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CEBC2" w14:textId="77777777" w:rsidR="003A33E0" w:rsidRDefault="003A33E0" w:rsidP="003A33E0">
      <w:pPr>
        <w:spacing w:after="218" w:line="259" w:lineRule="auto"/>
        <w:ind w:left="0" w:firstLine="0"/>
        <w:jc w:val="center"/>
        <w:rPr>
          <w:sz w:val="36"/>
          <w:szCs w:val="36"/>
        </w:rPr>
      </w:pPr>
      <w:r>
        <w:rPr>
          <w:noProof/>
          <w:sz w:val="36"/>
          <w:szCs w:val="36"/>
        </w:rPr>
        <w:drawing>
          <wp:inline distT="0" distB="0" distL="0" distR="0" wp14:anchorId="4BA83CF6" wp14:editId="1037798B">
            <wp:extent cx="2535726" cy="37792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 logo.png"/>
                    <pic:cNvPicPr/>
                  </pic:nvPicPr>
                  <pic:blipFill>
                    <a:blip r:embed="rId10">
                      <a:extLst>
                        <a:ext uri="{28A0092B-C50C-407E-A947-70E740481C1C}">
                          <a14:useLocalDpi xmlns:a14="http://schemas.microsoft.com/office/drawing/2010/main" val="0"/>
                        </a:ext>
                      </a:extLst>
                    </a:blip>
                    <a:stretch>
                      <a:fillRect/>
                    </a:stretch>
                  </pic:blipFill>
                  <pic:spPr>
                    <a:xfrm>
                      <a:off x="0" y="0"/>
                      <a:ext cx="2535726" cy="377921"/>
                    </a:xfrm>
                    <a:prstGeom prst="rect">
                      <a:avLst/>
                    </a:prstGeom>
                  </pic:spPr>
                </pic:pic>
              </a:graphicData>
            </a:graphic>
          </wp:inline>
        </w:drawing>
      </w:r>
    </w:p>
    <w:p w14:paraId="2F3D5F66" w14:textId="1D4618CD" w:rsidR="003A33E0" w:rsidRPr="00475035" w:rsidRDefault="00D4007A" w:rsidP="003A33E0">
      <w:pPr>
        <w:spacing w:after="218" w:line="259" w:lineRule="auto"/>
        <w:ind w:left="0" w:firstLine="0"/>
        <w:jc w:val="center"/>
        <w:rPr>
          <w:rFonts w:ascii="Arial" w:hAnsi="Arial" w:cs="Arial"/>
          <w:sz w:val="36"/>
          <w:szCs w:val="36"/>
        </w:rPr>
      </w:pPr>
      <w:r>
        <w:rPr>
          <w:rFonts w:ascii="Arial" w:hAnsi="Arial" w:cs="Arial"/>
          <w:sz w:val="36"/>
          <w:szCs w:val="36"/>
        </w:rPr>
        <w:t>Cleaning contract</w:t>
      </w:r>
    </w:p>
    <w:p w14:paraId="60819183" w14:textId="6FD1A187" w:rsidR="003A33E0" w:rsidRPr="00475035" w:rsidRDefault="00D4007A" w:rsidP="003A33E0">
      <w:pPr>
        <w:spacing w:after="218" w:line="259" w:lineRule="auto"/>
        <w:ind w:left="0" w:firstLine="0"/>
        <w:jc w:val="center"/>
        <w:rPr>
          <w:rFonts w:ascii="Arial" w:hAnsi="Arial" w:cs="Arial"/>
          <w:sz w:val="36"/>
          <w:szCs w:val="36"/>
        </w:rPr>
      </w:pPr>
      <w:r>
        <w:rPr>
          <w:rFonts w:ascii="Arial" w:hAnsi="Arial" w:cs="Arial"/>
          <w:sz w:val="36"/>
          <w:szCs w:val="36"/>
        </w:rPr>
        <w:t>Request for participation</w:t>
      </w:r>
    </w:p>
    <w:p w14:paraId="65B8370A" w14:textId="77777777" w:rsidR="00E563D9" w:rsidRDefault="00E563D9" w:rsidP="189778A3">
      <w:pPr>
        <w:pStyle w:val="Heading1"/>
        <w:rPr>
          <w:rFonts w:ascii="Arial" w:hAnsi="Arial" w:cs="Arial"/>
          <w:color w:val="00B050"/>
          <w:sz w:val="24"/>
          <w:szCs w:val="24"/>
        </w:rPr>
      </w:pPr>
    </w:p>
    <w:p w14:paraId="67245C6A" w14:textId="77777777" w:rsidR="003A33E0" w:rsidRPr="00475035" w:rsidRDefault="003A33E0" w:rsidP="189778A3">
      <w:pPr>
        <w:pStyle w:val="Heading1"/>
        <w:rPr>
          <w:rFonts w:ascii="Arial" w:hAnsi="Arial" w:cs="Arial"/>
          <w:color w:val="00B050"/>
          <w:sz w:val="24"/>
          <w:szCs w:val="24"/>
        </w:rPr>
      </w:pPr>
      <w:r w:rsidRPr="189778A3">
        <w:rPr>
          <w:rFonts w:ascii="Arial" w:hAnsi="Arial" w:cs="Arial"/>
          <w:color w:val="00B050"/>
          <w:sz w:val="24"/>
          <w:szCs w:val="24"/>
        </w:rPr>
        <w:t>Length of Contract:</w:t>
      </w:r>
    </w:p>
    <w:p w14:paraId="78FA29EB" w14:textId="77777777" w:rsidR="003A33E0" w:rsidRPr="00475035" w:rsidRDefault="003A33E0" w:rsidP="189778A3">
      <w:pPr>
        <w:spacing w:after="0" w:line="259" w:lineRule="auto"/>
        <w:ind w:left="0" w:right="2016" w:firstLine="0"/>
        <w:rPr>
          <w:rFonts w:ascii="Arial" w:hAnsi="Arial" w:cs="Arial"/>
          <w:sz w:val="24"/>
          <w:szCs w:val="24"/>
        </w:rPr>
      </w:pPr>
    </w:p>
    <w:p w14:paraId="30270D4A" w14:textId="1E69D225" w:rsidR="00737319" w:rsidRPr="00475035" w:rsidRDefault="003A33E0" w:rsidP="00D4007A">
      <w:pPr>
        <w:tabs>
          <w:tab w:val="left" w:pos="7513"/>
        </w:tabs>
        <w:spacing w:after="0" w:line="259" w:lineRule="auto"/>
        <w:ind w:left="0" w:right="9" w:firstLine="0"/>
        <w:rPr>
          <w:rFonts w:ascii="Arial" w:hAnsi="Arial" w:cs="Arial"/>
          <w:sz w:val="24"/>
          <w:szCs w:val="24"/>
        </w:rPr>
      </w:pPr>
      <w:r w:rsidRPr="189778A3">
        <w:rPr>
          <w:rFonts w:ascii="Arial" w:hAnsi="Arial" w:cs="Arial"/>
          <w:sz w:val="24"/>
          <w:szCs w:val="24"/>
        </w:rPr>
        <w:t xml:space="preserve">We are looking to procure </w:t>
      </w:r>
      <w:r w:rsidR="00D4007A">
        <w:rPr>
          <w:rFonts w:ascii="Arial" w:hAnsi="Arial" w:cs="Arial"/>
          <w:sz w:val="24"/>
          <w:szCs w:val="24"/>
        </w:rPr>
        <w:t>cleaning services</w:t>
      </w:r>
      <w:r w:rsidRPr="189778A3">
        <w:rPr>
          <w:rFonts w:ascii="Arial" w:hAnsi="Arial" w:cs="Arial"/>
          <w:sz w:val="24"/>
          <w:szCs w:val="24"/>
        </w:rPr>
        <w:t xml:space="preserve"> for a period from 1</w:t>
      </w:r>
      <w:r w:rsidRPr="189778A3">
        <w:rPr>
          <w:rFonts w:ascii="Arial" w:hAnsi="Arial" w:cs="Arial"/>
          <w:sz w:val="24"/>
          <w:szCs w:val="24"/>
          <w:vertAlign w:val="superscript"/>
        </w:rPr>
        <w:t>st</w:t>
      </w:r>
      <w:r w:rsidRPr="189778A3">
        <w:rPr>
          <w:rFonts w:ascii="Arial" w:hAnsi="Arial" w:cs="Arial"/>
          <w:sz w:val="24"/>
          <w:szCs w:val="24"/>
        </w:rPr>
        <w:t xml:space="preserve"> </w:t>
      </w:r>
      <w:r w:rsidR="00D4007A">
        <w:rPr>
          <w:rFonts w:ascii="Arial" w:hAnsi="Arial" w:cs="Arial"/>
          <w:sz w:val="24"/>
          <w:szCs w:val="24"/>
        </w:rPr>
        <w:t>November</w:t>
      </w:r>
      <w:r w:rsidRPr="189778A3">
        <w:rPr>
          <w:rFonts w:ascii="Arial" w:hAnsi="Arial" w:cs="Arial"/>
          <w:sz w:val="24"/>
          <w:szCs w:val="24"/>
        </w:rPr>
        <w:t xml:space="preserve"> 202</w:t>
      </w:r>
      <w:r w:rsidR="7E4F89E8" w:rsidRPr="189778A3">
        <w:rPr>
          <w:rFonts w:ascii="Arial" w:hAnsi="Arial" w:cs="Arial"/>
          <w:sz w:val="24"/>
          <w:szCs w:val="24"/>
        </w:rPr>
        <w:t>5</w:t>
      </w:r>
      <w:r w:rsidR="00D4007A">
        <w:rPr>
          <w:rFonts w:ascii="Arial" w:hAnsi="Arial" w:cs="Arial"/>
          <w:sz w:val="24"/>
          <w:szCs w:val="24"/>
        </w:rPr>
        <w:t xml:space="preserve"> until end of August 2028 (2 years 10 months)</w:t>
      </w:r>
    </w:p>
    <w:p w14:paraId="65359F88" w14:textId="77777777" w:rsidR="003A33E0" w:rsidRPr="00475035" w:rsidRDefault="003A33E0" w:rsidP="189778A3">
      <w:pPr>
        <w:spacing w:after="0" w:line="259" w:lineRule="auto"/>
        <w:ind w:left="0" w:right="2016" w:firstLine="0"/>
        <w:rPr>
          <w:rFonts w:ascii="Arial" w:hAnsi="Arial" w:cs="Arial"/>
          <w:sz w:val="24"/>
          <w:szCs w:val="24"/>
        </w:rPr>
      </w:pPr>
    </w:p>
    <w:p w14:paraId="55360177" w14:textId="405CD4FC" w:rsidR="00110A95" w:rsidRPr="00475035" w:rsidRDefault="00110A95" w:rsidP="189778A3">
      <w:pPr>
        <w:pStyle w:val="Heading1"/>
        <w:rPr>
          <w:rFonts w:ascii="Arial" w:hAnsi="Arial" w:cs="Arial"/>
          <w:sz w:val="24"/>
          <w:szCs w:val="24"/>
        </w:rPr>
      </w:pPr>
      <w:r w:rsidRPr="189778A3">
        <w:rPr>
          <w:rFonts w:ascii="Arial" w:hAnsi="Arial" w:cs="Arial"/>
          <w:color w:val="00B050"/>
          <w:sz w:val="24"/>
          <w:szCs w:val="24"/>
        </w:rPr>
        <w:t>Our Context:</w:t>
      </w:r>
    </w:p>
    <w:p w14:paraId="13E32300" w14:textId="77777777" w:rsidR="00110A95" w:rsidRPr="00475035" w:rsidRDefault="00110A95" w:rsidP="189778A3">
      <w:pPr>
        <w:rPr>
          <w:rFonts w:ascii="Arial" w:hAnsi="Arial" w:cs="Arial"/>
          <w:sz w:val="24"/>
          <w:szCs w:val="24"/>
        </w:rPr>
      </w:pPr>
    </w:p>
    <w:p w14:paraId="20CBDB3C" w14:textId="4AB4DFEF" w:rsidR="0012341C" w:rsidRPr="00D4007A" w:rsidRDefault="00110A95" w:rsidP="189778A3">
      <w:pPr>
        <w:spacing w:after="232" w:line="259" w:lineRule="auto"/>
        <w:ind w:left="0" w:firstLine="0"/>
        <w:rPr>
          <w:rFonts w:ascii="Arial" w:hAnsi="Arial" w:cs="Arial"/>
          <w:sz w:val="24"/>
          <w:szCs w:val="24"/>
        </w:rPr>
      </w:pPr>
      <w:r w:rsidRPr="00D4007A">
        <w:rPr>
          <w:rFonts w:ascii="Arial" w:hAnsi="Arial" w:cs="Arial"/>
          <w:sz w:val="24"/>
          <w:szCs w:val="24"/>
        </w:rPr>
        <w:t>The Oak Partnership Trust is a family of schools that cater for children and young people from 2 – 19 years old. Our Trust consists of</w:t>
      </w:r>
      <w:r w:rsidR="0012341C">
        <w:rPr>
          <w:rFonts w:ascii="Arial" w:hAnsi="Arial" w:cs="Arial"/>
          <w:sz w:val="24"/>
          <w:szCs w:val="24"/>
        </w:rPr>
        <w:t xml:space="preserve"> eight sites.  The Trust requires a supplier to carry out, manage and maintain cleanliness and hygiene across the following schools:</w:t>
      </w:r>
    </w:p>
    <w:p w14:paraId="3ECF69E4" w14:textId="77777777" w:rsidR="00D4007A" w:rsidRPr="00D4007A" w:rsidRDefault="00D4007A" w:rsidP="00D4007A">
      <w:pPr>
        <w:rPr>
          <w:rFonts w:ascii="Arial" w:hAnsi="Arial" w:cs="Arial"/>
          <w:b/>
          <w:sz w:val="24"/>
          <w:szCs w:val="24"/>
        </w:rPr>
      </w:pPr>
      <w:r w:rsidRPr="00D4007A">
        <w:rPr>
          <w:rFonts w:ascii="Arial" w:hAnsi="Arial" w:cs="Arial"/>
          <w:b/>
          <w:sz w:val="24"/>
          <w:szCs w:val="24"/>
        </w:rPr>
        <w:t>LOT 1</w:t>
      </w:r>
    </w:p>
    <w:p w14:paraId="361E338F" w14:textId="77777777" w:rsidR="00D4007A" w:rsidRPr="00D4007A" w:rsidRDefault="00D4007A" w:rsidP="00D4007A">
      <w:pPr>
        <w:rPr>
          <w:rFonts w:ascii="Arial" w:hAnsi="Arial" w:cs="Arial"/>
          <w:sz w:val="24"/>
          <w:szCs w:val="24"/>
        </w:rPr>
      </w:pPr>
    </w:p>
    <w:p w14:paraId="3FACC5B9" w14:textId="77777777" w:rsidR="00D4007A" w:rsidRPr="00D4007A" w:rsidRDefault="00D4007A" w:rsidP="00D4007A">
      <w:pPr>
        <w:pStyle w:val="ListParagraph"/>
        <w:numPr>
          <w:ilvl w:val="0"/>
          <w:numId w:val="12"/>
        </w:numPr>
        <w:spacing w:after="0" w:line="259" w:lineRule="auto"/>
        <w:rPr>
          <w:rFonts w:ascii="Arial" w:hAnsi="Arial" w:cs="Arial"/>
          <w:sz w:val="24"/>
          <w:szCs w:val="24"/>
        </w:rPr>
      </w:pPr>
      <w:r w:rsidRPr="00D4007A">
        <w:rPr>
          <w:rFonts w:ascii="Arial" w:hAnsi="Arial" w:cs="Arial"/>
          <w:sz w:val="24"/>
          <w:szCs w:val="24"/>
        </w:rPr>
        <w:t>Ruishton Primary School</w:t>
      </w:r>
    </w:p>
    <w:p w14:paraId="622A1CB4" w14:textId="77777777" w:rsidR="00D4007A" w:rsidRPr="00D4007A" w:rsidRDefault="00D4007A" w:rsidP="00D4007A">
      <w:pPr>
        <w:pStyle w:val="ListParagraph"/>
        <w:numPr>
          <w:ilvl w:val="1"/>
          <w:numId w:val="12"/>
        </w:numPr>
        <w:spacing w:after="0" w:line="259" w:lineRule="auto"/>
        <w:rPr>
          <w:rFonts w:ascii="Arial" w:hAnsi="Arial" w:cs="Arial"/>
          <w:sz w:val="24"/>
          <w:szCs w:val="24"/>
        </w:rPr>
      </w:pPr>
      <w:r w:rsidRPr="00D4007A">
        <w:rPr>
          <w:rFonts w:ascii="Arial" w:hAnsi="Arial" w:cs="Arial"/>
          <w:sz w:val="24"/>
          <w:szCs w:val="24"/>
        </w:rPr>
        <w:t>Including Woodlands Nursery</w:t>
      </w:r>
    </w:p>
    <w:p w14:paraId="049BFEB6" w14:textId="77777777" w:rsidR="00D4007A" w:rsidRPr="00D4007A" w:rsidRDefault="00D4007A" w:rsidP="00D4007A">
      <w:pPr>
        <w:pStyle w:val="ListParagraph"/>
        <w:numPr>
          <w:ilvl w:val="1"/>
          <w:numId w:val="12"/>
        </w:numPr>
        <w:spacing w:after="0" w:line="259" w:lineRule="auto"/>
        <w:rPr>
          <w:rFonts w:ascii="Arial" w:hAnsi="Arial" w:cs="Arial"/>
          <w:sz w:val="24"/>
          <w:szCs w:val="24"/>
        </w:rPr>
      </w:pPr>
      <w:r w:rsidRPr="00D4007A">
        <w:rPr>
          <w:rFonts w:ascii="Arial" w:hAnsi="Arial" w:cs="Arial"/>
          <w:sz w:val="24"/>
          <w:szCs w:val="24"/>
        </w:rPr>
        <w:t>Excluding food servery adjacent to main hall</w:t>
      </w:r>
    </w:p>
    <w:p w14:paraId="6F872D02" w14:textId="77777777" w:rsidR="00D4007A" w:rsidRPr="00D4007A" w:rsidRDefault="00D4007A" w:rsidP="00D4007A">
      <w:pPr>
        <w:pStyle w:val="ListParagraph"/>
        <w:numPr>
          <w:ilvl w:val="1"/>
          <w:numId w:val="12"/>
        </w:numPr>
        <w:spacing w:after="0" w:line="259" w:lineRule="auto"/>
        <w:rPr>
          <w:rFonts w:ascii="Arial" w:hAnsi="Arial" w:cs="Arial"/>
          <w:sz w:val="24"/>
          <w:szCs w:val="24"/>
        </w:rPr>
      </w:pPr>
      <w:r w:rsidRPr="00D4007A">
        <w:rPr>
          <w:rFonts w:ascii="Arial" w:hAnsi="Arial" w:cs="Arial"/>
          <w:sz w:val="24"/>
          <w:szCs w:val="24"/>
        </w:rPr>
        <w:t>Approximate floor area 1140m²</w:t>
      </w:r>
    </w:p>
    <w:p w14:paraId="2FD69BF7" w14:textId="77777777" w:rsidR="00D4007A" w:rsidRPr="00D4007A" w:rsidRDefault="00D4007A" w:rsidP="00D4007A">
      <w:pPr>
        <w:pStyle w:val="ListParagraph"/>
        <w:spacing w:line="259" w:lineRule="auto"/>
        <w:ind w:left="1440"/>
        <w:rPr>
          <w:rFonts w:ascii="Arial" w:hAnsi="Arial" w:cs="Arial"/>
          <w:sz w:val="24"/>
          <w:szCs w:val="24"/>
        </w:rPr>
      </w:pPr>
    </w:p>
    <w:p w14:paraId="572A1E7B" w14:textId="77777777" w:rsidR="00D4007A" w:rsidRPr="00D4007A" w:rsidRDefault="00D4007A" w:rsidP="00D4007A">
      <w:pPr>
        <w:pStyle w:val="ListParagraph"/>
        <w:numPr>
          <w:ilvl w:val="0"/>
          <w:numId w:val="12"/>
        </w:numPr>
        <w:spacing w:after="0" w:line="259" w:lineRule="auto"/>
        <w:rPr>
          <w:rFonts w:ascii="Arial" w:hAnsi="Arial" w:cs="Arial"/>
          <w:sz w:val="24"/>
          <w:szCs w:val="24"/>
        </w:rPr>
      </w:pPr>
      <w:r w:rsidRPr="00D4007A">
        <w:rPr>
          <w:rFonts w:ascii="Arial" w:hAnsi="Arial" w:cs="Arial"/>
          <w:sz w:val="24"/>
          <w:szCs w:val="24"/>
        </w:rPr>
        <w:t>West Monkton Primary Schools</w:t>
      </w:r>
    </w:p>
    <w:p w14:paraId="05E04707" w14:textId="77777777" w:rsidR="00D4007A" w:rsidRPr="00D4007A" w:rsidRDefault="00D4007A" w:rsidP="00D4007A">
      <w:pPr>
        <w:pStyle w:val="ListParagraph"/>
        <w:numPr>
          <w:ilvl w:val="1"/>
          <w:numId w:val="12"/>
        </w:numPr>
        <w:spacing w:after="0" w:line="259" w:lineRule="auto"/>
        <w:rPr>
          <w:rFonts w:ascii="Arial" w:hAnsi="Arial" w:cs="Arial"/>
          <w:sz w:val="24"/>
          <w:szCs w:val="24"/>
        </w:rPr>
      </w:pPr>
      <w:r w:rsidRPr="00D4007A">
        <w:rPr>
          <w:rFonts w:ascii="Arial" w:hAnsi="Arial" w:cs="Arial"/>
          <w:sz w:val="24"/>
          <w:szCs w:val="24"/>
        </w:rPr>
        <w:t>Including Little Herons Nursery</w:t>
      </w:r>
    </w:p>
    <w:p w14:paraId="08119211" w14:textId="77777777" w:rsidR="00D4007A" w:rsidRPr="00D4007A" w:rsidRDefault="00D4007A" w:rsidP="00D4007A">
      <w:pPr>
        <w:pStyle w:val="ListParagraph"/>
        <w:numPr>
          <w:ilvl w:val="1"/>
          <w:numId w:val="12"/>
        </w:numPr>
        <w:spacing w:after="0" w:line="259" w:lineRule="auto"/>
        <w:rPr>
          <w:rFonts w:ascii="Arial" w:hAnsi="Arial" w:cs="Arial"/>
          <w:sz w:val="24"/>
          <w:szCs w:val="24"/>
        </w:rPr>
      </w:pPr>
      <w:r w:rsidRPr="00D4007A">
        <w:rPr>
          <w:rFonts w:ascii="Arial" w:hAnsi="Arial" w:cs="Arial"/>
          <w:sz w:val="24"/>
          <w:szCs w:val="24"/>
        </w:rPr>
        <w:t>Excluding catering Kitchen areas and BACH (community hall)</w:t>
      </w:r>
    </w:p>
    <w:p w14:paraId="251D4455" w14:textId="77777777" w:rsidR="00D4007A" w:rsidRPr="00D4007A" w:rsidRDefault="00D4007A" w:rsidP="00D4007A">
      <w:pPr>
        <w:pStyle w:val="ListParagraph"/>
        <w:numPr>
          <w:ilvl w:val="1"/>
          <w:numId w:val="12"/>
        </w:numPr>
        <w:spacing w:after="0" w:line="259" w:lineRule="auto"/>
        <w:rPr>
          <w:rFonts w:ascii="Arial" w:hAnsi="Arial" w:cs="Arial"/>
          <w:sz w:val="24"/>
          <w:szCs w:val="24"/>
        </w:rPr>
      </w:pPr>
      <w:r w:rsidRPr="00D4007A">
        <w:rPr>
          <w:rFonts w:ascii="Arial" w:hAnsi="Arial" w:cs="Arial"/>
          <w:caps/>
          <w:sz w:val="24"/>
          <w:szCs w:val="24"/>
        </w:rPr>
        <w:t>A</w:t>
      </w:r>
      <w:r w:rsidRPr="00D4007A">
        <w:rPr>
          <w:rFonts w:ascii="Arial" w:hAnsi="Arial" w:cs="Arial"/>
          <w:sz w:val="24"/>
          <w:szCs w:val="24"/>
        </w:rPr>
        <w:t>pproximate floor area 2300m²</w:t>
      </w:r>
    </w:p>
    <w:p w14:paraId="6ED34685" w14:textId="77777777" w:rsidR="00D4007A" w:rsidRPr="00D4007A" w:rsidRDefault="00D4007A" w:rsidP="00D4007A">
      <w:pPr>
        <w:pStyle w:val="ListParagraph"/>
        <w:spacing w:line="259" w:lineRule="auto"/>
        <w:ind w:left="1440"/>
        <w:rPr>
          <w:rFonts w:ascii="Arial" w:hAnsi="Arial" w:cs="Arial"/>
          <w:sz w:val="24"/>
          <w:szCs w:val="24"/>
        </w:rPr>
      </w:pPr>
    </w:p>
    <w:p w14:paraId="3A454DC2" w14:textId="77777777" w:rsidR="00D4007A" w:rsidRPr="00D4007A" w:rsidRDefault="00D4007A" w:rsidP="00D4007A">
      <w:pPr>
        <w:pStyle w:val="ListParagraph"/>
        <w:numPr>
          <w:ilvl w:val="0"/>
          <w:numId w:val="12"/>
        </w:numPr>
        <w:spacing w:after="0" w:line="259" w:lineRule="auto"/>
        <w:rPr>
          <w:rFonts w:ascii="Arial" w:hAnsi="Arial" w:cs="Arial"/>
          <w:sz w:val="24"/>
          <w:szCs w:val="24"/>
        </w:rPr>
      </w:pPr>
      <w:r w:rsidRPr="00D4007A">
        <w:rPr>
          <w:rFonts w:ascii="Arial" w:hAnsi="Arial" w:cs="Arial"/>
          <w:sz w:val="24"/>
          <w:szCs w:val="24"/>
        </w:rPr>
        <w:t>Selworthy Special School, comprising</w:t>
      </w:r>
    </w:p>
    <w:p w14:paraId="0FC4E59E" w14:textId="77777777" w:rsidR="00D4007A" w:rsidRPr="00D4007A" w:rsidRDefault="00D4007A" w:rsidP="00D4007A">
      <w:pPr>
        <w:pStyle w:val="ListParagraph"/>
        <w:numPr>
          <w:ilvl w:val="1"/>
          <w:numId w:val="12"/>
        </w:numPr>
        <w:spacing w:after="0" w:line="259" w:lineRule="auto"/>
        <w:rPr>
          <w:rFonts w:ascii="Arial" w:hAnsi="Arial" w:cs="Arial"/>
          <w:sz w:val="24"/>
          <w:szCs w:val="24"/>
        </w:rPr>
      </w:pPr>
      <w:r w:rsidRPr="00D4007A">
        <w:rPr>
          <w:rFonts w:ascii="Arial" w:hAnsi="Arial" w:cs="Arial"/>
          <w:sz w:val="24"/>
          <w:szCs w:val="24"/>
        </w:rPr>
        <w:t>Oakhill Campus (specialist provision for primary aged learners)</w:t>
      </w:r>
    </w:p>
    <w:p w14:paraId="0FA9A595" w14:textId="77777777" w:rsidR="00D4007A" w:rsidRPr="00D4007A" w:rsidRDefault="00D4007A" w:rsidP="00D4007A">
      <w:pPr>
        <w:pStyle w:val="ListParagraph"/>
        <w:numPr>
          <w:ilvl w:val="2"/>
          <w:numId w:val="12"/>
        </w:numPr>
        <w:spacing w:after="0" w:line="259" w:lineRule="auto"/>
        <w:rPr>
          <w:rFonts w:ascii="Arial" w:hAnsi="Arial" w:cs="Arial"/>
          <w:sz w:val="24"/>
          <w:szCs w:val="24"/>
        </w:rPr>
      </w:pPr>
      <w:r w:rsidRPr="00D4007A">
        <w:rPr>
          <w:rFonts w:ascii="Arial" w:hAnsi="Arial" w:cs="Arial"/>
          <w:sz w:val="24"/>
          <w:szCs w:val="24"/>
        </w:rPr>
        <w:t>Excluding Block B (swimming pool) and food servery adjacent to main hall</w:t>
      </w:r>
    </w:p>
    <w:p w14:paraId="7A420E08" w14:textId="77777777" w:rsidR="00D4007A" w:rsidRPr="00D4007A" w:rsidRDefault="00D4007A" w:rsidP="00D4007A">
      <w:pPr>
        <w:pStyle w:val="ListParagraph"/>
        <w:numPr>
          <w:ilvl w:val="2"/>
          <w:numId w:val="12"/>
        </w:numPr>
        <w:spacing w:after="0" w:line="259" w:lineRule="auto"/>
        <w:rPr>
          <w:rFonts w:ascii="Arial" w:hAnsi="Arial" w:cs="Arial"/>
          <w:sz w:val="24"/>
          <w:szCs w:val="24"/>
        </w:rPr>
      </w:pPr>
      <w:r w:rsidRPr="00D4007A">
        <w:rPr>
          <w:rFonts w:ascii="Arial" w:hAnsi="Arial" w:cs="Arial"/>
          <w:sz w:val="24"/>
          <w:szCs w:val="24"/>
        </w:rPr>
        <w:t>Approximate floor area 800m²</w:t>
      </w:r>
    </w:p>
    <w:p w14:paraId="53213EFE" w14:textId="77777777" w:rsidR="00D4007A" w:rsidRPr="00D4007A" w:rsidRDefault="00D4007A" w:rsidP="00D4007A">
      <w:pPr>
        <w:pStyle w:val="ListParagraph"/>
        <w:spacing w:line="259" w:lineRule="auto"/>
        <w:ind w:left="2160"/>
        <w:rPr>
          <w:rFonts w:ascii="Arial" w:hAnsi="Arial" w:cs="Arial"/>
          <w:sz w:val="24"/>
          <w:szCs w:val="24"/>
        </w:rPr>
      </w:pPr>
    </w:p>
    <w:p w14:paraId="3D7A7A4E" w14:textId="77777777" w:rsidR="00D4007A" w:rsidRPr="00D4007A" w:rsidRDefault="00D4007A" w:rsidP="00D4007A">
      <w:pPr>
        <w:pStyle w:val="ListParagraph"/>
        <w:numPr>
          <w:ilvl w:val="1"/>
          <w:numId w:val="12"/>
        </w:numPr>
        <w:spacing w:after="0" w:line="259" w:lineRule="auto"/>
        <w:rPr>
          <w:rFonts w:ascii="Arial" w:hAnsi="Arial" w:cs="Arial"/>
          <w:sz w:val="24"/>
          <w:szCs w:val="24"/>
        </w:rPr>
      </w:pPr>
      <w:r w:rsidRPr="00D4007A">
        <w:rPr>
          <w:rFonts w:ascii="Arial" w:hAnsi="Arial" w:cs="Arial"/>
          <w:sz w:val="24"/>
          <w:szCs w:val="24"/>
        </w:rPr>
        <w:t>Hazelbrook Campus (specialist provision for secondary aged learners)</w:t>
      </w:r>
    </w:p>
    <w:p w14:paraId="1EB2C89F" w14:textId="77777777" w:rsidR="00D4007A" w:rsidRPr="00D4007A" w:rsidRDefault="00D4007A" w:rsidP="00D4007A">
      <w:pPr>
        <w:pStyle w:val="ListParagraph"/>
        <w:numPr>
          <w:ilvl w:val="2"/>
          <w:numId w:val="12"/>
        </w:numPr>
        <w:spacing w:after="0" w:line="259" w:lineRule="auto"/>
        <w:rPr>
          <w:rFonts w:ascii="Arial" w:hAnsi="Arial" w:cs="Arial"/>
          <w:sz w:val="24"/>
          <w:szCs w:val="24"/>
        </w:rPr>
      </w:pPr>
      <w:r w:rsidRPr="00D4007A">
        <w:rPr>
          <w:rFonts w:ascii="Arial" w:hAnsi="Arial" w:cs="Arial"/>
          <w:sz w:val="24"/>
          <w:szCs w:val="24"/>
        </w:rPr>
        <w:t>Including 6</w:t>
      </w:r>
      <w:r w:rsidRPr="00D4007A">
        <w:rPr>
          <w:rFonts w:ascii="Arial" w:hAnsi="Arial" w:cs="Arial"/>
          <w:sz w:val="24"/>
          <w:szCs w:val="24"/>
          <w:vertAlign w:val="superscript"/>
        </w:rPr>
        <w:t>th</w:t>
      </w:r>
      <w:r w:rsidRPr="00D4007A">
        <w:rPr>
          <w:rFonts w:ascii="Arial" w:hAnsi="Arial" w:cs="Arial"/>
          <w:sz w:val="24"/>
          <w:szCs w:val="24"/>
        </w:rPr>
        <w:t xml:space="preserve"> form and Hydrotherapy Pool.</w:t>
      </w:r>
    </w:p>
    <w:p w14:paraId="4BC73DC6" w14:textId="77777777" w:rsidR="00D4007A" w:rsidRPr="00D4007A" w:rsidRDefault="00D4007A" w:rsidP="00D4007A">
      <w:pPr>
        <w:pStyle w:val="ListParagraph"/>
        <w:numPr>
          <w:ilvl w:val="2"/>
          <w:numId w:val="12"/>
        </w:numPr>
        <w:spacing w:after="0" w:line="259" w:lineRule="auto"/>
        <w:rPr>
          <w:rFonts w:ascii="Arial" w:hAnsi="Arial" w:cs="Arial"/>
          <w:sz w:val="24"/>
          <w:szCs w:val="24"/>
        </w:rPr>
      </w:pPr>
      <w:r w:rsidRPr="00D4007A">
        <w:rPr>
          <w:rFonts w:ascii="Arial" w:hAnsi="Arial" w:cs="Arial"/>
          <w:sz w:val="24"/>
          <w:szCs w:val="24"/>
        </w:rPr>
        <w:t>Excluding Cadet Hut and food servery adjacent main hall.</w:t>
      </w:r>
    </w:p>
    <w:p w14:paraId="3599AFBE" w14:textId="77777777" w:rsidR="00D4007A" w:rsidRPr="00D4007A" w:rsidRDefault="00D4007A" w:rsidP="00D4007A">
      <w:pPr>
        <w:pStyle w:val="ListParagraph"/>
        <w:numPr>
          <w:ilvl w:val="2"/>
          <w:numId w:val="12"/>
        </w:numPr>
        <w:spacing w:after="0" w:line="259" w:lineRule="auto"/>
        <w:rPr>
          <w:rFonts w:ascii="Arial" w:hAnsi="Arial" w:cs="Arial"/>
          <w:sz w:val="24"/>
          <w:szCs w:val="24"/>
        </w:rPr>
      </w:pPr>
      <w:r w:rsidRPr="00D4007A">
        <w:rPr>
          <w:rFonts w:ascii="Arial" w:hAnsi="Arial" w:cs="Arial"/>
          <w:sz w:val="24"/>
          <w:szCs w:val="24"/>
        </w:rPr>
        <w:t>Approximate floor area 3800m²</w:t>
      </w:r>
    </w:p>
    <w:p w14:paraId="63F7EB8E" w14:textId="77777777" w:rsidR="00D4007A" w:rsidRPr="00D4007A" w:rsidRDefault="00D4007A" w:rsidP="00D4007A">
      <w:pPr>
        <w:pStyle w:val="ListParagraph"/>
        <w:spacing w:line="259" w:lineRule="auto"/>
        <w:ind w:left="2160"/>
        <w:rPr>
          <w:rFonts w:ascii="Arial" w:hAnsi="Arial" w:cs="Arial"/>
          <w:sz w:val="24"/>
          <w:szCs w:val="24"/>
        </w:rPr>
      </w:pPr>
    </w:p>
    <w:p w14:paraId="39149721" w14:textId="77777777" w:rsidR="00D4007A" w:rsidRPr="00D4007A" w:rsidRDefault="00D4007A" w:rsidP="00D4007A">
      <w:pPr>
        <w:pStyle w:val="ListParagraph"/>
        <w:numPr>
          <w:ilvl w:val="1"/>
          <w:numId w:val="12"/>
        </w:numPr>
        <w:spacing w:after="0" w:line="259" w:lineRule="auto"/>
        <w:rPr>
          <w:rFonts w:ascii="Arial" w:hAnsi="Arial" w:cs="Arial"/>
          <w:sz w:val="24"/>
          <w:szCs w:val="24"/>
        </w:rPr>
      </w:pPr>
      <w:r w:rsidRPr="00D4007A">
        <w:rPr>
          <w:rFonts w:ascii="Arial" w:hAnsi="Arial" w:cs="Arial"/>
          <w:sz w:val="24"/>
          <w:szCs w:val="24"/>
        </w:rPr>
        <w:t xml:space="preserve">The Cove, Wellington (specialist provision attached to </w:t>
      </w:r>
      <w:proofErr w:type="spellStart"/>
      <w:r w:rsidRPr="00D4007A">
        <w:rPr>
          <w:rFonts w:ascii="Arial" w:hAnsi="Arial" w:cs="Arial"/>
          <w:sz w:val="24"/>
          <w:szCs w:val="24"/>
        </w:rPr>
        <w:t>Courtfield</w:t>
      </w:r>
      <w:proofErr w:type="spellEnd"/>
      <w:r w:rsidRPr="00D4007A">
        <w:rPr>
          <w:rFonts w:ascii="Arial" w:hAnsi="Arial" w:cs="Arial"/>
          <w:sz w:val="24"/>
          <w:szCs w:val="24"/>
        </w:rPr>
        <w:t xml:space="preserve"> Secondary school)</w:t>
      </w:r>
    </w:p>
    <w:p w14:paraId="65F6A015" w14:textId="77777777" w:rsidR="00D4007A" w:rsidRPr="00D4007A" w:rsidRDefault="00D4007A" w:rsidP="00D4007A">
      <w:pPr>
        <w:pStyle w:val="ListParagraph"/>
        <w:numPr>
          <w:ilvl w:val="2"/>
          <w:numId w:val="12"/>
        </w:numPr>
        <w:spacing w:after="0" w:line="259" w:lineRule="auto"/>
        <w:rPr>
          <w:rFonts w:ascii="Arial" w:hAnsi="Arial" w:cs="Arial"/>
          <w:sz w:val="24"/>
          <w:szCs w:val="24"/>
        </w:rPr>
      </w:pPr>
      <w:r w:rsidRPr="00D4007A">
        <w:rPr>
          <w:rFonts w:ascii="Arial" w:hAnsi="Arial" w:cs="Arial"/>
          <w:sz w:val="24"/>
          <w:szCs w:val="24"/>
        </w:rPr>
        <w:t>Approximate floor area 250m²</w:t>
      </w:r>
    </w:p>
    <w:p w14:paraId="41683054" w14:textId="77777777" w:rsidR="00D4007A" w:rsidRPr="00D4007A" w:rsidRDefault="00D4007A" w:rsidP="00D4007A">
      <w:pPr>
        <w:spacing w:line="259" w:lineRule="auto"/>
        <w:rPr>
          <w:rFonts w:ascii="Arial" w:hAnsi="Arial" w:cs="Arial"/>
          <w:sz w:val="24"/>
          <w:szCs w:val="24"/>
        </w:rPr>
      </w:pPr>
    </w:p>
    <w:p w14:paraId="5512D32B" w14:textId="77777777" w:rsidR="00D4007A" w:rsidRPr="00D4007A" w:rsidRDefault="00D4007A" w:rsidP="00D4007A">
      <w:pPr>
        <w:spacing w:line="259" w:lineRule="auto"/>
        <w:rPr>
          <w:rFonts w:ascii="Arial" w:hAnsi="Arial" w:cs="Arial"/>
          <w:b/>
          <w:sz w:val="24"/>
          <w:szCs w:val="24"/>
        </w:rPr>
      </w:pPr>
      <w:r w:rsidRPr="00D4007A">
        <w:rPr>
          <w:rFonts w:ascii="Arial" w:hAnsi="Arial" w:cs="Arial"/>
          <w:b/>
          <w:sz w:val="24"/>
          <w:szCs w:val="24"/>
        </w:rPr>
        <w:lastRenderedPageBreak/>
        <w:t>LOT 2</w:t>
      </w:r>
    </w:p>
    <w:p w14:paraId="4E3BEB7E" w14:textId="77777777" w:rsidR="00D4007A" w:rsidRPr="00D4007A" w:rsidRDefault="00D4007A" w:rsidP="00D4007A">
      <w:pPr>
        <w:spacing w:line="259" w:lineRule="auto"/>
        <w:rPr>
          <w:rFonts w:ascii="Arial" w:hAnsi="Arial" w:cs="Arial"/>
          <w:sz w:val="24"/>
          <w:szCs w:val="24"/>
        </w:rPr>
      </w:pPr>
    </w:p>
    <w:p w14:paraId="6BC61690" w14:textId="77777777" w:rsidR="00D4007A" w:rsidRPr="00D4007A" w:rsidRDefault="00D4007A" w:rsidP="00D4007A">
      <w:pPr>
        <w:pStyle w:val="ListParagraph"/>
        <w:numPr>
          <w:ilvl w:val="0"/>
          <w:numId w:val="12"/>
        </w:numPr>
        <w:spacing w:after="0" w:line="259" w:lineRule="auto"/>
        <w:rPr>
          <w:rFonts w:ascii="Arial" w:hAnsi="Arial" w:cs="Arial"/>
          <w:sz w:val="24"/>
          <w:szCs w:val="24"/>
        </w:rPr>
      </w:pPr>
      <w:r w:rsidRPr="00D4007A">
        <w:rPr>
          <w:rFonts w:ascii="Arial" w:hAnsi="Arial" w:cs="Arial"/>
          <w:sz w:val="24"/>
          <w:szCs w:val="24"/>
        </w:rPr>
        <w:t>Hill View School, Martock (SEMH provision)</w:t>
      </w:r>
    </w:p>
    <w:p w14:paraId="295C91B1" w14:textId="77777777" w:rsidR="00D4007A" w:rsidRPr="00D4007A" w:rsidRDefault="00D4007A" w:rsidP="00D4007A">
      <w:pPr>
        <w:pStyle w:val="ListParagraph"/>
        <w:numPr>
          <w:ilvl w:val="1"/>
          <w:numId w:val="12"/>
        </w:numPr>
        <w:spacing w:after="0" w:line="259" w:lineRule="auto"/>
        <w:rPr>
          <w:rFonts w:ascii="Arial" w:hAnsi="Arial" w:cs="Arial"/>
          <w:sz w:val="24"/>
          <w:szCs w:val="24"/>
        </w:rPr>
      </w:pPr>
      <w:r w:rsidRPr="00D4007A">
        <w:rPr>
          <w:rFonts w:ascii="Arial" w:hAnsi="Arial" w:cs="Arial"/>
          <w:sz w:val="24"/>
          <w:szCs w:val="24"/>
        </w:rPr>
        <w:t>Excluding catering kitchen</w:t>
      </w:r>
    </w:p>
    <w:p w14:paraId="5F4E050C" w14:textId="77777777" w:rsidR="00D4007A" w:rsidRPr="00D4007A" w:rsidRDefault="00D4007A" w:rsidP="00D4007A">
      <w:pPr>
        <w:pStyle w:val="ListParagraph"/>
        <w:numPr>
          <w:ilvl w:val="1"/>
          <w:numId w:val="12"/>
        </w:numPr>
        <w:spacing w:after="0" w:line="259" w:lineRule="auto"/>
        <w:rPr>
          <w:rFonts w:ascii="Arial" w:hAnsi="Arial" w:cs="Arial"/>
          <w:sz w:val="24"/>
          <w:szCs w:val="24"/>
        </w:rPr>
      </w:pPr>
      <w:r w:rsidRPr="00D4007A">
        <w:rPr>
          <w:rFonts w:ascii="Arial" w:hAnsi="Arial" w:cs="Arial"/>
          <w:sz w:val="24"/>
          <w:szCs w:val="24"/>
        </w:rPr>
        <w:t xml:space="preserve">Floor area 3154m² </w:t>
      </w:r>
    </w:p>
    <w:p w14:paraId="6D48B819" w14:textId="77777777" w:rsidR="00475035" w:rsidRPr="00475035" w:rsidRDefault="00475035" w:rsidP="189778A3">
      <w:pPr>
        <w:spacing w:after="0" w:line="259" w:lineRule="auto"/>
        <w:ind w:left="0" w:firstLine="0"/>
        <w:rPr>
          <w:rFonts w:ascii="Arial" w:hAnsi="Arial" w:cs="Arial"/>
          <w:sz w:val="24"/>
          <w:szCs w:val="24"/>
        </w:rPr>
      </w:pPr>
      <w:r w:rsidRPr="189778A3">
        <w:rPr>
          <w:rFonts w:ascii="Arial" w:hAnsi="Arial" w:cs="Arial"/>
          <w:sz w:val="24"/>
          <w:szCs w:val="24"/>
        </w:rPr>
        <w:t xml:space="preserve"> </w:t>
      </w:r>
    </w:p>
    <w:p w14:paraId="3F2FA618" w14:textId="5CE7CCA1" w:rsidR="00737319" w:rsidRPr="00475035" w:rsidRDefault="00737319" w:rsidP="189778A3">
      <w:pPr>
        <w:spacing w:after="0" w:line="259" w:lineRule="auto"/>
        <w:ind w:right="42"/>
        <w:rPr>
          <w:rFonts w:ascii="Arial" w:hAnsi="Arial" w:cs="Arial"/>
          <w:b/>
          <w:bCs/>
          <w:sz w:val="24"/>
          <w:szCs w:val="24"/>
        </w:rPr>
      </w:pPr>
    </w:p>
    <w:p w14:paraId="2203B253" w14:textId="77777777" w:rsidR="00737319" w:rsidRPr="00475035" w:rsidRDefault="00475035" w:rsidP="189778A3">
      <w:pPr>
        <w:pStyle w:val="Heading1"/>
        <w:rPr>
          <w:rFonts w:ascii="Arial" w:hAnsi="Arial" w:cs="Arial"/>
          <w:color w:val="00B050"/>
          <w:sz w:val="24"/>
          <w:szCs w:val="24"/>
        </w:rPr>
      </w:pPr>
      <w:r w:rsidRPr="189778A3">
        <w:rPr>
          <w:rFonts w:ascii="Arial" w:hAnsi="Arial" w:cs="Arial"/>
          <w:color w:val="00B050"/>
          <w:sz w:val="24"/>
          <w:szCs w:val="24"/>
        </w:rPr>
        <w:t>Service Requirements:</w:t>
      </w:r>
    </w:p>
    <w:p w14:paraId="02DCD832" w14:textId="77777777" w:rsidR="00475035" w:rsidRPr="00475035" w:rsidRDefault="00475035" w:rsidP="189778A3">
      <w:pPr>
        <w:rPr>
          <w:rFonts w:ascii="Arial" w:hAnsi="Arial" w:cs="Arial"/>
          <w:sz w:val="24"/>
          <w:szCs w:val="24"/>
        </w:rPr>
      </w:pPr>
    </w:p>
    <w:p w14:paraId="6D5EB8EC" w14:textId="60EFBED1" w:rsidR="00110A95" w:rsidRPr="00475035" w:rsidRDefault="00110A95" w:rsidP="189778A3">
      <w:pPr>
        <w:spacing w:after="218" w:line="259" w:lineRule="auto"/>
        <w:ind w:left="0" w:firstLine="0"/>
        <w:rPr>
          <w:rFonts w:ascii="Arial" w:hAnsi="Arial" w:cs="Arial"/>
          <w:sz w:val="24"/>
          <w:szCs w:val="24"/>
        </w:rPr>
      </w:pPr>
      <w:r w:rsidRPr="189778A3">
        <w:rPr>
          <w:rFonts w:ascii="Arial" w:hAnsi="Arial" w:cs="Arial"/>
          <w:sz w:val="24"/>
          <w:szCs w:val="24"/>
        </w:rPr>
        <w:t>We will require the following support</w:t>
      </w:r>
      <w:r w:rsidR="00475035" w:rsidRPr="189778A3">
        <w:rPr>
          <w:rFonts w:ascii="Arial" w:hAnsi="Arial" w:cs="Arial"/>
          <w:sz w:val="24"/>
          <w:szCs w:val="24"/>
        </w:rPr>
        <w:t xml:space="preserve"> from </w:t>
      </w:r>
      <w:r w:rsidR="00633159">
        <w:rPr>
          <w:rFonts w:ascii="Arial" w:hAnsi="Arial" w:cs="Arial"/>
          <w:sz w:val="24"/>
          <w:szCs w:val="24"/>
        </w:rPr>
        <w:t>the</w:t>
      </w:r>
      <w:bookmarkStart w:id="0" w:name="_GoBack"/>
      <w:bookmarkEnd w:id="0"/>
      <w:r w:rsidR="00475035" w:rsidRPr="189778A3">
        <w:rPr>
          <w:rFonts w:ascii="Arial" w:hAnsi="Arial" w:cs="Arial"/>
          <w:sz w:val="24"/>
          <w:szCs w:val="24"/>
        </w:rPr>
        <w:t xml:space="preserve"> </w:t>
      </w:r>
      <w:r w:rsidR="65A7A117" w:rsidRPr="189778A3">
        <w:rPr>
          <w:rFonts w:ascii="Arial" w:hAnsi="Arial" w:cs="Arial"/>
          <w:sz w:val="24"/>
          <w:szCs w:val="24"/>
        </w:rPr>
        <w:t>supplier:</w:t>
      </w:r>
      <w:r w:rsidRPr="189778A3">
        <w:rPr>
          <w:rFonts w:ascii="Arial" w:hAnsi="Arial" w:cs="Arial"/>
          <w:sz w:val="24"/>
          <w:szCs w:val="24"/>
        </w:rPr>
        <w:t xml:space="preserve"> </w:t>
      </w:r>
    </w:p>
    <w:p w14:paraId="65E92FDE" w14:textId="590073A4" w:rsidR="00737319" w:rsidRPr="00475035" w:rsidRDefault="0012341C" w:rsidP="189778A3">
      <w:pPr>
        <w:pStyle w:val="Heading1"/>
        <w:ind w:left="-5"/>
        <w:rPr>
          <w:rFonts w:ascii="Arial" w:hAnsi="Arial" w:cs="Arial"/>
          <w:sz w:val="24"/>
          <w:szCs w:val="24"/>
        </w:rPr>
      </w:pPr>
      <w:r>
        <w:rPr>
          <w:rFonts w:ascii="Arial" w:hAnsi="Arial" w:cs="Arial"/>
          <w:sz w:val="24"/>
          <w:szCs w:val="24"/>
        </w:rPr>
        <w:t>Regular cleaning</w:t>
      </w:r>
    </w:p>
    <w:p w14:paraId="695F4C9E" w14:textId="5FCAC80F" w:rsidR="0012341C" w:rsidRDefault="008209F8" w:rsidP="189778A3">
      <w:pPr>
        <w:ind w:left="-5" w:right="42"/>
        <w:rPr>
          <w:rFonts w:ascii="Arial" w:hAnsi="Arial" w:cs="Arial"/>
          <w:sz w:val="24"/>
          <w:szCs w:val="24"/>
        </w:rPr>
      </w:pPr>
      <w:r w:rsidRPr="189778A3">
        <w:rPr>
          <w:rFonts w:ascii="Arial" w:hAnsi="Arial" w:cs="Arial"/>
          <w:sz w:val="24"/>
          <w:szCs w:val="24"/>
        </w:rPr>
        <w:t xml:space="preserve">To </w:t>
      </w:r>
      <w:r w:rsidR="00486C03" w:rsidRPr="189778A3">
        <w:rPr>
          <w:rFonts w:ascii="Arial" w:hAnsi="Arial" w:cs="Arial"/>
          <w:sz w:val="24"/>
          <w:szCs w:val="24"/>
        </w:rPr>
        <w:t xml:space="preserve">be responsible for the complete </w:t>
      </w:r>
      <w:r w:rsidR="0012341C">
        <w:rPr>
          <w:rFonts w:ascii="Arial" w:hAnsi="Arial" w:cs="Arial"/>
          <w:sz w:val="24"/>
          <w:szCs w:val="24"/>
        </w:rPr>
        <w:t>cleaning of each site at end of each school day.  Including emptying bins, replenishment of dispensers, and the like, for 39 weeks per year, according to academic calendar.</w:t>
      </w:r>
    </w:p>
    <w:p w14:paraId="0169BDFF" w14:textId="50AA8B3F" w:rsidR="0012341C" w:rsidRDefault="0012341C" w:rsidP="189778A3">
      <w:pPr>
        <w:ind w:left="-5" w:right="42"/>
        <w:rPr>
          <w:rFonts w:ascii="Arial" w:hAnsi="Arial" w:cs="Arial"/>
          <w:sz w:val="24"/>
          <w:szCs w:val="24"/>
        </w:rPr>
      </w:pPr>
    </w:p>
    <w:p w14:paraId="39ACBECA" w14:textId="74B7D334" w:rsidR="0012341C" w:rsidRDefault="0012341C" w:rsidP="189778A3">
      <w:pPr>
        <w:ind w:left="-5" w:right="42"/>
        <w:rPr>
          <w:rFonts w:ascii="Arial" w:hAnsi="Arial" w:cs="Arial"/>
          <w:b/>
          <w:sz w:val="24"/>
          <w:szCs w:val="24"/>
        </w:rPr>
      </w:pPr>
      <w:r>
        <w:rPr>
          <w:rFonts w:ascii="Arial" w:hAnsi="Arial" w:cs="Arial"/>
          <w:b/>
          <w:sz w:val="24"/>
          <w:szCs w:val="24"/>
        </w:rPr>
        <w:t>Deep cleaning</w:t>
      </w:r>
    </w:p>
    <w:p w14:paraId="360D9F65" w14:textId="41261D69" w:rsidR="0012341C" w:rsidRDefault="0012341C" w:rsidP="189778A3">
      <w:pPr>
        <w:ind w:left="-5" w:right="42"/>
        <w:rPr>
          <w:rFonts w:ascii="Arial" w:hAnsi="Arial" w:cs="Arial"/>
          <w:sz w:val="24"/>
          <w:szCs w:val="24"/>
        </w:rPr>
      </w:pPr>
      <w:r>
        <w:rPr>
          <w:rFonts w:ascii="Arial" w:hAnsi="Arial" w:cs="Arial"/>
          <w:sz w:val="24"/>
          <w:szCs w:val="24"/>
        </w:rPr>
        <w:t>To be responsible for a high standard of deep cleaning three times per year, including high-level clean, external windows.</w:t>
      </w:r>
    </w:p>
    <w:p w14:paraId="38AF39C6" w14:textId="77777777" w:rsidR="0012341C" w:rsidRDefault="0012341C" w:rsidP="189778A3">
      <w:pPr>
        <w:ind w:left="-5" w:right="42"/>
        <w:rPr>
          <w:rFonts w:ascii="Arial" w:hAnsi="Arial" w:cs="Arial"/>
          <w:sz w:val="24"/>
          <w:szCs w:val="24"/>
        </w:rPr>
      </w:pPr>
    </w:p>
    <w:p w14:paraId="03B5B980" w14:textId="77777777" w:rsidR="0012341C" w:rsidRDefault="0012341C" w:rsidP="189778A3">
      <w:pPr>
        <w:ind w:left="-5" w:right="42"/>
        <w:rPr>
          <w:rFonts w:ascii="Arial" w:hAnsi="Arial" w:cs="Arial"/>
          <w:b/>
          <w:sz w:val="24"/>
          <w:szCs w:val="24"/>
        </w:rPr>
      </w:pPr>
      <w:r>
        <w:rPr>
          <w:rFonts w:ascii="Arial" w:hAnsi="Arial" w:cs="Arial"/>
          <w:b/>
          <w:sz w:val="24"/>
          <w:szCs w:val="24"/>
        </w:rPr>
        <w:t>Materials</w:t>
      </w:r>
    </w:p>
    <w:p w14:paraId="3E27884A" w14:textId="77777777" w:rsidR="0012341C" w:rsidRDefault="0012341C" w:rsidP="189778A3">
      <w:pPr>
        <w:ind w:left="-5" w:right="42"/>
        <w:rPr>
          <w:rFonts w:ascii="Arial" w:hAnsi="Arial" w:cs="Arial"/>
          <w:sz w:val="24"/>
          <w:szCs w:val="24"/>
        </w:rPr>
      </w:pPr>
      <w:r>
        <w:rPr>
          <w:rFonts w:ascii="Arial" w:hAnsi="Arial" w:cs="Arial"/>
          <w:sz w:val="24"/>
          <w:szCs w:val="24"/>
        </w:rPr>
        <w:t>To be responsible for ordering and supply of all materials needed to undertake the contract.</w:t>
      </w:r>
    </w:p>
    <w:p w14:paraId="7293C95F" w14:textId="77777777" w:rsidR="0012341C" w:rsidRDefault="0012341C" w:rsidP="189778A3">
      <w:pPr>
        <w:ind w:left="-5" w:right="42"/>
        <w:rPr>
          <w:rFonts w:ascii="Arial" w:hAnsi="Arial" w:cs="Arial"/>
          <w:sz w:val="24"/>
          <w:szCs w:val="24"/>
        </w:rPr>
      </w:pPr>
    </w:p>
    <w:p w14:paraId="5635A4D6" w14:textId="7FF41C8D" w:rsidR="0012341C" w:rsidRDefault="0012341C" w:rsidP="0012341C">
      <w:pPr>
        <w:ind w:left="-5" w:right="42"/>
        <w:rPr>
          <w:rFonts w:ascii="Arial" w:hAnsi="Arial" w:cs="Arial"/>
          <w:sz w:val="24"/>
          <w:szCs w:val="24"/>
        </w:rPr>
      </w:pPr>
      <w:r>
        <w:rPr>
          <w:rFonts w:ascii="Arial" w:hAnsi="Arial" w:cs="Arial"/>
          <w:b/>
          <w:sz w:val="24"/>
          <w:szCs w:val="24"/>
        </w:rPr>
        <w:t>Consumables</w:t>
      </w:r>
    </w:p>
    <w:p w14:paraId="552BF046" w14:textId="6E431431" w:rsidR="0012341C" w:rsidRDefault="0012341C" w:rsidP="189778A3">
      <w:pPr>
        <w:ind w:left="-5" w:right="42"/>
        <w:rPr>
          <w:rFonts w:ascii="Arial" w:hAnsi="Arial" w:cs="Arial"/>
          <w:sz w:val="24"/>
          <w:szCs w:val="24"/>
        </w:rPr>
      </w:pPr>
      <w:r>
        <w:rPr>
          <w:rFonts w:ascii="Arial" w:hAnsi="Arial" w:cs="Arial"/>
          <w:sz w:val="24"/>
          <w:szCs w:val="24"/>
        </w:rPr>
        <w:t>To be responsible for ordering and supply of all consumable items in dispensers, and replenishing of those dispensers.</w:t>
      </w:r>
    </w:p>
    <w:p w14:paraId="1E6A8DD8" w14:textId="78D05CA0" w:rsidR="0012341C" w:rsidRDefault="0012341C" w:rsidP="189778A3">
      <w:pPr>
        <w:ind w:left="-5" w:right="42"/>
        <w:rPr>
          <w:rFonts w:ascii="Arial" w:hAnsi="Arial" w:cs="Arial"/>
          <w:sz w:val="24"/>
          <w:szCs w:val="24"/>
        </w:rPr>
      </w:pPr>
    </w:p>
    <w:p w14:paraId="6C7E5910" w14:textId="5C5C6F56" w:rsidR="0012341C" w:rsidRDefault="0012341C" w:rsidP="189778A3">
      <w:pPr>
        <w:ind w:left="-5" w:right="42"/>
        <w:rPr>
          <w:rFonts w:ascii="Arial" w:hAnsi="Arial" w:cs="Arial"/>
          <w:sz w:val="24"/>
          <w:szCs w:val="24"/>
        </w:rPr>
      </w:pPr>
      <w:r>
        <w:rPr>
          <w:rFonts w:ascii="Arial" w:hAnsi="Arial" w:cs="Arial"/>
          <w:b/>
          <w:sz w:val="24"/>
          <w:szCs w:val="24"/>
        </w:rPr>
        <w:t>Discrete towel disposal</w:t>
      </w:r>
    </w:p>
    <w:p w14:paraId="61281E8A" w14:textId="050C371B" w:rsidR="0012341C" w:rsidRDefault="0012341C" w:rsidP="189778A3">
      <w:pPr>
        <w:ind w:left="-5" w:right="42"/>
        <w:rPr>
          <w:rFonts w:ascii="Arial" w:hAnsi="Arial" w:cs="Arial"/>
          <w:sz w:val="24"/>
          <w:szCs w:val="24"/>
        </w:rPr>
      </w:pPr>
      <w:r>
        <w:rPr>
          <w:rFonts w:ascii="Arial" w:hAnsi="Arial" w:cs="Arial"/>
          <w:sz w:val="24"/>
          <w:szCs w:val="24"/>
        </w:rPr>
        <w:t>Provide adequate hygienic and discrete towel disposal service.</w:t>
      </w:r>
    </w:p>
    <w:p w14:paraId="40AAB244" w14:textId="6F85C207" w:rsidR="0012341C" w:rsidRDefault="0012341C" w:rsidP="189778A3">
      <w:pPr>
        <w:ind w:left="-5" w:right="42"/>
        <w:rPr>
          <w:rFonts w:ascii="Arial" w:hAnsi="Arial" w:cs="Arial"/>
          <w:sz w:val="24"/>
          <w:szCs w:val="24"/>
        </w:rPr>
      </w:pPr>
    </w:p>
    <w:p w14:paraId="797172E3" w14:textId="454CFCCA" w:rsidR="0012341C" w:rsidRDefault="0012341C" w:rsidP="189778A3">
      <w:pPr>
        <w:ind w:left="-5" w:right="42"/>
        <w:rPr>
          <w:rFonts w:ascii="Arial" w:hAnsi="Arial" w:cs="Arial"/>
          <w:b/>
          <w:sz w:val="24"/>
          <w:szCs w:val="24"/>
        </w:rPr>
      </w:pPr>
      <w:r>
        <w:rPr>
          <w:rFonts w:ascii="Arial" w:hAnsi="Arial" w:cs="Arial"/>
          <w:b/>
          <w:sz w:val="24"/>
          <w:szCs w:val="24"/>
        </w:rPr>
        <w:t>Health and Safety</w:t>
      </w:r>
    </w:p>
    <w:p w14:paraId="358AABE6" w14:textId="5215BC9C" w:rsidR="0012341C" w:rsidRDefault="0012341C" w:rsidP="189778A3">
      <w:pPr>
        <w:ind w:left="-5" w:right="42"/>
        <w:rPr>
          <w:rFonts w:ascii="Arial" w:hAnsi="Arial" w:cs="Arial"/>
          <w:sz w:val="24"/>
          <w:szCs w:val="24"/>
        </w:rPr>
      </w:pPr>
      <w:r>
        <w:rPr>
          <w:rFonts w:ascii="Arial" w:hAnsi="Arial" w:cs="Arial"/>
          <w:sz w:val="24"/>
          <w:szCs w:val="24"/>
        </w:rPr>
        <w:t>To be responsible for staff health and safety and have regard for health and safety of other users of the site.  To work with sites in regard of COSHH regulations and providing datasheets and assessments for all hazardous substances.</w:t>
      </w:r>
    </w:p>
    <w:p w14:paraId="26F18623" w14:textId="1AB3C1E9" w:rsidR="00124E73" w:rsidRDefault="00124E73" w:rsidP="189778A3">
      <w:pPr>
        <w:ind w:left="-5" w:right="42"/>
        <w:rPr>
          <w:rFonts w:ascii="Arial" w:hAnsi="Arial" w:cs="Arial"/>
          <w:sz w:val="24"/>
          <w:szCs w:val="24"/>
        </w:rPr>
      </w:pPr>
    </w:p>
    <w:p w14:paraId="7D22CF46" w14:textId="7BFB2AD6" w:rsidR="00124E73" w:rsidRDefault="00124E73" w:rsidP="189778A3">
      <w:pPr>
        <w:ind w:left="-5" w:right="42"/>
        <w:rPr>
          <w:rFonts w:ascii="Arial" w:hAnsi="Arial" w:cs="Arial"/>
          <w:sz w:val="24"/>
          <w:szCs w:val="24"/>
        </w:rPr>
      </w:pPr>
      <w:r>
        <w:rPr>
          <w:rFonts w:ascii="Arial" w:hAnsi="Arial" w:cs="Arial"/>
          <w:b/>
          <w:sz w:val="24"/>
          <w:szCs w:val="24"/>
        </w:rPr>
        <w:t>Equipment</w:t>
      </w:r>
    </w:p>
    <w:p w14:paraId="6DA749D4" w14:textId="0E2644B6" w:rsidR="00124E73" w:rsidRDefault="00124E73" w:rsidP="189778A3">
      <w:pPr>
        <w:ind w:left="-5" w:right="42"/>
        <w:rPr>
          <w:rFonts w:ascii="Arial" w:hAnsi="Arial" w:cs="Arial"/>
          <w:sz w:val="24"/>
          <w:szCs w:val="24"/>
        </w:rPr>
      </w:pPr>
      <w:r>
        <w:rPr>
          <w:rFonts w:ascii="Arial" w:hAnsi="Arial" w:cs="Arial"/>
          <w:sz w:val="24"/>
          <w:szCs w:val="24"/>
        </w:rPr>
        <w:t>To provide all equipment needed to undertake the contract, with any electrical equipment maintained correctly with proof of testing.</w:t>
      </w:r>
    </w:p>
    <w:p w14:paraId="6D26A892" w14:textId="7F1DDA8D" w:rsidR="00124E73" w:rsidRDefault="00124E73" w:rsidP="189778A3">
      <w:pPr>
        <w:ind w:left="-5" w:right="42"/>
        <w:rPr>
          <w:rFonts w:ascii="Arial" w:hAnsi="Arial" w:cs="Arial"/>
          <w:sz w:val="24"/>
          <w:szCs w:val="24"/>
        </w:rPr>
      </w:pPr>
    </w:p>
    <w:p w14:paraId="37565A9E" w14:textId="0D274DB8" w:rsidR="00124E73" w:rsidRDefault="00124E73" w:rsidP="189778A3">
      <w:pPr>
        <w:ind w:left="-5" w:right="42"/>
        <w:rPr>
          <w:rFonts w:ascii="Arial" w:hAnsi="Arial" w:cs="Arial"/>
          <w:sz w:val="24"/>
          <w:szCs w:val="24"/>
        </w:rPr>
      </w:pPr>
      <w:r>
        <w:rPr>
          <w:rFonts w:ascii="Arial" w:hAnsi="Arial" w:cs="Arial"/>
          <w:b/>
          <w:sz w:val="24"/>
          <w:szCs w:val="24"/>
        </w:rPr>
        <w:t>Quality management</w:t>
      </w:r>
    </w:p>
    <w:p w14:paraId="37DD379A" w14:textId="1B44F270" w:rsidR="00124E73" w:rsidRDefault="00124E73" w:rsidP="189778A3">
      <w:pPr>
        <w:ind w:left="-5" w:right="42"/>
        <w:rPr>
          <w:rFonts w:ascii="Arial" w:hAnsi="Arial" w:cs="Arial"/>
          <w:sz w:val="24"/>
          <w:szCs w:val="24"/>
        </w:rPr>
      </w:pPr>
      <w:r>
        <w:rPr>
          <w:rFonts w:ascii="Arial" w:hAnsi="Arial" w:cs="Arial"/>
          <w:sz w:val="24"/>
          <w:szCs w:val="24"/>
        </w:rPr>
        <w:t>To provide regular QA reports</w:t>
      </w:r>
    </w:p>
    <w:p w14:paraId="3F15790C" w14:textId="35D18A57" w:rsidR="00124E73" w:rsidRDefault="00124E73" w:rsidP="189778A3">
      <w:pPr>
        <w:ind w:left="-5" w:right="42"/>
        <w:rPr>
          <w:rFonts w:ascii="Arial" w:hAnsi="Arial" w:cs="Arial"/>
          <w:sz w:val="24"/>
          <w:szCs w:val="24"/>
        </w:rPr>
      </w:pPr>
    </w:p>
    <w:p w14:paraId="42B5024C" w14:textId="0F3692FA" w:rsidR="00124E73" w:rsidRDefault="00124E73" w:rsidP="189778A3">
      <w:pPr>
        <w:ind w:left="-5" w:right="42"/>
        <w:rPr>
          <w:rFonts w:ascii="Arial" w:hAnsi="Arial" w:cs="Arial"/>
          <w:b/>
          <w:sz w:val="24"/>
          <w:szCs w:val="24"/>
        </w:rPr>
      </w:pPr>
      <w:r>
        <w:rPr>
          <w:rFonts w:ascii="Arial" w:hAnsi="Arial" w:cs="Arial"/>
          <w:b/>
          <w:sz w:val="24"/>
          <w:szCs w:val="24"/>
        </w:rPr>
        <w:t>Communication</w:t>
      </w:r>
    </w:p>
    <w:p w14:paraId="3BB13C9D" w14:textId="18324DC2" w:rsidR="00124E73" w:rsidRDefault="00124E73" w:rsidP="189778A3">
      <w:pPr>
        <w:ind w:left="-5" w:right="42"/>
        <w:rPr>
          <w:rFonts w:ascii="Arial" w:hAnsi="Arial" w:cs="Arial"/>
          <w:sz w:val="24"/>
          <w:szCs w:val="24"/>
        </w:rPr>
      </w:pPr>
      <w:r>
        <w:rPr>
          <w:rFonts w:ascii="Arial" w:hAnsi="Arial" w:cs="Arial"/>
          <w:sz w:val="24"/>
          <w:szCs w:val="24"/>
        </w:rPr>
        <w:t>To provide a communication book at each site and liaise with site representatives as necessary to fulfil contract.</w:t>
      </w:r>
    </w:p>
    <w:p w14:paraId="5CDDCB2A" w14:textId="43C7F33C" w:rsidR="00124E73" w:rsidRDefault="00124E73" w:rsidP="189778A3">
      <w:pPr>
        <w:ind w:left="-5" w:right="42"/>
        <w:rPr>
          <w:rFonts w:ascii="Arial" w:hAnsi="Arial" w:cs="Arial"/>
          <w:sz w:val="24"/>
          <w:szCs w:val="24"/>
        </w:rPr>
      </w:pPr>
    </w:p>
    <w:p w14:paraId="68CB0AA1" w14:textId="26CC1F89" w:rsidR="00124E73" w:rsidRDefault="00124E73" w:rsidP="189778A3">
      <w:pPr>
        <w:ind w:left="-5" w:right="42"/>
        <w:rPr>
          <w:rFonts w:ascii="Arial" w:hAnsi="Arial" w:cs="Arial"/>
          <w:b/>
          <w:sz w:val="24"/>
          <w:szCs w:val="24"/>
        </w:rPr>
      </w:pPr>
      <w:r>
        <w:rPr>
          <w:rFonts w:ascii="Arial" w:hAnsi="Arial" w:cs="Arial"/>
          <w:b/>
          <w:sz w:val="24"/>
          <w:szCs w:val="24"/>
        </w:rPr>
        <w:lastRenderedPageBreak/>
        <w:t>Security</w:t>
      </w:r>
    </w:p>
    <w:p w14:paraId="657B6230" w14:textId="047B2C87" w:rsidR="00124E73" w:rsidRDefault="00124E73" w:rsidP="189778A3">
      <w:pPr>
        <w:ind w:left="-5" w:right="42"/>
        <w:rPr>
          <w:rFonts w:ascii="Arial" w:hAnsi="Arial" w:cs="Arial"/>
          <w:sz w:val="24"/>
          <w:szCs w:val="24"/>
        </w:rPr>
      </w:pPr>
      <w:r>
        <w:rPr>
          <w:rFonts w:ascii="Arial" w:hAnsi="Arial" w:cs="Arial"/>
          <w:sz w:val="24"/>
          <w:szCs w:val="24"/>
        </w:rPr>
        <w:t>To be responsible for locking of site at end of shift.  Checking external doors, windows, and setting alarm.  To be responsible for keys</w:t>
      </w:r>
    </w:p>
    <w:p w14:paraId="53180E77" w14:textId="77777777" w:rsidR="00124E73" w:rsidRDefault="00124E73" w:rsidP="189778A3">
      <w:pPr>
        <w:ind w:left="-5" w:right="42"/>
        <w:rPr>
          <w:rFonts w:ascii="Arial" w:hAnsi="Arial" w:cs="Arial"/>
          <w:sz w:val="24"/>
          <w:szCs w:val="24"/>
        </w:rPr>
      </w:pPr>
    </w:p>
    <w:p w14:paraId="7FE2976B" w14:textId="7169894E" w:rsidR="00124E73" w:rsidRDefault="00124E73" w:rsidP="189778A3">
      <w:pPr>
        <w:ind w:left="-5" w:right="42"/>
        <w:rPr>
          <w:rFonts w:ascii="Arial" w:hAnsi="Arial" w:cs="Arial"/>
          <w:b/>
          <w:sz w:val="24"/>
          <w:szCs w:val="24"/>
        </w:rPr>
      </w:pPr>
      <w:r>
        <w:rPr>
          <w:rFonts w:ascii="Arial" w:hAnsi="Arial" w:cs="Arial"/>
          <w:b/>
          <w:sz w:val="24"/>
          <w:szCs w:val="24"/>
        </w:rPr>
        <w:t>Storage</w:t>
      </w:r>
    </w:p>
    <w:p w14:paraId="78C56906" w14:textId="4518DD19" w:rsidR="00124E73" w:rsidRPr="00124E73" w:rsidRDefault="00124E73" w:rsidP="189778A3">
      <w:pPr>
        <w:ind w:left="-5" w:right="42"/>
        <w:rPr>
          <w:rFonts w:ascii="Arial" w:hAnsi="Arial" w:cs="Arial"/>
          <w:sz w:val="24"/>
          <w:szCs w:val="24"/>
        </w:rPr>
      </w:pPr>
      <w:r>
        <w:rPr>
          <w:rFonts w:ascii="Arial" w:hAnsi="Arial" w:cs="Arial"/>
          <w:sz w:val="24"/>
          <w:szCs w:val="24"/>
        </w:rPr>
        <w:t>Storage will be provided on site.  Supplier to work with sites to use efficiently and effectively.</w:t>
      </w:r>
    </w:p>
    <w:p w14:paraId="49229420" w14:textId="77777777" w:rsidR="0012341C" w:rsidRDefault="0012341C" w:rsidP="189778A3">
      <w:pPr>
        <w:ind w:left="-5" w:right="42"/>
        <w:rPr>
          <w:rFonts w:ascii="Arial" w:hAnsi="Arial" w:cs="Arial"/>
          <w:sz w:val="24"/>
          <w:szCs w:val="24"/>
        </w:rPr>
      </w:pPr>
    </w:p>
    <w:p w14:paraId="4ABA7AFC" w14:textId="1E6A800A" w:rsidR="00737319" w:rsidRPr="00475035" w:rsidRDefault="00486C03" w:rsidP="189778A3">
      <w:pPr>
        <w:spacing w:after="0" w:line="259" w:lineRule="auto"/>
        <w:ind w:left="0" w:firstLine="0"/>
        <w:rPr>
          <w:rFonts w:ascii="Arial" w:hAnsi="Arial" w:cs="Arial"/>
          <w:sz w:val="24"/>
          <w:szCs w:val="24"/>
        </w:rPr>
      </w:pPr>
      <w:r>
        <w:tab/>
      </w:r>
      <w:r w:rsidRPr="189778A3">
        <w:rPr>
          <w:rFonts w:ascii="Arial" w:hAnsi="Arial" w:cs="Arial"/>
          <w:b/>
          <w:bCs/>
          <w:sz w:val="24"/>
          <w:szCs w:val="24"/>
        </w:rPr>
        <w:t xml:space="preserve"> </w:t>
      </w:r>
    </w:p>
    <w:p w14:paraId="6F0CFA79" w14:textId="77777777" w:rsidR="00737319" w:rsidRPr="00475035" w:rsidRDefault="00486C03" w:rsidP="189778A3">
      <w:pPr>
        <w:spacing w:after="227" w:line="249" w:lineRule="auto"/>
        <w:ind w:left="-5"/>
        <w:rPr>
          <w:rFonts w:ascii="Arial" w:hAnsi="Arial" w:cs="Arial"/>
          <w:color w:val="00B050"/>
          <w:sz w:val="24"/>
          <w:szCs w:val="24"/>
        </w:rPr>
      </w:pPr>
      <w:r w:rsidRPr="189778A3">
        <w:rPr>
          <w:rFonts w:ascii="Arial" w:hAnsi="Arial" w:cs="Arial"/>
          <w:b/>
          <w:bCs/>
          <w:color w:val="00B050"/>
          <w:sz w:val="24"/>
          <w:szCs w:val="24"/>
        </w:rPr>
        <w:t xml:space="preserve">Payment Structure </w:t>
      </w:r>
    </w:p>
    <w:p w14:paraId="5FF1E77F" w14:textId="643252E8" w:rsidR="00737319" w:rsidRDefault="00486C03" w:rsidP="189778A3">
      <w:pPr>
        <w:spacing w:after="265" w:line="249" w:lineRule="auto"/>
        <w:ind w:left="-5"/>
        <w:rPr>
          <w:rFonts w:ascii="Arial" w:hAnsi="Arial" w:cs="Arial"/>
          <w:sz w:val="24"/>
          <w:szCs w:val="24"/>
        </w:rPr>
      </w:pPr>
      <w:r w:rsidRPr="189778A3">
        <w:rPr>
          <w:rFonts w:ascii="Arial" w:hAnsi="Arial" w:cs="Arial"/>
          <w:sz w:val="24"/>
          <w:szCs w:val="24"/>
        </w:rPr>
        <w:t xml:space="preserve">Invoiced </w:t>
      </w:r>
      <w:r w:rsidR="005C0E48">
        <w:rPr>
          <w:rFonts w:ascii="Arial" w:hAnsi="Arial" w:cs="Arial"/>
          <w:sz w:val="24"/>
          <w:szCs w:val="24"/>
        </w:rPr>
        <w:t>monthly</w:t>
      </w:r>
      <w:r w:rsidRPr="189778A3">
        <w:rPr>
          <w:rFonts w:ascii="Arial" w:hAnsi="Arial" w:cs="Arial"/>
          <w:sz w:val="24"/>
          <w:szCs w:val="24"/>
        </w:rPr>
        <w:t xml:space="preserve"> </w:t>
      </w:r>
      <w:r w:rsidR="005C0E48">
        <w:rPr>
          <w:rFonts w:ascii="Arial" w:hAnsi="Arial" w:cs="Arial"/>
          <w:sz w:val="24"/>
          <w:szCs w:val="24"/>
        </w:rPr>
        <w:t>to Trust, in</w:t>
      </w:r>
      <w:r w:rsidR="00475035" w:rsidRPr="189778A3">
        <w:rPr>
          <w:rFonts w:ascii="Arial" w:hAnsi="Arial" w:cs="Arial"/>
          <w:sz w:val="24"/>
          <w:szCs w:val="24"/>
        </w:rPr>
        <w:t xml:space="preserve"> one </w:t>
      </w:r>
      <w:r w:rsidR="005C0E48">
        <w:rPr>
          <w:rFonts w:ascii="Arial" w:hAnsi="Arial" w:cs="Arial"/>
          <w:sz w:val="24"/>
          <w:szCs w:val="24"/>
        </w:rPr>
        <w:t>invoice</w:t>
      </w:r>
      <w:r w:rsidR="00475035" w:rsidRPr="189778A3">
        <w:rPr>
          <w:rFonts w:ascii="Arial" w:hAnsi="Arial" w:cs="Arial"/>
          <w:sz w:val="24"/>
          <w:szCs w:val="24"/>
        </w:rPr>
        <w:t xml:space="preserve">. </w:t>
      </w:r>
    </w:p>
    <w:p w14:paraId="66390C06" w14:textId="7ECEDE05" w:rsidR="00861E44" w:rsidRDefault="00861E44" w:rsidP="00861E44">
      <w:pPr>
        <w:rPr>
          <w:rFonts w:ascii="Arial" w:eastAsia="Arial" w:hAnsi="Arial" w:cs="Arial"/>
          <w:b/>
          <w:bCs/>
          <w:color w:val="00B050"/>
          <w:sz w:val="24"/>
          <w:szCs w:val="24"/>
        </w:rPr>
      </w:pPr>
      <w:r>
        <w:rPr>
          <w:rFonts w:ascii="Arial" w:eastAsia="Arial" w:hAnsi="Arial" w:cs="Arial"/>
          <w:b/>
          <w:bCs/>
          <w:color w:val="00B050"/>
          <w:sz w:val="24"/>
          <w:szCs w:val="24"/>
        </w:rPr>
        <w:t>Tendering process</w:t>
      </w:r>
    </w:p>
    <w:p w14:paraId="61285ADA" w14:textId="77777777" w:rsidR="00861E44" w:rsidRDefault="00861E44" w:rsidP="00861E44">
      <w:pPr>
        <w:rPr>
          <w:rFonts w:ascii="Arial" w:eastAsia="Arial" w:hAnsi="Arial" w:cs="Arial"/>
          <w:b/>
          <w:bCs/>
          <w:color w:val="00B050"/>
          <w:sz w:val="24"/>
          <w:szCs w:val="24"/>
        </w:rPr>
      </w:pPr>
    </w:p>
    <w:p w14:paraId="3CBA19AB" w14:textId="1FDD748D" w:rsidR="00861E44" w:rsidRDefault="00861E44" w:rsidP="189778A3">
      <w:pPr>
        <w:spacing w:after="265" w:line="249" w:lineRule="auto"/>
        <w:ind w:left="-5"/>
        <w:rPr>
          <w:rFonts w:ascii="Arial" w:hAnsi="Arial" w:cs="Arial"/>
          <w:sz w:val="24"/>
          <w:szCs w:val="24"/>
        </w:rPr>
      </w:pPr>
      <w:r>
        <w:rPr>
          <w:rFonts w:ascii="Arial" w:hAnsi="Arial" w:cs="Arial"/>
          <w:sz w:val="24"/>
          <w:szCs w:val="24"/>
        </w:rPr>
        <w:t>The Trust have issued a notice, seeking requests from suppliers to participate in the tender.</w:t>
      </w:r>
    </w:p>
    <w:p w14:paraId="48D4681B" w14:textId="69039EA2" w:rsidR="00861E44" w:rsidRDefault="00861E44" w:rsidP="189778A3">
      <w:pPr>
        <w:spacing w:after="265" w:line="249" w:lineRule="auto"/>
        <w:ind w:left="-5"/>
        <w:rPr>
          <w:rFonts w:ascii="Arial" w:hAnsi="Arial" w:cs="Arial"/>
          <w:sz w:val="24"/>
          <w:szCs w:val="24"/>
        </w:rPr>
      </w:pPr>
      <w:r>
        <w:rPr>
          <w:rFonts w:ascii="Arial" w:hAnsi="Arial" w:cs="Arial"/>
          <w:sz w:val="24"/>
          <w:szCs w:val="24"/>
        </w:rPr>
        <w:t>Suppliers should read this document, and submit responses to the below question set before the deadline as outlined on the notice.  The responses will be evaluated and the 5 highest scoring will be invited to the next stage to prepare and submit a full tender.  If fewer than 5 bids are received, a minimum score of 60% must be achieved to proceed to next stage.</w:t>
      </w:r>
    </w:p>
    <w:p w14:paraId="24545895" w14:textId="0EEC4745" w:rsidR="00861E44" w:rsidRDefault="00861E44" w:rsidP="189778A3">
      <w:pPr>
        <w:spacing w:after="265" w:line="249" w:lineRule="auto"/>
        <w:ind w:left="-5"/>
        <w:rPr>
          <w:rFonts w:ascii="Arial" w:hAnsi="Arial" w:cs="Arial"/>
          <w:sz w:val="24"/>
          <w:szCs w:val="24"/>
        </w:rPr>
      </w:pPr>
      <w:r>
        <w:rPr>
          <w:rFonts w:ascii="Arial" w:hAnsi="Arial" w:cs="Arial"/>
          <w:sz w:val="24"/>
          <w:szCs w:val="24"/>
        </w:rPr>
        <w:t>The full tender will be split 55% price, 45% quality and subject to evaluation.</w:t>
      </w:r>
    </w:p>
    <w:p w14:paraId="5D2AB7D6" w14:textId="7849F294" w:rsidR="685DB516" w:rsidRDefault="00861E44" w:rsidP="189778A3">
      <w:pPr>
        <w:rPr>
          <w:rFonts w:ascii="Arial" w:eastAsia="Arial" w:hAnsi="Arial" w:cs="Arial"/>
          <w:b/>
          <w:bCs/>
          <w:color w:val="00B050"/>
          <w:sz w:val="24"/>
          <w:szCs w:val="24"/>
        </w:rPr>
      </w:pPr>
      <w:r>
        <w:rPr>
          <w:rFonts w:ascii="Arial" w:eastAsia="Arial" w:hAnsi="Arial" w:cs="Arial"/>
          <w:b/>
          <w:bCs/>
          <w:color w:val="00B050"/>
          <w:sz w:val="24"/>
          <w:szCs w:val="24"/>
        </w:rPr>
        <w:t>Question set – request to participate</w:t>
      </w:r>
    </w:p>
    <w:p w14:paraId="1913A777" w14:textId="7D1F9FE6" w:rsidR="189778A3" w:rsidRDefault="189778A3" w:rsidP="189778A3">
      <w:pPr>
        <w:rPr>
          <w:sz w:val="24"/>
          <w:szCs w:val="24"/>
        </w:rPr>
      </w:pPr>
    </w:p>
    <w:p w14:paraId="53AFBD9C" w14:textId="2193500B" w:rsidR="685DB516" w:rsidRPr="00AC25C9" w:rsidRDefault="685DB516" w:rsidP="189778A3">
      <w:pPr>
        <w:pStyle w:val="Heading1"/>
        <w:rPr>
          <w:rFonts w:ascii="Arial" w:eastAsia="Arial" w:hAnsi="Arial" w:cs="Arial"/>
          <w:b w:val="0"/>
          <w:sz w:val="24"/>
          <w:szCs w:val="24"/>
        </w:rPr>
      </w:pPr>
      <w:r w:rsidRPr="00AC25C9">
        <w:rPr>
          <w:rFonts w:ascii="Arial" w:eastAsia="Arial" w:hAnsi="Arial" w:cs="Arial"/>
          <w:b w:val="0"/>
          <w:sz w:val="24"/>
          <w:szCs w:val="24"/>
        </w:rPr>
        <w:t xml:space="preserve">Suppliers are invited to submit </w:t>
      </w:r>
      <w:r w:rsidR="00CD4253" w:rsidRPr="00AC25C9">
        <w:rPr>
          <w:rFonts w:ascii="Arial" w:eastAsia="Arial" w:hAnsi="Arial" w:cs="Arial"/>
          <w:b w:val="0"/>
          <w:sz w:val="24"/>
          <w:szCs w:val="24"/>
        </w:rPr>
        <w:t>responses to the below</w:t>
      </w:r>
      <w:r w:rsidRPr="00AC25C9">
        <w:rPr>
          <w:rFonts w:ascii="Arial" w:eastAsia="Arial" w:hAnsi="Arial" w:cs="Arial"/>
          <w:b w:val="0"/>
          <w:sz w:val="24"/>
          <w:szCs w:val="24"/>
        </w:rPr>
        <w:t>:</w:t>
      </w:r>
    </w:p>
    <w:p w14:paraId="305241F0" w14:textId="5E2ACA9B" w:rsidR="189778A3" w:rsidRPr="00AC25C9" w:rsidRDefault="189778A3" w:rsidP="189778A3">
      <w:pPr>
        <w:rPr>
          <w:rFonts w:ascii="Arial" w:hAnsi="Arial" w:cs="Arial"/>
          <w:sz w:val="24"/>
          <w:szCs w:val="24"/>
        </w:rPr>
      </w:pPr>
    </w:p>
    <w:p w14:paraId="5E310653" w14:textId="7A40B516" w:rsidR="00A1497F" w:rsidRDefault="003A2721" w:rsidP="00CD4253">
      <w:pPr>
        <w:pStyle w:val="Heading1"/>
        <w:numPr>
          <w:ilvl w:val="0"/>
          <w:numId w:val="13"/>
        </w:numPr>
        <w:rPr>
          <w:rFonts w:ascii="Arial" w:eastAsia="Arial" w:hAnsi="Arial" w:cs="Arial"/>
          <w:b w:val="0"/>
          <w:sz w:val="24"/>
          <w:szCs w:val="24"/>
        </w:rPr>
      </w:pPr>
      <w:r>
        <w:rPr>
          <w:rFonts w:ascii="Arial" w:eastAsia="Arial" w:hAnsi="Arial" w:cs="Arial"/>
          <w:b w:val="0"/>
          <w:sz w:val="24"/>
          <w:szCs w:val="24"/>
        </w:rPr>
        <w:t>Will you be tendering for Lot 1, Lot 2 or both lots?</w:t>
      </w:r>
    </w:p>
    <w:p w14:paraId="1F7013CA" w14:textId="77777777" w:rsidR="003A2721" w:rsidRPr="003A2721" w:rsidRDefault="003A2721" w:rsidP="003A2721"/>
    <w:p w14:paraId="2EC7F44A" w14:textId="3AB8CA2D" w:rsidR="00AC25C9" w:rsidRDefault="00CD4253" w:rsidP="00CD4253">
      <w:pPr>
        <w:pStyle w:val="Heading1"/>
        <w:numPr>
          <w:ilvl w:val="0"/>
          <w:numId w:val="13"/>
        </w:numPr>
        <w:rPr>
          <w:rFonts w:ascii="Arial" w:eastAsia="Arial" w:hAnsi="Arial" w:cs="Arial"/>
          <w:b w:val="0"/>
          <w:sz w:val="24"/>
          <w:szCs w:val="24"/>
        </w:rPr>
      </w:pPr>
      <w:r w:rsidRPr="00AC25C9">
        <w:rPr>
          <w:rFonts w:ascii="Arial" w:eastAsia="Arial" w:hAnsi="Arial" w:cs="Arial"/>
          <w:b w:val="0"/>
          <w:sz w:val="24"/>
          <w:szCs w:val="24"/>
        </w:rPr>
        <w:t>Are you legal</w:t>
      </w:r>
      <w:r w:rsidR="00AC25C9" w:rsidRPr="00AC25C9">
        <w:rPr>
          <w:rFonts w:ascii="Arial" w:eastAsia="Arial" w:hAnsi="Arial" w:cs="Arial"/>
          <w:b w:val="0"/>
          <w:sz w:val="24"/>
          <w:szCs w:val="24"/>
        </w:rPr>
        <w:t>ly incorporated or registered?  Please provide registration number and relevant documentation.  (Pass/fail)</w:t>
      </w:r>
    </w:p>
    <w:p w14:paraId="49589E62" w14:textId="77777777" w:rsidR="00AC25C9" w:rsidRPr="00AC25C9" w:rsidRDefault="00AC25C9" w:rsidP="00AC25C9"/>
    <w:p w14:paraId="1DEE2758" w14:textId="67C0EDB7" w:rsidR="00AC25C9" w:rsidRDefault="00AC25C9" w:rsidP="00AC25C9">
      <w:pPr>
        <w:pStyle w:val="Heading1"/>
        <w:numPr>
          <w:ilvl w:val="0"/>
          <w:numId w:val="13"/>
        </w:numPr>
        <w:rPr>
          <w:rFonts w:ascii="Arial" w:eastAsia="Arial" w:hAnsi="Arial" w:cs="Arial"/>
          <w:b w:val="0"/>
          <w:sz w:val="24"/>
          <w:szCs w:val="24"/>
        </w:rPr>
      </w:pPr>
      <w:r w:rsidRPr="00AC25C9">
        <w:rPr>
          <w:rFonts w:ascii="Arial" w:eastAsia="Arial" w:hAnsi="Arial" w:cs="Arial"/>
          <w:b w:val="0"/>
          <w:sz w:val="24"/>
          <w:szCs w:val="24"/>
        </w:rPr>
        <w:t>Is your company, or any persons with significant control, subject to any debarment, insolvency, or exclusion from public contracting? Please declare and give details if applicable.  (Pass/fail)</w:t>
      </w:r>
    </w:p>
    <w:p w14:paraId="6F6C76B2" w14:textId="77777777" w:rsidR="00AC25C9" w:rsidRPr="00AC25C9" w:rsidRDefault="00AC25C9" w:rsidP="00AC25C9"/>
    <w:p w14:paraId="6EA64C68" w14:textId="2F12761D" w:rsidR="685DB516" w:rsidRDefault="00AC25C9" w:rsidP="00CD4253">
      <w:pPr>
        <w:pStyle w:val="Heading1"/>
        <w:numPr>
          <w:ilvl w:val="0"/>
          <w:numId w:val="13"/>
        </w:numPr>
        <w:rPr>
          <w:rFonts w:ascii="Arial" w:eastAsia="Arial" w:hAnsi="Arial" w:cs="Arial"/>
          <w:b w:val="0"/>
          <w:sz w:val="24"/>
          <w:szCs w:val="24"/>
        </w:rPr>
      </w:pPr>
      <w:r w:rsidRPr="00AC25C9">
        <w:rPr>
          <w:rFonts w:ascii="Arial" w:eastAsia="Arial" w:hAnsi="Arial" w:cs="Arial"/>
          <w:b w:val="0"/>
          <w:sz w:val="24"/>
          <w:szCs w:val="24"/>
        </w:rPr>
        <w:t>Are you relying on another supplier or sub-contractor to meet any legal requirements for this procurement? If so, provide their details and supporting documentation.  (scored 1-5)</w:t>
      </w:r>
    </w:p>
    <w:p w14:paraId="7249FC4A" w14:textId="77777777" w:rsidR="00AC25C9" w:rsidRPr="00AC25C9" w:rsidRDefault="00AC25C9" w:rsidP="00AC25C9"/>
    <w:p w14:paraId="166F8109" w14:textId="1B60A735" w:rsidR="00AC25C9" w:rsidRDefault="00AC25C9" w:rsidP="00AC25C9">
      <w:pPr>
        <w:pStyle w:val="Heading1"/>
        <w:numPr>
          <w:ilvl w:val="0"/>
          <w:numId w:val="13"/>
        </w:numPr>
        <w:rPr>
          <w:rFonts w:ascii="Arial" w:eastAsia="Arial" w:hAnsi="Arial" w:cs="Arial"/>
          <w:b w:val="0"/>
          <w:sz w:val="24"/>
          <w:szCs w:val="24"/>
        </w:rPr>
      </w:pPr>
      <w:r w:rsidRPr="00AC25C9">
        <w:rPr>
          <w:rFonts w:ascii="Arial" w:eastAsia="Arial" w:hAnsi="Arial" w:cs="Arial"/>
          <w:b w:val="0"/>
          <w:sz w:val="24"/>
          <w:szCs w:val="24"/>
        </w:rPr>
        <w:t>Can you supply evidence of economic or financial standing, such as bank references, credit ratings, or statements of solvency (</w:t>
      </w:r>
      <w:proofErr w:type="gramStart"/>
      <w:r w:rsidRPr="00AC25C9">
        <w:rPr>
          <w:rFonts w:ascii="Arial" w:eastAsia="Arial" w:hAnsi="Arial" w:cs="Arial"/>
          <w:b w:val="0"/>
          <w:sz w:val="24"/>
          <w:szCs w:val="24"/>
        </w:rPr>
        <w:t>scored 1-5)</w:t>
      </w:r>
      <w:proofErr w:type="gramEnd"/>
    </w:p>
    <w:p w14:paraId="65FB6DB3" w14:textId="77777777" w:rsidR="00AC25C9" w:rsidRPr="00AC25C9" w:rsidRDefault="00AC25C9" w:rsidP="00AC25C9"/>
    <w:p w14:paraId="3EACE25C" w14:textId="79AC56DF" w:rsidR="00AC25C9" w:rsidRDefault="00AC25C9" w:rsidP="00AC25C9">
      <w:pPr>
        <w:pStyle w:val="ListParagraph"/>
        <w:numPr>
          <w:ilvl w:val="0"/>
          <w:numId w:val="13"/>
        </w:numPr>
        <w:rPr>
          <w:rFonts w:ascii="Arial" w:hAnsi="Arial" w:cs="Arial"/>
          <w:sz w:val="24"/>
          <w:szCs w:val="24"/>
        </w:rPr>
      </w:pPr>
      <w:r w:rsidRPr="00AC25C9">
        <w:rPr>
          <w:rFonts w:ascii="Arial" w:hAnsi="Arial" w:cs="Arial"/>
          <w:sz w:val="24"/>
          <w:szCs w:val="24"/>
        </w:rPr>
        <w:lastRenderedPageBreak/>
        <w:t>Do you hold, or are you prepared to obtain, the relevant insurance (e.g., public liability, professional indemnity) required for this contract? Specify amounts and attach evidence or confirmation.  (Scored 1-5)</w:t>
      </w:r>
    </w:p>
    <w:p w14:paraId="4CBE336F" w14:textId="77777777" w:rsidR="00AC25C9" w:rsidRPr="00AC25C9" w:rsidRDefault="00AC25C9" w:rsidP="00AC25C9">
      <w:pPr>
        <w:pStyle w:val="ListParagraph"/>
        <w:rPr>
          <w:rFonts w:ascii="Arial" w:hAnsi="Arial" w:cs="Arial"/>
          <w:sz w:val="24"/>
          <w:szCs w:val="24"/>
        </w:rPr>
      </w:pPr>
    </w:p>
    <w:p w14:paraId="638DA9F6" w14:textId="77777777" w:rsidR="00AC25C9" w:rsidRPr="00AC25C9" w:rsidRDefault="00AC25C9" w:rsidP="00AC25C9">
      <w:pPr>
        <w:pStyle w:val="ListParagraph"/>
        <w:ind w:firstLine="0"/>
        <w:rPr>
          <w:rFonts w:ascii="Arial" w:hAnsi="Arial" w:cs="Arial"/>
          <w:sz w:val="24"/>
          <w:szCs w:val="24"/>
        </w:rPr>
      </w:pPr>
    </w:p>
    <w:p w14:paraId="40DD0FD7" w14:textId="0FF8894E" w:rsidR="00AC25C9" w:rsidRDefault="00AC25C9" w:rsidP="00AC25C9">
      <w:pPr>
        <w:pStyle w:val="ListParagraph"/>
        <w:numPr>
          <w:ilvl w:val="0"/>
          <w:numId w:val="13"/>
        </w:numPr>
        <w:rPr>
          <w:rFonts w:ascii="Arial" w:hAnsi="Arial" w:cs="Arial"/>
          <w:sz w:val="24"/>
          <w:szCs w:val="24"/>
        </w:rPr>
      </w:pPr>
      <w:r w:rsidRPr="00AC25C9">
        <w:rPr>
          <w:rFonts w:ascii="Arial" w:hAnsi="Arial" w:cs="Arial"/>
          <w:sz w:val="24"/>
          <w:szCs w:val="24"/>
        </w:rPr>
        <w:t>Please list relevant contracts or projects delivered in the last five years that are similar in scope and complexity to this opportunity. Include client references where possible (scored 1-10)</w:t>
      </w:r>
    </w:p>
    <w:p w14:paraId="4CB83EEA" w14:textId="77777777" w:rsidR="00AC25C9" w:rsidRPr="00AC25C9" w:rsidRDefault="00AC25C9" w:rsidP="00AC25C9">
      <w:pPr>
        <w:pStyle w:val="ListParagraph"/>
        <w:ind w:firstLine="0"/>
        <w:rPr>
          <w:rFonts w:ascii="Arial" w:hAnsi="Arial" w:cs="Arial"/>
          <w:sz w:val="24"/>
          <w:szCs w:val="24"/>
        </w:rPr>
      </w:pPr>
    </w:p>
    <w:p w14:paraId="403B473A" w14:textId="1B792FDE" w:rsidR="00AC25C9" w:rsidRDefault="00AC25C9" w:rsidP="00AC25C9">
      <w:pPr>
        <w:pStyle w:val="ListParagraph"/>
        <w:numPr>
          <w:ilvl w:val="0"/>
          <w:numId w:val="13"/>
        </w:numPr>
        <w:rPr>
          <w:rFonts w:ascii="Arial" w:hAnsi="Arial" w:cs="Arial"/>
          <w:sz w:val="24"/>
          <w:szCs w:val="24"/>
        </w:rPr>
      </w:pPr>
      <w:r w:rsidRPr="00AC25C9">
        <w:rPr>
          <w:rFonts w:ascii="Arial" w:hAnsi="Arial" w:cs="Arial"/>
          <w:sz w:val="24"/>
          <w:szCs w:val="24"/>
        </w:rPr>
        <w:t>Do you have a</w:t>
      </w:r>
      <w:r>
        <w:rPr>
          <w:rFonts w:ascii="Arial" w:hAnsi="Arial" w:cs="Arial"/>
          <w:sz w:val="24"/>
          <w:szCs w:val="24"/>
        </w:rPr>
        <w:t>n</w:t>
      </w:r>
      <w:r w:rsidRPr="00AC25C9">
        <w:rPr>
          <w:rFonts w:ascii="Arial" w:hAnsi="Arial" w:cs="Arial"/>
          <w:sz w:val="24"/>
          <w:szCs w:val="24"/>
        </w:rPr>
        <w:t xml:space="preserve"> operational base situated in close proximity to the sites? Please provide details (scored 1-10)</w:t>
      </w:r>
    </w:p>
    <w:p w14:paraId="6608F37A" w14:textId="77777777" w:rsidR="00AC25C9" w:rsidRPr="00AC25C9" w:rsidRDefault="00AC25C9" w:rsidP="00AC25C9">
      <w:pPr>
        <w:pStyle w:val="ListParagraph"/>
        <w:rPr>
          <w:rFonts w:ascii="Arial" w:hAnsi="Arial" w:cs="Arial"/>
          <w:sz w:val="24"/>
          <w:szCs w:val="24"/>
        </w:rPr>
      </w:pPr>
    </w:p>
    <w:p w14:paraId="04871A8F" w14:textId="2078E028" w:rsidR="00AC25C9" w:rsidRPr="00AC25C9" w:rsidRDefault="00AC25C9" w:rsidP="00AC25C9">
      <w:pPr>
        <w:pStyle w:val="ListParagraph"/>
        <w:numPr>
          <w:ilvl w:val="0"/>
          <w:numId w:val="13"/>
        </w:numPr>
        <w:rPr>
          <w:rFonts w:ascii="Arial" w:hAnsi="Arial" w:cs="Arial"/>
          <w:sz w:val="24"/>
          <w:szCs w:val="24"/>
        </w:rPr>
      </w:pPr>
      <w:r w:rsidRPr="00AC25C9">
        <w:rPr>
          <w:rFonts w:ascii="Arial" w:hAnsi="Arial" w:cs="Arial"/>
          <w:sz w:val="24"/>
          <w:szCs w:val="24"/>
        </w:rPr>
        <w:t xml:space="preserve">Can you provide evidence of sufficient qualified personnel, equipment, and technical resources to deliver this contract? Please elaborate (scored 1-5) </w:t>
      </w:r>
    </w:p>
    <w:p w14:paraId="583C1E25" w14:textId="6E7E0376" w:rsidR="00AC25C9" w:rsidRPr="00AC25C9" w:rsidRDefault="00AC25C9" w:rsidP="00AC25C9">
      <w:pPr>
        <w:rPr>
          <w:rFonts w:ascii="Arial" w:hAnsi="Arial" w:cs="Arial"/>
          <w:sz w:val="24"/>
          <w:szCs w:val="24"/>
        </w:rPr>
      </w:pPr>
    </w:p>
    <w:p w14:paraId="7357B31C" w14:textId="6B81AB43" w:rsidR="00AC25C9" w:rsidRPr="00AC25C9" w:rsidRDefault="00AC25C9" w:rsidP="00AC25C9">
      <w:pPr>
        <w:rPr>
          <w:rFonts w:ascii="Arial" w:hAnsi="Arial" w:cs="Arial"/>
          <w:sz w:val="24"/>
          <w:szCs w:val="24"/>
        </w:rPr>
      </w:pPr>
      <w:r w:rsidRPr="00AC25C9">
        <w:rPr>
          <w:rFonts w:ascii="Arial" w:hAnsi="Arial" w:cs="Arial"/>
          <w:sz w:val="24"/>
          <w:szCs w:val="24"/>
        </w:rPr>
        <w:t>Total points 40</w:t>
      </w:r>
    </w:p>
    <w:p w14:paraId="0CEDC781" w14:textId="6F41FEFB" w:rsidR="189778A3" w:rsidRDefault="189778A3" w:rsidP="189778A3">
      <w:pPr>
        <w:rPr>
          <w:b/>
          <w:bCs/>
          <w:color w:val="00B050"/>
          <w:sz w:val="24"/>
          <w:szCs w:val="24"/>
        </w:rPr>
      </w:pPr>
    </w:p>
    <w:p w14:paraId="44C30F6C" w14:textId="4B3F1C02" w:rsidR="6F341AF9" w:rsidRDefault="6F341AF9" w:rsidP="189778A3">
      <w:pPr>
        <w:rPr>
          <w:rFonts w:ascii="Arial" w:eastAsia="Arial" w:hAnsi="Arial" w:cs="Arial"/>
          <w:b/>
          <w:bCs/>
          <w:color w:val="00B050"/>
          <w:sz w:val="24"/>
          <w:szCs w:val="24"/>
        </w:rPr>
      </w:pPr>
      <w:r w:rsidRPr="189778A3">
        <w:rPr>
          <w:rFonts w:ascii="Arial" w:eastAsia="Arial" w:hAnsi="Arial" w:cs="Arial"/>
          <w:b/>
          <w:bCs/>
          <w:color w:val="00B050"/>
          <w:sz w:val="24"/>
          <w:szCs w:val="24"/>
        </w:rPr>
        <w:t xml:space="preserve">Evaluation Criteria </w:t>
      </w:r>
    </w:p>
    <w:p w14:paraId="1BEAA5EE" w14:textId="44BCE8F7" w:rsidR="189778A3" w:rsidRDefault="189778A3" w:rsidP="189778A3">
      <w:pPr>
        <w:rPr>
          <w:rFonts w:ascii="Arial" w:eastAsia="Arial" w:hAnsi="Arial" w:cs="Arial"/>
          <w:sz w:val="24"/>
          <w:szCs w:val="24"/>
        </w:rPr>
      </w:pPr>
    </w:p>
    <w:p w14:paraId="6F850C1C" w14:textId="534F24C0" w:rsidR="6F341AF9" w:rsidRDefault="00CD4253" w:rsidP="189778A3">
      <w:pPr>
        <w:spacing w:after="160" w:line="276" w:lineRule="auto"/>
        <w:rPr>
          <w:rFonts w:ascii="Arial" w:eastAsia="Arial" w:hAnsi="Arial" w:cs="Arial"/>
          <w:sz w:val="24"/>
          <w:szCs w:val="24"/>
        </w:rPr>
      </w:pPr>
      <w:r>
        <w:rPr>
          <w:rFonts w:ascii="Arial" w:eastAsia="Arial" w:hAnsi="Arial" w:cs="Arial"/>
          <w:sz w:val="24"/>
          <w:szCs w:val="24"/>
        </w:rPr>
        <w:t>Responses</w:t>
      </w:r>
      <w:r w:rsidR="6F341AF9" w:rsidRPr="189778A3">
        <w:rPr>
          <w:rFonts w:ascii="Arial" w:eastAsia="Arial" w:hAnsi="Arial" w:cs="Arial"/>
          <w:sz w:val="24"/>
          <w:szCs w:val="24"/>
        </w:rPr>
        <w:t xml:space="preserve"> will be </w:t>
      </w:r>
      <w:r>
        <w:rPr>
          <w:rFonts w:ascii="Arial" w:eastAsia="Arial" w:hAnsi="Arial" w:cs="Arial"/>
          <w:sz w:val="24"/>
          <w:szCs w:val="24"/>
        </w:rPr>
        <w:t>marked</w:t>
      </w:r>
      <w:r w:rsidR="6F341AF9" w:rsidRPr="189778A3">
        <w:rPr>
          <w:rFonts w:ascii="Arial" w:eastAsia="Arial" w:hAnsi="Arial" w:cs="Arial"/>
          <w:sz w:val="24"/>
          <w:szCs w:val="24"/>
        </w:rPr>
        <w:t xml:space="preserve"> </w:t>
      </w:r>
      <w:r>
        <w:rPr>
          <w:rFonts w:ascii="Arial" w:eastAsia="Arial" w:hAnsi="Arial" w:cs="Arial"/>
          <w:sz w:val="24"/>
          <w:szCs w:val="24"/>
        </w:rPr>
        <w:t>either on a pass/fail basis, or a scoring system.  A response that results in a fail will exclude the supplier from proceeding to next stage.</w:t>
      </w:r>
    </w:p>
    <w:p w14:paraId="4A424724" w14:textId="77777777" w:rsidR="000E33CB" w:rsidRDefault="000E33CB" w:rsidP="00CD4253">
      <w:pPr>
        <w:spacing w:after="160" w:line="276" w:lineRule="auto"/>
        <w:ind w:left="0" w:firstLine="0"/>
        <w:rPr>
          <w:rFonts w:ascii="Arial" w:eastAsia="Arial" w:hAnsi="Arial" w:cs="Arial"/>
          <w:sz w:val="24"/>
          <w:szCs w:val="24"/>
        </w:rPr>
      </w:pPr>
    </w:p>
    <w:p w14:paraId="6922BA87" w14:textId="6BB01827" w:rsidR="000E33CB" w:rsidRDefault="000E33CB" w:rsidP="000E33CB">
      <w:pPr>
        <w:pStyle w:val="Heading1"/>
        <w:rPr>
          <w:rFonts w:ascii="Arial" w:eastAsia="Arial" w:hAnsi="Arial" w:cs="Arial"/>
          <w:color w:val="00B050"/>
          <w:sz w:val="24"/>
          <w:szCs w:val="24"/>
        </w:rPr>
      </w:pPr>
      <w:r w:rsidRPr="189778A3">
        <w:rPr>
          <w:rFonts w:ascii="Arial" w:eastAsia="Arial" w:hAnsi="Arial" w:cs="Arial"/>
          <w:color w:val="00B050"/>
          <w:sz w:val="24"/>
          <w:szCs w:val="24"/>
        </w:rPr>
        <w:t>Receipt of Tender</w:t>
      </w:r>
    </w:p>
    <w:p w14:paraId="5D9B7578" w14:textId="77777777" w:rsidR="000E33CB" w:rsidRPr="000E33CB" w:rsidRDefault="000E33CB" w:rsidP="000E33CB"/>
    <w:p w14:paraId="745AAA70" w14:textId="1D8A4117" w:rsidR="000E33CB" w:rsidRDefault="000E33CB" w:rsidP="000E33CB">
      <w:pPr>
        <w:spacing w:after="224"/>
        <w:ind w:left="-5" w:right="42"/>
        <w:rPr>
          <w:rFonts w:ascii="Arial" w:hAnsi="Arial" w:cs="Arial"/>
          <w:sz w:val="24"/>
          <w:szCs w:val="24"/>
        </w:rPr>
      </w:pPr>
      <w:r>
        <w:rPr>
          <w:rFonts w:ascii="Arial" w:hAnsi="Arial" w:cs="Arial"/>
          <w:sz w:val="24"/>
          <w:szCs w:val="24"/>
        </w:rPr>
        <w:t>As outlined in notice, e</w:t>
      </w:r>
      <w:r w:rsidRPr="189778A3">
        <w:rPr>
          <w:rFonts w:ascii="Arial" w:hAnsi="Arial" w:cs="Arial"/>
          <w:sz w:val="24"/>
          <w:szCs w:val="24"/>
        </w:rPr>
        <w:t xml:space="preserve">lectronic submission of </w:t>
      </w:r>
      <w:r>
        <w:rPr>
          <w:rFonts w:ascii="Arial" w:hAnsi="Arial" w:cs="Arial"/>
          <w:sz w:val="24"/>
          <w:szCs w:val="24"/>
        </w:rPr>
        <w:t xml:space="preserve">requests to </w:t>
      </w:r>
      <w:hyperlink r:id="rId11" w:history="1">
        <w:r w:rsidRPr="007B31AC">
          <w:rPr>
            <w:rStyle w:val="Hyperlink"/>
            <w:rFonts w:ascii="Arial" w:hAnsi="Arial" w:cs="Arial"/>
            <w:sz w:val="24"/>
            <w:szCs w:val="24"/>
          </w:rPr>
          <w:t>centralops@oak.education</w:t>
        </w:r>
      </w:hyperlink>
      <w:r>
        <w:rPr>
          <w:rFonts w:ascii="Arial" w:hAnsi="Arial" w:cs="Arial"/>
          <w:sz w:val="24"/>
          <w:szCs w:val="24"/>
        </w:rPr>
        <w:t xml:space="preserve"> must comply </w:t>
      </w:r>
      <w:r w:rsidRPr="189778A3">
        <w:rPr>
          <w:rFonts w:ascii="Arial" w:hAnsi="Arial" w:cs="Arial"/>
          <w:sz w:val="24"/>
          <w:szCs w:val="24"/>
        </w:rPr>
        <w:t xml:space="preserve">with the submission </w:t>
      </w:r>
      <w:r>
        <w:rPr>
          <w:rFonts w:ascii="Arial" w:hAnsi="Arial" w:cs="Arial"/>
          <w:sz w:val="24"/>
          <w:szCs w:val="24"/>
        </w:rPr>
        <w:t xml:space="preserve">deadline </w:t>
      </w:r>
      <w:r w:rsidRPr="189778A3">
        <w:rPr>
          <w:rFonts w:ascii="Arial" w:hAnsi="Arial" w:cs="Arial"/>
          <w:sz w:val="24"/>
          <w:szCs w:val="24"/>
        </w:rPr>
        <w:t xml:space="preserve">date and time. </w:t>
      </w:r>
    </w:p>
    <w:p w14:paraId="5BEFD988" w14:textId="77777777" w:rsidR="00AC25C9" w:rsidRDefault="00AC25C9" w:rsidP="000E33CB">
      <w:pPr>
        <w:spacing w:after="224"/>
        <w:ind w:left="-5" w:right="42"/>
        <w:rPr>
          <w:rFonts w:ascii="Arial" w:hAnsi="Arial" w:cs="Arial"/>
          <w:sz w:val="24"/>
          <w:szCs w:val="24"/>
        </w:rPr>
      </w:pPr>
    </w:p>
    <w:p w14:paraId="00E68411" w14:textId="4F20D0E6" w:rsidR="000E33CB" w:rsidRDefault="000E33CB" w:rsidP="000E33CB">
      <w:pPr>
        <w:spacing w:after="160" w:line="276" w:lineRule="auto"/>
        <w:rPr>
          <w:rFonts w:ascii="Arial" w:eastAsia="Arial" w:hAnsi="Arial" w:cs="Arial"/>
          <w:b/>
          <w:bCs/>
          <w:color w:val="00B050"/>
          <w:sz w:val="24"/>
          <w:szCs w:val="24"/>
        </w:rPr>
      </w:pPr>
      <w:r w:rsidRPr="189778A3">
        <w:rPr>
          <w:rFonts w:ascii="Arial" w:eastAsia="Arial" w:hAnsi="Arial" w:cs="Arial"/>
          <w:b/>
          <w:bCs/>
          <w:color w:val="00B050"/>
          <w:sz w:val="24"/>
          <w:szCs w:val="24"/>
        </w:rPr>
        <w:t xml:space="preserve">Tender </w:t>
      </w:r>
      <w:r>
        <w:rPr>
          <w:rFonts w:ascii="Arial" w:eastAsia="Arial" w:hAnsi="Arial" w:cs="Arial"/>
          <w:b/>
          <w:bCs/>
          <w:color w:val="00B050"/>
          <w:sz w:val="24"/>
          <w:szCs w:val="24"/>
        </w:rPr>
        <w:t>process t</w:t>
      </w:r>
      <w:r w:rsidRPr="189778A3">
        <w:rPr>
          <w:rFonts w:ascii="Arial" w:eastAsia="Arial" w:hAnsi="Arial" w:cs="Arial"/>
          <w:b/>
          <w:bCs/>
          <w:color w:val="00B050"/>
          <w:sz w:val="24"/>
          <w:szCs w:val="24"/>
        </w:rPr>
        <w:t xml:space="preserve">imeline </w:t>
      </w:r>
    </w:p>
    <w:p w14:paraId="26652498" w14:textId="13470C9A" w:rsidR="000E33CB" w:rsidRDefault="000E33CB" w:rsidP="000E33CB">
      <w:pPr>
        <w:spacing w:after="160" w:line="276" w:lineRule="auto"/>
        <w:rPr>
          <w:rFonts w:ascii="Arial" w:eastAsia="Arial" w:hAnsi="Arial" w:cs="Arial"/>
          <w:sz w:val="24"/>
          <w:szCs w:val="24"/>
        </w:rPr>
      </w:pPr>
      <w:r w:rsidRPr="189778A3">
        <w:rPr>
          <w:rFonts w:ascii="Arial" w:eastAsia="Arial" w:hAnsi="Arial" w:cs="Arial"/>
          <w:sz w:val="24"/>
          <w:szCs w:val="24"/>
        </w:rPr>
        <w:t>The tender process will follow the timeline below</w:t>
      </w:r>
      <w:r>
        <w:rPr>
          <w:rFonts w:ascii="Arial" w:eastAsia="Arial" w:hAnsi="Arial" w:cs="Arial"/>
          <w:sz w:val="24"/>
          <w:szCs w:val="24"/>
        </w:rPr>
        <w:t>, and is subject to change. Any change will be published:</w:t>
      </w:r>
    </w:p>
    <w:p w14:paraId="11399957" w14:textId="5D3280B3" w:rsidR="000E33CB" w:rsidRDefault="000E33CB" w:rsidP="000E33CB">
      <w:pPr>
        <w:spacing w:after="160" w:line="276" w:lineRule="auto"/>
        <w:rPr>
          <w:rFonts w:ascii="Arial" w:eastAsia="Arial" w:hAnsi="Arial" w:cs="Arial"/>
          <w:sz w:val="24"/>
          <w:szCs w:val="24"/>
        </w:rPr>
      </w:pPr>
      <w:r w:rsidRPr="189778A3">
        <w:rPr>
          <w:rFonts w:ascii="Arial" w:eastAsia="Arial" w:hAnsi="Arial" w:cs="Arial"/>
          <w:sz w:val="24"/>
          <w:szCs w:val="24"/>
        </w:rPr>
        <w:t xml:space="preserve">- Issue of </w:t>
      </w:r>
      <w:r>
        <w:rPr>
          <w:rFonts w:ascii="Arial" w:eastAsia="Arial" w:hAnsi="Arial" w:cs="Arial"/>
          <w:sz w:val="24"/>
          <w:szCs w:val="24"/>
        </w:rPr>
        <w:t>request to participate</w:t>
      </w:r>
      <w:r w:rsidRPr="189778A3">
        <w:rPr>
          <w:rFonts w:ascii="Arial" w:eastAsia="Arial" w:hAnsi="Arial" w:cs="Arial"/>
          <w:sz w:val="24"/>
          <w:szCs w:val="24"/>
        </w:rPr>
        <w:t xml:space="preserve">: </w:t>
      </w:r>
      <w:r>
        <w:rPr>
          <w:rFonts w:ascii="Arial" w:eastAsia="Arial" w:hAnsi="Arial" w:cs="Arial"/>
          <w:sz w:val="24"/>
          <w:szCs w:val="24"/>
        </w:rPr>
        <w:t>Friday 18</w:t>
      </w:r>
      <w:r w:rsidRPr="000E33CB">
        <w:rPr>
          <w:rFonts w:ascii="Arial" w:eastAsia="Arial" w:hAnsi="Arial" w:cs="Arial"/>
          <w:sz w:val="24"/>
          <w:szCs w:val="24"/>
          <w:vertAlign w:val="superscript"/>
        </w:rPr>
        <w:t>th</w:t>
      </w:r>
      <w:r>
        <w:rPr>
          <w:rFonts w:ascii="Arial" w:eastAsia="Arial" w:hAnsi="Arial" w:cs="Arial"/>
          <w:sz w:val="24"/>
          <w:szCs w:val="24"/>
        </w:rPr>
        <w:t xml:space="preserve"> July 2025</w:t>
      </w:r>
    </w:p>
    <w:p w14:paraId="5E14416E" w14:textId="235D5D81" w:rsidR="000E33CB" w:rsidRDefault="000E33CB" w:rsidP="000E33CB">
      <w:pPr>
        <w:spacing w:after="160" w:line="276" w:lineRule="auto"/>
        <w:rPr>
          <w:rFonts w:ascii="Arial" w:eastAsia="Arial" w:hAnsi="Arial" w:cs="Arial"/>
          <w:sz w:val="24"/>
          <w:szCs w:val="24"/>
        </w:rPr>
      </w:pPr>
      <w:r>
        <w:rPr>
          <w:rFonts w:ascii="Arial" w:eastAsia="Arial" w:hAnsi="Arial" w:cs="Arial"/>
          <w:sz w:val="24"/>
          <w:szCs w:val="24"/>
        </w:rPr>
        <w:t>- Deadline for requests: Noon, Friday 8</w:t>
      </w:r>
      <w:r w:rsidRPr="000E33CB">
        <w:rPr>
          <w:rFonts w:ascii="Arial" w:eastAsia="Arial" w:hAnsi="Arial" w:cs="Arial"/>
          <w:sz w:val="24"/>
          <w:szCs w:val="24"/>
          <w:vertAlign w:val="superscript"/>
        </w:rPr>
        <w:t>th</w:t>
      </w:r>
      <w:r>
        <w:rPr>
          <w:rFonts w:ascii="Arial" w:eastAsia="Arial" w:hAnsi="Arial" w:cs="Arial"/>
          <w:sz w:val="24"/>
          <w:szCs w:val="24"/>
        </w:rPr>
        <w:t xml:space="preserve"> August 2025</w:t>
      </w:r>
    </w:p>
    <w:p w14:paraId="752B1E22" w14:textId="77777777" w:rsidR="000E33CB" w:rsidRDefault="000E33CB" w:rsidP="000E33CB">
      <w:pPr>
        <w:spacing w:after="160" w:line="276" w:lineRule="auto"/>
        <w:rPr>
          <w:rFonts w:ascii="Arial" w:eastAsia="Arial" w:hAnsi="Arial" w:cs="Arial"/>
          <w:sz w:val="24"/>
          <w:szCs w:val="24"/>
        </w:rPr>
      </w:pPr>
      <w:r w:rsidRPr="189778A3">
        <w:rPr>
          <w:rFonts w:ascii="Arial" w:eastAsia="Arial" w:hAnsi="Arial" w:cs="Arial"/>
          <w:sz w:val="24"/>
          <w:szCs w:val="24"/>
        </w:rPr>
        <w:t xml:space="preserve">- </w:t>
      </w:r>
      <w:r>
        <w:rPr>
          <w:rFonts w:ascii="Arial" w:eastAsia="Arial" w:hAnsi="Arial" w:cs="Arial"/>
          <w:sz w:val="24"/>
          <w:szCs w:val="24"/>
        </w:rPr>
        <w:t>Evaluation of responses: 11</w:t>
      </w:r>
      <w:r w:rsidRPr="000E33CB">
        <w:rPr>
          <w:rFonts w:ascii="Arial" w:eastAsia="Arial" w:hAnsi="Arial" w:cs="Arial"/>
          <w:sz w:val="24"/>
          <w:szCs w:val="24"/>
          <w:vertAlign w:val="superscript"/>
        </w:rPr>
        <w:t>th</w:t>
      </w:r>
      <w:r>
        <w:rPr>
          <w:rFonts w:ascii="Arial" w:eastAsia="Arial" w:hAnsi="Arial" w:cs="Arial"/>
          <w:sz w:val="24"/>
          <w:szCs w:val="24"/>
        </w:rPr>
        <w:t xml:space="preserve"> August 2025</w:t>
      </w:r>
    </w:p>
    <w:p w14:paraId="69BC4D79" w14:textId="1C7D0992" w:rsidR="000E33CB" w:rsidRDefault="000E33CB" w:rsidP="000E33CB">
      <w:pPr>
        <w:spacing w:after="160" w:line="276" w:lineRule="auto"/>
        <w:rPr>
          <w:rFonts w:ascii="Arial" w:eastAsia="Arial" w:hAnsi="Arial" w:cs="Arial"/>
          <w:sz w:val="24"/>
          <w:szCs w:val="24"/>
          <w:highlight w:val="yellow"/>
        </w:rPr>
      </w:pPr>
      <w:r>
        <w:rPr>
          <w:rFonts w:ascii="Arial" w:eastAsia="Arial" w:hAnsi="Arial" w:cs="Arial"/>
          <w:sz w:val="24"/>
          <w:szCs w:val="24"/>
        </w:rPr>
        <w:t>- Issuing of tender documentation to successful supplier – 11</w:t>
      </w:r>
      <w:r w:rsidRPr="000E33CB">
        <w:rPr>
          <w:rFonts w:ascii="Arial" w:eastAsia="Arial" w:hAnsi="Arial" w:cs="Arial"/>
          <w:sz w:val="24"/>
          <w:szCs w:val="24"/>
          <w:vertAlign w:val="superscript"/>
        </w:rPr>
        <w:t>th</w:t>
      </w:r>
      <w:r>
        <w:rPr>
          <w:rFonts w:ascii="Arial" w:eastAsia="Arial" w:hAnsi="Arial" w:cs="Arial"/>
          <w:sz w:val="24"/>
          <w:szCs w:val="24"/>
        </w:rPr>
        <w:t xml:space="preserve"> August 2025 </w:t>
      </w:r>
    </w:p>
    <w:p w14:paraId="77F4F940" w14:textId="52F87276" w:rsidR="000E33CB" w:rsidRDefault="000E33CB" w:rsidP="000E33CB">
      <w:pPr>
        <w:spacing w:after="160" w:line="276" w:lineRule="auto"/>
        <w:rPr>
          <w:rFonts w:ascii="Arial" w:eastAsia="Arial" w:hAnsi="Arial" w:cs="Arial"/>
          <w:sz w:val="24"/>
          <w:szCs w:val="24"/>
        </w:rPr>
      </w:pPr>
      <w:r w:rsidRPr="189778A3">
        <w:rPr>
          <w:rFonts w:ascii="Arial" w:eastAsia="Arial" w:hAnsi="Arial" w:cs="Arial"/>
          <w:sz w:val="24"/>
          <w:szCs w:val="24"/>
        </w:rPr>
        <w:t xml:space="preserve">- Deadline for receipt of </w:t>
      </w:r>
      <w:r>
        <w:rPr>
          <w:rFonts w:ascii="Arial" w:eastAsia="Arial" w:hAnsi="Arial" w:cs="Arial"/>
          <w:sz w:val="24"/>
          <w:szCs w:val="24"/>
        </w:rPr>
        <w:t>full tender</w:t>
      </w:r>
      <w:r w:rsidRPr="189778A3">
        <w:rPr>
          <w:rFonts w:ascii="Arial" w:eastAsia="Arial" w:hAnsi="Arial" w:cs="Arial"/>
          <w:sz w:val="24"/>
          <w:szCs w:val="24"/>
        </w:rPr>
        <w:t>:</w:t>
      </w:r>
      <w:r>
        <w:rPr>
          <w:rFonts w:ascii="Arial" w:eastAsia="Arial" w:hAnsi="Arial" w:cs="Arial"/>
          <w:sz w:val="24"/>
          <w:szCs w:val="24"/>
        </w:rPr>
        <w:t xml:space="preserve"> Noon Friday 5</w:t>
      </w:r>
      <w:r w:rsidRPr="000E33CB">
        <w:rPr>
          <w:rFonts w:ascii="Arial" w:eastAsia="Arial" w:hAnsi="Arial" w:cs="Arial"/>
          <w:sz w:val="24"/>
          <w:szCs w:val="24"/>
          <w:vertAlign w:val="superscript"/>
        </w:rPr>
        <w:t>th</w:t>
      </w:r>
      <w:r>
        <w:rPr>
          <w:rFonts w:ascii="Arial" w:eastAsia="Arial" w:hAnsi="Arial" w:cs="Arial"/>
          <w:sz w:val="24"/>
          <w:szCs w:val="24"/>
        </w:rPr>
        <w:t xml:space="preserve"> September </w:t>
      </w:r>
      <w:r w:rsidRPr="00B070D7">
        <w:rPr>
          <w:rFonts w:ascii="Arial" w:eastAsia="Arial" w:hAnsi="Arial" w:cs="Arial"/>
          <w:sz w:val="24"/>
          <w:szCs w:val="24"/>
        </w:rPr>
        <w:t>2025</w:t>
      </w:r>
    </w:p>
    <w:p w14:paraId="0C0B1021" w14:textId="7CF30D02" w:rsidR="000E33CB" w:rsidRDefault="000E33CB" w:rsidP="000E33CB">
      <w:pPr>
        <w:spacing w:after="160" w:line="276" w:lineRule="auto"/>
        <w:rPr>
          <w:rFonts w:ascii="Arial" w:eastAsia="Arial" w:hAnsi="Arial" w:cs="Arial"/>
          <w:sz w:val="24"/>
          <w:szCs w:val="24"/>
          <w:highlight w:val="yellow"/>
        </w:rPr>
      </w:pPr>
      <w:r w:rsidRPr="189778A3">
        <w:rPr>
          <w:rFonts w:ascii="Arial" w:eastAsia="Arial" w:hAnsi="Arial" w:cs="Arial"/>
          <w:sz w:val="24"/>
          <w:szCs w:val="24"/>
        </w:rPr>
        <w:t>- Evaluation of proposals:</w:t>
      </w:r>
      <w:r>
        <w:rPr>
          <w:rFonts w:ascii="Arial" w:eastAsia="Arial" w:hAnsi="Arial" w:cs="Arial"/>
          <w:sz w:val="24"/>
          <w:szCs w:val="24"/>
        </w:rPr>
        <w:t xml:space="preserve"> 8</w:t>
      </w:r>
      <w:r w:rsidRPr="000E33CB">
        <w:rPr>
          <w:rFonts w:ascii="Arial" w:eastAsia="Arial" w:hAnsi="Arial" w:cs="Arial"/>
          <w:sz w:val="24"/>
          <w:szCs w:val="24"/>
          <w:vertAlign w:val="superscript"/>
        </w:rPr>
        <w:t>th</w:t>
      </w:r>
      <w:r>
        <w:rPr>
          <w:rFonts w:ascii="Arial" w:eastAsia="Arial" w:hAnsi="Arial" w:cs="Arial"/>
          <w:sz w:val="24"/>
          <w:szCs w:val="24"/>
        </w:rPr>
        <w:t xml:space="preserve"> September 2025</w:t>
      </w:r>
    </w:p>
    <w:p w14:paraId="1F76697A" w14:textId="1EAB8D10" w:rsidR="000E33CB" w:rsidRDefault="000E33CB" w:rsidP="000E33CB">
      <w:pPr>
        <w:spacing w:after="160" w:line="276" w:lineRule="auto"/>
        <w:rPr>
          <w:rFonts w:ascii="Arial" w:eastAsia="Arial" w:hAnsi="Arial" w:cs="Arial"/>
          <w:sz w:val="24"/>
          <w:szCs w:val="24"/>
        </w:rPr>
      </w:pPr>
      <w:r w:rsidRPr="189778A3">
        <w:rPr>
          <w:rFonts w:ascii="Arial" w:eastAsia="Arial" w:hAnsi="Arial" w:cs="Arial"/>
          <w:sz w:val="24"/>
          <w:szCs w:val="24"/>
        </w:rPr>
        <w:t xml:space="preserve">- Decision and notification of supplier: </w:t>
      </w:r>
      <w:r>
        <w:rPr>
          <w:rFonts w:ascii="Arial" w:eastAsia="Arial" w:hAnsi="Arial" w:cs="Arial"/>
          <w:sz w:val="24"/>
          <w:szCs w:val="24"/>
        </w:rPr>
        <w:t>15</w:t>
      </w:r>
      <w:r w:rsidRPr="000E33CB">
        <w:rPr>
          <w:rFonts w:ascii="Arial" w:eastAsia="Arial" w:hAnsi="Arial" w:cs="Arial"/>
          <w:sz w:val="24"/>
          <w:szCs w:val="24"/>
          <w:vertAlign w:val="superscript"/>
        </w:rPr>
        <w:t>th</w:t>
      </w:r>
      <w:r>
        <w:rPr>
          <w:rFonts w:ascii="Arial" w:eastAsia="Arial" w:hAnsi="Arial" w:cs="Arial"/>
          <w:sz w:val="24"/>
          <w:szCs w:val="24"/>
        </w:rPr>
        <w:t xml:space="preserve"> September</w:t>
      </w:r>
      <w:r w:rsidRPr="00B070D7">
        <w:rPr>
          <w:rFonts w:ascii="Arial" w:eastAsia="Arial" w:hAnsi="Arial" w:cs="Arial"/>
          <w:sz w:val="24"/>
          <w:szCs w:val="24"/>
        </w:rPr>
        <w:t xml:space="preserve"> 2025</w:t>
      </w:r>
    </w:p>
    <w:p w14:paraId="1CB93C99" w14:textId="62D75283" w:rsidR="000E33CB" w:rsidRDefault="000E33CB" w:rsidP="000E33CB">
      <w:pPr>
        <w:spacing w:after="160" w:line="276" w:lineRule="auto"/>
        <w:rPr>
          <w:rFonts w:ascii="Arial" w:eastAsia="Arial" w:hAnsi="Arial" w:cs="Arial"/>
          <w:sz w:val="24"/>
          <w:szCs w:val="24"/>
        </w:rPr>
      </w:pPr>
      <w:r w:rsidRPr="189778A3">
        <w:rPr>
          <w:rFonts w:ascii="Arial" w:eastAsia="Arial" w:hAnsi="Arial" w:cs="Arial"/>
          <w:sz w:val="24"/>
          <w:szCs w:val="24"/>
        </w:rPr>
        <w:t xml:space="preserve">- Contract commencement: </w:t>
      </w:r>
      <w:r w:rsidRPr="00B070D7">
        <w:rPr>
          <w:rFonts w:ascii="Arial" w:eastAsia="Arial" w:hAnsi="Arial" w:cs="Arial"/>
          <w:sz w:val="24"/>
          <w:szCs w:val="24"/>
        </w:rPr>
        <w:t>1</w:t>
      </w:r>
      <w:r>
        <w:rPr>
          <w:rFonts w:ascii="Arial" w:eastAsia="Arial" w:hAnsi="Arial" w:cs="Arial"/>
          <w:sz w:val="24"/>
          <w:szCs w:val="24"/>
        </w:rPr>
        <w:t>st</w:t>
      </w:r>
      <w:r w:rsidRPr="00B070D7">
        <w:rPr>
          <w:rFonts w:ascii="Arial" w:eastAsia="Arial" w:hAnsi="Arial" w:cs="Arial"/>
          <w:sz w:val="24"/>
          <w:szCs w:val="24"/>
        </w:rPr>
        <w:t xml:space="preserve"> </w:t>
      </w:r>
      <w:r>
        <w:rPr>
          <w:rFonts w:ascii="Arial" w:eastAsia="Arial" w:hAnsi="Arial" w:cs="Arial"/>
          <w:sz w:val="24"/>
          <w:szCs w:val="24"/>
        </w:rPr>
        <w:t>November</w:t>
      </w:r>
      <w:r w:rsidRPr="00B070D7">
        <w:rPr>
          <w:rFonts w:ascii="Arial" w:eastAsia="Arial" w:hAnsi="Arial" w:cs="Arial"/>
          <w:sz w:val="24"/>
          <w:szCs w:val="24"/>
        </w:rPr>
        <w:t xml:space="preserve"> 2025</w:t>
      </w:r>
    </w:p>
    <w:p w14:paraId="6EB666C7" w14:textId="4E0806E6" w:rsidR="189778A3" w:rsidRDefault="189778A3" w:rsidP="189778A3">
      <w:pPr>
        <w:rPr>
          <w:sz w:val="24"/>
          <w:szCs w:val="24"/>
        </w:rPr>
      </w:pPr>
    </w:p>
    <w:p w14:paraId="5E4AD092" w14:textId="77777777" w:rsidR="00737319" w:rsidRPr="00475035" w:rsidRDefault="00486C03" w:rsidP="189778A3">
      <w:pPr>
        <w:pStyle w:val="Heading1"/>
        <w:spacing w:after="227"/>
        <w:ind w:left="-5"/>
        <w:rPr>
          <w:rFonts w:ascii="Arial" w:hAnsi="Arial" w:cs="Arial"/>
          <w:color w:val="00B050"/>
          <w:sz w:val="24"/>
          <w:szCs w:val="24"/>
        </w:rPr>
      </w:pPr>
      <w:r w:rsidRPr="189778A3">
        <w:rPr>
          <w:rFonts w:ascii="Arial" w:hAnsi="Arial" w:cs="Arial"/>
          <w:color w:val="00B050"/>
          <w:sz w:val="24"/>
          <w:szCs w:val="24"/>
        </w:rPr>
        <w:t xml:space="preserve">Safeguarding and Child Protection </w:t>
      </w:r>
    </w:p>
    <w:p w14:paraId="77305E48" w14:textId="027692DB" w:rsidR="00AE63C1" w:rsidRPr="00475035" w:rsidRDefault="00AE63C1" w:rsidP="189778A3">
      <w:pPr>
        <w:spacing w:after="225"/>
        <w:ind w:left="-5" w:right="42"/>
        <w:rPr>
          <w:rFonts w:ascii="Arial" w:hAnsi="Arial" w:cs="Arial"/>
          <w:sz w:val="24"/>
          <w:szCs w:val="24"/>
        </w:rPr>
      </w:pPr>
      <w:r w:rsidRPr="189778A3">
        <w:rPr>
          <w:rFonts w:ascii="Arial" w:hAnsi="Arial" w:cs="Arial"/>
          <w:sz w:val="24"/>
          <w:szCs w:val="24"/>
        </w:rPr>
        <w:t xml:space="preserve">We require all </w:t>
      </w:r>
      <w:r w:rsidR="00486C03" w:rsidRPr="189778A3">
        <w:rPr>
          <w:rFonts w:ascii="Arial" w:hAnsi="Arial" w:cs="Arial"/>
          <w:sz w:val="24"/>
          <w:szCs w:val="24"/>
        </w:rPr>
        <w:t xml:space="preserve">staff visiting the schools </w:t>
      </w:r>
      <w:r w:rsidR="2458638E" w:rsidRPr="189778A3">
        <w:rPr>
          <w:rFonts w:ascii="Arial" w:hAnsi="Arial" w:cs="Arial"/>
          <w:sz w:val="24"/>
          <w:szCs w:val="24"/>
        </w:rPr>
        <w:t>to</w:t>
      </w:r>
      <w:r w:rsidR="00486C03" w:rsidRPr="189778A3">
        <w:rPr>
          <w:rFonts w:ascii="Arial" w:hAnsi="Arial" w:cs="Arial"/>
          <w:sz w:val="24"/>
          <w:szCs w:val="24"/>
        </w:rPr>
        <w:t xml:space="preserve"> be in possession of Disclosure and Barring System, enhanced </w:t>
      </w:r>
      <w:r w:rsidRPr="189778A3">
        <w:rPr>
          <w:rFonts w:ascii="Arial" w:hAnsi="Arial" w:cs="Arial"/>
          <w:sz w:val="24"/>
          <w:szCs w:val="24"/>
        </w:rPr>
        <w:t xml:space="preserve">level of disclosure. </w:t>
      </w:r>
    </w:p>
    <w:p w14:paraId="159DE9EB" w14:textId="208B9EEA" w:rsidR="00AE63C1" w:rsidRPr="00475035" w:rsidRDefault="00AE63C1" w:rsidP="189778A3">
      <w:pPr>
        <w:spacing w:after="225"/>
        <w:ind w:left="-5" w:right="42"/>
        <w:rPr>
          <w:rFonts w:ascii="Arial" w:hAnsi="Arial" w:cs="Arial"/>
          <w:sz w:val="24"/>
          <w:szCs w:val="24"/>
        </w:rPr>
      </w:pPr>
      <w:r w:rsidRPr="189778A3">
        <w:rPr>
          <w:rFonts w:ascii="Arial" w:hAnsi="Arial" w:cs="Arial"/>
          <w:sz w:val="24"/>
          <w:szCs w:val="24"/>
        </w:rPr>
        <w:t xml:space="preserve">We require the Trust to </w:t>
      </w:r>
      <w:r w:rsidR="00486C03" w:rsidRPr="189778A3">
        <w:rPr>
          <w:rFonts w:ascii="Arial" w:hAnsi="Arial" w:cs="Arial"/>
          <w:sz w:val="24"/>
          <w:szCs w:val="24"/>
        </w:rPr>
        <w:t>be provided with the DBS certificate numbers for their records</w:t>
      </w:r>
      <w:r w:rsidR="00861E44">
        <w:rPr>
          <w:rFonts w:ascii="Arial" w:hAnsi="Arial" w:cs="Arial"/>
          <w:sz w:val="24"/>
          <w:szCs w:val="24"/>
        </w:rPr>
        <w:t xml:space="preserve"> before access will be permitted.</w:t>
      </w:r>
    </w:p>
    <w:p w14:paraId="6623964A" w14:textId="77777777" w:rsidR="00737319" w:rsidRPr="00475035" w:rsidRDefault="00AE63C1" w:rsidP="189778A3">
      <w:pPr>
        <w:spacing w:after="225"/>
        <w:ind w:left="-5" w:right="42"/>
        <w:rPr>
          <w:rFonts w:ascii="Arial" w:hAnsi="Arial" w:cs="Arial"/>
          <w:sz w:val="24"/>
          <w:szCs w:val="24"/>
        </w:rPr>
      </w:pPr>
      <w:r w:rsidRPr="189778A3">
        <w:rPr>
          <w:rFonts w:ascii="Arial" w:hAnsi="Arial" w:cs="Arial"/>
          <w:sz w:val="24"/>
          <w:szCs w:val="24"/>
        </w:rPr>
        <w:t xml:space="preserve">We require the supplier </w:t>
      </w:r>
      <w:r w:rsidR="00486C03" w:rsidRPr="189778A3">
        <w:rPr>
          <w:rFonts w:ascii="Arial" w:hAnsi="Arial" w:cs="Arial"/>
          <w:sz w:val="24"/>
          <w:szCs w:val="24"/>
        </w:rPr>
        <w:t>to communicate any changes in level of clearance, or any issues that could make it inappropriate for that member of staff to work unaccompanied in</w:t>
      </w:r>
      <w:r w:rsidRPr="189778A3">
        <w:rPr>
          <w:rFonts w:ascii="Arial" w:hAnsi="Arial" w:cs="Arial"/>
          <w:sz w:val="24"/>
          <w:szCs w:val="24"/>
        </w:rPr>
        <w:t xml:space="preserve"> the school, to the Headteacher, </w:t>
      </w:r>
      <w:r w:rsidR="00486C03" w:rsidRPr="189778A3">
        <w:rPr>
          <w:rFonts w:ascii="Arial" w:hAnsi="Arial" w:cs="Arial"/>
          <w:sz w:val="24"/>
          <w:szCs w:val="24"/>
        </w:rPr>
        <w:t xml:space="preserve">as soon as they become known. </w:t>
      </w:r>
    </w:p>
    <w:p w14:paraId="7E497E61" w14:textId="77777777" w:rsidR="00737319" w:rsidRPr="00475035" w:rsidRDefault="00486C03" w:rsidP="189778A3">
      <w:pPr>
        <w:spacing w:after="225"/>
        <w:ind w:left="-5" w:right="42"/>
        <w:rPr>
          <w:rFonts w:ascii="Arial" w:hAnsi="Arial" w:cs="Arial"/>
          <w:sz w:val="24"/>
          <w:szCs w:val="24"/>
        </w:rPr>
      </w:pPr>
      <w:r w:rsidRPr="189778A3">
        <w:rPr>
          <w:rFonts w:ascii="Arial" w:hAnsi="Arial" w:cs="Arial"/>
          <w:sz w:val="24"/>
          <w:szCs w:val="24"/>
        </w:rPr>
        <w:t>As a third-party providing sta</w:t>
      </w:r>
      <w:r w:rsidR="003A33E0" w:rsidRPr="189778A3">
        <w:rPr>
          <w:rFonts w:ascii="Arial" w:hAnsi="Arial" w:cs="Arial"/>
          <w:sz w:val="24"/>
          <w:szCs w:val="24"/>
        </w:rPr>
        <w:t>ff who work at the school you will</w:t>
      </w:r>
      <w:r w:rsidRPr="189778A3">
        <w:rPr>
          <w:rFonts w:ascii="Arial" w:hAnsi="Arial" w:cs="Arial"/>
          <w:sz w:val="24"/>
          <w:szCs w:val="24"/>
        </w:rPr>
        <w:t xml:space="preserve"> be required to provide signed confirmation that staff who regularly work in our school have been subject to appropriate clearances and pre-employment checks. </w:t>
      </w:r>
    </w:p>
    <w:p w14:paraId="648245D9" w14:textId="77777777" w:rsidR="00737319" w:rsidRPr="00475035" w:rsidRDefault="00486C03" w:rsidP="189778A3">
      <w:pPr>
        <w:spacing w:after="224"/>
        <w:ind w:left="-5" w:right="42"/>
        <w:rPr>
          <w:rFonts w:ascii="Arial" w:hAnsi="Arial" w:cs="Arial"/>
          <w:sz w:val="24"/>
          <w:szCs w:val="24"/>
        </w:rPr>
      </w:pPr>
      <w:r w:rsidRPr="189778A3">
        <w:rPr>
          <w:rFonts w:ascii="Arial" w:hAnsi="Arial" w:cs="Arial"/>
          <w:sz w:val="24"/>
          <w:szCs w:val="24"/>
        </w:rPr>
        <w:t>Regular staff who attend the school site will</w:t>
      </w:r>
      <w:r w:rsidR="003A33E0" w:rsidRPr="189778A3">
        <w:rPr>
          <w:rFonts w:ascii="Arial" w:hAnsi="Arial" w:cs="Arial"/>
          <w:sz w:val="24"/>
          <w:szCs w:val="24"/>
        </w:rPr>
        <w:t xml:space="preserve"> need to</w:t>
      </w:r>
      <w:r w:rsidRPr="189778A3">
        <w:rPr>
          <w:rFonts w:ascii="Arial" w:hAnsi="Arial" w:cs="Arial"/>
          <w:sz w:val="24"/>
          <w:szCs w:val="24"/>
        </w:rPr>
        <w:t xml:space="preserve"> read the current school Safeguarding Policy each year and will be familiar with all safeguarding and child protection processes. </w:t>
      </w:r>
    </w:p>
    <w:p w14:paraId="74BE8459" w14:textId="77777777" w:rsidR="00737319" w:rsidRPr="00475035" w:rsidRDefault="00486C03" w:rsidP="189778A3">
      <w:pPr>
        <w:spacing w:after="224"/>
        <w:ind w:left="-5" w:right="42"/>
        <w:rPr>
          <w:rFonts w:ascii="Arial" w:hAnsi="Arial" w:cs="Arial"/>
          <w:sz w:val="24"/>
          <w:szCs w:val="24"/>
        </w:rPr>
      </w:pPr>
      <w:r w:rsidRPr="189778A3">
        <w:rPr>
          <w:rFonts w:ascii="Arial" w:hAnsi="Arial" w:cs="Arial"/>
          <w:sz w:val="24"/>
          <w:szCs w:val="24"/>
        </w:rPr>
        <w:t xml:space="preserve">Regular staff who attend the school site will also read and be guided by the school staff code of conduct. </w:t>
      </w:r>
    </w:p>
    <w:p w14:paraId="4BE84776" w14:textId="77777777" w:rsidR="00737319" w:rsidRPr="00475035" w:rsidRDefault="00486C03" w:rsidP="189778A3">
      <w:pPr>
        <w:spacing w:after="239"/>
        <w:ind w:left="-5" w:right="42"/>
        <w:rPr>
          <w:rFonts w:ascii="Arial" w:hAnsi="Arial" w:cs="Arial"/>
          <w:sz w:val="24"/>
          <w:szCs w:val="24"/>
        </w:rPr>
      </w:pPr>
      <w:r w:rsidRPr="189778A3">
        <w:rPr>
          <w:rFonts w:ascii="Arial" w:hAnsi="Arial" w:cs="Arial"/>
          <w:sz w:val="24"/>
          <w:szCs w:val="24"/>
        </w:rPr>
        <w:t xml:space="preserve">The use of mobile phones will only be permitted in areas where children are not present. The taking of photographs anywhere on site will not be carried out without prior </w:t>
      </w:r>
      <w:r w:rsidR="003A33E0" w:rsidRPr="189778A3">
        <w:rPr>
          <w:rFonts w:ascii="Arial" w:hAnsi="Arial" w:cs="Arial"/>
          <w:sz w:val="24"/>
          <w:szCs w:val="24"/>
        </w:rPr>
        <w:t xml:space="preserve">permission from the Headteacher. </w:t>
      </w:r>
    </w:p>
    <w:p w14:paraId="290A60E5" w14:textId="77777777" w:rsidR="00475035" w:rsidRPr="00475035" w:rsidRDefault="00475035" w:rsidP="189778A3">
      <w:pPr>
        <w:spacing w:after="25"/>
        <w:ind w:right="42"/>
        <w:rPr>
          <w:rFonts w:ascii="Arial" w:hAnsi="Arial" w:cs="Arial"/>
          <w:sz w:val="24"/>
          <w:szCs w:val="24"/>
        </w:rPr>
      </w:pPr>
      <w:r w:rsidRPr="189778A3">
        <w:rPr>
          <w:rFonts w:ascii="Arial" w:hAnsi="Arial" w:cs="Arial"/>
          <w:sz w:val="24"/>
          <w:szCs w:val="24"/>
        </w:rPr>
        <w:t xml:space="preserve">Each of the supplier’s personnel is suitably qualified, adequately trained and capable of providing the applicable services properly; </w:t>
      </w:r>
    </w:p>
    <w:p w14:paraId="0E3401AB" w14:textId="77777777" w:rsidR="00475035" w:rsidRPr="00475035" w:rsidRDefault="00475035" w:rsidP="189778A3">
      <w:pPr>
        <w:pStyle w:val="Heading1"/>
        <w:spacing w:after="168" w:line="259" w:lineRule="auto"/>
        <w:ind w:right="54"/>
        <w:rPr>
          <w:rFonts w:ascii="Arial" w:hAnsi="Arial" w:cs="Arial"/>
          <w:sz w:val="24"/>
          <w:szCs w:val="24"/>
          <w:u w:val="single" w:color="000000"/>
        </w:rPr>
      </w:pPr>
    </w:p>
    <w:p w14:paraId="7C30B3BE" w14:textId="77777777" w:rsidR="00737319" w:rsidRPr="00475035" w:rsidRDefault="00486C03" w:rsidP="189778A3">
      <w:pPr>
        <w:pStyle w:val="Heading1"/>
        <w:spacing w:after="168" w:line="259" w:lineRule="auto"/>
        <w:ind w:right="54"/>
        <w:rPr>
          <w:rFonts w:ascii="Arial" w:hAnsi="Arial" w:cs="Arial"/>
          <w:color w:val="00B050"/>
          <w:sz w:val="24"/>
          <w:szCs w:val="24"/>
        </w:rPr>
      </w:pPr>
      <w:r w:rsidRPr="189778A3">
        <w:rPr>
          <w:rFonts w:ascii="Arial" w:hAnsi="Arial" w:cs="Arial"/>
          <w:color w:val="00B050"/>
          <w:sz w:val="24"/>
          <w:szCs w:val="24"/>
        </w:rPr>
        <w:t>GDPR / Privacy Statement</w:t>
      </w:r>
      <w:r w:rsidRPr="189778A3">
        <w:rPr>
          <w:rFonts w:ascii="Arial" w:eastAsia="Times New Roman" w:hAnsi="Arial" w:cs="Arial"/>
          <w:b w:val="0"/>
          <w:color w:val="00B050"/>
          <w:sz w:val="24"/>
          <w:szCs w:val="24"/>
        </w:rPr>
        <w:t xml:space="preserve"> </w:t>
      </w:r>
    </w:p>
    <w:p w14:paraId="736C69D2" w14:textId="53B93ADA" w:rsidR="00737319" w:rsidRPr="00475035" w:rsidRDefault="003A33E0" w:rsidP="189778A3">
      <w:pPr>
        <w:spacing w:after="180"/>
        <w:ind w:left="-5" w:right="42"/>
        <w:rPr>
          <w:rFonts w:ascii="Arial" w:hAnsi="Arial" w:cs="Arial"/>
          <w:sz w:val="24"/>
          <w:szCs w:val="24"/>
        </w:rPr>
      </w:pPr>
      <w:r w:rsidRPr="189778A3">
        <w:rPr>
          <w:rFonts w:ascii="Arial" w:hAnsi="Arial" w:cs="Arial"/>
          <w:sz w:val="24"/>
          <w:szCs w:val="24"/>
        </w:rPr>
        <w:t>Many of the duties that the supplier will</w:t>
      </w:r>
      <w:r w:rsidR="00486C03" w:rsidRPr="189778A3">
        <w:rPr>
          <w:rFonts w:ascii="Arial" w:hAnsi="Arial" w:cs="Arial"/>
          <w:sz w:val="24"/>
          <w:szCs w:val="24"/>
        </w:rPr>
        <w:t xml:space="preserve"> h</w:t>
      </w:r>
      <w:r w:rsidRPr="189778A3">
        <w:rPr>
          <w:rFonts w:ascii="Arial" w:hAnsi="Arial" w:cs="Arial"/>
          <w:sz w:val="24"/>
          <w:szCs w:val="24"/>
        </w:rPr>
        <w:t>ave to carry out to require them to</w:t>
      </w:r>
      <w:r w:rsidR="00486C03" w:rsidRPr="189778A3">
        <w:rPr>
          <w:rFonts w:ascii="Arial" w:hAnsi="Arial" w:cs="Arial"/>
          <w:sz w:val="24"/>
          <w:szCs w:val="24"/>
        </w:rPr>
        <w:t xml:space="preserve"> have access to areas that would normally be secured from users and could contain sensitive information. </w:t>
      </w:r>
      <w:r w:rsidR="00486C03" w:rsidRPr="189778A3">
        <w:rPr>
          <w:rFonts w:ascii="Arial" w:eastAsia="Times New Roman" w:hAnsi="Arial" w:cs="Arial"/>
          <w:sz w:val="24"/>
          <w:szCs w:val="24"/>
        </w:rPr>
        <w:t xml:space="preserve"> </w:t>
      </w:r>
    </w:p>
    <w:p w14:paraId="2124896A" w14:textId="320DD695" w:rsidR="00737319" w:rsidRPr="00475035" w:rsidRDefault="00486C03" w:rsidP="189778A3">
      <w:pPr>
        <w:spacing w:after="222"/>
        <w:ind w:left="-5" w:right="42"/>
        <w:rPr>
          <w:rFonts w:ascii="Arial" w:hAnsi="Arial" w:cs="Arial"/>
          <w:sz w:val="24"/>
          <w:szCs w:val="24"/>
        </w:rPr>
      </w:pPr>
      <w:r w:rsidRPr="189778A3">
        <w:rPr>
          <w:rFonts w:ascii="Arial" w:hAnsi="Arial" w:cs="Arial"/>
          <w:sz w:val="24"/>
          <w:szCs w:val="24"/>
        </w:rPr>
        <w:t xml:space="preserve">We </w:t>
      </w:r>
      <w:r w:rsidR="003A33E0" w:rsidRPr="189778A3">
        <w:rPr>
          <w:rFonts w:ascii="Arial" w:hAnsi="Arial" w:cs="Arial"/>
          <w:sz w:val="24"/>
          <w:szCs w:val="24"/>
        </w:rPr>
        <w:t xml:space="preserve">require the supplier to </w:t>
      </w:r>
      <w:r w:rsidRPr="189778A3">
        <w:rPr>
          <w:rFonts w:ascii="Arial" w:hAnsi="Arial" w:cs="Arial"/>
          <w:sz w:val="24"/>
          <w:szCs w:val="24"/>
        </w:rPr>
        <w:t xml:space="preserve">take all reasonable steps to ensure data is protected against unauthorised access and it will not be disclosed or sold to another company or organisation. </w:t>
      </w:r>
      <w:r w:rsidRPr="189778A3">
        <w:rPr>
          <w:rFonts w:ascii="Arial" w:eastAsia="Times New Roman" w:hAnsi="Arial" w:cs="Arial"/>
          <w:sz w:val="24"/>
          <w:szCs w:val="24"/>
        </w:rPr>
        <w:t xml:space="preserve"> </w:t>
      </w:r>
    </w:p>
    <w:p w14:paraId="7A9E901E" w14:textId="7ADB4C02" w:rsidR="18EF09EE" w:rsidRDefault="18EF09EE" w:rsidP="189778A3">
      <w:pPr>
        <w:pStyle w:val="Heading1"/>
        <w:rPr>
          <w:rFonts w:ascii="Arial" w:eastAsia="Arial" w:hAnsi="Arial" w:cs="Arial"/>
          <w:color w:val="00B050"/>
          <w:sz w:val="24"/>
          <w:szCs w:val="24"/>
        </w:rPr>
      </w:pPr>
      <w:r w:rsidRPr="189778A3">
        <w:rPr>
          <w:rFonts w:ascii="Arial" w:eastAsia="Arial" w:hAnsi="Arial" w:cs="Arial"/>
          <w:color w:val="00B050"/>
          <w:sz w:val="24"/>
          <w:szCs w:val="24"/>
        </w:rPr>
        <w:t>Health and Safety</w:t>
      </w:r>
    </w:p>
    <w:p w14:paraId="7E145C92" w14:textId="72C0698F" w:rsidR="5FDC937E" w:rsidRDefault="5FDC937E" w:rsidP="189778A3">
      <w:pPr>
        <w:spacing w:before="240" w:after="240"/>
        <w:rPr>
          <w:rFonts w:ascii="Arial" w:eastAsia="Arial" w:hAnsi="Arial" w:cs="Arial"/>
          <w:color w:val="070F2B"/>
          <w:sz w:val="24"/>
          <w:szCs w:val="24"/>
        </w:rPr>
      </w:pPr>
      <w:r w:rsidRPr="189778A3">
        <w:rPr>
          <w:rFonts w:ascii="Arial" w:eastAsia="Arial" w:hAnsi="Arial" w:cs="Arial"/>
          <w:color w:val="070F2B"/>
          <w:sz w:val="24"/>
          <w:szCs w:val="24"/>
        </w:rPr>
        <w:t xml:space="preserve">Due to the emphasis on delivering works or services in a safe, legally compliant manner, we </w:t>
      </w:r>
      <w:r w:rsidR="24E80F14" w:rsidRPr="189778A3">
        <w:rPr>
          <w:rFonts w:ascii="Arial" w:eastAsia="Arial" w:hAnsi="Arial" w:cs="Arial"/>
          <w:color w:val="070F2B"/>
          <w:sz w:val="24"/>
          <w:szCs w:val="24"/>
        </w:rPr>
        <w:t>require</w:t>
      </w:r>
      <w:r w:rsidRPr="189778A3">
        <w:rPr>
          <w:rFonts w:ascii="Arial" w:eastAsia="Arial" w:hAnsi="Arial" w:cs="Arial"/>
          <w:color w:val="070F2B"/>
          <w:sz w:val="24"/>
          <w:szCs w:val="24"/>
        </w:rPr>
        <w:t xml:space="preserve"> suppliers to state in their</w:t>
      </w:r>
      <w:r w:rsidR="28CAE2B6" w:rsidRPr="189778A3">
        <w:rPr>
          <w:rFonts w:ascii="Arial" w:eastAsia="Arial" w:hAnsi="Arial" w:cs="Arial"/>
          <w:color w:val="070F2B"/>
          <w:sz w:val="24"/>
          <w:szCs w:val="24"/>
        </w:rPr>
        <w:t xml:space="preserve"> bid</w:t>
      </w:r>
      <w:r w:rsidRPr="189778A3">
        <w:rPr>
          <w:rFonts w:ascii="Arial" w:eastAsia="Arial" w:hAnsi="Arial" w:cs="Arial"/>
          <w:color w:val="070F2B"/>
          <w:sz w:val="24"/>
          <w:szCs w:val="24"/>
        </w:rPr>
        <w:t xml:space="preserve"> the relevant accreditations</w:t>
      </w:r>
      <w:r w:rsidR="664329E2" w:rsidRPr="189778A3">
        <w:rPr>
          <w:rFonts w:ascii="Arial" w:eastAsia="Arial" w:hAnsi="Arial" w:cs="Arial"/>
          <w:color w:val="070F2B"/>
          <w:sz w:val="24"/>
          <w:szCs w:val="24"/>
        </w:rPr>
        <w:t xml:space="preserve"> your staff and company hold as well as a statement to </w:t>
      </w:r>
      <w:r w:rsidR="7BD66ADA" w:rsidRPr="189778A3">
        <w:rPr>
          <w:rFonts w:ascii="Arial" w:eastAsia="Arial" w:hAnsi="Arial" w:cs="Arial"/>
          <w:color w:val="070F2B"/>
          <w:sz w:val="24"/>
          <w:szCs w:val="24"/>
        </w:rPr>
        <w:t>demonstrate</w:t>
      </w:r>
      <w:r w:rsidR="664329E2" w:rsidRPr="189778A3">
        <w:rPr>
          <w:rFonts w:ascii="Arial" w:eastAsia="Arial" w:hAnsi="Arial" w:cs="Arial"/>
          <w:color w:val="070F2B"/>
          <w:sz w:val="24"/>
          <w:szCs w:val="24"/>
        </w:rPr>
        <w:t xml:space="preserve"> your commitment to health and </w:t>
      </w:r>
      <w:r w:rsidR="697B2DD3" w:rsidRPr="189778A3">
        <w:rPr>
          <w:rFonts w:ascii="Arial" w:eastAsia="Arial" w:hAnsi="Arial" w:cs="Arial"/>
          <w:color w:val="070F2B"/>
          <w:sz w:val="24"/>
          <w:szCs w:val="24"/>
        </w:rPr>
        <w:t>safety, quality</w:t>
      </w:r>
      <w:r w:rsidR="664329E2" w:rsidRPr="189778A3">
        <w:rPr>
          <w:rFonts w:ascii="Arial" w:eastAsia="Arial" w:hAnsi="Arial" w:cs="Arial"/>
          <w:color w:val="070F2B"/>
          <w:sz w:val="24"/>
          <w:szCs w:val="24"/>
        </w:rPr>
        <w:t xml:space="preserve"> and </w:t>
      </w:r>
      <w:r w:rsidR="1C8E7780" w:rsidRPr="189778A3">
        <w:rPr>
          <w:rFonts w:ascii="Arial" w:eastAsia="Arial" w:hAnsi="Arial" w:cs="Arial"/>
          <w:color w:val="070F2B"/>
          <w:sz w:val="24"/>
          <w:szCs w:val="24"/>
        </w:rPr>
        <w:t>compliance</w:t>
      </w:r>
      <w:r w:rsidR="664329E2" w:rsidRPr="189778A3">
        <w:rPr>
          <w:rFonts w:ascii="Arial" w:eastAsia="Arial" w:hAnsi="Arial" w:cs="Arial"/>
          <w:color w:val="070F2B"/>
          <w:sz w:val="24"/>
          <w:szCs w:val="24"/>
        </w:rPr>
        <w:t xml:space="preserve"> in </w:t>
      </w:r>
      <w:r w:rsidR="2BDBFE9F" w:rsidRPr="189778A3">
        <w:rPr>
          <w:rFonts w:ascii="Arial" w:eastAsia="Arial" w:hAnsi="Arial" w:cs="Arial"/>
          <w:color w:val="070F2B"/>
          <w:sz w:val="24"/>
          <w:szCs w:val="24"/>
        </w:rPr>
        <w:t>delivering</w:t>
      </w:r>
      <w:r w:rsidR="664329E2" w:rsidRPr="189778A3">
        <w:rPr>
          <w:rFonts w:ascii="Arial" w:eastAsia="Arial" w:hAnsi="Arial" w:cs="Arial"/>
          <w:color w:val="070F2B"/>
          <w:sz w:val="24"/>
          <w:szCs w:val="24"/>
        </w:rPr>
        <w:t xml:space="preserve"> works and services.</w:t>
      </w:r>
    </w:p>
    <w:p w14:paraId="11B85F2F" w14:textId="77777777" w:rsidR="00737319" w:rsidRPr="00475035" w:rsidRDefault="00486C03" w:rsidP="189778A3">
      <w:pPr>
        <w:pStyle w:val="Heading1"/>
        <w:spacing w:after="168" w:line="259" w:lineRule="auto"/>
        <w:ind w:right="55"/>
        <w:rPr>
          <w:rFonts w:ascii="Arial" w:hAnsi="Arial" w:cs="Arial"/>
          <w:color w:val="00B050"/>
          <w:sz w:val="24"/>
          <w:szCs w:val="24"/>
        </w:rPr>
      </w:pPr>
      <w:r w:rsidRPr="189778A3">
        <w:rPr>
          <w:rFonts w:ascii="Arial" w:hAnsi="Arial" w:cs="Arial"/>
          <w:color w:val="00B050"/>
          <w:sz w:val="24"/>
          <w:szCs w:val="24"/>
        </w:rPr>
        <w:lastRenderedPageBreak/>
        <w:t>Confidentiality Undertaking</w:t>
      </w:r>
      <w:r w:rsidRPr="189778A3">
        <w:rPr>
          <w:rFonts w:ascii="Arial" w:eastAsia="Times New Roman" w:hAnsi="Arial" w:cs="Arial"/>
          <w:b w:val="0"/>
          <w:color w:val="00B050"/>
          <w:sz w:val="24"/>
          <w:szCs w:val="24"/>
        </w:rPr>
        <w:t xml:space="preserve"> </w:t>
      </w:r>
    </w:p>
    <w:p w14:paraId="69283FF9" w14:textId="77777777" w:rsidR="00737319" w:rsidRPr="00475035" w:rsidRDefault="003A33E0" w:rsidP="189778A3">
      <w:pPr>
        <w:spacing w:after="218" w:line="259" w:lineRule="auto"/>
        <w:ind w:left="0" w:firstLine="0"/>
        <w:rPr>
          <w:rFonts w:ascii="Arial" w:hAnsi="Arial" w:cs="Arial"/>
          <w:sz w:val="24"/>
          <w:szCs w:val="24"/>
        </w:rPr>
      </w:pPr>
      <w:r w:rsidRPr="189778A3">
        <w:rPr>
          <w:rFonts w:ascii="Arial" w:hAnsi="Arial" w:cs="Arial"/>
          <w:sz w:val="24"/>
          <w:szCs w:val="24"/>
        </w:rPr>
        <w:t>We require the supplier to undertake</w:t>
      </w:r>
      <w:r w:rsidR="00486C03" w:rsidRPr="189778A3">
        <w:rPr>
          <w:rFonts w:ascii="Arial" w:hAnsi="Arial" w:cs="Arial"/>
          <w:sz w:val="24"/>
          <w:szCs w:val="24"/>
        </w:rPr>
        <w:t xml:space="preserve"> not to copy, release, divulge or communicate, either in writing, orally, electronically or by any other means, to any third party, either directly or indirectly, any information not already in the public domain relating to The Oak Partnership without the express written authority from the Head Teacher or The Oak Partnership.  </w:t>
      </w:r>
    </w:p>
    <w:p w14:paraId="1C8AE3ED" w14:textId="7E283567" w:rsidR="19DE4588" w:rsidRDefault="003A33E0" w:rsidP="000E33CB">
      <w:pPr>
        <w:spacing w:after="224"/>
        <w:ind w:left="-5" w:right="42"/>
        <w:rPr>
          <w:sz w:val="24"/>
          <w:szCs w:val="24"/>
        </w:rPr>
      </w:pPr>
      <w:r w:rsidRPr="189778A3">
        <w:rPr>
          <w:rFonts w:ascii="Arial" w:hAnsi="Arial" w:cs="Arial"/>
          <w:sz w:val="24"/>
          <w:szCs w:val="24"/>
        </w:rPr>
        <w:t>We expect a</w:t>
      </w:r>
      <w:r w:rsidR="00486C03" w:rsidRPr="189778A3">
        <w:rPr>
          <w:rFonts w:ascii="Arial" w:hAnsi="Arial" w:cs="Arial"/>
          <w:sz w:val="24"/>
          <w:szCs w:val="24"/>
        </w:rPr>
        <w:t>ll information obtained relating to The Oak Partnership will be retained in accordance with the ‘Data Protection Principles’ as set out in the Data Protection Act of 2018</w:t>
      </w:r>
    </w:p>
    <w:tbl>
      <w:tblPr>
        <w:tblStyle w:val="TableGrid1"/>
        <w:tblpPr w:leftFromText="180" w:rightFromText="180" w:vertAnchor="text" w:horzAnchor="margin" w:tblpY="434"/>
        <w:tblW w:w="4787" w:type="dxa"/>
        <w:tblInd w:w="0" w:type="dxa"/>
        <w:tblCellMar>
          <w:top w:w="53" w:type="dxa"/>
          <w:left w:w="108" w:type="dxa"/>
          <w:right w:w="115" w:type="dxa"/>
        </w:tblCellMar>
        <w:tblLook w:val="04A0" w:firstRow="1" w:lastRow="0" w:firstColumn="1" w:lastColumn="0" w:noHBand="0" w:noVBand="1"/>
      </w:tblPr>
      <w:tblGrid>
        <w:gridCol w:w="1810"/>
        <w:gridCol w:w="2977"/>
      </w:tblGrid>
      <w:tr w:rsidR="003A33E0" w:rsidRPr="00475035" w14:paraId="2227216F" w14:textId="77777777" w:rsidTr="189778A3">
        <w:trPr>
          <w:trHeight w:val="302"/>
        </w:trPr>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11C6B" w14:textId="77777777" w:rsidR="003A33E0" w:rsidRPr="00475035" w:rsidRDefault="003A33E0" w:rsidP="189778A3">
            <w:pPr>
              <w:spacing w:after="0" w:line="259" w:lineRule="auto"/>
              <w:ind w:left="0" w:firstLine="0"/>
              <w:rPr>
                <w:rFonts w:ascii="Arial" w:hAnsi="Arial" w:cs="Arial"/>
                <w:i/>
                <w:iCs/>
                <w:sz w:val="24"/>
                <w:szCs w:val="24"/>
              </w:rPr>
            </w:pPr>
            <w:r w:rsidRPr="189778A3">
              <w:rPr>
                <w:rFonts w:ascii="Arial" w:hAnsi="Arial" w:cs="Arial"/>
                <w:i/>
                <w:iCs/>
                <w:sz w:val="24"/>
                <w:szCs w:val="24"/>
              </w:rPr>
              <w:t xml:space="preserve">Prepared by: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C2869" w14:textId="5D37C2BF" w:rsidR="003A33E0" w:rsidRPr="00475035" w:rsidRDefault="00CC040F" w:rsidP="189778A3">
            <w:pPr>
              <w:spacing w:after="0" w:line="259" w:lineRule="auto"/>
              <w:rPr>
                <w:rFonts w:ascii="Arial" w:hAnsi="Arial" w:cs="Arial"/>
                <w:i/>
                <w:iCs/>
                <w:sz w:val="24"/>
                <w:szCs w:val="24"/>
              </w:rPr>
            </w:pPr>
            <w:r>
              <w:rPr>
                <w:rFonts w:ascii="Arial" w:hAnsi="Arial" w:cs="Arial"/>
                <w:i/>
                <w:iCs/>
                <w:sz w:val="24"/>
                <w:szCs w:val="24"/>
              </w:rPr>
              <w:t>Jack Davey</w:t>
            </w:r>
          </w:p>
        </w:tc>
      </w:tr>
      <w:tr w:rsidR="003A33E0" w:rsidRPr="00475035" w14:paraId="2EC81ADA" w14:textId="77777777" w:rsidTr="189778A3">
        <w:trPr>
          <w:trHeight w:val="300"/>
        </w:trPr>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A5845" w14:textId="77777777" w:rsidR="003A33E0" w:rsidRPr="00475035" w:rsidRDefault="003A33E0" w:rsidP="189778A3">
            <w:pPr>
              <w:spacing w:after="0" w:line="259" w:lineRule="auto"/>
              <w:ind w:left="0" w:firstLine="0"/>
              <w:rPr>
                <w:rFonts w:ascii="Arial" w:hAnsi="Arial" w:cs="Arial"/>
                <w:i/>
                <w:iCs/>
                <w:sz w:val="24"/>
                <w:szCs w:val="24"/>
              </w:rPr>
            </w:pPr>
            <w:r w:rsidRPr="189778A3">
              <w:rPr>
                <w:rFonts w:ascii="Arial" w:hAnsi="Arial" w:cs="Arial"/>
                <w:i/>
                <w:iCs/>
                <w:sz w:val="24"/>
                <w:szCs w:val="24"/>
              </w:rPr>
              <w:t xml:space="preserve">Date: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92AB5" w14:textId="53A4A235" w:rsidR="003A33E0" w:rsidRPr="00475035" w:rsidRDefault="00887A31" w:rsidP="189778A3">
            <w:pPr>
              <w:spacing w:after="0" w:line="259" w:lineRule="auto"/>
              <w:ind w:left="1" w:firstLine="0"/>
              <w:rPr>
                <w:rFonts w:ascii="Arial" w:hAnsi="Arial" w:cs="Arial"/>
                <w:i/>
                <w:iCs/>
                <w:sz w:val="24"/>
                <w:szCs w:val="24"/>
              </w:rPr>
            </w:pPr>
            <w:r>
              <w:rPr>
                <w:rFonts w:ascii="Arial" w:hAnsi="Arial" w:cs="Arial"/>
                <w:i/>
                <w:iCs/>
                <w:sz w:val="24"/>
                <w:szCs w:val="24"/>
              </w:rPr>
              <w:t>July</w:t>
            </w:r>
            <w:r w:rsidR="003A33E0" w:rsidRPr="189778A3">
              <w:rPr>
                <w:rFonts w:ascii="Arial" w:hAnsi="Arial" w:cs="Arial"/>
                <w:i/>
                <w:iCs/>
                <w:sz w:val="24"/>
                <w:szCs w:val="24"/>
              </w:rPr>
              <w:t xml:space="preserve"> 202</w:t>
            </w:r>
            <w:r w:rsidR="000001E2">
              <w:rPr>
                <w:rFonts w:ascii="Arial" w:hAnsi="Arial" w:cs="Arial"/>
                <w:i/>
                <w:iCs/>
                <w:sz w:val="24"/>
                <w:szCs w:val="24"/>
              </w:rPr>
              <w:t>5</w:t>
            </w:r>
          </w:p>
        </w:tc>
      </w:tr>
    </w:tbl>
    <w:p w14:paraId="75FC01D5" w14:textId="78EA1A91" w:rsidR="00737319" w:rsidRDefault="00737319" w:rsidP="000E33CB">
      <w:pPr>
        <w:spacing w:after="160" w:line="276" w:lineRule="auto"/>
        <w:ind w:left="0" w:firstLine="0"/>
        <w:rPr>
          <w:b/>
          <w:bCs/>
          <w:sz w:val="24"/>
          <w:szCs w:val="24"/>
        </w:rPr>
      </w:pPr>
    </w:p>
    <w:p w14:paraId="445CA63F" w14:textId="77777777" w:rsidR="00AC25C9" w:rsidRDefault="00AC25C9" w:rsidP="189778A3">
      <w:pPr>
        <w:spacing w:after="160" w:line="276" w:lineRule="auto"/>
        <w:rPr>
          <w:b/>
          <w:bCs/>
          <w:i/>
          <w:iCs/>
          <w:sz w:val="24"/>
          <w:szCs w:val="24"/>
        </w:rPr>
      </w:pPr>
    </w:p>
    <w:p w14:paraId="2E676ACC" w14:textId="77777777" w:rsidR="00AC25C9" w:rsidRDefault="00AC25C9" w:rsidP="189778A3">
      <w:pPr>
        <w:spacing w:after="160" w:line="276" w:lineRule="auto"/>
        <w:rPr>
          <w:b/>
          <w:bCs/>
          <w:i/>
          <w:iCs/>
          <w:sz w:val="24"/>
          <w:szCs w:val="24"/>
        </w:rPr>
      </w:pPr>
    </w:p>
    <w:p w14:paraId="766BFF95" w14:textId="77777777" w:rsidR="00AC25C9" w:rsidRDefault="00AC25C9" w:rsidP="189778A3">
      <w:pPr>
        <w:spacing w:after="160" w:line="276" w:lineRule="auto"/>
        <w:rPr>
          <w:b/>
          <w:bCs/>
          <w:i/>
          <w:iCs/>
          <w:sz w:val="24"/>
          <w:szCs w:val="24"/>
        </w:rPr>
      </w:pPr>
    </w:p>
    <w:p w14:paraId="04D794D7" w14:textId="6634108E" w:rsidR="00737319" w:rsidRDefault="46B9872D" w:rsidP="189778A3">
      <w:pPr>
        <w:spacing w:after="160" w:line="276" w:lineRule="auto"/>
        <w:rPr>
          <w:b/>
          <w:bCs/>
          <w:i/>
          <w:iCs/>
          <w:sz w:val="24"/>
          <w:szCs w:val="24"/>
        </w:rPr>
      </w:pPr>
      <w:r w:rsidRPr="189778A3">
        <w:rPr>
          <w:b/>
          <w:bCs/>
          <w:i/>
          <w:iCs/>
          <w:sz w:val="24"/>
          <w:szCs w:val="24"/>
        </w:rPr>
        <w:t>TERMS AND CONDITIONS</w:t>
      </w:r>
    </w:p>
    <w:p w14:paraId="77950051" w14:textId="320713DC" w:rsidR="00737319" w:rsidRDefault="46B9872D" w:rsidP="189778A3">
      <w:pPr>
        <w:spacing w:after="160" w:line="276" w:lineRule="auto"/>
        <w:rPr>
          <w:i/>
          <w:iCs/>
          <w:sz w:val="24"/>
          <w:szCs w:val="24"/>
        </w:rPr>
      </w:pPr>
      <w:r w:rsidRPr="189778A3">
        <w:rPr>
          <w:i/>
          <w:iCs/>
          <w:sz w:val="24"/>
          <w:szCs w:val="24"/>
        </w:rPr>
        <w:t>- The Trust reserves the right to accept or reject any proposal without providing reasons.</w:t>
      </w:r>
    </w:p>
    <w:p w14:paraId="2EE30327" w14:textId="0E4D9AEC" w:rsidR="00737319" w:rsidRDefault="46B9872D" w:rsidP="189778A3">
      <w:pPr>
        <w:spacing w:after="160" w:line="276" w:lineRule="auto"/>
        <w:rPr>
          <w:i/>
          <w:iCs/>
          <w:sz w:val="24"/>
          <w:szCs w:val="24"/>
        </w:rPr>
      </w:pPr>
      <w:r w:rsidRPr="189778A3">
        <w:rPr>
          <w:i/>
          <w:iCs/>
          <w:sz w:val="24"/>
          <w:szCs w:val="24"/>
        </w:rPr>
        <w:t>- The Trust is not bound to accept the lowest bid.</w:t>
      </w:r>
    </w:p>
    <w:p w14:paraId="3D5BD2F6" w14:textId="31A1735C" w:rsidR="00737319" w:rsidRDefault="46B9872D" w:rsidP="189778A3">
      <w:pPr>
        <w:spacing w:after="160" w:line="276" w:lineRule="auto"/>
        <w:rPr>
          <w:i/>
          <w:iCs/>
          <w:sz w:val="24"/>
          <w:szCs w:val="24"/>
        </w:rPr>
      </w:pPr>
      <w:r w:rsidRPr="189778A3">
        <w:rPr>
          <w:i/>
          <w:iCs/>
          <w:sz w:val="24"/>
          <w:szCs w:val="24"/>
        </w:rPr>
        <w:t>- This tender document does not constitute a contract or offer of employment.</w:t>
      </w:r>
    </w:p>
    <w:p w14:paraId="4888EC42" w14:textId="6C56A581" w:rsidR="00737319" w:rsidRDefault="46B9872D" w:rsidP="189778A3">
      <w:pPr>
        <w:spacing w:after="160" w:line="276" w:lineRule="auto"/>
        <w:rPr>
          <w:i/>
          <w:iCs/>
          <w:sz w:val="24"/>
          <w:szCs w:val="24"/>
        </w:rPr>
      </w:pPr>
      <w:r w:rsidRPr="189778A3">
        <w:rPr>
          <w:i/>
          <w:iCs/>
          <w:sz w:val="24"/>
          <w:szCs w:val="24"/>
        </w:rPr>
        <w:t>- The successful supplier will be required to sign a formal contract before the commencement of services.</w:t>
      </w:r>
    </w:p>
    <w:p w14:paraId="153FCD00" w14:textId="59C141A0" w:rsidR="00737319" w:rsidRDefault="00486C03" w:rsidP="189778A3">
      <w:pPr>
        <w:spacing w:after="233" w:line="259" w:lineRule="auto"/>
        <w:ind w:left="0" w:firstLine="0"/>
        <w:rPr>
          <w:rFonts w:ascii="Arial" w:hAnsi="Arial" w:cs="Arial"/>
          <w:sz w:val="24"/>
          <w:szCs w:val="24"/>
        </w:rPr>
      </w:pPr>
      <w:r w:rsidRPr="189778A3">
        <w:rPr>
          <w:rFonts w:ascii="Times New Roman" w:eastAsia="Times New Roman" w:hAnsi="Times New Roman" w:cs="Times New Roman"/>
          <w:sz w:val="24"/>
          <w:szCs w:val="24"/>
        </w:rPr>
        <w:t xml:space="preserve"> </w:t>
      </w:r>
    </w:p>
    <w:sectPr w:rsidR="00737319">
      <w:footerReference w:type="even" r:id="rId12"/>
      <w:footerReference w:type="default" r:id="rId13"/>
      <w:footerReference w:type="first" r:id="rId14"/>
      <w:pgSz w:w="11906" w:h="16838"/>
      <w:pgMar w:top="1482" w:right="1385" w:bottom="64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07ACC" w14:textId="77777777" w:rsidR="00BC4BD1" w:rsidRDefault="00486C03">
      <w:pPr>
        <w:spacing w:after="0" w:line="240" w:lineRule="auto"/>
      </w:pPr>
      <w:r>
        <w:separator/>
      </w:r>
    </w:p>
  </w:endnote>
  <w:endnote w:type="continuationSeparator" w:id="0">
    <w:p w14:paraId="6F83B638" w14:textId="77777777" w:rsidR="00BC4BD1" w:rsidRDefault="0048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E4C0A" w14:textId="77777777" w:rsidR="00737319" w:rsidRDefault="00486C03">
    <w:pPr>
      <w:spacing w:after="0" w:line="259" w:lineRule="auto"/>
      <w:ind w:left="0" w:right="54" w:firstLine="0"/>
      <w:jc w:val="center"/>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15</w:t>
      </w:r>
    </w:fldSimple>
    <w:r>
      <w:t xml:space="preserve"> </w:t>
    </w:r>
  </w:p>
  <w:p w14:paraId="2387E943" w14:textId="77777777" w:rsidR="00737319" w:rsidRDefault="00486C03">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182BF" w14:textId="767B757D" w:rsidR="19DE4588" w:rsidRDefault="19DE4588" w:rsidP="19DE4588">
    <w:pPr>
      <w:pStyle w:val="Footer"/>
      <w:jc w:val="center"/>
    </w:pPr>
  </w:p>
  <w:p w14:paraId="674031B3" w14:textId="77777777" w:rsidR="00737319" w:rsidRDefault="00486C03">
    <w:pPr>
      <w:spacing w:after="0" w:line="259" w:lineRule="auto"/>
      <w:ind w:left="0" w:right="54" w:firstLine="0"/>
      <w:jc w:val="center"/>
    </w:pPr>
    <w:r>
      <w:t xml:space="preserve">Page </w:t>
    </w:r>
    <w:r>
      <w:fldChar w:fldCharType="begin"/>
    </w:r>
    <w:r>
      <w:instrText xml:space="preserve"> PAGE   \* MERGEFORMAT </w:instrText>
    </w:r>
    <w:r>
      <w:fldChar w:fldCharType="separate"/>
    </w:r>
    <w:r w:rsidRPr="00486C03">
      <w:rPr>
        <w:b/>
        <w:noProof/>
      </w:rPr>
      <w:t>5</w:t>
    </w:r>
    <w:r>
      <w:rPr>
        <w:b/>
      </w:rPr>
      <w:fldChar w:fldCharType="end"/>
    </w:r>
    <w:r>
      <w:t xml:space="preserve"> of </w:t>
    </w:r>
    <w:fldSimple w:instr=" NUMPAGES   \* MERGEFORMAT ">
      <w:r w:rsidRPr="00486C03">
        <w:rPr>
          <w:b/>
          <w:noProof/>
        </w:rPr>
        <w:t>5</w:t>
      </w:r>
    </w:fldSimple>
    <w:r>
      <w:t xml:space="preserve"> </w:t>
    </w:r>
  </w:p>
  <w:p w14:paraId="24BF7DEA" w14:textId="77777777" w:rsidR="00737319" w:rsidRDefault="00486C03">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07847" w14:textId="77777777" w:rsidR="00737319" w:rsidRDefault="0073731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1F3D2" w14:textId="77777777" w:rsidR="00BC4BD1" w:rsidRDefault="00486C03">
      <w:pPr>
        <w:spacing w:after="0" w:line="240" w:lineRule="auto"/>
      </w:pPr>
      <w:r>
        <w:separator/>
      </w:r>
    </w:p>
  </w:footnote>
  <w:footnote w:type="continuationSeparator" w:id="0">
    <w:p w14:paraId="7084313B" w14:textId="77777777" w:rsidR="00BC4BD1" w:rsidRDefault="00486C03">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M2D3PiW+lgTspy" int2:id="IAkUFlcS">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D7275"/>
    <w:multiLevelType w:val="hybridMultilevel"/>
    <w:tmpl w:val="9892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07365"/>
    <w:multiLevelType w:val="hybridMultilevel"/>
    <w:tmpl w:val="75D62606"/>
    <w:lvl w:ilvl="0" w:tplc="157221E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2DC6C">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EE25C0">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B6711C">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6048AE">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B8E63E">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18BB74">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6C7E1A">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F6C39E">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157B6C"/>
    <w:multiLevelType w:val="hybridMultilevel"/>
    <w:tmpl w:val="829E5C7A"/>
    <w:lvl w:ilvl="0" w:tplc="0AA6E97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5C2E7A">
      <w:start w:val="1"/>
      <w:numFmt w:val="bullet"/>
      <w:lvlText w:val="o"/>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063AC8">
      <w:start w:val="1"/>
      <w:numFmt w:val="bullet"/>
      <w:lvlText w:val="▪"/>
      <w:lvlJc w:val="left"/>
      <w:pPr>
        <w:ind w:left="2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765D6C">
      <w:start w:val="1"/>
      <w:numFmt w:val="bullet"/>
      <w:lvlText w:val="•"/>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7AFD7C">
      <w:start w:val="1"/>
      <w:numFmt w:val="bullet"/>
      <w:lvlText w:val="o"/>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327F94">
      <w:start w:val="1"/>
      <w:numFmt w:val="bullet"/>
      <w:lvlText w:val="▪"/>
      <w:lvlJc w:val="left"/>
      <w:pPr>
        <w:ind w:left="4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940166">
      <w:start w:val="1"/>
      <w:numFmt w:val="bullet"/>
      <w:lvlText w:val="•"/>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6C307E">
      <w:start w:val="1"/>
      <w:numFmt w:val="bullet"/>
      <w:lvlText w:val="o"/>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D85D2C">
      <w:start w:val="1"/>
      <w:numFmt w:val="bullet"/>
      <w:lvlText w:val="▪"/>
      <w:lvlJc w:val="left"/>
      <w:pPr>
        <w:ind w:left="6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6D06DA"/>
    <w:multiLevelType w:val="hybridMultilevel"/>
    <w:tmpl w:val="13447E6A"/>
    <w:lvl w:ilvl="0" w:tplc="0A56E0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3D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A07D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36C5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2260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1ECF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7451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D494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4682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19205D"/>
    <w:multiLevelType w:val="hybridMultilevel"/>
    <w:tmpl w:val="8FCAC48C"/>
    <w:lvl w:ilvl="0" w:tplc="B17EADE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AEBB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F85D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EC010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3AB04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6414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50F0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B24F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62B9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C517E8"/>
    <w:multiLevelType w:val="hybridMultilevel"/>
    <w:tmpl w:val="0FD85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807772"/>
    <w:multiLevelType w:val="hybridMultilevel"/>
    <w:tmpl w:val="25F45D22"/>
    <w:lvl w:ilvl="0" w:tplc="3A543BCE">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AD4475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AF67C1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EB689A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AC8FA1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9DAFAD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A76999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6A8322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3FE4F6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41D5E3"/>
    <w:multiLevelType w:val="hybridMultilevel"/>
    <w:tmpl w:val="75B86D58"/>
    <w:lvl w:ilvl="0" w:tplc="65304EB0">
      <w:start w:val="1"/>
      <w:numFmt w:val="bullet"/>
      <w:lvlText w:val=""/>
      <w:lvlJc w:val="left"/>
      <w:pPr>
        <w:ind w:left="720" w:hanging="360"/>
      </w:pPr>
      <w:rPr>
        <w:rFonts w:ascii="Symbol" w:hAnsi="Symbol" w:hint="default"/>
      </w:rPr>
    </w:lvl>
    <w:lvl w:ilvl="1" w:tplc="31D89E7A">
      <w:start w:val="1"/>
      <w:numFmt w:val="bullet"/>
      <w:lvlText w:val="o"/>
      <w:lvlJc w:val="left"/>
      <w:pPr>
        <w:ind w:left="1440" w:hanging="360"/>
      </w:pPr>
      <w:rPr>
        <w:rFonts w:ascii="Courier New" w:hAnsi="Courier New" w:hint="default"/>
      </w:rPr>
    </w:lvl>
    <w:lvl w:ilvl="2" w:tplc="425C4766">
      <w:start w:val="1"/>
      <w:numFmt w:val="bullet"/>
      <w:lvlText w:val=""/>
      <w:lvlJc w:val="left"/>
      <w:pPr>
        <w:ind w:left="2160" w:hanging="360"/>
      </w:pPr>
      <w:rPr>
        <w:rFonts w:ascii="Wingdings" w:hAnsi="Wingdings" w:hint="default"/>
      </w:rPr>
    </w:lvl>
    <w:lvl w:ilvl="3" w:tplc="965A94B6">
      <w:start w:val="1"/>
      <w:numFmt w:val="bullet"/>
      <w:lvlText w:val=""/>
      <w:lvlJc w:val="left"/>
      <w:pPr>
        <w:ind w:left="2880" w:hanging="360"/>
      </w:pPr>
      <w:rPr>
        <w:rFonts w:ascii="Symbol" w:hAnsi="Symbol" w:hint="default"/>
      </w:rPr>
    </w:lvl>
    <w:lvl w:ilvl="4" w:tplc="8B9EB218">
      <w:start w:val="1"/>
      <w:numFmt w:val="bullet"/>
      <w:lvlText w:val="o"/>
      <w:lvlJc w:val="left"/>
      <w:pPr>
        <w:ind w:left="3600" w:hanging="360"/>
      </w:pPr>
      <w:rPr>
        <w:rFonts w:ascii="Courier New" w:hAnsi="Courier New" w:hint="default"/>
      </w:rPr>
    </w:lvl>
    <w:lvl w:ilvl="5" w:tplc="D80E462A">
      <w:start w:val="1"/>
      <w:numFmt w:val="bullet"/>
      <w:lvlText w:val=""/>
      <w:lvlJc w:val="left"/>
      <w:pPr>
        <w:ind w:left="4320" w:hanging="360"/>
      </w:pPr>
      <w:rPr>
        <w:rFonts w:ascii="Wingdings" w:hAnsi="Wingdings" w:hint="default"/>
      </w:rPr>
    </w:lvl>
    <w:lvl w:ilvl="6" w:tplc="1F320F0A">
      <w:start w:val="1"/>
      <w:numFmt w:val="bullet"/>
      <w:lvlText w:val=""/>
      <w:lvlJc w:val="left"/>
      <w:pPr>
        <w:ind w:left="5040" w:hanging="360"/>
      </w:pPr>
      <w:rPr>
        <w:rFonts w:ascii="Symbol" w:hAnsi="Symbol" w:hint="default"/>
      </w:rPr>
    </w:lvl>
    <w:lvl w:ilvl="7" w:tplc="406AA56C">
      <w:start w:val="1"/>
      <w:numFmt w:val="bullet"/>
      <w:lvlText w:val="o"/>
      <w:lvlJc w:val="left"/>
      <w:pPr>
        <w:ind w:left="5760" w:hanging="360"/>
      </w:pPr>
      <w:rPr>
        <w:rFonts w:ascii="Courier New" w:hAnsi="Courier New" w:hint="default"/>
      </w:rPr>
    </w:lvl>
    <w:lvl w:ilvl="8" w:tplc="D4601CD4">
      <w:start w:val="1"/>
      <w:numFmt w:val="bullet"/>
      <w:lvlText w:val=""/>
      <w:lvlJc w:val="left"/>
      <w:pPr>
        <w:ind w:left="6480" w:hanging="360"/>
      </w:pPr>
      <w:rPr>
        <w:rFonts w:ascii="Wingdings" w:hAnsi="Wingdings" w:hint="default"/>
      </w:rPr>
    </w:lvl>
  </w:abstractNum>
  <w:abstractNum w:abstractNumId="8" w15:restartNumberingAfterBreak="0">
    <w:nsid w:val="440B176E"/>
    <w:multiLevelType w:val="hybridMultilevel"/>
    <w:tmpl w:val="F6E0887C"/>
    <w:lvl w:ilvl="0" w:tplc="679C59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B00D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54A3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E0E1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29A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A44F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B68B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DAFA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96CB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9F2FF2"/>
    <w:multiLevelType w:val="hybridMultilevel"/>
    <w:tmpl w:val="11D8F2EE"/>
    <w:lvl w:ilvl="0" w:tplc="30709D6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FA368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FE0B6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D66E5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AEA13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DED95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18684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6C018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042B9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9519C9"/>
    <w:multiLevelType w:val="hybridMultilevel"/>
    <w:tmpl w:val="BC8E3DD8"/>
    <w:lvl w:ilvl="0" w:tplc="D680A54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24604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52682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A4F5C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26BD1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FACC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B85F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9010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3E9D8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D34E9D"/>
    <w:multiLevelType w:val="hybridMultilevel"/>
    <w:tmpl w:val="155835EA"/>
    <w:lvl w:ilvl="0" w:tplc="9CE6A27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669FAA"/>
    <w:multiLevelType w:val="hybridMultilevel"/>
    <w:tmpl w:val="17BA8C00"/>
    <w:lvl w:ilvl="0" w:tplc="75E8CEB2">
      <w:start w:val="1"/>
      <w:numFmt w:val="bullet"/>
      <w:lvlText w:val=""/>
      <w:lvlJc w:val="left"/>
      <w:pPr>
        <w:ind w:left="720" w:hanging="360"/>
      </w:pPr>
      <w:rPr>
        <w:rFonts w:ascii="Symbol" w:hAnsi="Symbol" w:hint="default"/>
      </w:rPr>
    </w:lvl>
    <w:lvl w:ilvl="1" w:tplc="0748CB1E">
      <w:start w:val="1"/>
      <w:numFmt w:val="bullet"/>
      <w:lvlText w:val="o"/>
      <w:lvlJc w:val="left"/>
      <w:pPr>
        <w:ind w:left="1440" w:hanging="360"/>
      </w:pPr>
      <w:rPr>
        <w:rFonts w:ascii="Courier New" w:hAnsi="Courier New" w:hint="default"/>
      </w:rPr>
    </w:lvl>
    <w:lvl w:ilvl="2" w:tplc="EAC64FD4">
      <w:start w:val="1"/>
      <w:numFmt w:val="bullet"/>
      <w:lvlText w:val=""/>
      <w:lvlJc w:val="left"/>
      <w:pPr>
        <w:ind w:left="2160" w:hanging="360"/>
      </w:pPr>
      <w:rPr>
        <w:rFonts w:ascii="Wingdings" w:hAnsi="Wingdings" w:hint="default"/>
      </w:rPr>
    </w:lvl>
    <w:lvl w:ilvl="3" w:tplc="0E7AC736">
      <w:start w:val="1"/>
      <w:numFmt w:val="bullet"/>
      <w:lvlText w:val=""/>
      <w:lvlJc w:val="left"/>
      <w:pPr>
        <w:ind w:left="2880" w:hanging="360"/>
      </w:pPr>
      <w:rPr>
        <w:rFonts w:ascii="Symbol" w:hAnsi="Symbol" w:hint="default"/>
      </w:rPr>
    </w:lvl>
    <w:lvl w:ilvl="4" w:tplc="E8CEE278">
      <w:start w:val="1"/>
      <w:numFmt w:val="bullet"/>
      <w:lvlText w:val="o"/>
      <w:lvlJc w:val="left"/>
      <w:pPr>
        <w:ind w:left="3600" w:hanging="360"/>
      </w:pPr>
      <w:rPr>
        <w:rFonts w:ascii="Courier New" w:hAnsi="Courier New" w:hint="default"/>
      </w:rPr>
    </w:lvl>
    <w:lvl w:ilvl="5" w:tplc="A64AF9F2">
      <w:start w:val="1"/>
      <w:numFmt w:val="bullet"/>
      <w:lvlText w:val=""/>
      <w:lvlJc w:val="left"/>
      <w:pPr>
        <w:ind w:left="4320" w:hanging="360"/>
      </w:pPr>
      <w:rPr>
        <w:rFonts w:ascii="Wingdings" w:hAnsi="Wingdings" w:hint="default"/>
      </w:rPr>
    </w:lvl>
    <w:lvl w:ilvl="6" w:tplc="55726C9C">
      <w:start w:val="1"/>
      <w:numFmt w:val="bullet"/>
      <w:lvlText w:val=""/>
      <w:lvlJc w:val="left"/>
      <w:pPr>
        <w:ind w:left="5040" w:hanging="360"/>
      </w:pPr>
      <w:rPr>
        <w:rFonts w:ascii="Symbol" w:hAnsi="Symbol" w:hint="default"/>
      </w:rPr>
    </w:lvl>
    <w:lvl w:ilvl="7" w:tplc="345AD82A">
      <w:start w:val="1"/>
      <w:numFmt w:val="bullet"/>
      <w:lvlText w:val="o"/>
      <w:lvlJc w:val="left"/>
      <w:pPr>
        <w:ind w:left="5760" w:hanging="360"/>
      </w:pPr>
      <w:rPr>
        <w:rFonts w:ascii="Courier New" w:hAnsi="Courier New" w:hint="default"/>
      </w:rPr>
    </w:lvl>
    <w:lvl w:ilvl="8" w:tplc="7304CE0A">
      <w:start w:val="1"/>
      <w:numFmt w:val="bullet"/>
      <w:lvlText w:val=""/>
      <w:lvlJc w:val="left"/>
      <w:pPr>
        <w:ind w:left="6480" w:hanging="360"/>
      </w:pPr>
      <w:rPr>
        <w:rFonts w:ascii="Wingdings" w:hAnsi="Wingdings" w:hint="default"/>
      </w:rPr>
    </w:lvl>
  </w:abstractNum>
  <w:abstractNum w:abstractNumId="13" w15:restartNumberingAfterBreak="0">
    <w:nsid w:val="78B51CB4"/>
    <w:multiLevelType w:val="hybridMultilevel"/>
    <w:tmpl w:val="9A36A29E"/>
    <w:lvl w:ilvl="0" w:tplc="1A6CEC4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6C036">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8ECECE">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38D9D0">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A6B308">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CE7112">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7CB8AC">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6EF2F6">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7E51A8">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0"/>
  </w:num>
  <w:num w:numId="3">
    <w:abstractNumId w:val="4"/>
  </w:num>
  <w:num w:numId="4">
    <w:abstractNumId w:val="6"/>
  </w:num>
  <w:num w:numId="5">
    <w:abstractNumId w:val="9"/>
  </w:num>
  <w:num w:numId="6">
    <w:abstractNumId w:val="8"/>
  </w:num>
  <w:num w:numId="7">
    <w:abstractNumId w:val="3"/>
  </w:num>
  <w:num w:numId="8">
    <w:abstractNumId w:val="2"/>
  </w:num>
  <w:num w:numId="9">
    <w:abstractNumId w:val="13"/>
  </w:num>
  <w:num w:numId="10">
    <w:abstractNumId w:val="1"/>
  </w:num>
  <w:num w:numId="11">
    <w:abstractNumId w:val="0"/>
  </w:num>
  <w:num w:numId="12">
    <w:abstractNumId w:val="7"/>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319"/>
    <w:rsid w:val="000001E2"/>
    <w:rsid w:val="000E33CB"/>
    <w:rsid w:val="000E343E"/>
    <w:rsid w:val="00110A95"/>
    <w:rsid w:val="0012341C"/>
    <w:rsid w:val="00124E73"/>
    <w:rsid w:val="00290811"/>
    <w:rsid w:val="00367A0C"/>
    <w:rsid w:val="003A11E4"/>
    <w:rsid w:val="003A2721"/>
    <w:rsid w:val="003A33E0"/>
    <w:rsid w:val="00475035"/>
    <w:rsid w:val="00486C03"/>
    <w:rsid w:val="005C0E48"/>
    <w:rsid w:val="005D24EE"/>
    <w:rsid w:val="00611EF1"/>
    <w:rsid w:val="006319F4"/>
    <w:rsid w:val="00633159"/>
    <w:rsid w:val="00737319"/>
    <w:rsid w:val="008209F8"/>
    <w:rsid w:val="00861E44"/>
    <w:rsid w:val="00887A31"/>
    <w:rsid w:val="009A319D"/>
    <w:rsid w:val="00A1497F"/>
    <w:rsid w:val="00AA4410"/>
    <w:rsid w:val="00AC25C9"/>
    <w:rsid w:val="00AE63C1"/>
    <w:rsid w:val="00B070D7"/>
    <w:rsid w:val="00BC4BD1"/>
    <w:rsid w:val="00C81D55"/>
    <w:rsid w:val="00CC040F"/>
    <w:rsid w:val="00CD4253"/>
    <w:rsid w:val="00D4007A"/>
    <w:rsid w:val="00D57A10"/>
    <w:rsid w:val="00E563D9"/>
    <w:rsid w:val="00E6A328"/>
    <w:rsid w:val="00ED7AEB"/>
    <w:rsid w:val="00F44036"/>
    <w:rsid w:val="00FF7F7B"/>
    <w:rsid w:val="048818FF"/>
    <w:rsid w:val="04922C17"/>
    <w:rsid w:val="0508251F"/>
    <w:rsid w:val="058DC021"/>
    <w:rsid w:val="05BA144B"/>
    <w:rsid w:val="066D5901"/>
    <w:rsid w:val="076BF673"/>
    <w:rsid w:val="0A0867C6"/>
    <w:rsid w:val="0A8D856E"/>
    <w:rsid w:val="0B48A8F4"/>
    <w:rsid w:val="0B667BB8"/>
    <w:rsid w:val="0E24F120"/>
    <w:rsid w:val="0E8463FD"/>
    <w:rsid w:val="0F248816"/>
    <w:rsid w:val="12A084D9"/>
    <w:rsid w:val="15471DC1"/>
    <w:rsid w:val="17830808"/>
    <w:rsid w:val="189778A3"/>
    <w:rsid w:val="18A7F41E"/>
    <w:rsid w:val="18EF09EE"/>
    <w:rsid w:val="190FC65D"/>
    <w:rsid w:val="19DE4588"/>
    <w:rsid w:val="1A0F402D"/>
    <w:rsid w:val="1AA0E16F"/>
    <w:rsid w:val="1B156BD3"/>
    <w:rsid w:val="1BDF94E0"/>
    <w:rsid w:val="1C47671F"/>
    <w:rsid w:val="1C89A32D"/>
    <w:rsid w:val="1C8E7780"/>
    <w:rsid w:val="1D4FD9DC"/>
    <w:rsid w:val="1D5476E4"/>
    <w:rsid w:val="1ED9231A"/>
    <w:rsid w:val="211AD842"/>
    <w:rsid w:val="21ED8552"/>
    <w:rsid w:val="2256C3EA"/>
    <w:rsid w:val="2324C020"/>
    <w:rsid w:val="23F2944B"/>
    <w:rsid w:val="2458638E"/>
    <w:rsid w:val="24E80F14"/>
    <w:rsid w:val="253FB97E"/>
    <w:rsid w:val="255E081C"/>
    <w:rsid w:val="26C49BD6"/>
    <w:rsid w:val="276E33CF"/>
    <w:rsid w:val="28CAE2B6"/>
    <w:rsid w:val="28EC30A7"/>
    <w:rsid w:val="2B735774"/>
    <w:rsid w:val="2B95B6B0"/>
    <w:rsid w:val="2BC14782"/>
    <w:rsid w:val="2BDBFE9F"/>
    <w:rsid w:val="2BFDA630"/>
    <w:rsid w:val="2C9943DB"/>
    <w:rsid w:val="2E5C857F"/>
    <w:rsid w:val="2E63DA86"/>
    <w:rsid w:val="2F3546F2"/>
    <w:rsid w:val="301AEC77"/>
    <w:rsid w:val="32008D11"/>
    <w:rsid w:val="33125218"/>
    <w:rsid w:val="35A6022C"/>
    <w:rsid w:val="35DE15C0"/>
    <w:rsid w:val="36C33DB8"/>
    <w:rsid w:val="39C29ADD"/>
    <w:rsid w:val="3A1A4547"/>
    <w:rsid w:val="3AC3CEC3"/>
    <w:rsid w:val="3BB278E8"/>
    <w:rsid w:val="3DD33C07"/>
    <w:rsid w:val="3F86B081"/>
    <w:rsid w:val="40E31CC7"/>
    <w:rsid w:val="40F5E35E"/>
    <w:rsid w:val="41C1D5B3"/>
    <w:rsid w:val="4319A14C"/>
    <w:rsid w:val="44B747F9"/>
    <w:rsid w:val="44E04E18"/>
    <w:rsid w:val="46B9872D"/>
    <w:rsid w:val="476A8497"/>
    <w:rsid w:val="476E5A71"/>
    <w:rsid w:val="487582AC"/>
    <w:rsid w:val="48C02AF1"/>
    <w:rsid w:val="4919758A"/>
    <w:rsid w:val="49BD09E8"/>
    <w:rsid w:val="4B68B7F9"/>
    <w:rsid w:val="4BF190B5"/>
    <w:rsid w:val="4CC9D651"/>
    <w:rsid w:val="4F632C7E"/>
    <w:rsid w:val="510C262C"/>
    <w:rsid w:val="55B09AFD"/>
    <w:rsid w:val="583831E7"/>
    <w:rsid w:val="59E0B787"/>
    <w:rsid w:val="5C9DC153"/>
    <w:rsid w:val="5D265DE1"/>
    <w:rsid w:val="5D8C4165"/>
    <w:rsid w:val="5DD028C5"/>
    <w:rsid w:val="5FDC937E"/>
    <w:rsid w:val="6024B4DE"/>
    <w:rsid w:val="60AFE6E9"/>
    <w:rsid w:val="635F8A74"/>
    <w:rsid w:val="64AA70B3"/>
    <w:rsid w:val="65A7A117"/>
    <w:rsid w:val="664329E2"/>
    <w:rsid w:val="664F0281"/>
    <w:rsid w:val="665CB183"/>
    <w:rsid w:val="685DB516"/>
    <w:rsid w:val="697B2DD3"/>
    <w:rsid w:val="6986A343"/>
    <w:rsid w:val="6A55226E"/>
    <w:rsid w:val="6ED6A348"/>
    <w:rsid w:val="6F341AF9"/>
    <w:rsid w:val="705F5E2D"/>
    <w:rsid w:val="75ACF17A"/>
    <w:rsid w:val="77A111F3"/>
    <w:rsid w:val="7828E323"/>
    <w:rsid w:val="78A2A8CB"/>
    <w:rsid w:val="793CE254"/>
    <w:rsid w:val="7B756015"/>
    <w:rsid w:val="7BD66ADA"/>
    <w:rsid w:val="7C92F294"/>
    <w:rsid w:val="7E4F89E8"/>
    <w:rsid w:val="7EE28BC4"/>
    <w:rsid w:val="7F3B0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68CF"/>
  <w15:docId w15:val="{474DE9D0-9036-4FC9-AA19-CA6F3A7A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75035"/>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0E3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039463f858ee4da8"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ntralops@oak.educ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c152f-698a-4454-84b2-8bbfe53c3111">
      <Terms xmlns="http://schemas.microsoft.com/office/infopath/2007/PartnerControls"/>
    </lcf76f155ced4ddcb4097134ff3c332f>
    <TaxCatchAll xmlns="da1b0be7-11e2-4ec7-94be-e8b6729f404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E6BAC997F316479CE7B61EC7CFEECE" ma:contentTypeVersion="18" ma:contentTypeDescription="Create a new document." ma:contentTypeScope="" ma:versionID="fa3fdf7fc97703ca90105e25e906833d">
  <xsd:schema xmlns:xsd="http://www.w3.org/2001/XMLSchema" xmlns:xs="http://www.w3.org/2001/XMLSchema" xmlns:p="http://schemas.microsoft.com/office/2006/metadata/properties" xmlns:ns2="053c152f-698a-4454-84b2-8bbfe53c3111" xmlns:ns3="da1b0be7-11e2-4ec7-94be-e8b6729f4044" targetNamespace="http://schemas.microsoft.com/office/2006/metadata/properties" ma:root="true" ma:fieldsID="8fee4aeb5e3e2ca54cc5b40fb2427a2f" ns2:_="" ns3:_="">
    <xsd:import namespace="053c152f-698a-4454-84b2-8bbfe53c3111"/>
    <xsd:import namespace="da1b0be7-11e2-4ec7-94be-e8b6729f404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c152f-698a-4454-84b2-8bbfe53c3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0eba30-59f3-4d34-a5b1-0c993486649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b0be7-11e2-4ec7-94be-e8b6729f40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ecc989-c34d-4708-9a4e-a99a3263ea30}" ma:internalName="TaxCatchAll" ma:showField="CatchAllData" ma:web="da1b0be7-11e2-4ec7-94be-e8b6729f4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A90E6-B58B-4819-8F64-804905317320}">
  <ds:schemaRefs>
    <ds:schemaRef ds:uri="http://schemas.microsoft.com/sharepoint/v3/contenttype/forms"/>
  </ds:schemaRefs>
</ds:datastoreItem>
</file>

<file path=customXml/itemProps2.xml><?xml version="1.0" encoding="utf-8"?>
<ds:datastoreItem xmlns:ds="http://schemas.openxmlformats.org/officeDocument/2006/customXml" ds:itemID="{11649CE4-7C6A-44B9-ACF8-09F02B9945BB}">
  <ds:schemaRefs>
    <ds:schemaRef ds:uri="http://purl.org/dc/terms/"/>
    <ds:schemaRef ds:uri="http://schemas.microsoft.com/office/2006/documentManagement/types"/>
    <ds:schemaRef ds:uri="http://schemas.openxmlformats.org/package/2006/metadata/core-properties"/>
    <ds:schemaRef ds:uri="053c152f-698a-4454-84b2-8bbfe53c3111"/>
    <ds:schemaRef ds:uri="http://purl.org/dc/elements/1.1/"/>
    <ds:schemaRef ds:uri="http://schemas.microsoft.com/office/2006/metadata/properties"/>
    <ds:schemaRef ds:uri="http://schemas.microsoft.com/office/infopath/2007/PartnerControls"/>
    <ds:schemaRef ds:uri="da1b0be7-11e2-4ec7-94be-e8b6729f4044"/>
    <ds:schemaRef ds:uri="http://www.w3.org/XML/1998/namespace"/>
    <ds:schemaRef ds:uri="http://purl.org/dc/dcmitype/"/>
  </ds:schemaRefs>
</ds:datastoreItem>
</file>

<file path=customXml/itemProps3.xml><?xml version="1.0" encoding="utf-8"?>
<ds:datastoreItem xmlns:ds="http://schemas.openxmlformats.org/officeDocument/2006/customXml" ds:itemID="{7A8B35FF-9790-4EAA-A566-2929032D4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c152f-698a-4454-84b2-8bbfe53c3111"/>
    <ds:schemaRef ds:uri="da1b0be7-11e2-4ec7-94be-e8b6729f4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cp:lastModifiedBy>Jack Davey</cp:lastModifiedBy>
  <cp:revision>10</cp:revision>
  <cp:lastPrinted>2025-04-29T13:18:00Z</cp:lastPrinted>
  <dcterms:created xsi:type="dcterms:W3CDTF">2025-07-18T10:19:00Z</dcterms:created>
  <dcterms:modified xsi:type="dcterms:W3CDTF">2025-07-18T14:34:00Z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0x010100E2E6BAC997F316479CE7B61EC7CFEECE</vt:lpwstr>
  </property>
  <property fmtid="{D5CDD505-2E9C-101B-9397-08002B2CF9AE}" pid="3" name="MediaServiceImageTags">
    <vt:lpwstr/>
  </property>
</Properties>
</file>