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B5FC" w14:textId="77777777" w:rsidR="008C2880" w:rsidRDefault="00000000">
      <w:pPr>
        <w:pStyle w:val="Title"/>
        <w:spacing w:line="276" w:lineRule="auto"/>
        <w:ind w:firstLine="297"/>
      </w:pPr>
      <w:r>
        <w:t>Bituminous membrane specification and associated documentation requirements for submittal.</w:t>
      </w:r>
    </w:p>
    <w:p w14:paraId="2E9652B3" w14:textId="77777777" w:rsidR="008C2880" w:rsidRDefault="00000000">
      <w:pPr>
        <w:pBdr>
          <w:top w:val="nil"/>
          <w:left w:val="nil"/>
          <w:bottom w:val="nil"/>
          <w:right w:val="nil"/>
          <w:between w:val="nil"/>
        </w:pBdr>
        <w:spacing w:before="200" w:line="271" w:lineRule="auto"/>
        <w:ind w:left="297" w:right="251"/>
        <w:rPr>
          <w:color w:val="000000"/>
        </w:rPr>
      </w:pPr>
      <w:r>
        <w:rPr>
          <w:color w:val="000000"/>
        </w:rPr>
        <w:t>The contractor shall make written application for acceptance prior to the tender phase, certifying that the proposed system and manufacturer thereof, will perform to the following requirements of</w:t>
      </w:r>
    </w:p>
    <w:p w14:paraId="57EF61CF" w14:textId="319B2C33" w:rsidR="008C2880" w:rsidRDefault="00C23869">
      <w:pPr>
        <w:pBdr>
          <w:top w:val="nil"/>
          <w:left w:val="nil"/>
          <w:bottom w:val="nil"/>
          <w:right w:val="nil"/>
          <w:between w:val="nil"/>
        </w:pBdr>
        <w:spacing w:before="5"/>
        <w:ind w:left="297"/>
        <w:rPr>
          <w:color w:val="000000"/>
        </w:rPr>
      </w:pPr>
      <w:r>
        <w:rPr>
          <w:color w:val="FF0000"/>
        </w:rPr>
        <w:t>Enhance Academy Trust</w:t>
      </w:r>
      <w:r w:rsidR="00000000">
        <w:rPr>
          <w:color w:val="000000"/>
        </w:rPr>
        <w:t>.</w:t>
      </w:r>
    </w:p>
    <w:p w14:paraId="158838AA" w14:textId="77777777" w:rsidR="008C2880" w:rsidRDefault="008C2880">
      <w:pPr>
        <w:pBdr>
          <w:top w:val="nil"/>
          <w:left w:val="nil"/>
          <w:bottom w:val="nil"/>
          <w:right w:val="nil"/>
          <w:between w:val="nil"/>
        </w:pBdr>
        <w:spacing w:before="8"/>
        <w:rPr>
          <w:color w:val="000000"/>
          <w:sz w:val="19"/>
          <w:szCs w:val="19"/>
        </w:rPr>
      </w:pPr>
    </w:p>
    <w:p w14:paraId="25F28BE7" w14:textId="32372579" w:rsidR="008C2880" w:rsidRDefault="00000000">
      <w:pPr>
        <w:pBdr>
          <w:top w:val="nil"/>
          <w:left w:val="nil"/>
          <w:bottom w:val="nil"/>
          <w:right w:val="nil"/>
          <w:between w:val="nil"/>
        </w:pBdr>
        <w:spacing w:line="276" w:lineRule="auto"/>
        <w:ind w:left="297" w:right="251"/>
        <w:rPr>
          <w:color w:val="000000"/>
        </w:rPr>
      </w:pPr>
      <w:r>
        <w:rPr>
          <w:color w:val="000000"/>
        </w:rPr>
        <w:t xml:space="preserve">Please see the specification parameters below that must be met. </w:t>
      </w:r>
      <w:r w:rsidR="00C23869">
        <w:rPr>
          <w:color w:val="FF0000"/>
        </w:rPr>
        <w:t>Enhance Academy Trust</w:t>
      </w:r>
      <w:r>
        <w:rPr>
          <w:color w:val="FF0000"/>
        </w:rPr>
        <w:t xml:space="preserve"> </w:t>
      </w:r>
      <w:r>
        <w:rPr>
          <w:color w:val="000000"/>
        </w:rPr>
        <w:t>will not accept submittals of roofing systems that do not meet these criteria or the submitting contractor / manufacturer fails to submit ANY of the requested supporting documents.</w:t>
      </w:r>
    </w:p>
    <w:p w14:paraId="64EDF4F5" w14:textId="77777777" w:rsidR="008C2880" w:rsidRDefault="008C2880">
      <w:pPr>
        <w:pBdr>
          <w:top w:val="nil"/>
          <w:left w:val="nil"/>
          <w:bottom w:val="nil"/>
          <w:right w:val="nil"/>
          <w:between w:val="nil"/>
        </w:pBdr>
        <w:spacing w:before="4"/>
        <w:rPr>
          <w:color w:val="000000"/>
          <w:sz w:val="16"/>
          <w:szCs w:val="16"/>
        </w:rPr>
      </w:pPr>
    </w:p>
    <w:p w14:paraId="17DB4541" w14:textId="77777777" w:rsidR="008C2880" w:rsidRDefault="00000000">
      <w:pPr>
        <w:pStyle w:val="Heading1"/>
        <w:numPr>
          <w:ilvl w:val="0"/>
          <w:numId w:val="3"/>
        </w:numPr>
        <w:tabs>
          <w:tab w:val="left" w:pos="572"/>
        </w:tabs>
        <w:ind w:hanging="275"/>
      </w:pPr>
      <w:bookmarkStart w:id="0" w:name="bookmark=id.gjdgxs" w:colFirst="0" w:colLast="0"/>
      <w:bookmarkEnd w:id="0"/>
      <w:r>
        <w:t>GENERAL CONDITIONS</w:t>
      </w:r>
    </w:p>
    <w:p w14:paraId="51FC97D1" w14:textId="77777777" w:rsidR="008C2880" w:rsidRDefault="008C2880">
      <w:pPr>
        <w:pBdr>
          <w:top w:val="nil"/>
          <w:left w:val="nil"/>
          <w:bottom w:val="nil"/>
          <w:right w:val="nil"/>
          <w:between w:val="nil"/>
        </w:pBdr>
        <w:spacing w:before="8"/>
        <w:rPr>
          <w:b/>
          <w:color w:val="000000"/>
          <w:sz w:val="19"/>
          <w:szCs w:val="19"/>
        </w:rPr>
      </w:pPr>
    </w:p>
    <w:p w14:paraId="62591885" w14:textId="77777777" w:rsidR="008C2880" w:rsidRDefault="00000000">
      <w:pPr>
        <w:numPr>
          <w:ilvl w:val="1"/>
          <w:numId w:val="3"/>
        </w:numPr>
        <w:pBdr>
          <w:top w:val="nil"/>
          <w:left w:val="nil"/>
          <w:bottom w:val="nil"/>
          <w:right w:val="nil"/>
          <w:between w:val="nil"/>
        </w:pBdr>
        <w:tabs>
          <w:tab w:val="left" w:pos="629"/>
        </w:tabs>
        <w:rPr>
          <w:color w:val="000000"/>
        </w:rPr>
      </w:pPr>
      <w:r>
        <w:rPr>
          <w:color w:val="000000"/>
        </w:rPr>
        <w:t>SUMMARY OF WORKS</w:t>
      </w:r>
    </w:p>
    <w:p w14:paraId="0F0EA03A" w14:textId="77777777" w:rsidR="008C2880" w:rsidRDefault="008C2880">
      <w:pPr>
        <w:pBdr>
          <w:top w:val="nil"/>
          <w:left w:val="nil"/>
          <w:bottom w:val="nil"/>
          <w:right w:val="nil"/>
          <w:between w:val="nil"/>
        </w:pBdr>
        <w:spacing w:before="8"/>
        <w:rPr>
          <w:color w:val="000000"/>
          <w:sz w:val="19"/>
          <w:szCs w:val="19"/>
        </w:rPr>
      </w:pPr>
    </w:p>
    <w:p w14:paraId="3F2598DA" w14:textId="77777777" w:rsidR="008C2880" w:rsidRDefault="00000000">
      <w:pPr>
        <w:numPr>
          <w:ilvl w:val="2"/>
          <w:numId w:val="3"/>
        </w:numPr>
        <w:pBdr>
          <w:top w:val="nil"/>
          <w:left w:val="nil"/>
          <w:bottom w:val="nil"/>
          <w:right w:val="nil"/>
          <w:between w:val="nil"/>
        </w:pBdr>
        <w:tabs>
          <w:tab w:val="left" w:pos="1017"/>
          <w:tab w:val="left" w:pos="1018"/>
        </w:tabs>
        <w:spacing w:before="1" w:line="276" w:lineRule="auto"/>
        <w:ind w:right="258" w:hanging="363"/>
        <w:rPr>
          <w:color w:val="000000"/>
        </w:rPr>
      </w:pPr>
      <w:r>
        <w:rPr>
          <w:color w:val="000000"/>
        </w:rPr>
        <w:t>Torch applied modified bituminous membrane roofing system over prepared substrate and insulation system.</w:t>
      </w:r>
    </w:p>
    <w:p w14:paraId="2065BD7C" w14:textId="77777777" w:rsidR="008C2880" w:rsidRDefault="008C2880">
      <w:pPr>
        <w:pBdr>
          <w:top w:val="nil"/>
          <w:left w:val="nil"/>
          <w:bottom w:val="nil"/>
          <w:right w:val="nil"/>
          <w:between w:val="nil"/>
        </w:pBdr>
        <w:spacing w:before="3"/>
        <w:rPr>
          <w:color w:val="000000"/>
          <w:sz w:val="25"/>
          <w:szCs w:val="25"/>
        </w:rPr>
      </w:pPr>
    </w:p>
    <w:p w14:paraId="7A23132A" w14:textId="77777777" w:rsidR="008C2880" w:rsidRDefault="00000000">
      <w:pPr>
        <w:numPr>
          <w:ilvl w:val="2"/>
          <w:numId w:val="3"/>
        </w:numPr>
        <w:pBdr>
          <w:top w:val="nil"/>
          <w:left w:val="nil"/>
          <w:bottom w:val="nil"/>
          <w:right w:val="nil"/>
          <w:between w:val="nil"/>
        </w:pBdr>
        <w:tabs>
          <w:tab w:val="left" w:pos="1020"/>
          <w:tab w:val="left" w:pos="1021"/>
        </w:tabs>
        <w:spacing w:line="276" w:lineRule="auto"/>
        <w:ind w:right="462" w:hanging="363"/>
        <w:rPr>
          <w:color w:val="000000"/>
        </w:rPr>
      </w:pPr>
      <w:r>
        <w:rPr>
          <w:color w:val="000000"/>
        </w:rPr>
        <w:t>System to include vapour barrier, rigid board insulation in adhesive, vented underlay and SBS modified cap sheet.</w:t>
      </w:r>
    </w:p>
    <w:p w14:paraId="2EA31949" w14:textId="77777777" w:rsidR="008C2880" w:rsidRDefault="008C2880">
      <w:pPr>
        <w:pBdr>
          <w:top w:val="nil"/>
          <w:left w:val="nil"/>
          <w:bottom w:val="nil"/>
          <w:right w:val="nil"/>
          <w:between w:val="nil"/>
        </w:pBdr>
        <w:spacing w:before="4"/>
        <w:rPr>
          <w:color w:val="000000"/>
          <w:sz w:val="25"/>
          <w:szCs w:val="25"/>
        </w:rPr>
      </w:pPr>
    </w:p>
    <w:p w14:paraId="420DD611" w14:textId="77777777" w:rsidR="008C2880" w:rsidRDefault="00000000">
      <w:pPr>
        <w:numPr>
          <w:ilvl w:val="2"/>
          <w:numId w:val="3"/>
        </w:numPr>
        <w:pBdr>
          <w:top w:val="nil"/>
          <w:left w:val="nil"/>
          <w:bottom w:val="nil"/>
          <w:right w:val="nil"/>
          <w:between w:val="nil"/>
        </w:pBdr>
        <w:tabs>
          <w:tab w:val="left" w:pos="1020"/>
          <w:tab w:val="left" w:pos="1021"/>
        </w:tabs>
        <w:spacing w:line="276" w:lineRule="auto"/>
        <w:ind w:left="1019" w:right="914" w:hanging="360"/>
        <w:rPr>
          <w:color w:val="000000"/>
        </w:rPr>
      </w:pPr>
      <w:r>
        <w:rPr>
          <w:color w:val="000000"/>
        </w:rPr>
        <w:t xml:space="preserve">Install flame-free self-adhesive membranes to </w:t>
      </w:r>
      <w:proofErr w:type="gramStart"/>
      <w:r>
        <w:rPr>
          <w:color w:val="000000"/>
        </w:rPr>
        <w:t>high risk</w:t>
      </w:r>
      <w:proofErr w:type="gramEnd"/>
      <w:r>
        <w:rPr>
          <w:color w:val="000000"/>
        </w:rPr>
        <w:t xml:space="preserve"> areas in accordance </w:t>
      </w:r>
      <w:proofErr w:type="gramStart"/>
      <w:r>
        <w:rPr>
          <w:color w:val="000000"/>
        </w:rPr>
        <w:t>to</w:t>
      </w:r>
      <w:proofErr w:type="gramEnd"/>
      <w:r>
        <w:rPr>
          <w:color w:val="000000"/>
        </w:rPr>
        <w:t xml:space="preserve"> NFRC safe2torch recommendations.</w:t>
      </w:r>
    </w:p>
    <w:p w14:paraId="27DA2E22" w14:textId="77777777" w:rsidR="008C2880" w:rsidRDefault="008C2880">
      <w:pPr>
        <w:pBdr>
          <w:top w:val="nil"/>
          <w:left w:val="nil"/>
          <w:bottom w:val="nil"/>
          <w:right w:val="nil"/>
          <w:between w:val="nil"/>
        </w:pBdr>
        <w:spacing w:before="4"/>
        <w:rPr>
          <w:color w:val="000000"/>
          <w:sz w:val="25"/>
          <w:szCs w:val="25"/>
        </w:rPr>
      </w:pPr>
    </w:p>
    <w:p w14:paraId="78288DAA" w14:textId="77777777" w:rsidR="008C2880" w:rsidRDefault="00000000">
      <w:pPr>
        <w:numPr>
          <w:ilvl w:val="2"/>
          <w:numId w:val="3"/>
        </w:numPr>
        <w:pBdr>
          <w:top w:val="nil"/>
          <w:left w:val="nil"/>
          <w:bottom w:val="nil"/>
          <w:right w:val="nil"/>
          <w:between w:val="nil"/>
        </w:pBdr>
        <w:tabs>
          <w:tab w:val="left" w:pos="1020"/>
          <w:tab w:val="left" w:pos="1021"/>
        </w:tabs>
        <w:ind w:hanging="364"/>
        <w:rPr>
          <w:color w:val="000000"/>
        </w:rPr>
      </w:pPr>
      <w:r>
        <w:rPr>
          <w:color w:val="000000"/>
        </w:rPr>
        <w:t xml:space="preserve">All work carried out in strict accordance </w:t>
      </w:r>
      <w:proofErr w:type="gramStart"/>
      <w:r>
        <w:rPr>
          <w:color w:val="000000"/>
        </w:rPr>
        <w:t>to</w:t>
      </w:r>
      <w:proofErr w:type="gramEnd"/>
      <w:r>
        <w:rPr>
          <w:color w:val="000000"/>
        </w:rPr>
        <w:t xml:space="preserve"> HSE recommendations.</w:t>
      </w:r>
    </w:p>
    <w:p w14:paraId="46CF9F41" w14:textId="77777777" w:rsidR="008C2880" w:rsidRDefault="008C2880">
      <w:pPr>
        <w:pBdr>
          <w:top w:val="nil"/>
          <w:left w:val="nil"/>
          <w:bottom w:val="nil"/>
          <w:right w:val="nil"/>
          <w:between w:val="nil"/>
        </w:pBdr>
        <w:spacing w:before="6"/>
        <w:rPr>
          <w:color w:val="000000"/>
          <w:sz w:val="28"/>
          <w:szCs w:val="28"/>
        </w:rPr>
      </w:pPr>
    </w:p>
    <w:p w14:paraId="261D5B0E" w14:textId="77777777" w:rsidR="008C2880" w:rsidRDefault="00000000">
      <w:pPr>
        <w:numPr>
          <w:ilvl w:val="2"/>
          <w:numId w:val="3"/>
        </w:numPr>
        <w:pBdr>
          <w:top w:val="nil"/>
          <w:left w:val="nil"/>
          <w:bottom w:val="nil"/>
          <w:right w:val="nil"/>
          <w:between w:val="nil"/>
        </w:pBdr>
        <w:tabs>
          <w:tab w:val="left" w:pos="1017"/>
          <w:tab w:val="left" w:pos="1018"/>
        </w:tabs>
        <w:ind w:left="1017"/>
        <w:rPr>
          <w:color w:val="000000"/>
        </w:rPr>
      </w:pPr>
      <w:r>
        <w:rPr>
          <w:color w:val="000000"/>
        </w:rPr>
        <w:t>All work carried out to follow current Government COVID 19 guidelines.</w:t>
      </w:r>
    </w:p>
    <w:p w14:paraId="4F3AE4C7" w14:textId="77777777" w:rsidR="008C2880" w:rsidRDefault="008C2880">
      <w:pPr>
        <w:pBdr>
          <w:top w:val="nil"/>
          <w:left w:val="nil"/>
          <w:bottom w:val="nil"/>
          <w:right w:val="nil"/>
          <w:between w:val="nil"/>
        </w:pBdr>
        <w:spacing w:before="9"/>
        <w:rPr>
          <w:color w:val="000000"/>
          <w:sz w:val="28"/>
          <w:szCs w:val="28"/>
        </w:rPr>
      </w:pPr>
    </w:p>
    <w:p w14:paraId="21678514" w14:textId="77777777" w:rsidR="008C2880" w:rsidRDefault="00000000">
      <w:pPr>
        <w:numPr>
          <w:ilvl w:val="2"/>
          <w:numId w:val="3"/>
        </w:numPr>
        <w:pBdr>
          <w:top w:val="nil"/>
          <w:left w:val="nil"/>
          <w:bottom w:val="nil"/>
          <w:right w:val="nil"/>
          <w:between w:val="nil"/>
        </w:pBdr>
        <w:tabs>
          <w:tab w:val="left" w:pos="1020"/>
          <w:tab w:val="left" w:pos="1021"/>
        </w:tabs>
        <w:spacing w:before="1"/>
        <w:ind w:hanging="364"/>
        <w:rPr>
          <w:color w:val="000000"/>
        </w:rPr>
      </w:pPr>
      <w:r>
        <w:rPr>
          <w:color w:val="000000"/>
        </w:rPr>
        <w:t>Site to be left in a clean and tidy condition once work is completed.</w:t>
      </w:r>
    </w:p>
    <w:p w14:paraId="1B69217E" w14:textId="77777777" w:rsidR="008C2880" w:rsidRDefault="008C2880">
      <w:pPr>
        <w:pBdr>
          <w:top w:val="nil"/>
          <w:left w:val="nil"/>
          <w:bottom w:val="nil"/>
          <w:right w:val="nil"/>
          <w:between w:val="nil"/>
        </w:pBdr>
        <w:rPr>
          <w:color w:val="000000"/>
          <w:sz w:val="28"/>
          <w:szCs w:val="28"/>
        </w:rPr>
      </w:pPr>
    </w:p>
    <w:p w14:paraId="2B368E5B" w14:textId="77777777" w:rsidR="008C2880" w:rsidRDefault="008C2880">
      <w:pPr>
        <w:pBdr>
          <w:top w:val="nil"/>
          <w:left w:val="nil"/>
          <w:bottom w:val="nil"/>
          <w:right w:val="nil"/>
          <w:between w:val="nil"/>
        </w:pBdr>
        <w:spacing w:before="8"/>
        <w:rPr>
          <w:color w:val="000000"/>
          <w:sz w:val="25"/>
          <w:szCs w:val="25"/>
        </w:rPr>
      </w:pPr>
    </w:p>
    <w:p w14:paraId="66FFF9A5" w14:textId="77777777" w:rsidR="008C2880" w:rsidRDefault="00000000">
      <w:pPr>
        <w:numPr>
          <w:ilvl w:val="1"/>
          <w:numId w:val="20"/>
        </w:numPr>
        <w:pBdr>
          <w:top w:val="nil"/>
          <w:left w:val="nil"/>
          <w:bottom w:val="nil"/>
          <w:right w:val="nil"/>
          <w:between w:val="nil"/>
        </w:pBdr>
        <w:tabs>
          <w:tab w:val="left" w:pos="684"/>
        </w:tabs>
        <w:rPr>
          <w:color w:val="000000"/>
        </w:rPr>
      </w:pPr>
      <w:r>
        <w:rPr>
          <w:color w:val="000000"/>
        </w:rPr>
        <w:t>DISCLOSURE OF MATERIALS AND SUBSTITUTIONS</w:t>
      </w:r>
    </w:p>
    <w:p w14:paraId="05191ED0" w14:textId="77777777" w:rsidR="008C2880" w:rsidRDefault="008C2880">
      <w:pPr>
        <w:pBdr>
          <w:top w:val="nil"/>
          <w:left w:val="nil"/>
          <w:bottom w:val="nil"/>
          <w:right w:val="nil"/>
          <w:between w:val="nil"/>
        </w:pBdr>
        <w:spacing w:before="11"/>
        <w:rPr>
          <w:color w:val="000000"/>
          <w:sz w:val="19"/>
          <w:szCs w:val="19"/>
        </w:rPr>
      </w:pPr>
    </w:p>
    <w:p w14:paraId="2FBFCC4F" w14:textId="1F0BFAA0" w:rsidR="008C2880" w:rsidRDefault="00000000">
      <w:pPr>
        <w:pBdr>
          <w:top w:val="nil"/>
          <w:left w:val="nil"/>
          <w:bottom w:val="nil"/>
          <w:right w:val="nil"/>
          <w:between w:val="nil"/>
        </w:pBdr>
        <w:spacing w:line="276" w:lineRule="auto"/>
        <w:ind w:left="300" w:right="168"/>
        <w:rPr>
          <w:color w:val="000000"/>
        </w:rPr>
      </w:pPr>
      <w:r>
        <w:rPr>
          <w:color w:val="000000"/>
        </w:rPr>
        <w:t xml:space="preserve">The materials outlined herein are the type of materials that should be used in this project. </w:t>
      </w:r>
      <w:r w:rsidR="00A75057">
        <w:rPr>
          <w:color w:val="FF0000"/>
        </w:rPr>
        <w:t xml:space="preserve">Enhance Academy Trust </w:t>
      </w:r>
      <w:r>
        <w:rPr>
          <w:color w:val="000000"/>
        </w:rPr>
        <w:t>will not accept products with inferior performance criteria, roofing system manufacturers that do not meet the following criteria or roofing contractors that do not have all the necessary requirements covered.</w:t>
      </w:r>
    </w:p>
    <w:p w14:paraId="6C0DB5C2" w14:textId="77777777" w:rsidR="008C2880" w:rsidRDefault="008C2880">
      <w:pPr>
        <w:pBdr>
          <w:top w:val="nil"/>
          <w:left w:val="nil"/>
          <w:bottom w:val="nil"/>
          <w:right w:val="nil"/>
          <w:between w:val="nil"/>
        </w:pBdr>
        <w:spacing w:before="4"/>
        <w:rPr>
          <w:color w:val="000000"/>
          <w:sz w:val="16"/>
          <w:szCs w:val="16"/>
        </w:rPr>
      </w:pPr>
    </w:p>
    <w:p w14:paraId="6502C31E" w14:textId="77777777" w:rsidR="008C2880" w:rsidRDefault="00000000">
      <w:pPr>
        <w:pBdr>
          <w:top w:val="nil"/>
          <w:left w:val="nil"/>
          <w:bottom w:val="nil"/>
          <w:right w:val="nil"/>
          <w:between w:val="nil"/>
        </w:pBdr>
        <w:ind w:left="300"/>
        <w:rPr>
          <w:color w:val="000000"/>
        </w:rPr>
      </w:pPr>
      <w:r>
        <w:rPr>
          <w:color w:val="000000"/>
        </w:rPr>
        <w:t>Product submissions must meet or exceed the specifications, and include the following:</w:t>
      </w:r>
    </w:p>
    <w:p w14:paraId="36044877" w14:textId="77777777" w:rsidR="008C2880" w:rsidRDefault="008C2880">
      <w:pPr>
        <w:pBdr>
          <w:top w:val="nil"/>
          <w:left w:val="nil"/>
          <w:bottom w:val="nil"/>
          <w:right w:val="nil"/>
          <w:between w:val="nil"/>
        </w:pBdr>
        <w:spacing w:before="8"/>
        <w:rPr>
          <w:color w:val="000000"/>
          <w:sz w:val="19"/>
          <w:szCs w:val="19"/>
        </w:rPr>
      </w:pPr>
    </w:p>
    <w:p w14:paraId="5D5CCCA7" w14:textId="77777777" w:rsidR="008C2880" w:rsidRDefault="00000000">
      <w:pPr>
        <w:numPr>
          <w:ilvl w:val="0"/>
          <w:numId w:val="19"/>
        </w:numPr>
        <w:pBdr>
          <w:top w:val="nil"/>
          <w:left w:val="nil"/>
          <w:bottom w:val="nil"/>
          <w:right w:val="nil"/>
          <w:between w:val="nil"/>
        </w:pBdr>
        <w:tabs>
          <w:tab w:val="left" w:pos="1019"/>
          <w:tab w:val="left" w:pos="1021"/>
        </w:tabs>
        <w:spacing w:before="1"/>
        <w:ind w:hanging="724"/>
        <w:rPr>
          <w:color w:val="000000"/>
        </w:rPr>
      </w:pPr>
      <w:r>
        <w:rPr>
          <w:color w:val="000000"/>
        </w:rPr>
        <w:t>Material product data sheets.</w:t>
      </w:r>
    </w:p>
    <w:p w14:paraId="4C241130" w14:textId="77777777" w:rsidR="008C2880" w:rsidRDefault="008C2880">
      <w:pPr>
        <w:pBdr>
          <w:top w:val="nil"/>
          <w:left w:val="nil"/>
          <w:bottom w:val="nil"/>
          <w:right w:val="nil"/>
          <w:between w:val="nil"/>
        </w:pBdr>
        <w:spacing w:before="8"/>
        <w:rPr>
          <w:color w:val="000000"/>
          <w:sz w:val="19"/>
          <w:szCs w:val="19"/>
        </w:rPr>
      </w:pPr>
    </w:p>
    <w:p w14:paraId="1EB43535" w14:textId="77777777" w:rsidR="008C2880" w:rsidRDefault="00000000">
      <w:pPr>
        <w:numPr>
          <w:ilvl w:val="0"/>
          <w:numId w:val="19"/>
        </w:numPr>
        <w:pBdr>
          <w:top w:val="nil"/>
          <w:left w:val="nil"/>
          <w:bottom w:val="nil"/>
          <w:right w:val="nil"/>
          <w:between w:val="nil"/>
        </w:pBdr>
        <w:tabs>
          <w:tab w:val="left" w:pos="1019"/>
          <w:tab w:val="left" w:pos="1021"/>
        </w:tabs>
        <w:spacing w:line="276" w:lineRule="auto"/>
        <w:ind w:right="715"/>
        <w:rPr>
          <w:color w:val="000000"/>
        </w:rPr>
        <w:sectPr w:rsidR="008C2880">
          <w:pgSz w:w="11920" w:h="16850"/>
          <w:pgMar w:top="1380" w:right="1340" w:bottom="280" w:left="1140" w:header="360" w:footer="360" w:gutter="0"/>
          <w:pgNumType w:start="1"/>
          <w:cols w:space="720"/>
        </w:sectPr>
      </w:pPr>
      <w:r>
        <w:rPr>
          <w:color w:val="000000"/>
        </w:rPr>
        <w:t>A certificate from an accredited testing laboratory clearly demonstrating that material submissions are equal to or superior to the performance requirements set out in this document, including but not limited to the following:</w:t>
      </w:r>
    </w:p>
    <w:p w14:paraId="0269F2C5" w14:textId="77777777" w:rsidR="008C2880" w:rsidRDefault="00000000">
      <w:pPr>
        <w:pBdr>
          <w:top w:val="nil"/>
          <w:left w:val="nil"/>
          <w:bottom w:val="nil"/>
          <w:right w:val="nil"/>
          <w:between w:val="nil"/>
        </w:pBdr>
        <w:spacing w:before="37"/>
        <w:ind w:left="1020"/>
        <w:rPr>
          <w:color w:val="000000"/>
        </w:rPr>
      </w:pPr>
      <w:r>
        <w:rPr>
          <w:color w:val="000000"/>
        </w:rPr>
        <w:lastRenderedPageBreak/>
        <w:t>Modified roofing membrane(s) substantiating:</w:t>
      </w:r>
    </w:p>
    <w:p w14:paraId="3593321B" w14:textId="77777777" w:rsidR="008C2880" w:rsidRDefault="008C2880">
      <w:pPr>
        <w:pBdr>
          <w:top w:val="nil"/>
          <w:left w:val="nil"/>
          <w:bottom w:val="nil"/>
          <w:right w:val="nil"/>
          <w:between w:val="nil"/>
        </w:pBdr>
        <w:spacing w:before="9"/>
        <w:rPr>
          <w:color w:val="000000"/>
          <w:sz w:val="19"/>
          <w:szCs w:val="19"/>
        </w:rPr>
      </w:pPr>
    </w:p>
    <w:p w14:paraId="6AF5F4AC" w14:textId="77777777" w:rsidR="008C2880" w:rsidRDefault="00000000">
      <w:pPr>
        <w:numPr>
          <w:ilvl w:val="1"/>
          <w:numId w:val="19"/>
        </w:numPr>
        <w:pBdr>
          <w:top w:val="nil"/>
          <w:left w:val="nil"/>
          <w:bottom w:val="nil"/>
          <w:right w:val="nil"/>
          <w:between w:val="nil"/>
        </w:pBdr>
        <w:tabs>
          <w:tab w:val="left" w:pos="1737"/>
          <w:tab w:val="left" w:pos="1738"/>
        </w:tabs>
        <w:ind w:hanging="721"/>
        <w:rPr>
          <w:color w:val="000000"/>
        </w:rPr>
      </w:pPr>
      <w:r>
        <w:rPr>
          <w:color w:val="000000"/>
        </w:rPr>
        <w:t>Visible defects in accordance with EN 1850-1 (or equivalent)</w:t>
      </w:r>
    </w:p>
    <w:p w14:paraId="78B86A89" w14:textId="77777777" w:rsidR="008C2880" w:rsidRDefault="008C2880">
      <w:pPr>
        <w:pBdr>
          <w:top w:val="nil"/>
          <w:left w:val="nil"/>
          <w:bottom w:val="nil"/>
          <w:right w:val="nil"/>
          <w:between w:val="nil"/>
        </w:pBdr>
        <w:spacing w:before="8"/>
        <w:rPr>
          <w:color w:val="000000"/>
          <w:sz w:val="19"/>
          <w:szCs w:val="19"/>
        </w:rPr>
      </w:pPr>
    </w:p>
    <w:p w14:paraId="55DBF3F1" w14:textId="77777777" w:rsidR="008C2880" w:rsidRDefault="00000000">
      <w:pPr>
        <w:numPr>
          <w:ilvl w:val="1"/>
          <w:numId w:val="19"/>
        </w:numPr>
        <w:pBdr>
          <w:top w:val="nil"/>
          <w:left w:val="nil"/>
          <w:bottom w:val="nil"/>
          <w:right w:val="nil"/>
          <w:between w:val="nil"/>
        </w:pBdr>
        <w:tabs>
          <w:tab w:val="left" w:pos="1737"/>
          <w:tab w:val="left" w:pos="1738"/>
        </w:tabs>
        <w:spacing w:line="273" w:lineRule="auto"/>
        <w:ind w:left="1017" w:right="529" w:firstLine="0"/>
        <w:rPr>
          <w:color w:val="000000"/>
        </w:rPr>
      </w:pPr>
      <w:r>
        <w:rPr>
          <w:color w:val="000000"/>
        </w:rPr>
        <w:t>Dimensions, tolerance, and mass per unit area in accordance with EN 1848-1 (or equivalent)</w:t>
      </w:r>
    </w:p>
    <w:p w14:paraId="722A4D39" w14:textId="77777777" w:rsidR="008C2880" w:rsidRDefault="008C2880">
      <w:pPr>
        <w:pBdr>
          <w:top w:val="nil"/>
          <w:left w:val="nil"/>
          <w:bottom w:val="nil"/>
          <w:right w:val="nil"/>
          <w:between w:val="nil"/>
        </w:pBdr>
        <w:spacing w:before="11"/>
        <w:rPr>
          <w:color w:val="000000"/>
          <w:sz w:val="16"/>
          <w:szCs w:val="16"/>
        </w:rPr>
      </w:pPr>
    </w:p>
    <w:p w14:paraId="5BE17A64" w14:textId="77777777" w:rsidR="008C2880" w:rsidRDefault="00000000">
      <w:pPr>
        <w:numPr>
          <w:ilvl w:val="1"/>
          <w:numId w:val="19"/>
        </w:numPr>
        <w:pBdr>
          <w:top w:val="nil"/>
          <w:left w:val="nil"/>
          <w:bottom w:val="nil"/>
          <w:right w:val="nil"/>
          <w:between w:val="nil"/>
        </w:pBdr>
        <w:tabs>
          <w:tab w:val="left" w:pos="1737"/>
          <w:tab w:val="left" w:pos="1738"/>
        </w:tabs>
        <w:ind w:hanging="721"/>
        <w:rPr>
          <w:color w:val="000000"/>
        </w:rPr>
      </w:pPr>
      <w:r>
        <w:rPr>
          <w:color w:val="000000"/>
        </w:rPr>
        <w:t>Watertightness in accordance with EN 1928:2000 (or equivalent)</w:t>
      </w:r>
    </w:p>
    <w:p w14:paraId="742143BD" w14:textId="77777777" w:rsidR="008C2880" w:rsidRDefault="008C2880">
      <w:pPr>
        <w:pBdr>
          <w:top w:val="nil"/>
          <w:left w:val="nil"/>
          <w:bottom w:val="nil"/>
          <w:right w:val="nil"/>
          <w:between w:val="nil"/>
        </w:pBdr>
        <w:spacing w:before="8"/>
        <w:rPr>
          <w:color w:val="000000"/>
          <w:sz w:val="19"/>
          <w:szCs w:val="19"/>
        </w:rPr>
      </w:pPr>
    </w:p>
    <w:p w14:paraId="3B309BB4" w14:textId="77777777" w:rsidR="008C2880" w:rsidRDefault="00000000">
      <w:pPr>
        <w:numPr>
          <w:ilvl w:val="1"/>
          <w:numId w:val="19"/>
        </w:numPr>
        <w:pBdr>
          <w:top w:val="nil"/>
          <w:left w:val="nil"/>
          <w:bottom w:val="nil"/>
          <w:right w:val="nil"/>
          <w:between w:val="nil"/>
        </w:pBdr>
        <w:tabs>
          <w:tab w:val="left" w:pos="1787"/>
          <w:tab w:val="left" w:pos="1788"/>
        </w:tabs>
        <w:ind w:left="1787" w:hanging="771"/>
        <w:rPr>
          <w:color w:val="000000"/>
        </w:rPr>
      </w:pPr>
      <w:r>
        <w:rPr>
          <w:color w:val="000000"/>
        </w:rPr>
        <w:t>External fire performance in accordance with EN 13501-5 (or equivalent)</w:t>
      </w:r>
    </w:p>
    <w:p w14:paraId="52D20D66" w14:textId="77777777" w:rsidR="008C2880" w:rsidRDefault="008C2880">
      <w:pPr>
        <w:pBdr>
          <w:top w:val="nil"/>
          <w:left w:val="nil"/>
          <w:bottom w:val="nil"/>
          <w:right w:val="nil"/>
          <w:between w:val="nil"/>
        </w:pBdr>
        <w:spacing w:before="8"/>
        <w:rPr>
          <w:color w:val="000000"/>
          <w:sz w:val="19"/>
          <w:szCs w:val="19"/>
        </w:rPr>
      </w:pPr>
    </w:p>
    <w:p w14:paraId="5F58E70E" w14:textId="299A9EC6" w:rsidR="008C2880" w:rsidRDefault="00000000">
      <w:pPr>
        <w:numPr>
          <w:ilvl w:val="1"/>
          <w:numId w:val="19"/>
        </w:numPr>
        <w:pBdr>
          <w:top w:val="nil"/>
          <w:left w:val="nil"/>
          <w:bottom w:val="nil"/>
          <w:right w:val="nil"/>
          <w:between w:val="nil"/>
        </w:pBdr>
        <w:tabs>
          <w:tab w:val="left" w:pos="1737"/>
          <w:tab w:val="left" w:pos="1738"/>
        </w:tabs>
        <w:ind w:hanging="721"/>
        <w:rPr>
          <w:color w:val="000000"/>
        </w:rPr>
      </w:pPr>
      <w:r>
        <w:rPr>
          <w:color w:val="000000"/>
        </w:rPr>
        <w:t>Reaction to fire in accordance with EN 13501-1:2007+A1:2009 (or</w:t>
      </w:r>
      <w:r w:rsidR="00A75057">
        <w:rPr>
          <w:color w:val="000000"/>
        </w:rPr>
        <w:t xml:space="preserve"> </w:t>
      </w:r>
      <w:r>
        <w:rPr>
          <w:color w:val="000000"/>
        </w:rPr>
        <w:t>equivalent)</w:t>
      </w:r>
    </w:p>
    <w:p w14:paraId="70A4FE97" w14:textId="77777777" w:rsidR="008C2880" w:rsidRDefault="008C2880">
      <w:pPr>
        <w:pBdr>
          <w:top w:val="nil"/>
          <w:left w:val="nil"/>
          <w:bottom w:val="nil"/>
          <w:right w:val="nil"/>
          <w:between w:val="nil"/>
        </w:pBdr>
        <w:spacing w:before="6"/>
        <w:rPr>
          <w:color w:val="000000"/>
          <w:sz w:val="19"/>
          <w:szCs w:val="19"/>
        </w:rPr>
      </w:pPr>
    </w:p>
    <w:p w14:paraId="04C7E663" w14:textId="77777777" w:rsidR="008C2880" w:rsidRDefault="00000000">
      <w:pPr>
        <w:numPr>
          <w:ilvl w:val="1"/>
          <w:numId w:val="19"/>
        </w:numPr>
        <w:pBdr>
          <w:top w:val="nil"/>
          <w:left w:val="nil"/>
          <w:bottom w:val="nil"/>
          <w:right w:val="nil"/>
          <w:between w:val="nil"/>
        </w:pBdr>
        <w:tabs>
          <w:tab w:val="left" w:pos="1737"/>
          <w:tab w:val="left" w:pos="1738"/>
        </w:tabs>
        <w:ind w:hanging="721"/>
        <w:rPr>
          <w:color w:val="000000"/>
        </w:rPr>
      </w:pPr>
      <w:r>
        <w:rPr>
          <w:color w:val="000000"/>
        </w:rPr>
        <w:t>Peel resistance of joints in accordance with EN 12316-1 (or equivalent)</w:t>
      </w:r>
    </w:p>
    <w:p w14:paraId="03DE1D4A" w14:textId="77777777" w:rsidR="008C2880" w:rsidRDefault="008C2880">
      <w:pPr>
        <w:pBdr>
          <w:top w:val="nil"/>
          <w:left w:val="nil"/>
          <w:bottom w:val="nil"/>
          <w:right w:val="nil"/>
          <w:between w:val="nil"/>
        </w:pBdr>
        <w:spacing w:before="11"/>
        <w:rPr>
          <w:color w:val="000000"/>
          <w:sz w:val="19"/>
          <w:szCs w:val="19"/>
        </w:rPr>
      </w:pPr>
    </w:p>
    <w:p w14:paraId="7B1651A2" w14:textId="77777777" w:rsidR="008C2880" w:rsidRDefault="00000000">
      <w:pPr>
        <w:numPr>
          <w:ilvl w:val="1"/>
          <w:numId w:val="19"/>
        </w:numPr>
        <w:pBdr>
          <w:top w:val="nil"/>
          <w:left w:val="nil"/>
          <w:bottom w:val="nil"/>
          <w:right w:val="nil"/>
          <w:between w:val="nil"/>
        </w:pBdr>
        <w:tabs>
          <w:tab w:val="left" w:pos="1737"/>
          <w:tab w:val="left" w:pos="1738"/>
        </w:tabs>
        <w:ind w:hanging="721"/>
        <w:rPr>
          <w:color w:val="000000"/>
        </w:rPr>
      </w:pPr>
      <w:r>
        <w:rPr>
          <w:color w:val="000000"/>
        </w:rPr>
        <w:t>Shear resistance of joints in accordance with EN 12317-1 (or equivalent)</w:t>
      </w:r>
    </w:p>
    <w:p w14:paraId="2246A512" w14:textId="77777777" w:rsidR="008C2880" w:rsidRDefault="008C2880">
      <w:pPr>
        <w:pBdr>
          <w:top w:val="nil"/>
          <w:left w:val="nil"/>
          <w:bottom w:val="nil"/>
          <w:right w:val="nil"/>
          <w:between w:val="nil"/>
        </w:pBdr>
        <w:spacing w:before="8"/>
        <w:rPr>
          <w:color w:val="000000"/>
          <w:sz w:val="19"/>
          <w:szCs w:val="19"/>
        </w:rPr>
      </w:pPr>
    </w:p>
    <w:p w14:paraId="0B3768B4" w14:textId="77777777" w:rsidR="008C2880" w:rsidRDefault="00000000">
      <w:pPr>
        <w:numPr>
          <w:ilvl w:val="1"/>
          <w:numId w:val="19"/>
        </w:numPr>
        <w:pBdr>
          <w:top w:val="nil"/>
          <w:left w:val="nil"/>
          <w:bottom w:val="nil"/>
          <w:right w:val="nil"/>
          <w:between w:val="nil"/>
        </w:pBdr>
        <w:tabs>
          <w:tab w:val="left" w:pos="1737"/>
          <w:tab w:val="left" w:pos="1738"/>
        </w:tabs>
        <w:ind w:hanging="723"/>
        <w:rPr>
          <w:color w:val="000000"/>
        </w:rPr>
      </w:pPr>
      <w:r>
        <w:rPr>
          <w:color w:val="000000"/>
        </w:rPr>
        <w:t>Water vapour resistance in accordance with EN 1931 (or equivalent)</w:t>
      </w:r>
    </w:p>
    <w:p w14:paraId="67B8679A" w14:textId="77777777" w:rsidR="008C2880" w:rsidRDefault="008C2880">
      <w:pPr>
        <w:pBdr>
          <w:top w:val="nil"/>
          <w:left w:val="nil"/>
          <w:bottom w:val="nil"/>
          <w:right w:val="nil"/>
          <w:between w:val="nil"/>
        </w:pBdr>
        <w:spacing w:before="6"/>
        <w:rPr>
          <w:color w:val="000000"/>
          <w:sz w:val="19"/>
          <w:szCs w:val="19"/>
        </w:rPr>
      </w:pPr>
    </w:p>
    <w:p w14:paraId="286B7136" w14:textId="77777777" w:rsidR="008C2880" w:rsidRDefault="00000000">
      <w:pPr>
        <w:numPr>
          <w:ilvl w:val="1"/>
          <w:numId w:val="19"/>
        </w:numPr>
        <w:pBdr>
          <w:top w:val="nil"/>
          <w:left w:val="nil"/>
          <w:bottom w:val="nil"/>
          <w:right w:val="nil"/>
          <w:between w:val="nil"/>
        </w:pBdr>
        <w:tabs>
          <w:tab w:val="left" w:pos="1737"/>
          <w:tab w:val="left" w:pos="1738"/>
        </w:tabs>
        <w:ind w:hanging="723"/>
        <w:rPr>
          <w:color w:val="000000"/>
        </w:rPr>
      </w:pPr>
      <w:r>
        <w:rPr>
          <w:color w:val="000000"/>
        </w:rPr>
        <w:t>Resistance to impact in accordance with EN 12691 (or equivalent)</w:t>
      </w:r>
    </w:p>
    <w:p w14:paraId="3CE2FE88" w14:textId="77777777" w:rsidR="008C2880" w:rsidRDefault="008C2880">
      <w:pPr>
        <w:pBdr>
          <w:top w:val="nil"/>
          <w:left w:val="nil"/>
          <w:bottom w:val="nil"/>
          <w:right w:val="nil"/>
          <w:between w:val="nil"/>
        </w:pBdr>
        <w:spacing w:before="8"/>
        <w:rPr>
          <w:color w:val="000000"/>
          <w:sz w:val="19"/>
          <w:szCs w:val="19"/>
        </w:rPr>
      </w:pPr>
    </w:p>
    <w:p w14:paraId="6B4B800B" w14:textId="77777777" w:rsidR="008C2880" w:rsidRDefault="00000000">
      <w:pPr>
        <w:numPr>
          <w:ilvl w:val="1"/>
          <w:numId w:val="19"/>
        </w:numPr>
        <w:pBdr>
          <w:top w:val="nil"/>
          <w:left w:val="nil"/>
          <w:bottom w:val="nil"/>
          <w:right w:val="nil"/>
          <w:between w:val="nil"/>
        </w:pBdr>
        <w:tabs>
          <w:tab w:val="left" w:pos="1737"/>
          <w:tab w:val="left" w:pos="1738"/>
        </w:tabs>
        <w:spacing w:before="1"/>
        <w:ind w:hanging="723"/>
        <w:rPr>
          <w:color w:val="000000"/>
        </w:rPr>
      </w:pPr>
      <w:r>
        <w:rPr>
          <w:color w:val="000000"/>
        </w:rPr>
        <w:t>Resistance to static loading in accordance with EN 12730:2001 (or equivalent)</w:t>
      </w:r>
    </w:p>
    <w:p w14:paraId="4A7C21A1" w14:textId="77777777" w:rsidR="008C2880" w:rsidRDefault="008C2880">
      <w:pPr>
        <w:pBdr>
          <w:top w:val="nil"/>
          <w:left w:val="nil"/>
          <w:bottom w:val="nil"/>
          <w:right w:val="nil"/>
          <w:between w:val="nil"/>
        </w:pBdr>
        <w:spacing w:before="8"/>
        <w:rPr>
          <w:color w:val="000000"/>
          <w:sz w:val="19"/>
          <w:szCs w:val="19"/>
        </w:rPr>
      </w:pPr>
    </w:p>
    <w:p w14:paraId="1722EC17" w14:textId="77777777" w:rsidR="008C2880" w:rsidRDefault="00000000">
      <w:pPr>
        <w:numPr>
          <w:ilvl w:val="1"/>
          <w:numId w:val="19"/>
        </w:numPr>
        <w:pBdr>
          <w:top w:val="nil"/>
          <w:left w:val="nil"/>
          <w:bottom w:val="nil"/>
          <w:right w:val="nil"/>
          <w:between w:val="nil"/>
        </w:pBdr>
        <w:tabs>
          <w:tab w:val="left" w:pos="1737"/>
          <w:tab w:val="left" w:pos="1738"/>
        </w:tabs>
        <w:ind w:hanging="723"/>
        <w:rPr>
          <w:color w:val="000000"/>
        </w:rPr>
      </w:pPr>
      <w:r>
        <w:rPr>
          <w:color w:val="000000"/>
        </w:rPr>
        <w:t>Tensile strength in accordance with EN 12311-1 (or equivalent)</w:t>
      </w:r>
    </w:p>
    <w:p w14:paraId="31C7F696" w14:textId="77777777" w:rsidR="008C2880" w:rsidRDefault="008C2880">
      <w:pPr>
        <w:pBdr>
          <w:top w:val="nil"/>
          <w:left w:val="nil"/>
          <w:bottom w:val="nil"/>
          <w:right w:val="nil"/>
          <w:between w:val="nil"/>
        </w:pBdr>
        <w:spacing w:before="8"/>
        <w:rPr>
          <w:color w:val="000000"/>
          <w:sz w:val="19"/>
          <w:szCs w:val="19"/>
        </w:rPr>
      </w:pPr>
    </w:p>
    <w:p w14:paraId="5F4BB63A" w14:textId="2BC9D2D2" w:rsidR="008C2880" w:rsidRDefault="00000000">
      <w:pPr>
        <w:numPr>
          <w:ilvl w:val="1"/>
          <w:numId w:val="19"/>
        </w:numPr>
        <w:pBdr>
          <w:top w:val="nil"/>
          <w:left w:val="nil"/>
          <w:bottom w:val="nil"/>
          <w:right w:val="nil"/>
          <w:between w:val="nil"/>
        </w:pBdr>
        <w:tabs>
          <w:tab w:val="left" w:pos="1734"/>
          <w:tab w:val="left" w:pos="1735"/>
        </w:tabs>
        <w:ind w:left="1735"/>
        <w:rPr>
          <w:color w:val="000000"/>
        </w:rPr>
      </w:pPr>
      <w:r>
        <w:rPr>
          <w:color w:val="000000"/>
        </w:rPr>
        <w:t>Resistance to tearing (nail shank) in accordance with EN 12310-1 (or</w:t>
      </w:r>
      <w:r w:rsidR="00A75057">
        <w:rPr>
          <w:color w:val="000000"/>
        </w:rPr>
        <w:t xml:space="preserve"> </w:t>
      </w:r>
      <w:r>
        <w:rPr>
          <w:color w:val="000000"/>
        </w:rPr>
        <w:t>equivalent)</w:t>
      </w:r>
    </w:p>
    <w:p w14:paraId="769AB1D3" w14:textId="77777777" w:rsidR="008C2880" w:rsidRDefault="008C2880">
      <w:pPr>
        <w:pBdr>
          <w:top w:val="nil"/>
          <w:left w:val="nil"/>
          <w:bottom w:val="nil"/>
          <w:right w:val="nil"/>
          <w:between w:val="nil"/>
        </w:pBdr>
        <w:spacing w:before="8"/>
        <w:rPr>
          <w:color w:val="000000"/>
          <w:sz w:val="19"/>
          <w:szCs w:val="19"/>
        </w:rPr>
      </w:pPr>
    </w:p>
    <w:p w14:paraId="27A4D4EE" w14:textId="78A9814D" w:rsidR="008C2880" w:rsidRDefault="00000000">
      <w:pPr>
        <w:numPr>
          <w:ilvl w:val="1"/>
          <w:numId w:val="19"/>
        </w:numPr>
        <w:pBdr>
          <w:top w:val="nil"/>
          <w:left w:val="nil"/>
          <w:bottom w:val="nil"/>
          <w:right w:val="nil"/>
          <w:between w:val="nil"/>
        </w:pBdr>
        <w:tabs>
          <w:tab w:val="left" w:pos="1734"/>
          <w:tab w:val="left" w:pos="1735"/>
        </w:tabs>
        <w:spacing w:before="1"/>
        <w:ind w:left="1735"/>
        <w:rPr>
          <w:color w:val="000000"/>
        </w:rPr>
      </w:pPr>
      <w:r>
        <w:rPr>
          <w:color w:val="000000"/>
        </w:rPr>
        <w:t>Resistance to root penetration in accordance with EN 13948 (or</w:t>
      </w:r>
      <w:r w:rsidR="00A75057">
        <w:rPr>
          <w:color w:val="000000"/>
        </w:rPr>
        <w:t xml:space="preserve"> </w:t>
      </w:r>
      <w:r>
        <w:rPr>
          <w:color w:val="000000"/>
        </w:rPr>
        <w:t>equivalent)</w:t>
      </w:r>
    </w:p>
    <w:p w14:paraId="798969E0" w14:textId="77777777" w:rsidR="008C2880" w:rsidRDefault="008C2880">
      <w:pPr>
        <w:pBdr>
          <w:top w:val="nil"/>
          <w:left w:val="nil"/>
          <w:bottom w:val="nil"/>
          <w:right w:val="nil"/>
          <w:between w:val="nil"/>
        </w:pBdr>
        <w:spacing w:before="8"/>
        <w:rPr>
          <w:color w:val="000000"/>
          <w:sz w:val="19"/>
          <w:szCs w:val="19"/>
        </w:rPr>
      </w:pPr>
    </w:p>
    <w:p w14:paraId="27AFB827" w14:textId="77777777" w:rsidR="008C2880" w:rsidRDefault="00000000">
      <w:pPr>
        <w:numPr>
          <w:ilvl w:val="1"/>
          <w:numId w:val="19"/>
        </w:numPr>
        <w:pBdr>
          <w:top w:val="nil"/>
          <w:left w:val="nil"/>
          <w:bottom w:val="nil"/>
          <w:right w:val="nil"/>
          <w:between w:val="nil"/>
        </w:pBdr>
        <w:tabs>
          <w:tab w:val="left" w:pos="1735"/>
          <w:tab w:val="left" w:pos="1736"/>
        </w:tabs>
        <w:ind w:left="1735" w:hanging="721"/>
        <w:rPr>
          <w:color w:val="000000"/>
        </w:rPr>
      </w:pPr>
      <w:r>
        <w:rPr>
          <w:color w:val="000000"/>
        </w:rPr>
        <w:t>Dimensional stability in accordance with EN 1170-1 (or equivalent)</w:t>
      </w:r>
    </w:p>
    <w:p w14:paraId="1B387AB9" w14:textId="77777777" w:rsidR="008C2880" w:rsidRDefault="008C2880">
      <w:pPr>
        <w:pBdr>
          <w:top w:val="nil"/>
          <w:left w:val="nil"/>
          <w:bottom w:val="nil"/>
          <w:right w:val="nil"/>
          <w:between w:val="nil"/>
        </w:pBdr>
        <w:spacing w:before="8"/>
        <w:rPr>
          <w:color w:val="000000"/>
          <w:sz w:val="19"/>
          <w:szCs w:val="19"/>
        </w:rPr>
      </w:pPr>
    </w:p>
    <w:p w14:paraId="60C8DAC7" w14:textId="77777777" w:rsidR="008C2880" w:rsidRDefault="00000000">
      <w:pPr>
        <w:numPr>
          <w:ilvl w:val="1"/>
          <w:numId w:val="19"/>
        </w:numPr>
        <w:pBdr>
          <w:top w:val="nil"/>
          <w:left w:val="nil"/>
          <w:bottom w:val="nil"/>
          <w:right w:val="nil"/>
          <w:between w:val="nil"/>
        </w:pBdr>
        <w:tabs>
          <w:tab w:val="left" w:pos="1735"/>
          <w:tab w:val="left" w:pos="1736"/>
        </w:tabs>
        <w:ind w:left="1735" w:hanging="721"/>
        <w:rPr>
          <w:color w:val="000000"/>
        </w:rPr>
      </w:pPr>
      <w:r>
        <w:rPr>
          <w:color w:val="000000"/>
        </w:rPr>
        <w:t>Flexibility at low temperature in accordance with EN 1109 (or equivalent)</w:t>
      </w:r>
    </w:p>
    <w:p w14:paraId="147E00C0" w14:textId="77777777" w:rsidR="008C2880" w:rsidRDefault="008C2880">
      <w:pPr>
        <w:pBdr>
          <w:top w:val="nil"/>
          <w:left w:val="nil"/>
          <w:bottom w:val="nil"/>
          <w:right w:val="nil"/>
          <w:between w:val="nil"/>
        </w:pBdr>
        <w:spacing w:before="8"/>
        <w:rPr>
          <w:color w:val="000000"/>
          <w:sz w:val="19"/>
          <w:szCs w:val="19"/>
        </w:rPr>
      </w:pPr>
    </w:p>
    <w:p w14:paraId="40EF9446" w14:textId="19D25DF6" w:rsidR="008C2880" w:rsidRDefault="00000000">
      <w:pPr>
        <w:numPr>
          <w:ilvl w:val="1"/>
          <w:numId w:val="19"/>
        </w:numPr>
        <w:pBdr>
          <w:top w:val="nil"/>
          <w:left w:val="nil"/>
          <w:bottom w:val="nil"/>
          <w:right w:val="nil"/>
          <w:between w:val="nil"/>
        </w:pBdr>
        <w:tabs>
          <w:tab w:val="left" w:pos="1735"/>
          <w:tab w:val="left" w:pos="1736"/>
        </w:tabs>
        <w:ind w:left="1735" w:hanging="721"/>
        <w:rPr>
          <w:color w:val="000000"/>
        </w:rPr>
      </w:pPr>
      <w:r>
        <w:rPr>
          <w:color w:val="000000"/>
        </w:rPr>
        <w:t>Flow resistance at elevated temperature in accordance with EN 1110 (or</w:t>
      </w:r>
      <w:r w:rsidR="00A75057">
        <w:rPr>
          <w:color w:val="000000"/>
        </w:rPr>
        <w:t xml:space="preserve"> </w:t>
      </w:r>
      <w:r>
        <w:rPr>
          <w:color w:val="000000"/>
        </w:rPr>
        <w:t>equivalent)</w:t>
      </w:r>
    </w:p>
    <w:p w14:paraId="4218290E" w14:textId="77777777" w:rsidR="008C2880" w:rsidRDefault="008C2880">
      <w:pPr>
        <w:pBdr>
          <w:top w:val="nil"/>
          <w:left w:val="nil"/>
          <w:bottom w:val="nil"/>
          <w:right w:val="nil"/>
          <w:between w:val="nil"/>
        </w:pBdr>
        <w:spacing w:before="9"/>
        <w:rPr>
          <w:color w:val="000000"/>
          <w:sz w:val="19"/>
          <w:szCs w:val="19"/>
        </w:rPr>
      </w:pPr>
    </w:p>
    <w:p w14:paraId="33EBDFF1" w14:textId="77777777" w:rsidR="008C2880" w:rsidRDefault="00000000">
      <w:pPr>
        <w:numPr>
          <w:ilvl w:val="1"/>
          <w:numId w:val="19"/>
        </w:numPr>
        <w:pBdr>
          <w:top w:val="nil"/>
          <w:left w:val="nil"/>
          <w:bottom w:val="nil"/>
          <w:right w:val="nil"/>
          <w:between w:val="nil"/>
        </w:pBdr>
        <w:tabs>
          <w:tab w:val="left" w:pos="1735"/>
          <w:tab w:val="left" w:pos="1736"/>
        </w:tabs>
        <w:spacing w:line="273" w:lineRule="auto"/>
        <w:ind w:left="1735" w:right="454" w:hanging="721"/>
        <w:rPr>
          <w:color w:val="000000"/>
        </w:rPr>
      </w:pPr>
      <w:r>
        <w:rPr>
          <w:color w:val="000000"/>
        </w:rPr>
        <w:t>Artificial ageing by long term exposure to UV, elevated temperature and water in accordance with EN 1297 (or equivalent)</w:t>
      </w:r>
    </w:p>
    <w:p w14:paraId="7AFB02EE" w14:textId="77777777" w:rsidR="008C2880" w:rsidRDefault="008C2880">
      <w:pPr>
        <w:pBdr>
          <w:top w:val="nil"/>
          <w:left w:val="nil"/>
          <w:bottom w:val="nil"/>
          <w:right w:val="nil"/>
          <w:between w:val="nil"/>
        </w:pBdr>
        <w:spacing w:before="8"/>
        <w:rPr>
          <w:color w:val="000000"/>
          <w:sz w:val="16"/>
          <w:szCs w:val="16"/>
        </w:rPr>
      </w:pPr>
    </w:p>
    <w:p w14:paraId="0AAC5143" w14:textId="77777777" w:rsidR="008C2880" w:rsidRDefault="00000000">
      <w:pPr>
        <w:numPr>
          <w:ilvl w:val="1"/>
          <w:numId w:val="19"/>
        </w:numPr>
        <w:pBdr>
          <w:top w:val="nil"/>
          <w:left w:val="nil"/>
          <w:bottom w:val="nil"/>
          <w:right w:val="nil"/>
          <w:between w:val="nil"/>
        </w:pBdr>
        <w:tabs>
          <w:tab w:val="left" w:pos="1735"/>
          <w:tab w:val="left" w:pos="1736"/>
        </w:tabs>
        <w:spacing w:line="273" w:lineRule="auto"/>
        <w:ind w:left="1735" w:right="259" w:hanging="721"/>
        <w:rPr>
          <w:color w:val="000000"/>
        </w:rPr>
      </w:pPr>
      <w:r>
        <w:rPr>
          <w:color w:val="000000"/>
        </w:rPr>
        <w:t>Artificial ageing by long term exposure to elevated temperature in accordance with EN 1296(or equivalent)</w:t>
      </w:r>
    </w:p>
    <w:p w14:paraId="0FB620EE" w14:textId="77777777" w:rsidR="008C2880" w:rsidRDefault="008C2880">
      <w:pPr>
        <w:pBdr>
          <w:top w:val="nil"/>
          <w:left w:val="nil"/>
          <w:bottom w:val="nil"/>
          <w:right w:val="nil"/>
          <w:between w:val="nil"/>
        </w:pBdr>
        <w:spacing w:before="11"/>
        <w:rPr>
          <w:color w:val="000000"/>
          <w:sz w:val="16"/>
          <w:szCs w:val="16"/>
        </w:rPr>
      </w:pPr>
    </w:p>
    <w:p w14:paraId="5919F6AB" w14:textId="77777777" w:rsidR="008C2880" w:rsidRDefault="00000000">
      <w:pPr>
        <w:numPr>
          <w:ilvl w:val="1"/>
          <w:numId w:val="19"/>
        </w:numPr>
        <w:pBdr>
          <w:top w:val="nil"/>
          <w:left w:val="nil"/>
          <w:bottom w:val="nil"/>
          <w:right w:val="nil"/>
          <w:between w:val="nil"/>
        </w:pBdr>
        <w:tabs>
          <w:tab w:val="left" w:pos="1734"/>
          <w:tab w:val="left" w:pos="1735"/>
        </w:tabs>
        <w:spacing w:line="453" w:lineRule="auto"/>
        <w:ind w:left="294" w:right="485" w:firstLine="720"/>
        <w:rPr>
          <w:color w:val="000000"/>
        </w:rPr>
      </w:pPr>
      <w:r>
        <w:rPr>
          <w:color w:val="000000"/>
        </w:rPr>
        <w:t>Adhesion on granules (if applicable) in accordance with EN 12039 (or equivalent) Test results must be dated, notarised and be on testing laboratory stationary.</w:t>
      </w:r>
    </w:p>
    <w:p w14:paraId="5418DE67" w14:textId="77777777" w:rsidR="008C2880" w:rsidRDefault="008C2880">
      <w:pPr>
        <w:pBdr>
          <w:top w:val="nil"/>
          <w:left w:val="nil"/>
          <w:bottom w:val="nil"/>
          <w:right w:val="nil"/>
          <w:between w:val="nil"/>
        </w:pBdr>
        <w:rPr>
          <w:color w:val="000000"/>
        </w:rPr>
      </w:pPr>
    </w:p>
    <w:p w14:paraId="5918FEEA" w14:textId="77777777" w:rsidR="008C2880" w:rsidRDefault="008C2880">
      <w:pPr>
        <w:pBdr>
          <w:top w:val="nil"/>
          <w:left w:val="nil"/>
          <w:bottom w:val="nil"/>
          <w:right w:val="nil"/>
          <w:between w:val="nil"/>
        </w:pBdr>
        <w:spacing w:before="8"/>
        <w:rPr>
          <w:color w:val="000000"/>
          <w:sz w:val="19"/>
          <w:szCs w:val="19"/>
        </w:rPr>
      </w:pPr>
    </w:p>
    <w:p w14:paraId="06C694D9" w14:textId="046678BF" w:rsidR="008C2880" w:rsidRPr="00A75057" w:rsidRDefault="00000000" w:rsidP="00A75057">
      <w:pPr>
        <w:numPr>
          <w:ilvl w:val="0"/>
          <w:numId w:val="19"/>
        </w:numPr>
        <w:pBdr>
          <w:top w:val="nil"/>
          <w:left w:val="nil"/>
          <w:bottom w:val="nil"/>
          <w:right w:val="nil"/>
          <w:between w:val="nil"/>
        </w:pBdr>
        <w:tabs>
          <w:tab w:val="left" w:pos="1015"/>
          <w:tab w:val="left" w:pos="1016"/>
        </w:tabs>
        <w:spacing w:line="276" w:lineRule="auto"/>
        <w:ind w:left="1015" w:right="211" w:hanging="721"/>
        <w:rPr>
          <w:color w:val="000000"/>
        </w:rPr>
        <w:sectPr w:rsidR="008C2880" w:rsidRPr="00A75057">
          <w:pgSz w:w="11920" w:h="16850"/>
          <w:pgMar w:top="1360" w:right="1340" w:bottom="280" w:left="1140" w:header="360" w:footer="360" w:gutter="0"/>
          <w:cols w:space="720"/>
        </w:sectPr>
      </w:pPr>
      <w:r>
        <w:rPr>
          <w:color w:val="000000"/>
        </w:rPr>
        <w:t>A list of at least five (5) projects where the proposed material was used under similar conditions (Whether or not installed by the contractor). These projects must, be at least</w:t>
      </w:r>
      <w:r w:rsidR="00A75057">
        <w:rPr>
          <w:color w:val="000000"/>
        </w:rPr>
        <w:t xml:space="preserve"> </w:t>
      </w:r>
      <w:r>
        <w:rPr>
          <w:color w:val="000000"/>
        </w:rPr>
        <w:t>five</w:t>
      </w:r>
      <w:r w:rsidR="00A75057">
        <w:rPr>
          <w:color w:val="000000"/>
        </w:rPr>
        <w:t xml:space="preserve"> </w:t>
      </w:r>
      <w:r w:rsidRPr="00A75057">
        <w:rPr>
          <w:color w:val="000000"/>
        </w:rPr>
        <w:t>(5) years old, and each must be available for inspection by the specifier. All costs related to these inspections will be the responsibility of the contractor or manufacturer.</w:t>
      </w:r>
    </w:p>
    <w:p w14:paraId="0B48F245" w14:textId="77777777" w:rsidR="008C2880" w:rsidRDefault="00000000">
      <w:pPr>
        <w:numPr>
          <w:ilvl w:val="0"/>
          <w:numId w:val="19"/>
        </w:numPr>
        <w:pBdr>
          <w:top w:val="nil"/>
          <w:left w:val="nil"/>
          <w:bottom w:val="nil"/>
          <w:right w:val="nil"/>
          <w:between w:val="nil"/>
        </w:pBdr>
        <w:tabs>
          <w:tab w:val="left" w:pos="1017"/>
          <w:tab w:val="left" w:pos="1018"/>
        </w:tabs>
        <w:spacing w:before="38" w:line="276" w:lineRule="auto"/>
        <w:ind w:right="134"/>
        <w:rPr>
          <w:color w:val="000000"/>
        </w:rPr>
      </w:pPr>
      <w:r>
        <w:rPr>
          <w:color w:val="000000"/>
        </w:rPr>
        <w:lastRenderedPageBreak/>
        <w:t>A sample warranty by the manufacturer of the modified bitumen membrane roofing system. The manufacturer must be the organisation that guarantees the modified roofing membrane.</w:t>
      </w:r>
    </w:p>
    <w:p w14:paraId="088305B4" w14:textId="77777777" w:rsidR="008C2880" w:rsidRDefault="008C2880">
      <w:pPr>
        <w:pBdr>
          <w:top w:val="nil"/>
          <w:left w:val="nil"/>
          <w:bottom w:val="nil"/>
          <w:right w:val="nil"/>
          <w:between w:val="nil"/>
        </w:pBdr>
        <w:spacing w:before="4"/>
        <w:rPr>
          <w:color w:val="000000"/>
          <w:sz w:val="16"/>
          <w:szCs w:val="16"/>
        </w:rPr>
      </w:pPr>
    </w:p>
    <w:p w14:paraId="257E8C8E" w14:textId="77777777" w:rsidR="008C2880" w:rsidRDefault="00000000">
      <w:pPr>
        <w:numPr>
          <w:ilvl w:val="0"/>
          <w:numId w:val="19"/>
        </w:numPr>
        <w:pBdr>
          <w:top w:val="nil"/>
          <w:left w:val="nil"/>
          <w:bottom w:val="nil"/>
          <w:right w:val="nil"/>
          <w:between w:val="nil"/>
        </w:pBdr>
        <w:tabs>
          <w:tab w:val="left" w:pos="1017"/>
          <w:tab w:val="left" w:pos="1018"/>
        </w:tabs>
        <w:spacing w:line="276" w:lineRule="auto"/>
        <w:ind w:right="184"/>
        <w:rPr>
          <w:color w:val="000000"/>
        </w:rPr>
      </w:pPr>
      <w:r>
        <w:rPr>
          <w:color w:val="000000"/>
        </w:rPr>
        <w:t>All products must be in accordance with the Health, Safety and Environmental Control (HSE) Regulations, e.g., No asbestos materials, no harmful solvent release materials, etc.</w:t>
      </w:r>
    </w:p>
    <w:p w14:paraId="02E2E5FA" w14:textId="77777777" w:rsidR="008C2880" w:rsidRDefault="008C2880">
      <w:pPr>
        <w:pBdr>
          <w:top w:val="nil"/>
          <w:left w:val="nil"/>
          <w:bottom w:val="nil"/>
          <w:right w:val="nil"/>
          <w:between w:val="nil"/>
        </w:pBdr>
        <w:spacing w:before="5"/>
        <w:rPr>
          <w:color w:val="000000"/>
          <w:sz w:val="16"/>
          <w:szCs w:val="16"/>
        </w:rPr>
      </w:pPr>
    </w:p>
    <w:p w14:paraId="559D58BF" w14:textId="77777777" w:rsidR="008C2880" w:rsidRDefault="00000000">
      <w:pPr>
        <w:numPr>
          <w:ilvl w:val="0"/>
          <w:numId w:val="19"/>
        </w:numPr>
        <w:pBdr>
          <w:top w:val="nil"/>
          <w:left w:val="nil"/>
          <w:bottom w:val="nil"/>
          <w:right w:val="nil"/>
          <w:between w:val="nil"/>
        </w:pBdr>
        <w:tabs>
          <w:tab w:val="left" w:pos="1017"/>
          <w:tab w:val="left" w:pos="1018"/>
        </w:tabs>
        <w:ind w:left="1017" w:hanging="721"/>
        <w:rPr>
          <w:color w:val="000000"/>
        </w:rPr>
      </w:pPr>
      <w:r>
        <w:rPr>
          <w:color w:val="000000"/>
        </w:rPr>
        <w:t>In making a request for submission, Bidder/Contractor represents:</w:t>
      </w:r>
    </w:p>
    <w:p w14:paraId="106288AF" w14:textId="77777777" w:rsidR="008C2880" w:rsidRDefault="008C2880">
      <w:pPr>
        <w:pBdr>
          <w:top w:val="nil"/>
          <w:left w:val="nil"/>
          <w:bottom w:val="nil"/>
          <w:right w:val="nil"/>
          <w:between w:val="nil"/>
        </w:pBdr>
        <w:spacing w:before="9"/>
        <w:rPr>
          <w:color w:val="000000"/>
          <w:sz w:val="19"/>
          <w:szCs w:val="19"/>
        </w:rPr>
      </w:pPr>
    </w:p>
    <w:p w14:paraId="2F225E44" w14:textId="77777777" w:rsidR="008C2880" w:rsidRDefault="00000000">
      <w:pPr>
        <w:numPr>
          <w:ilvl w:val="1"/>
          <w:numId w:val="19"/>
        </w:numPr>
        <w:pBdr>
          <w:top w:val="nil"/>
          <w:left w:val="nil"/>
          <w:bottom w:val="nil"/>
          <w:right w:val="nil"/>
          <w:between w:val="nil"/>
        </w:pBdr>
        <w:tabs>
          <w:tab w:val="left" w:pos="1017"/>
          <w:tab w:val="left" w:pos="1018"/>
        </w:tabs>
        <w:spacing w:line="271" w:lineRule="auto"/>
        <w:ind w:left="1019" w:right="206" w:hanging="723"/>
        <w:rPr>
          <w:color w:val="000000"/>
        </w:rPr>
      </w:pPr>
      <w:r>
        <w:rPr>
          <w:color w:val="000000"/>
        </w:rPr>
        <w:t>He/she has personally investigated the proposed product or method and determined that it is equal or superior in all respects to that specified.</w:t>
      </w:r>
    </w:p>
    <w:p w14:paraId="5487357D" w14:textId="77777777" w:rsidR="008C2880" w:rsidRDefault="008C2880">
      <w:pPr>
        <w:pBdr>
          <w:top w:val="nil"/>
          <w:left w:val="nil"/>
          <w:bottom w:val="nil"/>
          <w:right w:val="nil"/>
          <w:between w:val="nil"/>
        </w:pBdr>
        <w:spacing w:before="11"/>
        <w:rPr>
          <w:color w:val="000000"/>
          <w:sz w:val="16"/>
          <w:szCs w:val="16"/>
        </w:rPr>
      </w:pPr>
    </w:p>
    <w:p w14:paraId="621BCDA1" w14:textId="77777777" w:rsidR="008C2880" w:rsidRDefault="00000000">
      <w:pPr>
        <w:numPr>
          <w:ilvl w:val="1"/>
          <w:numId w:val="19"/>
        </w:numPr>
        <w:pBdr>
          <w:top w:val="nil"/>
          <w:left w:val="nil"/>
          <w:bottom w:val="nil"/>
          <w:right w:val="nil"/>
          <w:between w:val="nil"/>
        </w:pBdr>
        <w:tabs>
          <w:tab w:val="left" w:pos="1019"/>
          <w:tab w:val="left" w:pos="1021"/>
        </w:tabs>
        <w:ind w:left="1020" w:hanging="724"/>
        <w:rPr>
          <w:color w:val="000000"/>
        </w:rPr>
      </w:pPr>
      <w:r>
        <w:rPr>
          <w:color w:val="000000"/>
        </w:rPr>
        <w:t>He/she will provide the same guarantee for the product and method specified.</w:t>
      </w:r>
    </w:p>
    <w:p w14:paraId="5FAC95CB" w14:textId="77777777" w:rsidR="008C2880" w:rsidRDefault="008C2880">
      <w:pPr>
        <w:pBdr>
          <w:top w:val="nil"/>
          <w:left w:val="nil"/>
          <w:bottom w:val="nil"/>
          <w:right w:val="nil"/>
          <w:between w:val="nil"/>
        </w:pBdr>
        <w:spacing w:before="8"/>
        <w:rPr>
          <w:color w:val="000000"/>
          <w:sz w:val="19"/>
          <w:szCs w:val="19"/>
        </w:rPr>
      </w:pPr>
    </w:p>
    <w:p w14:paraId="7AFB73B2" w14:textId="77777777" w:rsidR="008C2880" w:rsidRDefault="00000000">
      <w:pPr>
        <w:numPr>
          <w:ilvl w:val="1"/>
          <w:numId w:val="19"/>
        </w:numPr>
        <w:pBdr>
          <w:top w:val="nil"/>
          <w:left w:val="nil"/>
          <w:bottom w:val="nil"/>
          <w:right w:val="nil"/>
          <w:between w:val="nil"/>
        </w:pBdr>
        <w:tabs>
          <w:tab w:val="left" w:pos="1019"/>
          <w:tab w:val="left" w:pos="1021"/>
        </w:tabs>
        <w:spacing w:line="276" w:lineRule="auto"/>
        <w:ind w:left="1020" w:right="171" w:hanging="723"/>
        <w:rPr>
          <w:color w:val="000000"/>
        </w:rPr>
      </w:pPr>
      <w:r>
        <w:rPr>
          <w:color w:val="000000"/>
        </w:rPr>
        <w:t>He/she will coordinate installation of accepted substitution in work, making such changes as may be required for work to be completed in all respects.</w:t>
      </w:r>
    </w:p>
    <w:p w14:paraId="1B926389" w14:textId="77777777" w:rsidR="008C2880" w:rsidRDefault="008C2880">
      <w:pPr>
        <w:pBdr>
          <w:top w:val="nil"/>
          <w:left w:val="nil"/>
          <w:bottom w:val="nil"/>
          <w:right w:val="nil"/>
          <w:between w:val="nil"/>
        </w:pBdr>
        <w:spacing w:before="6"/>
        <w:rPr>
          <w:color w:val="000000"/>
          <w:sz w:val="16"/>
          <w:szCs w:val="16"/>
        </w:rPr>
      </w:pPr>
    </w:p>
    <w:p w14:paraId="5A013996" w14:textId="77777777" w:rsidR="008C2880" w:rsidRDefault="00000000">
      <w:pPr>
        <w:numPr>
          <w:ilvl w:val="1"/>
          <w:numId w:val="19"/>
        </w:numPr>
        <w:pBdr>
          <w:top w:val="nil"/>
          <w:left w:val="nil"/>
          <w:bottom w:val="nil"/>
          <w:right w:val="nil"/>
          <w:between w:val="nil"/>
        </w:pBdr>
        <w:tabs>
          <w:tab w:val="left" w:pos="1019"/>
          <w:tab w:val="left" w:pos="1021"/>
        </w:tabs>
        <w:spacing w:line="276" w:lineRule="auto"/>
        <w:ind w:left="1020" w:right="626" w:hanging="723"/>
        <w:rPr>
          <w:color w:val="000000"/>
        </w:rPr>
      </w:pPr>
      <w:r>
        <w:rPr>
          <w:color w:val="000000"/>
        </w:rPr>
        <w:t>He/she waives all claims for additional cost related to substitution, which consequently become apparent.</w:t>
      </w:r>
    </w:p>
    <w:p w14:paraId="7C0B1FE2" w14:textId="77777777" w:rsidR="008C2880" w:rsidRDefault="008C2880">
      <w:pPr>
        <w:pBdr>
          <w:top w:val="nil"/>
          <w:left w:val="nil"/>
          <w:bottom w:val="nil"/>
          <w:right w:val="nil"/>
          <w:between w:val="nil"/>
        </w:pBdr>
        <w:spacing w:before="5"/>
        <w:rPr>
          <w:color w:val="000000"/>
          <w:sz w:val="16"/>
          <w:szCs w:val="16"/>
        </w:rPr>
      </w:pPr>
    </w:p>
    <w:p w14:paraId="51D30C9F" w14:textId="6A32EC49" w:rsidR="008C2880" w:rsidRDefault="00000000">
      <w:pPr>
        <w:numPr>
          <w:ilvl w:val="1"/>
          <w:numId w:val="19"/>
        </w:numPr>
        <w:pBdr>
          <w:top w:val="nil"/>
          <w:left w:val="nil"/>
          <w:bottom w:val="nil"/>
          <w:right w:val="nil"/>
          <w:between w:val="nil"/>
        </w:pBdr>
        <w:tabs>
          <w:tab w:val="left" w:pos="1019"/>
          <w:tab w:val="left" w:pos="1021"/>
        </w:tabs>
        <w:ind w:left="1020" w:hanging="724"/>
        <w:rPr>
          <w:color w:val="000000"/>
        </w:rPr>
      </w:pPr>
      <w:r>
        <w:rPr>
          <w:color w:val="000000"/>
        </w:rPr>
        <w:t>Cost data is complete and includes all related cost under his/her contract or other</w:t>
      </w:r>
      <w:r w:rsidR="00A75057">
        <w:rPr>
          <w:color w:val="000000"/>
        </w:rPr>
        <w:t xml:space="preserve"> </w:t>
      </w:r>
      <w:r>
        <w:rPr>
          <w:color w:val="000000"/>
        </w:rPr>
        <w:t>contracts.</w:t>
      </w:r>
    </w:p>
    <w:p w14:paraId="289822C7" w14:textId="77777777" w:rsidR="008C2880" w:rsidRDefault="008C2880">
      <w:pPr>
        <w:pBdr>
          <w:top w:val="nil"/>
          <w:left w:val="nil"/>
          <w:bottom w:val="nil"/>
          <w:right w:val="nil"/>
          <w:between w:val="nil"/>
        </w:pBdr>
        <w:spacing w:before="8"/>
        <w:rPr>
          <w:color w:val="000000"/>
          <w:sz w:val="19"/>
          <w:szCs w:val="19"/>
        </w:rPr>
      </w:pPr>
    </w:p>
    <w:p w14:paraId="6F7AFF29" w14:textId="777704ED" w:rsidR="008C2880" w:rsidRDefault="00A75057">
      <w:pPr>
        <w:numPr>
          <w:ilvl w:val="1"/>
          <w:numId w:val="19"/>
        </w:numPr>
        <w:pBdr>
          <w:top w:val="nil"/>
          <w:left w:val="nil"/>
          <w:bottom w:val="nil"/>
          <w:right w:val="nil"/>
          <w:between w:val="nil"/>
        </w:pBdr>
        <w:tabs>
          <w:tab w:val="left" w:pos="1019"/>
          <w:tab w:val="left" w:pos="1020"/>
        </w:tabs>
        <w:spacing w:before="1" w:line="273" w:lineRule="auto"/>
        <w:ind w:left="1019" w:right="356" w:hanging="723"/>
        <w:rPr>
          <w:color w:val="000000"/>
        </w:rPr>
      </w:pPr>
      <w:r>
        <w:rPr>
          <w:color w:val="FF0000"/>
        </w:rPr>
        <w:t>Enhance Academy Trust</w:t>
      </w:r>
      <w:r w:rsidR="00000000">
        <w:rPr>
          <w:color w:val="FF0000"/>
        </w:rPr>
        <w:t xml:space="preserve"> </w:t>
      </w:r>
      <w:r w:rsidR="00000000">
        <w:rPr>
          <w:color w:val="000000"/>
        </w:rPr>
        <w:t>reserves the right to be the final authority on the acceptance or rejection of proposed roofing systems or materials.</w:t>
      </w:r>
    </w:p>
    <w:p w14:paraId="5C9BC40D" w14:textId="77777777" w:rsidR="008C2880" w:rsidRDefault="008C2880">
      <w:pPr>
        <w:pBdr>
          <w:top w:val="nil"/>
          <w:left w:val="nil"/>
          <w:bottom w:val="nil"/>
          <w:right w:val="nil"/>
          <w:between w:val="nil"/>
        </w:pBdr>
        <w:rPr>
          <w:color w:val="000000"/>
        </w:rPr>
      </w:pPr>
    </w:p>
    <w:p w14:paraId="5EBCFFD0" w14:textId="77777777" w:rsidR="008C2880" w:rsidRDefault="008C2880">
      <w:pPr>
        <w:pBdr>
          <w:top w:val="nil"/>
          <w:left w:val="nil"/>
          <w:bottom w:val="nil"/>
          <w:right w:val="nil"/>
          <w:between w:val="nil"/>
        </w:pBdr>
        <w:rPr>
          <w:color w:val="000000"/>
        </w:rPr>
      </w:pPr>
    </w:p>
    <w:p w14:paraId="13AEA748" w14:textId="77777777" w:rsidR="008C2880" w:rsidRDefault="00000000">
      <w:pPr>
        <w:numPr>
          <w:ilvl w:val="1"/>
          <w:numId w:val="20"/>
        </w:numPr>
        <w:pBdr>
          <w:top w:val="nil"/>
          <w:left w:val="nil"/>
          <w:bottom w:val="nil"/>
          <w:right w:val="nil"/>
          <w:between w:val="nil"/>
        </w:pBdr>
        <w:tabs>
          <w:tab w:val="left" w:pos="687"/>
        </w:tabs>
        <w:spacing w:before="175"/>
        <w:ind w:left="686" w:hanging="390"/>
        <w:rPr>
          <w:color w:val="000000"/>
        </w:rPr>
      </w:pPr>
      <w:r>
        <w:rPr>
          <w:color w:val="000000"/>
        </w:rPr>
        <w:t>SUBMITTALS OF SUITABLE PRODUCTS</w:t>
      </w:r>
    </w:p>
    <w:p w14:paraId="2E542B08" w14:textId="77777777" w:rsidR="008C2880" w:rsidRDefault="008C2880">
      <w:pPr>
        <w:pBdr>
          <w:top w:val="nil"/>
          <w:left w:val="nil"/>
          <w:bottom w:val="nil"/>
          <w:right w:val="nil"/>
          <w:between w:val="nil"/>
        </w:pBdr>
        <w:spacing w:before="8"/>
        <w:rPr>
          <w:color w:val="000000"/>
          <w:sz w:val="19"/>
          <w:szCs w:val="19"/>
        </w:rPr>
      </w:pPr>
    </w:p>
    <w:p w14:paraId="6E039C62" w14:textId="77777777" w:rsidR="008C2880" w:rsidRDefault="00000000">
      <w:pPr>
        <w:numPr>
          <w:ilvl w:val="0"/>
          <w:numId w:val="18"/>
        </w:numPr>
        <w:pBdr>
          <w:top w:val="nil"/>
          <w:left w:val="nil"/>
          <w:bottom w:val="nil"/>
          <w:right w:val="nil"/>
          <w:between w:val="nil"/>
        </w:pBdr>
        <w:tabs>
          <w:tab w:val="left" w:pos="1019"/>
          <w:tab w:val="left" w:pos="1021"/>
        </w:tabs>
        <w:spacing w:line="276" w:lineRule="auto"/>
        <w:ind w:right="171"/>
        <w:rPr>
          <w:color w:val="000000"/>
        </w:rPr>
      </w:pPr>
      <w:r>
        <w:rPr>
          <w:color w:val="000000"/>
        </w:rPr>
        <w:t>Product Data: Provide manufacturer’s technical product data sheets for each type of roofing product specified. Include data substantiating that materials comply with specified requirements.</w:t>
      </w:r>
    </w:p>
    <w:p w14:paraId="1B934A93" w14:textId="77777777" w:rsidR="008C2880" w:rsidRDefault="008C2880">
      <w:pPr>
        <w:pBdr>
          <w:top w:val="nil"/>
          <w:left w:val="nil"/>
          <w:bottom w:val="nil"/>
          <w:right w:val="nil"/>
          <w:between w:val="nil"/>
        </w:pBdr>
        <w:spacing w:before="4"/>
        <w:rPr>
          <w:color w:val="000000"/>
          <w:sz w:val="16"/>
          <w:szCs w:val="16"/>
        </w:rPr>
      </w:pPr>
    </w:p>
    <w:p w14:paraId="7CA09D53" w14:textId="77777777" w:rsidR="008C2880" w:rsidRDefault="00000000">
      <w:pPr>
        <w:numPr>
          <w:ilvl w:val="0"/>
          <w:numId w:val="18"/>
        </w:numPr>
        <w:pBdr>
          <w:top w:val="nil"/>
          <w:left w:val="nil"/>
          <w:bottom w:val="nil"/>
          <w:right w:val="nil"/>
          <w:between w:val="nil"/>
        </w:pBdr>
        <w:tabs>
          <w:tab w:val="left" w:pos="1017"/>
          <w:tab w:val="left" w:pos="1018"/>
        </w:tabs>
        <w:ind w:left="1017"/>
        <w:rPr>
          <w:color w:val="000000"/>
        </w:rPr>
      </w:pPr>
      <w:r>
        <w:rPr>
          <w:color w:val="000000"/>
        </w:rPr>
        <w:t>Samples: Submit two (2) samples of each product specified. 300mm x 300mm</w:t>
      </w:r>
    </w:p>
    <w:p w14:paraId="38C074A3" w14:textId="77777777" w:rsidR="008C2880" w:rsidRDefault="008C2880">
      <w:pPr>
        <w:pBdr>
          <w:top w:val="nil"/>
          <w:left w:val="nil"/>
          <w:bottom w:val="nil"/>
          <w:right w:val="nil"/>
          <w:between w:val="nil"/>
        </w:pBdr>
        <w:spacing w:before="8"/>
        <w:rPr>
          <w:color w:val="000000"/>
          <w:sz w:val="19"/>
          <w:szCs w:val="19"/>
        </w:rPr>
      </w:pPr>
    </w:p>
    <w:p w14:paraId="4A4751E1" w14:textId="2C04DF93"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613"/>
        <w:rPr>
          <w:color w:val="000000"/>
        </w:rPr>
      </w:pPr>
      <w:r>
        <w:rPr>
          <w:color w:val="000000"/>
        </w:rPr>
        <w:t>Manufacturer’s Installation Instructions: Submit installation instructions and recommendations indicating special precautions required for installing the</w:t>
      </w:r>
      <w:r w:rsidR="00A75057">
        <w:rPr>
          <w:color w:val="000000"/>
        </w:rPr>
        <w:t xml:space="preserve"> </w:t>
      </w:r>
      <w:r>
        <w:rPr>
          <w:color w:val="000000"/>
        </w:rPr>
        <w:t>membranes.</w:t>
      </w:r>
    </w:p>
    <w:p w14:paraId="2D1CF536" w14:textId="77777777" w:rsidR="008C2880" w:rsidRDefault="008C2880">
      <w:pPr>
        <w:pBdr>
          <w:top w:val="nil"/>
          <w:left w:val="nil"/>
          <w:bottom w:val="nil"/>
          <w:right w:val="nil"/>
          <w:between w:val="nil"/>
        </w:pBdr>
        <w:spacing w:before="8"/>
        <w:rPr>
          <w:color w:val="000000"/>
          <w:sz w:val="16"/>
          <w:szCs w:val="16"/>
        </w:rPr>
      </w:pPr>
    </w:p>
    <w:p w14:paraId="4AF7F59A"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right="597" w:hanging="723"/>
        <w:jc w:val="both"/>
        <w:rPr>
          <w:color w:val="000000"/>
        </w:rPr>
      </w:pPr>
      <w:r>
        <w:rPr>
          <w:color w:val="000000"/>
        </w:rPr>
        <w:t xml:space="preserve">Manufacturer’s Certificate: Certify that roof system furnished is approved by the British Board of </w:t>
      </w:r>
      <w:proofErr w:type="spellStart"/>
      <w:r>
        <w:rPr>
          <w:color w:val="000000"/>
        </w:rPr>
        <w:t>Agrément</w:t>
      </w:r>
      <w:proofErr w:type="spellEnd"/>
      <w:r>
        <w:rPr>
          <w:color w:val="000000"/>
        </w:rPr>
        <w:t xml:space="preserve"> and that it meets the requirements set out by BS 6229:2018 and BS 8217:2005 and meets national building regulation.</w:t>
      </w:r>
    </w:p>
    <w:p w14:paraId="2595FEBF" w14:textId="77777777" w:rsidR="008C2880" w:rsidRDefault="00000000">
      <w:pPr>
        <w:numPr>
          <w:ilvl w:val="0"/>
          <w:numId w:val="18"/>
        </w:numPr>
        <w:pBdr>
          <w:top w:val="nil"/>
          <w:left w:val="nil"/>
          <w:bottom w:val="nil"/>
          <w:right w:val="nil"/>
          <w:between w:val="nil"/>
        </w:pBdr>
        <w:tabs>
          <w:tab w:val="left" w:pos="1017"/>
          <w:tab w:val="left" w:pos="1018"/>
        </w:tabs>
        <w:spacing w:before="197" w:line="276" w:lineRule="auto"/>
        <w:ind w:left="1017" w:right="352"/>
        <w:rPr>
          <w:color w:val="000000"/>
        </w:rPr>
        <w:sectPr w:rsidR="008C2880">
          <w:pgSz w:w="11920" w:h="16850"/>
          <w:pgMar w:top="1520" w:right="1340" w:bottom="280" w:left="1140" w:header="360" w:footer="360" w:gutter="0"/>
          <w:cols w:space="720"/>
        </w:sectPr>
      </w:pPr>
      <w:r>
        <w:rPr>
          <w:color w:val="000000"/>
        </w:rPr>
        <w:t>Manufacturer’s Certificate: Acceptance of the securement of the designed roof system is proper to meet or exceed the specific project wind uplift requirements in accordance with BS EN 1991-1-4:2005 + A1:2010 + National Annex. (or equivalent)</w:t>
      </w:r>
    </w:p>
    <w:p w14:paraId="065AAB26" w14:textId="5201DE65" w:rsidR="008C2880" w:rsidRDefault="00000000">
      <w:pPr>
        <w:numPr>
          <w:ilvl w:val="0"/>
          <w:numId w:val="18"/>
        </w:numPr>
        <w:pBdr>
          <w:top w:val="nil"/>
          <w:left w:val="nil"/>
          <w:bottom w:val="nil"/>
          <w:right w:val="nil"/>
          <w:between w:val="nil"/>
        </w:pBdr>
        <w:tabs>
          <w:tab w:val="left" w:pos="1017"/>
          <w:tab w:val="left" w:pos="1018"/>
        </w:tabs>
        <w:spacing w:before="37" w:line="276" w:lineRule="auto"/>
        <w:ind w:right="236" w:hanging="723"/>
        <w:rPr>
          <w:color w:val="000000"/>
        </w:rPr>
      </w:pPr>
      <w:r>
        <w:rPr>
          <w:color w:val="000000"/>
        </w:rPr>
        <w:lastRenderedPageBreak/>
        <w:t>Manufacturer’s Certificate: Certify that modified membrane materials to be used on this project conform to requirements specified herein, are chemically and physically compatible with each other, and are suitable for inclusion within the total roof system specified</w:t>
      </w:r>
      <w:r w:rsidR="00A75057">
        <w:rPr>
          <w:color w:val="000000"/>
        </w:rPr>
        <w:t xml:space="preserve"> </w:t>
      </w:r>
      <w:r>
        <w:rPr>
          <w:color w:val="000000"/>
        </w:rPr>
        <w:t>herein.</w:t>
      </w:r>
    </w:p>
    <w:p w14:paraId="5F648866" w14:textId="77777777" w:rsidR="008C2880" w:rsidRDefault="008C2880">
      <w:pPr>
        <w:pBdr>
          <w:top w:val="nil"/>
          <w:left w:val="nil"/>
          <w:bottom w:val="nil"/>
          <w:right w:val="nil"/>
          <w:between w:val="nil"/>
        </w:pBdr>
        <w:spacing w:before="2"/>
        <w:rPr>
          <w:color w:val="000000"/>
          <w:sz w:val="25"/>
          <w:szCs w:val="25"/>
        </w:rPr>
      </w:pPr>
    </w:p>
    <w:p w14:paraId="2ED1A8B7" w14:textId="05A04416" w:rsidR="008C2880" w:rsidRDefault="00000000">
      <w:pPr>
        <w:numPr>
          <w:ilvl w:val="0"/>
          <w:numId w:val="18"/>
        </w:numPr>
        <w:pBdr>
          <w:top w:val="nil"/>
          <w:left w:val="nil"/>
          <w:bottom w:val="nil"/>
          <w:right w:val="nil"/>
          <w:between w:val="nil"/>
        </w:pBdr>
        <w:tabs>
          <w:tab w:val="left" w:pos="1017"/>
          <w:tab w:val="left" w:pos="1018"/>
        </w:tabs>
        <w:spacing w:line="276" w:lineRule="auto"/>
        <w:ind w:right="447" w:hanging="723"/>
        <w:rPr>
          <w:color w:val="000000"/>
        </w:rPr>
      </w:pPr>
      <w:r>
        <w:rPr>
          <w:color w:val="000000"/>
        </w:rPr>
        <w:t xml:space="preserve">Manufacturer’s Certificate: Certify that the manufacturer is committed to leading roofing </w:t>
      </w:r>
      <w:r w:rsidR="00A75057">
        <w:rPr>
          <w:color w:val="000000"/>
        </w:rPr>
        <w:t>excellence and</w:t>
      </w:r>
      <w:r>
        <w:rPr>
          <w:color w:val="000000"/>
        </w:rPr>
        <w:t xml:space="preserve"> is a member of the National Federation of Roofing Contractors (NRFC).</w:t>
      </w:r>
    </w:p>
    <w:p w14:paraId="3C425164" w14:textId="77777777" w:rsidR="008C2880" w:rsidRDefault="008C2880">
      <w:pPr>
        <w:pBdr>
          <w:top w:val="nil"/>
          <w:left w:val="nil"/>
          <w:bottom w:val="nil"/>
          <w:right w:val="nil"/>
          <w:between w:val="nil"/>
        </w:pBdr>
        <w:spacing w:before="3"/>
        <w:rPr>
          <w:color w:val="000000"/>
          <w:sz w:val="16"/>
          <w:szCs w:val="16"/>
        </w:rPr>
      </w:pPr>
    </w:p>
    <w:p w14:paraId="57394C28"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1186"/>
        <w:rPr>
          <w:color w:val="000000"/>
        </w:rPr>
      </w:pPr>
      <w:r>
        <w:rPr>
          <w:color w:val="000000"/>
        </w:rPr>
        <w:t>Manufacturer’s Certificate: Submit a certified copy of the roofing manufacturer’s Quality Management ISO 9001:2015 compliance certificate. (or equivalent)</w:t>
      </w:r>
    </w:p>
    <w:p w14:paraId="4C2B8AC6" w14:textId="77777777" w:rsidR="008C2880" w:rsidRDefault="008C2880">
      <w:pPr>
        <w:pBdr>
          <w:top w:val="nil"/>
          <w:left w:val="nil"/>
          <w:bottom w:val="nil"/>
          <w:right w:val="nil"/>
          <w:between w:val="nil"/>
        </w:pBdr>
        <w:spacing w:before="2"/>
        <w:rPr>
          <w:color w:val="000000"/>
        </w:rPr>
      </w:pPr>
    </w:p>
    <w:p w14:paraId="3D77AB84"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935"/>
        <w:rPr>
          <w:color w:val="000000"/>
        </w:rPr>
      </w:pPr>
      <w:r>
        <w:rPr>
          <w:color w:val="000000"/>
        </w:rPr>
        <w:t>Manufacturer’s Certificate: Submit a certified copy of the roofing manufacturer’s Environmental Management ISO 14001:2015 compliance certificate. (or equivalent)</w:t>
      </w:r>
    </w:p>
    <w:p w14:paraId="32FBBBC6" w14:textId="77777777" w:rsidR="008C2880" w:rsidRDefault="008C2880">
      <w:pPr>
        <w:pBdr>
          <w:top w:val="nil"/>
          <w:left w:val="nil"/>
          <w:bottom w:val="nil"/>
          <w:right w:val="nil"/>
          <w:between w:val="nil"/>
        </w:pBdr>
        <w:spacing w:before="6"/>
        <w:rPr>
          <w:color w:val="000000"/>
          <w:sz w:val="25"/>
          <w:szCs w:val="25"/>
        </w:rPr>
      </w:pPr>
    </w:p>
    <w:p w14:paraId="7E5F6614"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1185"/>
        <w:rPr>
          <w:color w:val="000000"/>
        </w:rPr>
      </w:pPr>
      <w:r>
        <w:rPr>
          <w:color w:val="000000"/>
        </w:rPr>
        <w:t>Manufacturer’s Certificate: Submit a certified copy of the roofing manufacturer’s Health &amp; Safety ISO 45001:2018 compliance certificate. (or equivalent)</w:t>
      </w:r>
    </w:p>
    <w:p w14:paraId="2CDC1496" w14:textId="77777777" w:rsidR="008C2880" w:rsidRDefault="008C2880">
      <w:pPr>
        <w:pBdr>
          <w:top w:val="nil"/>
          <w:left w:val="nil"/>
          <w:bottom w:val="nil"/>
          <w:right w:val="nil"/>
          <w:between w:val="nil"/>
        </w:pBdr>
        <w:spacing w:before="11"/>
        <w:rPr>
          <w:color w:val="000000"/>
          <w:sz w:val="21"/>
          <w:szCs w:val="21"/>
        </w:rPr>
      </w:pPr>
    </w:p>
    <w:p w14:paraId="120E99FC"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1307"/>
        <w:rPr>
          <w:color w:val="000000"/>
        </w:rPr>
      </w:pPr>
      <w:r>
        <w:rPr>
          <w:color w:val="000000"/>
        </w:rPr>
        <w:t>Manufacturer’s Anti-Slavery and Human Trafficking Policy: Submit a copy of the roofing manufacturer’s Anti-Slavery &amp; Human Trafficking Policy, on request.</w:t>
      </w:r>
    </w:p>
    <w:p w14:paraId="553603B4" w14:textId="77777777" w:rsidR="008C2880" w:rsidRDefault="008C2880">
      <w:pPr>
        <w:pBdr>
          <w:top w:val="nil"/>
          <w:left w:val="nil"/>
          <w:bottom w:val="nil"/>
          <w:right w:val="nil"/>
          <w:between w:val="nil"/>
        </w:pBdr>
        <w:spacing w:before="2"/>
        <w:rPr>
          <w:color w:val="000000"/>
        </w:rPr>
      </w:pPr>
    </w:p>
    <w:p w14:paraId="14390236"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1377"/>
        <w:rPr>
          <w:color w:val="000000"/>
        </w:rPr>
      </w:pPr>
      <w:r>
        <w:rPr>
          <w:color w:val="000000"/>
        </w:rPr>
        <w:t>Manufacturer’s GDPR Policy: Submit a copy of the roofing manufacturer’s data protection compliance, in the form of their GDPR Policy, on request.</w:t>
      </w:r>
    </w:p>
    <w:p w14:paraId="6A1681B8" w14:textId="77777777" w:rsidR="008C2880" w:rsidRDefault="008C2880">
      <w:pPr>
        <w:pBdr>
          <w:top w:val="nil"/>
          <w:left w:val="nil"/>
          <w:bottom w:val="nil"/>
          <w:right w:val="nil"/>
          <w:between w:val="nil"/>
        </w:pBdr>
        <w:spacing w:before="6"/>
        <w:rPr>
          <w:color w:val="000000"/>
          <w:sz w:val="16"/>
          <w:szCs w:val="16"/>
        </w:rPr>
      </w:pPr>
    </w:p>
    <w:p w14:paraId="7C7B6135" w14:textId="77777777" w:rsidR="008C2880" w:rsidRDefault="00000000">
      <w:pPr>
        <w:numPr>
          <w:ilvl w:val="0"/>
          <w:numId w:val="18"/>
        </w:numPr>
        <w:pBdr>
          <w:top w:val="nil"/>
          <w:left w:val="nil"/>
          <w:bottom w:val="nil"/>
          <w:right w:val="nil"/>
          <w:between w:val="nil"/>
        </w:pBdr>
        <w:tabs>
          <w:tab w:val="left" w:pos="1017"/>
          <w:tab w:val="left" w:pos="1018"/>
        </w:tabs>
        <w:spacing w:line="276" w:lineRule="auto"/>
        <w:ind w:left="1017" w:right="420"/>
        <w:rPr>
          <w:color w:val="000000"/>
        </w:rPr>
      </w:pPr>
      <w:r>
        <w:rPr>
          <w:color w:val="000000"/>
        </w:rPr>
        <w:t>Test Reports: Submit test reports, prepared by an independent testing agency, for all modified bituminous sheet roofing, indicating compliance with BS EN 13707, BS 8747 and MOAT 64:2001. (or equivalent)</w:t>
      </w:r>
    </w:p>
    <w:p w14:paraId="244D27A4" w14:textId="77777777" w:rsidR="008C2880" w:rsidRDefault="008C2880">
      <w:pPr>
        <w:pBdr>
          <w:top w:val="nil"/>
          <w:left w:val="nil"/>
          <w:bottom w:val="nil"/>
          <w:right w:val="nil"/>
          <w:between w:val="nil"/>
        </w:pBdr>
        <w:spacing w:before="3"/>
        <w:rPr>
          <w:color w:val="000000"/>
          <w:sz w:val="16"/>
          <w:szCs w:val="16"/>
        </w:rPr>
      </w:pPr>
    </w:p>
    <w:p w14:paraId="3EF67BF2" w14:textId="77777777" w:rsidR="008C2880" w:rsidRDefault="00000000">
      <w:pPr>
        <w:pBdr>
          <w:top w:val="nil"/>
          <w:left w:val="nil"/>
          <w:bottom w:val="nil"/>
          <w:right w:val="nil"/>
          <w:between w:val="nil"/>
        </w:pBdr>
        <w:tabs>
          <w:tab w:val="left" w:pos="1017"/>
        </w:tabs>
        <w:spacing w:before="1"/>
        <w:ind w:left="297"/>
        <w:rPr>
          <w:color w:val="000000"/>
        </w:rPr>
      </w:pPr>
      <w:r>
        <w:rPr>
          <w:color w:val="000000"/>
        </w:rPr>
        <w:t>I</w:t>
      </w:r>
      <w:r>
        <w:rPr>
          <w:color w:val="000000"/>
        </w:rPr>
        <w:tab/>
        <w:t>Submit a copy of an unexecuted manufacturer’s guarantee for review.</w:t>
      </w:r>
    </w:p>
    <w:p w14:paraId="10FDC3B1" w14:textId="77777777" w:rsidR="008C2880" w:rsidRDefault="008C2880">
      <w:pPr>
        <w:pBdr>
          <w:top w:val="nil"/>
          <w:left w:val="nil"/>
          <w:bottom w:val="nil"/>
          <w:right w:val="nil"/>
          <w:between w:val="nil"/>
        </w:pBdr>
        <w:spacing w:before="8"/>
        <w:rPr>
          <w:color w:val="000000"/>
          <w:sz w:val="19"/>
          <w:szCs w:val="19"/>
        </w:rPr>
      </w:pPr>
    </w:p>
    <w:p w14:paraId="7249096E" w14:textId="77777777" w:rsidR="008C2880" w:rsidRDefault="00000000">
      <w:pPr>
        <w:numPr>
          <w:ilvl w:val="0"/>
          <w:numId w:val="17"/>
        </w:numPr>
        <w:pBdr>
          <w:top w:val="nil"/>
          <w:left w:val="nil"/>
          <w:bottom w:val="nil"/>
          <w:right w:val="nil"/>
          <w:between w:val="nil"/>
        </w:pBdr>
        <w:tabs>
          <w:tab w:val="left" w:pos="1017"/>
          <w:tab w:val="left" w:pos="1018"/>
        </w:tabs>
        <w:spacing w:line="276" w:lineRule="auto"/>
        <w:ind w:right="275" w:hanging="721"/>
        <w:rPr>
          <w:color w:val="000000"/>
        </w:rPr>
      </w:pPr>
      <w:r>
        <w:rPr>
          <w:color w:val="000000"/>
        </w:rPr>
        <w:t xml:space="preserve">Provide approval letters from insulation manufacturer for use of their insulation within this </w:t>
      </w:r>
      <w:proofErr w:type="gramStart"/>
      <w:r>
        <w:rPr>
          <w:color w:val="000000"/>
        </w:rPr>
        <w:t>particular roof</w:t>
      </w:r>
      <w:proofErr w:type="gramEnd"/>
      <w:r>
        <w:rPr>
          <w:color w:val="000000"/>
        </w:rPr>
        <w:t xml:space="preserve"> system type.</w:t>
      </w:r>
    </w:p>
    <w:p w14:paraId="76FBC0A3" w14:textId="77777777" w:rsidR="008C2880" w:rsidRDefault="008C2880">
      <w:pPr>
        <w:pBdr>
          <w:top w:val="nil"/>
          <w:left w:val="nil"/>
          <w:bottom w:val="nil"/>
          <w:right w:val="nil"/>
          <w:between w:val="nil"/>
        </w:pBdr>
        <w:spacing w:before="5"/>
        <w:rPr>
          <w:color w:val="000000"/>
          <w:sz w:val="16"/>
          <w:szCs w:val="16"/>
        </w:rPr>
      </w:pPr>
    </w:p>
    <w:p w14:paraId="331A1AD6" w14:textId="77777777" w:rsidR="008C2880" w:rsidRDefault="00000000">
      <w:pPr>
        <w:numPr>
          <w:ilvl w:val="0"/>
          <w:numId w:val="17"/>
        </w:numPr>
        <w:pBdr>
          <w:top w:val="nil"/>
          <w:left w:val="nil"/>
          <w:bottom w:val="nil"/>
          <w:right w:val="nil"/>
          <w:between w:val="nil"/>
        </w:pBdr>
        <w:tabs>
          <w:tab w:val="left" w:pos="1017"/>
          <w:tab w:val="left" w:pos="1018"/>
        </w:tabs>
        <w:ind w:hanging="721"/>
        <w:rPr>
          <w:color w:val="000000"/>
        </w:rPr>
      </w:pPr>
      <w:r>
        <w:rPr>
          <w:color w:val="000000"/>
        </w:rPr>
        <w:t>Provide a sample of insulation type.</w:t>
      </w:r>
    </w:p>
    <w:p w14:paraId="0B8453B2" w14:textId="77777777" w:rsidR="008C2880" w:rsidRDefault="008C2880">
      <w:pPr>
        <w:pBdr>
          <w:top w:val="nil"/>
          <w:left w:val="nil"/>
          <w:bottom w:val="nil"/>
          <w:right w:val="nil"/>
          <w:between w:val="nil"/>
        </w:pBdr>
        <w:spacing w:before="8"/>
        <w:rPr>
          <w:color w:val="000000"/>
          <w:sz w:val="19"/>
          <w:szCs w:val="19"/>
        </w:rPr>
      </w:pPr>
    </w:p>
    <w:p w14:paraId="6E8B7FDF" w14:textId="77777777" w:rsidR="008C2880" w:rsidRDefault="00000000">
      <w:pPr>
        <w:numPr>
          <w:ilvl w:val="0"/>
          <w:numId w:val="17"/>
        </w:numPr>
        <w:pBdr>
          <w:top w:val="nil"/>
          <w:left w:val="nil"/>
          <w:bottom w:val="nil"/>
          <w:right w:val="nil"/>
          <w:between w:val="nil"/>
        </w:pBdr>
        <w:tabs>
          <w:tab w:val="left" w:pos="1017"/>
          <w:tab w:val="left" w:pos="1018"/>
        </w:tabs>
        <w:spacing w:before="1"/>
        <w:ind w:hanging="721"/>
        <w:rPr>
          <w:color w:val="000000"/>
        </w:rPr>
      </w:pPr>
      <w:r>
        <w:rPr>
          <w:color w:val="000000"/>
        </w:rPr>
        <w:t>Examples of details drawings relevant to this roof type installation.</w:t>
      </w:r>
    </w:p>
    <w:p w14:paraId="78B56E4B" w14:textId="77777777" w:rsidR="008C2880" w:rsidRDefault="008C2880">
      <w:pPr>
        <w:pBdr>
          <w:top w:val="nil"/>
          <w:left w:val="nil"/>
          <w:bottom w:val="nil"/>
          <w:right w:val="nil"/>
          <w:between w:val="nil"/>
        </w:pBdr>
        <w:spacing w:before="8"/>
        <w:rPr>
          <w:color w:val="000000"/>
          <w:sz w:val="19"/>
          <w:szCs w:val="19"/>
        </w:rPr>
      </w:pPr>
    </w:p>
    <w:p w14:paraId="63551CD1" w14:textId="77777777" w:rsidR="008C2880" w:rsidRDefault="00000000">
      <w:pPr>
        <w:numPr>
          <w:ilvl w:val="1"/>
          <w:numId w:val="17"/>
        </w:numPr>
        <w:pBdr>
          <w:top w:val="nil"/>
          <w:left w:val="nil"/>
          <w:bottom w:val="nil"/>
          <w:right w:val="nil"/>
          <w:between w:val="nil"/>
        </w:pBdr>
        <w:tabs>
          <w:tab w:val="left" w:pos="1018"/>
        </w:tabs>
        <w:spacing w:line="273" w:lineRule="auto"/>
        <w:ind w:right="238"/>
        <w:jc w:val="both"/>
        <w:rPr>
          <w:color w:val="000000"/>
        </w:rPr>
      </w:pPr>
      <w:r>
        <w:rPr>
          <w:color w:val="000000"/>
        </w:rPr>
        <w:t>Submit four (4) copies of detail drawings indicating complete installation details of tapered insulation system, including identification of each insulation block, sequence of installation, layout, drain locations, sumps, roof slopes, thicknesses, tapered crickets and saddles.</w:t>
      </w:r>
    </w:p>
    <w:p w14:paraId="533F7B94" w14:textId="77777777" w:rsidR="008C2880" w:rsidRDefault="008C2880">
      <w:pPr>
        <w:pBdr>
          <w:top w:val="nil"/>
          <w:left w:val="nil"/>
          <w:bottom w:val="nil"/>
          <w:right w:val="nil"/>
          <w:between w:val="nil"/>
        </w:pBdr>
        <w:spacing w:before="10"/>
        <w:rPr>
          <w:color w:val="000000"/>
          <w:sz w:val="25"/>
          <w:szCs w:val="25"/>
        </w:rPr>
      </w:pPr>
    </w:p>
    <w:p w14:paraId="4574CE0F" w14:textId="77777777" w:rsidR="008C2880" w:rsidRDefault="00000000">
      <w:pPr>
        <w:numPr>
          <w:ilvl w:val="1"/>
          <w:numId w:val="17"/>
        </w:numPr>
        <w:pBdr>
          <w:top w:val="nil"/>
          <w:left w:val="nil"/>
          <w:bottom w:val="nil"/>
          <w:right w:val="nil"/>
          <w:between w:val="nil"/>
        </w:pBdr>
        <w:tabs>
          <w:tab w:val="left" w:pos="1017"/>
          <w:tab w:val="left" w:pos="1018"/>
        </w:tabs>
        <w:spacing w:line="273" w:lineRule="auto"/>
        <w:ind w:right="313"/>
        <w:rPr>
          <w:color w:val="000000"/>
        </w:rPr>
      </w:pPr>
      <w:r>
        <w:rPr>
          <w:color w:val="000000"/>
        </w:rPr>
        <w:t xml:space="preserve">Detail drawings shall </w:t>
      </w:r>
      <w:proofErr w:type="gramStart"/>
      <w:r>
        <w:rPr>
          <w:color w:val="000000"/>
        </w:rPr>
        <w:t>include:</w:t>
      </w:r>
      <w:proofErr w:type="gramEnd"/>
      <w:r>
        <w:rPr>
          <w:color w:val="000000"/>
        </w:rPr>
        <w:t xml:space="preserve"> Outline of roof, location of drains, sumps, complete board layout of tapered insulation components, thickness and minimum and average U-Value for the completed insulation system.</w:t>
      </w:r>
    </w:p>
    <w:p w14:paraId="2D11E181" w14:textId="77777777" w:rsidR="008C2880" w:rsidRDefault="008C2880">
      <w:pPr>
        <w:pBdr>
          <w:top w:val="nil"/>
          <w:left w:val="nil"/>
          <w:bottom w:val="nil"/>
          <w:right w:val="nil"/>
          <w:between w:val="nil"/>
        </w:pBdr>
        <w:rPr>
          <w:color w:val="000000"/>
        </w:rPr>
      </w:pPr>
    </w:p>
    <w:p w14:paraId="2204D35A" w14:textId="77777777" w:rsidR="008C2880" w:rsidRDefault="008C2880">
      <w:pPr>
        <w:pBdr>
          <w:top w:val="nil"/>
          <w:left w:val="nil"/>
          <w:bottom w:val="nil"/>
          <w:right w:val="nil"/>
          <w:between w:val="nil"/>
        </w:pBdr>
        <w:rPr>
          <w:color w:val="000000"/>
        </w:rPr>
      </w:pPr>
    </w:p>
    <w:p w14:paraId="2E2CF418" w14:textId="77777777" w:rsidR="008C2880" w:rsidRDefault="008C2880">
      <w:pPr>
        <w:pBdr>
          <w:top w:val="nil"/>
          <w:left w:val="nil"/>
          <w:bottom w:val="nil"/>
          <w:right w:val="nil"/>
          <w:between w:val="nil"/>
        </w:pBdr>
        <w:spacing w:before="6"/>
        <w:rPr>
          <w:color w:val="000000"/>
          <w:sz w:val="23"/>
          <w:szCs w:val="23"/>
        </w:rPr>
      </w:pPr>
    </w:p>
    <w:p w14:paraId="0D9D12BD" w14:textId="77777777" w:rsidR="008C2880" w:rsidRDefault="00000000">
      <w:pPr>
        <w:numPr>
          <w:ilvl w:val="1"/>
          <w:numId w:val="20"/>
        </w:numPr>
        <w:pBdr>
          <w:top w:val="nil"/>
          <w:left w:val="nil"/>
          <w:bottom w:val="nil"/>
          <w:right w:val="nil"/>
          <w:between w:val="nil"/>
        </w:pBdr>
        <w:tabs>
          <w:tab w:val="left" w:pos="684"/>
        </w:tabs>
        <w:ind w:left="683"/>
        <w:rPr>
          <w:color w:val="000000"/>
        </w:rPr>
      </w:pPr>
      <w:r>
        <w:rPr>
          <w:color w:val="000000"/>
        </w:rPr>
        <w:t>ROOFING SYSTEM / ROOFING CONTRACTOR QUALIFICATIONS</w:t>
      </w:r>
    </w:p>
    <w:p w14:paraId="5DE4A437" w14:textId="77777777" w:rsidR="008C2880" w:rsidRDefault="008C2880">
      <w:pPr>
        <w:pBdr>
          <w:top w:val="nil"/>
          <w:left w:val="nil"/>
          <w:bottom w:val="nil"/>
          <w:right w:val="nil"/>
          <w:between w:val="nil"/>
        </w:pBdr>
        <w:spacing w:before="8"/>
        <w:rPr>
          <w:color w:val="000000"/>
          <w:sz w:val="19"/>
          <w:szCs w:val="19"/>
        </w:rPr>
      </w:pPr>
    </w:p>
    <w:p w14:paraId="277CBDBB" w14:textId="77777777" w:rsidR="008C2880" w:rsidRDefault="00000000">
      <w:pPr>
        <w:pBdr>
          <w:top w:val="nil"/>
          <w:left w:val="nil"/>
          <w:bottom w:val="nil"/>
          <w:right w:val="nil"/>
          <w:between w:val="nil"/>
        </w:pBdr>
        <w:tabs>
          <w:tab w:val="left" w:pos="1017"/>
        </w:tabs>
        <w:spacing w:before="1" w:line="276" w:lineRule="auto"/>
        <w:ind w:left="1017" w:right="184" w:hanging="721"/>
        <w:jc w:val="both"/>
        <w:rPr>
          <w:color w:val="000000"/>
        </w:rPr>
      </w:pPr>
      <w:r>
        <w:rPr>
          <w:color w:val="000000"/>
        </w:rPr>
        <w:t>A</w:t>
      </w:r>
      <w:r>
        <w:rPr>
          <w:color w:val="000000"/>
        </w:rPr>
        <w:tab/>
        <w:t>Manufacturer: Company specialising in manufacturing the products specified in this section with minimum 12 years documented experience and having ISO 9001:2008 certification. (or equivalent)</w:t>
      </w:r>
    </w:p>
    <w:p w14:paraId="77876A0D" w14:textId="77777777" w:rsidR="008C2880" w:rsidRDefault="008C2880">
      <w:pPr>
        <w:pBdr>
          <w:top w:val="nil"/>
          <w:left w:val="nil"/>
          <w:bottom w:val="nil"/>
          <w:right w:val="nil"/>
          <w:between w:val="nil"/>
        </w:pBdr>
        <w:spacing w:before="6"/>
        <w:rPr>
          <w:color w:val="000000"/>
          <w:sz w:val="16"/>
          <w:szCs w:val="16"/>
        </w:rPr>
      </w:pPr>
    </w:p>
    <w:p w14:paraId="20FC5AA1" w14:textId="77777777" w:rsidR="008C2880" w:rsidRDefault="00000000">
      <w:pPr>
        <w:numPr>
          <w:ilvl w:val="0"/>
          <w:numId w:val="14"/>
        </w:numPr>
        <w:pBdr>
          <w:top w:val="nil"/>
          <w:left w:val="nil"/>
          <w:bottom w:val="nil"/>
          <w:right w:val="nil"/>
          <w:between w:val="nil"/>
        </w:pBdr>
        <w:tabs>
          <w:tab w:val="left" w:pos="1017"/>
          <w:tab w:val="left" w:pos="1018"/>
        </w:tabs>
        <w:rPr>
          <w:color w:val="000000"/>
        </w:rPr>
        <w:sectPr w:rsidR="008C2880">
          <w:pgSz w:w="11920" w:h="16850"/>
          <w:pgMar w:top="1360" w:right="1340" w:bottom="280" w:left="1140" w:header="360" w:footer="360" w:gutter="0"/>
          <w:cols w:space="720"/>
        </w:sectPr>
      </w:pPr>
      <w:r>
        <w:rPr>
          <w:color w:val="000000"/>
        </w:rPr>
        <w:t>Provide last 3 years audited accounts as proof of good financial standing</w:t>
      </w:r>
    </w:p>
    <w:p w14:paraId="0C2D872B" w14:textId="77777777" w:rsidR="008C2880" w:rsidRDefault="00000000">
      <w:pPr>
        <w:numPr>
          <w:ilvl w:val="0"/>
          <w:numId w:val="14"/>
        </w:numPr>
        <w:pBdr>
          <w:top w:val="nil"/>
          <w:left w:val="nil"/>
          <w:bottom w:val="nil"/>
          <w:right w:val="nil"/>
          <w:between w:val="nil"/>
        </w:pBdr>
        <w:tabs>
          <w:tab w:val="left" w:pos="1017"/>
          <w:tab w:val="left" w:pos="1018"/>
        </w:tabs>
        <w:spacing w:before="77"/>
        <w:rPr>
          <w:color w:val="000000"/>
        </w:rPr>
      </w:pPr>
      <w:r>
        <w:rPr>
          <w:color w:val="000000"/>
        </w:rPr>
        <w:lastRenderedPageBreak/>
        <w:t>Must have a D &amp; B rating of 5 A 1</w:t>
      </w:r>
    </w:p>
    <w:p w14:paraId="49A72455" w14:textId="4775EC62" w:rsidR="008C2880" w:rsidRDefault="00000000">
      <w:pPr>
        <w:numPr>
          <w:ilvl w:val="0"/>
          <w:numId w:val="14"/>
        </w:numPr>
        <w:pBdr>
          <w:top w:val="nil"/>
          <w:left w:val="nil"/>
          <w:bottom w:val="nil"/>
          <w:right w:val="nil"/>
          <w:between w:val="nil"/>
        </w:pBdr>
        <w:tabs>
          <w:tab w:val="left" w:pos="1017"/>
          <w:tab w:val="left" w:pos="1018"/>
        </w:tabs>
        <w:spacing w:before="41" w:line="276" w:lineRule="auto"/>
        <w:ind w:right="222"/>
        <w:rPr>
          <w:color w:val="000000"/>
        </w:rPr>
      </w:pPr>
      <w:r>
        <w:rPr>
          <w:color w:val="000000"/>
        </w:rPr>
        <w:t xml:space="preserve">Must declare if there is any current legal action levied against them or any CCJ’s or other adverse legal judgements within the past 3 years. To enable </w:t>
      </w:r>
      <w:r w:rsidR="00A75057">
        <w:rPr>
          <w:color w:val="FF0000"/>
        </w:rPr>
        <w:t>Enhance Academy Trust</w:t>
      </w:r>
      <w:r>
        <w:rPr>
          <w:color w:val="FF0000"/>
        </w:rPr>
        <w:t xml:space="preserve"> </w:t>
      </w:r>
      <w:r>
        <w:rPr>
          <w:color w:val="000000"/>
        </w:rPr>
        <w:t xml:space="preserve">to establish to its reasonable satisfaction that there are no grounds to consider that the manufacturer will not be able to undertake this project or meet their </w:t>
      </w:r>
      <w:proofErr w:type="gramStart"/>
      <w:r>
        <w:rPr>
          <w:color w:val="000000"/>
        </w:rPr>
        <w:t>guarantee</w:t>
      </w:r>
      <w:proofErr w:type="gramEnd"/>
      <w:r w:rsidR="00A75057">
        <w:rPr>
          <w:color w:val="000000"/>
        </w:rPr>
        <w:t xml:space="preserve"> </w:t>
      </w:r>
      <w:r>
        <w:rPr>
          <w:color w:val="000000"/>
        </w:rPr>
        <w:t>obligations.</w:t>
      </w:r>
    </w:p>
    <w:p w14:paraId="2C29B50F" w14:textId="77777777" w:rsidR="008C2880" w:rsidRDefault="008C2880">
      <w:pPr>
        <w:pBdr>
          <w:top w:val="nil"/>
          <w:left w:val="nil"/>
          <w:bottom w:val="nil"/>
          <w:right w:val="nil"/>
          <w:between w:val="nil"/>
        </w:pBdr>
        <w:spacing w:before="3"/>
        <w:rPr>
          <w:color w:val="000000"/>
          <w:sz w:val="25"/>
          <w:szCs w:val="25"/>
        </w:rPr>
      </w:pPr>
    </w:p>
    <w:p w14:paraId="5713D4AB" w14:textId="24A99F0C" w:rsidR="008C2880" w:rsidRDefault="00000000">
      <w:pPr>
        <w:numPr>
          <w:ilvl w:val="0"/>
          <w:numId w:val="16"/>
        </w:numPr>
        <w:pBdr>
          <w:top w:val="nil"/>
          <w:left w:val="nil"/>
          <w:bottom w:val="nil"/>
          <w:right w:val="nil"/>
          <w:between w:val="nil"/>
        </w:pBdr>
        <w:tabs>
          <w:tab w:val="left" w:pos="1017"/>
          <w:tab w:val="left" w:pos="1018"/>
        </w:tabs>
        <w:spacing w:line="276" w:lineRule="auto"/>
        <w:ind w:right="1006"/>
        <w:rPr>
          <w:color w:val="000000"/>
        </w:rPr>
        <w:sectPr w:rsidR="008C2880">
          <w:pgSz w:w="11920" w:h="16850"/>
          <w:pgMar w:top="1280" w:right="1340" w:bottom="280" w:left="1140" w:header="360" w:footer="360" w:gutter="0"/>
          <w:cols w:space="720"/>
        </w:sectPr>
      </w:pPr>
      <w:r>
        <w:rPr>
          <w:color w:val="000000"/>
        </w:rPr>
        <w:t>Roofing Contractor /Installer: Company specialising in modified bituminous roofing installation with a minimum 5 years’ experience and approved by roofing system manufacturer as qualified to install manufacturer’s roofing material</w:t>
      </w:r>
    </w:p>
    <w:p w14:paraId="2ED28441" w14:textId="1477B23F" w:rsidR="008C2880" w:rsidRPr="00A75057" w:rsidRDefault="00000000" w:rsidP="00A75057">
      <w:pPr>
        <w:pStyle w:val="ListParagraph"/>
        <w:numPr>
          <w:ilvl w:val="0"/>
          <w:numId w:val="21"/>
        </w:numPr>
        <w:pBdr>
          <w:top w:val="nil"/>
          <w:left w:val="nil"/>
          <w:bottom w:val="nil"/>
          <w:right w:val="nil"/>
          <w:between w:val="nil"/>
        </w:pBdr>
        <w:tabs>
          <w:tab w:val="left" w:pos="1017"/>
          <w:tab w:val="left" w:pos="1018"/>
        </w:tabs>
        <w:spacing w:before="78" w:line="271" w:lineRule="auto"/>
        <w:ind w:right="620"/>
        <w:rPr>
          <w:color w:val="000000"/>
        </w:rPr>
      </w:pPr>
      <w:r w:rsidRPr="00A75057">
        <w:rPr>
          <w:color w:val="000000"/>
        </w:rPr>
        <w:lastRenderedPageBreak/>
        <w:t xml:space="preserve">Supply the names of 4 references that will allow </w:t>
      </w:r>
      <w:r w:rsidR="00A75057">
        <w:rPr>
          <w:color w:val="FF0000"/>
        </w:rPr>
        <w:t>Enhance Academy Trust</w:t>
      </w:r>
      <w:r w:rsidRPr="00A75057">
        <w:rPr>
          <w:color w:val="FF0000"/>
        </w:rPr>
        <w:t xml:space="preserve"> </w:t>
      </w:r>
      <w:r w:rsidRPr="00A75057">
        <w:rPr>
          <w:color w:val="000000"/>
        </w:rPr>
        <w:t>to approach them to obtain the necessary reference to ensure suitability to undertake this</w:t>
      </w:r>
      <w:r w:rsidR="00A75057">
        <w:rPr>
          <w:color w:val="000000"/>
        </w:rPr>
        <w:t xml:space="preserve"> </w:t>
      </w:r>
      <w:r w:rsidRPr="00A75057">
        <w:rPr>
          <w:color w:val="000000"/>
        </w:rPr>
        <w:t>project</w:t>
      </w:r>
    </w:p>
    <w:p w14:paraId="5D288D2D" w14:textId="77777777" w:rsidR="008C2880" w:rsidRDefault="00000000">
      <w:pPr>
        <w:numPr>
          <w:ilvl w:val="1"/>
          <w:numId w:val="16"/>
        </w:numPr>
        <w:pBdr>
          <w:top w:val="nil"/>
          <w:left w:val="nil"/>
          <w:bottom w:val="nil"/>
          <w:right w:val="nil"/>
          <w:between w:val="nil"/>
        </w:pBdr>
        <w:tabs>
          <w:tab w:val="left" w:pos="1018"/>
          <w:tab w:val="left" w:pos="1019"/>
        </w:tabs>
        <w:spacing w:before="7"/>
        <w:ind w:left="1018"/>
        <w:rPr>
          <w:color w:val="000000"/>
        </w:rPr>
      </w:pPr>
      <w:r>
        <w:rPr>
          <w:color w:val="000000"/>
        </w:rPr>
        <w:t>Provide last 3 years audited accounts as proof of good financial standing</w:t>
      </w:r>
    </w:p>
    <w:p w14:paraId="77BCCFD6" w14:textId="77777777" w:rsidR="008C2880" w:rsidRDefault="008C2880">
      <w:pPr>
        <w:pBdr>
          <w:top w:val="nil"/>
          <w:left w:val="nil"/>
          <w:bottom w:val="nil"/>
          <w:right w:val="nil"/>
          <w:between w:val="nil"/>
        </w:pBdr>
        <w:rPr>
          <w:color w:val="000000"/>
          <w:sz w:val="28"/>
          <w:szCs w:val="28"/>
        </w:rPr>
      </w:pPr>
    </w:p>
    <w:p w14:paraId="217E3270" w14:textId="77777777" w:rsidR="008C2880" w:rsidRDefault="008C2880">
      <w:pPr>
        <w:pBdr>
          <w:top w:val="nil"/>
          <w:left w:val="nil"/>
          <w:bottom w:val="nil"/>
          <w:right w:val="nil"/>
          <w:between w:val="nil"/>
        </w:pBdr>
        <w:rPr>
          <w:color w:val="000000"/>
          <w:sz w:val="28"/>
          <w:szCs w:val="28"/>
        </w:rPr>
      </w:pPr>
    </w:p>
    <w:p w14:paraId="0161C989" w14:textId="77777777" w:rsidR="008C2880" w:rsidRDefault="00000000">
      <w:pPr>
        <w:numPr>
          <w:ilvl w:val="0"/>
          <w:numId w:val="16"/>
        </w:numPr>
        <w:pBdr>
          <w:top w:val="nil"/>
          <w:left w:val="nil"/>
          <w:bottom w:val="nil"/>
          <w:right w:val="nil"/>
          <w:between w:val="nil"/>
        </w:pBdr>
        <w:tabs>
          <w:tab w:val="left" w:pos="1017"/>
          <w:tab w:val="left" w:pos="1018"/>
        </w:tabs>
        <w:spacing w:before="174" w:line="276" w:lineRule="auto"/>
        <w:ind w:right="357" w:hanging="721"/>
        <w:rPr>
          <w:color w:val="000000"/>
        </w:rPr>
      </w:pPr>
      <w:r>
        <w:rPr>
          <w:color w:val="000000"/>
        </w:rPr>
        <w:t>Installer’s Field Supervision: Maintain a full-time Supervisor/Foreman on job site during all phases of roofing work and at any time roofing work is in progress. Maintain proper supervision of workers.</w:t>
      </w:r>
    </w:p>
    <w:p w14:paraId="1F7D2DE4" w14:textId="77777777" w:rsidR="008C2880" w:rsidRDefault="008C2880">
      <w:pPr>
        <w:pBdr>
          <w:top w:val="nil"/>
          <w:left w:val="nil"/>
          <w:bottom w:val="nil"/>
          <w:right w:val="nil"/>
          <w:between w:val="nil"/>
        </w:pBdr>
        <w:spacing w:before="6"/>
        <w:rPr>
          <w:color w:val="000000"/>
          <w:sz w:val="16"/>
          <w:szCs w:val="16"/>
        </w:rPr>
      </w:pPr>
    </w:p>
    <w:p w14:paraId="2056423F" w14:textId="77777777" w:rsidR="008C2880" w:rsidRDefault="00000000">
      <w:pPr>
        <w:pBdr>
          <w:top w:val="nil"/>
          <w:left w:val="nil"/>
          <w:bottom w:val="nil"/>
          <w:right w:val="nil"/>
          <w:between w:val="nil"/>
        </w:pBdr>
        <w:spacing w:line="271" w:lineRule="auto"/>
        <w:ind w:left="1017" w:right="409"/>
        <w:rPr>
          <w:color w:val="000000"/>
        </w:rPr>
      </w:pPr>
      <w:proofErr w:type="gramStart"/>
      <w:r>
        <w:rPr>
          <w:color w:val="000000"/>
        </w:rPr>
        <w:t>Maintain a copy of the specifications in the possession of the Supervisor/Foremen and on the roof at all times</w:t>
      </w:r>
      <w:proofErr w:type="gramEnd"/>
      <w:r>
        <w:rPr>
          <w:color w:val="000000"/>
        </w:rPr>
        <w:t>.</w:t>
      </w:r>
    </w:p>
    <w:p w14:paraId="283835A1" w14:textId="77777777" w:rsidR="008C2880" w:rsidRDefault="008C2880">
      <w:pPr>
        <w:pBdr>
          <w:top w:val="nil"/>
          <w:left w:val="nil"/>
          <w:bottom w:val="nil"/>
          <w:right w:val="nil"/>
          <w:between w:val="nil"/>
        </w:pBdr>
        <w:spacing w:before="11"/>
        <w:rPr>
          <w:color w:val="000000"/>
          <w:sz w:val="16"/>
          <w:szCs w:val="16"/>
        </w:rPr>
      </w:pPr>
    </w:p>
    <w:p w14:paraId="0F6E2F4E" w14:textId="77777777" w:rsidR="008C2880" w:rsidRDefault="00000000">
      <w:pPr>
        <w:numPr>
          <w:ilvl w:val="0"/>
          <w:numId w:val="16"/>
        </w:numPr>
        <w:pBdr>
          <w:top w:val="nil"/>
          <w:left w:val="nil"/>
          <w:bottom w:val="nil"/>
          <w:right w:val="nil"/>
          <w:between w:val="nil"/>
        </w:pBdr>
        <w:tabs>
          <w:tab w:val="left" w:pos="1017"/>
          <w:tab w:val="left" w:pos="1018"/>
        </w:tabs>
        <w:spacing w:line="276" w:lineRule="auto"/>
        <w:ind w:right="431" w:hanging="720"/>
        <w:rPr>
          <w:color w:val="000000"/>
        </w:rPr>
      </w:pPr>
      <w:r>
        <w:rPr>
          <w:color w:val="000000"/>
        </w:rPr>
        <w:t>Immediately correct roof leakage during construction. If the Contractor does not respond within twenty-four (24) hours, the Owner has the right to hire a qualified contractor and back charge the original contractor.</w:t>
      </w:r>
    </w:p>
    <w:p w14:paraId="11197BF3" w14:textId="77777777" w:rsidR="008C2880" w:rsidRDefault="008C2880">
      <w:pPr>
        <w:pBdr>
          <w:top w:val="nil"/>
          <w:left w:val="nil"/>
          <w:bottom w:val="nil"/>
          <w:right w:val="nil"/>
          <w:between w:val="nil"/>
        </w:pBdr>
        <w:spacing w:before="6"/>
        <w:rPr>
          <w:color w:val="000000"/>
          <w:sz w:val="16"/>
          <w:szCs w:val="16"/>
        </w:rPr>
      </w:pPr>
    </w:p>
    <w:p w14:paraId="19B4C261" w14:textId="77777777" w:rsidR="008C2880" w:rsidRDefault="00000000">
      <w:pPr>
        <w:numPr>
          <w:ilvl w:val="0"/>
          <w:numId w:val="16"/>
        </w:numPr>
        <w:pBdr>
          <w:top w:val="nil"/>
          <w:left w:val="nil"/>
          <w:bottom w:val="nil"/>
          <w:right w:val="nil"/>
          <w:between w:val="nil"/>
        </w:pBdr>
        <w:tabs>
          <w:tab w:val="left" w:pos="1017"/>
          <w:tab w:val="left" w:pos="1018"/>
        </w:tabs>
        <w:spacing w:before="1"/>
        <w:ind w:hanging="721"/>
        <w:rPr>
          <w:color w:val="000000"/>
        </w:rPr>
      </w:pPr>
      <w:r>
        <w:rPr>
          <w:color w:val="000000"/>
        </w:rPr>
        <w:t>Insurance Certification: Roofing Contractor must carry a minimum of:</w:t>
      </w:r>
    </w:p>
    <w:p w14:paraId="4691BBB2" w14:textId="77777777" w:rsidR="008C2880" w:rsidRDefault="008C2880">
      <w:pPr>
        <w:pBdr>
          <w:top w:val="nil"/>
          <w:left w:val="nil"/>
          <w:bottom w:val="nil"/>
          <w:right w:val="nil"/>
          <w:between w:val="nil"/>
        </w:pBdr>
        <w:spacing w:before="7"/>
        <w:rPr>
          <w:color w:val="000000"/>
          <w:sz w:val="24"/>
          <w:szCs w:val="24"/>
        </w:rPr>
      </w:pPr>
    </w:p>
    <w:tbl>
      <w:tblPr>
        <w:tblStyle w:val="a"/>
        <w:tblW w:w="4395" w:type="dxa"/>
        <w:tblInd w:w="834" w:type="dxa"/>
        <w:tblBorders>
          <w:top w:val="nil"/>
          <w:left w:val="nil"/>
          <w:bottom w:val="nil"/>
          <w:right w:val="nil"/>
          <w:insideH w:val="nil"/>
          <w:insideV w:val="nil"/>
        </w:tblBorders>
        <w:tblLayout w:type="fixed"/>
        <w:tblLook w:val="0000" w:firstRow="0" w:lastRow="0" w:firstColumn="0" w:lastColumn="0" w:noHBand="0" w:noVBand="0"/>
      </w:tblPr>
      <w:tblGrid>
        <w:gridCol w:w="2843"/>
        <w:gridCol w:w="1552"/>
      </w:tblGrid>
      <w:tr w:rsidR="008C2880" w14:paraId="55EE0A98" w14:textId="77777777">
        <w:trPr>
          <w:trHeight w:val="356"/>
        </w:trPr>
        <w:tc>
          <w:tcPr>
            <w:tcW w:w="2843" w:type="dxa"/>
          </w:tcPr>
          <w:p w14:paraId="5FDA838D" w14:textId="77777777" w:rsidR="008C2880" w:rsidRDefault="00000000">
            <w:pPr>
              <w:pBdr>
                <w:top w:val="nil"/>
                <w:left w:val="nil"/>
                <w:bottom w:val="nil"/>
                <w:right w:val="nil"/>
                <w:between w:val="nil"/>
              </w:pBdr>
              <w:spacing w:line="225" w:lineRule="auto"/>
              <w:ind w:left="200"/>
              <w:rPr>
                <w:color w:val="000000"/>
              </w:rPr>
            </w:pPr>
            <w:r>
              <w:rPr>
                <w:color w:val="000000"/>
              </w:rPr>
              <w:t>Employers Liability (EL)</w:t>
            </w:r>
          </w:p>
        </w:tc>
        <w:tc>
          <w:tcPr>
            <w:tcW w:w="1552" w:type="dxa"/>
          </w:tcPr>
          <w:p w14:paraId="5CF59F53" w14:textId="77777777" w:rsidR="008C2880" w:rsidRDefault="00000000">
            <w:pPr>
              <w:pBdr>
                <w:top w:val="nil"/>
                <w:left w:val="nil"/>
                <w:bottom w:val="nil"/>
                <w:right w:val="nil"/>
                <w:between w:val="nil"/>
              </w:pBdr>
              <w:spacing w:line="225" w:lineRule="auto"/>
              <w:ind w:left="234"/>
              <w:rPr>
                <w:color w:val="000000"/>
              </w:rPr>
            </w:pPr>
            <w:r>
              <w:rPr>
                <w:color w:val="000000"/>
              </w:rPr>
              <w:t>£5,000,000</w:t>
            </w:r>
          </w:p>
        </w:tc>
      </w:tr>
      <w:tr w:rsidR="008C2880" w14:paraId="31C9E613" w14:textId="77777777">
        <w:trPr>
          <w:trHeight w:val="494"/>
        </w:trPr>
        <w:tc>
          <w:tcPr>
            <w:tcW w:w="2843" w:type="dxa"/>
          </w:tcPr>
          <w:p w14:paraId="28194216" w14:textId="77777777" w:rsidR="008C2880" w:rsidRDefault="00000000">
            <w:pPr>
              <w:pBdr>
                <w:top w:val="nil"/>
                <w:left w:val="nil"/>
                <w:bottom w:val="nil"/>
                <w:right w:val="nil"/>
                <w:between w:val="nil"/>
              </w:pBdr>
              <w:spacing w:before="91"/>
              <w:ind w:left="200"/>
              <w:rPr>
                <w:color w:val="000000"/>
              </w:rPr>
            </w:pPr>
            <w:r>
              <w:rPr>
                <w:color w:val="000000"/>
              </w:rPr>
              <w:t>Public Liability (PL)</w:t>
            </w:r>
          </w:p>
        </w:tc>
        <w:tc>
          <w:tcPr>
            <w:tcW w:w="1552" w:type="dxa"/>
          </w:tcPr>
          <w:p w14:paraId="6C0909CD" w14:textId="77777777" w:rsidR="008C2880" w:rsidRDefault="00000000">
            <w:pPr>
              <w:pBdr>
                <w:top w:val="nil"/>
                <w:left w:val="nil"/>
                <w:bottom w:val="nil"/>
                <w:right w:val="nil"/>
                <w:between w:val="nil"/>
              </w:pBdr>
              <w:spacing w:before="91"/>
              <w:ind w:left="237"/>
              <w:rPr>
                <w:color w:val="000000"/>
              </w:rPr>
            </w:pPr>
            <w:r>
              <w:rPr>
                <w:color w:val="000000"/>
              </w:rPr>
              <w:t>£10,000,000</w:t>
            </w:r>
          </w:p>
        </w:tc>
      </w:tr>
      <w:tr w:rsidR="008C2880" w14:paraId="3FFEA81C" w14:textId="77777777">
        <w:trPr>
          <w:trHeight w:val="358"/>
        </w:trPr>
        <w:tc>
          <w:tcPr>
            <w:tcW w:w="2843" w:type="dxa"/>
          </w:tcPr>
          <w:p w14:paraId="298C3042" w14:textId="77777777" w:rsidR="008C2880" w:rsidRDefault="00000000">
            <w:pPr>
              <w:pBdr>
                <w:top w:val="nil"/>
                <w:left w:val="nil"/>
                <w:bottom w:val="nil"/>
                <w:right w:val="nil"/>
                <w:between w:val="nil"/>
              </w:pBdr>
              <w:spacing w:before="94" w:line="245" w:lineRule="auto"/>
              <w:ind w:left="200"/>
              <w:rPr>
                <w:color w:val="000000"/>
              </w:rPr>
            </w:pPr>
            <w:r>
              <w:rPr>
                <w:color w:val="000000"/>
              </w:rPr>
              <w:t>Professional Indemnity (PI)</w:t>
            </w:r>
          </w:p>
        </w:tc>
        <w:tc>
          <w:tcPr>
            <w:tcW w:w="1552" w:type="dxa"/>
          </w:tcPr>
          <w:p w14:paraId="02242727" w14:textId="77777777" w:rsidR="008C2880" w:rsidRDefault="00000000">
            <w:pPr>
              <w:pBdr>
                <w:top w:val="nil"/>
                <w:left w:val="nil"/>
                <w:bottom w:val="nil"/>
                <w:right w:val="nil"/>
                <w:between w:val="nil"/>
              </w:pBdr>
              <w:spacing w:before="94" w:line="245" w:lineRule="auto"/>
              <w:ind w:left="234"/>
              <w:rPr>
                <w:color w:val="000000"/>
              </w:rPr>
            </w:pPr>
            <w:r>
              <w:rPr>
                <w:color w:val="000000"/>
              </w:rPr>
              <w:t>£10,000,000</w:t>
            </w:r>
          </w:p>
        </w:tc>
      </w:tr>
    </w:tbl>
    <w:p w14:paraId="278402B5" w14:textId="77777777" w:rsidR="008C2880" w:rsidRDefault="008C2880">
      <w:pPr>
        <w:pBdr>
          <w:top w:val="nil"/>
          <w:left w:val="nil"/>
          <w:bottom w:val="nil"/>
          <w:right w:val="nil"/>
          <w:between w:val="nil"/>
        </w:pBdr>
        <w:spacing w:before="9"/>
        <w:rPr>
          <w:color w:val="000000"/>
          <w:sz w:val="20"/>
          <w:szCs w:val="20"/>
        </w:rPr>
      </w:pPr>
    </w:p>
    <w:p w14:paraId="0E689DA4" w14:textId="77777777" w:rsidR="008C2880" w:rsidRDefault="00000000">
      <w:pPr>
        <w:numPr>
          <w:ilvl w:val="0"/>
          <w:numId w:val="16"/>
        </w:numPr>
        <w:pBdr>
          <w:top w:val="nil"/>
          <w:left w:val="nil"/>
          <w:bottom w:val="nil"/>
          <w:right w:val="nil"/>
          <w:between w:val="nil"/>
        </w:pBdr>
        <w:tabs>
          <w:tab w:val="left" w:pos="1017"/>
          <w:tab w:val="left" w:pos="1018"/>
        </w:tabs>
        <w:spacing w:line="276" w:lineRule="auto"/>
        <w:ind w:right="272" w:hanging="721"/>
        <w:jc w:val="both"/>
        <w:rPr>
          <w:color w:val="000000"/>
        </w:rPr>
      </w:pPr>
      <w:r>
        <w:rPr>
          <w:color w:val="000000"/>
        </w:rPr>
        <w:t>Source Limitations: Obtain all components of roof system from a single manufacturer (</w:t>
      </w:r>
      <w:proofErr w:type="gramStart"/>
      <w:r>
        <w:rPr>
          <w:color w:val="000000"/>
        </w:rPr>
        <w:t>with the exception of</w:t>
      </w:r>
      <w:proofErr w:type="gramEnd"/>
      <w:r>
        <w:rPr>
          <w:color w:val="000000"/>
        </w:rPr>
        <w:t xml:space="preserve"> insulation). Secondary products that are required shall be recommended and approved in writing by the roofing system Manufacturer.</w:t>
      </w:r>
    </w:p>
    <w:p w14:paraId="5E7465C8" w14:textId="77777777" w:rsidR="008C2880" w:rsidRDefault="008C2880">
      <w:pPr>
        <w:pBdr>
          <w:top w:val="nil"/>
          <w:left w:val="nil"/>
          <w:bottom w:val="nil"/>
          <w:right w:val="nil"/>
          <w:between w:val="nil"/>
        </w:pBdr>
        <w:spacing w:before="4"/>
        <w:rPr>
          <w:color w:val="000000"/>
          <w:sz w:val="16"/>
          <w:szCs w:val="16"/>
        </w:rPr>
      </w:pPr>
    </w:p>
    <w:p w14:paraId="32719541" w14:textId="4BCCB524" w:rsidR="008C2880" w:rsidRDefault="00000000">
      <w:pPr>
        <w:pBdr>
          <w:top w:val="nil"/>
          <w:left w:val="nil"/>
          <w:bottom w:val="nil"/>
          <w:right w:val="nil"/>
          <w:between w:val="nil"/>
        </w:pBdr>
        <w:spacing w:line="276" w:lineRule="auto"/>
        <w:ind w:left="1017" w:right="436"/>
        <w:rPr>
          <w:color w:val="000000"/>
        </w:rPr>
      </w:pPr>
      <w:r>
        <w:rPr>
          <w:color w:val="000000"/>
        </w:rPr>
        <w:t xml:space="preserve">1. Upon request of </w:t>
      </w:r>
      <w:r w:rsidR="00A75057">
        <w:rPr>
          <w:color w:val="FF0000"/>
        </w:rPr>
        <w:t>Enhance Academy Trust</w:t>
      </w:r>
      <w:r>
        <w:rPr>
          <w:color w:val="000000"/>
        </w:rPr>
        <w:t>, submit Manufacturer’s written approval of secondary components in list form, signed by an authorised agent of the Manufacturer.</w:t>
      </w:r>
    </w:p>
    <w:p w14:paraId="4A77B228" w14:textId="77777777" w:rsidR="008C2880" w:rsidRDefault="008C2880">
      <w:pPr>
        <w:pBdr>
          <w:top w:val="nil"/>
          <w:left w:val="nil"/>
          <w:bottom w:val="nil"/>
          <w:right w:val="nil"/>
          <w:between w:val="nil"/>
        </w:pBdr>
        <w:spacing w:before="5"/>
        <w:rPr>
          <w:color w:val="000000"/>
          <w:sz w:val="16"/>
          <w:szCs w:val="16"/>
        </w:rPr>
      </w:pPr>
    </w:p>
    <w:p w14:paraId="6CFA96AC" w14:textId="56F52551" w:rsidR="008C2880" w:rsidRDefault="00000000">
      <w:pPr>
        <w:numPr>
          <w:ilvl w:val="0"/>
          <w:numId w:val="16"/>
        </w:numPr>
        <w:pBdr>
          <w:top w:val="nil"/>
          <w:left w:val="nil"/>
          <w:bottom w:val="nil"/>
          <w:right w:val="nil"/>
          <w:between w:val="nil"/>
        </w:pBdr>
        <w:tabs>
          <w:tab w:val="left" w:pos="1017"/>
          <w:tab w:val="left" w:pos="1018"/>
        </w:tabs>
        <w:spacing w:line="276" w:lineRule="auto"/>
        <w:ind w:right="194" w:hanging="721"/>
        <w:rPr>
          <w:color w:val="000000"/>
        </w:rPr>
      </w:pPr>
      <w:r>
        <w:rPr>
          <w:color w:val="000000"/>
        </w:rPr>
        <w:t xml:space="preserve">The Roofing Contractor / Manufacturer will both be a registered member of the NFRC or a </w:t>
      </w:r>
      <w:r w:rsidR="00A75057">
        <w:rPr>
          <w:color w:val="000000"/>
        </w:rPr>
        <w:t>similar professional organisation</w:t>
      </w:r>
      <w:r>
        <w:rPr>
          <w:color w:val="000000"/>
        </w:rPr>
        <w:t xml:space="preserve"> within its home jurisdiction and the contractor will deliver proof of membership on request.</w:t>
      </w:r>
    </w:p>
    <w:p w14:paraId="64734522" w14:textId="77777777" w:rsidR="008C2880" w:rsidRDefault="008C2880">
      <w:pPr>
        <w:pBdr>
          <w:top w:val="nil"/>
          <w:left w:val="nil"/>
          <w:bottom w:val="nil"/>
          <w:right w:val="nil"/>
          <w:between w:val="nil"/>
        </w:pBdr>
        <w:spacing w:before="4"/>
        <w:rPr>
          <w:color w:val="000000"/>
          <w:sz w:val="16"/>
          <w:szCs w:val="16"/>
        </w:rPr>
      </w:pPr>
    </w:p>
    <w:p w14:paraId="353024E9" w14:textId="77777777" w:rsidR="008C2880" w:rsidRDefault="00000000">
      <w:pPr>
        <w:numPr>
          <w:ilvl w:val="0"/>
          <w:numId w:val="16"/>
        </w:numPr>
        <w:pBdr>
          <w:top w:val="nil"/>
          <w:left w:val="nil"/>
          <w:bottom w:val="nil"/>
          <w:right w:val="nil"/>
          <w:between w:val="nil"/>
        </w:pBdr>
        <w:tabs>
          <w:tab w:val="left" w:pos="1017"/>
          <w:tab w:val="left" w:pos="1018"/>
        </w:tabs>
        <w:spacing w:line="276" w:lineRule="auto"/>
        <w:ind w:right="172" w:hanging="721"/>
        <w:rPr>
          <w:color w:val="000000"/>
        </w:rPr>
      </w:pPr>
      <w:r>
        <w:rPr>
          <w:color w:val="000000"/>
        </w:rPr>
        <w:t>The Roofing Contractor / Manufacturer will be a registered member of the NFRC Safe2Torch campaign and submit Safe2Torch drawings and flame free data sheets at tender stage. Failure to do so will result in the application being denied.</w:t>
      </w:r>
    </w:p>
    <w:p w14:paraId="1304C647" w14:textId="77777777" w:rsidR="008C2880" w:rsidRDefault="008C2880">
      <w:pPr>
        <w:pBdr>
          <w:top w:val="nil"/>
          <w:left w:val="nil"/>
          <w:bottom w:val="nil"/>
          <w:right w:val="nil"/>
          <w:between w:val="nil"/>
        </w:pBdr>
        <w:rPr>
          <w:color w:val="000000"/>
        </w:rPr>
      </w:pPr>
    </w:p>
    <w:p w14:paraId="39375E25" w14:textId="77777777" w:rsidR="008C2880" w:rsidRDefault="008C2880">
      <w:pPr>
        <w:pBdr>
          <w:top w:val="nil"/>
          <w:left w:val="nil"/>
          <w:bottom w:val="nil"/>
          <w:right w:val="nil"/>
          <w:between w:val="nil"/>
        </w:pBdr>
        <w:rPr>
          <w:color w:val="000000"/>
        </w:rPr>
      </w:pPr>
    </w:p>
    <w:p w14:paraId="1C238ECE" w14:textId="77777777" w:rsidR="008C2880" w:rsidRDefault="00000000">
      <w:pPr>
        <w:numPr>
          <w:ilvl w:val="1"/>
          <w:numId w:val="20"/>
        </w:numPr>
        <w:pBdr>
          <w:top w:val="nil"/>
          <w:left w:val="nil"/>
          <w:bottom w:val="nil"/>
          <w:right w:val="nil"/>
          <w:between w:val="nil"/>
        </w:pBdr>
        <w:tabs>
          <w:tab w:val="left" w:pos="682"/>
        </w:tabs>
        <w:spacing w:before="173"/>
        <w:ind w:left="681" w:hanging="385"/>
        <w:rPr>
          <w:color w:val="000000"/>
        </w:rPr>
      </w:pPr>
      <w:r>
        <w:rPr>
          <w:color w:val="000000"/>
        </w:rPr>
        <w:t>DELIVERY, STORAGE AND HANDLING</w:t>
      </w:r>
    </w:p>
    <w:p w14:paraId="1B2A34C1" w14:textId="77777777" w:rsidR="008C2880" w:rsidRDefault="008C2880">
      <w:pPr>
        <w:pBdr>
          <w:top w:val="nil"/>
          <w:left w:val="nil"/>
          <w:bottom w:val="nil"/>
          <w:right w:val="nil"/>
          <w:between w:val="nil"/>
        </w:pBdr>
        <w:spacing w:before="9"/>
        <w:rPr>
          <w:color w:val="000000"/>
          <w:sz w:val="19"/>
          <w:szCs w:val="19"/>
        </w:rPr>
      </w:pPr>
    </w:p>
    <w:p w14:paraId="3D368144" w14:textId="77777777" w:rsidR="008C2880" w:rsidRDefault="00000000">
      <w:pPr>
        <w:numPr>
          <w:ilvl w:val="0"/>
          <w:numId w:val="12"/>
        </w:numPr>
        <w:pBdr>
          <w:top w:val="nil"/>
          <w:left w:val="nil"/>
          <w:bottom w:val="nil"/>
          <w:right w:val="nil"/>
          <w:between w:val="nil"/>
        </w:pBdr>
        <w:tabs>
          <w:tab w:val="left" w:pos="1017"/>
          <w:tab w:val="left" w:pos="1018"/>
        </w:tabs>
        <w:spacing w:line="271" w:lineRule="auto"/>
        <w:ind w:right="332" w:hanging="721"/>
        <w:jc w:val="both"/>
        <w:rPr>
          <w:color w:val="000000"/>
        </w:rPr>
        <w:sectPr w:rsidR="008C2880">
          <w:pgSz w:w="11920" w:h="16850"/>
          <w:pgMar w:top="1320" w:right="1340" w:bottom="280" w:left="1140" w:header="360" w:footer="360" w:gutter="0"/>
          <w:cols w:space="720"/>
        </w:sectPr>
      </w:pPr>
      <w:r>
        <w:rPr>
          <w:color w:val="000000"/>
        </w:rPr>
        <w:t>Products should be delivered to site with seals and labels intact, in manufacturer’s original containers, dry and undamaged.</w:t>
      </w:r>
    </w:p>
    <w:p w14:paraId="6F09ED89" w14:textId="77777777" w:rsidR="008C2880" w:rsidRDefault="00000000">
      <w:pPr>
        <w:numPr>
          <w:ilvl w:val="0"/>
          <w:numId w:val="12"/>
        </w:numPr>
        <w:pBdr>
          <w:top w:val="nil"/>
          <w:left w:val="nil"/>
          <w:bottom w:val="nil"/>
          <w:right w:val="nil"/>
          <w:between w:val="nil"/>
        </w:pBdr>
        <w:tabs>
          <w:tab w:val="left" w:pos="1017"/>
          <w:tab w:val="left" w:pos="1018"/>
        </w:tabs>
        <w:spacing w:before="37" w:line="276" w:lineRule="auto"/>
        <w:ind w:right="360" w:hanging="721"/>
        <w:rPr>
          <w:color w:val="000000"/>
        </w:rPr>
      </w:pPr>
      <w:r>
        <w:rPr>
          <w:color w:val="000000"/>
        </w:rPr>
        <w:lastRenderedPageBreak/>
        <w:t>Store and handle roofing sheets in a dry, well-ventilated, weather-tight place to ensure no possibility of significant moisture exposure. Store rolls of felt and other sheet materials on pallets or another raised surface. Stand all roll materials on end. Cover roll goods with a tarpaulin or other breathable material.</w:t>
      </w:r>
    </w:p>
    <w:p w14:paraId="6AEA86D2" w14:textId="77777777" w:rsidR="008C2880" w:rsidRDefault="008C2880">
      <w:pPr>
        <w:pBdr>
          <w:top w:val="nil"/>
          <w:left w:val="nil"/>
          <w:bottom w:val="nil"/>
          <w:right w:val="nil"/>
          <w:between w:val="nil"/>
        </w:pBdr>
        <w:spacing w:before="5"/>
        <w:rPr>
          <w:color w:val="000000"/>
          <w:sz w:val="16"/>
          <w:szCs w:val="16"/>
        </w:rPr>
      </w:pPr>
    </w:p>
    <w:p w14:paraId="42430F44" w14:textId="77777777" w:rsidR="008C2880" w:rsidRDefault="00000000">
      <w:pPr>
        <w:numPr>
          <w:ilvl w:val="0"/>
          <w:numId w:val="12"/>
        </w:numPr>
        <w:pBdr>
          <w:top w:val="nil"/>
          <w:left w:val="nil"/>
          <w:bottom w:val="nil"/>
          <w:right w:val="nil"/>
          <w:between w:val="nil"/>
        </w:pBdr>
        <w:tabs>
          <w:tab w:val="left" w:pos="1017"/>
          <w:tab w:val="left" w:pos="1018"/>
        </w:tabs>
        <w:spacing w:line="276" w:lineRule="auto"/>
        <w:ind w:right="191" w:hanging="721"/>
        <w:rPr>
          <w:color w:val="000000"/>
        </w:rPr>
      </w:pPr>
      <w:r>
        <w:rPr>
          <w:color w:val="000000"/>
        </w:rPr>
        <w:t>It is the responsibility of the contractor to secure all material and equipment on the job site. If any material or equipment is stored on the roof, the contractor must make sure that the integrity of the substrate is not compromised at any time.</w:t>
      </w:r>
    </w:p>
    <w:p w14:paraId="21AD699D" w14:textId="77777777" w:rsidR="008C2880" w:rsidRDefault="008C2880">
      <w:pPr>
        <w:pBdr>
          <w:top w:val="nil"/>
          <w:left w:val="nil"/>
          <w:bottom w:val="nil"/>
          <w:right w:val="nil"/>
          <w:between w:val="nil"/>
        </w:pBdr>
        <w:spacing w:before="4"/>
        <w:rPr>
          <w:color w:val="000000"/>
          <w:sz w:val="16"/>
          <w:szCs w:val="16"/>
        </w:rPr>
      </w:pPr>
    </w:p>
    <w:p w14:paraId="14B97192" w14:textId="77777777" w:rsidR="008C2880" w:rsidRDefault="00000000">
      <w:pPr>
        <w:pBdr>
          <w:top w:val="nil"/>
          <w:left w:val="nil"/>
          <w:bottom w:val="nil"/>
          <w:right w:val="nil"/>
          <w:between w:val="nil"/>
        </w:pBdr>
        <w:spacing w:line="273" w:lineRule="auto"/>
        <w:ind w:left="1017" w:right="689"/>
        <w:rPr>
          <w:color w:val="000000"/>
        </w:rPr>
      </w:pPr>
      <w:r>
        <w:rPr>
          <w:color w:val="000000"/>
        </w:rPr>
        <w:t>Damage to the substrate caused by the contractor will be the sole responsibility of the contractor and will be repaired or replaced at his/her expense.</w:t>
      </w:r>
    </w:p>
    <w:p w14:paraId="2946B719" w14:textId="77777777" w:rsidR="008C2880" w:rsidRDefault="008C2880">
      <w:pPr>
        <w:pBdr>
          <w:top w:val="nil"/>
          <w:left w:val="nil"/>
          <w:bottom w:val="nil"/>
          <w:right w:val="nil"/>
          <w:between w:val="nil"/>
        </w:pBdr>
        <w:rPr>
          <w:color w:val="000000"/>
        </w:rPr>
      </w:pPr>
    </w:p>
    <w:p w14:paraId="18EAF162" w14:textId="77777777" w:rsidR="008C2880" w:rsidRDefault="008C2880">
      <w:pPr>
        <w:pBdr>
          <w:top w:val="nil"/>
          <w:left w:val="nil"/>
          <w:bottom w:val="nil"/>
          <w:right w:val="nil"/>
          <w:between w:val="nil"/>
        </w:pBdr>
        <w:rPr>
          <w:color w:val="000000"/>
        </w:rPr>
      </w:pPr>
    </w:p>
    <w:p w14:paraId="083AF207" w14:textId="77777777" w:rsidR="008C2880" w:rsidRDefault="00000000">
      <w:pPr>
        <w:numPr>
          <w:ilvl w:val="1"/>
          <w:numId w:val="20"/>
        </w:numPr>
        <w:pBdr>
          <w:top w:val="nil"/>
          <w:left w:val="nil"/>
          <w:bottom w:val="nil"/>
          <w:right w:val="nil"/>
          <w:between w:val="nil"/>
        </w:pBdr>
        <w:tabs>
          <w:tab w:val="left" w:pos="682"/>
        </w:tabs>
        <w:spacing w:before="177"/>
        <w:ind w:left="681" w:hanging="385"/>
        <w:rPr>
          <w:color w:val="000000"/>
        </w:rPr>
      </w:pPr>
      <w:r>
        <w:rPr>
          <w:color w:val="000000"/>
        </w:rPr>
        <w:t>MANUFACTURER’S / CONTRACTORS REQUIREMENTS</w:t>
      </w:r>
    </w:p>
    <w:p w14:paraId="5863BD93" w14:textId="77777777" w:rsidR="008C2880" w:rsidRDefault="008C2880">
      <w:pPr>
        <w:pBdr>
          <w:top w:val="nil"/>
          <w:left w:val="nil"/>
          <w:bottom w:val="nil"/>
          <w:right w:val="nil"/>
          <w:between w:val="nil"/>
        </w:pBdr>
        <w:spacing w:before="6"/>
        <w:rPr>
          <w:color w:val="000000"/>
          <w:sz w:val="19"/>
          <w:szCs w:val="19"/>
        </w:rPr>
      </w:pPr>
    </w:p>
    <w:p w14:paraId="056C91BD" w14:textId="77777777" w:rsidR="008C2880" w:rsidRDefault="00000000">
      <w:pPr>
        <w:numPr>
          <w:ilvl w:val="0"/>
          <w:numId w:val="11"/>
        </w:numPr>
        <w:pBdr>
          <w:top w:val="nil"/>
          <w:left w:val="nil"/>
          <w:bottom w:val="nil"/>
          <w:right w:val="nil"/>
          <w:between w:val="nil"/>
        </w:pBdr>
        <w:tabs>
          <w:tab w:val="left" w:pos="1017"/>
          <w:tab w:val="left" w:pos="1018"/>
        </w:tabs>
        <w:ind w:hanging="721"/>
        <w:rPr>
          <w:color w:val="000000"/>
        </w:rPr>
      </w:pPr>
      <w:r>
        <w:rPr>
          <w:color w:val="000000"/>
        </w:rPr>
        <w:t>When the project is in progress, the roofing system manufacturer will provide the following:</w:t>
      </w:r>
    </w:p>
    <w:p w14:paraId="311FB144" w14:textId="77777777" w:rsidR="008C2880" w:rsidRDefault="008C2880">
      <w:pPr>
        <w:pBdr>
          <w:top w:val="nil"/>
          <w:left w:val="nil"/>
          <w:bottom w:val="nil"/>
          <w:right w:val="nil"/>
          <w:between w:val="nil"/>
        </w:pBdr>
        <w:spacing w:before="9"/>
        <w:rPr>
          <w:color w:val="000000"/>
          <w:sz w:val="19"/>
          <w:szCs w:val="19"/>
        </w:rPr>
      </w:pPr>
    </w:p>
    <w:p w14:paraId="27E03A9F" w14:textId="7CD28BAA" w:rsidR="008C2880" w:rsidRDefault="00000000">
      <w:pPr>
        <w:numPr>
          <w:ilvl w:val="1"/>
          <w:numId w:val="11"/>
        </w:numPr>
        <w:pBdr>
          <w:top w:val="nil"/>
          <w:left w:val="nil"/>
          <w:bottom w:val="nil"/>
          <w:right w:val="nil"/>
          <w:between w:val="nil"/>
        </w:pBdr>
        <w:tabs>
          <w:tab w:val="left" w:pos="1737"/>
          <w:tab w:val="left" w:pos="1738"/>
        </w:tabs>
        <w:spacing w:line="276" w:lineRule="auto"/>
        <w:ind w:right="221" w:hanging="723"/>
        <w:rPr>
          <w:color w:val="000000"/>
        </w:rPr>
      </w:pPr>
      <w:r>
        <w:rPr>
          <w:color w:val="000000"/>
        </w:rPr>
        <w:t xml:space="preserve">Keep </w:t>
      </w:r>
      <w:r w:rsidR="00A75057">
        <w:rPr>
          <w:color w:val="FF0000"/>
        </w:rPr>
        <w:t>Enhance Academy Trust</w:t>
      </w:r>
      <w:r>
        <w:rPr>
          <w:color w:val="FF0000"/>
        </w:rPr>
        <w:t xml:space="preserve"> </w:t>
      </w:r>
      <w:r>
        <w:rPr>
          <w:color w:val="000000"/>
        </w:rPr>
        <w:t>informed as to the progress and quality of the work as observed.</w:t>
      </w:r>
    </w:p>
    <w:p w14:paraId="6035B316" w14:textId="77777777" w:rsidR="008C2880" w:rsidRDefault="008C2880">
      <w:pPr>
        <w:pBdr>
          <w:top w:val="nil"/>
          <w:left w:val="nil"/>
          <w:bottom w:val="nil"/>
          <w:right w:val="nil"/>
          <w:between w:val="nil"/>
        </w:pBdr>
        <w:spacing w:before="7"/>
        <w:rPr>
          <w:color w:val="000000"/>
          <w:sz w:val="16"/>
          <w:szCs w:val="16"/>
        </w:rPr>
      </w:pPr>
    </w:p>
    <w:p w14:paraId="07243E38" w14:textId="3A4BA524" w:rsidR="008C2880" w:rsidRDefault="00000000">
      <w:pPr>
        <w:numPr>
          <w:ilvl w:val="1"/>
          <w:numId w:val="11"/>
        </w:numPr>
        <w:pBdr>
          <w:top w:val="nil"/>
          <w:left w:val="nil"/>
          <w:bottom w:val="nil"/>
          <w:right w:val="nil"/>
          <w:between w:val="nil"/>
        </w:pBdr>
        <w:tabs>
          <w:tab w:val="left" w:pos="1737"/>
          <w:tab w:val="left" w:pos="1738"/>
        </w:tabs>
        <w:spacing w:before="1" w:line="271" w:lineRule="auto"/>
        <w:ind w:right="767" w:hanging="723"/>
        <w:rPr>
          <w:color w:val="000000"/>
        </w:rPr>
      </w:pPr>
      <w:r>
        <w:rPr>
          <w:color w:val="000000"/>
        </w:rPr>
        <w:t xml:space="preserve">Provide quality assurance inspections a minimum of two (2) days a week with reports to the </w:t>
      </w:r>
      <w:r w:rsidR="00A75057">
        <w:rPr>
          <w:color w:val="FF0000"/>
        </w:rPr>
        <w:t>Enhance Academy Trust</w:t>
      </w:r>
      <w:r>
        <w:rPr>
          <w:color w:val="FF0000"/>
        </w:rPr>
        <w:t>.</w:t>
      </w:r>
    </w:p>
    <w:p w14:paraId="14739B0D" w14:textId="77777777" w:rsidR="008C2880" w:rsidRDefault="008C2880">
      <w:pPr>
        <w:pBdr>
          <w:top w:val="nil"/>
          <w:left w:val="nil"/>
          <w:bottom w:val="nil"/>
          <w:right w:val="nil"/>
          <w:between w:val="nil"/>
        </w:pBdr>
        <w:spacing w:before="11"/>
        <w:rPr>
          <w:color w:val="000000"/>
          <w:sz w:val="16"/>
          <w:szCs w:val="16"/>
        </w:rPr>
      </w:pPr>
    </w:p>
    <w:p w14:paraId="320FF7BF" w14:textId="144BA677" w:rsidR="008C2880" w:rsidRDefault="00000000">
      <w:pPr>
        <w:numPr>
          <w:ilvl w:val="1"/>
          <w:numId w:val="11"/>
        </w:numPr>
        <w:pBdr>
          <w:top w:val="nil"/>
          <w:left w:val="nil"/>
          <w:bottom w:val="nil"/>
          <w:right w:val="nil"/>
          <w:between w:val="nil"/>
        </w:pBdr>
        <w:tabs>
          <w:tab w:val="left" w:pos="1737"/>
          <w:tab w:val="left" w:pos="1738"/>
        </w:tabs>
        <w:spacing w:line="276" w:lineRule="auto"/>
        <w:ind w:left="1737" w:right="466"/>
        <w:rPr>
          <w:color w:val="000000"/>
        </w:rPr>
      </w:pPr>
      <w:r>
        <w:rPr>
          <w:color w:val="000000"/>
        </w:rPr>
        <w:t xml:space="preserve">Report to </w:t>
      </w:r>
      <w:r w:rsidR="00A75057">
        <w:rPr>
          <w:color w:val="FF0000"/>
        </w:rPr>
        <w:t>Enhance Academy Trust</w:t>
      </w:r>
      <w:r>
        <w:rPr>
          <w:color w:val="FF0000"/>
        </w:rPr>
        <w:t xml:space="preserve"> </w:t>
      </w:r>
      <w:r>
        <w:rPr>
          <w:color w:val="000000"/>
        </w:rPr>
        <w:t xml:space="preserve">in writing any failure or refusal of the Contractor to correct unacceptable practices called to the </w:t>
      </w:r>
      <w:r w:rsidR="00A75057">
        <w:rPr>
          <w:color w:val="000000"/>
        </w:rPr>
        <w:t>Contractor’s attention</w:t>
      </w:r>
      <w:r>
        <w:rPr>
          <w:color w:val="000000"/>
        </w:rPr>
        <w:t>.</w:t>
      </w:r>
    </w:p>
    <w:p w14:paraId="29A032CE" w14:textId="77777777" w:rsidR="008C2880" w:rsidRDefault="008C2880">
      <w:pPr>
        <w:pBdr>
          <w:top w:val="nil"/>
          <w:left w:val="nil"/>
          <w:bottom w:val="nil"/>
          <w:right w:val="nil"/>
          <w:between w:val="nil"/>
        </w:pBdr>
        <w:spacing w:before="5"/>
        <w:rPr>
          <w:color w:val="000000"/>
          <w:sz w:val="16"/>
          <w:szCs w:val="16"/>
        </w:rPr>
      </w:pPr>
    </w:p>
    <w:p w14:paraId="01C9C934" w14:textId="77777777" w:rsidR="008C2880" w:rsidRDefault="00000000">
      <w:pPr>
        <w:numPr>
          <w:ilvl w:val="1"/>
          <w:numId w:val="11"/>
        </w:numPr>
        <w:pBdr>
          <w:top w:val="nil"/>
          <w:left w:val="nil"/>
          <w:bottom w:val="nil"/>
          <w:right w:val="nil"/>
          <w:between w:val="nil"/>
        </w:pBdr>
        <w:tabs>
          <w:tab w:val="left" w:pos="1737"/>
          <w:tab w:val="left" w:pos="1738"/>
        </w:tabs>
        <w:spacing w:line="276" w:lineRule="auto"/>
        <w:ind w:left="1737" w:right="316"/>
        <w:rPr>
          <w:color w:val="000000"/>
        </w:rPr>
      </w:pPr>
      <w:r>
        <w:rPr>
          <w:color w:val="000000"/>
        </w:rPr>
        <w:t>Confirm after completion that manufacturer has observed no application procedures in conflict with the specifications other than those that may have been previously reported and corrected.</w:t>
      </w:r>
    </w:p>
    <w:p w14:paraId="3538847E" w14:textId="77777777" w:rsidR="008C2880" w:rsidRDefault="008C2880">
      <w:pPr>
        <w:pBdr>
          <w:top w:val="nil"/>
          <w:left w:val="nil"/>
          <w:bottom w:val="nil"/>
          <w:right w:val="nil"/>
          <w:between w:val="nil"/>
        </w:pBdr>
        <w:spacing w:before="4"/>
        <w:rPr>
          <w:color w:val="000000"/>
          <w:sz w:val="16"/>
          <w:szCs w:val="16"/>
        </w:rPr>
      </w:pPr>
    </w:p>
    <w:p w14:paraId="543F9CE2" w14:textId="77777777" w:rsidR="008C2880" w:rsidRDefault="00000000">
      <w:pPr>
        <w:numPr>
          <w:ilvl w:val="1"/>
          <w:numId w:val="11"/>
        </w:numPr>
        <w:pBdr>
          <w:top w:val="nil"/>
          <w:left w:val="nil"/>
          <w:bottom w:val="nil"/>
          <w:right w:val="nil"/>
          <w:between w:val="nil"/>
        </w:pBdr>
        <w:tabs>
          <w:tab w:val="left" w:pos="1737"/>
          <w:tab w:val="left" w:pos="1738"/>
        </w:tabs>
        <w:spacing w:line="276" w:lineRule="auto"/>
        <w:ind w:right="171" w:hanging="723"/>
        <w:rPr>
          <w:color w:val="000000"/>
        </w:rPr>
      </w:pPr>
      <w:r>
        <w:rPr>
          <w:color w:val="000000"/>
        </w:rPr>
        <w:t>The Waterproofing Manufacturer must be a registered member of the NFRC Safe2Torch Campaign. A fully bespoke specification for each project, including the use of flame free products where necessary must be submitted prior to commencement of each project. An initial survey must be carried out by the roofing manufacturer and contractor to determine any areas of fire risk and to inspect any known areas noted within the designer’s risk assessment and this specification. Attention must be made to fire risk areas which can be but not limited to any combustible materials and substrates, void areas or areas where the substrate is unknown. Any additional risks recognized must be raised with the contract administrator immediately. Safe2Torch detail drawings and flame free material data sheets must be submitted at tender stage.</w:t>
      </w:r>
    </w:p>
    <w:p w14:paraId="2772630B" w14:textId="77777777" w:rsidR="008C2880" w:rsidRDefault="008C2880">
      <w:pPr>
        <w:pBdr>
          <w:top w:val="nil"/>
          <w:left w:val="nil"/>
          <w:bottom w:val="nil"/>
          <w:right w:val="nil"/>
          <w:between w:val="nil"/>
        </w:pBdr>
        <w:spacing w:before="3"/>
        <w:rPr>
          <w:color w:val="000000"/>
          <w:sz w:val="16"/>
          <w:szCs w:val="16"/>
        </w:rPr>
      </w:pPr>
    </w:p>
    <w:p w14:paraId="6A4E67C6" w14:textId="77777777" w:rsidR="008C2880" w:rsidRDefault="00000000">
      <w:pPr>
        <w:numPr>
          <w:ilvl w:val="1"/>
          <w:numId w:val="11"/>
        </w:numPr>
        <w:pBdr>
          <w:top w:val="nil"/>
          <w:left w:val="nil"/>
          <w:bottom w:val="nil"/>
          <w:right w:val="nil"/>
          <w:between w:val="nil"/>
        </w:pBdr>
        <w:tabs>
          <w:tab w:val="left" w:pos="1737"/>
          <w:tab w:val="left" w:pos="1738"/>
        </w:tabs>
        <w:spacing w:line="276" w:lineRule="auto"/>
        <w:ind w:right="192" w:hanging="723"/>
        <w:rPr>
          <w:color w:val="000000"/>
        </w:rPr>
        <w:sectPr w:rsidR="008C2880">
          <w:pgSz w:w="11920" w:h="16850"/>
          <w:pgMar w:top="1360" w:right="1340" w:bottom="280" w:left="1140" w:header="360" w:footer="360" w:gutter="0"/>
          <w:cols w:space="720"/>
        </w:sectPr>
      </w:pPr>
      <w:r>
        <w:rPr>
          <w:color w:val="000000"/>
        </w:rPr>
        <w:t>The chosen Manufacturer must provide a minimum of 4 references from other local authorities or government facilities that may be contacted prior to the work being issued.</w:t>
      </w:r>
    </w:p>
    <w:p w14:paraId="5CEFFB68" w14:textId="77777777" w:rsidR="008C2880" w:rsidRDefault="00000000">
      <w:pPr>
        <w:numPr>
          <w:ilvl w:val="1"/>
          <w:numId w:val="11"/>
        </w:numPr>
        <w:pBdr>
          <w:top w:val="nil"/>
          <w:left w:val="nil"/>
          <w:bottom w:val="nil"/>
          <w:right w:val="nil"/>
          <w:between w:val="nil"/>
        </w:pBdr>
        <w:tabs>
          <w:tab w:val="left" w:pos="1737"/>
          <w:tab w:val="left" w:pos="1738"/>
        </w:tabs>
        <w:spacing w:before="37" w:line="276" w:lineRule="auto"/>
        <w:ind w:right="141" w:hanging="723"/>
        <w:rPr>
          <w:color w:val="000000"/>
        </w:rPr>
      </w:pPr>
      <w:r>
        <w:rPr>
          <w:color w:val="000000"/>
        </w:rPr>
        <w:lastRenderedPageBreak/>
        <w:t>All materials specified must be provided by the chosen Manufacturer and no generic items or contractor sourced materials with be allowed.</w:t>
      </w:r>
    </w:p>
    <w:p w14:paraId="7D8CB4DF" w14:textId="77777777" w:rsidR="008C2880" w:rsidRDefault="008C2880">
      <w:pPr>
        <w:pBdr>
          <w:top w:val="nil"/>
          <w:left w:val="nil"/>
          <w:bottom w:val="nil"/>
          <w:right w:val="nil"/>
          <w:between w:val="nil"/>
        </w:pBdr>
        <w:rPr>
          <w:color w:val="000000"/>
        </w:rPr>
      </w:pPr>
    </w:p>
    <w:p w14:paraId="1A03C507" w14:textId="77777777" w:rsidR="008C2880" w:rsidRDefault="008C2880">
      <w:pPr>
        <w:pBdr>
          <w:top w:val="nil"/>
          <w:left w:val="nil"/>
          <w:bottom w:val="nil"/>
          <w:right w:val="nil"/>
          <w:between w:val="nil"/>
        </w:pBdr>
        <w:rPr>
          <w:color w:val="000000"/>
        </w:rPr>
      </w:pPr>
    </w:p>
    <w:p w14:paraId="1DAA5451" w14:textId="77777777" w:rsidR="008C2880" w:rsidRDefault="00000000">
      <w:pPr>
        <w:numPr>
          <w:ilvl w:val="1"/>
          <w:numId w:val="20"/>
        </w:numPr>
        <w:pBdr>
          <w:top w:val="nil"/>
          <w:left w:val="nil"/>
          <w:bottom w:val="nil"/>
          <w:right w:val="nil"/>
          <w:between w:val="nil"/>
        </w:pBdr>
        <w:tabs>
          <w:tab w:val="left" w:pos="684"/>
        </w:tabs>
        <w:spacing w:before="173"/>
        <w:ind w:left="683"/>
        <w:rPr>
          <w:color w:val="000000"/>
        </w:rPr>
      </w:pPr>
      <w:r>
        <w:rPr>
          <w:color w:val="000000"/>
        </w:rPr>
        <w:t>PROJECT CONDITIONS</w:t>
      </w:r>
    </w:p>
    <w:p w14:paraId="2A7178CD" w14:textId="77777777" w:rsidR="008C2880" w:rsidRDefault="008C2880">
      <w:pPr>
        <w:pBdr>
          <w:top w:val="nil"/>
          <w:left w:val="nil"/>
          <w:bottom w:val="nil"/>
          <w:right w:val="nil"/>
          <w:between w:val="nil"/>
        </w:pBdr>
        <w:spacing w:before="8"/>
        <w:rPr>
          <w:color w:val="000000"/>
          <w:sz w:val="19"/>
          <w:szCs w:val="19"/>
        </w:rPr>
      </w:pPr>
    </w:p>
    <w:p w14:paraId="5E340DFD" w14:textId="77777777" w:rsidR="008C2880" w:rsidRDefault="00000000">
      <w:pPr>
        <w:numPr>
          <w:ilvl w:val="0"/>
          <w:numId w:val="9"/>
        </w:numPr>
        <w:pBdr>
          <w:top w:val="nil"/>
          <w:left w:val="nil"/>
          <w:bottom w:val="nil"/>
          <w:right w:val="nil"/>
          <w:between w:val="nil"/>
        </w:pBdr>
        <w:tabs>
          <w:tab w:val="left" w:pos="1019"/>
          <w:tab w:val="left" w:pos="1021"/>
        </w:tabs>
        <w:spacing w:line="276" w:lineRule="auto"/>
        <w:ind w:right="142"/>
        <w:rPr>
          <w:color w:val="000000"/>
        </w:rPr>
      </w:pPr>
      <w:r>
        <w:rPr>
          <w:color w:val="000000"/>
        </w:rPr>
        <w:t>Proceed with roofing work only when existing and forecasted weather conditions will permit unit of work to be installed in accordance with manufacturer’s recommendations and warranty requirements.</w:t>
      </w:r>
    </w:p>
    <w:p w14:paraId="0E09819F" w14:textId="77777777" w:rsidR="008C2880" w:rsidRDefault="008C2880">
      <w:pPr>
        <w:pBdr>
          <w:top w:val="nil"/>
          <w:left w:val="nil"/>
          <w:bottom w:val="nil"/>
          <w:right w:val="nil"/>
          <w:between w:val="nil"/>
        </w:pBdr>
        <w:spacing w:before="4"/>
        <w:rPr>
          <w:color w:val="000000"/>
          <w:sz w:val="16"/>
          <w:szCs w:val="16"/>
        </w:rPr>
      </w:pPr>
    </w:p>
    <w:p w14:paraId="1DBE7B05" w14:textId="77777777" w:rsidR="008C2880" w:rsidRDefault="00000000">
      <w:pPr>
        <w:numPr>
          <w:ilvl w:val="0"/>
          <w:numId w:val="9"/>
        </w:numPr>
        <w:pBdr>
          <w:top w:val="nil"/>
          <w:left w:val="nil"/>
          <w:bottom w:val="nil"/>
          <w:right w:val="nil"/>
          <w:between w:val="nil"/>
        </w:pBdr>
        <w:tabs>
          <w:tab w:val="left" w:pos="1017"/>
          <w:tab w:val="left" w:pos="1018"/>
        </w:tabs>
        <w:ind w:left="1017" w:hanging="718"/>
        <w:rPr>
          <w:color w:val="000000"/>
        </w:rPr>
      </w:pPr>
      <w:r>
        <w:rPr>
          <w:color w:val="000000"/>
        </w:rPr>
        <w:t>Do not apply roofing insulation or membrane to damp deck surface.</w:t>
      </w:r>
    </w:p>
    <w:p w14:paraId="2F822285" w14:textId="77777777" w:rsidR="008C2880" w:rsidRDefault="008C2880">
      <w:pPr>
        <w:pBdr>
          <w:top w:val="nil"/>
          <w:left w:val="nil"/>
          <w:bottom w:val="nil"/>
          <w:right w:val="nil"/>
          <w:between w:val="nil"/>
        </w:pBdr>
        <w:spacing w:before="8"/>
        <w:rPr>
          <w:color w:val="000000"/>
          <w:sz w:val="19"/>
          <w:szCs w:val="19"/>
        </w:rPr>
      </w:pPr>
    </w:p>
    <w:p w14:paraId="2E730888" w14:textId="77777777" w:rsidR="008C2880" w:rsidRDefault="00000000">
      <w:pPr>
        <w:numPr>
          <w:ilvl w:val="0"/>
          <w:numId w:val="9"/>
        </w:numPr>
        <w:pBdr>
          <w:top w:val="nil"/>
          <w:left w:val="nil"/>
          <w:bottom w:val="nil"/>
          <w:right w:val="nil"/>
          <w:between w:val="nil"/>
        </w:pBdr>
        <w:tabs>
          <w:tab w:val="left" w:pos="1017"/>
          <w:tab w:val="left" w:pos="1018"/>
        </w:tabs>
        <w:spacing w:line="273" w:lineRule="auto"/>
        <w:ind w:right="141"/>
        <w:rPr>
          <w:color w:val="000000"/>
        </w:rPr>
      </w:pPr>
      <w:r>
        <w:rPr>
          <w:color w:val="000000"/>
        </w:rPr>
        <w:t>Do not expose materials vulnerable to water or UV damage in quantities greater than can be weatherproofed during same day.</w:t>
      </w:r>
    </w:p>
    <w:p w14:paraId="0E1B1670" w14:textId="77777777" w:rsidR="008C2880" w:rsidRDefault="008C2880">
      <w:pPr>
        <w:pBdr>
          <w:top w:val="nil"/>
          <w:left w:val="nil"/>
          <w:bottom w:val="nil"/>
          <w:right w:val="nil"/>
          <w:between w:val="nil"/>
        </w:pBdr>
        <w:rPr>
          <w:color w:val="000000"/>
        </w:rPr>
      </w:pPr>
    </w:p>
    <w:p w14:paraId="40386FAC" w14:textId="77777777" w:rsidR="008C2880" w:rsidRDefault="008C2880">
      <w:pPr>
        <w:pBdr>
          <w:top w:val="nil"/>
          <w:left w:val="nil"/>
          <w:bottom w:val="nil"/>
          <w:right w:val="nil"/>
          <w:between w:val="nil"/>
        </w:pBdr>
        <w:rPr>
          <w:color w:val="000000"/>
        </w:rPr>
      </w:pPr>
    </w:p>
    <w:p w14:paraId="50210109" w14:textId="77777777" w:rsidR="008C2880" w:rsidRDefault="00000000">
      <w:pPr>
        <w:numPr>
          <w:ilvl w:val="1"/>
          <w:numId w:val="20"/>
        </w:numPr>
        <w:pBdr>
          <w:top w:val="nil"/>
          <w:left w:val="nil"/>
          <w:bottom w:val="nil"/>
          <w:right w:val="nil"/>
          <w:between w:val="nil"/>
        </w:pBdr>
        <w:tabs>
          <w:tab w:val="left" w:pos="687"/>
        </w:tabs>
        <w:spacing w:before="178"/>
        <w:ind w:left="686" w:hanging="390"/>
        <w:rPr>
          <w:color w:val="000000"/>
        </w:rPr>
      </w:pPr>
      <w:r>
        <w:rPr>
          <w:color w:val="000000"/>
        </w:rPr>
        <w:t>SEQUENCING AND SCHEDULING</w:t>
      </w:r>
    </w:p>
    <w:p w14:paraId="1D319129" w14:textId="77777777" w:rsidR="008C2880" w:rsidRDefault="008C2880">
      <w:pPr>
        <w:pBdr>
          <w:top w:val="nil"/>
          <w:left w:val="nil"/>
          <w:bottom w:val="nil"/>
          <w:right w:val="nil"/>
          <w:between w:val="nil"/>
        </w:pBdr>
        <w:spacing w:before="8"/>
        <w:rPr>
          <w:color w:val="000000"/>
          <w:sz w:val="19"/>
          <w:szCs w:val="19"/>
        </w:rPr>
      </w:pPr>
    </w:p>
    <w:p w14:paraId="119A9209" w14:textId="77777777" w:rsidR="008C2880" w:rsidRDefault="00000000">
      <w:pPr>
        <w:numPr>
          <w:ilvl w:val="0"/>
          <w:numId w:val="7"/>
        </w:numPr>
        <w:pBdr>
          <w:top w:val="nil"/>
          <w:left w:val="nil"/>
          <w:bottom w:val="nil"/>
          <w:right w:val="nil"/>
          <w:between w:val="nil"/>
        </w:pBdr>
        <w:tabs>
          <w:tab w:val="left" w:pos="1019"/>
          <w:tab w:val="left" w:pos="1021"/>
        </w:tabs>
        <w:spacing w:line="276" w:lineRule="auto"/>
        <w:ind w:right="104"/>
        <w:rPr>
          <w:color w:val="000000"/>
        </w:rPr>
      </w:pPr>
      <w:r>
        <w:rPr>
          <w:color w:val="000000"/>
        </w:rPr>
        <w:t>Sequence installation of modified bituminous membrane with related units of work if specified in other sections to ensure that roof assemblies including roof accessories, flashing, trim and joint sealers are protected against damaging effects of weather, corrosion and adjacent construction activity.</w:t>
      </w:r>
    </w:p>
    <w:p w14:paraId="71E12953" w14:textId="77777777" w:rsidR="008C2880" w:rsidRDefault="008C2880">
      <w:pPr>
        <w:pBdr>
          <w:top w:val="nil"/>
          <w:left w:val="nil"/>
          <w:bottom w:val="nil"/>
          <w:right w:val="nil"/>
          <w:between w:val="nil"/>
        </w:pBdr>
        <w:spacing w:before="2"/>
        <w:rPr>
          <w:color w:val="000000"/>
          <w:sz w:val="16"/>
          <w:szCs w:val="16"/>
        </w:rPr>
      </w:pPr>
    </w:p>
    <w:p w14:paraId="65FB4EFC" w14:textId="77777777" w:rsidR="008C2880" w:rsidRDefault="00000000">
      <w:pPr>
        <w:numPr>
          <w:ilvl w:val="0"/>
          <w:numId w:val="7"/>
        </w:numPr>
        <w:pBdr>
          <w:top w:val="nil"/>
          <w:left w:val="nil"/>
          <w:bottom w:val="nil"/>
          <w:right w:val="nil"/>
          <w:between w:val="nil"/>
        </w:pBdr>
        <w:tabs>
          <w:tab w:val="left" w:pos="1019"/>
          <w:tab w:val="left" w:pos="1021"/>
        </w:tabs>
        <w:spacing w:line="273" w:lineRule="auto"/>
        <w:ind w:right="479" w:hanging="721"/>
        <w:rPr>
          <w:color w:val="000000"/>
        </w:rPr>
      </w:pPr>
      <w:r>
        <w:rPr>
          <w:color w:val="000000"/>
        </w:rPr>
        <w:t>Fully complete all modified bituminous membrane roofing field assembly work each day, including any/all associated detailing.</w:t>
      </w:r>
    </w:p>
    <w:p w14:paraId="751200B8" w14:textId="77777777" w:rsidR="008C2880" w:rsidRDefault="008C2880">
      <w:pPr>
        <w:pBdr>
          <w:top w:val="nil"/>
          <w:left w:val="nil"/>
          <w:bottom w:val="nil"/>
          <w:right w:val="nil"/>
          <w:between w:val="nil"/>
        </w:pBdr>
        <w:rPr>
          <w:color w:val="000000"/>
        </w:rPr>
      </w:pPr>
    </w:p>
    <w:p w14:paraId="4EB2979E" w14:textId="77777777" w:rsidR="008C2880" w:rsidRDefault="008C2880">
      <w:pPr>
        <w:pBdr>
          <w:top w:val="nil"/>
          <w:left w:val="nil"/>
          <w:bottom w:val="nil"/>
          <w:right w:val="nil"/>
          <w:between w:val="nil"/>
        </w:pBdr>
        <w:rPr>
          <w:color w:val="000000"/>
        </w:rPr>
      </w:pPr>
    </w:p>
    <w:p w14:paraId="346F5D25" w14:textId="77777777" w:rsidR="008C2880" w:rsidRDefault="00000000">
      <w:pPr>
        <w:numPr>
          <w:ilvl w:val="1"/>
          <w:numId w:val="20"/>
        </w:numPr>
        <w:pBdr>
          <w:top w:val="nil"/>
          <w:left w:val="nil"/>
          <w:bottom w:val="nil"/>
          <w:right w:val="nil"/>
          <w:between w:val="nil"/>
        </w:pBdr>
        <w:tabs>
          <w:tab w:val="left" w:pos="684"/>
        </w:tabs>
        <w:spacing w:before="176"/>
        <w:ind w:left="683"/>
        <w:rPr>
          <w:color w:val="000000"/>
        </w:rPr>
      </w:pPr>
      <w:r>
        <w:rPr>
          <w:color w:val="000000"/>
        </w:rPr>
        <w:t>WARRANTY</w:t>
      </w:r>
    </w:p>
    <w:p w14:paraId="2F5518A1" w14:textId="77777777" w:rsidR="008C2880" w:rsidRDefault="008C2880">
      <w:pPr>
        <w:pBdr>
          <w:top w:val="nil"/>
          <w:left w:val="nil"/>
          <w:bottom w:val="nil"/>
          <w:right w:val="nil"/>
          <w:between w:val="nil"/>
        </w:pBdr>
        <w:spacing w:before="8"/>
        <w:rPr>
          <w:color w:val="000000"/>
          <w:sz w:val="19"/>
          <w:szCs w:val="19"/>
        </w:rPr>
      </w:pPr>
    </w:p>
    <w:p w14:paraId="6E9E9733" w14:textId="3859262B" w:rsidR="008C2880" w:rsidRDefault="00000000">
      <w:pPr>
        <w:numPr>
          <w:ilvl w:val="0"/>
          <w:numId w:val="5"/>
        </w:numPr>
        <w:pBdr>
          <w:top w:val="nil"/>
          <w:left w:val="nil"/>
          <w:bottom w:val="nil"/>
          <w:right w:val="nil"/>
          <w:between w:val="nil"/>
        </w:pBdr>
        <w:tabs>
          <w:tab w:val="left" w:pos="1019"/>
          <w:tab w:val="left" w:pos="1021"/>
        </w:tabs>
        <w:spacing w:line="276" w:lineRule="auto"/>
        <w:ind w:right="143"/>
        <w:rPr>
          <w:color w:val="000000"/>
        </w:rPr>
      </w:pPr>
      <w:r>
        <w:rPr>
          <w:color w:val="000000"/>
        </w:rPr>
        <w:t xml:space="preserve">Upon completion of installation, and acceptance by </w:t>
      </w:r>
      <w:r w:rsidR="00A75057">
        <w:rPr>
          <w:color w:val="FF0000"/>
        </w:rPr>
        <w:t>Enhance Academy Trust</w:t>
      </w:r>
      <w:r>
        <w:rPr>
          <w:color w:val="000000"/>
        </w:rPr>
        <w:t xml:space="preserve">, the manufacturer of the roofing system will supply </w:t>
      </w:r>
      <w:r w:rsidR="00A75057">
        <w:rPr>
          <w:color w:val="FF0000"/>
        </w:rPr>
        <w:t>Enhance Academy Trust</w:t>
      </w:r>
      <w:r>
        <w:rPr>
          <w:color w:val="FF0000"/>
        </w:rPr>
        <w:t xml:space="preserve"> </w:t>
      </w:r>
      <w:r>
        <w:rPr>
          <w:color w:val="000000"/>
        </w:rPr>
        <w:t>a twenty five (25) year Guarantee covering the modified bitumen roof system and all components included in the specification, including but not limited to insulation boards, fasteners, sealant, edge trim and any other integral component used in the construction of the roof system.</w:t>
      </w:r>
    </w:p>
    <w:p w14:paraId="551B8101" w14:textId="77777777" w:rsidR="008C2880" w:rsidRDefault="008C2880">
      <w:pPr>
        <w:pBdr>
          <w:top w:val="nil"/>
          <w:left w:val="nil"/>
          <w:bottom w:val="nil"/>
          <w:right w:val="nil"/>
          <w:between w:val="nil"/>
        </w:pBdr>
        <w:spacing w:before="3"/>
        <w:rPr>
          <w:color w:val="000000"/>
          <w:sz w:val="16"/>
          <w:szCs w:val="16"/>
        </w:rPr>
      </w:pPr>
    </w:p>
    <w:p w14:paraId="1B30D869" w14:textId="77777777" w:rsidR="008C2880" w:rsidRDefault="00000000">
      <w:pPr>
        <w:numPr>
          <w:ilvl w:val="0"/>
          <w:numId w:val="5"/>
        </w:numPr>
        <w:pBdr>
          <w:top w:val="nil"/>
          <w:left w:val="nil"/>
          <w:bottom w:val="nil"/>
          <w:right w:val="nil"/>
          <w:between w:val="nil"/>
        </w:pBdr>
        <w:tabs>
          <w:tab w:val="left" w:pos="1017"/>
          <w:tab w:val="left" w:pos="1018"/>
        </w:tabs>
        <w:ind w:left="1017" w:hanging="718"/>
        <w:rPr>
          <w:color w:val="000000"/>
        </w:rPr>
      </w:pPr>
      <w:r>
        <w:rPr>
          <w:color w:val="000000"/>
        </w:rPr>
        <w:t>The Roofing Contractor / Installer will submit a minimum of a 10-year (10) Guarantee to</w:t>
      </w:r>
    </w:p>
    <w:p w14:paraId="3BEAEDD7" w14:textId="36DC9AB7" w:rsidR="008C2880" w:rsidRDefault="00A75057">
      <w:pPr>
        <w:pBdr>
          <w:top w:val="nil"/>
          <w:left w:val="nil"/>
          <w:bottom w:val="nil"/>
          <w:right w:val="nil"/>
          <w:between w:val="nil"/>
        </w:pBdr>
        <w:spacing w:before="44" w:line="276" w:lineRule="auto"/>
        <w:ind w:left="1017" w:right="696"/>
        <w:rPr>
          <w:color w:val="000000"/>
        </w:rPr>
      </w:pPr>
      <w:r>
        <w:rPr>
          <w:color w:val="FF0000"/>
        </w:rPr>
        <w:t>Enhance Academy Trust</w:t>
      </w:r>
      <w:r w:rsidR="00000000">
        <w:rPr>
          <w:color w:val="000000"/>
        </w:rPr>
        <w:t>. A sample Guarantee will be submitted for approval prior to tender stage and constitutes a pre-requisite of the pre - qualification requirement.</w:t>
      </w:r>
    </w:p>
    <w:p w14:paraId="3EB325B3" w14:textId="77777777" w:rsidR="008C2880" w:rsidRDefault="008C2880">
      <w:pPr>
        <w:pBdr>
          <w:top w:val="nil"/>
          <w:left w:val="nil"/>
          <w:bottom w:val="nil"/>
          <w:right w:val="nil"/>
          <w:between w:val="nil"/>
        </w:pBdr>
        <w:spacing w:before="5"/>
        <w:rPr>
          <w:color w:val="000000"/>
          <w:sz w:val="16"/>
          <w:szCs w:val="16"/>
        </w:rPr>
      </w:pPr>
    </w:p>
    <w:p w14:paraId="79BA20A3" w14:textId="77777777" w:rsidR="008C2880" w:rsidRDefault="00000000">
      <w:pPr>
        <w:numPr>
          <w:ilvl w:val="0"/>
          <w:numId w:val="5"/>
        </w:numPr>
        <w:pBdr>
          <w:top w:val="nil"/>
          <w:left w:val="nil"/>
          <w:bottom w:val="nil"/>
          <w:right w:val="nil"/>
          <w:between w:val="nil"/>
        </w:pBdr>
        <w:tabs>
          <w:tab w:val="left" w:pos="1017"/>
          <w:tab w:val="left" w:pos="1018"/>
        </w:tabs>
        <w:spacing w:line="276" w:lineRule="auto"/>
        <w:ind w:left="1017" w:right="216"/>
        <w:rPr>
          <w:color w:val="000000"/>
        </w:rPr>
        <w:sectPr w:rsidR="008C2880">
          <w:pgSz w:w="11920" w:h="16850"/>
          <w:pgMar w:top="1360" w:right="1340" w:bottom="280" w:left="1140" w:header="360" w:footer="360" w:gutter="0"/>
          <w:cols w:space="720"/>
        </w:sectPr>
      </w:pPr>
      <w:r>
        <w:rPr>
          <w:color w:val="000000"/>
        </w:rPr>
        <w:t>At the request of the Owner, the roofing system manufacturer shall provide the Owner, or his/her representative, with an annual inspection of the roofing system. This period shall be for the duration of the delivered warranty period.</w:t>
      </w:r>
    </w:p>
    <w:p w14:paraId="7482FA88" w14:textId="77777777" w:rsidR="008C2880" w:rsidRDefault="008C2880">
      <w:pPr>
        <w:pBdr>
          <w:top w:val="nil"/>
          <w:left w:val="nil"/>
          <w:bottom w:val="nil"/>
          <w:right w:val="nil"/>
          <w:between w:val="nil"/>
        </w:pBdr>
        <w:spacing w:before="3"/>
        <w:rPr>
          <w:color w:val="000000"/>
          <w:sz w:val="20"/>
          <w:szCs w:val="20"/>
        </w:rPr>
      </w:pPr>
    </w:p>
    <w:p w14:paraId="5FD23435" w14:textId="77777777" w:rsidR="008C2880" w:rsidRDefault="00000000">
      <w:pPr>
        <w:pStyle w:val="Heading1"/>
        <w:numPr>
          <w:ilvl w:val="0"/>
          <w:numId w:val="10"/>
        </w:numPr>
        <w:tabs>
          <w:tab w:val="left" w:pos="572"/>
        </w:tabs>
        <w:spacing w:before="57" w:line="276" w:lineRule="auto"/>
        <w:ind w:right="1436" w:hanging="1"/>
      </w:pPr>
      <w:bookmarkStart w:id="1" w:name="bookmark=id.30j0zll" w:colFirst="0" w:colLast="0"/>
      <w:bookmarkEnd w:id="1"/>
      <w:r>
        <w:t>PRODUCTS, PRODUCT PERFORMANCE REQUIREMENTS, PRODUCT SPECIFICATION REQUIREMENTS, TESTING DATA AND SUPPORTING DOCUMENTATION</w:t>
      </w:r>
    </w:p>
    <w:p w14:paraId="1E29B863" w14:textId="77777777" w:rsidR="008C2880" w:rsidRDefault="008C2880">
      <w:pPr>
        <w:pBdr>
          <w:top w:val="nil"/>
          <w:left w:val="nil"/>
          <w:bottom w:val="nil"/>
          <w:right w:val="nil"/>
          <w:between w:val="nil"/>
        </w:pBdr>
        <w:spacing w:before="7"/>
        <w:rPr>
          <w:b/>
          <w:color w:val="000000"/>
          <w:sz w:val="16"/>
          <w:szCs w:val="16"/>
        </w:rPr>
      </w:pPr>
    </w:p>
    <w:p w14:paraId="41936D5B" w14:textId="77777777" w:rsidR="008C2880" w:rsidRDefault="00000000">
      <w:pPr>
        <w:numPr>
          <w:ilvl w:val="1"/>
          <w:numId w:val="10"/>
        </w:numPr>
        <w:pBdr>
          <w:top w:val="nil"/>
          <w:left w:val="nil"/>
          <w:bottom w:val="nil"/>
          <w:right w:val="nil"/>
          <w:between w:val="nil"/>
        </w:pBdr>
        <w:tabs>
          <w:tab w:val="left" w:pos="632"/>
        </w:tabs>
        <w:rPr>
          <w:color w:val="000000"/>
        </w:rPr>
      </w:pPr>
      <w:r>
        <w:rPr>
          <w:color w:val="000000"/>
        </w:rPr>
        <w:t>ACCEPTABLE MANUFACTURERS</w:t>
      </w:r>
    </w:p>
    <w:p w14:paraId="4FD70929" w14:textId="77777777" w:rsidR="008C2880" w:rsidRDefault="008C2880">
      <w:pPr>
        <w:pBdr>
          <w:top w:val="nil"/>
          <w:left w:val="nil"/>
          <w:bottom w:val="nil"/>
          <w:right w:val="nil"/>
          <w:between w:val="nil"/>
        </w:pBdr>
        <w:spacing w:before="9"/>
        <w:rPr>
          <w:color w:val="000000"/>
          <w:sz w:val="19"/>
          <w:szCs w:val="19"/>
        </w:rPr>
      </w:pPr>
    </w:p>
    <w:p w14:paraId="07874037" w14:textId="77777777" w:rsidR="008C2880" w:rsidRDefault="00000000">
      <w:pPr>
        <w:numPr>
          <w:ilvl w:val="0"/>
          <w:numId w:val="8"/>
        </w:numPr>
        <w:pBdr>
          <w:top w:val="nil"/>
          <w:left w:val="nil"/>
          <w:bottom w:val="nil"/>
          <w:right w:val="nil"/>
          <w:between w:val="nil"/>
        </w:pBdr>
        <w:tabs>
          <w:tab w:val="left" w:pos="1017"/>
          <w:tab w:val="left" w:pos="1018"/>
        </w:tabs>
        <w:ind w:hanging="721"/>
        <w:rPr>
          <w:color w:val="000000"/>
        </w:rPr>
      </w:pPr>
      <w:r>
        <w:rPr>
          <w:color w:val="000000"/>
        </w:rPr>
        <w:t>This specification is based on the performance characteristics of the system chosen by</w:t>
      </w:r>
    </w:p>
    <w:p w14:paraId="6AB73B0B" w14:textId="45E962CB" w:rsidR="008C2880" w:rsidRDefault="00A75057">
      <w:pPr>
        <w:pBdr>
          <w:top w:val="nil"/>
          <w:left w:val="nil"/>
          <w:bottom w:val="nil"/>
          <w:right w:val="nil"/>
          <w:between w:val="nil"/>
        </w:pBdr>
        <w:spacing w:before="38" w:line="273" w:lineRule="auto"/>
        <w:ind w:left="1019" w:right="286"/>
        <w:rPr>
          <w:color w:val="000000"/>
        </w:rPr>
      </w:pPr>
      <w:r>
        <w:rPr>
          <w:color w:val="FF0000"/>
        </w:rPr>
        <w:t>Enhance Academy Trust</w:t>
      </w:r>
      <w:r w:rsidR="00000000">
        <w:rPr>
          <w:color w:val="000000"/>
        </w:rPr>
        <w:t>. Any proposed alternate systems, specified or not, must meet or exceed the following listed characteristics and be submitted for approval.</w:t>
      </w:r>
    </w:p>
    <w:p w14:paraId="126116A0" w14:textId="77777777" w:rsidR="008C2880" w:rsidRDefault="008C2880">
      <w:pPr>
        <w:pBdr>
          <w:top w:val="nil"/>
          <w:left w:val="nil"/>
          <w:bottom w:val="nil"/>
          <w:right w:val="nil"/>
          <w:between w:val="nil"/>
        </w:pBdr>
        <w:spacing w:before="9"/>
        <w:rPr>
          <w:color w:val="000000"/>
          <w:sz w:val="16"/>
          <w:szCs w:val="16"/>
        </w:rPr>
      </w:pPr>
    </w:p>
    <w:p w14:paraId="31ADB4BE" w14:textId="77777777" w:rsidR="008C2880" w:rsidRDefault="00000000">
      <w:pPr>
        <w:numPr>
          <w:ilvl w:val="0"/>
          <w:numId w:val="8"/>
        </w:numPr>
        <w:pBdr>
          <w:top w:val="nil"/>
          <w:left w:val="nil"/>
          <w:bottom w:val="nil"/>
          <w:right w:val="nil"/>
          <w:between w:val="nil"/>
        </w:pBdr>
        <w:tabs>
          <w:tab w:val="left" w:pos="1017"/>
          <w:tab w:val="left" w:pos="1018"/>
        </w:tabs>
        <w:spacing w:line="278" w:lineRule="auto"/>
        <w:ind w:right="161" w:hanging="721"/>
        <w:rPr>
          <w:color w:val="000000"/>
        </w:rPr>
      </w:pPr>
      <w:r>
        <w:rPr>
          <w:color w:val="000000"/>
        </w:rPr>
        <w:t>Any item or materials submitted, as a substitution to the specified standards must comply in all respects as to the quality and performance as stipulated.</w:t>
      </w:r>
    </w:p>
    <w:p w14:paraId="6FFBB4D6" w14:textId="4B7CA929" w:rsidR="008C2880" w:rsidRDefault="00A75057">
      <w:pPr>
        <w:pBdr>
          <w:top w:val="nil"/>
          <w:left w:val="nil"/>
          <w:bottom w:val="nil"/>
          <w:right w:val="nil"/>
          <w:between w:val="nil"/>
        </w:pBdr>
        <w:spacing w:before="198" w:line="276" w:lineRule="auto"/>
        <w:ind w:left="1017" w:right="155"/>
        <w:rPr>
          <w:color w:val="000000"/>
        </w:rPr>
      </w:pPr>
      <w:r>
        <w:rPr>
          <w:color w:val="FF0000"/>
        </w:rPr>
        <w:t>Enhance Academy Trust</w:t>
      </w:r>
      <w:r w:rsidR="00000000">
        <w:rPr>
          <w:color w:val="FF0000"/>
        </w:rPr>
        <w:t xml:space="preserve"> </w:t>
      </w:r>
      <w:r w:rsidR="00000000">
        <w:rPr>
          <w:color w:val="000000"/>
        </w:rPr>
        <w:t xml:space="preserve">or its representative shall be the sole judge as to whether an item submitted as a substitute is truly equal. Should the Contractor choose to submit a substitute product, he/she shall assume all monetary or other risk involved, should </w:t>
      </w:r>
      <w:r>
        <w:rPr>
          <w:color w:val="FF0000"/>
        </w:rPr>
        <w:t>Enhance Academy Trust</w:t>
      </w:r>
      <w:r w:rsidR="00000000">
        <w:rPr>
          <w:color w:val="FF0000"/>
        </w:rPr>
        <w:t xml:space="preserve"> </w:t>
      </w:r>
      <w:r w:rsidR="00000000">
        <w:rPr>
          <w:color w:val="000000"/>
        </w:rPr>
        <w:t>or its chosen representative find the substitution unacceptable. The manufacturer / Contractor must supply all requested information for this submittal to be accepted.</w:t>
      </w:r>
    </w:p>
    <w:p w14:paraId="26557173" w14:textId="77777777" w:rsidR="008C2880" w:rsidRDefault="00000000">
      <w:pPr>
        <w:numPr>
          <w:ilvl w:val="0"/>
          <w:numId w:val="8"/>
        </w:numPr>
        <w:pBdr>
          <w:top w:val="nil"/>
          <w:left w:val="nil"/>
          <w:bottom w:val="nil"/>
          <w:right w:val="nil"/>
          <w:between w:val="nil"/>
        </w:pBdr>
        <w:tabs>
          <w:tab w:val="left" w:pos="1017"/>
          <w:tab w:val="left" w:pos="1018"/>
        </w:tabs>
        <w:spacing w:before="195" w:line="276" w:lineRule="auto"/>
        <w:ind w:right="121" w:hanging="721"/>
        <w:rPr>
          <w:color w:val="000000"/>
        </w:rPr>
      </w:pPr>
      <w:r>
        <w:rPr>
          <w:color w:val="000000"/>
        </w:rPr>
        <w:t>Provide primary products, including each type of membrane, from a single source roof manufacturer. Provide secondary products (insulation, mechanical fasteners, outlets, vent stacks etc.) only as recommended by the roof manufacturer of primary products for use with the roof system specified.</w:t>
      </w:r>
    </w:p>
    <w:p w14:paraId="36EE1E6C" w14:textId="77777777" w:rsidR="008C2880" w:rsidRDefault="008C2880">
      <w:pPr>
        <w:pBdr>
          <w:top w:val="nil"/>
          <w:left w:val="nil"/>
          <w:bottom w:val="nil"/>
          <w:right w:val="nil"/>
          <w:between w:val="nil"/>
        </w:pBdr>
        <w:spacing w:before="5"/>
        <w:rPr>
          <w:color w:val="000000"/>
          <w:sz w:val="16"/>
          <w:szCs w:val="16"/>
        </w:rPr>
      </w:pPr>
    </w:p>
    <w:p w14:paraId="6811E04F" w14:textId="77777777" w:rsidR="008C2880" w:rsidRDefault="00000000">
      <w:pPr>
        <w:numPr>
          <w:ilvl w:val="1"/>
          <w:numId w:val="10"/>
        </w:numPr>
        <w:pBdr>
          <w:top w:val="nil"/>
          <w:left w:val="nil"/>
          <w:bottom w:val="nil"/>
          <w:right w:val="nil"/>
          <w:between w:val="nil"/>
        </w:pBdr>
        <w:tabs>
          <w:tab w:val="left" w:pos="1017"/>
          <w:tab w:val="left" w:pos="1018"/>
        </w:tabs>
        <w:ind w:left="1017" w:hanging="721"/>
        <w:rPr>
          <w:color w:val="000000"/>
        </w:rPr>
      </w:pPr>
      <w:r>
        <w:rPr>
          <w:color w:val="000000"/>
        </w:rPr>
        <w:t>DESCRIPTION</w:t>
      </w:r>
    </w:p>
    <w:p w14:paraId="10D7370E" w14:textId="77777777" w:rsidR="008C2880" w:rsidRDefault="008C2880">
      <w:pPr>
        <w:pBdr>
          <w:top w:val="nil"/>
          <w:left w:val="nil"/>
          <w:bottom w:val="nil"/>
          <w:right w:val="nil"/>
          <w:between w:val="nil"/>
        </w:pBdr>
        <w:spacing w:before="8"/>
        <w:rPr>
          <w:color w:val="000000"/>
          <w:sz w:val="19"/>
          <w:szCs w:val="19"/>
        </w:rPr>
      </w:pPr>
    </w:p>
    <w:p w14:paraId="2B67CD55" w14:textId="77777777" w:rsidR="008C2880" w:rsidRDefault="00000000">
      <w:pPr>
        <w:numPr>
          <w:ilvl w:val="0"/>
          <w:numId w:val="6"/>
        </w:numPr>
        <w:pBdr>
          <w:top w:val="nil"/>
          <w:left w:val="nil"/>
          <w:bottom w:val="nil"/>
          <w:right w:val="nil"/>
          <w:between w:val="nil"/>
        </w:pBdr>
        <w:tabs>
          <w:tab w:val="left" w:pos="1017"/>
          <w:tab w:val="left" w:pos="1018"/>
        </w:tabs>
        <w:ind w:hanging="721"/>
        <w:rPr>
          <w:color w:val="000000"/>
        </w:rPr>
      </w:pPr>
      <w:r>
        <w:rPr>
          <w:color w:val="000000"/>
        </w:rPr>
        <w:t>Modified bituminous roofing work including but not limited to:</w:t>
      </w:r>
    </w:p>
    <w:p w14:paraId="483D0707" w14:textId="77777777" w:rsidR="008C2880" w:rsidRDefault="008C2880">
      <w:pPr>
        <w:pBdr>
          <w:top w:val="nil"/>
          <w:left w:val="nil"/>
          <w:bottom w:val="nil"/>
          <w:right w:val="nil"/>
          <w:between w:val="nil"/>
        </w:pBdr>
        <w:spacing w:before="8"/>
        <w:rPr>
          <w:color w:val="000000"/>
          <w:sz w:val="19"/>
          <w:szCs w:val="19"/>
        </w:rPr>
      </w:pPr>
    </w:p>
    <w:p w14:paraId="68436684" w14:textId="77777777" w:rsidR="008C2880" w:rsidRDefault="00000000">
      <w:pPr>
        <w:numPr>
          <w:ilvl w:val="1"/>
          <w:numId w:val="6"/>
        </w:numPr>
        <w:pBdr>
          <w:top w:val="nil"/>
          <w:left w:val="nil"/>
          <w:bottom w:val="nil"/>
          <w:right w:val="nil"/>
          <w:between w:val="nil"/>
        </w:pBdr>
        <w:tabs>
          <w:tab w:val="left" w:pos="1737"/>
          <w:tab w:val="left" w:pos="1738"/>
        </w:tabs>
        <w:spacing w:before="1" w:line="276" w:lineRule="auto"/>
        <w:ind w:right="745"/>
        <w:rPr>
          <w:color w:val="000000"/>
        </w:rPr>
      </w:pPr>
      <w:r>
        <w:rPr>
          <w:color w:val="000000"/>
        </w:rPr>
        <w:t>Install specified vapour control layer prior to installing the specified insulation system.</w:t>
      </w:r>
    </w:p>
    <w:p w14:paraId="7CC0C106" w14:textId="77777777" w:rsidR="008C2880" w:rsidRDefault="008C2880">
      <w:pPr>
        <w:pBdr>
          <w:top w:val="nil"/>
          <w:left w:val="nil"/>
          <w:bottom w:val="nil"/>
          <w:right w:val="nil"/>
          <w:between w:val="nil"/>
        </w:pBdr>
        <w:spacing w:before="5"/>
        <w:rPr>
          <w:color w:val="000000"/>
          <w:sz w:val="16"/>
          <w:szCs w:val="16"/>
        </w:rPr>
      </w:pPr>
    </w:p>
    <w:p w14:paraId="09B9F2AD" w14:textId="77777777" w:rsidR="008C2880" w:rsidRDefault="00000000">
      <w:pPr>
        <w:numPr>
          <w:ilvl w:val="1"/>
          <w:numId w:val="6"/>
        </w:numPr>
        <w:pBdr>
          <w:top w:val="nil"/>
          <w:left w:val="nil"/>
          <w:bottom w:val="nil"/>
          <w:right w:val="nil"/>
          <w:between w:val="nil"/>
        </w:pBdr>
        <w:tabs>
          <w:tab w:val="left" w:pos="1737"/>
          <w:tab w:val="left" w:pos="1738"/>
        </w:tabs>
        <w:spacing w:line="276" w:lineRule="auto"/>
        <w:ind w:right="891" w:hanging="646"/>
        <w:rPr>
          <w:color w:val="000000"/>
        </w:rPr>
      </w:pPr>
      <w:r>
        <w:rPr>
          <w:color w:val="000000"/>
        </w:rPr>
        <w:t xml:space="preserve">Install specified insulation system, adhered with polyurethane adhesive in accordance </w:t>
      </w:r>
      <w:proofErr w:type="gramStart"/>
      <w:r>
        <w:rPr>
          <w:color w:val="000000"/>
        </w:rPr>
        <w:t>to</w:t>
      </w:r>
      <w:proofErr w:type="gramEnd"/>
      <w:r>
        <w:rPr>
          <w:color w:val="000000"/>
        </w:rPr>
        <w:t xml:space="preserve"> manufacturers application guidelines including coverage rate.</w:t>
      </w:r>
    </w:p>
    <w:p w14:paraId="3D9F951D" w14:textId="77777777" w:rsidR="008C2880" w:rsidRDefault="008C2880">
      <w:pPr>
        <w:pBdr>
          <w:top w:val="nil"/>
          <w:left w:val="nil"/>
          <w:bottom w:val="nil"/>
          <w:right w:val="nil"/>
          <w:between w:val="nil"/>
        </w:pBdr>
        <w:spacing w:before="5"/>
        <w:rPr>
          <w:color w:val="000000"/>
          <w:sz w:val="16"/>
          <w:szCs w:val="16"/>
        </w:rPr>
      </w:pPr>
    </w:p>
    <w:p w14:paraId="2E285134" w14:textId="77777777" w:rsidR="008C2880" w:rsidRDefault="00000000">
      <w:pPr>
        <w:numPr>
          <w:ilvl w:val="1"/>
          <w:numId w:val="6"/>
        </w:numPr>
        <w:pBdr>
          <w:top w:val="nil"/>
          <w:left w:val="nil"/>
          <w:bottom w:val="nil"/>
          <w:right w:val="nil"/>
          <w:between w:val="nil"/>
        </w:pBdr>
        <w:tabs>
          <w:tab w:val="left" w:pos="1737"/>
          <w:tab w:val="left" w:pos="1738"/>
        </w:tabs>
        <w:spacing w:line="276" w:lineRule="auto"/>
        <w:ind w:right="270"/>
        <w:rPr>
          <w:color w:val="000000"/>
        </w:rPr>
      </w:pPr>
      <w:r>
        <w:rPr>
          <w:color w:val="000000"/>
        </w:rPr>
        <w:t>One layer of venting underlay adhered by low temperature melting point stripes or patches, directly to the torch receivable insulation boards.</w:t>
      </w:r>
    </w:p>
    <w:p w14:paraId="5BBFFF4C" w14:textId="77777777" w:rsidR="008C2880" w:rsidRDefault="008C2880">
      <w:pPr>
        <w:pBdr>
          <w:top w:val="nil"/>
          <w:left w:val="nil"/>
          <w:bottom w:val="nil"/>
          <w:right w:val="nil"/>
          <w:between w:val="nil"/>
        </w:pBdr>
        <w:spacing w:before="6"/>
        <w:rPr>
          <w:color w:val="000000"/>
          <w:sz w:val="16"/>
          <w:szCs w:val="16"/>
        </w:rPr>
      </w:pPr>
    </w:p>
    <w:p w14:paraId="6FB1E46B" w14:textId="77777777" w:rsidR="008C2880" w:rsidRDefault="00000000">
      <w:pPr>
        <w:numPr>
          <w:ilvl w:val="1"/>
          <w:numId w:val="6"/>
        </w:numPr>
        <w:pBdr>
          <w:top w:val="nil"/>
          <w:left w:val="nil"/>
          <w:bottom w:val="nil"/>
          <w:right w:val="nil"/>
          <w:between w:val="nil"/>
        </w:pBdr>
        <w:tabs>
          <w:tab w:val="left" w:pos="1737"/>
          <w:tab w:val="left" w:pos="1738"/>
        </w:tabs>
        <w:rPr>
          <w:color w:val="000000"/>
        </w:rPr>
      </w:pPr>
      <w:r>
        <w:rPr>
          <w:color w:val="000000"/>
        </w:rPr>
        <w:t>One layer of SBS modified mineral surfaced torch applied cap sheet.</w:t>
      </w:r>
    </w:p>
    <w:p w14:paraId="1694C699" w14:textId="77777777" w:rsidR="008C2880" w:rsidRDefault="008C2880">
      <w:pPr>
        <w:pBdr>
          <w:top w:val="nil"/>
          <w:left w:val="nil"/>
          <w:bottom w:val="nil"/>
          <w:right w:val="nil"/>
          <w:between w:val="nil"/>
        </w:pBdr>
        <w:spacing w:before="8"/>
        <w:rPr>
          <w:color w:val="000000"/>
          <w:sz w:val="19"/>
          <w:szCs w:val="19"/>
        </w:rPr>
      </w:pPr>
    </w:p>
    <w:p w14:paraId="64939A72" w14:textId="77777777" w:rsidR="008C2880" w:rsidRDefault="00000000">
      <w:pPr>
        <w:numPr>
          <w:ilvl w:val="1"/>
          <w:numId w:val="6"/>
        </w:numPr>
        <w:pBdr>
          <w:top w:val="nil"/>
          <w:left w:val="nil"/>
          <w:bottom w:val="nil"/>
          <w:right w:val="nil"/>
          <w:between w:val="nil"/>
        </w:pBdr>
        <w:tabs>
          <w:tab w:val="left" w:pos="1737"/>
          <w:tab w:val="left" w:pos="1738"/>
        </w:tabs>
        <w:spacing w:line="271" w:lineRule="auto"/>
        <w:ind w:right="498"/>
        <w:rPr>
          <w:color w:val="000000"/>
        </w:rPr>
      </w:pPr>
      <w:r>
        <w:rPr>
          <w:color w:val="000000"/>
        </w:rPr>
        <w:t>One additional layer of SBS modified fully bonded base sheet to all upstands and details</w:t>
      </w:r>
    </w:p>
    <w:p w14:paraId="0D98F078" w14:textId="77777777" w:rsidR="008C2880" w:rsidRDefault="008C2880">
      <w:pPr>
        <w:pBdr>
          <w:top w:val="nil"/>
          <w:left w:val="nil"/>
          <w:bottom w:val="nil"/>
          <w:right w:val="nil"/>
          <w:between w:val="nil"/>
        </w:pBdr>
        <w:spacing w:before="11"/>
        <w:rPr>
          <w:color w:val="000000"/>
          <w:sz w:val="16"/>
          <w:szCs w:val="16"/>
        </w:rPr>
      </w:pPr>
    </w:p>
    <w:p w14:paraId="3F4DD208" w14:textId="77777777" w:rsidR="008C2880" w:rsidRDefault="00000000">
      <w:pPr>
        <w:numPr>
          <w:ilvl w:val="1"/>
          <w:numId w:val="6"/>
        </w:numPr>
        <w:pBdr>
          <w:top w:val="nil"/>
          <w:left w:val="nil"/>
          <w:bottom w:val="nil"/>
          <w:right w:val="nil"/>
          <w:between w:val="nil"/>
        </w:pBdr>
        <w:tabs>
          <w:tab w:val="left" w:pos="1737"/>
          <w:tab w:val="left" w:pos="1738"/>
        </w:tabs>
        <w:spacing w:line="276" w:lineRule="auto"/>
        <w:ind w:right="1921"/>
        <w:rPr>
          <w:color w:val="000000"/>
        </w:rPr>
      </w:pPr>
      <w:r>
        <w:rPr>
          <w:color w:val="000000"/>
        </w:rPr>
        <w:t>Vapour Control Layer: an SBS modified bitumen VCL with a G200 Fiberglass/Aluminium composite reinforcement.</w:t>
      </w:r>
    </w:p>
    <w:p w14:paraId="277F5DB7" w14:textId="77777777" w:rsidR="008C2880" w:rsidRDefault="008C2880">
      <w:pPr>
        <w:pBdr>
          <w:top w:val="nil"/>
          <w:left w:val="nil"/>
          <w:bottom w:val="nil"/>
          <w:right w:val="nil"/>
          <w:between w:val="nil"/>
        </w:pBdr>
        <w:spacing w:before="8"/>
        <w:rPr>
          <w:color w:val="000000"/>
          <w:sz w:val="16"/>
          <w:szCs w:val="16"/>
        </w:rPr>
      </w:pPr>
    </w:p>
    <w:p w14:paraId="5C3B0308" w14:textId="77777777" w:rsidR="008C2880" w:rsidRDefault="00000000">
      <w:pPr>
        <w:numPr>
          <w:ilvl w:val="1"/>
          <w:numId w:val="6"/>
        </w:numPr>
        <w:pBdr>
          <w:top w:val="nil"/>
          <w:left w:val="nil"/>
          <w:bottom w:val="nil"/>
          <w:right w:val="nil"/>
          <w:between w:val="nil"/>
        </w:pBdr>
        <w:tabs>
          <w:tab w:val="left" w:pos="1737"/>
          <w:tab w:val="left" w:pos="1738"/>
        </w:tabs>
        <w:spacing w:line="273" w:lineRule="auto"/>
        <w:ind w:right="564"/>
        <w:rPr>
          <w:color w:val="000000"/>
        </w:rPr>
        <w:sectPr w:rsidR="008C2880">
          <w:pgSz w:w="11920" w:h="16850"/>
          <w:pgMar w:top="1600" w:right="1340" w:bottom="280" w:left="1140" w:header="360" w:footer="360" w:gutter="0"/>
          <w:cols w:space="720"/>
        </w:sectPr>
      </w:pPr>
      <w:r>
        <w:rPr>
          <w:color w:val="000000"/>
        </w:rPr>
        <w:t>Base sheet modified membrane: a 4mm SBS modified roofing membrane with a min. 180 gsm polyester reinforcement with fibreglass filaments.</w:t>
      </w:r>
    </w:p>
    <w:p w14:paraId="5EF023AB" w14:textId="77777777" w:rsidR="008C2880" w:rsidRDefault="00000000">
      <w:pPr>
        <w:numPr>
          <w:ilvl w:val="1"/>
          <w:numId w:val="6"/>
        </w:numPr>
        <w:pBdr>
          <w:top w:val="nil"/>
          <w:left w:val="nil"/>
          <w:bottom w:val="nil"/>
          <w:right w:val="nil"/>
          <w:between w:val="nil"/>
        </w:pBdr>
        <w:tabs>
          <w:tab w:val="left" w:pos="1737"/>
          <w:tab w:val="left" w:pos="1738"/>
        </w:tabs>
        <w:spacing w:before="37" w:line="276" w:lineRule="auto"/>
        <w:ind w:right="222"/>
        <w:rPr>
          <w:color w:val="000000"/>
        </w:rPr>
      </w:pPr>
      <w:r>
        <w:rPr>
          <w:color w:val="000000"/>
        </w:rPr>
        <w:lastRenderedPageBreak/>
        <w:t xml:space="preserve">Modified Membrane venting layer underlayment: 3mm SBS modified roofing membrane with min. 180gsm polyester reinforcement with fibreglass filaments and </w:t>
      </w:r>
      <w:proofErr w:type="gramStart"/>
      <w:r>
        <w:rPr>
          <w:color w:val="000000"/>
        </w:rPr>
        <w:t>low-temperature</w:t>
      </w:r>
      <w:proofErr w:type="gramEnd"/>
      <w:r>
        <w:rPr>
          <w:color w:val="000000"/>
        </w:rPr>
        <w:t xml:space="preserve"> melting compound venting strips facing the insulation layer.</w:t>
      </w:r>
    </w:p>
    <w:p w14:paraId="3D954830" w14:textId="77777777" w:rsidR="008C2880" w:rsidRDefault="008C2880">
      <w:pPr>
        <w:pBdr>
          <w:top w:val="nil"/>
          <w:left w:val="nil"/>
          <w:bottom w:val="nil"/>
          <w:right w:val="nil"/>
          <w:between w:val="nil"/>
        </w:pBdr>
        <w:spacing w:before="4"/>
        <w:rPr>
          <w:color w:val="000000"/>
          <w:sz w:val="16"/>
          <w:szCs w:val="16"/>
        </w:rPr>
      </w:pPr>
    </w:p>
    <w:p w14:paraId="5D7EB4AA" w14:textId="17090F64" w:rsidR="008C2880" w:rsidRPr="00A75057" w:rsidRDefault="008C2880" w:rsidP="00A75057">
      <w:pPr>
        <w:numPr>
          <w:ilvl w:val="1"/>
          <w:numId w:val="6"/>
        </w:numPr>
        <w:pBdr>
          <w:top w:val="nil"/>
          <w:left w:val="nil"/>
          <w:bottom w:val="nil"/>
          <w:right w:val="nil"/>
          <w:between w:val="nil"/>
        </w:pBdr>
        <w:tabs>
          <w:tab w:val="left" w:pos="1737"/>
          <w:tab w:val="left" w:pos="1738"/>
        </w:tabs>
        <w:rPr>
          <w:i/>
          <w:sz w:val="19"/>
          <w:szCs w:val="19"/>
        </w:rPr>
      </w:pPr>
    </w:p>
    <w:p w14:paraId="60E5BF8A" w14:textId="77777777" w:rsidR="008C2880" w:rsidRPr="00A75057" w:rsidRDefault="00000000">
      <w:pPr>
        <w:pBdr>
          <w:top w:val="nil"/>
          <w:left w:val="nil"/>
          <w:bottom w:val="nil"/>
          <w:right w:val="nil"/>
          <w:between w:val="nil"/>
        </w:pBdr>
        <w:spacing w:line="276" w:lineRule="auto"/>
        <w:ind w:left="1737" w:right="143"/>
        <w:jc w:val="both"/>
      </w:pPr>
      <w:r w:rsidRPr="00A75057">
        <w:t>Cap sheet modified membrane: a min. 5.2mm thick SBS modified roofing membrane with a min. 230gsm polyester reinforcement with fibreglass filaments. Finished with a mineral surface. Cold temperature flexibility of -25 ˚C.</w:t>
      </w:r>
    </w:p>
    <w:p w14:paraId="68F1EC8B" w14:textId="77777777" w:rsidR="008C2880" w:rsidRDefault="008C2880">
      <w:pPr>
        <w:pBdr>
          <w:top w:val="nil"/>
          <w:left w:val="nil"/>
          <w:bottom w:val="nil"/>
          <w:right w:val="nil"/>
          <w:between w:val="nil"/>
        </w:pBdr>
        <w:spacing w:before="4"/>
        <w:rPr>
          <w:color w:val="000000"/>
          <w:sz w:val="16"/>
          <w:szCs w:val="16"/>
        </w:rPr>
      </w:pPr>
    </w:p>
    <w:p w14:paraId="13A89C5A" w14:textId="77777777" w:rsidR="008C2880" w:rsidRDefault="008C2880">
      <w:pPr>
        <w:pBdr>
          <w:top w:val="nil"/>
          <w:left w:val="nil"/>
          <w:bottom w:val="nil"/>
          <w:right w:val="nil"/>
          <w:between w:val="nil"/>
        </w:pBdr>
        <w:spacing w:before="6"/>
        <w:rPr>
          <w:color w:val="000000"/>
          <w:sz w:val="16"/>
          <w:szCs w:val="16"/>
        </w:rPr>
      </w:pPr>
    </w:p>
    <w:p w14:paraId="4682DB7F" w14:textId="77777777" w:rsidR="008C2880" w:rsidRDefault="00000000">
      <w:pPr>
        <w:numPr>
          <w:ilvl w:val="1"/>
          <w:numId w:val="6"/>
        </w:numPr>
        <w:pBdr>
          <w:top w:val="nil"/>
          <w:left w:val="nil"/>
          <w:bottom w:val="nil"/>
          <w:right w:val="nil"/>
          <w:between w:val="nil"/>
        </w:pBdr>
        <w:tabs>
          <w:tab w:val="left" w:pos="1735"/>
          <w:tab w:val="left" w:pos="1736"/>
        </w:tabs>
        <w:spacing w:line="276" w:lineRule="auto"/>
        <w:ind w:left="1735" w:right="295" w:hanging="720"/>
        <w:rPr>
          <w:color w:val="000000"/>
        </w:rPr>
        <w:sectPr w:rsidR="008C2880">
          <w:pgSz w:w="11920" w:h="16850"/>
          <w:pgMar w:top="1360" w:right="1340" w:bottom="280" w:left="1140" w:header="360" w:footer="360" w:gutter="0"/>
          <w:cols w:space="720"/>
        </w:sectPr>
      </w:pPr>
      <w:r>
        <w:rPr>
          <w:color w:val="000000"/>
        </w:rPr>
        <w:t xml:space="preserve">The proposed roofing system must conform to EN13501-5 – External Fire Exposure to Roofs and have achieved a rating of </w:t>
      </w:r>
      <w:proofErr w:type="spellStart"/>
      <w:r>
        <w:rPr>
          <w:color w:val="000000"/>
        </w:rPr>
        <w:t>Broof</w:t>
      </w:r>
      <w:proofErr w:type="spellEnd"/>
      <w:r>
        <w:rPr>
          <w:color w:val="000000"/>
        </w:rPr>
        <w:t>(t4). Sampling requirements must be that of the system as specified and show that a full range of insulation thicknesses have been tested and confirm to the above requirement.</w:t>
      </w:r>
    </w:p>
    <w:p w14:paraId="252B76D2" w14:textId="77777777" w:rsidR="008C2880" w:rsidRDefault="008C2880">
      <w:pPr>
        <w:pBdr>
          <w:top w:val="nil"/>
          <w:left w:val="nil"/>
          <w:bottom w:val="nil"/>
          <w:right w:val="nil"/>
          <w:between w:val="nil"/>
        </w:pBdr>
        <w:spacing w:line="276" w:lineRule="auto"/>
        <w:rPr>
          <w:color w:val="000000"/>
        </w:rPr>
      </w:pPr>
    </w:p>
    <w:tbl>
      <w:tblPr>
        <w:tblStyle w:val="a0"/>
        <w:tblW w:w="8713" w:type="dxa"/>
        <w:tblInd w:w="112" w:type="dxa"/>
        <w:tblBorders>
          <w:top w:val="nil"/>
          <w:left w:val="nil"/>
          <w:bottom w:val="nil"/>
          <w:right w:val="nil"/>
          <w:insideH w:val="nil"/>
          <w:insideV w:val="nil"/>
        </w:tblBorders>
        <w:tblLayout w:type="fixed"/>
        <w:tblLook w:val="0000" w:firstRow="0" w:lastRow="0" w:firstColumn="0" w:lastColumn="0" w:noHBand="0" w:noVBand="0"/>
      </w:tblPr>
      <w:tblGrid>
        <w:gridCol w:w="6436"/>
        <w:gridCol w:w="2277"/>
      </w:tblGrid>
      <w:tr w:rsidR="008C2880" w14:paraId="009F8728" w14:textId="77777777">
        <w:trPr>
          <w:trHeight w:val="858"/>
        </w:trPr>
        <w:tc>
          <w:tcPr>
            <w:tcW w:w="6436" w:type="dxa"/>
          </w:tcPr>
          <w:p w14:paraId="0F7A2E68" w14:textId="77777777" w:rsidR="008C2880" w:rsidRDefault="00000000">
            <w:pPr>
              <w:numPr>
                <w:ilvl w:val="1"/>
                <w:numId w:val="4"/>
              </w:numPr>
              <w:pBdr>
                <w:top w:val="nil"/>
                <w:left w:val="nil"/>
                <w:bottom w:val="nil"/>
                <w:right w:val="nil"/>
                <w:between w:val="nil"/>
              </w:pBdr>
              <w:tabs>
                <w:tab w:val="left" w:pos="919"/>
                <w:tab w:val="left" w:pos="920"/>
              </w:tabs>
              <w:spacing w:line="218" w:lineRule="auto"/>
              <w:rPr>
                <w:color w:val="000000"/>
              </w:rPr>
            </w:pPr>
            <w:r>
              <w:rPr>
                <w:color w:val="000000"/>
              </w:rPr>
              <w:t>ROOFING MEMBRANE REQUIREMENTS</w:t>
            </w:r>
          </w:p>
          <w:p w14:paraId="5D5316A2" w14:textId="77777777" w:rsidR="008C2880" w:rsidRDefault="008C2880">
            <w:pPr>
              <w:pBdr>
                <w:top w:val="nil"/>
                <w:left w:val="nil"/>
                <w:bottom w:val="nil"/>
                <w:right w:val="nil"/>
                <w:between w:val="nil"/>
              </w:pBdr>
              <w:spacing w:before="6"/>
              <w:rPr>
                <w:color w:val="000000"/>
                <w:sz w:val="18"/>
                <w:szCs w:val="18"/>
              </w:rPr>
            </w:pPr>
          </w:p>
          <w:p w14:paraId="5798304C" w14:textId="77777777" w:rsidR="008C2880" w:rsidRDefault="00000000">
            <w:pPr>
              <w:numPr>
                <w:ilvl w:val="2"/>
                <w:numId w:val="4"/>
              </w:numPr>
              <w:pBdr>
                <w:top w:val="nil"/>
                <w:left w:val="nil"/>
                <w:bottom w:val="nil"/>
                <w:right w:val="nil"/>
                <w:between w:val="nil"/>
              </w:pBdr>
              <w:tabs>
                <w:tab w:val="left" w:pos="1639"/>
                <w:tab w:val="left" w:pos="1641"/>
              </w:tabs>
              <w:rPr>
                <w:b/>
                <w:color w:val="000000"/>
              </w:rPr>
            </w:pPr>
            <w:r>
              <w:rPr>
                <w:b/>
                <w:color w:val="000000"/>
              </w:rPr>
              <w:t>VAPOUR BARRIER</w:t>
            </w:r>
          </w:p>
        </w:tc>
        <w:tc>
          <w:tcPr>
            <w:tcW w:w="2277" w:type="dxa"/>
          </w:tcPr>
          <w:p w14:paraId="0481BF96" w14:textId="77777777" w:rsidR="008C2880" w:rsidRDefault="008C2880">
            <w:pPr>
              <w:pBdr>
                <w:top w:val="nil"/>
                <w:left w:val="nil"/>
                <w:bottom w:val="nil"/>
                <w:right w:val="nil"/>
                <w:between w:val="nil"/>
              </w:pBdr>
              <w:rPr>
                <w:rFonts w:ascii="Times New Roman" w:eastAsia="Times New Roman" w:hAnsi="Times New Roman" w:cs="Times New Roman"/>
                <w:color w:val="000000"/>
              </w:rPr>
            </w:pPr>
          </w:p>
        </w:tc>
      </w:tr>
      <w:tr w:rsidR="008C2880" w14:paraId="6EE7D161" w14:textId="77777777">
        <w:trPr>
          <w:trHeight w:val="507"/>
        </w:trPr>
        <w:tc>
          <w:tcPr>
            <w:tcW w:w="6436" w:type="dxa"/>
          </w:tcPr>
          <w:p w14:paraId="0310BCB6" w14:textId="77777777" w:rsidR="008C2880" w:rsidRDefault="00000000">
            <w:pPr>
              <w:pBdr>
                <w:top w:val="nil"/>
                <w:left w:val="nil"/>
                <w:bottom w:val="nil"/>
                <w:right w:val="nil"/>
                <w:between w:val="nil"/>
              </w:pBdr>
              <w:spacing w:before="92"/>
              <w:ind w:left="1642"/>
              <w:rPr>
                <w:color w:val="000000"/>
              </w:rPr>
            </w:pPr>
            <w:r>
              <w:rPr>
                <w:color w:val="000000"/>
              </w:rPr>
              <w:t>Thickness (EN 1849-1)</w:t>
            </w:r>
          </w:p>
        </w:tc>
        <w:tc>
          <w:tcPr>
            <w:tcW w:w="2277" w:type="dxa"/>
          </w:tcPr>
          <w:p w14:paraId="342447EB" w14:textId="77777777" w:rsidR="008C2880" w:rsidRDefault="00000000">
            <w:pPr>
              <w:pBdr>
                <w:top w:val="nil"/>
                <w:left w:val="nil"/>
                <w:bottom w:val="nil"/>
                <w:right w:val="nil"/>
                <w:between w:val="nil"/>
              </w:pBdr>
              <w:spacing w:before="92"/>
              <w:ind w:left="246"/>
              <w:rPr>
                <w:color w:val="000000"/>
              </w:rPr>
            </w:pPr>
            <w:r>
              <w:rPr>
                <w:color w:val="000000"/>
              </w:rPr>
              <w:t>3mm</w:t>
            </w:r>
          </w:p>
        </w:tc>
      </w:tr>
      <w:tr w:rsidR="008C2880" w14:paraId="523B06FC" w14:textId="77777777">
        <w:trPr>
          <w:trHeight w:val="508"/>
        </w:trPr>
        <w:tc>
          <w:tcPr>
            <w:tcW w:w="6436" w:type="dxa"/>
          </w:tcPr>
          <w:p w14:paraId="4E5860F9" w14:textId="77777777" w:rsidR="008C2880" w:rsidRDefault="00000000">
            <w:pPr>
              <w:pBdr>
                <w:top w:val="nil"/>
                <w:left w:val="nil"/>
                <w:bottom w:val="nil"/>
                <w:right w:val="nil"/>
                <w:between w:val="nil"/>
              </w:pBdr>
              <w:spacing w:before="93"/>
              <w:ind w:left="1642"/>
              <w:rPr>
                <w:color w:val="000000"/>
              </w:rPr>
            </w:pPr>
            <w:r>
              <w:rPr>
                <w:color w:val="000000"/>
              </w:rPr>
              <w:t>Tensile Strength (EN 12311-1)</w:t>
            </w:r>
          </w:p>
        </w:tc>
        <w:tc>
          <w:tcPr>
            <w:tcW w:w="2277" w:type="dxa"/>
          </w:tcPr>
          <w:p w14:paraId="2F8D13BD" w14:textId="77777777" w:rsidR="008C2880" w:rsidRDefault="00000000">
            <w:pPr>
              <w:pBdr>
                <w:top w:val="nil"/>
                <w:left w:val="nil"/>
                <w:bottom w:val="nil"/>
                <w:right w:val="nil"/>
                <w:between w:val="nil"/>
              </w:pBdr>
              <w:spacing w:before="93"/>
              <w:ind w:left="246"/>
              <w:rPr>
                <w:color w:val="000000"/>
              </w:rPr>
            </w:pPr>
            <w:r>
              <w:rPr>
                <w:color w:val="000000"/>
              </w:rPr>
              <w:t>1200/1200 N/50mm</w:t>
            </w:r>
          </w:p>
        </w:tc>
      </w:tr>
      <w:tr w:rsidR="008C2880" w14:paraId="04484B3E" w14:textId="77777777">
        <w:trPr>
          <w:trHeight w:val="507"/>
        </w:trPr>
        <w:tc>
          <w:tcPr>
            <w:tcW w:w="6436" w:type="dxa"/>
          </w:tcPr>
          <w:p w14:paraId="3D87DCC5" w14:textId="77777777" w:rsidR="008C2880" w:rsidRDefault="00000000">
            <w:pPr>
              <w:pBdr>
                <w:top w:val="nil"/>
                <w:left w:val="nil"/>
                <w:bottom w:val="nil"/>
                <w:right w:val="nil"/>
                <w:between w:val="nil"/>
              </w:pBdr>
              <w:spacing w:before="93"/>
              <w:ind w:left="1640"/>
              <w:rPr>
                <w:color w:val="000000"/>
              </w:rPr>
            </w:pPr>
            <w:r>
              <w:rPr>
                <w:color w:val="000000"/>
              </w:rPr>
              <w:t>Elongation at break (EN 12311-1)</w:t>
            </w:r>
          </w:p>
        </w:tc>
        <w:tc>
          <w:tcPr>
            <w:tcW w:w="2277" w:type="dxa"/>
          </w:tcPr>
          <w:p w14:paraId="202D48A3" w14:textId="77777777" w:rsidR="008C2880" w:rsidRDefault="00000000">
            <w:pPr>
              <w:pBdr>
                <w:top w:val="nil"/>
                <w:left w:val="nil"/>
                <w:bottom w:val="nil"/>
                <w:right w:val="nil"/>
                <w:between w:val="nil"/>
              </w:pBdr>
              <w:spacing w:before="93"/>
              <w:ind w:left="246"/>
              <w:rPr>
                <w:color w:val="000000"/>
              </w:rPr>
            </w:pPr>
            <w:r>
              <w:rPr>
                <w:color w:val="000000"/>
              </w:rPr>
              <w:t>4/4 %</w:t>
            </w:r>
          </w:p>
        </w:tc>
      </w:tr>
      <w:tr w:rsidR="008C2880" w14:paraId="0A6695F4" w14:textId="77777777">
        <w:trPr>
          <w:trHeight w:val="507"/>
        </w:trPr>
        <w:tc>
          <w:tcPr>
            <w:tcW w:w="6436" w:type="dxa"/>
          </w:tcPr>
          <w:p w14:paraId="647B3B93" w14:textId="77777777" w:rsidR="008C2880" w:rsidRDefault="00000000">
            <w:pPr>
              <w:pBdr>
                <w:top w:val="nil"/>
                <w:left w:val="nil"/>
                <w:bottom w:val="nil"/>
                <w:right w:val="nil"/>
                <w:between w:val="nil"/>
              </w:pBdr>
              <w:spacing w:before="92"/>
              <w:ind w:left="1639"/>
              <w:rPr>
                <w:color w:val="000000"/>
              </w:rPr>
            </w:pPr>
            <w:r>
              <w:rPr>
                <w:color w:val="000000"/>
              </w:rPr>
              <w:t>Resistance to tearing (EN 12310-1)</w:t>
            </w:r>
          </w:p>
        </w:tc>
        <w:tc>
          <w:tcPr>
            <w:tcW w:w="2277" w:type="dxa"/>
          </w:tcPr>
          <w:p w14:paraId="66A95D21" w14:textId="77777777" w:rsidR="008C2880" w:rsidRDefault="00000000">
            <w:pPr>
              <w:pBdr>
                <w:top w:val="nil"/>
                <w:left w:val="nil"/>
                <w:bottom w:val="nil"/>
                <w:right w:val="nil"/>
                <w:between w:val="nil"/>
              </w:pBdr>
              <w:spacing w:before="92"/>
              <w:ind w:left="246"/>
              <w:rPr>
                <w:color w:val="000000"/>
              </w:rPr>
            </w:pPr>
            <w:r>
              <w:rPr>
                <w:color w:val="000000"/>
              </w:rPr>
              <w:t>200/200 N</w:t>
            </w:r>
          </w:p>
        </w:tc>
      </w:tr>
      <w:tr w:rsidR="008C2880" w14:paraId="7AA876C7" w14:textId="77777777">
        <w:trPr>
          <w:trHeight w:val="508"/>
        </w:trPr>
        <w:tc>
          <w:tcPr>
            <w:tcW w:w="6436" w:type="dxa"/>
          </w:tcPr>
          <w:p w14:paraId="1C9378C0" w14:textId="77777777" w:rsidR="008C2880" w:rsidRDefault="00000000">
            <w:pPr>
              <w:pBdr>
                <w:top w:val="nil"/>
                <w:left w:val="nil"/>
                <w:bottom w:val="nil"/>
                <w:right w:val="nil"/>
                <w:between w:val="nil"/>
              </w:pBdr>
              <w:spacing w:before="93"/>
              <w:ind w:left="1639"/>
              <w:rPr>
                <w:color w:val="000000"/>
              </w:rPr>
            </w:pPr>
            <w:r>
              <w:rPr>
                <w:color w:val="000000"/>
              </w:rPr>
              <w:t>Dimensional Stability (EN 1107-1)</w:t>
            </w:r>
          </w:p>
        </w:tc>
        <w:tc>
          <w:tcPr>
            <w:tcW w:w="2277" w:type="dxa"/>
          </w:tcPr>
          <w:p w14:paraId="608C1FAF" w14:textId="77777777" w:rsidR="008C2880" w:rsidRDefault="00000000">
            <w:pPr>
              <w:pBdr>
                <w:top w:val="nil"/>
                <w:left w:val="nil"/>
                <w:bottom w:val="nil"/>
                <w:right w:val="nil"/>
                <w:between w:val="nil"/>
              </w:pBdr>
              <w:spacing w:before="93"/>
              <w:ind w:left="245"/>
              <w:rPr>
                <w:color w:val="000000"/>
              </w:rPr>
            </w:pPr>
            <w:r>
              <w:rPr>
                <w:color w:val="000000"/>
              </w:rPr>
              <w:t>0.1 %</w:t>
            </w:r>
          </w:p>
        </w:tc>
      </w:tr>
      <w:tr w:rsidR="008C2880" w14:paraId="011F1345" w14:textId="77777777">
        <w:trPr>
          <w:trHeight w:val="507"/>
        </w:trPr>
        <w:tc>
          <w:tcPr>
            <w:tcW w:w="6436" w:type="dxa"/>
          </w:tcPr>
          <w:p w14:paraId="2BE1BA50" w14:textId="77777777" w:rsidR="008C2880" w:rsidRDefault="00000000">
            <w:pPr>
              <w:pBdr>
                <w:top w:val="nil"/>
                <w:left w:val="nil"/>
                <w:bottom w:val="nil"/>
                <w:right w:val="nil"/>
                <w:between w:val="nil"/>
              </w:pBdr>
              <w:spacing w:before="93"/>
              <w:ind w:left="1639"/>
              <w:rPr>
                <w:color w:val="000000"/>
              </w:rPr>
            </w:pPr>
            <w:r>
              <w:rPr>
                <w:color w:val="000000"/>
              </w:rPr>
              <w:t>Flexibility at low temperature (EN 1109)</w:t>
            </w:r>
          </w:p>
        </w:tc>
        <w:tc>
          <w:tcPr>
            <w:tcW w:w="2277" w:type="dxa"/>
          </w:tcPr>
          <w:p w14:paraId="0DB558DF" w14:textId="77777777" w:rsidR="008C2880" w:rsidRDefault="00000000">
            <w:pPr>
              <w:pBdr>
                <w:top w:val="nil"/>
                <w:left w:val="nil"/>
                <w:bottom w:val="nil"/>
                <w:right w:val="nil"/>
                <w:between w:val="nil"/>
              </w:pBdr>
              <w:spacing w:before="93"/>
              <w:ind w:left="245"/>
              <w:rPr>
                <w:color w:val="000000"/>
              </w:rPr>
            </w:pPr>
            <w:r>
              <w:rPr>
                <w:color w:val="000000"/>
              </w:rPr>
              <w:t>-20˚C</w:t>
            </w:r>
          </w:p>
        </w:tc>
      </w:tr>
      <w:tr w:rsidR="008C2880" w14:paraId="7C8FE6D2" w14:textId="77777777">
        <w:trPr>
          <w:trHeight w:val="507"/>
        </w:trPr>
        <w:tc>
          <w:tcPr>
            <w:tcW w:w="6436" w:type="dxa"/>
          </w:tcPr>
          <w:p w14:paraId="2032F0A5" w14:textId="77777777" w:rsidR="008C2880" w:rsidRDefault="00000000">
            <w:pPr>
              <w:pBdr>
                <w:top w:val="nil"/>
                <w:left w:val="nil"/>
                <w:bottom w:val="nil"/>
                <w:right w:val="nil"/>
                <w:between w:val="nil"/>
              </w:pBdr>
              <w:spacing w:before="92"/>
              <w:ind w:left="1639"/>
              <w:rPr>
                <w:color w:val="000000"/>
              </w:rPr>
            </w:pPr>
            <w:r>
              <w:rPr>
                <w:color w:val="000000"/>
              </w:rPr>
              <w:t>Water vapour transmission properties (EN1931)</w:t>
            </w:r>
          </w:p>
        </w:tc>
        <w:tc>
          <w:tcPr>
            <w:tcW w:w="2277" w:type="dxa"/>
          </w:tcPr>
          <w:p w14:paraId="5D46B4B8" w14:textId="77777777" w:rsidR="008C2880" w:rsidRDefault="00000000">
            <w:pPr>
              <w:pBdr>
                <w:top w:val="nil"/>
                <w:left w:val="nil"/>
                <w:bottom w:val="nil"/>
                <w:right w:val="nil"/>
                <w:between w:val="nil"/>
              </w:pBdr>
              <w:spacing w:before="92"/>
              <w:ind w:left="245"/>
              <w:rPr>
                <w:color w:val="000000"/>
              </w:rPr>
            </w:pPr>
            <w:r>
              <w:rPr>
                <w:color w:val="000000"/>
              </w:rPr>
              <w:t>1,500,000</w:t>
            </w:r>
          </w:p>
        </w:tc>
      </w:tr>
      <w:tr w:rsidR="008C2880" w14:paraId="19FBCFE2" w14:textId="77777777">
        <w:trPr>
          <w:trHeight w:val="508"/>
        </w:trPr>
        <w:tc>
          <w:tcPr>
            <w:tcW w:w="6436" w:type="dxa"/>
          </w:tcPr>
          <w:p w14:paraId="37970512" w14:textId="77777777" w:rsidR="008C2880" w:rsidRDefault="00000000">
            <w:pPr>
              <w:pBdr>
                <w:top w:val="nil"/>
                <w:left w:val="nil"/>
                <w:bottom w:val="nil"/>
                <w:right w:val="nil"/>
                <w:between w:val="nil"/>
              </w:pBdr>
              <w:spacing w:before="93"/>
              <w:ind w:left="1639"/>
              <w:rPr>
                <w:color w:val="000000"/>
              </w:rPr>
            </w:pPr>
            <w:r>
              <w:rPr>
                <w:color w:val="000000"/>
              </w:rPr>
              <w:t>Flow resistance at elevated temperature (EN 1110)</w:t>
            </w:r>
          </w:p>
        </w:tc>
        <w:tc>
          <w:tcPr>
            <w:tcW w:w="2277" w:type="dxa"/>
          </w:tcPr>
          <w:p w14:paraId="37AA43E7" w14:textId="77777777" w:rsidR="008C2880" w:rsidRDefault="00000000">
            <w:pPr>
              <w:pBdr>
                <w:top w:val="nil"/>
                <w:left w:val="nil"/>
                <w:bottom w:val="nil"/>
                <w:right w:val="nil"/>
                <w:between w:val="nil"/>
              </w:pBdr>
              <w:spacing w:before="93"/>
              <w:ind w:left="245"/>
              <w:rPr>
                <w:color w:val="000000"/>
              </w:rPr>
            </w:pPr>
            <w:r>
              <w:rPr>
                <w:color w:val="000000"/>
              </w:rPr>
              <w:t>100 ˚C</w:t>
            </w:r>
          </w:p>
        </w:tc>
      </w:tr>
      <w:tr w:rsidR="008C2880" w14:paraId="0954030A" w14:textId="77777777">
        <w:trPr>
          <w:trHeight w:val="1016"/>
        </w:trPr>
        <w:tc>
          <w:tcPr>
            <w:tcW w:w="6436" w:type="dxa"/>
          </w:tcPr>
          <w:p w14:paraId="6C62D835" w14:textId="77777777" w:rsidR="008C2880" w:rsidRDefault="00000000">
            <w:pPr>
              <w:pBdr>
                <w:top w:val="nil"/>
                <w:left w:val="nil"/>
                <w:bottom w:val="nil"/>
                <w:right w:val="nil"/>
                <w:between w:val="nil"/>
              </w:pBdr>
              <w:tabs>
                <w:tab w:val="left" w:pos="1639"/>
              </w:tabs>
              <w:spacing w:before="93"/>
              <w:ind w:left="919"/>
              <w:rPr>
                <w:b/>
                <w:color w:val="000000"/>
              </w:rPr>
            </w:pPr>
            <w:r>
              <w:rPr>
                <w:color w:val="000000"/>
              </w:rPr>
              <w:t>B.</w:t>
            </w:r>
            <w:r>
              <w:rPr>
                <w:color w:val="000000"/>
              </w:rPr>
              <w:tab/>
            </w:r>
            <w:r>
              <w:rPr>
                <w:b/>
                <w:color w:val="000000"/>
              </w:rPr>
              <w:t>BASE SHEET</w:t>
            </w:r>
          </w:p>
          <w:p w14:paraId="270D518E" w14:textId="77777777" w:rsidR="008C2880" w:rsidRDefault="008C2880">
            <w:pPr>
              <w:pBdr>
                <w:top w:val="nil"/>
                <w:left w:val="nil"/>
                <w:bottom w:val="nil"/>
                <w:right w:val="nil"/>
                <w:between w:val="nil"/>
              </w:pBdr>
              <w:spacing w:before="9"/>
              <w:rPr>
                <w:color w:val="000000"/>
                <w:sz w:val="19"/>
                <w:szCs w:val="19"/>
              </w:rPr>
            </w:pPr>
          </w:p>
          <w:p w14:paraId="44FE886E" w14:textId="77777777" w:rsidR="008C2880" w:rsidRDefault="00000000">
            <w:pPr>
              <w:pBdr>
                <w:top w:val="nil"/>
                <w:left w:val="nil"/>
                <w:bottom w:val="nil"/>
                <w:right w:val="nil"/>
                <w:between w:val="nil"/>
              </w:pBdr>
              <w:ind w:left="1640"/>
              <w:rPr>
                <w:color w:val="000000"/>
              </w:rPr>
            </w:pPr>
            <w:r>
              <w:rPr>
                <w:color w:val="000000"/>
              </w:rPr>
              <w:t>Thickness (EN 1849-1)</w:t>
            </w:r>
          </w:p>
        </w:tc>
        <w:tc>
          <w:tcPr>
            <w:tcW w:w="2277" w:type="dxa"/>
          </w:tcPr>
          <w:p w14:paraId="73C4C79D" w14:textId="77777777" w:rsidR="008C2880" w:rsidRDefault="008C2880">
            <w:pPr>
              <w:pBdr>
                <w:top w:val="nil"/>
                <w:left w:val="nil"/>
                <w:bottom w:val="nil"/>
                <w:right w:val="nil"/>
                <w:between w:val="nil"/>
              </w:pBdr>
              <w:rPr>
                <w:color w:val="000000"/>
              </w:rPr>
            </w:pPr>
          </w:p>
          <w:p w14:paraId="5F2AC234" w14:textId="77777777" w:rsidR="008C2880" w:rsidRDefault="008C2880">
            <w:pPr>
              <w:pBdr>
                <w:top w:val="nil"/>
                <w:left w:val="nil"/>
                <w:bottom w:val="nil"/>
                <w:right w:val="nil"/>
                <w:between w:val="nil"/>
              </w:pBdr>
              <w:spacing w:before="2"/>
              <w:rPr>
                <w:color w:val="000000"/>
                <w:sz w:val="27"/>
                <w:szCs w:val="27"/>
              </w:rPr>
            </w:pPr>
          </w:p>
          <w:p w14:paraId="06691B96" w14:textId="77777777" w:rsidR="008C2880" w:rsidRDefault="00000000">
            <w:pPr>
              <w:pBdr>
                <w:top w:val="nil"/>
                <w:left w:val="nil"/>
                <w:bottom w:val="nil"/>
                <w:right w:val="nil"/>
                <w:between w:val="nil"/>
              </w:pBdr>
              <w:ind w:left="243"/>
              <w:rPr>
                <w:color w:val="000000"/>
              </w:rPr>
            </w:pPr>
            <w:r>
              <w:rPr>
                <w:color w:val="000000"/>
              </w:rPr>
              <w:t>4mm</w:t>
            </w:r>
          </w:p>
        </w:tc>
      </w:tr>
      <w:tr w:rsidR="008C2880" w14:paraId="4E004CDE" w14:textId="77777777">
        <w:trPr>
          <w:trHeight w:val="507"/>
        </w:trPr>
        <w:tc>
          <w:tcPr>
            <w:tcW w:w="6436" w:type="dxa"/>
          </w:tcPr>
          <w:p w14:paraId="77055D4A" w14:textId="77777777" w:rsidR="008C2880" w:rsidRDefault="00000000">
            <w:pPr>
              <w:pBdr>
                <w:top w:val="nil"/>
                <w:left w:val="nil"/>
                <w:bottom w:val="nil"/>
                <w:right w:val="nil"/>
                <w:between w:val="nil"/>
              </w:pBdr>
              <w:spacing w:before="92"/>
              <w:ind w:left="1640"/>
              <w:rPr>
                <w:color w:val="000000"/>
              </w:rPr>
            </w:pPr>
            <w:r>
              <w:rPr>
                <w:color w:val="000000"/>
              </w:rPr>
              <w:t>Tensile Strength (EN 12311-1)</w:t>
            </w:r>
          </w:p>
        </w:tc>
        <w:tc>
          <w:tcPr>
            <w:tcW w:w="2277" w:type="dxa"/>
          </w:tcPr>
          <w:p w14:paraId="23D8C4BD" w14:textId="77777777" w:rsidR="008C2880" w:rsidRDefault="00000000">
            <w:pPr>
              <w:pBdr>
                <w:top w:val="nil"/>
                <w:left w:val="nil"/>
                <w:bottom w:val="nil"/>
                <w:right w:val="nil"/>
                <w:between w:val="nil"/>
              </w:pBdr>
              <w:spacing w:before="92"/>
              <w:ind w:left="243"/>
              <w:rPr>
                <w:color w:val="000000"/>
              </w:rPr>
            </w:pPr>
            <w:r>
              <w:rPr>
                <w:color w:val="000000"/>
              </w:rPr>
              <w:t>850/650 N/50mm</w:t>
            </w:r>
          </w:p>
        </w:tc>
      </w:tr>
      <w:tr w:rsidR="008C2880" w14:paraId="50F9090D" w14:textId="77777777">
        <w:trPr>
          <w:trHeight w:val="508"/>
        </w:trPr>
        <w:tc>
          <w:tcPr>
            <w:tcW w:w="6436" w:type="dxa"/>
          </w:tcPr>
          <w:p w14:paraId="7C91C20D" w14:textId="77777777" w:rsidR="008C2880" w:rsidRDefault="00000000">
            <w:pPr>
              <w:pBdr>
                <w:top w:val="nil"/>
                <w:left w:val="nil"/>
                <w:bottom w:val="nil"/>
                <w:right w:val="nil"/>
                <w:between w:val="nil"/>
              </w:pBdr>
              <w:spacing w:before="93"/>
              <w:ind w:left="1639"/>
              <w:rPr>
                <w:color w:val="000000"/>
              </w:rPr>
            </w:pPr>
            <w:r>
              <w:rPr>
                <w:color w:val="000000"/>
              </w:rPr>
              <w:t>Elongation at break (EN 12311-1)</w:t>
            </w:r>
          </w:p>
        </w:tc>
        <w:tc>
          <w:tcPr>
            <w:tcW w:w="2277" w:type="dxa"/>
          </w:tcPr>
          <w:p w14:paraId="7ECE7204" w14:textId="77777777" w:rsidR="008C2880" w:rsidRDefault="00000000">
            <w:pPr>
              <w:pBdr>
                <w:top w:val="nil"/>
                <w:left w:val="nil"/>
                <w:bottom w:val="nil"/>
                <w:right w:val="nil"/>
                <w:between w:val="nil"/>
              </w:pBdr>
              <w:spacing w:before="93"/>
              <w:ind w:left="243"/>
              <w:rPr>
                <w:color w:val="000000"/>
              </w:rPr>
            </w:pPr>
            <w:r>
              <w:rPr>
                <w:color w:val="000000"/>
              </w:rPr>
              <w:t>40/40 %</w:t>
            </w:r>
          </w:p>
        </w:tc>
      </w:tr>
      <w:tr w:rsidR="008C2880" w14:paraId="351A865F" w14:textId="77777777">
        <w:trPr>
          <w:trHeight w:val="507"/>
        </w:trPr>
        <w:tc>
          <w:tcPr>
            <w:tcW w:w="6436" w:type="dxa"/>
          </w:tcPr>
          <w:p w14:paraId="7CDD0C77" w14:textId="77777777" w:rsidR="008C2880" w:rsidRDefault="00000000">
            <w:pPr>
              <w:pBdr>
                <w:top w:val="nil"/>
                <w:left w:val="nil"/>
                <w:bottom w:val="nil"/>
                <w:right w:val="nil"/>
                <w:between w:val="nil"/>
              </w:pBdr>
              <w:spacing w:before="93"/>
              <w:ind w:left="1639"/>
              <w:rPr>
                <w:color w:val="000000"/>
              </w:rPr>
            </w:pPr>
            <w:r>
              <w:rPr>
                <w:color w:val="000000"/>
              </w:rPr>
              <w:t>Resistance to tearing (EN 12310-1)</w:t>
            </w:r>
          </w:p>
        </w:tc>
        <w:tc>
          <w:tcPr>
            <w:tcW w:w="2277" w:type="dxa"/>
          </w:tcPr>
          <w:p w14:paraId="47341BC7" w14:textId="77777777" w:rsidR="008C2880" w:rsidRDefault="00000000">
            <w:pPr>
              <w:pBdr>
                <w:top w:val="nil"/>
                <w:left w:val="nil"/>
                <w:bottom w:val="nil"/>
                <w:right w:val="nil"/>
                <w:between w:val="nil"/>
              </w:pBdr>
              <w:spacing w:before="93"/>
              <w:ind w:left="243"/>
              <w:rPr>
                <w:color w:val="000000"/>
              </w:rPr>
            </w:pPr>
            <w:r>
              <w:rPr>
                <w:color w:val="000000"/>
              </w:rPr>
              <w:t>200/200 N</w:t>
            </w:r>
          </w:p>
        </w:tc>
      </w:tr>
      <w:tr w:rsidR="008C2880" w14:paraId="13A131AF" w14:textId="77777777">
        <w:trPr>
          <w:trHeight w:val="507"/>
        </w:trPr>
        <w:tc>
          <w:tcPr>
            <w:tcW w:w="6436" w:type="dxa"/>
          </w:tcPr>
          <w:p w14:paraId="55A1C5A0" w14:textId="77777777" w:rsidR="008C2880" w:rsidRDefault="00000000">
            <w:pPr>
              <w:pBdr>
                <w:top w:val="nil"/>
                <w:left w:val="nil"/>
                <w:bottom w:val="nil"/>
                <w:right w:val="nil"/>
                <w:between w:val="nil"/>
              </w:pBdr>
              <w:spacing w:before="92"/>
              <w:ind w:left="1639"/>
              <w:rPr>
                <w:color w:val="000000"/>
              </w:rPr>
            </w:pPr>
            <w:r>
              <w:rPr>
                <w:color w:val="000000"/>
              </w:rPr>
              <w:t>Dimensional Stability (EN 1107-1)</w:t>
            </w:r>
          </w:p>
        </w:tc>
        <w:tc>
          <w:tcPr>
            <w:tcW w:w="2277" w:type="dxa"/>
          </w:tcPr>
          <w:p w14:paraId="3A27602B" w14:textId="77777777" w:rsidR="008C2880" w:rsidRDefault="00000000">
            <w:pPr>
              <w:pBdr>
                <w:top w:val="nil"/>
                <w:left w:val="nil"/>
                <w:bottom w:val="nil"/>
                <w:right w:val="nil"/>
                <w:between w:val="nil"/>
              </w:pBdr>
              <w:spacing w:before="92"/>
              <w:ind w:left="243"/>
              <w:rPr>
                <w:color w:val="000000"/>
              </w:rPr>
            </w:pPr>
            <w:r>
              <w:rPr>
                <w:color w:val="000000"/>
              </w:rPr>
              <w:t>0.3 %</w:t>
            </w:r>
          </w:p>
        </w:tc>
      </w:tr>
      <w:tr w:rsidR="008C2880" w14:paraId="0E4745BD" w14:textId="77777777">
        <w:trPr>
          <w:trHeight w:val="508"/>
        </w:trPr>
        <w:tc>
          <w:tcPr>
            <w:tcW w:w="6436" w:type="dxa"/>
          </w:tcPr>
          <w:p w14:paraId="29FBB4CF" w14:textId="77777777" w:rsidR="008C2880" w:rsidRDefault="00000000">
            <w:pPr>
              <w:pBdr>
                <w:top w:val="nil"/>
                <w:left w:val="nil"/>
                <w:bottom w:val="nil"/>
                <w:right w:val="nil"/>
                <w:between w:val="nil"/>
              </w:pBdr>
              <w:spacing w:before="93"/>
              <w:ind w:left="1639"/>
              <w:rPr>
                <w:color w:val="000000"/>
              </w:rPr>
            </w:pPr>
            <w:r>
              <w:rPr>
                <w:color w:val="000000"/>
              </w:rPr>
              <w:t>Flexibility at low temperature (EN 1109)</w:t>
            </w:r>
          </w:p>
        </w:tc>
        <w:tc>
          <w:tcPr>
            <w:tcW w:w="2277" w:type="dxa"/>
          </w:tcPr>
          <w:p w14:paraId="38541F73" w14:textId="77777777" w:rsidR="008C2880" w:rsidRDefault="00000000">
            <w:pPr>
              <w:pBdr>
                <w:top w:val="nil"/>
                <w:left w:val="nil"/>
                <w:bottom w:val="nil"/>
                <w:right w:val="nil"/>
                <w:between w:val="nil"/>
              </w:pBdr>
              <w:spacing w:before="93"/>
              <w:ind w:left="243"/>
              <w:rPr>
                <w:color w:val="000000"/>
              </w:rPr>
            </w:pPr>
            <w:r>
              <w:rPr>
                <w:color w:val="000000"/>
              </w:rPr>
              <w:t>-15˚C</w:t>
            </w:r>
          </w:p>
        </w:tc>
      </w:tr>
      <w:tr w:rsidR="008C2880" w14:paraId="0DE87398" w14:textId="77777777">
        <w:trPr>
          <w:trHeight w:val="507"/>
        </w:trPr>
        <w:tc>
          <w:tcPr>
            <w:tcW w:w="6436" w:type="dxa"/>
          </w:tcPr>
          <w:p w14:paraId="5F4B17A9" w14:textId="77777777" w:rsidR="008C2880" w:rsidRDefault="00000000">
            <w:pPr>
              <w:pBdr>
                <w:top w:val="nil"/>
                <w:left w:val="nil"/>
                <w:bottom w:val="nil"/>
                <w:right w:val="nil"/>
                <w:between w:val="nil"/>
              </w:pBdr>
              <w:spacing w:before="93"/>
              <w:ind w:left="1639"/>
              <w:rPr>
                <w:color w:val="000000"/>
              </w:rPr>
            </w:pPr>
            <w:r>
              <w:rPr>
                <w:color w:val="000000"/>
              </w:rPr>
              <w:t>Shear resistance of joint (EN 12317-1)</w:t>
            </w:r>
          </w:p>
        </w:tc>
        <w:tc>
          <w:tcPr>
            <w:tcW w:w="2277" w:type="dxa"/>
          </w:tcPr>
          <w:p w14:paraId="5ED78A7B" w14:textId="77777777" w:rsidR="008C2880" w:rsidRDefault="00000000">
            <w:pPr>
              <w:pBdr>
                <w:top w:val="nil"/>
                <w:left w:val="nil"/>
                <w:bottom w:val="nil"/>
                <w:right w:val="nil"/>
                <w:between w:val="nil"/>
              </w:pBdr>
              <w:spacing w:before="93"/>
              <w:ind w:left="242"/>
              <w:rPr>
                <w:color w:val="000000"/>
              </w:rPr>
            </w:pPr>
            <w:r>
              <w:rPr>
                <w:color w:val="000000"/>
              </w:rPr>
              <w:t>750/550 N/50mm</w:t>
            </w:r>
          </w:p>
        </w:tc>
      </w:tr>
      <w:tr w:rsidR="008C2880" w14:paraId="5273E8C0" w14:textId="77777777">
        <w:trPr>
          <w:trHeight w:val="662"/>
        </w:trPr>
        <w:tc>
          <w:tcPr>
            <w:tcW w:w="6436" w:type="dxa"/>
          </w:tcPr>
          <w:p w14:paraId="29A738B4" w14:textId="77777777" w:rsidR="008C2880" w:rsidRDefault="00000000">
            <w:pPr>
              <w:pBdr>
                <w:top w:val="nil"/>
                <w:left w:val="nil"/>
                <w:bottom w:val="nil"/>
                <w:right w:val="nil"/>
                <w:between w:val="nil"/>
              </w:pBdr>
              <w:spacing w:before="92"/>
              <w:ind w:left="1638"/>
              <w:rPr>
                <w:color w:val="000000"/>
              </w:rPr>
            </w:pPr>
            <w:r>
              <w:rPr>
                <w:color w:val="000000"/>
              </w:rPr>
              <w:t>Flow resistance at elevated temperature (EN 1110)</w:t>
            </w:r>
          </w:p>
        </w:tc>
        <w:tc>
          <w:tcPr>
            <w:tcW w:w="2277" w:type="dxa"/>
          </w:tcPr>
          <w:p w14:paraId="0F372ADC" w14:textId="77777777" w:rsidR="008C2880" w:rsidRDefault="00000000">
            <w:pPr>
              <w:pBdr>
                <w:top w:val="nil"/>
                <w:left w:val="nil"/>
                <w:bottom w:val="nil"/>
                <w:right w:val="nil"/>
                <w:between w:val="nil"/>
              </w:pBdr>
              <w:spacing w:before="92"/>
              <w:ind w:left="242"/>
              <w:rPr>
                <w:color w:val="000000"/>
              </w:rPr>
            </w:pPr>
            <w:r>
              <w:rPr>
                <w:color w:val="000000"/>
              </w:rPr>
              <w:t>100 ˚C</w:t>
            </w:r>
          </w:p>
        </w:tc>
      </w:tr>
      <w:tr w:rsidR="008C2880" w14:paraId="0C544A02" w14:textId="77777777">
        <w:trPr>
          <w:trHeight w:val="1172"/>
        </w:trPr>
        <w:tc>
          <w:tcPr>
            <w:tcW w:w="6436" w:type="dxa"/>
          </w:tcPr>
          <w:p w14:paraId="43B4FBBF" w14:textId="77777777" w:rsidR="008C2880" w:rsidRDefault="008C2880">
            <w:pPr>
              <w:pBdr>
                <w:top w:val="nil"/>
                <w:left w:val="nil"/>
                <w:bottom w:val="nil"/>
                <w:right w:val="nil"/>
                <w:between w:val="nil"/>
              </w:pBdr>
              <w:spacing w:before="4"/>
              <w:rPr>
                <w:color w:val="000000"/>
                <w:sz w:val="20"/>
                <w:szCs w:val="20"/>
              </w:rPr>
            </w:pPr>
          </w:p>
          <w:p w14:paraId="112A9ABE" w14:textId="77777777" w:rsidR="008C2880" w:rsidRDefault="00000000">
            <w:pPr>
              <w:pBdr>
                <w:top w:val="nil"/>
                <w:left w:val="nil"/>
                <w:bottom w:val="nil"/>
                <w:right w:val="nil"/>
                <w:between w:val="nil"/>
              </w:pBdr>
              <w:tabs>
                <w:tab w:val="left" w:pos="1639"/>
              </w:tabs>
              <w:ind w:left="920"/>
              <w:rPr>
                <w:b/>
                <w:color w:val="000000"/>
              </w:rPr>
            </w:pPr>
            <w:r>
              <w:rPr>
                <w:color w:val="000000"/>
              </w:rPr>
              <w:t>C.</w:t>
            </w:r>
            <w:r>
              <w:rPr>
                <w:color w:val="000000"/>
              </w:rPr>
              <w:tab/>
            </w:r>
            <w:r>
              <w:rPr>
                <w:b/>
                <w:color w:val="000000"/>
              </w:rPr>
              <w:t>VENTING BASE LAYER</w:t>
            </w:r>
          </w:p>
          <w:p w14:paraId="2A7F2206" w14:textId="77777777" w:rsidR="008C2880" w:rsidRDefault="008C2880">
            <w:pPr>
              <w:pBdr>
                <w:top w:val="nil"/>
                <w:left w:val="nil"/>
                <w:bottom w:val="nil"/>
                <w:right w:val="nil"/>
                <w:between w:val="nil"/>
              </w:pBdr>
              <w:spacing w:before="9"/>
              <w:rPr>
                <w:color w:val="000000"/>
                <w:sz w:val="19"/>
                <w:szCs w:val="19"/>
              </w:rPr>
            </w:pPr>
          </w:p>
          <w:p w14:paraId="6A490017" w14:textId="77777777" w:rsidR="008C2880" w:rsidRDefault="00000000">
            <w:pPr>
              <w:pBdr>
                <w:top w:val="nil"/>
                <w:left w:val="nil"/>
                <w:bottom w:val="nil"/>
                <w:right w:val="nil"/>
                <w:between w:val="nil"/>
              </w:pBdr>
              <w:ind w:left="1640"/>
              <w:rPr>
                <w:color w:val="000000"/>
              </w:rPr>
            </w:pPr>
            <w:r>
              <w:rPr>
                <w:color w:val="000000"/>
              </w:rPr>
              <w:t>Thickness (EN 1849-1)</w:t>
            </w:r>
          </w:p>
        </w:tc>
        <w:tc>
          <w:tcPr>
            <w:tcW w:w="2277" w:type="dxa"/>
          </w:tcPr>
          <w:p w14:paraId="0D95703D" w14:textId="77777777" w:rsidR="008C2880" w:rsidRDefault="008C2880">
            <w:pPr>
              <w:pBdr>
                <w:top w:val="nil"/>
                <w:left w:val="nil"/>
                <w:bottom w:val="nil"/>
                <w:right w:val="nil"/>
                <w:between w:val="nil"/>
              </w:pBdr>
              <w:rPr>
                <w:color w:val="000000"/>
              </w:rPr>
            </w:pPr>
          </w:p>
          <w:p w14:paraId="38FF8DA2" w14:textId="77777777" w:rsidR="008C2880" w:rsidRDefault="008C2880">
            <w:pPr>
              <w:pBdr>
                <w:top w:val="nil"/>
                <w:left w:val="nil"/>
                <w:bottom w:val="nil"/>
                <w:right w:val="nil"/>
                <w:between w:val="nil"/>
              </w:pBdr>
              <w:rPr>
                <w:color w:val="000000"/>
              </w:rPr>
            </w:pPr>
          </w:p>
          <w:p w14:paraId="3EE93F8A" w14:textId="77777777" w:rsidR="008C2880" w:rsidRDefault="008C2880">
            <w:pPr>
              <w:pBdr>
                <w:top w:val="nil"/>
                <w:left w:val="nil"/>
                <w:bottom w:val="nil"/>
                <w:right w:val="nil"/>
                <w:between w:val="nil"/>
              </w:pBdr>
              <w:rPr>
                <w:color w:val="000000"/>
                <w:sz w:val="18"/>
                <w:szCs w:val="18"/>
              </w:rPr>
            </w:pPr>
          </w:p>
          <w:p w14:paraId="15377A1C" w14:textId="77777777" w:rsidR="008C2880" w:rsidRDefault="00000000">
            <w:pPr>
              <w:pBdr>
                <w:top w:val="nil"/>
                <w:left w:val="nil"/>
                <w:bottom w:val="nil"/>
                <w:right w:val="nil"/>
                <w:between w:val="nil"/>
              </w:pBdr>
              <w:ind w:left="243"/>
              <w:rPr>
                <w:color w:val="000000"/>
              </w:rPr>
            </w:pPr>
            <w:r>
              <w:rPr>
                <w:color w:val="000000"/>
              </w:rPr>
              <w:t>3mm</w:t>
            </w:r>
          </w:p>
        </w:tc>
      </w:tr>
      <w:tr w:rsidR="008C2880" w14:paraId="2D26C386" w14:textId="77777777">
        <w:trPr>
          <w:trHeight w:val="508"/>
        </w:trPr>
        <w:tc>
          <w:tcPr>
            <w:tcW w:w="6436" w:type="dxa"/>
          </w:tcPr>
          <w:p w14:paraId="18A7ED4B" w14:textId="77777777" w:rsidR="008C2880" w:rsidRDefault="00000000">
            <w:pPr>
              <w:pBdr>
                <w:top w:val="nil"/>
                <w:left w:val="nil"/>
                <w:bottom w:val="nil"/>
                <w:right w:val="nil"/>
                <w:between w:val="nil"/>
              </w:pBdr>
              <w:spacing w:before="93"/>
              <w:ind w:left="1640"/>
              <w:rPr>
                <w:color w:val="000000"/>
              </w:rPr>
            </w:pPr>
            <w:r>
              <w:rPr>
                <w:color w:val="000000"/>
              </w:rPr>
              <w:t>Tensile Strength (EN 12311-1)</w:t>
            </w:r>
          </w:p>
        </w:tc>
        <w:tc>
          <w:tcPr>
            <w:tcW w:w="2277" w:type="dxa"/>
          </w:tcPr>
          <w:p w14:paraId="7D47236B" w14:textId="77777777" w:rsidR="008C2880" w:rsidRDefault="00000000">
            <w:pPr>
              <w:pBdr>
                <w:top w:val="nil"/>
                <w:left w:val="nil"/>
                <w:bottom w:val="nil"/>
                <w:right w:val="nil"/>
                <w:between w:val="nil"/>
              </w:pBdr>
              <w:spacing w:before="93"/>
              <w:ind w:left="243"/>
              <w:rPr>
                <w:color w:val="000000"/>
              </w:rPr>
            </w:pPr>
            <w:r>
              <w:rPr>
                <w:color w:val="000000"/>
              </w:rPr>
              <w:t>900/700 N/50mm</w:t>
            </w:r>
          </w:p>
        </w:tc>
      </w:tr>
      <w:tr w:rsidR="008C2880" w14:paraId="37A3A731" w14:textId="77777777">
        <w:trPr>
          <w:trHeight w:val="507"/>
        </w:trPr>
        <w:tc>
          <w:tcPr>
            <w:tcW w:w="6436" w:type="dxa"/>
          </w:tcPr>
          <w:p w14:paraId="4327A4B3" w14:textId="77777777" w:rsidR="008C2880" w:rsidRDefault="00000000">
            <w:pPr>
              <w:pBdr>
                <w:top w:val="nil"/>
                <w:left w:val="nil"/>
                <w:bottom w:val="nil"/>
                <w:right w:val="nil"/>
                <w:between w:val="nil"/>
              </w:pBdr>
              <w:spacing w:before="93"/>
              <w:ind w:left="1639"/>
              <w:rPr>
                <w:color w:val="000000"/>
              </w:rPr>
            </w:pPr>
            <w:r>
              <w:rPr>
                <w:color w:val="000000"/>
              </w:rPr>
              <w:t>Elongation at break (EN 12311-1)</w:t>
            </w:r>
          </w:p>
        </w:tc>
        <w:tc>
          <w:tcPr>
            <w:tcW w:w="2277" w:type="dxa"/>
          </w:tcPr>
          <w:p w14:paraId="62E649A2" w14:textId="77777777" w:rsidR="008C2880" w:rsidRDefault="00000000">
            <w:pPr>
              <w:pBdr>
                <w:top w:val="nil"/>
                <w:left w:val="nil"/>
                <w:bottom w:val="nil"/>
                <w:right w:val="nil"/>
                <w:between w:val="nil"/>
              </w:pBdr>
              <w:spacing w:before="93"/>
              <w:ind w:left="243"/>
              <w:rPr>
                <w:color w:val="000000"/>
              </w:rPr>
            </w:pPr>
            <w:r>
              <w:rPr>
                <w:color w:val="000000"/>
              </w:rPr>
              <w:t>45/55 %</w:t>
            </w:r>
          </w:p>
        </w:tc>
      </w:tr>
      <w:tr w:rsidR="008C2880" w14:paraId="64AB041C" w14:textId="77777777">
        <w:trPr>
          <w:trHeight w:val="507"/>
        </w:trPr>
        <w:tc>
          <w:tcPr>
            <w:tcW w:w="6436" w:type="dxa"/>
          </w:tcPr>
          <w:p w14:paraId="1C51C663" w14:textId="77777777" w:rsidR="008C2880" w:rsidRDefault="00000000">
            <w:pPr>
              <w:pBdr>
                <w:top w:val="nil"/>
                <w:left w:val="nil"/>
                <w:bottom w:val="nil"/>
                <w:right w:val="nil"/>
                <w:between w:val="nil"/>
              </w:pBdr>
              <w:spacing w:before="92"/>
              <w:ind w:left="1639"/>
              <w:rPr>
                <w:color w:val="000000"/>
              </w:rPr>
            </w:pPr>
            <w:r>
              <w:rPr>
                <w:color w:val="000000"/>
              </w:rPr>
              <w:t>Resistance to tearing (EN 12310-1)</w:t>
            </w:r>
          </w:p>
        </w:tc>
        <w:tc>
          <w:tcPr>
            <w:tcW w:w="2277" w:type="dxa"/>
          </w:tcPr>
          <w:p w14:paraId="083497AA" w14:textId="77777777" w:rsidR="008C2880" w:rsidRDefault="00000000">
            <w:pPr>
              <w:pBdr>
                <w:top w:val="nil"/>
                <w:left w:val="nil"/>
                <w:bottom w:val="nil"/>
                <w:right w:val="nil"/>
                <w:between w:val="nil"/>
              </w:pBdr>
              <w:spacing w:before="92"/>
              <w:ind w:left="243"/>
              <w:rPr>
                <w:color w:val="000000"/>
              </w:rPr>
            </w:pPr>
            <w:r>
              <w:rPr>
                <w:color w:val="000000"/>
              </w:rPr>
              <w:t>150/150 N</w:t>
            </w:r>
          </w:p>
        </w:tc>
      </w:tr>
      <w:tr w:rsidR="008C2880" w14:paraId="5002099F" w14:textId="77777777">
        <w:trPr>
          <w:trHeight w:val="502"/>
        </w:trPr>
        <w:tc>
          <w:tcPr>
            <w:tcW w:w="6436" w:type="dxa"/>
          </w:tcPr>
          <w:p w14:paraId="0FC99E96" w14:textId="77777777" w:rsidR="008C2880" w:rsidRDefault="00000000">
            <w:pPr>
              <w:pBdr>
                <w:top w:val="nil"/>
                <w:left w:val="nil"/>
                <w:bottom w:val="nil"/>
                <w:right w:val="nil"/>
                <w:between w:val="nil"/>
              </w:pBdr>
              <w:spacing w:before="93"/>
              <w:ind w:left="1639"/>
              <w:rPr>
                <w:color w:val="000000"/>
              </w:rPr>
            </w:pPr>
            <w:r>
              <w:rPr>
                <w:color w:val="000000"/>
              </w:rPr>
              <w:t>Dimensional Stability (EN 1107-1)</w:t>
            </w:r>
          </w:p>
        </w:tc>
        <w:tc>
          <w:tcPr>
            <w:tcW w:w="2277" w:type="dxa"/>
          </w:tcPr>
          <w:p w14:paraId="44D58FFF" w14:textId="77777777" w:rsidR="008C2880" w:rsidRDefault="00000000">
            <w:pPr>
              <w:pBdr>
                <w:top w:val="nil"/>
                <w:left w:val="nil"/>
                <w:bottom w:val="nil"/>
                <w:right w:val="nil"/>
                <w:between w:val="nil"/>
              </w:pBdr>
              <w:spacing w:before="93"/>
              <w:ind w:left="243"/>
              <w:rPr>
                <w:color w:val="000000"/>
              </w:rPr>
            </w:pPr>
            <w:r>
              <w:rPr>
                <w:color w:val="000000"/>
              </w:rPr>
              <w:t>0.2 %</w:t>
            </w:r>
          </w:p>
        </w:tc>
      </w:tr>
      <w:tr w:rsidR="008C2880" w14:paraId="1CEE4DB0" w14:textId="77777777">
        <w:trPr>
          <w:trHeight w:val="358"/>
        </w:trPr>
        <w:tc>
          <w:tcPr>
            <w:tcW w:w="6436" w:type="dxa"/>
          </w:tcPr>
          <w:p w14:paraId="7937E662" w14:textId="77777777" w:rsidR="008C2880" w:rsidRDefault="00000000">
            <w:pPr>
              <w:pBdr>
                <w:top w:val="nil"/>
                <w:left w:val="nil"/>
                <w:bottom w:val="nil"/>
                <w:right w:val="nil"/>
                <w:between w:val="nil"/>
              </w:pBdr>
              <w:spacing w:before="88" w:line="251" w:lineRule="auto"/>
              <w:ind w:left="1640"/>
              <w:rPr>
                <w:color w:val="000000"/>
              </w:rPr>
            </w:pPr>
            <w:r>
              <w:rPr>
                <w:color w:val="000000"/>
              </w:rPr>
              <w:t>Flexibility at low temperature (EN 1109)</w:t>
            </w:r>
          </w:p>
        </w:tc>
        <w:tc>
          <w:tcPr>
            <w:tcW w:w="2277" w:type="dxa"/>
          </w:tcPr>
          <w:p w14:paraId="708E44B2" w14:textId="77777777" w:rsidR="008C2880" w:rsidRDefault="00000000">
            <w:pPr>
              <w:pBdr>
                <w:top w:val="nil"/>
                <w:left w:val="nil"/>
                <w:bottom w:val="nil"/>
                <w:right w:val="nil"/>
                <w:between w:val="nil"/>
              </w:pBdr>
              <w:spacing w:before="88" w:line="251" w:lineRule="auto"/>
              <w:ind w:left="243"/>
              <w:rPr>
                <w:color w:val="000000"/>
              </w:rPr>
            </w:pPr>
            <w:r>
              <w:rPr>
                <w:color w:val="000000"/>
              </w:rPr>
              <w:t>-20˚C</w:t>
            </w:r>
          </w:p>
        </w:tc>
      </w:tr>
    </w:tbl>
    <w:p w14:paraId="7D271780" w14:textId="77777777" w:rsidR="008C2880" w:rsidRDefault="008C2880">
      <w:pPr>
        <w:spacing w:line="251" w:lineRule="auto"/>
        <w:sectPr w:rsidR="008C2880">
          <w:pgSz w:w="11920" w:h="16850"/>
          <w:pgMar w:top="1460" w:right="1340" w:bottom="280" w:left="1140" w:header="360" w:footer="360" w:gutter="0"/>
          <w:cols w:space="720"/>
        </w:sectPr>
      </w:pPr>
    </w:p>
    <w:p w14:paraId="5FBD7D0A" w14:textId="77777777" w:rsidR="008C2880" w:rsidRDefault="00000000">
      <w:pPr>
        <w:pBdr>
          <w:top w:val="nil"/>
          <w:left w:val="nil"/>
          <w:bottom w:val="nil"/>
          <w:right w:val="nil"/>
          <w:between w:val="nil"/>
        </w:pBdr>
        <w:tabs>
          <w:tab w:val="left" w:pos="6777"/>
        </w:tabs>
        <w:spacing w:before="37" w:line="453" w:lineRule="auto"/>
        <w:ind w:left="1737" w:right="1044"/>
        <w:rPr>
          <w:color w:val="000000"/>
        </w:rPr>
      </w:pPr>
      <w:r>
        <w:rPr>
          <w:color w:val="000000"/>
        </w:rPr>
        <w:lastRenderedPageBreak/>
        <w:t>Shear resistance of joint (EN 12317-1)</w:t>
      </w:r>
      <w:r>
        <w:rPr>
          <w:color w:val="000000"/>
        </w:rPr>
        <w:tab/>
        <w:t>250/120 N/50mm Flow resistance at elevated temperature (EN 1110)</w:t>
      </w:r>
      <w:r>
        <w:rPr>
          <w:color w:val="000000"/>
        </w:rPr>
        <w:tab/>
        <w:t>110 ˚C</w:t>
      </w:r>
    </w:p>
    <w:p w14:paraId="0372C5EC" w14:textId="77777777" w:rsidR="008C2880" w:rsidRDefault="008C2880">
      <w:pPr>
        <w:pBdr>
          <w:top w:val="nil"/>
          <w:left w:val="nil"/>
          <w:bottom w:val="nil"/>
          <w:right w:val="nil"/>
          <w:between w:val="nil"/>
        </w:pBdr>
        <w:rPr>
          <w:color w:val="000000"/>
          <w:sz w:val="20"/>
          <w:szCs w:val="20"/>
        </w:rPr>
      </w:pPr>
    </w:p>
    <w:p w14:paraId="651FA7AE" w14:textId="77777777" w:rsidR="008C2880" w:rsidRDefault="008C2880">
      <w:pPr>
        <w:pBdr>
          <w:top w:val="nil"/>
          <w:left w:val="nil"/>
          <w:bottom w:val="nil"/>
          <w:right w:val="nil"/>
          <w:between w:val="nil"/>
        </w:pBdr>
        <w:spacing w:before="6"/>
        <w:rPr>
          <w:color w:val="000000"/>
          <w:sz w:val="26"/>
          <w:szCs w:val="26"/>
        </w:rPr>
      </w:pPr>
    </w:p>
    <w:p w14:paraId="6D6F0438" w14:textId="77777777" w:rsidR="008C2880" w:rsidRPr="0095613F" w:rsidRDefault="008C2880">
      <w:pPr>
        <w:pBdr>
          <w:top w:val="nil"/>
          <w:left w:val="nil"/>
          <w:bottom w:val="nil"/>
          <w:right w:val="nil"/>
          <w:between w:val="nil"/>
        </w:pBdr>
        <w:spacing w:before="8"/>
        <w:rPr>
          <w:i/>
          <w:sz w:val="19"/>
          <w:szCs w:val="19"/>
        </w:rPr>
      </w:pPr>
    </w:p>
    <w:p w14:paraId="5701BB9F" w14:textId="77777777" w:rsidR="008C2880" w:rsidRPr="0095613F" w:rsidRDefault="00000000">
      <w:pPr>
        <w:ind w:left="1737"/>
        <w:rPr>
          <w:b/>
        </w:rPr>
      </w:pPr>
      <w:r w:rsidRPr="0095613F">
        <w:rPr>
          <w:b/>
        </w:rPr>
        <w:t>MODIFIED MEMBRANE CAP SHEET</w:t>
      </w:r>
    </w:p>
    <w:p w14:paraId="7887B686" w14:textId="77777777" w:rsidR="008C2880" w:rsidRPr="0095613F" w:rsidRDefault="008C2880">
      <w:pPr>
        <w:pBdr>
          <w:top w:val="nil"/>
          <w:left w:val="nil"/>
          <w:bottom w:val="nil"/>
          <w:right w:val="nil"/>
          <w:between w:val="nil"/>
        </w:pBdr>
        <w:spacing w:before="8"/>
        <w:rPr>
          <w:b/>
          <w:sz w:val="19"/>
          <w:szCs w:val="19"/>
        </w:rPr>
      </w:pPr>
    </w:p>
    <w:p w14:paraId="097224E0" w14:textId="77777777" w:rsidR="008C2880" w:rsidRPr="0095613F" w:rsidRDefault="00000000">
      <w:pPr>
        <w:pBdr>
          <w:top w:val="nil"/>
          <w:left w:val="nil"/>
          <w:bottom w:val="nil"/>
          <w:right w:val="nil"/>
          <w:between w:val="nil"/>
        </w:pBdr>
        <w:tabs>
          <w:tab w:val="left" w:pos="6777"/>
        </w:tabs>
        <w:ind w:left="1737"/>
      </w:pPr>
      <w:r w:rsidRPr="0095613F">
        <w:t>Thickness (EN 1849-1)</w:t>
      </w:r>
      <w:r w:rsidRPr="0095613F">
        <w:tab/>
        <w:t>5.2mm</w:t>
      </w:r>
    </w:p>
    <w:p w14:paraId="7AFD51F4" w14:textId="77777777" w:rsidR="008C2880" w:rsidRPr="0095613F" w:rsidRDefault="008C2880">
      <w:pPr>
        <w:pBdr>
          <w:top w:val="nil"/>
          <w:left w:val="nil"/>
          <w:bottom w:val="nil"/>
          <w:right w:val="nil"/>
          <w:between w:val="nil"/>
        </w:pBdr>
        <w:spacing w:before="8"/>
        <w:rPr>
          <w:sz w:val="19"/>
          <w:szCs w:val="19"/>
        </w:rPr>
      </w:pPr>
    </w:p>
    <w:p w14:paraId="633E00C3" w14:textId="77777777" w:rsidR="008C2880" w:rsidRPr="0095613F" w:rsidRDefault="00000000">
      <w:pPr>
        <w:pBdr>
          <w:top w:val="nil"/>
          <w:left w:val="nil"/>
          <w:bottom w:val="nil"/>
          <w:right w:val="nil"/>
          <w:between w:val="nil"/>
        </w:pBdr>
        <w:tabs>
          <w:tab w:val="left" w:pos="6777"/>
        </w:tabs>
        <w:spacing w:before="1"/>
        <w:ind w:left="1737"/>
      </w:pPr>
      <w:r w:rsidRPr="0095613F">
        <w:t>Tensile Strength (EN 12311-1)</w:t>
      </w:r>
      <w:r w:rsidRPr="0095613F">
        <w:tab/>
        <w:t>1000/800 N/50mm</w:t>
      </w:r>
    </w:p>
    <w:p w14:paraId="5CB03418" w14:textId="77777777" w:rsidR="008C2880" w:rsidRPr="0095613F" w:rsidRDefault="008C2880">
      <w:pPr>
        <w:pBdr>
          <w:top w:val="nil"/>
          <w:left w:val="nil"/>
          <w:bottom w:val="nil"/>
          <w:right w:val="nil"/>
          <w:between w:val="nil"/>
        </w:pBdr>
        <w:spacing w:before="8"/>
        <w:rPr>
          <w:sz w:val="19"/>
          <w:szCs w:val="19"/>
        </w:rPr>
      </w:pPr>
    </w:p>
    <w:p w14:paraId="6ECB7533" w14:textId="77777777" w:rsidR="008C2880" w:rsidRPr="0095613F" w:rsidRDefault="00000000">
      <w:pPr>
        <w:pBdr>
          <w:top w:val="nil"/>
          <w:left w:val="nil"/>
          <w:bottom w:val="nil"/>
          <w:right w:val="nil"/>
          <w:between w:val="nil"/>
        </w:pBdr>
        <w:tabs>
          <w:tab w:val="left" w:pos="6777"/>
        </w:tabs>
        <w:ind w:left="1737"/>
      </w:pPr>
      <w:r w:rsidRPr="0095613F">
        <w:t>Elongation at break (EN 12311-1)</w:t>
      </w:r>
      <w:r w:rsidRPr="0095613F">
        <w:tab/>
        <w:t>40/40 %</w:t>
      </w:r>
    </w:p>
    <w:p w14:paraId="0E5C28BB" w14:textId="77777777" w:rsidR="008C2880" w:rsidRPr="0095613F" w:rsidRDefault="008C2880">
      <w:pPr>
        <w:pBdr>
          <w:top w:val="nil"/>
          <w:left w:val="nil"/>
          <w:bottom w:val="nil"/>
          <w:right w:val="nil"/>
          <w:between w:val="nil"/>
        </w:pBdr>
        <w:spacing w:before="8"/>
        <w:rPr>
          <w:sz w:val="19"/>
          <w:szCs w:val="19"/>
        </w:rPr>
      </w:pPr>
    </w:p>
    <w:tbl>
      <w:tblPr>
        <w:tblStyle w:val="a2"/>
        <w:tblpPr w:leftFromText="180" w:rightFromText="180" w:vertAnchor="text" w:horzAnchor="margin" w:tblpXSpec="center" w:tblpY="433"/>
        <w:tblW w:w="7047" w:type="dxa"/>
        <w:tblBorders>
          <w:top w:val="nil"/>
          <w:left w:val="nil"/>
          <w:bottom w:val="nil"/>
          <w:right w:val="nil"/>
          <w:insideH w:val="nil"/>
          <w:insideV w:val="nil"/>
        </w:tblBorders>
        <w:tblLayout w:type="fixed"/>
        <w:tblLook w:val="0000" w:firstRow="0" w:lastRow="0" w:firstColumn="0" w:lastColumn="0" w:noHBand="0" w:noVBand="0"/>
      </w:tblPr>
      <w:tblGrid>
        <w:gridCol w:w="5007"/>
        <w:gridCol w:w="2040"/>
      </w:tblGrid>
      <w:tr w:rsidR="0095613F" w:rsidRPr="0095613F" w14:paraId="06CD4E75" w14:textId="77777777" w:rsidTr="0095613F">
        <w:trPr>
          <w:trHeight w:val="857"/>
        </w:trPr>
        <w:tc>
          <w:tcPr>
            <w:tcW w:w="5007" w:type="dxa"/>
          </w:tcPr>
          <w:p w14:paraId="72E0E253" w14:textId="2F247D82" w:rsidR="0095613F" w:rsidRPr="0095613F" w:rsidRDefault="0095613F" w:rsidP="0095613F">
            <w:pPr>
              <w:pBdr>
                <w:top w:val="nil"/>
                <w:left w:val="nil"/>
                <w:bottom w:val="nil"/>
                <w:right w:val="nil"/>
                <w:between w:val="nil"/>
              </w:pBdr>
              <w:ind w:left="200"/>
            </w:pPr>
            <w:r>
              <w:t xml:space="preserve">       </w:t>
            </w:r>
            <w:r w:rsidRPr="0095613F">
              <w:t>Dimensional Stability (EN 1107-1)</w:t>
            </w:r>
          </w:p>
          <w:p w14:paraId="38577A78" w14:textId="77777777" w:rsidR="0095613F" w:rsidRPr="0095613F" w:rsidRDefault="0095613F" w:rsidP="0095613F">
            <w:pPr>
              <w:pBdr>
                <w:top w:val="nil"/>
                <w:left w:val="nil"/>
                <w:bottom w:val="nil"/>
                <w:right w:val="nil"/>
                <w:between w:val="nil"/>
              </w:pBdr>
              <w:spacing w:before="6"/>
              <w:rPr>
                <w:sz w:val="18"/>
                <w:szCs w:val="18"/>
              </w:rPr>
            </w:pPr>
          </w:p>
          <w:p w14:paraId="0F02323A" w14:textId="0B658F56" w:rsidR="0095613F" w:rsidRPr="0095613F" w:rsidRDefault="0095613F" w:rsidP="0095613F">
            <w:pPr>
              <w:pBdr>
                <w:top w:val="nil"/>
                <w:left w:val="nil"/>
                <w:bottom w:val="nil"/>
                <w:right w:val="nil"/>
                <w:between w:val="nil"/>
              </w:pBdr>
              <w:ind w:left="200"/>
            </w:pPr>
            <w:r>
              <w:t xml:space="preserve">       </w:t>
            </w:r>
            <w:r w:rsidRPr="0095613F">
              <w:t>Flexibility at low temperature (EN 1109)</w:t>
            </w:r>
          </w:p>
        </w:tc>
        <w:tc>
          <w:tcPr>
            <w:tcW w:w="2040" w:type="dxa"/>
          </w:tcPr>
          <w:p w14:paraId="624D8C5F" w14:textId="4C3CA131" w:rsidR="0095613F" w:rsidRPr="0095613F" w:rsidRDefault="0095613F" w:rsidP="0095613F">
            <w:pPr>
              <w:pBdr>
                <w:top w:val="nil"/>
                <w:left w:val="nil"/>
                <w:bottom w:val="nil"/>
                <w:right w:val="nil"/>
                <w:between w:val="nil"/>
              </w:pBdr>
              <w:spacing w:line="218" w:lineRule="auto"/>
              <w:ind w:left="233"/>
            </w:pPr>
            <w:r>
              <w:t xml:space="preserve">       </w:t>
            </w:r>
            <w:r w:rsidRPr="0095613F">
              <w:t>0.3 %</w:t>
            </w:r>
          </w:p>
          <w:p w14:paraId="540F0648" w14:textId="77777777" w:rsidR="0095613F" w:rsidRPr="0095613F" w:rsidRDefault="0095613F" w:rsidP="0095613F">
            <w:pPr>
              <w:pBdr>
                <w:top w:val="nil"/>
                <w:left w:val="nil"/>
                <w:bottom w:val="nil"/>
                <w:right w:val="nil"/>
                <w:between w:val="nil"/>
              </w:pBdr>
              <w:spacing w:before="6"/>
              <w:rPr>
                <w:sz w:val="18"/>
                <w:szCs w:val="18"/>
              </w:rPr>
            </w:pPr>
          </w:p>
          <w:p w14:paraId="5F70D5F7" w14:textId="29C64E3B" w:rsidR="0095613F" w:rsidRPr="0095613F" w:rsidRDefault="0095613F" w:rsidP="0095613F">
            <w:pPr>
              <w:pBdr>
                <w:top w:val="nil"/>
                <w:left w:val="nil"/>
                <w:bottom w:val="nil"/>
                <w:right w:val="nil"/>
                <w:between w:val="nil"/>
              </w:pBdr>
              <w:ind w:left="233"/>
            </w:pPr>
            <w:r>
              <w:t xml:space="preserve">       </w:t>
            </w:r>
            <w:r w:rsidRPr="0095613F">
              <w:t>-25˚C</w:t>
            </w:r>
          </w:p>
        </w:tc>
      </w:tr>
      <w:tr w:rsidR="0095613F" w:rsidRPr="0095613F" w14:paraId="7699EF6F" w14:textId="77777777" w:rsidTr="0095613F">
        <w:trPr>
          <w:trHeight w:val="507"/>
        </w:trPr>
        <w:tc>
          <w:tcPr>
            <w:tcW w:w="5007" w:type="dxa"/>
          </w:tcPr>
          <w:p w14:paraId="0D479D4C" w14:textId="63677694" w:rsidR="0095613F" w:rsidRPr="0095613F" w:rsidRDefault="0095613F" w:rsidP="0095613F">
            <w:pPr>
              <w:pBdr>
                <w:top w:val="nil"/>
                <w:left w:val="nil"/>
                <w:bottom w:val="nil"/>
                <w:right w:val="nil"/>
                <w:between w:val="nil"/>
              </w:pBdr>
              <w:spacing w:before="92"/>
              <w:ind w:left="200"/>
            </w:pPr>
            <w:r>
              <w:t xml:space="preserve">       </w:t>
            </w:r>
            <w:r w:rsidRPr="0095613F">
              <w:t>Flexibility after ageing (EN 1296 + EN 1109)</w:t>
            </w:r>
          </w:p>
        </w:tc>
        <w:tc>
          <w:tcPr>
            <w:tcW w:w="2040" w:type="dxa"/>
          </w:tcPr>
          <w:p w14:paraId="0F6A2855" w14:textId="1D6A489D" w:rsidR="0095613F" w:rsidRPr="0095613F" w:rsidRDefault="0095613F" w:rsidP="0095613F">
            <w:pPr>
              <w:pBdr>
                <w:top w:val="nil"/>
                <w:left w:val="nil"/>
                <w:bottom w:val="nil"/>
                <w:right w:val="nil"/>
                <w:between w:val="nil"/>
              </w:pBdr>
              <w:spacing w:before="92"/>
              <w:ind w:left="233"/>
            </w:pPr>
            <w:r>
              <w:t xml:space="preserve">       </w:t>
            </w:r>
            <w:r w:rsidRPr="0095613F">
              <w:t>-20 ˚C</w:t>
            </w:r>
          </w:p>
        </w:tc>
      </w:tr>
      <w:tr w:rsidR="0095613F" w:rsidRPr="0095613F" w14:paraId="5FC0C51E" w14:textId="77777777" w:rsidTr="0095613F">
        <w:trPr>
          <w:trHeight w:val="508"/>
        </w:trPr>
        <w:tc>
          <w:tcPr>
            <w:tcW w:w="5007" w:type="dxa"/>
          </w:tcPr>
          <w:p w14:paraId="0A837C20" w14:textId="2008D646" w:rsidR="0095613F" w:rsidRPr="0095613F" w:rsidRDefault="0095613F" w:rsidP="0095613F">
            <w:pPr>
              <w:pBdr>
                <w:top w:val="nil"/>
                <w:left w:val="nil"/>
                <w:bottom w:val="nil"/>
                <w:right w:val="nil"/>
                <w:between w:val="nil"/>
              </w:pBdr>
              <w:spacing w:before="93"/>
              <w:ind w:left="200"/>
            </w:pPr>
            <w:r>
              <w:t xml:space="preserve">       </w:t>
            </w:r>
            <w:r w:rsidRPr="0095613F">
              <w:t>Shear resistance of joint (EN 12317-1)</w:t>
            </w:r>
          </w:p>
        </w:tc>
        <w:tc>
          <w:tcPr>
            <w:tcW w:w="2040" w:type="dxa"/>
          </w:tcPr>
          <w:p w14:paraId="713D8268" w14:textId="03564408" w:rsidR="0095613F" w:rsidRPr="0095613F" w:rsidRDefault="0095613F" w:rsidP="0095613F">
            <w:pPr>
              <w:pBdr>
                <w:top w:val="nil"/>
                <w:left w:val="nil"/>
                <w:bottom w:val="nil"/>
                <w:right w:val="nil"/>
                <w:between w:val="nil"/>
              </w:pBdr>
              <w:spacing w:before="94"/>
              <w:ind w:left="233"/>
            </w:pPr>
            <w:r>
              <w:t xml:space="preserve">     </w:t>
            </w:r>
            <w:r w:rsidRPr="0095613F">
              <w:t>250/120N/50mm</w:t>
            </w:r>
          </w:p>
        </w:tc>
      </w:tr>
      <w:tr w:rsidR="0095613F" w:rsidRPr="0095613F" w14:paraId="35E8BE1F" w14:textId="77777777" w:rsidTr="0095613F">
        <w:trPr>
          <w:trHeight w:val="507"/>
        </w:trPr>
        <w:tc>
          <w:tcPr>
            <w:tcW w:w="5007" w:type="dxa"/>
          </w:tcPr>
          <w:p w14:paraId="0156FAFA" w14:textId="4D690D18" w:rsidR="0095613F" w:rsidRPr="0095613F" w:rsidRDefault="0095613F" w:rsidP="0095613F">
            <w:pPr>
              <w:pBdr>
                <w:top w:val="nil"/>
                <w:left w:val="nil"/>
                <w:bottom w:val="nil"/>
                <w:right w:val="nil"/>
                <w:between w:val="nil"/>
              </w:pBdr>
              <w:spacing w:before="93"/>
              <w:ind w:left="200"/>
            </w:pPr>
            <w:r>
              <w:t xml:space="preserve">       </w:t>
            </w:r>
            <w:r w:rsidRPr="0095613F">
              <w:t>Peal resistance of joint (EN 12317-1)</w:t>
            </w:r>
          </w:p>
        </w:tc>
        <w:tc>
          <w:tcPr>
            <w:tcW w:w="2040" w:type="dxa"/>
          </w:tcPr>
          <w:p w14:paraId="00E6EB97" w14:textId="1B80B317" w:rsidR="0095613F" w:rsidRPr="0095613F" w:rsidRDefault="0095613F" w:rsidP="0095613F">
            <w:pPr>
              <w:pBdr>
                <w:top w:val="nil"/>
                <w:left w:val="nil"/>
                <w:bottom w:val="nil"/>
                <w:right w:val="nil"/>
                <w:between w:val="nil"/>
              </w:pBdr>
              <w:spacing w:before="93"/>
              <w:ind w:left="232"/>
            </w:pPr>
            <w:r>
              <w:t xml:space="preserve">      </w:t>
            </w:r>
            <w:r w:rsidRPr="0095613F">
              <w:t>≥100 N/50mm</w:t>
            </w:r>
          </w:p>
        </w:tc>
      </w:tr>
      <w:tr w:rsidR="0095613F" w:rsidRPr="0095613F" w14:paraId="7196B750" w14:textId="77777777" w:rsidTr="0095613F">
        <w:trPr>
          <w:trHeight w:val="507"/>
        </w:trPr>
        <w:tc>
          <w:tcPr>
            <w:tcW w:w="5007" w:type="dxa"/>
          </w:tcPr>
          <w:p w14:paraId="3CD28E6D" w14:textId="473F1E41" w:rsidR="0095613F" w:rsidRPr="0095613F" w:rsidRDefault="0095613F" w:rsidP="0095613F">
            <w:pPr>
              <w:pBdr>
                <w:top w:val="nil"/>
                <w:left w:val="nil"/>
                <w:bottom w:val="nil"/>
                <w:right w:val="nil"/>
                <w:between w:val="nil"/>
              </w:pBdr>
              <w:spacing w:before="92"/>
              <w:ind w:left="200"/>
            </w:pPr>
            <w:r>
              <w:t xml:space="preserve">       </w:t>
            </w:r>
            <w:r w:rsidRPr="0095613F">
              <w:t>Resistance to impact (EN 12691 Method A)</w:t>
            </w:r>
          </w:p>
        </w:tc>
        <w:tc>
          <w:tcPr>
            <w:tcW w:w="2040" w:type="dxa"/>
          </w:tcPr>
          <w:p w14:paraId="74AED10C" w14:textId="2239BB0A" w:rsidR="0095613F" w:rsidRPr="0095613F" w:rsidRDefault="0095613F" w:rsidP="0095613F">
            <w:pPr>
              <w:pBdr>
                <w:top w:val="nil"/>
                <w:left w:val="nil"/>
                <w:bottom w:val="nil"/>
                <w:right w:val="nil"/>
                <w:between w:val="nil"/>
              </w:pBdr>
              <w:spacing w:before="92"/>
              <w:ind w:left="233"/>
            </w:pPr>
            <w:r>
              <w:t xml:space="preserve">     </w:t>
            </w:r>
            <w:r w:rsidRPr="0095613F">
              <w:t>1000 mm</w:t>
            </w:r>
          </w:p>
        </w:tc>
      </w:tr>
      <w:tr w:rsidR="0095613F" w:rsidRPr="0095613F" w14:paraId="0C1F3F18" w14:textId="77777777" w:rsidTr="0095613F">
        <w:trPr>
          <w:trHeight w:val="508"/>
        </w:trPr>
        <w:tc>
          <w:tcPr>
            <w:tcW w:w="5007" w:type="dxa"/>
          </w:tcPr>
          <w:p w14:paraId="3E035EF1" w14:textId="05F1F0ED" w:rsidR="0095613F" w:rsidRPr="0095613F" w:rsidRDefault="0095613F" w:rsidP="0095613F">
            <w:pPr>
              <w:pBdr>
                <w:top w:val="nil"/>
                <w:left w:val="nil"/>
                <w:bottom w:val="nil"/>
                <w:right w:val="nil"/>
                <w:between w:val="nil"/>
              </w:pBdr>
              <w:spacing w:before="93"/>
              <w:ind w:left="200"/>
            </w:pPr>
            <w:r>
              <w:t xml:space="preserve">       </w:t>
            </w:r>
            <w:r w:rsidRPr="0095613F">
              <w:t>Resistance to static loading (EN 12730)</w:t>
            </w:r>
          </w:p>
        </w:tc>
        <w:tc>
          <w:tcPr>
            <w:tcW w:w="2040" w:type="dxa"/>
          </w:tcPr>
          <w:p w14:paraId="225E062A" w14:textId="18D0C0CA" w:rsidR="0095613F" w:rsidRPr="0095613F" w:rsidRDefault="0095613F" w:rsidP="0095613F">
            <w:pPr>
              <w:pBdr>
                <w:top w:val="nil"/>
                <w:left w:val="nil"/>
                <w:bottom w:val="nil"/>
                <w:right w:val="nil"/>
                <w:between w:val="nil"/>
              </w:pBdr>
              <w:spacing w:before="93"/>
              <w:ind w:left="233"/>
            </w:pPr>
            <w:r>
              <w:t xml:space="preserve">     </w:t>
            </w:r>
            <w:r w:rsidRPr="0095613F">
              <w:t>20 kg</w:t>
            </w:r>
          </w:p>
        </w:tc>
      </w:tr>
      <w:tr w:rsidR="0095613F" w:rsidRPr="0095613F" w14:paraId="44B8BCF3" w14:textId="77777777" w:rsidTr="0095613F">
        <w:trPr>
          <w:trHeight w:val="501"/>
        </w:trPr>
        <w:tc>
          <w:tcPr>
            <w:tcW w:w="5007" w:type="dxa"/>
          </w:tcPr>
          <w:p w14:paraId="25C43A49" w14:textId="42487856" w:rsidR="0095613F" w:rsidRPr="0095613F" w:rsidRDefault="0095613F" w:rsidP="0095613F">
            <w:pPr>
              <w:pBdr>
                <w:top w:val="nil"/>
                <w:left w:val="nil"/>
                <w:bottom w:val="nil"/>
                <w:right w:val="nil"/>
                <w:between w:val="nil"/>
              </w:pBdr>
              <w:spacing w:before="93"/>
              <w:ind w:left="200"/>
            </w:pPr>
            <w:r>
              <w:t xml:space="preserve">      </w:t>
            </w:r>
            <w:r w:rsidRPr="0095613F">
              <w:t>Flow resistance at elevated temperature (EN1110)</w:t>
            </w:r>
          </w:p>
        </w:tc>
        <w:tc>
          <w:tcPr>
            <w:tcW w:w="2040" w:type="dxa"/>
          </w:tcPr>
          <w:p w14:paraId="73FCCFB1" w14:textId="50CB0D79" w:rsidR="0095613F" w:rsidRPr="0095613F" w:rsidRDefault="0095613F" w:rsidP="0095613F">
            <w:pPr>
              <w:pBdr>
                <w:top w:val="nil"/>
                <w:left w:val="nil"/>
                <w:bottom w:val="nil"/>
                <w:right w:val="nil"/>
                <w:between w:val="nil"/>
              </w:pBdr>
              <w:spacing w:before="93"/>
              <w:ind w:left="233"/>
            </w:pPr>
            <w:r>
              <w:t xml:space="preserve">     </w:t>
            </w:r>
            <w:r w:rsidRPr="0095613F">
              <w:t>100 ˚C</w:t>
            </w:r>
          </w:p>
        </w:tc>
      </w:tr>
      <w:tr w:rsidR="0095613F" w:rsidRPr="0095613F" w14:paraId="76057656" w14:textId="77777777" w:rsidTr="0095613F">
        <w:trPr>
          <w:trHeight w:val="357"/>
        </w:trPr>
        <w:tc>
          <w:tcPr>
            <w:tcW w:w="5007" w:type="dxa"/>
          </w:tcPr>
          <w:p w14:paraId="7E3595A8" w14:textId="09EAF6E6" w:rsidR="0095613F" w:rsidRPr="0095613F" w:rsidRDefault="0095613F" w:rsidP="0095613F">
            <w:pPr>
              <w:pBdr>
                <w:top w:val="nil"/>
                <w:left w:val="nil"/>
                <w:bottom w:val="nil"/>
                <w:right w:val="nil"/>
                <w:between w:val="nil"/>
              </w:pBdr>
              <w:spacing w:before="86" w:line="251" w:lineRule="auto"/>
              <w:ind w:left="200"/>
            </w:pPr>
            <w:r>
              <w:t xml:space="preserve">      </w:t>
            </w:r>
            <w:r w:rsidRPr="0095613F">
              <w:t>External fire performance (EN 13501-5)</w:t>
            </w:r>
            <w:r>
              <w:t xml:space="preserve"> </w:t>
            </w:r>
            <w:r w:rsidRPr="0095613F">
              <w:t>(as</w:t>
            </w:r>
            <w:r>
              <w:t xml:space="preserve"> </w:t>
            </w:r>
            <w:r w:rsidRPr="0095613F">
              <w:t>system)</w:t>
            </w:r>
          </w:p>
        </w:tc>
        <w:tc>
          <w:tcPr>
            <w:tcW w:w="2040" w:type="dxa"/>
          </w:tcPr>
          <w:p w14:paraId="68BB56FF" w14:textId="7C0E6F26" w:rsidR="0095613F" w:rsidRPr="0095613F" w:rsidRDefault="0095613F" w:rsidP="0095613F">
            <w:pPr>
              <w:pBdr>
                <w:top w:val="nil"/>
                <w:left w:val="nil"/>
                <w:bottom w:val="nil"/>
                <w:right w:val="nil"/>
                <w:between w:val="nil"/>
              </w:pBdr>
              <w:spacing w:before="86" w:line="251" w:lineRule="auto"/>
              <w:ind w:left="233"/>
            </w:pPr>
            <w:r>
              <w:t xml:space="preserve">      </w:t>
            </w:r>
            <w:proofErr w:type="spellStart"/>
            <w:r w:rsidRPr="0095613F">
              <w:t>Broof</w:t>
            </w:r>
            <w:proofErr w:type="spellEnd"/>
            <w:r w:rsidRPr="0095613F">
              <w:t xml:space="preserve"> (t4)</w:t>
            </w:r>
          </w:p>
        </w:tc>
      </w:tr>
    </w:tbl>
    <w:p w14:paraId="03A42C0B" w14:textId="77777777" w:rsidR="008C2880" w:rsidRPr="0095613F" w:rsidRDefault="00000000">
      <w:pPr>
        <w:pBdr>
          <w:top w:val="nil"/>
          <w:left w:val="nil"/>
          <w:bottom w:val="nil"/>
          <w:right w:val="nil"/>
          <w:between w:val="nil"/>
        </w:pBdr>
        <w:tabs>
          <w:tab w:val="left" w:pos="6777"/>
        </w:tabs>
        <w:ind w:left="1737"/>
      </w:pPr>
      <w:r w:rsidRPr="0095613F">
        <w:t>Resistance to tearing (EN 12310-1)</w:t>
      </w:r>
      <w:r w:rsidRPr="0095613F">
        <w:tab/>
        <w:t>450/450</w:t>
      </w:r>
    </w:p>
    <w:p w14:paraId="00934383" w14:textId="03CB3497" w:rsidR="0095613F" w:rsidRPr="0095613F" w:rsidRDefault="0095613F">
      <w:pPr>
        <w:pBdr>
          <w:top w:val="nil"/>
          <w:left w:val="nil"/>
          <w:bottom w:val="nil"/>
          <w:right w:val="nil"/>
          <w:between w:val="nil"/>
        </w:pBdr>
        <w:tabs>
          <w:tab w:val="left" w:pos="6777"/>
        </w:tabs>
        <w:ind w:left="1737"/>
        <w:sectPr w:rsidR="0095613F" w:rsidRPr="0095613F">
          <w:pgSz w:w="11920" w:h="16850"/>
          <w:pgMar w:top="1360" w:right="1340" w:bottom="280" w:left="1140" w:header="360" w:footer="360" w:gutter="0"/>
          <w:cols w:space="720"/>
        </w:sectPr>
      </w:pPr>
    </w:p>
    <w:p w14:paraId="2C91A732" w14:textId="77777777" w:rsidR="008C2880" w:rsidRPr="0095613F" w:rsidRDefault="008C2880">
      <w:pPr>
        <w:pBdr>
          <w:top w:val="nil"/>
          <w:left w:val="nil"/>
          <w:bottom w:val="nil"/>
          <w:right w:val="nil"/>
          <w:between w:val="nil"/>
        </w:pBdr>
        <w:spacing w:line="276" w:lineRule="auto"/>
      </w:pPr>
    </w:p>
    <w:p w14:paraId="238C79BD" w14:textId="77777777" w:rsidR="008C2880" w:rsidRDefault="008C2880">
      <w:pPr>
        <w:pBdr>
          <w:top w:val="nil"/>
          <w:left w:val="nil"/>
          <w:bottom w:val="nil"/>
          <w:right w:val="nil"/>
          <w:between w:val="nil"/>
        </w:pBdr>
        <w:rPr>
          <w:color w:val="000000"/>
          <w:sz w:val="20"/>
          <w:szCs w:val="20"/>
        </w:rPr>
      </w:pPr>
    </w:p>
    <w:p w14:paraId="5F2704F3" w14:textId="77777777" w:rsidR="008C2880" w:rsidRDefault="008C2880">
      <w:pPr>
        <w:pBdr>
          <w:top w:val="nil"/>
          <w:left w:val="nil"/>
          <w:bottom w:val="nil"/>
          <w:right w:val="nil"/>
          <w:between w:val="nil"/>
        </w:pBdr>
        <w:rPr>
          <w:color w:val="000000"/>
          <w:sz w:val="20"/>
          <w:szCs w:val="20"/>
        </w:rPr>
      </w:pPr>
    </w:p>
    <w:p w14:paraId="76F5CE71" w14:textId="77777777" w:rsidR="008C2880" w:rsidRDefault="008C2880">
      <w:pPr>
        <w:pBdr>
          <w:top w:val="nil"/>
          <w:left w:val="nil"/>
          <w:bottom w:val="nil"/>
          <w:right w:val="nil"/>
          <w:between w:val="nil"/>
        </w:pBdr>
        <w:spacing w:before="1"/>
        <w:rPr>
          <w:color w:val="000000"/>
          <w:sz w:val="27"/>
          <w:szCs w:val="27"/>
        </w:rPr>
      </w:pPr>
    </w:p>
    <w:p w14:paraId="5BF9F2FC" w14:textId="77777777" w:rsidR="008C2880" w:rsidRDefault="008C2880">
      <w:pPr>
        <w:pBdr>
          <w:top w:val="nil"/>
          <w:left w:val="nil"/>
          <w:bottom w:val="nil"/>
          <w:right w:val="nil"/>
          <w:between w:val="nil"/>
        </w:pBdr>
        <w:rPr>
          <w:color w:val="000000"/>
          <w:sz w:val="18"/>
          <w:szCs w:val="18"/>
        </w:rPr>
      </w:pPr>
    </w:p>
    <w:p w14:paraId="1EEB9AB8" w14:textId="77777777" w:rsidR="008C2880" w:rsidRDefault="00000000">
      <w:pPr>
        <w:pStyle w:val="Heading1"/>
        <w:tabs>
          <w:tab w:val="left" w:pos="1737"/>
        </w:tabs>
        <w:spacing w:before="57"/>
        <w:ind w:firstLine="0"/>
      </w:pPr>
      <w:bookmarkStart w:id="2" w:name="bookmark=id.1fob9te" w:colFirst="0" w:colLast="0"/>
      <w:bookmarkEnd w:id="2"/>
      <w:r>
        <w:rPr>
          <w:b w:val="0"/>
        </w:rPr>
        <w:t>E.</w:t>
      </w:r>
      <w:r>
        <w:rPr>
          <w:b w:val="0"/>
        </w:rPr>
        <w:tab/>
      </w:r>
      <w:r>
        <w:t>MODIFIED SELF-ADHESIVE BASE SHEET</w:t>
      </w:r>
    </w:p>
    <w:p w14:paraId="4F9B5145" w14:textId="77777777" w:rsidR="008C2880" w:rsidRDefault="008C2880">
      <w:pPr>
        <w:pBdr>
          <w:top w:val="nil"/>
          <w:left w:val="nil"/>
          <w:bottom w:val="nil"/>
          <w:right w:val="nil"/>
          <w:between w:val="nil"/>
        </w:pBdr>
        <w:spacing w:before="8"/>
        <w:rPr>
          <w:b/>
          <w:color w:val="000000"/>
          <w:sz w:val="19"/>
          <w:szCs w:val="19"/>
        </w:rPr>
      </w:pPr>
    </w:p>
    <w:p w14:paraId="1489A866" w14:textId="77777777" w:rsidR="008C2880" w:rsidRDefault="00000000">
      <w:pPr>
        <w:pBdr>
          <w:top w:val="nil"/>
          <w:left w:val="nil"/>
          <w:bottom w:val="nil"/>
          <w:right w:val="nil"/>
          <w:between w:val="nil"/>
        </w:pBdr>
        <w:tabs>
          <w:tab w:val="left" w:pos="6777"/>
        </w:tabs>
        <w:ind w:left="1737"/>
        <w:rPr>
          <w:color w:val="000000"/>
        </w:rPr>
      </w:pPr>
      <w:r>
        <w:rPr>
          <w:color w:val="000000"/>
        </w:rPr>
        <w:t>Thickness (EN 1849-1)</w:t>
      </w:r>
      <w:r>
        <w:rPr>
          <w:color w:val="000000"/>
        </w:rPr>
        <w:tab/>
        <w:t>3mm</w:t>
      </w:r>
    </w:p>
    <w:p w14:paraId="000E0CDA" w14:textId="77777777" w:rsidR="008C2880" w:rsidRDefault="008C2880">
      <w:pPr>
        <w:pBdr>
          <w:top w:val="nil"/>
          <w:left w:val="nil"/>
          <w:bottom w:val="nil"/>
          <w:right w:val="nil"/>
          <w:between w:val="nil"/>
        </w:pBdr>
        <w:spacing w:before="6"/>
        <w:rPr>
          <w:color w:val="000000"/>
          <w:sz w:val="19"/>
          <w:szCs w:val="19"/>
        </w:rPr>
      </w:pPr>
    </w:p>
    <w:p w14:paraId="360FB8B9" w14:textId="77777777" w:rsidR="008C2880" w:rsidRDefault="00000000">
      <w:pPr>
        <w:pBdr>
          <w:top w:val="nil"/>
          <w:left w:val="nil"/>
          <w:bottom w:val="nil"/>
          <w:right w:val="nil"/>
          <w:between w:val="nil"/>
        </w:pBdr>
        <w:tabs>
          <w:tab w:val="left" w:pos="6777"/>
        </w:tabs>
        <w:ind w:left="1737"/>
        <w:rPr>
          <w:color w:val="000000"/>
        </w:rPr>
      </w:pPr>
      <w:r>
        <w:rPr>
          <w:color w:val="000000"/>
        </w:rPr>
        <w:t>Tensile Strength (EN 12311-1)</w:t>
      </w:r>
      <w:r>
        <w:rPr>
          <w:color w:val="000000"/>
        </w:rPr>
        <w:tab/>
        <w:t>450/400 N/50mm</w:t>
      </w:r>
    </w:p>
    <w:p w14:paraId="142E6D86" w14:textId="77777777" w:rsidR="008C2880" w:rsidRDefault="008C2880">
      <w:pPr>
        <w:pBdr>
          <w:top w:val="nil"/>
          <w:left w:val="nil"/>
          <w:bottom w:val="nil"/>
          <w:right w:val="nil"/>
          <w:between w:val="nil"/>
        </w:pBdr>
        <w:spacing w:before="8"/>
        <w:rPr>
          <w:color w:val="000000"/>
          <w:sz w:val="19"/>
          <w:szCs w:val="19"/>
        </w:rPr>
      </w:pPr>
    </w:p>
    <w:tbl>
      <w:tblPr>
        <w:tblStyle w:val="a7"/>
        <w:tblpPr w:leftFromText="180" w:rightFromText="180" w:vertAnchor="text" w:horzAnchor="margin" w:tblpXSpec="center" w:tblpY="559"/>
        <w:tblW w:w="7044" w:type="dxa"/>
        <w:tblBorders>
          <w:top w:val="nil"/>
          <w:left w:val="nil"/>
          <w:bottom w:val="nil"/>
          <w:right w:val="nil"/>
          <w:insideH w:val="nil"/>
          <w:insideV w:val="nil"/>
        </w:tblBorders>
        <w:tblLayout w:type="fixed"/>
        <w:tblLook w:val="0000" w:firstRow="0" w:lastRow="0" w:firstColumn="0" w:lastColumn="0" w:noHBand="0" w:noVBand="0"/>
      </w:tblPr>
      <w:tblGrid>
        <w:gridCol w:w="4995"/>
        <w:gridCol w:w="2049"/>
      </w:tblGrid>
      <w:tr w:rsidR="0095613F" w14:paraId="3422BD12" w14:textId="77777777" w:rsidTr="0095613F">
        <w:trPr>
          <w:trHeight w:val="1367"/>
        </w:trPr>
        <w:tc>
          <w:tcPr>
            <w:tcW w:w="4995" w:type="dxa"/>
          </w:tcPr>
          <w:p w14:paraId="3970A823" w14:textId="197F9E94" w:rsidR="0095613F" w:rsidRDefault="0095613F" w:rsidP="0095613F">
            <w:pPr>
              <w:pBdr>
                <w:top w:val="nil"/>
                <w:left w:val="nil"/>
                <w:bottom w:val="nil"/>
                <w:right w:val="nil"/>
                <w:between w:val="nil"/>
              </w:pBdr>
              <w:spacing w:line="218" w:lineRule="auto"/>
              <w:ind w:left="200"/>
              <w:rPr>
                <w:color w:val="000000"/>
              </w:rPr>
            </w:pPr>
            <w:r>
              <w:rPr>
                <w:color w:val="000000"/>
              </w:rPr>
              <w:t xml:space="preserve">      </w:t>
            </w:r>
            <w:r>
              <w:rPr>
                <w:color w:val="000000"/>
              </w:rPr>
              <w:t>Resistance to tearing (EN 12310-1)</w:t>
            </w:r>
          </w:p>
          <w:p w14:paraId="31EF1F22" w14:textId="23238CF7" w:rsidR="0095613F" w:rsidRDefault="0095613F" w:rsidP="0095613F">
            <w:pPr>
              <w:pBdr>
                <w:top w:val="nil"/>
                <w:left w:val="nil"/>
                <w:bottom w:val="nil"/>
                <w:right w:val="nil"/>
                <w:between w:val="nil"/>
              </w:pBdr>
              <w:spacing w:before="25" w:line="512" w:lineRule="auto"/>
              <w:ind w:left="200" w:right="1220"/>
              <w:rPr>
                <w:color w:val="000000"/>
              </w:rPr>
            </w:pPr>
            <w:r>
              <w:rPr>
                <w:color w:val="000000"/>
              </w:rPr>
              <w:t xml:space="preserve">      </w:t>
            </w:r>
            <w:r>
              <w:rPr>
                <w:color w:val="000000"/>
              </w:rPr>
              <w:t xml:space="preserve">Dimensional Stability (EN 1107-1) </w:t>
            </w:r>
            <w:r>
              <w:rPr>
                <w:color w:val="000000"/>
              </w:rPr>
              <w:t xml:space="preserve">              </w:t>
            </w:r>
            <w:r>
              <w:rPr>
                <w:color w:val="000000"/>
              </w:rPr>
              <w:t>Flexibility at low temperature (EN 1109)</w:t>
            </w:r>
          </w:p>
        </w:tc>
        <w:tc>
          <w:tcPr>
            <w:tcW w:w="2049" w:type="dxa"/>
          </w:tcPr>
          <w:p w14:paraId="3D8A1BB7" w14:textId="1B2036B3" w:rsidR="0095613F" w:rsidRDefault="0095613F" w:rsidP="0095613F">
            <w:pPr>
              <w:pBdr>
                <w:top w:val="nil"/>
                <w:left w:val="nil"/>
                <w:bottom w:val="nil"/>
                <w:right w:val="nil"/>
                <w:between w:val="nil"/>
              </w:pBdr>
              <w:spacing w:line="218" w:lineRule="auto"/>
              <w:ind w:left="242"/>
              <w:rPr>
                <w:color w:val="000000"/>
              </w:rPr>
            </w:pPr>
            <w:r>
              <w:rPr>
                <w:color w:val="000000"/>
              </w:rPr>
              <w:t xml:space="preserve">      </w:t>
            </w:r>
            <w:r>
              <w:rPr>
                <w:color w:val="000000"/>
              </w:rPr>
              <w:t>130/130 N</w:t>
            </w:r>
          </w:p>
          <w:p w14:paraId="5FA7DA85" w14:textId="4D6C4FF0" w:rsidR="0095613F" w:rsidRDefault="0095613F" w:rsidP="0095613F">
            <w:pPr>
              <w:pBdr>
                <w:top w:val="nil"/>
                <w:left w:val="nil"/>
                <w:bottom w:val="nil"/>
                <w:right w:val="nil"/>
                <w:between w:val="nil"/>
              </w:pBdr>
              <w:rPr>
                <w:color w:val="000000"/>
              </w:rPr>
            </w:pPr>
            <w:r>
              <w:rPr>
                <w:color w:val="000000"/>
                <w:sz w:val="18"/>
                <w:szCs w:val="18"/>
              </w:rPr>
              <w:t xml:space="preserve">             </w:t>
            </w:r>
            <w:r>
              <w:rPr>
                <w:color w:val="000000"/>
              </w:rPr>
              <w:t>0.3 %</w:t>
            </w:r>
          </w:p>
          <w:p w14:paraId="457708B1" w14:textId="77777777" w:rsidR="0095613F" w:rsidRDefault="0095613F" w:rsidP="0095613F">
            <w:pPr>
              <w:pBdr>
                <w:top w:val="nil"/>
                <w:left w:val="nil"/>
                <w:bottom w:val="nil"/>
                <w:right w:val="nil"/>
                <w:between w:val="nil"/>
              </w:pBdr>
              <w:spacing w:before="6"/>
              <w:rPr>
                <w:color w:val="000000"/>
                <w:sz w:val="19"/>
                <w:szCs w:val="19"/>
              </w:rPr>
            </w:pPr>
          </w:p>
          <w:p w14:paraId="0295491E" w14:textId="0048A06F" w:rsidR="0095613F" w:rsidRDefault="0095613F" w:rsidP="0095613F">
            <w:pPr>
              <w:pBdr>
                <w:top w:val="nil"/>
                <w:left w:val="nil"/>
                <w:bottom w:val="nil"/>
                <w:right w:val="nil"/>
                <w:between w:val="nil"/>
              </w:pBdr>
              <w:ind w:left="242"/>
              <w:rPr>
                <w:color w:val="000000"/>
              </w:rPr>
            </w:pPr>
            <w:r>
              <w:rPr>
                <w:color w:val="000000"/>
              </w:rPr>
              <w:t xml:space="preserve">      </w:t>
            </w:r>
            <w:r>
              <w:rPr>
                <w:color w:val="000000"/>
              </w:rPr>
              <w:t>-25˚C</w:t>
            </w:r>
          </w:p>
        </w:tc>
      </w:tr>
      <w:tr w:rsidR="0095613F" w14:paraId="1C58182F" w14:textId="77777777" w:rsidTr="0095613F">
        <w:trPr>
          <w:trHeight w:val="506"/>
        </w:trPr>
        <w:tc>
          <w:tcPr>
            <w:tcW w:w="4995" w:type="dxa"/>
          </w:tcPr>
          <w:p w14:paraId="33BC25B9" w14:textId="77466B4E" w:rsidR="0095613F" w:rsidRDefault="0095613F" w:rsidP="0095613F">
            <w:pPr>
              <w:pBdr>
                <w:top w:val="nil"/>
                <w:left w:val="nil"/>
                <w:bottom w:val="nil"/>
                <w:right w:val="nil"/>
                <w:between w:val="nil"/>
              </w:pBdr>
              <w:spacing w:before="91"/>
              <w:ind w:left="200"/>
              <w:rPr>
                <w:color w:val="000000"/>
              </w:rPr>
            </w:pPr>
            <w:r>
              <w:rPr>
                <w:color w:val="000000"/>
              </w:rPr>
              <w:t xml:space="preserve">    </w:t>
            </w:r>
            <w:r>
              <w:rPr>
                <w:color w:val="000000"/>
              </w:rPr>
              <w:t>Shear resistance of joint (EN 12317-1)</w:t>
            </w:r>
          </w:p>
        </w:tc>
        <w:tc>
          <w:tcPr>
            <w:tcW w:w="2049" w:type="dxa"/>
          </w:tcPr>
          <w:p w14:paraId="53FFEDF1" w14:textId="638F9348" w:rsidR="0095613F" w:rsidRDefault="0095613F" w:rsidP="0095613F">
            <w:pPr>
              <w:pBdr>
                <w:top w:val="nil"/>
                <w:left w:val="nil"/>
                <w:bottom w:val="nil"/>
                <w:right w:val="nil"/>
                <w:between w:val="nil"/>
              </w:pBdr>
              <w:spacing w:before="91"/>
              <w:ind w:left="242"/>
              <w:rPr>
                <w:color w:val="000000"/>
              </w:rPr>
            </w:pPr>
            <w:r>
              <w:rPr>
                <w:color w:val="000000"/>
              </w:rPr>
              <w:t xml:space="preserve">     </w:t>
            </w:r>
            <w:r>
              <w:rPr>
                <w:color w:val="000000"/>
              </w:rPr>
              <w:t>350/300N/50mm</w:t>
            </w:r>
          </w:p>
        </w:tc>
      </w:tr>
      <w:tr w:rsidR="0095613F" w14:paraId="3A2042B7" w14:textId="77777777" w:rsidTr="0095613F">
        <w:trPr>
          <w:trHeight w:val="502"/>
        </w:trPr>
        <w:tc>
          <w:tcPr>
            <w:tcW w:w="4995" w:type="dxa"/>
          </w:tcPr>
          <w:p w14:paraId="7AA4908C" w14:textId="203F6504" w:rsidR="0095613F" w:rsidRDefault="0095613F" w:rsidP="0095613F">
            <w:pPr>
              <w:pBdr>
                <w:top w:val="nil"/>
                <w:left w:val="nil"/>
                <w:bottom w:val="nil"/>
                <w:right w:val="nil"/>
                <w:between w:val="nil"/>
              </w:pBdr>
              <w:spacing w:before="93"/>
              <w:ind w:left="200"/>
              <w:rPr>
                <w:color w:val="000000"/>
              </w:rPr>
            </w:pPr>
            <w:r>
              <w:rPr>
                <w:color w:val="000000"/>
              </w:rPr>
              <w:t xml:space="preserve">    </w:t>
            </w:r>
            <w:r>
              <w:rPr>
                <w:color w:val="000000"/>
              </w:rPr>
              <w:t>Resistance to impact (EN 12691 Method A)</w:t>
            </w:r>
          </w:p>
        </w:tc>
        <w:tc>
          <w:tcPr>
            <w:tcW w:w="2049" w:type="dxa"/>
          </w:tcPr>
          <w:p w14:paraId="164A4405" w14:textId="6F8892B5" w:rsidR="0095613F" w:rsidRDefault="0095613F" w:rsidP="0095613F">
            <w:pPr>
              <w:pBdr>
                <w:top w:val="nil"/>
                <w:left w:val="nil"/>
                <w:bottom w:val="nil"/>
                <w:right w:val="nil"/>
                <w:between w:val="nil"/>
              </w:pBdr>
              <w:spacing w:before="93"/>
              <w:ind w:left="242"/>
              <w:rPr>
                <w:color w:val="000000"/>
              </w:rPr>
            </w:pPr>
            <w:r>
              <w:rPr>
                <w:color w:val="000000"/>
              </w:rPr>
              <w:t xml:space="preserve">     </w:t>
            </w:r>
            <w:r>
              <w:rPr>
                <w:color w:val="000000"/>
              </w:rPr>
              <w:t>800 mm</w:t>
            </w:r>
          </w:p>
        </w:tc>
      </w:tr>
      <w:tr w:rsidR="0095613F" w14:paraId="356C4248" w14:textId="77777777" w:rsidTr="0095613F">
        <w:trPr>
          <w:trHeight w:val="358"/>
        </w:trPr>
        <w:tc>
          <w:tcPr>
            <w:tcW w:w="4995" w:type="dxa"/>
          </w:tcPr>
          <w:p w14:paraId="02AC4A97" w14:textId="55271009" w:rsidR="0095613F" w:rsidRDefault="0095613F" w:rsidP="0095613F">
            <w:pPr>
              <w:pBdr>
                <w:top w:val="nil"/>
                <w:left w:val="nil"/>
                <w:bottom w:val="nil"/>
                <w:right w:val="nil"/>
                <w:between w:val="nil"/>
              </w:pBdr>
              <w:spacing w:before="87" w:line="251" w:lineRule="auto"/>
              <w:ind w:left="200"/>
              <w:rPr>
                <w:color w:val="000000"/>
              </w:rPr>
            </w:pPr>
            <w:r>
              <w:rPr>
                <w:color w:val="000000"/>
              </w:rPr>
              <w:t xml:space="preserve">   </w:t>
            </w:r>
            <w:r>
              <w:rPr>
                <w:color w:val="000000"/>
              </w:rPr>
              <w:t>Flow resistance at elevated temperature (EN 1110)</w:t>
            </w:r>
          </w:p>
        </w:tc>
        <w:tc>
          <w:tcPr>
            <w:tcW w:w="2049" w:type="dxa"/>
          </w:tcPr>
          <w:p w14:paraId="26B629BF" w14:textId="7E58ACF3" w:rsidR="0095613F" w:rsidRDefault="0095613F" w:rsidP="0095613F">
            <w:pPr>
              <w:pBdr>
                <w:top w:val="nil"/>
                <w:left w:val="nil"/>
                <w:bottom w:val="nil"/>
                <w:right w:val="nil"/>
                <w:between w:val="nil"/>
              </w:pBdr>
              <w:spacing w:before="87" w:line="251" w:lineRule="auto"/>
              <w:ind w:left="242"/>
              <w:rPr>
                <w:color w:val="000000"/>
              </w:rPr>
            </w:pPr>
            <w:r>
              <w:rPr>
                <w:color w:val="000000"/>
              </w:rPr>
              <w:t xml:space="preserve">    </w:t>
            </w:r>
            <w:r>
              <w:rPr>
                <w:color w:val="000000"/>
              </w:rPr>
              <w:t>100 ˚C</w:t>
            </w:r>
          </w:p>
        </w:tc>
      </w:tr>
    </w:tbl>
    <w:p w14:paraId="542C6666" w14:textId="77777777" w:rsidR="008C2880" w:rsidRDefault="00000000">
      <w:pPr>
        <w:pBdr>
          <w:top w:val="nil"/>
          <w:left w:val="nil"/>
          <w:bottom w:val="nil"/>
          <w:right w:val="nil"/>
          <w:between w:val="nil"/>
        </w:pBdr>
        <w:tabs>
          <w:tab w:val="left" w:pos="6777"/>
        </w:tabs>
        <w:ind w:left="1737"/>
        <w:rPr>
          <w:color w:val="000000"/>
        </w:rPr>
        <w:sectPr w:rsidR="008C2880">
          <w:pgSz w:w="11920" w:h="16850"/>
          <w:pgMar w:top="1360" w:right="1340" w:bottom="280" w:left="1140" w:header="360" w:footer="360" w:gutter="0"/>
          <w:cols w:space="720"/>
        </w:sectPr>
      </w:pPr>
      <w:r>
        <w:rPr>
          <w:color w:val="000000"/>
        </w:rPr>
        <w:t>Elongation at break (EN 12311-1)</w:t>
      </w:r>
      <w:r>
        <w:rPr>
          <w:color w:val="000000"/>
        </w:rPr>
        <w:tab/>
        <w:t>40/40 %</w:t>
      </w:r>
    </w:p>
    <w:p w14:paraId="46614426" w14:textId="77777777" w:rsidR="008C2880" w:rsidRDefault="008C2880">
      <w:pPr>
        <w:pBdr>
          <w:top w:val="nil"/>
          <w:left w:val="nil"/>
          <w:bottom w:val="nil"/>
          <w:right w:val="nil"/>
          <w:between w:val="nil"/>
        </w:pBdr>
        <w:spacing w:line="276" w:lineRule="auto"/>
        <w:rPr>
          <w:color w:val="000000"/>
        </w:rPr>
      </w:pPr>
    </w:p>
    <w:p w14:paraId="79D8ED57" w14:textId="77777777" w:rsidR="008C2880" w:rsidRDefault="008C2880">
      <w:pPr>
        <w:pBdr>
          <w:top w:val="nil"/>
          <w:left w:val="nil"/>
          <w:bottom w:val="nil"/>
          <w:right w:val="nil"/>
          <w:between w:val="nil"/>
        </w:pBdr>
        <w:rPr>
          <w:color w:val="000000"/>
          <w:sz w:val="20"/>
          <w:szCs w:val="20"/>
        </w:rPr>
      </w:pPr>
    </w:p>
    <w:p w14:paraId="1216158C" w14:textId="77777777" w:rsidR="008C2880" w:rsidRDefault="008C2880">
      <w:pPr>
        <w:pBdr>
          <w:top w:val="nil"/>
          <w:left w:val="nil"/>
          <w:bottom w:val="nil"/>
          <w:right w:val="nil"/>
          <w:between w:val="nil"/>
        </w:pBdr>
        <w:rPr>
          <w:color w:val="000000"/>
          <w:sz w:val="20"/>
          <w:szCs w:val="20"/>
        </w:rPr>
      </w:pPr>
    </w:p>
    <w:p w14:paraId="744567C2" w14:textId="77777777" w:rsidR="008C2880" w:rsidRDefault="008C2880">
      <w:pPr>
        <w:pBdr>
          <w:top w:val="nil"/>
          <w:left w:val="nil"/>
          <w:bottom w:val="nil"/>
          <w:right w:val="nil"/>
          <w:between w:val="nil"/>
        </w:pBdr>
        <w:spacing w:before="1"/>
        <w:rPr>
          <w:color w:val="000000"/>
          <w:sz w:val="27"/>
          <w:szCs w:val="27"/>
        </w:rPr>
      </w:pPr>
    </w:p>
    <w:tbl>
      <w:tblPr>
        <w:tblStyle w:val="a8"/>
        <w:tblW w:w="7765" w:type="dxa"/>
        <w:tblInd w:w="834" w:type="dxa"/>
        <w:tblBorders>
          <w:top w:val="nil"/>
          <w:left w:val="nil"/>
          <w:bottom w:val="nil"/>
          <w:right w:val="nil"/>
          <w:insideH w:val="nil"/>
          <w:insideV w:val="nil"/>
        </w:tblBorders>
        <w:tblLayout w:type="fixed"/>
        <w:tblLook w:val="0000" w:firstRow="0" w:lastRow="0" w:firstColumn="0" w:lastColumn="0" w:noHBand="0" w:noVBand="0"/>
      </w:tblPr>
      <w:tblGrid>
        <w:gridCol w:w="5727"/>
        <w:gridCol w:w="2038"/>
      </w:tblGrid>
      <w:tr w:rsidR="008C2880" w14:paraId="60931A61" w14:textId="77777777">
        <w:trPr>
          <w:trHeight w:val="356"/>
        </w:trPr>
        <w:tc>
          <w:tcPr>
            <w:tcW w:w="5727" w:type="dxa"/>
          </w:tcPr>
          <w:p w14:paraId="25AA7DC1" w14:textId="77777777" w:rsidR="008C2880" w:rsidRDefault="00000000">
            <w:pPr>
              <w:pBdr>
                <w:top w:val="nil"/>
                <w:left w:val="nil"/>
                <w:bottom w:val="nil"/>
                <w:right w:val="nil"/>
                <w:between w:val="nil"/>
              </w:pBdr>
              <w:tabs>
                <w:tab w:val="left" w:pos="917"/>
              </w:tabs>
              <w:spacing w:line="225" w:lineRule="auto"/>
              <w:ind w:left="200"/>
              <w:rPr>
                <w:b/>
                <w:color w:val="000000"/>
              </w:rPr>
            </w:pPr>
            <w:r>
              <w:rPr>
                <w:color w:val="000000"/>
              </w:rPr>
              <w:t>F.</w:t>
            </w:r>
            <w:r>
              <w:rPr>
                <w:color w:val="000000"/>
              </w:rPr>
              <w:tab/>
            </w:r>
            <w:r>
              <w:rPr>
                <w:b/>
                <w:color w:val="000000"/>
              </w:rPr>
              <w:t>SELF ADHESIVE CAP SHEET</w:t>
            </w:r>
          </w:p>
        </w:tc>
        <w:tc>
          <w:tcPr>
            <w:tcW w:w="2038" w:type="dxa"/>
          </w:tcPr>
          <w:p w14:paraId="18A72DC2" w14:textId="77777777" w:rsidR="008C2880" w:rsidRDefault="008C2880">
            <w:pPr>
              <w:pBdr>
                <w:top w:val="nil"/>
                <w:left w:val="nil"/>
                <w:bottom w:val="nil"/>
                <w:right w:val="nil"/>
                <w:between w:val="nil"/>
              </w:pBdr>
              <w:rPr>
                <w:rFonts w:ascii="Times New Roman" w:eastAsia="Times New Roman" w:hAnsi="Times New Roman" w:cs="Times New Roman"/>
                <w:color w:val="000000"/>
              </w:rPr>
            </w:pPr>
          </w:p>
        </w:tc>
      </w:tr>
      <w:tr w:rsidR="008C2880" w14:paraId="532859FF" w14:textId="77777777">
        <w:trPr>
          <w:trHeight w:val="500"/>
        </w:trPr>
        <w:tc>
          <w:tcPr>
            <w:tcW w:w="5727" w:type="dxa"/>
          </w:tcPr>
          <w:p w14:paraId="0667F035" w14:textId="77777777" w:rsidR="008C2880" w:rsidRDefault="00000000">
            <w:pPr>
              <w:pBdr>
                <w:top w:val="nil"/>
                <w:left w:val="nil"/>
                <w:bottom w:val="nil"/>
                <w:right w:val="nil"/>
                <w:between w:val="nil"/>
              </w:pBdr>
              <w:spacing w:before="91"/>
              <w:ind w:left="920"/>
              <w:rPr>
                <w:color w:val="000000"/>
              </w:rPr>
            </w:pPr>
            <w:r>
              <w:rPr>
                <w:color w:val="000000"/>
              </w:rPr>
              <w:t>Thickness (EN 1849-1)</w:t>
            </w:r>
          </w:p>
        </w:tc>
        <w:tc>
          <w:tcPr>
            <w:tcW w:w="2038" w:type="dxa"/>
          </w:tcPr>
          <w:p w14:paraId="5C76C31F" w14:textId="77777777" w:rsidR="008C2880" w:rsidRDefault="00000000">
            <w:pPr>
              <w:pBdr>
                <w:top w:val="nil"/>
                <w:left w:val="nil"/>
                <w:bottom w:val="nil"/>
                <w:right w:val="nil"/>
                <w:between w:val="nil"/>
              </w:pBdr>
              <w:spacing w:before="91"/>
              <w:ind w:left="230"/>
              <w:rPr>
                <w:color w:val="000000"/>
              </w:rPr>
            </w:pPr>
            <w:r>
              <w:rPr>
                <w:color w:val="000000"/>
              </w:rPr>
              <w:t>4mm</w:t>
            </w:r>
          </w:p>
        </w:tc>
      </w:tr>
      <w:tr w:rsidR="008C2880" w14:paraId="542984A7" w14:textId="77777777">
        <w:trPr>
          <w:trHeight w:val="508"/>
        </w:trPr>
        <w:tc>
          <w:tcPr>
            <w:tcW w:w="5727" w:type="dxa"/>
          </w:tcPr>
          <w:p w14:paraId="4E116E64" w14:textId="77777777" w:rsidR="008C2880" w:rsidRDefault="00000000">
            <w:pPr>
              <w:pBdr>
                <w:top w:val="nil"/>
                <w:left w:val="nil"/>
                <w:bottom w:val="nil"/>
                <w:right w:val="nil"/>
                <w:between w:val="nil"/>
              </w:pBdr>
              <w:spacing w:before="100"/>
              <w:ind w:left="919"/>
              <w:rPr>
                <w:color w:val="000000"/>
              </w:rPr>
            </w:pPr>
            <w:r>
              <w:rPr>
                <w:color w:val="000000"/>
              </w:rPr>
              <w:t>Tensile Strength (EN 12311-1)</w:t>
            </w:r>
          </w:p>
        </w:tc>
        <w:tc>
          <w:tcPr>
            <w:tcW w:w="2038" w:type="dxa"/>
          </w:tcPr>
          <w:p w14:paraId="0DC4DB9B" w14:textId="77777777" w:rsidR="008C2880" w:rsidRDefault="00000000">
            <w:pPr>
              <w:pBdr>
                <w:top w:val="nil"/>
                <w:left w:val="nil"/>
                <w:bottom w:val="nil"/>
                <w:right w:val="nil"/>
                <w:between w:val="nil"/>
              </w:pBdr>
              <w:spacing w:before="100"/>
              <w:ind w:left="230"/>
              <w:rPr>
                <w:color w:val="000000"/>
              </w:rPr>
            </w:pPr>
            <w:r>
              <w:rPr>
                <w:color w:val="000000"/>
              </w:rPr>
              <w:t>700/500 N/50mm</w:t>
            </w:r>
          </w:p>
        </w:tc>
      </w:tr>
      <w:tr w:rsidR="008C2880" w14:paraId="047198D2" w14:textId="77777777">
        <w:trPr>
          <w:trHeight w:val="507"/>
        </w:trPr>
        <w:tc>
          <w:tcPr>
            <w:tcW w:w="5727" w:type="dxa"/>
          </w:tcPr>
          <w:p w14:paraId="57D2CF1C" w14:textId="77777777" w:rsidR="008C2880" w:rsidRDefault="00000000">
            <w:pPr>
              <w:pBdr>
                <w:top w:val="nil"/>
                <w:left w:val="nil"/>
                <w:bottom w:val="nil"/>
                <w:right w:val="nil"/>
                <w:between w:val="nil"/>
              </w:pBdr>
              <w:spacing w:before="100"/>
              <w:ind w:left="917"/>
              <w:rPr>
                <w:color w:val="000000"/>
              </w:rPr>
            </w:pPr>
            <w:r>
              <w:rPr>
                <w:color w:val="000000"/>
              </w:rPr>
              <w:t>Elongation at break (EN 12311-1)</w:t>
            </w:r>
          </w:p>
        </w:tc>
        <w:tc>
          <w:tcPr>
            <w:tcW w:w="2038" w:type="dxa"/>
          </w:tcPr>
          <w:p w14:paraId="4D605A36" w14:textId="77777777" w:rsidR="008C2880" w:rsidRDefault="00000000">
            <w:pPr>
              <w:pBdr>
                <w:top w:val="nil"/>
                <w:left w:val="nil"/>
                <w:bottom w:val="nil"/>
                <w:right w:val="nil"/>
                <w:between w:val="nil"/>
              </w:pBdr>
              <w:spacing w:before="100"/>
              <w:ind w:left="230"/>
              <w:rPr>
                <w:color w:val="000000"/>
              </w:rPr>
            </w:pPr>
            <w:r>
              <w:rPr>
                <w:color w:val="000000"/>
              </w:rPr>
              <w:t>40/45 %</w:t>
            </w:r>
          </w:p>
        </w:tc>
      </w:tr>
      <w:tr w:rsidR="008C2880" w14:paraId="15335818" w14:textId="77777777">
        <w:trPr>
          <w:trHeight w:val="507"/>
        </w:trPr>
        <w:tc>
          <w:tcPr>
            <w:tcW w:w="5727" w:type="dxa"/>
          </w:tcPr>
          <w:p w14:paraId="1500638B" w14:textId="77777777" w:rsidR="008C2880" w:rsidRDefault="00000000">
            <w:pPr>
              <w:pBdr>
                <w:top w:val="nil"/>
                <w:left w:val="nil"/>
                <w:bottom w:val="nil"/>
                <w:right w:val="nil"/>
                <w:between w:val="nil"/>
              </w:pBdr>
              <w:spacing w:before="99"/>
              <w:ind w:left="917"/>
              <w:rPr>
                <w:color w:val="000000"/>
              </w:rPr>
            </w:pPr>
            <w:r>
              <w:rPr>
                <w:color w:val="000000"/>
              </w:rPr>
              <w:t>Resistance to tearing (EN 12310-1)</w:t>
            </w:r>
          </w:p>
        </w:tc>
        <w:tc>
          <w:tcPr>
            <w:tcW w:w="2038" w:type="dxa"/>
          </w:tcPr>
          <w:p w14:paraId="4AF78843" w14:textId="77777777" w:rsidR="008C2880" w:rsidRDefault="00000000">
            <w:pPr>
              <w:pBdr>
                <w:top w:val="nil"/>
                <w:left w:val="nil"/>
                <w:bottom w:val="nil"/>
                <w:right w:val="nil"/>
                <w:between w:val="nil"/>
              </w:pBdr>
              <w:spacing w:before="99"/>
              <w:ind w:left="230"/>
              <w:rPr>
                <w:color w:val="000000"/>
              </w:rPr>
            </w:pPr>
            <w:r>
              <w:rPr>
                <w:color w:val="000000"/>
              </w:rPr>
              <w:t>200/200 N</w:t>
            </w:r>
          </w:p>
        </w:tc>
      </w:tr>
      <w:tr w:rsidR="008C2880" w14:paraId="520178BD" w14:textId="77777777">
        <w:trPr>
          <w:trHeight w:val="507"/>
        </w:trPr>
        <w:tc>
          <w:tcPr>
            <w:tcW w:w="5727" w:type="dxa"/>
          </w:tcPr>
          <w:p w14:paraId="6DC75DD1" w14:textId="77777777" w:rsidR="008C2880" w:rsidRDefault="00000000">
            <w:pPr>
              <w:pBdr>
                <w:top w:val="nil"/>
                <w:left w:val="nil"/>
                <w:bottom w:val="nil"/>
                <w:right w:val="nil"/>
                <w:between w:val="nil"/>
              </w:pBdr>
              <w:spacing w:before="100"/>
              <w:ind w:left="917"/>
              <w:rPr>
                <w:color w:val="000000"/>
              </w:rPr>
            </w:pPr>
            <w:r>
              <w:rPr>
                <w:color w:val="000000"/>
              </w:rPr>
              <w:t>Dimensional Stability (EN 1107-1)</w:t>
            </w:r>
          </w:p>
        </w:tc>
        <w:tc>
          <w:tcPr>
            <w:tcW w:w="2038" w:type="dxa"/>
          </w:tcPr>
          <w:p w14:paraId="1467179C" w14:textId="77777777" w:rsidR="008C2880" w:rsidRDefault="00000000">
            <w:pPr>
              <w:pBdr>
                <w:top w:val="nil"/>
                <w:left w:val="nil"/>
                <w:bottom w:val="nil"/>
                <w:right w:val="nil"/>
                <w:between w:val="nil"/>
              </w:pBdr>
              <w:spacing w:before="100"/>
              <w:ind w:left="229"/>
              <w:rPr>
                <w:color w:val="000000"/>
              </w:rPr>
            </w:pPr>
            <w:r>
              <w:rPr>
                <w:color w:val="000000"/>
              </w:rPr>
              <w:t>0.3 %</w:t>
            </w:r>
          </w:p>
        </w:tc>
      </w:tr>
      <w:tr w:rsidR="008C2880" w14:paraId="1984314D" w14:textId="77777777">
        <w:trPr>
          <w:trHeight w:val="507"/>
        </w:trPr>
        <w:tc>
          <w:tcPr>
            <w:tcW w:w="5727" w:type="dxa"/>
          </w:tcPr>
          <w:p w14:paraId="1D81C5ED" w14:textId="77777777" w:rsidR="008C2880" w:rsidRDefault="00000000">
            <w:pPr>
              <w:pBdr>
                <w:top w:val="nil"/>
                <w:left w:val="nil"/>
                <w:bottom w:val="nil"/>
                <w:right w:val="nil"/>
                <w:between w:val="nil"/>
              </w:pBdr>
              <w:spacing w:before="99"/>
              <w:ind w:left="916"/>
              <w:rPr>
                <w:color w:val="000000"/>
              </w:rPr>
            </w:pPr>
            <w:r>
              <w:rPr>
                <w:color w:val="000000"/>
              </w:rPr>
              <w:t>Flexibility at low temperature (EN 1109)</w:t>
            </w:r>
          </w:p>
        </w:tc>
        <w:tc>
          <w:tcPr>
            <w:tcW w:w="2038" w:type="dxa"/>
          </w:tcPr>
          <w:p w14:paraId="1692D1B8" w14:textId="77777777" w:rsidR="008C2880" w:rsidRDefault="00000000">
            <w:pPr>
              <w:pBdr>
                <w:top w:val="nil"/>
                <w:left w:val="nil"/>
                <w:bottom w:val="nil"/>
                <w:right w:val="nil"/>
                <w:between w:val="nil"/>
              </w:pBdr>
              <w:spacing w:before="99"/>
              <w:ind w:left="229"/>
              <w:rPr>
                <w:color w:val="000000"/>
              </w:rPr>
            </w:pPr>
            <w:r>
              <w:rPr>
                <w:color w:val="000000"/>
              </w:rPr>
              <w:t>-25˚C</w:t>
            </w:r>
          </w:p>
        </w:tc>
      </w:tr>
      <w:tr w:rsidR="008C2880" w14:paraId="6963D6BA" w14:textId="77777777">
        <w:trPr>
          <w:trHeight w:val="508"/>
        </w:trPr>
        <w:tc>
          <w:tcPr>
            <w:tcW w:w="5727" w:type="dxa"/>
          </w:tcPr>
          <w:p w14:paraId="7F6405F3" w14:textId="77777777" w:rsidR="008C2880" w:rsidRDefault="00000000">
            <w:pPr>
              <w:pBdr>
                <w:top w:val="nil"/>
                <w:left w:val="nil"/>
                <w:bottom w:val="nil"/>
                <w:right w:val="nil"/>
                <w:between w:val="nil"/>
              </w:pBdr>
              <w:spacing w:before="100"/>
              <w:ind w:left="916"/>
              <w:rPr>
                <w:color w:val="000000"/>
              </w:rPr>
            </w:pPr>
            <w:r>
              <w:rPr>
                <w:color w:val="000000"/>
              </w:rPr>
              <w:t>Flexibility after ageing (EN 1296 + EN 1109)</w:t>
            </w:r>
          </w:p>
        </w:tc>
        <w:tc>
          <w:tcPr>
            <w:tcW w:w="2038" w:type="dxa"/>
          </w:tcPr>
          <w:p w14:paraId="3B453736" w14:textId="77777777" w:rsidR="008C2880" w:rsidRDefault="00000000">
            <w:pPr>
              <w:pBdr>
                <w:top w:val="nil"/>
                <w:left w:val="nil"/>
                <w:bottom w:val="nil"/>
                <w:right w:val="nil"/>
                <w:between w:val="nil"/>
              </w:pBdr>
              <w:spacing w:before="100"/>
              <w:ind w:left="229"/>
              <w:rPr>
                <w:color w:val="000000"/>
              </w:rPr>
            </w:pPr>
            <w:r>
              <w:rPr>
                <w:color w:val="000000"/>
              </w:rPr>
              <w:t>-20 ˚C</w:t>
            </w:r>
          </w:p>
        </w:tc>
      </w:tr>
      <w:tr w:rsidR="008C2880" w14:paraId="19D86716" w14:textId="77777777">
        <w:trPr>
          <w:trHeight w:val="508"/>
        </w:trPr>
        <w:tc>
          <w:tcPr>
            <w:tcW w:w="5727" w:type="dxa"/>
          </w:tcPr>
          <w:p w14:paraId="36317BAE" w14:textId="77777777" w:rsidR="008C2880" w:rsidRDefault="00000000">
            <w:pPr>
              <w:pBdr>
                <w:top w:val="nil"/>
                <w:left w:val="nil"/>
                <w:bottom w:val="nil"/>
                <w:right w:val="nil"/>
                <w:between w:val="nil"/>
              </w:pBdr>
              <w:spacing w:before="100"/>
              <w:ind w:left="916"/>
              <w:rPr>
                <w:color w:val="000000"/>
              </w:rPr>
            </w:pPr>
            <w:r>
              <w:rPr>
                <w:color w:val="000000"/>
              </w:rPr>
              <w:t>Shear resistance of joint (EN 12317-1)</w:t>
            </w:r>
          </w:p>
        </w:tc>
        <w:tc>
          <w:tcPr>
            <w:tcW w:w="2038" w:type="dxa"/>
          </w:tcPr>
          <w:p w14:paraId="2362A172" w14:textId="77777777" w:rsidR="008C2880" w:rsidRDefault="00000000">
            <w:pPr>
              <w:pBdr>
                <w:top w:val="nil"/>
                <w:left w:val="nil"/>
                <w:bottom w:val="nil"/>
                <w:right w:val="nil"/>
                <w:between w:val="nil"/>
              </w:pBdr>
              <w:spacing w:before="100"/>
              <w:ind w:left="230"/>
              <w:rPr>
                <w:color w:val="000000"/>
              </w:rPr>
            </w:pPr>
            <w:r>
              <w:rPr>
                <w:color w:val="000000"/>
              </w:rPr>
              <w:t>600/400 N/50mm</w:t>
            </w:r>
          </w:p>
        </w:tc>
      </w:tr>
      <w:tr w:rsidR="008C2880" w14:paraId="4DFB82E1" w14:textId="77777777">
        <w:trPr>
          <w:trHeight w:val="507"/>
        </w:trPr>
        <w:tc>
          <w:tcPr>
            <w:tcW w:w="5727" w:type="dxa"/>
          </w:tcPr>
          <w:p w14:paraId="1DF77436" w14:textId="77777777" w:rsidR="008C2880" w:rsidRDefault="00000000">
            <w:pPr>
              <w:pBdr>
                <w:top w:val="nil"/>
                <w:left w:val="nil"/>
                <w:bottom w:val="nil"/>
                <w:right w:val="nil"/>
                <w:between w:val="nil"/>
              </w:pBdr>
              <w:spacing w:before="99"/>
              <w:ind w:left="917"/>
              <w:rPr>
                <w:color w:val="000000"/>
              </w:rPr>
            </w:pPr>
            <w:r>
              <w:rPr>
                <w:color w:val="000000"/>
              </w:rPr>
              <w:t>Resistance to impact (EN 12691 Method A)</w:t>
            </w:r>
          </w:p>
        </w:tc>
        <w:tc>
          <w:tcPr>
            <w:tcW w:w="2038" w:type="dxa"/>
          </w:tcPr>
          <w:p w14:paraId="3931FE74" w14:textId="77777777" w:rsidR="008C2880" w:rsidRDefault="00000000">
            <w:pPr>
              <w:pBdr>
                <w:top w:val="nil"/>
                <w:left w:val="nil"/>
                <w:bottom w:val="nil"/>
                <w:right w:val="nil"/>
                <w:between w:val="nil"/>
              </w:pBdr>
              <w:spacing w:before="99"/>
              <w:ind w:left="230"/>
              <w:rPr>
                <w:color w:val="000000"/>
              </w:rPr>
            </w:pPr>
            <w:r>
              <w:rPr>
                <w:color w:val="000000"/>
              </w:rPr>
              <w:t>1250 mm</w:t>
            </w:r>
          </w:p>
        </w:tc>
      </w:tr>
      <w:tr w:rsidR="008C2880" w14:paraId="67179FEF" w14:textId="77777777">
        <w:trPr>
          <w:trHeight w:val="508"/>
        </w:trPr>
        <w:tc>
          <w:tcPr>
            <w:tcW w:w="5727" w:type="dxa"/>
          </w:tcPr>
          <w:p w14:paraId="44D8CA4E" w14:textId="77777777" w:rsidR="008C2880" w:rsidRDefault="00000000">
            <w:pPr>
              <w:pBdr>
                <w:top w:val="nil"/>
                <w:left w:val="nil"/>
                <w:bottom w:val="nil"/>
                <w:right w:val="nil"/>
                <w:between w:val="nil"/>
              </w:pBdr>
              <w:spacing w:before="100"/>
              <w:ind w:left="917"/>
              <w:rPr>
                <w:color w:val="000000"/>
              </w:rPr>
            </w:pPr>
            <w:r>
              <w:rPr>
                <w:color w:val="000000"/>
              </w:rPr>
              <w:t>Resistance to static loading (EN 12730)</w:t>
            </w:r>
          </w:p>
        </w:tc>
        <w:tc>
          <w:tcPr>
            <w:tcW w:w="2038" w:type="dxa"/>
          </w:tcPr>
          <w:p w14:paraId="4BD5E0A3" w14:textId="77777777" w:rsidR="008C2880" w:rsidRDefault="00000000">
            <w:pPr>
              <w:pBdr>
                <w:top w:val="nil"/>
                <w:left w:val="nil"/>
                <w:bottom w:val="nil"/>
                <w:right w:val="nil"/>
                <w:between w:val="nil"/>
              </w:pBdr>
              <w:spacing w:before="100"/>
              <w:ind w:left="230"/>
              <w:rPr>
                <w:color w:val="000000"/>
              </w:rPr>
            </w:pPr>
            <w:r>
              <w:rPr>
                <w:color w:val="000000"/>
              </w:rPr>
              <w:t>15 kg</w:t>
            </w:r>
          </w:p>
        </w:tc>
      </w:tr>
      <w:tr w:rsidR="008C2880" w14:paraId="735EAB9C" w14:textId="77777777">
        <w:trPr>
          <w:trHeight w:val="502"/>
        </w:trPr>
        <w:tc>
          <w:tcPr>
            <w:tcW w:w="5727" w:type="dxa"/>
          </w:tcPr>
          <w:p w14:paraId="105F820C" w14:textId="77777777" w:rsidR="008C2880" w:rsidRDefault="00000000">
            <w:pPr>
              <w:pBdr>
                <w:top w:val="nil"/>
                <w:left w:val="nil"/>
                <w:bottom w:val="nil"/>
                <w:right w:val="nil"/>
                <w:between w:val="nil"/>
              </w:pBdr>
              <w:spacing w:before="100"/>
              <w:ind w:right="247"/>
              <w:jc w:val="right"/>
              <w:rPr>
                <w:color w:val="000000"/>
              </w:rPr>
            </w:pPr>
            <w:r>
              <w:rPr>
                <w:color w:val="000000"/>
              </w:rPr>
              <w:t>Flow resistance at elevated temperature (EN 1110)</w:t>
            </w:r>
          </w:p>
        </w:tc>
        <w:tc>
          <w:tcPr>
            <w:tcW w:w="2038" w:type="dxa"/>
          </w:tcPr>
          <w:p w14:paraId="3B0CC141" w14:textId="77777777" w:rsidR="008C2880" w:rsidRDefault="00000000">
            <w:pPr>
              <w:pBdr>
                <w:top w:val="nil"/>
                <w:left w:val="nil"/>
                <w:bottom w:val="nil"/>
                <w:right w:val="nil"/>
                <w:between w:val="nil"/>
              </w:pBdr>
              <w:spacing w:before="100"/>
              <w:ind w:left="230"/>
              <w:rPr>
                <w:color w:val="000000"/>
              </w:rPr>
            </w:pPr>
            <w:r>
              <w:rPr>
                <w:color w:val="000000"/>
              </w:rPr>
              <w:t>100 ˚C</w:t>
            </w:r>
          </w:p>
        </w:tc>
      </w:tr>
      <w:tr w:rsidR="008C2880" w14:paraId="3A7069F1" w14:textId="77777777">
        <w:trPr>
          <w:trHeight w:val="358"/>
        </w:trPr>
        <w:tc>
          <w:tcPr>
            <w:tcW w:w="5727" w:type="dxa"/>
          </w:tcPr>
          <w:p w14:paraId="11EA6713" w14:textId="77777777" w:rsidR="008C2880" w:rsidRDefault="00000000">
            <w:pPr>
              <w:pBdr>
                <w:top w:val="nil"/>
                <w:left w:val="nil"/>
                <w:bottom w:val="nil"/>
                <w:right w:val="nil"/>
                <w:between w:val="nil"/>
              </w:pBdr>
              <w:spacing w:before="94" w:line="245" w:lineRule="auto"/>
              <w:ind w:right="228"/>
              <w:jc w:val="right"/>
              <w:rPr>
                <w:color w:val="000000"/>
              </w:rPr>
            </w:pPr>
            <w:r>
              <w:rPr>
                <w:color w:val="000000"/>
              </w:rPr>
              <w:t>External fire performance (EN 13501-5) (as system)</w:t>
            </w:r>
          </w:p>
        </w:tc>
        <w:tc>
          <w:tcPr>
            <w:tcW w:w="2038" w:type="dxa"/>
          </w:tcPr>
          <w:p w14:paraId="688110DA" w14:textId="77777777" w:rsidR="008C2880" w:rsidRDefault="00000000">
            <w:pPr>
              <w:pBdr>
                <w:top w:val="nil"/>
                <w:left w:val="nil"/>
                <w:bottom w:val="nil"/>
                <w:right w:val="nil"/>
                <w:between w:val="nil"/>
              </w:pBdr>
              <w:spacing w:before="94" w:line="245" w:lineRule="auto"/>
              <w:ind w:left="230"/>
              <w:rPr>
                <w:color w:val="000000"/>
              </w:rPr>
            </w:pPr>
            <w:proofErr w:type="spellStart"/>
            <w:r>
              <w:rPr>
                <w:color w:val="000000"/>
              </w:rPr>
              <w:t>Broof</w:t>
            </w:r>
            <w:proofErr w:type="spellEnd"/>
            <w:r>
              <w:rPr>
                <w:color w:val="000000"/>
              </w:rPr>
              <w:t xml:space="preserve"> (t4)</w:t>
            </w:r>
          </w:p>
        </w:tc>
      </w:tr>
    </w:tbl>
    <w:p w14:paraId="059D07DD" w14:textId="77777777" w:rsidR="008C2880" w:rsidRDefault="008C2880">
      <w:pPr>
        <w:pBdr>
          <w:top w:val="nil"/>
          <w:left w:val="nil"/>
          <w:bottom w:val="nil"/>
          <w:right w:val="nil"/>
          <w:between w:val="nil"/>
        </w:pBdr>
        <w:rPr>
          <w:color w:val="000000"/>
          <w:sz w:val="20"/>
          <w:szCs w:val="20"/>
        </w:rPr>
      </w:pPr>
    </w:p>
    <w:p w14:paraId="74435D6F" w14:textId="77777777" w:rsidR="008C2880" w:rsidRDefault="008C2880">
      <w:pPr>
        <w:pBdr>
          <w:top w:val="nil"/>
          <w:left w:val="nil"/>
          <w:bottom w:val="nil"/>
          <w:right w:val="nil"/>
          <w:between w:val="nil"/>
        </w:pBdr>
        <w:rPr>
          <w:color w:val="000000"/>
          <w:sz w:val="20"/>
          <w:szCs w:val="20"/>
        </w:rPr>
      </w:pPr>
    </w:p>
    <w:p w14:paraId="57645559" w14:textId="77777777" w:rsidR="008C2880" w:rsidRDefault="008C2880">
      <w:pPr>
        <w:pBdr>
          <w:top w:val="nil"/>
          <w:left w:val="nil"/>
          <w:bottom w:val="nil"/>
          <w:right w:val="nil"/>
          <w:between w:val="nil"/>
        </w:pBdr>
        <w:spacing w:before="10"/>
        <w:rPr>
          <w:color w:val="000000"/>
          <w:sz w:val="17"/>
          <w:szCs w:val="17"/>
        </w:rPr>
      </w:pPr>
    </w:p>
    <w:p w14:paraId="3F2B1212" w14:textId="77777777" w:rsidR="008C2880" w:rsidRDefault="00000000">
      <w:pPr>
        <w:pStyle w:val="Heading1"/>
        <w:numPr>
          <w:ilvl w:val="1"/>
          <w:numId w:val="2"/>
        </w:numPr>
        <w:tabs>
          <w:tab w:val="left" w:pos="1017"/>
          <w:tab w:val="left" w:pos="1018"/>
        </w:tabs>
        <w:spacing w:before="56"/>
      </w:pPr>
      <w:bookmarkStart w:id="3" w:name="bookmark=id.3znysh7" w:colFirst="0" w:colLast="0"/>
      <w:bookmarkEnd w:id="3"/>
      <w:r>
        <w:t>SURFACINGS</w:t>
      </w:r>
    </w:p>
    <w:p w14:paraId="7261151A" w14:textId="77777777" w:rsidR="008C2880" w:rsidRDefault="008C2880">
      <w:pPr>
        <w:pBdr>
          <w:top w:val="nil"/>
          <w:left w:val="nil"/>
          <w:bottom w:val="nil"/>
          <w:right w:val="nil"/>
          <w:between w:val="nil"/>
        </w:pBdr>
        <w:spacing w:before="9"/>
        <w:rPr>
          <w:b/>
          <w:color w:val="000000"/>
          <w:sz w:val="19"/>
          <w:szCs w:val="19"/>
        </w:rPr>
      </w:pPr>
    </w:p>
    <w:p w14:paraId="11737B1D" w14:textId="77777777" w:rsidR="008C2880" w:rsidRDefault="00000000">
      <w:pPr>
        <w:numPr>
          <w:ilvl w:val="2"/>
          <w:numId w:val="2"/>
        </w:numPr>
        <w:pBdr>
          <w:top w:val="nil"/>
          <w:left w:val="nil"/>
          <w:bottom w:val="nil"/>
          <w:right w:val="nil"/>
          <w:between w:val="nil"/>
        </w:pBdr>
        <w:tabs>
          <w:tab w:val="left" w:pos="1737"/>
          <w:tab w:val="left" w:pos="1738"/>
        </w:tabs>
        <w:spacing w:line="276" w:lineRule="auto"/>
        <w:ind w:right="324"/>
        <w:rPr>
          <w:color w:val="000000"/>
        </w:rPr>
      </w:pPr>
      <w:r>
        <w:rPr>
          <w:color w:val="000000"/>
        </w:rPr>
        <w:t xml:space="preserve">MINERAL SURFACE MEMBRANES: Mineral surface shall be PCNT622 as supplied by </w:t>
      </w:r>
      <w:proofErr w:type="spellStart"/>
      <w:r>
        <w:rPr>
          <w:color w:val="000000"/>
        </w:rPr>
        <w:t>Carrieres</w:t>
      </w:r>
      <w:proofErr w:type="spellEnd"/>
      <w:r>
        <w:rPr>
          <w:color w:val="000000"/>
        </w:rPr>
        <w:t xml:space="preserve"> </w:t>
      </w:r>
      <w:proofErr w:type="gramStart"/>
      <w:r>
        <w:rPr>
          <w:color w:val="000000"/>
        </w:rPr>
        <w:t>Des</w:t>
      </w:r>
      <w:proofErr w:type="gramEnd"/>
      <w:r>
        <w:rPr>
          <w:color w:val="000000"/>
        </w:rPr>
        <w:t xml:space="preserve"> Lacs (France).</w:t>
      </w:r>
    </w:p>
    <w:p w14:paraId="1646B3F8" w14:textId="77777777" w:rsidR="008C2880" w:rsidRDefault="008C2880">
      <w:pPr>
        <w:pBdr>
          <w:top w:val="nil"/>
          <w:left w:val="nil"/>
          <w:bottom w:val="nil"/>
          <w:right w:val="nil"/>
          <w:between w:val="nil"/>
        </w:pBdr>
        <w:spacing w:before="5"/>
        <w:rPr>
          <w:color w:val="000000"/>
          <w:sz w:val="16"/>
          <w:szCs w:val="16"/>
        </w:rPr>
      </w:pPr>
    </w:p>
    <w:p w14:paraId="3172FFEB" w14:textId="77777777" w:rsidR="008C2880" w:rsidRDefault="00000000">
      <w:pPr>
        <w:pBdr>
          <w:top w:val="nil"/>
          <w:left w:val="nil"/>
          <w:bottom w:val="nil"/>
          <w:right w:val="nil"/>
          <w:between w:val="nil"/>
        </w:pBdr>
        <w:ind w:left="1737"/>
        <w:rPr>
          <w:color w:val="000000"/>
        </w:rPr>
      </w:pPr>
      <w:r>
        <w:rPr>
          <w:color w:val="000000"/>
        </w:rPr>
        <w:t>Roofing Manufacturer must supply proof that this surfacing is used in production.</w:t>
      </w:r>
    </w:p>
    <w:p w14:paraId="23D0B782" w14:textId="77777777" w:rsidR="008C2880" w:rsidRDefault="008C2880">
      <w:pPr>
        <w:pBdr>
          <w:top w:val="nil"/>
          <w:left w:val="nil"/>
          <w:bottom w:val="nil"/>
          <w:right w:val="nil"/>
          <w:between w:val="nil"/>
        </w:pBdr>
        <w:spacing w:before="8"/>
        <w:rPr>
          <w:color w:val="000000"/>
          <w:sz w:val="19"/>
          <w:szCs w:val="19"/>
        </w:rPr>
      </w:pPr>
    </w:p>
    <w:p w14:paraId="191CC79A" w14:textId="77777777" w:rsidR="008C2880" w:rsidRDefault="00000000">
      <w:pPr>
        <w:pStyle w:val="Heading1"/>
        <w:numPr>
          <w:ilvl w:val="1"/>
          <w:numId w:val="2"/>
        </w:numPr>
        <w:tabs>
          <w:tab w:val="left" w:pos="1017"/>
          <w:tab w:val="left" w:pos="1018"/>
        </w:tabs>
        <w:sectPr w:rsidR="008C2880">
          <w:pgSz w:w="11920" w:h="16850"/>
          <w:pgMar w:top="1460" w:right="1340" w:bottom="280" w:left="1140" w:header="360" w:footer="360" w:gutter="0"/>
          <w:cols w:space="720"/>
        </w:sectPr>
      </w:pPr>
      <w:bookmarkStart w:id="4" w:name="bookmark=id.2et92p0" w:colFirst="0" w:colLast="0"/>
      <w:bookmarkEnd w:id="4"/>
      <w:r>
        <w:t>RELATED MATERIALS</w:t>
      </w:r>
    </w:p>
    <w:p w14:paraId="00221C77" w14:textId="77777777" w:rsidR="008C2880" w:rsidRDefault="00000000">
      <w:pPr>
        <w:numPr>
          <w:ilvl w:val="2"/>
          <w:numId w:val="2"/>
        </w:numPr>
        <w:pBdr>
          <w:top w:val="nil"/>
          <w:left w:val="nil"/>
          <w:bottom w:val="nil"/>
          <w:right w:val="nil"/>
          <w:between w:val="nil"/>
        </w:pBdr>
        <w:tabs>
          <w:tab w:val="left" w:pos="1737"/>
          <w:tab w:val="left" w:pos="1738"/>
        </w:tabs>
        <w:spacing w:before="37" w:line="276" w:lineRule="auto"/>
        <w:ind w:left="1740" w:right="301"/>
        <w:rPr>
          <w:color w:val="000000"/>
        </w:rPr>
      </w:pPr>
      <w:r>
        <w:rPr>
          <w:color w:val="000000"/>
        </w:rPr>
        <w:lastRenderedPageBreak/>
        <w:t>Roof Insulation: In accordance with Insulation scheme and required U-Value as per specification requirements.</w:t>
      </w:r>
    </w:p>
    <w:p w14:paraId="37AAB994" w14:textId="77777777" w:rsidR="008C2880" w:rsidRDefault="008C2880">
      <w:pPr>
        <w:pBdr>
          <w:top w:val="nil"/>
          <w:left w:val="nil"/>
          <w:bottom w:val="nil"/>
          <w:right w:val="nil"/>
          <w:between w:val="nil"/>
        </w:pBdr>
        <w:spacing w:before="6"/>
        <w:rPr>
          <w:color w:val="000000"/>
          <w:sz w:val="16"/>
          <w:szCs w:val="16"/>
        </w:rPr>
      </w:pPr>
    </w:p>
    <w:p w14:paraId="2B9E2D06" w14:textId="77777777" w:rsidR="008C2880" w:rsidRDefault="00000000">
      <w:pPr>
        <w:numPr>
          <w:ilvl w:val="2"/>
          <w:numId w:val="2"/>
        </w:numPr>
        <w:pBdr>
          <w:top w:val="nil"/>
          <w:left w:val="nil"/>
          <w:bottom w:val="nil"/>
          <w:right w:val="nil"/>
          <w:between w:val="nil"/>
        </w:pBdr>
        <w:tabs>
          <w:tab w:val="left" w:pos="1737"/>
          <w:tab w:val="left" w:pos="1738"/>
        </w:tabs>
        <w:spacing w:line="276" w:lineRule="auto"/>
        <w:ind w:right="421" w:hanging="720"/>
        <w:rPr>
          <w:color w:val="000000"/>
        </w:rPr>
      </w:pPr>
      <w:r>
        <w:rPr>
          <w:color w:val="000000"/>
        </w:rPr>
        <w:t xml:space="preserve">Roof Insulation adhesive: High performance single component, solvent-free, non- flammable, polyurethane adhesive. Able to bond a range of insulation boards, including EPS, XPS and PIR both tissue and </w:t>
      </w:r>
      <w:proofErr w:type="gramStart"/>
      <w:r>
        <w:rPr>
          <w:color w:val="000000"/>
        </w:rPr>
        <w:t>foil-faced</w:t>
      </w:r>
      <w:proofErr w:type="gramEnd"/>
      <w:r>
        <w:rPr>
          <w:color w:val="000000"/>
        </w:rPr>
        <w:t>.</w:t>
      </w:r>
    </w:p>
    <w:p w14:paraId="6E320144" w14:textId="77777777" w:rsidR="008C2880" w:rsidRDefault="008C2880">
      <w:pPr>
        <w:pBdr>
          <w:top w:val="nil"/>
          <w:left w:val="nil"/>
          <w:bottom w:val="nil"/>
          <w:right w:val="nil"/>
          <w:between w:val="nil"/>
        </w:pBdr>
        <w:spacing w:before="3"/>
        <w:rPr>
          <w:color w:val="000000"/>
          <w:sz w:val="16"/>
          <w:szCs w:val="16"/>
        </w:rPr>
      </w:pPr>
    </w:p>
    <w:p w14:paraId="0F676F7D" w14:textId="77777777" w:rsidR="008C2880" w:rsidRDefault="00000000">
      <w:pPr>
        <w:pBdr>
          <w:top w:val="nil"/>
          <w:left w:val="nil"/>
          <w:bottom w:val="nil"/>
          <w:right w:val="nil"/>
          <w:between w:val="nil"/>
        </w:pBdr>
        <w:tabs>
          <w:tab w:val="left" w:pos="1737"/>
        </w:tabs>
        <w:spacing w:before="1" w:line="276" w:lineRule="auto"/>
        <w:ind w:left="1737" w:right="156" w:hanging="721"/>
        <w:rPr>
          <w:color w:val="000000"/>
        </w:rPr>
      </w:pPr>
      <w:r>
        <w:rPr>
          <w:color w:val="000000"/>
        </w:rPr>
        <w:t>C</w:t>
      </w:r>
      <w:r>
        <w:rPr>
          <w:color w:val="000000"/>
        </w:rPr>
        <w:tab/>
        <w:t>Polyurethane sealant: Low modulus joint sealant, formulated to ensure a bubble free cure even in high temperature and humid conditions. Must have a 50% joint movement accommodation factor and excellent adhesion to glass, aluminium, steel, polycarbonate, and GRP.</w:t>
      </w:r>
    </w:p>
    <w:p w14:paraId="0E2CC38A" w14:textId="77777777" w:rsidR="008C2880" w:rsidRDefault="008C2880">
      <w:pPr>
        <w:pBdr>
          <w:top w:val="nil"/>
          <w:left w:val="nil"/>
          <w:bottom w:val="nil"/>
          <w:right w:val="nil"/>
          <w:between w:val="nil"/>
        </w:pBdr>
        <w:spacing w:before="4"/>
        <w:rPr>
          <w:color w:val="000000"/>
          <w:sz w:val="16"/>
          <w:szCs w:val="16"/>
        </w:rPr>
      </w:pPr>
    </w:p>
    <w:p w14:paraId="6656304A" w14:textId="77777777" w:rsidR="008C2880" w:rsidRDefault="00000000">
      <w:pPr>
        <w:numPr>
          <w:ilvl w:val="0"/>
          <w:numId w:val="13"/>
        </w:numPr>
        <w:pBdr>
          <w:top w:val="nil"/>
          <w:left w:val="nil"/>
          <w:bottom w:val="nil"/>
          <w:right w:val="nil"/>
          <w:between w:val="nil"/>
        </w:pBdr>
        <w:tabs>
          <w:tab w:val="left" w:pos="2457"/>
          <w:tab w:val="left" w:pos="2458"/>
          <w:tab w:val="left" w:pos="7497"/>
        </w:tabs>
        <w:rPr>
          <w:color w:val="000000"/>
        </w:rPr>
      </w:pPr>
      <w:r>
        <w:rPr>
          <w:color w:val="000000"/>
        </w:rPr>
        <w:t>Elongation (ASM D412/EN-ISO-527-3)</w:t>
      </w:r>
      <w:r>
        <w:rPr>
          <w:color w:val="000000"/>
        </w:rPr>
        <w:tab/>
        <w:t>700%</w:t>
      </w:r>
    </w:p>
    <w:p w14:paraId="138778B4" w14:textId="77777777" w:rsidR="008C2880" w:rsidRDefault="008C2880">
      <w:pPr>
        <w:pBdr>
          <w:top w:val="nil"/>
          <w:left w:val="nil"/>
          <w:bottom w:val="nil"/>
          <w:right w:val="nil"/>
          <w:between w:val="nil"/>
        </w:pBdr>
        <w:spacing w:before="6"/>
        <w:rPr>
          <w:color w:val="000000"/>
          <w:sz w:val="19"/>
          <w:szCs w:val="19"/>
        </w:rPr>
      </w:pPr>
    </w:p>
    <w:p w14:paraId="4F2E417E" w14:textId="77777777" w:rsidR="008C2880" w:rsidRDefault="00000000">
      <w:pPr>
        <w:numPr>
          <w:ilvl w:val="0"/>
          <w:numId w:val="1"/>
        </w:numPr>
        <w:pBdr>
          <w:top w:val="nil"/>
          <w:left w:val="nil"/>
          <w:bottom w:val="nil"/>
          <w:right w:val="nil"/>
          <w:between w:val="nil"/>
        </w:pBdr>
        <w:tabs>
          <w:tab w:val="left" w:pos="2457"/>
          <w:tab w:val="left" w:pos="2458"/>
        </w:tabs>
        <w:rPr>
          <w:color w:val="000000"/>
        </w:rPr>
      </w:pPr>
      <w:r>
        <w:rPr>
          <w:color w:val="000000"/>
        </w:rPr>
        <w:t>Hardness, Shore A (ASTM D2240/DIN 53505/ISO R868) 27</w:t>
      </w:r>
    </w:p>
    <w:p w14:paraId="3C937024" w14:textId="77777777" w:rsidR="008C2880" w:rsidRDefault="008C2880">
      <w:pPr>
        <w:pBdr>
          <w:top w:val="nil"/>
          <w:left w:val="nil"/>
          <w:bottom w:val="nil"/>
          <w:right w:val="nil"/>
          <w:between w:val="nil"/>
        </w:pBdr>
        <w:spacing w:before="11"/>
        <w:rPr>
          <w:color w:val="000000"/>
          <w:sz w:val="19"/>
          <w:szCs w:val="19"/>
        </w:rPr>
      </w:pPr>
    </w:p>
    <w:p w14:paraId="7F41E818" w14:textId="77777777" w:rsidR="008C2880" w:rsidRDefault="00000000">
      <w:pPr>
        <w:numPr>
          <w:ilvl w:val="0"/>
          <w:numId w:val="1"/>
        </w:numPr>
        <w:pBdr>
          <w:top w:val="nil"/>
          <w:left w:val="nil"/>
          <w:bottom w:val="nil"/>
          <w:right w:val="nil"/>
          <w:between w:val="nil"/>
        </w:pBdr>
        <w:tabs>
          <w:tab w:val="left" w:pos="2457"/>
          <w:tab w:val="left" w:pos="2458"/>
          <w:tab w:val="left" w:pos="7497"/>
        </w:tabs>
        <w:rPr>
          <w:color w:val="000000"/>
        </w:rPr>
      </w:pPr>
      <w:r>
        <w:rPr>
          <w:color w:val="000000"/>
        </w:rPr>
        <w:t>Adhesion to concrete (ASTM D4541)</w:t>
      </w:r>
      <w:r>
        <w:rPr>
          <w:color w:val="000000"/>
        </w:rPr>
        <w:tab/>
        <w:t>20 kg/cm2</w:t>
      </w:r>
    </w:p>
    <w:p w14:paraId="1E71EAD0" w14:textId="77777777" w:rsidR="008C2880" w:rsidRDefault="008C2880">
      <w:pPr>
        <w:pBdr>
          <w:top w:val="nil"/>
          <w:left w:val="nil"/>
          <w:bottom w:val="nil"/>
          <w:right w:val="nil"/>
          <w:between w:val="nil"/>
        </w:pBdr>
        <w:spacing w:before="8"/>
        <w:rPr>
          <w:color w:val="000000"/>
          <w:sz w:val="19"/>
          <w:szCs w:val="19"/>
        </w:rPr>
      </w:pPr>
    </w:p>
    <w:p w14:paraId="1349FE6A" w14:textId="77777777" w:rsidR="008C2880" w:rsidRDefault="00000000">
      <w:pPr>
        <w:numPr>
          <w:ilvl w:val="0"/>
          <w:numId w:val="1"/>
        </w:numPr>
        <w:pBdr>
          <w:top w:val="nil"/>
          <w:left w:val="nil"/>
          <w:bottom w:val="nil"/>
          <w:right w:val="nil"/>
          <w:between w:val="nil"/>
        </w:pBdr>
        <w:tabs>
          <w:tab w:val="left" w:pos="2457"/>
          <w:tab w:val="left" w:pos="2458"/>
          <w:tab w:val="left" w:pos="7497"/>
        </w:tabs>
        <w:rPr>
          <w:color w:val="000000"/>
        </w:rPr>
      </w:pPr>
      <w:r>
        <w:rPr>
          <w:color w:val="000000"/>
        </w:rPr>
        <w:t>Service temperature</w:t>
      </w:r>
      <w:r>
        <w:rPr>
          <w:color w:val="000000"/>
        </w:rPr>
        <w:tab/>
        <w:t>-40˚C to 80˚C</w:t>
      </w:r>
    </w:p>
    <w:p w14:paraId="18B1DB9D" w14:textId="77777777" w:rsidR="008C2880" w:rsidRDefault="008C2880">
      <w:pPr>
        <w:pBdr>
          <w:top w:val="nil"/>
          <w:left w:val="nil"/>
          <w:bottom w:val="nil"/>
          <w:right w:val="nil"/>
          <w:between w:val="nil"/>
        </w:pBdr>
        <w:spacing w:before="6"/>
        <w:rPr>
          <w:color w:val="000000"/>
          <w:sz w:val="19"/>
          <w:szCs w:val="19"/>
        </w:rPr>
      </w:pPr>
    </w:p>
    <w:p w14:paraId="7A42C4DD" w14:textId="77777777" w:rsidR="008C2880" w:rsidRDefault="00000000">
      <w:pPr>
        <w:numPr>
          <w:ilvl w:val="0"/>
          <w:numId w:val="1"/>
        </w:numPr>
        <w:pBdr>
          <w:top w:val="nil"/>
          <w:left w:val="nil"/>
          <w:bottom w:val="nil"/>
          <w:right w:val="nil"/>
          <w:between w:val="nil"/>
        </w:pBdr>
        <w:tabs>
          <w:tab w:val="left" w:pos="2457"/>
          <w:tab w:val="left" w:pos="2458"/>
          <w:tab w:val="left" w:pos="7497"/>
        </w:tabs>
        <w:rPr>
          <w:color w:val="000000"/>
        </w:rPr>
      </w:pPr>
      <w:r>
        <w:rPr>
          <w:color w:val="000000"/>
        </w:rPr>
        <w:t>QUV Accelerated Weathering Test (ASTM G53)</w:t>
      </w:r>
      <w:r>
        <w:rPr>
          <w:color w:val="000000"/>
        </w:rPr>
        <w:tab/>
        <w:t>Passes (2000hrs)</w:t>
      </w:r>
    </w:p>
    <w:p w14:paraId="6E874047" w14:textId="77777777" w:rsidR="008C2880" w:rsidRDefault="008C2880">
      <w:pPr>
        <w:pBdr>
          <w:top w:val="nil"/>
          <w:left w:val="nil"/>
          <w:bottom w:val="nil"/>
          <w:right w:val="nil"/>
          <w:between w:val="nil"/>
        </w:pBdr>
        <w:spacing w:before="8"/>
        <w:rPr>
          <w:color w:val="000000"/>
          <w:sz w:val="19"/>
          <w:szCs w:val="19"/>
        </w:rPr>
      </w:pPr>
    </w:p>
    <w:p w14:paraId="55B9D682" w14:textId="77777777" w:rsidR="008C2880" w:rsidRDefault="00000000">
      <w:pPr>
        <w:numPr>
          <w:ilvl w:val="0"/>
          <w:numId w:val="15"/>
        </w:numPr>
        <w:pBdr>
          <w:top w:val="nil"/>
          <w:left w:val="nil"/>
          <w:bottom w:val="nil"/>
          <w:right w:val="nil"/>
          <w:between w:val="nil"/>
        </w:pBdr>
        <w:tabs>
          <w:tab w:val="left" w:pos="1737"/>
          <w:tab w:val="left" w:pos="1738"/>
        </w:tabs>
        <w:rPr>
          <w:color w:val="000000"/>
        </w:rPr>
      </w:pPr>
      <w:r>
        <w:rPr>
          <w:color w:val="000000"/>
        </w:rPr>
        <w:t>Lead replacement membrane: Synthetic lead-alternative flashing membrane.</w:t>
      </w:r>
    </w:p>
    <w:p w14:paraId="556716A9" w14:textId="77777777" w:rsidR="008C2880" w:rsidRDefault="008C2880">
      <w:pPr>
        <w:pBdr>
          <w:top w:val="nil"/>
          <w:left w:val="nil"/>
          <w:bottom w:val="nil"/>
          <w:right w:val="nil"/>
          <w:between w:val="nil"/>
        </w:pBdr>
        <w:spacing w:before="8"/>
        <w:rPr>
          <w:color w:val="000000"/>
          <w:sz w:val="19"/>
          <w:szCs w:val="19"/>
        </w:rPr>
      </w:pPr>
    </w:p>
    <w:p w14:paraId="6EDD3EA3" w14:textId="77777777" w:rsidR="008C2880" w:rsidRDefault="00000000">
      <w:pPr>
        <w:numPr>
          <w:ilvl w:val="0"/>
          <w:numId w:val="15"/>
        </w:numPr>
        <w:pBdr>
          <w:top w:val="nil"/>
          <w:left w:val="nil"/>
          <w:bottom w:val="nil"/>
          <w:right w:val="nil"/>
          <w:between w:val="nil"/>
        </w:pBdr>
        <w:tabs>
          <w:tab w:val="left" w:pos="1737"/>
          <w:tab w:val="left" w:pos="1738"/>
        </w:tabs>
        <w:spacing w:before="1" w:line="276" w:lineRule="auto"/>
        <w:ind w:right="141" w:hanging="720"/>
        <w:rPr>
          <w:color w:val="000000"/>
        </w:rPr>
      </w:pPr>
      <w:r>
        <w:rPr>
          <w:color w:val="000000"/>
        </w:rPr>
        <w:t>GRP Edge Trim: Glass reinforced polyester roof edge trim available in black, grey and white. Must be min. 2mm thick and suitable to terminate modified bituminous membranes.</w:t>
      </w:r>
    </w:p>
    <w:p w14:paraId="38B8ECF9" w14:textId="77777777" w:rsidR="008C2880" w:rsidRDefault="008C2880">
      <w:pPr>
        <w:pBdr>
          <w:top w:val="nil"/>
          <w:left w:val="nil"/>
          <w:bottom w:val="nil"/>
          <w:right w:val="nil"/>
          <w:between w:val="nil"/>
        </w:pBdr>
        <w:spacing w:before="3"/>
        <w:rPr>
          <w:color w:val="000000"/>
          <w:sz w:val="16"/>
          <w:szCs w:val="16"/>
        </w:rPr>
      </w:pPr>
    </w:p>
    <w:p w14:paraId="2967ECBE" w14:textId="77777777" w:rsidR="008C2880" w:rsidRDefault="00000000">
      <w:pPr>
        <w:numPr>
          <w:ilvl w:val="0"/>
          <w:numId w:val="15"/>
        </w:numPr>
        <w:pBdr>
          <w:top w:val="nil"/>
          <w:left w:val="nil"/>
          <w:bottom w:val="nil"/>
          <w:right w:val="nil"/>
          <w:between w:val="nil"/>
        </w:pBdr>
        <w:tabs>
          <w:tab w:val="left" w:pos="1737"/>
          <w:tab w:val="left" w:pos="1738"/>
        </w:tabs>
        <w:spacing w:line="276" w:lineRule="auto"/>
        <w:ind w:right="414"/>
        <w:rPr>
          <w:color w:val="000000"/>
        </w:rPr>
      </w:pPr>
      <w:r>
        <w:rPr>
          <w:color w:val="000000"/>
        </w:rPr>
        <w:t>Termination Bars: Extruded aluminium termination bar. Minimum 2mm thick and available in mill finish and black.</w:t>
      </w:r>
    </w:p>
    <w:p w14:paraId="12F1F82A" w14:textId="77777777" w:rsidR="008C2880" w:rsidRDefault="008C2880">
      <w:pPr>
        <w:pBdr>
          <w:top w:val="nil"/>
          <w:left w:val="nil"/>
          <w:bottom w:val="nil"/>
          <w:right w:val="nil"/>
          <w:between w:val="nil"/>
        </w:pBdr>
        <w:spacing w:before="6"/>
        <w:rPr>
          <w:color w:val="000000"/>
          <w:sz w:val="16"/>
          <w:szCs w:val="16"/>
        </w:rPr>
      </w:pPr>
    </w:p>
    <w:p w14:paraId="67CA0D24" w14:textId="77777777" w:rsidR="008C2880" w:rsidRDefault="00000000">
      <w:pPr>
        <w:pBdr>
          <w:top w:val="nil"/>
          <w:left w:val="nil"/>
          <w:bottom w:val="nil"/>
          <w:right w:val="nil"/>
          <w:between w:val="nil"/>
        </w:pBdr>
        <w:tabs>
          <w:tab w:val="left" w:pos="1737"/>
        </w:tabs>
        <w:spacing w:line="276" w:lineRule="auto"/>
        <w:ind w:left="1737" w:right="113" w:hanging="720"/>
        <w:jc w:val="both"/>
        <w:rPr>
          <w:color w:val="000000"/>
        </w:rPr>
      </w:pPr>
      <w:r>
        <w:rPr>
          <w:color w:val="000000"/>
        </w:rPr>
        <w:t>H.</w:t>
      </w:r>
      <w:r>
        <w:rPr>
          <w:color w:val="000000"/>
        </w:rPr>
        <w:tab/>
        <w:t>Roof Drainage Outlets, soils vent pipes and associated items: Must be manufactured from stainless steel, with integrated reinforced modified bitumen sealing flange min. 300mm diameter.</w:t>
      </w:r>
    </w:p>
    <w:sectPr w:rsidR="008C2880">
      <w:pgSz w:w="11920" w:h="16850"/>
      <w:pgMar w:top="1360" w:right="1340" w:bottom="280" w:left="11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CF"/>
    <w:multiLevelType w:val="hybridMultilevel"/>
    <w:tmpl w:val="F6D8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B3E44"/>
    <w:multiLevelType w:val="multilevel"/>
    <w:tmpl w:val="DC0C6B06"/>
    <w:lvl w:ilvl="0">
      <w:start w:val="1"/>
      <w:numFmt w:val="decimal"/>
      <w:lvlText w:val="%1"/>
      <w:lvlJc w:val="left"/>
      <w:pPr>
        <w:ind w:left="684" w:hanging="387"/>
      </w:pPr>
    </w:lvl>
    <w:lvl w:ilvl="1">
      <w:start w:val="2"/>
      <w:numFmt w:val="decimal"/>
      <w:lvlText w:val="%1.%2."/>
      <w:lvlJc w:val="left"/>
      <w:pPr>
        <w:ind w:left="684" w:hanging="387"/>
      </w:pPr>
      <w:rPr>
        <w:rFonts w:ascii="Calibri" w:eastAsia="Calibri" w:hAnsi="Calibri" w:cs="Calibri"/>
        <w:sz w:val="22"/>
        <w:szCs w:val="22"/>
      </w:rPr>
    </w:lvl>
    <w:lvl w:ilvl="2">
      <w:numFmt w:val="bullet"/>
      <w:lvlText w:val="•"/>
      <w:lvlJc w:val="left"/>
      <w:pPr>
        <w:ind w:left="2430" w:hanging="387"/>
      </w:pPr>
    </w:lvl>
    <w:lvl w:ilvl="3">
      <w:numFmt w:val="bullet"/>
      <w:lvlText w:val="•"/>
      <w:lvlJc w:val="left"/>
      <w:pPr>
        <w:ind w:left="3305" w:hanging="387"/>
      </w:pPr>
    </w:lvl>
    <w:lvl w:ilvl="4">
      <w:numFmt w:val="bullet"/>
      <w:lvlText w:val="•"/>
      <w:lvlJc w:val="left"/>
      <w:pPr>
        <w:ind w:left="4180" w:hanging="387"/>
      </w:pPr>
    </w:lvl>
    <w:lvl w:ilvl="5">
      <w:numFmt w:val="bullet"/>
      <w:lvlText w:val="•"/>
      <w:lvlJc w:val="left"/>
      <w:pPr>
        <w:ind w:left="5055" w:hanging="387"/>
      </w:pPr>
    </w:lvl>
    <w:lvl w:ilvl="6">
      <w:numFmt w:val="bullet"/>
      <w:lvlText w:val="•"/>
      <w:lvlJc w:val="left"/>
      <w:pPr>
        <w:ind w:left="5930" w:hanging="387"/>
      </w:pPr>
    </w:lvl>
    <w:lvl w:ilvl="7">
      <w:numFmt w:val="bullet"/>
      <w:lvlText w:val="•"/>
      <w:lvlJc w:val="left"/>
      <w:pPr>
        <w:ind w:left="6805" w:hanging="387"/>
      </w:pPr>
    </w:lvl>
    <w:lvl w:ilvl="8">
      <w:numFmt w:val="bullet"/>
      <w:lvlText w:val="•"/>
      <w:lvlJc w:val="left"/>
      <w:pPr>
        <w:ind w:left="7680" w:hanging="387"/>
      </w:pPr>
    </w:lvl>
  </w:abstractNum>
  <w:abstractNum w:abstractNumId="2" w15:restartNumberingAfterBreak="0">
    <w:nsid w:val="0BE5020B"/>
    <w:multiLevelType w:val="multilevel"/>
    <w:tmpl w:val="40B4867C"/>
    <w:lvl w:ilvl="0">
      <w:start w:val="1"/>
      <w:numFmt w:val="upperLetter"/>
      <w:lvlText w:val="%1."/>
      <w:lvlJc w:val="left"/>
      <w:pPr>
        <w:ind w:left="1017" w:hanging="720"/>
      </w:pPr>
      <w:rPr>
        <w:rFonts w:ascii="Calibri" w:eastAsia="Calibri" w:hAnsi="Calibri" w:cs="Calibri"/>
        <w:sz w:val="22"/>
        <w:szCs w:val="22"/>
      </w:rPr>
    </w:lvl>
    <w:lvl w:ilvl="1">
      <w:numFmt w:val="bullet"/>
      <w:lvlText w:val="•"/>
      <w:lvlJc w:val="left"/>
      <w:pPr>
        <w:ind w:left="1861" w:hanging="721"/>
      </w:pPr>
    </w:lvl>
    <w:lvl w:ilvl="2">
      <w:numFmt w:val="bullet"/>
      <w:lvlText w:val="•"/>
      <w:lvlJc w:val="left"/>
      <w:pPr>
        <w:ind w:left="2702" w:hanging="721"/>
      </w:pPr>
    </w:lvl>
    <w:lvl w:ilvl="3">
      <w:numFmt w:val="bullet"/>
      <w:lvlText w:val="•"/>
      <w:lvlJc w:val="left"/>
      <w:pPr>
        <w:ind w:left="3543" w:hanging="720"/>
      </w:pPr>
    </w:lvl>
    <w:lvl w:ilvl="4">
      <w:numFmt w:val="bullet"/>
      <w:lvlText w:val="•"/>
      <w:lvlJc w:val="left"/>
      <w:pPr>
        <w:ind w:left="4384" w:hanging="721"/>
      </w:pPr>
    </w:lvl>
    <w:lvl w:ilvl="5">
      <w:numFmt w:val="bullet"/>
      <w:lvlText w:val="•"/>
      <w:lvlJc w:val="left"/>
      <w:pPr>
        <w:ind w:left="5225" w:hanging="721"/>
      </w:pPr>
    </w:lvl>
    <w:lvl w:ilvl="6">
      <w:numFmt w:val="bullet"/>
      <w:lvlText w:val="•"/>
      <w:lvlJc w:val="left"/>
      <w:pPr>
        <w:ind w:left="6066" w:hanging="721"/>
      </w:pPr>
    </w:lvl>
    <w:lvl w:ilvl="7">
      <w:numFmt w:val="bullet"/>
      <w:lvlText w:val="•"/>
      <w:lvlJc w:val="left"/>
      <w:pPr>
        <w:ind w:left="6907" w:hanging="721"/>
      </w:pPr>
    </w:lvl>
    <w:lvl w:ilvl="8">
      <w:numFmt w:val="bullet"/>
      <w:lvlText w:val="•"/>
      <w:lvlJc w:val="left"/>
      <w:pPr>
        <w:ind w:left="7748" w:hanging="721"/>
      </w:pPr>
    </w:lvl>
  </w:abstractNum>
  <w:abstractNum w:abstractNumId="3" w15:restartNumberingAfterBreak="0">
    <w:nsid w:val="12E2221C"/>
    <w:multiLevelType w:val="multilevel"/>
    <w:tmpl w:val="ACD86510"/>
    <w:lvl w:ilvl="0">
      <w:start w:val="2"/>
      <w:numFmt w:val="decimal"/>
      <w:lvlText w:val="%1"/>
      <w:lvlJc w:val="left"/>
      <w:pPr>
        <w:ind w:left="920" w:hanging="720"/>
      </w:pPr>
    </w:lvl>
    <w:lvl w:ilvl="1">
      <w:start w:val="3"/>
      <w:numFmt w:val="decimal"/>
      <w:lvlText w:val="%1.%2"/>
      <w:lvlJc w:val="left"/>
      <w:pPr>
        <w:ind w:left="920" w:hanging="720"/>
      </w:pPr>
      <w:rPr>
        <w:rFonts w:ascii="Calibri" w:eastAsia="Calibri" w:hAnsi="Calibri" w:cs="Calibri"/>
        <w:sz w:val="22"/>
        <w:szCs w:val="22"/>
      </w:rPr>
    </w:lvl>
    <w:lvl w:ilvl="2">
      <w:start w:val="1"/>
      <w:numFmt w:val="upperLetter"/>
      <w:lvlText w:val="%3."/>
      <w:lvlJc w:val="left"/>
      <w:pPr>
        <w:ind w:left="1640" w:hanging="721"/>
      </w:pPr>
      <w:rPr>
        <w:rFonts w:ascii="Calibri" w:eastAsia="Calibri" w:hAnsi="Calibri" w:cs="Calibri"/>
        <w:b/>
        <w:sz w:val="22"/>
        <w:szCs w:val="22"/>
      </w:rPr>
    </w:lvl>
    <w:lvl w:ilvl="3">
      <w:numFmt w:val="bullet"/>
      <w:lvlText w:val="•"/>
      <w:lvlJc w:val="left"/>
      <w:pPr>
        <w:ind w:left="2705" w:hanging="721"/>
      </w:pPr>
    </w:lvl>
    <w:lvl w:ilvl="4">
      <w:numFmt w:val="bullet"/>
      <w:lvlText w:val="•"/>
      <w:lvlJc w:val="left"/>
      <w:pPr>
        <w:ind w:left="3238" w:hanging="721"/>
      </w:pPr>
    </w:lvl>
    <w:lvl w:ilvl="5">
      <w:numFmt w:val="bullet"/>
      <w:lvlText w:val="•"/>
      <w:lvlJc w:val="left"/>
      <w:pPr>
        <w:ind w:left="3771" w:hanging="721"/>
      </w:pPr>
    </w:lvl>
    <w:lvl w:ilvl="6">
      <w:numFmt w:val="bullet"/>
      <w:lvlText w:val="•"/>
      <w:lvlJc w:val="left"/>
      <w:pPr>
        <w:ind w:left="4304" w:hanging="721"/>
      </w:pPr>
    </w:lvl>
    <w:lvl w:ilvl="7">
      <w:numFmt w:val="bullet"/>
      <w:lvlText w:val="•"/>
      <w:lvlJc w:val="left"/>
      <w:pPr>
        <w:ind w:left="4837" w:hanging="721"/>
      </w:pPr>
    </w:lvl>
    <w:lvl w:ilvl="8">
      <w:numFmt w:val="bullet"/>
      <w:lvlText w:val="•"/>
      <w:lvlJc w:val="left"/>
      <w:pPr>
        <w:ind w:left="5370" w:hanging="721"/>
      </w:pPr>
    </w:lvl>
  </w:abstractNum>
  <w:abstractNum w:abstractNumId="4" w15:restartNumberingAfterBreak="0">
    <w:nsid w:val="1F5E1E1F"/>
    <w:multiLevelType w:val="multilevel"/>
    <w:tmpl w:val="6534EF9A"/>
    <w:lvl w:ilvl="0">
      <w:start w:val="1"/>
      <w:numFmt w:val="upperLetter"/>
      <w:lvlText w:val="%1."/>
      <w:lvlJc w:val="left"/>
      <w:pPr>
        <w:ind w:left="1020" w:hanging="723"/>
      </w:pPr>
      <w:rPr>
        <w:rFonts w:ascii="Calibri" w:eastAsia="Calibri" w:hAnsi="Calibri" w:cs="Calibri"/>
        <w:sz w:val="22"/>
        <w:szCs w:val="22"/>
      </w:rPr>
    </w:lvl>
    <w:lvl w:ilvl="1">
      <w:numFmt w:val="bullet"/>
      <w:lvlText w:val="•"/>
      <w:lvlJc w:val="left"/>
      <w:pPr>
        <w:ind w:left="1861" w:hanging="723"/>
      </w:pPr>
    </w:lvl>
    <w:lvl w:ilvl="2">
      <w:numFmt w:val="bullet"/>
      <w:lvlText w:val="•"/>
      <w:lvlJc w:val="left"/>
      <w:pPr>
        <w:ind w:left="2702" w:hanging="723"/>
      </w:pPr>
    </w:lvl>
    <w:lvl w:ilvl="3">
      <w:numFmt w:val="bullet"/>
      <w:lvlText w:val="•"/>
      <w:lvlJc w:val="left"/>
      <w:pPr>
        <w:ind w:left="3543" w:hanging="723"/>
      </w:pPr>
    </w:lvl>
    <w:lvl w:ilvl="4">
      <w:numFmt w:val="bullet"/>
      <w:lvlText w:val="•"/>
      <w:lvlJc w:val="left"/>
      <w:pPr>
        <w:ind w:left="4384" w:hanging="723"/>
      </w:pPr>
    </w:lvl>
    <w:lvl w:ilvl="5">
      <w:numFmt w:val="bullet"/>
      <w:lvlText w:val="•"/>
      <w:lvlJc w:val="left"/>
      <w:pPr>
        <w:ind w:left="5225" w:hanging="723"/>
      </w:pPr>
    </w:lvl>
    <w:lvl w:ilvl="6">
      <w:numFmt w:val="bullet"/>
      <w:lvlText w:val="•"/>
      <w:lvlJc w:val="left"/>
      <w:pPr>
        <w:ind w:left="6066" w:hanging="722"/>
      </w:pPr>
    </w:lvl>
    <w:lvl w:ilvl="7">
      <w:numFmt w:val="bullet"/>
      <w:lvlText w:val="•"/>
      <w:lvlJc w:val="left"/>
      <w:pPr>
        <w:ind w:left="6907" w:hanging="722"/>
      </w:pPr>
    </w:lvl>
    <w:lvl w:ilvl="8">
      <w:numFmt w:val="bullet"/>
      <w:lvlText w:val="•"/>
      <w:lvlJc w:val="left"/>
      <w:pPr>
        <w:ind w:left="7748" w:hanging="723"/>
      </w:pPr>
    </w:lvl>
  </w:abstractNum>
  <w:abstractNum w:abstractNumId="5" w15:restartNumberingAfterBreak="0">
    <w:nsid w:val="20EC3118"/>
    <w:multiLevelType w:val="multilevel"/>
    <w:tmpl w:val="354ACDA4"/>
    <w:lvl w:ilvl="0">
      <w:start w:val="1"/>
      <w:numFmt w:val="upperLetter"/>
      <w:lvlText w:val="%1."/>
      <w:lvlJc w:val="left"/>
      <w:pPr>
        <w:ind w:left="1020" w:hanging="721"/>
      </w:pPr>
      <w:rPr>
        <w:rFonts w:ascii="Calibri" w:eastAsia="Calibri" w:hAnsi="Calibri" w:cs="Calibri"/>
        <w:sz w:val="22"/>
        <w:szCs w:val="22"/>
      </w:rPr>
    </w:lvl>
    <w:lvl w:ilvl="1">
      <w:numFmt w:val="bullet"/>
      <w:lvlText w:val="•"/>
      <w:lvlJc w:val="left"/>
      <w:pPr>
        <w:ind w:left="1861" w:hanging="721"/>
      </w:pPr>
    </w:lvl>
    <w:lvl w:ilvl="2">
      <w:numFmt w:val="bullet"/>
      <w:lvlText w:val="•"/>
      <w:lvlJc w:val="left"/>
      <w:pPr>
        <w:ind w:left="2702" w:hanging="721"/>
      </w:pPr>
    </w:lvl>
    <w:lvl w:ilvl="3">
      <w:numFmt w:val="bullet"/>
      <w:lvlText w:val="•"/>
      <w:lvlJc w:val="left"/>
      <w:pPr>
        <w:ind w:left="3543" w:hanging="720"/>
      </w:pPr>
    </w:lvl>
    <w:lvl w:ilvl="4">
      <w:numFmt w:val="bullet"/>
      <w:lvlText w:val="•"/>
      <w:lvlJc w:val="left"/>
      <w:pPr>
        <w:ind w:left="4384" w:hanging="721"/>
      </w:pPr>
    </w:lvl>
    <w:lvl w:ilvl="5">
      <w:numFmt w:val="bullet"/>
      <w:lvlText w:val="•"/>
      <w:lvlJc w:val="left"/>
      <w:pPr>
        <w:ind w:left="5225" w:hanging="721"/>
      </w:pPr>
    </w:lvl>
    <w:lvl w:ilvl="6">
      <w:numFmt w:val="bullet"/>
      <w:lvlText w:val="•"/>
      <w:lvlJc w:val="left"/>
      <w:pPr>
        <w:ind w:left="6066" w:hanging="721"/>
      </w:pPr>
    </w:lvl>
    <w:lvl w:ilvl="7">
      <w:numFmt w:val="bullet"/>
      <w:lvlText w:val="•"/>
      <w:lvlJc w:val="left"/>
      <w:pPr>
        <w:ind w:left="6907" w:hanging="721"/>
      </w:pPr>
    </w:lvl>
    <w:lvl w:ilvl="8">
      <w:numFmt w:val="bullet"/>
      <w:lvlText w:val="•"/>
      <w:lvlJc w:val="left"/>
      <w:pPr>
        <w:ind w:left="7748" w:hanging="721"/>
      </w:pPr>
    </w:lvl>
  </w:abstractNum>
  <w:abstractNum w:abstractNumId="6" w15:restartNumberingAfterBreak="0">
    <w:nsid w:val="26606E95"/>
    <w:multiLevelType w:val="multilevel"/>
    <w:tmpl w:val="BC746574"/>
    <w:lvl w:ilvl="0">
      <w:start w:val="3"/>
      <w:numFmt w:val="decimal"/>
      <w:lvlText w:val="%1."/>
      <w:lvlJc w:val="left"/>
      <w:pPr>
        <w:ind w:left="2457" w:hanging="721"/>
      </w:pPr>
      <w:rPr>
        <w:rFonts w:ascii="Calibri" w:eastAsia="Calibri" w:hAnsi="Calibri" w:cs="Calibri"/>
        <w:sz w:val="22"/>
        <w:szCs w:val="22"/>
      </w:rPr>
    </w:lvl>
    <w:lvl w:ilvl="1">
      <w:numFmt w:val="bullet"/>
      <w:lvlText w:val="•"/>
      <w:lvlJc w:val="left"/>
      <w:pPr>
        <w:ind w:left="3157" w:hanging="721"/>
      </w:pPr>
    </w:lvl>
    <w:lvl w:ilvl="2">
      <w:numFmt w:val="bullet"/>
      <w:lvlText w:val="•"/>
      <w:lvlJc w:val="left"/>
      <w:pPr>
        <w:ind w:left="3854" w:hanging="721"/>
      </w:pPr>
    </w:lvl>
    <w:lvl w:ilvl="3">
      <w:numFmt w:val="bullet"/>
      <w:lvlText w:val="•"/>
      <w:lvlJc w:val="left"/>
      <w:pPr>
        <w:ind w:left="4551" w:hanging="721"/>
      </w:pPr>
    </w:lvl>
    <w:lvl w:ilvl="4">
      <w:numFmt w:val="bullet"/>
      <w:lvlText w:val="•"/>
      <w:lvlJc w:val="left"/>
      <w:pPr>
        <w:ind w:left="5248" w:hanging="721"/>
      </w:pPr>
    </w:lvl>
    <w:lvl w:ilvl="5">
      <w:numFmt w:val="bullet"/>
      <w:lvlText w:val="•"/>
      <w:lvlJc w:val="left"/>
      <w:pPr>
        <w:ind w:left="5945" w:hanging="721"/>
      </w:pPr>
    </w:lvl>
    <w:lvl w:ilvl="6">
      <w:numFmt w:val="bullet"/>
      <w:lvlText w:val="•"/>
      <w:lvlJc w:val="left"/>
      <w:pPr>
        <w:ind w:left="6642" w:hanging="721"/>
      </w:pPr>
    </w:lvl>
    <w:lvl w:ilvl="7">
      <w:numFmt w:val="bullet"/>
      <w:lvlText w:val="•"/>
      <w:lvlJc w:val="left"/>
      <w:pPr>
        <w:ind w:left="7339" w:hanging="721"/>
      </w:pPr>
    </w:lvl>
    <w:lvl w:ilvl="8">
      <w:numFmt w:val="bullet"/>
      <w:lvlText w:val="•"/>
      <w:lvlJc w:val="left"/>
      <w:pPr>
        <w:ind w:left="8036" w:hanging="721"/>
      </w:pPr>
    </w:lvl>
  </w:abstractNum>
  <w:abstractNum w:abstractNumId="7" w15:restartNumberingAfterBreak="0">
    <w:nsid w:val="2E693388"/>
    <w:multiLevelType w:val="multilevel"/>
    <w:tmpl w:val="71986DAA"/>
    <w:lvl w:ilvl="0">
      <w:start w:val="1"/>
      <w:numFmt w:val="decimal"/>
      <w:lvlText w:val="%1."/>
      <w:lvlJc w:val="left"/>
      <w:pPr>
        <w:ind w:left="1020" w:hanging="723"/>
      </w:pPr>
      <w:rPr>
        <w:rFonts w:ascii="Calibri" w:eastAsia="Calibri" w:hAnsi="Calibri" w:cs="Calibri"/>
        <w:sz w:val="22"/>
        <w:szCs w:val="22"/>
      </w:rPr>
    </w:lvl>
    <w:lvl w:ilvl="1">
      <w:start w:val="1"/>
      <w:numFmt w:val="lowerLetter"/>
      <w:lvlText w:val="%2."/>
      <w:lvlJc w:val="left"/>
      <w:pPr>
        <w:ind w:left="1737" w:hanging="720"/>
      </w:pPr>
      <w:rPr>
        <w:rFonts w:ascii="Calibri" w:eastAsia="Calibri" w:hAnsi="Calibri" w:cs="Calibri"/>
        <w:sz w:val="22"/>
        <w:szCs w:val="22"/>
      </w:rPr>
    </w:lvl>
    <w:lvl w:ilvl="2">
      <w:numFmt w:val="bullet"/>
      <w:lvlText w:val="•"/>
      <w:lvlJc w:val="left"/>
      <w:pPr>
        <w:ind w:left="2594" w:hanging="720"/>
      </w:pPr>
    </w:lvl>
    <w:lvl w:ilvl="3">
      <w:numFmt w:val="bullet"/>
      <w:lvlText w:val="•"/>
      <w:lvlJc w:val="left"/>
      <w:pPr>
        <w:ind w:left="3449" w:hanging="720"/>
      </w:pPr>
    </w:lvl>
    <w:lvl w:ilvl="4">
      <w:numFmt w:val="bullet"/>
      <w:lvlText w:val="•"/>
      <w:lvlJc w:val="left"/>
      <w:pPr>
        <w:ind w:left="4303" w:hanging="720"/>
      </w:pPr>
    </w:lvl>
    <w:lvl w:ilvl="5">
      <w:numFmt w:val="bullet"/>
      <w:lvlText w:val="•"/>
      <w:lvlJc w:val="left"/>
      <w:pPr>
        <w:ind w:left="5158" w:hanging="720"/>
      </w:pPr>
    </w:lvl>
    <w:lvl w:ilvl="6">
      <w:numFmt w:val="bullet"/>
      <w:lvlText w:val="•"/>
      <w:lvlJc w:val="left"/>
      <w:pPr>
        <w:ind w:left="6012" w:hanging="720"/>
      </w:pPr>
    </w:lvl>
    <w:lvl w:ilvl="7">
      <w:numFmt w:val="bullet"/>
      <w:lvlText w:val="•"/>
      <w:lvlJc w:val="left"/>
      <w:pPr>
        <w:ind w:left="6867" w:hanging="720"/>
      </w:pPr>
    </w:lvl>
    <w:lvl w:ilvl="8">
      <w:numFmt w:val="bullet"/>
      <w:lvlText w:val="•"/>
      <w:lvlJc w:val="left"/>
      <w:pPr>
        <w:ind w:left="7722" w:hanging="720"/>
      </w:pPr>
    </w:lvl>
  </w:abstractNum>
  <w:abstractNum w:abstractNumId="8" w15:restartNumberingAfterBreak="0">
    <w:nsid w:val="33E04EC4"/>
    <w:multiLevelType w:val="multilevel"/>
    <w:tmpl w:val="18200122"/>
    <w:lvl w:ilvl="0">
      <w:start w:val="2"/>
      <w:numFmt w:val="decimal"/>
      <w:lvlText w:val="%1."/>
      <w:lvlJc w:val="left"/>
      <w:pPr>
        <w:ind w:left="300" w:hanging="272"/>
      </w:pPr>
      <w:rPr>
        <w:rFonts w:ascii="Calibri" w:eastAsia="Calibri" w:hAnsi="Calibri" w:cs="Calibri"/>
        <w:b/>
        <w:sz w:val="22"/>
        <w:szCs w:val="22"/>
      </w:rPr>
    </w:lvl>
    <w:lvl w:ilvl="1">
      <w:start w:val="1"/>
      <w:numFmt w:val="decimal"/>
      <w:lvlText w:val="%1.%2"/>
      <w:lvlJc w:val="left"/>
      <w:pPr>
        <w:ind w:left="631" w:hanging="332"/>
      </w:pPr>
      <w:rPr>
        <w:rFonts w:ascii="Calibri" w:eastAsia="Calibri" w:hAnsi="Calibri" w:cs="Calibri"/>
        <w:sz w:val="22"/>
        <w:szCs w:val="22"/>
      </w:rPr>
    </w:lvl>
    <w:lvl w:ilvl="2">
      <w:numFmt w:val="bullet"/>
      <w:lvlText w:val="•"/>
      <w:lvlJc w:val="left"/>
      <w:pPr>
        <w:ind w:left="1616" w:hanging="332"/>
      </w:pPr>
    </w:lvl>
    <w:lvl w:ilvl="3">
      <w:numFmt w:val="bullet"/>
      <w:lvlText w:val="•"/>
      <w:lvlJc w:val="left"/>
      <w:pPr>
        <w:ind w:left="2593" w:hanging="332"/>
      </w:pPr>
    </w:lvl>
    <w:lvl w:ilvl="4">
      <w:numFmt w:val="bullet"/>
      <w:lvlText w:val="•"/>
      <w:lvlJc w:val="left"/>
      <w:pPr>
        <w:ind w:left="3570" w:hanging="332"/>
      </w:pPr>
    </w:lvl>
    <w:lvl w:ilvl="5">
      <w:numFmt w:val="bullet"/>
      <w:lvlText w:val="•"/>
      <w:lvlJc w:val="left"/>
      <w:pPr>
        <w:ind w:left="4547" w:hanging="332"/>
      </w:pPr>
    </w:lvl>
    <w:lvl w:ilvl="6">
      <w:numFmt w:val="bullet"/>
      <w:lvlText w:val="•"/>
      <w:lvlJc w:val="left"/>
      <w:pPr>
        <w:ind w:left="5524" w:hanging="332"/>
      </w:pPr>
    </w:lvl>
    <w:lvl w:ilvl="7">
      <w:numFmt w:val="bullet"/>
      <w:lvlText w:val="•"/>
      <w:lvlJc w:val="left"/>
      <w:pPr>
        <w:ind w:left="6500" w:hanging="332"/>
      </w:pPr>
    </w:lvl>
    <w:lvl w:ilvl="8">
      <w:numFmt w:val="bullet"/>
      <w:lvlText w:val="•"/>
      <w:lvlJc w:val="left"/>
      <w:pPr>
        <w:ind w:left="7477" w:hanging="332"/>
      </w:pPr>
    </w:lvl>
  </w:abstractNum>
  <w:abstractNum w:abstractNumId="9" w15:restartNumberingAfterBreak="0">
    <w:nsid w:val="378D61AD"/>
    <w:multiLevelType w:val="multilevel"/>
    <w:tmpl w:val="CCB0EFB4"/>
    <w:lvl w:ilvl="0">
      <w:start w:val="1"/>
      <w:numFmt w:val="decimal"/>
      <w:lvlText w:val="%1."/>
      <w:lvlJc w:val="left"/>
      <w:pPr>
        <w:ind w:left="2457" w:hanging="721"/>
      </w:pPr>
      <w:rPr>
        <w:rFonts w:ascii="Calibri" w:eastAsia="Calibri" w:hAnsi="Calibri" w:cs="Calibri"/>
        <w:sz w:val="22"/>
        <w:szCs w:val="22"/>
      </w:rPr>
    </w:lvl>
    <w:lvl w:ilvl="1">
      <w:numFmt w:val="bullet"/>
      <w:lvlText w:val="•"/>
      <w:lvlJc w:val="left"/>
      <w:pPr>
        <w:ind w:left="3157" w:hanging="721"/>
      </w:pPr>
    </w:lvl>
    <w:lvl w:ilvl="2">
      <w:numFmt w:val="bullet"/>
      <w:lvlText w:val="•"/>
      <w:lvlJc w:val="left"/>
      <w:pPr>
        <w:ind w:left="3854" w:hanging="721"/>
      </w:pPr>
    </w:lvl>
    <w:lvl w:ilvl="3">
      <w:numFmt w:val="bullet"/>
      <w:lvlText w:val="•"/>
      <w:lvlJc w:val="left"/>
      <w:pPr>
        <w:ind w:left="4551" w:hanging="721"/>
      </w:pPr>
    </w:lvl>
    <w:lvl w:ilvl="4">
      <w:numFmt w:val="bullet"/>
      <w:lvlText w:val="•"/>
      <w:lvlJc w:val="left"/>
      <w:pPr>
        <w:ind w:left="5248" w:hanging="721"/>
      </w:pPr>
    </w:lvl>
    <w:lvl w:ilvl="5">
      <w:numFmt w:val="bullet"/>
      <w:lvlText w:val="•"/>
      <w:lvlJc w:val="left"/>
      <w:pPr>
        <w:ind w:left="5945" w:hanging="721"/>
      </w:pPr>
    </w:lvl>
    <w:lvl w:ilvl="6">
      <w:numFmt w:val="bullet"/>
      <w:lvlText w:val="•"/>
      <w:lvlJc w:val="left"/>
      <w:pPr>
        <w:ind w:left="6642" w:hanging="721"/>
      </w:pPr>
    </w:lvl>
    <w:lvl w:ilvl="7">
      <w:numFmt w:val="bullet"/>
      <w:lvlText w:val="•"/>
      <w:lvlJc w:val="left"/>
      <w:pPr>
        <w:ind w:left="7339" w:hanging="721"/>
      </w:pPr>
    </w:lvl>
    <w:lvl w:ilvl="8">
      <w:numFmt w:val="bullet"/>
      <w:lvlText w:val="•"/>
      <w:lvlJc w:val="left"/>
      <w:pPr>
        <w:ind w:left="8036" w:hanging="721"/>
      </w:pPr>
    </w:lvl>
  </w:abstractNum>
  <w:abstractNum w:abstractNumId="10" w15:restartNumberingAfterBreak="0">
    <w:nsid w:val="3C2928DF"/>
    <w:multiLevelType w:val="multilevel"/>
    <w:tmpl w:val="5010F4B8"/>
    <w:lvl w:ilvl="0">
      <w:start w:val="1"/>
      <w:numFmt w:val="decimal"/>
      <w:lvlText w:val="%1."/>
      <w:lvlJc w:val="left"/>
      <w:pPr>
        <w:ind w:left="571" w:hanging="274"/>
      </w:pPr>
      <w:rPr>
        <w:rFonts w:ascii="Calibri" w:eastAsia="Calibri" w:hAnsi="Calibri" w:cs="Calibri"/>
        <w:b/>
        <w:sz w:val="22"/>
        <w:szCs w:val="22"/>
      </w:rPr>
    </w:lvl>
    <w:lvl w:ilvl="1">
      <w:start w:val="1"/>
      <w:numFmt w:val="decimal"/>
      <w:lvlText w:val="%1.%2"/>
      <w:lvlJc w:val="left"/>
      <w:pPr>
        <w:ind w:left="628" w:hanging="332"/>
      </w:pPr>
      <w:rPr>
        <w:rFonts w:ascii="Calibri" w:eastAsia="Calibri" w:hAnsi="Calibri" w:cs="Calibri"/>
        <w:sz w:val="22"/>
        <w:szCs w:val="22"/>
      </w:rPr>
    </w:lvl>
    <w:lvl w:ilvl="2">
      <w:numFmt w:val="bullet"/>
      <w:lvlText w:val="●"/>
      <w:lvlJc w:val="left"/>
      <w:pPr>
        <w:ind w:left="1020" w:hanging="361"/>
      </w:pPr>
      <w:rPr>
        <w:rFonts w:ascii="Noto Sans Symbols" w:eastAsia="Noto Sans Symbols" w:hAnsi="Noto Sans Symbols" w:cs="Noto Sans Symbols"/>
        <w:sz w:val="22"/>
        <w:szCs w:val="22"/>
      </w:rPr>
    </w:lvl>
    <w:lvl w:ilvl="3">
      <w:numFmt w:val="bullet"/>
      <w:lvlText w:val="•"/>
      <w:lvlJc w:val="left"/>
      <w:pPr>
        <w:ind w:left="2071" w:hanging="361"/>
      </w:pPr>
    </w:lvl>
    <w:lvl w:ilvl="4">
      <w:numFmt w:val="bullet"/>
      <w:lvlText w:val="•"/>
      <w:lvlJc w:val="left"/>
      <w:pPr>
        <w:ind w:left="3122" w:hanging="361"/>
      </w:pPr>
    </w:lvl>
    <w:lvl w:ilvl="5">
      <w:numFmt w:val="bullet"/>
      <w:lvlText w:val="•"/>
      <w:lvlJc w:val="left"/>
      <w:pPr>
        <w:ind w:left="4174" w:hanging="361"/>
      </w:pPr>
    </w:lvl>
    <w:lvl w:ilvl="6">
      <w:numFmt w:val="bullet"/>
      <w:lvlText w:val="•"/>
      <w:lvlJc w:val="left"/>
      <w:pPr>
        <w:ind w:left="5225" w:hanging="361"/>
      </w:pPr>
    </w:lvl>
    <w:lvl w:ilvl="7">
      <w:numFmt w:val="bullet"/>
      <w:lvlText w:val="•"/>
      <w:lvlJc w:val="left"/>
      <w:pPr>
        <w:ind w:left="6277" w:hanging="361"/>
      </w:pPr>
    </w:lvl>
    <w:lvl w:ilvl="8">
      <w:numFmt w:val="bullet"/>
      <w:lvlText w:val="•"/>
      <w:lvlJc w:val="left"/>
      <w:pPr>
        <w:ind w:left="7328" w:hanging="361"/>
      </w:pPr>
    </w:lvl>
  </w:abstractNum>
  <w:abstractNum w:abstractNumId="11" w15:restartNumberingAfterBreak="0">
    <w:nsid w:val="3DA93CA5"/>
    <w:multiLevelType w:val="multilevel"/>
    <w:tmpl w:val="88360C62"/>
    <w:lvl w:ilvl="0">
      <w:start w:val="1"/>
      <w:numFmt w:val="upperLetter"/>
      <w:lvlText w:val="%1."/>
      <w:lvlJc w:val="left"/>
      <w:pPr>
        <w:ind w:left="1020" w:hanging="721"/>
      </w:pPr>
      <w:rPr>
        <w:rFonts w:ascii="Calibri" w:eastAsia="Calibri" w:hAnsi="Calibri" w:cs="Calibri"/>
        <w:sz w:val="22"/>
        <w:szCs w:val="22"/>
      </w:rPr>
    </w:lvl>
    <w:lvl w:ilvl="1">
      <w:numFmt w:val="bullet"/>
      <w:lvlText w:val="•"/>
      <w:lvlJc w:val="left"/>
      <w:pPr>
        <w:ind w:left="1861" w:hanging="721"/>
      </w:pPr>
    </w:lvl>
    <w:lvl w:ilvl="2">
      <w:numFmt w:val="bullet"/>
      <w:lvlText w:val="•"/>
      <w:lvlJc w:val="left"/>
      <w:pPr>
        <w:ind w:left="2702" w:hanging="721"/>
      </w:pPr>
    </w:lvl>
    <w:lvl w:ilvl="3">
      <w:numFmt w:val="bullet"/>
      <w:lvlText w:val="•"/>
      <w:lvlJc w:val="left"/>
      <w:pPr>
        <w:ind w:left="3543" w:hanging="720"/>
      </w:pPr>
    </w:lvl>
    <w:lvl w:ilvl="4">
      <w:numFmt w:val="bullet"/>
      <w:lvlText w:val="•"/>
      <w:lvlJc w:val="left"/>
      <w:pPr>
        <w:ind w:left="4384" w:hanging="721"/>
      </w:pPr>
    </w:lvl>
    <w:lvl w:ilvl="5">
      <w:numFmt w:val="bullet"/>
      <w:lvlText w:val="•"/>
      <w:lvlJc w:val="left"/>
      <w:pPr>
        <w:ind w:left="5225" w:hanging="721"/>
      </w:pPr>
    </w:lvl>
    <w:lvl w:ilvl="6">
      <w:numFmt w:val="bullet"/>
      <w:lvlText w:val="•"/>
      <w:lvlJc w:val="left"/>
      <w:pPr>
        <w:ind w:left="6066" w:hanging="721"/>
      </w:pPr>
    </w:lvl>
    <w:lvl w:ilvl="7">
      <w:numFmt w:val="bullet"/>
      <w:lvlText w:val="•"/>
      <w:lvlJc w:val="left"/>
      <w:pPr>
        <w:ind w:left="6907" w:hanging="721"/>
      </w:pPr>
    </w:lvl>
    <w:lvl w:ilvl="8">
      <w:numFmt w:val="bullet"/>
      <w:lvlText w:val="•"/>
      <w:lvlJc w:val="left"/>
      <w:pPr>
        <w:ind w:left="7748" w:hanging="721"/>
      </w:pPr>
    </w:lvl>
  </w:abstractNum>
  <w:abstractNum w:abstractNumId="12" w15:restartNumberingAfterBreak="0">
    <w:nsid w:val="3EFB63AA"/>
    <w:multiLevelType w:val="multilevel"/>
    <w:tmpl w:val="8E12E520"/>
    <w:lvl w:ilvl="0">
      <w:start w:val="1"/>
      <w:numFmt w:val="upperLetter"/>
      <w:lvlText w:val="%1."/>
      <w:lvlJc w:val="left"/>
      <w:pPr>
        <w:ind w:left="1017" w:hanging="720"/>
      </w:pPr>
      <w:rPr>
        <w:rFonts w:ascii="Calibri" w:eastAsia="Calibri" w:hAnsi="Calibri" w:cs="Calibri"/>
        <w:sz w:val="22"/>
        <w:szCs w:val="22"/>
      </w:rPr>
    </w:lvl>
    <w:lvl w:ilvl="1">
      <w:start w:val="1"/>
      <w:numFmt w:val="decimal"/>
      <w:lvlText w:val="%2."/>
      <w:lvlJc w:val="left"/>
      <w:pPr>
        <w:ind w:left="1740" w:hanging="721"/>
      </w:pPr>
      <w:rPr>
        <w:rFonts w:ascii="Calibri" w:eastAsia="Calibri" w:hAnsi="Calibri" w:cs="Calibri"/>
        <w:sz w:val="22"/>
        <w:szCs w:val="22"/>
      </w:rPr>
    </w:lvl>
    <w:lvl w:ilvl="2">
      <w:numFmt w:val="bullet"/>
      <w:lvlText w:val="•"/>
      <w:lvlJc w:val="left"/>
      <w:pPr>
        <w:ind w:left="2594" w:hanging="721"/>
      </w:pPr>
    </w:lvl>
    <w:lvl w:ilvl="3">
      <w:numFmt w:val="bullet"/>
      <w:lvlText w:val="•"/>
      <w:lvlJc w:val="left"/>
      <w:pPr>
        <w:ind w:left="3449" w:hanging="721"/>
      </w:pPr>
    </w:lvl>
    <w:lvl w:ilvl="4">
      <w:numFmt w:val="bullet"/>
      <w:lvlText w:val="•"/>
      <w:lvlJc w:val="left"/>
      <w:pPr>
        <w:ind w:left="4303" w:hanging="720"/>
      </w:pPr>
    </w:lvl>
    <w:lvl w:ilvl="5">
      <w:numFmt w:val="bullet"/>
      <w:lvlText w:val="•"/>
      <w:lvlJc w:val="left"/>
      <w:pPr>
        <w:ind w:left="5158" w:hanging="721"/>
      </w:pPr>
    </w:lvl>
    <w:lvl w:ilvl="6">
      <w:numFmt w:val="bullet"/>
      <w:lvlText w:val="•"/>
      <w:lvlJc w:val="left"/>
      <w:pPr>
        <w:ind w:left="6012" w:hanging="721"/>
      </w:pPr>
    </w:lvl>
    <w:lvl w:ilvl="7">
      <w:numFmt w:val="bullet"/>
      <w:lvlText w:val="•"/>
      <w:lvlJc w:val="left"/>
      <w:pPr>
        <w:ind w:left="6867" w:hanging="721"/>
      </w:pPr>
    </w:lvl>
    <w:lvl w:ilvl="8">
      <w:numFmt w:val="bullet"/>
      <w:lvlText w:val="•"/>
      <w:lvlJc w:val="left"/>
      <w:pPr>
        <w:ind w:left="7722" w:hanging="721"/>
      </w:pPr>
    </w:lvl>
  </w:abstractNum>
  <w:abstractNum w:abstractNumId="13" w15:restartNumberingAfterBreak="0">
    <w:nsid w:val="44745D54"/>
    <w:multiLevelType w:val="multilevel"/>
    <w:tmpl w:val="5302C50E"/>
    <w:lvl w:ilvl="0">
      <w:start w:val="1"/>
      <w:numFmt w:val="upperLetter"/>
      <w:lvlText w:val="%1."/>
      <w:lvlJc w:val="left"/>
      <w:pPr>
        <w:ind w:left="1017" w:hanging="720"/>
      </w:pPr>
      <w:rPr>
        <w:rFonts w:ascii="Calibri" w:eastAsia="Calibri" w:hAnsi="Calibri" w:cs="Calibri"/>
        <w:sz w:val="22"/>
        <w:szCs w:val="22"/>
      </w:rPr>
    </w:lvl>
    <w:lvl w:ilvl="1">
      <w:numFmt w:val="bullet"/>
      <w:lvlText w:val="•"/>
      <w:lvlJc w:val="left"/>
      <w:pPr>
        <w:ind w:left="1861" w:hanging="721"/>
      </w:pPr>
    </w:lvl>
    <w:lvl w:ilvl="2">
      <w:numFmt w:val="bullet"/>
      <w:lvlText w:val="•"/>
      <w:lvlJc w:val="left"/>
      <w:pPr>
        <w:ind w:left="2702" w:hanging="721"/>
      </w:pPr>
    </w:lvl>
    <w:lvl w:ilvl="3">
      <w:numFmt w:val="bullet"/>
      <w:lvlText w:val="•"/>
      <w:lvlJc w:val="left"/>
      <w:pPr>
        <w:ind w:left="3543" w:hanging="720"/>
      </w:pPr>
    </w:lvl>
    <w:lvl w:ilvl="4">
      <w:numFmt w:val="bullet"/>
      <w:lvlText w:val="•"/>
      <w:lvlJc w:val="left"/>
      <w:pPr>
        <w:ind w:left="4384" w:hanging="721"/>
      </w:pPr>
    </w:lvl>
    <w:lvl w:ilvl="5">
      <w:numFmt w:val="bullet"/>
      <w:lvlText w:val="•"/>
      <w:lvlJc w:val="left"/>
      <w:pPr>
        <w:ind w:left="5225" w:hanging="721"/>
      </w:pPr>
    </w:lvl>
    <w:lvl w:ilvl="6">
      <w:numFmt w:val="bullet"/>
      <w:lvlText w:val="•"/>
      <w:lvlJc w:val="left"/>
      <w:pPr>
        <w:ind w:left="6066" w:hanging="721"/>
      </w:pPr>
    </w:lvl>
    <w:lvl w:ilvl="7">
      <w:numFmt w:val="bullet"/>
      <w:lvlText w:val="•"/>
      <w:lvlJc w:val="left"/>
      <w:pPr>
        <w:ind w:left="6907" w:hanging="721"/>
      </w:pPr>
    </w:lvl>
    <w:lvl w:ilvl="8">
      <w:numFmt w:val="bullet"/>
      <w:lvlText w:val="•"/>
      <w:lvlJc w:val="left"/>
      <w:pPr>
        <w:ind w:left="7748" w:hanging="721"/>
      </w:pPr>
    </w:lvl>
  </w:abstractNum>
  <w:abstractNum w:abstractNumId="14" w15:restartNumberingAfterBreak="0">
    <w:nsid w:val="521A6969"/>
    <w:multiLevelType w:val="multilevel"/>
    <w:tmpl w:val="66BA652C"/>
    <w:lvl w:ilvl="0">
      <w:start w:val="2"/>
      <w:numFmt w:val="decimal"/>
      <w:lvlText w:val="%1"/>
      <w:lvlJc w:val="left"/>
      <w:pPr>
        <w:ind w:left="1017" w:hanging="723"/>
      </w:pPr>
    </w:lvl>
    <w:lvl w:ilvl="1">
      <w:start w:val="4"/>
      <w:numFmt w:val="decimal"/>
      <w:lvlText w:val="%1.%2"/>
      <w:lvlJc w:val="left"/>
      <w:pPr>
        <w:ind w:left="1017" w:hanging="723"/>
      </w:pPr>
      <w:rPr>
        <w:rFonts w:ascii="Calibri" w:eastAsia="Calibri" w:hAnsi="Calibri" w:cs="Calibri"/>
        <w:b/>
        <w:sz w:val="22"/>
        <w:szCs w:val="22"/>
      </w:rPr>
    </w:lvl>
    <w:lvl w:ilvl="2">
      <w:start w:val="1"/>
      <w:numFmt w:val="upperLetter"/>
      <w:lvlText w:val="%3."/>
      <w:lvlJc w:val="left"/>
      <w:pPr>
        <w:ind w:left="1737" w:hanging="723"/>
      </w:pPr>
      <w:rPr>
        <w:rFonts w:ascii="Calibri" w:eastAsia="Calibri" w:hAnsi="Calibri" w:cs="Calibri"/>
        <w:sz w:val="22"/>
        <w:szCs w:val="22"/>
      </w:rPr>
    </w:lvl>
    <w:lvl w:ilvl="3">
      <w:numFmt w:val="bullet"/>
      <w:lvlText w:val="•"/>
      <w:lvlJc w:val="left"/>
      <w:pPr>
        <w:ind w:left="3449" w:hanging="723"/>
      </w:pPr>
    </w:lvl>
    <w:lvl w:ilvl="4">
      <w:numFmt w:val="bullet"/>
      <w:lvlText w:val="•"/>
      <w:lvlJc w:val="left"/>
      <w:pPr>
        <w:ind w:left="4303" w:hanging="723"/>
      </w:pPr>
    </w:lvl>
    <w:lvl w:ilvl="5">
      <w:numFmt w:val="bullet"/>
      <w:lvlText w:val="•"/>
      <w:lvlJc w:val="left"/>
      <w:pPr>
        <w:ind w:left="5158" w:hanging="723"/>
      </w:pPr>
    </w:lvl>
    <w:lvl w:ilvl="6">
      <w:numFmt w:val="bullet"/>
      <w:lvlText w:val="•"/>
      <w:lvlJc w:val="left"/>
      <w:pPr>
        <w:ind w:left="6012" w:hanging="722"/>
      </w:pPr>
    </w:lvl>
    <w:lvl w:ilvl="7">
      <w:numFmt w:val="bullet"/>
      <w:lvlText w:val="•"/>
      <w:lvlJc w:val="left"/>
      <w:pPr>
        <w:ind w:left="6867" w:hanging="722"/>
      </w:pPr>
    </w:lvl>
    <w:lvl w:ilvl="8">
      <w:numFmt w:val="bullet"/>
      <w:lvlText w:val="•"/>
      <w:lvlJc w:val="left"/>
      <w:pPr>
        <w:ind w:left="7722" w:hanging="722"/>
      </w:pPr>
    </w:lvl>
  </w:abstractNum>
  <w:abstractNum w:abstractNumId="15" w15:restartNumberingAfterBreak="0">
    <w:nsid w:val="57325650"/>
    <w:multiLevelType w:val="multilevel"/>
    <w:tmpl w:val="20EA0F5E"/>
    <w:lvl w:ilvl="0">
      <w:start w:val="4"/>
      <w:numFmt w:val="upperLetter"/>
      <w:lvlText w:val="%1."/>
      <w:lvlJc w:val="left"/>
      <w:pPr>
        <w:ind w:left="1737" w:hanging="721"/>
      </w:pPr>
      <w:rPr>
        <w:rFonts w:ascii="Calibri" w:eastAsia="Calibri" w:hAnsi="Calibri" w:cs="Calibri"/>
        <w:sz w:val="22"/>
        <w:szCs w:val="22"/>
      </w:rPr>
    </w:lvl>
    <w:lvl w:ilvl="1">
      <w:numFmt w:val="bullet"/>
      <w:lvlText w:val="•"/>
      <w:lvlJc w:val="left"/>
      <w:pPr>
        <w:ind w:left="2509" w:hanging="721"/>
      </w:pPr>
    </w:lvl>
    <w:lvl w:ilvl="2">
      <w:numFmt w:val="bullet"/>
      <w:lvlText w:val="•"/>
      <w:lvlJc w:val="left"/>
      <w:pPr>
        <w:ind w:left="3278" w:hanging="721"/>
      </w:pPr>
    </w:lvl>
    <w:lvl w:ilvl="3">
      <w:numFmt w:val="bullet"/>
      <w:lvlText w:val="•"/>
      <w:lvlJc w:val="left"/>
      <w:pPr>
        <w:ind w:left="4047" w:hanging="721"/>
      </w:pPr>
    </w:lvl>
    <w:lvl w:ilvl="4">
      <w:numFmt w:val="bullet"/>
      <w:lvlText w:val="•"/>
      <w:lvlJc w:val="left"/>
      <w:pPr>
        <w:ind w:left="4816" w:hanging="721"/>
      </w:pPr>
    </w:lvl>
    <w:lvl w:ilvl="5">
      <w:numFmt w:val="bullet"/>
      <w:lvlText w:val="•"/>
      <w:lvlJc w:val="left"/>
      <w:pPr>
        <w:ind w:left="5585" w:hanging="721"/>
      </w:pPr>
    </w:lvl>
    <w:lvl w:ilvl="6">
      <w:numFmt w:val="bullet"/>
      <w:lvlText w:val="•"/>
      <w:lvlJc w:val="left"/>
      <w:pPr>
        <w:ind w:left="6354" w:hanging="721"/>
      </w:pPr>
    </w:lvl>
    <w:lvl w:ilvl="7">
      <w:numFmt w:val="bullet"/>
      <w:lvlText w:val="•"/>
      <w:lvlJc w:val="left"/>
      <w:pPr>
        <w:ind w:left="7123" w:hanging="721"/>
      </w:pPr>
    </w:lvl>
    <w:lvl w:ilvl="8">
      <w:numFmt w:val="bullet"/>
      <w:lvlText w:val="•"/>
      <w:lvlJc w:val="left"/>
      <w:pPr>
        <w:ind w:left="7892" w:hanging="721"/>
      </w:pPr>
    </w:lvl>
  </w:abstractNum>
  <w:abstractNum w:abstractNumId="16" w15:restartNumberingAfterBreak="0">
    <w:nsid w:val="587D6C59"/>
    <w:multiLevelType w:val="multilevel"/>
    <w:tmpl w:val="9C40D374"/>
    <w:lvl w:ilvl="0">
      <w:start w:val="10"/>
      <w:numFmt w:val="upperLetter"/>
      <w:lvlText w:val="%1."/>
      <w:lvlJc w:val="left"/>
      <w:pPr>
        <w:ind w:left="1017" w:hanging="720"/>
      </w:pPr>
      <w:rPr>
        <w:rFonts w:ascii="Calibri" w:eastAsia="Calibri" w:hAnsi="Calibri" w:cs="Calibri"/>
        <w:sz w:val="22"/>
        <w:szCs w:val="22"/>
      </w:rPr>
    </w:lvl>
    <w:lvl w:ilvl="1">
      <w:numFmt w:val="bullet"/>
      <w:lvlText w:val="●"/>
      <w:lvlJc w:val="left"/>
      <w:pPr>
        <w:ind w:left="1017" w:hanging="361"/>
      </w:pPr>
      <w:rPr>
        <w:rFonts w:ascii="Noto Sans Symbols" w:eastAsia="Noto Sans Symbols" w:hAnsi="Noto Sans Symbols" w:cs="Noto Sans Symbols"/>
        <w:sz w:val="22"/>
        <w:szCs w:val="22"/>
      </w:rPr>
    </w:lvl>
    <w:lvl w:ilvl="2">
      <w:numFmt w:val="bullet"/>
      <w:lvlText w:val="•"/>
      <w:lvlJc w:val="left"/>
      <w:pPr>
        <w:ind w:left="2702" w:hanging="361"/>
      </w:pPr>
    </w:lvl>
    <w:lvl w:ilvl="3">
      <w:numFmt w:val="bullet"/>
      <w:lvlText w:val="•"/>
      <w:lvlJc w:val="left"/>
      <w:pPr>
        <w:ind w:left="3543" w:hanging="361"/>
      </w:pPr>
    </w:lvl>
    <w:lvl w:ilvl="4">
      <w:numFmt w:val="bullet"/>
      <w:lvlText w:val="•"/>
      <w:lvlJc w:val="left"/>
      <w:pPr>
        <w:ind w:left="4384" w:hanging="361"/>
      </w:pPr>
    </w:lvl>
    <w:lvl w:ilvl="5">
      <w:numFmt w:val="bullet"/>
      <w:lvlText w:val="•"/>
      <w:lvlJc w:val="left"/>
      <w:pPr>
        <w:ind w:left="5225" w:hanging="361"/>
      </w:pPr>
    </w:lvl>
    <w:lvl w:ilvl="6">
      <w:numFmt w:val="bullet"/>
      <w:lvlText w:val="•"/>
      <w:lvlJc w:val="left"/>
      <w:pPr>
        <w:ind w:left="6066" w:hanging="361"/>
      </w:pPr>
    </w:lvl>
    <w:lvl w:ilvl="7">
      <w:numFmt w:val="bullet"/>
      <w:lvlText w:val="•"/>
      <w:lvlJc w:val="left"/>
      <w:pPr>
        <w:ind w:left="6907" w:hanging="361"/>
      </w:pPr>
    </w:lvl>
    <w:lvl w:ilvl="8">
      <w:numFmt w:val="bullet"/>
      <w:lvlText w:val="•"/>
      <w:lvlJc w:val="left"/>
      <w:pPr>
        <w:ind w:left="7748" w:hanging="361"/>
      </w:pPr>
    </w:lvl>
  </w:abstractNum>
  <w:abstractNum w:abstractNumId="17" w15:restartNumberingAfterBreak="0">
    <w:nsid w:val="5E3E4DE9"/>
    <w:multiLevelType w:val="multilevel"/>
    <w:tmpl w:val="36C6CA66"/>
    <w:lvl w:ilvl="0">
      <w:numFmt w:val="bullet"/>
      <w:lvlText w:val="●"/>
      <w:lvlJc w:val="left"/>
      <w:pPr>
        <w:ind w:left="1017" w:hanging="361"/>
      </w:pPr>
      <w:rPr>
        <w:rFonts w:ascii="Noto Sans Symbols" w:eastAsia="Noto Sans Symbols" w:hAnsi="Noto Sans Symbols" w:cs="Noto Sans Symbols"/>
        <w:sz w:val="22"/>
        <w:szCs w:val="22"/>
      </w:rPr>
    </w:lvl>
    <w:lvl w:ilvl="1">
      <w:numFmt w:val="bullet"/>
      <w:lvlText w:val="•"/>
      <w:lvlJc w:val="left"/>
      <w:pPr>
        <w:ind w:left="1861" w:hanging="361"/>
      </w:pPr>
    </w:lvl>
    <w:lvl w:ilvl="2">
      <w:numFmt w:val="bullet"/>
      <w:lvlText w:val="•"/>
      <w:lvlJc w:val="left"/>
      <w:pPr>
        <w:ind w:left="2702" w:hanging="361"/>
      </w:pPr>
    </w:lvl>
    <w:lvl w:ilvl="3">
      <w:numFmt w:val="bullet"/>
      <w:lvlText w:val="•"/>
      <w:lvlJc w:val="left"/>
      <w:pPr>
        <w:ind w:left="3543" w:hanging="361"/>
      </w:pPr>
    </w:lvl>
    <w:lvl w:ilvl="4">
      <w:numFmt w:val="bullet"/>
      <w:lvlText w:val="•"/>
      <w:lvlJc w:val="left"/>
      <w:pPr>
        <w:ind w:left="4384" w:hanging="361"/>
      </w:pPr>
    </w:lvl>
    <w:lvl w:ilvl="5">
      <w:numFmt w:val="bullet"/>
      <w:lvlText w:val="•"/>
      <w:lvlJc w:val="left"/>
      <w:pPr>
        <w:ind w:left="5225" w:hanging="361"/>
      </w:pPr>
    </w:lvl>
    <w:lvl w:ilvl="6">
      <w:numFmt w:val="bullet"/>
      <w:lvlText w:val="•"/>
      <w:lvlJc w:val="left"/>
      <w:pPr>
        <w:ind w:left="6066" w:hanging="361"/>
      </w:pPr>
    </w:lvl>
    <w:lvl w:ilvl="7">
      <w:numFmt w:val="bullet"/>
      <w:lvlText w:val="•"/>
      <w:lvlJc w:val="left"/>
      <w:pPr>
        <w:ind w:left="6907" w:hanging="361"/>
      </w:pPr>
    </w:lvl>
    <w:lvl w:ilvl="8">
      <w:numFmt w:val="bullet"/>
      <w:lvlText w:val="•"/>
      <w:lvlJc w:val="left"/>
      <w:pPr>
        <w:ind w:left="7748" w:hanging="361"/>
      </w:pPr>
    </w:lvl>
  </w:abstractNum>
  <w:abstractNum w:abstractNumId="18" w15:restartNumberingAfterBreak="0">
    <w:nsid w:val="665756E9"/>
    <w:multiLevelType w:val="multilevel"/>
    <w:tmpl w:val="01EE6EF2"/>
    <w:lvl w:ilvl="0">
      <w:start w:val="1"/>
      <w:numFmt w:val="upperLetter"/>
      <w:lvlText w:val="%1."/>
      <w:lvlJc w:val="left"/>
      <w:pPr>
        <w:ind w:left="1020" w:hanging="723"/>
      </w:pPr>
      <w:rPr>
        <w:rFonts w:ascii="Calibri" w:eastAsia="Calibri" w:hAnsi="Calibri" w:cs="Calibri"/>
        <w:sz w:val="22"/>
        <w:szCs w:val="22"/>
      </w:rPr>
    </w:lvl>
    <w:lvl w:ilvl="1">
      <w:numFmt w:val="bullet"/>
      <w:lvlText w:val="•"/>
      <w:lvlJc w:val="left"/>
      <w:pPr>
        <w:ind w:left="1861" w:hanging="723"/>
      </w:pPr>
    </w:lvl>
    <w:lvl w:ilvl="2">
      <w:numFmt w:val="bullet"/>
      <w:lvlText w:val="•"/>
      <w:lvlJc w:val="left"/>
      <w:pPr>
        <w:ind w:left="2702" w:hanging="723"/>
      </w:pPr>
    </w:lvl>
    <w:lvl w:ilvl="3">
      <w:numFmt w:val="bullet"/>
      <w:lvlText w:val="•"/>
      <w:lvlJc w:val="left"/>
      <w:pPr>
        <w:ind w:left="3543" w:hanging="723"/>
      </w:pPr>
    </w:lvl>
    <w:lvl w:ilvl="4">
      <w:numFmt w:val="bullet"/>
      <w:lvlText w:val="•"/>
      <w:lvlJc w:val="left"/>
      <w:pPr>
        <w:ind w:left="4384" w:hanging="723"/>
      </w:pPr>
    </w:lvl>
    <w:lvl w:ilvl="5">
      <w:numFmt w:val="bullet"/>
      <w:lvlText w:val="•"/>
      <w:lvlJc w:val="left"/>
      <w:pPr>
        <w:ind w:left="5225" w:hanging="723"/>
      </w:pPr>
    </w:lvl>
    <w:lvl w:ilvl="6">
      <w:numFmt w:val="bullet"/>
      <w:lvlText w:val="•"/>
      <w:lvlJc w:val="left"/>
      <w:pPr>
        <w:ind w:left="6066" w:hanging="722"/>
      </w:pPr>
    </w:lvl>
    <w:lvl w:ilvl="7">
      <w:numFmt w:val="bullet"/>
      <w:lvlText w:val="•"/>
      <w:lvlJc w:val="left"/>
      <w:pPr>
        <w:ind w:left="6907" w:hanging="722"/>
      </w:pPr>
    </w:lvl>
    <w:lvl w:ilvl="8">
      <w:numFmt w:val="bullet"/>
      <w:lvlText w:val="•"/>
      <w:lvlJc w:val="left"/>
      <w:pPr>
        <w:ind w:left="7748" w:hanging="723"/>
      </w:pPr>
    </w:lvl>
  </w:abstractNum>
  <w:abstractNum w:abstractNumId="19" w15:restartNumberingAfterBreak="0">
    <w:nsid w:val="691879E5"/>
    <w:multiLevelType w:val="multilevel"/>
    <w:tmpl w:val="247AB656"/>
    <w:lvl w:ilvl="0">
      <w:start w:val="1"/>
      <w:numFmt w:val="upperLetter"/>
      <w:lvlText w:val="%1."/>
      <w:lvlJc w:val="left"/>
      <w:pPr>
        <w:ind w:left="1017" w:hanging="720"/>
      </w:pPr>
      <w:rPr>
        <w:rFonts w:ascii="Calibri" w:eastAsia="Calibri" w:hAnsi="Calibri" w:cs="Calibri"/>
        <w:sz w:val="22"/>
        <w:szCs w:val="22"/>
      </w:rPr>
    </w:lvl>
    <w:lvl w:ilvl="1">
      <w:start w:val="1"/>
      <w:numFmt w:val="decimal"/>
      <w:lvlText w:val="%2."/>
      <w:lvlJc w:val="left"/>
      <w:pPr>
        <w:ind w:left="1737" w:hanging="721"/>
      </w:pPr>
      <w:rPr>
        <w:rFonts w:ascii="Calibri" w:eastAsia="Calibri" w:hAnsi="Calibri" w:cs="Calibri"/>
        <w:sz w:val="22"/>
        <w:szCs w:val="22"/>
      </w:rPr>
    </w:lvl>
    <w:lvl w:ilvl="2">
      <w:numFmt w:val="bullet"/>
      <w:lvlText w:val="•"/>
      <w:lvlJc w:val="left"/>
      <w:pPr>
        <w:ind w:left="2594" w:hanging="721"/>
      </w:pPr>
    </w:lvl>
    <w:lvl w:ilvl="3">
      <w:numFmt w:val="bullet"/>
      <w:lvlText w:val="•"/>
      <w:lvlJc w:val="left"/>
      <w:pPr>
        <w:ind w:left="3449" w:hanging="721"/>
      </w:pPr>
    </w:lvl>
    <w:lvl w:ilvl="4">
      <w:numFmt w:val="bullet"/>
      <w:lvlText w:val="•"/>
      <w:lvlJc w:val="left"/>
      <w:pPr>
        <w:ind w:left="4303" w:hanging="720"/>
      </w:pPr>
    </w:lvl>
    <w:lvl w:ilvl="5">
      <w:numFmt w:val="bullet"/>
      <w:lvlText w:val="•"/>
      <w:lvlJc w:val="left"/>
      <w:pPr>
        <w:ind w:left="5158" w:hanging="721"/>
      </w:pPr>
    </w:lvl>
    <w:lvl w:ilvl="6">
      <w:numFmt w:val="bullet"/>
      <w:lvlText w:val="•"/>
      <w:lvlJc w:val="left"/>
      <w:pPr>
        <w:ind w:left="6012" w:hanging="721"/>
      </w:pPr>
    </w:lvl>
    <w:lvl w:ilvl="7">
      <w:numFmt w:val="bullet"/>
      <w:lvlText w:val="•"/>
      <w:lvlJc w:val="left"/>
      <w:pPr>
        <w:ind w:left="6867" w:hanging="721"/>
      </w:pPr>
    </w:lvl>
    <w:lvl w:ilvl="8">
      <w:numFmt w:val="bullet"/>
      <w:lvlText w:val="•"/>
      <w:lvlJc w:val="left"/>
      <w:pPr>
        <w:ind w:left="7722" w:hanging="721"/>
      </w:pPr>
    </w:lvl>
  </w:abstractNum>
  <w:abstractNum w:abstractNumId="20" w15:restartNumberingAfterBreak="0">
    <w:nsid w:val="7C14607B"/>
    <w:multiLevelType w:val="multilevel"/>
    <w:tmpl w:val="0DF4ADEA"/>
    <w:lvl w:ilvl="0">
      <w:start w:val="2"/>
      <w:numFmt w:val="upperLetter"/>
      <w:lvlText w:val="%1."/>
      <w:lvlJc w:val="left"/>
      <w:pPr>
        <w:ind w:left="1017" w:hanging="723"/>
      </w:pPr>
      <w:rPr>
        <w:rFonts w:ascii="Calibri" w:eastAsia="Calibri" w:hAnsi="Calibri" w:cs="Calibri"/>
        <w:sz w:val="22"/>
        <w:szCs w:val="22"/>
      </w:rPr>
    </w:lvl>
    <w:lvl w:ilvl="1">
      <w:numFmt w:val="bullet"/>
      <w:lvlText w:val="●"/>
      <w:lvlJc w:val="left"/>
      <w:pPr>
        <w:ind w:left="1017" w:hanging="361"/>
      </w:pPr>
      <w:rPr>
        <w:rFonts w:ascii="Noto Sans Symbols" w:eastAsia="Noto Sans Symbols" w:hAnsi="Noto Sans Symbols" w:cs="Noto Sans Symbols"/>
        <w:sz w:val="22"/>
        <w:szCs w:val="22"/>
      </w:rPr>
    </w:lvl>
    <w:lvl w:ilvl="2">
      <w:numFmt w:val="bullet"/>
      <w:lvlText w:val="•"/>
      <w:lvlJc w:val="left"/>
      <w:pPr>
        <w:ind w:left="2702" w:hanging="361"/>
      </w:pPr>
    </w:lvl>
    <w:lvl w:ilvl="3">
      <w:numFmt w:val="bullet"/>
      <w:lvlText w:val="•"/>
      <w:lvlJc w:val="left"/>
      <w:pPr>
        <w:ind w:left="3543" w:hanging="361"/>
      </w:pPr>
    </w:lvl>
    <w:lvl w:ilvl="4">
      <w:numFmt w:val="bullet"/>
      <w:lvlText w:val="•"/>
      <w:lvlJc w:val="left"/>
      <w:pPr>
        <w:ind w:left="4384" w:hanging="361"/>
      </w:pPr>
    </w:lvl>
    <w:lvl w:ilvl="5">
      <w:numFmt w:val="bullet"/>
      <w:lvlText w:val="•"/>
      <w:lvlJc w:val="left"/>
      <w:pPr>
        <w:ind w:left="5225" w:hanging="361"/>
      </w:pPr>
    </w:lvl>
    <w:lvl w:ilvl="6">
      <w:numFmt w:val="bullet"/>
      <w:lvlText w:val="•"/>
      <w:lvlJc w:val="left"/>
      <w:pPr>
        <w:ind w:left="6066" w:hanging="361"/>
      </w:pPr>
    </w:lvl>
    <w:lvl w:ilvl="7">
      <w:numFmt w:val="bullet"/>
      <w:lvlText w:val="•"/>
      <w:lvlJc w:val="left"/>
      <w:pPr>
        <w:ind w:left="6907" w:hanging="361"/>
      </w:pPr>
    </w:lvl>
    <w:lvl w:ilvl="8">
      <w:numFmt w:val="bullet"/>
      <w:lvlText w:val="•"/>
      <w:lvlJc w:val="left"/>
      <w:pPr>
        <w:ind w:left="7748" w:hanging="361"/>
      </w:pPr>
    </w:lvl>
  </w:abstractNum>
  <w:num w:numId="1" w16cid:durableId="481577454">
    <w:abstractNumId w:val="6"/>
  </w:num>
  <w:num w:numId="2" w16cid:durableId="1696227659">
    <w:abstractNumId w:val="14"/>
  </w:num>
  <w:num w:numId="3" w16cid:durableId="1889297872">
    <w:abstractNumId w:val="10"/>
  </w:num>
  <w:num w:numId="4" w16cid:durableId="1324629941">
    <w:abstractNumId w:val="3"/>
  </w:num>
  <w:num w:numId="5" w16cid:durableId="988173017">
    <w:abstractNumId w:val="5"/>
  </w:num>
  <w:num w:numId="6" w16cid:durableId="1862933173">
    <w:abstractNumId w:val="19"/>
  </w:num>
  <w:num w:numId="7" w16cid:durableId="1030379899">
    <w:abstractNumId w:val="18"/>
  </w:num>
  <w:num w:numId="8" w16cid:durableId="1959796214">
    <w:abstractNumId w:val="13"/>
  </w:num>
  <w:num w:numId="9" w16cid:durableId="83259746">
    <w:abstractNumId w:val="4"/>
  </w:num>
  <w:num w:numId="10" w16cid:durableId="168377559">
    <w:abstractNumId w:val="8"/>
  </w:num>
  <w:num w:numId="11" w16cid:durableId="566378250">
    <w:abstractNumId w:val="12"/>
  </w:num>
  <w:num w:numId="12" w16cid:durableId="1844204642">
    <w:abstractNumId w:val="2"/>
  </w:num>
  <w:num w:numId="13" w16cid:durableId="93791325">
    <w:abstractNumId w:val="9"/>
  </w:num>
  <w:num w:numId="14" w16cid:durableId="1766610021">
    <w:abstractNumId w:val="17"/>
  </w:num>
  <w:num w:numId="15" w16cid:durableId="1088700081">
    <w:abstractNumId w:val="15"/>
  </w:num>
  <w:num w:numId="16" w16cid:durableId="1585145229">
    <w:abstractNumId w:val="20"/>
  </w:num>
  <w:num w:numId="17" w16cid:durableId="263264710">
    <w:abstractNumId w:val="16"/>
  </w:num>
  <w:num w:numId="18" w16cid:durableId="880359170">
    <w:abstractNumId w:val="11"/>
  </w:num>
  <w:num w:numId="19" w16cid:durableId="432408444">
    <w:abstractNumId w:val="7"/>
  </w:num>
  <w:num w:numId="20" w16cid:durableId="1637953016">
    <w:abstractNumId w:val="1"/>
  </w:num>
  <w:num w:numId="21" w16cid:durableId="27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80"/>
    <w:rsid w:val="008C2880"/>
    <w:rsid w:val="0095613F"/>
    <w:rsid w:val="009D3404"/>
    <w:rsid w:val="00A75057"/>
    <w:rsid w:val="00C23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8AD2F4"/>
  <w15:docId w15:val="{321E407E-C88B-E644-B07C-DE641793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ind w:left="1017" w:hanging="72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1"/>
      <w:ind w:left="297" w:right="350"/>
    </w:pPr>
    <w:rPr>
      <w:sz w:val="32"/>
      <w:szCs w:val="32"/>
    </w:rPr>
  </w:style>
  <w:style w:type="paragraph" w:styleId="BodyText">
    <w:name w:val="Body Text"/>
    <w:basedOn w:val="Normal"/>
    <w:uiPriority w:val="1"/>
    <w:qFormat/>
  </w:style>
  <w:style w:type="paragraph" w:styleId="ListParagraph">
    <w:name w:val="List Paragraph"/>
    <w:basedOn w:val="Normal"/>
    <w:uiPriority w:val="1"/>
    <w:qFormat/>
    <w:pPr>
      <w:ind w:left="1017" w:hanging="721"/>
    </w:pPr>
  </w:style>
  <w:style w:type="paragraph" w:customStyle="1" w:styleId="TableParagraph">
    <w:name w:val="Table Paragraph"/>
    <w:basedOn w:val="Normal"/>
    <w:uiPriority w:val="1"/>
    <w:qFormat/>
    <w:pPr>
      <w:spacing w:before="100"/>
      <w:ind w:left="20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Ab+BbcIy6t0x3tfhrgtE0vHWTg==">AMUW2mVYM57BTuZbOPt2wA6qF7dBA5E0bXgEIgWe6DEtfq02JHF8YXVDYReVmuqWTVdyiG6qhguDv8o45y203AgVtTU4HL4p6unuGZwkwmYt1omeeDqGDvNM/NL6p9dksrhjEyENB9kSVhBBZmaS/m99MzE5YtXmHkOf+YHKAHVFcfnc2ni38qvXlIIsZfjuLeSjTBy8MC8X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Livesey</dc:creator>
  <cp:lastModifiedBy>Josh Wall</cp:lastModifiedBy>
  <cp:revision>2</cp:revision>
  <dcterms:created xsi:type="dcterms:W3CDTF">2025-07-10T17:29:00Z</dcterms:created>
  <dcterms:modified xsi:type="dcterms:W3CDTF">2025-07-10T17:29:00Z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Acrobat PDFMaker 20 for Word</vt:lpwstr>
  </property>
  <property fmtid="{D5CDD505-2E9C-101B-9397-08002B2CF9AE}" pid="4" name="LastSaved">
    <vt:filetime>2021-04-21T00:00:00Z</vt:filetime>
  </property>
</Properties>
</file>