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D4590" w14:textId="77777777" w:rsidR="00E42A88" w:rsidRDefault="00E42A88"/>
    <w:p w14:paraId="0F109054" w14:textId="77777777" w:rsidR="00936CEC" w:rsidRDefault="00936CEC"/>
    <w:p w14:paraId="332D4F93" w14:textId="77777777" w:rsidR="00936CEC" w:rsidRDefault="00936CEC"/>
    <w:p w14:paraId="3647891F" w14:textId="77777777" w:rsidR="00936CEC" w:rsidRDefault="00936CEC"/>
    <w:p w14:paraId="2B25D2B1" w14:textId="77777777" w:rsidR="00936CEC" w:rsidRDefault="00936CEC"/>
    <w:p w14:paraId="4A8D0210" w14:textId="77777777" w:rsidR="00936CEC" w:rsidRDefault="00936CEC"/>
    <w:p w14:paraId="52A21FB4" w14:textId="77777777" w:rsidR="00936CEC" w:rsidRDefault="00936CEC"/>
    <w:p w14:paraId="16711712" w14:textId="77777777" w:rsidR="00936CEC" w:rsidRDefault="00936CEC"/>
    <w:p w14:paraId="02669BE6" w14:textId="77777777" w:rsidR="00936CEC" w:rsidRDefault="00936CEC"/>
    <w:p w14:paraId="45014607" w14:textId="77777777" w:rsidR="00936CEC" w:rsidRDefault="00936CEC"/>
    <w:p w14:paraId="570B7002" w14:textId="77777777" w:rsidR="00936CEC" w:rsidRDefault="00936CEC"/>
    <w:p w14:paraId="3BAB70AF" w14:textId="77777777" w:rsidR="00936CEC" w:rsidRDefault="00936CEC"/>
    <w:p w14:paraId="41E13A5E" w14:textId="77777777" w:rsidR="00936CEC" w:rsidRDefault="00936CEC"/>
    <w:p w14:paraId="3B409708" w14:textId="77777777" w:rsidR="00936CEC" w:rsidRDefault="00936CEC"/>
    <w:p w14:paraId="61886FB7" w14:textId="77777777" w:rsidR="00936CEC" w:rsidRDefault="00936CEC"/>
    <w:p w14:paraId="14025B83" w14:textId="77777777" w:rsidR="00936CEC" w:rsidRDefault="00936CEC"/>
    <w:p w14:paraId="1DD30B0D" w14:textId="77777777" w:rsidR="00936CEC" w:rsidRDefault="00936CEC"/>
    <w:p w14:paraId="0F3E74C4" w14:textId="77777777" w:rsidR="00936CEC" w:rsidRDefault="00936CEC"/>
    <w:p w14:paraId="58527CAD" w14:textId="77777777" w:rsidR="00936CEC" w:rsidRDefault="00936CEC"/>
    <w:p w14:paraId="7AF946BA" w14:textId="77777777" w:rsidR="00936CEC" w:rsidRDefault="00936CEC"/>
    <w:p w14:paraId="5BD0E7AC" w14:textId="77777777" w:rsidR="00936CEC" w:rsidRDefault="00936CEC"/>
    <w:p w14:paraId="628531E1" w14:textId="77777777" w:rsidR="00936CEC" w:rsidRDefault="00936CEC"/>
    <w:p w14:paraId="234E65B3" w14:textId="77777777" w:rsidR="00936CEC" w:rsidRDefault="00936CEC"/>
    <w:p w14:paraId="4BA91416" w14:textId="77777777" w:rsidR="00936CEC" w:rsidRDefault="00936CEC"/>
    <w:p w14:paraId="7BFEAE34" w14:textId="39162B00" w:rsidR="00936CEC" w:rsidRDefault="00936CEC">
      <w:r>
        <w:tab/>
      </w:r>
      <w:r>
        <w:tab/>
      </w:r>
      <w:r>
        <w:tab/>
      </w:r>
      <w:r>
        <w:tab/>
      </w:r>
      <w:r>
        <w:tab/>
      </w:r>
      <w:r>
        <w:tab/>
      </w:r>
      <w:r>
        <w:tab/>
      </w:r>
    </w:p>
    <w:p w14:paraId="1DA1B15B" w14:textId="7DD0BE86" w:rsidR="00936CEC" w:rsidRPr="00936CEC" w:rsidRDefault="00936CEC">
      <w:pPr>
        <w:rPr>
          <w:rFonts w:ascii="Open Sans" w:hAnsi="Open Sans" w:cs="Open Sans"/>
        </w:rPr>
      </w:pPr>
      <w:r>
        <w:tab/>
      </w:r>
      <w:r>
        <w:tab/>
      </w:r>
      <w:r>
        <w:tab/>
      </w:r>
      <w:r>
        <w:tab/>
      </w:r>
      <w:r>
        <w:tab/>
      </w:r>
      <w:r>
        <w:tab/>
      </w:r>
      <w:r>
        <w:tab/>
        <w:t xml:space="preserve">                     </w:t>
      </w:r>
    </w:p>
    <w:p w14:paraId="3BAB41C7" w14:textId="77777777" w:rsidR="00936CEC" w:rsidRDefault="00936CEC"/>
    <w:p w14:paraId="135D13C1" w14:textId="77777777" w:rsidR="00936CEC" w:rsidRDefault="00936CEC"/>
    <w:sdt>
      <w:sdtPr>
        <w:rPr>
          <w:rFonts w:asciiTheme="minorHAnsi" w:eastAsiaTheme="minorHAnsi" w:hAnsiTheme="minorHAnsi" w:cstheme="minorBidi"/>
          <w:color w:val="auto"/>
          <w:kern w:val="2"/>
          <w:sz w:val="24"/>
          <w:szCs w:val="24"/>
          <w:lang w:eastAsia="en-US"/>
          <w14:ligatures w14:val="standardContextual"/>
        </w:rPr>
        <w:id w:val="-1651506438"/>
        <w:docPartObj>
          <w:docPartGallery w:val="Table of Contents"/>
          <w:docPartUnique/>
        </w:docPartObj>
      </w:sdtPr>
      <w:sdtEndPr>
        <w:rPr>
          <w:b/>
          <w:bCs/>
        </w:rPr>
      </w:sdtEndPr>
      <w:sdtContent>
        <w:p w14:paraId="1C6D19B0" w14:textId="087E19B3" w:rsidR="0055192F" w:rsidRDefault="0055192F">
          <w:pPr>
            <w:pStyle w:val="TOCHeading"/>
          </w:pPr>
          <w:r>
            <w:t>Contents</w:t>
          </w:r>
        </w:p>
        <w:p w14:paraId="2EE18013" w14:textId="6BF83A2D" w:rsidR="00D25189" w:rsidRDefault="0055192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92850728" w:history="1">
            <w:r w:rsidR="00D25189" w:rsidRPr="009E6031">
              <w:rPr>
                <w:rStyle w:val="Hyperlink"/>
                <w:noProof/>
              </w:rPr>
              <w:t>Project:</w:t>
            </w:r>
            <w:r w:rsidR="00D25189">
              <w:rPr>
                <w:noProof/>
                <w:webHidden/>
              </w:rPr>
              <w:tab/>
            </w:r>
            <w:r w:rsidR="00D25189">
              <w:rPr>
                <w:noProof/>
                <w:webHidden/>
              </w:rPr>
              <w:fldChar w:fldCharType="begin"/>
            </w:r>
            <w:r w:rsidR="00D25189">
              <w:rPr>
                <w:noProof/>
                <w:webHidden/>
              </w:rPr>
              <w:instrText xml:space="preserve"> PAGEREF _Toc192850728 \h </w:instrText>
            </w:r>
            <w:r w:rsidR="00D25189">
              <w:rPr>
                <w:noProof/>
                <w:webHidden/>
              </w:rPr>
            </w:r>
            <w:r w:rsidR="00D25189">
              <w:rPr>
                <w:noProof/>
                <w:webHidden/>
              </w:rPr>
              <w:fldChar w:fldCharType="separate"/>
            </w:r>
            <w:r w:rsidR="00D25189">
              <w:rPr>
                <w:noProof/>
                <w:webHidden/>
              </w:rPr>
              <w:t>4</w:t>
            </w:r>
            <w:r w:rsidR="00D25189">
              <w:rPr>
                <w:noProof/>
                <w:webHidden/>
              </w:rPr>
              <w:fldChar w:fldCharType="end"/>
            </w:r>
          </w:hyperlink>
        </w:p>
        <w:p w14:paraId="1BFB2C00" w14:textId="7DCD66BA" w:rsidR="00D25189" w:rsidRDefault="00D25189">
          <w:pPr>
            <w:pStyle w:val="TOC1"/>
            <w:tabs>
              <w:tab w:val="right" w:leader="dot" w:pos="9016"/>
            </w:tabs>
            <w:rPr>
              <w:rFonts w:eastAsiaTheme="minorEastAsia"/>
              <w:noProof/>
              <w:lang w:eastAsia="en-GB"/>
            </w:rPr>
          </w:pPr>
          <w:hyperlink w:anchor="_Toc192850729" w:history="1">
            <w:r w:rsidRPr="009E6031">
              <w:rPr>
                <w:rStyle w:val="Hyperlink"/>
                <w:noProof/>
              </w:rPr>
              <w:t>Project Manager:</w:t>
            </w:r>
            <w:r>
              <w:rPr>
                <w:noProof/>
                <w:webHidden/>
              </w:rPr>
              <w:tab/>
            </w:r>
            <w:r>
              <w:rPr>
                <w:noProof/>
                <w:webHidden/>
              </w:rPr>
              <w:fldChar w:fldCharType="begin"/>
            </w:r>
            <w:r>
              <w:rPr>
                <w:noProof/>
                <w:webHidden/>
              </w:rPr>
              <w:instrText xml:space="preserve"> PAGEREF _Toc192850729 \h </w:instrText>
            </w:r>
            <w:r>
              <w:rPr>
                <w:noProof/>
                <w:webHidden/>
              </w:rPr>
            </w:r>
            <w:r>
              <w:rPr>
                <w:noProof/>
                <w:webHidden/>
              </w:rPr>
              <w:fldChar w:fldCharType="separate"/>
            </w:r>
            <w:r>
              <w:rPr>
                <w:noProof/>
                <w:webHidden/>
              </w:rPr>
              <w:t>4</w:t>
            </w:r>
            <w:r>
              <w:rPr>
                <w:noProof/>
                <w:webHidden/>
              </w:rPr>
              <w:fldChar w:fldCharType="end"/>
            </w:r>
          </w:hyperlink>
        </w:p>
        <w:p w14:paraId="0DD3C057" w14:textId="7C061A4D" w:rsidR="00D25189" w:rsidRDefault="00D25189">
          <w:pPr>
            <w:pStyle w:val="TOC1"/>
            <w:tabs>
              <w:tab w:val="right" w:leader="dot" w:pos="9016"/>
            </w:tabs>
            <w:rPr>
              <w:rFonts w:eastAsiaTheme="minorEastAsia"/>
              <w:noProof/>
              <w:lang w:eastAsia="en-GB"/>
            </w:rPr>
          </w:pPr>
          <w:hyperlink w:anchor="_Toc192850730" w:history="1">
            <w:r w:rsidRPr="009E6031">
              <w:rPr>
                <w:rStyle w:val="Hyperlink"/>
                <w:noProof/>
              </w:rPr>
              <w:t>Project Objective:</w:t>
            </w:r>
            <w:r>
              <w:rPr>
                <w:noProof/>
                <w:webHidden/>
              </w:rPr>
              <w:tab/>
            </w:r>
            <w:r>
              <w:rPr>
                <w:noProof/>
                <w:webHidden/>
              </w:rPr>
              <w:fldChar w:fldCharType="begin"/>
            </w:r>
            <w:r>
              <w:rPr>
                <w:noProof/>
                <w:webHidden/>
              </w:rPr>
              <w:instrText xml:space="preserve"> PAGEREF _Toc192850730 \h </w:instrText>
            </w:r>
            <w:r>
              <w:rPr>
                <w:noProof/>
                <w:webHidden/>
              </w:rPr>
            </w:r>
            <w:r>
              <w:rPr>
                <w:noProof/>
                <w:webHidden/>
              </w:rPr>
              <w:fldChar w:fldCharType="separate"/>
            </w:r>
            <w:r>
              <w:rPr>
                <w:noProof/>
                <w:webHidden/>
              </w:rPr>
              <w:t>4</w:t>
            </w:r>
            <w:r>
              <w:rPr>
                <w:noProof/>
                <w:webHidden/>
              </w:rPr>
              <w:fldChar w:fldCharType="end"/>
            </w:r>
          </w:hyperlink>
        </w:p>
        <w:p w14:paraId="0F866FE6" w14:textId="74D20B82" w:rsidR="00D25189" w:rsidRDefault="00D25189">
          <w:pPr>
            <w:pStyle w:val="TOC2"/>
            <w:tabs>
              <w:tab w:val="right" w:leader="dot" w:pos="9016"/>
            </w:tabs>
            <w:rPr>
              <w:rFonts w:eastAsiaTheme="minorEastAsia"/>
              <w:noProof/>
              <w:lang w:eastAsia="en-GB"/>
            </w:rPr>
          </w:pPr>
          <w:hyperlink w:anchor="_Toc192850731" w:history="1">
            <w:r w:rsidRPr="009E6031">
              <w:rPr>
                <w:rStyle w:val="Hyperlink"/>
                <w:noProof/>
              </w:rPr>
              <w:t>Project Location:</w:t>
            </w:r>
            <w:r>
              <w:rPr>
                <w:noProof/>
                <w:webHidden/>
              </w:rPr>
              <w:tab/>
            </w:r>
            <w:r>
              <w:rPr>
                <w:noProof/>
                <w:webHidden/>
              </w:rPr>
              <w:fldChar w:fldCharType="begin"/>
            </w:r>
            <w:r>
              <w:rPr>
                <w:noProof/>
                <w:webHidden/>
              </w:rPr>
              <w:instrText xml:space="preserve"> PAGEREF _Toc192850731 \h </w:instrText>
            </w:r>
            <w:r>
              <w:rPr>
                <w:noProof/>
                <w:webHidden/>
              </w:rPr>
            </w:r>
            <w:r>
              <w:rPr>
                <w:noProof/>
                <w:webHidden/>
              </w:rPr>
              <w:fldChar w:fldCharType="separate"/>
            </w:r>
            <w:r>
              <w:rPr>
                <w:noProof/>
                <w:webHidden/>
              </w:rPr>
              <w:t>4</w:t>
            </w:r>
            <w:r>
              <w:rPr>
                <w:noProof/>
                <w:webHidden/>
              </w:rPr>
              <w:fldChar w:fldCharType="end"/>
            </w:r>
          </w:hyperlink>
        </w:p>
        <w:p w14:paraId="337F7710" w14:textId="15C4AE42" w:rsidR="00D25189" w:rsidRDefault="00D25189">
          <w:pPr>
            <w:pStyle w:val="TOC2"/>
            <w:tabs>
              <w:tab w:val="right" w:leader="dot" w:pos="9016"/>
            </w:tabs>
            <w:rPr>
              <w:rFonts w:eastAsiaTheme="minorEastAsia"/>
              <w:noProof/>
              <w:lang w:eastAsia="en-GB"/>
            </w:rPr>
          </w:pPr>
          <w:hyperlink w:anchor="_Toc192850732" w:history="1">
            <w:r w:rsidRPr="009E6031">
              <w:rPr>
                <w:rStyle w:val="Hyperlink"/>
                <w:noProof/>
              </w:rPr>
              <w:t>Accompanying Documents:</w:t>
            </w:r>
            <w:r>
              <w:rPr>
                <w:noProof/>
                <w:webHidden/>
              </w:rPr>
              <w:tab/>
            </w:r>
            <w:r>
              <w:rPr>
                <w:noProof/>
                <w:webHidden/>
              </w:rPr>
              <w:fldChar w:fldCharType="begin"/>
            </w:r>
            <w:r>
              <w:rPr>
                <w:noProof/>
                <w:webHidden/>
              </w:rPr>
              <w:instrText xml:space="preserve"> PAGEREF _Toc192850732 \h </w:instrText>
            </w:r>
            <w:r>
              <w:rPr>
                <w:noProof/>
                <w:webHidden/>
              </w:rPr>
            </w:r>
            <w:r>
              <w:rPr>
                <w:noProof/>
                <w:webHidden/>
              </w:rPr>
              <w:fldChar w:fldCharType="separate"/>
            </w:r>
            <w:r>
              <w:rPr>
                <w:noProof/>
                <w:webHidden/>
              </w:rPr>
              <w:t>5</w:t>
            </w:r>
            <w:r>
              <w:rPr>
                <w:noProof/>
                <w:webHidden/>
              </w:rPr>
              <w:fldChar w:fldCharType="end"/>
            </w:r>
          </w:hyperlink>
        </w:p>
        <w:p w14:paraId="3C07769B" w14:textId="37E95BB4" w:rsidR="00D25189" w:rsidRDefault="00D25189">
          <w:pPr>
            <w:pStyle w:val="TOC2"/>
            <w:tabs>
              <w:tab w:val="right" w:leader="dot" w:pos="9016"/>
            </w:tabs>
            <w:rPr>
              <w:rFonts w:eastAsiaTheme="minorEastAsia"/>
              <w:noProof/>
              <w:lang w:eastAsia="en-GB"/>
            </w:rPr>
          </w:pPr>
          <w:hyperlink w:anchor="_Toc192850733" w:history="1">
            <w:r w:rsidRPr="009E6031">
              <w:rPr>
                <w:rStyle w:val="Hyperlink"/>
                <w:noProof/>
              </w:rPr>
              <w:t>Project Timeline:</w:t>
            </w:r>
            <w:r>
              <w:rPr>
                <w:noProof/>
                <w:webHidden/>
              </w:rPr>
              <w:tab/>
            </w:r>
            <w:r>
              <w:rPr>
                <w:noProof/>
                <w:webHidden/>
              </w:rPr>
              <w:fldChar w:fldCharType="begin"/>
            </w:r>
            <w:r>
              <w:rPr>
                <w:noProof/>
                <w:webHidden/>
              </w:rPr>
              <w:instrText xml:space="preserve"> PAGEREF _Toc192850733 \h </w:instrText>
            </w:r>
            <w:r>
              <w:rPr>
                <w:noProof/>
                <w:webHidden/>
              </w:rPr>
            </w:r>
            <w:r>
              <w:rPr>
                <w:noProof/>
                <w:webHidden/>
              </w:rPr>
              <w:fldChar w:fldCharType="separate"/>
            </w:r>
            <w:r>
              <w:rPr>
                <w:noProof/>
                <w:webHidden/>
              </w:rPr>
              <w:t>5</w:t>
            </w:r>
            <w:r>
              <w:rPr>
                <w:noProof/>
                <w:webHidden/>
              </w:rPr>
              <w:fldChar w:fldCharType="end"/>
            </w:r>
          </w:hyperlink>
        </w:p>
        <w:p w14:paraId="055DF154" w14:textId="425F4ECC" w:rsidR="00D25189" w:rsidRDefault="00D25189">
          <w:pPr>
            <w:pStyle w:val="TOC1"/>
            <w:tabs>
              <w:tab w:val="right" w:leader="dot" w:pos="9016"/>
            </w:tabs>
            <w:rPr>
              <w:rFonts w:eastAsiaTheme="minorEastAsia"/>
              <w:noProof/>
              <w:lang w:eastAsia="en-GB"/>
            </w:rPr>
          </w:pPr>
          <w:hyperlink w:anchor="_Toc192850734" w:history="1">
            <w:r w:rsidRPr="009E6031">
              <w:rPr>
                <w:rStyle w:val="Hyperlink"/>
                <w:noProof/>
              </w:rPr>
              <w:t>Project Description:</w:t>
            </w:r>
            <w:r>
              <w:rPr>
                <w:noProof/>
                <w:webHidden/>
              </w:rPr>
              <w:tab/>
            </w:r>
            <w:r>
              <w:rPr>
                <w:noProof/>
                <w:webHidden/>
              </w:rPr>
              <w:fldChar w:fldCharType="begin"/>
            </w:r>
            <w:r>
              <w:rPr>
                <w:noProof/>
                <w:webHidden/>
              </w:rPr>
              <w:instrText xml:space="preserve"> PAGEREF _Toc192850734 \h </w:instrText>
            </w:r>
            <w:r>
              <w:rPr>
                <w:noProof/>
                <w:webHidden/>
              </w:rPr>
            </w:r>
            <w:r>
              <w:rPr>
                <w:noProof/>
                <w:webHidden/>
              </w:rPr>
              <w:fldChar w:fldCharType="separate"/>
            </w:r>
            <w:r>
              <w:rPr>
                <w:noProof/>
                <w:webHidden/>
              </w:rPr>
              <w:t>5</w:t>
            </w:r>
            <w:r>
              <w:rPr>
                <w:noProof/>
                <w:webHidden/>
              </w:rPr>
              <w:fldChar w:fldCharType="end"/>
            </w:r>
          </w:hyperlink>
        </w:p>
        <w:p w14:paraId="7FFFCEE5" w14:textId="64CE9D78" w:rsidR="00D25189" w:rsidRDefault="00D25189">
          <w:pPr>
            <w:pStyle w:val="TOC1"/>
            <w:tabs>
              <w:tab w:val="right" w:leader="dot" w:pos="9016"/>
            </w:tabs>
            <w:rPr>
              <w:rFonts w:eastAsiaTheme="minorEastAsia"/>
              <w:noProof/>
              <w:lang w:eastAsia="en-GB"/>
            </w:rPr>
          </w:pPr>
          <w:hyperlink w:anchor="_Toc192850735" w:history="1">
            <w:r w:rsidRPr="009E6031">
              <w:rPr>
                <w:rStyle w:val="Hyperlink"/>
                <w:noProof/>
              </w:rPr>
              <w:t>Existing System:</w:t>
            </w:r>
            <w:r>
              <w:rPr>
                <w:noProof/>
                <w:webHidden/>
              </w:rPr>
              <w:tab/>
            </w:r>
            <w:r>
              <w:rPr>
                <w:noProof/>
                <w:webHidden/>
              </w:rPr>
              <w:fldChar w:fldCharType="begin"/>
            </w:r>
            <w:r>
              <w:rPr>
                <w:noProof/>
                <w:webHidden/>
              </w:rPr>
              <w:instrText xml:space="preserve"> PAGEREF _Toc192850735 \h </w:instrText>
            </w:r>
            <w:r>
              <w:rPr>
                <w:noProof/>
                <w:webHidden/>
              </w:rPr>
            </w:r>
            <w:r>
              <w:rPr>
                <w:noProof/>
                <w:webHidden/>
              </w:rPr>
              <w:fldChar w:fldCharType="separate"/>
            </w:r>
            <w:r>
              <w:rPr>
                <w:noProof/>
                <w:webHidden/>
              </w:rPr>
              <w:t>5</w:t>
            </w:r>
            <w:r>
              <w:rPr>
                <w:noProof/>
                <w:webHidden/>
              </w:rPr>
              <w:fldChar w:fldCharType="end"/>
            </w:r>
          </w:hyperlink>
        </w:p>
        <w:p w14:paraId="13B12DEA" w14:textId="2C68490D" w:rsidR="00D25189" w:rsidRDefault="00D25189">
          <w:pPr>
            <w:pStyle w:val="TOC1"/>
            <w:tabs>
              <w:tab w:val="right" w:leader="dot" w:pos="9016"/>
            </w:tabs>
            <w:rPr>
              <w:rFonts w:eastAsiaTheme="minorEastAsia"/>
              <w:noProof/>
              <w:lang w:eastAsia="en-GB"/>
            </w:rPr>
          </w:pPr>
          <w:hyperlink w:anchor="_Toc192850736" w:history="1">
            <w:r w:rsidRPr="009E6031">
              <w:rPr>
                <w:rStyle w:val="Hyperlink"/>
                <w:noProof/>
              </w:rPr>
              <w:t>Upgrade Requirements:</w:t>
            </w:r>
            <w:r>
              <w:rPr>
                <w:noProof/>
                <w:webHidden/>
              </w:rPr>
              <w:tab/>
            </w:r>
            <w:r>
              <w:rPr>
                <w:noProof/>
                <w:webHidden/>
              </w:rPr>
              <w:fldChar w:fldCharType="begin"/>
            </w:r>
            <w:r>
              <w:rPr>
                <w:noProof/>
                <w:webHidden/>
              </w:rPr>
              <w:instrText xml:space="preserve"> PAGEREF _Toc192850736 \h </w:instrText>
            </w:r>
            <w:r>
              <w:rPr>
                <w:noProof/>
                <w:webHidden/>
              </w:rPr>
            </w:r>
            <w:r>
              <w:rPr>
                <w:noProof/>
                <w:webHidden/>
              </w:rPr>
              <w:fldChar w:fldCharType="separate"/>
            </w:r>
            <w:r>
              <w:rPr>
                <w:noProof/>
                <w:webHidden/>
              </w:rPr>
              <w:t>6</w:t>
            </w:r>
            <w:r>
              <w:rPr>
                <w:noProof/>
                <w:webHidden/>
              </w:rPr>
              <w:fldChar w:fldCharType="end"/>
            </w:r>
          </w:hyperlink>
        </w:p>
        <w:p w14:paraId="0F3B3444" w14:textId="7F1EEDF5" w:rsidR="00D25189" w:rsidRDefault="00D25189">
          <w:pPr>
            <w:pStyle w:val="TOC2"/>
            <w:tabs>
              <w:tab w:val="right" w:leader="dot" w:pos="9016"/>
            </w:tabs>
            <w:rPr>
              <w:rFonts w:eastAsiaTheme="minorEastAsia"/>
              <w:noProof/>
              <w:lang w:eastAsia="en-GB"/>
            </w:rPr>
          </w:pPr>
          <w:hyperlink w:anchor="_Toc192850737" w:history="1">
            <w:r w:rsidRPr="009E6031">
              <w:rPr>
                <w:rStyle w:val="Hyperlink"/>
                <w:noProof/>
              </w:rPr>
              <w:t>Legislation and ACOP’s:</w:t>
            </w:r>
            <w:r>
              <w:rPr>
                <w:noProof/>
                <w:webHidden/>
              </w:rPr>
              <w:tab/>
            </w:r>
            <w:r>
              <w:rPr>
                <w:noProof/>
                <w:webHidden/>
              </w:rPr>
              <w:fldChar w:fldCharType="begin"/>
            </w:r>
            <w:r>
              <w:rPr>
                <w:noProof/>
                <w:webHidden/>
              </w:rPr>
              <w:instrText xml:space="preserve"> PAGEREF _Toc192850737 \h </w:instrText>
            </w:r>
            <w:r>
              <w:rPr>
                <w:noProof/>
                <w:webHidden/>
              </w:rPr>
            </w:r>
            <w:r>
              <w:rPr>
                <w:noProof/>
                <w:webHidden/>
              </w:rPr>
              <w:fldChar w:fldCharType="separate"/>
            </w:r>
            <w:r>
              <w:rPr>
                <w:noProof/>
                <w:webHidden/>
              </w:rPr>
              <w:t>6</w:t>
            </w:r>
            <w:r>
              <w:rPr>
                <w:noProof/>
                <w:webHidden/>
              </w:rPr>
              <w:fldChar w:fldCharType="end"/>
            </w:r>
          </w:hyperlink>
        </w:p>
        <w:p w14:paraId="6D50C867" w14:textId="1970075C" w:rsidR="00D25189" w:rsidRDefault="00D25189">
          <w:pPr>
            <w:pStyle w:val="TOC2"/>
            <w:tabs>
              <w:tab w:val="right" w:leader="dot" w:pos="9016"/>
            </w:tabs>
            <w:rPr>
              <w:rFonts w:eastAsiaTheme="minorEastAsia"/>
              <w:noProof/>
              <w:lang w:eastAsia="en-GB"/>
            </w:rPr>
          </w:pPr>
          <w:hyperlink w:anchor="_Toc192850738" w:history="1">
            <w:r w:rsidRPr="009E6031">
              <w:rPr>
                <w:rStyle w:val="Hyperlink"/>
                <w:noProof/>
              </w:rPr>
              <w:t>The Fire Alarm Control Panel:</w:t>
            </w:r>
            <w:r>
              <w:rPr>
                <w:noProof/>
                <w:webHidden/>
              </w:rPr>
              <w:tab/>
            </w:r>
            <w:r>
              <w:rPr>
                <w:noProof/>
                <w:webHidden/>
              </w:rPr>
              <w:fldChar w:fldCharType="begin"/>
            </w:r>
            <w:r>
              <w:rPr>
                <w:noProof/>
                <w:webHidden/>
              </w:rPr>
              <w:instrText xml:space="preserve"> PAGEREF _Toc192850738 \h </w:instrText>
            </w:r>
            <w:r>
              <w:rPr>
                <w:noProof/>
                <w:webHidden/>
              </w:rPr>
            </w:r>
            <w:r>
              <w:rPr>
                <w:noProof/>
                <w:webHidden/>
              </w:rPr>
              <w:fldChar w:fldCharType="separate"/>
            </w:r>
            <w:r>
              <w:rPr>
                <w:noProof/>
                <w:webHidden/>
              </w:rPr>
              <w:t>6</w:t>
            </w:r>
            <w:r>
              <w:rPr>
                <w:noProof/>
                <w:webHidden/>
              </w:rPr>
              <w:fldChar w:fldCharType="end"/>
            </w:r>
          </w:hyperlink>
        </w:p>
        <w:p w14:paraId="4F24FDFF" w14:textId="3A297971" w:rsidR="00D25189" w:rsidRDefault="00D25189">
          <w:pPr>
            <w:pStyle w:val="TOC2"/>
            <w:tabs>
              <w:tab w:val="right" w:leader="dot" w:pos="9016"/>
            </w:tabs>
            <w:rPr>
              <w:rFonts w:eastAsiaTheme="minorEastAsia"/>
              <w:noProof/>
              <w:lang w:eastAsia="en-GB"/>
            </w:rPr>
          </w:pPr>
          <w:hyperlink w:anchor="_Toc192850739" w:history="1">
            <w:r w:rsidRPr="009E6031">
              <w:rPr>
                <w:rStyle w:val="Hyperlink"/>
                <w:noProof/>
              </w:rPr>
              <w:t>Power Supplies:</w:t>
            </w:r>
            <w:r>
              <w:rPr>
                <w:noProof/>
                <w:webHidden/>
              </w:rPr>
              <w:tab/>
            </w:r>
            <w:r>
              <w:rPr>
                <w:noProof/>
                <w:webHidden/>
              </w:rPr>
              <w:fldChar w:fldCharType="begin"/>
            </w:r>
            <w:r>
              <w:rPr>
                <w:noProof/>
                <w:webHidden/>
              </w:rPr>
              <w:instrText xml:space="preserve"> PAGEREF _Toc192850739 \h </w:instrText>
            </w:r>
            <w:r>
              <w:rPr>
                <w:noProof/>
                <w:webHidden/>
              </w:rPr>
            </w:r>
            <w:r>
              <w:rPr>
                <w:noProof/>
                <w:webHidden/>
              </w:rPr>
              <w:fldChar w:fldCharType="separate"/>
            </w:r>
            <w:r>
              <w:rPr>
                <w:noProof/>
                <w:webHidden/>
              </w:rPr>
              <w:t>6</w:t>
            </w:r>
            <w:r>
              <w:rPr>
                <w:noProof/>
                <w:webHidden/>
              </w:rPr>
              <w:fldChar w:fldCharType="end"/>
            </w:r>
          </w:hyperlink>
        </w:p>
        <w:p w14:paraId="5930ECBD" w14:textId="40321AAE" w:rsidR="00D25189" w:rsidRDefault="00D25189">
          <w:pPr>
            <w:pStyle w:val="TOC2"/>
            <w:tabs>
              <w:tab w:val="right" w:leader="dot" w:pos="9016"/>
            </w:tabs>
            <w:rPr>
              <w:rFonts w:eastAsiaTheme="minorEastAsia"/>
              <w:noProof/>
              <w:lang w:eastAsia="en-GB"/>
            </w:rPr>
          </w:pPr>
          <w:hyperlink w:anchor="_Toc192850740" w:history="1">
            <w:r w:rsidRPr="009E6031">
              <w:rPr>
                <w:rStyle w:val="Hyperlink"/>
                <w:noProof/>
              </w:rPr>
              <w:t>Wired Devices:</w:t>
            </w:r>
            <w:r>
              <w:rPr>
                <w:noProof/>
                <w:webHidden/>
              </w:rPr>
              <w:tab/>
            </w:r>
            <w:r>
              <w:rPr>
                <w:noProof/>
                <w:webHidden/>
              </w:rPr>
              <w:fldChar w:fldCharType="begin"/>
            </w:r>
            <w:r>
              <w:rPr>
                <w:noProof/>
                <w:webHidden/>
              </w:rPr>
              <w:instrText xml:space="preserve"> PAGEREF _Toc192850740 \h </w:instrText>
            </w:r>
            <w:r>
              <w:rPr>
                <w:noProof/>
                <w:webHidden/>
              </w:rPr>
            </w:r>
            <w:r>
              <w:rPr>
                <w:noProof/>
                <w:webHidden/>
              </w:rPr>
              <w:fldChar w:fldCharType="separate"/>
            </w:r>
            <w:r>
              <w:rPr>
                <w:noProof/>
                <w:webHidden/>
              </w:rPr>
              <w:t>6</w:t>
            </w:r>
            <w:r>
              <w:rPr>
                <w:noProof/>
                <w:webHidden/>
              </w:rPr>
              <w:fldChar w:fldCharType="end"/>
            </w:r>
          </w:hyperlink>
        </w:p>
        <w:p w14:paraId="44F6E4FA" w14:textId="537DE304" w:rsidR="00D25189" w:rsidRDefault="00D25189">
          <w:pPr>
            <w:pStyle w:val="TOC2"/>
            <w:tabs>
              <w:tab w:val="right" w:leader="dot" w:pos="9016"/>
            </w:tabs>
            <w:rPr>
              <w:rFonts w:eastAsiaTheme="minorEastAsia"/>
              <w:noProof/>
              <w:lang w:eastAsia="en-GB"/>
            </w:rPr>
          </w:pPr>
          <w:hyperlink w:anchor="_Toc192850741" w:history="1">
            <w:r w:rsidRPr="009E6031">
              <w:rPr>
                <w:rStyle w:val="Hyperlink"/>
                <w:noProof/>
              </w:rPr>
              <w:t>Translators and Expanders:</w:t>
            </w:r>
            <w:r>
              <w:rPr>
                <w:noProof/>
                <w:webHidden/>
              </w:rPr>
              <w:tab/>
            </w:r>
            <w:r>
              <w:rPr>
                <w:noProof/>
                <w:webHidden/>
              </w:rPr>
              <w:fldChar w:fldCharType="begin"/>
            </w:r>
            <w:r>
              <w:rPr>
                <w:noProof/>
                <w:webHidden/>
              </w:rPr>
              <w:instrText xml:space="preserve"> PAGEREF _Toc192850741 \h </w:instrText>
            </w:r>
            <w:r>
              <w:rPr>
                <w:noProof/>
                <w:webHidden/>
              </w:rPr>
            </w:r>
            <w:r>
              <w:rPr>
                <w:noProof/>
                <w:webHidden/>
              </w:rPr>
              <w:fldChar w:fldCharType="separate"/>
            </w:r>
            <w:r>
              <w:rPr>
                <w:noProof/>
                <w:webHidden/>
              </w:rPr>
              <w:t>6</w:t>
            </w:r>
            <w:r>
              <w:rPr>
                <w:noProof/>
                <w:webHidden/>
              </w:rPr>
              <w:fldChar w:fldCharType="end"/>
            </w:r>
          </w:hyperlink>
        </w:p>
        <w:p w14:paraId="4EBB2E40" w14:textId="4FF41768" w:rsidR="00D25189" w:rsidRDefault="00D25189">
          <w:pPr>
            <w:pStyle w:val="TOC2"/>
            <w:tabs>
              <w:tab w:val="right" w:leader="dot" w:pos="9016"/>
            </w:tabs>
            <w:rPr>
              <w:rFonts w:eastAsiaTheme="minorEastAsia"/>
              <w:noProof/>
              <w:lang w:eastAsia="en-GB"/>
            </w:rPr>
          </w:pPr>
          <w:hyperlink w:anchor="_Toc192850742" w:history="1">
            <w:r w:rsidRPr="009E6031">
              <w:rPr>
                <w:rStyle w:val="Hyperlink"/>
                <w:noProof/>
              </w:rPr>
              <w:t>Door Hold Open Devices:</w:t>
            </w:r>
            <w:r>
              <w:rPr>
                <w:noProof/>
                <w:webHidden/>
              </w:rPr>
              <w:tab/>
            </w:r>
            <w:r>
              <w:rPr>
                <w:noProof/>
                <w:webHidden/>
              </w:rPr>
              <w:fldChar w:fldCharType="begin"/>
            </w:r>
            <w:r>
              <w:rPr>
                <w:noProof/>
                <w:webHidden/>
              </w:rPr>
              <w:instrText xml:space="preserve"> PAGEREF _Toc192850742 \h </w:instrText>
            </w:r>
            <w:r>
              <w:rPr>
                <w:noProof/>
                <w:webHidden/>
              </w:rPr>
            </w:r>
            <w:r>
              <w:rPr>
                <w:noProof/>
                <w:webHidden/>
              </w:rPr>
              <w:fldChar w:fldCharType="separate"/>
            </w:r>
            <w:r>
              <w:rPr>
                <w:noProof/>
                <w:webHidden/>
              </w:rPr>
              <w:t>7</w:t>
            </w:r>
            <w:r>
              <w:rPr>
                <w:noProof/>
                <w:webHidden/>
              </w:rPr>
              <w:fldChar w:fldCharType="end"/>
            </w:r>
          </w:hyperlink>
        </w:p>
        <w:p w14:paraId="7DEA2882" w14:textId="1EE432E1" w:rsidR="00D25189" w:rsidRDefault="00D25189">
          <w:pPr>
            <w:pStyle w:val="TOC2"/>
            <w:tabs>
              <w:tab w:val="right" w:leader="dot" w:pos="9016"/>
            </w:tabs>
            <w:rPr>
              <w:rFonts w:eastAsiaTheme="minorEastAsia"/>
              <w:noProof/>
              <w:lang w:eastAsia="en-GB"/>
            </w:rPr>
          </w:pPr>
          <w:hyperlink w:anchor="_Toc192850743" w:history="1">
            <w:r w:rsidRPr="009E6031">
              <w:rPr>
                <w:rStyle w:val="Hyperlink"/>
                <w:noProof/>
              </w:rPr>
              <w:t>Boilers:</w:t>
            </w:r>
            <w:r>
              <w:rPr>
                <w:noProof/>
                <w:webHidden/>
              </w:rPr>
              <w:tab/>
            </w:r>
            <w:r>
              <w:rPr>
                <w:noProof/>
                <w:webHidden/>
              </w:rPr>
              <w:fldChar w:fldCharType="begin"/>
            </w:r>
            <w:r>
              <w:rPr>
                <w:noProof/>
                <w:webHidden/>
              </w:rPr>
              <w:instrText xml:space="preserve"> PAGEREF _Toc192850743 \h </w:instrText>
            </w:r>
            <w:r>
              <w:rPr>
                <w:noProof/>
                <w:webHidden/>
              </w:rPr>
            </w:r>
            <w:r>
              <w:rPr>
                <w:noProof/>
                <w:webHidden/>
              </w:rPr>
              <w:fldChar w:fldCharType="separate"/>
            </w:r>
            <w:r>
              <w:rPr>
                <w:noProof/>
                <w:webHidden/>
              </w:rPr>
              <w:t>7</w:t>
            </w:r>
            <w:r>
              <w:rPr>
                <w:noProof/>
                <w:webHidden/>
              </w:rPr>
              <w:fldChar w:fldCharType="end"/>
            </w:r>
          </w:hyperlink>
        </w:p>
        <w:p w14:paraId="1B210C93" w14:textId="515547CF" w:rsidR="00D25189" w:rsidRDefault="00D25189">
          <w:pPr>
            <w:pStyle w:val="TOC2"/>
            <w:tabs>
              <w:tab w:val="right" w:leader="dot" w:pos="9016"/>
            </w:tabs>
            <w:rPr>
              <w:rFonts w:eastAsiaTheme="minorEastAsia"/>
              <w:noProof/>
              <w:lang w:eastAsia="en-GB"/>
            </w:rPr>
          </w:pPr>
          <w:hyperlink w:anchor="_Toc192850744" w:history="1">
            <w:r w:rsidRPr="009E6031">
              <w:rPr>
                <w:rStyle w:val="Hyperlink"/>
                <w:noProof/>
              </w:rPr>
              <w:t>Denmark Street Sliding Doors Interface:</w:t>
            </w:r>
            <w:r>
              <w:rPr>
                <w:noProof/>
                <w:webHidden/>
              </w:rPr>
              <w:tab/>
            </w:r>
            <w:r>
              <w:rPr>
                <w:noProof/>
                <w:webHidden/>
              </w:rPr>
              <w:fldChar w:fldCharType="begin"/>
            </w:r>
            <w:r>
              <w:rPr>
                <w:noProof/>
                <w:webHidden/>
              </w:rPr>
              <w:instrText xml:space="preserve"> PAGEREF _Toc192850744 \h </w:instrText>
            </w:r>
            <w:r>
              <w:rPr>
                <w:noProof/>
                <w:webHidden/>
              </w:rPr>
            </w:r>
            <w:r>
              <w:rPr>
                <w:noProof/>
                <w:webHidden/>
              </w:rPr>
              <w:fldChar w:fldCharType="separate"/>
            </w:r>
            <w:r>
              <w:rPr>
                <w:noProof/>
                <w:webHidden/>
              </w:rPr>
              <w:t>7</w:t>
            </w:r>
            <w:r>
              <w:rPr>
                <w:noProof/>
                <w:webHidden/>
              </w:rPr>
              <w:fldChar w:fldCharType="end"/>
            </w:r>
          </w:hyperlink>
        </w:p>
        <w:p w14:paraId="5DEC14EE" w14:textId="7C550A58" w:rsidR="00D25189" w:rsidRDefault="00D25189">
          <w:pPr>
            <w:pStyle w:val="TOC2"/>
            <w:tabs>
              <w:tab w:val="right" w:leader="dot" w:pos="9016"/>
            </w:tabs>
            <w:rPr>
              <w:rFonts w:eastAsiaTheme="minorEastAsia"/>
              <w:noProof/>
              <w:lang w:eastAsia="en-GB"/>
            </w:rPr>
          </w:pPr>
          <w:hyperlink w:anchor="_Toc192850745" w:history="1">
            <w:r w:rsidRPr="009E6031">
              <w:rPr>
                <w:rStyle w:val="Hyperlink"/>
                <w:noProof/>
              </w:rPr>
              <w:t>Retail Units:</w:t>
            </w:r>
            <w:r>
              <w:rPr>
                <w:noProof/>
                <w:webHidden/>
              </w:rPr>
              <w:tab/>
            </w:r>
            <w:r>
              <w:rPr>
                <w:noProof/>
                <w:webHidden/>
              </w:rPr>
              <w:fldChar w:fldCharType="begin"/>
            </w:r>
            <w:r>
              <w:rPr>
                <w:noProof/>
                <w:webHidden/>
              </w:rPr>
              <w:instrText xml:space="preserve"> PAGEREF _Toc192850745 \h </w:instrText>
            </w:r>
            <w:r>
              <w:rPr>
                <w:noProof/>
                <w:webHidden/>
              </w:rPr>
            </w:r>
            <w:r>
              <w:rPr>
                <w:noProof/>
                <w:webHidden/>
              </w:rPr>
              <w:fldChar w:fldCharType="separate"/>
            </w:r>
            <w:r>
              <w:rPr>
                <w:noProof/>
                <w:webHidden/>
              </w:rPr>
              <w:t>8</w:t>
            </w:r>
            <w:r>
              <w:rPr>
                <w:noProof/>
                <w:webHidden/>
              </w:rPr>
              <w:fldChar w:fldCharType="end"/>
            </w:r>
          </w:hyperlink>
        </w:p>
        <w:p w14:paraId="44EBCAC6" w14:textId="1A6DB880" w:rsidR="00D25189" w:rsidRDefault="00D25189">
          <w:pPr>
            <w:pStyle w:val="TOC2"/>
            <w:tabs>
              <w:tab w:val="right" w:leader="dot" w:pos="9016"/>
            </w:tabs>
            <w:rPr>
              <w:rFonts w:eastAsiaTheme="minorEastAsia"/>
              <w:noProof/>
              <w:lang w:eastAsia="en-GB"/>
            </w:rPr>
          </w:pPr>
          <w:hyperlink w:anchor="_Toc192850746" w:history="1">
            <w:r w:rsidRPr="009E6031">
              <w:rPr>
                <w:rStyle w:val="Hyperlink"/>
                <w:noProof/>
              </w:rPr>
              <w:t>Cabling:</w:t>
            </w:r>
            <w:r>
              <w:rPr>
                <w:noProof/>
                <w:webHidden/>
              </w:rPr>
              <w:tab/>
            </w:r>
            <w:r>
              <w:rPr>
                <w:noProof/>
                <w:webHidden/>
              </w:rPr>
              <w:fldChar w:fldCharType="begin"/>
            </w:r>
            <w:r>
              <w:rPr>
                <w:noProof/>
                <w:webHidden/>
              </w:rPr>
              <w:instrText xml:space="preserve"> PAGEREF _Toc192850746 \h </w:instrText>
            </w:r>
            <w:r>
              <w:rPr>
                <w:noProof/>
                <w:webHidden/>
              </w:rPr>
            </w:r>
            <w:r>
              <w:rPr>
                <w:noProof/>
                <w:webHidden/>
              </w:rPr>
              <w:fldChar w:fldCharType="separate"/>
            </w:r>
            <w:r>
              <w:rPr>
                <w:noProof/>
                <w:webHidden/>
              </w:rPr>
              <w:t>9</w:t>
            </w:r>
            <w:r>
              <w:rPr>
                <w:noProof/>
                <w:webHidden/>
              </w:rPr>
              <w:fldChar w:fldCharType="end"/>
            </w:r>
          </w:hyperlink>
        </w:p>
        <w:p w14:paraId="24CEDF61" w14:textId="0F292682" w:rsidR="00D25189" w:rsidRDefault="00D25189">
          <w:pPr>
            <w:pStyle w:val="TOC2"/>
            <w:tabs>
              <w:tab w:val="right" w:leader="dot" w:pos="9016"/>
            </w:tabs>
            <w:rPr>
              <w:rFonts w:eastAsiaTheme="minorEastAsia"/>
              <w:noProof/>
              <w:lang w:eastAsia="en-GB"/>
            </w:rPr>
          </w:pPr>
          <w:hyperlink w:anchor="_Toc192850747" w:history="1">
            <w:r w:rsidRPr="009E6031">
              <w:rPr>
                <w:rStyle w:val="Hyperlink"/>
                <w:noProof/>
              </w:rPr>
              <w:t>Fire Stopping and Sealing:</w:t>
            </w:r>
            <w:r>
              <w:rPr>
                <w:noProof/>
                <w:webHidden/>
              </w:rPr>
              <w:tab/>
            </w:r>
            <w:r>
              <w:rPr>
                <w:noProof/>
                <w:webHidden/>
              </w:rPr>
              <w:fldChar w:fldCharType="begin"/>
            </w:r>
            <w:r>
              <w:rPr>
                <w:noProof/>
                <w:webHidden/>
              </w:rPr>
              <w:instrText xml:space="preserve"> PAGEREF _Toc192850747 \h </w:instrText>
            </w:r>
            <w:r>
              <w:rPr>
                <w:noProof/>
                <w:webHidden/>
              </w:rPr>
            </w:r>
            <w:r>
              <w:rPr>
                <w:noProof/>
                <w:webHidden/>
              </w:rPr>
              <w:fldChar w:fldCharType="separate"/>
            </w:r>
            <w:r>
              <w:rPr>
                <w:noProof/>
                <w:webHidden/>
              </w:rPr>
              <w:t>9</w:t>
            </w:r>
            <w:r>
              <w:rPr>
                <w:noProof/>
                <w:webHidden/>
              </w:rPr>
              <w:fldChar w:fldCharType="end"/>
            </w:r>
          </w:hyperlink>
        </w:p>
        <w:p w14:paraId="2F5C50B9" w14:textId="60CB90E0" w:rsidR="00D25189" w:rsidRDefault="00D25189">
          <w:pPr>
            <w:pStyle w:val="TOC2"/>
            <w:tabs>
              <w:tab w:val="right" w:leader="dot" w:pos="9016"/>
            </w:tabs>
            <w:rPr>
              <w:rFonts w:eastAsiaTheme="minorEastAsia"/>
              <w:noProof/>
              <w:lang w:eastAsia="en-GB"/>
            </w:rPr>
          </w:pPr>
          <w:hyperlink w:anchor="_Toc192850748" w:history="1">
            <w:r w:rsidRPr="009E6031">
              <w:rPr>
                <w:rStyle w:val="Hyperlink"/>
                <w:noProof/>
              </w:rPr>
              <w:t>Re-Decoration:</w:t>
            </w:r>
            <w:r>
              <w:rPr>
                <w:noProof/>
                <w:webHidden/>
              </w:rPr>
              <w:tab/>
            </w:r>
            <w:r>
              <w:rPr>
                <w:noProof/>
                <w:webHidden/>
              </w:rPr>
              <w:fldChar w:fldCharType="begin"/>
            </w:r>
            <w:r>
              <w:rPr>
                <w:noProof/>
                <w:webHidden/>
              </w:rPr>
              <w:instrText xml:space="preserve"> PAGEREF _Toc192850748 \h </w:instrText>
            </w:r>
            <w:r>
              <w:rPr>
                <w:noProof/>
                <w:webHidden/>
              </w:rPr>
            </w:r>
            <w:r>
              <w:rPr>
                <w:noProof/>
                <w:webHidden/>
              </w:rPr>
              <w:fldChar w:fldCharType="separate"/>
            </w:r>
            <w:r>
              <w:rPr>
                <w:noProof/>
                <w:webHidden/>
              </w:rPr>
              <w:t>9</w:t>
            </w:r>
            <w:r>
              <w:rPr>
                <w:noProof/>
                <w:webHidden/>
              </w:rPr>
              <w:fldChar w:fldCharType="end"/>
            </w:r>
          </w:hyperlink>
        </w:p>
        <w:p w14:paraId="0391A3CD" w14:textId="29739A87" w:rsidR="00D25189" w:rsidRDefault="00D25189">
          <w:pPr>
            <w:pStyle w:val="TOC2"/>
            <w:tabs>
              <w:tab w:val="right" w:leader="dot" w:pos="9016"/>
            </w:tabs>
            <w:rPr>
              <w:rFonts w:eastAsiaTheme="minorEastAsia"/>
              <w:noProof/>
              <w:lang w:eastAsia="en-GB"/>
            </w:rPr>
          </w:pPr>
          <w:hyperlink w:anchor="_Toc192850749" w:history="1">
            <w:r w:rsidRPr="009E6031">
              <w:rPr>
                <w:rStyle w:val="Hyperlink"/>
                <w:noProof/>
              </w:rPr>
              <w:t>Loop Calculations:</w:t>
            </w:r>
            <w:r>
              <w:rPr>
                <w:noProof/>
                <w:webHidden/>
              </w:rPr>
              <w:tab/>
            </w:r>
            <w:r>
              <w:rPr>
                <w:noProof/>
                <w:webHidden/>
              </w:rPr>
              <w:fldChar w:fldCharType="begin"/>
            </w:r>
            <w:r>
              <w:rPr>
                <w:noProof/>
                <w:webHidden/>
              </w:rPr>
              <w:instrText xml:space="preserve"> PAGEREF _Toc192850749 \h </w:instrText>
            </w:r>
            <w:r>
              <w:rPr>
                <w:noProof/>
                <w:webHidden/>
              </w:rPr>
            </w:r>
            <w:r>
              <w:rPr>
                <w:noProof/>
                <w:webHidden/>
              </w:rPr>
              <w:fldChar w:fldCharType="separate"/>
            </w:r>
            <w:r>
              <w:rPr>
                <w:noProof/>
                <w:webHidden/>
              </w:rPr>
              <w:t>9</w:t>
            </w:r>
            <w:r>
              <w:rPr>
                <w:noProof/>
                <w:webHidden/>
              </w:rPr>
              <w:fldChar w:fldCharType="end"/>
            </w:r>
          </w:hyperlink>
        </w:p>
        <w:p w14:paraId="054593BE" w14:textId="0BD4567E" w:rsidR="00D25189" w:rsidRDefault="00D25189">
          <w:pPr>
            <w:pStyle w:val="TOC2"/>
            <w:tabs>
              <w:tab w:val="right" w:leader="dot" w:pos="9016"/>
            </w:tabs>
            <w:rPr>
              <w:rFonts w:eastAsiaTheme="minorEastAsia"/>
              <w:noProof/>
              <w:lang w:eastAsia="en-GB"/>
            </w:rPr>
          </w:pPr>
          <w:hyperlink w:anchor="_Toc192850750" w:history="1">
            <w:r w:rsidRPr="009E6031">
              <w:rPr>
                <w:rStyle w:val="Hyperlink"/>
                <w:noProof/>
              </w:rPr>
              <w:t>Existing communal devices:</w:t>
            </w:r>
            <w:r>
              <w:rPr>
                <w:noProof/>
                <w:webHidden/>
              </w:rPr>
              <w:tab/>
            </w:r>
            <w:r>
              <w:rPr>
                <w:noProof/>
                <w:webHidden/>
              </w:rPr>
              <w:fldChar w:fldCharType="begin"/>
            </w:r>
            <w:r>
              <w:rPr>
                <w:noProof/>
                <w:webHidden/>
              </w:rPr>
              <w:instrText xml:space="preserve"> PAGEREF _Toc192850750 \h </w:instrText>
            </w:r>
            <w:r>
              <w:rPr>
                <w:noProof/>
                <w:webHidden/>
              </w:rPr>
            </w:r>
            <w:r>
              <w:rPr>
                <w:noProof/>
                <w:webHidden/>
              </w:rPr>
              <w:fldChar w:fldCharType="separate"/>
            </w:r>
            <w:r>
              <w:rPr>
                <w:noProof/>
                <w:webHidden/>
              </w:rPr>
              <w:t>9</w:t>
            </w:r>
            <w:r>
              <w:rPr>
                <w:noProof/>
                <w:webHidden/>
              </w:rPr>
              <w:fldChar w:fldCharType="end"/>
            </w:r>
          </w:hyperlink>
        </w:p>
        <w:p w14:paraId="59419033" w14:textId="0831FE16" w:rsidR="00D25189" w:rsidRDefault="00D25189">
          <w:pPr>
            <w:pStyle w:val="TOC1"/>
            <w:tabs>
              <w:tab w:val="right" w:leader="dot" w:pos="9016"/>
            </w:tabs>
            <w:rPr>
              <w:rFonts w:eastAsiaTheme="minorEastAsia"/>
              <w:noProof/>
              <w:lang w:eastAsia="en-GB"/>
            </w:rPr>
          </w:pPr>
          <w:hyperlink w:anchor="_Toc192850751" w:history="1">
            <w:r w:rsidRPr="009E6031">
              <w:rPr>
                <w:rStyle w:val="Hyperlink"/>
                <w:noProof/>
              </w:rPr>
              <w:t>Commissioning – Cause and Effects:</w:t>
            </w:r>
            <w:r>
              <w:rPr>
                <w:noProof/>
                <w:webHidden/>
              </w:rPr>
              <w:tab/>
            </w:r>
            <w:r>
              <w:rPr>
                <w:noProof/>
                <w:webHidden/>
              </w:rPr>
              <w:fldChar w:fldCharType="begin"/>
            </w:r>
            <w:r>
              <w:rPr>
                <w:noProof/>
                <w:webHidden/>
              </w:rPr>
              <w:instrText xml:space="preserve"> PAGEREF _Toc192850751 \h </w:instrText>
            </w:r>
            <w:r>
              <w:rPr>
                <w:noProof/>
                <w:webHidden/>
              </w:rPr>
            </w:r>
            <w:r>
              <w:rPr>
                <w:noProof/>
                <w:webHidden/>
              </w:rPr>
              <w:fldChar w:fldCharType="separate"/>
            </w:r>
            <w:r>
              <w:rPr>
                <w:noProof/>
                <w:webHidden/>
              </w:rPr>
              <w:t>9</w:t>
            </w:r>
            <w:r>
              <w:rPr>
                <w:noProof/>
                <w:webHidden/>
              </w:rPr>
              <w:fldChar w:fldCharType="end"/>
            </w:r>
          </w:hyperlink>
        </w:p>
        <w:p w14:paraId="4345ECDD" w14:textId="33C4EDC4" w:rsidR="00D25189" w:rsidRDefault="00D25189">
          <w:pPr>
            <w:pStyle w:val="TOC1"/>
            <w:tabs>
              <w:tab w:val="right" w:leader="dot" w:pos="9016"/>
            </w:tabs>
            <w:rPr>
              <w:rFonts w:eastAsiaTheme="minorEastAsia"/>
              <w:noProof/>
              <w:lang w:eastAsia="en-GB"/>
            </w:rPr>
          </w:pPr>
          <w:hyperlink w:anchor="_Toc192850752" w:history="1">
            <w:r w:rsidRPr="009E6031">
              <w:rPr>
                <w:rStyle w:val="Hyperlink"/>
                <w:noProof/>
              </w:rPr>
              <w:t>Operation and Maintenance Manual (O&amp;M):</w:t>
            </w:r>
            <w:r>
              <w:rPr>
                <w:noProof/>
                <w:webHidden/>
              </w:rPr>
              <w:tab/>
            </w:r>
            <w:r>
              <w:rPr>
                <w:noProof/>
                <w:webHidden/>
              </w:rPr>
              <w:fldChar w:fldCharType="begin"/>
            </w:r>
            <w:r>
              <w:rPr>
                <w:noProof/>
                <w:webHidden/>
              </w:rPr>
              <w:instrText xml:space="preserve"> PAGEREF _Toc192850752 \h </w:instrText>
            </w:r>
            <w:r>
              <w:rPr>
                <w:noProof/>
                <w:webHidden/>
              </w:rPr>
            </w:r>
            <w:r>
              <w:rPr>
                <w:noProof/>
                <w:webHidden/>
              </w:rPr>
              <w:fldChar w:fldCharType="separate"/>
            </w:r>
            <w:r>
              <w:rPr>
                <w:noProof/>
                <w:webHidden/>
              </w:rPr>
              <w:t>10</w:t>
            </w:r>
            <w:r>
              <w:rPr>
                <w:noProof/>
                <w:webHidden/>
              </w:rPr>
              <w:fldChar w:fldCharType="end"/>
            </w:r>
          </w:hyperlink>
        </w:p>
        <w:p w14:paraId="6C9CA92F" w14:textId="2004AC09" w:rsidR="00D25189" w:rsidRDefault="00D25189">
          <w:pPr>
            <w:pStyle w:val="TOC2"/>
            <w:tabs>
              <w:tab w:val="right" w:leader="dot" w:pos="9016"/>
            </w:tabs>
            <w:rPr>
              <w:rFonts w:eastAsiaTheme="minorEastAsia"/>
              <w:noProof/>
              <w:lang w:eastAsia="en-GB"/>
            </w:rPr>
          </w:pPr>
          <w:hyperlink w:anchor="_Toc192850753" w:history="1">
            <w:r w:rsidRPr="009E6031">
              <w:rPr>
                <w:rStyle w:val="Hyperlink"/>
                <w:noProof/>
              </w:rPr>
              <w:t>Certification:</w:t>
            </w:r>
            <w:r>
              <w:rPr>
                <w:noProof/>
                <w:webHidden/>
              </w:rPr>
              <w:tab/>
            </w:r>
            <w:r>
              <w:rPr>
                <w:noProof/>
                <w:webHidden/>
              </w:rPr>
              <w:fldChar w:fldCharType="begin"/>
            </w:r>
            <w:r>
              <w:rPr>
                <w:noProof/>
                <w:webHidden/>
              </w:rPr>
              <w:instrText xml:space="preserve"> PAGEREF _Toc192850753 \h </w:instrText>
            </w:r>
            <w:r>
              <w:rPr>
                <w:noProof/>
                <w:webHidden/>
              </w:rPr>
            </w:r>
            <w:r>
              <w:rPr>
                <w:noProof/>
                <w:webHidden/>
              </w:rPr>
              <w:fldChar w:fldCharType="separate"/>
            </w:r>
            <w:r>
              <w:rPr>
                <w:noProof/>
                <w:webHidden/>
              </w:rPr>
              <w:t>10</w:t>
            </w:r>
            <w:r>
              <w:rPr>
                <w:noProof/>
                <w:webHidden/>
              </w:rPr>
              <w:fldChar w:fldCharType="end"/>
            </w:r>
          </w:hyperlink>
        </w:p>
        <w:p w14:paraId="5113542D" w14:textId="1700848A" w:rsidR="00D25189" w:rsidRDefault="00D25189">
          <w:pPr>
            <w:pStyle w:val="TOC2"/>
            <w:tabs>
              <w:tab w:val="right" w:leader="dot" w:pos="9016"/>
            </w:tabs>
            <w:rPr>
              <w:rFonts w:eastAsiaTheme="minorEastAsia"/>
              <w:noProof/>
              <w:lang w:eastAsia="en-GB"/>
            </w:rPr>
          </w:pPr>
          <w:hyperlink w:anchor="_Toc192850754" w:history="1">
            <w:r w:rsidRPr="009E6031">
              <w:rPr>
                <w:rStyle w:val="Hyperlink"/>
                <w:noProof/>
              </w:rPr>
              <w:t>Drawings:</w:t>
            </w:r>
            <w:r>
              <w:rPr>
                <w:noProof/>
                <w:webHidden/>
              </w:rPr>
              <w:tab/>
            </w:r>
            <w:r>
              <w:rPr>
                <w:noProof/>
                <w:webHidden/>
              </w:rPr>
              <w:fldChar w:fldCharType="begin"/>
            </w:r>
            <w:r>
              <w:rPr>
                <w:noProof/>
                <w:webHidden/>
              </w:rPr>
              <w:instrText xml:space="preserve"> PAGEREF _Toc192850754 \h </w:instrText>
            </w:r>
            <w:r>
              <w:rPr>
                <w:noProof/>
                <w:webHidden/>
              </w:rPr>
            </w:r>
            <w:r>
              <w:rPr>
                <w:noProof/>
                <w:webHidden/>
              </w:rPr>
              <w:fldChar w:fldCharType="separate"/>
            </w:r>
            <w:r>
              <w:rPr>
                <w:noProof/>
                <w:webHidden/>
              </w:rPr>
              <w:t>10</w:t>
            </w:r>
            <w:r>
              <w:rPr>
                <w:noProof/>
                <w:webHidden/>
              </w:rPr>
              <w:fldChar w:fldCharType="end"/>
            </w:r>
          </w:hyperlink>
        </w:p>
        <w:p w14:paraId="6D9135F6" w14:textId="6C8BA5CE" w:rsidR="00D25189" w:rsidRDefault="00D25189">
          <w:pPr>
            <w:pStyle w:val="TOC2"/>
            <w:tabs>
              <w:tab w:val="right" w:leader="dot" w:pos="9016"/>
            </w:tabs>
            <w:rPr>
              <w:rFonts w:eastAsiaTheme="minorEastAsia"/>
              <w:noProof/>
              <w:lang w:eastAsia="en-GB"/>
            </w:rPr>
          </w:pPr>
          <w:hyperlink w:anchor="_Toc192850755" w:history="1">
            <w:r w:rsidRPr="009E6031">
              <w:rPr>
                <w:rStyle w:val="Hyperlink"/>
                <w:noProof/>
              </w:rPr>
              <w:t>Manuals:</w:t>
            </w:r>
            <w:r>
              <w:rPr>
                <w:noProof/>
                <w:webHidden/>
              </w:rPr>
              <w:tab/>
            </w:r>
            <w:r>
              <w:rPr>
                <w:noProof/>
                <w:webHidden/>
              </w:rPr>
              <w:fldChar w:fldCharType="begin"/>
            </w:r>
            <w:r>
              <w:rPr>
                <w:noProof/>
                <w:webHidden/>
              </w:rPr>
              <w:instrText xml:space="preserve"> PAGEREF _Toc192850755 \h </w:instrText>
            </w:r>
            <w:r>
              <w:rPr>
                <w:noProof/>
                <w:webHidden/>
              </w:rPr>
            </w:r>
            <w:r>
              <w:rPr>
                <w:noProof/>
                <w:webHidden/>
              </w:rPr>
              <w:fldChar w:fldCharType="separate"/>
            </w:r>
            <w:r>
              <w:rPr>
                <w:noProof/>
                <w:webHidden/>
              </w:rPr>
              <w:t>10</w:t>
            </w:r>
            <w:r>
              <w:rPr>
                <w:noProof/>
                <w:webHidden/>
              </w:rPr>
              <w:fldChar w:fldCharType="end"/>
            </w:r>
          </w:hyperlink>
        </w:p>
        <w:p w14:paraId="76D0029E" w14:textId="0F815CDD" w:rsidR="00D25189" w:rsidRDefault="00D25189">
          <w:pPr>
            <w:pStyle w:val="TOC2"/>
            <w:tabs>
              <w:tab w:val="right" w:leader="dot" w:pos="9016"/>
            </w:tabs>
            <w:rPr>
              <w:rFonts w:eastAsiaTheme="minorEastAsia"/>
              <w:noProof/>
              <w:lang w:eastAsia="en-GB"/>
            </w:rPr>
          </w:pPr>
          <w:hyperlink w:anchor="_Toc192850756" w:history="1">
            <w:r w:rsidRPr="009E6031">
              <w:rPr>
                <w:rStyle w:val="Hyperlink"/>
                <w:noProof/>
              </w:rPr>
              <w:t>Data Sheets:</w:t>
            </w:r>
            <w:r>
              <w:rPr>
                <w:noProof/>
                <w:webHidden/>
              </w:rPr>
              <w:tab/>
            </w:r>
            <w:r>
              <w:rPr>
                <w:noProof/>
                <w:webHidden/>
              </w:rPr>
              <w:fldChar w:fldCharType="begin"/>
            </w:r>
            <w:r>
              <w:rPr>
                <w:noProof/>
                <w:webHidden/>
              </w:rPr>
              <w:instrText xml:space="preserve"> PAGEREF _Toc192850756 \h </w:instrText>
            </w:r>
            <w:r>
              <w:rPr>
                <w:noProof/>
                <w:webHidden/>
              </w:rPr>
            </w:r>
            <w:r>
              <w:rPr>
                <w:noProof/>
                <w:webHidden/>
              </w:rPr>
              <w:fldChar w:fldCharType="separate"/>
            </w:r>
            <w:r>
              <w:rPr>
                <w:noProof/>
                <w:webHidden/>
              </w:rPr>
              <w:t>10</w:t>
            </w:r>
            <w:r>
              <w:rPr>
                <w:noProof/>
                <w:webHidden/>
              </w:rPr>
              <w:fldChar w:fldCharType="end"/>
            </w:r>
          </w:hyperlink>
        </w:p>
        <w:p w14:paraId="2501691A" w14:textId="43ECE3A6" w:rsidR="00D25189" w:rsidRDefault="00D25189">
          <w:pPr>
            <w:pStyle w:val="TOC1"/>
            <w:tabs>
              <w:tab w:val="right" w:leader="dot" w:pos="9016"/>
            </w:tabs>
            <w:rPr>
              <w:rFonts w:eastAsiaTheme="minorEastAsia"/>
              <w:noProof/>
              <w:lang w:eastAsia="en-GB"/>
            </w:rPr>
          </w:pPr>
          <w:hyperlink w:anchor="_Toc192850757" w:history="1">
            <w:r w:rsidRPr="009E6031">
              <w:rPr>
                <w:rStyle w:val="Hyperlink"/>
                <w:noProof/>
              </w:rPr>
              <w:t>Appendix A:</w:t>
            </w:r>
            <w:r>
              <w:rPr>
                <w:noProof/>
                <w:webHidden/>
              </w:rPr>
              <w:tab/>
            </w:r>
            <w:r>
              <w:rPr>
                <w:noProof/>
                <w:webHidden/>
              </w:rPr>
              <w:fldChar w:fldCharType="begin"/>
            </w:r>
            <w:r>
              <w:rPr>
                <w:noProof/>
                <w:webHidden/>
              </w:rPr>
              <w:instrText xml:space="preserve"> PAGEREF _Toc192850757 \h </w:instrText>
            </w:r>
            <w:r>
              <w:rPr>
                <w:noProof/>
                <w:webHidden/>
              </w:rPr>
            </w:r>
            <w:r>
              <w:rPr>
                <w:noProof/>
                <w:webHidden/>
              </w:rPr>
              <w:fldChar w:fldCharType="separate"/>
            </w:r>
            <w:r>
              <w:rPr>
                <w:noProof/>
                <w:webHidden/>
              </w:rPr>
              <w:t>11</w:t>
            </w:r>
            <w:r>
              <w:rPr>
                <w:noProof/>
                <w:webHidden/>
              </w:rPr>
              <w:fldChar w:fldCharType="end"/>
            </w:r>
          </w:hyperlink>
        </w:p>
        <w:p w14:paraId="4229CE1B" w14:textId="7A2C673A" w:rsidR="00D25189" w:rsidRDefault="00D25189">
          <w:pPr>
            <w:pStyle w:val="TOC1"/>
            <w:tabs>
              <w:tab w:val="right" w:leader="dot" w:pos="9016"/>
            </w:tabs>
            <w:rPr>
              <w:rFonts w:eastAsiaTheme="minorEastAsia"/>
              <w:noProof/>
              <w:lang w:eastAsia="en-GB"/>
            </w:rPr>
          </w:pPr>
          <w:hyperlink w:anchor="_Toc192850758" w:history="1">
            <w:r w:rsidRPr="009E6031">
              <w:rPr>
                <w:rStyle w:val="Hyperlink"/>
                <w:noProof/>
              </w:rPr>
              <w:t>Disabled Refuge Call System (EVCS)</w:t>
            </w:r>
            <w:r>
              <w:rPr>
                <w:noProof/>
                <w:webHidden/>
              </w:rPr>
              <w:tab/>
            </w:r>
            <w:r>
              <w:rPr>
                <w:noProof/>
                <w:webHidden/>
              </w:rPr>
              <w:fldChar w:fldCharType="begin"/>
            </w:r>
            <w:r>
              <w:rPr>
                <w:noProof/>
                <w:webHidden/>
              </w:rPr>
              <w:instrText xml:space="preserve"> PAGEREF _Toc192850758 \h </w:instrText>
            </w:r>
            <w:r>
              <w:rPr>
                <w:noProof/>
                <w:webHidden/>
              </w:rPr>
            </w:r>
            <w:r>
              <w:rPr>
                <w:noProof/>
                <w:webHidden/>
              </w:rPr>
              <w:fldChar w:fldCharType="separate"/>
            </w:r>
            <w:r>
              <w:rPr>
                <w:noProof/>
                <w:webHidden/>
              </w:rPr>
              <w:t>11</w:t>
            </w:r>
            <w:r>
              <w:rPr>
                <w:noProof/>
                <w:webHidden/>
              </w:rPr>
              <w:fldChar w:fldCharType="end"/>
            </w:r>
          </w:hyperlink>
        </w:p>
        <w:p w14:paraId="78184A3F" w14:textId="58D4BC78" w:rsidR="006E18C0" w:rsidRDefault="0055192F" w:rsidP="009F3288">
          <w:pPr>
            <w:rPr>
              <w:b/>
              <w:bCs/>
            </w:rPr>
          </w:pPr>
          <w:r>
            <w:rPr>
              <w:b/>
              <w:bCs/>
            </w:rPr>
            <w:fldChar w:fldCharType="end"/>
          </w:r>
        </w:p>
      </w:sdtContent>
    </w:sdt>
    <w:p w14:paraId="6317F23A" w14:textId="28B47EBA" w:rsidR="0082466F" w:rsidRDefault="0082466F">
      <w:pPr>
        <w:rPr>
          <w:rFonts w:ascii="Open Sans" w:eastAsiaTheme="majorEastAsia" w:hAnsi="Open Sans" w:cstheme="majorBidi"/>
          <w:color w:val="0E2841" w:themeColor="text2"/>
          <w:sz w:val="28"/>
          <w:szCs w:val="40"/>
        </w:rPr>
      </w:pPr>
      <w:r>
        <w:br w:type="page"/>
      </w:r>
    </w:p>
    <w:p w14:paraId="41D13FAE" w14:textId="0600ADCB" w:rsidR="00936CEC" w:rsidRPr="006E18C0" w:rsidRDefault="00936CEC" w:rsidP="003E3C5A">
      <w:pPr>
        <w:pStyle w:val="Heading1"/>
        <w:rPr>
          <w:b/>
          <w:bCs/>
        </w:rPr>
      </w:pPr>
      <w:bookmarkStart w:id="0" w:name="_Toc192850728"/>
      <w:r>
        <w:lastRenderedPageBreak/>
        <w:t>Project:</w:t>
      </w:r>
      <w:bookmarkEnd w:id="0"/>
    </w:p>
    <w:p w14:paraId="76F07738" w14:textId="0D07EAE1" w:rsidR="00936CEC" w:rsidRDefault="00AA55CF" w:rsidP="00936CEC">
      <w:r>
        <w:t>Wokingham Town Council, Town Hall</w:t>
      </w:r>
      <w:r w:rsidR="00D84D92">
        <w:t xml:space="preserve">, Wokingham, Berkshire </w:t>
      </w:r>
      <w:r w:rsidR="0055192F">
        <w:t>–</w:t>
      </w:r>
      <w:r w:rsidR="00D84D92">
        <w:t xml:space="preserve"> </w:t>
      </w:r>
      <w:r w:rsidR="0055192F">
        <w:t>Fire Alarm Upgrade Works.</w:t>
      </w:r>
    </w:p>
    <w:p w14:paraId="518479BF" w14:textId="113E7B20" w:rsidR="00936CEC" w:rsidRDefault="00936CEC" w:rsidP="0055192F">
      <w:pPr>
        <w:pStyle w:val="Heading1"/>
      </w:pPr>
      <w:bookmarkStart w:id="1" w:name="_Toc192850729"/>
      <w:r>
        <w:t>Project Manager:</w:t>
      </w:r>
      <w:bookmarkEnd w:id="1"/>
    </w:p>
    <w:p w14:paraId="7809B9CA" w14:textId="7679B4C0" w:rsidR="00936CEC" w:rsidRDefault="00D84D92" w:rsidP="0055192F">
      <w:r>
        <w:t>Mike Aslin</w:t>
      </w:r>
      <w:r w:rsidR="0055192F">
        <w:t xml:space="preserve"> – </w:t>
      </w:r>
      <w:r w:rsidR="007D304E">
        <w:t>Buildings and Market Officer</w:t>
      </w:r>
    </w:p>
    <w:p w14:paraId="6C8C9E99" w14:textId="41443F97" w:rsidR="007D304E" w:rsidRDefault="00936CEC" w:rsidP="00270E37">
      <w:pPr>
        <w:pStyle w:val="Heading1"/>
      </w:pPr>
      <w:bookmarkStart w:id="2" w:name="_Toc192850730"/>
      <w:r>
        <w:t>Project Objective:</w:t>
      </w:r>
      <w:bookmarkEnd w:id="2"/>
    </w:p>
    <w:p w14:paraId="5D0B89AA" w14:textId="0867962D" w:rsidR="00270E37" w:rsidRDefault="00270E37" w:rsidP="00270E37">
      <w:r>
        <w:t>The building</w:t>
      </w:r>
      <w:r w:rsidR="003A72D8">
        <w:t xml:space="preserve"> </w:t>
      </w:r>
      <w:r w:rsidR="00A3704A">
        <w:t xml:space="preserve">was constructed </w:t>
      </w:r>
      <w:r w:rsidR="002B7F74">
        <w:t xml:space="preserve">as a police station and courthouse in 1860 </w:t>
      </w:r>
      <w:r w:rsidR="00BC75C6">
        <w:t xml:space="preserve">and later </w:t>
      </w:r>
      <w:r w:rsidR="00323B5B">
        <w:t>a</w:t>
      </w:r>
      <w:r w:rsidR="00616F33">
        <w:t>ccommodated a fire appliance in 1877</w:t>
      </w:r>
      <w:r w:rsidR="008074F2">
        <w:t xml:space="preserve">. The building now serves as the main </w:t>
      </w:r>
      <w:r w:rsidR="00323B5B">
        <w:t>t</w:t>
      </w:r>
      <w:r w:rsidR="008074F2">
        <w:t xml:space="preserve">own </w:t>
      </w:r>
      <w:r w:rsidR="00323B5B">
        <w:t>c</w:t>
      </w:r>
      <w:r w:rsidR="008074F2">
        <w:t xml:space="preserve">ouncil office with </w:t>
      </w:r>
      <w:r w:rsidR="00C7374F">
        <w:t xml:space="preserve">three hireable function rooms </w:t>
      </w:r>
      <w:r w:rsidR="00CD4295">
        <w:t xml:space="preserve">to the public </w:t>
      </w:r>
      <w:r w:rsidR="00C7374F">
        <w:t xml:space="preserve">and </w:t>
      </w:r>
      <w:r w:rsidR="00CD4295">
        <w:t xml:space="preserve">three retail units, two </w:t>
      </w:r>
      <w:r w:rsidR="00323B5B">
        <w:t xml:space="preserve">of which </w:t>
      </w:r>
      <w:r w:rsidR="00CD4295">
        <w:t xml:space="preserve">are </w:t>
      </w:r>
      <w:proofErr w:type="gramStart"/>
      <w:r w:rsidR="00CD4295">
        <w:t>restaurants</w:t>
      </w:r>
      <w:proofErr w:type="gramEnd"/>
      <w:r w:rsidR="00CD4295">
        <w:t xml:space="preserve"> and one is a </w:t>
      </w:r>
      <w:r w:rsidR="00ED32ED">
        <w:t xml:space="preserve">locksmith/cobbler. The building is a Grade </w:t>
      </w:r>
      <w:r w:rsidR="00323B5B">
        <w:t>2*</w:t>
      </w:r>
      <w:r w:rsidR="00ED32ED">
        <w:t xml:space="preserve"> listed building.</w:t>
      </w:r>
    </w:p>
    <w:p w14:paraId="6AF72E38" w14:textId="5A224570" w:rsidR="00ED32ED" w:rsidRDefault="00ED32ED" w:rsidP="00270E37">
      <w:r>
        <w:t>The existing fire alarm system is very dated and has been added on to over time</w:t>
      </w:r>
      <w:r w:rsidR="00756044">
        <w:t xml:space="preserve"> to meet the changes in use of the building. The wiring </w:t>
      </w:r>
      <w:r w:rsidR="003F154A">
        <w:t xml:space="preserve">in place </w:t>
      </w:r>
      <w:r w:rsidR="000B589F">
        <w:t xml:space="preserve">throughout the building </w:t>
      </w:r>
      <w:r w:rsidR="003F154A">
        <w:t xml:space="preserve">is a mixture of </w:t>
      </w:r>
      <w:r w:rsidR="000B589F">
        <w:t>pyro and FP200</w:t>
      </w:r>
      <w:r w:rsidR="00726A05">
        <w:t xml:space="preserve">. The category of fire alarm is of a mixed </w:t>
      </w:r>
      <w:r w:rsidR="00693BDA">
        <w:t xml:space="preserve">ad hoc coverage and necessitates the need for an upgrade to a full </w:t>
      </w:r>
      <w:r w:rsidR="00102904">
        <w:t xml:space="preserve">L2 system. </w:t>
      </w:r>
    </w:p>
    <w:p w14:paraId="6C815D65" w14:textId="43AA09B9" w:rsidR="00102904" w:rsidRPr="00270E37" w:rsidRDefault="00102904" w:rsidP="00270E37">
      <w:r>
        <w:t xml:space="preserve">The main </w:t>
      </w:r>
      <w:r w:rsidR="0020580C">
        <w:t xml:space="preserve">hall and ancillary rooms are all constructed of ornate </w:t>
      </w:r>
      <w:r w:rsidR="00D70180">
        <w:t xml:space="preserve">timber and provide a high fire loading. </w:t>
      </w:r>
      <w:r w:rsidR="005E0759">
        <w:t xml:space="preserve">The walls and ceilings are all listed and therefore no surface </w:t>
      </w:r>
      <w:r w:rsidR="00AC0370">
        <w:t xml:space="preserve">cable </w:t>
      </w:r>
      <w:r w:rsidR="00165C76">
        <w:t>runs,</w:t>
      </w:r>
      <w:r w:rsidR="00AC0370">
        <w:t xml:space="preserve"> or wall chasing can be carried out</w:t>
      </w:r>
      <w:r w:rsidR="00FF1416">
        <w:t xml:space="preserve"> within the front of house areas</w:t>
      </w:r>
      <w:r w:rsidR="00AC0370">
        <w:t xml:space="preserve">. </w:t>
      </w:r>
      <w:r w:rsidR="00165C76">
        <w:t>Therefore,</w:t>
      </w:r>
      <w:r w:rsidR="00AC0370">
        <w:t xml:space="preserve"> the </w:t>
      </w:r>
      <w:r w:rsidR="00165C76">
        <w:t>proposed fire alarm upgrade works are as follows:</w:t>
      </w:r>
    </w:p>
    <w:p w14:paraId="370BB594" w14:textId="4E7A6154" w:rsidR="00936CEC" w:rsidRDefault="00713E70" w:rsidP="00713E70">
      <w:r>
        <w:t>Provision to install wireless fire alarm system as a “</w:t>
      </w:r>
      <w:r w:rsidR="00323B5B">
        <w:t>h</w:t>
      </w:r>
      <w:r>
        <w:t>ybrid” system to bring the premise up to an L2 standard for the purpose of life protection.</w:t>
      </w:r>
    </w:p>
    <w:p w14:paraId="4BF561B6" w14:textId="27F57860" w:rsidR="00271BDE" w:rsidRDefault="00271BDE" w:rsidP="00713E70">
      <w:r>
        <w:t>This is subject to a wireless survey being carried out</w:t>
      </w:r>
      <w:r w:rsidR="001533FC">
        <w:t xml:space="preserve"> and wireless transmission signals being considered acceptable for installation.</w:t>
      </w:r>
    </w:p>
    <w:p w14:paraId="17F2A457" w14:textId="5DB402F2" w:rsidR="003E3C5A" w:rsidRDefault="003E3C5A" w:rsidP="00713E70">
      <w:r>
        <w:t xml:space="preserve">This scope of works and all associated plans are a guide </w:t>
      </w:r>
      <w:r w:rsidR="00B52EBD">
        <w:t>to adhere to as a principle of design, the “Contractor” is responsible for designing</w:t>
      </w:r>
      <w:r w:rsidR="00D86450">
        <w:t>, installing and commissioning the system in</w:t>
      </w:r>
      <w:r w:rsidR="0082466F">
        <w:t xml:space="preserve"> </w:t>
      </w:r>
      <w:r w:rsidR="00D86450">
        <w:t>line with this scope</w:t>
      </w:r>
      <w:r w:rsidR="002000FB">
        <w:t xml:space="preserve"> identifying and justifying any non-com</w:t>
      </w:r>
      <w:r w:rsidR="0082466F">
        <w:t>pliances</w:t>
      </w:r>
      <w:r w:rsidR="00040C19">
        <w:t>. This document in no way verifies the design in accordance with BS 5839:1 20</w:t>
      </w:r>
      <w:r w:rsidR="00133CB7">
        <w:t>25</w:t>
      </w:r>
      <w:r w:rsidR="0082466F">
        <w:t>.</w:t>
      </w:r>
    </w:p>
    <w:p w14:paraId="0F6F4E5E" w14:textId="17FD343C" w:rsidR="00936CEC" w:rsidRDefault="00936CEC" w:rsidP="00CF077C">
      <w:pPr>
        <w:pStyle w:val="Heading2"/>
      </w:pPr>
      <w:bookmarkStart w:id="3" w:name="_Toc192850731"/>
      <w:r>
        <w:t>Project Location:</w:t>
      </w:r>
      <w:bookmarkEnd w:id="3"/>
    </w:p>
    <w:p w14:paraId="06AA7196" w14:textId="7FC4B1FB" w:rsidR="00713E70" w:rsidRDefault="00165C76" w:rsidP="00713E70">
      <w:pPr>
        <w:pStyle w:val="NoSpacing"/>
      </w:pPr>
      <w:r>
        <w:t>Wokingham Town Hall</w:t>
      </w:r>
    </w:p>
    <w:p w14:paraId="14FD1FC1" w14:textId="27707A81" w:rsidR="00165C76" w:rsidRDefault="00AF0FFE" w:rsidP="00713E70">
      <w:pPr>
        <w:pStyle w:val="NoSpacing"/>
      </w:pPr>
      <w:r>
        <w:t>The Market Place</w:t>
      </w:r>
    </w:p>
    <w:p w14:paraId="40933327" w14:textId="0EFE2546" w:rsidR="00AF0FFE" w:rsidRDefault="00AF0FFE" w:rsidP="00713E70">
      <w:pPr>
        <w:pStyle w:val="NoSpacing"/>
      </w:pPr>
      <w:r>
        <w:t>Wokingham</w:t>
      </w:r>
    </w:p>
    <w:p w14:paraId="652DB7BC" w14:textId="597DBFD2" w:rsidR="00AF0FFE" w:rsidRPr="00713E70" w:rsidRDefault="00AF0FFE" w:rsidP="00713E70">
      <w:pPr>
        <w:pStyle w:val="NoSpacing"/>
      </w:pPr>
      <w:r>
        <w:t>RG40 1AS</w:t>
      </w:r>
    </w:p>
    <w:p w14:paraId="3AC3F7DD" w14:textId="3EF83A07" w:rsidR="00936CEC" w:rsidRDefault="00CF077C" w:rsidP="00CF077C">
      <w:pPr>
        <w:pStyle w:val="Heading2"/>
      </w:pPr>
      <w:bookmarkStart w:id="4" w:name="_Toc192850732"/>
      <w:r>
        <w:lastRenderedPageBreak/>
        <w:t>Accompanying Documents</w:t>
      </w:r>
      <w:r w:rsidR="00936CEC">
        <w:t>:</w:t>
      </w:r>
      <w:bookmarkEnd w:id="4"/>
    </w:p>
    <w:p w14:paraId="0466C4CF" w14:textId="02A1ABF5" w:rsidR="00713E70" w:rsidRDefault="00713E70" w:rsidP="00713E70">
      <w:pPr>
        <w:pStyle w:val="ListParagraph"/>
        <w:numPr>
          <w:ilvl w:val="0"/>
          <w:numId w:val="1"/>
        </w:numPr>
      </w:pPr>
      <w:r>
        <w:t>Detailed floor plans</w:t>
      </w:r>
      <w:r w:rsidR="00C6224A">
        <w:t xml:space="preserve"> in DWG format</w:t>
      </w:r>
    </w:p>
    <w:p w14:paraId="7598E2B5" w14:textId="5EB0E319" w:rsidR="00713E70" w:rsidRDefault="00C6224A" w:rsidP="00713E70">
      <w:pPr>
        <w:pStyle w:val="ListParagraph"/>
        <w:numPr>
          <w:ilvl w:val="0"/>
          <w:numId w:val="1"/>
        </w:numPr>
      </w:pPr>
      <w:r>
        <w:t>Fire Alarm Existing plans</w:t>
      </w:r>
    </w:p>
    <w:p w14:paraId="053E2BB9" w14:textId="723F3381" w:rsidR="00713E70" w:rsidRDefault="00C6224A" w:rsidP="00713E70">
      <w:pPr>
        <w:pStyle w:val="ListParagraph"/>
        <w:numPr>
          <w:ilvl w:val="0"/>
          <w:numId w:val="1"/>
        </w:numPr>
      </w:pPr>
      <w:r>
        <w:t>Fire Alarm Proposed plans</w:t>
      </w:r>
    </w:p>
    <w:p w14:paraId="3D201653" w14:textId="77777777" w:rsidR="00713E70" w:rsidRDefault="00713E70" w:rsidP="00713E70">
      <w:pPr>
        <w:pStyle w:val="ListParagraph"/>
        <w:numPr>
          <w:ilvl w:val="0"/>
          <w:numId w:val="1"/>
        </w:numPr>
      </w:pPr>
      <w:r>
        <w:t>Required cause and effects for the project</w:t>
      </w:r>
    </w:p>
    <w:p w14:paraId="130537E3" w14:textId="77777777" w:rsidR="00713E70" w:rsidRDefault="00713E70" w:rsidP="00713E70">
      <w:pPr>
        <w:pStyle w:val="ListParagraph"/>
        <w:numPr>
          <w:ilvl w:val="0"/>
          <w:numId w:val="1"/>
        </w:numPr>
      </w:pPr>
      <w:r>
        <w:t>Hotchiki Product Brochures</w:t>
      </w:r>
    </w:p>
    <w:p w14:paraId="291089BC" w14:textId="709D512C" w:rsidR="00713E70" w:rsidRDefault="00713E70" w:rsidP="00713E70">
      <w:pPr>
        <w:pStyle w:val="ListParagraph"/>
        <w:numPr>
          <w:ilvl w:val="0"/>
          <w:numId w:val="1"/>
        </w:numPr>
      </w:pPr>
      <w:r>
        <w:t>Asbestos Register</w:t>
      </w:r>
    </w:p>
    <w:p w14:paraId="5FA9A7D5" w14:textId="6F33FDEA" w:rsidR="00936CEC" w:rsidRDefault="00CF077C" w:rsidP="00CF077C">
      <w:pPr>
        <w:pStyle w:val="Heading2"/>
      </w:pPr>
      <w:bookmarkStart w:id="5" w:name="_Toc192850733"/>
      <w:r>
        <w:t>Project Timeline</w:t>
      </w:r>
      <w:r w:rsidR="00936CEC">
        <w:t>:</w:t>
      </w:r>
      <w:bookmarkEnd w:id="5"/>
    </w:p>
    <w:p w14:paraId="76BD3A11" w14:textId="0F24FA2F" w:rsidR="00713E70" w:rsidRDefault="00713E70" w:rsidP="00713E70">
      <w:r w:rsidRPr="005E0EC9">
        <w:t xml:space="preserve">The project timeline is anticipated for all </w:t>
      </w:r>
      <w:r>
        <w:t xml:space="preserve">Quotation’s to be submitted by </w:t>
      </w:r>
      <w:r w:rsidR="00323B5B">
        <w:t>noon on Friday 29</w:t>
      </w:r>
      <w:r w:rsidR="00323B5B" w:rsidRPr="00323B5B">
        <w:rPr>
          <w:vertAlign w:val="superscript"/>
        </w:rPr>
        <w:t>th</w:t>
      </w:r>
      <w:r w:rsidR="00323B5B">
        <w:t xml:space="preserve"> August 2025</w:t>
      </w:r>
    </w:p>
    <w:p w14:paraId="10F6CF06" w14:textId="34C1540D" w:rsidR="00CF077C" w:rsidRDefault="00713E70" w:rsidP="00713E70">
      <w:r w:rsidRPr="009B6C4B">
        <w:t xml:space="preserve">The project works will </w:t>
      </w:r>
      <w:r w:rsidR="00323B5B" w:rsidRPr="009B6C4B">
        <w:t>need to be factored around the use of the building, but there are three identified opportunities for installation between</w:t>
      </w:r>
      <w:r w:rsidR="00005E8D" w:rsidRPr="009B6C4B">
        <w:t xml:space="preserve"> late</w:t>
      </w:r>
      <w:r w:rsidR="00323B5B" w:rsidRPr="009B6C4B">
        <w:t xml:space="preserve"> September and November. </w:t>
      </w:r>
      <w:r w:rsidR="001D750A" w:rsidRPr="009B6C4B">
        <w:t>The Town Council’s preference will be for installation at the earliest opportunity.</w:t>
      </w:r>
      <w:r w:rsidR="001D750A">
        <w:t xml:space="preserve"> </w:t>
      </w:r>
    </w:p>
    <w:p w14:paraId="704519B9" w14:textId="40C8608A" w:rsidR="00CF077C" w:rsidRDefault="00CF077C" w:rsidP="00713E70">
      <w:pPr>
        <w:pStyle w:val="Heading1"/>
      </w:pPr>
      <w:bookmarkStart w:id="6" w:name="_Toc192850734"/>
      <w:r>
        <w:t>Project Description:</w:t>
      </w:r>
      <w:bookmarkEnd w:id="6"/>
    </w:p>
    <w:p w14:paraId="66D22900" w14:textId="78DBB7F1" w:rsidR="00C06034" w:rsidRPr="00713E70" w:rsidRDefault="00D8508A" w:rsidP="00713E70">
      <w:r>
        <w:t xml:space="preserve">The fire alarm </w:t>
      </w:r>
      <w:r w:rsidR="00D261BD">
        <w:t xml:space="preserve">upgrade works are to </w:t>
      </w:r>
      <w:proofErr w:type="gramStart"/>
      <w:r w:rsidR="00D261BD">
        <w:t>take into account</w:t>
      </w:r>
      <w:proofErr w:type="gramEnd"/>
      <w:r w:rsidR="00D261BD">
        <w:t xml:space="preserve"> the existing fire alarm replacement</w:t>
      </w:r>
      <w:r w:rsidR="00C72B32">
        <w:t xml:space="preserve">/upgrade. The replacement provision of power supplies and </w:t>
      </w:r>
      <w:r w:rsidR="002B60E7">
        <w:t>door hold open magnets</w:t>
      </w:r>
      <w:r w:rsidR="00CB7F64">
        <w:t xml:space="preserve"> and the addition of a disabled refuge system to be installed to BS 5839:9</w:t>
      </w:r>
      <w:r w:rsidR="00B609BD">
        <w:t xml:space="preserve"> within the landing of the </w:t>
      </w:r>
      <w:r w:rsidR="006969AA">
        <w:t>first-floor</w:t>
      </w:r>
      <w:r w:rsidR="00B609BD">
        <w:t xml:space="preserve"> lift and the main control panel to the ground floor entrance.</w:t>
      </w:r>
    </w:p>
    <w:p w14:paraId="4341E8E3" w14:textId="51E757DE" w:rsidR="00CF077C" w:rsidRDefault="00CF077C" w:rsidP="00C06034">
      <w:pPr>
        <w:pStyle w:val="Heading1"/>
      </w:pPr>
      <w:bookmarkStart w:id="7" w:name="_Toc192850735"/>
      <w:r>
        <w:t>Existing System:</w:t>
      </w:r>
      <w:bookmarkEnd w:id="7"/>
    </w:p>
    <w:p w14:paraId="0A9E4077" w14:textId="06AA9D68" w:rsidR="00CC4C24" w:rsidRDefault="00C06034" w:rsidP="00B609BD">
      <w:r>
        <w:t>The existing system in place is a</w:t>
      </w:r>
      <w:r w:rsidR="00B609BD">
        <w:t xml:space="preserve"> dated conventional panel </w:t>
      </w:r>
      <w:r w:rsidR="003629D1">
        <w:t xml:space="preserve">split into three zones across the building, this does not </w:t>
      </w:r>
      <w:proofErr w:type="gramStart"/>
      <w:r w:rsidR="003629D1">
        <w:t>take into account</w:t>
      </w:r>
      <w:proofErr w:type="gramEnd"/>
      <w:r w:rsidR="003629D1">
        <w:t xml:space="preserve"> </w:t>
      </w:r>
      <w:r w:rsidR="00636EB3">
        <w:t>different occupancy types or compartmental layout</w:t>
      </w:r>
      <w:r w:rsidR="003B2D7B">
        <w:t>.</w:t>
      </w:r>
    </w:p>
    <w:p w14:paraId="7D0B9465" w14:textId="3AA59C4B" w:rsidR="003B2D7B" w:rsidRDefault="00290E0A" w:rsidP="00B609BD">
      <w:r>
        <w:t xml:space="preserve">The </w:t>
      </w:r>
      <w:r w:rsidR="00323B5B">
        <w:t>c</w:t>
      </w:r>
      <w:r w:rsidR="006963A8">
        <w:t xml:space="preserve">onventional panel has numerous </w:t>
      </w:r>
      <w:r w:rsidR="00167965">
        <w:t>interface</w:t>
      </w:r>
      <w:r w:rsidR="001355B8">
        <w:t>s</w:t>
      </w:r>
      <w:r w:rsidR="00167965">
        <w:t xml:space="preserve"> wired into the sounder circuit across the site, these include the automatic sliding doors access from </w:t>
      </w:r>
      <w:r w:rsidR="00C439A8">
        <w:t xml:space="preserve">Denmark Street, </w:t>
      </w:r>
      <w:r w:rsidR="00323B5B">
        <w:t>t</w:t>
      </w:r>
      <w:r w:rsidR="00C439A8">
        <w:t xml:space="preserve">he </w:t>
      </w:r>
      <w:r w:rsidR="00915671">
        <w:t>first-floor</w:t>
      </w:r>
      <w:r w:rsidR="00C439A8">
        <w:t xml:space="preserve"> kitchen feeds 5 no. </w:t>
      </w:r>
      <w:r w:rsidR="003E5473">
        <w:t>230vac doo</w:t>
      </w:r>
      <w:r w:rsidR="00915671">
        <w:t>r</w:t>
      </w:r>
      <w:r w:rsidR="003E5473">
        <w:t xml:space="preserve"> magnets, namely both sets of double doors in the main hall corridor and the kitchen</w:t>
      </w:r>
      <w:r w:rsidR="00915671">
        <w:t>.</w:t>
      </w:r>
    </w:p>
    <w:p w14:paraId="08771295" w14:textId="7E69AD34" w:rsidR="00915671" w:rsidRDefault="00915671" w:rsidP="00B609BD">
      <w:r>
        <w:t xml:space="preserve">A second </w:t>
      </w:r>
      <w:r w:rsidR="00BF5CDE">
        <w:t xml:space="preserve">door magnet provision covering the </w:t>
      </w:r>
      <w:r w:rsidR="004A5670">
        <w:t>first-floor</w:t>
      </w:r>
      <w:r w:rsidR="00BF5CDE">
        <w:t xml:space="preserve"> office space, the interface is believed to be at the panel </w:t>
      </w:r>
      <w:r w:rsidR="00FE2173">
        <w:t>at ground floor feeding a power supply located in the accounts office</w:t>
      </w:r>
      <w:r w:rsidR="007E3CA6">
        <w:t>, this unit feeds all the office door hold open magnets, again 230vac</w:t>
      </w:r>
      <w:r w:rsidR="00A87507">
        <w:t xml:space="preserve">. </w:t>
      </w:r>
    </w:p>
    <w:p w14:paraId="6840EC01" w14:textId="05846E60" w:rsidR="00A87507" w:rsidRDefault="00A87507" w:rsidP="00B609BD">
      <w:r>
        <w:t xml:space="preserve">The </w:t>
      </w:r>
      <w:r w:rsidR="004A5670">
        <w:t xml:space="preserve">main boiler gas shut off </w:t>
      </w:r>
      <w:r w:rsidR="00AB77D8">
        <w:t>is a manual fish key switch located adjacent the main fire alarm panel</w:t>
      </w:r>
      <w:r w:rsidR="004B6377">
        <w:t>.</w:t>
      </w:r>
    </w:p>
    <w:p w14:paraId="1B908F8F" w14:textId="22B8122E" w:rsidR="00CF077C" w:rsidRDefault="00CF077C" w:rsidP="00CC4C24">
      <w:pPr>
        <w:pStyle w:val="Heading1"/>
      </w:pPr>
      <w:bookmarkStart w:id="8" w:name="_Toc192850736"/>
      <w:r>
        <w:lastRenderedPageBreak/>
        <w:t>Upgrade Requirements:</w:t>
      </w:r>
      <w:bookmarkEnd w:id="8"/>
    </w:p>
    <w:p w14:paraId="3CF36934" w14:textId="2C72E5C5" w:rsidR="00B56761" w:rsidRDefault="00B56761" w:rsidP="00B56761">
      <w:pPr>
        <w:pStyle w:val="Heading2"/>
      </w:pPr>
      <w:bookmarkStart w:id="9" w:name="_Toc192850737"/>
      <w:r>
        <w:t>Legislation and ACOP’s:</w:t>
      </w:r>
      <w:bookmarkEnd w:id="9"/>
    </w:p>
    <w:p w14:paraId="4239500C" w14:textId="12A7F066" w:rsidR="00B56761" w:rsidRDefault="00B56761" w:rsidP="00B56761">
      <w:r>
        <w:t>The upgrade of the system must conform to BS 5839:1 20</w:t>
      </w:r>
      <w:r w:rsidR="000438F0">
        <w:t>25</w:t>
      </w:r>
      <w:r>
        <w:t xml:space="preserve"> and any wiring amendments or additions BS 7671:2018+A3:2024.</w:t>
      </w:r>
    </w:p>
    <w:p w14:paraId="04C84032" w14:textId="798840E6" w:rsidR="00B56761" w:rsidRDefault="00B56761" w:rsidP="00B56761">
      <w:r>
        <w:t>The system category will be upgraded to an L2 system with the interest of life protection.</w:t>
      </w:r>
    </w:p>
    <w:p w14:paraId="135C6829" w14:textId="12B93C6A" w:rsidR="002D201F" w:rsidRDefault="002D201F" w:rsidP="002D201F">
      <w:pPr>
        <w:pStyle w:val="Heading2"/>
      </w:pPr>
      <w:bookmarkStart w:id="10" w:name="_Toc192850738"/>
      <w:r>
        <w:t>The Fire Alarm Control Panel:</w:t>
      </w:r>
      <w:bookmarkEnd w:id="10"/>
    </w:p>
    <w:p w14:paraId="126A0B55" w14:textId="7EC37F8F" w:rsidR="00C80C02" w:rsidRDefault="002D201F" w:rsidP="00B56761">
      <w:r>
        <w:t xml:space="preserve">The new </w:t>
      </w:r>
      <w:r w:rsidR="00F70A70">
        <w:t xml:space="preserve">fire alarm control panel is to be an </w:t>
      </w:r>
      <w:r w:rsidR="008770F8">
        <w:t>advanced MX Pro 5</w:t>
      </w:r>
      <w:r w:rsidR="007A3A7F">
        <w:t>202</w:t>
      </w:r>
      <w:r w:rsidR="008770F8">
        <w:t xml:space="preserve"> analogue addressable panel </w:t>
      </w:r>
      <w:r w:rsidR="00B64011">
        <w:t xml:space="preserve">(with Level 2 Access Key Switch) </w:t>
      </w:r>
      <w:r w:rsidR="008770F8">
        <w:t xml:space="preserve">as part of a </w:t>
      </w:r>
      <w:proofErr w:type="spellStart"/>
      <w:r w:rsidR="008770F8">
        <w:t>Hotchiki</w:t>
      </w:r>
      <w:proofErr w:type="spellEnd"/>
      <w:r w:rsidR="008770F8">
        <w:t xml:space="preserve"> protocol </w:t>
      </w:r>
      <w:r w:rsidR="00323B5B">
        <w:t>h</w:t>
      </w:r>
      <w:r w:rsidR="008770F8">
        <w:t>ybrid system</w:t>
      </w:r>
      <w:r w:rsidR="00C44F82">
        <w:t xml:space="preserve">. The main fire alarm panel is to </w:t>
      </w:r>
      <w:proofErr w:type="gramStart"/>
      <w:r w:rsidR="00C44F82">
        <w:t>be located in</w:t>
      </w:r>
      <w:proofErr w:type="gramEnd"/>
      <w:r w:rsidR="00C44F82">
        <w:t xml:space="preserve"> the </w:t>
      </w:r>
      <w:r w:rsidR="00271BDE">
        <w:t>first-floor</w:t>
      </w:r>
      <w:r w:rsidR="00C44F82">
        <w:t xml:space="preserve"> corridor </w:t>
      </w:r>
      <w:r w:rsidR="00A90C98">
        <w:t>on the wall between the accounts office and the kitchen/</w:t>
      </w:r>
      <w:r w:rsidR="00A73B2A">
        <w:t>comms room.</w:t>
      </w:r>
    </w:p>
    <w:p w14:paraId="5FAF6AF3" w14:textId="026ACB44" w:rsidR="00A73B2A" w:rsidRDefault="00A73B2A" w:rsidP="00B56761">
      <w:r>
        <w:t xml:space="preserve">Within the </w:t>
      </w:r>
      <w:r w:rsidR="00323B5B">
        <w:t>a</w:t>
      </w:r>
      <w:r>
        <w:t xml:space="preserve">ccounts office located on the wall to the </w:t>
      </w:r>
      <w:r w:rsidR="00323B5B">
        <w:t>Town Clerk’s</w:t>
      </w:r>
      <w:r>
        <w:t xml:space="preserve"> office is a b</w:t>
      </w:r>
      <w:r w:rsidR="001533FC">
        <w:t>l</w:t>
      </w:r>
      <w:r>
        <w:t>ank p</w:t>
      </w:r>
      <w:r w:rsidR="001533FC">
        <w:t>anel</w:t>
      </w:r>
      <w:r>
        <w:t xml:space="preserve"> containing all the </w:t>
      </w:r>
      <w:r w:rsidR="004106C8">
        <w:t>fire alarm connections from the previous panel location. All these cables feed back to the main fire alarm panel at ground floor level</w:t>
      </w:r>
      <w:r w:rsidR="00271BDE">
        <w:t xml:space="preserve">. It is proposed that existing cabling </w:t>
      </w:r>
      <w:r w:rsidR="007D7F42">
        <w:t xml:space="preserve">running from the existing fire alarm panel to this junction box </w:t>
      </w:r>
      <w:r w:rsidR="0042591A">
        <w:t xml:space="preserve">which </w:t>
      </w:r>
      <w:r w:rsidR="007D7F42">
        <w:t>is all FP200</w:t>
      </w:r>
      <w:r w:rsidR="00271BDE">
        <w:t xml:space="preserve"> </w:t>
      </w:r>
      <w:r w:rsidR="0042591A">
        <w:t xml:space="preserve">to be utilised to </w:t>
      </w:r>
      <w:r w:rsidR="00EA575D">
        <w:t xml:space="preserve">continue the </w:t>
      </w:r>
      <w:r w:rsidR="00C710C7">
        <w:t>communication signal to the ARC via the intruder alarm system</w:t>
      </w:r>
      <w:r w:rsidR="00554D3E">
        <w:t>.</w:t>
      </w:r>
    </w:p>
    <w:p w14:paraId="0B407E18" w14:textId="48014CFE" w:rsidR="006B1823" w:rsidRDefault="006B1823" w:rsidP="00BE755D">
      <w:pPr>
        <w:pStyle w:val="Heading2"/>
      </w:pPr>
      <w:r>
        <w:t>Repeater Panel</w:t>
      </w:r>
      <w:r w:rsidR="00BE755D">
        <w:t>:</w:t>
      </w:r>
    </w:p>
    <w:p w14:paraId="3FE53BC1" w14:textId="0B176BD6" w:rsidR="00BE755D" w:rsidRPr="00BE755D" w:rsidRDefault="00BE755D" w:rsidP="00BE755D">
      <w:r>
        <w:t xml:space="preserve">An Advanced MX Pro 5000 fire alarm repeater panel is to be provided to the </w:t>
      </w:r>
      <w:r w:rsidR="009F5CC5">
        <w:t>front entrance lobby, exact location to be verified at time of installation, this is to be considered as the main fire service access panel on arrival. The main entrance is considered that with the sliding doors and lift</w:t>
      </w:r>
      <w:r w:rsidR="00E97CB9">
        <w:t>, the opposing entrance to the existing fire alarm panel. The wiring of th</w:t>
      </w:r>
      <w:r w:rsidR="00441524">
        <w:t>e</w:t>
      </w:r>
      <w:r w:rsidR="00EA3A62">
        <w:t xml:space="preserve"> new repeater</w:t>
      </w:r>
      <w:r w:rsidR="00E97CB9">
        <w:t xml:space="preserve"> panel is to be </w:t>
      </w:r>
      <w:r w:rsidR="0092234C">
        <w:t>r</w:t>
      </w:r>
      <w:r w:rsidR="00323B5B">
        <w:t>u</w:t>
      </w:r>
      <w:r w:rsidR="0092234C">
        <w:t xml:space="preserve">n from the </w:t>
      </w:r>
      <w:r w:rsidR="0018784B">
        <w:t>first-floor</w:t>
      </w:r>
      <w:r w:rsidR="0092234C">
        <w:t xml:space="preserve"> office main panel utilising ceiling voids for cable runs and </w:t>
      </w:r>
      <w:r w:rsidR="00CA34D0">
        <w:t xml:space="preserve">any required power supplies to </w:t>
      </w:r>
      <w:proofErr w:type="gramStart"/>
      <w:r w:rsidR="00CA34D0">
        <w:t>be located in</w:t>
      </w:r>
      <w:proofErr w:type="gramEnd"/>
      <w:r w:rsidR="00CA34D0">
        <w:t xml:space="preserve"> the plant riser accessed from the office located above the ground floor </w:t>
      </w:r>
      <w:r w:rsidR="00EA3A62">
        <w:t xml:space="preserve">disabled </w:t>
      </w:r>
      <w:r w:rsidR="00CA34D0">
        <w:t>WC</w:t>
      </w:r>
      <w:r w:rsidR="00972774">
        <w:t>.</w:t>
      </w:r>
    </w:p>
    <w:p w14:paraId="2971CCF4" w14:textId="0DC41FF4" w:rsidR="00DC357B" w:rsidRDefault="00DC357B" w:rsidP="00DC357B">
      <w:pPr>
        <w:pStyle w:val="Heading2"/>
      </w:pPr>
      <w:bookmarkStart w:id="11" w:name="_Toc192850739"/>
      <w:r>
        <w:t>Power Supplies:</w:t>
      </w:r>
      <w:bookmarkEnd w:id="11"/>
    </w:p>
    <w:p w14:paraId="44B306BB" w14:textId="7F08A944" w:rsidR="00DC357B" w:rsidRDefault="00DC357B" w:rsidP="00DC357B">
      <w:r>
        <w:t xml:space="preserve">The main fire alarm </w:t>
      </w:r>
      <w:r w:rsidR="0033705F">
        <w:t xml:space="preserve">panel power supply to be a new designated supply fed by the main electrical distribution board located in the </w:t>
      </w:r>
      <w:r w:rsidR="00A765DB">
        <w:t>main shared</w:t>
      </w:r>
      <w:r w:rsidR="0033705F">
        <w:t xml:space="preserve"> office</w:t>
      </w:r>
      <w:r w:rsidR="00BD00F2">
        <w:t>. A new circuit breaker is to be installed and certified by a competent electrician</w:t>
      </w:r>
      <w:r w:rsidR="007C13BC">
        <w:t xml:space="preserve">. The cabling serving the fire alarm panel feed is to be </w:t>
      </w:r>
      <w:r w:rsidR="00175797">
        <w:t xml:space="preserve">approved fire rated cable to a designated double pole fuse spur indicated with </w:t>
      </w:r>
      <w:r w:rsidR="002519AE">
        <w:t>“Fire Alarm Do Not Switch Off”, this is to be located above the fire alarm panel</w:t>
      </w:r>
      <w:r w:rsidR="00B57230">
        <w:t xml:space="preserve"> at a reachable height without access equipment.</w:t>
      </w:r>
    </w:p>
    <w:p w14:paraId="32CD14D7" w14:textId="5D0B0CD4" w:rsidR="00B57230" w:rsidRPr="00DC357B" w:rsidRDefault="00B57230" w:rsidP="00DC357B">
      <w:r>
        <w:t>The repeater panel is to be fed from the main fire alarm panel.</w:t>
      </w:r>
    </w:p>
    <w:p w14:paraId="199D13AD" w14:textId="65F1F309" w:rsidR="00F9165E" w:rsidRDefault="00F9165E" w:rsidP="00F9165E">
      <w:pPr>
        <w:pStyle w:val="Heading2"/>
      </w:pPr>
      <w:bookmarkStart w:id="12" w:name="_Toc192850740"/>
      <w:r>
        <w:lastRenderedPageBreak/>
        <w:t>Wired Devices:</w:t>
      </w:r>
      <w:bookmarkEnd w:id="12"/>
    </w:p>
    <w:p w14:paraId="479D2DC1" w14:textId="77777777" w:rsidR="003E490B" w:rsidRDefault="00554D3E" w:rsidP="00B56761">
      <w:r>
        <w:t xml:space="preserve">The reason for the main fire alarm panel to be located </w:t>
      </w:r>
      <w:r w:rsidR="004C090E">
        <w:t>in the office is to firstly serve as a rapid and direct focal point for staff</w:t>
      </w:r>
      <w:r w:rsidR="001F1D57">
        <w:t xml:space="preserve"> and secondly to help bring the cost down, the </w:t>
      </w:r>
      <w:r w:rsidR="008618E8">
        <w:t>first-floor</w:t>
      </w:r>
      <w:r w:rsidR="00442E92">
        <w:t xml:space="preserve"> office area has two electrical distribution boards </w:t>
      </w:r>
      <w:r w:rsidR="00C168E4">
        <w:t xml:space="preserve">available with spare ways on to serve the fire alarm panel, </w:t>
      </w:r>
      <w:r w:rsidR="007C4A42">
        <w:t xml:space="preserve">disabled refuge call system and the fire alarm expanders. The ceiling within the </w:t>
      </w:r>
      <w:r w:rsidR="008618E8">
        <w:t>first-floor</w:t>
      </w:r>
      <w:r w:rsidR="007C4A42">
        <w:t xml:space="preserve"> office area is all suspended ceiling</w:t>
      </w:r>
      <w:r w:rsidR="00803A14">
        <w:t xml:space="preserve">, it is therefore relevant to wire a loop from the main fire alarm panel </w:t>
      </w:r>
      <w:r w:rsidR="003D3AEB">
        <w:t xml:space="preserve">to cover all the </w:t>
      </w:r>
      <w:r w:rsidR="00854032">
        <w:t xml:space="preserve">fire alarm devices located within the offices. </w:t>
      </w:r>
    </w:p>
    <w:p w14:paraId="023D9F56" w14:textId="3C9391B9" w:rsidR="003E490B" w:rsidRDefault="00C14355" w:rsidP="003E490B">
      <w:pPr>
        <w:pStyle w:val="Heading2"/>
      </w:pPr>
      <w:bookmarkStart w:id="13" w:name="_Toc192850741"/>
      <w:r>
        <w:t xml:space="preserve">Translators and </w:t>
      </w:r>
      <w:r w:rsidR="003E490B">
        <w:t>Expanders:</w:t>
      </w:r>
      <w:bookmarkEnd w:id="13"/>
    </w:p>
    <w:p w14:paraId="75099783" w14:textId="598D08D0" w:rsidR="00554D3E" w:rsidRDefault="003E490B" w:rsidP="00B56761">
      <w:r>
        <w:t xml:space="preserve">A provision of </w:t>
      </w:r>
      <w:r w:rsidR="00A7662D">
        <w:t>4 no</w:t>
      </w:r>
      <w:r w:rsidR="00260781">
        <w:t>.</w:t>
      </w:r>
      <w:r>
        <w:t xml:space="preserve"> </w:t>
      </w:r>
      <w:r w:rsidR="00B82FB3">
        <w:t>Translator</w:t>
      </w:r>
      <w:r w:rsidR="00065021">
        <w:t>s</w:t>
      </w:r>
      <w:r w:rsidR="00260781">
        <w:t xml:space="preserve"> </w:t>
      </w:r>
      <w:r w:rsidR="001D41CC">
        <w:t>ha</w:t>
      </w:r>
      <w:r w:rsidR="00260781">
        <w:t>ve</w:t>
      </w:r>
      <w:r w:rsidR="001D41CC">
        <w:t xml:space="preserve"> been accounted for in the design of the system as per the “Proposed Fire Alarm Plans” </w:t>
      </w:r>
      <w:r w:rsidR="00F822DC">
        <w:t xml:space="preserve">they are to be located in the main electrical intake room </w:t>
      </w:r>
      <w:r w:rsidR="00635F93">
        <w:t xml:space="preserve"> located on the ground floor, above the suspended ceiling in the </w:t>
      </w:r>
      <w:r w:rsidR="00CE3115">
        <w:t>ground floor disabled WC, above the ceiling of the fir</w:t>
      </w:r>
      <w:r w:rsidR="004572C2">
        <w:t xml:space="preserve">st floor disabled WC and </w:t>
      </w:r>
      <w:r w:rsidR="00B82FB3">
        <w:t xml:space="preserve">the main Translator </w:t>
      </w:r>
      <w:r w:rsidR="004572C2">
        <w:t xml:space="preserve">in the electrical cupboard of the main </w:t>
      </w:r>
      <w:r w:rsidR="00B82FB3">
        <w:t xml:space="preserve">shared </w:t>
      </w:r>
      <w:r w:rsidR="004572C2">
        <w:t xml:space="preserve">office. </w:t>
      </w:r>
      <w:r w:rsidR="007E0D1E">
        <w:t xml:space="preserve">It is intended that a cable run should be achieved between the first floor office and the </w:t>
      </w:r>
      <w:r w:rsidR="00A73FC9">
        <w:t xml:space="preserve">ground and first floor disabled WC ceiling voids as these areas exist in </w:t>
      </w:r>
      <w:r w:rsidR="00BA4B33">
        <w:t xml:space="preserve">mezzanine half levels, it is also believed a further </w:t>
      </w:r>
      <w:r w:rsidR="00EC731B">
        <w:t>cable run should be achievable from the first floor office electrical cupboard to the electrical intake room</w:t>
      </w:r>
      <w:r w:rsidR="00260781">
        <w:t xml:space="preserve"> on the ground floor</w:t>
      </w:r>
      <w:r w:rsidR="007B2C53">
        <w:t xml:space="preserve">, if this is not achievable then a PSU with battery backup </w:t>
      </w:r>
      <w:r w:rsidR="00547193">
        <w:t>to be accounted for the electrical intake cupboard provision</w:t>
      </w:r>
      <w:r w:rsidR="008618E8">
        <w:t>.</w:t>
      </w:r>
      <w:r w:rsidR="00DA28AD">
        <w:t xml:space="preserve"> The design principle </w:t>
      </w:r>
      <w:r w:rsidR="003119FD">
        <w:t xml:space="preserve">utilising </w:t>
      </w:r>
      <w:r w:rsidR="00260781">
        <w:t>4</w:t>
      </w:r>
      <w:r w:rsidR="00B82FB3">
        <w:t xml:space="preserve"> </w:t>
      </w:r>
      <w:r w:rsidR="003119FD">
        <w:t xml:space="preserve">no. </w:t>
      </w:r>
      <w:r w:rsidR="00B82FB3">
        <w:t>Translator</w:t>
      </w:r>
      <w:r w:rsidR="00260781">
        <w:t xml:space="preserve">s </w:t>
      </w:r>
      <w:r w:rsidR="003119FD">
        <w:t xml:space="preserve">is based on a wireless survey being carried out and signal strengths being confirmed for the </w:t>
      </w:r>
      <w:r w:rsidR="00A65EAB">
        <w:t>identified locations as per the “Proposed Fire Alarm Plans”</w:t>
      </w:r>
      <w:r w:rsidR="00A96532">
        <w:t>, should a wireless survey identify further wireless expanders to be needed this must be demonstrated within the wireless survey.</w:t>
      </w:r>
      <w:r w:rsidR="005B698B">
        <w:t xml:space="preserve"> Likewise, if a wireless survey identifies the need for less </w:t>
      </w:r>
      <w:r w:rsidR="00D84698">
        <w:t>translators,</w:t>
      </w:r>
      <w:r w:rsidR="005B698B">
        <w:t xml:space="preserve"> then this is to be detailed in the wireless survey</w:t>
      </w:r>
      <w:r w:rsidR="007D601C">
        <w:t>.</w:t>
      </w:r>
    </w:p>
    <w:p w14:paraId="3B8F424C" w14:textId="51F95EE7" w:rsidR="00EC6604" w:rsidRDefault="00EC6604" w:rsidP="00B56761">
      <w:r>
        <w:t xml:space="preserve">Where cable runs are achievable for the </w:t>
      </w:r>
      <w:r w:rsidR="00260781">
        <w:t xml:space="preserve">translator, these are to be </w:t>
      </w:r>
      <w:r w:rsidR="00B84FC1">
        <w:t xml:space="preserve">EK-WL8-TRH wireless translator modules, the main </w:t>
      </w:r>
      <w:r w:rsidR="00B80CFA">
        <w:t>being run as a translator to be located in the main shared office electrical cupboard, the remaining three are to be hard wired Translators run i</w:t>
      </w:r>
      <w:r w:rsidR="00D02C38">
        <w:t xml:space="preserve">n loop powered expander mode except where cable runs are not achievable in which case a battery </w:t>
      </w:r>
      <w:r w:rsidR="007D601C">
        <w:t>back-up</w:t>
      </w:r>
      <w:r w:rsidR="00D02C38">
        <w:t xml:space="preserve"> </w:t>
      </w:r>
      <w:r w:rsidR="009C2DA9">
        <w:t>BS EN 54 PSU is to be provided to a EK-WL8-EXP</w:t>
      </w:r>
      <w:r w:rsidR="00F760B7">
        <w:t xml:space="preserve"> Wireless Expander.</w:t>
      </w:r>
    </w:p>
    <w:p w14:paraId="517DEA45" w14:textId="6192D54D" w:rsidR="00DD58EE" w:rsidRDefault="00DD58EE" w:rsidP="00DD58EE">
      <w:pPr>
        <w:pStyle w:val="Heading2"/>
      </w:pPr>
      <w:bookmarkStart w:id="14" w:name="_Toc192850742"/>
      <w:r>
        <w:t>Door Hold Open Devices:</w:t>
      </w:r>
      <w:bookmarkEnd w:id="14"/>
    </w:p>
    <w:p w14:paraId="30179A80" w14:textId="30FF8900" w:rsidR="004B231D" w:rsidRDefault="004B231D" w:rsidP="00B56761">
      <w:r>
        <w:t xml:space="preserve">Within the </w:t>
      </w:r>
      <w:r w:rsidR="00066E1D">
        <w:t>first-floor</w:t>
      </w:r>
      <w:r>
        <w:t xml:space="preserve"> offices a PSU</w:t>
      </w:r>
      <w:r w:rsidR="00DE1A2F">
        <w:t xml:space="preserve"> with </w:t>
      </w:r>
      <w:r w:rsidR="00DD58EE">
        <w:t xml:space="preserve">a loop powered </w:t>
      </w:r>
      <w:r w:rsidR="00DE1A2F">
        <w:t>interface is to be provided and the existing door hold open magnets to be replaced with 24vdc</w:t>
      </w:r>
      <w:r w:rsidR="001951E9">
        <w:t xml:space="preserve"> units. There is no requirement for battery </w:t>
      </w:r>
      <w:r w:rsidR="007D601C">
        <w:t>back-up</w:t>
      </w:r>
      <w:r w:rsidR="001951E9">
        <w:t xml:space="preserve"> for the office </w:t>
      </w:r>
      <w:r w:rsidR="00066E1D">
        <w:t>doors therefore a standard transformer rectifier unit will suffice.</w:t>
      </w:r>
      <w:r w:rsidR="007D601C">
        <w:t xml:space="preserve"> This </w:t>
      </w:r>
      <w:r w:rsidR="008907BB">
        <w:t>is to be hard wired interfaced within the admin office loop.</w:t>
      </w:r>
    </w:p>
    <w:p w14:paraId="3C2DDA8A" w14:textId="6F5F6332" w:rsidR="00DD58EE" w:rsidRDefault="00DD58EE" w:rsidP="00B56761">
      <w:r>
        <w:t xml:space="preserve">The existing </w:t>
      </w:r>
      <w:r w:rsidR="005C5DF7">
        <w:t xml:space="preserve">power supply within the kitchen serving the </w:t>
      </w:r>
      <w:r w:rsidR="009B7DA7">
        <w:t xml:space="preserve">main hall corridor double doors and kitchen </w:t>
      </w:r>
      <w:r w:rsidR="00382963">
        <w:t xml:space="preserve">door to be utilised to feed a transformer rectifier unit within the kitchen and </w:t>
      </w:r>
      <w:r w:rsidR="00382963">
        <w:lastRenderedPageBreak/>
        <w:t>a wireless interface</w:t>
      </w:r>
      <w:r w:rsidR="00A52B57">
        <w:t xml:space="preserve"> for a trigger.</w:t>
      </w:r>
      <w:r w:rsidR="008907BB">
        <w:t xml:space="preserve"> All door magnets to be replaced </w:t>
      </w:r>
      <w:r w:rsidR="000F3935">
        <w:t xml:space="preserve">with 24vdc magnets utilising the existing cabling in place serving the 240vac </w:t>
      </w:r>
      <w:r w:rsidR="002F5E4C">
        <w:t>devices.</w:t>
      </w:r>
    </w:p>
    <w:p w14:paraId="69C251D7" w14:textId="0BF81A07" w:rsidR="00A52B57" w:rsidRDefault="00A52B57" w:rsidP="00A52B57">
      <w:pPr>
        <w:pStyle w:val="Heading2"/>
      </w:pPr>
      <w:bookmarkStart w:id="15" w:name="_Toc192850743"/>
      <w:r>
        <w:t>Boiler</w:t>
      </w:r>
      <w:r w:rsidR="00B57230">
        <w:t>s</w:t>
      </w:r>
      <w:r>
        <w:t>:</w:t>
      </w:r>
      <w:bookmarkEnd w:id="15"/>
    </w:p>
    <w:p w14:paraId="23CAAF4D" w14:textId="181406C6" w:rsidR="00A52B57" w:rsidRDefault="00A52B57" w:rsidP="00A52B57">
      <w:r>
        <w:t xml:space="preserve">The </w:t>
      </w:r>
      <w:r w:rsidR="00A96532">
        <w:t xml:space="preserve">main boilers </w:t>
      </w:r>
      <w:r w:rsidR="00DB23C6">
        <w:t xml:space="preserve">are provided with a BMS shut </w:t>
      </w:r>
      <w:r w:rsidR="0019114C">
        <w:t>down;</w:t>
      </w:r>
      <w:r w:rsidR="00DB23C6">
        <w:t xml:space="preserve"> this is currently via a fish key switch adjacent the main fire alarm panel. </w:t>
      </w:r>
      <w:r w:rsidR="0019114C">
        <w:t xml:space="preserve">It is proposed that the BMS to be directly interfaced </w:t>
      </w:r>
      <w:proofErr w:type="gramStart"/>
      <w:r w:rsidR="0019114C">
        <w:t>off of</w:t>
      </w:r>
      <w:proofErr w:type="gramEnd"/>
      <w:r w:rsidR="0019114C">
        <w:t xml:space="preserve"> the </w:t>
      </w:r>
      <w:r w:rsidR="0088275A">
        <w:t>fire alarm system with a cause and effects delay put in place unless the sensor activated is directly in the boiler room</w:t>
      </w:r>
      <w:r w:rsidR="00B477F6">
        <w:t xml:space="preserve"> (this is detailed in the proposed cause and effects matrix).</w:t>
      </w:r>
      <w:r w:rsidR="00896904">
        <w:t xml:space="preserve"> The interface to be a</w:t>
      </w:r>
      <w:r w:rsidR="00896904" w:rsidRPr="007138D0">
        <w:t xml:space="preserve"> </w:t>
      </w:r>
      <w:r w:rsidR="00896904">
        <w:t>Hotchiki EK-WL8-OUT output Module.</w:t>
      </w:r>
    </w:p>
    <w:p w14:paraId="70DF3489" w14:textId="0C4A2120" w:rsidR="00B477F6" w:rsidRDefault="00A979F6" w:rsidP="00A979F6">
      <w:pPr>
        <w:pStyle w:val="Heading2"/>
      </w:pPr>
      <w:bookmarkStart w:id="16" w:name="_Toc192850744"/>
      <w:r>
        <w:t>Denmark Street Sliding Doors Interface:</w:t>
      </w:r>
      <w:bookmarkEnd w:id="16"/>
    </w:p>
    <w:p w14:paraId="02F78039" w14:textId="75146E5C" w:rsidR="00A979F6" w:rsidRDefault="00A979F6" w:rsidP="00A979F6">
      <w:r>
        <w:t xml:space="preserve">This will be directly interfaced </w:t>
      </w:r>
      <w:r w:rsidR="00FF7165">
        <w:t xml:space="preserve">with a Hotchiki </w:t>
      </w:r>
      <w:r w:rsidR="002053FC">
        <w:t>EK-WL8-OUT Output Module</w:t>
      </w:r>
      <w:r w:rsidR="00E30103">
        <w:t xml:space="preserve"> to open on fire alarm activation (Without Delay)</w:t>
      </w:r>
      <w:r w:rsidR="007B781B">
        <w:t>.</w:t>
      </w:r>
    </w:p>
    <w:p w14:paraId="757F5D58" w14:textId="6507FD0B" w:rsidR="00E30103" w:rsidRDefault="008A514B" w:rsidP="008A514B">
      <w:pPr>
        <w:pStyle w:val="Heading2"/>
      </w:pPr>
      <w:bookmarkStart w:id="17" w:name="_Toc192850745"/>
      <w:r>
        <w:t>Retail Units:</w:t>
      </w:r>
      <w:bookmarkEnd w:id="17"/>
    </w:p>
    <w:p w14:paraId="551FA3CC" w14:textId="1424388B" w:rsidR="00E643DD" w:rsidRDefault="000A2DD9" w:rsidP="00E643DD">
      <w:r>
        <w:t xml:space="preserve">The three retail units will require </w:t>
      </w:r>
      <w:r w:rsidR="005B4D9A">
        <w:t xml:space="preserve">input </w:t>
      </w:r>
      <w:r w:rsidR="00530334">
        <w:t>(EK-</w:t>
      </w:r>
      <w:r w:rsidR="001B5B85">
        <w:t xml:space="preserve">WL8-IN) </w:t>
      </w:r>
      <w:r w:rsidR="005B4D9A">
        <w:t>and output (Hotchiki EK-WL8-OUT)</w:t>
      </w:r>
      <w:r w:rsidR="001B5B85">
        <w:t xml:space="preserve"> relays to be configured </w:t>
      </w:r>
      <w:r w:rsidR="00C80D89">
        <w:t>as follows:</w:t>
      </w:r>
    </w:p>
    <w:p w14:paraId="479C54D5" w14:textId="015DF578" w:rsidR="00C80D89" w:rsidRDefault="00C80D89" w:rsidP="00E643DD">
      <w:r>
        <w:t>WTC</w:t>
      </w:r>
      <w:r w:rsidR="00332CB7">
        <w:t xml:space="preserve"> - </w:t>
      </w:r>
      <w:r w:rsidR="004B617B">
        <w:t>P</w:t>
      </w:r>
      <w:r w:rsidR="007F777B">
        <w:t xml:space="preserve">anel to receive input from retail unit without delay, signal the remote monitoring ARC for keyholder response and activate the </w:t>
      </w:r>
      <w:r w:rsidR="00893329">
        <w:t xml:space="preserve">designated “Staff Alarm” </w:t>
      </w:r>
      <w:r w:rsidR="001319BE">
        <w:t xml:space="preserve">(in accordance with Clause 18 BS 5839:1 2025) </w:t>
      </w:r>
      <w:r w:rsidR="00893329">
        <w:t>sounder to be a different tone and volume to the fire alarm signal and located within the shared office on the first floor</w:t>
      </w:r>
      <w:r w:rsidR="00332CB7">
        <w:t>.</w:t>
      </w:r>
    </w:p>
    <w:p w14:paraId="34702E8B" w14:textId="1AAE1446" w:rsidR="00332CB7" w:rsidRPr="00E643DD" w:rsidRDefault="00332CB7" w:rsidP="00E643DD">
      <w:r>
        <w:t xml:space="preserve">Retail Units </w:t>
      </w:r>
      <w:r w:rsidR="004B617B">
        <w:t>–</w:t>
      </w:r>
      <w:r>
        <w:t xml:space="preserve"> </w:t>
      </w:r>
      <w:r w:rsidR="004B617B">
        <w:t>On activation of any sensor on the WTC Advanced Panel a</w:t>
      </w:r>
      <w:r w:rsidR="00463941">
        <w:t xml:space="preserve"> </w:t>
      </w:r>
      <w:r w:rsidR="00161E8D">
        <w:t>3-minute</w:t>
      </w:r>
      <w:r w:rsidR="00463941">
        <w:t xml:space="preserve"> delay is to </w:t>
      </w:r>
      <w:r w:rsidR="008F5E08">
        <w:t>be placed</w:t>
      </w:r>
      <w:r w:rsidR="00463941">
        <w:t xml:space="preserve"> on the wireless output units </w:t>
      </w:r>
      <w:r w:rsidR="008F5E08">
        <w:t xml:space="preserve">on a single activation of </w:t>
      </w:r>
      <w:r w:rsidR="005F228B">
        <w:t xml:space="preserve">WTC’s advanced panel </w:t>
      </w:r>
      <w:r w:rsidR="00463941">
        <w:t>within each retail unit</w:t>
      </w:r>
      <w:r w:rsidR="001904B3">
        <w:t xml:space="preserve"> to trigger the individual retail units for a full evacuation.</w:t>
      </w:r>
      <w:r w:rsidR="005F228B">
        <w:t xml:space="preserve"> On a confirmed fire</w:t>
      </w:r>
      <w:r w:rsidR="009A6264">
        <w:t>, (two smoke sensors or a single heat detector or call point)</w:t>
      </w:r>
      <w:r w:rsidR="005A1084">
        <w:t xml:space="preserve"> there is to be no delay.</w:t>
      </w:r>
      <w:r w:rsidR="001904B3">
        <w:t xml:space="preserve"> This </w:t>
      </w:r>
      <w:r w:rsidR="00BD4D8B">
        <w:t xml:space="preserve">is not an investigation as specified within BS 5839:2025, this </w:t>
      </w:r>
      <w:r w:rsidR="005978AC">
        <w:t xml:space="preserve">delay is imposed by a managed risk assessment based on the management of </w:t>
      </w:r>
      <w:r w:rsidR="005A0426">
        <w:t xml:space="preserve">Wokingham Town Councils fire procedure. This </w:t>
      </w:r>
      <w:proofErr w:type="gramStart"/>
      <w:r w:rsidR="005A0426">
        <w:t>takes into account</w:t>
      </w:r>
      <w:proofErr w:type="gramEnd"/>
      <w:r w:rsidR="005A0426">
        <w:t xml:space="preserve"> the minimum required compartmentation in place </w:t>
      </w:r>
      <w:r w:rsidR="00BC374B">
        <w:t xml:space="preserve">between units </w:t>
      </w:r>
      <w:r w:rsidR="005A0426">
        <w:t xml:space="preserve">and the management procedures in place to allow for safe evacuation without any harm coming to life </w:t>
      </w:r>
      <w:proofErr w:type="gramStart"/>
      <w:r w:rsidR="00BC374B">
        <w:t>taking into account</w:t>
      </w:r>
      <w:proofErr w:type="gramEnd"/>
      <w:r w:rsidR="005A0426">
        <w:t xml:space="preserve"> unwanted fire alarm signals.</w:t>
      </w:r>
    </w:p>
    <w:p w14:paraId="6AB91081" w14:textId="0772F04D" w:rsidR="00967D39" w:rsidRDefault="008A514B" w:rsidP="008A514B">
      <w:r>
        <w:t xml:space="preserve">The courtyard </w:t>
      </w:r>
      <w:r w:rsidR="00F52F8D">
        <w:t xml:space="preserve">has an existing Haes conventional system </w:t>
      </w:r>
      <w:r w:rsidR="00AE34BC">
        <w:t>installed</w:t>
      </w:r>
      <w:r w:rsidR="005A0426">
        <w:t>.</w:t>
      </w:r>
    </w:p>
    <w:p w14:paraId="431D2FBE" w14:textId="0203049A" w:rsidR="008A514B" w:rsidRDefault="00967D39" w:rsidP="008A514B">
      <w:r>
        <w:t xml:space="preserve">In addition to this, the </w:t>
      </w:r>
      <w:r w:rsidR="00954D20">
        <w:t>detection in the Courtyard restaurant is located on a grid system which is too low f</w:t>
      </w:r>
      <w:r w:rsidR="005A0426">
        <w:t>ro</w:t>
      </w:r>
      <w:r w:rsidR="00954D20">
        <w:t xml:space="preserve">m the ceiling to conform to BS 5839: </w:t>
      </w:r>
      <w:r w:rsidR="00AE16A6">
        <w:t>20</w:t>
      </w:r>
      <w:r w:rsidR="002023DC">
        <w:t>25</w:t>
      </w:r>
      <w:r w:rsidR="00AE16A6">
        <w:t xml:space="preserve">, </w:t>
      </w:r>
      <w:r w:rsidR="002023DC">
        <w:t xml:space="preserve">The tenant of the courtyard will be responsible for </w:t>
      </w:r>
      <w:r w:rsidR="00A31660">
        <w:t>upgrading the level of detection in place to conform to a fully compliant system</w:t>
      </w:r>
      <w:r w:rsidR="007011F3">
        <w:t xml:space="preserve">. </w:t>
      </w:r>
    </w:p>
    <w:p w14:paraId="2E145639" w14:textId="579C241E" w:rsidR="00A30C70" w:rsidRDefault="008A2FF2" w:rsidP="008A514B">
      <w:proofErr w:type="gramStart"/>
      <w:r>
        <w:t xml:space="preserve">With </w:t>
      </w:r>
      <w:r w:rsidR="00A765DB">
        <w:t>regard to</w:t>
      </w:r>
      <w:proofErr w:type="gramEnd"/>
      <w:r>
        <w:t xml:space="preserve"> </w:t>
      </w:r>
      <w:r w:rsidR="004A3255">
        <w:t>the</w:t>
      </w:r>
      <w:r w:rsidR="0075150F">
        <w:t xml:space="preserve"> front Restaurant Piccolo Arco and Timpson</w:t>
      </w:r>
      <w:r w:rsidR="00046A70">
        <w:t xml:space="preserve">, a separate wireless panel is proposed for each unit to be a </w:t>
      </w:r>
      <w:proofErr w:type="spellStart"/>
      <w:r w:rsidR="00046A70">
        <w:t>Zerio</w:t>
      </w:r>
      <w:proofErr w:type="spellEnd"/>
      <w:r w:rsidR="00046A70">
        <w:t xml:space="preserve"> Plus </w:t>
      </w:r>
      <w:r w:rsidR="003C146B">
        <w:t xml:space="preserve">panel with wireless devices to be separate </w:t>
      </w:r>
      <w:r w:rsidR="003C146B">
        <w:lastRenderedPageBreak/>
        <w:t xml:space="preserve">systems independent of the main </w:t>
      </w:r>
      <w:r w:rsidR="004A3255">
        <w:t>A</w:t>
      </w:r>
      <w:r w:rsidR="003C146B">
        <w:t xml:space="preserve">dvanced </w:t>
      </w:r>
      <w:r w:rsidR="004A3255">
        <w:t xml:space="preserve">system but linked to the Advanced system </w:t>
      </w:r>
      <w:r w:rsidR="004C0DA0">
        <w:t>as detailed above</w:t>
      </w:r>
      <w:r w:rsidR="001C2E15">
        <w:t>.</w:t>
      </w:r>
    </w:p>
    <w:p w14:paraId="1548E61B" w14:textId="76669AFF" w:rsidR="008D7C4D" w:rsidRDefault="008D7C4D" w:rsidP="008A514B">
      <w:proofErr w:type="gramStart"/>
      <w:r>
        <w:t>In order to</w:t>
      </w:r>
      <w:proofErr w:type="gramEnd"/>
      <w:r>
        <w:t xml:space="preserve"> carry out </w:t>
      </w:r>
      <w:r w:rsidR="00CC2787">
        <w:t xml:space="preserve">weekly tests without disrupting other building users a key operated isolation </w:t>
      </w:r>
      <w:r w:rsidR="00DA5B97">
        <w:t xml:space="preserve">switch must be provided between the wireless input </w:t>
      </w:r>
      <w:r w:rsidR="00CE3EE0">
        <w:t xml:space="preserve">and output </w:t>
      </w:r>
      <w:r w:rsidR="00780ABB">
        <w:t xml:space="preserve">relay and the fire alarm panel in each retail </w:t>
      </w:r>
      <w:proofErr w:type="gramStart"/>
      <w:r w:rsidR="00780ABB">
        <w:t>unit</w:t>
      </w:r>
      <w:r w:rsidR="00CE3EE0">
        <w:t>,</w:t>
      </w:r>
      <w:proofErr w:type="gramEnd"/>
      <w:r w:rsidR="00CE3EE0">
        <w:t xml:space="preserve"> this will also assist with “Dead Heading” while resetting the panel</w:t>
      </w:r>
      <w:r w:rsidR="00373622">
        <w:t>s.</w:t>
      </w:r>
    </w:p>
    <w:p w14:paraId="0D440C63" w14:textId="0887BA6F" w:rsidR="00911904" w:rsidRDefault="00911904" w:rsidP="00757EF4">
      <w:r>
        <w:t xml:space="preserve">There is a short corridor between </w:t>
      </w:r>
      <w:r w:rsidR="00782259">
        <w:t>Piccolo Arco and the Courtyard restaurant</w:t>
      </w:r>
      <w:r w:rsidR="0003280E">
        <w:t xml:space="preserve">. Accessed from this corridor is the buildings main boiler and electrical intake rooms. </w:t>
      </w:r>
      <w:r w:rsidR="008D4926">
        <w:t>The corridor is to be covered by the main Advanced panel with sounders</w:t>
      </w:r>
      <w:r w:rsidR="00352516">
        <w:t xml:space="preserve">, this is intended to evacuate persons from the corridor and </w:t>
      </w:r>
      <w:r w:rsidR="00FA7303">
        <w:t>plant room/electrical room but not the restaurants.</w:t>
      </w:r>
    </w:p>
    <w:p w14:paraId="1C1B18FA" w14:textId="0C3DA782" w:rsidR="00757EF4" w:rsidRDefault="00FD5E24" w:rsidP="00757EF4">
      <w:r>
        <w:t xml:space="preserve">The cause and effects for the corridor </w:t>
      </w:r>
      <w:r w:rsidR="00BE40C3">
        <w:t xml:space="preserve">to the boiler room and electrical intake room </w:t>
      </w:r>
      <w:r w:rsidR="002A4720">
        <w:t>is to activate the sounder in the corridor which is also a Visual Audio Device</w:t>
      </w:r>
      <w:r w:rsidR="00757EF4">
        <w:t xml:space="preserve"> as well as activate the office sounder only </w:t>
      </w:r>
      <w:r w:rsidR="003B0D83">
        <w:t xml:space="preserve">“Staff Alarm” </w:t>
      </w:r>
      <w:r w:rsidR="001319BE">
        <w:t xml:space="preserve">(in accordance with Clause 18 BS 5839:1 2025) </w:t>
      </w:r>
      <w:r w:rsidR="00757EF4">
        <w:t>with a different tone and volume than a normal fire signal and signal at the panel in order to trigger ARC keyholder response. No other outputs are triggered or sounders around the building</w:t>
      </w:r>
      <w:r w:rsidR="0054442D">
        <w:t xml:space="preserve"> except the retail unit panels on a </w:t>
      </w:r>
      <w:r w:rsidR="00161E8D">
        <w:t>3-minute</w:t>
      </w:r>
      <w:r w:rsidR="0054442D">
        <w:t xml:space="preserve"> delay</w:t>
      </w:r>
      <w:r w:rsidR="00757EF4">
        <w:t xml:space="preserve">. </w:t>
      </w:r>
    </w:p>
    <w:p w14:paraId="491916D6" w14:textId="7A41FA38" w:rsidR="00A5182C" w:rsidRDefault="00A5182C" w:rsidP="00A5182C">
      <w:pPr>
        <w:pStyle w:val="Heading2"/>
      </w:pPr>
      <w:bookmarkStart w:id="18" w:name="_Toc192850746"/>
      <w:r>
        <w:t>Cabling:</w:t>
      </w:r>
      <w:bookmarkEnd w:id="18"/>
    </w:p>
    <w:p w14:paraId="6F0B2A44" w14:textId="4AEF44FD" w:rsidR="002F4C60" w:rsidRPr="002F4C60" w:rsidRDefault="002F4C60" w:rsidP="002F4C60">
      <w:r>
        <w:t xml:space="preserve">All cabling provided must be </w:t>
      </w:r>
      <w:r w:rsidR="002C6036">
        <w:t>fire rated cable to BS 5839:part 1 and be secured with metal cable ties within suitab</w:t>
      </w:r>
      <w:r w:rsidR="00143E0C">
        <w:t>le containment. Any cabling provided must be load tested and results made available in the O&amp;M documentation on handover.</w:t>
      </w:r>
    </w:p>
    <w:p w14:paraId="4249F84B" w14:textId="7988945C" w:rsidR="0047541D" w:rsidRDefault="0047541D" w:rsidP="0047541D">
      <w:pPr>
        <w:pStyle w:val="Heading2"/>
      </w:pPr>
      <w:bookmarkStart w:id="19" w:name="_Toc192850747"/>
      <w:r>
        <w:t>Fire Stopping and Sealing:</w:t>
      </w:r>
      <w:bookmarkEnd w:id="19"/>
    </w:p>
    <w:p w14:paraId="3A3E4DB6" w14:textId="67A8B2CF" w:rsidR="00143E0C" w:rsidRPr="00143E0C" w:rsidRDefault="00143E0C" w:rsidP="00143E0C">
      <w:r>
        <w:t xml:space="preserve">Any </w:t>
      </w:r>
      <w:r w:rsidR="009F58E8">
        <w:t>compartmentation breeches must be made good by a competent person using approved fire rated products to re-instate the compartmentation where cable penetrations are required</w:t>
      </w:r>
      <w:r w:rsidR="00D84698">
        <w:t>.</w:t>
      </w:r>
    </w:p>
    <w:p w14:paraId="1B27A599" w14:textId="7FFE8807" w:rsidR="0047541D" w:rsidRDefault="0047541D" w:rsidP="0047541D">
      <w:pPr>
        <w:pStyle w:val="Heading2"/>
      </w:pPr>
      <w:bookmarkStart w:id="20" w:name="_Toc192850748"/>
      <w:r>
        <w:t>Re-Decoration:</w:t>
      </w:r>
      <w:bookmarkEnd w:id="20"/>
    </w:p>
    <w:p w14:paraId="68A27A3B" w14:textId="453B927D" w:rsidR="0047541D" w:rsidRPr="0047541D" w:rsidRDefault="00D84698" w:rsidP="0047541D">
      <w:r>
        <w:t xml:space="preserve">Where any existing wired devices are removed </w:t>
      </w:r>
      <w:r w:rsidR="00D62D5A">
        <w:t xml:space="preserve">as much cable as possible must be removed without requiring the removal of any </w:t>
      </w:r>
      <w:r w:rsidR="00B64795">
        <w:t xml:space="preserve">plaster or masonry, any old fixing points that aren’t </w:t>
      </w:r>
      <w:r w:rsidR="00964941">
        <w:t xml:space="preserve">re-used must be made good by applying galvanised blanking plates and </w:t>
      </w:r>
      <w:r w:rsidR="00D654B1">
        <w:t xml:space="preserve">contracting a competent person to plaster over these points and further decorate them and blend these areas in to </w:t>
      </w:r>
      <w:r w:rsidR="00946560">
        <w:t xml:space="preserve">not </w:t>
      </w:r>
      <w:r w:rsidR="00D654B1">
        <w:t xml:space="preserve">be </w:t>
      </w:r>
      <w:r w:rsidR="007F11DE" w:rsidRPr="00946560">
        <w:t>noticeable</w:t>
      </w:r>
      <w:r w:rsidR="007F11DE">
        <w:t xml:space="preserve"> on completion. Where wireless call points are installed </w:t>
      </w:r>
      <w:r w:rsidR="0050546C">
        <w:t>in place of the existing wired devices, it is acceptable to remove the cabling in place and</w:t>
      </w:r>
      <w:r w:rsidR="00614A6B">
        <w:t xml:space="preserve"> utilise the fixings of the back box to secure the wireless device. These contractor costs must be included in the initial quotation.</w:t>
      </w:r>
    </w:p>
    <w:p w14:paraId="35D15BD5" w14:textId="78B74EAB" w:rsidR="00E2786D" w:rsidRDefault="00E2786D" w:rsidP="00E2786D">
      <w:pPr>
        <w:pStyle w:val="Heading2"/>
      </w:pPr>
      <w:bookmarkStart w:id="21" w:name="_Toc192850749"/>
      <w:r>
        <w:t>Loop Calculations:</w:t>
      </w:r>
      <w:bookmarkEnd w:id="21"/>
    </w:p>
    <w:p w14:paraId="79A928FC" w14:textId="7B764F7F" w:rsidR="00CC4C24" w:rsidRDefault="00CC4C24" w:rsidP="00C06034">
      <w:r>
        <w:t xml:space="preserve">As part of the design proposal to be presented with the quotation of works by the contractor will be loop loading calculations </w:t>
      </w:r>
      <w:r w:rsidR="00E2786D">
        <w:t>and proposed device quantities.</w:t>
      </w:r>
    </w:p>
    <w:p w14:paraId="0A35CAB9" w14:textId="6020A44D" w:rsidR="00F95DBC" w:rsidRPr="00F95DBC" w:rsidRDefault="00E2786D" w:rsidP="00F95DBC">
      <w:r>
        <w:lastRenderedPageBreak/>
        <w:t xml:space="preserve">The design proposal must be supported by a wireless survey </w:t>
      </w:r>
      <w:r w:rsidR="00892320">
        <w:t>to verify the wireless signals are within acceptable limits in accordance with the manufacturer's guidance.</w:t>
      </w:r>
    </w:p>
    <w:p w14:paraId="0DB530A9" w14:textId="61F88F72" w:rsidR="00B56761" w:rsidRDefault="00B56761" w:rsidP="00B56761">
      <w:pPr>
        <w:pStyle w:val="Heading2"/>
      </w:pPr>
      <w:bookmarkStart w:id="22" w:name="_Toc192850750"/>
      <w:r>
        <w:t>Existing communal devices:</w:t>
      </w:r>
      <w:bookmarkEnd w:id="22"/>
    </w:p>
    <w:p w14:paraId="3FE297D1" w14:textId="332A0B48" w:rsidR="00B56761" w:rsidRPr="00B56761" w:rsidRDefault="00614A6B" w:rsidP="00B56761">
      <w:r>
        <w:t xml:space="preserve">The existing system is to remain live and in place </w:t>
      </w:r>
      <w:r w:rsidR="00E53B86">
        <w:t>right up until the proposed system is installed and ready to take over from the existing</w:t>
      </w:r>
      <w:r w:rsidR="00955090">
        <w:t xml:space="preserve">. This is to be structured into the plan of works to ensure there isn’t </w:t>
      </w:r>
      <w:proofErr w:type="gramStart"/>
      <w:r w:rsidR="00955090">
        <w:t>a period of time</w:t>
      </w:r>
      <w:proofErr w:type="gramEnd"/>
      <w:r w:rsidR="00955090">
        <w:t xml:space="preserve"> where the building is </w:t>
      </w:r>
      <w:r w:rsidR="00D2008F">
        <w:t xml:space="preserve">lacking fire detection. Once the proposed system is live, any old devices must be removed and </w:t>
      </w:r>
      <w:r w:rsidR="003716CD">
        <w:t xml:space="preserve">wall surfaces to be made good. The cost of disposal of all </w:t>
      </w:r>
      <w:r w:rsidR="003547AC">
        <w:t>provisions must be accounted for within the proposal.</w:t>
      </w:r>
    </w:p>
    <w:p w14:paraId="069ACBB5" w14:textId="110FC587" w:rsidR="00CF077C" w:rsidRDefault="00CF077C" w:rsidP="00816621">
      <w:pPr>
        <w:pStyle w:val="Heading1"/>
      </w:pPr>
      <w:bookmarkStart w:id="23" w:name="_Toc192850751"/>
      <w:r>
        <w:t>Commissioning – Cause and Effects:</w:t>
      </w:r>
      <w:bookmarkEnd w:id="23"/>
    </w:p>
    <w:p w14:paraId="2AC09CFF" w14:textId="55705802" w:rsidR="00816621" w:rsidRDefault="004F4DEF" w:rsidP="00816621">
      <w:r>
        <w:t>The cause and effects must be agreed and clearly defined in a matrix that must be included in the proposal and O&amp;M comple</w:t>
      </w:r>
      <w:r w:rsidR="00AC4965">
        <w:t>ted documents as well as a copy fixed to the wall alongside the zone charts within the main entrance and in the office area.</w:t>
      </w:r>
    </w:p>
    <w:p w14:paraId="787790F5" w14:textId="45D8A04F" w:rsidR="006A49A9" w:rsidRDefault="006A49A9" w:rsidP="00816621">
      <w:r>
        <w:t>The following provisions must be accounted for:</w:t>
      </w:r>
    </w:p>
    <w:p w14:paraId="404CE860" w14:textId="1D84B51E" w:rsidR="006A49A9" w:rsidRDefault="006063F4" w:rsidP="006A49A9">
      <w:pPr>
        <w:pStyle w:val="ListParagraph"/>
        <w:numPr>
          <w:ilvl w:val="0"/>
          <w:numId w:val="2"/>
        </w:numPr>
      </w:pPr>
      <w:r>
        <w:t>Alarm Receiving Centre to be alerted of all signals to initiate a key holder response</w:t>
      </w:r>
      <w:r w:rsidR="00077AD1">
        <w:t>.</w:t>
      </w:r>
    </w:p>
    <w:p w14:paraId="7F42A0BB" w14:textId="5E4894B7" w:rsidR="00C73BCB" w:rsidRDefault="00077AD1" w:rsidP="00C73BCB">
      <w:pPr>
        <w:pStyle w:val="ListParagraph"/>
        <w:numPr>
          <w:ilvl w:val="0"/>
          <w:numId w:val="2"/>
        </w:numPr>
      </w:pPr>
      <w:r>
        <w:t xml:space="preserve">An investigation delay to be applied to the panel for </w:t>
      </w:r>
      <w:r w:rsidR="00D6398E">
        <w:t>3</w:t>
      </w:r>
      <w:r w:rsidR="007B7BC7">
        <w:t xml:space="preserve"> minutes</w:t>
      </w:r>
      <w:r w:rsidR="00231A8E">
        <w:t xml:space="preserve"> for the retail units</w:t>
      </w:r>
      <w:r w:rsidR="00C73BCB">
        <w:t xml:space="preserve">. This is to be applied in two parts, “First Alarm” (Any single smoke detector </w:t>
      </w:r>
      <w:r w:rsidR="00E74982">
        <w:t>within WTC and any retail input)</w:t>
      </w:r>
      <w:r w:rsidR="00AB70BF">
        <w:t xml:space="preserve"> to activate on the panel and trigger </w:t>
      </w:r>
      <w:r w:rsidR="00DB495D">
        <w:t>the “Staff Alarm”.</w:t>
      </w:r>
      <w:r w:rsidR="00B22A5E">
        <w:t xml:space="preserve"> Any “Confirmed Alarm” (any two smoke detectors “Coincidence”, any heat detector and </w:t>
      </w:r>
      <w:r w:rsidR="0013327F">
        <w:t>any call point</w:t>
      </w:r>
      <w:r w:rsidR="00C8044C">
        <w:t xml:space="preserve">) within WTC Advanced system to bypass the </w:t>
      </w:r>
      <w:r w:rsidR="00C7464A">
        <w:t>3-minute</w:t>
      </w:r>
      <w:r w:rsidR="008E7800">
        <w:t xml:space="preserve"> delay.</w:t>
      </w:r>
    </w:p>
    <w:p w14:paraId="44ADE2F9" w14:textId="310D9D7D" w:rsidR="00775737" w:rsidRDefault="00775737" w:rsidP="00775737">
      <w:pPr>
        <w:pStyle w:val="ListParagraph"/>
      </w:pPr>
      <w:r>
        <w:t xml:space="preserve">A re-activation caused by </w:t>
      </w:r>
      <w:r w:rsidR="00EC5A5A">
        <w:t>any other device is to override the investigation delay</w:t>
      </w:r>
      <w:r w:rsidR="00BC4520">
        <w:t>.</w:t>
      </w:r>
    </w:p>
    <w:p w14:paraId="4359EC8D" w14:textId="35D11A2A" w:rsidR="00704DBE" w:rsidRDefault="00704DBE" w:rsidP="006A49A9">
      <w:pPr>
        <w:pStyle w:val="ListParagraph"/>
        <w:numPr>
          <w:ilvl w:val="0"/>
          <w:numId w:val="2"/>
        </w:numPr>
      </w:pPr>
      <w:r>
        <w:t xml:space="preserve">Any activation of the retail units to trigger </w:t>
      </w:r>
      <w:r w:rsidR="00263CB8">
        <w:t xml:space="preserve">the sounder in the office </w:t>
      </w:r>
      <w:r w:rsidR="00DD0CFB">
        <w:t xml:space="preserve">“Staff Alarm” </w:t>
      </w:r>
      <w:r w:rsidR="00263CB8">
        <w:t xml:space="preserve">at a lower volume and different tone as to alert staff but not disrupt occupants </w:t>
      </w:r>
      <w:r w:rsidR="00C37034">
        <w:t>of the main hall. The panel will also signal the alarm as a fire condition</w:t>
      </w:r>
      <w:r w:rsidR="007E0E39">
        <w:t xml:space="preserve"> in the restaurants zone and signal the alarm </w:t>
      </w:r>
      <w:proofErr w:type="gramStart"/>
      <w:r w:rsidR="007E0E39">
        <w:t>receiving centre for a key holder response</w:t>
      </w:r>
      <w:r w:rsidR="00775737">
        <w:t xml:space="preserve"> at all times</w:t>
      </w:r>
      <w:proofErr w:type="gramEnd"/>
      <w:r w:rsidR="00775737">
        <w:t>.</w:t>
      </w:r>
    </w:p>
    <w:p w14:paraId="212FD860" w14:textId="2E2BDA4B" w:rsidR="00984223" w:rsidRDefault="00984223" w:rsidP="006A49A9">
      <w:pPr>
        <w:pStyle w:val="ListParagraph"/>
        <w:numPr>
          <w:ilvl w:val="0"/>
          <w:numId w:val="2"/>
        </w:numPr>
      </w:pPr>
      <w:r>
        <w:t xml:space="preserve">Consideration must be given to “Dead Heading” </w:t>
      </w:r>
      <w:r w:rsidR="00EC281B">
        <w:t>inputs and outputs between the retail units and the main WTC Advanced panel</w:t>
      </w:r>
      <w:r w:rsidR="009B752C">
        <w:t xml:space="preserve">. </w:t>
      </w:r>
    </w:p>
    <w:p w14:paraId="55028011" w14:textId="4F22C42C" w:rsidR="00BC4520" w:rsidRPr="00816621" w:rsidRDefault="00BC4520" w:rsidP="006A49A9">
      <w:pPr>
        <w:pStyle w:val="ListParagraph"/>
        <w:numPr>
          <w:ilvl w:val="0"/>
          <w:numId w:val="2"/>
        </w:numPr>
      </w:pPr>
      <w:r>
        <w:t>Further options a</w:t>
      </w:r>
      <w:r w:rsidR="000035CD">
        <w:t>re to be agreed and documented as part of the proposal.</w:t>
      </w:r>
    </w:p>
    <w:p w14:paraId="7A21DBAD" w14:textId="7FF57801" w:rsidR="00CF077C" w:rsidRDefault="00CF077C" w:rsidP="008364EC">
      <w:pPr>
        <w:pStyle w:val="Heading1"/>
      </w:pPr>
      <w:bookmarkStart w:id="24" w:name="_Toc192850752"/>
      <w:r>
        <w:lastRenderedPageBreak/>
        <w:t>Operation and Maintenance Manual (O&amp;M):</w:t>
      </w:r>
      <w:bookmarkEnd w:id="24"/>
    </w:p>
    <w:p w14:paraId="5FDBD05D" w14:textId="3BA81AF9" w:rsidR="00CF077C" w:rsidRDefault="00CF077C" w:rsidP="008364EC">
      <w:pPr>
        <w:pStyle w:val="Heading2"/>
      </w:pPr>
      <w:bookmarkStart w:id="25" w:name="_Toc192850753"/>
      <w:r>
        <w:t>Certification:</w:t>
      </w:r>
      <w:bookmarkEnd w:id="25"/>
    </w:p>
    <w:p w14:paraId="3775C652" w14:textId="323096ED" w:rsidR="008364EC" w:rsidRPr="006F4459" w:rsidRDefault="008364EC" w:rsidP="008364EC">
      <w:r w:rsidRPr="006F4459">
        <w:t>On completion of the installation the relevant installation and commissioning</w:t>
      </w:r>
      <w:r>
        <w:t>/modification</w:t>
      </w:r>
      <w:r w:rsidRPr="006F4459">
        <w:t xml:space="preserve"> certification must be provided alongside </w:t>
      </w:r>
      <w:r>
        <w:t>the</w:t>
      </w:r>
      <w:r w:rsidRPr="006F4459">
        <w:t xml:space="preserve"> panel configuration programming.</w:t>
      </w:r>
    </w:p>
    <w:p w14:paraId="3C46136D" w14:textId="5B270FD1" w:rsidR="008364EC" w:rsidRPr="006F4459" w:rsidRDefault="008364EC" w:rsidP="008364EC">
      <w:r w:rsidRPr="006F4459">
        <w:t xml:space="preserve">Staff </w:t>
      </w:r>
      <w:r w:rsidR="00322EB3">
        <w:t xml:space="preserve">training </w:t>
      </w:r>
      <w:r w:rsidR="00E64F09">
        <w:t xml:space="preserve">must be provided </w:t>
      </w:r>
      <w:r w:rsidR="00322EB3">
        <w:t xml:space="preserve">on the </w:t>
      </w:r>
      <w:r w:rsidRPr="006F4459">
        <w:t xml:space="preserve">Advanced MX Pro 5000 panel </w:t>
      </w:r>
      <w:r w:rsidR="00322EB3">
        <w:t>and the cause and effects demonstrated</w:t>
      </w:r>
      <w:r w:rsidR="00E64F09">
        <w:t xml:space="preserve"> to confirm understanding</w:t>
      </w:r>
      <w:r w:rsidR="00002EB5">
        <w:t xml:space="preserve"> of the </w:t>
      </w:r>
      <w:r w:rsidR="00801F2C">
        <w:t xml:space="preserve">configuration, </w:t>
      </w:r>
      <w:r w:rsidR="00801F2C" w:rsidRPr="006F4459">
        <w:t>A</w:t>
      </w:r>
      <w:r w:rsidRPr="006F4459">
        <w:t xml:space="preserve"> signed sheet must be provided detailing the date and names of staff trained.</w:t>
      </w:r>
    </w:p>
    <w:p w14:paraId="1973AE5C" w14:textId="75B06558" w:rsidR="00CF077C" w:rsidRDefault="00CF077C" w:rsidP="008364EC">
      <w:pPr>
        <w:pStyle w:val="Heading2"/>
      </w:pPr>
      <w:bookmarkStart w:id="26" w:name="_Toc192850754"/>
      <w:r>
        <w:t>Drawings:</w:t>
      </w:r>
      <w:bookmarkEnd w:id="26"/>
    </w:p>
    <w:p w14:paraId="0BFEF456" w14:textId="726B8F2B" w:rsidR="008364EC" w:rsidRPr="008364EC" w:rsidRDefault="008364EC" w:rsidP="008364EC">
      <w:r>
        <w:t>Fire plans must be provided in both paper and electronic form detailing device addresses, cable changes “As Fitted” drawings and fire alarm zone charts again in a format that is orientated, legible and fixed to the wall adjacent all fire alarm panels as well as electronically in accordance with BS 5839:2017.</w:t>
      </w:r>
    </w:p>
    <w:p w14:paraId="6D87A4A3" w14:textId="26D2DB8A" w:rsidR="0055192F" w:rsidRDefault="0055192F" w:rsidP="008364EC">
      <w:pPr>
        <w:pStyle w:val="Heading2"/>
      </w:pPr>
      <w:bookmarkStart w:id="27" w:name="_Toc192850755"/>
      <w:r>
        <w:t>Manuals:</w:t>
      </w:r>
      <w:bookmarkEnd w:id="27"/>
    </w:p>
    <w:p w14:paraId="371C9E9E" w14:textId="678D55C3" w:rsidR="008364EC" w:rsidRPr="008364EC" w:rsidRDefault="008364EC" w:rsidP="008364EC">
      <w:r>
        <w:t xml:space="preserve">Fire Alarm user manuals must be provided in paper format to the end user. </w:t>
      </w:r>
    </w:p>
    <w:p w14:paraId="7A489B6A" w14:textId="5E93C164" w:rsidR="0055192F" w:rsidRDefault="0055192F" w:rsidP="008364EC">
      <w:pPr>
        <w:pStyle w:val="Heading2"/>
      </w:pPr>
      <w:bookmarkStart w:id="28" w:name="_Toc192850756"/>
      <w:r>
        <w:t>Data Sheets:</w:t>
      </w:r>
      <w:bookmarkEnd w:id="28"/>
    </w:p>
    <w:p w14:paraId="1D778CC0" w14:textId="3D4B8B3C" w:rsidR="008364EC" w:rsidRDefault="008364EC" w:rsidP="008364EC">
      <w:r>
        <w:t>Data sheets must be provided alongside the user manual for the fire alarm panel.</w:t>
      </w:r>
    </w:p>
    <w:p w14:paraId="0B61AAA5" w14:textId="5F4C02E6" w:rsidR="008364EC" w:rsidRDefault="008364EC"/>
    <w:p w14:paraId="024A78A6" w14:textId="77777777" w:rsidR="008364EC" w:rsidRPr="00F95DBC" w:rsidRDefault="008364EC" w:rsidP="00F95DBC">
      <w:pPr>
        <w:pStyle w:val="Heading1"/>
      </w:pPr>
      <w:bookmarkStart w:id="29" w:name="_Toc192850757"/>
      <w:r w:rsidRPr="00F95DBC">
        <w:t>Appendix A:</w:t>
      </w:r>
      <w:bookmarkEnd w:id="29"/>
    </w:p>
    <w:p w14:paraId="7E0336CB" w14:textId="77777777" w:rsidR="008364EC" w:rsidRPr="006F4459" w:rsidRDefault="008364EC" w:rsidP="008364EC">
      <w:r w:rsidRPr="006F4459">
        <w:t>Required Equipment Provision:</w:t>
      </w:r>
    </w:p>
    <w:tbl>
      <w:tblPr>
        <w:tblW w:w="9133" w:type="dxa"/>
        <w:tblLook w:val="04A0" w:firstRow="1" w:lastRow="0" w:firstColumn="1" w:lastColumn="0" w:noHBand="0" w:noVBand="1"/>
      </w:tblPr>
      <w:tblGrid>
        <w:gridCol w:w="1619"/>
        <w:gridCol w:w="2103"/>
        <w:gridCol w:w="258"/>
        <w:gridCol w:w="1801"/>
        <w:gridCol w:w="3352"/>
      </w:tblGrid>
      <w:tr w:rsidR="008364EC" w:rsidRPr="00AF50B5" w14:paraId="4FDBE423" w14:textId="77777777" w:rsidTr="00972B31">
        <w:trPr>
          <w:trHeight w:val="191"/>
        </w:trPr>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9F651"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Fire Alarm Control Panel:</w:t>
            </w:r>
          </w:p>
        </w:tc>
        <w:tc>
          <w:tcPr>
            <w:tcW w:w="2103" w:type="dxa"/>
            <w:tcBorders>
              <w:top w:val="single" w:sz="4" w:space="0" w:color="auto"/>
              <w:left w:val="nil"/>
              <w:bottom w:val="single" w:sz="4" w:space="0" w:color="auto"/>
              <w:right w:val="nil"/>
            </w:tcBorders>
            <w:shd w:val="clear" w:color="auto" w:fill="auto"/>
            <w:noWrap/>
            <w:vAlign w:val="bottom"/>
            <w:hideMark/>
          </w:tcPr>
          <w:p w14:paraId="024B79D7"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258" w:type="dxa"/>
            <w:tcBorders>
              <w:top w:val="single" w:sz="4" w:space="0" w:color="auto"/>
              <w:left w:val="single" w:sz="4" w:space="0" w:color="auto"/>
              <w:bottom w:val="nil"/>
              <w:right w:val="single" w:sz="4" w:space="0" w:color="auto"/>
            </w:tcBorders>
            <w:shd w:val="clear" w:color="auto" w:fill="auto"/>
            <w:noWrap/>
            <w:vAlign w:val="bottom"/>
            <w:hideMark/>
          </w:tcPr>
          <w:p w14:paraId="248DDC9D"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14:paraId="71552CA8"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Advanced MX Pro 5000</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14:paraId="6B9F0DA8"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r>
      <w:tr w:rsidR="008364EC" w:rsidRPr="00AF50B5" w14:paraId="1BB22B8E" w14:textId="77777777" w:rsidTr="00972B31">
        <w:trPr>
          <w:trHeight w:val="191"/>
        </w:trPr>
        <w:tc>
          <w:tcPr>
            <w:tcW w:w="37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CBE12A" w14:textId="77777777" w:rsidR="008364EC" w:rsidRPr="00AF50B5" w:rsidRDefault="008364EC" w:rsidP="00972B31">
            <w:pPr>
              <w:spacing w:after="0" w:line="240" w:lineRule="auto"/>
              <w:jc w:val="center"/>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258" w:type="dxa"/>
            <w:tcBorders>
              <w:top w:val="nil"/>
              <w:left w:val="nil"/>
              <w:bottom w:val="nil"/>
              <w:right w:val="single" w:sz="4" w:space="0" w:color="auto"/>
            </w:tcBorders>
            <w:shd w:val="clear" w:color="auto" w:fill="auto"/>
            <w:noWrap/>
            <w:vAlign w:val="bottom"/>
            <w:hideMark/>
          </w:tcPr>
          <w:p w14:paraId="4589E8EA"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515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6B93EFC" w14:textId="77777777" w:rsidR="008364EC" w:rsidRPr="00AF50B5" w:rsidRDefault="008364EC" w:rsidP="00972B31">
            <w:pPr>
              <w:spacing w:after="0" w:line="240" w:lineRule="auto"/>
              <w:jc w:val="center"/>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r>
      <w:tr w:rsidR="008364EC" w:rsidRPr="00AF50B5" w14:paraId="4B3DBDC0" w14:textId="77777777" w:rsidTr="00972B31">
        <w:trPr>
          <w:trHeight w:val="191"/>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1D3DB08B"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Wireless Field Devices:</w:t>
            </w:r>
          </w:p>
        </w:tc>
        <w:tc>
          <w:tcPr>
            <w:tcW w:w="2103" w:type="dxa"/>
            <w:tcBorders>
              <w:top w:val="nil"/>
              <w:left w:val="nil"/>
              <w:bottom w:val="single" w:sz="4" w:space="0" w:color="auto"/>
              <w:right w:val="nil"/>
            </w:tcBorders>
            <w:shd w:val="clear" w:color="auto" w:fill="auto"/>
            <w:noWrap/>
            <w:vAlign w:val="bottom"/>
            <w:hideMark/>
          </w:tcPr>
          <w:p w14:paraId="62AA82AF"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258" w:type="dxa"/>
            <w:tcBorders>
              <w:top w:val="nil"/>
              <w:left w:val="single" w:sz="4" w:space="0" w:color="auto"/>
              <w:bottom w:val="nil"/>
              <w:right w:val="single" w:sz="4" w:space="0" w:color="auto"/>
            </w:tcBorders>
            <w:shd w:val="clear" w:color="auto" w:fill="auto"/>
            <w:noWrap/>
            <w:vAlign w:val="bottom"/>
            <w:hideMark/>
          </w:tcPr>
          <w:p w14:paraId="42646AA3"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nil"/>
              <w:left w:val="nil"/>
              <w:bottom w:val="single" w:sz="4" w:space="0" w:color="auto"/>
              <w:right w:val="single" w:sz="4" w:space="0" w:color="auto"/>
            </w:tcBorders>
            <w:shd w:val="clear" w:color="auto" w:fill="auto"/>
            <w:noWrap/>
            <w:vAlign w:val="bottom"/>
            <w:hideMark/>
          </w:tcPr>
          <w:p w14:paraId="215BBABF"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Hard Wired Field Devices:</w:t>
            </w:r>
          </w:p>
        </w:tc>
        <w:tc>
          <w:tcPr>
            <w:tcW w:w="3352" w:type="dxa"/>
            <w:tcBorders>
              <w:top w:val="nil"/>
              <w:left w:val="nil"/>
              <w:bottom w:val="single" w:sz="4" w:space="0" w:color="auto"/>
              <w:right w:val="single" w:sz="4" w:space="0" w:color="auto"/>
            </w:tcBorders>
            <w:shd w:val="clear" w:color="auto" w:fill="auto"/>
            <w:noWrap/>
            <w:vAlign w:val="bottom"/>
            <w:hideMark/>
          </w:tcPr>
          <w:p w14:paraId="5717E875"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r>
      <w:tr w:rsidR="008364EC" w:rsidRPr="00AF50B5" w14:paraId="44F692D8" w14:textId="77777777" w:rsidTr="00972B31">
        <w:trPr>
          <w:trHeight w:val="191"/>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1AA54226"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Part No.</w:t>
            </w:r>
          </w:p>
        </w:tc>
        <w:tc>
          <w:tcPr>
            <w:tcW w:w="2103" w:type="dxa"/>
            <w:tcBorders>
              <w:top w:val="nil"/>
              <w:left w:val="nil"/>
              <w:bottom w:val="single" w:sz="4" w:space="0" w:color="auto"/>
              <w:right w:val="nil"/>
            </w:tcBorders>
            <w:shd w:val="clear" w:color="auto" w:fill="auto"/>
            <w:noWrap/>
            <w:vAlign w:val="bottom"/>
            <w:hideMark/>
          </w:tcPr>
          <w:p w14:paraId="50E765A6"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Description</w:t>
            </w:r>
          </w:p>
        </w:tc>
        <w:tc>
          <w:tcPr>
            <w:tcW w:w="258" w:type="dxa"/>
            <w:tcBorders>
              <w:top w:val="nil"/>
              <w:left w:val="single" w:sz="4" w:space="0" w:color="auto"/>
              <w:bottom w:val="nil"/>
              <w:right w:val="single" w:sz="4" w:space="0" w:color="auto"/>
            </w:tcBorders>
            <w:shd w:val="clear" w:color="auto" w:fill="auto"/>
            <w:noWrap/>
            <w:vAlign w:val="bottom"/>
            <w:hideMark/>
          </w:tcPr>
          <w:p w14:paraId="583373D6"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nil"/>
              <w:left w:val="nil"/>
              <w:bottom w:val="single" w:sz="4" w:space="0" w:color="auto"/>
              <w:right w:val="single" w:sz="4" w:space="0" w:color="auto"/>
            </w:tcBorders>
            <w:shd w:val="clear" w:color="auto" w:fill="auto"/>
            <w:noWrap/>
            <w:vAlign w:val="bottom"/>
            <w:hideMark/>
          </w:tcPr>
          <w:p w14:paraId="48EFAD1C"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Part No.</w:t>
            </w:r>
          </w:p>
        </w:tc>
        <w:tc>
          <w:tcPr>
            <w:tcW w:w="3352" w:type="dxa"/>
            <w:tcBorders>
              <w:top w:val="nil"/>
              <w:left w:val="nil"/>
              <w:bottom w:val="single" w:sz="4" w:space="0" w:color="auto"/>
              <w:right w:val="single" w:sz="4" w:space="0" w:color="auto"/>
            </w:tcBorders>
            <w:shd w:val="clear" w:color="auto" w:fill="auto"/>
            <w:noWrap/>
            <w:vAlign w:val="bottom"/>
            <w:hideMark/>
          </w:tcPr>
          <w:p w14:paraId="2DD0F93E"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Description</w:t>
            </w:r>
          </w:p>
        </w:tc>
      </w:tr>
      <w:tr w:rsidR="008364EC" w:rsidRPr="00AF50B5" w14:paraId="39C744F7" w14:textId="77777777" w:rsidTr="00972B31">
        <w:trPr>
          <w:trHeight w:val="191"/>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426C41B5"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EK-WL8-TRH</w:t>
            </w:r>
          </w:p>
        </w:tc>
        <w:tc>
          <w:tcPr>
            <w:tcW w:w="2103" w:type="dxa"/>
            <w:tcBorders>
              <w:top w:val="nil"/>
              <w:left w:val="nil"/>
              <w:bottom w:val="single" w:sz="4" w:space="0" w:color="auto"/>
              <w:right w:val="nil"/>
            </w:tcBorders>
            <w:shd w:val="clear" w:color="auto" w:fill="auto"/>
            <w:noWrap/>
            <w:vAlign w:val="bottom"/>
            <w:hideMark/>
          </w:tcPr>
          <w:p w14:paraId="4E21A368"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Wireless Translator Module</w:t>
            </w:r>
          </w:p>
        </w:tc>
        <w:tc>
          <w:tcPr>
            <w:tcW w:w="258" w:type="dxa"/>
            <w:tcBorders>
              <w:top w:val="nil"/>
              <w:left w:val="single" w:sz="4" w:space="0" w:color="auto"/>
              <w:bottom w:val="nil"/>
              <w:right w:val="single" w:sz="4" w:space="0" w:color="auto"/>
            </w:tcBorders>
            <w:shd w:val="clear" w:color="auto" w:fill="auto"/>
            <w:noWrap/>
            <w:vAlign w:val="bottom"/>
            <w:hideMark/>
          </w:tcPr>
          <w:p w14:paraId="7B86A0C6"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nil"/>
              <w:left w:val="nil"/>
              <w:bottom w:val="single" w:sz="4" w:space="0" w:color="auto"/>
              <w:right w:val="single" w:sz="4" w:space="0" w:color="auto"/>
            </w:tcBorders>
            <w:shd w:val="clear" w:color="auto" w:fill="auto"/>
            <w:noWrap/>
            <w:vAlign w:val="bottom"/>
            <w:hideMark/>
          </w:tcPr>
          <w:p w14:paraId="76D2BD85"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CHQ-WSB2</w:t>
            </w:r>
          </w:p>
        </w:tc>
        <w:tc>
          <w:tcPr>
            <w:tcW w:w="3352" w:type="dxa"/>
            <w:tcBorders>
              <w:top w:val="nil"/>
              <w:left w:val="nil"/>
              <w:bottom w:val="single" w:sz="4" w:space="0" w:color="auto"/>
              <w:right w:val="single" w:sz="4" w:space="0" w:color="auto"/>
            </w:tcBorders>
            <w:shd w:val="clear" w:color="auto" w:fill="auto"/>
            <w:noWrap/>
            <w:vAlign w:val="bottom"/>
            <w:hideMark/>
          </w:tcPr>
          <w:p w14:paraId="0DBD7F3F"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Intelligent Loop-Powered Wall Sounder Beacon</w:t>
            </w:r>
          </w:p>
        </w:tc>
      </w:tr>
      <w:tr w:rsidR="008364EC" w:rsidRPr="00AF50B5" w14:paraId="07006B56" w14:textId="77777777" w:rsidTr="00972B31">
        <w:trPr>
          <w:trHeight w:val="191"/>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2CAD9099"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EK-WL8-O</w:t>
            </w:r>
            <w:r>
              <w:rPr>
                <w:rFonts w:ascii="Aptos Narrow" w:eastAsia="Times New Roman" w:hAnsi="Aptos Narrow" w:cs="Times New Roman"/>
                <w:color w:val="000000"/>
                <w:kern w:val="0"/>
                <w:sz w:val="22"/>
                <w:szCs w:val="22"/>
                <w:lang w:eastAsia="en-GB"/>
                <w14:ligatures w14:val="none"/>
              </w:rPr>
              <w:t>V</w:t>
            </w:r>
          </w:p>
        </w:tc>
        <w:tc>
          <w:tcPr>
            <w:tcW w:w="2103" w:type="dxa"/>
            <w:tcBorders>
              <w:top w:val="nil"/>
              <w:left w:val="nil"/>
              <w:bottom w:val="single" w:sz="4" w:space="0" w:color="auto"/>
              <w:right w:val="nil"/>
            </w:tcBorders>
            <w:shd w:val="clear" w:color="auto" w:fill="auto"/>
            <w:noWrap/>
            <w:vAlign w:val="bottom"/>
            <w:hideMark/>
          </w:tcPr>
          <w:p w14:paraId="19910165"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Wireless Optical Sensor</w:t>
            </w:r>
            <w:r>
              <w:rPr>
                <w:rFonts w:ascii="Aptos Narrow" w:eastAsia="Times New Roman" w:hAnsi="Aptos Narrow" w:cs="Times New Roman"/>
                <w:color w:val="000000"/>
                <w:kern w:val="0"/>
                <w:sz w:val="22"/>
                <w:szCs w:val="22"/>
                <w:lang w:eastAsia="en-GB"/>
                <w14:ligatures w14:val="none"/>
              </w:rPr>
              <w:t xml:space="preserve"> with built in VAD and sounder</w:t>
            </w:r>
          </w:p>
        </w:tc>
        <w:tc>
          <w:tcPr>
            <w:tcW w:w="258" w:type="dxa"/>
            <w:tcBorders>
              <w:top w:val="nil"/>
              <w:left w:val="single" w:sz="4" w:space="0" w:color="auto"/>
              <w:bottom w:val="nil"/>
              <w:right w:val="single" w:sz="4" w:space="0" w:color="auto"/>
            </w:tcBorders>
            <w:shd w:val="clear" w:color="auto" w:fill="auto"/>
            <w:noWrap/>
            <w:vAlign w:val="bottom"/>
            <w:hideMark/>
          </w:tcPr>
          <w:p w14:paraId="6AEF41ED"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nil"/>
              <w:left w:val="nil"/>
              <w:bottom w:val="single" w:sz="4" w:space="0" w:color="auto"/>
              <w:right w:val="single" w:sz="4" w:space="0" w:color="auto"/>
            </w:tcBorders>
            <w:shd w:val="clear" w:color="auto" w:fill="auto"/>
            <w:noWrap/>
            <w:vAlign w:val="bottom"/>
            <w:hideMark/>
          </w:tcPr>
          <w:p w14:paraId="77C110D0"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YBO-BSB2</w:t>
            </w:r>
          </w:p>
        </w:tc>
        <w:tc>
          <w:tcPr>
            <w:tcW w:w="3352" w:type="dxa"/>
            <w:tcBorders>
              <w:top w:val="nil"/>
              <w:left w:val="nil"/>
              <w:bottom w:val="single" w:sz="4" w:space="0" w:color="auto"/>
              <w:right w:val="single" w:sz="4" w:space="0" w:color="auto"/>
            </w:tcBorders>
            <w:shd w:val="clear" w:color="auto" w:fill="auto"/>
            <w:noWrap/>
            <w:vAlign w:val="bottom"/>
            <w:hideMark/>
          </w:tcPr>
          <w:p w14:paraId="44AEF52C"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Intelligent Base Sounder Beacon</w:t>
            </w:r>
          </w:p>
        </w:tc>
      </w:tr>
      <w:tr w:rsidR="008364EC" w:rsidRPr="00AF50B5" w14:paraId="6FAD9F8D" w14:textId="77777777" w:rsidTr="00972B31">
        <w:trPr>
          <w:trHeight w:val="191"/>
        </w:trPr>
        <w:tc>
          <w:tcPr>
            <w:tcW w:w="1619" w:type="dxa"/>
            <w:tcBorders>
              <w:top w:val="nil"/>
              <w:left w:val="single" w:sz="4" w:space="0" w:color="auto"/>
              <w:bottom w:val="single" w:sz="4" w:space="0" w:color="auto"/>
              <w:right w:val="single" w:sz="4" w:space="0" w:color="auto"/>
            </w:tcBorders>
            <w:shd w:val="clear" w:color="auto" w:fill="auto"/>
            <w:noWrap/>
            <w:vAlign w:val="bottom"/>
          </w:tcPr>
          <w:p w14:paraId="36226742"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Pr>
                <w:rFonts w:ascii="Aptos Narrow" w:eastAsia="Times New Roman" w:hAnsi="Aptos Narrow" w:cs="Times New Roman"/>
                <w:color w:val="000000"/>
                <w:kern w:val="0"/>
                <w:sz w:val="22"/>
                <w:szCs w:val="22"/>
                <w:lang w:eastAsia="en-GB"/>
                <w14:ligatures w14:val="none"/>
              </w:rPr>
              <w:t>EK-WL8-O</w:t>
            </w:r>
          </w:p>
        </w:tc>
        <w:tc>
          <w:tcPr>
            <w:tcW w:w="2103" w:type="dxa"/>
            <w:tcBorders>
              <w:top w:val="nil"/>
              <w:left w:val="nil"/>
              <w:bottom w:val="single" w:sz="4" w:space="0" w:color="auto"/>
              <w:right w:val="nil"/>
            </w:tcBorders>
            <w:shd w:val="clear" w:color="auto" w:fill="auto"/>
            <w:noWrap/>
            <w:vAlign w:val="bottom"/>
          </w:tcPr>
          <w:p w14:paraId="60E01E79"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Pr>
                <w:rFonts w:ascii="Aptos Narrow" w:eastAsia="Times New Roman" w:hAnsi="Aptos Narrow" w:cs="Times New Roman"/>
                <w:color w:val="000000"/>
                <w:kern w:val="0"/>
                <w:sz w:val="22"/>
                <w:szCs w:val="22"/>
                <w:lang w:eastAsia="en-GB"/>
                <w14:ligatures w14:val="none"/>
              </w:rPr>
              <w:t>Wireless Optical Smoke Detector</w:t>
            </w:r>
          </w:p>
        </w:tc>
        <w:tc>
          <w:tcPr>
            <w:tcW w:w="258" w:type="dxa"/>
            <w:tcBorders>
              <w:top w:val="nil"/>
              <w:left w:val="single" w:sz="4" w:space="0" w:color="auto"/>
              <w:bottom w:val="nil"/>
              <w:right w:val="single" w:sz="4" w:space="0" w:color="auto"/>
            </w:tcBorders>
            <w:shd w:val="clear" w:color="auto" w:fill="auto"/>
            <w:noWrap/>
            <w:vAlign w:val="bottom"/>
            <w:hideMark/>
          </w:tcPr>
          <w:p w14:paraId="10FDFD73"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nil"/>
              <w:left w:val="nil"/>
              <w:bottom w:val="single" w:sz="4" w:space="0" w:color="auto"/>
              <w:right w:val="single" w:sz="4" w:space="0" w:color="auto"/>
            </w:tcBorders>
            <w:shd w:val="clear" w:color="auto" w:fill="auto"/>
            <w:noWrap/>
            <w:vAlign w:val="bottom"/>
            <w:hideMark/>
          </w:tcPr>
          <w:p w14:paraId="7AF0D10F"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CHQ-DRC2(SCI)</w:t>
            </w:r>
          </w:p>
        </w:tc>
        <w:tc>
          <w:tcPr>
            <w:tcW w:w="3352" w:type="dxa"/>
            <w:tcBorders>
              <w:top w:val="nil"/>
              <w:left w:val="nil"/>
              <w:bottom w:val="single" w:sz="4" w:space="0" w:color="auto"/>
              <w:right w:val="single" w:sz="4" w:space="0" w:color="auto"/>
            </w:tcBorders>
            <w:shd w:val="clear" w:color="auto" w:fill="auto"/>
            <w:noWrap/>
            <w:vAlign w:val="bottom"/>
            <w:hideMark/>
          </w:tcPr>
          <w:p w14:paraId="039113B4"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Intelligent Dual Relay Controller</w:t>
            </w:r>
          </w:p>
        </w:tc>
      </w:tr>
      <w:tr w:rsidR="008364EC" w:rsidRPr="00AF50B5" w14:paraId="6773EFF6" w14:textId="77777777" w:rsidTr="00972B31">
        <w:trPr>
          <w:trHeight w:val="191"/>
        </w:trPr>
        <w:tc>
          <w:tcPr>
            <w:tcW w:w="1619" w:type="dxa"/>
            <w:tcBorders>
              <w:top w:val="nil"/>
              <w:left w:val="single" w:sz="4" w:space="0" w:color="auto"/>
              <w:bottom w:val="single" w:sz="4" w:space="0" w:color="auto"/>
              <w:right w:val="single" w:sz="4" w:space="0" w:color="auto"/>
            </w:tcBorders>
            <w:shd w:val="clear" w:color="auto" w:fill="auto"/>
            <w:noWrap/>
            <w:vAlign w:val="bottom"/>
          </w:tcPr>
          <w:p w14:paraId="72CEE925"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EK-WL8-H</w:t>
            </w:r>
          </w:p>
        </w:tc>
        <w:tc>
          <w:tcPr>
            <w:tcW w:w="2103" w:type="dxa"/>
            <w:tcBorders>
              <w:top w:val="nil"/>
              <w:left w:val="nil"/>
              <w:bottom w:val="single" w:sz="4" w:space="0" w:color="auto"/>
              <w:right w:val="nil"/>
            </w:tcBorders>
            <w:shd w:val="clear" w:color="auto" w:fill="auto"/>
            <w:noWrap/>
            <w:vAlign w:val="bottom"/>
          </w:tcPr>
          <w:p w14:paraId="06D31347"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Wireless Heat Sensor</w:t>
            </w:r>
          </w:p>
        </w:tc>
        <w:tc>
          <w:tcPr>
            <w:tcW w:w="258" w:type="dxa"/>
            <w:tcBorders>
              <w:top w:val="nil"/>
              <w:left w:val="single" w:sz="4" w:space="0" w:color="auto"/>
              <w:bottom w:val="nil"/>
              <w:right w:val="single" w:sz="4" w:space="0" w:color="auto"/>
            </w:tcBorders>
            <w:shd w:val="clear" w:color="auto" w:fill="auto"/>
            <w:noWrap/>
            <w:vAlign w:val="bottom"/>
          </w:tcPr>
          <w:p w14:paraId="6A972E62"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p>
        </w:tc>
        <w:tc>
          <w:tcPr>
            <w:tcW w:w="1801" w:type="dxa"/>
            <w:tcBorders>
              <w:top w:val="nil"/>
              <w:left w:val="nil"/>
              <w:bottom w:val="single" w:sz="4" w:space="0" w:color="auto"/>
              <w:right w:val="single" w:sz="4" w:space="0" w:color="auto"/>
            </w:tcBorders>
            <w:shd w:val="clear" w:color="auto" w:fill="auto"/>
            <w:noWrap/>
            <w:vAlign w:val="bottom"/>
          </w:tcPr>
          <w:p w14:paraId="44DB4A28"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ALN-EN</w:t>
            </w:r>
          </w:p>
        </w:tc>
        <w:tc>
          <w:tcPr>
            <w:tcW w:w="3352" w:type="dxa"/>
            <w:tcBorders>
              <w:top w:val="nil"/>
              <w:left w:val="nil"/>
              <w:bottom w:val="single" w:sz="4" w:space="0" w:color="auto"/>
              <w:right w:val="single" w:sz="4" w:space="0" w:color="auto"/>
            </w:tcBorders>
            <w:shd w:val="clear" w:color="auto" w:fill="auto"/>
            <w:noWrap/>
            <w:vAlign w:val="bottom"/>
          </w:tcPr>
          <w:p w14:paraId="2BB8B13B"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Intelligent Optical Smoke Sensor</w:t>
            </w:r>
          </w:p>
        </w:tc>
      </w:tr>
      <w:tr w:rsidR="008364EC" w:rsidRPr="00AF50B5" w14:paraId="14CA46C1" w14:textId="77777777" w:rsidTr="00972B31">
        <w:trPr>
          <w:trHeight w:val="191"/>
        </w:trPr>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98DCD"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r>
              <w:rPr>
                <w:rFonts w:ascii="Aptos Narrow" w:eastAsia="Times New Roman" w:hAnsi="Aptos Narrow" w:cs="Times New Roman"/>
                <w:color w:val="000000"/>
                <w:kern w:val="0"/>
                <w:sz w:val="22"/>
                <w:szCs w:val="22"/>
                <w:lang w:eastAsia="en-GB"/>
                <w14:ligatures w14:val="none"/>
              </w:rPr>
              <w:t>EK-WL8-CP</w:t>
            </w:r>
          </w:p>
        </w:tc>
        <w:tc>
          <w:tcPr>
            <w:tcW w:w="2103" w:type="dxa"/>
            <w:tcBorders>
              <w:top w:val="single" w:sz="4" w:space="0" w:color="auto"/>
              <w:left w:val="single" w:sz="4" w:space="0" w:color="auto"/>
              <w:bottom w:val="single" w:sz="4" w:space="0" w:color="auto"/>
              <w:right w:val="nil"/>
            </w:tcBorders>
            <w:shd w:val="clear" w:color="auto" w:fill="auto"/>
            <w:noWrap/>
            <w:vAlign w:val="bottom"/>
            <w:hideMark/>
          </w:tcPr>
          <w:p w14:paraId="0051DEB9"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Pr>
                <w:rFonts w:ascii="Aptos Narrow" w:eastAsia="Times New Roman" w:hAnsi="Aptos Narrow" w:cs="Times New Roman"/>
                <w:color w:val="000000"/>
                <w:kern w:val="0"/>
                <w:sz w:val="22"/>
                <w:szCs w:val="22"/>
                <w:lang w:eastAsia="en-GB"/>
                <w14:ligatures w14:val="none"/>
              </w:rPr>
              <w:t>Wireless Manual Call Point</w:t>
            </w:r>
          </w:p>
        </w:tc>
        <w:tc>
          <w:tcPr>
            <w:tcW w:w="258" w:type="dxa"/>
            <w:tcBorders>
              <w:top w:val="nil"/>
              <w:left w:val="single" w:sz="4" w:space="0" w:color="auto"/>
              <w:bottom w:val="nil"/>
              <w:right w:val="single" w:sz="4" w:space="0" w:color="auto"/>
            </w:tcBorders>
            <w:shd w:val="clear" w:color="auto" w:fill="auto"/>
            <w:noWrap/>
            <w:vAlign w:val="bottom"/>
            <w:hideMark/>
          </w:tcPr>
          <w:p w14:paraId="5FDA0C3D"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nil"/>
              <w:left w:val="nil"/>
              <w:bottom w:val="single" w:sz="4" w:space="0" w:color="auto"/>
              <w:right w:val="single" w:sz="4" w:space="0" w:color="auto"/>
            </w:tcBorders>
            <w:shd w:val="clear" w:color="auto" w:fill="auto"/>
            <w:noWrap/>
            <w:vAlign w:val="bottom"/>
            <w:hideMark/>
          </w:tcPr>
          <w:p w14:paraId="4B14605F"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ATJ-EN</w:t>
            </w:r>
          </w:p>
        </w:tc>
        <w:tc>
          <w:tcPr>
            <w:tcW w:w="3352" w:type="dxa"/>
            <w:tcBorders>
              <w:top w:val="nil"/>
              <w:left w:val="nil"/>
              <w:bottom w:val="single" w:sz="4" w:space="0" w:color="auto"/>
              <w:right w:val="single" w:sz="4" w:space="0" w:color="auto"/>
            </w:tcBorders>
            <w:shd w:val="clear" w:color="auto" w:fill="auto"/>
            <w:noWrap/>
            <w:vAlign w:val="bottom"/>
            <w:hideMark/>
          </w:tcPr>
          <w:p w14:paraId="67C1E710"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Intelligent Heat Smoke Sensor</w:t>
            </w:r>
          </w:p>
        </w:tc>
      </w:tr>
      <w:tr w:rsidR="008364EC" w:rsidRPr="00AF50B5" w14:paraId="7E671C4A" w14:textId="77777777" w:rsidTr="00972B31">
        <w:trPr>
          <w:trHeight w:val="191"/>
        </w:trPr>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909D8"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Pr>
                <w:rFonts w:ascii="Aptos Narrow" w:eastAsia="Times New Roman" w:hAnsi="Aptos Narrow" w:cs="Times New Roman"/>
                <w:color w:val="000000"/>
                <w:kern w:val="0"/>
                <w:sz w:val="22"/>
                <w:szCs w:val="22"/>
                <w:lang w:eastAsia="en-GB"/>
                <w14:ligatures w14:val="none"/>
              </w:rPr>
              <w:lastRenderedPageBreak/>
              <w:t>EK-WL8-SND</w:t>
            </w:r>
          </w:p>
        </w:tc>
        <w:tc>
          <w:tcPr>
            <w:tcW w:w="2103" w:type="dxa"/>
            <w:tcBorders>
              <w:top w:val="single" w:sz="4" w:space="0" w:color="auto"/>
              <w:left w:val="single" w:sz="4" w:space="0" w:color="auto"/>
              <w:bottom w:val="single" w:sz="4" w:space="0" w:color="auto"/>
              <w:right w:val="nil"/>
            </w:tcBorders>
            <w:shd w:val="clear" w:color="auto" w:fill="auto"/>
            <w:noWrap/>
            <w:vAlign w:val="bottom"/>
          </w:tcPr>
          <w:p w14:paraId="08CB71FF"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Pr>
                <w:rFonts w:ascii="Aptos Narrow" w:eastAsia="Times New Roman" w:hAnsi="Aptos Narrow" w:cs="Times New Roman"/>
                <w:color w:val="000000"/>
                <w:kern w:val="0"/>
                <w:sz w:val="22"/>
                <w:szCs w:val="22"/>
                <w:lang w:eastAsia="en-GB"/>
                <w14:ligatures w14:val="none"/>
              </w:rPr>
              <w:t>Wireless Wall Sounder</w:t>
            </w:r>
          </w:p>
        </w:tc>
        <w:tc>
          <w:tcPr>
            <w:tcW w:w="258" w:type="dxa"/>
            <w:tcBorders>
              <w:top w:val="nil"/>
              <w:left w:val="single" w:sz="4" w:space="0" w:color="auto"/>
              <w:bottom w:val="nil"/>
              <w:right w:val="single" w:sz="4" w:space="0" w:color="auto"/>
            </w:tcBorders>
            <w:shd w:val="clear" w:color="auto" w:fill="auto"/>
            <w:noWrap/>
            <w:vAlign w:val="bottom"/>
          </w:tcPr>
          <w:p w14:paraId="7FE104E5"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p>
        </w:tc>
        <w:tc>
          <w:tcPr>
            <w:tcW w:w="1801" w:type="dxa"/>
            <w:tcBorders>
              <w:top w:val="nil"/>
              <w:left w:val="nil"/>
              <w:bottom w:val="single" w:sz="4" w:space="0" w:color="auto"/>
              <w:right w:val="single" w:sz="4" w:space="0" w:color="auto"/>
            </w:tcBorders>
            <w:shd w:val="clear" w:color="auto" w:fill="auto"/>
            <w:noWrap/>
            <w:vAlign w:val="bottom"/>
          </w:tcPr>
          <w:p w14:paraId="7685CD68"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p>
        </w:tc>
        <w:tc>
          <w:tcPr>
            <w:tcW w:w="3352" w:type="dxa"/>
            <w:tcBorders>
              <w:top w:val="nil"/>
              <w:left w:val="nil"/>
              <w:bottom w:val="single" w:sz="4" w:space="0" w:color="auto"/>
              <w:right w:val="single" w:sz="4" w:space="0" w:color="auto"/>
            </w:tcBorders>
            <w:shd w:val="clear" w:color="auto" w:fill="auto"/>
            <w:noWrap/>
            <w:vAlign w:val="bottom"/>
          </w:tcPr>
          <w:p w14:paraId="062617AE"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p>
        </w:tc>
      </w:tr>
      <w:tr w:rsidR="008364EC" w:rsidRPr="00AF50B5" w14:paraId="7F22D5EB" w14:textId="77777777" w:rsidTr="00972B31">
        <w:trPr>
          <w:trHeight w:val="191"/>
        </w:trPr>
        <w:tc>
          <w:tcPr>
            <w:tcW w:w="1619" w:type="dxa"/>
            <w:tcBorders>
              <w:top w:val="single" w:sz="4" w:space="0" w:color="auto"/>
              <w:left w:val="single" w:sz="4" w:space="0" w:color="auto"/>
              <w:bottom w:val="nil"/>
              <w:right w:val="nil"/>
            </w:tcBorders>
            <w:shd w:val="clear" w:color="auto" w:fill="auto"/>
            <w:noWrap/>
            <w:vAlign w:val="bottom"/>
            <w:hideMark/>
          </w:tcPr>
          <w:p w14:paraId="54B537EB"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2103" w:type="dxa"/>
            <w:tcBorders>
              <w:top w:val="single" w:sz="4" w:space="0" w:color="auto"/>
              <w:left w:val="nil"/>
              <w:bottom w:val="nil"/>
              <w:right w:val="nil"/>
            </w:tcBorders>
            <w:shd w:val="clear" w:color="auto" w:fill="auto"/>
            <w:noWrap/>
            <w:vAlign w:val="bottom"/>
            <w:hideMark/>
          </w:tcPr>
          <w:p w14:paraId="472F2815"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p>
        </w:tc>
        <w:tc>
          <w:tcPr>
            <w:tcW w:w="258" w:type="dxa"/>
            <w:tcBorders>
              <w:top w:val="nil"/>
              <w:left w:val="single" w:sz="4" w:space="0" w:color="auto"/>
              <w:bottom w:val="nil"/>
              <w:right w:val="single" w:sz="4" w:space="0" w:color="auto"/>
            </w:tcBorders>
            <w:shd w:val="clear" w:color="auto" w:fill="auto"/>
            <w:noWrap/>
            <w:vAlign w:val="bottom"/>
            <w:hideMark/>
          </w:tcPr>
          <w:p w14:paraId="7721952D"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nil"/>
              <w:left w:val="nil"/>
              <w:bottom w:val="single" w:sz="4" w:space="0" w:color="auto"/>
              <w:right w:val="single" w:sz="4" w:space="0" w:color="auto"/>
            </w:tcBorders>
            <w:shd w:val="clear" w:color="auto" w:fill="auto"/>
            <w:noWrap/>
            <w:vAlign w:val="bottom"/>
            <w:hideMark/>
          </w:tcPr>
          <w:p w14:paraId="5E64E099"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ACC-EN</w:t>
            </w:r>
          </w:p>
        </w:tc>
        <w:tc>
          <w:tcPr>
            <w:tcW w:w="3352" w:type="dxa"/>
            <w:tcBorders>
              <w:top w:val="nil"/>
              <w:left w:val="nil"/>
              <w:bottom w:val="single" w:sz="4" w:space="0" w:color="auto"/>
              <w:right w:val="single" w:sz="4" w:space="0" w:color="auto"/>
            </w:tcBorders>
            <w:shd w:val="clear" w:color="auto" w:fill="auto"/>
            <w:noWrap/>
            <w:vAlign w:val="bottom"/>
            <w:hideMark/>
          </w:tcPr>
          <w:p w14:paraId="5F093428"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Intelligent Multi Sensor (Heat &amp; Smoke)</w:t>
            </w:r>
          </w:p>
        </w:tc>
      </w:tr>
      <w:tr w:rsidR="008364EC" w:rsidRPr="00AF50B5" w14:paraId="5D30B9C3" w14:textId="77777777" w:rsidTr="00972B31">
        <w:trPr>
          <w:trHeight w:val="191"/>
        </w:trPr>
        <w:tc>
          <w:tcPr>
            <w:tcW w:w="1619" w:type="dxa"/>
            <w:tcBorders>
              <w:top w:val="nil"/>
              <w:left w:val="single" w:sz="4" w:space="0" w:color="auto"/>
              <w:bottom w:val="nil"/>
              <w:right w:val="nil"/>
            </w:tcBorders>
            <w:shd w:val="clear" w:color="auto" w:fill="auto"/>
            <w:noWrap/>
            <w:vAlign w:val="bottom"/>
            <w:hideMark/>
          </w:tcPr>
          <w:p w14:paraId="76758E15"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2103" w:type="dxa"/>
            <w:tcBorders>
              <w:top w:val="nil"/>
              <w:left w:val="nil"/>
              <w:bottom w:val="nil"/>
              <w:right w:val="nil"/>
            </w:tcBorders>
            <w:shd w:val="clear" w:color="auto" w:fill="auto"/>
            <w:noWrap/>
            <w:vAlign w:val="bottom"/>
            <w:hideMark/>
          </w:tcPr>
          <w:p w14:paraId="16D8A342"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p>
        </w:tc>
        <w:tc>
          <w:tcPr>
            <w:tcW w:w="258" w:type="dxa"/>
            <w:tcBorders>
              <w:top w:val="nil"/>
              <w:left w:val="single" w:sz="4" w:space="0" w:color="auto"/>
              <w:bottom w:val="nil"/>
              <w:right w:val="single" w:sz="4" w:space="0" w:color="auto"/>
            </w:tcBorders>
            <w:shd w:val="clear" w:color="auto" w:fill="auto"/>
            <w:noWrap/>
            <w:vAlign w:val="bottom"/>
            <w:hideMark/>
          </w:tcPr>
          <w:p w14:paraId="0FFBD68C"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nil"/>
              <w:left w:val="nil"/>
              <w:bottom w:val="single" w:sz="4" w:space="0" w:color="auto"/>
              <w:right w:val="single" w:sz="4" w:space="0" w:color="auto"/>
            </w:tcBorders>
            <w:shd w:val="clear" w:color="auto" w:fill="auto"/>
            <w:noWrap/>
            <w:vAlign w:val="bottom"/>
            <w:hideMark/>
          </w:tcPr>
          <w:p w14:paraId="4B627BD8"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HCP-E(SCI)</w:t>
            </w:r>
          </w:p>
        </w:tc>
        <w:tc>
          <w:tcPr>
            <w:tcW w:w="3352" w:type="dxa"/>
            <w:tcBorders>
              <w:top w:val="nil"/>
              <w:left w:val="nil"/>
              <w:bottom w:val="single" w:sz="4" w:space="0" w:color="auto"/>
              <w:right w:val="single" w:sz="4" w:space="0" w:color="auto"/>
            </w:tcBorders>
            <w:shd w:val="clear" w:color="auto" w:fill="auto"/>
            <w:noWrap/>
            <w:vAlign w:val="bottom"/>
            <w:hideMark/>
          </w:tcPr>
          <w:p w14:paraId="1C35F625"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Intelligent Manual Call Point Isolator</w:t>
            </w:r>
          </w:p>
        </w:tc>
      </w:tr>
      <w:tr w:rsidR="008364EC" w:rsidRPr="00AF50B5" w14:paraId="295D46AA" w14:textId="77777777" w:rsidTr="00972B31">
        <w:trPr>
          <w:trHeight w:val="191"/>
        </w:trPr>
        <w:tc>
          <w:tcPr>
            <w:tcW w:w="1619" w:type="dxa"/>
            <w:tcBorders>
              <w:top w:val="nil"/>
              <w:left w:val="single" w:sz="4" w:space="0" w:color="auto"/>
              <w:bottom w:val="single" w:sz="4" w:space="0" w:color="auto"/>
              <w:right w:val="nil"/>
            </w:tcBorders>
            <w:shd w:val="clear" w:color="auto" w:fill="auto"/>
            <w:noWrap/>
            <w:vAlign w:val="bottom"/>
            <w:hideMark/>
          </w:tcPr>
          <w:p w14:paraId="31536341"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2103" w:type="dxa"/>
            <w:tcBorders>
              <w:top w:val="nil"/>
              <w:left w:val="nil"/>
              <w:bottom w:val="single" w:sz="4" w:space="0" w:color="auto"/>
              <w:right w:val="nil"/>
            </w:tcBorders>
            <w:shd w:val="clear" w:color="auto" w:fill="auto"/>
            <w:noWrap/>
            <w:vAlign w:val="bottom"/>
            <w:hideMark/>
          </w:tcPr>
          <w:p w14:paraId="6713804A"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258" w:type="dxa"/>
            <w:tcBorders>
              <w:top w:val="nil"/>
              <w:left w:val="single" w:sz="4" w:space="0" w:color="auto"/>
              <w:bottom w:val="single" w:sz="4" w:space="0" w:color="auto"/>
              <w:right w:val="single" w:sz="4" w:space="0" w:color="auto"/>
            </w:tcBorders>
            <w:shd w:val="clear" w:color="auto" w:fill="auto"/>
            <w:noWrap/>
            <w:vAlign w:val="bottom"/>
            <w:hideMark/>
          </w:tcPr>
          <w:p w14:paraId="722D8241"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r w:rsidRPr="00AF50B5">
              <w:rPr>
                <w:rFonts w:ascii="Aptos Narrow" w:eastAsia="Times New Roman" w:hAnsi="Aptos Narrow" w:cs="Times New Roman"/>
                <w:color w:val="000000"/>
                <w:kern w:val="0"/>
                <w:sz w:val="22"/>
                <w:szCs w:val="22"/>
                <w:lang w:eastAsia="en-GB"/>
                <w14:ligatures w14:val="none"/>
              </w:rPr>
              <w:t> </w:t>
            </w:r>
          </w:p>
        </w:tc>
        <w:tc>
          <w:tcPr>
            <w:tcW w:w="1801" w:type="dxa"/>
            <w:tcBorders>
              <w:top w:val="nil"/>
              <w:left w:val="nil"/>
              <w:bottom w:val="single" w:sz="4" w:space="0" w:color="auto"/>
              <w:right w:val="single" w:sz="4" w:space="0" w:color="auto"/>
            </w:tcBorders>
            <w:shd w:val="clear" w:color="auto" w:fill="auto"/>
            <w:noWrap/>
            <w:vAlign w:val="bottom"/>
          </w:tcPr>
          <w:p w14:paraId="56EADC9E"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p>
        </w:tc>
        <w:tc>
          <w:tcPr>
            <w:tcW w:w="3352" w:type="dxa"/>
            <w:tcBorders>
              <w:top w:val="nil"/>
              <w:left w:val="nil"/>
              <w:bottom w:val="single" w:sz="4" w:space="0" w:color="auto"/>
              <w:right w:val="single" w:sz="4" w:space="0" w:color="auto"/>
            </w:tcBorders>
            <w:shd w:val="clear" w:color="auto" w:fill="auto"/>
            <w:noWrap/>
            <w:vAlign w:val="bottom"/>
          </w:tcPr>
          <w:p w14:paraId="0B1E6D8C" w14:textId="77777777" w:rsidR="008364EC" w:rsidRPr="00AF50B5" w:rsidRDefault="008364EC" w:rsidP="00972B31">
            <w:pPr>
              <w:spacing w:after="0" w:line="240" w:lineRule="auto"/>
              <w:rPr>
                <w:rFonts w:ascii="Aptos Narrow" w:eastAsia="Times New Roman" w:hAnsi="Aptos Narrow" w:cs="Times New Roman"/>
                <w:color w:val="000000"/>
                <w:kern w:val="0"/>
                <w:sz w:val="22"/>
                <w:szCs w:val="22"/>
                <w:lang w:eastAsia="en-GB"/>
                <w14:ligatures w14:val="none"/>
              </w:rPr>
            </w:pPr>
          </w:p>
        </w:tc>
      </w:tr>
    </w:tbl>
    <w:p w14:paraId="7A6CA113" w14:textId="77777777" w:rsidR="008364EC" w:rsidRDefault="008364EC" w:rsidP="008364EC"/>
    <w:p w14:paraId="6C458C5C" w14:textId="77777777" w:rsidR="0055192F" w:rsidRDefault="0055192F" w:rsidP="00CF077C"/>
    <w:p w14:paraId="73009CC4" w14:textId="55A077E0" w:rsidR="00CF077C" w:rsidRDefault="00B3053A" w:rsidP="00B3053A">
      <w:pPr>
        <w:pStyle w:val="Heading1"/>
      </w:pPr>
      <w:bookmarkStart w:id="30" w:name="_Toc192850758"/>
      <w:r>
        <w:t>Disabled Refuge Call System (EVCS)</w:t>
      </w:r>
      <w:bookmarkEnd w:id="30"/>
    </w:p>
    <w:p w14:paraId="3913B590" w14:textId="20C99DDE" w:rsidR="00B3053A" w:rsidRDefault="00B3053A" w:rsidP="00B3053A">
      <w:r>
        <w:t xml:space="preserve">In addition to the main fire alarm panel upgrade </w:t>
      </w:r>
      <w:r w:rsidR="00104EBF">
        <w:t xml:space="preserve">a BS 5839:9 disabled refuge system is to be </w:t>
      </w:r>
      <w:r w:rsidR="00922D26">
        <w:t>installed and commissioned.</w:t>
      </w:r>
    </w:p>
    <w:p w14:paraId="0C368759" w14:textId="0AE6C66B" w:rsidR="00922D26" w:rsidRDefault="00922D26" w:rsidP="00B3053A">
      <w:r>
        <w:t>The system is to include a voice communicator “</w:t>
      </w:r>
      <w:r w:rsidR="005D6114">
        <w:t>Type</w:t>
      </w:r>
      <w:r>
        <w:t xml:space="preserve"> B” </w:t>
      </w:r>
      <w:r w:rsidR="005D6114">
        <w:t xml:space="preserve">call point indicated with a green </w:t>
      </w:r>
      <w:r w:rsidR="000E37B4">
        <w:t>wheelchair</w:t>
      </w:r>
      <w:r w:rsidR="005D6114">
        <w:t xml:space="preserve"> disable</w:t>
      </w:r>
      <w:r w:rsidR="005155C8">
        <w:t>d</w:t>
      </w:r>
      <w:r w:rsidR="005D6114">
        <w:t xml:space="preserve"> refuge </w:t>
      </w:r>
      <w:r w:rsidR="000E37B4">
        <w:t xml:space="preserve">panel. To be located on the </w:t>
      </w:r>
      <w:r w:rsidR="007A266A">
        <w:t>first-floor</w:t>
      </w:r>
      <w:r w:rsidR="000E37B4">
        <w:t xml:space="preserve"> landing in front of the lift and disabled WC</w:t>
      </w:r>
      <w:r w:rsidR="007A266A">
        <w:t>.</w:t>
      </w:r>
    </w:p>
    <w:p w14:paraId="0386F400" w14:textId="21A69B38" w:rsidR="007A266A" w:rsidRDefault="007A266A" w:rsidP="00B3053A">
      <w:r>
        <w:t xml:space="preserve">The main panel </w:t>
      </w:r>
      <w:r w:rsidR="00B66CAD">
        <w:t>is to be located within the main entrance at ground floor within the vicinity of the fire alarm repeater panel</w:t>
      </w:r>
      <w:r w:rsidR="00BE381E">
        <w:t xml:space="preserve">. </w:t>
      </w:r>
      <w:r w:rsidR="00972774">
        <w:t>T</w:t>
      </w:r>
      <w:r w:rsidR="00BE381E">
        <w:t xml:space="preserve">he two existing disabled WC pull alarms </w:t>
      </w:r>
      <w:r w:rsidR="00DD5A44">
        <w:t>are to be integrated to the system.</w:t>
      </w:r>
    </w:p>
    <w:p w14:paraId="59260B81" w14:textId="48ED1048" w:rsidR="00B76C0C" w:rsidRDefault="00B76C0C" w:rsidP="00B3053A">
      <w:r>
        <w:t xml:space="preserve">The equipment provision for this system is to be based around the </w:t>
      </w:r>
      <w:r w:rsidR="00CE14AD">
        <w:t>“</w:t>
      </w:r>
      <w:proofErr w:type="spellStart"/>
      <w:r w:rsidR="00BF7EF7">
        <w:t>Alerter</w:t>
      </w:r>
      <w:proofErr w:type="spellEnd"/>
      <w:r w:rsidR="00BF7EF7">
        <w:t xml:space="preserve"> group</w:t>
      </w:r>
      <w:r w:rsidR="00CE14AD">
        <w:t>”</w:t>
      </w:r>
      <w:r w:rsidR="00BF7EF7">
        <w:t xml:space="preserve"> </w:t>
      </w:r>
      <w:r w:rsidR="00CE14AD">
        <w:t>Wireless system or equivalent system, it must be wireless without the need for hard wired cables.</w:t>
      </w:r>
    </w:p>
    <w:p w14:paraId="04405F0A" w14:textId="11E144E5" w:rsidR="00DD5A44" w:rsidRDefault="00DD5A44" w:rsidP="00B3053A">
      <w:r>
        <w:t xml:space="preserve">A signal should be </w:t>
      </w:r>
      <w:r w:rsidR="004F115D">
        <w:t>triggered to the alarm receiving centre triggering a key holder response only</w:t>
      </w:r>
      <w:r w:rsidR="00D83A96">
        <w:t>. This should be configured in such a way that cannot be confused with an intruder or fire alarm signal</w:t>
      </w:r>
      <w:r w:rsidR="00094382">
        <w:t>.</w:t>
      </w:r>
    </w:p>
    <w:p w14:paraId="0EC4FD2E" w14:textId="0DEC412C" w:rsidR="00094382" w:rsidRDefault="00094382" w:rsidP="00B3053A">
      <w:r>
        <w:t xml:space="preserve">As per the requirement for the fire alarm system, cable runs cannot be </w:t>
      </w:r>
      <w:r w:rsidR="00F465DB">
        <w:t xml:space="preserve">chased or fixed </w:t>
      </w:r>
      <w:r w:rsidR="009D45B0">
        <w:t>into</w:t>
      </w:r>
      <w:r w:rsidR="00F465DB">
        <w:t xml:space="preserve"> the wall. It is therefore </w:t>
      </w:r>
      <w:r w:rsidR="009D45B0">
        <w:t xml:space="preserve">recommended </w:t>
      </w:r>
      <w:r w:rsidR="00F465DB">
        <w:t xml:space="preserve">to utilise </w:t>
      </w:r>
      <w:r w:rsidR="009D45B0">
        <w:t xml:space="preserve">any existing fire alarm cabling for signalling between ground floor </w:t>
      </w:r>
      <w:r w:rsidR="00AA3ECB">
        <w:t>and first floor</w:t>
      </w:r>
      <w:r w:rsidR="000E7364">
        <w:t xml:space="preserve">, any cabling required to be concealed within suitable containment. </w:t>
      </w:r>
    </w:p>
    <w:p w14:paraId="2E5E9FD3" w14:textId="72984882" w:rsidR="00DF6212" w:rsidRPr="00B3053A" w:rsidRDefault="00DF6212" w:rsidP="00B3053A">
      <w:r>
        <w:t>Where any cables are required the exact route and layout of the system to be agreed in advance of any progression of works</w:t>
      </w:r>
      <w:r w:rsidR="005F2062">
        <w:t>, ideally this should be documented in accurate proposal plans to satisfy the requirements of the Grade 2</w:t>
      </w:r>
      <w:r w:rsidR="00C7464A">
        <w:t>*</w:t>
      </w:r>
      <w:r w:rsidR="005F2062">
        <w:t xml:space="preserve"> </w:t>
      </w:r>
      <w:r w:rsidR="006E18C0">
        <w:t>building rating.</w:t>
      </w:r>
    </w:p>
    <w:p w14:paraId="6A20C7B5" w14:textId="77777777" w:rsidR="00936CEC" w:rsidRPr="00936CEC" w:rsidRDefault="00936CEC" w:rsidP="00936CEC"/>
    <w:p w14:paraId="6779680D" w14:textId="77777777" w:rsidR="00936CEC" w:rsidRDefault="00936CEC"/>
    <w:sectPr w:rsidR="00936CEC" w:rsidSect="00936CEC">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2E69E" w14:textId="77777777" w:rsidR="00C2608C" w:rsidRDefault="00C2608C" w:rsidP="00936CEC">
      <w:pPr>
        <w:spacing w:after="0" w:line="240" w:lineRule="auto"/>
      </w:pPr>
      <w:r>
        <w:separator/>
      </w:r>
    </w:p>
  </w:endnote>
  <w:endnote w:type="continuationSeparator" w:id="0">
    <w:p w14:paraId="5C19144D" w14:textId="77777777" w:rsidR="00C2608C" w:rsidRDefault="00C2608C" w:rsidP="00936CEC">
      <w:pPr>
        <w:spacing w:after="0" w:line="240" w:lineRule="auto"/>
      </w:pPr>
      <w:r>
        <w:continuationSeparator/>
      </w:r>
    </w:p>
  </w:endnote>
  <w:endnote w:type="continuationNotice" w:id="1">
    <w:p w14:paraId="52F4D3CD" w14:textId="77777777" w:rsidR="00C2608C" w:rsidRDefault="00C260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BF1BE" w14:textId="77777777" w:rsidR="00C2608C" w:rsidRDefault="00C2608C" w:rsidP="00936CEC">
      <w:pPr>
        <w:spacing w:after="0" w:line="240" w:lineRule="auto"/>
      </w:pPr>
      <w:r>
        <w:separator/>
      </w:r>
    </w:p>
  </w:footnote>
  <w:footnote w:type="continuationSeparator" w:id="0">
    <w:p w14:paraId="6AC25CA7" w14:textId="77777777" w:rsidR="00C2608C" w:rsidRDefault="00C2608C" w:rsidP="00936CEC">
      <w:pPr>
        <w:spacing w:after="0" w:line="240" w:lineRule="auto"/>
      </w:pPr>
      <w:r>
        <w:continuationSeparator/>
      </w:r>
    </w:p>
  </w:footnote>
  <w:footnote w:type="continuationNotice" w:id="1">
    <w:p w14:paraId="11AAC3B6" w14:textId="77777777" w:rsidR="00C2608C" w:rsidRDefault="00C260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67BB1" w14:textId="7FB26983" w:rsidR="00936CEC" w:rsidRDefault="008C0F92">
    <w:pPr>
      <w:pStyle w:val="Header"/>
    </w:pPr>
    <w:r>
      <w:rPr>
        <w:noProof/>
      </w:rPr>
      <w:drawing>
        <wp:anchor distT="0" distB="0" distL="114300" distR="114300" simplePos="0" relativeHeight="251658241" behindDoc="1" locked="0" layoutInCell="1" allowOverlap="1" wp14:anchorId="7A86CA29" wp14:editId="458E43ED">
          <wp:simplePos x="914400" y="450850"/>
          <wp:positionH relativeFrom="page">
            <wp:align>center</wp:align>
          </wp:positionH>
          <wp:positionV relativeFrom="page">
            <wp:align>center</wp:align>
          </wp:positionV>
          <wp:extent cx="7542000" cy="10663200"/>
          <wp:effectExtent l="0" t="0" r="1905" b="5080"/>
          <wp:wrapNone/>
          <wp:docPr id="2032819354" name="Picture 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19354" name="Picture 2"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3200"/>
                  </a:xfrm>
                  <a:prstGeom prst="rect">
                    <a:avLst/>
                  </a:prstGeom>
                </pic:spPr>
              </pic:pic>
            </a:graphicData>
          </a:graphic>
          <wp14:sizeRelH relativeFrom="margin">
            <wp14:pctWidth>0</wp14:pctWidth>
          </wp14:sizeRelH>
          <wp14:sizeRelV relativeFrom="margin">
            <wp14:pctHeight>0</wp14:pctHeight>
          </wp14:sizeRelV>
        </wp:anchor>
      </w:drawing>
    </w:r>
  </w:p>
  <w:p w14:paraId="4E905C8E" w14:textId="77777777" w:rsidR="00936CEC" w:rsidRDefault="00936CEC">
    <w:pPr>
      <w:pStyle w:val="Header"/>
    </w:pPr>
  </w:p>
  <w:p w14:paraId="5C3F625A" w14:textId="77777777" w:rsidR="00936CEC" w:rsidRDefault="00936C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AB89" w14:textId="77777777" w:rsidR="00936CEC" w:rsidRDefault="00936CEC">
    <w:pPr>
      <w:pStyle w:val="Header"/>
      <w:rPr>
        <w:noProof/>
      </w:rPr>
    </w:pPr>
  </w:p>
  <w:p w14:paraId="1A2B627C" w14:textId="32000798" w:rsidR="00936CEC" w:rsidRDefault="000D281A">
    <w:pPr>
      <w:pStyle w:val="Header"/>
    </w:pPr>
    <w:r>
      <w:rPr>
        <w:noProof/>
      </w:rPr>
      <w:drawing>
        <wp:anchor distT="0" distB="0" distL="114300" distR="114300" simplePos="0" relativeHeight="251658240" behindDoc="1" locked="0" layoutInCell="1" allowOverlap="1" wp14:anchorId="4630144E" wp14:editId="01734EC8">
          <wp:simplePos x="914400" y="635000"/>
          <wp:positionH relativeFrom="page">
            <wp:align>center</wp:align>
          </wp:positionH>
          <wp:positionV relativeFrom="page">
            <wp:align>center</wp:align>
          </wp:positionV>
          <wp:extent cx="7556400" cy="10688400"/>
          <wp:effectExtent l="0" t="0" r="6985" b="0"/>
          <wp:wrapNone/>
          <wp:docPr id="2024050208" name="Picture 1" descr="A building in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50208" name="Picture 1" descr="A building in a cit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E7FD1"/>
    <w:multiLevelType w:val="hybridMultilevel"/>
    <w:tmpl w:val="7CC4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C76438"/>
    <w:multiLevelType w:val="hybridMultilevel"/>
    <w:tmpl w:val="2EC2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8224372">
    <w:abstractNumId w:val="0"/>
  </w:num>
  <w:num w:numId="2" w16cid:durableId="1910188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CEC"/>
    <w:rsid w:val="00002EB5"/>
    <w:rsid w:val="000035CD"/>
    <w:rsid w:val="00005AEF"/>
    <w:rsid w:val="00005E8D"/>
    <w:rsid w:val="0003280E"/>
    <w:rsid w:val="00040C19"/>
    <w:rsid w:val="000438F0"/>
    <w:rsid w:val="00046A70"/>
    <w:rsid w:val="00065021"/>
    <w:rsid w:val="00065277"/>
    <w:rsid w:val="00066E1D"/>
    <w:rsid w:val="00077AD1"/>
    <w:rsid w:val="00094382"/>
    <w:rsid w:val="000A2DD9"/>
    <w:rsid w:val="000B589F"/>
    <w:rsid w:val="000B6B0E"/>
    <w:rsid w:val="000C6D25"/>
    <w:rsid w:val="000D281A"/>
    <w:rsid w:val="000E37B4"/>
    <w:rsid w:val="000E7364"/>
    <w:rsid w:val="000F3935"/>
    <w:rsid w:val="00102904"/>
    <w:rsid w:val="00104EBF"/>
    <w:rsid w:val="001162E2"/>
    <w:rsid w:val="001319BE"/>
    <w:rsid w:val="0013327F"/>
    <w:rsid w:val="00133CB7"/>
    <w:rsid w:val="001355B8"/>
    <w:rsid w:val="00143E0C"/>
    <w:rsid w:val="001533FC"/>
    <w:rsid w:val="001574FF"/>
    <w:rsid w:val="00161E8D"/>
    <w:rsid w:val="00165C76"/>
    <w:rsid w:val="00167965"/>
    <w:rsid w:val="00175797"/>
    <w:rsid w:val="0018784B"/>
    <w:rsid w:val="001904B3"/>
    <w:rsid w:val="0019114C"/>
    <w:rsid w:val="001951E9"/>
    <w:rsid w:val="001969E4"/>
    <w:rsid w:val="001B5B85"/>
    <w:rsid w:val="001C2417"/>
    <w:rsid w:val="001C2E15"/>
    <w:rsid w:val="001D41CC"/>
    <w:rsid w:val="001D750A"/>
    <w:rsid w:val="001E5ADD"/>
    <w:rsid w:val="001F1D57"/>
    <w:rsid w:val="002000FB"/>
    <w:rsid w:val="002023DC"/>
    <w:rsid w:val="002053FC"/>
    <w:rsid w:val="0020580C"/>
    <w:rsid w:val="0020625B"/>
    <w:rsid w:val="00231A8E"/>
    <w:rsid w:val="002519AE"/>
    <w:rsid w:val="00260781"/>
    <w:rsid w:val="00263CB8"/>
    <w:rsid w:val="00270E37"/>
    <w:rsid w:val="00271BDE"/>
    <w:rsid w:val="00290E0A"/>
    <w:rsid w:val="002A4720"/>
    <w:rsid w:val="002B60E7"/>
    <w:rsid w:val="002B7F74"/>
    <w:rsid w:val="002C6036"/>
    <w:rsid w:val="002D201F"/>
    <w:rsid w:val="002D733A"/>
    <w:rsid w:val="002F4C60"/>
    <w:rsid w:val="002F5E4C"/>
    <w:rsid w:val="003119FD"/>
    <w:rsid w:val="00313DA2"/>
    <w:rsid w:val="00322EB3"/>
    <w:rsid w:val="00323B5B"/>
    <w:rsid w:val="00332CB7"/>
    <w:rsid w:val="003334F1"/>
    <w:rsid w:val="0033705F"/>
    <w:rsid w:val="00352516"/>
    <w:rsid w:val="003547AC"/>
    <w:rsid w:val="003629D1"/>
    <w:rsid w:val="003716CD"/>
    <w:rsid w:val="00373622"/>
    <w:rsid w:val="00382963"/>
    <w:rsid w:val="003A72D8"/>
    <w:rsid w:val="003B0D83"/>
    <w:rsid w:val="003B2D7B"/>
    <w:rsid w:val="003C146B"/>
    <w:rsid w:val="003D3AEB"/>
    <w:rsid w:val="003E3C5A"/>
    <w:rsid w:val="003E490B"/>
    <w:rsid w:val="003E5473"/>
    <w:rsid w:val="003F154A"/>
    <w:rsid w:val="004106C8"/>
    <w:rsid w:val="004125B6"/>
    <w:rsid w:val="00417483"/>
    <w:rsid w:val="0042591A"/>
    <w:rsid w:val="00441524"/>
    <w:rsid w:val="00442E92"/>
    <w:rsid w:val="004572C2"/>
    <w:rsid w:val="00463941"/>
    <w:rsid w:val="0046678C"/>
    <w:rsid w:val="0047541D"/>
    <w:rsid w:val="00497D6E"/>
    <w:rsid w:val="004A3255"/>
    <w:rsid w:val="004A5670"/>
    <w:rsid w:val="004B231D"/>
    <w:rsid w:val="004B617B"/>
    <w:rsid w:val="004B6377"/>
    <w:rsid w:val="004C090E"/>
    <w:rsid w:val="004C0DA0"/>
    <w:rsid w:val="004D3C9F"/>
    <w:rsid w:val="004E2659"/>
    <w:rsid w:val="004E5DB8"/>
    <w:rsid w:val="004F115D"/>
    <w:rsid w:val="004F4DEF"/>
    <w:rsid w:val="0050546C"/>
    <w:rsid w:val="005155C8"/>
    <w:rsid w:val="00525BDB"/>
    <w:rsid w:val="00530334"/>
    <w:rsid w:val="005355F2"/>
    <w:rsid w:val="00540B84"/>
    <w:rsid w:val="0054442D"/>
    <w:rsid w:val="00547193"/>
    <w:rsid w:val="0055192F"/>
    <w:rsid w:val="00554D3E"/>
    <w:rsid w:val="00594DAB"/>
    <w:rsid w:val="005978AC"/>
    <w:rsid w:val="005A0426"/>
    <w:rsid w:val="005A1084"/>
    <w:rsid w:val="005B4D9A"/>
    <w:rsid w:val="005B52A8"/>
    <w:rsid w:val="005B622A"/>
    <w:rsid w:val="005B698B"/>
    <w:rsid w:val="005B6AC9"/>
    <w:rsid w:val="005C5DF7"/>
    <w:rsid w:val="005C7ECA"/>
    <w:rsid w:val="005D6114"/>
    <w:rsid w:val="005E0759"/>
    <w:rsid w:val="005F2062"/>
    <w:rsid w:val="005F228B"/>
    <w:rsid w:val="006063F4"/>
    <w:rsid w:val="00606A41"/>
    <w:rsid w:val="00614A6B"/>
    <w:rsid w:val="00616F33"/>
    <w:rsid w:val="00617796"/>
    <w:rsid w:val="00635F93"/>
    <w:rsid w:val="00636EB3"/>
    <w:rsid w:val="006775D6"/>
    <w:rsid w:val="00693BDA"/>
    <w:rsid w:val="006963A8"/>
    <w:rsid w:val="006969AA"/>
    <w:rsid w:val="006A49A9"/>
    <w:rsid w:val="006B1823"/>
    <w:rsid w:val="006E18C0"/>
    <w:rsid w:val="006E7C03"/>
    <w:rsid w:val="007011F3"/>
    <w:rsid w:val="00704DBE"/>
    <w:rsid w:val="00705B2A"/>
    <w:rsid w:val="007138D0"/>
    <w:rsid w:val="00713E70"/>
    <w:rsid w:val="00726A05"/>
    <w:rsid w:val="0075150F"/>
    <w:rsid w:val="00753755"/>
    <w:rsid w:val="00756044"/>
    <w:rsid w:val="00757EF4"/>
    <w:rsid w:val="00775737"/>
    <w:rsid w:val="00780ABB"/>
    <w:rsid w:val="00782259"/>
    <w:rsid w:val="007A266A"/>
    <w:rsid w:val="007A3A7F"/>
    <w:rsid w:val="007B2C53"/>
    <w:rsid w:val="007B781B"/>
    <w:rsid w:val="007B7BC7"/>
    <w:rsid w:val="007C13BC"/>
    <w:rsid w:val="007C4A42"/>
    <w:rsid w:val="007D304E"/>
    <w:rsid w:val="007D601C"/>
    <w:rsid w:val="007D7F42"/>
    <w:rsid w:val="007E0D1E"/>
    <w:rsid w:val="007E0E39"/>
    <w:rsid w:val="007E3CA6"/>
    <w:rsid w:val="007E733B"/>
    <w:rsid w:val="007F11DE"/>
    <w:rsid w:val="007F777B"/>
    <w:rsid w:val="00801F2C"/>
    <w:rsid w:val="00803A14"/>
    <w:rsid w:val="0080741F"/>
    <w:rsid w:val="008074F2"/>
    <w:rsid w:val="00816621"/>
    <w:rsid w:val="008209F7"/>
    <w:rsid w:val="0082466F"/>
    <w:rsid w:val="008364EC"/>
    <w:rsid w:val="00854032"/>
    <w:rsid w:val="008618E8"/>
    <w:rsid w:val="00874302"/>
    <w:rsid w:val="008770F8"/>
    <w:rsid w:val="0088275A"/>
    <w:rsid w:val="008907BB"/>
    <w:rsid w:val="00892320"/>
    <w:rsid w:val="00893329"/>
    <w:rsid w:val="00895E31"/>
    <w:rsid w:val="00896904"/>
    <w:rsid w:val="00897136"/>
    <w:rsid w:val="008A2FF2"/>
    <w:rsid w:val="008A514B"/>
    <w:rsid w:val="008C0F92"/>
    <w:rsid w:val="008C3110"/>
    <w:rsid w:val="008D4926"/>
    <w:rsid w:val="008D7C4D"/>
    <w:rsid w:val="008E7800"/>
    <w:rsid w:val="008F5E08"/>
    <w:rsid w:val="00911904"/>
    <w:rsid w:val="00915671"/>
    <w:rsid w:val="0092136A"/>
    <w:rsid w:val="0092234C"/>
    <w:rsid w:val="00922D26"/>
    <w:rsid w:val="00936CEC"/>
    <w:rsid w:val="00946560"/>
    <w:rsid w:val="00954D20"/>
    <w:rsid w:val="00955090"/>
    <w:rsid w:val="00964941"/>
    <w:rsid w:val="00967D39"/>
    <w:rsid w:val="00972774"/>
    <w:rsid w:val="00984223"/>
    <w:rsid w:val="00985399"/>
    <w:rsid w:val="009971AF"/>
    <w:rsid w:val="009A6264"/>
    <w:rsid w:val="009B362E"/>
    <w:rsid w:val="009B64B9"/>
    <w:rsid w:val="009B6C4B"/>
    <w:rsid w:val="009B752C"/>
    <w:rsid w:val="009B7DA7"/>
    <w:rsid w:val="009C0302"/>
    <w:rsid w:val="009C2DA9"/>
    <w:rsid w:val="009C30BF"/>
    <w:rsid w:val="009D45B0"/>
    <w:rsid w:val="009F3288"/>
    <w:rsid w:val="009F58E8"/>
    <w:rsid w:val="009F5CC5"/>
    <w:rsid w:val="00A0643B"/>
    <w:rsid w:val="00A30C70"/>
    <w:rsid w:val="00A31660"/>
    <w:rsid w:val="00A3704A"/>
    <w:rsid w:val="00A5182C"/>
    <w:rsid w:val="00A52B57"/>
    <w:rsid w:val="00A65EAB"/>
    <w:rsid w:val="00A73B2A"/>
    <w:rsid w:val="00A73FC9"/>
    <w:rsid w:val="00A765DB"/>
    <w:rsid w:val="00A7662D"/>
    <w:rsid w:val="00A76702"/>
    <w:rsid w:val="00A87507"/>
    <w:rsid w:val="00A90C98"/>
    <w:rsid w:val="00A96532"/>
    <w:rsid w:val="00A979F6"/>
    <w:rsid w:val="00AA3ECB"/>
    <w:rsid w:val="00AA55CF"/>
    <w:rsid w:val="00AB70BF"/>
    <w:rsid w:val="00AB77D8"/>
    <w:rsid w:val="00AC0370"/>
    <w:rsid w:val="00AC4965"/>
    <w:rsid w:val="00AC6BA1"/>
    <w:rsid w:val="00AD75F3"/>
    <w:rsid w:val="00AE16A6"/>
    <w:rsid w:val="00AE34BC"/>
    <w:rsid w:val="00AF0FFE"/>
    <w:rsid w:val="00AF3966"/>
    <w:rsid w:val="00AF6C46"/>
    <w:rsid w:val="00B035E5"/>
    <w:rsid w:val="00B14620"/>
    <w:rsid w:val="00B22A5E"/>
    <w:rsid w:val="00B3053A"/>
    <w:rsid w:val="00B334D5"/>
    <w:rsid w:val="00B477F6"/>
    <w:rsid w:val="00B52EBD"/>
    <w:rsid w:val="00B56761"/>
    <w:rsid w:val="00B57230"/>
    <w:rsid w:val="00B609BD"/>
    <w:rsid w:val="00B64011"/>
    <w:rsid w:val="00B64795"/>
    <w:rsid w:val="00B66CAD"/>
    <w:rsid w:val="00B76C0C"/>
    <w:rsid w:val="00B80CFA"/>
    <w:rsid w:val="00B82FB3"/>
    <w:rsid w:val="00B8431A"/>
    <w:rsid w:val="00B84FC1"/>
    <w:rsid w:val="00BA4B33"/>
    <w:rsid w:val="00BC374B"/>
    <w:rsid w:val="00BC4520"/>
    <w:rsid w:val="00BC75C6"/>
    <w:rsid w:val="00BD00F2"/>
    <w:rsid w:val="00BD4D8B"/>
    <w:rsid w:val="00BE381E"/>
    <w:rsid w:val="00BE40C3"/>
    <w:rsid w:val="00BE755D"/>
    <w:rsid w:val="00BF5CDE"/>
    <w:rsid w:val="00BF7EF7"/>
    <w:rsid w:val="00C053ED"/>
    <w:rsid w:val="00C06034"/>
    <w:rsid w:val="00C14355"/>
    <w:rsid w:val="00C168E4"/>
    <w:rsid w:val="00C2608C"/>
    <w:rsid w:val="00C37034"/>
    <w:rsid w:val="00C439A8"/>
    <w:rsid w:val="00C44F82"/>
    <w:rsid w:val="00C6224A"/>
    <w:rsid w:val="00C710C7"/>
    <w:rsid w:val="00C72B32"/>
    <w:rsid w:val="00C7374F"/>
    <w:rsid w:val="00C73BCB"/>
    <w:rsid w:val="00C7464A"/>
    <w:rsid w:val="00C76F6B"/>
    <w:rsid w:val="00C8044C"/>
    <w:rsid w:val="00C80C02"/>
    <w:rsid w:val="00C80D89"/>
    <w:rsid w:val="00CA34D0"/>
    <w:rsid w:val="00CA686C"/>
    <w:rsid w:val="00CB7F64"/>
    <w:rsid w:val="00CC2787"/>
    <w:rsid w:val="00CC4C24"/>
    <w:rsid w:val="00CC6F4B"/>
    <w:rsid w:val="00CD4295"/>
    <w:rsid w:val="00CE14AD"/>
    <w:rsid w:val="00CE3115"/>
    <w:rsid w:val="00CE3EE0"/>
    <w:rsid w:val="00CF077C"/>
    <w:rsid w:val="00CF1412"/>
    <w:rsid w:val="00D02C38"/>
    <w:rsid w:val="00D2008F"/>
    <w:rsid w:val="00D25189"/>
    <w:rsid w:val="00D257CA"/>
    <w:rsid w:val="00D261BD"/>
    <w:rsid w:val="00D57D56"/>
    <w:rsid w:val="00D62D5A"/>
    <w:rsid w:val="00D6398E"/>
    <w:rsid w:val="00D654B1"/>
    <w:rsid w:val="00D70180"/>
    <w:rsid w:val="00D83A96"/>
    <w:rsid w:val="00D83E3F"/>
    <w:rsid w:val="00D84698"/>
    <w:rsid w:val="00D84D92"/>
    <w:rsid w:val="00D8508A"/>
    <w:rsid w:val="00D86450"/>
    <w:rsid w:val="00D9385C"/>
    <w:rsid w:val="00DA28AD"/>
    <w:rsid w:val="00DA5B97"/>
    <w:rsid w:val="00DB23C6"/>
    <w:rsid w:val="00DB495D"/>
    <w:rsid w:val="00DC357B"/>
    <w:rsid w:val="00DD0CFB"/>
    <w:rsid w:val="00DD37AC"/>
    <w:rsid w:val="00DD58EE"/>
    <w:rsid w:val="00DD5A44"/>
    <w:rsid w:val="00DE1A2F"/>
    <w:rsid w:val="00DF6212"/>
    <w:rsid w:val="00E0653D"/>
    <w:rsid w:val="00E2786D"/>
    <w:rsid w:val="00E30103"/>
    <w:rsid w:val="00E42A88"/>
    <w:rsid w:val="00E43624"/>
    <w:rsid w:val="00E53B86"/>
    <w:rsid w:val="00E54131"/>
    <w:rsid w:val="00E643DD"/>
    <w:rsid w:val="00E64F09"/>
    <w:rsid w:val="00E74982"/>
    <w:rsid w:val="00E76C86"/>
    <w:rsid w:val="00E816E1"/>
    <w:rsid w:val="00E97CB9"/>
    <w:rsid w:val="00EA3A62"/>
    <w:rsid w:val="00EA575D"/>
    <w:rsid w:val="00EC04BE"/>
    <w:rsid w:val="00EC281B"/>
    <w:rsid w:val="00EC5A5A"/>
    <w:rsid w:val="00EC6604"/>
    <w:rsid w:val="00EC731B"/>
    <w:rsid w:val="00ED32ED"/>
    <w:rsid w:val="00EF0056"/>
    <w:rsid w:val="00F1513C"/>
    <w:rsid w:val="00F465DB"/>
    <w:rsid w:val="00F5258F"/>
    <w:rsid w:val="00F52F8D"/>
    <w:rsid w:val="00F70A70"/>
    <w:rsid w:val="00F760B7"/>
    <w:rsid w:val="00F822DC"/>
    <w:rsid w:val="00F9165E"/>
    <w:rsid w:val="00F95DBC"/>
    <w:rsid w:val="00FA7303"/>
    <w:rsid w:val="00FD5E24"/>
    <w:rsid w:val="00FE2173"/>
    <w:rsid w:val="00FF1416"/>
    <w:rsid w:val="00FF3365"/>
    <w:rsid w:val="00FF7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084D0"/>
  <w15:chartTrackingRefBased/>
  <w15:docId w15:val="{00E909A6-DAAB-4C82-9B40-0FE49327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Empiric 1"/>
    <w:basedOn w:val="Normal"/>
    <w:next w:val="Normal"/>
    <w:link w:val="Heading1Char"/>
    <w:uiPriority w:val="9"/>
    <w:qFormat/>
    <w:rsid w:val="0055192F"/>
    <w:pPr>
      <w:keepNext/>
      <w:keepLines/>
      <w:spacing w:before="360" w:after="80"/>
      <w:outlineLvl w:val="0"/>
    </w:pPr>
    <w:rPr>
      <w:rFonts w:ascii="Open Sans" w:eastAsiaTheme="majorEastAsia" w:hAnsi="Open Sans" w:cstheme="majorBidi"/>
      <w:color w:val="0E2841" w:themeColor="text2"/>
      <w:sz w:val="28"/>
      <w:szCs w:val="40"/>
    </w:rPr>
  </w:style>
  <w:style w:type="paragraph" w:styleId="Heading2">
    <w:name w:val="heading 2"/>
    <w:aliases w:val="Empiric 2"/>
    <w:basedOn w:val="Normal"/>
    <w:next w:val="Normal"/>
    <w:link w:val="Heading2Char"/>
    <w:uiPriority w:val="9"/>
    <w:unhideWhenUsed/>
    <w:qFormat/>
    <w:rsid w:val="00AD75F3"/>
    <w:pPr>
      <w:keepNext/>
      <w:keepLines/>
      <w:spacing w:before="160" w:after="80"/>
      <w:outlineLvl w:val="1"/>
    </w:pPr>
    <w:rPr>
      <w:rFonts w:ascii="Open Sans" w:eastAsiaTheme="majorEastAsia" w:hAnsi="Open Sans" w:cstheme="majorBidi"/>
      <w:color w:val="0E2841" w:themeColor="text2"/>
      <w:szCs w:val="32"/>
    </w:rPr>
  </w:style>
  <w:style w:type="paragraph" w:styleId="Heading3">
    <w:name w:val="heading 3"/>
    <w:basedOn w:val="Normal"/>
    <w:next w:val="Normal"/>
    <w:link w:val="Heading3Char"/>
    <w:uiPriority w:val="9"/>
    <w:semiHidden/>
    <w:unhideWhenUsed/>
    <w:qFormat/>
    <w:rsid w:val="00936C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6C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6C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6C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C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C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C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mpiric 1 Char"/>
    <w:basedOn w:val="DefaultParagraphFont"/>
    <w:link w:val="Heading1"/>
    <w:uiPriority w:val="9"/>
    <w:rsid w:val="0055192F"/>
    <w:rPr>
      <w:rFonts w:ascii="Open Sans" w:eastAsiaTheme="majorEastAsia" w:hAnsi="Open Sans" w:cstheme="majorBidi"/>
      <w:color w:val="0E2841" w:themeColor="text2"/>
      <w:sz w:val="28"/>
      <w:szCs w:val="40"/>
    </w:rPr>
  </w:style>
  <w:style w:type="character" w:customStyle="1" w:styleId="Heading2Char">
    <w:name w:val="Heading 2 Char"/>
    <w:aliases w:val="Empiric 2 Char"/>
    <w:basedOn w:val="DefaultParagraphFont"/>
    <w:link w:val="Heading2"/>
    <w:uiPriority w:val="9"/>
    <w:rsid w:val="00AD75F3"/>
    <w:rPr>
      <w:rFonts w:ascii="Open Sans" w:eastAsiaTheme="majorEastAsia" w:hAnsi="Open Sans" w:cstheme="majorBidi"/>
      <w:color w:val="0E2841" w:themeColor="text2"/>
      <w:szCs w:val="32"/>
    </w:rPr>
  </w:style>
  <w:style w:type="character" w:customStyle="1" w:styleId="Heading3Char">
    <w:name w:val="Heading 3 Char"/>
    <w:basedOn w:val="DefaultParagraphFont"/>
    <w:link w:val="Heading3"/>
    <w:uiPriority w:val="9"/>
    <w:semiHidden/>
    <w:rsid w:val="00936C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6C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6C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6C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C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C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CEC"/>
    <w:rPr>
      <w:rFonts w:eastAsiaTheme="majorEastAsia" w:cstheme="majorBidi"/>
      <w:color w:val="272727" w:themeColor="text1" w:themeTint="D8"/>
    </w:rPr>
  </w:style>
  <w:style w:type="paragraph" w:styleId="Title">
    <w:name w:val="Title"/>
    <w:basedOn w:val="Normal"/>
    <w:next w:val="Normal"/>
    <w:link w:val="TitleChar"/>
    <w:uiPriority w:val="10"/>
    <w:qFormat/>
    <w:rsid w:val="00936C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C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C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C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CEC"/>
    <w:pPr>
      <w:spacing w:before="160"/>
      <w:jc w:val="center"/>
    </w:pPr>
    <w:rPr>
      <w:i/>
      <w:iCs/>
      <w:color w:val="404040" w:themeColor="text1" w:themeTint="BF"/>
    </w:rPr>
  </w:style>
  <w:style w:type="character" w:customStyle="1" w:styleId="QuoteChar">
    <w:name w:val="Quote Char"/>
    <w:basedOn w:val="DefaultParagraphFont"/>
    <w:link w:val="Quote"/>
    <w:uiPriority w:val="29"/>
    <w:rsid w:val="00936CEC"/>
    <w:rPr>
      <w:i/>
      <w:iCs/>
      <w:color w:val="404040" w:themeColor="text1" w:themeTint="BF"/>
    </w:rPr>
  </w:style>
  <w:style w:type="paragraph" w:styleId="ListParagraph">
    <w:name w:val="List Paragraph"/>
    <w:basedOn w:val="Normal"/>
    <w:uiPriority w:val="34"/>
    <w:qFormat/>
    <w:rsid w:val="00936CEC"/>
    <w:pPr>
      <w:ind w:left="720"/>
      <w:contextualSpacing/>
    </w:pPr>
  </w:style>
  <w:style w:type="character" w:styleId="IntenseEmphasis">
    <w:name w:val="Intense Emphasis"/>
    <w:basedOn w:val="DefaultParagraphFont"/>
    <w:uiPriority w:val="21"/>
    <w:qFormat/>
    <w:rsid w:val="00936CEC"/>
    <w:rPr>
      <w:i/>
      <w:iCs/>
      <w:color w:val="0F4761" w:themeColor="accent1" w:themeShade="BF"/>
    </w:rPr>
  </w:style>
  <w:style w:type="paragraph" w:styleId="IntenseQuote">
    <w:name w:val="Intense Quote"/>
    <w:basedOn w:val="Normal"/>
    <w:next w:val="Normal"/>
    <w:link w:val="IntenseQuoteChar"/>
    <w:uiPriority w:val="30"/>
    <w:qFormat/>
    <w:rsid w:val="00936C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6CEC"/>
    <w:rPr>
      <w:i/>
      <w:iCs/>
      <w:color w:val="0F4761" w:themeColor="accent1" w:themeShade="BF"/>
    </w:rPr>
  </w:style>
  <w:style w:type="character" w:styleId="IntenseReference">
    <w:name w:val="Intense Reference"/>
    <w:basedOn w:val="DefaultParagraphFont"/>
    <w:uiPriority w:val="32"/>
    <w:qFormat/>
    <w:rsid w:val="00936CEC"/>
    <w:rPr>
      <w:b/>
      <w:bCs/>
      <w:smallCaps/>
      <w:color w:val="0F4761" w:themeColor="accent1" w:themeShade="BF"/>
      <w:spacing w:val="5"/>
    </w:rPr>
  </w:style>
  <w:style w:type="paragraph" w:styleId="Header">
    <w:name w:val="header"/>
    <w:basedOn w:val="Normal"/>
    <w:link w:val="HeaderChar"/>
    <w:uiPriority w:val="99"/>
    <w:unhideWhenUsed/>
    <w:rsid w:val="00936C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CEC"/>
  </w:style>
  <w:style w:type="paragraph" w:styleId="Footer">
    <w:name w:val="footer"/>
    <w:basedOn w:val="Normal"/>
    <w:link w:val="FooterChar"/>
    <w:uiPriority w:val="99"/>
    <w:unhideWhenUsed/>
    <w:rsid w:val="00936C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CEC"/>
  </w:style>
  <w:style w:type="paragraph" w:styleId="TOCHeading">
    <w:name w:val="TOC Heading"/>
    <w:basedOn w:val="Heading1"/>
    <w:next w:val="Normal"/>
    <w:uiPriority w:val="39"/>
    <w:unhideWhenUsed/>
    <w:qFormat/>
    <w:rsid w:val="0055192F"/>
    <w:pPr>
      <w:spacing w:before="240" w:after="0" w:line="259" w:lineRule="auto"/>
      <w:outlineLvl w:val="9"/>
    </w:pPr>
    <w:rPr>
      <w:rFonts w:asciiTheme="majorHAnsi" w:hAnsiTheme="majorHAnsi"/>
      <w:color w:val="0F4761" w:themeColor="accent1" w:themeShade="BF"/>
      <w:kern w:val="0"/>
      <w:sz w:val="32"/>
      <w:szCs w:val="32"/>
      <w:lang w:eastAsia="en-GB"/>
      <w14:ligatures w14:val="none"/>
    </w:rPr>
  </w:style>
  <w:style w:type="paragraph" w:styleId="TOC1">
    <w:name w:val="toc 1"/>
    <w:basedOn w:val="Normal"/>
    <w:next w:val="Normal"/>
    <w:autoRedefine/>
    <w:uiPriority w:val="39"/>
    <w:unhideWhenUsed/>
    <w:rsid w:val="0055192F"/>
    <w:pPr>
      <w:spacing w:after="100"/>
    </w:pPr>
  </w:style>
  <w:style w:type="paragraph" w:styleId="TOC2">
    <w:name w:val="toc 2"/>
    <w:basedOn w:val="Normal"/>
    <w:next w:val="Normal"/>
    <w:autoRedefine/>
    <w:uiPriority w:val="39"/>
    <w:unhideWhenUsed/>
    <w:rsid w:val="0055192F"/>
    <w:pPr>
      <w:spacing w:after="100"/>
      <w:ind w:left="240"/>
    </w:pPr>
  </w:style>
  <w:style w:type="character" w:styleId="Hyperlink">
    <w:name w:val="Hyperlink"/>
    <w:basedOn w:val="DefaultParagraphFont"/>
    <w:uiPriority w:val="99"/>
    <w:unhideWhenUsed/>
    <w:rsid w:val="0055192F"/>
    <w:rPr>
      <w:color w:val="467886" w:themeColor="hyperlink"/>
      <w:u w:val="single"/>
    </w:rPr>
  </w:style>
  <w:style w:type="paragraph" w:styleId="NoSpacing">
    <w:name w:val="No Spacing"/>
    <w:uiPriority w:val="1"/>
    <w:qFormat/>
    <w:rsid w:val="00713E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0C47A66901604F82FC524A13E7D5A1" ma:contentTypeVersion="21" ma:contentTypeDescription="Create a new document." ma:contentTypeScope="" ma:versionID="955f099ab8bbb67e2885be33079b1f63">
  <xsd:schema xmlns:xsd="http://www.w3.org/2001/XMLSchema" xmlns:xs="http://www.w3.org/2001/XMLSchema" xmlns:p="http://schemas.microsoft.com/office/2006/metadata/properties" xmlns:ns2="f2dbde61-d145-4797-83c7-e5d0571a660e" xmlns:ns3="0633d499-c570-456c-a61e-42c8ae97bdb8" targetNamespace="http://schemas.microsoft.com/office/2006/metadata/properties" ma:root="true" ma:fieldsID="9e90a2db5fdb2e8a8c632eb568ce5b8f" ns2:_="" ns3:_="">
    <xsd:import namespace="f2dbde61-d145-4797-83c7-e5d0571a660e"/>
    <xsd:import namespace="0633d499-c570-456c-a61e-42c8ae97bd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element ref="ns2:MediaLengthInSeconds"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bde61-d145-4797-83c7-e5d0571a66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d3ca228-4dca-4b2e-9255-43f376af37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33d499-c570-456c-a61e-42c8ae97bd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8a2ebed-fc77-474d-877f-9720765eda08}" ma:internalName="TaxCatchAll" ma:showField="CatchAllData" ma:web="0633d499-c570-456c-a61e-42c8ae97bd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dbde61-d145-4797-83c7-e5d0571a660e">
      <Terms xmlns="http://schemas.microsoft.com/office/infopath/2007/PartnerControls"/>
    </lcf76f155ced4ddcb4097134ff3c332f>
    <TaxCatchAll xmlns="0633d499-c570-456c-a61e-42c8ae97bdb8" xsi:nil="true"/>
  </documentManagement>
</p:properties>
</file>

<file path=customXml/itemProps1.xml><?xml version="1.0" encoding="utf-8"?>
<ds:datastoreItem xmlns:ds="http://schemas.openxmlformats.org/officeDocument/2006/customXml" ds:itemID="{E4EB65F3-B733-4B8E-A1B5-B188BA5BB6C8}">
  <ds:schemaRefs>
    <ds:schemaRef ds:uri="http://schemas.microsoft.com/sharepoint/v3/contenttype/forms"/>
  </ds:schemaRefs>
</ds:datastoreItem>
</file>

<file path=customXml/itemProps2.xml><?xml version="1.0" encoding="utf-8"?>
<ds:datastoreItem xmlns:ds="http://schemas.openxmlformats.org/officeDocument/2006/customXml" ds:itemID="{7BA32335-7C54-442F-A18F-E36A337A740E}"/>
</file>

<file path=customXml/itemProps3.xml><?xml version="1.0" encoding="utf-8"?>
<ds:datastoreItem xmlns:ds="http://schemas.openxmlformats.org/officeDocument/2006/customXml" ds:itemID="{3D1F51A9-6FB0-4BD8-9C65-2B7CB9006A32}">
  <ds:schemaRefs>
    <ds:schemaRef ds:uri="http://schemas.openxmlformats.org/officeDocument/2006/bibliography"/>
  </ds:schemaRefs>
</ds:datastoreItem>
</file>

<file path=customXml/itemProps4.xml><?xml version="1.0" encoding="utf-8"?>
<ds:datastoreItem xmlns:ds="http://schemas.openxmlformats.org/officeDocument/2006/customXml" ds:itemID="{182B1175-67DA-4D43-923D-E969030E2EE3}">
  <ds:schemaRefs>
    <ds:schemaRef ds:uri="http://schemas.microsoft.com/office/2006/metadata/properties"/>
    <ds:schemaRef ds:uri="http://schemas.microsoft.com/office/infopath/2007/PartnerControls"/>
    <ds:schemaRef ds:uri="f2dbde61-d145-4797-83c7-e5d0571a660e"/>
    <ds:schemaRef ds:uri="0633d499-c570-456c-a61e-42c8ae97bdb8"/>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3282</Words>
  <Characters>18711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Marsden</dc:creator>
  <cp:keywords/>
  <dc:description/>
  <cp:lastModifiedBy>Katy Hughes</cp:lastModifiedBy>
  <cp:revision>7</cp:revision>
  <dcterms:created xsi:type="dcterms:W3CDTF">2025-07-08T16:24:00Z</dcterms:created>
  <dcterms:modified xsi:type="dcterms:W3CDTF">2025-07-10T13:05:00Z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0x0101003E0C47A66901604F82FC524A13E7D5A1</vt:lpwstr>
  </property>
  <property fmtid="{D5CDD505-2E9C-101B-9397-08002B2CF9AE}" pid="3" name="MediaServiceImageTags">
    <vt:lpwstr/>
  </property>
</Properties>
</file>