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E510C" w14:textId="77777777" w:rsidR="00375F18" w:rsidRPr="002624D7" w:rsidRDefault="00E47E73" w:rsidP="00375F18">
      <w:pPr>
        <w:rPr>
          <w:rFonts w:ascii="Arial" w:hAnsi="Arial" w:cs="Arial"/>
          <w:b/>
          <w:lang w:eastAsia="en-US"/>
        </w:rPr>
      </w:pPr>
      <w:r w:rsidRPr="002624D7">
        <w:rPr>
          <w:rFonts w:ascii="Arial" w:hAnsi="Arial" w:cs="Arial"/>
          <w:caps/>
          <w:noProof/>
        </w:rPr>
        <w:drawing>
          <wp:inline distT="0" distB="0" distL="0" distR="0" wp14:anchorId="54F34B31" wp14:editId="14986A93">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7760"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600450" cy="485775"/>
                    </a:xfrm>
                    <a:prstGeom prst="rect">
                      <a:avLst/>
                    </a:prstGeom>
                    <a:noFill/>
                    <a:ln>
                      <a:noFill/>
                    </a:ln>
                  </pic:spPr>
                </pic:pic>
              </a:graphicData>
            </a:graphic>
          </wp:inline>
        </w:drawing>
      </w:r>
    </w:p>
    <w:p w14:paraId="63A81A3D" w14:textId="77777777" w:rsidR="00375F18" w:rsidRPr="002624D7" w:rsidRDefault="00375F18" w:rsidP="00375F18">
      <w:pPr>
        <w:pStyle w:val="Background1"/>
        <w:numPr>
          <w:ilvl w:val="0"/>
          <w:numId w:val="0"/>
        </w:numPr>
        <w:spacing w:before="200" w:after="200" w:line="276" w:lineRule="auto"/>
        <w:rPr>
          <w:rFonts w:cs="Arial"/>
          <w:b/>
          <w:sz w:val="24"/>
          <w:szCs w:val="24"/>
        </w:rPr>
      </w:pPr>
    </w:p>
    <w:p w14:paraId="4303910B" w14:textId="77777777" w:rsidR="00375F18" w:rsidRPr="002624D7" w:rsidRDefault="00375F18" w:rsidP="00375F18">
      <w:pPr>
        <w:pStyle w:val="Background1"/>
        <w:numPr>
          <w:ilvl w:val="0"/>
          <w:numId w:val="0"/>
        </w:numPr>
        <w:spacing w:before="200" w:after="200" w:line="276" w:lineRule="auto"/>
        <w:rPr>
          <w:rFonts w:cs="Arial"/>
          <w:b/>
          <w:sz w:val="24"/>
          <w:szCs w:val="24"/>
        </w:rPr>
      </w:pPr>
    </w:p>
    <w:p w14:paraId="7AE028A3" w14:textId="77777777" w:rsidR="006A0E19" w:rsidRPr="002624D7" w:rsidRDefault="006A0E19" w:rsidP="00375F18">
      <w:pPr>
        <w:pStyle w:val="Background1"/>
        <w:numPr>
          <w:ilvl w:val="0"/>
          <w:numId w:val="0"/>
        </w:numPr>
        <w:spacing w:before="200" w:after="200" w:line="276" w:lineRule="auto"/>
        <w:rPr>
          <w:rFonts w:cs="Arial"/>
          <w:b/>
          <w:sz w:val="24"/>
          <w:szCs w:val="24"/>
        </w:rPr>
      </w:pPr>
    </w:p>
    <w:p w14:paraId="0483E6A9" w14:textId="77777777" w:rsidR="006A0E19" w:rsidRPr="002624D7" w:rsidRDefault="006A0E19" w:rsidP="00375F18">
      <w:pPr>
        <w:pStyle w:val="Background1"/>
        <w:numPr>
          <w:ilvl w:val="0"/>
          <w:numId w:val="0"/>
        </w:numPr>
        <w:spacing w:before="200" w:after="200" w:line="276" w:lineRule="auto"/>
        <w:rPr>
          <w:rFonts w:cs="Arial"/>
          <w:b/>
          <w:sz w:val="24"/>
          <w:szCs w:val="24"/>
        </w:rPr>
      </w:pPr>
    </w:p>
    <w:p w14:paraId="5334952B" w14:textId="77777777" w:rsidR="00375F18" w:rsidRPr="002624D7" w:rsidRDefault="00E47E73" w:rsidP="006A0E19">
      <w:pPr>
        <w:pStyle w:val="Title"/>
        <w:jc w:val="center"/>
        <w:rPr>
          <w:rFonts w:ascii="Arial" w:hAnsi="Arial" w:cs="Arial"/>
          <w:sz w:val="40"/>
          <w:szCs w:val="40"/>
        </w:rPr>
      </w:pPr>
      <w:r w:rsidRPr="002624D7">
        <w:rPr>
          <w:rFonts w:ascii="Arial" w:hAnsi="Arial" w:cs="Arial"/>
          <w:sz w:val="40"/>
          <w:szCs w:val="40"/>
        </w:rPr>
        <w:t>Terms and Conditions of Contract for</w:t>
      </w:r>
    </w:p>
    <w:p w14:paraId="234B802B" w14:textId="77777777" w:rsidR="00375F18" w:rsidRPr="002624D7" w:rsidRDefault="00E47E73" w:rsidP="006A0E19">
      <w:pPr>
        <w:pStyle w:val="Title"/>
        <w:jc w:val="center"/>
        <w:rPr>
          <w:rFonts w:ascii="Arial" w:hAnsi="Arial" w:cs="Arial"/>
          <w:sz w:val="40"/>
          <w:szCs w:val="40"/>
        </w:rPr>
      </w:pPr>
      <w:r w:rsidRPr="002624D7">
        <w:rPr>
          <w:rFonts w:ascii="Arial" w:hAnsi="Arial" w:cs="Arial"/>
          <w:noProof/>
          <w:sz w:val="40"/>
          <w:szCs w:val="40"/>
        </w:rPr>
        <w:t>Connect to Work</w:t>
      </w:r>
    </w:p>
    <w:p w14:paraId="2280BA87" w14:textId="77777777" w:rsidR="006A0E19" w:rsidRPr="00C762E6" w:rsidRDefault="006A0E19" w:rsidP="006A0E19">
      <w:pPr>
        <w:pStyle w:val="Title"/>
        <w:jc w:val="center"/>
        <w:rPr>
          <w:rFonts w:ascii="Arial" w:hAnsi="Arial" w:cs="Arial"/>
          <w:sz w:val="24"/>
          <w:szCs w:val="24"/>
        </w:rPr>
      </w:pPr>
    </w:p>
    <w:p w14:paraId="3F809CC4" w14:textId="77777777" w:rsidR="00D81A25" w:rsidRPr="002624D7" w:rsidRDefault="00D81A25" w:rsidP="002624D7">
      <w:pPr>
        <w:pStyle w:val="Title"/>
        <w:jc w:val="center"/>
        <w:rPr>
          <w:rFonts w:ascii="Arial" w:hAnsi="Arial" w:cs="Arial"/>
          <w:sz w:val="24"/>
          <w:szCs w:val="24"/>
        </w:rPr>
      </w:pPr>
    </w:p>
    <w:p w14:paraId="440AEF3C" w14:textId="77777777" w:rsidR="00D1650D" w:rsidRPr="002624D7" w:rsidRDefault="00D1650D" w:rsidP="002624D7">
      <w:pPr>
        <w:pStyle w:val="Title"/>
        <w:jc w:val="center"/>
        <w:rPr>
          <w:rFonts w:ascii="Arial" w:hAnsi="Arial" w:cs="Arial"/>
          <w:sz w:val="24"/>
          <w:szCs w:val="24"/>
        </w:rPr>
      </w:pPr>
    </w:p>
    <w:p w14:paraId="72889714" w14:textId="77777777" w:rsidR="00C006E4" w:rsidRPr="002624D7" w:rsidRDefault="00C006E4" w:rsidP="002624D7">
      <w:pPr>
        <w:pStyle w:val="Title"/>
        <w:jc w:val="center"/>
        <w:rPr>
          <w:rFonts w:ascii="Arial" w:hAnsi="Arial" w:cs="Arial"/>
          <w:sz w:val="24"/>
          <w:szCs w:val="24"/>
        </w:rPr>
      </w:pPr>
    </w:p>
    <w:p w14:paraId="39EFE878" w14:textId="77777777" w:rsidR="006A0E19" w:rsidRPr="002624D7" w:rsidRDefault="00E47E73" w:rsidP="00D81A25">
      <w:pPr>
        <w:pageBreakBefore/>
        <w:spacing w:after="160" w:line="259" w:lineRule="auto"/>
        <w:rPr>
          <w:rFonts w:ascii="Arial" w:hAnsi="Arial" w:cs="Arial"/>
        </w:rPr>
      </w:pPr>
      <w:r w:rsidRPr="002624D7">
        <w:rPr>
          <w:rFonts w:ascii="Arial" w:hAnsi="Arial" w:cs="Arial"/>
        </w:rPr>
        <w:lastRenderedPageBreak/>
        <w:t xml:space="preserve">This agreement is dated </w:t>
      </w:r>
      <w:r w:rsidRPr="002624D7">
        <w:rPr>
          <w:rFonts w:ascii="Arial" w:hAnsi="Arial" w:cs="Arial"/>
          <w:highlight w:val="yellow"/>
        </w:rPr>
        <w:t>[insert at award]</w:t>
      </w:r>
    </w:p>
    <w:p w14:paraId="43B603CF" w14:textId="77777777" w:rsidR="006A0E19" w:rsidRPr="002624D7" w:rsidRDefault="00E47E73" w:rsidP="008C199D">
      <w:pPr>
        <w:pStyle w:val="DescriptiveHeading"/>
        <w:outlineLvl w:val="9"/>
        <w:rPr>
          <w:color w:val="auto"/>
          <w:sz w:val="24"/>
          <w:szCs w:val="24"/>
        </w:rPr>
      </w:pPr>
      <w:bookmarkStart w:id="0" w:name="_Toc127872495"/>
      <w:bookmarkStart w:id="1" w:name="_Toc127878681"/>
      <w:bookmarkStart w:id="2" w:name="_Toc129009893"/>
      <w:bookmarkStart w:id="3" w:name="_Toc135810756"/>
      <w:bookmarkStart w:id="4" w:name="_Toc135821955"/>
      <w:r w:rsidRPr="002624D7">
        <w:rPr>
          <w:color w:val="auto"/>
          <w:sz w:val="24"/>
          <w:szCs w:val="24"/>
        </w:rPr>
        <w:t>P</w:t>
      </w:r>
      <w:bookmarkEnd w:id="0"/>
      <w:bookmarkEnd w:id="1"/>
      <w:bookmarkEnd w:id="2"/>
      <w:r w:rsidRPr="002624D7">
        <w:rPr>
          <w:color w:val="auto"/>
          <w:sz w:val="24"/>
          <w:szCs w:val="24"/>
        </w:rPr>
        <w:t>ARTIES</w:t>
      </w:r>
      <w:bookmarkEnd w:id="3"/>
      <w:bookmarkEnd w:id="4"/>
    </w:p>
    <w:p w14:paraId="38BCE93A" w14:textId="77777777" w:rsidR="006A0E19" w:rsidRPr="002624D7" w:rsidRDefault="00E47E73" w:rsidP="00B9082C">
      <w:pPr>
        <w:pStyle w:val="Background"/>
        <w:numPr>
          <w:ilvl w:val="0"/>
          <w:numId w:val="14"/>
        </w:numPr>
        <w:ind w:hanging="720"/>
        <w:jc w:val="left"/>
        <w:rPr>
          <w:color w:val="auto"/>
          <w:sz w:val="24"/>
          <w:szCs w:val="24"/>
        </w:rPr>
      </w:pPr>
      <w:r w:rsidRPr="002624D7">
        <w:rPr>
          <w:color w:val="auto"/>
          <w:sz w:val="24"/>
          <w:szCs w:val="24"/>
        </w:rPr>
        <w:t>Norfolk County Council of County Hall, Martineau Lane, Norwich, Norfolk, NR1 2DH (</w:t>
      </w:r>
      <w:r w:rsidR="0095389B" w:rsidRPr="002624D7">
        <w:rPr>
          <w:color w:val="auto"/>
          <w:sz w:val="24"/>
          <w:szCs w:val="24"/>
        </w:rPr>
        <w:t>“</w:t>
      </w:r>
      <w:r w:rsidRPr="002624D7">
        <w:rPr>
          <w:rStyle w:val="DefTerm"/>
          <w:color w:val="auto"/>
          <w:sz w:val="24"/>
          <w:szCs w:val="24"/>
        </w:rPr>
        <w:t>Customer</w:t>
      </w:r>
      <w:r w:rsidR="0095389B" w:rsidRPr="002624D7">
        <w:rPr>
          <w:rStyle w:val="DefTerm"/>
          <w:color w:val="auto"/>
          <w:sz w:val="24"/>
          <w:szCs w:val="24"/>
        </w:rPr>
        <w:t>”</w:t>
      </w:r>
      <w:r w:rsidRPr="002624D7">
        <w:rPr>
          <w:color w:val="auto"/>
          <w:sz w:val="24"/>
          <w:szCs w:val="24"/>
        </w:rPr>
        <w:t xml:space="preserve">) </w:t>
      </w:r>
    </w:p>
    <w:p w14:paraId="424C256B" w14:textId="77777777" w:rsidR="006A0E19" w:rsidRPr="002624D7" w:rsidRDefault="00E47E73" w:rsidP="00B9082C">
      <w:pPr>
        <w:pStyle w:val="Parties"/>
        <w:numPr>
          <w:ilvl w:val="0"/>
          <w:numId w:val="0"/>
        </w:numPr>
        <w:ind w:left="720"/>
        <w:jc w:val="left"/>
        <w:rPr>
          <w:color w:val="auto"/>
          <w:sz w:val="24"/>
          <w:szCs w:val="24"/>
        </w:rPr>
      </w:pPr>
      <w:r w:rsidRPr="002624D7">
        <w:rPr>
          <w:color w:val="auto"/>
          <w:sz w:val="24"/>
          <w:szCs w:val="24"/>
        </w:rPr>
        <w:t>and</w:t>
      </w:r>
    </w:p>
    <w:p w14:paraId="7E44616B" w14:textId="58D5FA93" w:rsidR="006A0E19" w:rsidRPr="002624D7" w:rsidRDefault="0033635B" w:rsidP="00B9082C">
      <w:pPr>
        <w:pStyle w:val="Background"/>
        <w:numPr>
          <w:ilvl w:val="0"/>
          <w:numId w:val="14"/>
        </w:numPr>
        <w:ind w:hanging="720"/>
        <w:jc w:val="left"/>
        <w:rPr>
          <w:color w:val="auto"/>
          <w:sz w:val="24"/>
          <w:szCs w:val="24"/>
        </w:rPr>
      </w:pPr>
      <w:proofErr w:type="spellStart"/>
      <w:r w:rsidRPr="002624D7">
        <w:rPr>
          <w:color w:val="auto"/>
          <w:sz w:val="24"/>
          <w:szCs w:val="24"/>
          <w:highlight w:val="yellow"/>
        </w:rPr>
        <w:t>xxxxxxxx</w:t>
      </w:r>
      <w:proofErr w:type="spellEnd"/>
      <w:r w:rsidR="00E47E73" w:rsidRPr="002624D7">
        <w:rPr>
          <w:color w:val="auto"/>
          <w:sz w:val="24"/>
          <w:szCs w:val="24"/>
        </w:rPr>
        <w:t xml:space="preserve"> incorporated and registered </w:t>
      </w:r>
      <w:r w:rsidR="00E47E73" w:rsidRPr="002624D7">
        <w:rPr>
          <w:color w:val="auto"/>
          <w:sz w:val="24"/>
          <w:szCs w:val="24"/>
          <w:highlight w:val="yellow"/>
        </w:rPr>
        <w:t xml:space="preserve">in </w:t>
      </w:r>
      <w:proofErr w:type="spellStart"/>
      <w:r w:rsidR="00E47E73" w:rsidRPr="002624D7">
        <w:rPr>
          <w:color w:val="auto"/>
          <w:sz w:val="24"/>
          <w:szCs w:val="24"/>
          <w:highlight w:val="yellow"/>
        </w:rPr>
        <w:t>xxxxxxxx</w:t>
      </w:r>
      <w:proofErr w:type="spellEnd"/>
      <w:r w:rsidR="00E47E73" w:rsidRPr="002624D7">
        <w:rPr>
          <w:color w:val="auto"/>
          <w:sz w:val="24"/>
          <w:szCs w:val="24"/>
        </w:rPr>
        <w:t xml:space="preserve"> with company number </w:t>
      </w:r>
      <w:proofErr w:type="spellStart"/>
      <w:r w:rsidR="00AD63B2" w:rsidRPr="002624D7">
        <w:rPr>
          <w:color w:val="auto"/>
          <w:sz w:val="24"/>
          <w:szCs w:val="24"/>
          <w:highlight w:val="yellow"/>
        </w:rPr>
        <w:t>xxxxxx</w:t>
      </w:r>
      <w:proofErr w:type="spellEnd"/>
      <w:r w:rsidR="00AD63B2" w:rsidRPr="002624D7">
        <w:rPr>
          <w:color w:val="auto"/>
          <w:sz w:val="24"/>
          <w:szCs w:val="24"/>
        </w:rPr>
        <w:t xml:space="preserve"> </w:t>
      </w:r>
      <w:r w:rsidR="00E47E73" w:rsidRPr="002624D7">
        <w:rPr>
          <w:color w:val="auto"/>
          <w:sz w:val="24"/>
          <w:szCs w:val="24"/>
        </w:rPr>
        <w:t xml:space="preserve">whose registered office is at </w:t>
      </w:r>
      <w:proofErr w:type="spellStart"/>
      <w:r w:rsidR="00E47E73" w:rsidRPr="002624D7">
        <w:rPr>
          <w:color w:val="auto"/>
          <w:sz w:val="24"/>
          <w:szCs w:val="24"/>
          <w:highlight w:val="yellow"/>
        </w:rPr>
        <w:t>xxxxxxxxxx</w:t>
      </w:r>
      <w:proofErr w:type="spellEnd"/>
      <w:r w:rsidR="00E47E73" w:rsidRPr="002624D7">
        <w:rPr>
          <w:color w:val="auto"/>
          <w:sz w:val="24"/>
          <w:szCs w:val="24"/>
        </w:rPr>
        <w:t xml:space="preserve"> (</w:t>
      </w:r>
      <w:r w:rsidR="0095389B" w:rsidRPr="002624D7">
        <w:rPr>
          <w:color w:val="auto"/>
          <w:sz w:val="24"/>
          <w:szCs w:val="24"/>
        </w:rPr>
        <w:t>“</w:t>
      </w:r>
      <w:r w:rsidR="00E47E73" w:rsidRPr="002624D7">
        <w:rPr>
          <w:rStyle w:val="DefTerm"/>
          <w:color w:val="auto"/>
          <w:sz w:val="24"/>
          <w:szCs w:val="24"/>
        </w:rPr>
        <w:t>Supplier</w:t>
      </w:r>
      <w:r w:rsidR="0095389B" w:rsidRPr="002624D7">
        <w:rPr>
          <w:rStyle w:val="DefTerm"/>
          <w:color w:val="auto"/>
          <w:sz w:val="24"/>
          <w:szCs w:val="24"/>
        </w:rPr>
        <w:t>”</w:t>
      </w:r>
      <w:r w:rsidR="00E47E73" w:rsidRPr="002624D7">
        <w:rPr>
          <w:color w:val="auto"/>
          <w:sz w:val="24"/>
          <w:szCs w:val="24"/>
        </w:rPr>
        <w:t xml:space="preserve">) </w:t>
      </w:r>
      <w:r w:rsidR="006A540F" w:rsidRPr="00707DF2">
        <w:rPr>
          <w:sz w:val="24"/>
          <w:szCs w:val="24"/>
          <w:highlight w:val="yellow"/>
        </w:rPr>
        <w:t>[insert at award]</w:t>
      </w:r>
    </w:p>
    <w:p w14:paraId="205A4720" w14:textId="77777777" w:rsidR="006A0E19" w:rsidRPr="002624D7" w:rsidRDefault="00E47E73" w:rsidP="008C199D">
      <w:pPr>
        <w:pStyle w:val="DescriptiveHeading"/>
        <w:outlineLvl w:val="9"/>
        <w:rPr>
          <w:color w:val="auto"/>
          <w:sz w:val="24"/>
          <w:szCs w:val="24"/>
        </w:rPr>
      </w:pPr>
      <w:bookmarkStart w:id="5" w:name="_Toc127872496"/>
      <w:bookmarkStart w:id="6" w:name="_Toc127878682"/>
      <w:bookmarkStart w:id="7" w:name="_Toc129009894"/>
      <w:bookmarkStart w:id="8" w:name="_Toc135810757"/>
      <w:bookmarkStart w:id="9" w:name="_Toc135821956"/>
      <w:r w:rsidRPr="002624D7">
        <w:rPr>
          <w:color w:val="auto"/>
          <w:sz w:val="24"/>
          <w:szCs w:val="24"/>
        </w:rPr>
        <w:t>BACKGROUND</w:t>
      </w:r>
      <w:bookmarkEnd w:id="5"/>
      <w:bookmarkEnd w:id="6"/>
      <w:bookmarkEnd w:id="7"/>
      <w:bookmarkEnd w:id="8"/>
      <w:bookmarkEnd w:id="9"/>
    </w:p>
    <w:p w14:paraId="426756D7" w14:textId="08BFE092" w:rsidR="006A0E19" w:rsidRPr="002624D7" w:rsidRDefault="00E47E73" w:rsidP="006A0E19">
      <w:pPr>
        <w:pStyle w:val="Background"/>
        <w:jc w:val="left"/>
        <w:rPr>
          <w:color w:val="auto"/>
          <w:sz w:val="24"/>
          <w:szCs w:val="24"/>
        </w:rPr>
      </w:pPr>
      <w:bookmarkStart w:id="10" w:name="a87537"/>
      <w:r w:rsidRPr="002624D7">
        <w:rPr>
          <w:color w:val="auto"/>
          <w:sz w:val="24"/>
          <w:szCs w:val="24"/>
        </w:rPr>
        <w:t xml:space="preserve">The Supplier submitted </w:t>
      </w:r>
      <w:r w:rsidR="00F160F0" w:rsidRPr="782B63C3">
        <w:rPr>
          <w:color w:val="auto"/>
          <w:sz w:val="24"/>
          <w:szCs w:val="24"/>
        </w:rPr>
        <w:t>a Tender</w:t>
      </w:r>
      <w:r w:rsidR="60234164" w:rsidRPr="782B63C3">
        <w:rPr>
          <w:color w:val="auto"/>
          <w:sz w:val="24"/>
          <w:szCs w:val="24"/>
        </w:rPr>
        <w:t xml:space="preserve"> Response Document </w:t>
      </w:r>
      <w:r w:rsidR="00B35AEE" w:rsidRPr="782B63C3">
        <w:rPr>
          <w:color w:val="auto"/>
          <w:sz w:val="24"/>
          <w:szCs w:val="24"/>
        </w:rPr>
        <w:t>on</w:t>
      </w:r>
      <w:r w:rsidRPr="002624D7">
        <w:rPr>
          <w:color w:val="auto"/>
          <w:sz w:val="24"/>
          <w:szCs w:val="24"/>
        </w:rPr>
        <w:t xml:space="preserve"> </w:t>
      </w:r>
      <w:r w:rsidRPr="002624D7">
        <w:rPr>
          <w:noProof/>
          <w:color w:val="auto"/>
          <w:sz w:val="24"/>
          <w:szCs w:val="24"/>
        </w:rPr>
        <w:t>Friday, July 25, 2025</w:t>
      </w:r>
      <w:r w:rsidRPr="002624D7">
        <w:rPr>
          <w:color w:val="auto"/>
          <w:sz w:val="24"/>
          <w:szCs w:val="24"/>
        </w:rPr>
        <w:t xml:space="preserve"> (reference: </w:t>
      </w:r>
      <w:r w:rsidRPr="002624D7">
        <w:rPr>
          <w:noProof/>
          <w:color w:val="auto"/>
          <w:sz w:val="24"/>
          <w:szCs w:val="24"/>
        </w:rPr>
        <w:t>NCCT41397</w:t>
      </w:r>
      <w:r w:rsidRPr="002624D7">
        <w:rPr>
          <w:color w:val="auto"/>
          <w:sz w:val="24"/>
          <w:szCs w:val="24"/>
        </w:rPr>
        <w:t xml:space="preserve">) in response to the Customer's Invitation to </w:t>
      </w:r>
      <w:r w:rsidR="00C20188" w:rsidRPr="782B63C3">
        <w:rPr>
          <w:color w:val="auto"/>
          <w:sz w:val="24"/>
          <w:szCs w:val="24"/>
        </w:rPr>
        <w:t>Tender</w:t>
      </w:r>
      <w:r w:rsidRPr="002624D7">
        <w:rPr>
          <w:color w:val="auto"/>
          <w:sz w:val="24"/>
          <w:szCs w:val="24"/>
        </w:rPr>
        <w:t xml:space="preserve"> issued on </w:t>
      </w:r>
      <w:r w:rsidRPr="002624D7">
        <w:rPr>
          <w:noProof/>
          <w:color w:val="auto"/>
          <w:sz w:val="24"/>
          <w:szCs w:val="24"/>
        </w:rPr>
        <w:t>Tuesday, June 24, 2025</w:t>
      </w:r>
      <w:r w:rsidRPr="002624D7">
        <w:rPr>
          <w:color w:val="auto"/>
          <w:sz w:val="24"/>
          <w:szCs w:val="24"/>
        </w:rPr>
        <w:t xml:space="preserve"> advertised on </w:t>
      </w:r>
      <w:r w:rsidR="008607FB" w:rsidRPr="002624D7">
        <w:rPr>
          <w:color w:val="auto"/>
          <w:sz w:val="24"/>
          <w:szCs w:val="24"/>
        </w:rPr>
        <w:t>Find a Tender Service</w:t>
      </w:r>
      <w:r w:rsidRPr="002624D7">
        <w:rPr>
          <w:color w:val="auto"/>
          <w:sz w:val="24"/>
          <w:szCs w:val="24"/>
        </w:rPr>
        <w:t xml:space="preserve"> (reference</w:t>
      </w:r>
      <w:r w:rsidR="002624D7" w:rsidRPr="002624D7">
        <w:rPr>
          <w:color w:val="auto"/>
          <w:sz w:val="24"/>
          <w:szCs w:val="24"/>
        </w:rPr>
        <w:t>:</w:t>
      </w:r>
      <w:r w:rsidR="002624D7" w:rsidRPr="782B63C3">
        <w:rPr>
          <w:color w:val="auto"/>
          <w:sz w:val="24"/>
          <w:szCs w:val="24"/>
        </w:rPr>
        <w:t>)</w:t>
      </w:r>
      <w:bookmarkEnd w:id="10"/>
    </w:p>
    <w:p w14:paraId="117B4323" w14:textId="77777777" w:rsidR="006A0E19" w:rsidRPr="002624D7" w:rsidRDefault="00E47E73" w:rsidP="006A0E19">
      <w:pPr>
        <w:pStyle w:val="Background"/>
        <w:jc w:val="left"/>
        <w:rPr>
          <w:color w:val="auto"/>
          <w:sz w:val="24"/>
          <w:szCs w:val="24"/>
        </w:rPr>
      </w:pPr>
      <w:bookmarkStart w:id="11" w:name="a482746"/>
      <w:r w:rsidRPr="002624D7">
        <w:rPr>
          <w:color w:val="auto"/>
          <w:sz w:val="24"/>
          <w:szCs w:val="24"/>
        </w:rPr>
        <w:t xml:space="preserve">The Parties have agreed that the Supplier shall provide the Customer with the </w:t>
      </w:r>
      <w:r w:rsidRPr="002624D7">
        <w:rPr>
          <w:noProof/>
          <w:color w:val="auto"/>
          <w:sz w:val="24"/>
          <w:szCs w:val="24"/>
        </w:rPr>
        <w:t>Services</w:t>
      </w:r>
      <w:r w:rsidRPr="002624D7">
        <w:rPr>
          <w:color w:val="auto"/>
          <w:sz w:val="24"/>
          <w:szCs w:val="24"/>
        </w:rPr>
        <w:t xml:space="preserve"> set out in the Customer’s Specification in relation to </w:t>
      </w:r>
      <w:r w:rsidRPr="002624D7">
        <w:rPr>
          <w:noProof/>
          <w:color w:val="auto"/>
          <w:sz w:val="24"/>
          <w:szCs w:val="24"/>
        </w:rPr>
        <w:t>Connect to Work</w:t>
      </w:r>
      <w:r w:rsidRPr="002624D7">
        <w:rPr>
          <w:color w:val="auto"/>
          <w:sz w:val="24"/>
          <w:szCs w:val="24"/>
        </w:rPr>
        <w:t xml:space="preserve"> on the terms and conditions set out in this agreement.</w:t>
      </w:r>
      <w:bookmarkEnd w:id="11"/>
    </w:p>
    <w:p w14:paraId="40CB3EB3" w14:textId="77777777" w:rsidR="006A0E19" w:rsidRPr="002624D7" w:rsidRDefault="00E47E73" w:rsidP="006A0E19">
      <w:pPr>
        <w:pStyle w:val="Background"/>
        <w:jc w:val="left"/>
        <w:rPr>
          <w:color w:val="auto"/>
          <w:sz w:val="24"/>
          <w:szCs w:val="24"/>
        </w:rPr>
      </w:pPr>
      <w:r w:rsidRPr="002624D7">
        <w:rPr>
          <w:color w:val="auto"/>
          <w:sz w:val="24"/>
          <w:szCs w:val="24"/>
        </w:rPr>
        <w:t xml:space="preserve">This Agreement shall commence on </w:t>
      </w:r>
      <w:r w:rsidRPr="002624D7">
        <w:rPr>
          <w:noProof/>
          <w:color w:val="auto"/>
          <w:sz w:val="24"/>
          <w:szCs w:val="24"/>
        </w:rPr>
        <w:t>Wednesday, October 1, 2025</w:t>
      </w:r>
      <w:r w:rsidRPr="002624D7">
        <w:rPr>
          <w:color w:val="auto"/>
          <w:sz w:val="24"/>
          <w:szCs w:val="24"/>
        </w:rPr>
        <w:t xml:space="preserve"> and shall continue until </w:t>
      </w:r>
      <w:r w:rsidRPr="002624D7">
        <w:rPr>
          <w:noProof/>
          <w:color w:val="auto"/>
          <w:sz w:val="24"/>
          <w:szCs w:val="24"/>
        </w:rPr>
        <w:t>Saturday, March 30, 2030</w:t>
      </w:r>
      <w:r w:rsidRPr="002624D7">
        <w:rPr>
          <w:color w:val="auto"/>
          <w:sz w:val="24"/>
          <w:szCs w:val="24"/>
        </w:rPr>
        <w:t xml:space="preserve"> unless extended or terminated in accordance with the provisions of this Agreement. </w:t>
      </w:r>
    </w:p>
    <w:p w14:paraId="50314094" w14:textId="77777777" w:rsidR="006A0E19" w:rsidRPr="002624D7" w:rsidRDefault="006A0E19" w:rsidP="006A0E19">
      <w:pPr>
        <w:pStyle w:val="Background"/>
        <w:numPr>
          <w:ilvl w:val="0"/>
          <w:numId w:val="0"/>
        </w:numPr>
        <w:jc w:val="left"/>
        <w:rPr>
          <w:color w:val="auto"/>
          <w:sz w:val="24"/>
          <w:szCs w:val="24"/>
        </w:rPr>
      </w:pPr>
    </w:p>
    <w:p w14:paraId="3CFB152C" w14:textId="77777777" w:rsidR="006A0E19" w:rsidRPr="002624D7" w:rsidRDefault="00E47E73" w:rsidP="006A0E19">
      <w:pPr>
        <w:pStyle w:val="Background1"/>
        <w:numPr>
          <w:ilvl w:val="0"/>
          <w:numId w:val="0"/>
        </w:numPr>
        <w:spacing w:before="200" w:after="200" w:line="276" w:lineRule="auto"/>
        <w:ind w:left="709" w:hanging="709"/>
        <w:rPr>
          <w:rFonts w:cs="Arial"/>
          <w:b/>
          <w:sz w:val="24"/>
          <w:szCs w:val="24"/>
        </w:rPr>
      </w:pPr>
      <w:r w:rsidRPr="002624D7">
        <w:rPr>
          <w:rFonts w:cs="Arial"/>
          <w:b/>
          <w:sz w:val="24"/>
          <w:szCs w:val="24"/>
        </w:rPr>
        <w:t>IT IS AGREED THAT:</w:t>
      </w:r>
    </w:p>
    <w:p w14:paraId="0767FF0C" w14:textId="77777777" w:rsidR="006A0E19" w:rsidRPr="002624D7" w:rsidRDefault="00E47E73" w:rsidP="006A0E19">
      <w:pPr>
        <w:pStyle w:val="Background1"/>
        <w:numPr>
          <w:ilvl w:val="0"/>
          <w:numId w:val="0"/>
        </w:numPr>
        <w:spacing w:before="200" w:after="200" w:line="276" w:lineRule="auto"/>
        <w:rPr>
          <w:rFonts w:eastAsia="Arial Unicode MS" w:cs="Arial"/>
          <w:sz w:val="24"/>
          <w:szCs w:val="24"/>
        </w:rPr>
      </w:pPr>
      <w:r w:rsidRPr="002624D7">
        <w:rPr>
          <w:rFonts w:eastAsia="Arial Unicode MS" w:cs="Arial"/>
          <w:sz w:val="24"/>
          <w:szCs w:val="24"/>
        </w:rPr>
        <w:t>This Agreement with the following attached documents will together form the Terms and Conditions of Contract:</w:t>
      </w:r>
    </w:p>
    <w:p w14:paraId="3BB01C78" w14:textId="7E81D6B6" w:rsidR="006A0E19" w:rsidRPr="002624D7" w:rsidRDefault="006A0E19" w:rsidP="006A0E19">
      <w:pPr>
        <w:pStyle w:val="Background1"/>
        <w:numPr>
          <w:ilvl w:val="0"/>
          <w:numId w:val="0"/>
        </w:numPr>
        <w:spacing w:before="200" w:after="200" w:line="276" w:lineRule="auto"/>
        <w:contextualSpacing/>
        <w:rPr>
          <w:rFonts w:eastAsia="Arial Unicode MS" w:cs="Arial"/>
          <w:sz w:val="24"/>
          <w:szCs w:val="24"/>
        </w:rPr>
      </w:pPr>
    </w:p>
    <w:p w14:paraId="6E40E867" w14:textId="77777777" w:rsidR="006A0E19" w:rsidRPr="002624D7" w:rsidRDefault="00E47E73" w:rsidP="0027189C">
      <w:pPr>
        <w:pStyle w:val="Background1"/>
        <w:numPr>
          <w:ilvl w:val="0"/>
          <w:numId w:val="0"/>
        </w:numPr>
        <w:spacing w:before="200" w:after="200" w:line="276" w:lineRule="auto"/>
        <w:ind w:left="2410" w:hanging="1701"/>
        <w:contextualSpacing/>
        <w:rPr>
          <w:rFonts w:eastAsia="Arial Unicode MS" w:cs="Arial"/>
          <w:sz w:val="24"/>
          <w:szCs w:val="24"/>
        </w:rPr>
      </w:pPr>
      <w:r w:rsidRPr="002624D7">
        <w:rPr>
          <w:rFonts w:eastAsia="Arial Unicode MS" w:cs="Arial"/>
          <w:noProof/>
          <w:sz w:val="24"/>
          <w:szCs w:val="24"/>
        </w:rPr>
        <w:t xml:space="preserve">Schedule 1 - </w:t>
      </w:r>
      <w:r w:rsidRPr="002624D7">
        <w:rPr>
          <w:rFonts w:eastAsia="Arial Unicode MS" w:cs="Arial"/>
          <w:noProof/>
          <w:sz w:val="24"/>
          <w:szCs w:val="24"/>
        </w:rPr>
        <w:tab/>
        <w:t>Specification</w:t>
      </w:r>
    </w:p>
    <w:p w14:paraId="4B20BC31" w14:textId="77777777" w:rsidR="00857992" w:rsidRPr="002624D7" w:rsidRDefault="00E47E73" w:rsidP="0027189C">
      <w:pPr>
        <w:pStyle w:val="Background1"/>
        <w:numPr>
          <w:ilvl w:val="0"/>
          <w:numId w:val="0"/>
        </w:numPr>
        <w:spacing w:before="200" w:after="200" w:line="276" w:lineRule="auto"/>
        <w:ind w:left="2410" w:hanging="1701"/>
        <w:contextualSpacing/>
        <w:rPr>
          <w:rFonts w:eastAsia="Arial Unicode MS" w:cs="Arial"/>
          <w:noProof/>
          <w:sz w:val="24"/>
          <w:szCs w:val="24"/>
        </w:rPr>
      </w:pPr>
      <w:r w:rsidRPr="002624D7">
        <w:rPr>
          <w:rFonts w:eastAsia="Arial Unicode MS" w:cs="Arial"/>
          <w:noProof/>
          <w:sz w:val="24"/>
          <w:szCs w:val="24"/>
        </w:rPr>
        <w:t>Schedule 2 -</w:t>
      </w:r>
      <w:r w:rsidRPr="002624D7">
        <w:rPr>
          <w:rFonts w:eastAsia="Arial Unicode MS" w:cs="Arial"/>
          <w:noProof/>
          <w:sz w:val="24"/>
          <w:szCs w:val="24"/>
        </w:rPr>
        <w:tab/>
        <w:t>Performance Monitoring and KPIs</w:t>
      </w:r>
    </w:p>
    <w:p w14:paraId="41E0788B" w14:textId="77777777" w:rsidR="00857992" w:rsidRPr="002624D7" w:rsidRDefault="00E47E73" w:rsidP="0027189C">
      <w:pPr>
        <w:pStyle w:val="Background1"/>
        <w:numPr>
          <w:ilvl w:val="0"/>
          <w:numId w:val="0"/>
        </w:numPr>
        <w:spacing w:before="200" w:after="200" w:line="276" w:lineRule="auto"/>
        <w:ind w:left="2410" w:hanging="1701"/>
        <w:contextualSpacing/>
        <w:rPr>
          <w:rFonts w:eastAsia="Arial Unicode MS" w:cs="Arial"/>
          <w:noProof/>
          <w:sz w:val="24"/>
          <w:szCs w:val="24"/>
        </w:rPr>
      </w:pPr>
      <w:r w:rsidRPr="002624D7">
        <w:rPr>
          <w:rFonts w:eastAsia="Arial Unicode MS" w:cs="Arial"/>
          <w:noProof/>
          <w:sz w:val="24"/>
          <w:szCs w:val="24"/>
        </w:rPr>
        <w:t xml:space="preserve">Schedule 3 - </w:t>
      </w:r>
      <w:r w:rsidRPr="002624D7">
        <w:rPr>
          <w:rFonts w:eastAsia="Arial Unicode MS" w:cs="Arial"/>
          <w:noProof/>
          <w:sz w:val="24"/>
          <w:szCs w:val="24"/>
        </w:rPr>
        <w:tab/>
      </w:r>
      <w:bookmarkStart w:id="12" w:name="_Hlk201060025"/>
      <w:r w:rsidRPr="002624D7">
        <w:rPr>
          <w:rFonts w:eastAsia="Arial Unicode MS" w:cs="Arial"/>
          <w:noProof/>
          <w:sz w:val="24"/>
          <w:szCs w:val="24"/>
        </w:rPr>
        <w:t>The Council’s Policy Statements</w:t>
      </w:r>
      <w:bookmarkEnd w:id="12"/>
    </w:p>
    <w:p w14:paraId="5B7D570B" w14:textId="77777777" w:rsidR="00857992" w:rsidRPr="002624D7" w:rsidRDefault="00E47E73" w:rsidP="0027189C">
      <w:pPr>
        <w:pStyle w:val="Background1"/>
        <w:numPr>
          <w:ilvl w:val="0"/>
          <w:numId w:val="0"/>
        </w:numPr>
        <w:spacing w:before="200" w:after="200" w:line="276" w:lineRule="auto"/>
        <w:ind w:left="2410" w:hanging="1701"/>
        <w:contextualSpacing/>
        <w:rPr>
          <w:rFonts w:eastAsia="Arial Unicode MS" w:cs="Arial"/>
          <w:noProof/>
          <w:sz w:val="24"/>
          <w:szCs w:val="24"/>
        </w:rPr>
      </w:pPr>
      <w:r w:rsidRPr="002624D7">
        <w:rPr>
          <w:rFonts w:eastAsia="Arial Unicode MS" w:cs="Arial"/>
          <w:noProof/>
          <w:sz w:val="24"/>
          <w:szCs w:val="24"/>
        </w:rPr>
        <w:t xml:space="preserve">Schedule 4 - </w:t>
      </w:r>
      <w:r w:rsidRPr="002624D7">
        <w:rPr>
          <w:rFonts w:eastAsia="Arial Unicode MS" w:cs="Arial"/>
          <w:noProof/>
          <w:sz w:val="24"/>
          <w:szCs w:val="24"/>
        </w:rPr>
        <w:tab/>
        <w:t>Payment Schedule</w:t>
      </w:r>
    </w:p>
    <w:p w14:paraId="72812612" w14:textId="77777777" w:rsidR="00857992" w:rsidRPr="002624D7" w:rsidRDefault="00E47E73" w:rsidP="0027189C">
      <w:pPr>
        <w:pStyle w:val="Background1"/>
        <w:numPr>
          <w:ilvl w:val="0"/>
          <w:numId w:val="0"/>
        </w:numPr>
        <w:spacing w:before="200" w:after="200" w:line="276" w:lineRule="auto"/>
        <w:ind w:left="2410" w:hanging="1701"/>
        <w:contextualSpacing/>
        <w:rPr>
          <w:rFonts w:eastAsia="Arial Unicode MS" w:cs="Arial"/>
          <w:noProof/>
          <w:sz w:val="24"/>
          <w:szCs w:val="24"/>
        </w:rPr>
      </w:pPr>
      <w:r w:rsidRPr="002624D7">
        <w:rPr>
          <w:rFonts w:eastAsia="Arial Unicode MS" w:cs="Arial"/>
          <w:noProof/>
          <w:sz w:val="24"/>
          <w:szCs w:val="24"/>
        </w:rPr>
        <w:t xml:space="preserve">Schedule 5 - </w:t>
      </w:r>
      <w:r w:rsidRPr="002624D7">
        <w:rPr>
          <w:rFonts w:eastAsia="Arial Unicode MS" w:cs="Arial"/>
          <w:noProof/>
          <w:sz w:val="24"/>
          <w:szCs w:val="24"/>
        </w:rPr>
        <w:tab/>
        <w:t>Tender Response Document</w:t>
      </w:r>
    </w:p>
    <w:p w14:paraId="5F9E8203" w14:textId="77777777" w:rsidR="00857992" w:rsidRPr="002624D7" w:rsidRDefault="00E47E73" w:rsidP="0027189C">
      <w:pPr>
        <w:pStyle w:val="Background1"/>
        <w:numPr>
          <w:ilvl w:val="0"/>
          <w:numId w:val="0"/>
        </w:numPr>
        <w:spacing w:before="200" w:after="200" w:line="276" w:lineRule="auto"/>
        <w:ind w:left="2410" w:hanging="1701"/>
        <w:contextualSpacing/>
        <w:rPr>
          <w:rFonts w:eastAsia="Arial Unicode MS" w:cs="Arial"/>
          <w:noProof/>
          <w:sz w:val="24"/>
          <w:szCs w:val="24"/>
        </w:rPr>
      </w:pPr>
      <w:r w:rsidRPr="002624D7">
        <w:rPr>
          <w:rFonts w:eastAsia="Arial Unicode MS" w:cs="Arial"/>
          <w:noProof/>
          <w:sz w:val="24"/>
          <w:szCs w:val="24"/>
        </w:rPr>
        <w:t xml:space="preserve">Schedule 6 - </w:t>
      </w:r>
      <w:r w:rsidRPr="002624D7">
        <w:rPr>
          <w:rFonts w:eastAsia="Arial Unicode MS" w:cs="Arial"/>
          <w:noProof/>
          <w:sz w:val="24"/>
          <w:szCs w:val="24"/>
        </w:rPr>
        <w:tab/>
        <w:t xml:space="preserve">Copy Contract Award Letter and any other relevant correspondence </w:t>
      </w:r>
    </w:p>
    <w:p w14:paraId="5EEEA87F" w14:textId="0C38AF7C" w:rsidR="00857992" w:rsidRPr="002624D7" w:rsidRDefault="00E47E73" w:rsidP="0027189C">
      <w:pPr>
        <w:pStyle w:val="Background1"/>
        <w:numPr>
          <w:ilvl w:val="0"/>
          <w:numId w:val="0"/>
        </w:numPr>
        <w:spacing w:before="200" w:after="200" w:line="276" w:lineRule="auto"/>
        <w:ind w:left="2410" w:hanging="1701"/>
        <w:contextualSpacing/>
        <w:rPr>
          <w:rFonts w:eastAsia="Arial Unicode MS" w:cs="Arial"/>
          <w:noProof/>
          <w:sz w:val="24"/>
          <w:szCs w:val="24"/>
        </w:rPr>
      </w:pPr>
      <w:r w:rsidRPr="002624D7">
        <w:rPr>
          <w:rFonts w:eastAsia="Arial Unicode MS" w:cs="Arial"/>
          <w:noProof/>
          <w:sz w:val="24"/>
          <w:szCs w:val="24"/>
        </w:rPr>
        <w:t>Schedule 7 –</w:t>
      </w:r>
      <w:r w:rsidR="006049B4" w:rsidRPr="002624D7">
        <w:rPr>
          <w:rFonts w:eastAsia="Arial Unicode MS" w:cs="Arial"/>
          <w:noProof/>
          <w:sz w:val="24"/>
          <w:szCs w:val="24"/>
        </w:rPr>
        <w:tab/>
      </w:r>
      <w:r w:rsidR="00F1177E">
        <w:rPr>
          <w:rFonts w:eastAsia="Arial Unicode MS" w:cs="Arial"/>
          <w:noProof/>
          <w:sz w:val="24"/>
          <w:szCs w:val="24"/>
        </w:rPr>
        <w:t>Not used</w:t>
      </w:r>
    </w:p>
    <w:p w14:paraId="35DC09A7" w14:textId="75B0CD5C" w:rsidR="00F1177E" w:rsidRDefault="00E47E73" w:rsidP="0027189C">
      <w:pPr>
        <w:pStyle w:val="Background1"/>
        <w:numPr>
          <w:ilvl w:val="0"/>
          <w:numId w:val="0"/>
        </w:numPr>
        <w:spacing w:before="200" w:after="200" w:line="276" w:lineRule="auto"/>
        <w:ind w:left="2410" w:hanging="1701"/>
        <w:contextualSpacing/>
        <w:rPr>
          <w:rFonts w:eastAsia="Arial Unicode MS" w:cs="Arial"/>
          <w:noProof/>
          <w:sz w:val="24"/>
          <w:szCs w:val="24"/>
        </w:rPr>
      </w:pPr>
      <w:r w:rsidRPr="002624D7">
        <w:rPr>
          <w:rFonts w:eastAsia="Arial Unicode MS" w:cs="Arial"/>
          <w:noProof/>
          <w:sz w:val="24"/>
          <w:szCs w:val="24"/>
        </w:rPr>
        <w:t xml:space="preserve">Schedule 8 - </w:t>
      </w:r>
      <w:r w:rsidRPr="002624D7">
        <w:rPr>
          <w:rFonts w:eastAsia="Arial Unicode MS" w:cs="Arial"/>
          <w:noProof/>
          <w:sz w:val="24"/>
          <w:szCs w:val="24"/>
        </w:rPr>
        <w:tab/>
      </w:r>
      <w:r w:rsidR="00F1177E">
        <w:rPr>
          <w:rFonts w:eastAsia="Arial Unicode MS" w:cs="Arial"/>
          <w:noProof/>
          <w:sz w:val="24"/>
          <w:szCs w:val="24"/>
        </w:rPr>
        <w:t>Not used</w:t>
      </w:r>
    </w:p>
    <w:p w14:paraId="3F927EEB" w14:textId="77777777" w:rsidR="00BE59D5" w:rsidRDefault="007F52DF" w:rsidP="0027189C">
      <w:pPr>
        <w:pStyle w:val="Background1"/>
        <w:numPr>
          <w:ilvl w:val="0"/>
          <w:numId w:val="0"/>
        </w:numPr>
        <w:spacing w:before="200" w:after="200" w:line="276" w:lineRule="auto"/>
        <w:ind w:left="2410" w:hanging="1701"/>
        <w:contextualSpacing/>
        <w:rPr>
          <w:rFonts w:eastAsia="Arial Unicode MS" w:cs="Arial"/>
          <w:noProof/>
          <w:sz w:val="24"/>
          <w:szCs w:val="24"/>
        </w:rPr>
      </w:pPr>
      <w:r w:rsidRPr="002624D7">
        <w:rPr>
          <w:rFonts w:eastAsia="Arial Unicode MS" w:cs="Arial"/>
          <w:noProof/>
          <w:sz w:val="24"/>
          <w:szCs w:val="24"/>
        </w:rPr>
        <w:t xml:space="preserve">Schedule </w:t>
      </w:r>
      <w:r w:rsidR="00051DB1" w:rsidRPr="002624D7">
        <w:rPr>
          <w:rFonts w:eastAsia="Arial Unicode MS" w:cs="Arial"/>
          <w:noProof/>
          <w:sz w:val="24"/>
          <w:szCs w:val="24"/>
        </w:rPr>
        <w:t xml:space="preserve">9 - </w:t>
      </w:r>
      <w:r w:rsidR="00051DB1" w:rsidRPr="002624D7">
        <w:rPr>
          <w:rFonts w:eastAsia="Arial Unicode MS" w:cs="Arial"/>
          <w:noProof/>
          <w:sz w:val="24"/>
          <w:szCs w:val="24"/>
        </w:rPr>
        <w:tab/>
        <w:t>Tupe and Pensions Schedule</w:t>
      </w:r>
    </w:p>
    <w:p w14:paraId="4D25F0A6" w14:textId="55DB2DEA" w:rsidR="00B27046" w:rsidRPr="002624D7" w:rsidRDefault="00B27046" w:rsidP="0027189C">
      <w:pPr>
        <w:pStyle w:val="Background1"/>
        <w:numPr>
          <w:ilvl w:val="0"/>
          <w:numId w:val="0"/>
        </w:numPr>
        <w:spacing w:before="200" w:after="200" w:line="276" w:lineRule="auto"/>
        <w:ind w:left="2410" w:hanging="1701"/>
        <w:contextualSpacing/>
        <w:rPr>
          <w:rFonts w:eastAsia="Arial Unicode MS" w:cs="Arial"/>
          <w:noProof/>
          <w:sz w:val="24"/>
          <w:szCs w:val="24"/>
        </w:rPr>
      </w:pPr>
      <w:r w:rsidRPr="002624D7">
        <w:rPr>
          <w:rFonts w:eastAsia="Arial Unicode MS" w:cs="Arial"/>
          <w:noProof/>
          <w:sz w:val="24"/>
          <w:szCs w:val="24"/>
        </w:rPr>
        <w:t xml:space="preserve">Schedule 10 </w:t>
      </w:r>
      <w:r w:rsidR="001677BE">
        <w:rPr>
          <w:rFonts w:eastAsia="Arial Unicode MS" w:cs="Arial"/>
          <w:noProof/>
          <w:sz w:val="24"/>
          <w:szCs w:val="24"/>
        </w:rPr>
        <w:t>–</w:t>
      </w:r>
      <w:r w:rsidRPr="002624D7">
        <w:rPr>
          <w:rFonts w:eastAsia="Arial Unicode MS" w:cs="Arial"/>
          <w:noProof/>
          <w:sz w:val="24"/>
          <w:szCs w:val="24"/>
        </w:rPr>
        <w:t xml:space="preserve"> </w:t>
      </w:r>
      <w:r w:rsidR="0027189C">
        <w:rPr>
          <w:rFonts w:eastAsia="Arial Unicode MS" w:cs="Arial"/>
          <w:noProof/>
          <w:sz w:val="24"/>
          <w:szCs w:val="24"/>
        </w:rPr>
        <w:tab/>
      </w:r>
      <w:r w:rsidR="001677BE">
        <w:rPr>
          <w:rFonts w:eastAsia="Arial Unicode MS" w:cs="Arial"/>
          <w:noProof/>
          <w:sz w:val="24"/>
          <w:szCs w:val="24"/>
        </w:rPr>
        <w:t>Data Processing Schedule</w:t>
      </w:r>
    </w:p>
    <w:p w14:paraId="5081886C" w14:textId="547D58E7" w:rsidR="00ED5C5D" w:rsidRPr="002624D7" w:rsidRDefault="00BA6A47" w:rsidP="0027189C">
      <w:pPr>
        <w:pStyle w:val="Background1"/>
        <w:numPr>
          <w:ilvl w:val="0"/>
          <w:numId w:val="0"/>
        </w:numPr>
        <w:spacing w:before="200" w:after="200" w:line="276" w:lineRule="auto"/>
        <w:ind w:left="2410" w:hanging="1701"/>
        <w:contextualSpacing/>
        <w:rPr>
          <w:rFonts w:eastAsia="Arial Unicode MS" w:cs="Arial"/>
          <w:noProof/>
        </w:rPr>
      </w:pPr>
      <w:r w:rsidRPr="00BA6A47">
        <w:rPr>
          <w:rFonts w:eastAsia="Arial Unicode MS" w:cs="Arial"/>
          <w:noProof/>
          <w:sz w:val="24"/>
          <w:szCs w:val="24"/>
        </w:rPr>
        <w:t>Schedule</w:t>
      </w:r>
      <w:r w:rsidR="00ED5C5D" w:rsidRPr="002624D7">
        <w:rPr>
          <w:rFonts w:eastAsia="Arial Unicode MS" w:cs="Arial"/>
          <w:noProof/>
          <w:sz w:val="24"/>
          <w:szCs w:val="24"/>
        </w:rPr>
        <w:t xml:space="preserve"> 11 –</w:t>
      </w:r>
      <w:r w:rsidR="0027189C">
        <w:rPr>
          <w:rFonts w:eastAsia="Arial Unicode MS" w:cs="Arial"/>
          <w:noProof/>
          <w:sz w:val="24"/>
          <w:szCs w:val="24"/>
        </w:rPr>
        <w:tab/>
      </w:r>
      <w:r w:rsidR="001677BE">
        <w:rPr>
          <w:rFonts w:eastAsia="Arial Unicode MS" w:cs="Arial"/>
          <w:noProof/>
          <w:sz w:val="24"/>
          <w:szCs w:val="24"/>
        </w:rPr>
        <w:t>Exit Plan</w:t>
      </w:r>
    </w:p>
    <w:p w14:paraId="458582C2" w14:textId="77777777" w:rsidR="00F06DD2" w:rsidRPr="002624D7" w:rsidRDefault="00F06DD2" w:rsidP="002624D7">
      <w:pPr>
        <w:pStyle w:val="Background1"/>
        <w:numPr>
          <w:ilvl w:val="0"/>
          <w:numId w:val="0"/>
        </w:numPr>
        <w:spacing w:before="200" w:after="200" w:line="276" w:lineRule="auto"/>
        <w:ind w:left="709"/>
        <w:contextualSpacing/>
        <w:rPr>
          <w:rFonts w:eastAsia="Arial Unicode MS" w:cs="Arial"/>
          <w:noProof/>
          <w:sz w:val="24"/>
          <w:szCs w:val="24"/>
        </w:rPr>
      </w:pPr>
    </w:p>
    <w:p w14:paraId="2DF62917" w14:textId="77777777" w:rsidR="006A0E19" w:rsidRPr="002624D7" w:rsidRDefault="006A0E19" w:rsidP="006A0E19">
      <w:pPr>
        <w:pStyle w:val="Background1"/>
        <w:numPr>
          <w:ilvl w:val="0"/>
          <w:numId w:val="0"/>
        </w:numPr>
        <w:spacing w:before="200" w:after="200" w:line="276" w:lineRule="auto"/>
        <w:rPr>
          <w:rFonts w:cs="Arial"/>
          <w:b/>
          <w:sz w:val="24"/>
          <w:szCs w:val="24"/>
        </w:rPr>
      </w:pPr>
    </w:p>
    <w:p w14:paraId="57931E50" w14:textId="77777777" w:rsidR="006A0E19" w:rsidRPr="002624D7" w:rsidRDefault="00E47E73" w:rsidP="0095389B">
      <w:pPr>
        <w:pageBreakBefore/>
        <w:rPr>
          <w:rFonts w:ascii="Arial" w:hAnsi="Arial" w:cs="Arial"/>
          <w:b/>
        </w:rPr>
      </w:pPr>
      <w:r w:rsidRPr="002624D7">
        <w:rPr>
          <w:rFonts w:ascii="Arial" w:hAnsi="Arial" w:cs="Arial"/>
          <w:b/>
        </w:rPr>
        <w:lastRenderedPageBreak/>
        <w:t>IN WITNESS</w:t>
      </w:r>
      <w:r w:rsidRPr="002624D7">
        <w:rPr>
          <w:rFonts w:ascii="Arial" w:hAnsi="Arial" w:cs="Arial"/>
        </w:rPr>
        <w:t xml:space="preserve"> of which this Agreement has been duly executed by the Parties on the date set out at the beginning.</w:t>
      </w:r>
    </w:p>
    <w:p w14:paraId="41FEBD6D" w14:textId="77777777" w:rsidR="006A0E19" w:rsidRPr="002624D7" w:rsidRDefault="006A0E19" w:rsidP="006A0E19">
      <w:pPr>
        <w:rPr>
          <w:rFonts w:ascii="Arial" w:hAnsi="Arial" w:cs="Arial"/>
          <w:b/>
        </w:rPr>
      </w:pPr>
    </w:p>
    <w:p w14:paraId="64B5DAAF" w14:textId="77777777" w:rsidR="006A0E19" w:rsidRPr="002624D7" w:rsidRDefault="00E47E73" w:rsidP="006A0E19">
      <w:pPr>
        <w:rPr>
          <w:rFonts w:ascii="Arial" w:hAnsi="Arial" w:cs="Arial"/>
          <w:b/>
        </w:rPr>
      </w:pPr>
      <w:r w:rsidRPr="002624D7">
        <w:rPr>
          <w:rFonts w:ascii="Arial" w:hAnsi="Arial" w:cs="Arial"/>
          <w:b/>
        </w:rPr>
        <w:t xml:space="preserve">SIGNED ON BEHALF OF  </w:t>
      </w:r>
    </w:p>
    <w:p w14:paraId="2F934E7B" w14:textId="77777777" w:rsidR="006A0E19" w:rsidRPr="002624D7" w:rsidRDefault="00E47E73" w:rsidP="006A0E19">
      <w:pPr>
        <w:tabs>
          <w:tab w:val="left" w:pos="-720"/>
        </w:tabs>
        <w:suppressAutoHyphens/>
        <w:rPr>
          <w:rFonts w:ascii="Arial" w:hAnsi="Arial" w:cs="Arial"/>
          <w:b/>
          <w:spacing w:val="-2"/>
        </w:rPr>
      </w:pPr>
      <w:r w:rsidRPr="002624D7">
        <w:rPr>
          <w:rFonts w:ascii="Arial" w:hAnsi="Arial" w:cs="Arial"/>
          <w:b/>
          <w:spacing w:val="-2"/>
        </w:rPr>
        <w:t>[insert at award] by</w:t>
      </w:r>
    </w:p>
    <w:p w14:paraId="41369588" w14:textId="77777777" w:rsidR="006A0E19" w:rsidRPr="002624D7" w:rsidRDefault="006A0E19" w:rsidP="006A0E19">
      <w:pPr>
        <w:rPr>
          <w:rFonts w:ascii="Arial" w:hAnsi="Arial" w:cs="Arial"/>
        </w:rPr>
      </w:pPr>
    </w:p>
    <w:p w14:paraId="66135BDE" w14:textId="77777777" w:rsidR="006A0E19" w:rsidRPr="002624D7" w:rsidRDefault="006A0E19" w:rsidP="006A0E19">
      <w:pPr>
        <w:rPr>
          <w:rFonts w:ascii="Arial" w:hAnsi="Arial" w:cs="Arial"/>
        </w:rPr>
      </w:pPr>
    </w:p>
    <w:p w14:paraId="0FB84F35" w14:textId="77777777" w:rsidR="006A0E19" w:rsidRPr="002624D7" w:rsidRDefault="006A0E19" w:rsidP="006A0E19">
      <w:pPr>
        <w:rPr>
          <w:rFonts w:ascii="Arial" w:hAnsi="Arial" w:cs="Arial"/>
        </w:rPr>
      </w:pPr>
    </w:p>
    <w:p w14:paraId="2CC36BE3" w14:textId="77777777" w:rsidR="006A0E19" w:rsidRPr="002624D7" w:rsidRDefault="006A0E19" w:rsidP="006A0E19">
      <w:pPr>
        <w:rPr>
          <w:rFonts w:ascii="Arial" w:hAnsi="Arial" w:cs="Arial"/>
        </w:rPr>
      </w:pPr>
    </w:p>
    <w:p w14:paraId="600EAFD1" w14:textId="77777777" w:rsidR="006A0E19" w:rsidRPr="002624D7" w:rsidRDefault="00E47E73" w:rsidP="006A0E19">
      <w:pPr>
        <w:rPr>
          <w:rFonts w:ascii="Arial" w:hAnsi="Arial" w:cs="Arial"/>
        </w:rPr>
      </w:pPr>
      <w:r w:rsidRPr="002624D7">
        <w:rPr>
          <w:rFonts w:ascii="Arial" w:hAnsi="Arial" w:cs="Arial"/>
        </w:rPr>
        <w:t>……………………………</w:t>
      </w:r>
      <w:r w:rsidRPr="002624D7">
        <w:rPr>
          <w:rFonts w:ascii="Arial" w:hAnsi="Arial" w:cs="Arial"/>
        </w:rPr>
        <w:tab/>
        <w:t>………………………………….</w:t>
      </w:r>
      <w:r w:rsidRPr="002624D7">
        <w:rPr>
          <w:rFonts w:ascii="Arial" w:hAnsi="Arial" w:cs="Arial"/>
        </w:rPr>
        <w:tab/>
        <w:t xml:space="preserve">…………………………………. </w:t>
      </w:r>
    </w:p>
    <w:p w14:paraId="2E7BC24A" w14:textId="77777777" w:rsidR="006A0E19" w:rsidRPr="002624D7" w:rsidRDefault="00E47E73" w:rsidP="006A0E19">
      <w:pPr>
        <w:rPr>
          <w:rFonts w:ascii="Arial" w:hAnsi="Arial" w:cs="Arial"/>
        </w:rPr>
      </w:pPr>
      <w:r w:rsidRPr="002624D7">
        <w:rPr>
          <w:rFonts w:ascii="Arial" w:hAnsi="Arial" w:cs="Arial"/>
        </w:rPr>
        <w:t>Authorised Signatory</w:t>
      </w:r>
      <w:r w:rsidRPr="002624D7">
        <w:rPr>
          <w:rFonts w:ascii="Arial" w:hAnsi="Arial" w:cs="Arial"/>
        </w:rPr>
        <w:tab/>
      </w:r>
      <w:r w:rsidRPr="002624D7">
        <w:rPr>
          <w:rFonts w:ascii="Arial" w:hAnsi="Arial" w:cs="Arial"/>
        </w:rPr>
        <w:tab/>
        <w:t>Name (Please Print)</w:t>
      </w:r>
      <w:r w:rsidRPr="002624D7">
        <w:rPr>
          <w:rFonts w:ascii="Arial" w:hAnsi="Arial" w:cs="Arial"/>
        </w:rPr>
        <w:tab/>
      </w:r>
      <w:r w:rsidRPr="002624D7">
        <w:rPr>
          <w:rFonts w:ascii="Arial" w:hAnsi="Arial" w:cs="Arial"/>
        </w:rPr>
        <w:tab/>
      </w:r>
      <w:r w:rsidRPr="002624D7">
        <w:rPr>
          <w:rFonts w:ascii="Arial" w:hAnsi="Arial" w:cs="Arial"/>
        </w:rPr>
        <w:tab/>
        <w:t>Title</w:t>
      </w:r>
    </w:p>
    <w:p w14:paraId="5CD950CC" w14:textId="77777777" w:rsidR="006A0E19" w:rsidRPr="002624D7" w:rsidRDefault="006A0E19" w:rsidP="006A0E19">
      <w:pPr>
        <w:rPr>
          <w:rFonts w:ascii="Arial" w:hAnsi="Arial" w:cs="Arial"/>
        </w:rPr>
      </w:pPr>
    </w:p>
    <w:p w14:paraId="17FD79A1" w14:textId="77777777" w:rsidR="006A0E19" w:rsidRPr="002624D7" w:rsidRDefault="006A0E19" w:rsidP="006A0E19">
      <w:pPr>
        <w:rPr>
          <w:rFonts w:ascii="Arial" w:hAnsi="Arial" w:cs="Arial"/>
        </w:rPr>
      </w:pPr>
    </w:p>
    <w:p w14:paraId="722FCEF5" w14:textId="77777777" w:rsidR="006A0E19" w:rsidRPr="002624D7" w:rsidRDefault="006A0E19" w:rsidP="006A0E19">
      <w:pPr>
        <w:rPr>
          <w:rFonts w:ascii="Arial" w:hAnsi="Arial" w:cs="Arial"/>
        </w:rPr>
      </w:pPr>
    </w:p>
    <w:p w14:paraId="2F23730F" w14:textId="77777777" w:rsidR="006A0E19" w:rsidRPr="002624D7" w:rsidRDefault="006A0E19" w:rsidP="006A0E19">
      <w:pPr>
        <w:rPr>
          <w:rFonts w:ascii="Arial" w:hAnsi="Arial" w:cs="Arial"/>
        </w:rPr>
      </w:pPr>
    </w:p>
    <w:p w14:paraId="7E01C935" w14:textId="77777777" w:rsidR="006A0E19" w:rsidRPr="002624D7" w:rsidRDefault="00E47E73" w:rsidP="006A0E19">
      <w:pPr>
        <w:rPr>
          <w:rFonts w:ascii="Arial" w:hAnsi="Arial" w:cs="Arial"/>
        </w:rPr>
      </w:pPr>
      <w:r w:rsidRPr="002624D7">
        <w:rPr>
          <w:rFonts w:ascii="Arial" w:hAnsi="Arial" w:cs="Arial"/>
        </w:rPr>
        <w:t>……………………………</w:t>
      </w:r>
      <w:r w:rsidRPr="002624D7">
        <w:rPr>
          <w:rFonts w:ascii="Arial" w:hAnsi="Arial" w:cs="Arial"/>
        </w:rPr>
        <w:tab/>
        <w:t>………………………………….</w:t>
      </w:r>
      <w:r w:rsidRPr="002624D7">
        <w:rPr>
          <w:rFonts w:ascii="Arial" w:hAnsi="Arial" w:cs="Arial"/>
        </w:rPr>
        <w:tab/>
        <w:t xml:space="preserve">…………………………………. </w:t>
      </w:r>
    </w:p>
    <w:p w14:paraId="2590F064" w14:textId="77777777" w:rsidR="006A0E19" w:rsidRPr="002624D7" w:rsidRDefault="00E47E73" w:rsidP="006A0E19">
      <w:pPr>
        <w:rPr>
          <w:rFonts w:ascii="Arial" w:hAnsi="Arial" w:cs="Arial"/>
        </w:rPr>
      </w:pPr>
      <w:r w:rsidRPr="002624D7">
        <w:rPr>
          <w:rFonts w:ascii="Arial" w:hAnsi="Arial" w:cs="Arial"/>
        </w:rPr>
        <w:t>Authorised Signatory</w:t>
      </w:r>
      <w:r w:rsidRPr="002624D7">
        <w:rPr>
          <w:rFonts w:ascii="Arial" w:hAnsi="Arial" w:cs="Arial"/>
        </w:rPr>
        <w:tab/>
      </w:r>
      <w:r w:rsidRPr="002624D7">
        <w:rPr>
          <w:rFonts w:ascii="Arial" w:hAnsi="Arial" w:cs="Arial"/>
        </w:rPr>
        <w:tab/>
        <w:t>Name (Please Print)</w:t>
      </w:r>
      <w:r w:rsidRPr="002624D7">
        <w:rPr>
          <w:rFonts w:ascii="Arial" w:hAnsi="Arial" w:cs="Arial"/>
        </w:rPr>
        <w:tab/>
      </w:r>
      <w:r w:rsidRPr="002624D7">
        <w:rPr>
          <w:rFonts w:ascii="Arial" w:hAnsi="Arial" w:cs="Arial"/>
        </w:rPr>
        <w:tab/>
      </w:r>
      <w:r w:rsidRPr="002624D7">
        <w:rPr>
          <w:rFonts w:ascii="Arial" w:hAnsi="Arial" w:cs="Arial"/>
        </w:rPr>
        <w:tab/>
        <w:t>Title</w:t>
      </w:r>
    </w:p>
    <w:p w14:paraId="4462E2CD" w14:textId="77777777" w:rsidR="006A0E19" w:rsidRPr="002624D7" w:rsidRDefault="006A0E19" w:rsidP="006A0E19">
      <w:pPr>
        <w:rPr>
          <w:rFonts w:ascii="Arial" w:hAnsi="Arial" w:cs="Arial"/>
        </w:rPr>
      </w:pPr>
    </w:p>
    <w:p w14:paraId="20A3AE56" w14:textId="77777777" w:rsidR="006A0E19" w:rsidRPr="002624D7" w:rsidRDefault="006A0E19" w:rsidP="006A0E19">
      <w:pPr>
        <w:rPr>
          <w:rFonts w:ascii="Arial" w:hAnsi="Arial" w:cs="Arial"/>
        </w:rPr>
      </w:pPr>
    </w:p>
    <w:p w14:paraId="4263E73E" w14:textId="77777777" w:rsidR="006A0E19" w:rsidRPr="002624D7" w:rsidRDefault="006A0E19" w:rsidP="006A0E19">
      <w:pPr>
        <w:rPr>
          <w:rFonts w:ascii="Arial" w:hAnsi="Arial" w:cs="Arial"/>
        </w:rPr>
      </w:pPr>
    </w:p>
    <w:p w14:paraId="0DAB12BD" w14:textId="77777777" w:rsidR="006A0E19" w:rsidRPr="002624D7" w:rsidRDefault="00E47E73" w:rsidP="006A0E19">
      <w:pPr>
        <w:ind w:left="2160" w:firstLine="720"/>
        <w:rPr>
          <w:rFonts w:ascii="Arial" w:hAnsi="Arial" w:cs="Arial"/>
        </w:rPr>
      </w:pPr>
      <w:r w:rsidRPr="002624D7">
        <w:rPr>
          <w:rFonts w:ascii="Arial" w:hAnsi="Arial" w:cs="Arial"/>
        </w:rPr>
        <w:tab/>
      </w:r>
      <w:r w:rsidRPr="002624D7">
        <w:rPr>
          <w:rFonts w:ascii="Arial" w:hAnsi="Arial" w:cs="Arial"/>
        </w:rPr>
        <w:tab/>
      </w:r>
      <w:r w:rsidRPr="002624D7">
        <w:rPr>
          <w:rFonts w:ascii="Arial" w:hAnsi="Arial" w:cs="Arial"/>
        </w:rPr>
        <w:tab/>
      </w:r>
      <w:r w:rsidRPr="002624D7">
        <w:rPr>
          <w:rFonts w:ascii="Arial" w:hAnsi="Arial" w:cs="Arial"/>
        </w:rPr>
        <w:tab/>
      </w:r>
    </w:p>
    <w:p w14:paraId="76FA8EA2" w14:textId="77777777" w:rsidR="006A0E19" w:rsidRPr="002624D7" w:rsidRDefault="006A0E19" w:rsidP="006A0E19">
      <w:pPr>
        <w:tabs>
          <w:tab w:val="left" w:pos="-720"/>
        </w:tabs>
        <w:suppressAutoHyphens/>
        <w:rPr>
          <w:rFonts w:ascii="Arial" w:hAnsi="Arial" w:cs="Arial"/>
          <w:b/>
          <w:spacing w:val="-2"/>
        </w:rPr>
      </w:pPr>
    </w:p>
    <w:p w14:paraId="053EE2FA" w14:textId="77777777" w:rsidR="006A0E19" w:rsidRPr="002624D7" w:rsidRDefault="006A0E19" w:rsidP="006A0E19">
      <w:pPr>
        <w:tabs>
          <w:tab w:val="left" w:pos="-720"/>
        </w:tabs>
        <w:suppressAutoHyphens/>
        <w:rPr>
          <w:rFonts w:ascii="Arial" w:hAnsi="Arial" w:cs="Arial"/>
          <w:b/>
          <w:spacing w:val="-2"/>
        </w:rPr>
      </w:pPr>
    </w:p>
    <w:p w14:paraId="589649B1" w14:textId="77777777" w:rsidR="006A0E19" w:rsidRPr="002624D7" w:rsidRDefault="00E47E73" w:rsidP="006A0E19">
      <w:pPr>
        <w:tabs>
          <w:tab w:val="left" w:pos="-720"/>
        </w:tabs>
        <w:suppressAutoHyphens/>
        <w:rPr>
          <w:rFonts w:ascii="Arial" w:hAnsi="Arial" w:cs="Arial"/>
          <w:spacing w:val="-2"/>
        </w:rPr>
      </w:pPr>
      <w:r w:rsidRPr="002624D7">
        <w:rPr>
          <w:rFonts w:ascii="Arial" w:hAnsi="Arial" w:cs="Arial"/>
          <w:b/>
          <w:spacing w:val="-2"/>
        </w:rPr>
        <w:t xml:space="preserve">SIGNED ON BEHALF OF </w:t>
      </w:r>
    </w:p>
    <w:p w14:paraId="1895DFF9" w14:textId="77777777" w:rsidR="006A0E19" w:rsidRPr="002624D7" w:rsidRDefault="00E47E73" w:rsidP="006A0E19">
      <w:pPr>
        <w:tabs>
          <w:tab w:val="left" w:pos="-720"/>
        </w:tabs>
        <w:suppressAutoHyphens/>
        <w:rPr>
          <w:rFonts w:ascii="Arial" w:hAnsi="Arial" w:cs="Arial"/>
          <w:b/>
          <w:spacing w:val="-2"/>
        </w:rPr>
      </w:pPr>
      <w:r w:rsidRPr="002624D7">
        <w:rPr>
          <w:rFonts w:ascii="Arial" w:hAnsi="Arial" w:cs="Arial"/>
          <w:b/>
          <w:spacing w:val="-2"/>
        </w:rPr>
        <w:t>Norfolk County Council of County Hall, Martineau Lane, Norwich NR1 2DH by</w:t>
      </w:r>
    </w:p>
    <w:p w14:paraId="48BE10AC" w14:textId="77777777" w:rsidR="006A0E19" w:rsidRPr="002624D7" w:rsidRDefault="006A0E19" w:rsidP="006A0E19">
      <w:pPr>
        <w:tabs>
          <w:tab w:val="left" w:pos="-720"/>
        </w:tabs>
        <w:suppressAutoHyphens/>
        <w:rPr>
          <w:rFonts w:ascii="Arial" w:hAnsi="Arial" w:cs="Arial"/>
          <w:spacing w:val="-2"/>
        </w:rPr>
      </w:pPr>
    </w:p>
    <w:p w14:paraId="3E927FAF" w14:textId="77777777" w:rsidR="006A0E19" w:rsidRPr="002624D7" w:rsidRDefault="006A0E19" w:rsidP="006A0E19">
      <w:pPr>
        <w:tabs>
          <w:tab w:val="left" w:pos="-720"/>
        </w:tabs>
        <w:suppressAutoHyphens/>
        <w:rPr>
          <w:rFonts w:ascii="Arial" w:hAnsi="Arial" w:cs="Arial"/>
          <w:spacing w:val="-2"/>
        </w:rPr>
      </w:pPr>
    </w:p>
    <w:p w14:paraId="15393751" w14:textId="77777777" w:rsidR="006A0E19" w:rsidRPr="002624D7" w:rsidRDefault="006A0E19" w:rsidP="006A0E19">
      <w:pPr>
        <w:tabs>
          <w:tab w:val="left" w:pos="-720"/>
        </w:tabs>
        <w:suppressAutoHyphens/>
        <w:rPr>
          <w:rFonts w:ascii="Arial" w:hAnsi="Arial" w:cs="Arial"/>
          <w:spacing w:val="-2"/>
        </w:rPr>
      </w:pPr>
    </w:p>
    <w:p w14:paraId="4F0BD0A1" w14:textId="77777777" w:rsidR="006A0E19" w:rsidRPr="002624D7" w:rsidRDefault="006A0E19" w:rsidP="006A0E19">
      <w:pPr>
        <w:tabs>
          <w:tab w:val="left" w:pos="-720"/>
        </w:tabs>
        <w:suppressAutoHyphens/>
        <w:rPr>
          <w:rFonts w:ascii="Arial" w:hAnsi="Arial" w:cs="Arial"/>
          <w:spacing w:val="-2"/>
        </w:rPr>
      </w:pPr>
    </w:p>
    <w:p w14:paraId="134F7ECB" w14:textId="77777777" w:rsidR="006A0E19" w:rsidRPr="002624D7" w:rsidRDefault="00E47E73" w:rsidP="006A0E19">
      <w:pPr>
        <w:rPr>
          <w:rFonts w:ascii="Arial" w:hAnsi="Arial" w:cs="Arial"/>
        </w:rPr>
      </w:pPr>
      <w:r w:rsidRPr="002624D7">
        <w:rPr>
          <w:rFonts w:ascii="Arial" w:hAnsi="Arial" w:cs="Arial"/>
        </w:rPr>
        <w:t>……………………………</w:t>
      </w:r>
      <w:r w:rsidRPr="002624D7">
        <w:rPr>
          <w:rFonts w:ascii="Arial" w:hAnsi="Arial" w:cs="Arial"/>
        </w:rPr>
        <w:tab/>
        <w:t>………………………………….</w:t>
      </w:r>
      <w:r w:rsidRPr="002624D7">
        <w:rPr>
          <w:rFonts w:ascii="Arial" w:hAnsi="Arial" w:cs="Arial"/>
        </w:rPr>
        <w:tab/>
        <w:t xml:space="preserve">…………………………………. </w:t>
      </w:r>
    </w:p>
    <w:p w14:paraId="6BBFDE1A" w14:textId="77777777" w:rsidR="006A0E19" w:rsidRPr="002624D7" w:rsidRDefault="00E47E73" w:rsidP="006A0E19">
      <w:pPr>
        <w:rPr>
          <w:rFonts w:ascii="Arial" w:hAnsi="Arial" w:cs="Arial"/>
        </w:rPr>
      </w:pPr>
      <w:r w:rsidRPr="002624D7">
        <w:rPr>
          <w:rFonts w:ascii="Arial" w:hAnsi="Arial" w:cs="Arial"/>
        </w:rPr>
        <w:t>Authorised Signatory</w:t>
      </w:r>
      <w:r w:rsidRPr="002624D7">
        <w:rPr>
          <w:rFonts w:ascii="Arial" w:hAnsi="Arial" w:cs="Arial"/>
        </w:rPr>
        <w:tab/>
      </w:r>
      <w:r w:rsidRPr="002624D7">
        <w:rPr>
          <w:rFonts w:ascii="Arial" w:hAnsi="Arial" w:cs="Arial"/>
        </w:rPr>
        <w:tab/>
        <w:t>Name (Please Print)</w:t>
      </w:r>
      <w:r w:rsidRPr="002624D7">
        <w:rPr>
          <w:rFonts w:ascii="Arial" w:hAnsi="Arial" w:cs="Arial"/>
        </w:rPr>
        <w:tab/>
      </w:r>
      <w:r w:rsidRPr="002624D7">
        <w:rPr>
          <w:rFonts w:ascii="Arial" w:hAnsi="Arial" w:cs="Arial"/>
        </w:rPr>
        <w:tab/>
      </w:r>
      <w:r w:rsidRPr="002624D7">
        <w:rPr>
          <w:rFonts w:ascii="Arial" w:hAnsi="Arial" w:cs="Arial"/>
        </w:rPr>
        <w:tab/>
        <w:t>Title</w:t>
      </w:r>
    </w:p>
    <w:p w14:paraId="3AB879AA" w14:textId="77777777" w:rsidR="006A0E19" w:rsidRPr="002624D7" w:rsidRDefault="006A0E19" w:rsidP="006A0E19">
      <w:pPr>
        <w:tabs>
          <w:tab w:val="left" w:pos="-720"/>
        </w:tabs>
        <w:suppressAutoHyphens/>
        <w:rPr>
          <w:rFonts w:ascii="Arial" w:hAnsi="Arial" w:cs="Arial"/>
          <w:spacing w:val="-2"/>
        </w:rPr>
      </w:pPr>
    </w:p>
    <w:p w14:paraId="52205017" w14:textId="77777777" w:rsidR="006A0E19" w:rsidRPr="002624D7" w:rsidRDefault="006A0E19" w:rsidP="006A0E19">
      <w:pPr>
        <w:tabs>
          <w:tab w:val="left" w:pos="-720"/>
        </w:tabs>
        <w:suppressAutoHyphens/>
        <w:rPr>
          <w:rFonts w:ascii="Arial" w:hAnsi="Arial" w:cs="Arial"/>
          <w:spacing w:val="-2"/>
        </w:rPr>
      </w:pPr>
    </w:p>
    <w:p w14:paraId="3CAD5A52" w14:textId="77777777" w:rsidR="006A0E19" w:rsidRPr="002624D7" w:rsidRDefault="006A0E19" w:rsidP="006A0E19">
      <w:pPr>
        <w:tabs>
          <w:tab w:val="left" w:pos="-720"/>
        </w:tabs>
        <w:suppressAutoHyphens/>
        <w:rPr>
          <w:rFonts w:ascii="Arial" w:hAnsi="Arial" w:cs="Arial"/>
          <w:spacing w:val="-2"/>
        </w:rPr>
      </w:pPr>
    </w:p>
    <w:p w14:paraId="616EDF11" w14:textId="77777777" w:rsidR="006A0E19" w:rsidRPr="002624D7" w:rsidRDefault="006A0E19" w:rsidP="006A0E19">
      <w:pPr>
        <w:tabs>
          <w:tab w:val="left" w:pos="-720"/>
        </w:tabs>
        <w:suppressAutoHyphens/>
        <w:rPr>
          <w:rFonts w:ascii="Arial" w:hAnsi="Arial" w:cs="Arial"/>
          <w:spacing w:val="-2"/>
        </w:rPr>
      </w:pPr>
    </w:p>
    <w:p w14:paraId="757082DD" w14:textId="77777777" w:rsidR="006A0E19" w:rsidRPr="002624D7" w:rsidRDefault="00E47E73" w:rsidP="006A0E19">
      <w:pPr>
        <w:rPr>
          <w:rFonts w:ascii="Arial" w:hAnsi="Arial" w:cs="Arial"/>
        </w:rPr>
      </w:pPr>
      <w:r w:rsidRPr="002624D7">
        <w:rPr>
          <w:rFonts w:ascii="Arial" w:hAnsi="Arial" w:cs="Arial"/>
        </w:rPr>
        <w:t>……………………………</w:t>
      </w:r>
      <w:r w:rsidRPr="002624D7">
        <w:rPr>
          <w:rFonts w:ascii="Arial" w:hAnsi="Arial" w:cs="Arial"/>
        </w:rPr>
        <w:tab/>
        <w:t>………………………………….</w:t>
      </w:r>
      <w:r w:rsidRPr="002624D7">
        <w:rPr>
          <w:rFonts w:ascii="Arial" w:hAnsi="Arial" w:cs="Arial"/>
        </w:rPr>
        <w:tab/>
        <w:t xml:space="preserve">…………………………………. </w:t>
      </w:r>
    </w:p>
    <w:p w14:paraId="78594381" w14:textId="77777777" w:rsidR="006A0E19" w:rsidRPr="002624D7" w:rsidRDefault="00E47E73" w:rsidP="006A0E19">
      <w:pPr>
        <w:rPr>
          <w:rFonts w:ascii="Arial" w:hAnsi="Arial" w:cs="Arial"/>
        </w:rPr>
      </w:pPr>
      <w:r w:rsidRPr="002624D7">
        <w:rPr>
          <w:rFonts w:ascii="Arial" w:hAnsi="Arial" w:cs="Arial"/>
        </w:rPr>
        <w:t>Authorised Signatory</w:t>
      </w:r>
      <w:r w:rsidRPr="002624D7">
        <w:rPr>
          <w:rFonts w:ascii="Arial" w:hAnsi="Arial" w:cs="Arial"/>
        </w:rPr>
        <w:tab/>
      </w:r>
      <w:r w:rsidRPr="002624D7">
        <w:rPr>
          <w:rFonts w:ascii="Arial" w:hAnsi="Arial" w:cs="Arial"/>
        </w:rPr>
        <w:tab/>
        <w:t>Name (Please Print)</w:t>
      </w:r>
      <w:r w:rsidRPr="002624D7">
        <w:rPr>
          <w:rFonts w:ascii="Arial" w:hAnsi="Arial" w:cs="Arial"/>
        </w:rPr>
        <w:tab/>
      </w:r>
      <w:r w:rsidRPr="002624D7">
        <w:rPr>
          <w:rFonts w:ascii="Arial" w:hAnsi="Arial" w:cs="Arial"/>
        </w:rPr>
        <w:tab/>
      </w:r>
      <w:r w:rsidRPr="002624D7">
        <w:rPr>
          <w:rFonts w:ascii="Arial" w:hAnsi="Arial" w:cs="Arial"/>
        </w:rPr>
        <w:tab/>
        <w:t>Title</w:t>
      </w:r>
    </w:p>
    <w:p w14:paraId="137FA95F" w14:textId="77777777" w:rsidR="006A0E19" w:rsidRPr="002624D7" w:rsidRDefault="006A0E19" w:rsidP="006A0E19">
      <w:pPr>
        <w:tabs>
          <w:tab w:val="left" w:pos="-720"/>
        </w:tabs>
        <w:suppressAutoHyphens/>
        <w:rPr>
          <w:rFonts w:ascii="Arial" w:hAnsi="Arial" w:cs="Arial"/>
          <w:spacing w:val="-2"/>
        </w:rPr>
      </w:pPr>
    </w:p>
    <w:p w14:paraId="23915E95" w14:textId="77777777" w:rsidR="006A0E19" w:rsidRPr="002624D7" w:rsidRDefault="006A0E19" w:rsidP="006A0E19">
      <w:pPr>
        <w:pStyle w:val="Background1"/>
        <w:numPr>
          <w:ilvl w:val="0"/>
          <w:numId w:val="0"/>
        </w:numPr>
        <w:spacing w:before="200" w:after="200" w:line="276" w:lineRule="auto"/>
        <w:rPr>
          <w:rFonts w:cs="Arial"/>
          <w:b/>
          <w:sz w:val="24"/>
          <w:szCs w:val="24"/>
        </w:rPr>
      </w:pPr>
    </w:p>
    <w:p w14:paraId="1AE62F08" w14:textId="77777777" w:rsidR="006A0E19" w:rsidRPr="002624D7" w:rsidRDefault="006A0E19" w:rsidP="006A0E19">
      <w:pPr>
        <w:pStyle w:val="Background1"/>
        <w:numPr>
          <w:ilvl w:val="0"/>
          <w:numId w:val="0"/>
        </w:numPr>
        <w:spacing w:before="200" w:after="200" w:line="276" w:lineRule="auto"/>
        <w:rPr>
          <w:rFonts w:cs="Arial"/>
          <w:b/>
          <w:sz w:val="24"/>
          <w:szCs w:val="24"/>
        </w:rPr>
      </w:pPr>
    </w:p>
    <w:p w14:paraId="0BA70287" w14:textId="77777777" w:rsidR="0082038E" w:rsidRPr="002624D7" w:rsidRDefault="0082038E" w:rsidP="006A0E19">
      <w:pPr>
        <w:pStyle w:val="Background1"/>
        <w:numPr>
          <w:ilvl w:val="0"/>
          <w:numId w:val="0"/>
        </w:numPr>
        <w:spacing w:before="200" w:after="200" w:line="276" w:lineRule="auto"/>
        <w:rPr>
          <w:rFonts w:cs="Arial"/>
          <w:b/>
          <w:sz w:val="24"/>
          <w:szCs w:val="24"/>
        </w:rPr>
      </w:pPr>
    </w:p>
    <w:p w14:paraId="2118A67F" w14:textId="77777777" w:rsidR="0082038E" w:rsidRPr="002624D7" w:rsidRDefault="00E47E73">
      <w:pPr>
        <w:spacing w:after="160" w:line="259" w:lineRule="auto"/>
        <w:rPr>
          <w:rFonts w:ascii="Arial" w:hAnsi="Arial" w:cs="Arial"/>
          <w:b/>
        </w:rPr>
      </w:pPr>
      <w:r w:rsidRPr="002624D7">
        <w:rPr>
          <w:rFonts w:ascii="Arial" w:hAnsi="Arial" w:cs="Arial"/>
          <w:b/>
        </w:rPr>
        <w:br w:type="page"/>
      </w:r>
    </w:p>
    <w:p w14:paraId="49B82B7B" w14:textId="77777777" w:rsidR="00504779" w:rsidRPr="002624D7" w:rsidRDefault="00E47E73">
      <w:pPr>
        <w:spacing w:after="160" w:line="259" w:lineRule="auto"/>
        <w:rPr>
          <w:rFonts w:ascii="Arial" w:hAnsi="Arial" w:cs="Arial"/>
          <w:b/>
        </w:rPr>
      </w:pPr>
      <w:r w:rsidRPr="002624D7">
        <w:rPr>
          <w:rFonts w:ascii="Arial" w:hAnsi="Arial" w:cs="Arial"/>
          <w:b/>
        </w:rPr>
        <w:lastRenderedPageBreak/>
        <w:t>Contents</w:t>
      </w:r>
    </w:p>
    <w:p w14:paraId="7DE37E74" w14:textId="7A1D4322" w:rsidR="003F737B" w:rsidRDefault="00E47E73">
      <w:pPr>
        <w:pStyle w:val="TOC1"/>
        <w:tabs>
          <w:tab w:val="left" w:pos="480"/>
          <w:tab w:val="right" w:leader="dot" w:pos="9736"/>
        </w:tabs>
        <w:rPr>
          <w:rFonts w:asciiTheme="minorHAnsi" w:eastAsiaTheme="minorEastAsia" w:hAnsiTheme="minorHAnsi" w:cstheme="minorBidi"/>
          <w:noProof/>
          <w:kern w:val="2"/>
          <w:sz w:val="24"/>
          <w14:ligatures w14:val="standardContextual"/>
        </w:rPr>
      </w:pPr>
      <w:r w:rsidRPr="00C20188">
        <w:rPr>
          <w:rFonts w:cs="Arial"/>
          <w:b/>
          <w:sz w:val="24"/>
        </w:rPr>
        <w:fldChar w:fldCharType="begin"/>
      </w:r>
      <w:r w:rsidRPr="002624D7">
        <w:rPr>
          <w:rFonts w:cs="Arial"/>
          <w:b/>
          <w:sz w:val="24"/>
        </w:rPr>
        <w:instrText xml:space="preserve"> TOC \o "1-1" \h \z \u </w:instrText>
      </w:r>
      <w:r w:rsidRPr="00C20188">
        <w:rPr>
          <w:rFonts w:cs="Arial"/>
          <w:b/>
          <w:sz w:val="24"/>
        </w:rPr>
        <w:fldChar w:fldCharType="separate"/>
      </w:r>
      <w:hyperlink w:anchor="_Toc201668992" w:history="1">
        <w:r w:rsidR="003F737B" w:rsidRPr="00204A8A">
          <w:rPr>
            <w:rStyle w:val="Hyperlink"/>
            <w:rFonts w:cs="Arial"/>
            <w:noProof/>
          </w:rPr>
          <w:t>1</w:t>
        </w:r>
        <w:r w:rsidR="003F737B">
          <w:rPr>
            <w:rFonts w:asciiTheme="minorHAnsi" w:eastAsiaTheme="minorEastAsia" w:hAnsiTheme="minorHAnsi" w:cstheme="minorBidi"/>
            <w:noProof/>
            <w:kern w:val="2"/>
            <w:sz w:val="24"/>
            <w14:ligatures w14:val="standardContextual"/>
          </w:rPr>
          <w:tab/>
        </w:r>
        <w:r w:rsidR="003F737B" w:rsidRPr="00204A8A">
          <w:rPr>
            <w:rStyle w:val="Hyperlink"/>
            <w:rFonts w:cs="Arial"/>
            <w:noProof/>
          </w:rPr>
          <w:t>Interpretation</w:t>
        </w:r>
        <w:r w:rsidR="003F737B">
          <w:rPr>
            <w:noProof/>
            <w:webHidden/>
          </w:rPr>
          <w:tab/>
        </w:r>
        <w:r w:rsidR="003F737B">
          <w:rPr>
            <w:noProof/>
            <w:webHidden/>
          </w:rPr>
          <w:fldChar w:fldCharType="begin"/>
        </w:r>
        <w:r w:rsidR="003F737B">
          <w:rPr>
            <w:noProof/>
            <w:webHidden/>
          </w:rPr>
          <w:instrText xml:space="preserve"> PAGEREF _Toc201668992 \h </w:instrText>
        </w:r>
        <w:r w:rsidR="003F737B">
          <w:rPr>
            <w:noProof/>
            <w:webHidden/>
          </w:rPr>
        </w:r>
        <w:r w:rsidR="003F737B">
          <w:rPr>
            <w:noProof/>
            <w:webHidden/>
          </w:rPr>
          <w:fldChar w:fldCharType="separate"/>
        </w:r>
        <w:r w:rsidR="003F737B">
          <w:rPr>
            <w:noProof/>
            <w:webHidden/>
          </w:rPr>
          <w:t>5</w:t>
        </w:r>
        <w:r w:rsidR="003F737B">
          <w:rPr>
            <w:noProof/>
            <w:webHidden/>
          </w:rPr>
          <w:fldChar w:fldCharType="end"/>
        </w:r>
      </w:hyperlink>
    </w:p>
    <w:p w14:paraId="1B77140A" w14:textId="7D772A05" w:rsidR="003F737B" w:rsidRDefault="003F737B">
      <w:pPr>
        <w:pStyle w:val="TOC1"/>
        <w:tabs>
          <w:tab w:val="left" w:pos="480"/>
          <w:tab w:val="right" w:leader="dot" w:pos="9736"/>
        </w:tabs>
        <w:rPr>
          <w:rFonts w:asciiTheme="minorHAnsi" w:eastAsiaTheme="minorEastAsia" w:hAnsiTheme="minorHAnsi" w:cstheme="minorBidi"/>
          <w:noProof/>
          <w:kern w:val="2"/>
          <w:sz w:val="24"/>
          <w14:ligatures w14:val="standardContextual"/>
        </w:rPr>
      </w:pPr>
      <w:hyperlink w:anchor="_Toc201668993" w:history="1">
        <w:r w:rsidRPr="00204A8A">
          <w:rPr>
            <w:rStyle w:val="Hyperlink"/>
            <w:rFonts w:cs="Arial"/>
            <w:noProof/>
          </w:rPr>
          <w:t>2</w:t>
        </w:r>
        <w:r>
          <w:rPr>
            <w:rFonts w:asciiTheme="minorHAnsi" w:eastAsiaTheme="minorEastAsia" w:hAnsiTheme="minorHAnsi" w:cstheme="minorBidi"/>
            <w:noProof/>
            <w:kern w:val="2"/>
            <w:sz w:val="24"/>
            <w14:ligatures w14:val="standardContextual"/>
          </w:rPr>
          <w:tab/>
        </w:r>
        <w:r w:rsidRPr="00204A8A">
          <w:rPr>
            <w:rStyle w:val="Hyperlink"/>
            <w:rFonts w:cs="Arial"/>
            <w:noProof/>
          </w:rPr>
          <w:t>Basis of Agreement</w:t>
        </w:r>
        <w:r>
          <w:rPr>
            <w:noProof/>
            <w:webHidden/>
          </w:rPr>
          <w:tab/>
        </w:r>
        <w:r>
          <w:rPr>
            <w:noProof/>
            <w:webHidden/>
          </w:rPr>
          <w:fldChar w:fldCharType="begin"/>
        </w:r>
        <w:r>
          <w:rPr>
            <w:noProof/>
            <w:webHidden/>
          </w:rPr>
          <w:instrText xml:space="preserve"> PAGEREF _Toc201668993 \h </w:instrText>
        </w:r>
        <w:r>
          <w:rPr>
            <w:noProof/>
            <w:webHidden/>
          </w:rPr>
        </w:r>
        <w:r>
          <w:rPr>
            <w:noProof/>
            <w:webHidden/>
          </w:rPr>
          <w:fldChar w:fldCharType="separate"/>
        </w:r>
        <w:r>
          <w:rPr>
            <w:noProof/>
            <w:webHidden/>
          </w:rPr>
          <w:t>9</w:t>
        </w:r>
        <w:r>
          <w:rPr>
            <w:noProof/>
            <w:webHidden/>
          </w:rPr>
          <w:fldChar w:fldCharType="end"/>
        </w:r>
      </w:hyperlink>
    </w:p>
    <w:p w14:paraId="42488CB0" w14:textId="181DDB43" w:rsidR="003F737B" w:rsidRDefault="003F737B">
      <w:pPr>
        <w:pStyle w:val="TOC1"/>
        <w:tabs>
          <w:tab w:val="left" w:pos="480"/>
          <w:tab w:val="right" w:leader="dot" w:pos="9736"/>
        </w:tabs>
        <w:rPr>
          <w:rFonts w:asciiTheme="minorHAnsi" w:eastAsiaTheme="minorEastAsia" w:hAnsiTheme="minorHAnsi" w:cstheme="minorBidi"/>
          <w:noProof/>
          <w:kern w:val="2"/>
          <w:sz w:val="24"/>
          <w14:ligatures w14:val="standardContextual"/>
        </w:rPr>
      </w:pPr>
      <w:hyperlink w:anchor="_Toc201668994" w:history="1">
        <w:r w:rsidRPr="00204A8A">
          <w:rPr>
            <w:rStyle w:val="Hyperlink"/>
            <w:rFonts w:cs="Arial"/>
            <w:noProof/>
          </w:rPr>
          <w:t>3</w:t>
        </w:r>
        <w:r>
          <w:rPr>
            <w:rFonts w:asciiTheme="minorHAnsi" w:eastAsiaTheme="minorEastAsia" w:hAnsiTheme="minorHAnsi" w:cstheme="minorBidi"/>
            <w:noProof/>
            <w:kern w:val="2"/>
            <w:sz w:val="24"/>
            <w14:ligatures w14:val="standardContextual"/>
          </w:rPr>
          <w:tab/>
        </w:r>
        <w:r w:rsidRPr="00204A8A">
          <w:rPr>
            <w:rStyle w:val="Hyperlink"/>
            <w:rFonts w:cs="Arial"/>
            <w:noProof/>
          </w:rPr>
          <w:t>Supply of Services</w:t>
        </w:r>
        <w:r>
          <w:rPr>
            <w:noProof/>
            <w:webHidden/>
          </w:rPr>
          <w:tab/>
        </w:r>
        <w:r>
          <w:rPr>
            <w:noProof/>
            <w:webHidden/>
          </w:rPr>
          <w:fldChar w:fldCharType="begin"/>
        </w:r>
        <w:r>
          <w:rPr>
            <w:noProof/>
            <w:webHidden/>
          </w:rPr>
          <w:instrText xml:space="preserve"> PAGEREF _Toc201668994 \h </w:instrText>
        </w:r>
        <w:r>
          <w:rPr>
            <w:noProof/>
            <w:webHidden/>
          </w:rPr>
        </w:r>
        <w:r>
          <w:rPr>
            <w:noProof/>
            <w:webHidden/>
          </w:rPr>
          <w:fldChar w:fldCharType="separate"/>
        </w:r>
        <w:r>
          <w:rPr>
            <w:noProof/>
            <w:webHidden/>
          </w:rPr>
          <w:t>10</w:t>
        </w:r>
        <w:r>
          <w:rPr>
            <w:noProof/>
            <w:webHidden/>
          </w:rPr>
          <w:fldChar w:fldCharType="end"/>
        </w:r>
      </w:hyperlink>
    </w:p>
    <w:p w14:paraId="744A1998" w14:textId="3B8CA2EC" w:rsidR="003F737B" w:rsidRDefault="003F737B">
      <w:pPr>
        <w:pStyle w:val="TOC1"/>
        <w:tabs>
          <w:tab w:val="left" w:pos="480"/>
          <w:tab w:val="right" w:leader="dot" w:pos="9736"/>
        </w:tabs>
        <w:rPr>
          <w:rFonts w:asciiTheme="minorHAnsi" w:eastAsiaTheme="minorEastAsia" w:hAnsiTheme="minorHAnsi" w:cstheme="minorBidi"/>
          <w:noProof/>
          <w:kern w:val="2"/>
          <w:sz w:val="24"/>
          <w14:ligatures w14:val="standardContextual"/>
        </w:rPr>
      </w:pPr>
      <w:hyperlink w:anchor="_Toc201668995" w:history="1">
        <w:r w:rsidRPr="00204A8A">
          <w:rPr>
            <w:rStyle w:val="Hyperlink"/>
            <w:rFonts w:cs="Arial"/>
            <w:noProof/>
          </w:rPr>
          <w:t>4</w:t>
        </w:r>
        <w:r>
          <w:rPr>
            <w:rFonts w:asciiTheme="minorHAnsi" w:eastAsiaTheme="minorEastAsia" w:hAnsiTheme="minorHAnsi" w:cstheme="minorBidi"/>
            <w:noProof/>
            <w:kern w:val="2"/>
            <w:sz w:val="24"/>
            <w14:ligatures w14:val="standardContextual"/>
          </w:rPr>
          <w:tab/>
        </w:r>
        <w:r w:rsidRPr="00204A8A">
          <w:rPr>
            <w:rStyle w:val="Hyperlink"/>
            <w:rFonts w:cs="Arial"/>
            <w:noProof/>
          </w:rPr>
          <w:t>Term</w:t>
        </w:r>
        <w:r>
          <w:rPr>
            <w:noProof/>
            <w:webHidden/>
          </w:rPr>
          <w:tab/>
        </w:r>
        <w:r>
          <w:rPr>
            <w:noProof/>
            <w:webHidden/>
          </w:rPr>
          <w:fldChar w:fldCharType="begin"/>
        </w:r>
        <w:r>
          <w:rPr>
            <w:noProof/>
            <w:webHidden/>
          </w:rPr>
          <w:instrText xml:space="preserve"> PAGEREF _Toc201668995 \h </w:instrText>
        </w:r>
        <w:r>
          <w:rPr>
            <w:noProof/>
            <w:webHidden/>
          </w:rPr>
        </w:r>
        <w:r>
          <w:rPr>
            <w:noProof/>
            <w:webHidden/>
          </w:rPr>
          <w:fldChar w:fldCharType="separate"/>
        </w:r>
        <w:r>
          <w:rPr>
            <w:noProof/>
            <w:webHidden/>
          </w:rPr>
          <w:t>10</w:t>
        </w:r>
        <w:r>
          <w:rPr>
            <w:noProof/>
            <w:webHidden/>
          </w:rPr>
          <w:fldChar w:fldCharType="end"/>
        </w:r>
      </w:hyperlink>
    </w:p>
    <w:p w14:paraId="59C4DE5E" w14:textId="6F29C7EB" w:rsidR="003F737B" w:rsidRDefault="003F737B">
      <w:pPr>
        <w:pStyle w:val="TOC1"/>
        <w:tabs>
          <w:tab w:val="left" w:pos="480"/>
          <w:tab w:val="right" w:leader="dot" w:pos="9736"/>
        </w:tabs>
        <w:rPr>
          <w:rFonts w:asciiTheme="minorHAnsi" w:eastAsiaTheme="minorEastAsia" w:hAnsiTheme="minorHAnsi" w:cstheme="minorBidi"/>
          <w:noProof/>
          <w:kern w:val="2"/>
          <w:sz w:val="24"/>
          <w14:ligatures w14:val="standardContextual"/>
        </w:rPr>
      </w:pPr>
      <w:hyperlink w:anchor="_Toc201668996" w:history="1">
        <w:r w:rsidRPr="00204A8A">
          <w:rPr>
            <w:rStyle w:val="Hyperlink"/>
            <w:rFonts w:cs="Arial"/>
            <w:noProof/>
          </w:rPr>
          <w:t>5</w:t>
        </w:r>
        <w:r>
          <w:rPr>
            <w:rFonts w:asciiTheme="minorHAnsi" w:eastAsiaTheme="minorEastAsia" w:hAnsiTheme="minorHAnsi" w:cstheme="minorBidi"/>
            <w:noProof/>
            <w:kern w:val="2"/>
            <w:sz w:val="24"/>
            <w14:ligatures w14:val="standardContextual"/>
          </w:rPr>
          <w:tab/>
        </w:r>
        <w:r w:rsidRPr="00204A8A">
          <w:rPr>
            <w:rStyle w:val="Hyperlink"/>
            <w:rFonts w:cs="Arial"/>
            <w:noProof/>
          </w:rPr>
          <w:t>Charges, Payment and Recovery of Sums Due</w:t>
        </w:r>
        <w:r>
          <w:rPr>
            <w:noProof/>
            <w:webHidden/>
          </w:rPr>
          <w:tab/>
        </w:r>
        <w:r>
          <w:rPr>
            <w:noProof/>
            <w:webHidden/>
          </w:rPr>
          <w:fldChar w:fldCharType="begin"/>
        </w:r>
        <w:r>
          <w:rPr>
            <w:noProof/>
            <w:webHidden/>
          </w:rPr>
          <w:instrText xml:space="preserve"> PAGEREF _Toc201668996 \h </w:instrText>
        </w:r>
        <w:r>
          <w:rPr>
            <w:noProof/>
            <w:webHidden/>
          </w:rPr>
        </w:r>
        <w:r>
          <w:rPr>
            <w:noProof/>
            <w:webHidden/>
          </w:rPr>
          <w:fldChar w:fldCharType="separate"/>
        </w:r>
        <w:r>
          <w:rPr>
            <w:noProof/>
            <w:webHidden/>
          </w:rPr>
          <w:t>11</w:t>
        </w:r>
        <w:r>
          <w:rPr>
            <w:noProof/>
            <w:webHidden/>
          </w:rPr>
          <w:fldChar w:fldCharType="end"/>
        </w:r>
      </w:hyperlink>
    </w:p>
    <w:p w14:paraId="7093A99E" w14:textId="24D73A52" w:rsidR="003F737B" w:rsidRDefault="003F737B">
      <w:pPr>
        <w:pStyle w:val="TOC1"/>
        <w:tabs>
          <w:tab w:val="left" w:pos="480"/>
          <w:tab w:val="right" w:leader="dot" w:pos="9736"/>
        </w:tabs>
        <w:rPr>
          <w:rFonts w:asciiTheme="minorHAnsi" w:eastAsiaTheme="minorEastAsia" w:hAnsiTheme="minorHAnsi" w:cstheme="minorBidi"/>
          <w:noProof/>
          <w:kern w:val="2"/>
          <w:sz w:val="24"/>
          <w14:ligatures w14:val="standardContextual"/>
        </w:rPr>
      </w:pPr>
      <w:hyperlink w:anchor="_Toc201668997" w:history="1">
        <w:r w:rsidRPr="00204A8A">
          <w:rPr>
            <w:rStyle w:val="Hyperlink"/>
            <w:rFonts w:cs="Arial"/>
            <w:noProof/>
          </w:rPr>
          <w:t>6</w:t>
        </w:r>
        <w:r>
          <w:rPr>
            <w:rFonts w:asciiTheme="minorHAnsi" w:eastAsiaTheme="minorEastAsia" w:hAnsiTheme="minorHAnsi" w:cstheme="minorBidi"/>
            <w:noProof/>
            <w:kern w:val="2"/>
            <w:sz w:val="24"/>
            <w14:ligatures w14:val="standardContextual"/>
          </w:rPr>
          <w:tab/>
        </w:r>
        <w:r w:rsidRPr="00204A8A">
          <w:rPr>
            <w:rStyle w:val="Hyperlink"/>
            <w:rFonts w:cs="Arial"/>
            <w:noProof/>
          </w:rPr>
          <w:t>Staff</w:t>
        </w:r>
        <w:r>
          <w:rPr>
            <w:noProof/>
            <w:webHidden/>
          </w:rPr>
          <w:tab/>
        </w:r>
        <w:r>
          <w:rPr>
            <w:noProof/>
            <w:webHidden/>
          </w:rPr>
          <w:fldChar w:fldCharType="begin"/>
        </w:r>
        <w:r>
          <w:rPr>
            <w:noProof/>
            <w:webHidden/>
          </w:rPr>
          <w:instrText xml:space="preserve"> PAGEREF _Toc201668997 \h </w:instrText>
        </w:r>
        <w:r>
          <w:rPr>
            <w:noProof/>
            <w:webHidden/>
          </w:rPr>
        </w:r>
        <w:r>
          <w:rPr>
            <w:noProof/>
            <w:webHidden/>
          </w:rPr>
          <w:fldChar w:fldCharType="separate"/>
        </w:r>
        <w:r>
          <w:rPr>
            <w:noProof/>
            <w:webHidden/>
          </w:rPr>
          <w:t>12</w:t>
        </w:r>
        <w:r>
          <w:rPr>
            <w:noProof/>
            <w:webHidden/>
          </w:rPr>
          <w:fldChar w:fldCharType="end"/>
        </w:r>
      </w:hyperlink>
    </w:p>
    <w:p w14:paraId="6BDEFAB2" w14:textId="1B816E2F" w:rsidR="003F737B" w:rsidRDefault="003F737B">
      <w:pPr>
        <w:pStyle w:val="TOC1"/>
        <w:tabs>
          <w:tab w:val="left" w:pos="480"/>
          <w:tab w:val="right" w:leader="dot" w:pos="9736"/>
        </w:tabs>
        <w:rPr>
          <w:rFonts w:asciiTheme="minorHAnsi" w:eastAsiaTheme="minorEastAsia" w:hAnsiTheme="minorHAnsi" w:cstheme="minorBidi"/>
          <w:noProof/>
          <w:kern w:val="2"/>
          <w:sz w:val="24"/>
          <w14:ligatures w14:val="standardContextual"/>
        </w:rPr>
      </w:pPr>
      <w:hyperlink w:anchor="_Toc201668998" w:history="1">
        <w:r w:rsidRPr="00204A8A">
          <w:rPr>
            <w:rStyle w:val="Hyperlink"/>
            <w:rFonts w:cs="Arial"/>
            <w:noProof/>
          </w:rPr>
          <w:t>7</w:t>
        </w:r>
        <w:r>
          <w:rPr>
            <w:rFonts w:asciiTheme="minorHAnsi" w:eastAsiaTheme="minorEastAsia" w:hAnsiTheme="minorHAnsi" w:cstheme="minorBidi"/>
            <w:noProof/>
            <w:kern w:val="2"/>
            <w:sz w:val="24"/>
            <w14:ligatures w14:val="standardContextual"/>
          </w:rPr>
          <w:tab/>
        </w:r>
        <w:r w:rsidRPr="00204A8A">
          <w:rPr>
            <w:rStyle w:val="Hyperlink"/>
            <w:rFonts w:cs="Arial"/>
            <w:noProof/>
          </w:rPr>
          <w:t>Assignment</w:t>
        </w:r>
        <w:r>
          <w:rPr>
            <w:noProof/>
            <w:webHidden/>
          </w:rPr>
          <w:tab/>
        </w:r>
        <w:r>
          <w:rPr>
            <w:noProof/>
            <w:webHidden/>
          </w:rPr>
          <w:fldChar w:fldCharType="begin"/>
        </w:r>
        <w:r>
          <w:rPr>
            <w:noProof/>
            <w:webHidden/>
          </w:rPr>
          <w:instrText xml:space="preserve"> PAGEREF _Toc201668998 \h </w:instrText>
        </w:r>
        <w:r>
          <w:rPr>
            <w:noProof/>
            <w:webHidden/>
          </w:rPr>
        </w:r>
        <w:r>
          <w:rPr>
            <w:noProof/>
            <w:webHidden/>
          </w:rPr>
          <w:fldChar w:fldCharType="separate"/>
        </w:r>
        <w:r>
          <w:rPr>
            <w:noProof/>
            <w:webHidden/>
          </w:rPr>
          <w:t>13</w:t>
        </w:r>
        <w:r>
          <w:rPr>
            <w:noProof/>
            <w:webHidden/>
          </w:rPr>
          <w:fldChar w:fldCharType="end"/>
        </w:r>
      </w:hyperlink>
    </w:p>
    <w:p w14:paraId="644478DF" w14:textId="03028EF3" w:rsidR="003F737B" w:rsidRDefault="003F737B">
      <w:pPr>
        <w:pStyle w:val="TOC1"/>
        <w:tabs>
          <w:tab w:val="left" w:pos="480"/>
          <w:tab w:val="right" w:leader="dot" w:pos="9736"/>
        </w:tabs>
        <w:rPr>
          <w:rFonts w:asciiTheme="minorHAnsi" w:eastAsiaTheme="minorEastAsia" w:hAnsiTheme="minorHAnsi" w:cstheme="minorBidi"/>
          <w:noProof/>
          <w:kern w:val="2"/>
          <w:sz w:val="24"/>
          <w14:ligatures w14:val="standardContextual"/>
        </w:rPr>
      </w:pPr>
      <w:hyperlink w:anchor="_Toc201668999" w:history="1">
        <w:r w:rsidRPr="00204A8A">
          <w:rPr>
            <w:rStyle w:val="Hyperlink"/>
            <w:rFonts w:cs="Arial"/>
            <w:noProof/>
          </w:rPr>
          <w:t>8</w:t>
        </w:r>
        <w:r>
          <w:rPr>
            <w:rFonts w:asciiTheme="minorHAnsi" w:eastAsiaTheme="minorEastAsia" w:hAnsiTheme="minorHAnsi" w:cstheme="minorBidi"/>
            <w:noProof/>
            <w:kern w:val="2"/>
            <w:sz w:val="24"/>
            <w14:ligatures w14:val="standardContextual"/>
          </w:rPr>
          <w:tab/>
        </w:r>
        <w:r w:rsidRPr="00204A8A">
          <w:rPr>
            <w:rStyle w:val="Hyperlink"/>
            <w:rFonts w:cs="Arial"/>
            <w:noProof/>
          </w:rPr>
          <w:t>Modern Slavery</w:t>
        </w:r>
        <w:r>
          <w:rPr>
            <w:noProof/>
            <w:webHidden/>
          </w:rPr>
          <w:tab/>
        </w:r>
        <w:r>
          <w:rPr>
            <w:noProof/>
            <w:webHidden/>
          </w:rPr>
          <w:fldChar w:fldCharType="begin"/>
        </w:r>
        <w:r>
          <w:rPr>
            <w:noProof/>
            <w:webHidden/>
          </w:rPr>
          <w:instrText xml:space="preserve"> PAGEREF _Toc201668999 \h </w:instrText>
        </w:r>
        <w:r>
          <w:rPr>
            <w:noProof/>
            <w:webHidden/>
          </w:rPr>
        </w:r>
        <w:r>
          <w:rPr>
            <w:noProof/>
            <w:webHidden/>
          </w:rPr>
          <w:fldChar w:fldCharType="separate"/>
        </w:r>
        <w:r>
          <w:rPr>
            <w:noProof/>
            <w:webHidden/>
          </w:rPr>
          <w:t>13</w:t>
        </w:r>
        <w:r>
          <w:rPr>
            <w:noProof/>
            <w:webHidden/>
          </w:rPr>
          <w:fldChar w:fldCharType="end"/>
        </w:r>
      </w:hyperlink>
    </w:p>
    <w:p w14:paraId="31DDE6BE" w14:textId="2F8C1E2A" w:rsidR="003F737B" w:rsidRDefault="003F737B">
      <w:pPr>
        <w:pStyle w:val="TOC1"/>
        <w:tabs>
          <w:tab w:val="left" w:pos="480"/>
          <w:tab w:val="right" w:leader="dot" w:pos="9736"/>
        </w:tabs>
        <w:rPr>
          <w:rFonts w:asciiTheme="minorHAnsi" w:eastAsiaTheme="minorEastAsia" w:hAnsiTheme="minorHAnsi" w:cstheme="minorBidi"/>
          <w:noProof/>
          <w:kern w:val="2"/>
          <w:sz w:val="24"/>
          <w14:ligatures w14:val="standardContextual"/>
        </w:rPr>
      </w:pPr>
      <w:hyperlink w:anchor="_Toc201669000" w:history="1">
        <w:r w:rsidRPr="00204A8A">
          <w:rPr>
            <w:rStyle w:val="Hyperlink"/>
            <w:rFonts w:cs="Arial"/>
            <w:noProof/>
          </w:rPr>
          <w:t>9</w:t>
        </w:r>
        <w:r>
          <w:rPr>
            <w:rFonts w:asciiTheme="minorHAnsi" w:eastAsiaTheme="minorEastAsia" w:hAnsiTheme="minorHAnsi" w:cstheme="minorBidi"/>
            <w:noProof/>
            <w:kern w:val="2"/>
            <w:sz w:val="24"/>
            <w14:ligatures w14:val="standardContextual"/>
          </w:rPr>
          <w:tab/>
        </w:r>
        <w:r w:rsidRPr="00204A8A">
          <w:rPr>
            <w:rStyle w:val="Hyperlink"/>
            <w:rFonts w:cs="Arial"/>
            <w:noProof/>
          </w:rPr>
          <w:t>Intellectual Property Rights</w:t>
        </w:r>
        <w:r>
          <w:rPr>
            <w:noProof/>
            <w:webHidden/>
          </w:rPr>
          <w:tab/>
        </w:r>
        <w:r>
          <w:rPr>
            <w:noProof/>
            <w:webHidden/>
          </w:rPr>
          <w:fldChar w:fldCharType="begin"/>
        </w:r>
        <w:r>
          <w:rPr>
            <w:noProof/>
            <w:webHidden/>
          </w:rPr>
          <w:instrText xml:space="preserve"> PAGEREF _Toc201669000 \h </w:instrText>
        </w:r>
        <w:r>
          <w:rPr>
            <w:noProof/>
            <w:webHidden/>
          </w:rPr>
        </w:r>
        <w:r>
          <w:rPr>
            <w:noProof/>
            <w:webHidden/>
          </w:rPr>
          <w:fldChar w:fldCharType="separate"/>
        </w:r>
        <w:r>
          <w:rPr>
            <w:noProof/>
            <w:webHidden/>
          </w:rPr>
          <w:t>13</w:t>
        </w:r>
        <w:r>
          <w:rPr>
            <w:noProof/>
            <w:webHidden/>
          </w:rPr>
          <w:fldChar w:fldCharType="end"/>
        </w:r>
      </w:hyperlink>
    </w:p>
    <w:p w14:paraId="28E9D7CC" w14:textId="022CD471" w:rsidR="003F737B" w:rsidRDefault="003F737B">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1669001" w:history="1">
        <w:r w:rsidRPr="00204A8A">
          <w:rPr>
            <w:rStyle w:val="Hyperlink"/>
            <w:rFonts w:cs="Arial"/>
            <w:noProof/>
          </w:rPr>
          <w:t>10</w:t>
        </w:r>
        <w:r>
          <w:rPr>
            <w:rFonts w:asciiTheme="minorHAnsi" w:eastAsiaTheme="minorEastAsia" w:hAnsiTheme="minorHAnsi" w:cstheme="minorBidi"/>
            <w:noProof/>
            <w:kern w:val="2"/>
            <w:sz w:val="24"/>
            <w14:ligatures w14:val="standardContextual"/>
          </w:rPr>
          <w:tab/>
        </w:r>
        <w:r w:rsidRPr="00204A8A">
          <w:rPr>
            <w:rStyle w:val="Hyperlink"/>
            <w:rFonts w:cs="Arial"/>
            <w:noProof/>
          </w:rPr>
          <w:t>Governance and Records</w:t>
        </w:r>
        <w:r>
          <w:rPr>
            <w:noProof/>
            <w:webHidden/>
          </w:rPr>
          <w:tab/>
        </w:r>
        <w:r>
          <w:rPr>
            <w:noProof/>
            <w:webHidden/>
          </w:rPr>
          <w:fldChar w:fldCharType="begin"/>
        </w:r>
        <w:r>
          <w:rPr>
            <w:noProof/>
            <w:webHidden/>
          </w:rPr>
          <w:instrText xml:space="preserve"> PAGEREF _Toc201669001 \h </w:instrText>
        </w:r>
        <w:r>
          <w:rPr>
            <w:noProof/>
            <w:webHidden/>
          </w:rPr>
        </w:r>
        <w:r>
          <w:rPr>
            <w:noProof/>
            <w:webHidden/>
          </w:rPr>
          <w:fldChar w:fldCharType="separate"/>
        </w:r>
        <w:r>
          <w:rPr>
            <w:noProof/>
            <w:webHidden/>
          </w:rPr>
          <w:t>15</w:t>
        </w:r>
        <w:r>
          <w:rPr>
            <w:noProof/>
            <w:webHidden/>
          </w:rPr>
          <w:fldChar w:fldCharType="end"/>
        </w:r>
      </w:hyperlink>
    </w:p>
    <w:p w14:paraId="2E087F9B" w14:textId="6045AF66" w:rsidR="003F737B" w:rsidRDefault="003F737B">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1669002" w:history="1">
        <w:r w:rsidRPr="00204A8A">
          <w:rPr>
            <w:rStyle w:val="Hyperlink"/>
            <w:rFonts w:cs="Arial"/>
            <w:noProof/>
          </w:rPr>
          <w:t>11</w:t>
        </w:r>
        <w:r>
          <w:rPr>
            <w:rFonts w:asciiTheme="minorHAnsi" w:eastAsiaTheme="minorEastAsia" w:hAnsiTheme="minorHAnsi" w:cstheme="minorBidi"/>
            <w:noProof/>
            <w:kern w:val="2"/>
            <w:sz w:val="24"/>
            <w14:ligatures w14:val="standardContextual"/>
          </w:rPr>
          <w:tab/>
        </w:r>
        <w:r w:rsidRPr="00204A8A">
          <w:rPr>
            <w:rStyle w:val="Hyperlink"/>
            <w:rFonts w:cs="Arial"/>
            <w:noProof/>
          </w:rPr>
          <w:t>Confidentiality, Transparency and Publicity</w:t>
        </w:r>
        <w:r>
          <w:rPr>
            <w:noProof/>
            <w:webHidden/>
          </w:rPr>
          <w:tab/>
        </w:r>
        <w:r>
          <w:rPr>
            <w:noProof/>
            <w:webHidden/>
          </w:rPr>
          <w:fldChar w:fldCharType="begin"/>
        </w:r>
        <w:r>
          <w:rPr>
            <w:noProof/>
            <w:webHidden/>
          </w:rPr>
          <w:instrText xml:space="preserve"> PAGEREF _Toc201669002 \h </w:instrText>
        </w:r>
        <w:r>
          <w:rPr>
            <w:noProof/>
            <w:webHidden/>
          </w:rPr>
        </w:r>
        <w:r>
          <w:rPr>
            <w:noProof/>
            <w:webHidden/>
          </w:rPr>
          <w:fldChar w:fldCharType="separate"/>
        </w:r>
        <w:r>
          <w:rPr>
            <w:noProof/>
            <w:webHidden/>
          </w:rPr>
          <w:t>15</w:t>
        </w:r>
        <w:r>
          <w:rPr>
            <w:noProof/>
            <w:webHidden/>
          </w:rPr>
          <w:fldChar w:fldCharType="end"/>
        </w:r>
      </w:hyperlink>
    </w:p>
    <w:p w14:paraId="171436A0" w14:textId="126405D9" w:rsidR="003F737B" w:rsidRDefault="003F737B">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1669003" w:history="1">
        <w:r w:rsidRPr="00204A8A">
          <w:rPr>
            <w:rStyle w:val="Hyperlink"/>
            <w:rFonts w:cs="Arial"/>
            <w:noProof/>
          </w:rPr>
          <w:t>12</w:t>
        </w:r>
        <w:r>
          <w:rPr>
            <w:rFonts w:asciiTheme="minorHAnsi" w:eastAsiaTheme="minorEastAsia" w:hAnsiTheme="minorHAnsi" w:cstheme="minorBidi"/>
            <w:noProof/>
            <w:kern w:val="2"/>
            <w:sz w:val="24"/>
            <w14:ligatures w14:val="standardContextual"/>
          </w:rPr>
          <w:tab/>
        </w:r>
        <w:r w:rsidRPr="00204A8A">
          <w:rPr>
            <w:rStyle w:val="Hyperlink"/>
            <w:rFonts w:cs="Arial"/>
            <w:noProof/>
          </w:rPr>
          <w:t>Freedom of Information</w:t>
        </w:r>
        <w:r>
          <w:rPr>
            <w:noProof/>
            <w:webHidden/>
          </w:rPr>
          <w:tab/>
        </w:r>
        <w:r>
          <w:rPr>
            <w:noProof/>
            <w:webHidden/>
          </w:rPr>
          <w:fldChar w:fldCharType="begin"/>
        </w:r>
        <w:r>
          <w:rPr>
            <w:noProof/>
            <w:webHidden/>
          </w:rPr>
          <w:instrText xml:space="preserve"> PAGEREF _Toc201669003 \h </w:instrText>
        </w:r>
        <w:r>
          <w:rPr>
            <w:noProof/>
            <w:webHidden/>
          </w:rPr>
        </w:r>
        <w:r>
          <w:rPr>
            <w:noProof/>
            <w:webHidden/>
          </w:rPr>
          <w:fldChar w:fldCharType="separate"/>
        </w:r>
        <w:r>
          <w:rPr>
            <w:noProof/>
            <w:webHidden/>
          </w:rPr>
          <w:t>16</w:t>
        </w:r>
        <w:r>
          <w:rPr>
            <w:noProof/>
            <w:webHidden/>
          </w:rPr>
          <w:fldChar w:fldCharType="end"/>
        </w:r>
      </w:hyperlink>
    </w:p>
    <w:p w14:paraId="7D805F61" w14:textId="6073ADA6" w:rsidR="003F737B" w:rsidRDefault="003F737B">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1669004" w:history="1">
        <w:r w:rsidRPr="00204A8A">
          <w:rPr>
            <w:rStyle w:val="Hyperlink"/>
            <w:rFonts w:cs="Arial"/>
            <w:noProof/>
          </w:rPr>
          <w:t>13</w:t>
        </w:r>
        <w:r>
          <w:rPr>
            <w:rFonts w:asciiTheme="minorHAnsi" w:eastAsiaTheme="minorEastAsia" w:hAnsiTheme="minorHAnsi" w:cstheme="minorBidi"/>
            <w:noProof/>
            <w:kern w:val="2"/>
            <w:sz w:val="24"/>
            <w14:ligatures w14:val="standardContextual"/>
          </w:rPr>
          <w:tab/>
        </w:r>
        <w:r w:rsidRPr="00204A8A">
          <w:rPr>
            <w:rStyle w:val="Hyperlink"/>
            <w:rFonts w:cs="Arial"/>
            <w:noProof/>
          </w:rPr>
          <w:t>Protection of Personal Data and Security of Data</w:t>
        </w:r>
        <w:r>
          <w:rPr>
            <w:noProof/>
            <w:webHidden/>
          </w:rPr>
          <w:tab/>
        </w:r>
        <w:r>
          <w:rPr>
            <w:noProof/>
            <w:webHidden/>
          </w:rPr>
          <w:fldChar w:fldCharType="begin"/>
        </w:r>
        <w:r>
          <w:rPr>
            <w:noProof/>
            <w:webHidden/>
          </w:rPr>
          <w:instrText xml:space="preserve"> PAGEREF _Toc201669004 \h </w:instrText>
        </w:r>
        <w:r>
          <w:rPr>
            <w:noProof/>
            <w:webHidden/>
          </w:rPr>
        </w:r>
        <w:r>
          <w:rPr>
            <w:noProof/>
            <w:webHidden/>
          </w:rPr>
          <w:fldChar w:fldCharType="separate"/>
        </w:r>
        <w:r>
          <w:rPr>
            <w:noProof/>
            <w:webHidden/>
          </w:rPr>
          <w:t>17</w:t>
        </w:r>
        <w:r>
          <w:rPr>
            <w:noProof/>
            <w:webHidden/>
          </w:rPr>
          <w:fldChar w:fldCharType="end"/>
        </w:r>
      </w:hyperlink>
    </w:p>
    <w:p w14:paraId="40D8027A" w14:textId="40816A8E" w:rsidR="003F737B" w:rsidRDefault="003F737B">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1669005" w:history="1">
        <w:r w:rsidRPr="00204A8A">
          <w:rPr>
            <w:rStyle w:val="Hyperlink"/>
            <w:rFonts w:cs="Arial"/>
            <w:noProof/>
          </w:rPr>
          <w:t>14</w:t>
        </w:r>
        <w:r>
          <w:rPr>
            <w:rFonts w:asciiTheme="minorHAnsi" w:eastAsiaTheme="minorEastAsia" w:hAnsiTheme="minorHAnsi" w:cstheme="minorBidi"/>
            <w:noProof/>
            <w:kern w:val="2"/>
            <w:sz w:val="24"/>
            <w14:ligatures w14:val="standardContextual"/>
          </w:rPr>
          <w:tab/>
        </w:r>
        <w:r w:rsidRPr="00204A8A">
          <w:rPr>
            <w:rStyle w:val="Hyperlink"/>
            <w:rFonts w:cs="Arial"/>
            <w:noProof/>
          </w:rPr>
          <w:t>Liability</w:t>
        </w:r>
        <w:r>
          <w:rPr>
            <w:noProof/>
            <w:webHidden/>
          </w:rPr>
          <w:tab/>
        </w:r>
        <w:r>
          <w:rPr>
            <w:noProof/>
            <w:webHidden/>
          </w:rPr>
          <w:fldChar w:fldCharType="begin"/>
        </w:r>
        <w:r>
          <w:rPr>
            <w:noProof/>
            <w:webHidden/>
          </w:rPr>
          <w:instrText xml:space="preserve"> PAGEREF _Toc201669005 \h </w:instrText>
        </w:r>
        <w:r>
          <w:rPr>
            <w:noProof/>
            <w:webHidden/>
          </w:rPr>
        </w:r>
        <w:r>
          <w:rPr>
            <w:noProof/>
            <w:webHidden/>
          </w:rPr>
          <w:fldChar w:fldCharType="separate"/>
        </w:r>
        <w:r>
          <w:rPr>
            <w:noProof/>
            <w:webHidden/>
          </w:rPr>
          <w:t>21</w:t>
        </w:r>
        <w:r>
          <w:rPr>
            <w:noProof/>
            <w:webHidden/>
          </w:rPr>
          <w:fldChar w:fldCharType="end"/>
        </w:r>
      </w:hyperlink>
    </w:p>
    <w:p w14:paraId="39E3CE13" w14:textId="50898887" w:rsidR="003F737B" w:rsidRDefault="003F737B">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1669006" w:history="1">
        <w:r w:rsidRPr="00204A8A">
          <w:rPr>
            <w:rStyle w:val="Hyperlink"/>
            <w:rFonts w:cs="Arial"/>
            <w:noProof/>
          </w:rPr>
          <w:t>15</w:t>
        </w:r>
        <w:r>
          <w:rPr>
            <w:rFonts w:asciiTheme="minorHAnsi" w:eastAsiaTheme="minorEastAsia" w:hAnsiTheme="minorHAnsi" w:cstheme="minorBidi"/>
            <w:noProof/>
            <w:kern w:val="2"/>
            <w:sz w:val="24"/>
            <w14:ligatures w14:val="standardContextual"/>
          </w:rPr>
          <w:tab/>
        </w:r>
        <w:r w:rsidRPr="00204A8A">
          <w:rPr>
            <w:rStyle w:val="Hyperlink"/>
            <w:rFonts w:cs="Arial"/>
            <w:noProof/>
          </w:rPr>
          <w:t>Malicious Software</w:t>
        </w:r>
        <w:r>
          <w:rPr>
            <w:noProof/>
            <w:webHidden/>
          </w:rPr>
          <w:tab/>
        </w:r>
        <w:r>
          <w:rPr>
            <w:noProof/>
            <w:webHidden/>
          </w:rPr>
          <w:fldChar w:fldCharType="begin"/>
        </w:r>
        <w:r>
          <w:rPr>
            <w:noProof/>
            <w:webHidden/>
          </w:rPr>
          <w:instrText xml:space="preserve"> PAGEREF _Toc201669006 \h </w:instrText>
        </w:r>
        <w:r>
          <w:rPr>
            <w:noProof/>
            <w:webHidden/>
          </w:rPr>
        </w:r>
        <w:r>
          <w:rPr>
            <w:noProof/>
            <w:webHidden/>
          </w:rPr>
          <w:fldChar w:fldCharType="separate"/>
        </w:r>
        <w:r>
          <w:rPr>
            <w:noProof/>
            <w:webHidden/>
          </w:rPr>
          <w:t>22</w:t>
        </w:r>
        <w:r>
          <w:rPr>
            <w:noProof/>
            <w:webHidden/>
          </w:rPr>
          <w:fldChar w:fldCharType="end"/>
        </w:r>
      </w:hyperlink>
    </w:p>
    <w:p w14:paraId="73657AE0" w14:textId="63A1E1AB" w:rsidR="003F737B" w:rsidRDefault="003F737B">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1669007" w:history="1">
        <w:r w:rsidRPr="00204A8A">
          <w:rPr>
            <w:rStyle w:val="Hyperlink"/>
            <w:rFonts w:cs="Arial"/>
            <w:noProof/>
          </w:rPr>
          <w:t>16</w:t>
        </w:r>
        <w:r>
          <w:rPr>
            <w:rFonts w:asciiTheme="minorHAnsi" w:eastAsiaTheme="minorEastAsia" w:hAnsiTheme="minorHAnsi" w:cstheme="minorBidi"/>
            <w:noProof/>
            <w:kern w:val="2"/>
            <w:sz w:val="24"/>
            <w14:ligatures w14:val="standardContextual"/>
          </w:rPr>
          <w:tab/>
        </w:r>
        <w:r w:rsidRPr="00204A8A">
          <w:rPr>
            <w:rStyle w:val="Hyperlink"/>
            <w:rFonts w:cs="Arial"/>
            <w:noProof/>
          </w:rPr>
          <w:t>Force Majeure</w:t>
        </w:r>
        <w:r>
          <w:rPr>
            <w:noProof/>
            <w:webHidden/>
          </w:rPr>
          <w:tab/>
        </w:r>
        <w:r>
          <w:rPr>
            <w:noProof/>
            <w:webHidden/>
          </w:rPr>
          <w:fldChar w:fldCharType="begin"/>
        </w:r>
        <w:r>
          <w:rPr>
            <w:noProof/>
            <w:webHidden/>
          </w:rPr>
          <w:instrText xml:space="preserve"> PAGEREF _Toc201669007 \h </w:instrText>
        </w:r>
        <w:r>
          <w:rPr>
            <w:noProof/>
            <w:webHidden/>
          </w:rPr>
        </w:r>
        <w:r>
          <w:rPr>
            <w:noProof/>
            <w:webHidden/>
          </w:rPr>
          <w:fldChar w:fldCharType="separate"/>
        </w:r>
        <w:r>
          <w:rPr>
            <w:noProof/>
            <w:webHidden/>
          </w:rPr>
          <w:t>22</w:t>
        </w:r>
        <w:r>
          <w:rPr>
            <w:noProof/>
            <w:webHidden/>
          </w:rPr>
          <w:fldChar w:fldCharType="end"/>
        </w:r>
      </w:hyperlink>
    </w:p>
    <w:p w14:paraId="1727EAA0" w14:textId="03638FB3" w:rsidR="003F737B" w:rsidRDefault="003F737B">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1669008" w:history="1">
        <w:r w:rsidRPr="00204A8A">
          <w:rPr>
            <w:rStyle w:val="Hyperlink"/>
            <w:rFonts w:cs="Arial"/>
            <w:noProof/>
          </w:rPr>
          <w:t>17</w:t>
        </w:r>
        <w:r>
          <w:rPr>
            <w:rFonts w:asciiTheme="minorHAnsi" w:eastAsiaTheme="minorEastAsia" w:hAnsiTheme="minorHAnsi" w:cstheme="minorBidi"/>
            <w:noProof/>
            <w:kern w:val="2"/>
            <w:sz w:val="24"/>
            <w14:ligatures w14:val="standardContextual"/>
          </w:rPr>
          <w:tab/>
        </w:r>
        <w:r w:rsidRPr="00204A8A">
          <w:rPr>
            <w:rStyle w:val="Hyperlink"/>
            <w:rFonts w:cs="Arial"/>
            <w:noProof/>
          </w:rPr>
          <w:t>Termination</w:t>
        </w:r>
        <w:r>
          <w:rPr>
            <w:noProof/>
            <w:webHidden/>
          </w:rPr>
          <w:tab/>
        </w:r>
        <w:r>
          <w:rPr>
            <w:noProof/>
            <w:webHidden/>
          </w:rPr>
          <w:fldChar w:fldCharType="begin"/>
        </w:r>
        <w:r>
          <w:rPr>
            <w:noProof/>
            <w:webHidden/>
          </w:rPr>
          <w:instrText xml:space="preserve"> PAGEREF _Toc201669008 \h </w:instrText>
        </w:r>
        <w:r>
          <w:rPr>
            <w:noProof/>
            <w:webHidden/>
          </w:rPr>
        </w:r>
        <w:r>
          <w:rPr>
            <w:noProof/>
            <w:webHidden/>
          </w:rPr>
          <w:fldChar w:fldCharType="separate"/>
        </w:r>
        <w:r>
          <w:rPr>
            <w:noProof/>
            <w:webHidden/>
          </w:rPr>
          <w:t>22</w:t>
        </w:r>
        <w:r>
          <w:rPr>
            <w:noProof/>
            <w:webHidden/>
          </w:rPr>
          <w:fldChar w:fldCharType="end"/>
        </w:r>
      </w:hyperlink>
    </w:p>
    <w:p w14:paraId="7160AA5A" w14:textId="1C914778" w:rsidR="003F737B" w:rsidRDefault="003F737B">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1669009" w:history="1">
        <w:r w:rsidRPr="00204A8A">
          <w:rPr>
            <w:rStyle w:val="Hyperlink"/>
            <w:rFonts w:cs="Arial"/>
            <w:noProof/>
          </w:rPr>
          <w:t>18</w:t>
        </w:r>
        <w:r>
          <w:rPr>
            <w:rFonts w:asciiTheme="minorHAnsi" w:eastAsiaTheme="minorEastAsia" w:hAnsiTheme="minorHAnsi" w:cstheme="minorBidi"/>
            <w:noProof/>
            <w:kern w:val="2"/>
            <w:sz w:val="24"/>
            <w14:ligatures w14:val="standardContextual"/>
          </w:rPr>
          <w:tab/>
        </w:r>
        <w:r w:rsidRPr="00204A8A">
          <w:rPr>
            <w:rStyle w:val="Hyperlink"/>
            <w:rFonts w:cs="Arial"/>
            <w:noProof/>
          </w:rPr>
          <w:t>Compliance</w:t>
        </w:r>
        <w:r>
          <w:rPr>
            <w:noProof/>
            <w:webHidden/>
          </w:rPr>
          <w:tab/>
        </w:r>
        <w:r>
          <w:rPr>
            <w:noProof/>
            <w:webHidden/>
          </w:rPr>
          <w:fldChar w:fldCharType="begin"/>
        </w:r>
        <w:r>
          <w:rPr>
            <w:noProof/>
            <w:webHidden/>
          </w:rPr>
          <w:instrText xml:space="preserve"> PAGEREF _Toc201669009 \h </w:instrText>
        </w:r>
        <w:r>
          <w:rPr>
            <w:noProof/>
            <w:webHidden/>
          </w:rPr>
        </w:r>
        <w:r>
          <w:rPr>
            <w:noProof/>
            <w:webHidden/>
          </w:rPr>
          <w:fldChar w:fldCharType="separate"/>
        </w:r>
        <w:r>
          <w:rPr>
            <w:noProof/>
            <w:webHidden/>
          </w:rPr>
          <w:t>24</w:t>
        </w:r>
        <w:r>
          <w:rPr>
            <w:noProof/>
            <w:webHidden/>
          </w:rPr>
          <w:fldChar w:fldCharType="end"/>
        </w:r>
      </w:hyperlink>
    </w:p>
    <w:p w14:paraId="247441AC" w14:textId="20649688" w:rsidR="003F737B" w:rsidRDefault="003F737B">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1669010" w:history="1">
        <w:r w:rsidRPr="00204A8A">
          <w:rPr>
            <w:rStyle w:val="Hyperlink"/>
            <w:rFonts w:cs="Arial"/>
            <w:noProof/>
          </w:rPr>
          <w:t>19</w:t>
        </w:r>
        <w:r>
          <w:rPr>
            <w:rFonts w:asciiTheme="minorHAnsi" w:eastAsiaTheme="minorEastAsia" w:hAnsiTheme="minorHAnsi" w:cstheme="minorBidi"/>
            <w:noProof/>
            <w:kern w:val="2"/>
            <w:sz w:val="24"/>
            <w14:ligatures w14:val="standardContextual"/>
          </w:rPr>
          <w:tab/>
        </w:r>
        <w:r w:rsidRPr="00204A8A">
          <w:rPr>
            <w:rStyle w:val="Hyperlink"/>
            <w:rFonts w:cs="Arial"/>
            <w:noProof/>
          </w:rPr>
          <w:t>Prevention of Fraud and Corruption</w:t>
        </w:r>
        <w:r>
          <w:rPr>
            <w:noProof/>
            <w:webHidden/>
          </w:rPr>
          <w:tab/>
        </w:r>
        <w:r>
          <w:rPr>
            <w:noProof/>
            <w:webHidden/>
          </w:rPr>
          <w:fldChar w:fldCharType="begin"/>
        </w:r>
        <w:r>
          <w:rPr>
            <w:noProof/>
            <w:webHidden/>
          </w:rPr>
          <w:instrText xml:space="preserve"> PAGEREF _Toc201669010 \h </w:instrText>
        </w:r>
        <w:r>
          <w:rPr>
            <w:noProof/>
            <w:webHidden/>
          </w:rPr>
        </w:r>
        <w:r>
          <w:rPr>
            <w:noProof/>
            <w:webHidden/>
          </w:rPr>
          <w:fldChar w:fldCharType="separate"/>
        </w:r>
        <w:r>
          <w:rPr>
            <w:noProof/>
            <w:webHidden/>
          </w:rPr>
          <w:t>24</w:t>
        </w:r>
        <w:r>
          <w:rPr>
            <w:noProof/>
            <w:webHidden/>
          </w:rPr>
          <w:fldChar w:fldCharType="end"/>
        </w:r>
      </w:hyperlink>
    </w:p>
    <w:p w14:paraId="1B082A72" w14:textId="13F35ADC" w:rsidR="003F737B" w:rsidRDefault="003F737B">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1669011" w:history="1">
        <w:r w:rsidRPr="00204A8A">
          <w:rPr>
            <w:rStyle w:val="Hyperlink"/>
            <w:rFonts w:cs="Arial"/>
            <w:noProof/>
          </w:rPr>
          <w:t>20</w:t>
        </w:r>
        <w:r>
          <w:rPr>
            <w:rFonts w:asciiTheme="minorHAnsi" w:eastAsiaTheme="minorEastAsia" w:hAnsiTheme="minorHAnsi" w:cstheme="minorBidi"/>
            <w:noProof/>
            <w:kern w:val="2"/>
            <w:sz w:val="24"/>
            <w14:ligatures w14:val="standardContextual"/>
          </w:rPr>
          <w:tab/>
        </w:r>
        <w:r w:rsidRPr="00204A8A">
          <w:rPr>
            <w:rStyle w:val="Hyperlink"/>
            <w:rFonts w:cs="Arial"/>
            <w:noProof/>
          </w:rPr>
          <w:t>Dispute Resolution</w:t>
        </w:r>
        <w:r>
          <w:rPr>
            <w:noProof/>
            <w:webHidden/>
          </w:rPr>
          <w:tab/>
        </w:r>
        <w:r>
          <w:rPr>
            <w:noProof/>
            <w:webHidden/>
          </w:rPr>
          <w:fldChar w:fldCharType="begin"/>
        </w:r>
        <w:r>
          <w:rPr>
            <w:noProof/>
            <w:webHidden/>
          </w:rPr>
          <w:instrText xml:space="preserve"> PAGEREF _Toc201669011 \h </w:instrText>
        </w:r>
        <w:r>
          <w:rPr>
            <w:noProof/>
            <w:webHidden/>
          </w:rPr>
        </w:r>
        <w:r>
          <w:rPr>
            <w:noProof/>
            <w:webHidden/>
          </w:rPr>
          <w:fldChar w:fldCharType="separate"/>
        </w:r>
        <w:r>
          <w:rPr>
            <w:noProof/>
            <w:webHidden/>
          </w:rPr>
          <w:t>25</w:t>
        </w:r>
        <w:r>
          <w:rPr>
            <w:noProof/>
            <w:webHidden/>
          </w:rPr>
          <w:fldChar w:fldCharType="end"/>
        </w:r>
      </w:hyperlink>
    </w:p>
    <w:p w14:paraId="23510B6B" w14:textId="7101D79E" w:rsidR="003F737B" w:rsidRDefault="003F737B">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1669012" w:history="1">
        <w:r w:rsidRPr="00204A8A">
          <w:rPr>
            <w:rStyle w:val="Hyperlink"/>
            <w:rFonts w:cs="Arial"/>
            <w:noProof/>
          </w:rPr>
          <w:t>21</w:t>
        </w:r>
        <w:r>
          <w:rPr>
            <w:rFonts w:asciiTheme="minorHAnsi" w:eastAsiaTheme="minorEastAsia" w:hAnsiTheme="minorHAnsi" w:cstheme="minorBidi"/>
            <w:noProof/>
            <w:kern w:val="2"/>
            <w:sz w:val="24"/>
            <w14:ligatures w14:val="standardContextual"/>
          </w:rPr>
          <w:tab/>
        </w:r>
        <w:r w:rsidRPr="00204A8A">
          <w:rPr>
            <w:rStyle w:val="Hyperlink"/>
            <w:rFonts w:cs="Arial"/>
            <w:noProof/>
          </w:rPr>
          <w:t>General</w:t>
        </w:r>
        <w:r>
          <w:rPr>
            <w:noProof/>
            <w:webHidden/>
          </w:rPr>
          <w:tab/>
        </w:r>
        <w:r>
          <w:rPr>
            <w:noProof/>
            <w:webHidden/>
          </w:rPr>
          <w:fldChar w:fldCharType="begin"/>
        </w:r>
        <w:r>
          <w:rPr>
            <w:noProof/>
            <w:webHidden/>
          </w:rPr>
          <w:instrText xml:space="preserve"> PAGEREF _Toc201669012 \h </w:instrText>
        </w:r>
        <w:r>
          <w:rPr>
            <w:noProof/>
            <w:webHidden/>
          </w:rPr>
        </w:r>
        <w:r>
          <w:rPr>
            <w:noProof/>
            <w:webHidden/>
          </w:rPr>
          <w:fldChar w:fldCharType="separate"/>
        </w:r>
        <w:r>
          <w:rPr>
            <w:noProof/>
            <w:webHidden/>
          </w:rPr>
          <w:t>25</w:t>
        </w:r>
        <w:r>
          <w:rPr>
            <w:noProof/>
            <w:webHidden/>
          </w:rPr>
          <w:fldChar w:fldCharType="end"/>
        </w:r>
      </w:hyperlink>
    </w:p>
    <w:p w14:paraId="772FBD97" w14:textId="43D33FB3" w:rsidR="003F737B" w:rsidRDefault="003F737B">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1669013" w:history="1">
        <w:r w:rsidRPr="00204A8A">
          <w:rPr>
            <w:rStyle w:val="Hyperlink"/>
            <w:rFonts w:cs="Arial"/>
            <w:noProof/>
          </w:rPr>
          <w:t>22</w:t>
        </w:r>
        <w:r>
          <w:rPr>
            <w:rFonts w:asciiTheme="minorHAnsi" w:eastAsiaTheme="minorEastAsia" w:hAnsiTheme="minorHAnsi" w:cstheme="minorBidi"/>
            <w:noProof/>
            <w:kern w:val="2"/>
            <w:sz w:val="24"/>
            <w14:ligatures w14:val="standardContextual"/>
          </w:rPr>
          <w:tab/>
        </w:r>
        <w:r w:rsidRPr="00204A8A">
          <w:rPr>
            <w:rStyle w:val="Hyperlink"/>
            <w:rFonts w:cs="Arial"/>
            <w:noProof/>
          </w:rPr>
          <w:t>Notices</w:t>
        </w:r>
        <w:r>
          <w:rPr>
            <w:noProof/>
            <w:webHidden/>
          </w:rPr>
          <w:tab/>
        </w:r>
        <w:r>
          <w:rPr>
            <w:noProof/>
            <w:webHidden/>
          </w:rPr>
          <w:fldChar w:fldCharType="begin"/>
        </w:r>
        <w:r>
          <w:rPr>
            <w:noProof/>
            <w:webHidden/>
          </w:rPr>
          <w:instrText xml:space="preserve"> PAGEREF _Toc201669013 \h </w:instrText>
        </w:r>
        <w:r>
          <w:rPr>
            <w:noProof/>
            <w:webHidden/>
          </w:rPr>
        </w:r>
        <w:r>
          <w:rPr>
            <w:noProof/>
            <w:webHidden/>
          </w:rPr>
          <w:fldChar w:fldCharType="separate"/>
        </w:r>
        <w:r>
          <w:rPr>
            <w:noProof/>
            <w:webHidden/>
          </w:rPr>
          <w:t>27</w:t>
        </w:r>
        <w:r>
          <w:rPr>
            <w:noProof/>
            <w:webHidden/>
          </w:rPr>
          <w:fldChar w:fldCharType="end"/>
        </w:r>
      </w:hyperlink>
    </w:p>
    <w:p w14:paraId="7D89531F" w14:textId="701B2389" w:rsidR="003F737B" w:rsidRDefault="003F737B">
      <w:pPr>
        <w:pStyle w:val="TOC1"/>
        <w:tabs>
          <w:tab w:val="left" w:pos="720"/>
          <w:tab w:val="right" w:leader="dot" w:pos="9736"/>
        </w:tabs>
        <w:rPr>
          <w:rFonts w:asciiTheme="minorHAnsi" w:eastAsiaTheme="minorEastAsia" w:hAnsiTheme="minorHAnsi" w:cstheme="minorBidi"/>
          <w:noProof/>
          <w:kern w:val="2"/>
          <w:sz w:val="24"/>
          <w14:ligatures w14:val="standardContextual"/>
        </w:rPr>
      </w:pPr>
      <w:hyperlink w:anchor="_Toc201669014" w:history="1">
        <w:r w:rsidRPr="00204A8A">
          <w:rPr>
            <w:rStyle w:val="Hyperlink"/>
            <w:rFonts w:cs="Arial"/>
            <w:noProof/>
          </w:rPr>
          <w:t>23</w:t>
        </w:r>
        <w:r>
          <w:rPr>
            <w:rFonts w:asciiTheme="minorHAnsi" w:eastAsiaTheme="minorEastAsia" w:hAnsiTheme="minorHAnsi" w:cstheme="minorBidi"/>
            <w:noProof/>
            <w:kern w:val="2"/>
            <w:sz w:val="24"/>
            <w14:ligatures w14:val="standardContextual"/>
          </w:rPr>
          <w:tab/>
        </w:r>
        <w:r w:rsidRPr="00204A8A">
          <w:rPr>
            <w:rStyle w:val="Hyperlink"/>
            <w:rFonts w:cs="Arial"/>
            <w:noProof/>
          </w:rPr>
          <w:t>Governing Law and Jurisdiction</w:t>
        </w:r>
        <w:r>
          <w:rPr>
            <w:noProof/>
            <w:webHidden/>
          </w:rPr>
          <w:tab/>
        </w:r>
        <w:r>
          <w:rPr>
            <w:noProof/>
            <w:webHidden/>
          </w:rPr>
          <w:fldChar w:fldCharType="begin"/>
        </w:r>
        <w:r>
          <w:rPr>
            <w:noProof/>
            <w:webHidden/>
          </w:rPr>
          <w:instrText xml:space="preserve"> PAGEREF _Toc201669014 \h </w:instrText>
        </w:r>
        <w:r>
          <w:rPr>
            <w:noProof/>
            <w:webHidden/>
          </w:rPr>
        </w:r>
        <w:r>
          <w:rPr>
            <w:noProof/>
            <w:webHidden/>
          </w:rPr>
          <w:fldChar w:fldCharType="separate"/>
        </w:r>
        <w:r>
          <w:rPr>
            <w:noProof/>
            <w:webHidden/>
          </w:rPr>
          <w:t>27</w:t>
        </w:r>
        <w:r>
          <w:rPr>
            <w:noProof/>
            <w:webHidden/>
          </w:rPr>
          <w:fldChar w:fldCharType="end"/>
        </w:r>
      </w:hyperlink>
    </w:p>
    <w:p w14:paraId="1846C37A" w14:textId="232F3EFC" w:rsidR="003F737B" w:rsidRDefault="003F737B">
      <w:pPr>
        <w:pStyle w:val="TOC1"/>
        <w:tabs>
          <w:tab w:val="right" w:leader="dot" w:pos="9736"/>
        </w:tabs>
        <w:rPr>
          <w:rFonts w:asciiTheme="minorHAnsi" w:eastAsiaTheme="minorEastAsia" w:hAnsiTheme="minorHAnsi" w:cstheme="minorBidi"/>
          <w:noProof/>
          <w:kern w:val="2"/>
          <w:sz w:val="24"/>
          <w14:ligatures w14:val="standardContextual"/>
        </w:rPr>
      </w:pPr>
      <w:hyperlink w:anchor="_Toc201669015" w:history="1">
        <w:r w:rsidRPr="00204A8A">
          <w:rPr>
            <w:rStyle w:val="Hyperlink"/>
            <w:rFonts w:cs="Arial"/>
            <w:noProof/>
          </w:rPr>
          <w:t>SCHEDULE 1 – SPECIFICATION</w:t>
        </w:r>
        <w:r>
          <w:rPr>
            <w:noProof/>
            <w:webHidden/>
          </w:rPr>
          <w:tab/>
        </w:r>
        <w:r>
          <w:rPr>
            <w:noProof/>
            <w:webHidden/>
          </w:rPr>
          <w:fldChar w:fldCharType="begin"/>
        </w:r>
        <w:r>
          <w:rPr>
            <w:noProof/>
            <w:webHidden/>
          </w:rPr>
          <w:instrText xml:space="preserve"> PAGEREF _Toc201669015 \h </w:instrText>
        </w:r>
        <w:r>
          <w:rPr>
            <w:noProof/>
            <w:webHidden/>
          </w:rPr>
        </w:r>
        <w:r>
          <w:rPr>
            <w:noProof/>
            <w:webHidden/>
          </w:rPr>
          <w:fldChar w:fldCharType="separate"/>
        </w:r>
        <w:r>
          <w:rPr>
            <w:noProof/>
            <w:webHidden/>
          </w:rPr>
          <w:t>28</w:t>
        </w:r>
        <w:r>
          <w:rPr>
            <w:noProof/>
            <w:webHidden/>
          </w:rPr>
          <w:fldChar w:fldCharType="end"/>
        </w:r>
      </w:hyperlink>
    </w:p>
    <w:p w14:paraId="6DC5D27E" w14:textId="546E6A51" w:rsidR="003F737B" w:rsidRDefault="003F737B">
      <w:pPr>
        <w:pStyle w:val="TOC1"/>
        <w:tabs>
          <w:tab w:val="right" w:leader="dot" w:pos="9736"/>
        </w:tabs>
        <w:rPr>
          <w:rFonts w:asciiTheme="minorHAnsi" w:eastAsiaTheme="minorEastAsia" w:hAnsiTheme="minorHAnsi" w:cstheme="minorBidi"/>
          <w:noProof/>
          <w:kern w:val="2"/>
          <w:sz w:val="24"/>
          <w14:ligatures w14:val="standardContextual"/>
        </w:rPr>
      </w:pPr>
      <w:hyperlink w:anchor="_Toc201669016" w:history="1">
        <w:r w:rsidRPr="00204A8A">
          <w:rPr>
            <w:rStyle w:val="Hyperlink"/>
            <w:rFonts w:cs="Arial"/>
            <w:noProof/>
          </w:rPr>
          <w:t>SCHEDULE 2 – PERFORMANCE MONITORING AND KPIS</w:t>
        </w:r>
        <w:r>
          <w:rPr>
            <w:noProof/>
            <w:webHidden/>
          </w:rPr>
          <w:tab/>
        </w:r>
        <w:r>
          <w:rPr>
            <w:noProof/>
            <w:webHidden/>
          </w:rPr>
          <w:fldChar w:fldCharType="begin"/>
        </w:r>
        <w:r>
          <w:rPr>
            <w:noProof/>
            <w:webHidden/>
          </w:rPr>
          <w:instrText xml:space="preserve"> PAGEREF _Toc201669016 \h </w:instrText>
        </w:r>
        <w:r>
          <w:rPr>
            <w:noProof/>
            <w:webHidden/>
          </w:rPr>
        </w:r>
        <w:r>
          <w:rPr>
            <w:noProof/>
            <w:webHidden/>
          </w:rPr>
          <w:fldChar w:fldCharType="separate"/>
        </w:r>
        <w:r>
          <w:rPr>
            <w:noProof/>
            <w:webHidden/>
          </w:rPr>
          <w:t>29</w:t>
        </w:r>
        <w:r>
          <w:rPr>
            <w:noProof/>
            <w:webHidden/>
          </w:rPr>
          <w:fldChar w:fldCharType="end"/>
        </w:r>
      </w:hyperlink>
    </w:p>
    <w:p w14:paraId="59292E4C" w14:textId="0A5D14D1" w:rsidR="003F737B" w:rsidRDefault="003F737B">
      <w:pPr>
        <w:pStyle w:val="TOC1"/>
        <w:tabs>
          <w:tab w:val="right" w:leader="dot" w:pos="9736"/>
        </w:tabs>
        <w:rPr>
          <w:rFonts w:asciiTheme="minorHAnsi" w:eastAsiaTheme="minorEastAsia" w:hAnsiTheme="minorHAnsi" w:cstheme="minorBidi"/>
          <w:noProof/>
          <w:kern w:val="2"/>
          <w:sz w:val="24"/>
          <w14:ligatures w14:val="standardContextual"/>
        </w:rPr>
      </w:pPr>
      <w:hyperlink w:anchor="_Toc201669017" w:history="1">
        <w:r w:rsidRPr="00204A8A">
          <w:rPr>
            <w:rStyle w:val="Hyperlink"/>
            <w:rFonts w:cs="Arial"/>
            <w:noProof/>
          </w:rPr>
          <w:t>SCHEDULE 3 – THE COUNCIL’S POLICY STATEMENTS</w:t>
        </w:r>
        <w:r>
          <w:rPr>
            <w:noProof/>
            <w:webHidden/>
          </w:rPr>
          <w:tab/>
        </w:r>
        <w:r>
          <w:rPr>
            <w:noProof/>
            <w:webHidden/>
          </w:rPr>
          <w:fldChar w:fldCharType="begin"/>
        </w:r>
        <w:r>
          <w:rPr>
            <w:noProof/>
            <w:webHidden/>
          </w:rPr>
          <w:instrText xml:space="preserve"> PAGEREF _Toc201669017 \h </w:instrText>
        </w:r>
        <w:r>
          <w:rPr>
            <w:noProof/>
            <w:webHidden/>
          </w:rPr>
        </w:r>
        <w:r>
          <w:rPr>
            <w:noProof/>
            <w:webHidden/>
          </w:rPr>
          <w:fldChar w:fldCharType="separate"/>
        </w:r>
        <w:r>
          <w:rPr>
            <w:noProof/>
            <w:webHidden/>
          </w:rPr>
          <w:t>34</w:t>
        </w:r>
        <w:r>
          <w:rPr>
            <w:noProof/>
            <w:webHidden/>
          </w:rPr>
          <w:fldChar w:fldCharType="end"/>
        </w:r>
      </w:hyperlink>
    </w:p>
    <w:p w14:paraId="1BE203A3" w14:textId="6C2E226F" w:rsidR="003F737B" w:rsidRDefault="003F737B">
      <w:pPr>
        <w:pStyle w:val="TOC1"/>
        <w:tabs>
          <w:tab w:val="right" w:leader="dot" w:pos="9736"/>
        </w:tabs>
        <w:rPr>
          <w:rFonts w:asciiTheme="minorHAnsi" w:eastAsiaTheme="minorEastAsia" w:hAnsiTheme="minorHAnsi" w:cstheme="minorBidi"/>
          <w:noProof/>
          <w:kern w:val="2"/>
          <w:sz w:val="24"/>
          <w14:ligatures w14:val="standardContextual"/>
        </w:rPr>
      </w:pPr>
      <w:hyperlink w:anchor="_Toc201669018" w:history="1">
        <w:r w:rsidRPr="00204A8A">
          <w:rPr>
            <w:rStyle w:val="Hyperlink"/>
            <w:rFonts w:cs="Arial"/>
            <w:noProof/>
          </w:rPr>
          <w:t>SCHEDULE 4 – PAYMENT SCHEDULE</w:t>
        </w:r>
        <w:r>
          <w:rPr>
            <w:noProof/>
            <w:webHidden/>
          </w:rPr>
          <w:tab/>
        </w:r>
        <w:r>
          <w:rPr>
            <w:noProof/>
            <w:webHidden/>
          </w:rPr>
          <w:fldChar w:fldCharType="begin"/>
        </w:r>
        <w:r>
          <w:rPr>
            <w:noProof/>
            <w:webHidden/>
          </w:rPr>
          <w:instrText xml:space="preserve"> PAGEREF _Toc201669018 \h </w:instrText>
        </w:r>
        <w:r>
          <w:rPr>
            <w:noProof/>
            <w:webHidden/>
          </w:rPr>
        </w:r>
        <w:r>
          <w:rPr>
            <w:noProof/>
            <w:webHidden/>
          </w:rPr>
          <w:fldChar w:fldCharType="separate"/>
        </w:r>
        <w:r>
          <w:rPr>
            <w:noProof/>
            <w:webHidden/>
          </w:rPr>
          <w:t>35</w:t>
        </w:r>
        <w:r>
          <w:rPr>
            <w:noProof/>
            <w:webHidden/>
          </w:rPr>
          <w:fldChar w:fldCharType="end"/>
        </w:r>
      </w:hyperlink>
    </w:p>
    <w:p w14:paraId="48B23884" w14:textId="4B5A2443" w:rsidR="003F737B" w:rsidRDefault="003F737B">
      <w:pPr>
        <w:pStyle w:val="TOC1"/>
        <w:tabs>
          <w:tab w:val="right" w:leader="dot" w:pos="9736"/>
        </w:tabs>
        <w:rPr>
          <w:rFonts w:asciiTheme="minorHAnsi" w:eastAsiaTheme="minorEastAsia" w:hAnsiTheme="minorHAnsi" w:cstheme="minorBidi"/>
          <w:noProof/>
          <w:kern w:val="2"/>
          <w:sz w:val="24"/>
          <w14:ligatures w14:val="standardContextual"/>
        </w:rPr>
      </w:pPr>
      <w:hyperlink w:anchor="_Toc201669019" w:history="1">
        <w:r w:rsidRPr="00204A8A">
          <w:rPr>
            <w:rStyle w:val="Hyperlink"/>
            <w:rFonts w:cs="Arial"/>
            <w:noProof/>
          </w:rPr>
          <w:t>SCHEDULE 5 – TENDER RESPONSE DOCUMENT</w:t>
        </w:r>
        <w:r>
          <w:rPr>
            <w:noProof/>
            <w:webHidden/>
          </w:rPr>
          <w:tab/>
        </w:r>
        <w:r>
          <w:rPr>
            <w:noProof/>
            <w:webHidden/>
          </w:rPr>
          <w:fldChar w:fldCharType="begin"/>
        </w:r>
        <w:r>
          <w:rPr>
            <w:noProof/>
            <w:webHidden/>
          </w:rPr>
          <w:instrText xml:space="preserve"> PAGEREF _Toc201669019 \h </w:instrText>
        </w:r>
        <w:r>
          <w:rPr>
            <w:noProof/>
            <w:webHidden/>
          </w:rPr>
        </w:r>
        <w:r>
          <w:rPr>
            <w:noProof/>
            <w:webHidden/>
          </w:rPr>
          <w:fldChar w:fldCharType="separate"/>
        </w:r>
        <w:r>
          <w:rPr>
            <w:noProof/>
            <w:webHidden/>
          </w:rPr>
          <w:t>36</w:t>
        </w:r>
        <w:r>
          <w:rPr>
            <w:noProof/>
            <w:webHidden/>
          </w:rPr>
          <w:fldChar w:fldCharType="end"/>
        </w:r>
      </w:hyperlink>
    </w:p>
    <w:p w14:paraId="782EF18C" w14:textId="053881E7" w:rsidR="003F737B" w:rsidRDefault="003F737B">
      <w:pPr>
        <w:pStyle w:val="TOC1"/>
        <w:tabs>
          <w:tab w:val="right" w:leader="dot" w:pos="9736"/>
        </w:tabs>
        <w:rPr>
          <w:rFonts w:asciiTheme="minorHAnsi" w:eastAsiaTheme="minorEastAsia" w:hAnsiTheme="minorHAnsi" w:cstheme="minorBidi"/>
          <w:noProof/>
          <w:kern w:val="2"/>
          <w:sz w:val="24"/>
          <w14:ligatures w14:val="standardContextual"/>
        </w:rPr>
      </w:pPr>
      <w:hyperlink w:anchor="_Toc201669020" w:history="1">
        <w:r w:rsidRPr="00204A8A">
          <w:rPr>
            <w:rStyle w:val="Hyperlink"/>
            <w:rFonts w:cs="Arial"/>
            <w:noProof/>
          </w:rPr>
          <w:t>SCHEDULE 6 – COPY CONTRACT AWARD LETTER AND ANY OTHER RELEVANT CORRESPONDENCE</w:t>
        </w:r>
        <w:r>
          <w:rPr>
            <w:noProof/>
            <w:webHidden/>
          </w:rPr>
          <w:tab/>
        </w:r>
        <w:r>
          <w:rPr>
            <w:noProof/>
            <w:webHidden/>
          </w:rPr>
          <w:fldChar w:fldCharType="begin"/>
        </w:r>
        <w:r>
          <w:rPr>
            <w:noProof/>
            <w:webHidden/>
          </w:rPr>
          <w:instrText xml:space="preserve"> PAGEREF _Toc201669020 \h </w:instrText>
        </w:r>
        <w:r>
          <w:rPr>
            <w:noProof/>
            <w:webHidden/>
          </w:rPr>
        </w:r>
        <w:r>
          <w:rPr>
            <w:noProof/>
            <w:webHidden/>
          </w:rPr>
          <w:fldChar w:fldCharType="separate"/>
        </w:r>
        <w:r>
          <w:rPr>
            <w:noProof/>
            <w:webHidden/>
          </w:rPr>
          <w:t>37</w:t>
        </w:r>
        <w:r>
          <w:rPr>
            <w:noProof/>
            <w:webHidden/>
          </w:rPr>
          <w:fldChar w:fldCharType="end"/>
        </w:r>
      </w:hyperlink>
    </w:p>
    <w:p w14:paraId="3BF580A5" w14:textId="276F1CA8" w:rsidR="003F737B" w:rsidRDefault="003F737B">
      <w:pPr>
        <w:pStyle w:val="TOC1"/>
        <w:tabs>
          <w:tab w:val="right" w:leader="dot" w:pos="9736"/>
        </w:tabs>
        <w:rPr>
          <w:rFonts w:asciiTheme="minorHAnsi" w:eastAsiaTheme="minorEastAsia" w:hAnsiTheme="minorHAnsi" w:cstheme="minorBidi"/>
          <w:noProof/>
          <w:kern w:val="2"/>
          <w:sz w:val="24"/>
          <w14:ligatures w14:val="standardContextual"/>
        </w:rPr>
      </w:pPr>
      <w:hyperlink w:anchor="_Toc201669021" w:history="1">
        <w:r w:rsidRPr="00204A8A">
          <w:rPr>
            <w:rStyle w:val="Hyperlink"/>
            <w:rFonts w:cs="Arial"/>
            <w:noProof/>
          </w:rPr>
          <w:t>SCHEDULE 9 – TUPE AND PENSIONS SCHEDULE</w:t>
        </w:r>
        <w:r>
          <w:rPr>
            <w:noProof/>
            <w:webHidden/>
          </w:rPr>
          <w:tab/>
        </w:r>
        <w:r>
          <w:rPr>
            <w:noProof/>
            <w:webHidden/>
          </w:rPr>
          <w:fldChar w:fldCharType="begin"/>
        </w:r>
        <w:r>
          <w:rPr>
            <w:noProof/>
            <w:webHidden/>
          </w:rPr>
          <w:instrText xml:space="preserve"> PAGEREF _Toc201669021 \h </w:instrText>
        </w:r>
        <w:r>
          <w:rPr>
            <w:noProof/>
            <w:webHidden/>
          </w:rPr>
        </w:r>
        <w:r>
          <w:rPr>
            <w:noProof/>
            <w:webHidden/>
          </w:rPr>
          <w:fldChar w:fldCharType="separate"/>
        </w:r>
        <w:r>
          <w:rPr>
            <w:noProof/>
            <w:webHidden/>
          </w:rPr>
          <w:t>38</w:t>
        </w:r>
        <w:r>
          <w:rPr>
            <w:noProof/>
            <w:webHidden/>
          </w:rPr>
          <w:fldChar w:fldCharType="end"/>
        </w:r>
      </w:hyperlink>
    </w:p>
    <w:p w14:paraId="54550C49" w14:textId="7DF9A37B" w:rsidR="003F737B" w:rsidRDefault="003F737B">
      <w:pPr>
        <w:pStyle w:val="TOC1"/>
        <w:tabs>
          <w:tab w:val="right" w:leader="dot" w:pos="9736"/>
        </w:tabs>
        <w:rPr>
          <w:rFonts w:asciiTheme="minorHAnsi" w:eastAsiaTheme="minorEastAsia" w:hAnsiTheme="minorHAnsi" w:cstheme="minorBidi"/>
          <w:noProof/>
          <w:kern w:val="2"/>
          <w:sz w:val="24"/>
          <w14:ligatures w14:val="standardContextual"/>
        </w:rPr>
      </w:pPr>
      <w:hyperlink w:anchor="_Toc201669022" w:history="1">
        <w:r w:rsidRPr="00204A8A">
          <w:rPr>
            <w:rStyle w:val="Hyperlink"/>
            <w:rFonts w:cs="Arial"/>
            <w:noProof/>
          </w:rPr>
          <w:t>SCHEDULE 10 – DATA PROCESSING SCHEDULE</w:t>
        </w:r>
        <w:r>
          <w:rPr>
            <w:noProof/>
            <w:webHidden/>
          </w:rPr>
          <w:tab/>
        </w:r>
        <w:r>
          <w:rPr>
            <w:noProof/>
            <w:webHidden/>
          </w:rPr>
          <w:fldChar w:fldCharType="begin"/>
        </w:r>
        <w:r>
          <w:rPr>
            <w:noProof/>
            <w:webHidden/>
          </w:rPr>
          <w:instrText xml:space="preserve"> PAGEREF _Toc201669022 \h </w:instrText>
        </w:r>
        <w:r>
          <w:rPr>
            <w:noProof/>
            <w:webHidden/>
          </w:rPr>
        </w:r>
        <w:r>
          <w:rPr>
            <w:noProof/>
            <w:webHidden/>
          </w:rPr>
          <w:fldChar w:fldCharType="separate"/>
        </w:r>
        <w:r>
          <w:rPr>
            <w:noProof/>
            <w:webHidden/>
          </w:rPr>
          <w:t>41</w:t>
        </w:r>
        <w:r>
          <w:rPr>
            <w:noProof/>
            <w:webHidden/>
          </w:rPr>
          <w:fldChar w:fldCharType="end"/>
        </w:r>
      </w:hyperlink>
    </w:p>
    <w:p w14:paraId="5DC53E42" w14:textId="558DD36A" w:rsidR="003F737B" w:rsidRDefault="003F737B">
      <w:pPr>
        <w:pStyle w:val="TOC1"/>
        <w:tabs>
          <w:tab w:val="right" w:leader="dot" w:pos="9736"/>
        </w:tabs>
        <w:rPr>
          <w:rFonts w:asciiTheme="minorHAnsi" w:eastAsiaTheme="minorEastAsia" w:hAnsiTheme="minorHAnsi" w:cstheme="minorBidi"/>
          <w:noProof/>
          <w:kern w:val="2"/>
          <w:sz w:val="24"/>
          <w14:ligatures w14:val="standardContextual"/>
        </w:rPr>
      </w:pPr>
      <w:hyperlink w:anchor="_Toc201669023" w:history="1">
        <w:r w:rsidRPr="00204A8A">
          <w:rPr>
            <w:rStyle w:val="Hyperlink"/>
            <w:rFonts w:cs="Arial"/>
            <w:noProof/>
          </w:rPr>
          <w:t>SCHEDULE 11 – EXIT PLAN</w:t>
        </w:r>
        <w:r>
          <w:rPr>
            <w:noProof/>
            <w:webHidden/>
          </w:rPr>
          <w:tab/>
        </w:r>
        <w:r>
          <w:rPr>
            <w:noProof/>
            <w:webHidden/>
          </w:rPr>
          <w:fldChar w:fldCharType="begin"/>
        </w:r>
        <w:r>
          <w:rPr>
            <w:noProof/>
            <w:webHidden/>
          </w:rPr>
          <w:instrText xml:space="preserve"> PAGEREF _Toc201669023 \h </w:instrText>
        </w:r>
        <w:r>
          <w:rPr>
            <w:noProof/>
            <w:webHidden/>
          </w:rPr>
        </w:r>
        <w:r>
          <w:rPr>
            <w:noProof/>
            <w:webHidden/>
          </w:rPr>
          <w:fldChar w:fldCharType="separate"/>
        </w:r>
        <w:r>
          <w:rPr>
            <w:noProof/>
            <w:webHidden/>
          </w:rPr>
          <w:t>43</w:t>
        </w:r>
        <w:r>
          <w:rPr>
            <w:noProof/>
            <w:webHidden/>
          </w:rPr>
          <w:fldChar w:fldCharType="end"/>
        </w:r>
      </w:hyperlink>
    </w:p>
    <w:p w14:paraId="169D0168" w14:textId="72F25FD6" w:rsidR="00857992" w:rsidRPr="002624D7" w:rsidRDefault="00E47E73" w:rsidP="0044385E">
      <w:pPr>
        <w:pStyle w:val="Background1"/>
        <w:numPr>
          <w:ilvl w:val="0"/>
          <w:numId w:val="0"/>
        </w:numPr>
        <w:spacing w:before="200" w:after="200" w:line="276" w:lineRule="auto"/>
        <w:rPr>
          <w:rFonts w:cs="Arial"/>
          <w:b/>
          <w:sz w:val="24"/>
          <w:szCs w:val="24"/>
          <w:lang w:eastAsia="en-GB"/>
        </w:rPr>
        <w:sectPr w:rsidR="00857992" w:rsidRPr="002624D7">
          <w:headerReference w:type="even" r:id="rId14"/>
          <w:footerReference w:type="even" r:id="rId15"/>
          <w:footerReference w:type="default" r:id="rId16"/>
          <w:footerReference w:type="first" r:id="rId17"/>
          <w:pgSz w:w="11906" w:h="16838"/>
          <w:pgMar w:top="1135" w:right="1080" w:bottom="1440" w:left="1080" w:header="708" w:footer="708" w:gutter="0"/>
          <w:cols w:space="708"/>
          <w:docGrid w:linePitch="360"/>
        </w:sectPr>
      </w:pPr>
      <w:r w:rsidRPr="00C20188">
        <w:rPr>
          <w:rFonts w:cs="Arial"/>
          <w:b/>
          <w:sz w:val="24"/>
          <w:szCs w:val="24"/>
          <w:lang w:eastAsia="en-GB"/>
        </w:rPr>
        <w:fldChar w:fldCharType="end"/>
      </w:r>
    </w:p>
    <w:p w14:paraId="204BB399" w14:textId="77777777" w:rsidR="00375F18" w:rsidRPr="002624D7" w:rsidRDefault="00E47E73" w:rsidP="00B72FE3">
      <w:pPr>
        <w:pStyle w:val="Level1Heading"/>
        <w:keepNext w:val="0"/>
        <w:pageBreakBefore/>
        <w:tabs>
          <w:tab w:val="clear" w:pos="851"/>
          <w:tab w:val="num" w:pos="709"/>
        </w:tabs>
        <w:spacing w:before="200" w:line="276" w:lineRule="auto"/>
        <w:ind w:left="709" w:firstLine="0"/>
        <w:rPr>
          <w:rFonts w:cs="Arial"/>
          <w:sz w:val="24"/>
          <w:szCs w:val="24"/>
        </w:rPr>
      </w:pPr>
      <w:bookmarkStart w:id="13" w:name="_Ref452974127"/>
      <w:bookmarkStart w:id="14" w:name="_Toc135810758"/>
      <w:bookmarkStart w:id="15" w:name="_Toc196813149"/>
      <w:bookmarkStart w:id="16" w:name="_Toc201668992"/>
      <w:r w:rsidRPr="002624D7">
        <w:rPr>
          <w:rFonts w:cs="Arial"/>
          <w:sz w:val="24"/>
          <w:szCs w:val="24"/>
        </w:rPr>
        <w:lastRenderedPageBreak/>
        <w:t>Interpretation</w:t>
      </w:r>
      <w:bookmarkEnd w:id="13"/>
      <w:bookmarkEnd w:id="14"/>
      <w:bookmarkEnd w:id="15"/>
      <w:bookmarkEnd w:id="16"/>
    </w:p>
    <w:p w14:paraId="1335ACA2" w14:textId="77777777" w:rsidR="00375F18" w:rsidRPr="002624D7" w:rsidRDefault="00E47E73" w:rsidP="00B72FE3">
      <w:pPr>
        <w:pStyle w:val="Level2Heading"/>
        <w:keepNext w:val="0"/>
        <w:tabs>
          <w:tab w:val="clear" w:pos="1031"/>
          <w:tab w:val="num" w:pos="709"/>
        </w:tabs>
        <w:spacing w:before="200" w:after="0" w:line="276" w:lineRule="auto"/>
        <w:ind w:left="709" w:firstLine="0"/>
        <w:rPr>
          <w:rFonts w:cs="Arial"/>
          <w:b w:val="0"/>
          <w:sz w:val="24"/>
          <w:szCs w:val="24"/>
        </w:rPr>
      </w:pPr>
      <w:r w:rsidRPr="002624D7">
        <w:rPr>
          <w:rFonts w:cs="Arial"/>
          <w:b w:val="0"/>
          <w:sz w:val="24"/>
          <w:szCs w:val="24"/>
        </w:rPr>
        <w:t>In these terms and conditions:</w:t>
      </w:r>
    </w:p>
    <w:tbl>
      <w:tblPr>
        <w:tblW w:w="5000" w:type="pct"/>
        <w:tblLook w:val="01E0" w:firstRow="1" w:lastRow="1" w:firstColumn="1" w:lastColumn="1" w:noHBand="0" w:noVBand="0"/>
      </w:tblPr>
      <w:tblGrid>
        <w:gridCol w:w="2670"/>
        <w:gridCol w:w="5881"/>
      </w:tblGrid>
      <w:tr w:rsidR="00857992" w:rsidRPr="00C762E6" w14:paraId="23115844" w14:textId="77777777" w:rsidTr="782B63C3">
        <w:tc>
          <w:tcPr>
            <w:tcW w:w="1561" w:type="pct"/>
          </w:tcPr>
          <w:p w14:paraId="0D2C713C" w14:textId="77777777" w:rsidR="00375F18" w:rsidRPr="002624D7" w:rsidRDefault="00E47E73" w:rsidP="00B72FE3">
            <w:pPr>
              <w:spacing w:before="200" w:after="200" w:line="276" w:lineRule="auto"/>
              <w:rPr>
                <w:rFonts w:ascii="Arial" w:hAnsi="Arial" w:cs="Arial"/>
              </w:rPr>
            </w:pPr>
            <w:r w:rsidRPr="002624D7">
              <w:rPr>
                <w:rFonts w:ascii="Arial" w:hAnsi="Arial" w:cs="Arial"/>
              </w:rPr>
              <w:t xml:space="preserve">“Agreement” </w:t>
            </w:r>
          </w:p>
        </w:tc>
        <w:tc>
          <w:tcPr>
            <w:tcW w:w="3439" w:type="pct"/>
          </w:tcPr>
          <w:p w14:paraId="7D00CEFA" w14:textId="60508C93"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means the contract between (</w:t>
            </w:r>
            <w:proofErr w:type="spellStart"/>
            <w:r w:rsidRPr="002624D7">
              <w:rPr>
                <w:rFonts w:ascii="Arial" w:hAnsi="Arial" w:cs="Arial"/>
              </w:rPr>
              <w:t>i</w:t>
            </w:r>
            <w:proofErr w:type="spellEnd"/>
            <w:r w:rsidRPr="002624D7">
              <w:rPr>
                <w:rFonts w:ascii="Arial" w:hAnsi="Arial" w:cs="Arial"/>
              </w:rPr>
              <w:t xml:space="preserve">) the Customer and (ii) the Supplier constituted by the Customer’s issue of a Purchase Order </w:t>
            </w:r>
            <w:proofErr w:type="gramStart"/>
            <w:r w:rsidRPr="002624D7">
              <w:rPr>
                <w:rFonts w:ascii="Arial" w:hAnsi="Arial" w:cs="Arial"/>
              </w:rPr>
              <w:t>on the basis of</w:t>
            </w:r>
            <w:proofErr w:type="gramEnd"/>
            <w:r w:rsidRPr="002624D7">
              <w:rPr>
                <w:rFonts w:ascii="Arial" w:hAnsi="Arial" w:cs="Arial"/>
              </w:rPr>
              <w:t xml:space="preserve"> the Supplier’s submitted </w:t>
            </w:r>
            <w:r w:rsidR="633E1684" w:rsidRPr="782B63C3">
              <w:rPr>
                <w:rFonts w:ascii="Arial" w:hAnsi="Arial" w:cs="Arial"/>
              </w:rPr>
              <w:t>and includes these terms and conditions together with all schedules.</w:t>
            </w:r>
          </w:p>
        </w:tc>
      </w:tr>
      <w:tr w:rsidR="00857992" w:rsidRPr="00C762E6" w14:paraId="2A9FD506" w14:textId="77777777" w:rsidTr="782B63C3">
        <w:tc>
          <w:tcPr>
            <w:tcW w:w="1561" w:type="pct"/>
          </w:tcPr>
          <w:p w14:paraId="6B73DD86" w14:textId="77777777" w:rsidR="00375F18" w:rsidRPr="002624D7" w:rsidRDefault="00E47E73" w:rsidP="00B72FE3">
            <w:pPr>
              <w:spacing w:before="200" w:after="200" w:line="276" w:lineRule="auto"/>
              <w:rPr>
                <w:rFonts w:ascii="Arial" w:hAnsi="Arial" w:cs="Arial"/>
              </w:rPr>
            </w:pPr>
            <w:r w:rsidRPr="002624D7">
              <w:rPr>
                <w:rFonts w:ascii="Arial" w:hAnsi="Arial" w:cs="Arial"/>
              </w:rPr>
              <w:t>“Charges”</w:t>
            </w:r>
          </w:p>
        </w:tc>
        <w:tc>
          <w:tcPr>
            <w:tcW w:w="3439" w:type="pct"/>
          </w:tcPr>
          <w:p w14:paraId="5706600E" w14:textId="63AAA0EC"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 xml:space="preserve">means the charges for the </w:t>
            </w:r>
            <w:r w:rsidR="00C7623B" w:rsidRPr="002624D7">
              <w:rPr>
                <w:rFonts w:ascii="Arial" w:hAnsi="Arial" w:cs="Arial"/>
                <w:noProof/>
              </w:rPr>
              <w:t>Services</w:t>
            </w:r>
            <w:r w:rsidRPr="002624D7">
              <w:rPr>
                <w:rFonts w:ascii="Arial" w:hAnsi="Arial" w:cs="Arial"/>
              </w:rPr>
              <w:t xml:space="preserve"> as specified in the Supplier’s</w:t>
            </w:r>
            <w:r w:rsidR="4803ECEF" w:rsidRPr="782B63C3">
              <w:rPr>
                <w:rFonts w:ascii="Arial" w:hAnsi="Arial" w:cs="Arial"/>
              </w:rPr>
              <w:t xml:space="preserve"> Tender Response Document and as are set out in Schedule </w:t>
            </w:r>
            <w:r w:rsidR="00BE59D5" w:rsidRPr="782B63C3">
              <w:rPr>
                <w:rFonts w:ascii="Arial" w:hAnsi="Arial" w:cs="Arial"/>
              </w:rPr>
              <w:t>4</w:t>
            </w:r>
            <w:r w:rsidR="00BE59D5" w:rsidRPr="002624D7">
              <w:rPr>
                <w:rFonts w:ascii="Arial" w:hAnsi="Arial" w:cs="Arial"/>
              </w:rPr>
              <w:t>;</w:t>
            </w:r>
          </w:p>
        </w:tc>
      </w:tr>
      <w:tr w:rsidR="00857992" w:rsidRPr="00C762E6" w14:paraId="59C547E8" w14:textId="77777777" w:rsidTr="782B63C3">
        <w:tc>
          <w:tcPr>
            <w:tcW w:w="1561" w:type="pct"/>
          </w:tcPr>
          <w:p w14:paraId="50BC1C26" w14:textId="77777777" w:rsidR="00375F18" w:rsidRPr="002624D7" w:rsidRDefault="00E47E73" w:rsidP="00B72FE3">
            <w:pPr>
              <w:spacing w:before="200" w:after="200" w:line="276" w:lineRule="auto"/>
              <w:rPr>
                <w:rFonts w:ascii="Arial" w:hAnsi="Arial" w:cs="Arial"/>
              </w:rPr>
            </w:pPr>
            <w:r w:rsidRPr="002624D7">
              <w:rPr>
                <w:rFonts w:ascii="Arial" w:hAnsi="Arial" w:cs="Arial"/>
              </w:rPr>
              <w:t>“Confidential Information”</w:t>
            </w:r>
          </w:p>
        </w:tc>
        <w:tc>
          <w:tcPr>
            <w:tcW w:w="3439" w:type="pct"/>
          </w:tcPr>
          <w:p w14:paraId="5B90B6E5" w14:textId="77777777"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means all information, whether written or oral (however recorded), provided by the disclosing Party to the receiving Party and which (</w:t>
            </w:r>
            <w:proofErr w:type="spellStart"/>
            <w:r w:rsidRPr="002624D7">
              <w:rPr>
                <w:rFonts w:ascii="Arial" w:hAnsi="Arial" w:cs="Arial"/>
              </w:rPr>
              <w:t>i</w:t>
            </w:r>
            <w:proofErr w:type="spellEnd"/>
            <w:r w:rsidRPr="002624D7">
              <w:rPr>
                <w:rFonts w:ascii="Arial" w:hAnsi="Arial" w:cs="Arial"/>
              </w:rPr>
              <w:t>) is known by the receiving Party to be confidential; (ii) is marked as or stated to be confidential; or (iii) ought reasonably to be considered by the receiving Party to be confidential;</w:t>
            </w:r>
          </w:p>
        </w:tc>
      </w:tr>
      <w:tr w:rsidR="00857992" w:rsidRPr="00C762E6" w14:paraId="183535B8" w14:textId="77777777" w:rsidTr="782B63C3">
        <w:tc>
          <w:tcPr>
            <w:tcW w:w="1561" w:type="pct"/>
          </w:tcPr>
          <w:p w14:paraId="00646B86" w14:textId="77777777" w:rsidR="00375F18" w:rsidRPr="002624D7" w:rsidRDefault="00E47E73" w:rsidP="00B72FE3">
            <w:pPr>
              <w:spacing w:before="200" w:after="200" w:line="276" w:lineRule="auto"/>
              <w:rPr>
                <w:rFonts w:ascii="Arial" w:hAnsi="Arial" w:cs="Arial"/>
              </w:rPr>
            </w:pPr>
            <w:r w:rsidRPr="002624D7">
              <w:rPr>
                <w:rFonts w:ascii="Arial" w:hAnsi="Arial" w:cs="Arial"/>
              </w:rPr>
              <w:t>“Customer”</w:t>
            </w:r>
          </w:p>
        </w:tc>
        <w:tc>
          <w:tcPr>
            <w:tcW w:w="3439" w:type="pct"/>
          </w:tcPr>
          <w:p w14:paraId="277D97CC" w14:textId="77777777"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means Norfolk County Council;</w:t>
            </w:r>
          </w:p>
        </w:tc>
      </w:tr>
      <w:tr w:rsidR="00857992" w:rsidRPr="00C762E6" w14:paraId="0B2DD2B9" w14:textId="77777777" w:rsidTr="782B63C3">
        <w:tc>
          <w:tcPr>
            <w:tcW w:w="1561" w:type="pct"/>
          </w:tcPr>
          <w:p w14:paraId="4C5A9614" w14:textId="77777777" w:rsidR="00375F18" w:rsidRPr="002624D7" w:rsidRDefault="00E47E73" w:rsidP="00B72FE3">
            <w:pPr>
              <w:spacing w:before="200" w:after="200" w:line="276" w:lineRule="auto"/>
              <w:rPr>
                <w:rFonts w:ascii="Arial" w:hAnsi="Arial" w:cs="Arial"/>
              </w:rPr>
            </w:pPr>
            <w:r w:rsidRPr="002624D7">
              <w:rPr>
                <w:rFonts w:ascii="Arial" w:hAnsi="Arial" w:cs="Arial"/>
              </w:rPr>
              <w:t>“Data Controller”</w:t>
            </w:r>
          </w:p>
        </w:tc>
        <w:tc>
          <w:tcPr>
            <w:tcW w:w="3439" w:type="pct"/>
          </w:tcPr>
          <w:p w14:paraId="4A3C6CFC" w14:textId="77777777" w:rsidR="00375F18" w:rsidRPr="002624D7" w:rsidRDefault="00E47E73" w:rsidP="00085769">
            <w:pPr>
              <w:spacing w:before="200" w:after="200" w:line="276" w:lineRule="auto"/>
              <w:ind w:left="34"/>
              <w:jc w:val="both"/>
              <w:rPr>
                <w:rFonts w:ascii="Arial" w:hAnsi="Arial" w:cs="Arial"/>
              </w:rPr>
            </w:pPr>
            <w:r w:rsidRPr="002624D7">
              <w:rPr>
                <w:rFonts w:ascii="Arial" w:hAnsi="Arial" w:cs="Arial"/>
                <w:shd w:val="clear" w:color="auto" w:fill="FFFFFF"/>
              </w:rPr>
              <w:t>shall have the meaning as defined in the Data Protection Legislation;</w:t>
            </w:r>
          </w:p>
        </w:tc>
      </w:tr>
      <w:tr w:rsidR="00857992" w:rsidRPr="00C762E6" w14:paraId="0AF8F07E" w14:textId="77777777" w:rsidTr="782B63C3">
        <w:tc>
          <w:tcPr>
            <w:tcW w:w="1561" w:type="pct"/>
          </w:tcPr>
          <w:p w14:paraId="77F9A825" w14:textId="77777777" w:rsidR="00375F18" w:rsidRPr="002624D7" w:rsidRDefault="00E47E73" w:rsidP="00B72FE3">
            <w:pPr>
              <w:spacing w:before="200" w:after="200" w:line="276" w:lineRule="auto"/>
              <w:rPr>
                <w:rFonts w:ascii="Arial" w:hAnsi="Arial" w:cs="Arial"/>
              </w:rPr>
            </w:pPr>
            <w:r w:rsidRPr="002624D7">
              <w:rPr>
                <w:rFonts w:ascii="Arial" w:hAnsi="Arial" w:cs="Arial"/>
              </w:rPr>
              <w:t>“Data Processor”</w:t>
            </w:r>
          </w:p>
        </w:tc>
        <w:tc>
          <w:tcPr>
            <w:tcW w:w="3439" w:type="pct"/>
          </w:tcPr>
          <w:p w14:paraId="3FB48256" w14:textId="77777777" w:rsidR="00375F18" w:rsidRPr="002624D7" w:rsidRDefault="00E47E73" w:rsidP="00085769">
            <w:pPr>
              <w:spacing w:before="200" w:after="200" w:line="276" w:lineRule="auto"/>
              <w:ind w:left="34"/>
              <w:jc w:val="both"/>
              <w:rPr>
                <w:rFonts w:ascii="Arial" w:hAnsi="Arial" w:cs="Arial"/>
                <w:shd w:val="clear" w:color="auto" w:fill="FFFFFF"/>
              </w:rPr>
            </w:pPr>
            <w:r w:rsidRPr="002624D7">
              <w:rPr>
                <w:rFonts w:ascii="Arial" w:hAnsi="Arial" w:cs="Arial"/>
                <w:shd w:val="clear" w:color="auto" w:fill="FFFFFF"/>
              </w:rPr>
              <w:t>shall have the meaning as defined in the Data Protection Legislation;</w:t>
            </w:r>
          </w:p>
        </w:tc>
      </w:tr>
      <w:tr w:rsidR="00857992" w:rsidRPr="00C762E6" w14:paraId="0E25E52C" w14:textId="77777777" w:rsidTr="782B63C3">
        <w:tc>
          <w:tcPr>
            <w:tcW w:w="1561" w:type="pct"/>
          </w:tcPr>
          <w:p w14:paraId="0B2EBDAF" w14:textId="77777777" w:rsidR="00375F18" w:rsidRPr="002624D7" w:rsidRDefault="00E47E73" w:rsidP="00B72FE3">
            <w:pPr>
              <w:spacing w:before="200" w:after="200" w:line="276" w:lineRule="auto"/>
              <w:rPr>
                <w:rFonts w:ascii="Arial" w:hAnsi="Arial" w:cs="Arial"/>
              </w:rPr>
            </w:pPr>
            <w:r w:rsidRPr="002624D7">
              <w:rPr>
                <w:rFonts w:ascii="Arial" w:hAnsi="Arial" w:cs="Arial"/>
              </w:rPr>
              <w:t>“Data Protection Legislation”</w:t>
            </w:r>
          </w:p>
        </w:tc>
        <w:tc>
          <w:tcPr>
            <w:tcW w:w="3439" w:type="pct"/>
          </w:tcPr>
          <w:p w14:paraId="1B2FA6FC" w14:textId="77777777"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means all applicable data protection and privacy legislation in force from time to time in the UK including without limitation the UK GDPR; the Data Protection Act 2018 (and regulations made thereunder) (“DPA 2018”); and the Privacy and Electronic Communications Regulations 2003 (SI 2003/2426) as amended and all other legislation and regulatory requirements in force from time to time which apply to a party relating to the use of Personal Data;</w:t>
            </w:r>
          </w:p>
        </w:tc>
      </w:tr>
      <w:tr w:rsidR="00857992" w:rsidRPr="00C762E6" w14:paraId="51AB2BB4" w14:textId="77777777" w:rsidTr="782B63C3">
        <w:tc>
          <w:tcPr>
            <w:tcW w:w="1561" w:type="pct"/>
          </w:tcPr>
          <w:p w14:paraId="5ED5715F" w14:textId="77777777" w:rsidR="00375F18" w:rsidRPr="002624D7" w:rsidRDefault="00E47E73" w:rsidP="00B72FE3">
            <w:pPr>
              <w:spacing w:before="200" w:after="200" w:line="276" w:lineRule="auto"/>
              <w:rPr>
                <w:rFonts w:ascii="Arial" w:hAnsi="Arial" w:cs="Arial"/>
              </w:rPr>
            </w:pPr>
            <w:r w:rsidRPr="002624D7">
              <w:rPr>
                <w:rFonts w:ascii="Arial" w:hAnsi="Arial" w:cs="Arial"/>
              </w:rPr>
              <w:lastRenderedPageBreak/>
              <w:t>“Data Subject”</w:t>
            </w:r>
          </w:p>
        </w:tc>
        <w:tc>
          <w:tcPr>
            <w:tcW w:w="3439" w:type="pct"/>
          </w:tcPr>
          <w:p w14:paraId="3D6B1FAE" w14:textId="77777777" w:rsidR="00375F18" w:rsidRPr="002624D7" w:rsidRDefault="00E47E73" w:rsidP="00085769">
            <w:pPr>
              <w:spacing w:before="200" w:after="200" w:line="276" w:lineRule="auto"/>
              <w:ind w:left="34"/>
              <w:jc w:val="both"/>
              <w:rPr>
                <w:rFonts w:ascii="Arial" w:hAnsi="Arial" w:cs="Arial"/>
                <w:shd w:val="clear" w:color="auto" w:fill="FFFFFF"/>
              </w:rPr>
            </w:pPr>
            <w:r w:rsidRPr="002624D7">
              <w:rPr>
                <w:rFonts w:ascii="Arial" w:hAnsi="Arial" w:cs="Arial"/>
                <w:shd w:val="clear" w:color="auto" w:fill="FFFFFF"/>
              </w:rPr>
              <w:t>shall have the meaning as defined in the Data Protection Legislation;</w:t>
            </w:r>
          </w:p>
        </w:tc>
      </w:tr>
      <w:tr w:rsidR="00857992" w:rsidRPr="00C762E6" w14:paraId="237C2818" w14:textId="77777777" w:rsidTr="782B63C3">
        <w:tc>
          <w:tcPr>
            <w:tcW w:w="1561" w:type="pct"/>
          </w:tcPr>
          <w:p w14:paraId="2EB87BE6" w14:textId="77777777" w:rsidR="00375F18" w:rsidRPr="002624D7" w:rsidRDefault="00E47E73" w:rsidP="00B72FE3">
            <w:pPr>
              <w:spacing w:before="200" w:after="200" w:line="276" w:lineRule="auto"/>
              <w:rPr>
                <w:rFonts w:ascii="Arial" w:hAnsi="Arial" w:cs="Arial"/>
              </w:rPr>
            </w:pPr>
            <w:r w:rsidRPr="002624D7">
              <w:rPr>
                <w:rFonts w:ascii="Arial" w:hAnsi="Arial" w:cs="Arial"/>
              </w:rPr>
              <w:t>“Expiry Date”</w:t>
            </w:r>
          </w:p>
        </w:tc>
        <w:tc>
          <w:tcPr>
            <w:tcW w:w="3439" w:type="pct"/>
          </w:tcPr>
          <w:p w14:paraId="7675E26B" w14:textId="77777777"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 xml:space="preserve">means the date for expiry of the Agreement as set out in </w:t>
            </w:r>
            <w:r w:rsidRPr="002624D7">
              <w:rPr>
                <w:rFonts w:ascii="Arial" w:hAnsi="Arial" w:cs="Arial"/>
              </w:rPr>
              <w:fldChar w:fldCharType="begin"/>
            </w:r>
            <w:r w:rsidRPr="002624D7">
              <w:rPr>
                <w:rFonts w:ascii="Arial" w:hAnsi="Arial" w:cs="Arial"/>
              </w:rPr>
              <w:instrText xml:space="preserve"> REF _Ref452975502 \r \h </w:instrText>
            </w:r>
            <w:r w:rsidR="008C199D" w:rsidRPr="002624D7">
              <w:rPr>
                <w:rFonts w:ascii="Arial" w:hAnsi="Arial" w:cs="Arial"/>
              </w:rPr>
              <w:instrText xml:space="preserve"> \* MERGEFORMAT </w:instrText>
            </w:r>
            <w:r w:rsidRPr="002624D7">
              <w:rPr>
                <w:rFonts w:ascii="Arial" w:hAnsi="Arial" w:cs="Arial"/>
              </w:rPr>
            </w:r>
            <w:r w:rsidRPr="002624D7">
              <w:rPr>
                <w:rFonts w:ascii="Arial" w:hAnsi="Arial" w:cs="Arial"/>
              </w:rPr>
              <w:fldChar w:fldCharType="separate"/>
            </w:r>
            <w:r w:rsidR="00027F94" w:rsidRPr="002624D7">
              <w:rPr>
                <w:rFonts w:ascii="Arial" w:hAnsi="Arial" w:cs="Arial"/>
              </w:rPr>
              <w:t>1.5</w:t>
            </w:r>
            <w:r w:rsidRPr="002624D7">
              <w:rPr>
                <w:rFonts w:ascii="Arial" w:hAnsi="Arial" w:cs="Arial"/>
              </w:rPr>
              <w:fldChar w:fldCharType="end"/>
            </w:r>
            <w:r w:rsidRPr="002624D7">
              <w:rPr>
                <w:rFonts w:ascii="Arial" w:hAnsi="Arial" w:cs="Arial"/>
              </w:rPr>
              <w:t>;</w:t>
            </w:r>
            <w:r w:rsidR="000D4E08" w:rsidRPr="002624D7">
              <w:rPr>
                <w:rFonts w:ascii="Arial" w:hAnsi="Arial" w:cs="Arial"/>
              </w:rPr>
              <w:t xml:space="preserve"> </w:t>
            </w:r>
          </w:p>
        </w:tc>
      </w:tr>
      <w:tr w:rsidR="00857992" w:rsidRPr="00C762E6" w14:paraId="092F947E" w14:textId="77777777" w:rsidTr="782B63C3">
        <w:tc>
          <w:tcPr>
            <w:tcW w:w="1561" w:type="pct"/>
          </w:tcPr>
          <w:p w14:paraId="6D1AF90F" w14:textId="77777777" w:rsidR="00375F18" w:rsidRPr="002624D7" w:rsidRDefault="00E47E73" w:rsidP="00B72FE3">
            <w:pPr>
              <w:spacing w:before="200" w:after="200" w:line="276" w:lineRule="auto"/>
              <w:rPr>
                <w:rFonts w:ascii="Arial" w:hAnsi="Arial" w:cs="Arial"/>
              </w:rPr>
            </w:pPr>
            <w:r w:rsidRPr="002624D7">
              <w:rPr>
                <w:rFonts w:ascii="Arial" w:hAnsi="Arial" w:cs="Arial"/>
              </w:rPr>
              <w:t>“FOIA”</w:t>
            </w:r>
          </w:p>
        </w:tc>
        <w:tc>
          <w:tcPr>
            <w:tcW w:w="3439" w:type="pct"/>
          </w:tcPr>
          <w:p w14:paraId="3ED19435" w14:textId="77777777"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means the Freedom of Information Act 2000;</w:t>
            </w:r>
          </w:p>
        </w:tc>
      </w:tr>
      <w:tr w:rsidR="00857992" w:rsidRPr="00C762E6" w14:paraId="2A2455AC" w14:textId="77777777" w:rsidTr="782B63C3">
        <w:tc>
          <w:tcPr>
            <w:tcW w:w="1561" w:type="pct"/>
          </w:tcPr>
          <w:p w14:paraId="01605415" w14:textId="77777777" w:rsidR="00375F18" w:rsidRPr="002624D7" w:rsidRDefault="00E47E73" w:rsidP="00B72FE3">
            <w:pPr>
              <w:spacing w:before="200" w:after="200" w:line="276" w:lineRule="auto"/>
              <w:rPr>
                <w:rFonts w:ascii="Arial" w:hAnsi="Arial" w:cs="Arial"/>
              </w:rPr>
            </w:pPr>
            <w:r w:rsidRPr="002624D7">
              <w:rPr>
                <w:rFonts w:ascii="Arial" w:hAnsi="Arial" w:cs="Arial"/>
              </w:rPr>
              <w:t>“Information”</w:t>
            </w:r>
          </w:p>
        </w:tc>
        <w:tc>
          <w:tcPr>
            <w:tcW w:w="3439" w:type="pct"/>
          </w:tcPr>
          <w:p w14:paraId="678666D8" w14:textId="23EC65E3"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has the meaning given under section 84 of the FOIA;</w:t>
            </w:r>
          </w:p>
        </w:tc>
      </w:tr>
      <w:tr w:rsidR="00114643" w:rsidRPr="00C762E6" w14:paraId="279DBB45" w14:textId="77777777" w:rsidTr="782B63C3">
        <w:tc>
          <w:tcPr>
            <w:tcW w:w="1561" w:type="pct"/>
          </w:tcPr>
          <w:p w14:paraId="78BAEF4B" w14:textId="337F0438" w:rsidR="00114643" w:rsidRPr="00114643" w:rsidRDefault="00114643" w:rsidP="00B72FE3">
            <w:pPr>
              <w:spacing w:before="200" w:after="200" w:line="276" w:lineRule="auto"/>
              <w:rPr>
                <w:rFonts w:ascii="Arial" w:hAnsi="Arial" w:cs="Arial"/>
              </w:rPr>
            </w:pPr>
            <w:r>
              <w:rPr>
                <w:rFonts w:ascii="Arial" w:hAnsi="Arial" w:cs="Arial"/>
              </w:rPr>
              <w:t>“Invitation to Tender”</w:t>
            </w:r>
          </w:p>
        </w:tc>
        <w:tc>
          <w:tcPr>
            <w:tcW w:w="3439" w:type="pct"/>
          </w:tcPr>
          <w:p w14:paraId="367AFF37" w14:textId="23B8A2D7" w:rsidR="00114643" w:rsidRPr="00114643" w:rsidRDefault="00114643" w:rsidP="00085769">
            <w:pPr>
              <w:spacing w:before="200" w:after="200" w:line="276" w:lineRule="auto"/>
              <w:jc w:val="both"/>
              <w:rPr>
                <w:rFonts w:ascii="Arial" w:hAnsi="Arial" w:cs="Arial"/>
              </w:rPr>
            </w:pPr>
            <w:r>
              <w:rPr>
                <w:rFonts w:ascii="Arial" w:hAnsi="Arial" w:cs="Arial"/>
              </w:rPr>
              <w:t>means the invitation published on 24 June 2025 inviting suppliers to tender for the Services.</w:t>
            </w:r>
          </w:p>
        </w:tc>
      </w:tr>
      <w:tr w:rsidR="00857992" w:rsidRPr="00C762E6" w14:paraId="331ED5FC" w14:textId="77777777" w:rsidTr="782B63C3">
        <w:tc>
          <w:tcPr>
            <w:tcW w:w="1561" w:type="pct"/>
          </w:tcPr>
          <w:p w14:paraId="4EF76753" w14:textId="77777777" w:rsidR="00816C8F" w:rsidRPr="002624D7" w:rsidRDefault="00E47E73" w:rsidP="00B72FE3">
            <w:pPr>
              <w:spacing w:before="200" w:after="200" w:line="276" w:lineRule="auto"/>
              <w:rPr>
                <w:rFonts w:ascii="Arial" w:hAnsi="Arial" w:cs="Arial"/>
              </w:rPr>
            </w:pPr>
            <w:r w:rsidRPr="002624D7">
              <w:rPr>
                <w:rFonts w:ascii="Arial" w:hAnsi="Arial" w:cs="Arial"/>
              </w:rPr>
              <w:t>“Malicious Software”</w:t>
            </w:r>
          </w:p>
        </w:tc>
        <w:tc>
          <w:tcPr>
            <w:tcW w:w="3439" w:type="pct"/>
          </w:tcPr>
          <w:p w14:paraId="0443ABB4" w14:textId="77777777" w:rsidR="00816C8F" w:rsidRPr="002624D7" w:rsidRDefault="00E47E73" w:rsidP="00085769">
            <w:pPr>
              <w:spacing w:before="200" w:after="200" w:line="276" w:lineRule="auto"/>
              <w:ind w:left="34"/>
              <w:jc w:val="both"/>
              <w:rPr>
                <w:rFonts w:ascii="Arial" w:hAnsi="Arial" w:cs="Arial"/>
              </w:rPr>
            </w:pPr>
            <w:r w:rsidRPr="002624D7">
              <w:rPr>
                <w:rFonts w:ascii="Arial" w:hAnsi="Arial" w:cs="Arial"/>
              </w:rPr>
              <w:t xml:space="preserve">means any software program or code intended to destroy, interfere with, corrupt, or cause undesired effects on program files, data or other information, executable code or application software macros, </w:t>
            </w:r>
            <w:proofErr w:type="gramStart"/>
            <w:r w:rsidRPr="002624D7">
              <w:rPr>
                <w:rFonts w:ascii="Arial" w:hAnsi="Arial" w:cs="Arial"/>
              </w:rPr>
              <w:t>whether or not</w:t>
            </w:r>
            <w:proofErr w:type="gramEnd"/>
            <w:r w:rsidRPr="002624D7">
              <w:rPr>
                <w:rFonts w:ascii="Arial" w:hAnsi="Arial" w:cs="Arial"/>
              </w:rPr>
              <w:t xml:space="preserve"> its operation is immediate or delayed, and whether the malicious software is introduced wilfully, negligently or without knowledge of its existence;</w:t>
            </w:r>
          </w:p>
        </w:tc>
      </w:tr>
      <w:tr w:rsidR="00857992" w:rsidRPr="00C762E6" w14:paraId="1244F250" w14:textId="77777777" w:rsidTr="782B63C3">
        <w:tc>
          <w:tcPr>
            <w:tcW w:w="1561" w:type="pct"/>
          </w:tcPr>
          <w:p w14:paraId="4103E3DD" w14:textId="77777777" w:rsidR="00375F18" w:rsidRPr="002624D7" w:rsidRDefault="00E47E73" w:rsidP="00B72FE3">
            <w:pPr>
              <w:spacing w:before="200" w:after="200" w:line="276" w:lineRule="auto"/>
              <w:rPr>
                <w:rFonts w:ascii="Arial" w:hAnsi="Arial" w:cs="Arial"/>
              </w:rPr>
            </w:pPr>
            <w:r w:rsidRPr="002624D7">
              <w:rPr>
                <w:rFonts w:ascii="Arial" w:hAnsi="Arial" w:cs="Arial"/>
              </w:rPr>
              <w:t>“Party”</w:t>
            </w:r>
          </w:p>
        </w:tc>
        <w:tc>
          <w:tcPr>
            <w:tcW w:w="3439" w:type="pct"/>
          </w:tcPr>
          <w:p w14:paraId="4D495B6B" w14:textId="77777777"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 xml:space="preserve">means the Supplier or the Customer (as appropriate) and “Parties” shall mean </w:t>
            </w:r>
            <w:proofErr w:type="gramStart"/>
            <w:r w:rsidRPr="002624D7">
              <w:rPr>
                <w:rFonts w:ascii="Arial" w:hAnsi="Arial" w:cs="Arial"/>
              </w:rPr>
              <w:t>both of them</w:t>
            </w:r>
            <w:proofErr w:type="gramEnd"/>
            <w:r w:rsidRPr="002624D7">
              <w:rPr>
                <w:rFonts w:ascii="Arial" w:hAnsi="Arial" w:cs="Arial"/>
              </w:rPr>
              <w:t xml:space="preserve">; </w:t>
            </w:r>
          </w:p>
        </w:tc>
      </w:tr>
      <w:tr w:rsidR="00857992" w:rsidRPr="00C762E6" w14:paraId="69C0A5DA" w14:textId="77777777" w:rsidTr="782B63C3">
        <w:tc>
          <w:tcPr>
            <w:tcW w:w="1561" w:type="pct"/>
          </w:tcPr>
          <w:p w14:paraId="7A10A3C0" w14:textId="77777777" w:rsidR="00375F18" w:rsidRPr="002624D7" w:rsidRDefault="00E47E73" w:rsidP="00B72FE3">
            <w:pPr>
              <w:spacing w:before="200" w:after="200" w:line="276" w:lineRule="auto"/>
              <w:rPr>
                <w:rFonts w:ascii="Arial" w:hAnsi="Arial" w:cs="Arial"/>
              </w:rPr>
            </w:pPr>
            <w:r w:rsidRPr="002624D7">
              <w:rPr>
                <w:rFonts w:ascii="Arial" w:hAnsi="Arial" w:cs="Arial"/>
              </w:rPr>
              <w:t>“Personal Data”</w:t>
            </w:r>
          </w:p>
        </w:tc>
        <w:tc>
          <w:tcPr>
            <w:tcW w:w="3439" w:type="pct"/>
          </w:tcPr>
          <w:p w14:paraId="6B6701E5" w14:textId="77777777"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means personal data (as defined in the Data Protection Legislation) which is processed by the Supplier or any Staff on behalf of the Customer pursuant to or in connection with this Agreement;</w:t>
            </w:r>
          </w:p>
        </w:tc>
      </w:tr>
      <w:tr w:rsidR="00857992" w:rsidRPr="00C762E6" w14:paraId="5EB93E59" w14:textId="77777777" w:rsidTr="782B63C3">
        <w:tc>
          <w:tcPr>
            <w:tcW w:w="1561" w:type="pct"/>
          </w:tcPr>
          <w:p w14:paraId="1EA7792F" w14:textId="77777777" w:rsidR="00375F18" w:rsidRPr="002624D7" w:rsidRDefault="00E47E73" w:rsidP="00B72FE3">
            <w:pPr>
              <w:spacing w:before="200" w:after="200" w:line="276" w:lineRule="auto"/>
              <w:rPr>
                <w:rFonts w:ascii="Arial" w:hAnsi="Arial" w:cs="Arial"/>
              </w:rPr>
            </w:pPr>
            <w:r w:rsidRPr="002624D7">
              <w:rPr>
                <w:rFonts w:ascii="Arial" w:hAnsi="Arial" w:cs="Arial"/>
              </w:rPr>
              <w:t>“Purchase Order”</w:t>
            </w:r>
          </w:p>
        </w:tc>
        <w:tc>
          <w:tcPr>
            <w:tcW w:w="3439" w:type="pct"/>
          </w:tcPr>
          <w:p w14:paraId="19E0C383" w14:textId="77777777"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 xml:space="preserve">means the Customer’s official request to purchase the </w:t>
            </w:r>
            <w:r w:rsidR="00C7623B" w:rsidRPr="002624D7">
              <w:rPr>
                <w:rFonts w:ascii="Arial" w:hAnsi="Arial" w:cs="Arial"/>
              </w:rPr>
              <w:t xml:space="preserve">Services </w:t>
            </w:r>
            <w:r w:rsidRPr="002624D7">
              <w:rPr>
                <w:rFonts w:ascii="Arial" w:hAnsi="Arial" w:cs="Arial"/>
              </w:rPr>
              <w:t>from the Supplier</w:t>
            </w:r>
          </w:p>
        </w:tc>
      </w:tr>
      <w:tr w:rsidR="00857992" w:rsidRPr="00C762E6" w14:paraId="1CF7D169" w14:textId="77777777" w:rsidTr="782B63C3">
        <w:tc>
          <w:tcPr>
            <w:tcW w:w="1561" w:type="pct"/>
          </w:tcPr>
          <w:p w14:paraId="0399BA4C" w14:textId="77777777" w:rsidR="00375F18" w:rsidRPr="002624D7" w:rsidRDefault="00E47E73" w:rsidP="00B72FE3">
            <w:pPr>
              <w:spacing w:before="200" w:after="200" w:line="276" w:lineRule="auto"/>
              <w:rPr>
                <w:rFonts w:ascii="Arial" w:hAnsi="Arial" w:cs="Arial"/>
              </w:rPr>
            </w:pPr>
            <w:r w:rsidRPr="002624D7">
              <w:rPr>
                <w:rFonts w:ascii="Arial" w:hAnsi="Arial" w:cs="Arial"/>
              </w:rPr>
              <w:t>“Purchase Order Number” or “PO Number”</w:t>
            </w:r>
          </w:p>
        </w:tc>
        <w:tc>
          <w:tcPr>
            <w:tcW w:w="3439" w:type="pct"/>
          </w:tcPr>
          <w:p w14:paraId="3B8CA08B" w14:textId="77777777"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 xml:space="preserve">means the Customer’s unique number relating to the supply of the </w:t>
            </w:r>
            <w:r w:rsidR="00C7623B" w:rsidRPr="002624D7">
              <w:rPr>
                <w:rFonts w:ascii="Arial" w:hAnsi="Arial" w:cs="Arial"/>
              </w:rPr>
              <w:t>Services</w:t>
            </w:r>
            <w:r w:rsidRPr="002624D7">
              <w:rPr>
                <w:rFonts w:ascii="Arial" w:hAnsi="Arial" w:cs="Arial"/>
              </w:rPr>
              <w:t xml:space="preserve">; </w:t>
            </w:r>
          </w:p>
        </w:tc>
      </w:tr>
      <w:tr w:rsidR="00857992" w:rsidRPr="00C762E6" w14:paraId="20524B98" w14:textId="77777777" w:rsidTr="782B63C3">
        <w:tc>
          <w:tcPr>
            <w:tcW w:w="1561" w:type="pct"/>
          </w:tcPr>
          <w:p w14:paraId="6A29659C" w14:textId="77777777" w:rsidR="00375F18" w:rsidRPr="002624D7" w:rsidRDefault="00E47E73" w:rsidP="00B72FE3">
            <w:pPr>
              <w:spacing w:before="200" w:after="200" w:line="276" w:lineRule="auto"/>
              <w:rPr>
                <w:rFonts w:ascii="Arial" w:hAnsi="Arial" w:cs="Arial"/>
              </w:rPr>
            </w:pPr>
            <w:r w:rsidRPr="002624D7">
              <w:rPr>
                <w:rFonts w:ascii="Arial" w:hAnsi="Arial" w:cs="Arial"/>
              </w:rPr>
              <w:t>“Request for Information”</w:t>
            </w:r>
          </w:p>
        </w:tc>
        <w:tc>
          <w:tcPr>
            <w:tcW w:w="3439" w:type="pct"/>
          </w:tcPr>
          <w:p w14:paraId="512C01EA" w14:textId="77777777"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 xml:space="preserve">has the meaning set out in the FOIA or the Environmental Information Regulations 2004 as </w:t>
            </w:r>
            <w:r w:rsidRPr="002624D7">
              <w:rPr>
                <w:rFonts w:ascii="Arial" w:hAnsi="Arial" w:cs="Arial"/>
              </w:rPr>
              <w:lastRenderedPageBreak/>
              <w:t xml:space="preserve">relevant (where the meaning set out for the term “request” shall apply); </w:t>
            </w:r>
          </w:p>
        </w:tc>
      </w:tr>
      <w:tr w:rsidR="00857992" w:rsidRPr="00C762E6" w14:paraId="48ACD4FA" w14:textId="77777777" w:rsidTr="782B63C3">
        <w:tc>
          <w:tcPr>
            <w:tcW w:w="1561" w:type="pct"/>
            <w:shd w:val="clear" w:color="auto" w:fill="auto"/>
          </w:tcPr>
          <w:p w14:paraId="102ADB0A" w14:textId="77777777" w:rsidR="00375F18" w:rsidRPr="002624D7" w:rsidRDefault="00E47E73" w:rsidP="00B72FE3">
            <w:pPr>
              <w:spacing w:before="200" w:after="200" w:line="276" w:lineRule="auto"/>
              <w:rPr>
                <w:rFonts w:ascii="Arial" w:hAnsi="Arial" w:cs="Arial"/>
              </w:rPr>
            </w:pPr>
            <w:r w:rsidRPr="002624D7">
              <w:rPr>
                <w:rFonts w:ascii="Arial" w:hAnsi="Arial" w:cs="Arial"/>
              </w:rPr>
              <w:lastRenderedPageBreak/>
              <w:t>“Services”</w:t>
            </w:r>
          </w:p>
        </w:tc>
        <w:tc>
          <w:tcPr>
            <w:tcW w:w="3439" w:type="pct"/>
            <w:shd w:val="clear" w:color="auto" w:fill="auto"/>
          </w:tcPr>
          <w:p w14:paraId="5721D9C9" w14:textId="77777777"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means the services to be supplied by the Supplier to the Customer under the Agreement;</w:t>
            </w:r>
          </w:p>
        </w:tc>
      </w:tr>
      <w:tr w:rsidR="00857992" w:rsidRPr="00C762E6" w14:paraId="7806E428" w14:textId="77777777" w:rsidTr="782B63C3">
        <w:tc>
          <w:tcPr>
            <w:tcW w:w="1561" w:type="pct"/>
          </w:tcPr>
          <w:p w14:paraId="2973564F" w14:textId="77777777" w:rsidR="00375F18" w:rsidRPr="002624D7" w:rsidRDefault="00E47E73" w:rsidP="00B72FE3">
            <w:pPr>
              <w:spacing w:before="200" w:after="200" w:line="276" w:lineRule="auto"/>
              <w:rPr>
                <w:rFonts w:ascii="Arial" w:hAnsi="Arial" w:cs="Arial"/>
              </w:rPr>
            </w:pPr>
            <w:r w:rsidRPr="002624D7">
              <w:rPr>
                <w:rFonts w:ascii="Arial" w:hAnsi="Arial" w:cs="Arial"/>
              </w:rPr>
              <w:t>“Specification”</w:t>
            </w:r>
          </w:p>
        </w:tc>
        <w:tc>
          <w:tcPr>
            <w:tcW w:w="3439" w:type="pct"/>
          </w:tcPr>
          <w:p w14:paraId="48C2E639" w14:textId="51233611"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 xml:space="preserve">means the specification for the </w:t>
            </w:r>
            <w:r w:rsidR="00C7623B" w:rsidRPr="002624D7">
              <w:rPr>
                <w:rFonts w:ascii="Arial" w:hAnsi="Arial" w:cs="Arial"/>
              </w:rPr>
              <w:t>Services</w:t>
            </w:r>
            <w:r w:rsidR="000D4E08" w:rsidRPr="002624D7">
              <w:rPr>
                <w:rFonts w:ascii="Arial" w:hAnsi="Arial" w:cs="Arial"/>
              </w:rPr>
              <w:t xml:space="preserve"> </w:t>
            </w:r>
            <w:r w:rsidRPr="002624D7">
              <w:rPr>
                <w:rFonts w:ascii="Arial" w:hAnsi="Arial" w:cs="Arial"/>
              </w:rPr>
              <w:t xml:space="preserve">(including as to quantity, description and quality) as specified in the </w:t>
            </w:r>
            <w:r w:rsidR="00C76B98" w:rsidRPr="002624D7">
              <w:rPr>
                <w:rFonts w:ascii="Arial" w:hAnsi="Arial" w:cs="Arial"/>
              </w:rPr>
              <w:t xml:space="preserve">Invitation to </w:t>
            </w:r>
            <w:r w:rsidR="00423440">
              <w:rPr>
                <w:rFonts w:ascii="Arial" w:hAnsi="Arial" w:cs="Arial"/>
              </w:rPr>
              <w:t>Tender</w:t>
            </w:r>
            <w:r w:rsidRPr="002624D7">
              <w:rPr>
                <w:rFonts w:ascii="Arial" w:hAnsi="Arial" w:cs="Arial"/>
              </w:rPr>
              <w:t xml:space="preserve"> </w:t>
            </w:r>
            <w:r w:rsidR="00423440">
              <w:rPr>
                <w:rFonts w:ascii="Arial" w:hAnsi="Arial" w:cs="Arial"/>
              </w:rPr>
              <w:t>and as set out in Schedule 1</w:t>
            </w:r>
          </w:p>
        </w:tc>
      </w:tr>
      <w:tr w:rsidR="00857992" w:rsidRPr="00C762E6" w14:paraId="1BFAF126" w14:textId="77777777" w:rsidTr="782B63C3">
        <w:tc>
          <w:tcPr>
            <w:tcW w:w="1561" w:type="pct"/>
          </w:tcPr>
          <w:p w14:paraId="3B6BCF5D" w14:textId="77777777" w:rsidR="00375F18" w:rsidRPr="002624D7" w:rsidRDefault="00E47E73" w:rsidP="00B72FE3">
            <w:pPr>
              <w:spacing w:before="200" w:after="200" w:line="276" w:lineRule="auto"/>
              <w:rPr>
                <w:rFonts w:ascii="Arial" w:hAnsi="Arial" w:cs="Arial"/>
              </w:rPr>
            </w:pPr>
            <w:r w:rsidRPr="002624D7">
              <w:rPr>
                <w:rFonts w:ascii="Arial" w:hAnsi="Arial" w:cs="Arial"/>
              </w:rPr>
              <w:t>“Staff”</w:t>
            </w:r>
          </w:p>
        </w:tc>
        <w:tc>
          <w:tcPr>
            <w:tcW w:w="3439" w:type="pct"/>
          </w:tcPr>
          <w:p w14:paraId="31FEEDF0" w14:textId="1453A65D"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means all directors, officers, employees, agents, consultants and contractors of the Supplier engaged in the performance of the Supplier’s obligations under the Agreement;</w:t>
            </w:r>
          </w:p>
        </w:tc>
      </w:tr>
      <w:tr w:rsidR="00857992" w:rsidRPr="00C762E6" w14:paraId="5A000900" w14:textId="77777777" w:rsidTr="782B63C3">
        <w:tc>
          <w:tcPr>
            <w:tcW w:w="1561" w:type="pct"/>
          </w:tcPr>
          <w:p w14:paraId="0501F3EF" w14:textId="77777777" w:rsidR="00375F18" w:rsidRPr="002624D7" w:rsidRDefault="00E47E73" w:rsidP="00B72FE3">
            <w:pPr>
              <w:spacing w:before="200" w:after="200" w:line="276" w:lineRule="auto"/>
              <w:rPr>
                <w:rFonts w:ascii="Arial" w:hAnsi="Arial" w:cs="Arial"/>
              </w:rPr>
            </w:pPr>
            <w:r w:rsidRPr="002624D7">
              <w:rPr>
                <w:rFonts w:ascii="Arial" w:hAnsi="Arial" w:cs="Arial"/>
              </w:rPr>
              <w:t>“Staff Vetting Procedures”</w:t>
            </w:r>
          </w:p>
        </w:tc>
        <w:tc>
          <w:tcPr>
            <w:tcW w:w="3439" w:type="pct"/>
          </w:tcPr>
          <w:p w14:paraId="36F7C2FC" w14:textId="77777777"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means vetting procedures that accord with good industry practice or, where requested by the Customer, the Customer’s procedures for the vetting of personnel as provided to the Supplier from time to time;</w:t>
            </w:r>
          </w:p>
        </w:tc>
      </w:tr>
      <w:tr w:rsidR="00857992" w:rsidRPr="00C762E6" w14:paraId="1BCFE19B" w14:textId="77777777" w:rsidTr="782B63C3">
        <w:tc>
          <w:tcPr>
            <w:tcW w:w="1561" w:type="pct"/>
          </w:tcPr>
          <w:p w14:paraId="4E661B77" w14:textId="77777777" w:rsidR="00375F18" w:rsidRPr="002624D7" w:rsidRDefault="00E47E73" w:rsidP="00B72FE3">
            <w:pPr>
              <w:spacing w:before="200" w:after="200" w:line="276" w:lineRule="auto"/>
              <w:rPr>
                <w:rFonts w:ascii="Arial" w:hAnsi="Arial" w:cs="Arial"/>
              </w:rPr>
            </w:pPr>
            <w:r w:rsidRPr="002624D7">
              <w:rPr>
                <w:rFonts w:ascii="Arial" w:hAnsi="Arial" w:cs="Arial"/>
              </w:rPr>
              <w:t>“Supplier”</w:t>
            </w:r>
          </w:p>
        </w:tc>
        <w:tc>
          <w:tcPr>
            <w:tcW w:w="3439" w:type="pct"/>
          </w:tcPr>
          <w:p w14:paraId="3E389599" w14:textId="77777777"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means the person named as Supplier in the Purchase Order;</w:t>
            </w:r>
          </w:p>
        </w:tc>
      </w:tr>
      <w:tr w:rsidR="00DB5340" w:rsidRPr="00C762E6" w14:paraId="2ED20A35" w14:textId="77777777" w:rsidTr="782B63C3">
        <w:tc>
          <w:tcPr>
            <w:tcW w:w="1561" w:type="pct"/>
          </w:tcPr>
          <w:p w14:paraId="25B55C09" w14:textId="20160B94" w:rsidR="00DB5340" w:rsidRPr="00DB5340" w:rsidRDefault="00DB5340" w:rsidP="00B72FE3">
            <w:pPr>
              <w:spacing w:before="200" w:after="200" w:line="276" w:lineRule="auto"/>
              <w:rPr>
                <w:rFonts w:ascii="Arial" w:hAnsi="Arial" w:cs="Arial"/>
              </w:rPr>
            </w:pPr>
            <w:r>
              <w:rPr>
                <w:rFonts w:ascii="Arial" w:hAnsi="Arial" w:cs="Arial"/>
              </w:rPr>
              <w:t>“Tender Response Document”</w:t>
            </w:r>
          </w:p>
        </w:tc>
        <w:tc>
          <w:tcPr>
            <w:tcW w:w="3439" w:type="pct"/>
          </w:tcPr>
          <w:p w14:paraId="39989D29" w14:textId="29771EB1" w:rsidR="00DB5340" w:rsidRPr="00DB5340" w:rsidRDefault="7FC2A50E" w:rsidP="00085769">
            <w:pPr>
              <w:spacing w:before="200" w:after="200" w:line="276" w:lineRule="auto"/>
              <w:ind w:left="34"/>
              <w:jc w:val="both"/>
              <w:rPr>
                <w:rFonts w:ascii="Arial" w:hAnsi="Arial" w:cs="Arial"/>
              </w:rPr>
            </w:pPr>
            <w:r w:rsidRPr="782B63C3">
              <w:rPr>
                <w:rFonts w:ascii="Arial" w:hAnsi="Arial" w:cs="Arial"/>
              </w:rPr>
              <w:t>t</w:t>
            </w:r>
            <w:r w:rsidR="00DB5340" w:rsidRPr="782B63C3">
              <w:rPr>
                <w:rFonts w:ascii="Arial" w:hAnsi="Arial" w:cs="Arial"/>
              </w:rPr>
              <w:t>he Supplier’s response to the Customer’s Invitation to Tender.</w:t>
            </w:r>
          </w:p>
        </w:tc>
      </w:tr>
      <w:tr w:rsidR="00857992" w:rsidRPr="00C762E6" w14:paraId="43B4A342" w14:textId="77777777" w:rsidTr="782B63C3">
        <w:tc>
          <w:tcPr>
            <w:tcW w:w="1561" w:type="pct"/>
          </w:tcPr>
          <w:p w14:paraId="110EB4AE" w14:textId="77777777" w:rsidR="00375F18" w:rsidRPr="002624D7" w:rsidRDefault="00E47E73" w:rsidP="00B72FE3">
            <w:pPr>
              <w:spacing w:before="200" w:after="200" w:line="276" w:lineRule="auto"/>
              <w:rPr>
                <w:rFonts w:ascii="Arial" w:hAnsi="Arial" w:cs="Arial"/>
              </w:rPr>
            </w:pPr>
            <w:r w:rsidRPr="002624D7">
              <w:rPr>
                <w:rFonts w:ascii="Arial" w:hAnsi="Arial" w:cs="Arial"/>
              </w:rPr>
              <w:t>“Term”</w:t>
            </w:r>
          </w:p>
        </w:tc>
        <w:tc>
          <w:tcPr>
            <w:tcW w:w="3439" w:type="pct"/>
          </w:tcPr>
          <w:p w14:paraId="7C36219E" w14:textId="77777777"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 xml:space="preserve">means the period from the start date of the Agreement set out in </w:t>
            </w:r>
            <w:r w:rsidRPr="002624D7">
              <w:rPr>
                <w:rFonts w:ascii="Arial" w:hAnsi="Arial" w:cs="Arial"/>
              </w:rPr>
              <w:fldChar w:fldCharType="begin"/>
            </w:r>
            <w:r w:rsidRPr="002624D7">
              <w:rPr>
                <w:rFonts w:ascii="Arial" w:hAnsi="Arial" w:cs="Arial"/>
              </w:rPr>
              <w:instrText xml:space="preserve"> REF _Ref452975502 \r \h </w:instrText>
            </w:r>
            <w:r w:rsidR="008C199D" w:rsidRPr="002624D7">
              <w:rPr>
                <w:rFonts w:ascii="Arial" w:hAnsi="Arial" w:cs="Arial"/>
              </w:rPr>
              <w:instrText xml:space="preserve"> \* MERGEFORMAT </w:instrText>
            </w:r>
            <w:r w:rsidRPr="002624D7">
              <w:rPr>
                <w:rFonts w:ascii="Arial" w:hAnsi="Arial" w:cs="Arial"/>
              </w:rPr>
            </w:r>
            <w:r w:rsidRPr="002624D7">
              <w:rPr>
                <w:rFonts w:ascii="Arial" w:hAnsi="Arial" w:cs="Arial"/>
              </w:rPr>
              <w:fldChar w:fldCharType="separate"/>
            </w:r>
            <w:r w:rsidR="00027F94" w:rsidRPr="002624D7">
              <w:rPr>
                <w:rFonts w:ascii="Arial" w:hAnsi="Arial" w:cs="Arial"/>
              </w:rPr>
              <w:t>1.5</w:t>
            </w:r>
            <w:r w:rsidRPr="002624D7">
              <w:rPr>
                <w:rFonts w:ascii="Arial" w:hAnsi="Arial" w:cs="Arial"/>
              </w:rPr>
              <w:fldChar w:fldCharType="end"/>
            </w:r>
            <w:r w:rsidRPr="002624D7">
              <w:rPr>
                <w:rFonts w:ascii="Arial" w:hAnsi="Arial" w:cs="Arial"/>
              </w:rPr>
              <w:t xml:space="preserve"> to the Expiry Date as such period may be extended in accordance with clause </w:t>
            </w:r>
            <w:r w:rsidRPr="002624D7">
              <w:rPr>
                <w:rFonts w:ascii="Arial" w:hAnsi="Arial" w:cs="Arial"/>
              </w:rPr>
              <w:fldChar w:fldCharType="begin"/>
            </w:r>
            <w:r w:rsidRPr="002624D7">
              <w:rPr>
                <w:rFonts w:ascii="Arial" w:hAnsi="Arial" w:cs="Arial"/>
              </w:rPr>
              <w:instrText xml:space="preserve"> REF _Ref359607345 \r \h  \* MERGEFORMAT </w:instrText>
            </w:r>
            <w:r w:rsidRPr="002624D7">
              <w:rPr>
                <w:rFonts w:ascii="Arial" w:hAnsi="Arial" w:cs="Arial"/>
              </w:rPr>
            </w:r>
            <w:r w:rsidRPr="002624D7">
              <w:rPr>
                <w:rFonts w:ascii="Arial" w:hAnsi="Arial" w:cs="Arial"/>
              </w:rPr>
              <w:fldChar w:fldCharType="separate"/>
            </w:r>
            <w:r w:rsidR="00027F94" w:rsidRPr="002624D7">
              <w:rPr>
                <w:rFonts w:ascii="Arial" w:hAnsi="Arial" w:cs="Arial"/>
              </w:rPr>
              <w:t>4.2</w:t>
            </w:r>
            <w:r w:rsidRPr="002624D7">
              <w:rPr>
                <w:rFonts w:ascii="Arial" w:hAnsi="Arial" w:cs="Arial"/>
              </w:rPr>
              <w:fldChar w:fldCharType="end"/>
            </w:r>
            <w:r w:rsidRPr="002624D7">
              <w:rPr>
                <w:rFonts w:ascii="Arial" w:hAnsi="Arial" w:cs="Arial"/>
              </w:rPr>
              <w:t xml:space="preserve"> or terminated in accordance with the terms and conditions of the Agreement; </w:t>
            </w:r>
          </w:p>
        </w:tc>
      </w:tr>
      <w:tr w:rsidR="00857992" w:rsidRPr="00C762E6" w14:paraId="4DFA96A1" w14:textId="77777777" w:rsidTr="782B63C3">
        <w:tc>
          <w:tcPr>
            <w:tcW w:w="1561" w:type="pct"/>
          </w:tcPr>
          <w:p w14:paraId="03E7F45F" w14:textId="77777777" w:rsidR="00375F18" w:rsidRPr="002624D7" w:rsidRDefault="00E47E73" w:rsidP="00B72FE3">
            <w:pPr>
              <w:spacing w:before="200" w:after="200" w:line="276" w:lineRule="auto"/>
              <w:rPr>
                <w:rFonts w:ascii="Arial" w:hAnsi="Arial" w:cs="Arial"/>
              </w:rPr>
            </w:pPr>
            <w:r w:rsidRPr="002624D7">
              <w:rPr>
                <w:rFonts w:ascii="Arial" w:hAnsi="Arial" w:cs="Arial"/>
              </w:rPr>
              <w:t>“UK GDPR”</w:t>
            </w:r>
          </w:p>
        </w:tc>
        <w:tc>
          <w:tcPr>
            <w:tcW w:w="3439" w:type="pct"/>
          </w:tcPr>
          <w:p w14:paraId="7496885F" w14:textId="77777777" w:rsidR="00375F18" w:rsidRPr="002624D7" w:rsidRDefault="00E47E73" w:rsidP="00085769">
            <w:pPr>
              <w:spacing w:before="200" w:after="200" w:line="276" w:lineRule="auto"/>
              <w:jc w:val="both"/>
              <w:rPr>
                <w:rFonts w:ascii="Arial" w:hAnsi="Arial" w:cs="Arial"/>
              </w:rPr>
            </w:pPr>
            <w:r w:rsidRPr="002624D7">
              <w:rPr>
                <w:rFonts w:ascii="Arial" w:hAnsi="Arial" w:cs="Arial"/>
              </w:rPr>
              <w:t>has the meaning given to it in section 3(10) (as supplemented by section 205(4)) of the DPA 2018;</w:t>
            </w:r>
          </w:p>
        </w:tc>
      </w:tr>
      <w:tr w:rsidR="00857992" w:rsidRPr="00C762E6" w14:paraId="05D1EEF3" w14:textId="77777777" w:rsidTr="782B63C3">
        <w:tc>
          <w:tcPr>
            <w:tcW w:w="1561" w:type="pct"/>
          </w:tcPr>
          <w:p w14:paraId="21716A8B" w14:textId="77777777" w:rsidR="00375F18" w:rsidRPr="002624D7" w:rsidRDefault="00E47E73" w:rsidP="00B72FE3">
            <w:pPr>
              <w:spacing w:before="200" w:after="200" w:line="276" w:lineRule="auto"/>
              <w:rPr>
                <w:rFonts w:ascii="Arial" w:hAnsi="Arial" w:cs="Arial"/>
              </w:rPr>
            </w:pPr>
            <w:r w:rsidRPr="002624D7">
              <w:rPr>
                <w:rFonts w:ascii="Arial" w:hAnsi="Arial" w:cs="Arial"/>
              </w:rPr>
              <w:t>“VAT”</w:t>
            </w:r>
          </w:p>
        </w:tc>
        <w:tc>
          <w:tcPr>
            <w:tcW w:w="3439" w:type="pct"/>
          </w:tcPr>
          <w:p w14:paraId="171117FC" w14:textId="77777777"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means value added tax in accordance with the provisions of the Value Added Tax Act 1994;</w:t>
            </w:r>
          </w:p>
        </w:tc>
      </w:tr>
      <w:tr w:rsidR="00857992" w:rsidRPr="00C762E6" w14:paraId="3B5DF3FC" w14:textId="77777777" w:rsidTr="782B63C3">
        <w:tc>
          <w:tcPr>
            <w:tcW w:w="1561" w:type="pct"/>
          </w:tcPr>
          <w:p w14:paraId="61C88FEE" w14:textId="77777777" w:rsidR="00375F18" w:rsidRPr="002624D7" w:rsidRDefault="00E47E73" w:rsidP="00B72FE3">
            <w:pPr>
              <w:spacing w:before="200" w:after="200" w:line="276" w:lineRule="auto"/>
              <w:rPr>
                <w:rFonts w:ascii="Arial" w:hAnsi="Arial" w:cs="Arial"/>
              </w:rPr>
            </w:pPr>
            <w:r w:rsidRPr="002624D7">
              <w:rPr>
                <w:rFonts w:ascii="Arial" w:hAnsi="Arial" w:cs="Arial"/>
              </w:rPr>
              <w:lastRenderedPageBreak/>
              <w:t>“Working Day”</w:t>
            </w:r>
          </w:p>
        </w:tc>
        <w:tc>
          <w:tcPr>
            <w:tcW w:w="3439" w:type="pct"/>
          </w:tcPr>
          <w:p w14:paraId="66468B61" w14:textId="77777777" w:rsidR="00375F18" w:rsidRPr="002624D7" w:rsidRDefault="00E47E73" w:rsidP="00085769">
            <w:pPr>
              <w:spacing w:before="200" w:after="200" w:line="276" w:lineRule="auto"/>
              <w:ind w:left="34"/>
              <w:jc w:val="both"/>
              <w:rPr>
                <w:rFonts w:ascii="Arial" w:hAnsi="Arial" w:cs="Arial"/>
              </w:rPr>
            </w:pPr>
            <w:r w:rsidRPr="002624D7">
              <w:rPr>
                <w:rFonts w:ascii="Arial" w:hAnsi="Arial" w:cs="Arial"/>
              </w:rPr>
              <w:t>means a day (other than a Saturday or Sunday) on which banks are open for business in the City of London.</w:t>
            </w:r>
          </w:p>
        </w:tc>
      </w:tr>
    </w:tbl>
    <w:p w14:paraId="1E65EC08"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In these terms and conditions, unless the context otherwise requires:</w:t>
      </w:r>
    </w:p>
    <w:p w14:paraId="471CAE72" w14:textId="0342D76A" w:rsidR="00375F18" w:rsidRPr="002624D7" w:rsidRDefault="00E47E73" w:rsidP="00085769">
      <w:pPr>
        <w:pStyle w:val="Level3Number"/>
        <w:tabs>
          <w:tab w:val="num" w:pos="1701"/>
        </w:tabs>
        <w:spacing w:before="200" w:line="276" w:lineRule="auto"/>
        <w:ind w:left="1701" w:firstLine="0"/>
        <w:jc w:val="both"/>
        <w:rPr>
          <w:rFonts w:cs="Arial"/>
          <w:sz w:val="24"/>
          <w:szCs w:val="24"/>
        </w:rPr>
      </w:pPr>
      <w:r w:rsidRPr="002624D7">
        <w:rPr>
          <w:rFonts w:cs="Arial"/>
          <w:sz w:val="24"/>
          <w:szCs w:val="24"/>
        </w:rPr>
        <w:t xml:space="preserve">references to numbered clauses are references to the relevant clause in these terms and </w:t>
      </w:r>
      <w:r w:rsidR="00BE59D5" w:rsidRPr="002624D7">
        <w:rPr>
          <w:rFonts w:cs="Arial"/>
          <w:sz w:val="24"/>
          <w:szCs w:val="24"/>
        </w:rPr>
        <w:t>conditions.</w:t>
      </w:r>
    </w:p>
    <w:p w14:paraId="325D2674" w14:textId="305BDB67" w:rsidR="00375F18" w:rsidRPr="002624D7" w:rsidRDefault="00E47E73" w:rsidP="00085769">
      <w:pPr>
        <w:pStyle w:val="Level3Number"/>
        <w:tabs>
          <w:tab w:val="num" w:pos="1701"/>
        </w:tabs>
        <w:spacing w:before="200" w:line="276" w:lineRule="auto"/>
        <w:ind w:left="1701" w:firstLine="0"/>
        <w:jc w:val="both"/>
        <w:rPr>
          <w:rFonts w:cs="Arial"/>
          <w:sz w:val="24"/>
          <w:szCs w:val="24"/>
        </w:rPr>
      </w:pPr>
      <w:r w:rsidRPr="002624D7">
        <w:rPr>
          <w:rFonts w:cs="Arial"/>
          <w:sz w:val="24"/>
          <w:szCs w:val="24"/>
        </w:rPr>
        <w:t xml:space="preserve">any obligation on any Party not to do or omit to do anything shall include an obligation not to allow that thing to be done or omitted to be </w:t>
      </w:r>
      <w:r w:rsidR="00BE59D5" w:rsidRPr="002624D7">
        <w:rPr>
          <w:rFonts w:cs="Arial"/>
          <w:sz w:val="24"/>
          <w:szCs w:val="24"/>
        </w:rPr>
        <w:t>done.</w:t>
      </w:r>
    </w:p>
    <w:p w14:paraId="3A98FE37" w14:textId="0164A232" w:rsidR="00375F18" w:rsidRPr="002624D7" w:rsidRDefault="00E47E73" w:rsidP="00085769">
      <w:pPr>
        <w:pStyle w:val="Level3Number"/>
        <w:tabs>
          <w:tab w:val="num" w:pos="1701"/>
        </w:tabs>
        <w:spacing w:before="200" w:line="276" w:lineRule="auto"/>
        <w:ind w:left="1701" w:firstLine="0"/>
        <w:jc w:val="both"/>
        <w:rPr>
          <w:rFonts w:cs="Arial"/>
          <w:sz w:val="24"/>
          <w:szCs w:val="24"/>
        </w:rPr>
      </w:pPr>
      <w:r w:rsidRPr="002624D7">
        <w:rPr>
          <w:rFonts w:cs="Arial"/>
          <w:sz w:val="24"/>
          <w:szCs w:val="24"/>
        </w:rPr>
        <w:t xml:space="preserve">the headings to the clauses of these terms and conditions are for information only and do not affect the interpretation of the </w:t>
      </w:r>
      <w:r w:rsidR="00BE59D5" w:rsidRPr="002624D7">
        <w:rPr>
          <w:rFonts w:cs="Arial"/>
          <w:sz w:val="24"/>
          <w:szCs w:val="24"/>
        </w:rPr>
        <w:t>Agreement.</w:t>
      </w:r>
    </w:p>
    <w:p w14:paraId="1A5D682A" w14:textId="77777777" w:rsidR="00375F18" w:rsidRPr="002624D7" w:rsidRDefault="00E47E73" w:rsidP="00085769">
      <w:pPr>
        <w:pStyle w:val="Level3Number"/>
        <w:tabs>
          <w:tab w:val="num" w:pos="1701"/>
        </w:tabs>
        <w:spacing w:before="200" w:line="276" w:lineRule="auto"/>
        <w:ind w:left="1701" w:firstLine="0"/>
        <w:jc w:val="both"/>
        <w:rPr>
          <w:rFonts w:cs="Arial"/>
          <w:sz w:val="24"/>
          <w:szCs w:val="24"/>
        </w:rPr>
      </w:pPr>
      <w:r w:rsidRPr="002624D7">
        <w:rPr>
          <w:rFonts w:cs="Arial"/>
          <w:sz w:val="24"/>
          <w:szCs w:val="24"/>
        </w:rPr>
        <w:t>any reference to an enactment includes reference to that enactment as amended or replaced from time to time and to any subordinate legislation or byelaw made under that enactment; and</w:t>
      </w:r>
    </w:p>
    <w:p w14:paraId="0C71C11E" w14:textId="77777777" w:rsidR="00375F18" w:rsidRPr="002624D7" w:rsidRDefault="00E47E73" w:rsidP="00085769">
      <w:pPr>
        <w:pStyle w:val="Level3Number"/>
        <w:tabs>
          <w:tab w:val="num" w:pos="1701"/>
        </w:tabs>
        <w:spacing w:before="200" w:line="276" w:lineRule="auto"/>
        <w:ind w:left="1701" w:firstLine="0"/>
        <w:jc w:val="both"/>
        <w:rPr>
          <w:rFonts w:cs="Arial"/>
          <w:sz w:val="24"/>
          <w:szCs w:val="24"/>
        </w:rPr>
      </w:pPr>
      <w:r w:rsidRPr="002624D7">
        <w:rPr>
          <w:rFonts w:cs="Arial"/>
          <w:sz w:val="24"/>
          <w:szCs w:val="24"/>
        </w:rPr>
        <w:t>the word ‘including’ shall be understood as meaning ‘including without limitation’.</w:t>
      </w:r>
    </w:p>
    <w:p w14:paraId="030A55AC" w14:textId="51B92230"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The charges for the </w:t>
      </w:r>
      <w:r w:rsidR="00C7623B" w:rsidRPr="002624D7">
        <w:rPr>
          <w:rFonts w:cs="Arial"/>
          <w:b w:val="0"/>
          <w:sz w:val="24"/>
          <w:szCs w:val="24"/>
        </w:rPr>
        <w:t>Services</w:t>
      </w:r>
      <w:r w:rsidRPr="002624D7">
        <w:rPr>
          <w:rFonts w:cs="Arial"/>
          <w:b w:val="0"/>
          <w:sz w:val="24"/>
          <w:szCs w:val="24"/>
        </w:rPr>
        <w:t xml:space="preserve"> shall be as set out in the Supplier’s response to the</w:t>
      </w:r>
      <w:r w:rsidR="00C76B98" w:rsidRPr="002624D7">
        <w:rPr>
          <w:rFonts w:cs="Arial"/>
          <w:b w:val="0"/>
          <w:sz w:val="24"/>
          <w:szCs w:val="24"/>
        </w:rPr>
        <w:t xml:space="preserve"> Invitation to</w:t>
      </w:r>
      <w:r w:rsidR="27024A6E" w:rsidRPr="782B63C3">
        <w:rPr>
          <w:rFonts w:cs="Arial"/>
          <w:b w:val="0"/>
          <w:sz w:val="24"/>
          <w:szCs w:val="24"/>
        </w:rPr>
        <w:t xml:space="preserve"> </w:t>
      </w:r>
      <w:r w:rsidR="1ADD66C8" w:rsidRPr="782B63C3">
        <w:rPr>
          <w:rFonts w:cs="Arial"/>
          <w:b w:val="0"/>
          <w:sz w:val="24"/>
          <w:szCs w:val="24"/>
        </w:rPr>
        <w:t>Tender.</w:t>
      </w:r>
      <w:r w:rsidRPr="002624D7">
        <w:rPr>
          <w:rFonts w:cs="Arial"/>
          <w:b w:val="0"/>
          <w:sz w:val="24"/>
          <w:szCs w:val="24"/>
        </w:rPr>
        <w:t xml:space="preserve"> </w:t>
      </w:r>
    </w:p>
    <w:p w14:paraId="3E855CAF" w14:textId="108BC270"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The specification of the</w:t>
      </w:r>
      <w:r w:rsidR="000D4E08" w:rsidRPr="002624D7">
        <w:rPr>
          <w:rFonts w:cs="Arial"/>
          <w:b w:val="0"/>
          <w:sz w:val="24"/>
          <w:szCs w:val="24"/>
        </w:rPr>
        <w:t xml:space="preserve"> Services to be supplied</w:t>
      </w:r>
      <w:r w:rsidRPr="002624D7">
        <w:rPr>
          <w:rFonts w:cs="Arial"/>
          <w:b w:val="0"/>
          <w:sz w:val="24"/>
          <w:szCs w:val="24"/>
        </w:rPr>
        <w:t xml:space="preserve"> is as set out in the </w:t>
      </w:r>
      <w:r w:rsidR="000D4E08" w:rsidRPr="002624D7">
        <w:rPr>
          <w:rFonts w:cs="Arial"/>
          <w:b w:val="0"/>
          <w:sz w:val="24"/>
          <w:szCs w:val="24"/>
        </w:rPr>
        <w:t>Invitation to</w:t>
      </w:r>
      <w:r w:rsidR="1B14CA4D" w:rsidRPr="782B63C3">
        <w:rPr>
          <w:rFonts w:cs="Arial"/>
          <w:b w:val="0"/>
          <w:sz w:val="24"/>
          <w:szCs w:val="24"/>
        </w:rPr>
        <w:t xml:space="preserve"> </w:t>
      </w:r>
      <w:r w:rsidR="55D29261" w:rsidRPr="782B63C3">
        <w:rPr>
          <w:rFonts w:cs="Arial"/>
          <w:b w:val="0"/>
          <w:sz w:val="24"/>
          <w:szCs w:val="24"/>
        </w:rPr>
        <w:t>Tender.</w:t>
      </w:r>
    </w:p>
    <w:p w14:paraId="1D417E12" w14:textId="0C2DB2CC"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bookmarkStart w:id="17" w:name="_Ref452975502"/>
      <w:r w:rsidRPr="002624D7">
        <w:rPr>
          <w:rFonts w:cs="Arial"/>
          <w:b w:val="0"/>
          <w:sz w:val="24"/>
          <w:szCs w:val="24"/>
        </w:rPr>
        <w:t xml:space="preserve">The Term shall commence on </w:t>
      </w:r>
      <w:r w:rsidR="009056E5" w:rsidRPr="002624D7">
        <w:rPr>
          <w:rFonts w:cs="Arial"/>
          <w:b w:val="0"/>
          <w:noProof/>
          <w:sz w:val="24"/>
          <w:szCs w:val="24"/>
        </w:rPr>
        <w:t>Wednesday, October 1, 2025</w:t>
      </w:r>
      <w:r w:rsidR="009056E5" w:rsidRPr="002624D7">
        <w:rPr>
          <w:rFonts w:cs="Arial"/>
          <w:b w:val="0"/>
          <w:sz w:val="24"/>
          <w:szCs w:val="24"/>
        </w:rPr>
        <w:t xml:space="preserve"> </w:t>
      </w:r>
      <w:r w:rsidRPr="002624D7">
        <w:rPr>
          <w:rFonts w:cs="Arial"/>
          <w:b w:val="0"/>
          <w:sz w:val="24"/>
          <w:szCs w:val="24"/>
        </w:rPr>
        <w:t>and the Expiry Date shall be</w:t>
      </w:r>
      <w:r w:rsidRPr="002624D7">
        <w:rPr>
          <w:rFonts w:cs="Arial"/>
          <w:sz w:val="24"/>
          <w:szCs w:val="24"/>
        </w:rPr>
        <w:t xml:space="preserve"> </w:t>
      </w:r>
      <w:r w:rsidR="009056E5" w:rsidRPr="002624D7">
        <w:rPr>
          <w:rFonts w:cs="Arial"/>
          <w:b w:val="0"/>
          <w:noProof/>
          <w:sz w:val="24"/>
          <w:szCs w:val="24"/>
        </w:rPr>
        <w:t>Saturday, March 30, 2030</w:t>
      </w:r>
      <w:r w:rsidR="009056E5" w:rsidRPr="002624D7">
        <w:rPr>
          <w:rFonts w:cs="Arial"/>
          <w:sz w:val="24"/>
          <w:szCs w:val="24"/>
        </w:rPr>
        <w:t xml:space="preserve"> </w:t>
      </w:r>
      <w:r w:rsidRPr="002624D7">
        <w:rPr>
          <w:rFonts w:cs="Arial"/>
          <w:b w:val="0"/>
          <w:sz w:val="24"/>
          <w:szCs w:val="24"/>
        </w:rPr>
        <w:t>as described in the</w:t>
      </w:r>
      <w:r w:rsidR="000D4E08" w:rsidRPr="002624D7">
        <w:rPr>
          <w:rFonts w:cs="Arial"/>
          <w:b w:val="0"/>
          <w:sz w:val="24"/>
          <w:szCs w:val="24"/>
        </w:rPr>
        <w:t xml:space="preserve"> Invitation to</w:t>
      </w:r>
      <w:r w:rsidR="56663FC2" w:rsidRPr="7385C321">
        <w:rPr>
          <w:rFonts w:cs="Arial"/>
          <w:b w:val="0"/>
          <w:sz w:val="24"/>
          <w:szCs w:val="24"/>
        </w:rPr>
        <w:t xml:space="preserve"> Tender, unless extended in accordance with Clause 4</w:t>
      </w:r>
      <w:r w:rsidR="00863FE5">
        <w:rPr>
          <w:rFonts w:cs="Arial"/>
          <w:b w:val="0"/>
          <w:sz w:val="24"/>
          <w:szCs w:val="24"/>
        </w:rPr>
        <w:t xml:space="preserve"> of this </w:t>
      </w:r>
      <w:bookmarkEnd w:id="17"/>
      <w:r w:rsidR="00BE59D5">
        <w:rPr>
          <w:rFonts w:cs="Arial"/>
          <w:b w:val="0"/>
          <w:sz w:val="24"/>
          <w:szCs w:val="24"/>
        </w:rPr>
        <w:t>Agreement</w:t>
      </w:r>
      <w:r w:rsidR="00BE59D5" w:rsidRPr="002624D7">
        <w:rPr>
          <w:rFonts w:cs="Arial"/>
          <w:b w:val="0"/>
          <w:sz w:val="24"/>
          <w:szCs w:val="24"/>
        </w:rPr>
        <w:t>.</w:t>
      </w:r>
    </w:p>
    <w:p w14:paraId="748E3082" w14:textId="22E1C320"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Services to be performed at </w:t>
      </w:r>
      <w:proofErr w:type="gramStart"/>
      <w:r w:rsidRPr="002624D7">
        <w:rPr>
          <w:rFonts w:cs="Arial"/>
          <w:b w:val="0"/>
          <w:sz w:val="24"/>
          <w:szCs w:val="24"/>
        </w:rPr>
        <w:t>particular premises</w:t>
      </w:r>
      <w:proofErr w:type="gramEnd"/>
      <w:r w:rsidRPr="002624D7">
        <w:rPr>
          <w:rFonts w:cs="Arial"/>
          <w:b w:val="0"/>
          <w:sz w:val="24"/>
          <w:szCs w:val="24"/>
        </w:rPr>
        <w:t xml:space="preserve"> shall be performed at the location specified in the </w:t>
      </w:r>
      <w:r w:rsidR="000D4E08" w:rsidRPr="002624D7">
        <w:rPr>
          <w:rFonts w:cs="Arial"/>
          <w:b w:val="0"/>
          <w:sz w:val="24"/>
          <w:szCs w:val="24"/>
        </w:rPr>
        <w:t>Invitation to</w:t>
      </w:r>
      <w:r w:rsidR="335EB8CE" w:rsidRPr="7385C321">
        <w:rPr>
          <w:rFonts w:cs="Arial"/>
          <w:b w:val="0"/>
          <w:sz w:val="24"/>
          <w:szCs w:val="24"/>
        </w:rPr>
        <w:t xml:space="preserve"> </w:t>
      </w:r>
      <w:r w:rsidR="00110269" w:rsidRPr="7385C321">
        <w:rPr>
          <w:rFonts w:cs="Arial"/>
          <w:b w:val="0"/>
          <w:sz w:val="24"/>
          <w:szCs w:val="24"/>
        </w:rPr>
        <w:t>Tender</w:t>
      </w:r>
      <w:r w:rsidR="00110269" w:rsidRPr="00110269">
        <w:rPr>
          <w:rFonts w:cs="Arial"/>
          <w:b w:val="0"/>
          <w:sz w:val="24"/>
          <w:szCs w:val="24"/>
        </w:rPr>
        <w:t>.</w:t>
      </w:r>
    </w:p>
    <w:p w14:paraId="0DE7DF5E" w14:textId="77777777" w:rsidR="000D4E08" w:rsidRPr="002624D7" w:rsidRDefault="00713DD6"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Not used.</w:t>
      </w:r>
    </w:p>
    <w:p w14:paraId="1370E19B"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The addresses for notices of the Parties are:</w:t>
      </w:r>
    </w:p>
    <w:p w14:paraId="6C8BC395" w14:textId="77777777" w:rsidR="00375F18" w:rsidRPr="002624D7" w:rsidRDefault="00E47E73" w:rsidP="00B72FE3">
      <w:pPr>
        <w:pStyle w:val="BodyText2"/>
        <w:keepNext/>
        <w:spacing w:before="200" w:after="200" w:line="276" w:lineRule="auto"/>
        <w:ind w:left="709"/>
        <w:contextualSpacing/>
        <w:rPr>
          <w:rFonts w:cs="Arial"/>
          <w:b/>
          <w:sz w:val="24"/>
          <w:szCs w:val="24"/>
          <w:lang w:eastAsia="en-GB"/>
        </w:rPr>
      </w:pPr>
      <w:r w:rsidRPr="002624D7">
        <w:rPr>
          <w:rFonts w:cs="Arial"/>
          <w:b/>
          <w:sz w:val="24"/>
          <w:szCs w:val="24"/>
          <w:lang w:eastAsia="en-GB"/>
        </w:rPr>
        <w:lastRenderedPageBreak/>
        <w:t>Customer</w:t>
      </w:r>
    </w:p>
    <w:p w14:paraId="48DB27E2" w14:textId="77777777" w:rsidR="00375F18" w:rsidRPr="002624D7" w:rsidRDefault="00375F18" w:rsidP="00B72FE3">
      <w:pPr>
        <w:pStyle w:val="BodyText2"/>
        <w:keepNext/>
        <w:spacing w:before="200" w:after="200" w:line="276" w:lineRule="auto"/>
        <w:ind w:left="709"/>
        <w:contextualSpacing/>
        <w:rPr>
          <w:rFonts w:cs="Arial"/>
          <w:b/>
          <w:sz w:val="24"/>
          <w:szCs w:val="24"/>
          <w:lang w:eastAsia="en-GB"/>
        </w:rPr>
      </w:pPr>
    </w:p>
    <w:p w14:paraId="1A95F394" w14:textId="77777777" w:rsidR="00375F18" w:rsidRPr="002624D7" w:rsidRDefault="00E47E73" w:rsidP="00B72FE3">
      <w:pPr>
        <w:pStyle w:val="BodyText2"/>
        <w:keepNext/>
        <w:spacing w:before="200" w:after="200" w:line="276" w:lineRule="auto"/>
        <w:ind w:left="709"/>
        <w:contextualSpacing/>
        <w:rPr>
          <w:rFonts w:cs="Arial"/>
          <w:sz w:val="24"/>
          <w:szCs w:val="24"/>
          <w:lang w:eastAsia="en-GB"/>
        </w:rPr>
      </w:pPr>
      <w:r w:rsidRPr="002624D7">
        <w:rPr>
          <w:rFonts w:cs="Arial"/>
          <w:sz w:val="24"/>
          <w:szCs w:val="24"/>
          <w:lang w:eastAsia="en-GB"/>
        </w:rPr>
        <w:t>Norfolk County Council</w:t>
      </w:r>
    </w:p>
    <w:p w14:paraId="05AE2C84" w14:textId="77777777" w:rsidR="00375F18" w:rsidRPr="002624D7" w:rsidRDefault="00E47E73" w:rsidP="00B72FE3">
      <w:pPr>
        <w:pStyle w:val="BodyText2"/>
        <w:keepNext/>
        <w:spacing w:before="200" w:after="200" w:line="276" w:lineRule="auto"/>
        <w:ind w:left="709"/>
        <w:contextualSpacing/>
        <w:rPr>
          <w:rFonts w:cs="Arial"/>
          <w:sz w:val="24"/>
          <w:szCs w:val="24"/>
          <w:lang w:eastAsia="en-GB"/>
        </w:rPr>
      </w:pPr>
      <w:r w:rsidRPr="002624D7">
        <w:rPr>
          <w:rFonts w:cs="Arial"/>
          <w:sz w:val="24"/>
          <w:szCs w:val="24"/>
          <w:lang w:eastAsia="en-GB"/>
        </w:rPr>
        <w:t>County Hall</w:t>
      </w:r>
    </w:p>
    <w:p w14:paraId="05EE7CD4" w14:textId="77777777" w:rsidR="00375F18" w:rsidRPr="002624D7" w:rsidRDefault="00E47E73" w:rsidP="00B72FE3">
      <w:pPr>
        <w:pStyle w:val="BodyText2"/>
        <w:keepNext/>
        <w:spacing w:before="200" w:after="200" w:line="276" w:lineRule="auto"/>
        <w:ind w:left="709"/>
        <w:contextualSpacing/>
        <w:rPr>
          <w:rFonts w:cs="Arial"/>
          <w:sz w:val="24"/>
          <w:szCs w:val="24"/>
          <w:lang w:eastAsia="en-GB"/>
        </w:rPr>
      </w:pPr>
      <w:r w:rsidRPr="002624D7">
        <w:rPr>
          <w:rFonts w:cs="Arial"/>
          <w:sz w:val="24"/>
          <w:szCs w:val="24"/>
          <w:lang w:eastAsia="en-GB"/>
        </w:rPr>
        <w:t>Martineau lane</w:t>
      </w:r>
    </w:p>
    <w:p w14:paraId="29377F53" w14:textId="77777777" w:rsidR="00375F18" w:rsidRPr="002624D7" w:rsidRDefault="00E47E73" w:rsidP="00B72FE3">
      <w:pPr>
        <w:pStyle w:val="BodyText2"/>
        <w:keepNext/>
        <w:spacing w:before="200" w:after="200" w:line="276" w:lineRule="auto"/>
        <w:ind w:left="709"/>
        <w:contextualSpacing/>
        <w:rPr>
          <w:rFonts w:cs="Arial"/>
          <w:sz w:val="24"/>
          <w:szCs w:val="24"/>
          <w:lang w:eastAsia="en-GB"/>
        </w:rPr>
      </w:pPr>
      <w:r w:rsidRPr="002624D7">
        <w:rPr>
          <w:rFonts w:cs="Arial"/>
          <w:sz w:val="24"/>
          <w:szCs w:val="24"/>
          <w:lang w:eastAsia="en-GB"/>
        </w:rPr>
        <w:t xml:space="preserve">Norwich </w:t>
      </w:r>
    </w:p>
    <w:p w14:paraId="511C505E" w14:textId="77777777" w:rsidR="00375F18" w:rsidRPr="002624D7" w:rsidRDefault="00E47E73" w:rsidP="00B72FE3">
      <w:pPr>
        <w:pStyle w:val="BodyText2"/>
        <w:keepNext/>
        <w:spacing w:before="200" w:after="200" w:line="276" w:lineRule="auto"/>
        <w:ind w:left="709"/>
        <w:contextualSpacing/>
        <w:rPr>
          <w:rFonts w:cs="Arial"/>
          <w:sz w:val="24"/>
          <w:szCs w:val="24"/>
          <w:lang w:eastAsia="en-GB"/>
        </w:rPr>
      </w:pPr>
      <w:r w:rsidRPr="002624D7">
        <w:rPr>
          <w:rFonts w:cs="Arial"/>
          <w:sz w:val="24"/>
          <w:szCs w:val="24"/>
          <w:lang w:eastAsia="en-GB"/>
        </w:rPr>
        <w:t>NR1 2DH</w:t>
      </w:r>
    </w:p>
    <w:p w14:paraId="46440F59" w14:textId="77777777" w:rsidR="00375F18" w:rsidRPr="002624D7" w:rsidRDefault="00375F18" w:rsidP="00B72FE3">
      <w:pPr>
        <w:pStyle w:val="BodyText2"/>
        <w:spacing w:before="200" w:after="200" w:line="276" w:lineRule="auto"/>
        <w:ind w:left="709"/>
        <w:contextualSpacing/>
        <w:rPr>
          <w:rFonts w:cs="Arial"/>
          <w:sz w:val="24"/>
          <w:szCs w:val="24"/>
          <w:lang w:eastAsia="en-GB"/>
        </w:rPr>
      </w:pPr>
    </w:p>
    <w:p w14:paraId="3C0DA412" w14:textId="77777777" w:rsidR="00375F18" w:rsidRPr="002624D7" w:rsidRDefault="00E47E73" w:rsidP="00B72FE3">
      <w:pPr>
        <w:pStyle w:val="BodyText2"/>
        <w:spacing w:before="200" w:after="200" w:line="276" w:lineRule="auto"/>
        <w:ind w:left="709"/>
        <w:contextualSpacing/>
        <w:rPr>
          <w:rFonts w:cs="Arial"/>
          <w:b/>
          <w:sz w:val="24"/>
          <w:szCs w:val="24"/>
          <w:lang w:eastAsia="en-GB"/>
        </w:rPr>
      </w:pPr>
      <w:r w:rsidRPr="002624D7">
        <w:rPr>
          <w:rFonts w:cs="Arial"/>
          <w:b/>
          <w:sz w:val="24"/>
          <w:szCs w:val="24"/>
          <w:lang w:eastAsia="en-GB"/>
        </w:rPr>
        <w:t>Supplier</w:t>
      </w:r>
    </w:p>
    <w:p w14:paraId="725C1F1A" w14:textId="77777777" w:rsidR="00375F18" w:rsidRPr="002624D7" w:rsidRDefault="00375F18" w:rsidP="00B72FE3">
      <w:pPr>
        <w:pStyle w:val="BodyText2"/>
        <w:spacing w:before="200" w:after="200" w:line="276" w:lineRule="auto"/>
        <w:ind w:left="709"/>
        <w:contextualSpacing/>
        <w:rPr>
          <w:rFonts w:cs="Arial"/>
          <w:sz w:val="24"/>
          <w:szCs w:val="24"/>
          <w:lang w:eastAsia="en-GB"/>
        </w:rPr>
      </w:pPr>
    </w:p>
    <w:p w14:paraId="53221D1C" w14:textId="77777777" w:rsidR="00375F18" w:rsidRPr="00E3437F" w:rsidRDefault="00E47E73" w:rsidP="00B72FE3">
      <w:pPr>
        <w:pStyle w:val="BodyText2"/>
        <w:spacing w:before="200" w:after="200" w:line="276" w:lineRule="auto"/>
        <w:ind w:left="709"/>
        <w:contextualSpacing/>
        <w:rPr>
          <w:rFonts w:cs="Arial"/>
          <w:sz w:val="24"/>
          <w:szCs w:val="24"/>
          <w:highlight w:val="yellow"/>
          <w:lang w:eastAsia="en-GB"/>
        </w:rPr>
      </w:pPr>
      <w:r w:rsidRPr="00E3437F">
        <w:rPr>
          <w:rFonts w:cs="Arial"/>
          <w:noProof/>
          <w:sz w:val="24"/>
          <w:szCs w:val="24"/>
          <w:highlight w:val="yellow"/>
          <w:lang w:eastAsia="en-GB"/>
        </w:rPr>
        <w:t>xxxxxxxx</w:t>
      </w:r>
    </w:p>
    <w:p w14:paraId="5EC38DF7" w14:textId="0E83FCCF" w:rsidR="00375F18" w:rsidRPr="002624D7" w:rsidRDefault="00E47E73" w:rsidP="00B72FE3">
      <w:pPr>
        <w:pStyle w:val="BodyText2"/>
        <w:spacing w:before="200" w:after="200" w:line="276" w:lineRule="auto"/>
        <w:ind w:left="709"/>
        <w:contextualSpacing/>
        <w:rPr>
          <w:rFonts w:cs="Arial"/>
          <w:sz w:val="24"/>
          <w:szCs w:val="24"/>
        </w:rPr>
      </w:pPr>
      <w:r w:rsidRPr="00E3437F">
        <w:rPr>
          <w:rFonts w:cs="Arial"/>
          <w:noProof/>
          <w:sz w:val="24"/>
          <w:szCs w:val="24"/>
          <w:highlight w:val="yellow"/>
          <w:lang w:eastAsia="en-GB"/>
        </w:rPr>
        <w:t>xxxxxxxxxx</w:t>
      </w:r>
      <w:r w:rsidR="00E3437F">
        <w:rPr>
          <w:rFonts w:cs="Arial"/>
          <w:noProof/>
          <w:sz w:val="24"/>
          <w:szCs w:val="24"/>
          <w:lang w:eastAsia="en-GB"/>
        </w:rPr>
        <w:t xml:space="preserve"> </w:t>
      </w:r>
      <w:r w:rsidR="00E3437F" w:rsidRPr="002624D7">
        <w:rPr>
          <w:rFonts w:cs="Arial"/>
          <w:highlight w:val="yellow"/>
        </w:rPr>
        <w:t>[insert at award]</w:t>
      </w:r>
    </w:p>
    <w:p w14:paraId="0F2A31EC" w14:textId="77777777" w:rsidR="00CC6563" w:rsidRPr="002624D7" w:rsidRDefault="00CC6563" w:rsidP="00CC6563">
      <w:pPr>
        <w:pStyle w:val="BodyText2"/>
        <w:spacing w:before="200" w:after="200" w:line="276" w:lineRule="auto"/>
        <w:ind w:left="0"/>
        <w:contextualSpacing/>
        <w:rPr>
          <w:rFonts w:cs="Arial"/>
          <w:sz w:val="24"/>
          <w:szCs w:val="24"/>
          <w:lang w:eastAsia="en-GB"/>
        </w:rPr>
      </w:pPr>
    </w:p>
    <w:p w14:paraId="60C9E181" w14:textId="77777777" w:rsidR="00CC6563"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The Customer may require the Supplier to ensure that any person employed in the provision of the </w:t>
      </w:r>
      <w:r w:rsidR="00405152" w:rsidRPr="002624D7">
        <w:rPr>
          <w:rFonts w:cs="Arial"/>
          <w:b w:val="0"/>
          <w:sz w:val="24"/>
          <w:szCs w:val="24"/>
        </w:rPr>
        <w:t>Services</w:t>
      </w:r>
      <w:r w:rsidRPr="002624D7">
        <w:rPr>
          <w:rFonts w:cs="Arial"/>
          <w:b w:val="0"/>
          <w:sz w:val="24"/>
          <w:szCs w:val="24"/>
        </w:rPr>
        <w:t xml:space="preserve"> has undertaken a Disclosure and Barring Service check. The Supplier shall ensure that no person who discloses that he/she has a conviction that is relevant to the nature of the Agreement,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supply of the </w:t>
      </w:r>
      <w:r w:rsidR="00405152" w:rsidRPr="002624D7">
        <w:rPr>
          <w:rFonts w:cs="Arial"/>
          <w:b w:val="0"/>
          <w:sz w:val="24"/>
          <w:szCs w:val="24"/>
        </w:rPr>
        <w:t>Services</w:t>
      </w:r>
      <w:r w:rsidRPr="002624D7">
        <w:rPr>
          <w:rFonts w:cs="Arial"/>
          <w:b w:val="0"/>
          <w:sz w:val="24"/>
          <w:szCs w:val="24"/>
        </w:rPr>
        <w:t>.</w:t>
      </w:r>
    </w:p>
    <w:p w14:paraId="3BDD0999"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Payment</w:t>
      </w:r>
    </w:p>
    <w:p w14:paraId="29C61677" w14:textId="3CD3E89D" w:rsidR="00375F18" w:rsidRPr="002624D7" w:rsidRDefault="00E47E73" w:rsidP="00085769">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 xml:space="preserve">All invoices must be sent, quoting a valid Purchase Order Number, to </w:t>
      </w:r>
      <w:hyperlink r:id="rId18" w:history="1">
        <w:r w:rsidR="00CC6563" w:rsidRPr="00553CE7">
          <w:rPr>
            <w:rStyle w:val="Hyperlink"/>
            <w:rFonts w:cs="Arial"/>
            <w:color w:val="0070C0"/>
            <w:sz w:val="24"/>
            <w:szCs w:val="24"/>
          </w:rPr>
          <w:t>invoices@norfolk.gov.uk</w:t>
        </w:r>
      </w:hyperlink>
      <w:r w:rsidRPr="00553CE7">
        <w:rPr>
          <w:rFonts w:cs="Arial"/>
          <w:color w:val="0070C0"/>
          <w:sz w:val="24"/>
          <w:szCs w:val="24"/>
        </w:rPr>
        <w:t xml:space="preserve">. </w:t>
      </w:r>
      <w:r w:rsidRPr="002624D7">
        <w:rPr>
          <w:rFonts w:cs="Arial"/>
          <w:sz w:val="24"/>
          <w:szCs w:val="24"/>
        </w:rPr>
        <w:t>You must be in receipt of a valid PO Number before submitting an invoice.</w:t>
      </w:r>
    </w:p>
    <w:p w14:paraId="2F588B94" w14:textId="77777777" w:rsidR="00375F18" w:rsidRPr="002624D7" w:rsidRDefault="00E47E73" w:rsidP="00085769">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 xml:space="preserve">To avoid delay in payment it is important that the invoice is compliant and that it includes a valid PO Number, PO Number item number (if applicable) and the details (name and telephone number) of your </w:t>
      </w:r>
      <w:proofErr w:type="gramStart"/>
      <w:r w:rsidRPr="002624D7">
        <w:rPr>
          <w:rFonts w:cs="Arial"/>
          <w:sz w:val="24"/>
          <w:szCs w:val="24"/>
        </w:rPr>
        <w:t>Customer</w:t>
      </w:r>
      <w:proofErr w:type="gramEnd"/>
      <w:r w:rsidRPr="002624D7">
        <w:rPr>
          <w:rFonts w:cs="Arial"/>
          <w:sz w:val="24"/>
          <w:szCs w:val="24"/>
        </w:rPr>
        <w:t xml:space="preserve"> contact (i.e. Contract Manager). Non-compliant invoices will be sent back to you, which may lead to a delay in payment. </w:t>
      </w:r>
    </w:p>
    <w:p w14:paraId="72EF7704" w14:textId="77777777" w:rsidR="00375F18" w:rsidRPr="002624D7" w:rsidRDefault="00E47E73" w:rsidP="00085769">
      <w:pPr>
        <w:pStyle w:val="Level1Heading"/>
        <w:tabs>
          <w:tab w:val="clear" w:pos="851"/>
          <w:tab w:val="num" w:pos="709"/>
        </w:tabs>
        <w:spacing w:before="200" w:line="276" w:lineRule="auto"/>
        <w:ind w:left="709" w:firstLine="0"/>
        <w:jc w:val="both"/>
        <w:rPr>
          <w:rFonts w:cs="Arial"/>
          <w:sz w:val="24"/>
          <w:szCs w:val="24"/>
        </w:rPr>
      </w:pPr>
      <w:bookmarkStart w:id="18" w:name="_Ref377050430"/>
      <w:bookmarkStart w:id="19" w:name="_Toc135810759"/>
      <w:bookmarkStart w:id="20" w:name="_Toc196813150"/>
      <w:bookmarkStart w:id="21" w:name="_Toc201668993"/>
      <w:r w:rsidRPr="002624D7">
        <w:rPr>
          <w:rFonts w:cs="Arial"/>
          <w:sz w:val="24"/>
          <w:szCs w:val="24"/>
        </w:rPr>
        <w:t>Basis of Agreement</w:t>
      </w:r>
      <w:bookmarkEnd w:id="18"/>
      <w:bookmarkEnd w:id="19"/>
      <w:bookmarkEnd w:id="20"/>
      <w:bookmarkEnd w:id="21"/>
    </w:p>
    <w:p w14:paraId="67B5D4E1" w14:textId="466BA5F5"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The Purchase Order constitutes an offer by the Customer to purchase the </w:t>
      </w:r>
      <w:r w:rsidR="00C7623B" w:rsidRPr="002624D7">
        <w:rPr>
          <w:rFonts w:cs="Arial"/>
          <w:b w:val="0"/>
          <w:sz w:val="24"/>
          <w:szCs w:val="24"/>
        </w:rPr>
        <w:t>Services</w:t>
      </w:r>
      <w:r w:rsidR="000D4E08" w:rsidRPr="002624D7">
        <w:rPr>
          <w:rFonts w:cs="Arial"/>
          <w:b w:val="0"/>
          <w:sz w:val="24"/>
          <w:szCs w:val="24"/>
        </w:rPr>
        <w:t xml:space="preserve"> </w:t>
      </w:r>
      <w:r w:rsidRPr="002624D7">
        <w:rPr>
          <w:rFonts w:cs="Arial"/>
          <w:b w:val="0"/>
          <w:sz w:val="24"/>
          <w:szCs w:val="24"/>
        </w:rPr>
        <w:t>subject to and in accordance with the terms and conditions of th</w:t>
      </w:r>
      <w:r w:rsidR="1304B428" w:rsidRPr="2D6ACE3A">
        <w:rPr>
          <w:rFonts w:cs="Arial"/>
          <w:b w:val="0"/>
          <w:sz w:val="24"/>
          <w:szCs w:val="24"/>
        </w:rPr>
        <w:t>is</w:t>
      </w:r>
      <w:r w:rsidRPr="002624D7">
        <w:rPr>
          <w:rFonts w:cs="Arial"/>
          <w:b w:val="0"/>
          <w:sz w:val="24"/>
          <w:szCs w:val="24"/>
        </w:rPr>
        <w:t xml:space="preserve"> Agreement</w:t>
      </w:r>
      <w:r w:rsidR="76CAC2CB" w:rsidRPr="2D6ACE3A">
        <w:rPr>
          <w:rFonts w:cs="Arial"/>
          <w:b w:val="0"/>
          <w:sz w:val="24"/>
          <w:szCs w:val="24"/>
        </w:rPr>
        <w:t xml:space="preserve"> including the schedules</w:t>
      </w:r>
      <w:r w:rsidRPr="002624D7">
        <w:rPr>
          <w:rFonts w:cs="Arial"/>
          <w:b w:val="0"/>
          <w:sz w:val="24"/>
          <w:szCs w:val="24"/>
        </w:rPr>
        <w:t>.</w:t>
      </w:r>
    </w:p>
    <w:p w14:paraId="45B4A277"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The Customer’s offer comprised in the Purchase Order shall be deemed to be accepted by the Supplier unless rejected by the Supplier in writing within 7 days of the date of the Purchase Order.</w:t>
      </w:r>
    </w:p>
    <w:p w14:paraId="3DC98A32" w14:textId="77777777" w:rsidR="00375F18" w:rsidRPr="002624D7" w:rsidRDefault="00E47E73" w:rsidP="00085769">
      <w:pPr>
        <w:pStyle w:val="Level1Heading"/>
        <w:tabs>
          <w:tab w:val="clear" w:pos="851"/>
          <w:tab w:val="num" w:pos="709"/>
        </w:tabs>
        <w:spacing w:before="200" w:line="276" w:lineRule="auto"/>
        <w:ind w:left="709" w:firstLine="0"/>
        <w:jc w:val="both"/>
        <w:rPr>
          <w:rFonts w:cs="Arial"/>
          <w:sz w:val="24"/>
          <w:szCs w:val="24"/>
        </w:rPr>
      </w:pPr>
      <w:bookmarkStart w:id="22" w:name="_Toc135810760"/>
      <w:bookmarkStart w:id="23" w:name="_Toc196813151"/>
      <w:bookmarkStart w:id="24" w:name="_Ref456615018"/>
      <w:bookmarkStart w:id="25" w:name="_Toc201668994"/>
      <w:r w:rsidRPr="002624D7">
        <w:rPr>
          <w:rFonts w:cs="Arial"/>
          <w:sz w:val="24"/>
          <w:szCs w:val="24"/>
        </w:rPr>
        <w:lastRenderedPageBreak/>
        <w:t xml:space="preserve">Supply of </w:t>
      </w:r>
      <w:r w:rsidR="00C7623B" w:rsidRPr="002624D7">
        <w:rPr>
          <w:rFonts w:cs="Arial"/>
          <w:sz w:val="24"/>
          <w:szCs w:val="24"/>
        </w:rPr>
        <w:t>Services</w:t>
      </w:r>
      <w:bookmarkEnd w:id="22"/>
      <w:bookmarkEnd w:id="23"/>
      <w:bookmarkEnd w:id="25"/>
      <w:r w:rsidR="00C7623B" w:rsidRPr="002624D7">
        <w:rPr>
          <w:rFonts w:cs="Arial"/>
          <w:sz w:val="24"/>
          <w:szCs w:val="24"/>
        </w:rPr>
        <w:t xml:space="preserve"> </w:t>
      </w:r>
      <w:bookmarkEnd w:id="24"/>
    </w:p>
    <w:p w14:paraId="77C76745"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In consideration of the Customer’s agreement to pay the Charges, the Supplier shall supply the </w:t>
      </w:r>
      <w:r w:rsidR="00C7623B" w:rsidRPr="002624D7">
        <w:rPr>
          <w:rFonts w:cs="Arial"/>
          <w:b w:val="0"/>
          <w:sz w:val="24"/>
          <w:szCs w:val="24"/>
        </w:rPr>
        <w:t>Services</w:t>
      </w:r>
      <w:r w:rsidR="000D4E08" w:rsidRPr="002624D7">
        <w:rPr>
          <w:rFonts w:cs="Arial"/>
          <w:b w:val="0"/>
          <w:sz w:val="24"/>
          <w:szCs w:val="24"/>
        </w:rPr>
        <w:t xml:space="preserve"> </w:t>
      </w:r>
      <w:r w:rsidRPr="002624D7">
        <w:rPr>
          <w:rFonts w:cs="Arial"/>
          <w:b w:val="0"/>
          <w:sz w:val="24"/>
          <w:szCs w:val="24"/>
        </w:rPr>
        <w:t xml:space="preserve">to the Customer for the Term subject to and in accordance with the terms and conditions of the Agreement. </w:t>
      </w:r>
    </w:p>
    <w:p w14:paraId="37D1AA5E" w14:textId="77777777" w:rsidR="00375F18" w:rsidRPr="002624D7" w:rsidRDefault="00E47E73" w:rsidP="00085769">
      <w:pPr>
        <w:pStyle w:val="Level2Heading"/>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In supplying the Services, the Supplier shall:</w:t>
      </w:r>
    </w:p>
    <w:p w14:paraId="0181ABFF" w14:textId="2BDFF11C" w:rsidR="00375F18" w:rsidRPr="002624D7" w:rsidRDefault="00E47E73" w:rsidP="00085769">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 xml:space="preserve">co-operate with the Customer in all matters relating to the Services and comply with all the Customer’s </w:t>
      </w:r>
      <w:r w:rsidR="00E3437F" w:rsidRPr="002624D7">
        <w:rPr>
          <w:rFonts w:cs="Arial"/>
          <w:sz w:val="24"/>
          <w:szCs w:val="24"/>
        </w:rPr>
        <w:t>instructions.</w:t>
      </w:r>
    </w:p>
    <w:p w14:paraId="66B012ED" w14:textId="0B66A0B1" w:rsidR="00375F18" w:rsidRPr="002624D7" w:rsidRDefault="00E47E73" w:rsidP="00085769">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 xml:space="preserve">perform the Services with all reasonable care, skill and diligence in accordance with good industry practice in the Supplier’s industry, profession or </w:t>
      </w:r>
      <w:r w:rsidR="00E3437F" w:rsidRPr="002624D7">
        <w:rPr>
          <w:rFonts w:cs="Arial"/>
          <w:sz w:val="24"/>
          <w:szCs w:val="24"/>
        </w:rPr>
        <w:t>trade.</w:t>
      </w:r>
    </w:p>
    <w:p w14:paraId="0BD2FE45" w14:textId="646E43A0" w:rsidR="00375F18" w:rsidRPr="002624D7" w:rsidRDefault="00E47E73" w:rsidP="00085769">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use Staff who are suitably skilled and experienced</w:t>
      </w:r>
      <w:r w:rsidR="5464CD8C" w:rsidRPr="7385C321">
        <w:rPr>
          <w:rFonts w:cs="Arial"/>
          <w:sz w:val="24"/>
          <w:szCs w:val="24"/>
        </w:rPr>
        <w:t xml:space="preserve"> </w:t>
      </w:r>
      <w:r w:rsidRPr="002624D7">
        <w:rPr>
          <w:rFonts w:cs="Arial"/>
          <w:sz w:val="24"/>
          <w:szCs w:val="24"/>
        </w:rPr>
        <w:t xml:space="preserve">to perform tasks assigned to them, and in sufficient number to ensure that the Supplier’s obligations are fulfilled in accordance with the </w:t>
      </w:r>
      <w:r w:rsidR="00E3437F" w:rsidRPr="002624D7">
        <w:rPr>
          <w:rFonts w:cs="Arial"/>
          <w:sz w:val="24"/>
          <w:szCs w:val="24"/>
        </w:rPr>
        <w:t>Agreement.</w:t>
      </w:r>
    </w:p>
    <w:p w14:paraId="387158C9" w14:textId="77777777" w:rsidR="00375F18" w:rsidRPr="002624D7" w:rsidRDefault="00E47E73" w:rsidP="00085769">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 xml:space="preserve">ensure that the Services shall conform with all descriptions and specifications set out in the </w:t>
      </w:r>
      <w:proofErr w:type="gramStart"/>
      <w:r w:rsidRPr="002624D7">
        <w:rPr>
          <w:rFonts w:cs="Arial"/>
          <w:sz w:val="24"/>
          <w:szCs w:val="24"/>
        </w:rPr>
        <w:t>Specification;</w:t>
      </w:r>
      <w:proofErr w:type="gramEnd"/>
    </w:p>
    <w:p w14:paraId="6F67E7F1" w14:textId="17EB9E46" w:rsidR="00375F18" w:rsidRPr="002624D7" w:rsidRDefault="00E47E73" w:rsidP="00085769">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comply with all applicable laws</w:t>
      </w:r>
      <w:r w:rsidR="005777BF">
        <w:rPr>
          <w:rFonts w:cs="Arial"/>
          <w:sz w:val="24"/>
          <w:szCs w:val="24"/>
        </w:rPr>
        <w:t xml:space="preserve"> and Customer </w:t>
      </w:r>
      <w:r w:rsidR="00DB5340">
        <w:rPr>
          <w:rFonts w:cs="Arial"/>
          <w:sz w:val="24"/>
          <w:szCs w:val="24"/>
        </w:rPr>
        <w:t xml:space="preserve">policy statements as set out in </w:t>
      </w:r>
      <w:r w:rsidR="00443857">
        <w:rPr>
          <w:rFonts w:cs="Arial"/>
          <w:sz w:val="24"/>
          <w:szCs w:val="24"/>
        </w:rPr>
        <w:t>s</w:t>
      </w:r>
      <w:r w:rsidR="00DB5340">
        <w:rPr>
          <w:rFonts w:cs="Arial"/>
          <w:sz w:val="24"/>
          <w:szCs w:val="24"/>
        </w:rPr>
        <w:t>chedule 3</w:t>
      </w:r>
      <w:r w:rsidRPr="002624D7">
        <w:rPr>
          <w:rFonts w:cs="Arial"/>
          <w:sz w:val="24"/>
          <w:szCs w:val="24"/>
        </w:rPr>
        <w:t>; and</w:t>
      </w:r>
    </w:p>
    <w:p w14:paraId="0039E8FD" w14:textId="77777777" w:rsidR="00375F18" w:rsidRDefault="00E47E73" w:rsidP="00085769">
      <w:pPr>
        <w:pStyle w:val="Level3Number"/>
        <w:tabs>
          <w:tab w:val="clear" w:pos="1986"/>
          <w:tab w:val="num" w:pos="1701"/>
        </w:tabs>
        <w:spacing w:before="200" w:line="276" w:lineRule="auto"/>
        <w:ind w:left="1701" w:firstLine="0"/>
        <w:jc w:val="both"/>
        <w:rPr>
          <w:rFonts w:cs="Arial"/>
          <w:sz w:val="24"/>
          <w:szCs w:val="24"/>
        </w:rPr>
      </w:pPr>
      <w:bookmarkStart w:id="26" w:name="_Ref360039773"/>
      <w:r w:rsidRPr="002624D7">
        <w:rPr>
          <w:rFonts w:cs="Arial"/>
          <w:sz w:val="24"/>
          <w:szCs w:val="24"/>
        </w:rPr>
        <w:t>provide all equipment, tools and vehicles and other items as are required to provide the Services.</w:t>
      </w:r>
      <w:bookmarkEnd w:id="26"/>
    </w:p>
    <w:p w14:paraId="66ED58CB" w14:textId="28A4C578" w:rsidR="008E56E9" w:rsidRDefault="008E56E9" w:rsidP="00085769">
      <w:pPr>
        <w:pStyle w:val="Level3Number"/>
        <w:tabs>
          <w:tab w:val="clear" w:pos="1986"/>
          <w:tab w:val="num" w:pos="1701"/>
        </w:tabs>
        <w:spacing w:before="200" w:line="276" w:lineRule="auto"/>
        <w:ind w:left="1701" w:firstLine="0"/>
        <w:jc w:val="both"/>
        <w:rPr>
          <w:rFonts w:cs="Arial"/>
          <w:sz w:val="24"/>
          <w:szCs w:val="24"/>
        </w:rPr>
      </w:pPr>
      <w:r>
        <w:rPr>
          <w:rFonts w:cs="Arial"/>
          <w:sz w:val="24"/>
          <w:szCs w:val="24"/>
        </w:rPr>
        <w:t>Meet or exceed the KPIs</w:t>
      </w:r>
      <w:r w:rsidR="008A167D">
        <w:rPr>
          <w:rFonts w:cs="Arial"/>
          <w:sz w:val="24"/>
          <w:szCs w:val="24"/>
        </w:rPr>
        <w:t xml:space="preserve"> as set out in Schedule </w:t>
      </w:r>
    </w:p>
    <w:p w14:paraId="787A68A0" w14:textId="7EBC7931" w:rsidR="008E56E9" w:rsidRPr="002624D7" w:rsidRDefault="008E56E9" w:rsidP="00085769">
      <w:pPr>
        <w:pStyle w:val="Level3Number"/>
        <w:numPr>
          <w:ilvl w:val="0"/>
          <w:numId w:val="0"/>
        </w:numPr>
        <w:spacing w:before="200" w:line="276" w:lineRule="auto"/>
        <w:ind w:left="1701"/>
        <w:jc w:val="both"/>
        <w:rPr>
          <w:rFonts w:cs="Arial"/>
          <w:sz w:val="24"/>
          <w:szCs w:val="24"/>
        </w:rPr>
      </w:pPr>
    </w:p>
    <w:p w14:paraId="48ABDCB2" w14:textId="77777777" w:rsidR="00375F18"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The Customer may by written notice to the Supplier at any time request a variation to the scope of the Services. </w:t>
      </w:r>
      <w:proofErr w:type="gramStart"/>
      <w:r w:rsidRPr="002624D7">
        <w:rPr>
          <w:rFonts w:cs="Arial"/>
          <w:b w:val="0"/>
          <w:sz w:val="24"/>
          <w:szCs w:val="24"/>
        </w:rPr>
        <w:t>In the event that</w:t>
      </w:r>
      <w:proofErr w:type="gramEnd"/>
      <w:r w:rsidRPr="002624D7">
        <w:rPr>
          <w:rFonts w:cs="Arial"/>
          <w:b w:val="0"/>
          <w:sz w:val="24"/>
          <w:szCs w:val="24"/>
        </w:rPr>
        <w:t xml:space="preserve"> the Supplier agrees to any variation to the scope of the Services, the Charges shall be subject to fair and reasonable adjustment to be agreed in writing between the Customer and the Supplier.</w:t>
      </w:r>
    </w:p>
    <w:p w14:paraId="4B676C02" w14:textId="597E3DDD" w:rsidR="00A63B98" w:rsidRPr="00E3437F" w:rsidRDefault="00A63B98" w:rsidP="00085769">
      <w:pPr>
        <w:pStyle w:val="BodyText2"/>
        <w:spacing w:after="120"/>
        <w:ind w:left="709"/>
        <w:jc w:val="both"/>
        <w:rPr>
          <w:b/>
          <w:sz w:val="24"/>
          <w:szCs w:val="24"/>
        </w:rPr>
      </w:pPr>
      <w:r w:rsidRPr="00E3437F">
        <w:rPr>
          <w:sz w:val="24"/>
          <w:szCs w:val="24"/>
          <w:lang w:eastAsia="en-GB"/>
        </w:rPr>
        <w:t>The Supplier shall comply with its obligations contained in Schedule 9 (TUPE)</w:t>
      </w:r>
    </w:p>
    <w:p w14:paraId="043E67A5" w14:textId="77777777" w:rsidR="00375F18" w:rsidRPr="002624D7" w:rsidRDefault="00E47E73" w:rsidP="00085769">
      <w:pPr>
        <w:pStyle w:val="Level1Heading"/>
        <w:tabs>
          <w:tab w:val="clear" w:pos="851"/>
          <w:tab w:val="num" w:pos="709"/>
        </w:tabs>
        <w:spacing w:before="200" w:after="120" w:line="276" w:lineRule="auto"/>
        <w:ind w:left="709" w:firstLine="0"/>
        <w:jc w:val="both"/>
        <w:rPr>
          <w:rFonts w:cs="Arial"/>
          <w:sz w:val="24"/>
          <w:szCs w:val="24"/>
        </w:rPr>
      </w:pPr>
      <w:bookmarkStart w:id="27" w:name="_Toc135810762"/>
      <w:bookmarkStart w:id="28" w:name="_Toc196813152"/>
      <w:bookmarkStart w:id="29" w:name="_Toc201668995"/>
      <w:r w:rsidRPr="002624D7">
        <w:rPr>
          <w:rFonts w:cs="Arial"/>
          <w:sz w:val="24"/>
          <w:szCs w:val="24"/>
        </w:rPr>
        <w:t>Term</w:t>
      </w:r>
      <w:bookmarkEnd w:id="27"/>
      <w:bookmarkEnd w:id="28"/>
      <w:bookmarkEnd w:id="29"/>
    </w:p>
    <w:p w14:paraId="691AD1AC" w14:textId="77777777" w:rsidR="00375F18" w:rsidRPr="002624D7" w:rsidRDefault="00E47E73" w:rsidP="00085769">
      <w:pPr>
        <w:pStyle w:val="Level2Heading"/>
        <w:keepNext w:val="0"/>
        <w:tabs>
          <w:tab w:val="clear" w:pos="1031"/>
          <w:tab w:val="num" w:pos="709"/>
        </w:tabs>
        <w:spacing w:before="200" w:after="120" w:line="276" w:lineRule="auto"/>
        <w:ind w:left="709" w:firstLine="0"/>
        <w:jc w:val="both"/>
        <w:rPr>
          <w:rFonts w:cs="Arial"/>
          <w:b w:val="0"/>
          <w:sz w:val="24"/>
          <w:szCs w:val="24"/>
        </w:rPr>
      </w:pPr>
      <w:r w:rsidRPr="002624D7">
        <w:rPr>
          <w:rFonts w:cs="Arial"/>
          <w:b w:val="0"/>
          <w:sz w:val="24"/>
          <w:szCs w:val="24"/>
        </w:rPr>
        <w:t xml:space="preserve">The Agreement shall take effect on the date specified in </w:t>
      </w:r>
      <w:r w:rsidRPr="002624D7">
        <w:rPr>
          <w:rFonts w:cs="Arial"/>
          <w:b w:val="0"/>
          <w:sz w:val="24"/>
          <w:szCs w:val="24"/>
        </w:rPr>
        <w:fldChar w:fldCharType="begin"/>
      </w:r>
      <w:r w:rsidRPr="002624D7">
        <w:rPr>
          <w:rFonts w:cs="Arial"/>
          <w:b w:val="0"/>
          <w:sz w:val="24"/>
          <w:szCs w:val="24"/>
        </w:rPr>
        <w:instrText xml:space="preserve"> REF _Ref452975502 \r \h </w:instrText>
      </w:r>
      <w:r w:rsidR="008C199D" w:rsidRPr="002624D7">
        <w:rPr>
          <w:rFonts w:cs="Arial"/>
          <w:b w:val="0"/>
          <w:sz w:val="24"/>
          <w:szCs w:val="24"/>
        </w:rPr>
        <w:instrText xml:space="preserve">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1.5</w:t>
      </w:r>
      <w:r w:rsidRPr="002624D7">
        <w:rPr>
          <w:rFonts w:cs="Arial"/>
          <w:b w:val="0"/>
          <w:sz w:val="24"/>
          <w:szCs w:val="24"/>
        </w:rPr>
        <w:fldChar w:fldCharType="end"/>
      </w:r>
      <w:r w:rsidRPr="002624D7">
        <w:rPr>
          <w:rFonts w:cs="Arial"/>
          <w:b w:val="0"/>
          <w:sz w:val="24"/>
          <w:szCs w:val="24"/>
        </w:rPr>
        <w:t xml:space="preserve"> and shall expire on the Expiry Date, unless it is otherwise extended in accordance with clause </w:t>
      </w:r>
      <w:r w:rsidRPr="002624D7">
        <w:rPr>
          <w:rFonts w:cs="Arial"/>
          <w:b w:val="0"/>
          <w:sz w:val="24"/>
          <w:szCs w:val="24"/>
        </w:rPr>
        <w:fldChar w:fldCharType="begin"/>
      </w:r>
      <w:r w:rsidRPr="002624D7">
        <w:rPr>
          <w:rFonts w:cs="Arial"/>
          <w:b w:val="0"/>
          <w:sz w:val="24"/>
          <w:szCs w:val="24"/>
        </w:rPr>
        <w:instrText xml:space="preserve"> REF _Ref359607345 \r \h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4.2</w:t>
      </w:r>
      <w:r w:rsidRPr="002624D7">
        <w:rPr>
          <w:rFonts w:cs="Arial"/>
          <w:b w:val="0"/>
          <w:sz w:val="24"/>
          <w:szCs w:val="24"/>
        </w:rPr>
        <w:fldChar w:fldCharType="end"/>
      </w:r>
      <w:r w:rsidRPr="002624D7">
        <w:rPr>
          <w:rFonts w:cs="Arial"/>
          <w:b w:val="0"/>
          <w:sz w:val="24"/>
          <w:szCs w:val="24"/>
        </w:rPr>
        <w:t xml:space="preserve"> or terminated in accordance with the terms and conditions of the Agreement.</w:t>
      </w:r>
      <w:r w:rsidR="000D4E08" w:rsidRPr="002624D7">
        <w:rPr>
          <w:rFonts w:cs="Arial"/>
          <w:b w:val="0"/>
          <w:sz w:val="24"/>
          <w:szCs w:val="24"/>
        </w:rPr>
        <w:t xml:space="preserve"> </w:t>
      </w:r>
    </w:p>
    <w:p w14:paraId="44EA9E2F" w14:textId="2328F1AC"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bookmarkStart w:id="30" w:name="_Ref266710570"/>
      <w:bookmarkStart w:id="31" w:name="_Ref359607345"/>
      <w:r w:rsidRPr="002624D7">
        <w:rPr>
          <w:rFonts w:cs="Arial"/>
          <w:b w:val="0"/>
          <w:sz w:val="24"/>
          <w:szCs w:val="24"/>
        </w:rPr>
        <w:lastRenderedPageBreak/>
        <w:t xml:space="preserve">The Customer may extend the Agreement for a period of up to </w:t>
      </w:r>
      <w:r w:rsidR="005E131F" w:rsidRPr="002624D7">
        <w:rPr>
          <w:rFonts w:cs="Arial"/>
          <w:b w:val="0"/>
          <w:noProof/>
          <w:sz w:val="24"/>
          <w:szCs w:val="24"/>
        </w:rPr>
        <w:t>24</w:t>
      </w:r>
      <w:r w:rsidRPr="002624D7">
        <w:rPr>
          <w:rFonts w:cs="Arial"/>
          <w:b w:val="0"/>
          <w:sz w:val="24"/>
          <w:szCs w:val="24"/>
        </w:rPr>
        <w:t xml:space="preserve"> months by giving not less than </w:t>
      </w:r>
      <w:r w:rsidR="005E131F" w:rsidRPr="002624D7">
        <w:rPr>
          <w:rFonts w:cs="Arial"/>
          <w:b w:val="0"/>
          <w:noProof/>
          <w:sz w:val="24"/>
          <w:szCs w:val="24"/>
        </w:rPr>
        <w:t>3</w:t>
      </w:r>
      <w:r w:rsidRPr="002624D7">
        <w:rPr>
          <w:rFonts w:cs="Arial"/>
          <w:b w:val="0"/>
          <w:sz w:val="24"/>
          <w:szCs w:val="24"/>
        </w:rPr>
        <w:t xml:space="preserve"> </w:t>
      </w:r>
      <w:r w:rsidR="004D6406" w:rsidRPr="004D6406">
        <w:rPr>
          <w:rFonts w:cs="Arial"/>
          <w:b w:val="0"/>
          <w:sz w:val="24"/>
          <w:szCs w:val="24"/>
        </w:rPr>
        <w:t>months’ notice</w:t>
      </w:r>
      <w:r w:rsidRPr="002624D7">
        <w:rPr>
          <w:rFonts w:cs="Arial"/>
          <w:b w:val="0"/>
          <w:sz w:val="24"/>
          <w:szCs w:val="24"/>
        </w:rPr>
        <w:t xml:space="preserve"> in writing to the Supplier prior to the Expiry Date,</w:t>
      </w:r>
      <w:r w:rsidRPr="7385C321">
        <w:rPr>
          <w:rFonts w:cs="Arial"/>
          <w:b w:val="0"/>
          <w:sz w:val="24"/>
          <w:szCs w:val="24"/>
        </w:rPr>
        <w:t xml:space="preserve"> </w:t>
      </w:r>
      <w:r w:rsidRPr="002624D7">
        <w:rPr>
          <w:rFonts w:cs="Arial"/>
          <w:b w:val="0"/>
          <w:sz w:val="24"/>
          <w:szCs w:val="24"/>
        </w:rPr>
        <w:t>except where other notice and/or extension periods are agreed by the Customer at the outset of the contract. The terms and conditions of the Agreement shall apply throughout any such exten</w:t>
      </w:r>
      <w:bookmarkEnd w:id="30"/>
      <w:r w:rsidRPr="002624D7">
        <w:rPr>
          <w:rFonts w:cs="Arial"/>
          <w:b w:val="0"/>
          <w:sz w:val="24"/>
          <w:szCs w:val="24"/>
        </w:rPr>
        <w:t>ded period.</w:t>
      </w:r>
      <w:bookmarkEnd w:id="31"/>
      <w:r w:rsidRPr="002624D7">
        <w:rPr>
          <w:rFonts w:cs="Arial"/>
          <w:b w:val="0"/>
          <w:sz w:val="24"/>
          <w:szCs w:val="24"/>
        </w:rPr>
        <w:t xml:space="preserve"> </w:t>
      </w:r>
    </w:p>
    <w:p w14:paraId="77C33DB9" w14:textId="77777777" w:rsidR="00375F18" w:rsidRPr="002624D7" w:rsidRDefault="00E47E73" w:rsidP="00085769">
      <w:pPr>
        <w:pStyle w:val="Level1Heading"/>
        <w:tabs>
          <w:tab w:val="clear" w:pos="851"/>
          <w:tab w:val="num" w:pos="709"/>
        </w:tabs>
        <w:spacing w:before="200" w:line="276" w:lineRule="auto"/>
        <w:ind w:left="709" w:firstLine="0"/>
        <w:jc w:val="both"/>
        <w:rPr>
          <w:rFonts w:cs="Arial"/>
          <w:sz w:val="24"/>
          <w:szCs w:val="24"/>
        </w:rPr>
      </w:pPr>
      <w:bookmarkStart w:id="32" w:name="_Toc135810763"/>
      <w:bookmarkStart w:id="33" w:name="_Toc196813153"/>
      <w:bookmarkStart w:id="34" w:name="_Toc201668996"/>
      <w:r w:rsidRPr="002624D7">
        <w:rPr>
          <w:rFonts w:cs="Arial"/>
          <w:sz w:val="24"/>
          <w:szCs w:val="24"/>
        </w:rPr>
        <w:t>Charges, Payment and Recovery of Sums Due</w:t>
      </w:r>
      <w:bookmarkEnd w:id="32"/>
      <w:bookmarkEnd w:id="33"/>
      <w:bookmarkEnd w:id="34"/>
    </w:p>
    <w:p w14:paraId="1823DB72" w14:textId="39D7AE96" w:rsidR="00DA710B"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The Charges for the </w:t>
      </w:r>
      <w:r w:rsidR="002949C4" w:rsidRPr="002624D7">
        <w:rPr>
          <w:rFonts w:cs="Arial"/>
          <w:b w:val="0"/>
          <w:sz w:val="24"/>
          <w:szCs w:val="24"/>
        </w:rPr>
        <w:t xml:space="preserve">Services to be supplied </w:t>
      </w:r>
      <w:r w:rsidRPr="002624D7">
        <w:rPr>
          <w:rFonts w:cs="Arial"/>
          <w:b w:val="0"/>
          <w:sz w:val="24"/>
          <w:szCs w:val="24"/>
        </w:rPr>
        <w:t xml:space="preserve">shall be as set out in the Supplier’s response to the </w:t>
      </w:r>
      <w:r w:rsidR="000D4E08" w:rsidRPr="002624D7">
        <w:rPr>
          <w:rFonts w:cs="Arial"/>
          <w:b w:val="0"/>
          <w:sz w:val="24"/>
          <w:szCs w:val="24"/>
        </w:rPr>
        <w:t>Invitation to</w:t>
      </w:r>
      <w:r w:rsidR="5F99A17F" w:rsidRPr="7385C321">
        <w:rPr>
          <w:rFonts w:cs="Arial"/>
          <w:b w:val="0"/>
          <w:sz w:val="24"/>
          <w:szCs w:val="24"/>
        </w:rPr>
        <w:t xml:space="preserve"> Tender</w:t>
      </w:r>
      <w:r w:rsidR="000D4E08" w:rsidRPr="002624D7">
        <w:rPr>
          <w:rFonts w:cs="Arial"/>
          <w:b w:val="0"/>
          <w:sz w:val="24"/>
          <w:szCs w:val="24"/>
        </w:rPr>
        <w:t xml:space="preserve"> </w:t>
      </w:r>
      <w:r w:rsidR="00A63B98">
        <w:rPr>
          <w:rFonts w:cs="Arial"/>
          <w:b w:val="0"/>
          <w:sz w:val="24"/>
          <w:szCs w:val="24"/>
        </w:rPr>
        <w:t xml:space="preserve">and/or as set out in Schedule 4 to this Agreement </w:t>
      </w:r>
      <w:r w:rsidRPr="002624D7">
        <w:rPr>
          <w:rFonts w:cs="Arial"/>
          <w:b w:val="0"/>
          <w:sz w:val="24"/>
          <w:szCs w:val="24"/>
        </w:rPr>
        <w:t xml:space="preserve">and shall be the full and exclusive remuneration of the Supplier in respect of the supply of the </w:t>
      </w:r>
      <w:r w:rsidR="00C7623B" w:rsidRPr="002624D7">
        <w:rPr>
          <w:rFonts w:cs="Arial"/>
          <w:b w:val="0"/>
          <w:sz w:val="24"/>
          <w:szCs w:val="24"/>
        </w:rPr>
        <w:t>Services</w:t>
      </w:r>
      <w:r w:rsidRPr="002624D7">
        <w:rPr>
          <w:rFonts w:cs="Arial"/>
          <w:b w:val="0"/>
          <w:sz w:val="24"/>
          <w:szCs w:val="24"/>
        </w:rPr>
        <w:t xml:space="preserve">. </w:t>
      </w:r>
    </w:p>
    <w:p w14:paraId="32A653FF"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Unless otherwise agreed in writing by the Customer, the Charges shall include every cost and expense of the Supplier directly or indirectly incurred in connection with the performance of the Services.</w:t>
      </w:r>
    </w:p>
    <w:p w14:paraId="31F11E3A"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All amounts stated are exclusive of VAT which shall be charged at the prevailing rate. The Customer shall, following the receipt of a valid VAT invoice, pay to the Supplier a sum equal to the VAT chargeable in respect of the </w:t>
      </w:r>
      <w:r w:rsidR="00405152" w:rsidRPr="002624D7">
        <w:rPr>
          <w:rFonts w:cs="Arial"/>
          <w:b w:val="0"/>
          <w:sz w:val="24"/>
          <w:szCs w:val="24"/>
        </w:rPr>
        <w:t>Services</w:t>
      </w:r>
      <w:r w:rsidRPr="002624D7">
        <w:rPr>
          <w:rFonts w:cs="Arial"/>
          <w:b w:val="0"/>
          <w:sz w:val="24"/>
          <w:szCs w:val="24"/>
        </w:rPr>
        <w:t xml:space="preserve">. </w:t>
      </w:r>
    </w:p>
    <w:p w14:paraId="0A216094"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bookmarkStart w:id="35" w:name="_Ref452968492"/>
      <w:r w:rsidRPr="002624D7">
        <w:rPr>
          <w:rFonts w:cs="Arial"/>
          <w:b w:val="0"/>
          <w:sz w:val="24"/>
          <w:szCs w:val="24"/>
        </w:rPr>
        <w:t>Following</w:t>
      </w:r>
      <w:r w:rsidR="000D4E08" w:rsidRPr="002624D7">
        <w:rPr>
          <w:rFonts w:cs="Arial"/>
          <w:b w:val="0"/>
          <w:sz w:val="24"/>
          <w:szCs w:val="24"/>
        </w:rPr>
        <w:t xml:space="preserve"> </w:t>
      </w:r>
      <w:r w:rsidR="00E1500D" w:rsidRPr="002624D7">
        <w:rPr>
          <w:rFonts w:cs="Arial"/>
          <w:b w:val="0"/>
          <w:sz w:val="24"/>
          <w:szCs w:val="24"/>
        </w:rPr>
        <w:t>supply of the Services</w:t>
      </w:r>
      <w:r w:rsidRPr="002624D7">
        <w:rPr>
          <w:rFonts w:cs="Arial"/>
          <w:b w:val="0"/>
          <w:sz w:val="24"/>
          <w:szCs w:val="24"/>
        </w:rPr>
        <w:t xml:space="preserve"> the Supplier shall invoice the Customer as specified in the Agreement. Each invoice shall include such supporting information required by the Customer to verify the accuracy of the invoice, including the relevant Purchase Order Number and a breakdown of the </w:t>
      </w:r>
      <w:r w:rsidR="00C7623B" w:rsidRPr="002624D7">
        <w:rPr>
          <w:rFonts w:cs="Arial"/>
          <w:b w:val="0"/>
          <w:sz w:val="24"/>
          <w:szCs w:val="24"/>
        </w:rPr>
        <w:t>Services</w:t>
      </w:r>
      <w:r w:rsidR="000D4E08" w:rsidRPr="002624D7">
        <w:rPr>
          <w:rFonts w:cs="Arial"/>
          <w:b w:val="0"/>
          <w:sz w:val="24"/>
          <w:szCs w:val="24"/>
        </w:rPr>
        <w:t xml:space="preserve"> </w:t>
      </w:r>
      <w:r w:rsidRPr="002624D7">
        <w:rPr>
          <w:rFonts w:cs="Arial"/>
          <w:b w:val="0"/>
          <w:sz w:val="24"/>
          <w:szCs w:val="24"/>
        </w:rPr>
        <w:t>supplied in the invoice period.</w:t>
      </w:r>
      <w:bookmarkEnd w:id="35"/>
      <w:r w:rsidR="000D4E08" w:rsidRPr="002624D7">
        <w:rPr>
          <w:rFonts w:cs="Arial"/>
          <w:b w:val="0"/>
          <w:sz w:val="24"/>
          <w:szCs w:val="24"/>
        </w:rPr>
        <w:t xml:space="preserve"> </w:t>
      </w:r>
    </w:p>
    <w:p w14:paraId="3D82C883"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bookmarkStart w:id="36" w:name="_Ref452974202"/>
      <w:r w:rsidRPr="002624D7">
        <w:rPr>
          <w:rFonts w:cs="Arial"/>
          <w:b w:val="0"/>
          <w:sz w:val="24"/>
          <w:szCs w:val="24"/>
        </w:rPr>
        <w:t xml:space="preserve">In consideration of the supply of the </w:t>
      </w:r>
      <w:r w:rsidR="00405152" w:rsidRPr="002624D7">
        <w:rPr>
          <w:rFonts w:cs="Arial"/>
          <w:b w:val="0"/>
          <w:sz w:val="24"/>
          <w:szCs w:val="24"/>
        </w:rPr>
        <w:t>Services</w:t>
      </w:r>
      <w:r w:rsidR="000D4E08" w:rsidRPr="002624D7">
        <w:rPr>
          <w:rFonts w:cs="Arial"/>
          <w:b w:val="0"/>
          <w:sz w:val="24"/>
          <w:szCs w:val="24"/>
        </w:rPr>
        <w:t xml:space="preserve"> </w:t>
      </w:r>
      <w:r w:rsidRPr="002624D7">
        <w:rPr>
          <w:rFonts w:cs="Arial"/>
          <w:b w:val="0"/>
          <w:sz w:val="24"/>
          <w:szCs w:val="24"/>
        </w:rPr>
        <w:t>by the Supplier, the Customer shall pay the Supplier the invoiced amounts no later than 30 days after verifying that the invoice is valid and undisputed and includes a valid Purchase Order Number. For Services the Customer may, without prejudice to any other rights and remedies under the Agreement, withhold or reduce payments in the event of unsatisfactory performance.</w:t>
      </w:r>
      <w:bookmarkEnd w:id="36"/>
    </w:p>
    <w:p w14:paraId="5D530CA6"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If the Customer fails to consider and verify an invoice in a timely fashion the invoice shall be regarded as valid and undisputed for the purpose of paragraph </w:t>
      </w:r>
      <w:r w:rsidRPr="002624D7">
        <w:rPr>
          <w:rFonts w:cs="Arial"/>
          <w:b w:val="0"/>
          <w:sz w:val="24"/>
          <w:szCs w:val="24"/>
        </w:rPr>
        <w:fldChar w:fldCharType="begin"/>
      </w:r>
      <w:r w:rsidRPr="002624D7">
        <w:rPr>
          <w:rFonts w:cs="Arial"/>
          <w:b w:val="0"/>
          <w:sz w:val="24"/>
          <w:szCs w:val="24"/>
        </w:rPr>
        <w:instrText xml:space="preserve"> REF _Ref452974202 \r \h </w:instrText>
      </w:r>
      <w:r w:rsidR="008C199D" w:rsidRPr="002624D7">
        <w:rPr>
          <w:rFonts w:cs="Arial"/>
          <w:b w:val="0"/>
          <w:sz w:val="24"/>
          <w:szCs w:val="24"/>
        </w:rPr>
        <w:instrText xml:space="preserve">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5.5</w:t>
      </w:r>
      <w:r w:rsidRPr="002624D7">
        <w:rPr>
          <w:rFonts w:cs="Arial"/>
          <w:b w:val="0"/>
          <w:sz w:val="24"/>
          <w:szCs w:val="24"/>
        </w:rPr>
        <w:fldChar w:fldCharType="end"/>
      </w:r>
      <w:r w:rsidRPr="002624D7">
        <w:rPr>
          <w:rFonts w:cs="Arial"/>
          <w:b w:val="0"/>
          <w:sz w:val="24"/>
          <w:szCs w:val="24"/>
        </w:rPr>
        <w:t xml:space="preserve"> after a reasonable time has passed.</w:t>
      </w:r>
    </w:p>
    <w:p w14:paraId="56192BF2"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If there is a dispute between the Parties as to the amount invoiced, the Customer shall pay the undisputed amount. The Supplier shall not suspend the supply of the </w:t>
      </w:r>
      <w:r w:rsidR="00405152" w:rsidRPr="002624D7">
        <w:rPr>
          <w:rFonts w:cs="Arial"/>
          <w:b w:val="0"/>
          <w:sz w:val="24"/>
          <w:szCs w:val="24"/>
        </w:rPr>
        <w:t>Services</w:t>
      </w:r>
      <w:r w:rsidR="000D4E08" w:rsidRPr="002624D7">
        <w:rPr>
          <w:rFonts w:cs="Arial"/>
          <w:b w:val="0"/>
          <w:sz w:val="24"/>
          <w:szCs w:val="24"/>
        </w:rPr>
        <w:t xml:space="preserve"> </w:t>
      </w:r>
      <w:r w:rsidRPr="002624D7">
        <w:rPr>
          <w:rFonts w:cs="Arial"/>
          <w:b w:val="0"/>
          <w:sz w:val="24"/>
          <w:szCs w:val="24"/>
        </w:rPr>
        <w:t xml:space="preserve">unless the Supplier is entitled to terminate the Agreement for a failure to pay undisputed sums in accordance with clause </w:t>
      </w:r>
      <w:r w:rsidRPr="002624D7">
        <w:rPr>
          <w:rFonts w:cs="Arial"/>
          <w:b w:val="0"/>
          <w:sz w:val="24"/>
          <w:szCs w:val="24"/>
        </w:rPr>
        <w:fldChar w:fldCharType="begin"/>
      </w:r>
      <w:r w:rsidRPr="002624D7">
        <w:rPr>
          <w:rFonts w:cs="Arial"/>
          <w:b w:val="0"/>
          <w:sz w:val="24"/>
          <w:szCs w:val="24"/>
        </w:rPr>
        <w:instrText xml:space="preserve"> REF _Ref377110965 \r \h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17.4</w:t>
      </w:r>
      <w:r w:rsidRPr="002624D7">
        <w:rPr>
          <w:rFonts w:cs="Arial"/>
          <w:b w:val="0"/>
          <w:sz w:val="24"/>
          <w:szCs w:val="24"/>
        </w:rPr>
        <w:fldChar w:fldCharType="end"/>
      </w:r>
      <w:r w:rsidRPr="002624D7">
        <w:rPr>
          <w:rFonts w:cs="Arial"/>
          <w:b w:val="0"/>
          <w:sz w:val="24"/>
          <w:szCs w:val="24"/>
        </w:rPr>
        <w:t>. Any disputed amounts shall be resolved through the dispute resolution procedure detailed in clause </w:t>
      </w:r>
      <w:r w:rsidRPr="002624D7">
        <w:rPr>
          <w:rFonts w:cs="Arial"/>
          <w:b w:val="0"/>
          <w:sz w:val="24"/>
          <w:szCs w:val="24"/>
        </w:rPr>
        <w:fldChar w:fldCharType="begin"/>
      </w:r>
      <w:r w:rsidRPr="002624D7">
        <w:rPr>
          <w:rFonts w:cs="Arial"/>
          <w:b w:val="0"/>
          <w:sz w:val="24"/>
          <w:szCs w:val="24"/>
        </w:rPr>
        <w:instrText xml:space="preserve"> REF _Ref359607573 \r \h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20</w:t>
      </w:r>
      <w:r w:rsidRPr="002624D7">
        <w:rPr>
          <w:rFonts w:cs="Arial"/>
          <w:b w:val="0"/>
          <w:sz w:val="24"/>
          <w:szCs w:val="24"/>
        </w:rPr>
        <w:fldChar w:fldCharType="end"/>
      </w:r>
      <w:r w:rsidRPr="002624D7">
        <w:rPr>
          <w:rFonts w:cs="Arial"/>
          <w:b w:val="0"/>
          <w:sz w:val="24"/>
          <w:szCs w:val="24"/>
        </w:rPr>
        <w:t xml:space="preserve">. </w:t>
      </w:r>
    </w:p>
    <w:p w14:paraId="1EB7D57B"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bookmarkStart w:id="37" w:name="_Ref452968507"/>
      <w:r w:rsidRPr="002624D7">
        <w:rPr>
          <w:rFonts w:cs="Arial"/>
          <w:b w:val="0"/>
          <w:sz w:val="24"/>
          <w:szCs w:val="24"/>
        </w:rPr>
        <w:lastRenderedPageBreak/>
        <w:t>If a payment of an undisputed amount is not made by the Customer by the due date, then the Customer shall pay the Supplier interest at the interest rate specified in the Late Payment of Commercial Debts (Interest) Act 1998.</w:t>
      </w:r>
      <w:bookmarkEnd w:id="37"/>
    </w:p>
    <w:p w14:paraId="5C13AECE"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w:t>
      </w:r>
      <w:proofErr w:type="gramStart"/>
      <w:r w:rsidRPr="002624D7">
        <w:rPr>
          <w:rFonts w:cs="Arial"/>
          <w:b w:val="0"/>
          <w:sz w:val="24"/>
          <w:szCs w:val="24"/>
        </w:rPr>
        <w:t>set-off</w:t>
      </w:r>
      <w:proofErr w:type="gramEnd"/>
      <w:r w:rsidRPr="002624D7">
        <w:rPr>
          <w:rFonts w:cs="Arial"/>
          <w:b w:val="0"/>
          <w:sz w:val="24"/>
          <w:szCs w:val="24"/>
        </w:rPr>
        <w:t xml:space="preserve"> or counterclaim against the Customer </w:t>
      </w:r>
      <w:proofErr w:type="gramStart"/>
      <w:r w:rsidRPr="002624D7">
        <w:rPr>
          <w:rFonts w:cs="Arial"/>
          <w:b w:val="0"/>
          <w:sz w:val="24"/>
          <w:szCs w:val="24"/>
        </w:rPr>
        <w:t>in order to</w:t>
      </w:r>
      <w:proofErr w:type="gramEnd"/>
      <w:r w:rsidRPr="002624D7">
        <w:rPr>
          <w:rFonts w:cs="Arial"/>
          <w:b w:val="0"/>
          <w:sz w:val="24"/>
          <w:szCs w:val="24"/>
        </w:rPr>
        <w:t xml:space="preserve"> justify withholding payment of any such amount in whole or in part. </w:t>
      </w:r>
    </w:p>
    <w:p w14:paraId="7A25FA10" w14:textId="77777777" w:rsidR="0016003B" w:rsidRPr="002624D7" w:rsidRDefault="00E47E73" w:rsidP="00085769">
      <w:pPr>
        <w:pStyle w:val="Level1Heading"/>
        <w:tabs>
          <w:tab w:val="clear" w:pos="851"/>
          <w:tab w:val="num" w:pos="709"/>
        </w:tabs>
        <w:spacing w:before="200" w:line="276" w:lineRule="auto"/>
        <w:ind w:left="709" w:firstLine="0"/>
        <w:jc w:val="both"/>
        <w:rPr>
          <w:rFonts w:cs="Arial"/>
          <w:sz w:val="24"/>
          <w:szCs w:val="24"/>
        </w:rPr>
      </w:pPr>
      <w:bookmarkStart w:id="38" w:name="_Toc135810768"/>
      <w:bookmarkStart w:id="39" w:name="_Toc196813158"/>
      <w:bookmarkStart w:id="40" w:name="_Toc201668997"/>
      <w:r w:rsidRPr="002624D7">
        <w:rPr>
          <w:rFonts w:cs="Arial"/>
          <w:sz w:val="24"/>
          <w:szCs w:val="24"/>
        </w:rPr>
        <w:t>Staff</w:t>
      </w:r>
      <w:bookmarkEnd w:id="38"/>
      <w:bookmarkEnd w:id="39"/>
      <w:bookmarkEnd w:id="40"/>
      <w:r w:rsidRPr="002624D7">
        <w:rPr>
          <w:rFonts w:cs="Arial"/>
          <w:sz w:val="24"/>
          <w:szCs w:val="24"/>
        </w:rPr>
        <w:t xml:space="preserve"> </w:t>
      </w:r>
    </w:p>
    <w:p w14:paraId="1DF720DD" w14:textId="77777777" w:rsidR="00375F18" w:rsidRPr="002624D7" w:rsidRDefault="00E47E73" w:rsidP="00085769">
      <w:pPr>
        <w:pStyle w:val="Level2Heading"/>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lang w:eastAsia="en-US"/>
        </w:rPr>
        <w:t>If the Customer reasonably believes that any of the Staff are unsuitable to undertake work in respect of the Agreement, it may</w:t>
      </w:r>
      <w:r w:rsidRPr="002624D7">
        <w:rPr>
          <w:rFonts w:cs="Arial"/>
          <w:b w:val="0"/>
          <w:sz w:val="24"/>
          <w:szCs w:val="24"/>
        </w:rPr>
        <w:t>, by giving written notice to the Supplier:</w:t>
      </w:r>
    </w:p>
    <w:p w14:paraId="2CB48B3D" w14:textId="683BF601" w:rsidR="00375F18" w:rsidRPr="002624D7" w:rsidRDefault="00E47E73" w:rsidP="00085769">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 xml:space="preserve">refuse admission to the relevant person(s) to the Customer’s </w:t>
      </w:r>
      <w:r w:rsidR="00337931" w:rsidRPr="002624D7">
        <w:rPr>
          <w:rFonts w:cs="Arial"/>
          <w:sz w:val="24"/>
          <w:szCs w:val="24"/>
        </w:rPr>
        <w:t>premises.</w:t>
      </w:r>
      <w:r w:rsidRPr="002624D7">
        <w:rPr>
          <w:rFonts w:cs="Arial"/>
          <w:sz w:val="24"/>
          <w:szCs w:val="24"/>
        </w:rPr>
        <w:t xml:space="preserve"> </w:t>
      </w:r>
    </w:p>
    <w:p w14:paraId="254E6B8B" w14:textId="77777777" w:rsidR="00375F18" w:rsidRPr="002624D7" w:rsidRDefault="00E47E73" w:rsidP="00085769">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direct the Supplier to end the involvement in the provision of the Services of the relevant person(s); and/or</w:t>
      </w:r>
    </w:p>
    <w:p w14:paraId="4C8078CE" w14:textId="05628154" w:rsidR="00375F18" w:rsidRPr="002624D7" w:rsidRDefault="00E47E73" w:rsidP="00085769">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require that the Supplier replace any person removed under this clause</w:t>
      </w:r>
      <w:r w:rsidR="00337931">
        <w:rPr>
          <w:rFonts w:cs="Arial"/>
          <w:sz w:val="24"/>
          <w:szCs w:val="24"/>
        </w:rPr>
        <w:t xml:space="preserve"> </w:t>
      </w:r>
      <w:r w:rsidRPr="002624D7">
        <w:rPr>
          <w:rFonts w:cs="Arial"/>
          <w:sz w:val="24"/>
          <w:szCs w:val="24"/>
        </w:rPr>
        <w:t>with another suitably qualified person and procure that any security pass issued by the Customer to the person removed is surrendered,</w:t>
      </w:r>
    </w:p>
    <w:p w14:paraId="77A75159" w14:textId="77777777" w:rsidR="00375F18" w:rsidRPr="002624D7" w:rsidRDefault="00E47E73" w:rsidP="00085769">
      <w:pPr>
        <w:pStyle w:val="Level2Heading"/>
        <w:keepNext w:val="0"/>
        <w:numPr>
          <w:ilvl w:val="0"/>
          <w:numId w:val="0"/>
        </w:numPr>
        <w:spacing w:before="200" w:line="276" w:lineRule="auto"/>
        <w:ind w:left="709"/>
        <w:jc w:val="both"/>
        <w:rPr>
          <w:rFonts w:cs="Arial"/>
          <w:b w:val="0"/>
          <w:sz w:val="24"/>
          <w:szCs w:val="24"/>
        </w:rPr>
      </w:pPr>
      <w:bookmarkStart w:id="41" w:name="_Ref260825729"/>
      <w:r w:rsidRPr="002624D7">
        <w:rPr>
          <w:rFonts w:cs="Arial"/>
          <w:b w:val="0"/>
          <w:sz w:val="24"/>
          <w:szCs w:val="24"/>
        </w:rPr>
        <w:t xml:space="preserve">and the Supplier shall comply with any such notice. </w:t>
      </w:r>
    </w:p>
    <w:p w14:paraId="68E8AD5A"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rPr>
      </w:pPr>
      <w:bookmarkStart w:id="42" w:name="_Ref377050375"/>
      <w:bookmarkEnd w:id="41"/>
      <w:r w:rsidRPr="002624D7">
        <w:rPr>
          <w:rFonts w:cs="Arial"/>
          <w:b w:val="0"/>
          <w:sz w:val="24"/>
          <w:szCs w:val="24"/>
          <w:lang w:eastAsia="en-US"/>
        </w:rPr>
        <w:t>The</w:t>
      </w:r>
      <w:r w:rsidRPr="002624D7">
        <w:rPr>
          <w:rFonts w:cs="Arial"/>
          <w:b w:val="0"/>
          <w:sz w:val="24"/>
          <w:szCs w:val="24"/>
        </w:rPr>
        <w:t xml:space="preserve"> Supplier shall:</w:t>
      </w:r>
      <w:bookmarkEnd w:id="42"/>
      <w:r w:rsidRPr="002624D7">
        <w:rPr>
          <w:rFonts w:cs="Arial"/>
          <w:b w:val="0"/>
          <w:sz w:val="24"/>
          <w:szCs w:val="24"/>
        </w:rPr>
        <w:t xml:space="preserve"> </w:t>
      </w:r>
    </w:p>
    <w:p w14:paraId="414F56CC" w14:textId="68FD36B9" w:rsidR="00375F18" w:rsidRPr="002624D7" w:rsidRDefault="00E47E73" w:rsidP="00085769">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 xml:space="preserve">ensure that all Staff are vetted in accordance with the Staff Vetting </w:t>
      </w:r>
      <w:r w:rsidR="00337931" w:rsidRPr="002624D7">
        <w:rPr>
          <w:rFonts w:cs="Arial"/>
          <w:sz w:val="24"/>
          <w:szCs w:val="24"/>
        </w:rPr>
        <w:t>Procedures.</w:t>
      </w:r>
    </w:p>
    <w:p w14:paraId="1BC1A8AD" w14:textId="77777777" w:rsidR="00375F18" w:rsidRPr="002624D7" w:rsidRDefault="00E47E73" w:rsidP="00085769">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if requested, provide the Customer with a list of the names and addresses (and any other relevant information) of all persons who may require admission to the Customer’s premises in connection with the Agreement; and</w:t>
      </w:r>
    </w:p>
    <w:p w14:paraId="6F70C325" w14:textId="77777777" w:rsidR="00375F18" w:rsidRPr="002624D7" w:rsidRDefault="00E47E73" w:rsidP="00085769">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procure that all Staff comply with any rules, regulations and requirements reasonably specified by the Customer.</w:t>
      </w:r>
    </w:p>
    <w:p w14:paraId="53FB5B86" w14:textId="58F37408" w:rsidR="00375F18" w:rsidRPr="002624D7" w:rsidRDefault="00E47E73" w:rsidP="00085769">
      <w:pPr>
        <w:pStyle w:val="Level1Heading"/>
        <w:tabs>
          <w:tab w:val="clear" w:pos="851"/>
          <w:tab w:val="num" w:pos="709"/>
        </w:tabs>
        <w:spacing w:before="200" w:line="276" w:lineRule="auto"/>
        <w:ind w:left="709" w:firstLine="0"/>
        <w:jc w:val="both"/>
        <w:rPr>
          <w:rFonts w:cs="Arial"/>
          <w:sz w:val="24"/>
          <w:szCs w:val="24"/>
        </w:rPr>
      </w:pPr>
      <w:bookmarkStart w:id="43" w:name="_Toc135810769"/>
      <w:bookmarkStart w:id="44" w:name="_Toc196813159"/>
      <w:bookmarkStart w:id="45" w:name="_Toc201668998"/>
      <w:r w:rsidRPr="002624D7">
        <w:rPr>
          <w:rFonts w:cs="Arial"/>
          <w:sz w:val="24"/>
          <w:szCs w:val="24"/>
        </w:rPr>
        <w:lastRenderedPageBreak/>
        <w:t>Assignment</w:t>
      </w:r>
      <w:bookmarkEnd w:id="43"/>
      <w:bookmarkEnd w:id="44"/>
      <w:bookmarkEnd w:id="45"/>
    </w:p>
    <w:p w14:paraId="6CF311E6" w14:textId="3C1362DD"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lang w:eastAsia="en-US"/>
        </w:rPr>
      </w:pPr>
      <w:r w:rsidRPr="002624D7">
        <w:rPr>
          <w:rFonts w:cs="Arial"/>
          <w:b w:val="0"/>
          <w:sz w:val="24"/>
          <w:szCs w:val="24"/>
          <w:lang w:eastAsia="en-US"/>
        </w:rPr>
        <w:t>The Supplier shall not without the written consent of the Customer assign, novate or in any way dispose of the benefit and/ or the burden of the Agreement or any part of the Agreement. The Customer may, in the granting of such consent, provide for additional terms and conditions relating to such assignment, novation or disposal.</w:t>
      </w:r>
      <w:r w:rsidR="000D4E08" w:rsidRPr="002624D7">
        <w:rPr>
          <w:rFonts w:cs="Arial"/>
          <w:b w:val="0"/>
          <w:sz w:val="24"/>
          <w:szCs w:val="24"/>
          <w:lang w:eastAsia="en-US"/>
        </w:rPr>
        <w:t xml:space="preserve"> </w:t>
      </w:r>
    </w:p>
    <w:p w14:paraId="2FD44DB6"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lang w:eastAsia="en-US"/>
        </w:rPr>
      </w:pPr>
      <w:r w:rsidRPr="002624D7">
        <w:rPr>
          <w:rFonts w:cs="Arial"/>
          <w:b w:val="0"/>
          <w:sz w:val="24"/>
          <w:szCs w:val="24"/>
          <w:lang w:eastAsia="en-US"/>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7EB60E17" w14:textId="77777777" w:rsidR="004E3897" w:rsidRPr="002624D7" w:rsidRDefault="00E47E73" w:rsidP="00085769">
      <w:pPr>
        <w:pStyle w:val="Level1Heading"/>
        <w:tabs>
          <w:tab w:val="clear" w:pos="851"/>
          <w:tab w:val="num" w:pos="709"/>
        </w:tabs>
        <w:spacing w:before="200" w:line="276" w:lineRule="auto"/>
        <w:ind w:left="709" w:firstLine="0"/>
        <w:jc w:val="both"/>
        <w:rPr>
          <w:rFonts w:cs="Arial"/>
          <w:sz w:val="24"/>
          <w:szCs w:val="24"/>
        </w:rPr>
      </w:pPr>
      <w:bookmarkStart w:id="46" w:name="_Ref135810716"/>
      <w:bookmarkStart w:id="47" w:name="_Toc135810770"/>
      <w:bookmarkStart w:id="48" w:name="_Toc196813160"/>
      <w:bookmarkStart w:id="49" w:name="_Ref377050494"/>
      <w:bookmarkStart w:id="50" w:name="_Toc201668999"/>
      <w:r w:rsidRPr="002624D7">
        <w:rPr>
          <w:rFonts w:cs="Arial"/>
          <w:sz w:val="24"/>
          <w:szCs w:val="24"/>
        </w:rPr>
        <w:t>Modern Slavery</w:t>
      </w:r>
      <w:bookmarkEnd w:id="46"/>
      <w:bookmarkEnd w:id="47"/>
      <w:bookmarkEnd w:id="48"/>
      <w:bookmarkEnd w:id="50"/>
    </w:p>
    <w:p w14:paraId="2947736E" w14:textId="77777777" w:rsidR="004E3897"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lang w:eastAsia="en-US"/>
        </w:rPr>
      </w:pPr>
      <w:r w:rsidRPr="002624D7">
        <w:rPr>
          <w:rFonts w:cs="Arial"/>
          <w:b w:val="0"/>
          <w:sz w:val="24"/>
          <w:szCs w:val="24"/>
          <w:lang w:eastAsia="en-US"/>
        </w:rPr>
        <w:t>In performing its obligations under the Agreement, the Supplier shall:</w:t>
      </w:r>
    </w:p>
    <w:p w14:paraId="35240C2B" w14:textId="77777777" w:rsidR="004E3897" w:rsidRPr="002624D7" w:rsidRDefault="00E47E73" w:rsidP="00085769">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comply with all applicable anti-slavery and human trafficking laws, statutes, regulations and codes from time to time in force including but not limited to the Modern Slavery Act 2015, the Employment Relations Act 1999 (Blacklists) Regulations 2010 and any other wage-related and tax related legislation; and</w:t>
      </w:r>
    </w:p>
    <w:p w14:paraId="42F392DB" w14:textId="77777777" w:rsidR="004E3897" w:rsidRPr="002624D7" w:rsidRDefault="00E47E73" w:rsidP="00085769">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not engage in any activity, practice or conduct that would constitute an offence under sections 1, 2 or 4, of the Modern Slavery Act 2015 if such activity, practice or conduct were carried out in the UK.</w:t>
      </w:r>
    </w:p>
    <w:p w14:paraId="1555AF1B" w14:textId="77777777" w:rsidR="004E3897" w:rsidRPr="002624D7" w:rsidRDefault="00E47E73" w:rsidP="00085769">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Comply with the Customer’s policy on ethical supply chains</w:t>
      </w:r>
      <w:r w:rsidR="002D3507" w:rsidRPr="002624D7">
        <w:rPr>
          <w:rFonts w:cs="Arial"/>
          <w:sz w:val="24"/>
          <w:szCs w:val="24"/>
        </w:rPr>
        <w:t xml:space="preserve"> as found on the Customer’s website.</w:t>
      </w:r>
    </w:p>
    <w:p w14:paraId="030B8926" w14:textId="77777777" w:rsidR="004E3897"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lang w:eastAsia="en-US"/>
        </w:rPr>
      </w:pPr>
      <w:r w:rsidRPr="002624D7">
        <w:rPr>
          <w:rFonts w:cs="Arial"/>
          <w:b w:val="0"/>
          <w:sz w:val="24"/>
          <w:szCs w:val="24"/>
          <w:lang w:eastAsia="en-US"/>
        </w:rPr>
        <w:t xml:space="preserve">The Supplier shall permit the Customer and its third-party representatives, on reasonable notice during normal business hours, but without notice in case of any reasonably suspected breach of this Clause </w:t>
      </w:r>
      <w:r w:rsidRPr="002624D7">
        <w:rPr>
          <w:rFonts w:cs="Arial"/>
          <w:b w:val="0"/>
          <w:sz w:val="24"/>
          <w:szCs w:val="24"/>
          <w:lang w:eastAsia="en-US"/>
        </w:rPr>
        <w:fldChar w:fldCharType="begin"/>
      </w:r>
      <w:r w:rsidRPr="002624D7">
        <w:rPr>
          <w:rFonts w:cs="Arial"/>
          <w:b w:val="0"/>
          <w:sz w:val="24"/>
          <w:szCs w:val="24"/>
          <w:lang w:eastAsia="en-US"/>
        </w:rPr>
        <w:instrText xml:space="preserve"> REF _Ref135810716 \r \h </w:instrText>
      </w:r>
      <w:r w:rsidR="008C199D" w:rsidRPr="002624D7">
        <w:rPr>
          <w:rFonts w:cs="Arial"/>
          <w:b w:val="0"/>
          <w:sz w:val="24"/>
          <w:szCs w:val="24"/>
          <w:lang w:eastAsia="en-US"/>
        </w:rPr>
        <w:instrText xml:space="preserve"> \* MERGEFORMAT </w:instrText>
      </w:r>
      <w:r w:rsidRPr="002624D7">
        <w:rPr>
          <w:rFonts w:cs="Arial"/>
          <w:b w:val="0"/>
          <w:sz w:val="24"/>
          <w:szCs w:val="24"/>
          <w:lang w:eastAsia="en-US"/>
        </w:rPr>
      </w:r>
      <w:r w:rsidRPr="002624D7">
        <w:rPr>
          <w:rFonts w:cs="Arial"/>
          <w:b w:val="0"/>
          <w:sz w:val="24"/>
          <w:szCs w:val="24"/>
          <w:lang w:eastAsia="en-US"/>
        </w:rPr>
        <w:fldChar w:fldCharType="separate"/>
      </w:r>
      <w:r w:rsidR="00027F94" w:rsidRPr="002624D7">
        <w:rPr>
          <w:rFonts w:cs="Arial"/>
          <w:b w:val="0"/>
          <w:sz w:val="24"/>
          <w:szCs w:val="24"/>
          <w:lang w:eastAsia="en-US"/>
        </w:rPr>
        <w:t>8</w:t>
      </w:r>
      <w:r w:rsidRPr="002624D7">
        <w:rPr>
          <w:rFonts w:cs="Arial"/>
          <w:b w:val="0"/>
          <w:sz w:val="24"/>
          <w:szCs w:val="24"/>
          <w:lang w:eastAsia="en-US"/>
        </w:rPr>
        <w:fldChar w:fldCharType="end"/>
      </w:r>
      <w:r w:rsidRPr="002624D7">
        <w:rPr>
          <w:rFonts w:cs="Arial"/>
          <w:b w:val="0"/>
          <w:sz w:val="24"/>
          <w:szCs w:val="24"/>
          <w:lang w:eastAsia="en-US"/>
        </w:rPr>
        <w:t xml:space="preserve">, to have access to and take copies of the Supplier’s records and any other information and to meet with the Supplier’s personnel to audit the Supplier’s compliance with its obligations under this Clause </w:t>
      </w:r>
      <w:r w:rsidRPr="002624D7">
        <w:rPr>
          <w:rFonts w:cs="Arial"/>
          <w:b w:val="0"/>
          <w:sz w:val="24"/>
          <w:szCs w:val="24"/>
          <w:lang w:eastAsia="en-US"/>
        </w:rPr>
        <w:fldChar w:fldCharType="begin"/>
      </w:r>
      <w:r w:rsidRPr="002624D7">
        <w:rPr>
          <w:rFonts w:cs="Arial"/>
          <w:b w:val="0"/>
          <w:sz w:val="24"/>
          <w:szCs w:val="24"/>
          <w:lang w:eastAsia="en-US"/>
        </w:rPr>
        <w:instrText xml:space="preserve"> REF _Ref135810716 \r \h </w:instrText>
      </w:r>
      <w:r w:rsidR="008C199D" w:rsidRPr="002624D7">
        <w:rPr>
          <w:rFonts w:cs="Arial"/>
          <w:b w:val="0"/>
          <w:sz w:val="24"/>
          <w:szCs w:val="24"/>
          <w:lang w:eastAsia="en-US"/>
        </w:rPr>
        <w:instrText xml:space="preserve"> \* MERGEFORMAT </w:instrText>
      </w:r>
      <w:r w:rsidRPr="002624D7">
        <w:rPr>
          <w:rFonts w:cs="Arial"/>
          <w:b w:val="0"/>
          <w:sz w:val="24"/>
          <w:szCs w:val="24"/>
          <w:lang w:eastAsia="en-US"/>
        </w:rPr>
      </w:r>
      <w:r w:rsidRPr="002624D7">
        <w:rPr>
          <w:rFonts w:cs="Arial"/>
          <w:b w:val="0"/>
          <w:sz w:val="24"/>
          <w:szCs w:val="24"/>
          <w:lang w:eastAsia="en-US"/>
        </w:rPr>
        <w:fldChar w:fldCharType="separate"/>
      </w:r>
      <w:r w:rsidR="00027F94" w:rsidRPr="002624D7">
        <w:rPr>
          <w:rFonts w:cs="Arial"/>
          <w:b w:val="0"/>
          <w:sz w:val="24"/>
          <w:szCs w:val="24"/>
          <w:lang w:eastAsia="en-US"/>
        </w:rPr>
        <w:t>8</w:t>
      </w:r>
      <w:r w:rsidRPr="002624D7">
        <w:rPr>
          <w:rFonts w:cs="Arial"/>
          <w:b w:val="0"/>
          <w:sz w:val="24"/>
          <w:szCs w:val="24"/>
          <w:lang w:eastAsia="en-US"/>
        </w:rPr>
        <w:fldChar w:fldCharType="end"/>
      </w:r>
      <w:r w:rsidRPr="002624D7">
        <w:rPr>
          <w:rFonts w:cs="Arial"/>
          <w:b w:val="0"/>
          <w:sz w:val="24"/>
          <w:szCs w:val="24"/>
          <w:lang w:eastAsia="en-US"/>
        </w:rPr>
        <w:t>.</w:t>
      </w:r>
    </w:p>
    <w:p w14:paraId="6C99258F" w14:textId="77777777" w:rsidR="004E3897"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lang w:eastAsia="en-US"/>
        </w:rPr>
      </w:pPr>
      <w:r w:rsidRPr="002624D7">
        <w:rPr>
          <w:rFonts w:cs="Arial"/>
          <w:b w:val="0"/>
          <w:sz w:val="24"/>
          <w:szCs w:val="24"/>
          <w:lang w:eastAsia="en-US"/>
        </w:rPr>
        <w:t xml:space="preserve">Breach of this Clause </w:t>
      </w:r>
      <w:r w:rsidRPr="002624D7">
        <w:rPr>
          <w:rFonts w:cs="Arial"/>
          <w:b w:val="0"/>
          <w:sz w:val="24"/>
          <w:szCs w:val="24"/>
          <w:lang w:eastAsia="en-US"/>
        </w:rPr>
        <w:fldChar w:fldCharType="begin"/>
      </w:r>
      <w:r w:rsidRPr="002624D7">
        <w:rPr>
          <w:rFonts w:cs="Arial"/>
          <w:b w:val="0"/>
          <w:sz w:val="24"/>
          <w:szCs w:val="24"/>
          <w:lang w:eastAsia="en-US"/>
        </w:rPr>
        <w:instrText xml:space="preserve"> REF _Ref135810716 \r \h </w:instrText>
      </w:r>
      <w:r w:rsidR="008C199D" w:rsidRPr="002624D7">
        <w:rPr>
          <w:rFonts w:cs="Arial"/>
          <w:b w:val="0"/>
          <w:sz w:val="24"/>
          <w:szCs w:val="24"/>
          <w:lang w:eastAsia="en-US"/>
        </w:rPr>
        <w:instrText xml:space="preserve"> \* MERGEFORMAT </w:instrText>
      </w:r>
      <w:r w:rsidRPr="002624D7">
        <w:rPr>
          <w:rFonts w:cs="Arial"/>
          <w:b w:val="0"/>
          <w:sz w:val="24"/>
          <w:szCs w:val="24"/>
          <w:lang w:eastAsia="en-US"/>
        </w:rPr>
      </w:r>
      <w:r w:rsidRPr="002624D7">
        <w:rPr>
          <w:rFonts w:cs="Arial"/>
          <w:b w:val="0"/>
          <w:sz w:val="24"/>
          <w:szCs w:val="24"/>
          <w:lang w:eastAsia="en-US"/>
        </w:rPr>
        <w:fldChar w:fldCharType="separate"/>
      </w:r>
      <w:r w:rsidR="00027F94" w:rsidRPr="002624D7">
        <w:rPr>
          <w:rFonts w:cs="Arial"/>
          <w:b w:val="0"/>
          <w:sz w:val="24"/>
          <w:szCs w:val="24"/>
          <w:lang w:eastAsia="en-US"/>
        </w:rPr>
        <w:t>8</w:t>
      </w:r>
      <w:r w:rsidRPr="002624D7">
        <w:rPr>
          <w:rFonts w:cs="Arial"/>
          <w:b w:val="0"/>
          <w:sz w:val="24"/>
          <w:szCs w:val="24"/>
          <w:lang w:eastAsia="en-US"/>
        </w:rPr>
        <w:fldChar w:fldCharType="end"/>
      </w:r>
      <w:r w:rsidRPr="002624D7">
        <w:rPr>
          <w:rFonts w:cs="Arial"/>
          <w:b w:val="0"/>
          <w:sz w:val="24"/>
          <w:szCs w:val="24"/>
          <w:lang w:eastAsia="en-US"/>
        </w:rPr>
        <w:t xml:space="preserve"> shall be a material breach of the Agreement.</w:t>
      </w:r>
    </w:p>
    <w:p w14:paraId="4A42C5FA" w14:textId="77777777" w:rsidR="00375F18" w:rsidRPr="002624D7" w:rsidRDefault="00E47E73" w:rsidP="00085769">
      <w:pPr>
        <w:pStyle w:val="Level1Heading"/>
        <w:tabs>
          <w:tab w:val="clear" w:pos="851"/>
          <w:tab w:val="num" w:pos="709"/>
        </w:tabs>
        <w:spacing w:before="200" w:line="276" w:lineRule="auto"/>
        <w:ind w:left="709" w:firstLine="0"/>
        <w:jc w:val="both"/>
        <w:rPr>
          <w:rFonts w:cs="Arial"/>
          <w:sz w:val="24"/>
          <w:szCs w:val="24"/>
        </w:rPr>
      </w:pPr>
      <w:bookmarkStart w:id="51" w:name="_Toc135810771"/>
      <w:bookmarkStart w:id="52" w:name="_Toc196813161"/>
      <w:bookmarkStart w:id="53" w:name="_Toc201669000"/>
      <w:r w:rsidRPr="002624D7">
        <w:rPr>
          <w:rFonts w:cs="Arial"/>
          <w:sz w:val="24"/>
          <w:szCs w:val="24"/>
        </w:rPr>
        <w:t>Intellectual Property Rights</w:t>
      </w:r>
      <w:bookmarkEnd w:id="49"/>
      <w:bookmarkEnd w:id="51"/>
      <w:bookmarkEnd w:id="52"/>
      <w:bookmarkEnd w:id="53"/>
    </w:p>
    <w:p w14:paraId="7EB1EF4B"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lang w:eastAsia="en-US"/>
        </w:rPr>
      </w:pPr>
      <w:r w:rsidRPr="002624D7">
        <w:rPr>
          <w:rFonts w:cs="Arial"/>
          <w:b w:val="0"/>
          <w:sz w:val="24"/>
          <w:szCs w:val="24"/>
          <w:lang w:eastAsia="en-US"/>
        </w:rPr>
        <w:t xml:space="preserve">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w:t>
      </w:r>
      <w:r w:rsidRPr="002624D7">
        <w:rPr>
          <w:rFonts w:cs="Arial"/>
          <w:b w:val="0"/>
          <w:sz w:val="24"/>
          <w:szCs w:val="24"/>
          <w:lang w:eastAsia="en-US"/>
        </w:rPr>
        <w:lastRenderedPageBreak/>
        <w:t>sole purpose of enabling the Supplier to perform its obligations under the Agreement.</w:t>
      </w:r>
    </w:p>
    <w:p w14:paraId="0B360A88"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lang w:eastAsia="en-US"/>
        </w:rPr>
      </w:pPr>
      <w:r w:rsidRPr="002624D7">
        <w:rPr>
          <w:rFonts w:cs="Arial"/>
          <w:b w:val="0"/>
          <w:sz w:val="24"/>
          <w:szCs w:val="24"/>
          <w:lang w:eastAsia="en-US"/>
        </w:rPr>
        <w:t xml:space="preserve">All intellectual property rights in any materials created or developed by the Supplier pursuant to the Agreement or arising </w:t>
      </w:r>
      <w:proofErr w:type="gramStart"/>
      <w:r w:rsidRPr="002624D7">
        <w:rPr>
          <w:rFonts w:cs="Arial"/>
          <w:b w:val="0"/>
          <w:sz w:val="24"/>
          <w:szCs w:val="24"/>
          <w:lang w:eastAsia="en-US"/>
        </w:rPr>
        <w:t>as a result of</w:t>
      </w:r>
      <w:proofErr w:type="gramEnd"/>
      <w:r w:rsidRPr="002624D7">
        <w:rPr>
          <w:rFonts w:cs="Arial"/>
          <w:b w:val="0"/>
          <w:sz w:val="24"/>
          <w:szCs w:val="24"/>
          <w:lang w:eastAsia="en-US"/>
        </w:rPr>
        <w:t xml:space="preserve"> the provision of the </w:t>
      </w:r>
      <w:r w:rsidR="00405152" w:rsidRPr="002624D7">
        <w:rPr>
          <w:rFonts w:cs="Arial"/>
          <w:b w:val="0"/>
          <w:sz w:val="24"/>
          <w:szCs w:val="24"/>
        </w:rPr>
        <w:t>Services</w:t>
      </w:r>
      <w:r w:rsidR="000D4E08" w:rsidRPr="002624D7">
        <w:rPr>
          <w:rFonts w:cs="Arial"/>
          <w:b w:val="0"/>
          <w:sz w:val="24"/>
          <w:szCs w:val="24"/>
          <w:lang w:eastAsia="en-US"/>
        </w:rPr>
        <w:t xml:space="preserve"> </w:t>
      </w:r>
      <w:r w:rsidRPr="002624D7">
        <w:rPr>
          <w:rFonts w:cs="Arial"/>
          <w:b w:val="0"/>
          <w:sz w:val="24"/>
          <w:szCs w:val="24"/>
          <w:lang w:eastAsia="en-US"/>
        </w:rPr>
        <w:t>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333EC7AB"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lang w:eastAsia="en-US"/>
        </w:rPr>
      </w:pPr>
      <w:bookmarkStart w:id="54" w:name="_Ref335833704"/>
      <w:r w:rsidRPr="002624D7">
        <w:rPr>
          <w:rFonts w:cs="Arial"/>
          <w:b w:val="0"/>
          <w:sz w:val="24"/>
          <w:szCs w:val="24"/>
          <w:lang w:eastAsia="en-US"/>
        </w:rPr>
        <w:t>The Supplier hereby grants the Customer:</w:t>
      </w:r>
    </w:p>
    <w:p w14:paraId="0A7EB0CF" w14:textId="77777777" w:rsidR="00375F18" w:rsidRPr="002624D7" w:rsidRDefault="00E47E73" w:rsidP="00085769">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2624D7">
        <w:rPr>
          <w:rFonts w:cs="Arial"/>
          <w:sz w:val="24"/>
          <w:szCs w:val="24"/>
        </w:rPr>
        <w:t>as a result of</w:t>
      </w:r>
      <w:proofErr w:type="gramEnd"/>
      <w:r w:rsidRPr="002624D7">
        <w:rPr>
          <w:rFonts w:cs="Arial"/>
          <w:sz w:val="24"/>
          <w:szCs w:val="24"/>
        </w:rPr>
        <w:t xml:space="preserve"> the provision of the </w:t>
      </w:r>
      <w:r w:rsidR="00405152" w:rsidRPr="002624D7">
        <w:rPr>
          <w:rFonts w:cs="Arial"/>
          <w:sz w:val="24"/>
          <w:szCs w:val="24"/>
        </w:rPr>
        <w:t>Services</w:t>
      </w:r>
      <w:bookmarkEnd w:id="54"/>
      <w:r w:rsidRPr="002624D7">
        <w:rPr>
          <w:rFonts w:cs="Arial"/>
          <w:sz w:val="24"/>
          <w:szCs w:val="24"/>
        </w:rPr>
        <w:t>; and</w:t>
      </w:r>
    </w:p>
    <w:p w14:paraId="3951A5D4" w14:textId="77777777" w:rsidR="00375F18" w:rsidRPr="002624D7" w:rsidRDefault="00E47E73" w:rsidP="00085769">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a perpetual, royalty-free, irrevocable and non-exclusive licence (with a right to sub-license) to use:</w:t>
      </w:r>
    </w:p>
    <w:p w14:paraId="0C538B70" w14:textId="77777777" w:rsidR="00375F18" w:rsidRPr="002624D7" w:rsidRDefault="00E47E73" w:rsidP="00085769">
      <w:pPr>
        <w:pStyle w:val="Level5Number"/>
        <w:tabs>
          <w:tab w:val="clear" w:pos="1418"/>
          <w:tab w:val="num" w:pos="2410"/>
        </w:tabs>
        <w:spacing w:before="200" w:after="200" w:line="276" w:lineRule="auto"/>
        <w:ind w:left="2410"/>
        <w:jc w:val="both"/>
        <w:rPr>
          <w:rFonts w:cs="Arial"/>
          <w:sz w:val="24"/>
          <w:szCs w:val="24"/>
        </w:rPr>
      </w:pPr>
      <w:r w:rsidRPr="002624D7">
        <w:rPr>
          <w:rFonts w:cs="Arial"/>
          <w:sz w:val="24"/>
          <w:szCs w:val="24"/>
        </w:rPr>
        <w:t>any intellectual property rights vested in or licensed to the Supplier on the date of the Agreement; and</w:t>
      </w:r>
    </w:p>
    <w:p w14:paraId="7C18FDDB" w14:textId="77777777" w:rsidR="00375F18" w:rsidRPr="002624D7" w:rsidRDefault="00E47E73" w:rsidP="00085769">
      <w:pPr>
        <w:pStyle w:val="Level5Number"/>
        <w:tabs>
          <w:tab w:val="clear" w:pos="1418"/>
          <w:tab w:val="num" w:pos="2410"/>
        </w:tabs>
        <w:spacing w:before="200" w:after="200" w:line="276" w:lineRule="auto"/>
        <w:ind w:left="2410"/>
        <w:jc w:val="both"/>
        <w:rPr>
          <w:rFonts w:cs="Arial"/>
          <w:sz w:val="24"/>
          <w:szCs w:val="24"/>
        </w:rPr>
      </w:pPr>
      <w:r w:rsidRPr="002624D7">
        <w:rPr>
          <w:rFonts w:cs="Arial"/>
          <w:sz w:val="24"/>
          <w:szCs w:val="24"/>
        </w:rPr>
        <w:t xml:space="preserve">any intellectual property rights created during the </w:t>
      </w:r>
      <w:proofErr w:type="gramStart"/>
      <w:r w:rsidRPr="002624D7">
        <w:rPr>
          <w:rFonts w:cs="Arial"/>
          <w:sz w:val="24"/>
          <w:szCs w:val="24"/>
        </w:rPr>
        <w:t>Term</w:t>
      </w:r>
      <w:proofErr w:type="gramEnd"/>
      <w:r w:rsidRPr="002624D7">
        <w:rPr>
          <w:rFonts w:cs="Arial"/>
          <w:sz w:val="24"/>
          <w:szCs w:val="24"/>
        </w:rPr>
        <w:t xml:space="preserve"> but which are neither created or developed pursuant to the Agreement nor arise </w:t>
      </w:r>
      <w:proofErr w:type="gramStart"/>
      <w:r w:rsidRPr="002624D7">
        <w:rPr>
          <w:rFonts w:cs="Arial"/>
          <w:sz w:val="24"/>
          <w:szCs w:val="24"/>
        </w:rPr>
        <w:t>as a result of</w:t>
      </w:r>
      <w:proofErr w:type="gramEnd"/>
      <w:r w:rsidRPr="002624D7">
        <w:rPr>
          <w:rFonts w:cs="Arial"/>
          <w:sz w:val="24"/>
          <w:szCs w:val="24"/>
        </w:rPr>
        <w:t xml:space="preserve"> the provision of the </w:t>
      </w:r>
      <w:r w:rsidR="00405152" w:rsidRPr="002624D7">
        <w:rPr>
          <w:rFonts w:cs="Arial"/>
          <w:sz w:val="24"/>
          <w:szCs w:val="24"/>
        </w:rPr>
        <w:t>Services</w:t>
      </w:r>
      <w:r w:rsidRPr="002624D7">
        <w:rPr>
          <w:rFonts w:cs="Arial"/>
          <w:sz w:val="24"/>
          <w:szCs w:val="24"/>
        </w:rPr>
        <w:t>,</w:t>
      </w:r>
    </w:p>
    <w:p w14:paraId="65CFC746" w14:textId="77777777" w:rsidR="00375F18" w:rsidRPr="002624D7" w:rsidRDefault="00E47E73" w:rsidP="00085769">
      <w:pPr>
        <w:pStyle w:val="Level3Number"/>
        <w:numPr>
          <w:ilvl w:val="0"/>
          <w:numId w:val="0"/>
        </w:numPr>
        <w:tabs>
          <w:tab w:val="left" w:pos="709"/>
        </w:tabs>
        <w:spacing w:before="200" w:line="276" w:lineRule="auto"/>
        <w:ind w:left="709"/>
        <w:contextualSpacing/>
        <w:jc w:val="both"/>
        <w:rPr>
          <w:rFonts w:cs="Arial"/>
          <w:sz w:val="24"/>
          <w:szCs w:val="24"/>
        </w:rPr>
      </w:pPr>
      <w:r w:rsidRPr="002624D7">
        <w:rPr>
          <w:rFonts w:cs="Arial"/>
          <w:sz w:val="24"/>
          <w:szCs w:val="24"/>
        </w:rPr>
        <w:t xml:space="preserve">including any modifications to or derivative versions of any such intellectual property rights, which the Customer reasonably requires </w:t>
      </w:r>
      <w:proofErr w:type="gramStart"/>
      <w:r w:rsidRPr="002624D7">
        <w:rPr>
          <w:rFonts w:cs="Arial"/>
          <w:sz w:val="24"/>
          <w:szCs w:val="24"/>
        </w:rPr>
        <w:t>in order to</w:t>
      </w:r>
      <w:proofErr w:type="gramEnd"/>
      <w:r w:rsidRPr="002624D7">
        <w:rPr>
          <w:rFonts w:cs="Arial"/>
          <w:sz w:val="24"/>
          <w:szCs w:val="24"/>
        </w:rPr>
        <w:t xml:space="preserve"> exercise its rights and take the benefit of the Agreement including the </w:t>
      </w:r>
      <w:r w:rsidR="00405152" w:rsidRPr="002624D7">
        <w:rPr>
          <w:rFonts w:cs="Arial"/>
          <w:sz w:val="24"/>
          <w:szCs w:val="24"/>
        </w:rPr>
        <w:t>Services</w:t>
      </w:r>
      <w:r w:rsidR="000D4E08" w:rsidRPr="002624D7">
        <w:rPr>
          <w:rFonts w:cs="Arial"/>
          <w:sz w:val="24"/>
          <w:szCs w:val="24"/>
        </w:rPr>
        <w:t xml:space="preserve"> </w:t>
      </w:r>
      <w:r w:rsidRPr="002624D7">
        <w:rPr>
          <w:rFonts w:cs="Arial"/>
          <w:sz w:val="24"/>
          <w:szCs w:val="24"/>
        </w:rPr>
        <w:t>provided.</w:t>
      </w:r>
    </w:p>
    <w:p w14:paraId="6F1CA710" w14:textId="77777777" w:rsidR="00375F18" w:rsidRPr="002624D7" w:rsidRDefault="00E47E73" w:rsidP="00085769">
      <w:pPr>
        <w:pStyle w:val="Level2Heading"/>
        <w:keepNext w:val="0"/>
        <w:tabs>
          <w:tab w:val="clear" w:pos="1031"/>
          <w:tab w:val="num" w:pos="709"/>
        </w:tabs>
        <w:spacing w:before="200" w:line="276" w:lineRule="auto"/>
        <w:ind w:left="709" w:firstLine="0"/>
        <w:jc w:val="both"/>
        <w:rPr>
          <w:rFonts w:cs="Arial"/>
          <w:b w:val="0"/>
          <w:sz w:val="24"/>
          <w:szCs w:val="24"/>
          <w:lang w:eastAsia="en-US"/>
        </w:rPr>
      </w:pPr>
      <w:bookmarkStart w:id="55" w:name="_Ref359607763"/>
      <w:r w:rsidRPr="002624D7">
        <w:rPr>
          <w:rFonts w:cs="Arial"/>
          <w:b w:val="0"/>
          <w:sz w:val="24"/>
          <w:szCs w:val="24"/>
          <w:lang w:eastAsia="en-US"/>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w:t>
      </w:r>
      <w:r w:rsidR="00405152" w:rsidRPr="002624D7">
        <w:rPr>
          <w:rFonts w:cs="Arial"/>
          <w:b w:val="0"/>
          <w:sz w:val="24"/>
          <w:szCs w:val="24"/>
        </w:rPr>
        <w:t>Services</w:t>
      </w:r>
      <w:r w:rsidRPr="002624D7">
        <w:rPr>
          <w:rFonts w:cs="Arial"/>
          <w:b w:val="0"/>
          <w:sz w:val="24"/>
          <w:szCs w:val="24"/>
          <w:lang w:eastAsia="en-US"/>
        </w:rPr>
        <w:t>, to the extent that the claim is attributable to the acts or omission of the Supplier or any Staff.</w:t>
      </w:r>
      <w:bookmarkEnd w:id="55"/>
    </w:p>
    <w:p w14:paraId="3941FA76" w14:textId="77777777" w:rsidR="00375F18" w:rsidRPr="002624D7" w:rsidRDefault="00E47E73" w:rsidP="002F3ED0">
      <w:pPr>
        <w:pStyle w:val="Level1Heading"/>
        <w:tabs>
          <w:tab w:val="clear" w:pos="851"/>
          <w:tab w:val="num" w:pos="709"/>
        </w:tabs>
        <w:spacing w:before="200" w:line="276" w:lineRule="auto"/>
        <w:ind w:left="709" w:firstLine="0"/>
        <w:jc w:val="both"/>
        <w:rPr>
          <w:rFonts w:cs="Arial"/>
          <w:sz w:val="24"/>
          <w:szCs w:val="24"/>
        </w:rPr>
      </w:pPr>
      <w:bookmarkStart w:id="56" w:name="_Toc135810772"/>
      <w:bookmarkStart w:id="57" w:name="_Toc196813162"/>
      <w:bookmarkStart w:id="58" w:name="_Ref243716101"/>
      <w:bookmarkStart w:id="59" w:name="_Toc201669001"/>
      <w:r w:rsidRPr="002624D7">
        <w:rPr>
          <w:rFonts w:cs="Arial"/>
          <w:sz w:val="24"/>
          <w:szCs w:val="24"/>
        </w:rPr>
        <w:lastRenderedPageBreak/>
        <w:t>Governance and Records</w:t>
      </w:r>
      <w:bookmarkEnd w:id="56"/>
      <w:bookmarkEnd w:id="57"/>
      <w:bookmarkEnd w:id="59"/>
    </w:p>
    <w:p w14:paraId="33325F34" w14:textId="77777777" w:rsidR="00375F18" w:rsidRPr="002624D7" w:rsidRDefault="00E47E73" w:rsidP="002F3ED0">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The Supplier shall:</w:t>
      </w:r>
    </w:p>
    <w:p w14:paraId="2E7B1BAB" w14:textId="77777777" w:rsidR="00375F18" w:rsidRPr="002624D7" w:rsidRDefault="00E47E73" w:rsidP="002F3ED0">
      <w:pPr>
        <w:pStyle w:val="Level3Number"/>
        <w:widowControl w:val="0"/>
        <w:tabs>
          <w:tab w:val="clear" w:pos="1986"/>
          <w:tab w:val="num" w:pos="1701"/>
        </w:tabs>
        <w:spacing w:before="200" w:line="276" w:lineRule="auto"/>
        <w:ind w:left="1701" w:firstLine="0"/>
        <w:jc w:val="both"/>
        <w:rPr>
          <w:rFonts w:cs="Arial"/>
          <w:sz w:val="24"/>
          <w:szCs w:val="24"/>
        </w:rPr>
      </w:pPr>
      <w:r w:rsidRPr="002624D7">
        <w:rPr>
          <w:rFonts w:cs="Arial"/>
          <w:sz w:val="24"/>
          <w:szCs w:val="24"/>
        </w:rPr>
        <w:t>attend progress meetings with the Customer at the frequency and times specified by the Customer and shall ensure that its representatives are suitably qualified to attend such meetings; and</w:t>
      </w:r>
    </w:p>
    <w:p w14:paraId="43E1376D" w14:textId="77777777" w:rsidR="00375F18" w:rsidRPr="002624D7" w:rsidRDefault="00E47E73" w:rsidP="002F3ED0">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submit progress reports to the Customer at the times and in the format specified by the Customer.</w:t>
      </w:r>
      <w:bookmarkStart w:id="60" w:name="_DV_M163"/>
      <w:bookmarkStart w:id="61" w:name="_DV_M164"/>
      <w:bookmarkStart w:id="62" w:name="_DV_M974"/>
      <w:bookmarkEnd w:id="60"/>
      <w:bookmarkEnd w:id="61"/>
      <w:bookmarkEnd w:id="62"/>
    </w:p>
    <w:p w14:paraId="3218354D" w14:textId="77777777" w:rsidR="00375F18" w:rsidRPr="002624D7" w:rsidRDefault="00E47E73" w:rsidP="002F3ED0">
      <w:pPr>
        <w:pStyle w:val="Level2Heading"/>
        <w:keepNext w:val="0"/>
        <w:tabs>
          <w:tab w:val="clear" w:pos="1031"/>
          <w:tab w:val="num" w:pos="709"/>
        </w:tabs>
        <w:spacing w:before="200" w:line="276" w:lineRule="auto"/>
        <w:ind w:left="709" w:firstLine="0"/>
        <w:jc w:val="both"/>
        <w:rPr>
          <w:rFonts w:cs="Arial"/>
          <w:b w:val="0"/>
          <w:sz w:val="24"/>
          <w:szCs w:val="24"/>
        </w:rPr>
      </w:pPr>
      <w:bookmarkStart w:id="63" w:name="_Ref377050504"/>
      <w:r w:rsidRPr="002624D7">
        <w:rPr>
          <w:rFonts w:cs="Arial"/>
          <w:b w:val="0"/>
          <w:sz w:val="24"/>
          <w:szCs w:val="24"/>
        </w:rPr>
        <w:t xml:space="preserve">The Supplier shall keep and maintain until 6 years after the end of the Agreement, or as long a period as may be agreed between the Parties, full and accurate records of the Agreement including the </w:t>
      </w:r>
      <w:r w:rsidR="00405152" w:rsidRPr="002624D7">
        <w:rPr>
          <w:rFonts w:cs="Arial"/>
          <w:b w:val="0"/>
          <w:sz w:val="24"/>
          <w:szCs w:val="24"/>
        </w:rPr>
        <w:t>Services</w:t>
      </w:r>
      <w:r w:rsidR="000D4E08" w:rsidRPr="002624D7">
        <w:rPr>
          <w:rFonts w:cs="Arial"/>
          <w:b w:val="0"/>
          <w:sz w:val="24"/>
          <w:szCs w:val="24"/>
        </w:rPr>
        <w:t xml:space="preserve"> </w:t>
      </w:r>
      <w:r w:rsidRPr="002624D7">
        <w:rPr>
          <w:rFonts w:cs="Arial"/>
          <w:b w:val="0"/>
          <w:sz w:val="24"/>
          <w:szCs w:val="24"/>
        </w:rPr>
        <w:t>supplied under it and all payments made by the Customer. The Supplier shall on request afford the Customer or the Customer’s representatives such access to those records as may be reasonably requested by the Customer in connection with the Agreement.</w:t>
      </w:r>
      <w:bookmarkEnd w:id="63"/>
    </w:p>
    <w:p w14:paraId="65C1A99B" w14:textId="77777777" w:rsidR="00375F18" w:rsidRPr="002624D7" w:rsidRDefault="00E47E73" w:rsidP="002F3ED0">
      <w:pPr>
        <w:pStyle w:val="Level1Heading"/>
        <w:tabs>
          <w:tab w:val="clear" w:pos="851"/>
          <w:tab w:val="num" w:pos="709"/>
        </w:tabs>
        <w:spacing w:before="200" w:line="276" w:lineRule="auto"/>
        <w:ind w:left="709" w:firstLine="0"/>
        <w:jc w:val="both"/>
        <w:rPr>
          <w:rFonts w:cs="Arial"/>
          <w:sz w:val="24"/>
          <w:szCs w:val="24"/>
        </w:rPr>
      </w:pPr>
      <w:bookmarkStart w:id="64" w:name="_Ref377050387"/>
      <w:bookmarkStart w:id="65" w:name="_Toc135810773"/>
      <w:bookmarkStart w:id="66" w:name="_Toc196813163"/>
      <w:bookmarkStart w:id="67" w:name="_Toc201669002"/>
      <w:r w:rsidRPr="002624D7">
        <w:rPr>
          <w:rFonts w:cs="Arial"/>
          <w:sz w:val="24"/>
          <w:szCs w:val="24"/>
        </w:rPr>
        <w:t>Confidentiality</w:t>
      </w:r>
      <w:bookmarkEnd w:id="58"/>
      <w:r w:rsidRPr="002624D7">
        <w:rPr>
          <w:rFonts w:cs="Arial"/>
          <w:sz w:val="24"/>
          <w:szCs w:val="24"/>
        </w:rPr>
        <w:t>, Transparency and Publicity</w:t>
      </w:r>
      <w:bookmarkEnd w:id="64"/>
      <w:bookmarkEnd w:id="65"/>
      <w:bookmarkEnd w:id="66"/>
      <w:bookmarkEnd w:id="67"/>
    </w:p>
    <w:p w14:paraId="519488F5" w14:textId="77777777" w:rsidR="00375F18" w:rsidRPr="002624D7" w:rsidRDefault="00E47E73" w:rsidP="002F3ED0">
      <w:pPr>
        <w:pStyle w:val="Level2Heading"/>
        <w:keepNext w:val="0"/>
        <w:tabs>
          <w:tab w:val="clear" w:pos="1031"/>
          <w:tab w:val="num" w:pos="709"/>
        </w:tabs>
        <w:spacing w:before="200" w:line="276" w:lineRule="auto"/>
        <w:ind w:left="709" w:firstLine="0"/>
        <w:jc w:val="both"/>
        <w:rPr>
          <w:rFonts w:cs="Arial"/>
          <w:b w:val="0"/>
          <w:sz w:val="24"/>
          <w:szCs w:val="24"/>
        </w:rPr>
      </w:pPr>
      <w:bookmarkStart w:id="68" w:name="_Ref359607666"/>
      <w:r w:rsidRPr="002624D7">
        <w:rPr>
          <w:rFonts w:cs="Arial"/>
          <w:b w:val="0"/>
          <w:sz w:val="24"/>
          <w:szCs w:val="24"/>
        </w:rPr>
        <w:t>Subject to clause </w:t>
      </w:r>
      <w:r w:rsidRPr="002624D7">
        <w:rPr>
          <w:rFonts w:cs="Arial"/>
          <w:b w:val="0"/>
          <w:sz w:val="24"/>
          <w:szCs w:val="24"/>
        </w:rPr>
        <w:fldChar w:fldCharType="begin"/>
      </w:r>
      <w:r w:rsidRPr="002624D7">
        <w:rPr>
          <w:rFonts w:cs="Arial"/>
          <w:b w:val="0"/>
          <w:sz w:val="24"/>
          <w:szCs w:val="24"/>
        </w:rPr>
        <w:instrText xml:space="preserve"> REF _Ref359607640 \r \h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11.2</w:t>
      </w:r>
      <w:r w:rsidRPr="002624D7">
        <w:rPr>
          <w:rFonts w:cs="Arial"/>
          <w:b w:val="0"/>
          <w:sz w:val="24"/>
          <w:szCs w:val="24"/>
        </w:rPr>
        <w:fldChar w:fldCharType="end"/>
      </w:r>
      <w:r w:rsidRPr="002624D7">
        <w:rPr>
          <w:rFonts w:cs="Arial"/>
          <w:b w:val="0"/>
          <w:sz w:val="24"/>
          <w:szCs w:val="24"/>
        </w:rPr>
        <w:t>, each Party shall:</w:t>
      </w:r>
      <w:bookmarkEnd w:id="68"/>
    </w:p>
    <w:p w14:paraId="4A56FD30" w14:textId="2E47861A" w:rsidR="00375F18" w:rsidRPr="002624D7" w:rsidRDefault="00E47E73" w:rsidP="002F3ED0">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 xml:space="preserve">treat all Confidential Information it receives as </w:t>
      </w:r>
      <w:r w:rsidR="00337931" w:rsidRPr="002624D7">
        <w:rPr>
          <w:rFonts w:cs="Arial"/>
          <w:sz w:val="24"/>
          <w:szCs w:val="24"/>
        </w:rPr>
        <w:t>confidential;</w:t>
      </w:r>
      <w:r w:rsidRPr="002624D7">
        <w:rPr>
          <w:rFonts w:cs="Arial"/>
          <w:sz w:val="24"/>
          <w:szCs w:val="24"/>
        </w:rPr>
        <w:t xml:space="preserve"> safeguard it accordingly and not </w:t>
      </w:r>
      <w:proofErr w:type="gramStart"/>
      <w:r w:rsidRPr="002624D7">
        <w:rPr>
          <w:rFonts w:cs="Arial"/>
          <w:sz w:val="24"/>
          <w:szCs w:val="24"/>
        </w:rPr>
        <w:t>disclose</w:t>
      </w:r>
      <w:proofErr w:type="gramEnd"/>
      <w:r w:rsidRPr="002624D7">
        <w:rPr>
          <w:rFonts w:cs="Arial"/>
          <w:sz w:val="24"/>
          <w:szCs w:val="24"/>
        </w:rPr>
        <w:t xml:space="preserve"> it to any other person without the prior written permission of the disclosing Party; and</w:t>
      </w:r>
    </w:p>
    <w:p w14:paraId="063C00A5" w14:textId="77777777" w:rsidR="00375F18" w:rsidRPr="002624D7" w:rsidRDefault="00E47E73" w:rsidP="002F3ED0">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not use or exploit the disclosing Party’s Confidential Information in any way except for the purposes anticipated under the Agreement.</w:t>
      </w:r>
    </w:p>
    <w:p w14:paraId="46F16420" w14:textId="77777777" w:rsidR="00375F18" w:rsidRPr="002624D7" w:rsidRDefault="00E47E73" w:rsidP="002F3ED0">
      <w:pPr>
        <w:pStyle w:val="Level2Heading"/>
        <w:keepNext w:val="0"/>
        <w:tabs>
          <w:tab w:val="clear" w:pos="1031"/>
          <w:tab w:val="num" w:pos="709"/>
        </w:tabs>
        <w:spacing w:before="200" w:line="276" w:lineRule="auto"/>
        <w:ind w:left="709" w:firstLine="0"/>
        <w:jc w:val="both"/>
        <w:rPr>
          <w:rFonts w:cs="Arial"/>
          <w:b w:val="0"/>
          <w:sz w:val="24"/>
          <w:szCs w:val="24"/>
        </w:rPr>
      </w:pPr>
      <w:bookmarkStart w:id="69" w:name="_Ref359607640"/>
      <w:r w:rsidRPr="002624D7">
        <w:rPr>
          <w:rFonts w:cs="Arial"/>
          <w:b w:val="0"/>
          <w:sz w:val="24"/>
          <w:szCs w:val="24"/>
        </w:rPr>
        <w:t>Notwithstanding clause </w:t>
      </w:r>
      <w:r w:rsidRPr="002624D7">
        <w:rPr>
          <w:rFonts w:cs="Arial"/>
          <w:b w:val="0"/>
          <w:sz w:val="24"/>
          <w:szCs w:val="24"/>
        </w:rPr>
        <w:fldChar w:fldCharType="begin"/>
      </w:r>
      <w:r w:rsidRPr="002624D7">
        <w:rPr>
          <w:rFonts w:cs="Arial"/>
          <w:b w:val="0"/>
          <w:sz w:val="24"/>
          <w:szCs w:val="24"/>
        </w:rPr>
        <w:instrText xml:space="preserve"> REF _Ref359607666 \r \h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11.1</w:t>
      </w:r>
      <w:r w:rsidRPr="002624D7">
        <w:rPr>
          <w:rFonts w:cs="Arial"/>
          <w:b w:val="0"/>
          <w:sz w:val="24"/>
          <w:szCs w:val="24"/>
        </w:rPr>
        <w:fldChar w:fldCharType="end"/>
      </w:r>
      <w:r w:rsidRPr="002624D7">
        <w:rPr>
          <w:rFonts w:cs="Arial"/>
          <w:b w:val="0"/>
          <w:sz w:val="24"/>
          <w:szCs w:val="24"/>
        </w:rPr>
        <w:t>, a Party may disclose Confidential Information which it receives from the other Party:</w:t>
      </w:r>
      <w:bookmarkEnd w:id="69"/>
    </w:p>
    <w:p w14:paraId="359B0395" w14:textId="09138CEA" w:rsidR="00375F18" w:rsidRPr="002624D7" w:rsidRDefault="00E47E73" w:rsidP="002F3ED0">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 xml:space="preserve">where disclosure is required by applicable law or by a court of competent </w:t>
      </w:r>
      <w:r w:rsidR="00337931" w:rsidRPr="002624D7">
        <w:rPr>
          <w:rFonts w:cs="Arial"/>
          <w:sz w:val="24"/>
          <w:szCs w:val="24"/>
        </w:rPr>
        <w:t>jurisdiction.</w:t>
      </w:r>
      <w:r w:rsidRPr="002624D7">
        <w:rPr>
          <w:rFonts w:cs="Arial"/>
          <w:sz w:val="24"/>
          <w:szCs w:val="24"/>
        </w:rPr>
        <w:t xml:space="preserve"> </w:t>
      </w:r>
    </w:p>
    <w:p w14:paraId="16E52A72" w14:textId="4616EF67" w:rsidR="00375F18" w:rsidRPr="002624D7" w:rsidRDefault="00E47E73" w:rsidP="002F3ED0">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 xml:space="preserve">to its auditors or for the purposes of regulatory </w:t>
      </w:r>
      <w:r w:rsidR="00337931" w:rsidRPr="002624D7">
        <w:rPr>
          <w:rFonts w:cs="Arial"/>
          <w:sz w:val="24"/>
          <w:szCs w:val="24"/>
        </w:rPr>
        <w:t>requirements.</w:t>
      </w:r>
      <w:r w:rsidRPr="002624D7">
        <w:rPr>
          <w:rFonts w:cs="Arial"/>
          <w:sz w:val="24"/>
          <w:szCs w:val="24"/>
        </w:rPr>
        <w:t xml:space="preserve"> </w:t>
      </w:r>
    </w:p>
    <w:p w14:paraId="709A1D8B" w14:textId="13947A40" w:rsidR="00375F18" w:rsidRPr="002624D7" w:rsidRDefault="00E47E73" w:rsidP="002F3ED0">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 xml:space="preserve">on a confidential basis, to its professional </w:t>
      </w:r>
      <w:r w:rsidR="00337931" w:rsidRPr="002624D7">
        <w:rPr>
          <w:rFonts w:cs="Arial"/>
          <w:sz w:val="24"/>
          <w:szCs w:val="24"/>
        </w:rPr>
        <w:t>advisers.</w:t>
      </w:r>
      <w:r w:rsidRPr="002624D7">
        <w:rPr>
          <w:rFonts w:cs="Arial"/>
          <w:sz w:val="24"/>
          <w:szCs w:val="24"/>
        </w:rPr>
        <w:t xml:space="preserve"> </w:t>
      </w:r>
    </w:p>
    <w:p w14:paraId="636C5E4C" w14:textId="77777777" w:rsidR="00375F18" w:rsidRPr="002624D7" w:rsidRDefault="00E47E73" w:rsidP="002F3ED0">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 xml:space="preserve">to the Serious Fraud Office where the Party has reasonable grounds to believe that the other Party is involved in activity that may constitute a criminal offence under the Bribery Act </w:t>
      </w:r>
      <w:proofErr w:type="gramStart"/>
      <w:r w:rsidRPr="002624D7">
        <w:rPr>
          <w:rFonts w:cs="Arial"/>
          <w:sz w:val="24"/>
          <w:szCs w:val="24"/>
        </w:rPr>
        <w:t>2010;</w:t>
      </w:r>
      <w:proofErr w:type="gramEnd"/>
      <w:r w:rsidRPr="002624D7">
        <w:rPr>
          <w:rFonts w:cs="Arial"/>
          <w:sz w:val="24"/>
          <w:szCs w:val="24"/>
        </w:rPr>
        <w:t xml:space="preserve"> </w:t>
      </w:r>
    </w:p>
    <w:p w14:paraId="4F6A6CBD" w14:textId="77777777" w:rsidR="00375F18" w:rsidRPr="002624D7" w:rsidRDefault="00E47E73" w:rsidP="002F3ED0">
      <w:pPr>
        <w:pStyle w:val="Level3Number"/>
        <w:tabs>
          <w:tab w:val="clear" w:pos="1986"/>
        </w:tabs>
        <w:spacing w:before="200" w:line="276" w:lineRule="auto"/>
        <w:ind w:left="1418" w:hanging="992"/>
        <w:jc w:val="both"/>
        <w:rPr>
          <w:rFonts w:cs="Arial"/>
          <w:sz w:val="24"/>
          <w:szCs w:val="24"/>
        </w:rPr>
      </w:pPr>
      <w:bookmarkStart w:id="70" w:name="_Ref377110989"/>
      <w:r w:rsidRPr="002624D7">
        <w:rPr>
          <w:rFonts w:cs="Arial"/>
          <w:sz w:val="24"/>
          <w:szCs w:val="24"/>
        </w:rPr>
        <w:t xml:space="preserve">where the receiving Party is the Supplier, to the Staff on a need to know basis to enable performance of the Supplier’s obligations under the Agreement provided that the Supplier shall procure that </w:t>
      </w:r>
      <w:r w:rsidRPr="002624D7">
        <w:rPr>
          <w:rFonts w:cs="Arial"/>
          <w:sz w:val="24"/>
          <w:szCs w:val="24"/>
        </w:rPr>
        <w:lastRenderedPageBreak/>
        <w:t xml:space="preserve">any Staff to whom it discloses Confidential Information pursuant to this clause </w:t>
      </w:r>
      <w:r w:rsidRPr="002624D7">
        <w:rPr>
          <w:rFonts w:cs="Arial"/>
          <w:sz w:val="24"/>
          <w:szCs w:val="24"/>
        </w:rPr>
        <w:fldChar w:fldCharType="begin"/>
      </w:r>
      <w:r w:rsidRPr="002624D7">
        <w:rPr>
          <w:rFonts w:cs="Arial"/>
          <w:sz w:val="24"/>
          <w:szCs w:val="24"/>
        </w:rPr>
        <w:instrText xml:space="preserve"> REF _Ref377110989 \r \h  \* MERGEFORMAT </w:instrText>
      </w:r>
      <w:r w:rsidRPr="002624D7">
        <w:rPr>
          <w:rFonts w:cs="Arial"/>
          <w:sz w:val="24"/>
          <w:szCs w:val="24"/>
        </w:rPr>
      </w:r>
      <w:r w:rsidRPr="002624D7">
        <w:rPr>
          <w:rFonts w:cs="Arial"/>
          <w:sz w:val="24"/>
          <w:szCs w:val="24"/>
        </w:rPr>
        <w:fldChar w:fldCharType="separate"/>
      </w:r>
      <w:r w:rsidR="00027F94" w:rsidRPr="002624D7">
        <w:rPr>
          <w:rFonts w:cs="Arial"/>
          <w:sz w:val="24"/>
          <w:szCs w:val="24"/>
        </w:rPr>
        <w:t>11.2.5</w:t>
      </w:r>
      <w:r w:rsidRPr="002624D7">
        <w:rPr>
          <w:rFonts w:cs="Arial"/>
          <w:sz w:val="24"/>
          <w:szCs w:val="24"/>
        </w:rPr>
        <w:fldChar w:fldCharType="end"/>
      </w:r>
      <w:r w:rsidRPr="002624D7">
        <w:rPr>
          <w:rFonts w:cs="Arial"/>
          <w:sz w:val="24"/>
          <w:szCs w:val="24"/>
        </w:rPr>
        <w:t xml:space="preserve"> shall observe the Supplier’s confidentiality obligations under the Agreement; and</w:t>
      </w:r>
      <w:bookmarkEnd w:id="70"/>
    </w:p>
    <w:p w14:paraId="40DA746A" w14:textId="77777777" w:rsidR="00375F18" w:rsidRPr="002624D7" w:rsidRDefault="00E47E73" w:rsidP="002F3ED0">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where the receiving Party is the Customer:</w:t>
      </w:r>
    </w:p>
    <w:p w14:paraId="17B0D39D" w14:textId="717F20ED" w:rsidR="00375F18" w:rsidRPr="002624D7" w:rsidRDefault="00E47E73" w:rsidP="002F3ED0">
      <w:pPr>
        <w:pStyle w:val="Level5Number"/>
        <w:tabs>
          <w:tab w:val="clear" w:pos="1418"/>
          <w:tab w:val="num" w:pos="2410"/>
        </w:tabs>
        <w:spacing w:before="200" w:after="200" w:line="276" w:lineRule="auto"/>
        <w:ind w:left="2410"/>
        <w:jc w:val="both"/>
        <w:rPr>
          <w:rFonts w:cs="Arial"/>
          <w:sz w:val="24"/>
          <w:szCs w:val="24"/>
        </w:rPr>
      </w:pPr>
      <w:r w:rsidRPr="002624D7">
        <w:rPr>
          <w:rFonts w:cs="Arial"/>
          <w:sz w:val="24"/>
          <w:szCs w:val="24"/>
        </w:rPr>
        <w:t xml:space="preserve">on a confidential basis to the employees, agents, consultants and contractors of the </w:t>
      </w:r>
      <w:r w:rsidR="00337931" w:rsidRPr="002624D7">
        <w:rPr>
          <w:rFonts w:cs="Arial"/>
          <w:sz w:val="24"/>
          <w:szCs w:val="24"/>
        </w:rPr>
        <w:t>Customer.</w:t>
      </w:r>
    </w:p>
    <w:p w14:paraId="75B2DDFC" w14:textId="05AC7C23" w:rsidR="00375F18" w:rsidRPr="002624D7" w:rsidRDefault="00E47E73" w:rsidP="002F3ED0">
      <w:pPr>
        <w:pStyle w:val="Level5Number"/>
        <w:tabs>
          <w:tab w:val="clear" w:pos="1418"/>
          <w:tab w:val="num" w:pos="2410"/>
        </w:tabs>
        <w:spacing w:before="200" w:after="200" w:line="276" w:lineRule="auto"/>
        <w:ind w:left="2410"/>
        <w:jc w:val="both"/>
        <w:rPr>
          <w:rFonts w:cs="Arial"/>
          <w:sz w:val="24"/>
          <w:szCs w:val="24"/>
        </w:rPr>
      </w:pPr>
      <w:r w:rsidRPr="002624D7">
        <w:rPr>
          <w:rFonts w:cs="Arial"/>
          <w:sz w:val="24"/>
          <w:szCs w:val="24"/>
        </w:rPr>
        <w:t xml:space="preserve">on a confidential basis to any other body to which the Customer transfers or proposes to transfer all or any part of its </w:t>
      </w:r>
      <w:r w:rsidR="00337931" w:rsidRPr="002624D7">
        <w:rPr>
          <w:rFonts w:cs="Arial"/>
          <w:sz w:val="24"/>
          <w:szCs w:val="24"/>
        </w:rPr>
        <w:t>business.</w:t>
      </w:r>
    </w:p>
    <w:p w14:paraId="69FB1656" w14:textId="77777777" w:rsidR="00375F18" w:rsidRPr="002624D7" w:rsidRDefault="00E47E73" w:rsidP="002F3ED0">
      <w:pPr>
        <w:pStyle w:val="Level5Number"/>
        <w:tabs>
          <w:tab w:val="clear" w:pos="1418"/>
          <w:tab w:val="num" w:pos="2410"/>
        </w:tabs>
        <w:spacing w:before="200" w:after="200" w:line="276" w:lineRule="auto"/>
        <w:ind w:left="2410"/>
        <w:jc w:val="both"/>
        <w:rPr>
          <w:rFonts w:cs="Arial"/>
          <w:sz w:val="24"/>
          <w:szCs w:val="24"/>
        </w:rPr>
      </w:pPr>
      <w:r w:rsidRPr="002624D7">
        <w:rPr>
          <w:rFonts w:cs="Arial"/>
          <w:sz w:val="24"/>
          <w:szCs w:val="24"/>
        </w:rPr>
        <w:t xml:space="preserve">to the extent that the Customer (acting reasonably) deems disclosure necessary or appropriate </w:t>
      </w:r>
      <w:proofErr w:type="gramStart"/>
      <w:r w:rsidRPr="002624D7">
        <w:rPr>
          <w:rFonts w:cs="Arial"/>
          <w:sz w:val="24"/>
          <w:szCs w:val="24"/>
        </w:rPr>
        <w:t>in the course of</w:t>
      </w:r>
      <w:proofErr w:type="gramEnd"/>
      <w:r w:rsidRPr="002624D7">
        <w:rPr>
          <w:rFonts w:cs="Arial"/>
          <w:sz w:val="24"/>
          <w:szCs w:val="24"/>
        </w:rPr>
        <w:t xml:space="preserve"> carrying out its public functions; or</w:t>
      </w:r>
    </w:p>
    <w:p w14:paraId="6094E2F1" w14:textId="77777777" w:rsidR="00375F18" w:rsidRPr="002624D7" w:rsidRDefault="00E47E73" w:rsidP="002F3ED0">
      <w:pPr>
        <w:pStyle w:val="Level5Number"/>
        <w:tabs>
          <w:tab w:val="clear" w:pos="1418"/>
          <w:tab w:val="num" w:pos="2410"/>
        </w:tabs>
        <w:spacing w:before="200" w:after="200" w:line="276" w:lineRule="auto"/>
        <w:ind w:left="2410"/>
        <w:jc w:val="both"/>
        <w:rPr>
          <w:rFonts w:cs="Arial"/>
          <w:sz w:val="24"/>
          <w:szCs w:val="24"/>
        </w:rPr>
      </w:pPr>
      <w:r w:rsidRPr="002624D7">
        <w:rPr>
          <w:rFonts w:cs="Arial"/>
          <w:sz w:val="24"/>
          <w:szCs w:val="24"/>
        </w:rPr>
        <w:t>in accordance with clause </w:t>
      </w:r>
      <w:r w:rsidRPr="002624D7">
        <w:rPr>
          <w:rFonts w:cs="Arial"/>
          <w:sz w:val="24"/>
          <w:szCs w:val="24"/>
        </w:rPr>
        <w:fldChar w:fldCharType="begin"/>
      </w:r>
      <w:r w:rsidRPr="002624D7">
        <w:rPr>
          <w:rFonts w:cs="Arial"/>
          <w:sz w:val="24"/>
          <w:szCs w:val="24"/>
        </w:rPr>
        <w:instrText xml:space="preserve"> REF _Ref261004389 \r \h  \* MERGEFORMAT </w:instrText>
      </w:r>
      <w:r w:rsidRPr="002624D7">
        <w:rPr>
          <w:rFonts w:cs="Arial"/>
          <w:sz w:val="24"/>
          <w:szCs w:val="24"/>
        </w:rPr>
      </w:r>
      <w:r w:rsidRPr="002624D7">
        <w:rPr>
          <w:rFonts w:cs="Arial"/>
          <w:sz w:val="24"/>
          <w:szCs w:val="24"/>
        </w:rPr>
        <w:fldChar w:fldCharType="separate"/>
      </w:r>
      <w:r w:rsidR="00027F94" w:rsidRPr="002624D7">
        <w:rPr>
          <w:rFonts w:cs="Arial"/>
          <w:sz w:val="24"/>
          <w:szCs w:val="24"/>
        </w:rPr>
        <w:t>12</w:t>
      </w:r>
      <w:r w:rsidRPr="002624D7">
        <w:rPr>
          <w:rFonts w:cs="Arial"/>
          <w:sz w:val="24"/>
          <w:szCs w:val="24"/>
        </w:rPr>
        <w:fldChar w:fldCharType="end"/>
      </w:r>
      <w:r w:rsidRPr="002624D7">
        <w:rPr>
          <w:rFonts w:cs="Arial"/>
          <w:sz w:val="24"/>
          <w:szCs w:val="24"/>
        </w:rPr>
        <w:t>.</w:t>
      </w:r>
      <w:r w:rsidR="000D4E08" w:rsidRPr="002624D7">
        <w:rPr>
          <w:rFonts w:cs="Arial"/>
          <w:sz w:val="24"/>
          <w:szCs w:val="24"/>
        </w:rPr>
        <w:t xml:space="preserve"> </w:t>
      </w:r>
    </w:p>
    <w:p w14:paraId="4AD32180" w14:textId="77777777" w:rsidR="00375F18" w:rsidRPr="002624D7" w:rsidRDefault="00E47E73" w:rsidP="002F3ED0">
      <w:pPr>
        <w:pStyle w:val="Level1Heading"/>
        <w:numPr>
          <w:ilvl w:val="0"/>
          <w:numId w:val="0"/>
        </w:numPr>
        <w:spacing w:before="200" w:line="276" w:lineRule="auto"/>
        <w:ind w:left="1701"/>
        <w:jc w:val="both"/>
        <w:outlineLvl w:val="9"/>
        <w:rPr>
          <w:rFonts w:cs="Arial"/>
          <w:b w:val="0"/>
          <w:sz w:val="24"/>
          <w:szCs w:val="24"/>
        </w:rPr>
      </w:pPr>
      <w:bookmarkStart w:id="71" w:name="_Toc135810774"/>
      <w:r w:rsidRPr="002624D7">
        <w:rPr>
          <w:rFonts w:cs="Arial"/>
          <w:b w:val="0"/>
          <w:sz w:val="24"/>
          <w:szCs w:val="24"/>
        </w:rPr>
        <w:t>and for the purposes of the foregoing, references to disclosure on a confidential basis shall mean disclosure subject to a confidentiality agreement or arrangement containing terms no less stringent than those placed on the Customer under this clause </w:t>
      </w:r>
      <w:r w:rsidRPr="002624D7">
        <w:rPr>
          <w:rFonts w:cs="Arial"/>
          <w:b w:val="0"/>
          <w:sz w:val="24"/>
          <w:szCs w:val="24"/>
        </w:rPr>
        <w:fldChar w:fldCharType="begin"/>
      </w:r>
      <w:r w:rsidRPr="002624D7">
        <w:rPr>
          <w:rFonts w:cs="Arial"/>
          <w:b w:val="0"/>
          <w:sz w:val="24"/>
          <w:szCs w:val="24"/>
        </w:rPr>
        <w:instrText xml:space="preserve"> REF _Ref377050387 \r \h </w:instrText>
      </w:r>
      <w:r w:rsidR="008C199D" w:rsidRPr="002624D7">
        <w:rPr>
          <w:rFonts w:cs="Arial"/>
          <w:b w:val="0"/>
          <w:sz w:val="24"/>
          <w:szCs w:val="24"/>
        </w:rPr>
        <w:instrText xml:space="preserve">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11</w:t>
      </w:r>
      <w:r w:rsidRPr="002624D7">
        <w:rPr>
          <w:rFonts w:cs="Arial"/>
          <w:b w:val="0"/>
          <w:sz w:val="24"/>
          <w:szCs w:val="24"/>
        </w:rPr>
        <w:fldChar w:fldCharType="end"/>
      </w:r>
      <w:r w:rsidRPr="002624D7">
        <w:rPr>
          <w:rFonts w:cs="Arial"/>
          <w:b w:val="0"/>
          <w:sz w:val="24"/>
          <w:szCs w:val="24"/>
        </w:rPr>
        <w:t>.</w:t>
      </w:r>
      <w:bookmarkEnd w:id="71"/>
    </w:p>
    <w:p w14:paraId="20B8FF32" w14:textId="77777777" w:rsidR="00375F18" w:rsidRPr="002624D7" w:rsidRDefault="00E47E73" w:rsidP="002F3ED0">
      <w:pPr>
        <w:pStyle w:val="Level2Heading"/>
        <w:keepNext w:val="0"/>
        <w:tabs>
          <w:tab w:val="clear" w:pos="1031"/>
          <w:tab w:val="num" w:pos="709"/>
        </w:tabs>
        <w:spacing w:before="200" w:line="276" w:lineRule="auto"/>
        <w:ind w:left="709" w:firstLine="0"/>
        <w:jc w:val="both"/>
        <w:rPr>
          <w:rFonts w:cs="Arial"/>
          <w:b w:val="0"/>
          <w:sz w:val="24"/>
          <w:szCs w:val="24"/>
        </w:rPr>
      </w:pPr>
      <w:bookmarkStart w:id="72" w:name="_Ref360043449"/>
      <w:r w:rsidRPr="002624D7">
        <w:rPr>
          <w:rFonts w:cs="Arial"/>
          <w:b w:val="0"/>
          <w:sz w:val="24"/>
          <w:szCs w:val="24"/>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72"/>
      <w:r w:rsidR="000D4E08" w:rsidRPr="002624D7">
        <w:rPr>
          <w:rFonts w:cs="Arial"/>
          <w:b w:val="0"/>
          <w:sz w:val="24"/>
          <w:szCs w:val="24"/>
        </w:rPr>
        <w:t xml:space="preserve"> </w:t>
      </w:r>
    </w:p>
    <w:p w14:paraId="7422F6E1" w14:textId="7320931E" w:rsidR="00375F18" w:rsidRPr="002624D7" w:rsidRDefault="00E47E73" w:rsidP="002F3ED0">
      <w:pPr>
        <w:pStyle w:val="Level2Heading"/>
        <w:keepNext w:val="0"/>
        <w:tabs>
          <w:tab w:val="clear" w:pos="1031"/>
          <w:tab w:val="num" w:pos="709"/>
        </w:tabs>
        <w:spacing w:before="200" w:line="276" w:lineRule="auto"/>
        <w:ind w:left="709" w:firstLine="0"/>
        <w:jc w:val="both"/>
        <w:rPr>
          <w:rFonts w:cs="Arial"/>
          <w:b w:val="0"/>
          <w:sz w:val="24"/>
          <w:szCs w:val="24"/>
        </w:rPr>
      </w:pPr>
      <w:bookmarkStart w:id="73" w:name="_Ref260825584"/>
      <w:r w:rsidRPr="002624D7">
        <w:rPr>
          <w:rFonts w:cs="Arial"/>
          <w:b w:val="0"/>
          <w:sz w:val="24"/>
          <w:szCs w:val="24"/>
        </w:rPr>
        <w:t xml:space="preserve">The Supplier shall </w:t>
      </w:r>
      <w:proofErr w:type="gramStart"/>
      <w:r w:rsidR="008D50F6" w:rsidRPr="002624D7">
        <w:rPr>
          <w:rFonts w:cs="Arial"/>
          <w:b w:val="0"/>
          <w:sz w:val="24"/>
          <w:szCs w:val="24"/>
        </w:rPr>
        <w:t>not</w:t>
      </w:r>
      <w:r w:rsidR="008D50F6">
        <w:rPr>
          <w:rFonts w:cs="Arial"/>
          <w:b w:val="0"/>
          <w:sz w:val="24"/>
          <w:szCs w:val="24"/>
        </w:rPr>
        <w:t>,</w:t>
      </w:r>
      <w:r w:rsidR="008D50F6" w:rsidRPr="002624D7">
        <w:rPr>
          <w:rFonts w:cs="Arial"/>
          <w:b w:val="0"/>
          <w:sz w:val="24"/>
          <w:szCs w:val="24"/>
        </w:rPr>
        <w:t xml:space="preserve"> and</w:t>
      </w:r>
      <w:proofErr w:type="gramEnd"/>
      <w:r w:rsidRPr="002624D7">
        <w:rPr>
          <w:rFonts w:cs="Arial"/>
          <w:b w:val="0"/>
          <w:sz w:val="24"/>
          <w:szCs w:val="24"/>
        </w:rPr>
        <w:t xml:space="preserve"> shall take reasonable steps to ensure that the Staff shall not, make any press announcement or publicise the Agreement or any part of the Agreement in any way, except with the prior written consent of the Customer.</w:t>
      </w:r>
      <w:bookmarkEnd w:id="73"/>
      <w:r w:rsidR="000D4E08" w:rsidRPr="002624D7">
        <w:rPr>
          <w:rFonts w:cs="Arial"/>
          <w:b w:val="0"/>
          <w:sz w:val="24"/>
          <w:szCs w:val="24"/>
        </w:rPr>
        <w:t xml:space="preserve"> </w:t>
      </w:r>
    </w:p>
    <w:p w14:paraId="7C660E25" w14:textId="77777777" w:rsidR="00375F18" w:rsidRPr="002624D7" w:rsidRDefault="00E47E73" w:rsidP="002F3ED0">
      <w:pPr>
        <w:pStyle w:val="Level1Heading"/>
        <w:tabs>
          <w:tab w:val="clear" w:pos="851"/>
          <w:tab w:val="num" w:pos="709"/>
        </w:tabs>
        <w:spacing w:before="200" w:line="276" w:lineRule="auto"/>
        <w:ind w:left="709" w:firstLine="0"/>
        <w:jc w:val="both"/>
        <w:rPr>
          <w:rFonts w:cs="Arial"/>
          <w:sz w:val="24"/>
          <w:szCs w:val="24"/>
        </w:rPr>
      </w:pPr>
      <w:bookmarkStart w:id="74" w:name="_Ref261004389"/>
      <w:bookmarkStart w:id="75" w:name="_Toc135810775"/>
      <w:bookmarkStart w:id="76" w:name="_Toc196813164"/>
      <w:bookmarkStart w:id="77" w:name="_Toc201669003"/>
      <w:r w:rsidRPr="002624D7">
        <w:rPr>
          <w:rFonts w:cs="Arial"/>
          <w:sz w:val="24"/>
          <w:szCs w:val="24"/>
        </w:rPr>
        <w:t>Freedom of Information</w:t>
      </w:r>
      <w:bookmarkEnd w:id="74"/>
      <w:bookmarkEnd w:id="75"/>
      <w:bookmarkEnd w:id="76"/>
      <w:bookmarkEnd w:id="77"/>
      <w:r w:rsidRPr="002624D7">
        <w:rPr>
          <w:rFonts w:cs="Arial"/>
          <w:sz w:val="24"/>
          <w:szCs w:val="24"/>
        </w:rPr>
        <w:t xml:space="preserve"> </w:t>
      </w:r>
    </w:p>
    <w:p w14:paraId="72399DBF" w14:textId="77777777" w:rsidR="00375F18" w:rsidRPr="002624D7" w:rsidRDefault="00E47E73" w:rsidP="002F3ED0">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The Supplier acknowledges that the Customer is subject to the requirements of the FOIA and the Environmental Information Regulations 2004 and shall:</w:t>
      </w:r>
    </w:p>
    <w:p w14:paraId="27658F6A" w14:textId="2588DA67" w:rsidR="00375F18" w:rsidRPr="002624D7" w:rsidRDefault="00E47E73" w:rsidP="002F3ED0">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lastRenderedPageBreak/>
        <w:t xml:space="preserve">provide all necessary assistance and cooperation as reasonably requested by the Customer to enable the Customer to comply with its obligations under the FOIA and the Environmental Information Regulations </w:t>
      </w:r>
      <w:r w:rsidR="008D50F6" w:rsidRPr="002624D7">
        <w:rPr>
          <w:rFonts w:cs="Arial"/>
          <w:sz w:val="24"/>
          <w:szCs w:val="24"/>
        </w:rPr>
        <w:t>2004.</w:t>
      </w:r>
    </w:p>
    <w:p w14:paraId="7E3BA60D" w14:textId="4D5F12BF" w:rsidR="00375F18" w:rsidRPr="002624D7" w:rsidRDefault="00E47E73" w:rsidP="002F3ED0">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 xml:space="preserve">transfer to the Customer all Requests for Information relating to this Agreement that it receives as soon as practicable and in any event within 2 Working Days of </w:t>
      </w:r>
      <w:r w:rsidR="008D50F6" w:rsidRPr="002624D7">
        <w:rPr>
          <w:rFonts w:cs="Arial"/>
          <w:sz w:val="24"/>
          <w:szCs w:val="24"/>
        </w:rPr>
        <w:t>receipt.</w:t>
      </w:r>
      <w:r w:rsidRPr="002624D7">
        <w:rPr>
          <w:rFonts w:cs="Arial"/>
          <w:sz w:val="24"/>
          <w:szCs w:val="24"/>
        </w:rPr>
        <w:t xml:space="preserve"> </w:t>
      </w:r>
    </w:p>
    <w:p w14:paraId="515E4B0A" w14:textId="7D4E0DC9" w:rsidR="00375F18" w:rsidRPr="002624D7" w:rsidRDefault="00E47E73" w:rsidP="002F3ED0">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provide the Customer with a copy of all Information belonging to the Customer requested in the Request for Information which is in its possession</w:t>
      </w:r>
      <w:r w:rsidR="000D4E08" w:rsidRPr="002624D7">
        <w:rPr>
          <w:rFonts w:cs="Arial"/>
          <w:sz w:val="24"/>
          <w:szCs w:val="24"/>
        </w:rPr>
        <w:t xml:space="preserve"> </w:t>
      </w:r>
      <w:r w:rsidRPr="002624D7">
        <w:rPr>
          <w:rFonts w:cs="Arial"/>
          <w:sz w:val="24"/>
          <w:szCs w:val="24"/>
        </w:rPr>
        <w:t>or control in the form that the Customer requires within 5</w:t>
      </w:r>
      <w:r w:rsidR="008D50F6">
        <w:rPr>
          <w:rFonts w:cs="Arial"/>
          <w:sz w:val="24"/>
          <w:szCs w:val="24"/>
        </w:rPr>
        <w:t xml:space="preserve"> </w:t>
      </w:r>
      <w:r w:rsidRPr="002624D7">
        <w:rPr>
          <w:rFonts w:cs="Arial"/>
          <w:sz w:val="24"/>
          <w:szCs w:val="24"/>
        </w:rPr>
        <w:t>Working Days (or such other period as the Customer may reasonably specify) of the Customer's request for such Information; and</w:t>
      </w:r>
    </w:p>
    <w:p w14:paraId="2971A476" w14:textId="77777777" w:rsidR="00375F18" w:rsidRPr="002624D7" w:rsidRDefault="00E47E73" w:rsidP="002F3ED0">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not respond directly to a Request for Information unless authorised in writing to do so by the Customer.</w:t>
      </w:r>
    </w:p>
    <w:p w14:paraId="07BF16F1" w14:textId="77777777" w:rsidR="00375F18" w:rsidRPr="002624D7" w:rsidRDefault="00E47E73" w:rsidP="002F3ED0">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The Supplier acknowledges that the Customer may be required under the FOIA and the Environmental Information Regulations 2004 to disclose Information concerning the Supplier or the </w:t>
      </w:r>
      <w:r w:rsidR="00405152" w:rsidRPr="002624D7">
        <w:rPr>
          <w:rFonts w:cs="Arial"/>
          <w:b w:val="0"/>
          <w:sz w:val="24"/>
          <w:szCs w:val="24"/>
        </w:rPr>
        <w:t>Services</w:t>
      </w:r>
      <w:r w:rsidR="000D4E08" w:rsidRPr="002624D7">
        <w:rPr>
          <w:rFonts w:cs="Arial"/>
          <w:b w:val="0"/>
          <w:sz w:val="24"/>
          <w:szCs w:val="24"/>
        </w:rPr>
        <w:t xml:space="preserve"> </w:t>
      </w:r>
      <w:r w:rsidRPr="002624D7">
        <w:rPr>
          <w:rFonts w:cs="Arial"/>
          <w:b w:val="0"/>
          <w:sz w:val="24"/>
          <w:szCs w:val="24"/>
        </w:rPr>
        <w:t xml:space="preserve">(including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48DFC762" w14:textId="77777777" w:rsidR="00375F18" w:rsidRPr="002624D7" w:rsidRDefault="00E47E73" w:rsidP="002F3ED0">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Notwithstanding any other provision in the Agreement, the Customer shall be responsible for determining in its absolute discretion whether any Information relating to the Supplier or the </w:t>
      </w:r>
      <w:r w:rsidR="00405152" w:rsidRPr="002624D7">
        <w:rPr>
          <w:rFonts w:cs="Arial"/>
          <w:b w:val="0"/>
          <w:sz w:val="24"/>
          <w:szCs w:val="24"/>
        </w:rPr>
        <w:t>Services</w:t>
      </w:r>
      <w:r w:rsidR="000D4E08" w:rsidRPr="002624D7">
        <w:rPr>
          <w:rFonts w:cs="Arial"/>
          <w:b w:val="0"/>
          <w:sz w:val="24"/>
          <w:szCs w:val="24"/>
        </w:rPr>
        <w:t xml:space="preserve"> </w:t>
      </w:r>
      <w:r w:rsidRPr="002624D7">
        <w:rPr>
          <w:rFonts w:cs="Arial"/>
          <w:b w:val="0"/>
          <w:sz w:val="24"/>
          <w:szCs w:val="24"/>
        </w:rPr>
        <w:t>is exempt from disclosure in accordance with the FOIA and/or the Environmental Information Regulations 2004.</w:t>
      </w:r>
    </w:p>
    <w:p w14:paraId="4BF0DE68" w14:textId="77777777" w:rsidR="00375F18" w:rsidRPr="002624D7" w:rsidRDefault="00E47E73" w:rsidP="002F3ED0">
      <w:pPr>
        <w:pStyle w:val="Level1Heading"/>
        <w:tabs>
          <w:tab w:val="clear" w:pos="851"/>
          <w:tab w:val="num" w:pos="709"/>
        </w:tabs>
        <w:spacing w:before="200" w:line="276" w:lineRule="auto"/>
        <w:ind w:left="709" w:firstLine="0"/>
        <w:jc w:val="both"/>
        <w:rPr>
          <w:rFonts w:cs="Arial"/>
          <w:sz w:val="24"/>
          <w:szCs w:val="24"/>
        </w:rPr>
      </w:pPr>
      <w:bookmarkStart w:id="78" w:name="_Ref377050406"/>
      <w:bookmarkStart w:id="79" w:name="_Toc135810776"/>
      <w:bookmarkStart w:id="80" w:name="_Toc196813165"/>
      <w:bookmarkStart w:id="81" w:name="_Ref260838253"/>
      <w:bookmarkStart w:id="82" w:name="_Toc201669004"/>
      <w:r w:rsidRPr="002624D7">
        <w:rPr>
          <w:rFonts w:cs="Arial"/>
          <w:sz w:val="24"/>
          <w:szCs w:val="24"/>
        </w:rPr>
        <w:t>Protection of Personal Data and Security of Data</w:t>
      </w:r>
      <w:bookmarkEnd w:id="78"/>
      <w:bookmarkEnd w:id="79"/>
      <w:bookmarkEnd w:id="80"/>
      <w:bookmarkEnd w:id="82"/>
    </w:p>
    <w:p w14:paraId="72911385" w14:textId="77777777" w:rsidR="00375F18" w:rsidRPr="002624D7" w:rsidRDefault="00E47E73" w:rsidP="002F3ED0">
      <w:pPr>
        <w:pStyle w:val="Level2Heading"/>
        <w:keepNext w:val="0"/>
        <w:tabs>
          <w:tab w:val="clear" w:pos="1031"/>
          <w:tab w:val="num" w:pos="709"/>
        </w:tabs>
        <w:spacing w:before="200" w:line="276" w:lineRule="auto"/>
        <w:ind w:left="709" w:firstLine="0"/>
        <w:jc w:val="both"/>
        <w:rPr>
          <w:rFonts w:cs="Arial"/>
          <w:b w:val="0"/>
          <w:sz w:val="24"/>
          <w:szCs w:val="24"/>
        </w:rPr>
      </w:pPr>
      <w:bookmarkStart w:id="83" w:name="_Ref378336429"/>
      <w:r w:rsidRPr="002624D7">
        <w:rPr>
          <w:rFonts w:cs="Arial"/>
          <w:b w:val="0"/>
          <w:sz w:val="24"/>
          <w:szCs w:val="24"/>
          <w:shd w:val="clear" w:color="auto" w:fill="FFFFFF"/>
        </w:rPr>
        <w:t xml:space="preserve">Both Parties will comply with all applicable requirements of the Data Protection Legislation. This clause </w:t>
      </w:r>
      <w:r w:rsidRPr="002624D7">
        <w:rPr>
          <w:rFonts w:cs="Arial"/>
          <w:b w:val="0"/>
          <w:sz w:val="24"/>
          <w:szCs w:val="24"/>
        </w:rPr>
        <w:fldChar w:fldCharType="begin"/>
      </w:r>
      <w:r w:rsidRPr="002624D7">
        <w:rPr>
          <w:rFonts w:cs="Arial"/>
          <w:b w:val="0"/>
          <w:sz w:val="24"/>
          <w:szCs w:val="24"/>
        </w:rPr>
        <w:instrText xml:space="preserve"> REF _Ref377050406 \r \h </w:instrText>
      </w:r>
      <w:r w:rsidR="008C199D" w:rsidRPr="002624D7">
        <w:rPr>
          <w:rFonts w:cs="Arial"/>
          <w:b w:val="0"/>
          <w:sz w:val="24"/>
          <w:szCs w:val="24"/>
        </w:rPr>
        <w:instrText xml:space="preserve">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13</w:t>
      </w:r>
      <w:r w:rsidRPr="002624D7">
        <w:rPr>
          <w:rFonts w:cs="Arial"/>
          <w:b w:val="0"/>
          <w:sz w:val="24"/>
          <w:szCs w:val="24"/>
        </w:rPr>
        <w:fldChar w:fldCharType="end"/>
      </w:r>
      <w:r w:rsidRPr="002624D7">
        <w:rPr>
          <w:rFonts w:cs="Arial"/>
          <w:b w:val="0"/>
          <w:sz w:val="24"/>
          <w:szCs w:val="24"/>
          <w:shd w:val="clear" w:color="auto" w:fill="FFFFFF"/>
        </w:rPr>
        <w:t xml:space="preserve"> is in addition to, and does not relieve, remove or replace, a Party's obligations under the Data Protection Legislation</w:t>
      </w:r>
      <w:r w:rsidRPr="002624D7">
        <w:rPr>
          <w:rFonts w:cs="Arial"/>
          <w:b w:val="0"/>
          <w:sz w:val="24"/>
          <w:szCs w:val="24"/>
        </w:rPr>
        <w:t>.</w:t>
      </w:r>
      <w:bookmarkEnd w:id="81"/>
      <w:bookmarkEnd w:id="83"/>
    </w:p>
    <w:p w14:paraId="42A6CA0E" w14:textId="77777777" w:rsidR="00375F18" w:rsidRPr="002624D7" w:rsidRDefault="00E47E73" w:rsidP="002F3ED0">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Where Personal Data is being processed under this Agreement by the Supplier acting as Data Processor then sub-clauses </w:t>
      </w:r>
      <w:r w:rsidRPr="002624D7">
        <w:rPr>
          <w:rFonts w:cs="Arial"/>
          <w:b w:val="0"/>
          <w:sz w:val="24"/>
          <w:szCs w:val="24"/>
        </w:rPr>
        <w:fldChar w:fldCharType="begin"/>
      </w:r>
      <w:r w:rsidRPr="002624D7">
        <w:rPr>
          <w:rFonts w:cs="Arial"/>
          <w:b w:val="0"/>
          <w:sz w:val="24"/>
          <w:szCs w:val="24"/>
        </w:rPr>
        <w:instrText xml:space="preserve"> REF _Ref119052912 \r \h </w:instrText>
      </w:r>
      <w:r w:rsidR="008C199D" w:rsidRPr="002624D7">
        <w:rPr>
          <w:rFonts w:cs="Arial"/>
          <w:b w:val="0"/>
          <w:sz w:val="24"/>
          <w:szCs w:val="24"/>
        </w:rPr>
        <w:instrText xml:space="preserve">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13.3</w:t>
      </w:r>
      <w:r w:rsidRPr="002624D7">
        <w:rPr>
          <w:rFonts w:cs="Arial"/>
          <w:b w:val="0"/>
          <w:sz w:val="24"/>
          <w:szCs w:val="24"/>
        </w:rPr>
        <w:fldChar w:fldCharType="end"/>
      </w:r>
      <w:r w:rsidRPr="002624D7">
        <w:rPr>
          <w:rFonts w:cs="Arial"/>
          <w:b w:val="0"/>
          <w:sz w:val="24"/>
          <w:szCs w:val="24"/>
        </w:rPr>
        <w:t xml:space="preserve"> to </w:t>
      </w:r>
      <w:r w:rsidRPr="002624D7">
        <w:rPr>
          <w:rFonts w:cs="Arial"/>
          <w:b w:val="0"/>
          <w:sz w:val="24"/>
          <w:szCs w:val="24"/>
        </w:rPr>
        <w:fldChar w:fldCharType="begin"/>
      </w:r>
      <w:r w:rsidRPr="002624D7">
        <w:rPr>
          <w:rFonts w:cs="Arial"/>
          <w:b w:val="0"/>
          <w:sz w:val="24"/>
          <w:szCs w:val="24"/>
        </w:rPr>
        <w:instrText xml:space="preserve"> REF _Ref119053327 \r \h </w:instrText>
      </w:r>
      <w:r w:rsidR="008C199D" w:rsidRPr="002624D7">
        <w:rPr>
          <w:rFonts w:cs="Arial"/>
          <w:b w:val="0"/>
          <w:sz w:val="24"/>
          <w:szCs w:val="24"/>
        </w:rPr>
        <w:instrText xml:space="preserve">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13.7</w:t>
      </w:r>
      <w:r w:rsidRPr="002624D7">
        <w:rPr>
          <w:rFonts w:cs="Arial"/>
          <w:b w:val="0"/>
          <w:sz w:val="24"/>
          <w:szCs w:val="24"/>
        </w:rPr>
        <w:fldChar w:fldCharType="end"/>
      </w:r>
      <w:r w:rsidRPr="002624D7">
        <w:rPr>
          <w:rFonts w:cs="Arial"/>
          <w:b w:val="0"/>
          <w:sz w:val="24"/>
          <w:szCs w:val="24"/>
        </w:rPr>
        <w:t xml:space="preserve"> inclusive of this Clause </w:t>
      </w:r>
      <w:r w:rsidRPr="002624D7">
        <w:rPr>
          <w:rFonts w:cs="Arial"/>
          <w:b w:val="0"/>
          <w:sz w:val="24"/>
          <w:szCs w:val="24"/>
        </w:rPr>
        <w:fldChar w:fldCharType="begin"/>
      </w:r>
      <w:r w:rsidRPr="002624D7">
        <w:rPr>
          <w:rFonts w:cs="Arial"/>
          <w:b w:val="0"/>
          <w:sz w:val="24"/>
          <w:szCs w:val="24"/>
        </w:rPr>
        <w:instrText xml:space="preserve"> REF _Ref377050406 \r \h </w:instrText>
      </w:r>
      <w:r w:rsidR="008C199D" w:rsidRPr="002624D7">
        <w:rPr>
          <w:rFonts w:cs="Arial"/>
          <w:b w:val="0"/>
          <w:sz w:val="24"/>
          <w:szCs w:val="24"/>
        </w:rPr>
        <w:instrText xml:space="preserve">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13</w:t>
      </w:r>
      <w:r w:rsidRPr="002624D7">
        <w:rPr>
          <w:rFonts w:cs="Arial"/>
          <w:b w:val="0"/>
          <w:sz w:val="24"/>
          <w:szCs w:val="24"/>
        </w:rPr>
        <w:fldChar w:fldCharType="end"/>
      </w:r>
      <w:r w:rsidRPr="002624D7">
        <w:rPr>
          <w:rFonts w:cs="Arial"/>
          <w:b w:val="0"/>
          <w:sz w:val="24"/>
          <w:szCs w:val="24"/>
        </w:rPr>
        <w:t xml:space="preserve"> and Schedule 1 to this Agreement shall apply. Sub-clause </w:t>
      </w:r>
      <w:r w:rsidRPr="002624D7">
        <w:rPr>
          <w:rFonts w:cs="Arial"/>
          <w:b w:val="0"/>
          <w:sz w:val="24"/>
          <w:szCs w:val="24"/>
        </w:rPr>
        <w:fldChar w:fldCharType="begin"/>
      </w:r>
      <w:r w:rsidRPr="002624D7">
        <w:rPr>
          <w:rFonts w:cs="Arial"/>
          <w:b w:val="0"/>
          <w:sz w:val="24"/>
          <w:szCs w:val="24"/>
        </w:rPr>
        <w:instrText xml:space="preserve"> REF _Ref119053331 \r \h </w:instrText>
      </w:r>
      <w:r w:rsidR="008C199D" w:rsidRPr="002624D7">
        <w:rPr>
          <w:rFonts w:cs="Arial"/>
          <w:b w:val="0"/>
          <w:sz w:val="24"/>
          <w:szCs w:val="24"/>
        </w:rPr>
        <w:instrText xml:space="preserve">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13.9</w:t>
      </w:r>
      <w:r w:rsidRPr="002624D7">
        <w:rPr>
          <w:rFonts w:cs="Arial"/>
          <w:b w:val="0"/>
          <w:sz w:val="24"/>
          <w:szCs w:val="24"/>
        </w:rPr>
        <w:fldChar w:fldCharType="end"/>
      </w:r>
      <w:r w:rsidRPr="002624D7">
        <w:rPr>
          <w:rFonts w:cs="Arial"/>
          <w:b w:val="0"/>
          <w:sz w:val="24"/>
          <w:szCs w:val="24"/>
        </w:rPr>
        <w:t xml:space="preserve"> shall apply regardless of whether the Supplier is acting as Data Processor or Data Controller. </w:t>
      </w:r>
    </w:p>
    <w:p w14:paraId="13A254EE" w14:textId="77777777" w:rsidR="00375F18" w:rsidRPr="002624D7" w:rsidRDefault="00E47E73" w:rsidP="002F3ED0">
      <w:pPr>
        <w:pStyle w:val="Level2Heading"/>
        <w:keepNext w:val="0"/>
        <w:tabs>
          <w:tab w:val="clear" w:pos="1031"/>
          <w:tab w:val="num" w:pos="709"/>
        </w:tabs>
        <w:spacing w:before="200" w:line="276" w:lineRule="auto"/>
        <w:ind w:left="709" w:firstLine="0"/>
        <w:jc w:val="both"/>
        <w:rPr>
          <w:rFonts w:cs="Arial"/>
          <w:b w:val="0"/>
          <w:sz w:val="24"/>
          <w:szCs w:val="24"/>
        </w:rPr>
      </w:pPr>
      <w:bookmarkStart w:id="84" w:name="_Ref119052912"/>
      <w:r w:rsidRPr="002624D7">
        <w:rPr>
          <w:rFonts w:cs="Arial"/>
          <w:b w:val="0"/>
          <w:sz w:val="24"/>
          <w:szCs w:val="24"/>
          <w:shd w:val="clear" w:color="auto" w:fill="FFFFFF"/>
        </w:rPr>
        <w:lastRenderedPageBreak/>
        <w:t xml:space="preserve">The Parties acknowledge that for the purposes of the Data Protection Legislation, the Customer is the Data </w:t>
      </w:r>
      <w:proofErr w:type="gramStart"/>
      <w:r w:rsidRPr="002624D7">
        <w:rPr>
          <w:rFonts w:cs="Arial"/>
          <w:b w:val="0"/>
          <w:sz w:val="24"/>
          <w:szCs w:val="24"/>
          <w:shd w:val="clear" w:color="auto" w:fill="FFFFFF"/>
        </w:rPr>
        <w:t>Controller</w:t>
      </w:r>
      <w:proofErr w:type="gramEnd"/>
      <w:r w:rsidRPr="002624D7">
        <w:rPr>
          <w:rFonts w:cs="Arial"/>
          <w:b w:val="0"/>
          <w:sz w:val="24"/>
          <w:szCs w:val="24"/>
          <w:shd w:val="clear" w:color="auto" w:fill="FFFFFF"/>
        </w:rPr>
        <w:t xml:space="preserve"> and the Supplier is the Data Processor. The specification and/or Schedule 1 of this Agreement set out the scope, nature and purpose of processing by the Supplier, the duration of the processing and the types of Personal Data and categories of Data Subject.</w:t>
      </w:r>
      <w:bookmarkEnd w:id="84"/>
    </w:p>
    <w:p w14:paraId="55A0D9C5" w14:textId="77777777" w:rsidR="00375F18" w:rsidRPr="002624D7" w:rsidRDefault="00E47E73" w:rsidP="002F3ED0">
      <w:pPr>
        <w:pStyle w:val="Level2Heading"/>
        <w:tabs>
          <w:tab w:val="clear" w:pos="1031"/>
          <w:tab w:val="num" w:pos="709"/>
        </w:tabs>
        <w:spacing w:line="276" w:lineRule="auto"/>
        <w:ind w:left="709" w:firstLine="0"/>
        <w:jc w:val="both"/>
        <w:rPr>
          <w:rFonts w:cs="Arial"/>
          <w:b w:val="0"/>
          <w:sz w:val="24"/>
          <w:szCs w:val="24"/>
        </w:rPr>
      </w:pPr>
      <w:bookmarkStart w:id="85" w:name="a994659"/>
      <w:r w:rsidRPr="002624D7">
        <w:rPr>
          <w:rFonts w:cs="Arial"/>
          <w:b w:val="0"/>
          <w:sz w:val="24"/>
          <w:szCs w:val="24"/>
        </w:rPr>
        <w:t xml:space="preserve">Without prejudice to the generality of clause </w:t>
      </w:r>
      <w:r w:rsidRPr="002624D7">
        <w:rPr>
          <w:rFonts w:cs="Arial"/>
          <w:b w:val="0"/>
          <w:sz w:val="24"/>
          <w:szCs w:val="24"/>
        </w:rPr>
        <w:fldChar w:fldCharType="begin"/>
      </w:r>
      <w:r w:rsidRPr="002624D7">
        <w:rPr>
          <w:rFonts w:cs="Arial"/>
          <w:b w:val="0"/>
          <w:sz w:val="24"/>
          <w:szCs w:val="24"/>
        </w:rPr>
        <w:instrText xml:space="preserve"> REF _Ref378336429 \r \h </w:instrText>
      </w:r>
      <w:r w:rsidR="008C199D" w:rsidRPr="002624D7">
        <w:rPr>
          <w:rFonts w:cs="Arial"/>
          <w:b w:val="0"/>
          <w:sz w:val="24"/>
          <w:szCs w:val="24"/>
        </w:rPr>
        <w:instrText xml:space="preserve">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13.1</w:t>
      </w:r>
      <w:r w:rsidRPr="002624D7">
        <w:rPr>
          <w:rFonts w:cs="Arial"/>
          <w:b w:val="0"/>
          <w:sz w:val="24"/>
          <w:szCs w:val="24"/>
        </w:rPr>
        <w:fldChar w:fldCharType="end"/>
      </w:r>
      <w:r w:rsidRPr="002624D7">
        <w:rPr>
          <w:rFonts w:cs="Arial"/>
          <w:b w:val="0"/>
          <w:sz w:val="24"/>
          <w:szCs w:val="24"/>
        </w:rPr>
        <w:t>, the Customer will ensure that it has all necessary consents and notices in place to enable lawful transfer of the Personal Data to the Supplier for the duration and purposes of this Agreement.</w:t>
      </w:r>
      <w:bookmarkEnd w:id="85"/>
    </w:p>
    <w:p w14:paraId="16CF33F5" w14:textId="77777777" w:rsidR="00375F18" w:rsidRPr="002624D7" w:rsidRDefault="00E47E73" w:rsidP="002F3ED0">
      <w:pPr>
        <w:pStyle w:val="Level2Heading"/>
        <w:tabs>
          <w:tab w:val="clear" w:pos="1031"/>
          <w:tab w:val="num" w:pos="709"/>
        </w:tabs>
        <w:spacing w:line="276" w:lineRule="auto"/>
        <w:ind w:left="709" w:firstLine="0"/>
        <w:jc w:val="both"/>
        <w:rPr>
          <w:rFonts w:cs="Arial"/>
          <w:b w:val="0"/>
          <w:sz w:val="24"/>
          <w:szCs w:val="24"/>
        </w:rPr>
      </w:pPr>
      <w:bookmarkStart w:id="86" w:name="a820833"/>
      <w:r w:rsidRPr="002624D7">
        <w:rPr>
          <w:rFonts w:cs="Arial"/>
          <w:b w:val="0"/>
          <w:sz w:val="24"/>
          <w:szCs w:val="24"/>
        </w:rPr>
        <w:t xml:space="preserve">Without prejudice to the generality of clause </w:t>
      </w:r>
      <w:r w:rsidRPr="002624D7">
        <w:rPr>
          <w:rFonts w:cs="Arial"/>
          <w:b w:val="0"/>
          <w:sz w:val="24"/>
          <w:szCs w:val="24"/>
        </w:rPr>
        <w:fldChar w:fldCharType="begin"/>
      </w:r>
      <w:r w:rsidRPr="002624D7">
        <w:rPr>
          <w:rFonts w:cs="Arial"/>
          <w:b w:val="0"/>
          <w:sz w:val="24"/>
          <w:szCs w:val="24"/>
        </w:rPr>
        <w:instrText xml:space="preserve"> REF _Ref378336429 \r \h </w:instrText>
      </w:r>
      <w:r w:rsidR="008C199D" w:rsidRPr="002624D7">
        <w:rPr>
          <w:rFonts w:cs="Arial"/>
          <w:b w:val="0"/>
          <w:sz w:val="24"/>
          <w:szCs w:val="24"/>
        </w:rPr>
        <w:instrText xml:space="preserve">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13.1</w:t>
      </w:r>
      <w:r w:rsidRPr="002624D7">
        <w:rPr>
          <w:rFonts w:cs="Arial"/>
          <w:b w:val="0"/>
          <w:sz w:val="24"/>
          <w:szCs w:val="24"/>
        </w:rPr>
        <w:fldChar w:fldCharType="end"/>
      </w:r>
      <w:r w:rsidRPr="002624D7">
        <w:rPr>
          <w:rFonts w:cs="Arial"/>
          <w:b w:val="0"/>
          <w:sz w:val="24"/>
          <w:szCs w:val="24"/>
        </w:rPr>
        <w:t>, the Supplier shall, in relation to any Personal Data processed under this Agreement:</w:t>
      </w:r>
      <w:bookmarkEnd w:id="86"/>
    </w:p>
    <w:p w14:paraId="26090C3B" w14:textId="77777777" w:rsidR="00375F18" w:rsidRPr="002624D7" w:rsidRDefault="00E47E73" w:rsidP="002F3ED0">
      <w:pPr>
        <w:pStyle w:val="Level3Number"/>
        <w:tabs>
          <w:tab w:val="clear" w:pos="1986"/>
          <w:tab w:val="num" w:pos="1701"/>
        </w:tabs>
        <w:spacing w:line="276" w:lineRule="auto"/>
        <w:ind w:left="1701" w:hanging="992"/>
        <w:jc w:val="both"/>
        <w:rPr>
          <w:rFonts w:cs="Arial"/>
          <w:sz w:val="24"/>
          <w:szCs w:val="24"/>
        </w:rPr>
      </w:pPr>
      <w:bookmarkStart w:id="87" w:name="a684078"/>
      <w:r w:rsidRPr="002624D7">
        <w:rPr>
          <w:rFonts w:cs="Arial"/>
          <w:sz w:val="24"/>
          <w:szCs w:val="24"/>
        </w:rPr>
        <w:t xml:space="preserve">process that Personal Data only on the written instructions of the </w:t>
      </w:r>
      <w:proofErr w:type="gramStart"/>
      <w:r w:rsidRPr="002624D7">
        <w:rPr>
          <w:rFonts w:cs="Arial"/>
          <w:sz w:val="24"/>
          <w:szCs w:val="24"/>
        </w:rPr>
        <w:t>Customer;</w:t>
      </w:r>
      <w:bookmarkEnd w:id="87"/>
      <w:proofErr w:type="gramEnd"/>
    </w:p>
    <w:p w14:paraId="4426FF30" w14:textId="77777777" w:rsidR="00375F18" w:rsidRPr="002624D7" w:rsidRDefault="00E47E73" w:rsidP="002F3ED0">
      <w:pPr>
        <w:pStyle w:val="Level3Number"/>
        <w:tabs>
          <w:tab w:val="clear" w:pos="1986"/>
          <w:tab w:val="num" w:pos="1701"/>
        </w:tabs>
        <w:spacing w:line="276" w:lineRule="auto"/>
        <w:ind w:left="1701" w:hanging="992"/>
        <w:jc w:val="both"/>
        <w:rPr>
          <w:rFonts w:cs="Arial"/>
          <w:sz w:val="24"/>
          <w:szCs w:val="24"/>
        </w:rPr>
      </w:pPr>
      <w:bookmarkStart w:id="88" w:name="a798515"/>
      <w:r w:rsidRPr="002624D7">
        <w:rPr>
          <w:rFonts w:cs="Arial"/>
          <w:sz w:val="24"/>
          <w:szCs w:val="24"/>
        </w:rPr>
        <w:t xml:space="preserve">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w:t>
      </w:r>
      <w:proofErr w:type="gramStart"/>
      <w:r w:rsidRPr="002624D7">
        <w:rPr>
          <w:rFonts w:cs="Arial"/>
          <w:sz w:val="24"/>
          <w:szCs w:val="24"/>
        </w:rPr>
        <w:t>protected;</w:t>
      </w:r>
      <w:proofErr w:type="gramEnd"/>
    </w:p>
    <w:bookmarkEnd w:id="88"/>
    <w:p w14:paraId="2718A06B" w14:textId="77777777" w:rsidR="00375F18" w:rsidRPr="002624D7" w:rsidRDefault="00E47E73" w:rsidP="002F3ED0">
      <w:pPr>
        <w:pStyle w:val="Level3Number"/>
        <w:tabs>
          <w:tab w:val="clear" w:pos="1986"/>
          <w:tab w:val="num" w:pos="1701"/>
        </w:tabs>
        <w:spacing w:line="276" w:lineRule="auto"/>
        <w:ind w:left="1701" w:hanging="992"/>
        <w:jc w:val="both"/>
        <w:rPr>
          <w:rFonts w:cs="Arial"/>
          <w:sz w:val="24"/>
          <w:szCs w:val="24"/>
        </w:rPr>
      </w:pPr>
      <w:r w:rsidRPr="002624D7">
        <w:rPr>
          <w:rFonts w:cs="Arial"/>
          <w:sz w:val="24"/>
          <w:szCs w:val="24"/>
        </w:rPr>
        <w:t>The Provider must implement such measures to ensure a level of security appropriate to the risk involved, including as appropriate:</w:t>
      </w:r>
    </w:p>
    <w:p w14:paraId="76CEE363" w14:textId="77777777" w:rsidR="00375F18" w:rsidRPr="002624D7" w:rsidRDefault="00E47E73" w:rsidP="002F3ED0">
      <w:pPr>
        <w:pStyle w:val="Level5Number"/>
        <w:tabs>
          <w:tab w:val="clear" w:pos="1418"/>
          <w:tab w:val="num" w:pos="2410"/>
        </w:tabs>
        <w:spacing w:before="200" w:after="200" w:line="276" w:lineRule="auto"/>
        <w:ind w:left="2410"/>
        <w:jc w:val="both"/>
        <w:rPr>
          <w:rFonts w:cs="Arial"/>
          <w:sz w:val="24"/>
          <w:szCs w:val="24"/>
        </w:rPr>
      </w:pPr>
      <w:r w:rsidRPr="002624D7">
        <w:rPr>
          <w:rFonts w:cs="Arial"/>
          <w:sz w:val="24"/>
          <w:szCs w:val="24"/>
        </w:rPr>
        <w:t xml:space="preserve">the pseudonymisation and encryption of personal </w:t>
      </w:r>
      <w:proofErr w:type="gramStart"/>
      <w:r w:rsidRPr="002624D7">
        <w:rPr>
          <w:rFonts w:cs="Arial"/>
          <w:sz w:val="24"/>
          <w:szCs w:val="24"/>
        </w:rPr>
        <w:t>data;</w:t>
      </w:r>
      <w:proofErr w:type="gramEnd"/>
    </w:p>
    <w:p w14:paraId="79F647D8" w14:textId="77777777" w:rsidR="00375F18" w:rsidRPr="002624D7" w:rsidRDefault="00E47E73" w:rsidP="002F3ED0">
      <w:pPr>
        <w:pStyle w:val="Level5Number"/>
        <w:tabs>
          <w:tab w:val="clear" w:pos="1418"/>
          <w:tab w:val="num" w:pos="2410"/>
        </w:tabs>
        <w:spacing w:before="200" w:after="200" w:line="276" w:lineRule="auto"/>
        <w:ind w:left="2410"/>
        <w:jc w:val="both"/>
        <w:rPr>
          <w:rFonts w:cs="Arial"/>
          <w:sz w:val="24"/>
          <w:szCs w:val="24"/>
        </w:rPr>
      </w:pPr>
      <w:r w:rsidRPr="002624D7">
        <w:rPr>
          <w:rFonts w:cs="Arial"/>
          <w:sz w:val="24"/>
          <w:szCs w:val="24"/>
        </w:rPr>
        <w:t xml:space="preserve">the ability to ensure the ongoing confidentiality, integrity, availability and resilience of processing systems and </w:t>
      </w:r>
      <w:proofErr w:type="gramStart"/>
      <w:r w:rsidRPr="002624D7">
        <w:rPr>
          <w:rFonts w:cs="Arial"/>
          <w:sz w:val="24"/>
          <w:szCs w:val="24"/>
        </w:rPr>
        <w:t>services;</w:t>
      </w:r>
      <w:proofErr w:type="gramEnd"/>
    </w:p>
    <w:p w14:paraId="782F2579" w14:textId="77777777" w:rsidR="00375F18" w:rsidRPr="002624D7" w:rsidRDefault="00E47E73" w:rsidP="002F3ED0">
      <w:pPr>
        <w:pStyle w:val="Level5Number"/>
        <w:tabs>
          <w:tab w:val="clear" w:pos="1418"/>
          <w:tab w:val="num" w:pos="2410"/>
        </w:tabs>
        <w:spacing w:before="200" w:after="200" w:line="276" w:lineRule="auto"/>
        <w:ind w:left="2410"/>
        <w:jc w:val="both"/>
        <w:rPr>
          <w:rFonts w:cs="Arial"/>
          <w:sz w:val="24"/>
          <w:szCs w:val="24"/>
        </w:rPr>
      </w:pPr>
      <w:r w:rsidRPr="002624D7">
        <w:rPr>
          <w:rFonts w:cs="Arial"/>
          <w:sz w:val="24"/>
          <w:szCs w:val="24"/>
        </w:rPr>
        <w:t>the ability to restore the availability and access to personal data in a timely manner in the event of a physical or technical incident; and</w:t>
      </w:r>
    </w:p>
    <w:p w14:paraId="43BD8479" w14:textId="77777777" w:rsidR="00375F18" w:rsidRPr="002624D7" w:rsidRDefault="00E47E73" w:rsidP="002F3ED0">
      <w:pPr>
        <w:pStyle w:val="Level5Number"/>
        <w:tabs>
          <w:tab w:val="clear" w:pos="1418"/>
          <w:tab w:val="num" w:pos="2410"/>
        </w:tabs>
        <w:spacing w:before="200" w:after="200" w:line="276" w:lineRule="auto"/>
        <w:ind w:left="2410"/>
        <w:jc w:val="both"/>
        <w:rPr>
          <w:rFonts w:cs="Arial"/>
          <w:sz w:val="24"/>
          <w:szCs w:val="24"/>
        </w:rPr>
      </w:pPr>
      <w:r w:rsidRPr="002624D7">
        <w:rPr>
          <w:rFonts w:cs="Arial"/>
          <w:sz w:val="24"/>
          <w:szCs w:val="24"/>
        </w:rPr>
        <w:t>a process for regularly testing, assessing and evaluating the effectiveness of the security measures.</w:t>
      </w:r>
    </w:p>
    <w:p w14:paraId="588FF6FD" w14:textId="77777777" w:rsidR="00375F18" w:rsidRPr="002624D7" w:rsidRDefault="00E47E73" w:rsidP="002F3ED0">
      <w:pPr>
        <w:pStyle w:val="Level3Number"/>
        <w:tabs>
          <w:tab w:val="clear" w:pos="1986"/>
          <w:tab w:val="num" w:pos="1701"/>
        </w:tabs>
        <w:spacing w:line="276" w:lineRule="auto"/>
        <w:ind w:left="1701" w:hanging="992"/>
        <w:jc w:val="both"/>
        <w:rPr>
          <w:rFonts w:cs="Arial"/>
          <w:sz w:val="24"/>
          <w:szCs w:val="24"/>
        </w:rPr>
      </w:pPr>
      <w:bookmarkStart w:id="89" w:name="a289003"/>
      <w:r w:rsidRPr="002624D7">
        <w:rPr>
          <w:rFonts w:cs="Arial"/>
          <w:sz w:val="24"/>
          <w:szCs w:val="24"/>
        </w:rPr>
        <w:t xml:space="preserve">ensure that all Staff who have access to and/or process Personal Data are obliged to keep the Personal Data </w:t>
      </w:r>
      <w:proofErr w:type="gramStart"/>
      <w:r w:rsidRPr="002624D7">
        <w:rPr>
          <w:rFonts w:cs="Arial"/>
          <w:sz w:val="24"/>
          <w:szCs w:val="24"/>
        </w:rPr>
        <w:t>confidential;</w:t>
      </w:r>
      <w:bookmarkEnd w:id="89"/>
      <w:proofErr w:type="gramEnd"/>
    </w:p>
    <w:p w14:paraId="26032A5E" w14:textId="77777777" w:rsidR="00375F18" w:rsidRPr="002624D7" w:rsidRDefault="00E47E73" w:rsidP="00DD0781">
      <w:pPr>
        <w:pStyle w:val="Level3Number"/>
        <w:tabs>
          <w:tab w:val="clear" w:pos="1986"/>
          <w:tab w:val="num" w:pos="1701"/>
        </w:tabs>
        <w:spacing w:line="276" w:lineRule="auto"/>
        <w:ind w:left="1701" w:hanging="992"/>
        <w:jc w:val="both"/>
        <w:rPr>
          <w:rFonts w:cs="Arial"/>
          <w:sz w:val="24"/>
          <w:szCs w:val="24"/>
        </w:rPr>
      </w:pPr>
      <w:bookmarkStart w:id="90" w:name="a833115"/>
      <w:r w:rsidRPr="002624D7">
        <w:rPr>
          <w:rFonts w:cs="Arial"/>
          <w:sz w:val="24"/>
          <w:szCs w:val="24"/>
        </w:rPr>
        <w:lastRenderedPageBreak/>
        <w:t xml:space="preserve">not transfer any Personal Data outside of the European Economic Area unless the prior written consent of the Customer has been </w:t>
      </w:r>
      <w:proofErr w:type="gramStart"/>
      <w:r w:rsidRPr="002624D7">
        <w:rPr>
          <w:rFonts w:cs="Arial"/>
          <w:sz w:val="24"/>
          <w:szCs w:val="24"/>
        </w:rPr>
        <w:t>obtained</w:t>
      </w:r>
      <w:proofErr w:type="gramEnd"/>
      <w:r w:rsidRPr="002624D7">
        <w:rPr>
          <w:rFonts w:cs="Arial"/>
          <w:sz w:val="24"/>
          <w:szCs w:val="24"/>
        </w:rPr>
        <w:t xml:space="preserve"> and the following conditions are fulfilled:</w:t>
      </w:r>
      <w:bookmarkEnd w:id="90"/>
    </w:p>
    <w:p w14:paraId="627D258C" w14:textId="77777777" w:rsidR="00375F18" w:rsidRPr="002624D7" w:rsidRDefault="00E47E73" w:rsidP="00DD0781">
      <w:pPr>
        <w:pStyle w:val="Level5Number"/>
        <w:tabs>
          <w:tab w:val="clear" w:pos="1418"/>
          <w:tab w:val="num" w:pos="2410"/>
        </w:tabs>
        <w:spacing w:before="200" w:after="200" w:line="276" w:lineRule="auto"/>
        <w:ind w:left="2410"/>
        <w:jc w:val="both"/>
        <w:rPr>
          <w:rFonts w:cs="Arial"/>
          <w:sz w:val="24"/>
          <w:szCs w:val="24"/>
        </w:rPr>
      </w:pPr>
      <w:bookmarkStart w:id="91" w:name="a762341"/>
      <w:r w:rsidRPr="002624D7">
        <w:rPr>
          <w:rFonts w:cs="Arial"/>
          <w:sz w:val="24"/>
          <w:szCs w:val="24"/>
        </w:rPr>
        <w:t xml:space="preserve">the Customer or the Supplier has provided appropriate safeguards in relation to the </w:t>
      </w:r>
      <w:proofErr w:type="gramStart"/>
      <w:r w:rsidRPr="002624D7">
        <w:rPr>
          <w:rFonts w:cs="Arial"/>
          <w:sz w:val="24"/>
          <w:szCs w:val="24"/>
        </w:rPr>
        <w:t>transfer;</w:t>
      </w:r>
      <w:bookmarkEnd w:id="91"/>
      <w:proofErr w:type="gramEnd"/>
    </w:p>
    <w:p w14:paraId="76165E0C" w14:textId="77777777" w:rsidR="00375F18" w:rsidRPr="002624D7" w:rsidRDefault="00E47E73" w:rsidP="00DD0781">
      <w:pPr>
        <w:pStyle w:val="Level5Number"/>
        <w:tabs>
          <w:tab w:val="clear" w:pos="1418"/>
          <w:tab w:val="num" w:pos="2410"/>
        </w:tabs>
        <w:spacing w:before="200" w:after="200" w:line="276" w:lineRule="auto"/>
        <w:ind w:left="2410"/>
        <w:jc w:val="both"/>
        <w:rPr>
          <w:rFonts w:cs="Arial"/>
          <w:sz w:val="24"/>
          <w:szCs w:val="24"/>
        </w:rPr>
      </w:pPr>
      <w:bookmarkStart w:id="92" w:name="a966763"/>
      <w:r w:rsidRPr="002624D7">
        <w:rPr>
          <w:rFonts w:cs="Arial"/>
          <w:sz w:val="24"/>
          <w:szCs w:val="24"/>
        </w:rPr>
        <w:t xml:space="preserve">the Data Subject has enforceable rights and effective legal </w:t>
      </w:r>
      <w:proofErr w:type="gramStart"/>
      <w:r w:rsidRPr="002624D7">
        <w:rPr>
          <w:rFonts w:cs="Arial"/>
          <w:sz w:val="24"/>
          <w:szCs w:val="24"/>
        </w:rPr>
        <w:t>remedies;</w:t>
      </w:r>
      <w:bookmarkEnd w:id="92"/>
      <w:proofErr w:type="gramEnd"/>
    </w:p>
    <w:p w14:paraId="5322EBAB" w14:textId="77777777" w:rsidR="00375F18" w:rsidRPr="002624D7" w:rsidRDefault="00E47E73" w:rsidP="00DD0781">
      <w:pPr>
        <w:pStyle w:val="Level5Number"/>
        <w:tabs>
          <w:tab w:val="clear" w:pos="1418"/>
          <w:tab w:val="num" w:pos="2410"/>
        </w:tabs>
        <w:spacing w:before="200" w:after="200" w:line="276" w:lineRule="auto"/>
        <w:ind w:left="2410"/>
        <w:jc w:val="both"/>
        <w:rPr>
          <w:rFonts w:cs="Arial"/>
          <w:sz w:val="24"/>
          <w:szCs w:val="24"/>
        </w:rPr>
      </w:pPr>
      <w:bookmarkStart w:id="93" w:name="a864628"/>
      <w:r w:rsidRPr="002624D7">
        <w:rPr>
          <w:rFonts w:cs="Arial"/>
          <w:sz w:val="24"/>
          <w:szCs w:val="24"/>
        </w:rPr>
        <w:t>the Supplier complies with its obligations under the Data Protection Legislation by providing an adequate level of protection to any Personal Data that is transferred; and</w:t>
      </w:r>
      <w:bookmarkEnd w:id="93"/>
    </w:p>
    <w:p w14:paraId="7DB7DBF4" w14:textId="77777777" w:rsidR="00375F18" w:rsidRPr="002624D7" w:rsidRDefault="00E47E73" w:rsidP="00DD0781">
      <w:pPr>
        <w:pStyle w:val="Level5Number"/>
        <w:tabs>
          <w:tab w:val="clear" w:pos="1418"/>
          <w:tab w:val="num" w:pos="2410"/>
        </w:tabs>
        <w:spacing w:before="200" w:after="200" w:line="276" w:lineRule="auto"/>
        <w:ind w:left="2410"/>
        <w:jc w:val="both"/>
        <w:rPr>
          <w:rFonts w:cs="Arial"/>
          <w:sz w:val="24"/>
          <w:szCs w:val="24"/>
        </w:rPr>
      </w:pPr>
      <w:bookmarkStart w:id="94" w:name="a865345"/>
      <w:r w:rsidRPr="002624D7">
        <w:rPr>
          <w:rFonts w:cs="Arial"/>
          <w:sz w:val="24"/>
          <w:szCs w:val="24"/>
        </w:rPr>
        <w:t xml:space="preserve">the Supplier complies with reasonable instructions notified to it in advance by the Customer with respect to the processing of the Personal </w:t>
      </w:r>
      <w:proofErr w:type="gramStart"/>
      <w:r w:rsidRPr="002624D7">
        <w:rPr>
          <w:rFonts w:cs="Arial"/>
          <w:sz w:val="24"/>
          <w:szCs w:val="24"/>
        </w:rPr>
        <w:t>Data;</w:t>
      </w:r>
      <w:bookmarkEnd w:id="94"/>
      <w:proofErr w:type="gramEnd"/>
    </w:p>
    <w:p w14:paraId="117E21DF" w14:textId="77777777" w:rsidR="00375F18" w:rsidRPr="002624D7" w:rsidRDefault="00E47E73" w:rsidP="00DD0781">
      <w:pPr>
        <w:pStyle w:val="Level3Number"/>
        <w:tabs>
          <w:tab w:val="clear" w:pos="1986"/>
          <w:tab w:val="num" w:pos="1701"/>
        </w:tabs>
        <w:spacing w:line="276" w:lineRule="auto"/>
        <w:ind w:left="1701" w:hanging="992"/>
        <w:jc w:val="both"/>
        <w:rPr>
          <w:rFonts w:cs="Arial"/>
          <w:sz w:val="24"/>
          <w:szCs w:val="24"/>
        </w:rPr>
      </w:pPr>
      <w:bookmarkStart w:id="95" w:name="a981204"/>
      <w:r w:rsidRPr="002624D7">
        <w:rPr>
          <w:rFonts w:cs="Arial"/>
          <w:sz w:val="24"/>
          <w:szCs w:val="24"/>
        </w:rPr>
        <w:t xml:space="preserve">at its own expense, enable the Customer to respond to any request from a Data Subject and assist the Customer in ensuring compliance with its obligations under the Data Protection Legislation with respect to security, breach notifications, impact assessments and consultations with supervisory authorities or </w:t>
      </w:r>
      <w:proofErr w:type="gramStart"/>
      <w:r w:rsidRPr="002624D7">
        <w:rPr>
          <w:rFonts w:cs="Arial"/>
          <w:sz w:val="24"/>
          <w:szCs w:val="24"/>
        </w:rPr>
        <w:t>regulators;</w:t>
      </w:r>
      <w:bookmarkEnd w:id="95"/>
      <w:proofErr w:type="gramEnd"/>
    </w:p>
    <w:p w14:paraId="2EE60FCD" w14:textId="77777777" w:rsidR="00375F18" w:rsidRPr="002624D7" w:rsidRDefault="00E47E73" w:rsidP="00DD0781">
      <w:pPr>
        <w:pStyle w:val="Level3Number"/>
        <w:tabs>
          <w:tab w:val="clear" w:pos="1986"/>
          <w:tab w:val="num" w:pos="1701"/>
        </w:tabs>
        <w:spacing w:line="276" w:lineRule="auto"/>
        <w:ind w:left="1701" w:hanging="992"/>
        <w:jc w:val="both"/>
        <w:rPr>
          <w:rFonts w:cs="Arial"/>
          <w:sz w:val="24"/>
          <w:szCs w:val="24"/>
        </w:rPr>
      </w:pPr>
      <w:bookmarkStart w:id="96" w:name="a280696"/>
      <w:r w:rsidRPr="002624D7">
        <w:rPr>
          <w:rFonts w:cs="Arial"/>
          <w:sz w:val="24"/>
          <w:szCs w:val="24"/>
        </w:rPr>
        <w:t xml:space="preserve">notify the Customer immediately on becoming aware of a Personal Data breach or infringement of the Data Protection Legislation or this clause </w:t>
      </w:r>
      <w:r w:rsidRPr="002624D7">
        <w:rPr>
          <w:rFonts w:cs="Arial"/>
          <w:bCs/>
          <w:sz w:val="24"/>
          <w:szCs w:val="24"/>
        </w:rPr>
        <w:fldChar w:fldCharType="begin"/>
      </w:r>
      <w:r w:rsidRPr="002624D7">
        <w:rPr>
          <w:rFonts w:cs="Arial"/>
          <w:bCs/>
          <w:sz w:val="24"/>
          <w:szCs w:val="24"/>
        </w:rPr>
        <w:instrText xml:space="preserve"> REF _Ref377050406 \r \h  \* MERGEFORMAT </w:instrText>
      </w:r>
      <w:r w:rsidRPr="002624D7">
        <w:rPr>
          <w:rFonts w:cs="Arial"/>
          <w:bCs/>
          <w:sz w:val="24"/>
          <w:szCs w:val="24"/>
        </w:rPr>
      </w:r>
      <w:r w:rsidRPr="002624D7">
        <w:rPr>
          <w:rFonts w:cs="Arial"/>
          <w:bCs/>
          <w:sz w:val="24"/>
          <w:szCs w:val="24"/>
        </w:rPr>
        <w:fldChar w:fldCharType="separate"/>
      </w:r>
      <w:r w:rsidR="00027F94" w:rsidRPr="002624D7">
        <w:rPr>
          <w:rFonts w:cs="Arial"/>
          <w:bCs/>
          <w:sz w:val="24"/>
          <w:szCs w:val="24"/>
        </w:rPr>
        <w:t>13</w:t>
      </w:r>
      <w:r w:rsidRPr="002624D7">
        <w:rPr>
          <w:rFonts w:cs="Arial"/>
          <w:bCs/>
          <w:sz w:val="24"/>
          <w:szCs w:val="24"/>
        </w:rPr>
        <w:fldChar w:fldCharType="end"/>
      </w:r>
      <w:r w:rsidRPr="002624D7">
        <w:rPr>
          <w:rFonts w:cs="Arial"/>
          <w:sz w:val="24"/>
          <w:szCs w:val="24"/>
        </w:rPr>
        <w:t>. In particular, the Supplier shall:</w:t>
      </w:r>
    </w:p>
    <w:p w14:paraId="4AF8F042" w14:textId="77777777" w:rsidR="00375F18" w:rsidRPr="002624D7" w:rsidRDefault="00E47E73" w:rsidP="00DD0781">
      <w:pPr>
        <w:pStyle w:val="Level5Number"/>
        <w:tabs>
          <w:tab w:val="clear" w:pos="1418"/>
          <w:tab w:val="num" w:pos="2410"/>
        </w:tabs>
        <w:spacing w:before="200" w:after="200" w:line="276" w:lineRule="auto"/>
        <w:ind w:left="2410"/>
        <w:jc w:val="both"/>
        <w:rPr>
          <w:rFonts w:cs="Arial"/>
          <w:sz w:val="24"/>
          <w:szCs w:val="24"/>
        </w:rPr>
      </w:pPr>
      <w:r w:rsidRPr="002624D7">
        <w:rPr>
          <w:rFonts w:cs="Arial"/>
          <w:sz w:val="24"/>
          <w:szCs w:val="24"/>
        </w:rPr>
        <w:t xml:space="preserve">describe the incident, the nature of the breach and the circumstances in clear and plain </w:t>
      </w:r>
      <w:proofErr w:type="gramStart"/>
      <w:r w:rsidRPr="002624D7">
        <w:rPr>
          <w:rFonts w:cs="Arial"/>
          <w:sz w:val="24"/>
          <w:szCs w:val="24"/>
        </w:rPr>
        <w:t>language;</w:t>
      </w:r>
      <w:bookmarkEnd w:id="96"/>
      <w:proofErr w:type="gramEnd"/>
    </w:p>
    <w:p w14:paraId="4B25E413" w14:textId="77777777" w:rsidR="00375F18" w:rsidRPr="002624D7" w:rsidRDefault="00E47E73" w:rsidP="00DD0781">
      <w:pPr>
        <w:pStyle w:val="Level5Number"/>
        <w:tabs>
          <w:tab w:val="clear" w:pos="1418"/>
          <w:tab w:val="num" w:pos="2410"/>
        </w:tabs>
        <w:spacing w:before="200" w:after="200" w:line="276" w:lineRule="auto"/>
        <w:ind w:left="2410"/>
        <w:jc w:val="both"/>
        <w:rPr>
          <w:rFonts w:cs="Arial"/>
          <w:sz w:val="24"/>
          <w:szCs w:val="24"/>
        </w:rPr>
      </w:pPr>
      <w:r w:rsidRPr="002624D7">
        <w:rPr>
          <w:rFonts w:cs="Arial"/>
          <w:sz w:val="24"/>
          <w:szCs w:val="24"/>
        </w:rPr>
        <w:t xml:space="preserve">communicate the name and contact details of the data protection officer or other contact point where more information can be </w:t>
      </w:r>
      <w:proofErr w:type="gramStart"/>
      <w:r w:rsidRPr="002624D7">
        <w:rPr>
          <w:rFonts w:cs="Arial"/>
          <w:sz w:val="24"/>
          <w:szCs w:val="24"/>
        </w:rPr>
        <w:t>obtained;</w:t>
      </w:r>
      <w:proofErr w:type="gramEnd"/>
    </w:p>
    <w:p w14:paraId="07AB8D6A" w14:textId="77777777" w:rsidR="00375F18" w:rsidRPr="002624D7" w:rsidRDefault="00E47E73" w:rsidP="00DD0781">
      <w:pPr>
        <w:pStyle w:val="Level5Number"/>
        <w:tabs>
          <w:tab w:val="clear" w:pos="1418"/>
          <w:tab w:val="num" w:pos="2410"/>
        </w:tabs>
        <w:spacing w:before="200" w:after="200" w:line="276" w:lineRule="auto"/>
        <w:ind w:left="2410"/>
        <w:jc w:val="both"/>
        <w:rPr>
          <w:rFonts w:cs="Arial"/>
          <w:sz w:val="24"/>
          <w:szCs w:val="24"/>
        </w:rPr>
      </w:pPr>
      <w:r w:rsidRPr="002624D7">
        <w:rPr>
          <w:rFonts w:cs="Arial"/>
          <w:sz w:val="24"/>
          <w:szCs w:val="24"/>
        </w:rPr>
        <w:t xml:space="preserve">describe the likely consequences of the personal data </w:t>
      </w:r>
      <w:proofErr w:type="gramStart"/>
      <w:r w:rsidRPr="002624D7">
        <w:rPr>
          <w:rFonts w:cs="Arial"/>
          <w:sz w:val="24"/>
          <w:szCs w:val="24"/>
        </w:rPr>
        <w:t>breach;</w:t>
      </w:r>
      <w:proofErr w:type="gramEnd"/>
    </w:p>
    <w:p w14:paraId="5B5CCD2F" w14:textId="77777777" w:rsidR="00375F18" w:rsidRPr="002624D7" w:rsidRDefault="00E47E73" w:rsidP="00DD0781">
      <w:pPr>
        <w:pStyle w:val="Level5Number"/>
        <w:tabs>
          <w:tab w:val="clear" w:pos="1418"/>
          <w:tab w:val="num" w:pos="2410"/>
        </w:tabs>
        <w:spacing w:before="200" w:after="200" w:line="276" w:lineRule="auto"/>
        <w:ind w:left="2410"/>
        <w:jc w:val="both"/>
        <w:rPr>
          <w:rFonts w:cs="Arial"/>
          <w:sz w:val="24"/>
          <w:szCs w:val="24"/>
        </w:rPr>
      </w:pPr>
      <w:r w:rsidRPr="002624D7">
        <w:rPr>
          <w:rFonts w:cs="Arial"/>
          <w:sz w:val="24"/>
          <w:szCs w:val="24"/>
        </w:rPr>
        <w:t xml:space="preserve">describe the measures taken or proposed to be taken to address the personal data breach, including, where appropriate, measures to mitigate its possible adverse </w:t>
      </w:r>
      <w:proofErr w:type="gramStart"/>
      <w:r w:rsidRPr="002624D7">
        <w:rPr>
          <w:rFonts w:cs="Arial"/>
          <w:sz w:val="24"/>
          <w:szCs w:val="24"/>
        </w:rPr>
        <w:t>effects;</w:t>
      </w:r>
      <w:proofErr w:type="gramEnd"/>
    </w:p>
    <w:p w14:paraId="12386E53" w14:textId="77777777" w:rsidR="00375F18" w:rsidRPr="002624D7" w:rsidRDefault="00E47E73" w:rsidP="00DD0781">
      <w:pPr>
        <w:pStyle w:val="Level5Number"/>
        <w:tabs>
          <w:tab w:val="clear" w:pos="1418"/>
          <w:tab w:val="num" w:pos="2410"/>
        </w:tabs>
        <w:spacing w:before="200" w:after="200" w:line="276" w:lineRule="auto"/>
        <w:ind w:left="2410"/>
        <w:jc w:val="both"/>
        <w:rPr>
          <w:rFonts w:cs="Arial"/>
          <w:sz w:val="24"/>
          <w:szCs w:val="24"/>
        </w:rPr>
      </w:pPr>
      <w:r w:rsidRPr="002624D7">
        <w:rPr>
          <w:rFonts w:cs="Arial"/>
          <w:sz w:val="24"/>
          <w:szCs w:val="24"/>
        </w:rPr>
        <w:t xml:space="preserve">if it is aware that detail described in clauses </w:t>
      </w:r>
      <w:r w:rsidRPr="002624D7">
        <w:rPr>
          <w:rFonts w:cs="Arial"/>
          <w:sz w:val="24"/>
          <w:szCs w:val="24"/>
        </w:rPr>
        <w:fldChar w:fldCharType="begin"/>
      </w:r>
      <w:r w:rsidRPr="002624D7">
        <w:rPr>
          <w:rFonts w:cs="Arial"/>
          <w:sz w:val="24"/>
          <w:szCs w:val="24"/>
        </w:rPr>
        <w:instrText xml:space="preserve"> REF a762341 \r \h </w:instrText>
      </w:r>
      <w:r w:rsidR="008C199D" w:rsidRPr="002624D7">
        <w:rPr>
          <w:rFonts w:cs="Arial"/>
          <w:sz w:val="24"/>
          <w:szCs w:val="24"/>
        </w:rPr>
        <w:instrText xml:space="preserve"> \* MERGEFORMAT </w:instrText>
      </w:r>
      <w:r w:rsidRPr="002624D7">
        <w:rPr>
          <w:rFonts w:cs="Arial"/>
          <w:sz w:val="24"/>
          <w:szCs w:val="24"/>
        </w:rPr>
      </w:r>
      <w:r w:rsidRPr="002624D7">
        <w:rPr>
          <w:rFonts w:cs="Arial"/>
          <w:sz w:val="24"/>
          <w:szCs w:val="24"/>
        </w:rPr>
        <w:fldChar w:fldCharType="separate"/>
      </w:r>
      <w:r w:rsidR="00027F94" w:rsidRPr="002624D7">
        <w:rPr>
          <w:rFonts w:cs="Arial"/>
          <w:sz w:val="24"/>
          <w:szCs w:val="24"/>
        </w:rPr>
        <w:t>13.5.5(a)</w:t>
      </w:r>
      <w:r w:rsidRPr="002624D7">
        <w:rPr>
          <w:rFonts w:cs="Arial"/>
          <w:sz w:val="24"/>
          <w:szCs w:val="24"/>
        </w:rPr>
        <w:fldChar w:fldCharType="end"/>
      </w:r>
      <w:r w:rsidRPr="002624D7">
        <w:rPr>
          <w:rFonts w:cs="Arial"/>
          <w:sz w:val="24"/>
          <w:szCs w:val="24"/>
        </w:rPr>
        <w:t xml:space="preserve"> - </w:t>
      </w:r>
      <w:r w:rsidRPr="002624D7">
        <w:rPr>
          <w:rFonts w:cs="Arial"/>
          <w:sz w:val="24"/>
          <w:szCs w:val="24"/>
        </w:rPr>
        <w:fldChar w:fldCharType="begin"/>
      </w:r>
      <w:r w:rsidRPr="002624D7">
        <w:rPr>
          <w:rFonts w:cs="Arial"/>
          <w:sz w:val="24"/>
          <w:szCs w:val="24"/>
        </w:rPr>
        <w:instrText xml:space="preserve"> REF a865345 \r \h </w:instrText>
      </w:r>
      <w:r w:rsidR="008C199D" w:rsidRPr="002624D7">
        <w:rPr>
          <w:rFonts w:cs="Arial"/>
          <w:sz w:val="24"/>
          <w:szCs w:val="24"/>
        </w:rPr>
        <w:instrText xml:space="preserve"> \* MERGEFORMAT </w:instrText>
      </w:r>
      <w:r w:rsidRPr="002624D7">
        <w:rPr>
          <w:rFonts w:cs="Arial"/>
          <w:sz w:val="24"/>
          <w:szCs w:val="24"/>
        </w:rPr>
      </w:r>
      <w:r w:rsidRPr="002624D7">
        <w:rPr>
          <w:rFonts w:cs="Arial"/>
          <w:sz w:val="24"/>
          <w:szCs w:val="24"/>
        </w:rPr>
        <w:fldChar w:fldCharType="separate"/>
      </w:r>
      <w:r w:rsidR="00027F94" w:rsidRPr="002624D7">
        <w:rPr>
          <w:rFonts w:cs="Arial"/>
          <w:sz w:val="24"/>
          <w:szCs w:val="24"/>
        </w:rPr>
        <w:t>13.5.5(d)</w:t>
      </w:r>
      <w:r w:rsidRPr="002624D7">
        <w:rPr>
          <w:rFonts w:cs="Arial"/>
          <w:sz w:val="24"/>
          <w:szCs w:val="24"/>
        </w:rPr>
        <w:fldChar w:fldCharType="end"/>
      </w:r>
      <w:r w:rsidRPr="002624D7">
        <w:rPr>
          <w:rFonts w:cs="Arial"/>
          <w:sz w:val="24"/>
          <w:szCs w:val="24"/>
        </w:rPr>
        <w:t xml:space="preserve"> is or is likely to be known in phases, it shall inform the Customer and give a timescale for each stage;</w:t>
      </w:r>
    </w:p>
    <w:p w14:paraId="19ED2F5C" w14:textId="77777777" w:rsidR="00375F18" w:rsidRPr="002624D7" w:rsidRDefault="00E47E73" w:rsidP="00DD0781">
      <w:pPr>
        <w:pStyle w:val="Level5Number"/>
        <w:tabs>
          <w:tab w:val="clear" w:pos="1418"/>
          <w:tab w:val="num" w:pos="2410"/>
        </w:tabs>
        <w:spacing w:before="200" w:after="200" w:line="276" w:lineRule="auto"/>
        <w:ind w:left="2410"/>
        <w:jc w:val="both"/>
        <w:rPr>
          <w:rFonts w:cs="Arial"/>
          <w:sz w:val="24"/>
          <w:szCs w:val="24"/>
        </w:rPr>
      </w:pPr>
      <w:r w:rsidRPr="002624D7">
        <w:rPr>
          <w:rFonts w:cs="Arial"/>
          <w:sz w:val="24"/>
          <w:szCs w:val="24"/>
        </w:rPr>
        <w:lastRenderedPageBreak/>
        <w:t xml:space="preserve">not consider the matter reported unless the Supplier receives an acknowledgement from the </w:t>
      </w:r>
      <w:proofErr w:type="gramStart"/>
      <w:r w:rsidRPr="002624D7">
        <w:rPr>
          <w:rFonts w:cs="Arial"/>
          <w:sz w:val="24"/>
          <w:szCs w:val="24"/>
        </w:rPr>
        <w:t>Customer;</w:t>
      </w:r>
      <w:proofErr w:type="gramEnd"/>
    </w:p>
    <w:p w14:paraId="3B3EA1A8" w14:textId="77777777" w:rsidR="00375F18" w:rsidRPr="002624D7" w:rsidRDefault="00E47E73" w:rsidP="00DD0781">
      <w:pPr>
        <w:pStyle w:val="Level5Number"/>
        <w:tabs>
          <w:tab w:val="clear" w:pos="1418"/>
          <w:tab w:val="num" w:pos="2410"/>
        </w:tabs>
        <w:spacing w:before="200" w:after="200" w:line="276" w:lineRule="auto"/>
        <w:ind w:left="2410"/>
        <w:jc w:val="both"/>
        <w:rPr>
          <w:rFonts w:cs="Arial"/>
          <w:sz w:val="24"/>
          <w:szCs w:val="24"/>
        </w:rPr>
      </w:pPr>
      <w:r w:rsidRPr="002624D7">
        <w:rPr>
          <w:rFonts w:cs="Arial"/>
          <w:sz w:val="24"/>
          <w:szCs w:val="24"/>
        </w:rPr>
        <w:t xml:space="preserve">provide such other information and assistance (including in any containment and investigation), and in such timescales, as the Customer may require or direct from time to </w:t>
      </w:r>
      <w:proofErr w:type="gramStart"/>
      <w:r w:rsidRPr="002624D7">
        <w:rPr>
          <w:rFonts w:cs="Arial"/>
          <w:sz w:val="24"/>
          <w:szCs w:val="24"/>
        </w:rPr>
        <w:t>time;</w:t>
      </w:r>
      <w:proofErr w:type="gramEnd"/>
    </w:p>
    <w:p w14:paraId="6CCC7D93" w14:textId="77777777" w:rsidR="00375F18" w:rsidRPr="002624D7" w:rsidRDefault="00E47E73" w:rsidP="00DD0781">
      <w:pPr>
        <w:pStyle w:val="Level3Number"/>
        <w:tabs>
          <w:tab w:val="clear" w:pos="1986"/>
          <w:tab w:val="num" w:pos="1701"/>
        </w:tabs>
        <w:spacing w:line="276" w:lineRule="auto"/>
        <w:ind w:left="1701" w:hanging="992"/>
        <w:jc w:val="both"/>
        <w:rPr>
          <w:rFonts w:cs="Arial"/>
          <w:sz w:val="24"/>
          <w:szCs w:val="24"/>
        </w:rPr>
      </w:pPr>
      <w:bookmarkStart w:id="97" w:name="a567101"/>
      <w:r w:rsidRPr="002624D7">
        <w:rPr>
          <w:rFonts w:cs="Arial"/>
          <w:sz w:val="24"/>
          <w:szCs w:val="24"/>
        </w:rPr>
        <w:t>at the written direction of the Customer, delete Personal Data and copies thereof or return them to the Customer on termination of the Agreement unless required by law to store the Personal Data; and</w:t>
      </w:r>
      <w:bookmarkEnd w:id="97"/>
    </w:p>
    <w:p w14:paraId="7BFA5E8B" w14:textId="77777777" w:rsidR="00375F18" w:rsidRPr="002624D7" w:rsidRDefault="00E47E73" w:rsidP="00DD0781">
      <w:pPr>
        <w:pStyle w:val="Level3Number"/>
        <w:tabs>
          <w:tab w:val="clear" w:pos="1986"/>
          <w:tab w:val="num" w:pos="1701"/>
        </w:tabs>
        <w:spacing w:line="276" w:lineRule="auto"/>
        <w:ind w:left="1701" w:hanging="992"/>
        <w:jc w:val="both"/>
        <w:rPr>
          <w:rFonts w:cs="Arial"/>
          <w:sz w:val="24"/>
          <w:szCs w:val="24"/>
        </w:rPr>
      </w:pPr>
      <w:bookmarkStart w:id="98" w:name="a479167"/>
      <w:r w:rsidRPr="002624D7">
        <w:rPr>
          <w:rFonts w:cs="Arial"/>
          <w:sz w:val="24"/>
          <w:szCs w:val="24"/>
        </w:rPr>
        <w:t xml:space="preserve">maintain complete and accurate records and information to demonstrate its compliance with this clause </w:t>
      </w:r>
      <w:r w:rsidRPr="002624D7">
        <w:rPr>
          <w:rFonts w:cs="Arial"/>
          <w:bCs/>
          <w:sz w:val="24"/>
          <w:szCs w:val="24"/>
        </w:rPr>
        <w:fldChar w:fldCharType="begin"/>
      </w:r>
      <w:r w:rsidRPr="002624D7">
        <w:rPr>
          <w:rFonts w:cs="Arial"/>
          <w:bCs/>
          <w:sz w:val="24"/>
          <w:szCs w:val="24"/>
        </w:rPr>
        <w:instrText xml:space="preserve"> REF _Ref377050406 \r \h  \* MERGEFORMAT </w:instrText>
      </w:r>
      <w:r w:rsidRPr="002624D7">
        <w:rPr>
          <w:rFonts w:cs="Arial"/>
          <w:bCs/>
          <w:sz w:val="24"/>
          <w:szCs w:val="24"/>
        </w:rPr>
      </w:r>
      <w:r w:rsidRPr="002624D7">
        <w:rPr>
          <w:rFonts w:cs="Arial"/>
          <w:bCs/>
          <w:sz w:val="24"/>
          <w:szCs w:val="24"/>
        </w:rPr>
        <w:fldChar w:fldCharType="separate"/>
      </w:r>
      <w:r w:rsidR="00027F94" w:rsidRPr="002624D7">
        <w:rPr>
          <w:rFonts w:cs="Arial"/>
          <w:bCs/>
          <w:sz w:val="24"/>
          <w:szCs w:val="24"/>
        </w:rPr>
        <w:t>13</w:t>
      </w:r>
      <w:r w:rsidRPr="002624D7">
        <w:rPr>
          <w:rFonts w:cs="Arial"/>
          <w:bCs/>
          <w:sz w:val="24"/>
          <w:szCs w:val="24"/>
        </w:rPr>
        <w:fldChar w:fldCharType="end"/>
      </w:r>
      <w:r w:rsidRPr="002624D7">
        <w:rPr>
          <w:rFonts w:cs="Arial"/>
          <w:sz w:val="24"/>
          <w:szCs w:val="24"/>
        </w:rPr>
        <w:t xml:space="preserve"> and allow for audits by the Customer or the Customer's </w:t>
      </w:r>
      <w:proofErr w:type="gramStart"/>
      <w:r w:rsidRPr="002624D7">
        <w:rPr>
          <w:rFonts w:cs="Arial"/>
          <w:sz w:val="24"/>
          <w:szCs w:val="24"/>
        </w:rPr>
        <w:t>auditor;</w:t>
      </w:r>
      <w:bookmarkEnd w:id="98"/>
      <w:proofErr w:type="gramEnd"/>
    </w:p>
    <w:p w14:paraId="4F09FB4C" w14:textId="77777777" w:rsidR="00375F18" w:rsidRPr="002624D7" w:rsidRDefault="00E47E73" w:rsidP="00DD0781">
      <w:pPr>
        <w:pStyle w:val="Level3Number"/>
        <w:tabs>
          <w:tab w:val="clear" w:pos="1986"/>
          <w:tab w:val="num" w:pos="1701"/>
        </w:tabs>
        <w:spacing w:line="276" w:lineRule="auto"/>
        <w:ind w:left="1701" w:hanging="992"/>
        <w:jc w:val="both"/>
        <w:rPr>
          <w:rFonts w:cs="Arial"/>
          <w:sz w:val="24"/>
          <w:szCs w:val="24"/>
        </w:rPr>
      </w:pPr>
      <w:r w:rsidRPr="002624D7">
        <w:rPr>
          <w:rFonts w:cs="Arial"/>
          <w:sz w:val="24"/>
          <w:szCs w:val="24"/>
        </w:rPr>
        <w:t>tell the Customer immediately if it is asked to do something infringing Data Protection Legislation or other data protection law(s</w:t>
      </w:r>
      <w:proofErr w:type="gramStart"/>
      <w:r w:rsidRPr="002624D7">
        <w:rPr>
          <w:rFonts w:cs="Arial"/>
          <w:sz w:val="24"/>
          <w:szCs w:val="24"/>
        </w:rPr>
        <w:t>);</w:t>
      </w:r>
      <w:proofErr w:type="gramEnd"/>
    </w:p>
    <w:p w14:paraId="4CFA75BD" w14:textId="77777777" w:rsidR="00375F18" w:rsidRPr="002624D7" w:rsidRDefault="00E47E73" w:rsidP="00DD0781">
      <w:pPr>
        <w:pStyle w:val="Level3Number"/>
        <w:tabs>
          <w:tab w:val="clear" w:pos="1986"/>
          <w:tab w:val="num" w:pos="1701"/>
        </w:tabs>
        <w:spacing w:line="276" w:lineRule="auto"/>
        <w:ind w:left="1701" w:hanging="992"/>
        <w:jc w:val="both"/>
        <w:rPr>
          <w:rFonts w:cs="Arial"/>
          <w:sz w:val="24"/>
          <w:szCs w:val="24"/>
        </w:rPr>
      </w:pPr>
      <w:r w:rsidRPr="002624D7">
        <w:rPr>
          <w:rFonts w:cs="Arial"/>
          <w:sz w:val="24"/>
          <w:szCs w:val="24"/>
        </w:rPr>
        <w:t xml:space="preserve">assist the Customer with its obligations as Data Controller </w:t>
      </w:r>
      <w:r w:rsidRPr="002624D7">
        <w:rPr>
          <w:rFonts w:cs="Arial"/>
          <w:sz w:val="24"/>
          <w:szCs w:val="24"/>
          <w:shd w:val="clear" w:color="auto" w:fill="FFFFFF"/>
        </w:rPr>
        <w:t>as directed from time to time</w:t>
      </w:r>
      <w:r w:rsidRPr="002624D7">
        <w:rPr>
          <w:rFonts w:cs="Arial"/>
          <w:sz w:val="24"/>
          <w:szCs w:val="24"/>
        </w:rPr>
        <w:t>.</w:t>
      </w:r>
    </w:p>
    <w:p w14:paraId="3F83B96A" w14:textId="77777777" w:rsidR="00375F18" w:rsidRPr="002624D7" w:rsidRDefault="00E47E73" w:rsidP="00DD0781">
      <w:pPr>
        <w:pStyle w:val="Level2Heading"/>
        <w:tabs>
          <w:tab w:val="clear" w:pos="1031"/>
          <w:tab w:val="num" w:pos="709"/>
        </w:tabs>
        <w:spacing w:line="276" w:lineRule="auto"/>
        <w:ind w:left="709" w:firstLine="0"/>
        <w:jc w:val="both"/>
        <w:rPr>
          <w:rFonts w:cs="Arial"/>
          <w:b w:val="0"/>
          <w:sz w:val="24"/>
          <w:szCs w:val="24"/>
        </w:rPr>
      </w:pPr>
      <w:bookmarkStart w:id="99" w:name="a422117"/>
      <w:r w:rsidRPr="002624D7">
        <w:rPr>
          <w:rFonts w:cs="Arial"/>
          <w:b w:val="0"/>
          <w:sz w:val="24"/>
          <w:szCs w:val="24"/>
        </w:rPr>
        <w:t xml:space="preserve">The Customer does not consent to the Supplier appointing any third-party processor of Personal Data under this Agreement without its express written consent. The Supplier confirms that it has entered or (as the case may be) will enter into a written agreement with the third-party processor incorporating terms which are substantially similar to those set out in this clause as between the Customer and the Supplier, the Supplier shall remain fully liable for all acts or omissions of any third-party processor appointed by it pursuant to this clause </w:t>
      </w:r>
      <w:r w:rsidRPr="002624D7">
        <w:rPr>
          <w:rFonts w:cs="Arial"/>
          <w:b w:val="0"/>
          <w:sz w:val="24"/>
          <w:szCs w:val="24"/>
        </w:rPr>
        <w:fldChar w:fldCharType="begin"/>
      </w:r>
      <w:r w:rsidRPr="002624D7">
        <w:rPr>
          <w:rFonts w:cs="Arial"/>
          <w:b w:val="0"/>
          <w:sz w:val="24"/>
          <w:szCs w:val="24"/>
        </w:rPr>
        <w:instrText xml:space="preserve"> REF a422117 \r \h </w:instrText>
      </w:r>
      <w:r w:rsidR="008C199D" w:rsidRPr="002624D7">
        <w:rPr>
          <w:rFonts w:cs="Arial"/>
          <w:b w:val="0"/>
          <w:sz w:val="24"/>
          <w:szCs w:val="24"/>
        </w:rPr>
        <w:instrText xml:space="preserve">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13.6</w:t>
      </w:r>
      <w:r w:rsidRPr="002624D7">
        <w:rPr>
          <w:rFonts w:cs="Arial"/>
          <w:b w:val="0"/>
          <w:sz w:val="24"/>
          <w:szCs w:val="24"/>
        </w:rPr>
        <w:fldChar w:fldCharType="end"/>
      </w:r>
      <w:r w:rsidRPr="002624D7">
        <w:rPr>
          <w:rFonts w:cs="Arial"/>
          <w:b w:val="0"/>
          <w:sz w:val="24"/>
          <w:szCs w:val="24"/>
        </w:rPr>
        <w:t>.</w:t>
      </w:r>
      <w:bookmarkStart w:id="100" w:name="a467012"/>
      <w:bookmarkEnd w:id="99"/>
    </w:p>
    <w:p w14:paraId="3B6CE49C" w14:textId="77777777" w:rsidR="00375F18" w:rsidRPr="002624D7" w:rsidRDefault="00E47E73" w:rsidP="00DD0781">
      <w:pPr>
        <w:pStyle w:val="Level2Heading"/>
        <w:tabs>
          <w:tab w:val="clear" w:pos="1031"/>
          <w:tab w:val="num" w:pos="709"/>
        </w:tabs>
        <w:spacing w:line="276" w:lineRule="auto"/>
        <w:ind w:left="709" w:firstLine="0"/>
        <w:jc w:val="both"/>
        <w:rPr>
          <w:rFonts w:cs="Arial"/>
          <w:b w:val="0"/>
          <w:sz w:val="24"/>
          <w:szCs w:val="24"/>
        </w:rPr>
      </w:pPr>
      <w:bookmarkStart w:id="101" w:name="_Ref119053327"/>
      <w:r w:rsidRPr="002624D7">
        <w:rPr>
          <w:rFonts w:cs="Arial"/>
          <w:b w:val="0"/>
          <w:sz w:val="24"/>
          <w:szCs w:val="24"/>
        </w:rPr>
        <w:t>The Parties may, at any time on not less than 30 days’ notice, revise this clause 16 by replacing it with any applicable Controller to Processor standard clauses or similar terms forming part of an applicable certification scheme (which shall apply when replaced by attachment to this Agreement)</w:t>
      </w:r>
      <w:bookmarkStart w:id="102" w:name="_Ref360040777"/>
      <w:bookmarkEnd w:id="100"/>
      <w:r w:rsidRPr="002624D7">
        <w:rPr>
          <w:rFonts w:cs="Arial"/>
          <w:b w:val="0"/>
          <w:sz w:val="24"/>
          <w:szCs w:val="24"/>
        </w:rPr>
        <w:t>.</w:t>
      </w:r>
      <w:bookmarkEnd w:id="101"/>
      <w:bookmarkEnd w:id="102"/>
    </w:p>
    <w:p w14:paraId="5B8B0AFD" w14:textId="77777777" w:rsidR="00375F18" w:rsidRPr="002624D7" w:rsidRDefault="00E47E73" w:rsidP="00DD0781">
      <w:pPr>
        <w:pStyle w:val="Level2Heading"/>
        <w:tabs>
          <w:tab w:val="clear" w:pos="1031"/>
          <w:tab w:val="num" w:pos="709"/>
        </w:tabs>
        <w:spacing w:line="276" w:lineRule="auto"/>
        <w:ind w:left="709" w:firstLine="0"/>
        <w:jc w:val="both"/>
        <w:rPr>
          <w:rFonts w:cs="Arial"/>
          <w:b w:val="0"/>
          <w:sz w:val="24"/>
          <w:szCs w:val="24"/>
        </w:rPr>
      </w:pPr>
      <w:r w:rsidRPr="002624D7">
        <w:rPr>
          <w:rFonts w:cs="Arial"/>
          <w:b w:val="0"/>
          <w:sz w:val="24"/>
          <w:szCs w:val="24"/>
        </w:rPr>
        <w:t xml:space="preserve">Where the Customer is required to put remedial or other actions or safeguards into place as a result of a supervisory authority’s or regulator’s direction or decision, the Supplier shall assist and cooperate with the Customer at no further expense to make any changes, modifications or to </w:t>
      </w:r>
      <w:r w:rsidRPr="002624D7">
        <w:rPr>
          <w:rFonts w:cs="Arial"/>
          <w:b w:val="0"/>
          <w:sz w:val="24"/>
          <w:szCs w:val="24"/>
        </w:rPr>
        <w:lastRenderedPageBreak/>
        <w:t>take any action as may be directed (including within any timescale provided) from time to time.</w:t>
      </w:r>
    </w:p>
    <w:p w14:paraId="00316F58" w14:textId="77777777" w:rsidR="00375F18" w:rsidRPr="002624D7" w:rsidRDefault="00E47E73" w:rsidP="00DD0781">
      <w:pPr>
        <w:pStyle w:val="Level2Heading"/>
        <w:tabs>
          <w:tab w:val="clear" w:pos="1031"/>
          <w:tab w:val="num" w:pos="709"/>
        </w:tabs>
        <w:spacing w:line="276" w:lineRule="auto"/>
        <w:ind w:left="709" w:firstLine="0"/>
        <w:jc w:val="both"/>
        <w:rPr>
          <w:rFonts w:cs="Arial"/>
          <w:b w:val="0"/>
          <w:sz w:val="24"/>
          <w:szCs w:val="24"/>
        </w:rPr>
      </w:pPr>
      <w:bookmarkStart w:id="103" w:name="_Ref119053331"/>
      <w:r w:rsidRPr="002624D7">
        <w:rPr>
          <w:rFonts w:cs="Arial"/>
          <w:b w:val="0"/>
          <w:sz w:val="24"/>
          <w:szCs w:val="24"/>
        </w:rPr>
        <w:t xml:space="preserve">The Supplier shall indemnify the Customer in respect of any actions, suits, claims, demands, losses, charges, costs and expenses, which the Customer may suffer or incur as a result of or in connection with any loss of data or any breach of this clause </w:t>
      </w:r>
      <w:r w:rsidRPr="002624D7">
        <w:rPr>
          <w:rFonts w:cs="Arial"/>
          <w:b w:val="0"/>
          <w:sz w:val="24"/>
          <w:szCs w:val="24"/>
        </w:rPr>
        <w:fldChar w:fldCharType="begin"/>
      </w:r>
      <w:r w:rsidRPr="002624D7">
        <w:rPr>
          <w:rFonts w:cs="Arial"/>
          <w:b w:val="0"/>
          <w:sz w:val="24"/>
          <w:szCs w:val="24"/>
        </w:rPr>
        <w:instrText xml:space="preserve"> REF _Ref377050406 \r \h </w:instrText>
      </w:r>
      <w:r w:rsidR="008C199D" w:rsidRPr="002624D7">
        <w:rPr>
          <w:rFonts w:cs="Arial"/>
          <w:b w:val="0"/>
          <w:sz w:val="24"/>
          <w:szCs w:val="24"/>
        </w:rPr>
        <w:instrText xml:space="preserve">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13</w:t>
      </w:r>
      <w:r w:rsidRPr="002624D7">
        <w:rPr>
          <w:rFonts w:cs="Arial"/>
          <w:b w:val="0"/>
          <w:sz w:val="24"/>
          <w:szCs w:val="24"/>
        </w:rPr>
        <w:fldChar w:fldCharType="end"/>
      </w:r>
      <w:r w:rsidRPr="002624D7">
        <w:rPr>
          <w:rFonts w:cs="Arial"/>
          <w:b w:val="0"/>
          <w:sz w:val="24"/>
          <w:szCs w:val="24"/>
        </w:rPr>
        <w:t> occurring in the course of the performance of the Service to the extent that any such loss is attributable to any act or omission of the Supplier or any of his sub-Suppliers.</w:t>
      </w:r>
      <w:bookmarkEnd w:id="103"/>
    </w:p>
    <w:p w14:paraId="038937DF" w14:textId="77777777" w:rsidR="00375F18" w:rsidRPr="002624D7" w:rsidRDefault="00E47E73" w:rsidP="00DD0781">
      <w:pPr>
        <w:pStyle w:val="Level1Heading"/>
        <w:tabs>
          <w:tab w:val="clear" w:pos="851"/>
          <w:tab w:val="num" w:pos="709"/>
        </w:tabs>
        <w:spacing w:before="200" w:line="276" w:lineRule="auto"/>
        <w:ind w:left="709" w:firstLine="0"/>
        <w:jc w:val="both"/>
        <w:rPr>
          <w:rFonts w:cs="Arial"/>
          <w:sz w:val="24"/>
          <w:szCs w:val="24"/>
        </w:rPr>
      </w:pPr>
      <w:bookmarkStart w:id="104" w:name="_Ref377050536"/>
      <w:bookmarkStart w:id="105" w:name="_Toc135810777"/>
      <w:bookmarkStart w:id="106" w:name="_Toc196813166"/>
      <w:bookmarkStart w:id="107" w:name="_Toc201669005"/>
      <w:r w:rsidRPr="002624D7">
        <w:rPr>
          <w:rFonts w:cs="Arial"/>
          <w:sz w:val="24"/>
          <w:szCs w:val="24"/>
        </w:rPr>
        <w:t>Liability</w:t>
      </w:r>
      <w:bookmarkEnd w:id="104"/>
      <w:bookmarkEnd w:id="105"/>
      <w:bookmarkEnd w:id="106"/>
      <w:bookmarkEnd w:id="107"/>
      <w:r w:rsidRPr="002624D7">
        <w:rPr>
          <w:rFonts w:cs="Arial"/>
          <w:sz w:val="24"/>
          <w:szCs w:val="24"/>
        </w:rPr>
        <w:t xml:space="preserve"> </w:t>
      </w:r>
    </w:p>
    <w:p w14:paraId="423122A1"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720A60AC"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bookmarkStart w:id="108" w:name="_Ref370389250"/>
      <w:r w:rsidRPr="002624D7">
        <w:rPr>
          <w:rFonts w:cs="Arial"/>
          <w:b w:val="0"/>
          <w:sz w:val="24"/>
          <w:szCs w:val="24"/>
        </w:rPr>
        <w:t>Subject always to clauses </w:t>
      </w:r>
      <w:r w:rsidRPr="002624D7">
        <w:rPr>
          <w:rFonts w:cs="Arial"/>
          <w:b w:val="0"/>
          <w:sz w:val="24"/>
          <w:szCs w:val="24"/>
        </w:rPr>
        <w:fldChar w:fldCharType="begin"/>
      </w:r>
      <w:r w:rsidRPr="002624D7">
        <w:rPr>
          <w:rFonts w:cs="Arial"/>
          <w:b w:val="0"/>
          <w:sz w:val="24"/>
          <w:szCs w:val="24"/>
        </w:rPr>
        <w:instrText xml:space="preserve"> REF _Ref359607720 \r \h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14.3</w:t>
      </w:r>
      <w:r w:rsidRPr="002624D7">
        <w:rPr>
          <w:rFonts w:cs="Arial"/>
          <w:b w:val="0"/>
          <w:sz w:val="24"/>
          <w:szCs w:val="24"/>
        </w:rPr>
        <w:fldChar w:fldCharType="end"/>
      </w:r>
      <w:r w:rsidRPr="002624D7">
        <w:rPr>
          <w:rFonts w:cs="Arial"/>
          <w:b w:val="0"/>
          <w:sz w:val="24"/>
          <w:szCs w:val="24"/>
        </w:rPr>
        <w:t xml:space="preserve"> and </w:t>
      </w:r>
      <w:r w:rsidRPr="002624D7">
        <w:rPr>
          <w:rFonts w:cs="Arial"/>
          <w:b w:val="0"/>
          <w:sz w:val="24"/>
          <w:szCs w:val="24"/>
        </w:rPr>
        <w:fldChar w:fldCharType="begin"/>
      </w:r>
      <w:r w:rsidRPr="002624D7">
        <w:rPr>
          <w:rFonts w:cs="Arial"/>
          <w:b w:val="0"/>
          <w:sz w:val="24"/>
          <w:szCs w:val="24"/>
        </w:rPr>
        <w:instrText xml:space="preserve"> REF _Ref359607729 \r \h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14.4</w:t>
      </w:r>
      <w:r w:rsidRPr="002624D7">
        <w:rPr>
          <w:rFonts w:cs="Arial"/>
          <w:b w:val="0"/>
          <w:sz w:val="24"/>
          <w:szCs w:val="24"/>
        </w:rPr>
        <w:fldChar w:fldCharType="end"/>
      </w:r>
      <w:r w:rsidRPr="002624D7">
        <w:rPr>
          <w:rFonts w:cs="Arial"/>
          <w:b w:val="0"/>
          <w:sz w:val="24"/>
          <w:szCs w:val="24"/>
        </w:rPr>
        <w:t>:</w:t>
      </w:r>
      <w:bookmarkEnd w:id="108"/>
    </w:p>
    <w:p w14:paraId="132BACE9" w14:textId="0BD4C52B" w:rsidR="00375F18" w:rsidRPr="002624D7" w:rsidRDefault="00E47E73" w:rsidP="00DD0781">
      <w:pPr>
        <w:pStyle w:val="Level3Number"/>
        <w:tabs>
          <w:tab w:val="clear" w:pos="1986"/>
          <w:tab w:val="num" w:pos="1701"/>
        </w:tabs>
        <w:spacing w:before="200" w:line="276" w:lineRule="auto"/>
        <w:ind w:left="1701" w:hanging="992"/>
        <w:jc w:val="both"/>
        <w:rPr>
          <w:rFonts w:cs="Arial"/>
          <w:sz w:val="24"/>
          <w:szCs w:val="24"/>
        </w:rPr>
      </w:pPr>
      <w:bookmarkStart w:id="109" w:name="_Ref377110477"/>
      <w:r w:rsidRPr="002624D7">
        <w:rPr>
          <w:rFonts w:cs="Arial"/>
          <w:sz w:val="24"/>
          <w:szCs w:val="24"/>
        </w:rPr>
        <w:t xml:space="preserve">the aggregate liability of the Supplier in respect of all defaults, claims, losses or damages howsoever caused, whether arising from breach of the Agreement, the supply or failure to supply of the </w:t>
      </w:r>
      <w:r w:rsidR="00405152" w:rsidRPr="002624D7">
        <w:rPr>
          <w:rFonts w:cs="Arial"/>
          <w:sz w:val="24"/>
          <w:szCs w:val="24"/>
        </w:rPr>
        <w:t>Services</w:t>
      </w:r>
      <w:r w:rsidRPr="002624D7">
        <w:rPr>
          <w:rFonts w:cs="Arial"/>
          <w:sz w:val="24"/>
          <w:szCs w:val="24"/>
        </w:rPr>
        <w:t xml:space="preserve">, misrepresentation (whether tortuous or statutory), tort (including negligence), breach of statutory duty or otherwise shall in no event </w:t>
      </w:r>
      <w:proofErr w:type="gramStart"/>
      <w:r w:rsidRPr="002624D7">
        <w:rPr>
          <w:rFonts w:cs="Arial"/>
          <w:sz w:val="24"/>
          <w:szCs w:val="24"/>
        </w:rPr>
        <w:t xml:space="preserve">exceed </w:t>
      </w:r>
      <w:r w:rsidR="00566359" w:rsidRPr="002624D7">
        <w:rPr>
          <w:rFonts w:cs="Arial"/>
          <w:noProof/>
          <w:sz w:val="24"/>
          <w:szCs w:val="24"/>
        </w:rPr>
        <w:t xml:space="preserve"> </w:t>
      </w:r>
      <w:r w:rsidR="00560B77" w:rsidRPr="00560B77">
        <w:rPr>
          <w:rFonts w:cs="Arial"/>
          <w:noProof/>
          <w:sz w:val="24"/>
          <w:szCs w:val="24"/>
        </w:rPr>
        <w:t>the</w:t>
      </w:r>
      <w:proofErr w:type="gramEnd"/>
      <w:r w:rsidR="00560B77" w:rsidRPr="00560B77">
        <w:rPr>
          <w:rFonts w:cs="Arial"/>
          <w:noProof/>
          <w:sz w:val="24"/>
          <w:szCs w:val="24"/>
        </w:rPr>
        <w:t xml:space="preserve"> aggregate sum of five million pounds (£5,000,000.00)</w:t>
      </w:r>
      <w:r w:rsidRPr="002624D7">
        <w:rPr>
          <w:rFonts w:cs="Arial"/>
          <w:sz w:val="24"/>
          <w:szCs w:val="24"/>
        </w:rPr>
        <w:t>; and</w:t>
      </w:r>
      <w:bookmarkEnd w:id="109"/>
    </w:p>
    <w:p w14:paraId="0D951507" w14:textId="77777777" w:rsidR="00375F18" w:rsidRPr="002624D7" w:rsidRDefault="00E47E73" w:rsidP="00DD0781">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 xml:space="preserve">except in the case of claims arising under clauses </w:t>
      </w:r>
      <w:r w:rsidRPr="002624D7">
        <w:rPr>
          <w:rFonts w:cs="Arial"/>
          <w:sz w:val="24"/>
          <w:szCs w:val="24"/>
        </w:rPr>
        <w:fldChar w:fldCharType="begin"/>
      </w:r>
      <w:r w:rsidRPr="002624D7">
        <w:rPr>
          <w:rFonts w:cs="Arial"/>
          <w:sz w:val="24"/>
          <w:szCs w:val="24"/>
        </w:rPr>
        <w:instrText xml:space="preserve"> REF _Ref359607763 \r \h  \* MERGEFORMAT </w:instrText>
      </w:r>
      <w:r w:rsidRPr="002624D7">
        <w:rPr>
          <w:rFonts w:cs="Arial"/>
          <w:sz w:val="24"/>
          <w:szCs w:val="24"/>
        </w:rPr>
      </w:r>
      <w:r w:rsidRPr="002624D7">
        <w:rPr>
          <w:rFonts w:cs="Arial"/>
          <w:sz w:val="24"/>
          <w:szCs w:val="24"/>
        </w:rPr>
        <w:fldChar w:fldCharType="separate"/>
      </w:r>
      <w:r w:rsidR="00027F94" w:rsidRPr="002624D7">
        <w:rPr>
          <w:rFonts w:cs="Arial"/>
          <w:sz w:val="24"/>
          <w:szCs w:val="24"/>
        </w:rPr>
        <w:t>9.4</w:t>
      </w:r>
      <w:r w:rsidRPr="002624D7">
        <w:rPr>
          <w:rFonts w:cs="Arial"/>
          <w:sz w:val="24"/>
          <w:szCs w:val="24"/>
        </w:rPr>
        <w:fldChar w:fldCharType="end"/>
      </w:r>
      <w:r w:rsidRPr="002624D7">
        <w:rPr>
          <w:rFonts w:cs="Arial"/>
          <w:sz w:val="24"/>
          <w:szCs w:val="24"/>
        </w:rPr>
        <w:t xml:space="preserve">, </w:t>
      </w:r>
      <w:r w:rsidRPr="002624D7">
        <w:rPr>
          <w:rFonts w:cs="Arial"/>
          <w:sz w:val="24"/>
          <w:szCs w:val="24"/>
        </w:rPr>
        <w:fldChar w:fldCharType="begin"/>
      </w:r>
      <w:r w:rsidRPr="002624D7">
        <w:rPr>
          <w:rFonts w:cs="Arial"/>
          <w:sz w:val="24"/>
          <w:szCs w:val="24"/>
        </w:rPr>
        <w:instrText xml:space="preserve"> REF _Ref119053331 \r \h </w:instrText>
      </w:r>
      <w:r w:rsidR="008C199D" w:rsidRPr="002624D7">
        <w:rPr>
          <w:rFonts w:cs="Arial"/>
          <w:sz w:val="24"/>
          <w:szCs w:val="24"/>
        </w:rPr>
        <w:instrText xml:space="preserve"> \* MERGEFORMAT </w:instrText>
      </w:r>
      <w:r w:rsidRPr="002624D7">
        <w:rPr>
          <w:rFonts w:cs="Arial"/>
          <w:sz w:val="24"/>
          <w:szCs w:val="24"/>
        </w:rPr>
      </w:r>
      <w:r w:rsidRPr="002624D7">
        <w:rPr>
          <w:rFonts w:cs="Arial"/>
          <w:sz w:val="24"/>
          <w:szCs w:val="24"/>
        </w:rPr>
        <w:fldChar w:fldCharType="separate"/>
      </w:r>
      <w:r w:rsidR="00027F94" w:rsidRPr="002624D7">
        <w:rPr>
          <w:rFonts w:cs="Arial"/>
          <w:sz w:val="24"/>
          <w:szCs w:val="24"/>
        </w:rPr>
        <w:t>13.9</w:t>
      </w:r>
      <w:r w:rsidRPr="002624D7">
        <w:rPr>
          <w:rFonts w:cs="Arial"/>
          <w:sz w:val="24"/>
          <w:szCs w:val="24"/>
        </w:rPr>
        <w:fldChar w:fldCharType="end"/>
      </w:r>
      <w:r w:rsidRPr="002624D7">
        <w:rPr>
          <w:rFonts w:cs="Arial"/>
          <w:sz w:val="24"/>
          <w:szCs w:val="24"/>
        </w:rPr>
        <w:t xml:space="preserve"> and </w:t>
      </w:r>
      <w:r w:rsidRPr="002624D7">
        <w:rPr>
          <w:rFonts w:cs="Arial"/>
          <w:sz w:val="24"/>
          <w:szCs w:val="24"/>
        </w:rPr>
        <w:fldChar w:fldCharType="begin"/>
      </w:r>
      <w:r w:rsidRPr="002624D7">
        <w:rPr>
          <w:rFonts w:cs="Arial"/>
          <w:sz w:val="24"/>
          <w:szCs w:val="24"/>
        </w:rPr>
        <w:instrText xml:space="preserve"> REF _Ref370389344 \r \h  \* MERGEFORMAT </w:instrText>
      </w:r>
      <w:r w:rsidRPr="002624D7">
        <w:rPr>
          <w:rFonts w:cs="Arial"/>
          <w:sz w:val="24"/>
          <w:szCs w:val="24"/>
        </w:rPr>
      </w:r>
      <w:r w:rsidRPr="002624D7">
        <w:rPr>
          <w:rFonts w:cs="Arial"/>
          <w:sz w:val="24"/>
          <w:szCs w:val="24"/>
        </w:rPr>
        <w:fldChar w:fldCharType="separate"/>
      </w:r>
      <w:r w:rsidR="00027F94" w:rsidRPr="002624D7">
        <w:rPr>
          <w:rFonts w:cs="Arial"/>
          <w:sz w:val="24"/>
          <w:szCs w:val="24"/>
        </w:rPr>
        <w:t>19.3</w:t>
      </w:r>
      <w:r w:rsidRPr="002624D7">
        <w:rPr>
          <w:rFonts w:cs="Arial"/>
          <w:sz w:val="24"/>
          <w:szCs w:val="24"/>
        </w:rPr>
        <w:fldChar w:fldCharType="end"/>
      </w:r>
      <w:r w:rsidRPr="002624D7">
        <w:rPr>
          <w:rFonts w:cs="Arial"/>
          <w:sz w:val="24"/>
          <w:szCs w:val="24"/>
        </w:rPr>
        <w:t xml:space="preserve">, in no event shall the Supplier be liable to the Customer for any: </w:t>
      </w:r>
    </w:p>
    <w:p w14:paraId="2B5471BB" w14:textId="77777777" w:rsidR="00375F18" w:rsidRPr="002624D7" w:rsidRDefault="00E47E73" w:rsidP="00DD0781">
      <w:pPr>
        <w:pStyle w:val="Level5Number"/>
        <w:tabs>
          <w:tab w:val="clear" w:pos="1418"/>
          <w:tab w:val="num" w:pos="2410"/>
          <w:tab w:val="num" w:pos="3261"/>
        </w:tabs>
        <w:spacing w:before="200" w:after="200" w:line="276" w:lineRule="auto"/>
        <w:ind w:left="2410"/>
        <w:jc w:val="both"/>
        <w:rPr>
          <w:rFonts w:cs="Arial"/>
          <w:sz w:val="24"/>
          <w:szCs w:val="24"/>
        </w:rPr>
      </w:pPr>
      <w:r w:rsidRPr="002624D7">
        <w:rPr>
          <w:rFonts w:cs="Arial"/>
          <w:sz w:val="24"/>
          <w:szCs w:val="24"/>
        </w:rPr>
        <w:t xml:space="preserve">loss of </w:t>
      </w:r>
      <w:proofErr w:type="gramStart"/>
      <w:r w:rsidRPr="002624D7">
        <w:rPr>
          <w:rFonts w:cs="Arial"/>
          <w:sz w:val="24"/>
          <w:szCs w:val="24"/>
        </w:rPr>
        <w:t>profits;</w:t>
      </w:r>
      <w:proofErr w:type="gramEnd"/>
    </w:p>
    <w:p w14:paraId="619BD1A6" w14:textId="77777777" w:rsidR="00375F18" w:rsidRPr="002624D7" w:rsidRDefault="00E47E73" w:rsidP="00DD0781">
      <w:pPr>
        <w:pStyle w:val="Level5Number"/>
        <w:tabs>
          <w:tab w:val="clear" w:pos="1418"/>
          <w:tab w:val="num" w:pos="2410"/>
          <w:tab w:val="num" w:pos="3261"/>
        </w:tabs>
        <w:spacing w:before="200" w:after="200" w:line="276" w:lineRule="auto"/>
        <w:ind w:left="2410"/>
        <w:jc w:val="both"/>
        <w:rPr>
          <w:rFonts w:cs="Arial"/>
          <w:sz w:val="24"/>
          <w:szCs w:val="24"/>
        </w:rPr>
      </w:pPr>
      <w:r w:rsidRPr="002624D7">
        <w:rPr>
          <w:rFonts w:cs="Arial"/>
          <w:sz w:val="24"/>
          <w:szCs w:val="24"/>
        </w:rPr>
        <w:t xml:space="preserve">loss of </w:t>
      </w:r>
      <w:proofErr w:type="gramStart"/>
      <w:r w:rsidRPr="002624D7">
        <w:rPr>
          <w:rFonts w:cs="Arial"/>
          <w:sz w:val="24"/>
          <w:szCs w:val="24"/>
        </w:rPr>
        <w:t>business;</w:t>
      </w:r>
      <w:proofErr w:type="gramEnd"/>
      <w:r w:rsidRPr="002624D7">
        <w:rPr>
          <w:rFonts w:cs="Arial"/>
          <w:sz w:val="24"/>
          <w:szCs w:val="24"/>
        </w:rPr>
        <w:t xml:space="preserve"> </w:t>
      </w:r>
    </w:p>
    <w:p w14:paraId="31C6A86B" w14:textId="77777777" w:rsidR="00375F18" w:rsidRPr="002624D7" w:rsidRDefault="00E47E73" w:rsidP="00DD0781">
      <w:pPr>
        <w:pStyle w:val="Level5Number"/>
        <w:tabs>
          <w:tab w:val="clear" w:pos="1418"/>
          <w:tab w:val="num" w:pos="2410"/>
          <w:tab w:val="num" w:pos="3261"/>
        </w:tabs>
        <w:spacing w:before="200" w:after="200" w:line="276" w:lineRule="auto"/>
        <w:ind w:left="2410"/>
        <w:jc w:val="both"/>
        <w:rPr>
          <w:rFonts w:cs="Arial"/>
          <w:sz w:val="24"/>
          <w:szCs w:val="24"/>
        </w:rPr>
      </w:pPr>
      <w:r w:rsidRPr="002624D7">
        <w:rPr>
          <w:rFonts w:cs="Arial"/>
          <w:sz w:val="24"/>
          <w:szCs w:val="24"/>
        </w:rPr>
        <w:t xml:space="preserve">loss of </w:t>
      </w:r>
      <w:proofErr w:type="gramStart"/>
      <w:r w:rsidRPr="002624D7">
        <w:rPr>
          <w:rFonts w:cs="Arial"/>
          <w:sz w:val="24"/>
          <w:szCs w:val="24"/>
        </w:rPr>
        <w:t>revenue;</w:t>
      </w:r>
      <w:proofErr w:type="gramEnd"/>
      <w:r w:rsidRPr="002624D7">
        <w:rPr>
          <w:rFonts w:cs="Arial"/>
          <w:sz w:val="24"/>
          <w:szCs w:val="24"/>
        </w:rPr>
        <w:t xml:space="preserve"> </w:t>
      </w:r>
    </w:p>
    <w:p w14:paraId="2D37E5EB" w14:textId="77777777" w:rsidR="00375F18" w:rsidRPr="002624D7" w:rsidRDefault="00E47E73" w:rsidP="00DD0781">
      <w:pPr>
        <w:pStyle w:val="Level5Number"/>
        <w:tabs>
          <w:tab w:val="clear" w:pos="1418"/>
          <w:tab w:val="num" w:pos="2410"/>
          <w:tab w:val="num" w:pos="3261"/>
        </w:tabs>
        <w:spacing w:before="200" w:after="200" w:line="276" w:lineRule="auto"/>
        <w:ind w:left="2410"/>
        <w:jc w:val="both"/>
        <w:rPr>
          <w:rFonts w:cs="Arial"/>
          <w:sz w:val="24"/>
          <w:szCs w:val="24"/>
        </w:rPr>
      </w:pPr>
      <w:r w:rsidRPr="002624D7">
        <w:rPr>
          <w:rFonts w:cs="Arial"/>
          <w:sz w:val="24"/>
          <w:szCs w:val="24"/>
        </w:rPr>
        <w:t xml:space="preserve">loss of or damage to </w:t>
      </w:r>
      <w:proofErr w:type="gramStart"/>
      <w:r w:rsidRPr="002624D7">
        <w:rPr>
          <w:rFonts w:cs="Arial"/>
          <w:sz w:val="24"/>
          <w:szCs w:val="24"/>
        </w:rPr>
        <w:t>goodwill;</w:t>
      </w:r>
      <w:proofErr w:type="gramEnd"/>
    </w:p>
    <w:p w14:paraId="547C2211" w14:textId="77777777" w:rsidR="00375F18" w:rsidRPr="002624D7" w:rsidRDefault="00E47E73" w:rsidP="00DD0781">
      <w:pPr>
        <w:pStyle w:val="Level5Number"/>
        <w:tabs>
          <w:tab w:val="clear" w:pos="1418"/>
          <w:tab w:val="num" w:pos="2410"/>
          <w:tab w:val="num" w:pos="3261"/>
        </w:tabs>
        <w:spacing w:before="200" w:after="200" w:line="276" w:lineRule="auto"/>
        <w:ind w:left="2410"/>
        <w:jc w:val="both"/>
        <w:rPr>
          <w:rFonts w:cs="Arial"/>
          <w:sz w:val="24"/>
          <w:szCs w:val="24"/>
        </w:rPr>
      </w:pPr>
      <w:r w:rsidRPr="002624D7">
        <w:rPr>
          <w:rFonts w:cs="Arial"/>
          <w:sz w:val="24"/>
          <w:szCs w:val="24"/>
        </w:rPr>
        <w:t>loss of savings (whether anticipated or otherwise); and/or</w:t>
      </w:r>
    </w:p>
    <w:p w14:paraId="3933BAC5" w14:textId="77777777" w:rsidR="00375F18" w:rsidRPr="002624D7" w:rsidRDefault="00E47E73" w:rsidP="00DD0781">
      <w:pPr>
        <w:pStyle w:val="Level5Number"/>
        <w:tabs>
          <w:tab w:val="clear" w:pos="1418"/>
          <w:tab w:val="num" w:pos="2410"/>
          <w:tab w:val="num" w:pos="3261"/>
        </w:tabs>
        <w:spacing w:before="200" w:after="200" w:line="276" w:lineRule="auto"/>
        <w:ind w:left="2410"/>
        <w:jc w:val="both"/>
        <w:rPr>
          <w:rFonts w:cs="Arial"/>
          <w:sz w:val="24"/>
          <w:szCs w:val="24"/>
        </w:rPr>
      </w:pPr>
      <w:r w:rsidRPr="002624D7">
        <w:rPr>
          <w:rFonts w:cs="Arial"/>
          <w:sz w:val="24"/>
          <w:szCs w:val="24"/>
        </w:rPr>
        <w:t>any indirect, special or consequential loss or damage.</w:t>
      </w:r>
    </w:p>
    <w:p w14:paraId="1090F42E"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bookmarkStart w:id="110" w:name="_Ref359607720"/>
      <w:r w:rsidRPr="002624D7">
        <w:rPr>
          <w:rFonts w:cs="Arial"/>
          <w:b w:val="0"/>
          <w:sz w:val="24"/>
          <w:szCs w:val="24"/>
        </w:rPr>
        <w:t>Nothing in the Agreement shall be construed to limit or exclude either Party's liability for:</w:t>
      </w:r>
      <w:bookmarkEnd w:id="110"/>
    </w:p>
    <w:p w14:paraId="23F44FAC" w14:textId="77777777" w:rsidR="00375F18" w:rsidRPr="002624D7" w:rsidRDefault="00E47E73" w:rsidP="00DD0781">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 xml:space="preserve">death or personal injury caused by its negligence or that of its </w:t>
      </w:r>
      <w:proofErr w:type="gramStart"/>
      <w:r w:rsidRPr="002624D7">
        <w:rPr>
          <w:rFonts w:cs="Arial"/>
          <w:sz w:val="24"/>
          <w:szCs w:val="24"/>
        </w:rPr>
        <w:t>Staff;</w:t>
      </w:r>
      <w:proofErr w:type="gramEnd"/>
    </w:p>
    <w:p w14:paraId="6EA12D7B" w14:textId="77777777" w:rsidR="00375F18" w:rsidRPr="002624D7" w:rsidRDefault="00E47E73" w:rsidP="00DD0781">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lastRenderedPageBreak/>
        <w:t>fraud or fraudulent misrepresentation by it or that of its Staff; or</w:t>
      </w:r>
    </w:p>
    <w:p w14:paraId="385ACA22" w14:textId="77777777" w:rsidR="00375F18" w:rsidRPr="002624D7" w:rsidRDefault="00E47E73" w:rsidP="00DD0781">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any other matter which, by law, may not be excluded or limited.</w:t>
      </w:r>
    </w:p>
    <w:p w14:paraId="0E095D56" w14:textId="07B43A10"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bookmarkStart w:id="111" w:name="_Ref359607729"/>
      <w:r w:rsidRPr="002624D7">
        <w:rPr>
          <w:rFonts w:cs="Arial"/>
          <w:b w:val="0"/>
          <w:sz w:val="24"/>
          <w:szCs w:val="24"/>
        </w:rPr>
        <w:t>The Supplier’s liability under the indemnity in clause </w:t>
      </w:r>
      <w:r w:rsidRPr="002624D7">
        <w:rPr>
          <w:rFonts w:cs="Arial"/>
          <w:b w:val="0"/>
          <w:sz w:val="24"/>
          <w:szCs w:val="24"/>
        </w:rPr>
        <w:fldChar w:fldCharType="begin"/>
      </w:r>
      <w:r w:rsidRPr="002624D7">
        <w:rPr>
          <w:rFonts w:cs="Arial"/>
          <w:b w:val="0"/>
          <w:sz w:val="24"/>
          <w:szCs w:val="24"/>
        </w:rPr>
        <w:instrText xml:space="preserve"> REF _Ref359607763 \r \h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9.4</w:t>
      </w:r>
      <w:r w:rsidRPr="002624D7">
        <w:rPr>
          <w:rFonts w:cs="Arial"/>
          <w:b w:val="0"/>
          <w:sz w:val="24"/>
          <w:szCs w:val="24"/>
        </w:rPr>
        <w:fldChar w:fldCharType="end"/>
      </w:r>
      <w:r w:rsidRPr="002624D7">
        <w:rPr>
          <w:rFonts w:cs="Arial"/>
          <w:b w:val="0"/>
          <w:sz w:val="24"/>
          <w:szCs w:val="24"/>
        </w:rPr>
        <w:t xml:space="preserve">, </w:t>
      </w:r>
      <w:r w:rsidRPr="002624D7">
        <w:rPr>
          <w:rFonts w:cs="Arial"/>
          <w:b w:val="0"/>
          <w:sz w:val="24"/>
          <w:szCs w:val="24"/>
        </w:rPr>
        <w:fldChar w:fldCharType="begin"/>
      </w:r>
      <w:r w:rsidRPr="002624D7">
        <w:rPr>
          <w:rFonts w:cs="Arial"/>
          <w:b w:val="0"/>
          <w:sz w:val="24"/>
          <w:szCs w:val="24"/>
        </w:rPr>
        <w:instrText xml:space="preserve"> REF _Ref119053331 \r \h </w:instrText>
      </w:r>
      <w:r w:rsidR="008C199D" w:rsidRPr="002624D7">
        <w:rPr>
          <w:rFonts w:cs="Arial"/>
          <w:b w:val="0"/>
          <w:sz w:val="24"/>
          <w:szCs w:val="24"/>
        </w:rPr>
        <w:instrText xml:space="preserve">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13.9</w:t>
      </w:r>
      <w:r w:rsidRPr="002624D7">
        <w:rPr>
          <w:rFonts w:cs="Arial"/>
          <w:b w:val="0"/>
          <w:sz w:val="24"/>
          <w:szCs w:val="24"/>
        </w:rPr>
        <w:fldChar w:fldCharType="end"/>
      </w:r>
      <w:r w:rsidR="00BD3711">
        <w:rPr>
          <w:rFonts w:cs="Arial"/>
          <w:b w:val="0"/>
          <w:sz w:val="24"/>
          <w:szCs w:val="24"/>
        </w:rPr>
        <w:t xml:space="preserve">, </w:t>
      </w:r>
      <w:r w:rsidR="00727E08">
        <w:rPr>
          <w:rFonts w:cs="Arial"/>
          <w:b w:val="0"/>
          <w:sz w:val="24"/>
          <w:szCs w:val="24"/>
        </w:rPr>
        <w:t>s</w:t>
      </w:r>
      <w:r w:rsidR="00BD3711">
        <w:rPr>
          <w:rFonts w:cs="Arial"/>
          <w:b w:val="0"/>
          <w:sz w:val="24"/>
          <w:szCs w:val="24"/>
        </w:rPr>
        <w:t>chedule 9 TUPE</w:t>
      </w:r>
      <w:r w:rsidRPr="002624D7">
        <w:rPr>
          <w:rFonts w:cs="Arial"/>
          <w:b w:val="0"/>
          <w:sz w:val="24"/>
          <w:szCs w:val="24"/>
        </w:rPr>
        <w:fldChar w:fldCharType="begin"/>
      </w:r>
      <w:r w:rsidRPr="002624D7">
        <w:rPr>
          <w:rFonts w:cs="Arial"/>
          <w:b w:val="0"/>
          <w:sz w:val="24"/>
          <w:szCs w:val="24"/>
        </w:rPr>
        <w:instrText xml:space="preserve"> REF _Ref370389344 \r \h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19.3</w:t>
      </w:r>
      <w:r w:rsidRPr="002624D7">
        <w:rPr>
          <w:rFonts w:cs="Arial"/>
          <w:b w:val="0"/>
          <w:sz w:val="24"/>
          <w:szCs w:val="24"/>
        </w:rPr>
        <w:fldChar w:fldCharType="end"/>
      </w:r>
      <w:r w:rsidRPr="002624D7">
        <w:rPr>
          <w:rFonts w:cs="Arial"/>
          <w:b w:val="0"/>
          <w:sz w:val="24"/>
          <w:szCs w:val="24"/>
        </w:rPr>
        <w:t xml:space="preserve"> shall be unlimited. </w:t>
      </w:r>
      <w:bookmarkEnd w:id="111"/>
    </w:p>
    <w:p w14:paraId="184E5DB3" w14:textId="77777777" w:rsidR="00816C8F" w:rsidRPr="002624D7" w:rsidRDefault="00E47E73" w:rsidP="00DD0781">
      <w:pPr>
        <w:pStyle w:val="Level1Heading"/>
        <w:tabs>
          <w:tab w:val="clear" w:pos="851"/>
          <w:tab w:val="num" w:pos="709"/>
        </w:tabs>
        <w:spacing w:before="200" w:line="276" w:lineRule="auto"/>
        <w:ind w:left="709" w:firstLine="0"/>
        <w:jc w:val="both"/>
        <w:rPr>
          <w:rFonts w:cs="Arial"/>
          <w:sz w:val="24"/>
          <w:szCs w:val="24"/>
        </w:rPr>
      </w:pPr>
      <w:bookmarkStart w:id="112" w:name="_Toc201669006"/>
      <w:r w:rsidRPr="002624D7">
        <w:rPr>
          <w:rFonts w:cs="Arial"/>
          <w:sz w:val="24"/>
          <w:szCs w:val="24"/>
        </w:rPr>
        <w:t>Malicious Software</w:t>
      </w:r>
      <w:bookmarkEnd w:id="112"/>
    </w:p>
    <w:p w14:paraId="116D4B03" w14:textId="77777777" w:rsidR="00816C8F"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bookmarkStart w:id="113" w:name="_Ref484164103"/>
      <w:r w:rsidRPr="002624D7">
        <w:rPr>
          <w:rFonts w:cs="Arial"/>
          <w:b w:val="0"/>
          <w:sz w:val="24"/>
          <w:szCs w:val="24"/>
        </w:rPr>
        <w:t>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Services to their desired operating efficiency.</w:t>
      </w:r>
      <w:bookmarkEnd w:id="113"/>
    </w:p>
    <w:p w14:paraId="28E3614C" w14:textId="77777777" w:rsidR="00816C8F"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Any cost arising out of the actions of the parties taken in compliance with the provisions of clause </w:t>
      </w:r>
      <w:r w:rsidRPr="002624D7">
        <w:rPr>
          <w:rFonts w:cs="Arial"/>
          <w:b w:val="0"/>
          <w:sz w:val="24"/>
          <w:szCs w:val="24"/>
        </w:rPr>
        <w:fldChar w:fldCharType="begin"/>
      </w:r>
      <w:r w:rsidRPr="002624D7">
        <w:rPr>
          <w:rFonts w:cs="Arial"/>
          <w:b w:val="0"/>
          <w:sz w:val="24"/>
          <w:szCs w:val="24"/>
        </w:rPr>
        <w:instrText xml:space="preserve"> REF _Ref484164103 \r \h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15.1</w:t>
      </w:r>
      <w:r w:rsidRPr="002624D7">
        <w:rPr>
          <w:rFonts w:cs="Arial"/>
          <w:b w:val="0"/>
          <w:sz w:val="24"/>
          <w:szCs w:val="24"/>
        </w:rPr>
        <w:fldChar w:fldCharType="end"/>
      </w:r>
      <w:r w:rsidRPr="002624D7">
        <w:rPr>
          <w:rFonts w:cs="Arial"/>
          <w:b w:val="0"/>
          <w:sz w:val="24"/>
          <w:szCs w:val="24"/>
        </w:rPr>
        <w:t xml:space="preserve"> shall be borne by the parties as follows:</w:t>
      </w:r>
    </w:p>
    <w:p w14:paraId="361864B8" w14:textId="77777777" w:rsidR="00816C8F" w:rsidRPr="002624D7" w:rsidRDefault="00E47E73" w:rsidP="00DD0781">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by the Supplier where the Malicious Software originates from the Software supplied by the Supplier or the Customer’s data (whilst the Customer’s data was under the control of the Supplier) unless the Supplier can demonstrate that such Malicious Software was present and not quarantined or otherwise identified by the Customer prior to the supply of the Software; and</w:t>
      </w:r>
    </w:p>
    <w:p w14:paraId="60DCC4F4" w14:textId="77777777" w:rsidR="00816C8F" w:rsidRPr="002624D7" w:rsidRDefault="00E47E73" w:rsidP="00DD0781">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by the Customer if the Malicious</w:t>
      </w:r>
      <w:r w:rsidRPr="002624D7">
        <w:rPr>
          <w:rStyle w:val="CommentReference"/>
          <w:rFonts w:cs="Arial"/>
          <w:sz w:val="24"/>
          <w:szCs w:val="24"/>
          <w:lang w:eastAsia="en-GB"/>
        </w:rPr>
        <w:t xml:space="preserve"> </w:t>
      </w:r>
      <w:r w:rsidRPr="002624D7">
        <w:rPr>
          <w:rFonts w:cs="Arial"/>
          <w:sz w:val="24"/>
          <w:szCs w:val="24"/>
        </w:rPr>
        <w:t>Software originates from the Customer Software or the Customer’s data (whilst the Customer’s data was under the control of the Customer).</w:t>
      </w:r>
    </w:p>
    <w:p w14:paraId="107CA3E1" w14:textId="77777777" w:rsidR="00375F18" w:rsidRPr="002624D7" w:rsidRDefault="00E47E73" w:rsidP="00DD0781">
      <w:pPr>
        <w:pStyle w:val="Level1Heading"/>
        <w:tabs>
          <w:tab w:val="clear" w:pos="851"/>
          <w:tab w:val="num" w:pos="709"/>
        </w:tabs>
        <w:spacing w:before="200" w:line="276" w:lineRule="auto"/>
        <w:ind w:left="709" w:firstLine="0"/>
        <w:jc w:val="both"/>
        <w:rPr>
          <w:rFonts w:cs="Arial"/>
          <w:sz w:val="24"/>
          <w:szCs w:val="24"/>
        </w:rPr>
      </w:pPr>
      <w:bookmarkStart w:id="114" w:name="_Toc135810782"/>
      <w:bookmarkStart w:id="115" w:name="_Toc196813169"/>
      <w:bookmarkStart w:id="116" w:name="_Toc201669007"/>
      <w:r w:rsidRPr="002624D7">
        <w:rPr>
          <w:rFonts w:cs="Arial"/>
          <w:sz w:val="24"/>
          <w:szCs w:val="24"/>
        </w:rPr>
        <w:t>Force Majeure</w:t>
      </w:r>
      <w:bookmarkEnd w:id="114"/>
      <w:bookmarkEnd w:id="115"/>
      <w:bookmarkEnd w:id="116"/>
    </w:p>
    <w:p w14:paraId="18A79D0C"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71409293" w14:textId="77777777" w:rsidR="00375F18" w:rsidRPr="002624D7" w:rsidRDefault="00E47E73" w:rsidP="00DD0781">
      <w:pPr>
        <w:pStyle w:val="Level1Heading"/>
        <w:tabs>
          <w:tab w:val="clear" w:pos="851"/>
          <w:tab w:val="num" w:pos="709"/>
        </w:tabs>
        <w:spacing w:before="200" w:line="276" w:lineRule="auto"/>
        <w:ind w:left="709" w:firstLine="0"/>
        <w:jc w:val="both"/>
        <w:rPr>
          <w:rFonts w:cs="Arial"/>
          <w:sz w:val="24"/>
          <w:szCs w:val="24"/>
        </w:rPr>
      </w:pPr>
      <w:bookmarkStart w:id="117" w:name="_Ref359655944"/>
      <w:bookmarkStart w:id="118" w:name="_Toc135810783"/>
      <w:bookmarkStart w:id="119" w:name="_Toc196813170"/>
      <w:bookmarkStart w:id="120" w:name="_Ref245529290"/>
      <w:bookmarkStart w:id="121" w:name="_Toc201669008"/>
      <w:r w:rsidRPr="002624D7">
        <w:rPr>
          <w:rFonts w:cs="Arial"/>
          <w:sz w:val="24"/>
          <w:szCs w:val="24"/>
        </w:rPr>
        <w:t>Termination</w:t>
      </w:r>
      <w:bookmarkEnd w:id="117"/>
      <w:bookmarkEnd w:id="118"/>
      <w:bookmarkEnd w:id="119"/>
      <w:bookmarkEnd w:id="121"/>
    </w:p>
    <w:bookmarkEnd w:id="120"/>
    <w:p w14:paraId="2BF1C0AF"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Without prejudice to any other right or remedy it might have, the Customer may terminate the Agreement by written notice to the Supplier with immediate effect if the Supplier:</w:t>
      </w:r>
    </w:p>
    <w:p w14:paraId="7479D223" w14:textId="77777777" w:rsidR="00375F18" w:rsidRPr="002624D7" w:rsidRDefault="00E47E73" w:rsidP="00DD0781">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lastRenderedPageBreak/>
        <w:t>(without prejudice to clause </w:t>
      </w:r>
      <w:r w:rsidRPr="002624D7">
        <w:rPr>
          <w:rFonts w:cs="Arial"/>
          <w:sz w:val="24"/>
          <w:szCs w:val="24"/>
        </w:rPr>
        <w:fldChar w:fldCharType="begin"/>
      </w:r>
      <w:r w:rsidRPr="002624D7">
        <w:rPr>
          <w:rFonts w:cs="Arial"/>
          <w:sz w:val="24"/>
          <w:szCs w:val="24"/>
        </w:rPr>
        <w:instrText xml:space="preserve"> REF _Ref359607792 \r \h  \* MERGEFORMAT </w:instrText>
      </w:r>
      <w:r w:rsidRPr="002624D7">
        <w:rPr>
          <w:rFonts w:cs="Arial"/>
          <w:sz w:val="24"/>
          <w:szCs w:val="24"/>
        </w:rPr>
      </w:r>
      <w:r w:rsidRPr="002624D7">
        <w:rPr>
          <w:rFonts w:cs="Arial"/>
          <w:sz w:val="24"/>
          <w:szCs w:val="24"/>
        </w:rPr>
        <w:fldChar w:fldCharType="separate"/>
      </w:r>
      <w:r w:rsidR="00027F94" w:rsidRPr="002624D7">
        <w:rPr>
          <w:rFonts w:cs="Arial"/>
          <w:sz w:val="24"/>
          <w:szCs w:val="24"/>
        </w:rPr>
        <w:t>17.2.5</w:t>
      </w:r>
      <w:r w:rsidRPr="002624D7">
        <w:rPr>
          <w:rFonts w:cs="Arial"/>
          <w:sz w:val="24"/>
          <w:szCs w:val="24"/>
        </w:rPr>
        <w:fldChar w:fldCharType="end"/>
      </w:r>
      <w:r w:rsidRPr="002624D7">
        <w:rPr>
          <w:rFonts w:cs="Arial"/>
          <w:sz w:val="24"/>
          <w:szCs w:val="24"/>
        </w:rPr>
        <w:t xml:space="preserve">), is in material breach of any obligation under the Agreement which is not capable of </w:t>
      </w:r>
      <w:proofErr w:type="gramStart"/>
      <w:r w:rsidRPr="002624D7">
        <w:rPr>
          <w:rFonts w:cs="Arial"/>
          <w:sz w:val="24"/>
          <w:szCs w:val="24"/>
        </w:rPr>
        <w:t>remedy;</w:t>
      </w:r>
      <w:proofErr w:type="gramEnd"/>
      <w:r w:rsidRPr="002624D7">
        <w:rPr>
          <w:rFonts w:cs="Arial"/>
          <w:sz w:val="24"/>
          <w:szCs w:val="24"/>
        </w:rPr>
        <w:t xml:space="preserve"> </w:t>
      </w:r>
    </w:p>
    <w:p w14:paraId="007F7D62" w14:textId="77777777" w:rsidR="00375F18" w:rsidRPr="002624D7" w:rsidRDefault="00E47E73" w:rsidP="00DD0781">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2624D7">
        <w:rPr>
          <w:rFonts w:cs="Arial"/>
          <w:sz w:val="24"/>
          <w:szCs w:val="24"/>
        </w:rPr>
        <w:t>Agreement;</w:t>
      </w:r>
      <w:proofErr w:type="gramEnd"/>
      <w:r w:rsidRPr="002624D7">
        <w:rPr>
          <w:rFonts w:cs="Arial"/>
          <w:sz w:val="24"/>
          <w:szCs w:val="24"/>
        </w:rPr>
        <w:t xml:space="preserve"> </w:t>
      </w:r>
    </w:p>
    <w:p w14:paraId="35F9C509" w14:textId="77777777" w:rsidR="00375F18" w:rsidRPr="002624D7" w:rsidRDefault="00E47E73" w:rsidP="00DD0781">
      <w:pPr>
        <w:pStyle w:val="Level3Number"/>
        <w:tabs>
          <w:tab w:val="clear" w:pos="1986"/>
          <w:tab w:val="num" w:pos="1701"/>
        </w:tabs>
        <w:spacing w:before="200" w:line="276" w:lineRule="auto"/>
        <w:ind w:left="1701" w:hanging="992"/>
        <w:jc w:val="both"/>
        <w:rPr>
          <w:rFonts w:cs="Arial"/>
          <w:sz w:val="24"/>
          <w:szCs w:val="24"/>
        </w:rPr>
      </w:pPr>
      <w:bookmarkStart w:id="122" w:name="_Ref260924378"/>
      <w:r w:rsidRPr="002624D7">
        <w:rPr>
          <w:rFonts w:cs="Arial"/>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2624D7">
        <w:rPr>
          <w:rFonts w:cs="Arial"/>
          <w:sz w:val="24"/>
          <w:szCs w:val="24"/>
        </w:rPr>
        <w:t>remedied;</w:t>
      </w:r>
      <w:proofErr w:type="gramEnd"/>
      <w:r w:rsidRPr="002624D7">
        <w:rPr>
          <w:rFonts w:cs="Arial"/>
          <w:sz w:val="24"/>
          <w:szCs w:val="24"/>
        </w:rPr>
        <w:t xml:space="preserve"> </w:t>
      </w:r>
    </w:p>
    <w:p w14:paraId="4A08B918" w14:textId="77777777" w:rsidR="00375F18" w:rsidRPr="002624D7" w:rsidRDefault="00E47E73" w:rsidP="00DD0781">
      <w:pPr>
        <w:pStyle w:val="Level3Number"/>
        <w:tabs>
          <w:tab w:val="clear" w:pos="1986"/>
          <w:tab w:val="num" w:pos="1701"/>
        </w:tabs>
        <w:spacing w:before="200" w:line="276" w:lineRule="auto"/>
        <w:ind w:left="1701" w:hanging="992"/>
        <w:jc w:val="both"/>
        <w:rPr>
          <w:rFonts w:cs="Arial"/>
          <w:sz w:val="24"/>
          <w:szCs w:val="24"/>
        </w:rPr>
      </w:pPr>
      <w:bookmarkStart w:id="123" w:name="_Ref359859809"/>
      <w:r w:rsidRPr="002624D7">
        <w:rPr>
          <w:rFonts w:cs="Arial"/>
          <w:sz w:val="24"/>
          <w:szCs w:val="24"/>
        </w:rPr>
        <w:t xml:space="preserve">undergoes a change of control within the meaning of section 416 of the Income and Corporation Taxes Act </w:t>
      </w:r>
      <w:proofErr w:type="gramStart"/>
      <w:r w:rsidRPr="002624D7">
        <w:rPr>
          <w:rFonts w:cs="Arial"/>
          <w:sz w:val="24"/>
          <w:szCs w:val="24"/>
        </w:rPr>
        <w:t>1988;</w:t>
      </w:r>
      <w:bookmarkEnd w:id="123"/>
      <w:proofErr w:type="gramEnd"/>
      <w:r w:rsidRPr="002624D7">
        <w:rPr>
          <w:rFonts w:cs="Arial"/>
          <w:sz w:val="24"/>
          <w:szCs w:val="24"/>
        </w:rPr>
        <w:t xml:space="preserve"> </w:t>
      </w:r>
    </w:p>
    <w:p w14:paraId="4BB1B651" w14:textId="77777777" w:rsidR="00375F18" w:rsidRPr="002624D7" w:rsidRDefault="00E47E73" w:rsidP="00DD0781">
      <w:pPr>
        <w:pStyle w:val="Level3Number"/>
        <w:tabs>
          <w:tab w:val="clear" w:pos="1986"/>
          <w:tab w:val="num" w:pos="1701"/>
        </w:tabs>
        <w:spacing w:before="200" w:line="276" w:lineRule="auto"/>
        <w:ind w:left="1701" w:hanging="992"/>
        <w:jc w:val="both"/>
        <w:rPr>
          <w:rFonts w:cs="Arial"/>
          <w:sz w:val="24"/>
          <w:szCs w:val="24"/>
        </w:rPr>
      </w:pPr>
      <w:bookmarkStart w:id="124" w:name="_Ref359607792"/>
      <w:r w:rsidRPr="002624D7">
        <w:rPr>
          <w:rFonts w:cs="Arial"/>
          <w:sz w:val="24"/>
          <w:szCs w:val="24"/>
        </w:rPr>
        <w:t xml:space="preserve">breaches any of the provisions of clauses </w:t>
      </w:r>
      <w:r w:rsidRPr="002624D7">
        <w:rPr>
          <w:rFonts w:cs="Arial"/>
          <w:sz w:val="24"/>
          <w:szCs w:val="24"/>
        </w:rPr>
        <w:fldChar w:fldCharType="begin"/>
      </w:r>
      <w:r w:rsidRPr="002624D7">
        <w:rPr>
          <w:rFonts w:cs="Arial"/>
          <w:sz w:val="24"/>
          <w:szCs w:val="24"/>
        </w:rPr>
        <w:instrText xml:space="preserve"> REF _Ref377050375 \r \h  \* MERGEFORMAT </w:instrText>
      </w:r>
      <w:r w:rsidRPr="002624D7">
        <w:rPr>
          <w:rFonts w:cs="Arial"/>
          <w:sz w:val="24"/>
          <w:szCs w:val="24"/>
        </w:rPr>
      </w:r>
      <w:r w:rsidRPr="002624D7">
        <w:rPr>
          <w:rFonts w:cs="Arial"/>
          <w:sz w:val="24"/>
          <w:szCs w:val="24"/>
        </w:rPr>
        <w:fldChar w:fldCharType="separate"/>
      </w:r>
      <w:r w:rsidR="00027F94" w:rsidRPr="002624D7">
        <w:rPr>
          <w:rFonts w:cs="Arial"/>
          <w:sz w:val="24"/>
          <w:szCs w:val="24"/>
        </w:rPr>
        <w:t>6.2</w:t>
      </w:r>
      <w:r w:rsidRPr="002624D7">
        <w:rPr>
          <w:rFonts w:cs="Arial"/>
          <w:sz w:val="24"/>
          <w:szCs w:val="24"/>
        </w:rPr>
        <w:fldChar w:fldCharType="end"/>
      </w:r>
      <w:r w:rsidRPr="002624D7">
        <w:rPr>
          <w:rFonts w:cs="Arial"/>
          <w:sz w:val="24"/>
          <w:szCs w:val="24"/>
        </w:rPr>
        <w:t xml:space="preserve">, </w:t>
      </w:r>
      <w:r w:rsidRPr="002624D7">
        <w:rPr>
          <w:rFonts w:cs="Arial"/>
          <w:sz w:val="24"/>
          <w:szCs w:val="24"/>
        </w:rPr>
        <w:fldChar w:fldCharType="begin"/>
      </w:r>
      <w:r w:rsidRPr="002624D7">
        <w:rPr>
          <w:rFonts w:cs="Arial"/>
          <w:sz w:val="24"/>
          <w:szCs w:val="24"/>
        </w:rPr>
        <w:instrText xml:space="preserve"> REF _Ref377050387 \r \h  \* MERGEFORMAT </w:instrText>
      </w:r>
      <w:r w:rsidRPr="002624D7">
        <w:rPr>
          <w:rFonts w:cs="Arial"/>
          <w:sz w:val="24"/>
          <w:szCs w:val="24"/>
        </w:rPr>
      </w:r>
      <w:r w:rsidRPr="002624D7">
        <w:rPr>
          <w:rFonts w:cs="Arial"/>
          <w:sz w:val="24"/>
          <w:szCs w:val="24"/>
        </w:rPr>
        <w:fldChar w:fldCharType="separate"/>
      </w:r>
      <w:r w:rsidR="00027F94" w:rsidRPr="002624D7">
        <w:rPr>
          <w:rFonts w:cs="Arial"/>
          <w:sz w:val="24"/>
          <w:szCs w:val="24"/>
        </w:rPr>
        <w:t>11</w:t>
      </w:r>
      <w:r w:rsidRPr="002624D7">
        <w:rPr>
          <w:rFonts w:cs="Arial"/>
          <w:sz w:val="24"/>
          <w:szCs w:val="24"/>
        </w:rPr>
        <w:fldChar w:fldCharType="end"/>
      </w:r>
      <w:r w:rsidRPr="002624D7">
        <w:rPr>
          <w:rFonts w:cs="Arial"/>
          <w:sz w:val="24"/>
          <w:szCs w:val="24"/>
        </w:rPr>
        <w:t xml:space="preserve">, </w:t>
      </w:r>
      <w:r w:rsidRPr="002624D7">
        <w:rPr>
          <w:rFonts w:cs="Arial"/>
          <w:sz w:val="24"/>
          <w:szCs w:val="24"/>
        </w:rPr>
        <w:fldChar w:fldCharType="begin"/>
      </w:r>
      <w:r w:rsidRPr="002624D7">
        <w:rPr>
          <w:rFonts w:cs="Arial"/>
          <w:sz w:val="24"/>
          <w:szCs w:val="24"/>
        </w:rPr>
        <w:instrText xml:space="preserve"> REF _Ref261004389 \r \h  \* MERGEFORMAT </w:instrText>
      </w:r>
      <w:r w:rsidRPr="002624D7">
        <w:rPr>
          <w:rFonts w:cs="Arial"/>
          <w:sz w:val="24"/>
          <w:szCs w:val="24"/>
        </w:rPr>
      </w:r>
      <w:r w:rsidRPr="002624D7">
        <w:rPr>
          <w:rFonts w:cs="Arial"/>
          <w:sz w:val="24"/>
          <w:szCs w:val="24"/>
        </w:rPr>
        <w:fldChar w:fldCharType="separate"/>
      </w:r>
      <w:r w:rsidR="00027F94" w:rsidRPr="002624D7">
        <w:rPr>
          <w:rFonts w:cs="Arial"/>
          <w:sz w:val="24"/>
          <w:szCs w:val="24"/>
        </w:rPr>
        <w:t>12</w:t>
      </w:r>
      <w:r w:rsidRPr="002624D7">
        <w:rPr>
          <w:rFonts w:cs="Arial"/>
          <w:sz w:val="24"/>
          <w:szCs w:val="24"/>
        </w:rPr>
        <w:fldChar w:fldCharType="end"/>
      </w:r>
      <w:r w:rsidRPr="002624D7">
        <w:rPr>
          <w:rFonts w:cs="Arial"/>
          <w:sz w:val="24"/>
          <w:szCs w:val="24"/>
        </w:rPr>
        <w:t xml:space="preserve">, </w:t>
      </w:r>
      <w:r w:rsidRPr="002624D7">
        <w:rPr>
          <w:rFonts w:cs="Arial"/>
          <w:sz w:val="24"/>
          <w:szCs w:val="24"/>
        </w:rPr>
        <w:fldChar w:fldCharType="begin"/>
      </w:r>
      <w:r w:rsidRPr="002624D7">
        <w:rPr>
          <w:rFonts w:cs="Arial"/>
          <w:sz w:val="24"/>
          <w:szCs w:val="24"/>
        </w:rPr>
        <w:instrText xml:space="preserve"> REF _Ref377050406 \r \h  \* MERGEFORMAT </w:instrText>
      </w:r>
      <w:r w:rsidRPr="002624D7">
        <w:rPr>
          <w:rFonts w:cs="Arial"/>
          <w:sz w:val="24"/>
          <w:szCs w:val="24"/>
        </w:rPr>
      </w:r>
      <w:r w:rsidRPr="002624D7">
        <w:rPr>
          <w:rFonts w:cs="Arial"/>
          <w:sz w:val="24"/>
          <w:szCs w:val="24"/>
        </w:rPr>
        <w:fldChar w:fldCharType="separate"/>
      </w:r>
      <w:r w:rsidR="00027F94" w:rsidRPr="002624D7">
        <w:rPr>
          <w:rFonts w:cs="Arial"/>
          <w:sz w:val="24"/>
          <w:szCs w:val="24"/>
        </w:rPr>
        <w:t>13</w:t>
      </w:r>
      <w:r w:rsidRPr="002624D7">
        <w:rPr>
          <w:rFonts w:cs="Arial"/>
          <w:sz w:val="24"/>
          <w:szCs w:val="24"/>
        </w:rPr>
        <w:fldChar w:fldCharType="end"/>
      </w:r>
      <w:r w:rsidRPr="002624D7">
        <w:rPr>
          <w:rFonts w:cs="Arial"/>
          <w:sz w:val="24"/>
          <w:szCs w:val="24"/>
        </w:rPr>
        <w:t xml:space="preserve"> and </w:t>
      </w:r>
      <w:r w:rsidRPr="002624D7">
        <w:rPr>
          <w:rFonts w:cs="Arial"/>
          <w:sz w:val="24"/>
          <w:szCs w:val="24"/>
        </w:rPr>
        <w:fldChar w:fldCharType="begin"/>
      </w:r>
      <w:r w:rsidRPr="002624D7">
        <w:rPr>
          <w:rFonts w:cs="Arial"/>
          <w:sz w:val="24"/>
          <w:szCs w:val="24"/>
        </w:rPr>
        <w:instrText xml:space="preserve"> REF _Ref377050416 \r \h  \* MERGEFORMAT </w:instrText>
      </w:r>
      <w:r w:rsidRPr="002624D7">
        <w:rPr>
          <w:rFonts w:cs="Arial"/>
          <w:sz w:val="24"/>
          <w:szCs w:val="24"/>
        </w:rPr>
      </w:r>
      <w:r w:rsidRPr="002624D7">
        <w:rPr>
          <w:rFonts w:cs="Arial"/>
          <w:sz w:val="24"/>
          <w:szCs w:val="24"/>
        </w:rPr>
        <w:fldChar w:fldCharType="separate"/>
      </w:r>
      <w:r w:rsidR="00027F94" w:rsidRPr="002624D7">
        <w:rPr>
          <w:rFonts w:cs="Arial"/>
          <w:sz w:val="24"/>
          <w:szCs w:val="24"/>
        </w:rPr>
        <w:t>18</w:t>
      </w:r>
      <w:r w:rsidRPr="002624D7">
        <w:rPr>
          <w:rFonts w:cs="Arial"/>
          <w:sz w:val="24"/>
          <w:szCs w:val="24"/>
        </w:rPr>
        <w:fldChar w:fldCharType="end"/>
      </w:r>
      <w:r w:rsidRPr="002624D7">
        <w:rPr>
          <w:rFonts w:cs="Arial"/>
          <w:sz w:val="24"/>
          <w:szCs w:val="24"/>
        </w:rPr>
        <w:t xml:space="preserve">; </w:t>
      </w:r>
      <w:bookmarkEnd w:id="122"/>
      <w:bookmarkEnd w:id="124"/>
    </w:p>
    <w:p w14:paraId="7BAC3124" w14:textId="77777777" w:rsidR="00375F18" w:rsidRPr="002624D7" w:rsidRDefault="00E47E73" w:rsidP="00DD0781">
      <w:pPr>
        <w:pStyle w:val="Level3Number"/>
        <w:tabs>
          <w:tab w:val="clear" w:pos="1986"/>
          <w:tab w:val="num" w:pos="1701"/>
        </w:tabs>
        <w:spacing w:before="200" w:line="276" w:lineRule="auto"/>
        <w:ind w:left="1701" w:hanging="992"/>
        <w:jc w:val="both"/>
        <w:rPr>
          <w:rFonts w:cs="Arial"/>
          <w:sz w:val="24"/>
          <w:szCs w:val="24"/>
        </w:rPr>
      </w:pPr>
      <w:bookmarkStart w:id="125" w:name="_Ref260924394"/>
      <w:r w:rsidRPr="002624D7">
        <w:rPr>
          <w:rFonts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2624D7">
        <w:rPr>
          <w:rFonts w:cs="Arial"/>
          <w:sz w:val="24"/>
          <w:szCs w:val="24"/>
        </w:rPr>
        <w:fldChar w:fldCharType="begin"/>
      </w:r>
      <w:r w:rsidRPr="002624D7">
        <w:rPr>
          <w:rFonts w:cs="Arial"/>
          <w:sz w:val="24"/>
          <w:szCs w:val="24"/>
        </w:rPr>
        <w:instrText xml:space="preserve"> REF _Ref260924394 \r \h  \* MERGEFORMAT </w:instrText>
      </w:r>
      <w:r w:rsidRPr="002624D7">
        <w:rPr>
          <w:rFonts w:cs="Arial"/>
          <w:sz w:val="24"/>
          <w:szCs w:val="24"/>
        </w:rPr>
      </w:r>
      <w:r w:rsidRPr="002624D7">
        <w:rPr>
          <w:rFonts w:cs="Arial"/>
          <w:sz w:val="24"/>
          <w:szCs w:val="24"/>
        </w:rPr>
        <w:fldChar w:fldCharType="separate"/>
      </w:r>
      <w:r w:rsidR="00027F94" w:rsidRPr="002624D7">
        <w:rPr>
          <w:rFonts w:cs="Arial"/>
          <w:sz w:val="24"/>
          <w:szCs w:val="24"/>
        </w:rPr>
        <w:t>17.2.6</w:t>
      </w:r>
      <w:r w:rsidRPr="002624D7">
        <w:rPr>
          <w:rFonts w:cs="Arial"/>
          <w:sz w:val="24"/>
          <w:szCs w:val="24"/>
        </w:rPr>
        <w:fldChar w:fldCharType="end"/>
      </w:r>
      <w:r w:rsidRPr="002624D7">
        <w:rPr>
          <w:rFonts w:cs="Arial"/>
          <w:sz w:val="24"/>
          <w:szCs w:val="24"/>
        </w:rPr>
        <w:t>) in consequence of debt in any jurisdiction; or</w:t>
      </w:r>
    </w:p>
    <w:p w14:paraId="17E62B9D" w14:textId="77777777" w:rsidR="00375F18" w:rsidRPr="002624D7" w:rsidRDefault="00E47E73" w:rsidP="00DD0781">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fails to comply with legal obligations in the fields of environmental, social or labour law.</w:t>
      </w:r>
      <w:bookmarkEnd w:id="125"/>
    </w:p>
    <w:p w14:paraId="7423F17C"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bookmarkStart w:id="126" w:name="_Ref264467643"/>
      <w:r w:rsidRPr="002624D7">
        <w:rPr>
          <w:rFonts w:cs="Arial"/>
          <w:b w:val="0"/>
          <w:sz w:val="24"/>
          <w:szCs w:val="24"/>
        </w:rPr>
        <w:t>The Supplier shall notify the Customer as soon as practicable of any change of control as referred to in clause </w:t>
      </w:r>
      <w:r w:rsidRPr="002624D7">
        <w:rPr>
          <w:rFonts w:cs="Arial"/>
          <w:b w:val="0"/>
          <w:sz w:val="24"/>
          <w:szCs w:val="24"/>
        </w:rPr>
        <w:fldChar w:fldCharType="begin"/>
      </w:r>
      <w:r w:rsidRPr="002624D7">
        <w:rPr>
          <w:rFonts w:cs="Arial"/>
          <w:b w:val="0"/>
          <w:sz w:val="24"/>
          <w:szCs w:val="24"/>
        </w:rPr>
        <w:instrText xml:space="preserve"> REF _Ref359859809 \r \h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17.2.4</w:t>
      </w:r>
      <w:r w:rsidRPr="002624D7">
        <w:rPr>
          <w:rFonts w:cs="Arial"/>
          <w:b w:val="0"/>
          <w:sz w:val="24"/>
          <w:szCs w:val="24"/>
        </w:rPr>
        <w:fldChar w:fldCharType="end"/>
      </w:r>
      <w:r w:rsidRPr="002624D7">
        <w:rPr>
          <w:rFonts w:cs="Arial"/>
          <w:b w:val="0"/>
          <w:sz w:val="24"/>
          <w:szCs w:val="24"/>
        </w:rPr>
        <w:t xml:space="preserve"> or any potential such change of control.</w:t>
      </w:r>
    </w:p>
    <w:p w14:paraId="21F41EE1"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bookmarkStart w:id="127" w:name="_Ref377110965"/>
      <w:r w:rsidRPr="002624D7">
        <w:rPr>
          <w:rFonts w:cs="Arial"/>
          <w:b w:val="0"/>
          <w:sz w:val="24"/>
          <w:szCs w:val="24"/>
        </w:rPr>
        <w:t>The Supplier may terminate the Agreement by written notice to the Customer if the Customer has not paid any undisputed amounts within 90 days of them falling due.</w:t>
      </w:r>
      <w:bookmarkEnd w:id="126"/>
      <w:bookmarkEnd w:id="127"/>
      <w:r w:rsidR="000D4E08" w:rsidRPr="002624D7">
        <w:rPr>
          <w:rFonts w:cs="Arial"/>
          <w:b w:val="0"/>
          <w:sz w:val="24"/>
          <w:szCs w:val="24"/>
        </w:rPr>
        <w:t xml:space="preserve"> </w:t>
      </w:r>
    </w:p>
    <w:p w14:paraId="2D5168E5"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2624D7">
        <w:rPr>
          <w:rFonts w:cs="Arial"/>
          <w:b w:val="0"/>
          <w:sz w:val="24"/>
          <w:szCs w:val="24"/>
        </w:rPr>
        <w:fldChar w:fldCharType="begin"/>
      </w:r>
      <w:r w:rsidRPr="002624D7">
        <w:rPr>
          <w:rFonts w:cs="Arial"/>
          <w:b w:val="0"/>
          <w:sz w:val="24"/>
          <w:szCs w:val="24"/>
        </w:rPr>
        <w:instrText xml:space="preserve"> REF _Ref377050430 \r \h  \* MERGEFORMAT </w:instrText>
      </w:r>
      <w:r w:rsidRPr="002624D7">
        <w:rPr>
          <w:rFonts w:cs="Arial"/>
          <w:b w:val="0"/>
          <w:sz w:val="24"/>
          <w:szCs w:val="24"/>
        </w:rPr>
      </w:r>
      <w:r w:rsidRPr="002624D7">
        <w:rPr>
          <w:rFonts w:cs="Arial"/>
          <w:b w:val="0"/>
          <w:sz w:val="24"/>
          <w:szCs w:val="24"/>
        </w:rPr>
        <w:fldChar w:fldCharType="separate"/>
      </w:r>
      <w:r w:rsidR="000F20C3" w:rsidRPr="002624D7">
        <w:rPr>
          <w:rFonts w:cs="Arial"/>
          <w:b w:val="0"/>
          <w:sz w:val="24"/>
          <w:szCs w:val="24"/>
        </w:rPr>
        <w:t>2</w:t>
      </w:r>
      <w:r w:rsidRPr="002624D7">
        <w:rPr>
          <w:rFonts w:cs="Arial"/>
          <w:b w:val="0"/>
          <w:sz w:val="24"/>
          <w:szCs w:val="24"/>
        </w:rPr>
        <w:fldChar w:fldCharType="end"/>
      </w:r>
      <w:r w:rsidRPr="002624D7">
        <w:rPr>
          <w:rFonts w:cs="Arial"/>
          <w:b w:val="0"/>
          <w:sz w:val="24"/>
          <w:szCs w:val="24"/>
        </w:rPr>
        <w:t xml:space="preserve">, </w:t>
      </w:r>
      <w:r w:rsidRPr="002624D7">
        <w:rPr>
          <w:rFonts w:cs="Arial"/>
          <w:b w:val="0"/>
          <w:sz w:val="24"/>
          <w:szCs w:val="24"/>
        </w:rPr>
        <w:fldChar w:fldCharType="begin"/>
      </w:r>
      <w:r w:rsidRPr="002624D7">
        <w:rPr>
          <w:rFonts w:cs="Arial"/>
          <w:b w:val="0"/>
          <w:sz w:val="24"/>
          <w:szCs w:val="24"/>
        </w:rPr>
        <w:instrText xml:space="preserve"> REF _Ref377050437 \r \h  \* MERGEFORMAT </w:instrText>
      </w:r>
      <w:r w:rsidRPr="002624D7">
        <w:rPr>
          <w:rFonts w:cs="Arial"/>
          <w:b w:val="0"/>
          <w:sz w:val="24"/>
          <w:szCs w:val="24"/>
        </w:rPr>
      </w:r>
      <w:r w:rsidRPr="002624D7">
        <w:rPr>
          <w:rFonts w:cs="Arial"/>
          <w:b w:val="0"/>
          <w:sz w:val="24"/>
          <w:szCs w:val="24"/>
        </w:rPr>
        <w:fldChar w:fldCharType="separate"/>
      </w:r>
      <w:r w:rsidR="000F20C3" w:rsidRPr="002624D7">
        <w:rPr>
          <w:rFonts w:cs="Arial"/>
          <w:b w:val="0"/>
          <w:sz w:val="24"/>
          <w:szCs w:val="24"/>
        </w:rPr>
        <w:t>3.2</w:t>
      </w:r>
      <w:r w:rsidRPr="002624D7">
        <w:rPr>
          <w:rFonts w:cs="Arial"/>
          <w:b w:val="0"/>
          <w:sz w:val="24"/>
          <w:szCs w:val="24"/>
        </w:rPr>
        <w:fldChar w:fldCharType="end"/>
      </w:r>
      <w:r w:rsidRPr="002624D7">
        <w:rPr>
          <w:rFonts w:cs="Arial"/>
          <w:b w:val="0"/>
          <w:sz w:val="24"/>
          <w:szCs w:val="24"/>
        </w:rPr>
        <w:t xml:space="preserve">, </w:t>
      </w:r>
      <w:r w:rsidRPr="002624D7">
        <w:rPr>
          <w:rFonts w:cs="Arial"/>
          <w:b w:val="0"/>
          <w:sz w:val="24"/>
          <w:szCs w:val="24"/>
        </w:rPr>
        <w:fldChar w:fldCharType="begin"/>
      </w:r>
      <w:r w:rsidRPr="002624D7">
        <w:rPr>
          <w:rFonts w:cs="Arial"/>
          <w:b w:val="0"/>
          <w:sz w:val="24"/>
          <w:szCs w:val="24"/>
        </w:rPr>
        <w:instrText xml:space="preserve"> REF _Ref377050486 \r \h  \* MERGEFORMAT </w:instrText>
      </w:r>
      <w:r w:rsidRPr="002624D7">
        <w:rPr>
          <w:rFonts w:cs="Arial"/>
          <w:b w:val="0"/>
          <w:sz w:val="24"/>
          <w:szCs w:val="24"/>
        </w:rPr>
      </w:r>
      <w:r w:rsidRPr="002624D7">
        <w:rPr>
          <w:rFonts w:cs="Arial"/>
          <w:b w:val="0"/>
          <w:sz w:val="24"/>
          <w:szCs w:val="24"/>
        </w:rPr>
        <w:fldChar w:fldCharType="separate"/>
      </w:r>
      <w:r w:rsidR="000F20C3" w:rsidRPr="002624D7">
        <w:rPr>
          <w:rFonts w:cs="Arial"/>
          <w:b w:val="0"/>
          <w:sz w:val="24"/>
          <w:szCs w:val="24"/>
        </w:rPr>
        <w:t>6</w:t>
      </w:r>
      <w:r w:rsidRPr="002624D7">
        <w:rPr>
          <w:rFonts w:cs="Arial"/>
          <w:b w:val="0"/>
          <w:sz w:val="24"/>
          <w:szCs w:val="24"/>
        </w:rPr>
        <w:fldChar w:fldCharType="end"/>
      </w:r>
      <w:r w:rsidRPr="002624D7">
        <w:rPr>
          <w:rFonts w:cs="Arial"/>
          <w:b w:val="0"/>
          <w:sz w:val="24"/>
          <w:szCs w:val="24"/>
        </w:rPr>
        <w:t xml:space="preserve">, </w:t>
      </w:r>
      <w:r w:rsidRPr="002624D7">
        <w:rPr>
          <w:rFonts w:cs="Arial"/>
          <w:b w:val="0"/>
          <w:sz w:val="24"/>
          <w:szCs w:val="24"/>
        </w:rPr>
        <w:fldChar w:fldCharType="begin"/>
      </w:r>
      <w:r w:rsidRPr="002624D7">
        <w:rPr>
          <w:rFonts w:cs="Arial"/>
          <w:b w:val="0"/>
          <w:sz w:val="24"/>
          <w:szCs w:val="24"/>
        </w:rPr>
        <w:instrText xml:space="preserve"> REF _Ref377050494 \r \h  \* MERGEFORMAT </w:instrText>
      </w:r>
      <w:r w:rsidRPr="002624D7">
        <w:rPr>
          <w:rFonts w:cs="Arial"/>
          <w:b w:val="0"/>
          <w:sz w:val="24"/>
          <w:szCs w:val="24"/>
        </w:rPr>
      </w:r>
      <w:r w:rsidRPr="002624D7">
        <w:rPr>
          <w:rFonts w:cs="Arial"/>
          <w:b w:val="0"/>
          <w:sz w:val="24"/>
          <w:szCs w:val="24"/>
        </w:rPr>
        <w:fldChar w:fldCharType="separate"/>
      </w:r>
      <w:r w:rsidR="000F20C3" w:rsidRPr="002624D7">
        <w:rPr>
          <w:rFonts w:cs="Arial"/>
          <w:b w:val="0"/>
          <w:sz w:val="24"/>
          <w:szCs w:val="24"/>
        </w:rPr>
        <w:t>8</w:t>
      </w:r>
      <w:r w:rsidRPr="002624D7">
        <w:rPr>
          <w:rFonts w:cs="Arial"/>
          <w:b w:val="0"/>
          <w:sz w:val="24"/>
          <w:szCs w:val="24"/>
        </w:rPr>
        <w:fldChar w:fldCharType="end"/>
      </w:r>
      <w:r w:rsidRPr="002624D7">
        <w:rPr>
          <w:rFonts w:cs="Arial"/>
          <w:b w:val="0"/>
          <w:sz w:val="24"/>
          <w:szCs w:val="24"/>
        </w:rPr>
        <w:t xml:space="preserve">, </w:t>
      </w:r>
      <w:r w:rsidRPr="002624D7">
        <w:rPr>
          <w:rFonts w:cs="Arial"/>
          <w:b w:val="0"/>
          <w:sz w:val="24"/>
          <w:szCs w:val="24"/>
        </w:rPr>
        <w:fldChar w:fldCharType="begin"/>
      </w:r>
      <w:r w:rsidRPr="002624D7">
        <w:rPr>
          <w:rFonts w:cs="Arial"/>
          <w:b w:val="0"/>
          <w:sz w:val="24"/>
          <w:szCs w:val="24"/>
        </w:rPr>
        <w:instrText xml:space="preserve"> REF _Ref377050504 \r \h  \* MERGEFORMAT </w:instrText>
      </w:r>
      <w:r w:rsidRPr="002624D7">
        <w:rPr>
          <w:rFonts w:cs="Arial"/>
          <w:b w:val="0"/>
          <w:sz w:val="24"/>
          <w:szCs w:val="24"/>
        </w:rPr>
      </w:r>
      <w:r w:rsidRPr="002624D7">
        <w:rPr>
          <w:rFonts w:cs="Arial"/>
          <w:b w:val="0"/>
          <w:sz w:val="24"/>
          <w:szCs w:val="24"/>
        </w:rPr>
        <w:fldChar w:fldCharType="separate"/>
      </w:r>
      <w:r w:rsidR="000F20C3" w:rsidRPr="002624D7">
        <w:rPr>
          <w:rFonts w:cs="Arial"/>
          <w:b w:val="0"/>
          <w:sz w:val="24"/>
          <w:szCs w:val="24"/>
        </w:rPr>
        <w:t>10.2</w:t>
      </w:r>
      <w:r w:rsidRPr="002624D7">
        <w:rPr>
          <w:rFonts w:cs="Arial"/>
          <w:b w:val="0"/>
          <w:sz w:val="24"/>
          <w:szCs w:val="24"/>
        </w:rPr>
        <w:fldChar w:fldCharType="end"/>
      </w:r>
      <w:r w:rsidRPr="002624D7">
        <w:rPr>
          <w:rFonts w:cs="Arial"/>
          <w:b w:val="0"/>
          <w:sz w:val="24"/>
          <w:szCs w:val="24"/>
        </w:rPr>
        <w:t xml:space="preserve">, </w:t>
      </w:r>
      <w:r w:rsidRPr="002624D7">
        <w:rPr>
          <w:rFonts w:cs="Arial"/>
          <w:b w:val="0"/>
          <w:sz w:val="24"/>
          <w:szCs w:val="24"/>
        </w:rPr>
        <w:fldChar w:fldCharType="begin"/>
      </w:r>
      <w:r w:rsidRPr="002624D7">
        <w:rPr>
          <w:rFonts w:cs="Arial"/>
          <w:b w:val="0"/>
          <w:sz w:val="24"/>
          <w:szCs w:val="24"/>
        </w:rPr>
        <w:instrText xml:space="preserve"> REF _Ref377050387 \r \h  \* MERGEFORMAT </w:instrText>
      </w:r>
      <w:r w:rsidRPr="002624D7">
        <w:rPr>
          <w:rFonts w:cs="Arial"/>
          <w:b w:val="0"/>
          <w:sz w:val="24"/>
          <w:szCs w:val="24"/>
        </w:rPr>
      </w:r>
      <w:r w:rsidRPr="002624D7">
        <w:rPr>
          <w:rFonts w:cs="Arial"/>
          <w:b w:val="0"/>
          <w:sz w:val="24"/>
          <w:szCs w:val="24"/>
        </w:rPr>
        <w:fldChar w:fldCharType="separate"/>
      </w:r>
      <w:r w:rsidR="000F20C3" w:rsidRPr="002624D7">
        <w:rPr>
          <w:rFonts w:cs="Arial"/>
          <w:b w:val="0"/>
          <w:sz w:val="24"/>
          <w:szCs w:val="24"/>
        </w:rPr>
        <w:t>11</w:t>
      </w:r>
      <w:r w:rsidRPr="002624D7">
        <w:rPr>
          <w:rFonts w:cs="Arial"/>
          <w:b w:val="0"/>
          <w:sz w:val="24"/>
          <w:szCs w:val="24"/>
        </w:rPr>
        <w:fldChar w:fldCharType="end"/>
      </w:r>
      <w:r w:rsidRPr="002624D7">
        <w:rPr>
          <w:rFonts w:cs="Arial"/>
          <w:b w:val="0"/>
          <w:sz w:val="24"/>
          <w:szCs w:val="24"/>
        </w:rPr>
        <w:t xml:space="preserve">, </w:t>
      </w:r>
      <w:r w:rsidRPr="002624D7">
        <w:rPr>
          <w:rFonts w:cs="Arial"/>
          <w:b w:val="0"/>
          <w:sz w:val="24"/>
          <w:szCs w:val="24"/>
        </w:rPr>
        <w:fldChar w:fldCharType="begin"/>
      </w:r>
      <w:r w:rsidRPr="002624D7">
        <w:rPr>
          <w:rFonts w:cs="Arial"/>
          <w:b w:val="0"/>
          <w:sz w:val="24"/>
          <w:szCs w:val="24"/>
        </w:rPr>
        <w:instrText xml:space="preserve"> REF _Ref261004389 \r \h  \* MERGEFORMAT </w:instrText>
      </w:r>
      <w:r w:rsidRPr="002624D7">
        <w:rPr>
          <w:rFonts w:cs="Arial"/>
          <w:b w:val="0"/>
          <w:sz w:val="24"/>
          <w:szCs w:val="24"/>
        </w:rPr>
      </w:r>
      <w:r w:rsidRPr="002624D7">
        <w:rPr>
          <w:rFonts w:cs="Arial"/>
          <w:b w:val="0"/>
          <w:sz w:val="24"/>
          <w:szCs w:val="24"/>
        </w:rPr>
        <w:fldChar w:fldCharType="separate"/>
      </w:r>
      <w:r w:rsidR="000F20C3" w:rsidRPr="002624D7">
        <w:rPr>
          <w:rFonts w:cs="Arial"/>
          <w:b w:val="0"/>
          <w:sz w:val="24"/>
          <w:szCs w:val="24"/>
        </w:rPr>
        <w:t>12</w:t>
      </w:r>
      <w:r w:rsidRPr="002624D7">
        <w:rPr>
          <w:rFonts w:cs="Arial"/>
          <w:b w:val="0"/>
          <w:sz w:val="24"/>
          <w:szCs w:val="24"/>
        </w:rPr>
        <w:fldChar w:fldCharType="end"/>
      </w:r>
      <w:r w:rsidRPr="002624D7">
        <w:rPr>
          <w:rFonts w:cs="Arial"/>
          <w:b w:val="0"/>
          <w:sz w:val="24"/>
          <w:szCs w:val="24"/>
        </w:rPr>
        <w:t xml:space="preserve">, </w:t>
      </w:r>
      <w:r w:rsidRPr="002624D7">
        <w:rPr>
          <w:rFonts w:cs="Arial"/>
          <w:b w:val="0"/>
          <w:sz w:val="24"/>
          <w:szCs w:val="24"/>
        </w:rPr>
        <w:fldChar w:fldCharType="begin"/>
      </w:r>
      <w:r w:rsidRPr="002624D7">
        <w:rPr>
          <w:rFonts w:cs="Arial"/>
          <w:b w:val="0"/>
          <w:sz w:val="24"/>
          <w:szCs w:val="24"/>
        </w:rPr>
        <w:instrText xml:space="preserve"> REF _Ref377050406 \r \h  \* MERGEFORMAT </w:instrText>
      </w:r>
      <w:r w:rsidRPr="002624D7">
        <w:rPr>
          <w:rFonts w:cs="Arial"/>
          <w:b w:val="0"/>
          <w:sz w:val="24"/>
          <w:szCs w:val="24"/>
        </w:rPr>
      </w:r>
      <w:r w:rsidRPr="002624D7">
        <w:rPr>
          <w:rFonts w:cs="Arial"/>
          <w:b w:val="0"/>
          <w:sz w:val="24"/>
          <w:szCs w:val="24"/>
        </w:rPr>
        <w:fldChar w:fldCharType="separate"/>
      </w:r>
      <w:r w:rsidR="000F20C3" w:rsidRPr="002624D7">
        <w:rPr>
          <w:rFonts w:cs="Arial"/>
          <w:b w:val="0"/>
          <w:sz w:val="24"/>
          <w:szCs w:val="24"/>
        </w:rPr>
        <w:t>13</w:t>
      </w:r>
      <w:r w:rsidRPr="002624D7">
        <w:rPr>
          <w:rFonts w:cs="Arial"/>
          <w:b w:val="0"/>
          <w:sz w:val="24"/>
          <w:szCs w:val="24"/>
        </w:rPr>
        <w:fldChar w:fldCharType="end"/>
      </w:r>
      <w:r w:rsidRPr="002624D7">
        <w:rPr>
          <w:rFonts w:cs="Arial"/>
          <w:b w:val="0"/>
          <w:sz w:val="24"/>
          <w:szCs w:val="24"/>
        </w:rPr>
        <w:t xml:space="preserve">, </w:t>
      </w:r>
      <w:r w:rsidRPr="002624D7">
        <w:rPr>
          <w:rFonts w:cs="Arial"/>
          <w:b w:val="0"/>
          <w:sz w:val="24"/>
          <w:szCs w:val="24"/>
        </w:rPr>
        <w:fldChar w:fldCharType="begin"/>
      </w:r>
      <w:r w:rsidRPr="002624D7">
        <w:rPr>
          <w:rFonts w:cs="Arial"/>
          <w:b w:val="0"/>
          <w:sz w:val="24"/>
          <w:szCs w:val="24"/>
        </w:rPr>
        <w:instrText xml:space="preserve"> REF _Ref377050536 \r \h  \* MERGEFORMAT </w:instrText>
      </w:r>
      <w:r w:rsidRPr="002624D7">
        <w:rPr>
          <w:rFonts w:cs="Arial"/>
          <w:b w:val="0"/>
          <w:sz w:val="24"/>
          <w:szCs w:val="24"/>
        </w:rPr>
      </w:r>
      <w:r w:rsidRPr="002624D7">
        <w:rPr>
          <w:rFonts w:cs="Arial"/>
          <w:b w:val="0"/>
          <w:sz w:val="24"/>
          <w:szCs w:val="24"/>
        </w:rPr>
        <w:fldChar w:fldCharType="separate"/>
      </w:r>
      <w:r w:rsidR="000F20C3" w:rsidRPr="002624D7">
        <w:rPr>
          <w:rFonts w:cs="Arial"/>
          <w:b w:val="0"/>
          <w:sz w:val="24"/>
          <w:szCs w:val="24"/>
        </w:rPr>
        <w:t>14</w:t>
      </w:r>
      <w:r w:rsidRPr="002624D7">
        <w:rPr>
          <w:rFonts w:cs="Arial"/>
          <w:b w:val="0"/>
          <w:sz w:val="24"/>
          <w:szCs w:val="24"/>
        </w:rPr>
        <w:fldChar w:fldCharType="end"/>
      </w:r>
      <w:r w:rsidRPr="002624D7">
        <w:rPr>
          <w:rFonts w:cs="Arial"/>
          <w:b w:val="0"/>
          <w:sz w:val="24"/>
          <w:szCs w:val="24"/>
        </w:rPr>
        <w:t xml:space="preserve">, </w:t>
      </w:r>
      <w:r w:rsidRPr="002624D7">
        <w:rPr>
          <w:rFonts w:cs="Arial"/>
          <w:b w:val="0"/>
          <w:sz w:val="24"/>
          <w:szCs w:val="24"/>
        </w:rPr>
        <w:fldChar w:fldCharType="begin"/>
      </w:r>
      <w:r w:rsidRPr="002624D7">
        <w:rPr>
          <w:rFonts w:cs="Arial"/>
          <w:b w:val="0"/>
          <w:sz w:val="24"/>
          <w:szCs w:val="24"/>
        </w:rPr>
        <w:instrText xml:space="preserve"> REF _Ref377050546 \r \h  \* MERGEFORMAT </w:instrText>
      </w:r>
      <w:r w:rsidRPr="002624D7">
        <w:rPr>
          <w:rFonts w:cs="Arial"/>
          <w:b w:val="0"/>
          <w:sz w:val="24"/>
          <w:szCs w:val="24"/>
        </w:rPr>
      </w:r>
      <w:r w:rsidRPr="002624D7">
        <w:rPr>
          <w:rFonts w:cs="Arial"/>
          <w:b w:val="0"/>
          <w:sz w:val="24"/>
          <w:szCs w:val="24"/>
        </w:rPr>
        <w:fldChar w:fldCharType="separate"/>
      </w:r>
      <w:r w:rsidR="000F20C3" w:rsidRPr="002624D7">
        <w:rPr>
          <w:rFonts w:cs="Arial"/>
          <w:b w:val="0"/>
          <w:sz w:val="24"/>
          <w:szCs w:val="24"/>
        </w:rPr>
        <w:t>17.6</w:t>
      </w:r>
      <w:r w:rsidRPr="002624D7">
        <w:rPr>
          <w:rFonts w:cs="Arial"/>
          <w:b w:val="0"/>
          <w:sz w:val="24"/>
          <w:szCs w:val="24"/>
        </w:rPr>
        <w:fldChar w:fldCharType="end"/>
      </w:r>
      <w:r w:rsidRPr="002624D7">
        <w:rPr>
          <w:rFonts w:cs="Arial"/>
          <w:b w:val="0"/>
          <w:sz w:val="24"/>
          <w:szCs w:val="24"/>
        </w:rPr>
        <w:t xml:space="preserve">, </w:t>
      </w:r>
      <w:r w:rsidRPr="002624D7">
        <w:rPr>
          <w:rFonts w:cs="Arial"/>
          <w:b w:val="0"/>
          <w:sz w:val="24"/>
          <w:szCs w:val="24"/>
        </w:rPr>
        <w:fldChar w:fldCharType="begin"/>
      </w:r>
      <w:r w:rsidRPr="002624D7">
        <w:rPr>
          <w:rFonts w:cs="Arial"/>
          <w:b w:val="0"/>
          <w:sz w:val="24"/>
          <w:szCs w:val="24"/>
        </w:rPr>
        <w:instrText xml:space="preserve"> REF _Ref377050556 \r \h  \* MERGEFORMAT </w:instrText>
      </w:r>
      <w:r w:rsidRPr="002624D7">
        <w:rPr>
          <w:rFonts w:cs="Arial"/>
          <w:b w:val="0"/>
          <w:sz w:val="24"/>
          <w:szCs w:val="24"/>
        </w:rPr>
      </w:r>
      <w:r w:rsidRPr="002624D7">
        <w:rPr>
          <w:rFonts w:cs="Arial"/>
          <w:b w:val="0"/>
          <w:sz w:val="24"/>
          <w:szCs w:val="24"/>
        </w:rPr>
        <w:fldChar w:fldCharType="separate"/>
      </w:r>
      <w:r w:rsidR="000F20C3" w:rsidRPr="002624D7">
        <w:rPr>
          <w:rFonts w:cs="Arial"/>
          <w:b w:val="0"/>
          <w:sz w:val="24"/>
          <w:szCs w:val="24"/>
        </w:rPr>
        <w:t>18.4</w:t>
      </w:r>
      <w:r w:rsidRPr="002624D7">
        <w:rPr>
          <w:rFonts w:cs="Arial"/>
          <w:b w:val="0"/>
          <w:sz w:val="24"/>
          <w:szCs w:val="24"/>
        </w:rPr>
        <w:fldChar w:fldCharType="end"/>
      </w:r>
      <w:r w:rsidRPr="002624D7">
        <w:rPr>
          <w:rFonts w:cs="Arial"/>
          <w:b w:val="0"/>
          <w:sz w:val="24"/>
          <w:szCs w:val="24"/>
        </w:rPr>
        <w:t xml:space="preserve">, </w:t>
      </w:r>
      <w:r w:rsidRPr="002624D7">
        <w:rPr>
          <w:rFonts w:cs="Arial"/>
          <w:b w:val="0"/>
          <w:sz w:val="24"/>
          <w:szCs w:val="24"/>
        </w:rPr>
        <w:fldChar w:fldCharType="begin"/>
      </w:r>
      <w:r w:rsidRPr="002624D7">
        <w:rPr>
          <w:rFonts w:cs="Arial"/>
          <w:b w:val="0"/>
          <w:sz w:val="24"/>
          <w:szCs w:val="24"/>
        </w:rPr>
        <w:instrText xml:space="preserve"> REF _Ref370389344 \r \h  \* MERGEFORMAT </w:instrText>
      </w:r>
      <w:r w:rsidRPr="002624D7">
        <w:rPr>
          <w:rFonts w:cs="Arial"/>
          <w:b w:val="0"/>
          <w:sz w:val="24"/>
          <w:szCs w:val="24"/>
        </w:rPr>
      </w:r>
      <w:r w:rsidRPr="002624D7">
        <w:rPr>
          <w:rFonts w:cs="Arial"/>
          <w:b w:val="0"/>
          <w:sz w:val="24"/>
          <w:szCs w:val="24"/>
        </w:rPr>
        <w:fldChar w:fldCharType="separate"/>
      </w:r>
      <w:r w:rsidR="000F20C3" w:rsidRPr="002624D7">
        <w:rPr>
          <w:rFonts w:cs="Arial"/>
          <w:b w:val="0"/>
          <w:sz w:val="24"/>
          <w:szCs w:val="24"/>
        </w:rPr>
        <w:t>19.3</w:t>
      </w:r>
      <w:r w:rsidRPr="002624D7">
        <w:rPr>
          <w:rFonts w:cs="Arial"/>
          <w:b w:val="0"/>
          <w:sz w:val="24"/>
          <w:szCs w:val="24"/>
        </w:rPr>
        <w:fldChar w:fldCharType="end"/>
      </w:r>
      <w:r w:rsidRPr="002624D7">
        <w:rPr>
          <w:rFonts w:cs="Arial"/>
          <w:b w:val="0"/>
          <w:sz w:val="24"/>
          <w:szCs w:val="24"/>
        </w:rPr>
        <w:t xml:space="preserve">, </w:t>
      </w:r>
      <w:r w:rsidRPr="002624D7">
        <w:rPr>
          <w:rFonts w:cs="Arial"/>
          <w:b w:val="0"/>
          <w:sz w:val="24"/>
          <w:szCs w:val="24"/>
        </w:rPr>
        <w:fldChar w:fldCharType="begin"/>
      </w:r>
      <w:r w:rsidRPr="002624D7">
        <w:rPr>
          <w:rFonts w:cs="Arial"/>
          <w:b w:val="0"/>
          <w:sz w:val="24"/>
          <w:szCs w:val="24"/>
        </w:rPr>
        <w:instrText xml:space="preserve"> REF _Ref359607573 \r \h  \* MERGEFORMAT </w:instrText>
      </w:r>
      <w:r w:rsidRPr="002624D7">
        <w:rPr>
          <w:rFonts w:cs="Arial"/>
          <w:b w:val="0"/>
          <w:sz w:val="24"/>
          <w:szCs w:val="24"/>
        </w:rPr>
      </w:r>
      <w:r w:rsidRPr="002624D7">
        <w:rPr>
          <w:rFonts w:cs="Arial"/>
          <w:b w:val="0"/>
          <w:sz w:val="24"/>
          <w:szCs w:val="24"/>
        </w:rPr>
        <w:fldChar w:fldCharType="separate"/>
      </w:r>
      <w:r w:rsidR="000F20C3" w:rsidRPr="002624D7">
        <w:rPr>
          <w:rFonts w:cs="Arial"/>
          <w:b w:val="0"/>
          <w:sz w:val="24"/>
          <w:szCs w:val="24"/>
        </w:rPr>
        <w:t>20</w:t>
      </w:r>
      <w:r w:rsidRPr="002624D7">
        <w:rPr>
          <w:rFonts w:cs="Arial"/>
          <w:b w:val="0"/>
          <w:sz w:val="24"/>
          <w:szCs w:val="24"/>
        </w:rPr>
        <w:fldChar w:fldCharType="end"/>
      </w:r>
      <w:r w:rsidRPr="002624D7">
        <w:rPr>
          <w:rFonts w:cs="Arial"/>
          <w:b w:val="0"/>
          <w:sz w:val="24"/>
          <w:szCs w:val="24"/>
        </w:rPr>
        <w:t xml:space="preserve"> and </w:t>
      </w:r>
      <w:r w:rsidRPr="002624D7">
        <w:rPr>
          <w:rFonts w:cs="Arial"/>
          <w:b w:val="0"/>
          <w:sz w:val="24"/>
          <w:szCs w:val="24"/>
        </w:rPr>
        <w:fldChar w:fldCharType="begin"/>
      </w:r>
      <w:r w:rsidRPr="002624D7">
        <w:rPr>
          <w:rFonts w:cs="Arial"/>
          <w:b w:val="0"/>
          <w:sz w:val="24"/>
          <w:szCs w:val="24"/>
        </w:rPr>
        <w:instrText xml:space="preserve"> REF _Ref377050579 \r \h  \* MERGEFORMAT </w:instrText>
      </w:r>
      <w:r w:rsidRPr="002624D7">
        <w:rPr>
          <w:rFonts w:cs="Arial"/>
          <w:b w:val="0"/>
          <w:sz w:val="24"/>
          <w:szCs w:val="24"/>
        </w:rPr>
      </w:r>
      <w:r w:rsidRPr="002624D7">
        <w:rPr>
          <w:rFonts w:cs="Arial"/>
          <w:b w:val="0"/>
          <w:sz w:val="24"/>
          <w:szCs w:val="24"/>
        </w:rPr>
        <w:fldChar w:fldCharType="separate"/>
      </w:r>
      <w:r w:rsidR="000F20C3" w:rsidRPr="002624D7">
        <w:rPr>
          <w:rFonts w:cs="Arial"/>
          <w:b w:val="0"/>
          <w:sz w:val="24"/>
          <w:szCs w:val="24"/>
        </w:rPr>
        <w:t>21.7</w:t>
      </w:r>
      <w:r w:rsidRPr="002624D7">
        <w:rPr>
          <w:rFonts w:cs="Arial"/>
          <w:b w:val="0"/>
          <w:sz w:val="24"/>
          <w:szCs w:val="24"/>
        </w:rPr>
        <w:fldChar w:fldCharType="end"/>
      </w:r>
      <w:r w:rsidRPr="002624D7">
        <w:rPr>
          <w:rFonts w:cs="Arial"/>
          <w:b w:val="0"/>
          <w:sz w:val="24"/>
          <w:szCs w:val="24"/>
        </w:rPr>
        <w:t xml:space="preserve"> or any other provision of the Agreement that either expressly or by implication has effect after termination.</w:t>
      </w:r>
    </w:p>
    <w:p w14:paraId="2731D3CA"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bookmarkStart w:id="128" w:name="_Ref377050546"/>
      <w:r w:rsidRPr="002624D7">
        <w:rPr>
          <w:rFonts w:cs="Arial"/>
          <w:b w:val="0"/>
          <w:sz w:val="24"/>
          <w:szCs w:val="24"/>
        </w:rPr>
        <w:t>Upon termination or expiry of the Agreement, the Supplier shall:</w:t>
      </w:r>
      <w:bookmarkEnd w:id="128"/>
    </w:p>
    <w:p w14:paraId="3D96A182" w14:textId="77777777" w:rsidR="00375F18" w:rsidRPr="002624D7" w:rsidRDefault="00E47E73" w:rsidP="00DD0781">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lastRenderedPageBreak/>
        <w:t xml:space="preserve">give all reasonable assistance to the Customer and any incoming supplier of the </w:t>
      </w:r>
      <w:r w:rsidR="00405152" w:rsidRPr="002624D7">
        <w:rPr>
          <w:rFonts w:cs="Arial"/>
          <w:sz w:val="24"/>
          <w:szCs w:val="24"/>
        </w:rPr>
        <w:t>Services</w:t>
      </w:r>
      <w:r w:rsidRPr="002624D7">
        <w:rPr>
          <w:rFonts w:cs="Arial"/>
          <w:sz w:val="24"/>
          <w:szCs w:val="24"/>
        </w:rPr>
        <w:t>; and</w:t>
      </w:r>
    </w:p>
    <w:p w14:paraId="56BEC9BF" w14:textId="77777777" w:rsidR="00375F18" w:rsidRPr="002624D7" w:rsidRDefault="00E47E73" w:rsidP="00DD0781">
      <w:pPr>
        <w:pStyle w:val="Level3Number"/>
        <w:tabs>
          <w:tab w:val="clear" w:pos="1986"/>
          <w:tab w:val="num" w:pos="1701"/>
        </w:tabs>
        <w:spacing w:before="200" w:line="276" w:lineRule="auto"/>
        <w:ind w:left="1701" w:hanging="992"/>
        <w:jc w:val="both"/>
        <w:rPr>
          <w:rFonts w:cs="Arial"/>
          <w:sz w:val="24"/>
          <w:szCs w:val="24"/>
        </w:rPr>
      </w:pPr>
      <w:r w:rsidRPr="002624D7">
        <w:rPr>
          <w:rFonts w:cs="Arial"/>
          <w:sz w:val="24"/>
          <w:szCs w:val="24"/>
        </w:rPr>
        <w:t xml:space="preserve">return all requested documents, information and data (including Personal </w:t>
      </w:r>
      <w:proofErr w:type="gramStart"/>
      <w:r w:rsidRPr="002624D7">
        <w:rPr>
          <w:rFonts w:cs="Arial"/>
          <w:sz w:val="24"/>
          <w:szCs w:val="24"/>
        </w:rPr>
        <w:t>Data)</w:t>
      </w:r>
      <w:r w:rsidR="000D4E08" w:rsidRPr="002624D7">
        <w:rPr>
          <w:rFonts w:cs="Arial"/>
          <w:sz w:val="24"/>
          <w:szCs w:val="24"/>
        </w:rPr>
        <w:t xml:space="preserve"> </w:t>
      </w:r>
      <w:r w:rsidRPr="002624D7">
        <w:rPr>
          <w:rFonts w:cs="Arial"/>
          <w:sz w:val="24"/>
          <w:szCs w:val="24"/>
        </w:rPr>
        <w:t xml:space="preserve"> to</w:t>
      </w:r>
      <w:proofErr w:type="gramEnd"/>
      <w:r w:rsidRPr="002624D7">
        <w:rPr>
          <w:rFonts w:cs="Arial"/>
          <w:sz w:val="24"/>
          <w:szCs w:val="24"/>
        </w:rPr>
        <w:t xml:space="preserve"> the Customer as soon as reasonably practicable and in such a format requested by the Customer.</w:t>
      </w:r>
    </w:p>
    <w:p w14:paraId="704E9633" w14:textId="77777777" w:rsidR="00375F18" w:rsidRPr="002624D7" w:rsidRDefault="00E47E73" w:rsidP="00DD0781">
      <w:pPr>
        <w:pStyle w:val="Level1Heading"/>
        <w:tabs>
          <w:tab w:val="clear" w:pos="851"/>
          <w:tab w:val="num" w:pos="709"/>
        </w:tabs>
        <w:spacing w:before="200" w:line="276" w:lineRule="auto"/>
        <w:ind w:left="709" w:firstLine="0"/>
        <w:jc w:val="both"/>
        <w:rPr>
          <w:rFonts w:cs="Arial"/>
          <w:sz w:val="24"/>
          <w:szCs w:val="24"/>
        </w:rPr>
      </w:pPr>
      <w:bookmarkStart w:id="129" w:name="_Ref377050416"/>
      <w:bookmarkStart w:id="130" w:name="_Toc135810784"/>
      <w:bookmarkStart w:id="131" w:name="_Toc196813171"/>
      <w:bookmarkStart w:id="132" w:name="_Toc201669009"/>
      <w:r w:rsidRPr="002624D7">
        <w:rPr>
          <w:rFonts w:cs="Arial"/>
          <w:sz w:val="24"/>
          <w:szCs w:val="24"/>
        </w:rPr>
        <w:t>Compliance</w:t>
      </w:r>
      <w:bookmarkEnd w:id="129"/>
      <w:bookmarkEnd w:id="130"/>
      <w:bookmarkEnd w:id="131"/>
      <w:bookmarkEnd w:id="132"/>
    </w:p>
    <w:p w14:paraId="11E51F5C"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w:t>
      </w:r>
      <w:proofErr w:type="gramStart"/>
      <w:r w:rsidRPr="002624D7">
        <w:rPr>
          <w:rFonts w:cs="Arial"/>
          <w:b w:val="0"/>
          <w:sz w:val="24"/>
          <w:szCs w:val="24"/>
        </w:rPr>
        <w:t>premises</w:t>
      </w:r>
      <w:proofErr w:type="gramEnd"/>
      <w:r w:rsidRPr="002624D7">
        <w:rPr>
          <w:rFonts w:cs="Arial"/>
          <w:b w:val="0"/>
          <w:sz w:val="24"/>
          <w:szCs w:val="24"/>
        </w:rPr>
        <w:t xml:space="preserve"> and which may affect the Supplier in the performance of its obligations under the Agreement.</w:t>
      </w:r>
    </w:p>
    <w:p w14:paraId="1DF0D794"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The Supplier shall:</w:t>
      </w:r>
    </w:p>
    <w:p w14:paraId="3B8B035C" w14:textId="77777777" w:rsidR="00375F18" w:rsidRPr="002624D7" w:rsidRDefault="00E47E73" w:rsidP="00DD0781">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comply with all the Customer’s health and safety measures while on the Customer’s premises; and</w:t>
      </w:r>
    </w:p>
    <w:p w14:paraId="5F0CBBE8" w14:textId="77777777" w:rsidR="00375F18" w:rsidRPr="002624D7" w:rsidRDefault="00E47E73" w:rsidP="00DD0781">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0691AB2C"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bookmarkStart w:id="133" w:name="_Ref261013166"/>
      <w:r w:rsidRPr="002624D7">
        <w:rPr>
          <w:rFonts w:cs="Arial"/>
          <w:b w:val="0"/>
          <w:sz w:val="24"/>
          <w:szCs w:val="24"/>
        </w:rPr>
        <w:t xml:space="preserve">The Supplier </w:t>
      </w:r>
      <w:bookmarkEnd w:id="133"/>
      <w:r w:rsidRPr="002624D7">
        <w:rPr>
          <w:rFonts w:cs="Arial"/>
          <w:b w:val="0"/>
          <w:sz w:val="24"/>
          <w:szCs w:val="24"/>
        </w:rPr>
        <w:t>shall:</w:t>
      </w:r>
    </w:p>
    <w:p w14:paraId="1D605C14" w14:textId="77777777" w:rsidR="00375F18" w:rsidRPr="002624D7" w:rsidRDefault="00E47E73" w:rsidP="00DD0781">
      <w:pPr>
        <w:pStyle w:val="Level3Number"/>
        <w:tabs>
          <w:tab w:val="clear" w:pos="1986"/>
          <w:tab w:val="num" w:pos="1701"/>
        </w:tabs>
        <w:spacing w:before="200" w:line="276" w:lineRule="auto"/>
        <w:ind w:left="1701" w:firstLine="0"/>
        <w:jc w:val="both"/>
        <w:rPr>
          <w:rFonts w:cs="Arial"/>
          <w:sz w:val="24"/>
          <w:szCs w:val="24"/>
        </w:rPr>
      </w:pPr>
      <w:bookmarkStart w:id="134" w:name="_Ref359656204"/>
      <w:r w:rsidRPr="002624D7">
        <w:rPr>
          <w:rFonts w:cs="Arial"/>
          <w:sz w:val="24"/>
          <w:szCs w:val="24"/>
        </w:rPr>
        <w:t>perform its obligations under the Agreement in accordance with all applicable equality Law and the Customer’s equality and diversity policy as provided to the Supplier from time to time;</w:t>
      </w:r>
      <w:bookmarkEnd w:id="134"/>
      <w:r w:rsidRPr="002624D7">
        <w:rPr>
          <w:rFonts w:cs="Arial"/>
          <w:sz w:val="24"/>
          <w:szCs w:val="24"/>
        </w:rPr>
        <w:t xml:space="preserve"> and</w:t>
      </w:r>
    </w:p>
    <w:p w14:paraId="14B91B5F" w14:textId="77777777" w:rsidR="00375F18" w:rsidRPr="002624D7" w:rsidRDefault="00E47E73" w:rsidP="00DD0781">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take all reasonable steps to secure the observance of clause </w:t>
      </w:r>
      <w:r w:rsidRPr="002624D7">
        <w:rPr>
          <w:rFonts w:cs="Arial"/>
          <w:sz w:val="24"/>
          <w:szCs w:val="24"/>
        </w:rPr>
        <w:fldChar w:fldCharType="begin"/>
      </w:r>
      <w:r w:rsidRPr="002624D7">
        <w:rPr>
          <w:rFonts w:cs="Arial"/>
          <w:sz w:val="24"/>
          <w:szCs w:val="24"/>
        </w:rPr>
        <w:instrText xml:space="preserve"> REF _Ref359656204 \r \h  \* MERGEFORMAT </w:instrText>
      </w:r>
      <w:r w:rsidRPr="002624D7">
        <w:rPr>
          <w:rFonts w:cs="Arial"/>
          <w:sz w:val="24"/>
          <w:szCs w:val="24"/>
        </w:rPr>
      </w:r>
      <w:r w:rsidRPr="002624D7">
        <w:rPr>
          <w:rFonts w:cs="Arial"/>
          <w:sz w:val="24"/>
          <w:szCs w:val="24"/>
        </w:rPr>
        <w:fldChar w:fldCharType="separate"/>
      </w:r>
      <w:r w:rsidR="00027F94" w:rsidRPr="002624D7">
        <w:rPr>
          <w:rFonts w:cs="Arial"/>
          <w:sz w:val="24"/>
          <w:szCs w:val="24"/>
        </w:rPr>
        <w:t>18.3.1</w:t>
      </w:r>
      <w:r w:rsidRPr="002624D7">
        <w:rPr>
          <w:rFonts w:cs="Arial"/>
          <w:sz w:val="24"/>
          <w:szCs w:val="24"/>
        </w:rPr>
        <w:fldChar w:fldCharType="end"/>
      </w:r>
      <w:r w:rsidRPr="002624D7">
        <w:rPr>
          <w:rFonts w:cs="Arial"/>
          <w:sz w:val="24"/>
          <w:szCs w:val="24"/>
        </w:rPr>
        <w:t xml:space="preserve"> by all Staff.</w:t>
      </w:r>
    </w:p>
    <w:p w14:paraId="1C5BD684"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bookmarkStart w:id="135" w:name="_Ref377050556"/>
      <w:r w:rsidRPr="002624D7">
        <w:rPr>
          <w:rFonts w:cs="Arial"/>
          <w:b w:val="0"/>
          <w:sz w:val="24"/>
          <w:szCs w:val="24"/>
        </w:rPr>
        <w:t xml:space="preserve">The Supplier shall supply the </w:t>
      </w:r>
      <w:r w:rsidR="00405152" w:rsidRPr="002624D7">
        <w:rPr>
          <w:rFonts w:cs="Arial"/>
          <w:b w:val="0"/>
          <w:sz w:val="24"/>
          <w:szCs w:val="24"/>
        </w:rPr>
        <w:t>Services</w:t>
      </w:r>
      <w:r w:rsidR="000D4E08" w:rsidRPr="002624D7">
        <w:rPr>
          <w:rFonts w:cs="Arial"/>
          <w:b w:val="0"/>
          <w:sz w:val="24"/>
          <w:szCs w:val="24"/>
        </w:rPr>
        <w:t xml:space="preserve"> </w:t>
      </w:r>
      <w:r w:rsidRPr="002624D7">
        <w:rPr>
          <w:rFonts w:cs="Arial"/>
          <w:b w:val="0"/>
          <w:sz w:val="24"/>
          <w:szCs w:val="24"/>
        </w:rPr>
        <w:t>in accordance with the Customer’s environmental policy as provided to the Supplier from time to time.</w:t>
      </w:r>
      <w:bookmarkEnd w:id="135"/>
      <w:r w:rsidRPr="002624D7">
        <w:rPr>
          <w:rFonts w:cs="Arial"/>
          <w:b w:val="0"/>
          <w:sz w:val="24"/>
          <w:szCs w:val="24"/>
        </w:rPr>
        <w:t xml:space="preserve"> </w:t>
      </w:r>
    </w:p>
    <w:p w14:paraId="0A4158FA"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sz w:val="24"/>
          <w:szCs w:val="24"/>
        </w:rPr>
      </w:pPr>
      <w:r w:rsidRPr="002624D7">
        <w:rPr>
          <w:rFonts w:cs="Arial"/>
          <w:b w:val="0"/>
          <w:sz w:val="24"/>
          <w:szCs w:val="24"/>
        </w:rPr>
        <w:t>The Supplier shall comply with, and shall ensure that its Staff shall comply with, the provisions of</w:t>
      </w:r>
      <w:r w:rsidRPr="002624D7">
        <w:rPr>
          <w:rFonts w:cs="Arial"/>
          <w:sz w:val="24"/>
          <w:szCs w:val="24"/>
        </w:rPr>
        <w:t xml:space="preserve"> </w:t>
      </w:r>
      <w:r w:rsidRPr="002624D7">
        <w:rPr>
          <w:rFonts w:cs="Arial"/>
          <w:b w:val="0"/>
          <w:sz w:val="24"/>
          <w:szCs w:val="24"/>
        </w:rPr>
        <w:t>section 182 of the Finance Act 1989.</w:t>
      </w:r>
    </w:p>
    <w:p w14:paraId="07FF2C31" w14:textId="77777777" w:rsidR="00375F18" w:rsidRPr="002624D7" w:rsidRDefault="00E47E73" w:rsidP="00DD0781">
      <w:pPr>
        <w:pStyle w:val="Level1Heading"/>
        <w:tabs>
          <w:tab w:val="clear" w:pos="851"/>
          <w:tab w:val="num" w:pos="709"/>
        </w:tabs>
        <w:spacing w:before="200" w:line="276" w:lineRule="auto"/>
        <w:ind w:left="709" w:firstLine="0"/>
        <w:jc w:val="both"/>
        <w:rPr>
          <w:rFonts w:cs="Arial"/>
          <w:sz w:val="24"/>
          <w:szCs w:val="24"/>
        </w:rPr>
      </w:pPr>
      <w:bookmarkStart w:id="136" w:name="_Toc135810785"/>
      <w:bookmarkStart w:id="137" w:name="_Toc196813172"/>
      <w:bookmarkStart w:id="138" w:name="_Toc201669010"/>
      <w:r w:rsidRPr="002624D7">
        <w:rPr>
          <w:rFonts w:cs="Arial"/>
          <w:sz w:val="24"/>
          <w:szCs w:val="24"/>
        </w:rPr>
        <w:t>Prevention of Fraud and Corruption</w:t>
      </w:r>
      <w:bookmarkEnd w:id="136"/>
      <w:bookmarkEnd w:id="137"/>
      <w:bookmarkEnd w:id="138"/>
    </w:p>
    <w:p w14:paraId="634EFE35"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bookmarkStart w:id="139" w:name="_Ref359607864"/>
      <w:bookmarkStart w:id="140" w:name="_Ref260824497"/>
      <w:r w:rsidRPr="002624D7">
        <w:rPr>
          <w:rFonts w:cs="Arial"/>
          <w:b w:val="0"/>
          <w:sz w:val="24"/>
          <w:szCs w:val="24"/>
        </w:rPr>
        <w:t xml:space="preserve">The Supplier shall not offer, give, or agree to give anything, to any person an inducement or reward for doing, refraining from doing, or for having done or refrained from doing, any act in relation to the obtaining or </w:t>
      </w:r>
      <w:r w:rsidRPr="002624D7">
        <w:rPr>
          <w:rFonts w:cs="Arial"/>
          <w:b w:val="0"/>
          <w:sz w:val="24"/>
          <w:szCs w:val="24"/>
        </w:rPr>
        <w:lastRenderedPageBreak/>
        <w:t>execution of the Agreement or for showing or refraining from showing favour or disfavour to any person in relation to the Agreement.</w:t>
      </w:r>
      <w:bookmarkEnd w:id="139"/>
    </w:p>
    <w:bookmarkEnd w:id="140"/>
    <w:p w14:paraId="687B301C"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58F1A1D9"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bookmarkStart w:id="141" w:name="_Ref370389344"/>
      <w:r w:rsidRPr="002624D7">
        <w:rPr>
          <w:rFonts w:cs="Arial"/>
          <w:b w:val="0"/>
          <w:sz w:val="24"/>
          <w:szCs w:val="24"/>
        </w:rPr>
        <w:t>If the Supplier or the Staff engages in conduct prohibited by clause </w:t>
      </w:r>
      <w:r w:rsidRPr="002624D7">
        <w:rPr>
          <w:rFonts w:cs="Arial"/>
          <w:b w:val="0"/>
          <w:sz w:val="24"/>
          <w:szCs w:val="24"/>
        </w:rPr>
        <w:fldChar w:fldCharType="begin"/>
      </w:r>
      <w:r w:rsidRPr="002624D7">
        <w:rPr>
          <w:rFonts w:cs="Arial"/>
          <w:b w:val="0"/>
          <w:sz w:val="24"/>
          <w:szCs w:val="24"/>
        </w:rPr>
        <w:instrText xml:space="preserve"> REF _Ref359607864 \r \h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19.1</w:t>
      </w:r>
      <w:r w:rsidRPr="002624D7">
        <w:rPr>
          <w:rFonts w:cs="Arial"/>
          <w:b w:val="0"/>
          <w:sz w:val="24"/>
          <w:szCs w:val="24"/>
        </w:rPr>
        <w:fldChar w:fldCharType="end"/>
      </w:r>
      <w:r w:rsidRPr="002624D7">
        <w:rPr>
          <w:rFonts w:cs="Arial"/>
          <w:b w:val="0"/>
          <w:sz w:val="24"/>
          <w:szCs w:val="24"/>
        </w:rPr>
        <w:t xml:space="preserve"> or commits fraud in relation to the Agreement or any other contract with the </w:t>
      </w:r>
      <w:proofErr w:type="gramStart"/>
      <w:r w:rsidRPr="002624D7">
        <w:rPr>
          <w:rFonts w:cs="Arial"/>
          <w:b w:val="0"/>
          <w:sz w:val="24"/>
          <w:szCs w:val="24"/>
        </w:rPr>
        <w:t>Customer</w:t>
      </w:r>
      <w:proofErr w:type="gramEnd"/>
      <w:r w:rsidRPr="002624D7">
        <w:rPr>
          <w:rFonts w:cs="Arial"/>
          <w:b w:val="0"/>
          <w:sz w:val="24"/>
          <w:szCs w:val="24"/>
        </w:rPr>
        <w:t xml:space="preserve"> the Customer may:</w:t>
      </w:r>
      <w:bookmarkEnd w:id="141"/>
    </w:p>
    <w:p w14:paraId="48DAEF74" w14:textId="77777777" w:rsidR="00375F18" w:rsidRPr="002624D7" w:rsidRDefault="00E47E73" w:rsidP="00DD0781">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 xml:space="preserve">terminate the Agreement and recover from the Supplier the amount of any loss suffered by the Customer resulting from the termination, including the cost reasonably incurred by the Customer of making other arrangements for the supply of the </w:t>
      </w:r>
      <w:r w:rsidR="00405152" w:rsidRPr="002624D7">
        <w:rPr>
          <w:rFonts w:cs="Arial"/>
          <w:sz w:val="24"/>
          <w:szCs w:val="24"/>
        </w:rPr>
        <w:t>Services</w:t>
      </w:r>
      <w:r w:rsidR="000D4E08" w:rsidRPr="002624D7">
        <w:rPr>
          <w:rFonts w:cs="Arial"/>
          <w:sz w:val="24"/>
          <w:szCs w:val="24"/>
        </w:rPr>
        <w:t xml:space="preserve"> </w:t>
      </w:r>
      <w:r w:rsidRPr="002624D7">
        <w:rPr>
          <w:rFonts w:cs="Arial"/>
          <w:sz w:val="24"/>
          <w:szCs w:val="24"/>
        </w:rPr>
        <w:t xml:space="preserve">and any additional expenditure incurred by the Customer throughout the remainder of the Agreement; or </w:t>
      </w:r>
    </w:p>
    <w:p w14:paraId="12210504" w14:textId="77777777" w:rsidR="00375F18" w:rsidRPr="002624D7" w:rsidRDefault="00E47E73" w:rsidP="00DD0781">
      <w:pPr>
        <w:pStyle w:val="Level3Number"/>
        <w:tabs>
          <w:tab w:val="clear" w:pos="1986"/>
          <w:tab w:val="num" w:pos="1701"/>
        </w:tabs>
        <w:spacing w:before="200" w:line="276" w:lineRule="auto"/>
        <w:ind w:left="1701" w:firstLine="0"/>
        <w:jc w:val="both"/>
        <w:rPr>
          <w:rFonts w:cs="Arial"/>
          <w:sz w:val="24"/>
          <w:szCs w:val="24"/>
        </w:rPr>
      </w:pPr>
      <w:r w:rsidRPr="002624D7">
        <w:rPr>
          <w:rFonts w:cs="Arial"/>
          <w:sz w:val="24"/>
          <w:szCs w:val="24"/>
        </w:rPr>
        <w:t xml:space="preserve">recover in </w:t>
      </w:r>
      <w:proofErr w:type="gramStart"/>
      <w:r w:rsidRPr="002624D7">
        <w:rPr>
          <w:rFonts w:cs="Arial"/>
          <w:sz w:val="24"/>
          <w:szCs w:val="24"/>
        </w:rPr>
        <w:t>full from</w:t>
      </w:r>
      <w:proofErr w:type="gramEnd"/>
      <w:r w:rsidRPr="002624D7">
        <w:rPr>
          <w:rFonts w:cs="Arial"/>
          <w:sz w:val="24"/>
          <w:szCs w:val="24"/>
        </w:rPr>
        <w:t xml:space="preserve"> the Supplier any other loss sustained by the Customer in consequence of any breach of this clause.</w:t>
      </w:r>
    </w:p>
    <w:p w14:paraId="17CA360F" w14:textId="77777777" w:rsidR="00375F18" w:rsidRPr="002624D7" w:rsidRDefault="00E47E73" w:rsidP="00DD0781">
      <w:pPr>
        <w:pStyle w:val="Level1Heading"/>
        <w:tabs>
          <w:tab w:val="clear" w:pos="851"/>
          <w:tab w:val="num" w:pos="709"/>
        </w:tabs>
        <w:spacing w:before="200" w:line="276" w:lineRule="auto"/>
        <w:ind w:left="709" w:firstLine="0"/>
        <w:jc w:val="both"/>
        <w:rPr>
          <w:rFonts w:cs="Arial"/>
          <w:sz w:val="24"/>
          <w:szCs w:val="24"/>
        </w:rPr>
      </w:pPr>
      <w:bookmarkStart w:id="142" w:name="a324896"/>
      <w:bookmarkStart w:id="143" w:name="a754740"/>
      <w:bookmarkStart w:id="144" w:name="a771580"/>
      <w:bookmarkStart w:id="145" w:name="d4695e134"/>
      <w:bookmarkStart w:id="146" w:name="a688721"/>
      <w:bookmarkStart w:id="147" w:name="a797188"/>
      <w:bookmarkStart w:id="148" w:name="a424610"/>
      <w:bookmarkStart w:id="149" w:name="a247073"/>
      <w:bookmarkStart w:id="150" w:name="a57863"/>
      <w:bookmarkStart w:id="151" w:name="d4695e160"/>
      <w:bookmarkStart w:id="152" w:name="a836145"/>
      <w:bookmarkStart w:id="153" w:name="a1017728"/>
      <w:bookmarkStart w:id="154" w:name="d4695e202"/>
      <w:bookmarkStart w:id="155" w:name="a555840"/>
      <w:bookmarkStart w:id="156" w:name="d4695e232"/>
      <w:bookmarkStart w:id="157" w:name="a825464"/>
      <w:bookmarkStart w:id="158" w:name="a1049772"/>
      <w:bookmarkStart w:id="159" w:name="a111270"/>
      <w:bookmarkStart w:id="160" w:name="a395620"/>
      <w:bookmarkStart w:id="161" w:name="a107224"/>
      <w:bookmarkStart w:id="162" w:name="a673334"/>
      <w:bookmarkStart w:id="163" w:name="a975002"/>
      <w:bookmarkStart w:id="164" w:name="a207401"/>
      <w:bookmarkStart w:id="165" w:name="_Ref359607573"/>
      <w:bookmarkStart w:id="166" w:name="_Toc135810786"/>
      <w:bookmarkStart w:id="167" w:name="_Toc196813173"/>
      <w:bookmarkStart w:id="168" w:name="_Toc20166901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2624D7">
        <w:rPr>
          <w:rFonts w:cs="Arial"/>
          <w:sz w:val="24"/>
          <w:szCs w:val="24"/>
        </w:rPr>
        <w:t>Dispute Resolution</w:t>
      </w:r>
      <w:bookmarkEnd w:id="165"/>
      <w:bookmarkEnd w:id="166"/>
      <w:bookmarkEnd w:id="167"/>
      <w:bookmarkEnd w:id="168"/>
    </w:p>
    <w:p w14:paraId="43889B7D"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bookmarkStart w:id="169" w:name="_Ref359607911"/>
      <w:r w:rsidRPr="002624D7">
        <w:rPr>
          <w:rFonts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69"/>
    </w:p>
    <w:p w14:paraId="6AC1F388"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If the dispute cannot be resolved by the Parties within one month of being escalated as referred to in clause </w:t>
      </w:r>
      <w:r w:rsidRPr="002624D7">
        <w:rPr>
          <w:rFonts w:cs="Arial"/>
          <w:b w:val="0"/>
          <w:sz w:val="24"/>
          <w:szCs w:val="24"/>
        </w:rPr>
        <w:fldChar w:fldCharType="begin"/>
      </w:r>
      <w:r w:rsidRPr="002624D7">
        <w:rPr>
          <w:rFonts w:cs="Arial"/>
          <w:b w:val="0"/>
          <w:sz w:val="24"/>
          <w:szCs w:val="24"/>
        </w:rPr>
        <w:instrText xml:space="preserve"> REF _Ref359607911 \r \h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20.1</w:t>
      </w:r>
      <w:r w:rsidRPr="002624D7">
        <w:rPr>
          <w:rFonts w:cs="Arial"/>
          <w:b w:val="0"/>
          <w:sz w:val="24"/>
          <w:szCs w:val="24"/>
        </w:rPr>
        <w:fldChar w:fldCharType="end"/>
      </w:r>
      <w:r w:rsidRPr="002624D7">
        <w:rPr>
          <w:rFonts w:cs="Arial"/>
          <w:b w:val="0"/>
          <w:sz w:val="24"/>
          <w:szCs w:val="24"/>
        </w:rPr>
        <w:t>,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w:t>
      </w:r>
      <w:r w:rsidR="000D4E08" w:rsidRPr="002624D7">
        <w:rPr>
          <w:rFonts w:cs="Arial"/>
          <w:b w:val="0"/>
          <w:sz w:val="24"/>
          <w:szCs w:val="24"/>
        </w:rPr>
        <w:t xml:space="preserve"> </w:t>
      </w:r>
    </w:p>
    <w:p w14:paraId="2DA8A28A"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If the Parties fail to appoint a Mediator within one </w:t>
      </w:r>
      <w:proofErr w:type="gramStart"/>
      <w:r w:rsidRPr="002624D7">
        <w:rPr>
          <w:rFonts w:cs="Arial"/>
          <w:b w:val="0"/>
          <w:sz w:val="24"/>
          <w:szCs w:val="24"/>
        </w:rPr>
        <w:t>month, or</w:t>
      </w:r>
      <w:proofErr w:type="gramEnd"/>
      <w:r w:rsidRPr="002624D7">
        <w:rPr>
          <w:rFonts w:cs="Arial"/>
          <w:b w:val="0"/>
          <w:sz w:val="24"/>
          <w:szCs w:val="24"/>
        </w:rPr>
        <w:t xml:space="preserve"> fail to enter into a written agreement resolving the dispute within one month of the Mediator being appointed, either Party may exercise any remedy it has under applicable law. </w:t>
      </w:r>
    </w:p>
    <w:p w14:paraId="397064D2" w14:textId="77777777" w:rsidR="00375F18" w:rsidRPr="002624D7" w:rsidRDefault="00E47E73" w:rsidP="00DD0781">
      <w:pPr>
        <w:pStyle w:val="Level1Heading"/>
        <w:tabs>
          <w:tab w:val="clear" w:pos="851"/>
          <w:tab w:val="num" w:pos="709"/>
        </w:tabs>
        <w:spacing w:before="200" w:line="276" w:lineRule="auto"/>
        <w:ind w:left="709" w:firstLine="0"/>
        <w:jc w:val="both"/>
        <w:rPr>
          <w:rFonts w:cs="Arial"/>
          <w:sz w:val="24"/>
          <w:szCs w:val="24"/>
        </w:rPr>
      </w:pPr>
      <w:bookmarkStart w:id="170" w:name="_Toc135810787"/>
      <w:bookmarkStart w:id="171" w:name="_Toc196813174"/>
      <w:bookmarkStart w:id="172" w:name="_Toc201669012"/>
      <w:r w:rsidRPr="002624D7">
        <w:rPr>
          <w:rFonts w:cs="Arial"/>
          <w:sz w:val="24"/>
          <w:szCs w:val="24"/>
        </w:rPr>
        <w:t>General</w:t>
      </w:r>
      <w:bookmarkEnd w:id="170"/>
      <w:bookmarkEnd w:id="171"/>
      <w:bookmarkEnd w:id="172"/>
    </w:p>
    <w:p w14:paraId="27D89A37"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Each of the Parties represents and warrants to the other that it has full capacity and authority, and all necessary consents, licences and </w:t>
      </w:r>
      <w:r w:rsidRPr="002624D7">
        <w:rPr>
          <w:rFonts w:cs="Arial"/>
          <w:b w:val="0"/>
          <w:sz w:val="24"/>
          <w:szCs w:val="24"/>
        </w:rPr>
        <w:lastRenderedPageBreak/>
        <w:t xml:space="preserve">permissions to </w:t>
      </w:r>
      <w:proofErr w:type="gramStart"/>
      <w:r w:rsidRPr="002624D7">
        <w:rPr>
          <w:rFonts w:cs="Arial"/>
          <w:b w:val="0"/>
          <w:sz w:val="24"/>
          <w:szCs w:val="24"/>
        </w:rPr>
        <w:t>enter into</w:t>
      </w:r>
      <w:proofErr w:type="gramEnd"/>
      <w:r w:rsidRPr="002624D7">
        <w:rPr>
          <w:rFonts w:cs="Arial"/>
          <w:b w:val="0"/>
          <w:sz w:val="24"/>
          <w:szCs w:val="24"/>
        </w:rPr>
        <w:t xml:space="preserve"> and perform its obligations under the Agreement, and that the Agreement is executed by its duly authorised representative.</w:t>
      </w:r>
    </w:p>
    <w:p w14:paraId="3BA10639"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A person who is not a party to the Agreement shall have no right to enforce any of its provisions which, expressly or by implication, confer a benefit on him, without the prior written agreement of the Parties.</w:t>
      </w:r>
    </w:p>
    <w:p w14:paraId="2B78952C"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The Agreement cannot be varied except in writing signed by a duly authorised representative of both the Parties.</w:t>
      </w:r>
    </w:p>
    <w:p w14:paraId="4BFF7201"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2624D7">
        <w:rPr>
          <w:rFonts w:cs="Arial"/>
          <w:b w:val="0"/>
          <w:sz w:val="24"/>
          <w:szCs w:val="24"/>
        </w:rPr>
        <w:t>on the basis of</w:t>
      </w:r>
      <w:proofErr w:type="gramEnd"/>
      <w:r w:rsidRPr="002624D7">
        <w:rPr>
          <w:rFonts w:cs="Arial"/>
          <w:b w:val="0"/>
          <w:sz w:val="24"/>
          <w:szCs w:val="24"/>
        </w:rPr>
        <w:t xml:space="preserve"> any representation that is not expressly incorporated into the Agreement. Nothing in this clause shall exclude liability for fraud or fraudulent misrepresentation.</w:t>
      </w:r>
    </w:p>
    <w:p w14:paraId="21C572F9"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ED86F6F"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4037B8E9"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bookmarkStart w:id="173" w:name="_Ref377050579"/>
      <w:r w:rsidRPr="002624D7">
        <w:rPr>
          <w:rFonts w:cs="Arial"/>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73"/>
      <w:r w:rsidRPr="002624D7">
        <w:rPr>
          <w:rFonts w:cs="Arial"/>
          <w:b w:val="0"/>
          <w:sz w:val="24"/>
          <w:szCs w:val="24"/>
        </w:rPr>
        <w:t xml:space="preserve"> </w:t>
      </w:r>
    </w:p>
    <w:p w14:paraId="34BD9657"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683D5D52" w14:textId="77777777" w:rsidR="00375F18" w:rsidRPr="002624D7" w:rsidRDefault="00E47E73" w:rsidP="00DD0781">
      <w:pPr>
        <w:pStyle w:val="Level1Heading"/>
        <w:tabs>
          <w:tab w:val="clear" w:pos="851"/>
          <w:tab w:val="num" w:pos="709"/>
        </w:tabs>
        <w:spacing w:before="200" w:line="276" w:lineRule="auto"/>
        <w:ind w:left="709" w:firstLine="0"/>
        <w:jc w:val="both"/>
        <w:rPr>
          <w:rFonts w:cs="Arial"/>
          <w:sz w:val="24"/>
          <w:szCs w:val="24"/>
        </w:rPr>
      </w:pPr>
      <w:bookmarkStart w:id="174" w:name="_Toc135810788"/>
      <w:bookmarkStart w:id="175" w:name="_Toc196813175"/>
      <w:bookmarkStart w:id="176" w:name="_Toc201669013"/>
      <w:r w:rsidRPr="002624D7">
        <w:rPr>
          <w:rFonts w:cs="Arial"/>
          <w:sz w:val="24"/>
          <w:szCs w:val="24"/>
        </w:rPr>
        <w:lastRenderedPageBreak/>
        <w:t>Notices</w:t>
      </w:r>
      <w:bookmarkEnd w:id="174"/>
      <w:bookmarkEnd w:id="175"/>
      <w:bookmarkEnd w:id="176"/>
    </w:p>
    <w:p w14:paraId="15320B34" w14:textId="77777777" w:rsidR="00375F18" w:rsidRPr="00105AA8"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bookmarkStart w:id="177" w:name="_Ref360044665"/>
      <w:r w:rsidRPr="002624D7">
        <w:rPr>
          <w:rFonts w:cs="Arial"/>
          <w:b w:val="0"/>
          <w:sz w:val="24"/>
          <w:szCs w:val="24"/>
        </w:rPr>
        <w:t>Any notice to be given under the Agreement shall be in writing and may be served by personal delivery, first class recorded or, subject to clause </w:t>
      </w:r>
      <w:r w:rsidRPr="002624D7">
        <w:rPr>
          <w:rFonts w:cs="Arial"/>
          <w:b w:val="0"/>
          <w:sz w:val="24"/>
          <w:szCs w:val="24"/>
        </w:rPr>
        <w:fldChar w:fldCharType="begin"/>
      </w:r>
      <w:r w:rsidRPr="002624D7">
        <w:rPr>
          <w:rFonts w:cs="Arial"/>
          <w:b w:val="0"/>
          <w:sz w:val="24"/>
          <w:szCs w:val="24"/>
        </w:rPr>
        <w:instrText xml:space="preserve"> REF _Ref360044325 \r \h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22.3</w:t>
      </w:r>
      <w:r w:rsidRPr="002624D7">
        <w:rPr>
          <w:rFonts w:cs="Arial"/>
          <w:b w:val="0"/>
          <w:sz w:val="24"/>
          <w:szCs w:val="24"/>
        </w:rPr>
        <w:fldChar w:fldCharType="end"/>
      </w:r>
      <w:r w:rsidRPr="00105AA8">
        <w:rPr>
          <w:rFonts w:cs="Arial"/>
          <w:b w:val="0"/>
          <w:sz w:val="24"/>
          <w:szCs w:val="24"/>
        </w:rPr>
        <w:t>, e-mail to the address of the relevant Party set out in clause 1, or such other address as that Party may from time to time notify to the other Party in accordance with this clause</w:t>
      </w:r>
      <w:bookmarkEnd w:id="177"/>
      <w:r w:rsidRPr="00105AA8">
        <w:rPr>
          <w:rFonts w:cs="Arial"/>
          <w:b w:val="0"/>
          <w:sz w:val="24"/>
          <w:szCs w:val="24"/>
        </w:rPr>
        <w:t>.</w:t>
      </w:r>
    </w:p>
    <w:p w14:paraId="3BE47965" w14:textId="77777777" w:rsidR="00375F18" w:rsidRPr="00105AA8"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bookmarkStart w:id="178" w:name="_Ref360044643"/>
      <w:r w:rsidRPr="00105AA8">
        <w:rPr>
          <w:rFonts w:cs="Arial"/>
          <w:b w:val="0"/>
          <w:sz w:val="24"/>
          <w:szCs w:val="24"/>
        </w:rPr>
        <w:t xml:space="preserve">Notices served as above shall be deemed served on the Working Day of delivery provided delivery is before 5.00pm on a Working Day. </w:t>
      </w:r>
      <w:proofErr w:type="gramStart"/>
      <w:r w:rsidRPr="00105AA8">
        <w:rPr>
          <w:rFonts w:cs="Arial"/>
          <w:b w:val="0"/>
          <w:sz w:val="24"/>
          <w:szCs w:val="24"/>
        </w:rPr>
        <w:t>Otherwise</w:t>
      </w:r>
      <w:proofErr w:type="gramEnd"/>
      <w:r w:rsidRPr="00105AA8">
        <w:rPr>
          <w:rFonts w:cs="Arial"/>
          <w:b w:val="0"/>
          <w:sz w:val="24"/>
          <w:szCs w:val="24"/>
        </w:rPr>
        <w:t xml:space="preserve"> delivery shall be deemed to occur on the next Working Day.</w:t>
      </w:r>
      <w:bookmarkEnd w:id="178"/>
      <w:r w:rsidRPr="00105AA8">
        <w:rPr>
          <w:rFonts w:cs="Arial"/>
          <w:b w:val="0"/>
          <w:sz w:val="24"/>
          <w:szCs w:val="24"/>
        </w:rPr>
        <w:t xml:space="preserve"> An email shall be deemed delivered when sent unless an error message is received.</w:t>
      </w:r>
    </w:p>
    <w:p w14:paraId="4711F7AD" w14:textId="0ECA17B0"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bookmarkStart w:id="179" w:name="_Ref360044325"/>
      <w:r w:rsidRPr="00105AA8">
        <w:rPr>
          <w:rFonts w:cs="Arial"/>
          <w:b w:val="0"/>
          <w:sz w:val="24"/>
          <w:szCs w:val="24"/>
        </w:rPr>
        <w:t>Notices under clauses</w:t>
      </w:r>
      <w:r w:rsidR="00734F2A">
        <w:rPr>
          <w:rFonts w:cs="Arial"/>
          <w:sz w:val="24"/>
          <w:szCs w:val="24"/>
        </w:rPr>
        <w:t xml:space="preserve"> 16 </w:t>
      </w:r>
      <w:r w:rsidRPr="002624D7">
        <w:rPr>
          <w:rFonts w:cs="Arial"/>
          <w:b w:val="0"/>
          <w:sz w:val="24"/>
          <w:szCs w:val="24"/>
        </w:rPr>
        <w:t xml:space="preserve">(Force Majeure) and </w:t>
      </w:r>
      <w:r w:rsidRPr="002624D7">
        <w:rPr>
          <w:rFonts w:cs="Arial"/>
          <w:b w:val="0"/>
          <w:sz w:val="24"/>
          <w:szCs w:val="24"/>
        </w:rPr>
        <w:fldChar w:fldCharType="begin"/>
      </w:r>
      <w:r w:rsidRPr="002624D7">
        <w:rPr>
          <w:rFonts w:cs="Arial"/>
          <w:b w:val="0"/>
          <w:sz w:val="24"/>
          <w:szCs w:val="24"/>
        </w:rPr>
        <w:instrText xml:space="preserve"> REF _Ref359655944 \r \h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17</w:t>
      </w:r>
      <w:r w:rsidRPr="002624D7">
        <w:rPr>
          <w:rFonts w:cs="Arial"/>
          <w:b w:val="0"/>
          <w:sz w:val="24"/>
          <w:szCs w:val="24"/>
        </w:rPr>
        <w:fldChar w:fldCharType="end"/>
      </w:r>
      <w:r w:rsidRPr="002624D7">
        <w:rPr>
          <w:rFonts w:cs="Arial"/>
          <w:b w:val="0"/>
          <w:sz w:val="24"/>
          <w:szCs w:val="24"/>
        </w:rPr>
        <w:t xml:space="preserve"> (Termination) may be served by email only if the original notice is then sent to the recipient by personal delivery or recorded delivery in the manner set out in clause </w:t>
      </w:r>
      <w:r w:rsidRPr="002624D7">
        <w:rPr>
          <w:rFonts w:cs="Arial"/>
          <w:b w:val="0"/>
          <w:sz w:val="24"/>
          <w:szCs w:val="24"/>
        </w:rPr>
        <w:fldChar w:fldCharType="begin"/>
      </w:r>
      <w:r w:rsidRPr="002624D7">
        <w:rPr>
          <w:rFonts w:cs="Arial"/>
          <w:b w:val="0"/>
          <w:sz w:val="24"/>
          <w:szCs w:val="24"/>
        </w:rPr>
        <w:instrText xml:space="preserve"> REF _Ref360044665 \r \h  \* MERGEFORMAT </w:instrText>
      </w:r>
      <w:r w:rsidRPr="002624D7">
        <w:rPr>
          <w:rFonts w:cs="Arial"/>
          <w:b w:val="0"/>
          <w:sz w:val="24"/>
          <w:szCs w:val="24"/>
        </w:rPr>
      </w:r>
      <w:r w:rsidRPr="002624D7">
        <w:rPr>
          <w:rFonts w:cs="Arial"/>
          <w:b w:val="0"/>
          <w:sz w:val="24"/>
          <w:szCs w:val="24"/>
        </w:rPr>
        <w:fldChar w:fldCharType="separate"/>
      </w:r>
      <w:r w:rsidR="00027F94" w:rsidRPr="002624D7">
        <w:rPr>
          <w:rFonts w:cs="Arial"/>
          <w:b w:val="0"/>
          <w:sz w:val="24"/>
          <w:szCs w:val="24"/>
        </w:rPr>
        <w:t>22.1</w:t>
      </w:r>
      <w:r w:rsidRPr="002624D7">
        <w:rPr>
          <w:rFonts w:cs="Arial"/>
          <w:b w:val="0"/>
          <w:sz w:val="24"/>
          <w:szCs w:val="24"/>
        </w:rPr>
        <w:fldChar w:fldCharType="end"/>
      </w:r>
      <w:bookmarkEnd w:id="179"/>
      <w:r w:rsidRPr="002624D7">
        <w:rPr>
          <w:rFonts w:cs="Arial"/>
          <w:b w:val="0"/>
          <w:sz w:val="24"/>
          <w:szCs w:val="24"/>
        </w:rPr>
        <w:t>.</w:t>
      </w:r>
    </w:p>
    <w:p w14:paraId="1757757A" w14:textId="77777777" w:rsidR="00375F18" w:rsidRPr="002624D7" w:rsidRDefault="00E47E73" w:rsidP="00DD0781">
      <w:pPr>
        <w:pStyle w:val="Level1Heading"/>
        <w:tabs>
          <w:tab w:val="clear" w:pos="851"/>
          <w:tab w:val="num" w:pos="709"/>
        </w:tabs>
        <w:spacing w:before="200" w:line="276" w:lineRule="auto"/>
        <w:ind w:left="709" w:firstLine="0"/>
        <w:jc w:val="both"/>
        <w:rPr>
          <w:rFonts w:cs="Arial"/>
          <w:sz w:val="24"/>
          <w:szCs w:val="24"/>
        </w:rPr>
      </w:pPr>
      <w:bookmarkStart w:id="180" w:name="_Toc135810789"/>
      <w:bookmarkStart w:id="181" w:name="_Toc196813176"/>
      <w:bookmarkStart w:id="182" w:name="_Toc201669014"/>
      <w:r w:rsidRPr="002624D7">
        <w:rPr>
          <w:rFonts w:cs="Arial"/>
          <w:sz w:val="24"/>
          <w:szCs w:val="24"/>
        </w:rPr>
        <w:t>Governing Law and Jurisdiction</w:t>
      </w:r>
      <w:bookmarkEnd w:id="180"/>
      <w:bookmarkEnd w:id="181"/>
      <w:bookmarkEnd w:id="182"/>
    </w:p>
    <w:p w14:paraId="114283B1" w14:textId="77777777" w:rsidR="00375F18" w:rsidRPr="002624D7" w:rsidRDefault="00E47E73" w:rsidP="00DD0781">
      <w:pPr>
        <w:pStyle w:val="Level2Heading"/>
        <w:keepNext w:val="0"/>
        <w:tabs>
          <w:tab w:val="clear" w:pos="1031"/>
          <w:tab w:val="num" w:pos="709"/>
        </w:tabs>
        <w:spacing w:before="200" w:line="276" w:lineRule="auto"/>
        <w:ind w:left="709" w:firstLine="0"/>
        <w:jc w:val="both"/>
        <w:rPr>
          <w:rFonts w:cs="Arial"/>
          <w:b w:val="0"/>
          <w:sz w:val="24"/>
          <w:szCs w:val="24"/>
        </w:rPr>
      </w:pPr>
      <w:r w:rsidRPr="002624D7">
        <w:rPr>
          <w:rFonts w:cs="Arial"/>
          <w:b w:val="0"/>
          <w:sz w:val="24"/>
          <w:szCs w:val="24"/>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3FC2E3E2" w14:textId="77777777" w:rsidR="00375F18" w:rsidRPr="002624D7" w:rsidRDefault="00375F18" w:rsidP="00DD0781">
      <w:pPr>
        <w:pStyle w:val="BodyText2"/>
        <w:jc w:val="both"/>
        <w:rPr>
          <w:rFonts w:cs="Arial"/>
          <w:sz w:val="24"/>
          <w:szCs w:val="24"/>
          <w:lang w:eastAsia="en-GB"/>
        </w:rPr>
      </w:pPr>
    </w:p>
    <w:p w14:paraId="325DA5A0" w14:textId="1DC29C31" w:rsidR="00B72FE3" w:rsidRDefault="00B72FE3">
      <w:pPr>
        <w:spacing w:after="160" w:line="259" w:lineRule="auto"/>
        <w:rPr>
          <w:rFonts w:ascii="Arial" w:hAnsi="Arial" w:cs="Arial"/>
        </w:rPr>
      </w:pPr>
      <w:r>
        <w:rPr>
          <w:rFonts w:cs="Arial"/>
        </w:rPr>
        <w:br w:type="page"/>
      </w:r>
    </w:p>
    <w:p w14:paraId="4DEED699" w14:textId="77777777" w:rsidR="005C2C23" w:rsidRPr="002624D7" w:rsidRDefault="005C2C23" w:rsidP="00B72FE3">
      <w:pPr>
        <w:pStyle w:val="BodyText2"/>
        <w:rPr>
          <w:rFonts w:cs="Arial"/>
          <w:sz w:val="24"/>
          <w:szCs w:val="24"/>
          <w:lang w:eastAsia="en-GB"/>
        </w:rPr>
      </w:pPr>
    </w:p>
    <w:p w14:paraId="4DA7B335" w14:textId="518A93F3" w:rsidR="005C2C23" w:rsidRPr="002624D7" w:rsidRDefault="005C2C23" w:rsidP="00291AEE">
      <w:pPr>
        <w:jc w:val="center"/>
        <w:outlineLvl w:val="0"/>
        <w:rPr>
          <w:rFonts w:ascii="Arial" w:hAnsi="Arial" w:cs="Arial"/>
        </w:rPr>
      </w:pPr>
      <w:bookmarkStart w:id="183" w:name="_Toc201669015"/>
      <w:r w:rsidRPr="002624D7">
        <w:rPr>
          <w:rFonts w:ascii="Arial" w:hAnsi="Arial" w:cs="Arial"/>
        </w:rPr>
        <w:t>SCHEDULE 1 – SPECIFICATION</w:t>
      </w:r>
      <w:bookmarkEnd w:id="183"/>
    </w:p>
    <w:p w14:paraId="3592C80E" w14:textId="77777777" w:rsidR="005C2C23" w:rsidRPr="00C762E6" w:rsidRDefault="005C2C23" w:rsidP="00AB75F8">
      <w:pPr>
        <w:ind w:left="851"/>
        <w:rPr>
          <w:rFonts w:ascii="Arial" w:hAnsi="Arial" w:cs="Arial"/>
        </w:rPr>
      </w:pPr>
    </w:p>
    <w:p w14:paraId="3C954753" w14:textId="77777777" w:rsidR="00671856" w:rsidRPr="002624D7" w:rsidRDefault="00671856" w:rsidP="00AB75F8">
      <w:pPr>
        <w:ind w:left="851"/>
        <w:jc w:val="center"/>
        <w:rPr>
          <w:rFonts w:ascii="Arial" w:hAnsi="Arial" w:cs="Arial"/>
        </w:rPr>
      </w:pPr>
      <w:r w:rsidRPr="002624D7">
        <w:rPr>
          <w:rFonts w:ascii="Arial" w:hAnsi="Arial" w:cs="Arial"/>
        </w:rPr>
        <w:t>[To be inserted at Contract Award]</w:t>
      </w:r>
    </w:p>
    <w:p w14:paraId="5B1185B8" w14:textId="41F0590E" w:rsidR="005C2C23" w:rsidRPr="00C762E6" w:rsidRDefault="005C2C23" w:rsidP="00AB75F8">
      <w:pPr>
        <w:ind w:left="851"/>
        <w:rPr>
          <w:rFonts w:ascii="Arial" w:hAnsi="Arial" w:cs="Arial"/>
        </w:rPr>
      </w:pPr>
    </w:p>
    <w:p w14:paraId="32AD32FD" w14:textId="64218984" w:rsidR="00E35B39" w:rsidRPr="002624D7" w:rsidRDefault="00E35B39" w:rsidP="00AB75F8">
      <w:pPr>
        <w:spacing w:after="160" w:line="259" w:lineRule="auto"/>
        <w:ind w:left="851"/>
        <w:rPr>
          <w:rFonts w:ascii="Arial" w:hAnsi="Arial" w:cs="Arial"/>
        </w:rPr>
      </w:pPr>
      <w:r w:rsidRPr="002624D7">
        <w:rPr>
          <w:rFonts w:ascii="Arial" w:hAnsi="Arial" w:cs="Arial"/>
        </w:rPr>
        <w:br w:type="page"/>
      </w:r>
    </w:p>
    <w:p w14:paraId="377164FB" w14:textId="45585C44" w:rsidR="00C663B8" w:rsidRPr="002624D7" w:rsidRDefault="00C663B8" w:rsidP="00291AEE">
      <w:pPr>
        <w:jc w:val="center"/>
        <w:outlineLvl w:val="0"/>
        <w:rPr>
          <w:rFonts w:ascii="Arial" w:hAnsi="Arial" w:cs="Arial"/>
        </w:rPr>
      </w:pPr>
      <w:bookmarkStart w:id="184" w:name="_Toc201669016"/>
      <w:r w:rsidRPr="002624D7">
        <w:rPr>
          <w:rFonts w:ascii="Arial" w:hAnsi="Arial" w:cs="Arial"/>
        </w:rPr>
        <w:lastRenderedPageBreak/>
        <w:t>SCHEDULE 2 – PERFORMANCE MONITORING AND KPIS</w:t>
      </w:r>
      <w:bookmarkEnd w:id="184"/>
    </w:p>
    <w:p w14:paraId="7C5F1F3E" w14:textId="77777777" w:rsidR="006C50E0" w:rsidRPr="006C50E0" w:rsidRDefault="006C50E0" w:rsidP="006C50E0">
      <w:pPr>
        <w:spacing w:after="120"/>
        <w:rPr>
          <w:rFonts w:ascii="Arial" w:hAnsi="Arial" w:cs="Arial"/>
        </w:rPr>
      </w:pPr>
    </w:p>
    <w:p w14:paraId="683E86D5" w14:textId="77777777" w:rsidR="006C50E0" w:rsidRPr="006C50E0" w:rsidRDefault="006C50E0" w:rsidP="00DD0781">
      <w:pPr>
        <w:spacing w:after="120"/>
        <w:jc w:val="both"/>
        <w:rPr>
          <w:rFonts w:ascii="Arial" w:hAnsi="Arial" w:cs="Arial"/>
        </w:rPr>
      </w:pPr>
      <w:r w:rsidRPr="006C50E0">
        <w:rPr>
          <w:rFonts w:ascii="Arial" w:hAnsi="Arial" w:cs="Arial"/>
        </w:rPr>
        <w:t>1</w:t>
      </w:r>
      <w:r w:rsidRPr="006C50E0">
        <w:rPr>
          <w:rFonts w:ascii="Arial" w:hAnsi="Arial" w:cs="Arial"/>
        </w:rPr>
        <w:tab/>
        <w:t>Introduction</w:t>
      </w:r>
    </w:p>
    <w:p w14:paraId="41C77637" w14:textId="77777777" w:rsidR="006C50E0" w:rsidRPr="006C50E0" w:rsidRDefault="006C50E0" w:rsidP="00DD0781">
      <w:pPr>
        <w:spacing w:after="120"/>
        <w:jc w:val="both"/>
        <w:rPr>
          <w:rFonts w:ascii="Arial" w:hAnsi="Arial" w:cs="Arial"/>
        </w:rPr>
      </w:pPr>
      <w:r w:rsidRPr="006C50E0">
        <w:rPr>
          <w:rFonts w:ascii="Arial" w:hAnsi="Arial" w:cs="Arial"/>
        </w:rPr>
        <w:t xml:space="preserve">Section 52 of the Procurement Act 2023 (The Act) requires a minimum of three KPIs to be in place for public contracts with an estimated value of more than £5m.  </w:t>
      </w:r>
    </w:p>
    <w:p w14:paraId="1C0EF7D8" w14:textId="77777777" w:rsidR="006C50E0" w:rsidRPr="006C50E0" w:rsidRDefault="006C50E0" w:rsidP="00DD0781">
      <w:pPr>
        <w:spacing w:after="120"/>
        <w:jc w:val="both"/>
        <w:rPr>
          <w:rFonts w:ascii="Arial" w:hAnsi="Arial" w:cs="Arial"/>
        </w:rPr>
      </w:pPr>
      <w:r w:rsidRPr="006C50E0">
        <w:rPr>
          <w:rFonts w:ascii="Arial" w:hAnsi="Arial" w:cs="Arial"/>
        </w:rPr>
        <w:t>This guide is designed to provide an overview of the process for the Supplier and the Client’s Team, detailing the KPI process and marking guide.</w:t>
      </w:r>
    </w:p>
    <w:p w14:paraId="0546E779" w14:textId="77777777" w:rsidR="006C50E0" w:rsidRPr="006C50E0" w:rsidRDefault="006C50E0" w:rsidP="00DD0781">
      <w:pPr>
        <w:spacing w:after="120"/>
        <w:jc w:val="both"/>
        <w:rPr>
          <w:rFonts w:ascii="Arial" w:hAnsi="Arial" w:cs="Arial"/>
        </w:rPr>
      </w:pPr>
      <w:r w:rsidRPr="006C50E0">
        <w:rPr>
          <w:rFonts w:ascii="Arial" w:hAnsi="Arial" w:cs="Arial"/>
        </w:rPr>
        <w:t>2</w:t>
      </w:r>
      <w:r w:rsidRPr="006C50E0">
        <w:rPr>
          <w:rFonts w:ascii="Arial" w:hAnsi="Arial" w:cs="Arial"/>
        </w:rPr>
        <w:tab/>
        <w:t>Supplier Key Performance Indicators (KPIs)</w:t>
      </w:r>
    </w:p>
    <w:p w14:paraId="0C2AC3CF" w14:textId="77777777" w:rsidR="006C50E0" w:rsidRPr="006C50E0" w:rsidRDefault="006C50E0" w:rsidP="00DD0781">
      <w:pPr>
        <w:numPr>
          <w:ilvl w:val="1"/>
          <w:numId w:val="44"/>
        </w:numPr>
        <w:spacing w:after="120"/>
        <w:jc w:val="both"/>
        <w:rPr>
          <w:rFonts w:ascii="Arial" w:hAnsi="Arial" w:cs="Arial"/>
        </w:rPr>
      </w:pPr>
      <w:r w:rsidRPr="006C50E0">
        <w:rPr>
          <w:rFonts w:ascii="Arial" w:hAnsi="Arial" w:cs="Arial"/>
        </w:rPr>
        <w:t>Monitoring</w:t>
      </w:r>
    </w:p>
    <w:p w14:paraId="13A9341C" w14:textId="3124C9FD" w:rsidR="006C50E0" w:rsidRPr="006C50E0" w:rsidRDefault="006C50E0" w:rsidP="00EA75BE">
      <w:pPr>
        <w:spacing w:after="120"/>
        <w:jc w:val="both"/>
        <w:rPr>
          <w:rFonts w:ascii="Arial" w:hAnsi="Arial" w:cs="Arial"/>
        </w:rPr>
      </w:pPr>
      <w:r w:rsidRPr="006C50E0">
        <w:rPr>
          <w:rFonts w:ascii="Arial" w:hAnsi="Arial" w:cs="Arial"/>
        </w:rPr>
        <w:t xml:space="preserve">The KPIs will be used to provide an ongoing review of the Supplier’s performance over the course of the </w:t>
      </w:r>
      <w:proofErr w:type="gramStart"/>
      <w:r w:rsidR="00AF1FCA">
        <w:rPr>
          <w:rFonts w:ascii="Arial" w:hAnsi="Arial" w:cs="Arial"/>
        </w:rPr>
        <w:t xml:space="preserve">Agreement </w:t>
      </w:r>
      <w:r w:rsidRPr="006C50E0">
        <w:rPr>
          <w:rFonts w:ascii="Arial" w:hAnsi="Arial" w:cs="Arial"/>
        </w:rPr>
        <w:t>.</w:t>
      </w:r>
      <w:proofErr w:type="gramEnd"/>
      <w:r w:rsidRPr="006C50E0">
        <w:rPr>
          <w:rFonts w:ascii="Arial" w:hAnsi="Arial" w:cs="Arial"/>
        </w:rPr>
        <w:t xml:space="preserve"> There are levels of required performance identified through the KPIs and this guide to the implementation of the KPIs identifies methods of managing Suppliers whose scores are assessed as ‘Requires Improvement’ or ‘Inadequate’.</w:t>
      </w:r>
    </w:p>
    <w:p w14:paraId="5D40CEE4" w14:textId="241B1A8D" w:rsidR="006C50E0" w:rsidRPr="006C50E0" w:rsidRDefault="006C50E0" w:rsidP="00EA75BE">
      <w:pPr>
        <w:spacing w:after="120"/>
        <w:jc w:val="both"/>
        <w:rPr>
          <w:rFonts w:ascii="Arial" w:hAnsi="Arial" w:cs="Arial"/>
        </w:rPr>
      </w:pPr>
      <w:r w:rsidRPr="006C50E0">
        <w:rPr>
          <w:rFonts w:ascii="Arial" w:hAnsi="Arial" w:cs="Arial"/>
        </w:rPr>
        <w:t>Each KPI assessment will be undertaken between the Supplier and the C</w:t>
      </w:r>
      <w:r w:rsidR="00084560">
        <w:rPr>
          <w:rFonts w:ascii="Arial" w:hAnsi="Arial" w:cs="Arial"/>
        </w:rPr>
        <w:t>ustomer</w:t>
      </w:r>
      <w:r w:rsidRPr="006C50E0">
        <w:rPr>
          <w:rFonts w:ascii="Arial" w:hAnsi="Arial" w:cs="Arial"/>
        </w:rPr>
        <w:t>’s Contract Manager.</w:t>
      </w:r>
    </w:p>
    <w:p w14:paraId="1A4DEDED" w14:textId="77777777" w:rsidR="006C50E0" w:rsidRPr="006C50E0" w:rsidRDefault="006C50E0" w:rsidP="00EA75BE">
      <w:pPr>
        <w:spacing w:after="120"/>
        <w:jc w:val="both"/>
        <w:rPr>
          <w:rFonts w:ascii="Arial" w:hAnsi="Arial" w:cs="Arial"/>
        </w:rPr>
      </w:pPr>
      <w:r w:rsidRPr="006C50E0">
        <w:rPr>
          <w:rFonts w:ascii="Arial" w:hAnsi="Arial" w:cs="Arial"/>
        </w:rPr>
        <w:t>Formal recording of KPIs will be undertaken at the following stages:</w:t>
      </w:r>
    </w:p>
    <w:p w14:paraId="3AAD628F" w14:textId="77777777" w:rsidR="006C50E0" w:rsidRPr="006C50E0" w:rsidRDefault="006C50E0" w:rsidP="00EA75BE">
      <w:pPr>
        <w:numPr>
          <w:ilvl w:val="0"/>
          <w:numId w:val="43"/>
        </w:numPr>
        <w:spacing w:after="120"/>
        <w:jc w:val="both"/>
        <w:rPr>
          <w:rFonts w:ascii="Arial" w:hAnsi="Arial" w:cs="Arial"/>
        </w:rPr>
      </w:pPr>
      <w:r w:rsidRPr="006C50E0">
        <w:rPr>
          <w:rFonts w:ascii="Arial" w:hAnsi="Arial" w:cs="Arial"/>
        </w:rPr>
        <w:t>Quarterly face-to-face meetings and site audits</w:t>
      </w:r>
    </w:p>
    <w:p w14:paraId="28AACA0A" w14:textId="77777777" w:rsidR="006C50E0" w:rsidRPr="006C50E0" w:rsidRDefault="006C50E0" w:rsidP="00EA75BE">
      <w:pPr>
        <w:numPr>
          <w:ilvl w:val="0"/>
          <w:numId w:val="43"/>
        </w:numPr>
        <w:spacing w:after="120"/>
        <w:jc w:val="both"/>
        <w:rPr>
          <w:rFonts w:ascii="Arial" w:hAnsi="Arial" w:cs="Arial"/>
        </w:rPr>
      </w:pPr>
      <w:r w:rsidRPr="006C50E0">
        <w:rPr>
          <w:rFonts w:ascii="Arial" w:hAnsi="Arial" w:cs="Arial"/>
        </w:rPr>
        <w:t>Annual face-to-face meeting and site audits</w:t>
      </w:r>
    </w:p>
    <w:p w14:paraId="3B159D0D" w14:textId="3624955A" w:rsidR="006C50E0" w:rsidRPr="006C50E0" w:rsidRDefault="006C50E0" w:rsidP="00EA75BE">
      <w:pPr>
        <w:spacing w:after="120"/>
        <w:jc w:val="both"/>
        <w:rPr>
          <w:rFonts w:ascii="Arial" w:hAnsi="Arial" w:cs="Arial"/>
        </w:rPr>
      </w:pPr>
      <w:proofErr w:type="gramStart"/>
      <w:r w:rsidRPr="006C50E0">
        <w:rPr>
          <w:rFonts w:ascii="Arial" w:hAnsi="Arial" w:cs="Arial"/>
        </w:rPr>
        <w:t>C</w:t>
      </w:r>
      <w:r w:rsidR="00AF1FCA">
        <w:rPr>
          <w:rFonts w:ascii="Arial" w:hAnsi="Arial" w:cs="Arial"/>
        </w:rPr>
        <w:t xml:space="preserve">ustomers </w:t>
      </w:r>
      <w:r w:rsidRPr="006C50E0">
        <w:rPr>
          <w:rFonts w:ascii="Arial" w:hAnsi="Arial" w:cs="Arial"/>
        </w:rPr>
        <w:t xml:space="preserve"> can</w:t>
      </w:r>
      <w:proofErr w:type="gramEnd"/>
      <w:r w:rsidRPr="006C50E0">
        <w:rPr>
          <w:rFonts w:ascii="Arial" w:hAnsi="Arial" w:cs="Arial"/>
        </w:rPr>
        <w:t xml:space="preserve"> monitor, record and review Supplier KPIs informally and continuously. Notwithstanding this, the formal capture takes place at the project points above. The Supplier will meet with the C</w:t>
      </w:r>
      <w:r w:rsidR="00AF1FCA">
        <w:rPr>
          <w:rFonts w:ascii="Arial" w:hAnsi="Arial" w:cs="Arial"/>
        </w:rPr>
        <w:t>ustomer</w:t>
      </w:r>
      <w:r w:rsidRPr="006C50E0">
        <w:rPr>
          <w:rFonts w:ascii="Arial" w:hAnsi="Arial" w:cs="Arial"/>
        </w:rPr>
        <w:t>’s Contract Manager on a quarterly basis to review performance and undertake a KPI review.</w:t>
      </w:r>
    </w:p>
    <w:p w14:paraId="4736D723" w14:textId="34826F4B" w:rsidR="006C50E0" w:rsidRPr="006C50E0" w:rsidRDefault="006C50E0" w:rsidP="00EA75BE">
      <w:pPr>
        <w:spacing w:after="120"/>
        <w:jc w:val="both"/>
        <w:rPr>
          <w:rFonts w:ascii="Arial" w:hAnsi="Arial" w:cs="Arial"/>
        </w:rPr>
      </w:pPr>
      <w:r w:rsidRPr="006C50E0">
        <w:rPr>
          <w:rFonts w:ascii="Arial" w:hAnsi="Arial" w:cs="Arial"/>
        </w:rPr>
        <w:t>Should, at any time, an individual or set of KPI scores highlight potential issues, then the Supplier may be called in by the C</w:t>
      </w:r>
      <w:r w:rsidR="00E75CE7">
        <w:rPr>
          <w:rFonts w:ascii="Arial" w:hAnsi="Arial" w:cs="Arial"/>
        </w:rPr>
        <w:t>ustomer</w:t>
      </w:r>
      <w:r w:rsidRPr="006C50E0">
        <w:rPr>
          <w:rFonts w:ascii="Arial" w:hAnsi="Arial" w:cs="Arial"/>
        </w:rPr>
        <w:t>’s Contract Manager to collaboratively discuss concerns and improvements required.</w:t>
      </w:r>
    </w:p>
    <w:p w14:paraId="6DC43AA3" w14:textId="77777777" w:rsidR="006C50E0" w:rsidRPr="006C50E0" w:rsidRDefault="006C50E0" w:rsidP="00EA75BE">
      <w:pPr>
        <w:numPr>
          <w:ilvl w:val="1"/>
          <w:numId w:val="44"/>
        </w:numPr>
        <w:spacing w:after="120"/>
        <w:jc w:val="both"/>
        <w:rPr>
          <w:rFonts w:ascii="Arial" w:hAnsi="Arial" w:cs="Arial"/>
        </w:rPr>
      </w:pPr>
      <w:r w:rsidRPr="006C50E0">
        <w:rPr>
          <w:rFonts w:ascii="Arial" w:hAnsi="Arial" w:cs="Arial"/>
        </w:rPr>
        <w:t>Marking</w:t>
      </w:r>
    </w:p>
    <w:p w14:paraId="59374415" w14:textId="77777777" w:rsidR="006C50E0" w:rsidRPr="006C50E0" w:rsidRDefault="006C50E0" w:rsidP="00EA75BE">
      <w:pPr>
        <w:spacing w:after="120"/>
        <w:jc w:val="both"/>
        <w:rPr>
          <w:rFonts w:ascii="Arial" w:hAnsi="Arial" w:cs="Arial"/>
        </w:rPr>
      </w:pPr>
      <w:r w:rsidRPr="006C50E0">
        <w:rPr>
          <w:rFonts w:ascii="Arial" w:hAnsi="Arial" w:cs="Arial"/>
          <w:u w:val="single"/>
        </w:rPr>
        <w:t>Overview</w:t>
      </w:r>
    </w:p>
    <w:p w14:paraId="383BC839" w14:textId="317379F5" w:rsidR="006C50E0" w:rsidRPr="006C50E0" w:rsidRDefault="006C50E0" w:rsidP="00EA75BE">
      <w:pPr>
        <w:spacing w:after="120"/>
        <w:jc w:val="both"/>
        <w:rPr>
          <w:rFonts w:ascii="Arial" w:hAnsi="Arial" w:cs="Arial"/>
        </w:rPr>
      </w:pPr>
      <w:r w:rsidRPr="006C50E0">
        <w:rPr>
          <w:rFonts w:ascii="Arial" w:hAnsi="Arial" w:cs="Arial"/>
        </w:rPr>
        <w:t>The KPIs have been chosen to review performance against the following three metrics which are considered by the C</w:t>
      </w:r>
      <w:r w:rsidR="00E75CE7">
        <w:rPr>
          <w:rFonts w:ascii="Arial" w:hAnsi="Arial" w:cs="Arial"/>
        </w:rPr>
        <w:t>ustomer</w:t>
      </w:r>
      <w:r w:rsidRPr="006C50E0">
        <w:rPr>
          <w:rFonts w:ascii="Arial" w:hAnsi="Arial" w:cs="Arial"/>
        </w:rPr>
        <w:t xml:space="preserve"> to be </w:t>
      </w:r>
      <w:r w:rsidR="00E75CE7">
        <w:rPr>
          <w:rFonts w:ascii="Arial" w:hAnsi="Arial" w:cs="Arial"/>
        </w:rPr>
        <w:t>c</w:t>
      </w:r>
      <w:r w:rsidRPr="006C50E0">
        <w:rPr>
          <w:rFonts w:ascii="Arial" w:hAnsi="Arial" w:cs="Arial"/>
        </w:rPr>
        <w:t xml:space="preserve">ritical </w:t>
      </w:r>
      <w:r w:rsidR="00E75CE7">
        <w:rPr>
          <w:rFonts w:ascii="Arial" w:hAnsi="Arial" w:cs="Arial"/>
        </w:rPr>
        <w:t>s</w:t>
      </w:r>
      <w:r w:rsidRPr="006C50E0">
        <w:rPr>
          <w:rFonts w:ascii="Arial" w:hAnsi="Arial" w:cs="Arial"/>
        </w:rPr>
        <w:t xml:space="preserve">uccess </w:t>
      </w:r>
      <w:r w:rsidR="00E75CE7">
        <w:rPr>
          <w:rFonts w:ascii="Arial" w:hAnsi="Arial" w:cs="Arial"/>
        </w:rPr>
        <w:t>f</w:t>
      </w:r>
      <w:r w:rsidRPr="006C50E0">
        <w:rPr>
          <w:rFonts w:ascii="Arial" w:hAnsi="Arial" w:cs="Arial"/>
        </w:rPr>
        <w:t>actors for projects.</w:t>
      </w:r>
    </w:p>
    <w:p w14:paraId="687D1071" w14:textId="361A7B21" w:rsidR="006C50E0" w:rsidRPr="00BE7577" w:rsidRDefault="002259E4" w:rsidP="00EA75BE">
      <w:pPr>
        <w:numPr>
          <w:ilvl w:val="2"/>
          <w:numId w:val="44"/>
        </w:numPr>
        <w:spacing w:after="120"/>
        <w:jc w:val="both"/>
        <w:rPr>
          <w:rFonts w:ascii="Arial" w:hAnsi="Arial" w:cs="Arial"/>
        </w:rPr>
      </w:pPr>
      <w:r>
        <w:rPr>
          <w:rFonts w:ascii="Arial" w:hAnsi="Arial" w:cs="Arial"/>
        </w:rPr>
        <w:t>Quality</w:t>
      </w:r>
    </w:p>
    <w:p w14:paraId="20ECA1CF" w14:textId="604AF51A" w:rsidR="006C50E0" w:rsidRPr="00BE7577" w:rsidRDefault="002259E4" w:rsidP="00EA75BE">
      <w:pPr>
        <w:numPr>
          <w:ilvl w:val="2"/>
          <w:numId w:val="44"/>
        </w:numPr>
        <w:spacing w:after="120"/>
        <w:jc w:val="both"/>
        <w:rPr>
          <w:rFonts w:ascii="Arial" w:hAnsi="Arial" w:cs="Arial"/>
        </w:rPr>
      </w:pPr>
      <w:r>
        <w:rPr>
          <w:rFonts w:ascii="Arial" w:hAnsi="Arial" w:cs="Arial"/>
        </w:rPr>
        <w:t>Sustainability</w:t>
      </w:r>
    </w:p>
    <w:p w14:paraId="3108451D" w14:textId="36A9CBD3" w:rsidR="006C50E0" w:rsidRPr="00BE7577" w:rsidRDefault="002259E4" w:rsidP="00EA75BE">
      <w:pPr>
        <w:numPr>
          <w:ilvl w:val="2"/>
          <w:numId w:val="44"/>
        </w:numPr>
        <w:spacing w:after="120"/>
        <w:jc w:val="both"/>
        <w:rPr>
          <w:rFonts w:ascii="Arial" w:hAnsi="Arial" w:cs="Arial"/>
        </w:rPr>
      </w:pPr>
      <w:r>
        <w:rPr>
          <w:rFonts w:ascii="Arial" w:hAnsi="Arial" w:cs="Arial"/>
        </w:rPr>
        <w:t>Resili</w:t>
      </w:r>
      <w:r w:rsidR="00B9465B">
        <w:rPr>
          <w:rFonts w:ascii="Arial" w:hAnsi="Arial" w:cs="Arial"/>
        </w:rPr>
        <w:t>ence</w:t>
      </w:r>
    </w:p>
    <w:p w14:paraId="255024E1" w14:textId="77777777" w:rsidR="006C50E0" w:rsidRPr="006C50E0" w:rsidRDefault="006C50E0" w:rsidP="00EA75BE">
      <w:pPr>
        <w:spacing w:after="120"/>
        <w:jc w:val="both"/>
        <w:rPr>
          <w:rFonts w:ascii="Arial" w:hAnsi="Arial" w:cs="Arial"/>
        </w:rPr>
      </w:pPr>
      <w:r w:rsidRPr="006C50E0">
        <w:rPr>
          <w:rFonts w:ascii="Arial" w:hAnsi="Arial" w:cs="Arial"/>
        </w:rPr>
        <w:t>Formal recording of KPIs will be undertaken at the following stages:</w:t>
      </w:r>
    </w:p>
    <w:p w14:paraId="0EA3A030" w14:textId="77777777" w:rsidR="006C50E0" w:rsidRPr="006C50E0" w:rsidRDefault="006C50E0" w:rsidP="00EA75BE">
      <w:pPr>
        <w:numPr>
          <w:ilvl w:val="3"/>
          <w:numId w:val="44"/>
        </w:numPr>
        <w:spacing w:after="120"/>
        <w:jc w:val="both"/>
        <w:rPr>
          <w:rFonts w:ascii="Arial" w:hAnsi="Arial" w:cs="Arial"/>
        </w:rPr>
      </w:pPr>
      <w:r w:rsidRPr="006C50E0">
        <w:rPr>
          <w:rFonts w:ascii="Arial" w:hAnsi="Arial" w:cs="Arial"/>
        </w:rPr>
        <w:t>Quarterly</w:t>
      </w:r>
    </w:p>
    <w:p w14:paraId="3644F9C0" w14:textId="77777777" w:rsidR="006C50E0" w:rsidRPr="006C50E0" w:rsidRDefault="006C50E0" w:rsidP="00EA75BE">
      <w:pPr>
        <w:numPr>
          <w:ilvl w:val="3"/>
          <w:numId w:val="44"/>
        </w:numPr>
        <w:spacing w:after="120"/>
        <w:jc w:val="both"/>
        <w:rPr>
          <w:rFonts w:ascii="Arial" w:hAnsi="Arial" w:cs="Arial"/>
        </w:rPr>
      </w:pPr>
      <w:r w:rsidRPr="006C50E0">
        <w:rPr>
          <w:rFonts w:ascii="Arial" w:hAnsi="Arial" w:cs="Arial"/>
        </w:rPr>
        <w:t>Annual overview and assessment</w:t>
      </w:r>
    </w:p>
    <w:p w14:paraId="0F2E09F4" w14:textId="2AFD2E47" w:rsidR="006C50E0" w:rsidRPr="006C50E0" w:rsidRDefault="006C50E0" w:rsidP="00EA75BE">
      <w:pPr>
        <w:spacing w:after="120"/>
        <w:jc w:val="both"/>
        <w:rPr>
          <w:rFonts w:ascii="Arial" w:hAnsi="Arial" w:cs="Arial"/>
        </w:rPr>
      </w:pPr>
      <w:r w:rsidRPr="006C50E0">
        <w:rPr>
          <w:rFonts w:ascii="Arial" w:hAnsi="Arial" w:cs="Arial"/>
        </w:rPr>
        <w:t>C</w:t>
      </w:r>
      <w:r w:rsidR="0055751C">
        <w:rPr>
          <w:rFonts w:ascii="Arial" w:hAnsi="Arial" w:cs="Arial"/>
        </w:rPr>
        <w:t>ustomer</w:t>
      </w:r>
      <w:r w:rsidRPr="006C50E0">
        <w:rPr>
          <w:rFonts w:ascii="Arial" w:hAnsi="Arial" w:cs="Arial"/>
        </w:rPr>
        <w:t xml:space="preserve">s can monitor, record and review Supplier KPIs informally and continuously. Notwithstanding this the formal capture takes place at the project points above. </w:t>
      </w:r>
    </w:p>
    <w:p w14:paraId="744088E4" w14:textId="77777777" w:rsidR="006C50E0" w:rsidRPr="006C50E0" w:rsidRDefault="006C50E0" w:rsidP="00EA75BE">
      <w:pPr>
        <w:spacing w:after="120"/>
        <w:jc w:val="both"/>
        <w:rPr>
          <w:rFonts w:ascii="Arial" w:hAnsi="Arial" w:cs="Arial"/>
        </w:rPr>
      </w:pPr>
      <w:r w:rsidRPr="006C50E0">
        <w:rPr>
          <w:rFonts w:ascii="Arial" w:hAnsi="Arial" w:cs="Arial"/>
        </w:rPr>
        <w:lastRenderedPageBreak/>
        <w:t>For the purposes of reporting KPIs in line with the requirements of The Act, where multiple assessments have been undertaken within a 12-month period, the latest assessment will be used for publication.</w:t>
      </w:r>
    </w:p>
    <w:p w14:paraId="6AD075F5" w14:textId="77777777" w:rsidR="006C50E0" w:rsidRPr="006C50E0" w:rsidRDefault="006C50E0" w:rsidP="00EA75BE">
      <w:pPr>
        <w:spacing w:after="120"/>
        <w:jc w:val="both"/>
        <w:rPr>
          <w:rFonts w:ascii="Arial" w:hAnsi="Arial" w:cs="Arial"/>
        </w:rPr>
      </w:pPr>
      <w:r w:rsidRPr="006C50E0">
        <w:rPr>
          <w:rFonts w:ascii="Arial" w:hAnsi="Arial" w:cs="Arial"/>
        </w:rPr>
        <w:t xml:space="preserve">Should this publication identify performance that requires improvement or is inadequate, republication will be made if subsequent KPI assessments show an improvement. </w:t>
      </w:r>
    </w:p>
    <w:p w14:paraId="5A4A1DD5" w14:textId="77777777" w:rsidR="006C50E0" w:rsidRPr="006C50E0" w:rsidRDefault="006C50E0" w:rsidP="00EA75BE">
      <w:pPr>
        <w:spacing w:after="120"/>
        <w:jc w:val="both"/>
        <w:rPr>
          <w:rFonts w:ascii="Arial" w:hAnsi="Arial" w:cs="Arial"/>
        </w:rPr>
      </w:pPr>
      <w:r w:rsidRPr="006C50E0">
        <w:rPr>
          <w:rFonts w:ascii="Arial" w:hAnsi="Arial" w:cs="Arial"/>
          <w:u w:val="single"/>
        </w:rPr>
        <w:t>Marking Methodology</w:t>
      </w:r>
    </w:p>
    <w:p w14:paraId="68674885" w14:textId="77777777" w:rsidR="006C50E0" w:rsidRPr="006C50E0" w:rsidRDefault="006C50E0" w:rsidP="00EA75BE">
      <w:pPr>
        <w:spacing w:after="120"/>
        <w:jc w:val="both"/>
        <w:rPr>
          <w:rFonts w:ascii="Arial" w:hAnsi="Arial" w:cs="Arial"/>
        </w:rPr>
      </w:pPr>
      <w:r w:rsidRPr="006C50E0">
        <w:rPr>
          <w:rFonts w:ascii="Arial" w:hAnsi="Arial" w:cs="Arial"/>
        </w:rPr>
        <w:t>Each of the KPIs will be assessed in accordance with the following ratings as set out in regulation 39(5) of the Procurement Regulations 2024:</w:t>
      </w:r>
    </w:p>
    <w:p w14:paraId="30C05038" w14:textId="77777777" w:rsidR="0099213E" w:rsidRPr="006C50E0" w:rsidRDefault="0099213E" w:rsidP="006C50E0">
      <w:pPr>
        <w:spacing w:after="120"/>
        <w:rPr>
          <w:rFonts w:ascii="Arial" w:hAnsi="Arial" w:cs="Arial"/>
        </w:rPr>
      </w:pPr>
    </w:p>
    <w:tbl>
      <w:tblPr>
        <w:tblW w:w="4594" w:type="pct"/>
        <w:tblInd w:w="709" w:type="dxa"/>
        <w:shd w:val="clear" w:color="auto" w:fill="FFFFFF"/>
        <w:tblCellMar>
          <w:top w:w="15" w:type="dxa"/>
          <w:left w:w="15" w:type="dxa"/>
          <w:bottom w:w="15" w:type="dxa"/>
          <w:right w:w="15" w:type="dxa"/>
        </w:tblCellMar>
        <w:tblLook w:val="04A0" w:firstRow="1" w:lastRow="0" w:firstColumn="1" w:lastColumn="0" w:noHBand="0" w:noVBand="1"/>
      </w:tblPr>
      <w:tblGrid>
        <w:gridCol w:w="2671"/>
        <w:gridCol w:w="5186"/>
      </w:tblGrid>
      <w:tr w:rsidR="006C50E0" w:rsidRPr="006C50E0" w14:paraId="32CDB349" w14:textId="77777777">
        <w:trPr>
          <w:tblHeader/>
        </w:trPr>
        <w:tc>
          <w:tcPr>
            <w:tcW w:w="1700" w:type="pct"/>
            <w:tcBorders>
              <w:bottom w:val="single" w:sz="6" w:space="0" w:color="B1B4B6"/>
            </w:tcBorders>
            <w:shd w:val="clear" w:color="auto" w:fill="FFFFFF"/>
            <w:tcMar>
              <w:top w:w="150" w:type="dxa"/>
              <w:left w:w="0" w:type="dxa"/>
              <w:bottom w:w="150" w:type="dxa"/>
              <w:right w:w="300" w:type="dxa"/>
            </w:tcMar>
            <w:hideMark/>
          </w:tcPr>
          <w:p w14:paraId="5D5615D8" w14:textId="77777777" w:rsidR="006C50E0" w:rsidRPr="006C50E0" w:rsidRDefault="006C50E0" w:rsidP="006C50E0">
            <w:pPr>
              <w:spacing w:after="120"/>
              <w:rPr>
                <w:rFonts w:ascii="Arial" w:hAnsi="Arial" w:cs="Arial"/>
                <w:b/>
                <w:bCs/>
              </w:rPr>
            </w:pPr>
            <w:r w:rsidRPr="006C50E0">
              <w:rPr>
                <w:rFonts w:ascii="Arial" w:hAnsi="Arial" w:cs="Arial"/>
                <w:b/>
                <w:bCs/>
              </w:rPr>
              <w:t>Rating</w:t>
            </w:r>
          </w:p>
        </w:tc>
        <w:tc>
          <w:tcPr>
            <w:tcW w:w="3300" w:type="pct"/>
            <w:tcBorders>
              <w:bottom w:val="single" w:sz="6" w:space="0" w:color="B1B4B6"/>
            </w:tcBorders>
            <w:shd w:val="clear" w:color="auto" w:fill="FFFFFF"/>
            <w:tcMar>
              <w:top w:w="150" w:type="dxa"/>
              <w:left w:w="0" w:type="dxa"/>
              <w:bottom w:w="150" w:type="dxa"/>
              <w:right w:w="0" w:type="dxa"/>
            </w:tcMar>
            <w:hideMark/>
          </w:tcPr>
          <w:p w14:paraId="4A90DF27" w14:textId="77777777" w:rsidR="006C50E0" w:rsidRPr="006C50E0" w:rsidRDefault="006C50E0" w:rsidP="006C50E0">
            <w:pPr>
              <w:spacing w:after="120"/>
              <w:rPr>
                <w:rFonts w:ascii="Arial" w:hAnsi="Arial" w:cs="Arial"/>
                <w:b/>
                <w:bCs/>
              </w:rPr>
            </w:pPr>
            <w:r w:rsidRPr="006C50E0">
              <w:rPr>
                <w:rFonts w:ascii="Arial" w:hAnsi="Arial" w:cs="Arial"/>
                <w:b/>
                <w:bCs/>
              </w:rPr>
              <w:t>Description</w:t>
            </w:r>
          </w:p>
        </w:tc>
      </w:tr>
      <w:tr w:rsidR="006C50E0" w:rsidRPr="006C50E0" w14:paraId="06661FFB" w14:textId="77777777">
        <w:tc>
          <w:tcPr>
            <w:tcW w:w="1700" w:type="pct"/>
            <w:tcBorders>
              <w:bottom w:val="single" w:sz="6" w:space="0" w:color="B1B4B6"/>
            </w:tcBorders>
            <w:shd w:val="clear" w:color="auto" w:fill="FFFFFF"/>
            <w:tcMar>
              <w:top w:w="150" w:type="dxa"/>
              <w:left w:w="0" w:type="dxa"/>
              <w:bottom w:w="150" w:type="dxa"/>
              <w:right w:w="300" w:type="dxa"/>
            </w:tcMar>
            <w:hideMark/>
          </w:tcPr>
          <w:p w14:paraId="1863C260" w14:textId="77777777" w:rsidR="006C50E0" w:rsidRPr="006C50E0" w:rsidRDefault="006C50E0" w:rsidP="006C50E0">
            <w:pPr>
              <w:spacing w:after="120"/>
              <w:rPr>
                <w:rFonts w:ascii="Arial" w:hAnsi="Arial" w:cs="Arial"/>
              </w:rPr>
            </w:pPr>
            <w:r w:rsidRPr="006C50E0">
              <w:rPr>
                <w:rFonts w:ascii="Arial" w:hAnsi="Arial" w:cs="Arial"/>
              </w:rPr>
              <w:t>Good</w:t>
            </w:r>
          </w:p>
        </w:tc>
        <w:tc>
          <w:tcPr>
            <w:tcW w:w="3300" w:type="pct"/>
            <w:tcBorders>
              <w:bottom w:val="single" w:sz="6" w:space="0" w:color="B1B4B6"/>
            </w:tcBorders>
            <w:shd w:val="clear" w:color="auto" w:fill="FFFFFF"/>
            <w:tcMar>
              <w:top w:w="150" w:type="dxa"/>
              <w:left w:w="0" w:type="dxa"/>
              <w:bottom w:w="150" w:type="dxa"/>
              <w:right w:w="0" w:type="dxa"/>
            </w:tcMar>
            <w:hideMark/>
          </w:tcPr>
          <w:p w14:paraId="4624A1F5" w14:textId="77777777" w:rsidR="006C50E0" w:rsidRPr="006C50E0" w:rsidRDefault="006C50E0" w:rsidP="006C50E0">
            <w:pPr>
              <w:spacing w:after="120"/>
              <w:rPr>
                <w:rFonts w:ascii="Arial" w:hAnsi="Arial" w:cs="Arial"/>
              </w:rPr>
            </w:pPr>
            <w:r w:rsidRPr="006C50E0">
              <w:rPr>
                <w:rFonts w:ascii="Arial" w:hAnsi="Arial" w:cs="Arial"/>
              </w:rPr>
              <w:t>Performance is meeting or exceeding the KPI</w:t>
            </w:r>
          </w:p>
        </w:tc>
      </w:tr>
      <w:tr w:rsidR="006C50E0" w:rsidRPr="006C50E0" w14:paraId="582811E3" w14:textId="77777777">
        <w:tc>
          <w:tcPr>
            <w:tcW w:w="1700" w:type="pct"/>
            <w:tcBorders>
              <w:bottom w:val="single" w:sz="6" w:space="0" w:color="B1B4B6"/>
            </w:tcBorders>
            <w:shd w:val="clear" w:color="auto" w:fill="FFFFFF"/>
            <w:tcMar>
              <w:top w:w="150" w:type="dxa"/>
              <w:left w:w="0" w:type="dxa"/>
              <w:bottom w:w="150" w:type="dxa"/>
              <w:right w:w="300" w:type="dxa"/>
            </w:tcMar>
            <w:hideMark/>
          </w:tcPr>
          <w:p w14:paraId="16E589D9" w14:textId="77777777" w:rsidR="006C50E0" w:rsidRPr="006C50E0" w:rsidRDefault="006C50E0" w:rsidP="006C50E0">
            <w:pPr>
              <w:spacing w:after="120"/>
              <w:rPr>
                <w:rFonts w:ascii="Arial" w:hAnsi="Arial" w:cs="Arial"/>
              </w:rPr>
            </w:pPr>
            <w:r w:rsidRPr="006C50E0">
              <w:rPr>
                <w:rFonts w:ascii="Arial" w:hAnsi="Arial" w:cs="Arial"/>
              </w:rPr>
              <w:t>Approaching target</w:t>
            </w:r>
          </w:p>
        </w:tc>
        <w:tc>
          <w:tcPr>
            <w:tcW w:w="3300" w:type="pct"/>
            <w:tcBorders>
              <w:bottom w:val="single" w:sz="6" w:space="0" w:color="B1B4B6"/>
            </w:tcBorders>
            <w:shd w:val="clear" w:color="auto" w:fill="FFFFFF"/>
            <w:tcMar>
              <w:top w:w="150" w:type="dxa"/>
              <w:left w:w="0" w:type="dxa"/>
              <w:bottom w:w="150" w:type="dxa"/>
              <w:right w:w="0" w:type="dxa"/>
            </w:tcMar>
            <w:hideMark/>
          </w:tcPr>
          <w:p w14:paraId="7EE5FD01" w14:textId="77777777" w:rsidR="006C50E0" w:rsidRPr="006C50E0" w:rsidRDefault="006C50E0" w:rsidP="006C50E0">
            <w:pPr>
              <w:spacing w:after="120"/>
              <w:rPr>
                <w:rFonts w:ascii="Arial" w:hAnsi="Arial" w:cs="Arial"/>
              </w:rPr>
            </w:pPr>
            <w:r w:rsidRPr="006C50E0">
              <w:rPr>
                <w:rFonts w:ascii="Arial" w:hAnsi="Arial" w:cs="Arial"/>
              </w:rPr>
              <w:t>Performance is close to meeting the KPI</w:t>
            </w:r>
          </w:p>
        </w:tc>
      </w:tr>
      <w:tr w:rsidR="006C50E0" w:rsidRPr="006C50E0" w14:paraId="3E6C5B80" w14:textId="77777777">
        <w:tc>
          <w:tcPr>
            <w:tcW w:w="1700" w:type="pct"/>
            <w:tcBorders>
              <w:bottom w:val="single" w:sz="6" w:space="0" w:color="B1B4B6"/>
            </w:tcBorders>
            <w:shd w:val="clear" w:color="auto" w:fill="FFFFFF"/>
            <w:tcMar>
              <w:top w:w="150" w:type="dxa"/>
              <w:left w:w="0" w:type="dxa"/>
              <w:bottom w:w="150" w:type="dxa"/>
              <w:right w:w="300" w:type="dxa"/>
            </w:tcMar>
            <w:hideMark/>
          </w:tcPr>
          <w:p w14:paraId="14431B7E" w14:textId="77777777" w:rsidR="006C50E0" w:rsidRPr="006C50E0" w:rsidRDefault="006C50E0" w:rsidP="006C50E0">
            <w:pPr>
              <w:spacing w:after="120"/>
              <w:rPr>
                <w:rFonts w:ascii="Arial" w:hAnsi="Arial" w:cs="Arial"/>
              </w:rPr>
            </w:pPr>
            <w:r w:rsidRPr="006C50E0">
              <w:rPr>
                <w:rFonts w:ascii="Arial" w:hAnsi="Arial" w:cs="Arial"/>
              </w:rPr>
              <w:t>Requires improvement</w:t>
            </w:r>
          </w:p>
        </w:tc>
        <w:tc>
          <w:tcPr>
            <w:tcW w:w="3300" w:type="pct"/>
            <w:tcBorders>
              <w:bottom w:val="single" w:sz="6" w:space="0" w:color="B1B4B6"/>
            </w:tcBorders>
            <w:shd w:val="clear" w:color="auto" w:fill="FFFFFF"/>
            <w:tcMar>
              <w:top w:w="150" w:type="dxa"/>
              <w:left w:w="0" w:type="dxa"/>
              <w:bottom w:w="150" w:type="dxa"/>
              <w:right w:w="0" w:type="dxa"/>
            </w:tcMar>
            <w:hideMark/>
          </w:tcPr>
          <w:p w14:paraId="6D826512" w14:textId="77777777" w:rsidR="006C50E0" w:rsidRPr="006C50E0" w:rsidRDefault="006C50E0" w:rsidP="006C50E0">
            <w:pPr>
              <w:spacing w:after="120"/>
              <w:rPr>
                <w:rFonts w:ascii="Arial" w:hAnsi="Arial" w:cs="Arial"/>
              </w:rPr>
            </w:pPr>
            <w:r w:rsidRPr="006C50E0">
              <w:rPr>
                <w:rFonts w:ascii="Arial" w:hAnsi="Arial" w:cs="Arial"/>
              </w:rPr>
              <w:t>Performance is below the KPI</w:t>
            </w:r>
          </w:p>
        </w:tc>
      </w:tr>
      <w:tr w:rsidR="006C50E0" w:rsidRPr="006C50E0" w14:paraId="5D4D91E5" w14:textId="77777777">
        <w:tc>
          <w:tcPr>
            <w:tcW w:w="1700" w:type="pct"/>
            <w:tcBorders>
              <w:bottom w:val="single" w:sz="6" w:space="0" w:color="B1B4B6"/>
            </w:tcBorders>
            <w:shd w:val="clear" w:color="auto" w:fill="FFFFFF"/>
            <w:tcMar>
              <w:top w:w="150" w:type="dxa"/>
              <w:left w:w="0" w:type="dxa"/>
              <w:bottom w:w="150" w:type="dxa"/>
              <w:right w:w="300" w:type="dxa"/>
            </w:tcMar>
            <w:hideMark/>
          </w:tcPr>
          <w:p w14:paraId="5DFF0FFF" w14:textId="77777777" w:rsidR="006C50E0" w:rsidRPr="006C50E0" w:rsidRDefault="006C50E0" w:rsidP="006C50E0">
            <w:pPr>
              <w:spacing w:after="120"/>
              <w:rPr>
                <w:rFonts w:ascii="Arial" w:hAnsi="Arial" w:cs="Arial"/>
              </w:rPr>
            </w:pPr>
            <w:r w:rsidRPr="006C50E0">
              <w:rPr>
                <w:rFonts w:ascii="Arial" w:hAnsi="Arial" w:cs="Arial"/>
              </w:rPr>
              <w:t>Inadequate</w:t>
            </w:r>
          </w:p>
        </w:tc>
        <w:tc>
          <w:tcPr>
            <w:tcW w:w="3300" w:type="pct"/>
            <w:tcBorders>
              <w:bottom w:val="single" w:sz="6" w:space="0" w:color="B1B4B6"/>
            </w:tcBorders>
            <w:shd w:val="clear" w:color="auto" w:fill="FFFFFF"/>
            <w:tcMar>
              <w:top w:w="150" w:type="dxa"/>
              <w:left w:w="0" w:type="dxa"/>
              <w:bottom w:w="150" w:type="dxa"/>
              <w:right w:w="0" w:type="dxa"/>
            </w:tcMar>
            <w:hideMark/>
          </w:tcPr>
          <w:p w14:paraId="1D1582F4" w14:textId="77777777" w:rsidR="006C50E0" w:rsidRPr="006C50E0" w:rsidRDefault="006C50E0" w:rsidP="006C50E0">
            <w:pPr>
              <w:spacing w:after="120"/>
              <w:rPr>
                <w:rFonts w:ascii="Arial" w:hAnsi="Arial" w:cs="Arial"/>
              </w:rPr>
            </w:pPr>
            <w:r w:rsidRPr="006C50E0">
              <w:rPr>
                <w:rFonts w:ascii="Arial" w:hAnsi="Arial" w:cs="Arial"/>
              </w:rPr>
              <w:t>Performance is significantly below the KPI</w:t>
            </w:r>
          </w:p>
        </w:tc>
      </w:tr>
      <w:tr w:rsidR="006C50E0" w:rsidRPr="006C50E0" w14:paraId="74A4D7B7" w14:textId="77777777">
        <w:tc>
          <w:tcPr>
            <w:tcW w:w="1700" w:type="pct"/>
            <w:tcBorders>
              <w:bottom w:val="single" w:sz="6" w:space="0" w:color="B1B4B6"/>
            </w:tcBorders>
            <w:shd w:val="clear" w:color="auto" w:fill="FFFFFF"/>
            <w:tcMar>
              <w:top w:w="150" w:type="dxa"/>
              <w:left w:w="0" w:type="dxa"/>
              <w:bottom w:w="150" w:type="dxa"/>
              <w:right w:w="300" w:type="dxa"/>
            </w:tcMar>
            <w:hideMark/>
          </w:tcPr>
          <w:p w14:paraId="03E2F46F" w14:textId="77777777" w:rsidR="006C50E0" w:rsidRPr="006C50E0" w:rsidRDefault="006C50E0" w:rsidP="006C50E0">
            <w:pPr>
              <w:spacing w:after="120"/>
              <w:rPr>
                <w:rFonts w:ascii="Arial" w:hAnsi="Arial" w:cs="Arial"/>
              </w:rPr>
            </w:pPr>
            <w:r w:rsidRPr="006C50E0">
              <w:rPr>
                <w:rFonts w:ascii="Arial" w:hAnsi="Arial" w:cs="Arial"/>
              </w:rPr>
              <w:t>Other</w:t>
            </w:r>
          </w:p>
        </w:tc>
        <w:tc>
          <w:tcPr>
            <w:tcW w:w="3300" w:type="pct"/>
            <w:tcBorders>
              <w:bottom w:val="single" w:sz="6" w:space="0" w:color="B1B4B6"/>
            </w:tcBorders>
            <w:shd w:val="clear" w:color="auto" w:fill="FFFFFF"/>
            <w:tcMar>
              <w:top w:w="150" w:type="dxa"/>
              <w:left w:w="0" w:type="dxa"/>
              <w:bottom w:w="150" w:type="dxa"/>
              <w:right w:w="0" w:type="dxa"/>
            </w:tcMar>
            <w:hideMark/>
          </w:tcPr>
          <w:p w14:paraId="34C7EB91" w14:textId="77777777" w:rsidR="006C50E0" w:rsidRPr="006C50E0" w:rsidRDefault="006C50E0" w:rsidP="006C50E0">
            <w:pPr>
              <w:spacing w:after="120"/>
              <w:rPr>
                <w:rFonts w:ascii="Arial" w:hAnsi="Arial" w:cs="Arial"/>
              </w:rPr>
            </w:pPr>
            <w:r w:rsidRPr="006C50E0">
              <w:rPr>
                <w:rFonts w:ascii="Arial" w:hAnsi="Arial" w:cs="Arial"/>
              </w:rPr>
              <w:t>Performance cannot be described as good, approaching target, requires improvement or inadequate</w:t>
            </w:r>
          </w:p>
        </w:tc>
      </w:tr>
    </w:tbl>
    <w:p w14:paraId="72F4709A" w14:textId="4E4F847C" w:rsidR="006C50E0" w:rsidRPr="006C50E0" w:rsidRDefault="006C50E0" w:rsidP="006C50E0">
      <w:pPr>
        <w:spacing w:after="120"/>
        <w:rPr>
          <w:rFonts w:ascii="Arial" w:hAnsi="Arial" w:cs="Arial"/>
        </w:rPr>
      </w:pPr>
    </w:p>
    <w:p w14:paraId="2690BE28" w14:textId="77777777" w:rsidR="006C50E0" w:rsidRPr="006C50E0" w:rsidRDefault="006C50E0" w:rsidP="00EA75BE">
      <w:pPr>
        <w:spacing w:after="120"/>
        <w:jc w:val="both"/>
        <w:rPr>
          <w:rFonts w:ascii="Arial" w:hAnsi="Arial" w:cs="Arial"/>
        </w:rPr>
      </w:pPr>
      <w:r w:rsidRPr="006C50E0">
        <w:rPr>
          <w:rFonts w:ascii="Arial" w:hAnsi="Arial" w:cs="Arial"/>
        </w:rPr>
        <w:t>Final designation for publication</w:t>
      </w:r>
    </w:p>
    <w:p w14:paraId="1EAA6554" w14:textId="49D73789" w:rsidR="006C50E0" w:rsidRPr="006C50E0" w:rsidRDefault="006C50E0" w:rsidP="00EA75BE">
      <w:pPr>
        <w:spacing w:after="120"/>
        <w:jc w:val="both"/>
        <w:rPr>
          <w:rFonts w:ascii="Arial" w:hAnsi="Arial" w:cs="Arial"/>
        </w:rPr>
      </w:pPr>
      <w:r w:rsidRPr="006C50E0">
        <w:rPr>
          <w:rFonts w:ascii="Arial" w:hAnsi="Arial" w:cs="Arial"/>
        </w:rPr>
        <w:t xml:space="preserve">The </w:t>
      </w:r>
      <w:r w:rsidR="00EA75BE" w:rsidRPr="006C50E0">
        <w:rPr>
          <w:rFonts w:ascii="Arial" w:hAnsi="Arial" w:cs="Arial"/>
        </w:rPr>
        <w:t>C</w:t>
      </w:r>
      <w:r w:rsidR="00EA75BE">
        <w:rPr>
          <w:rFonts w:ascii="Arial" w:hAnsi="Arial" w:cs="Arial"/>
        </w:rPr>
        <w:t xml:space="preserve">ustomer </w:t>
      </w:r>
      <w:r w:rsidR="00EA75BE" w:rsidRPr="006C50E0">
        <w:rPr>
          <w:rFonts w:ascii="Arial" w:hAnsi="Arial" w:cs="Arial"/>
        </w:rPr>
        <w:t>is</w:t>
      </w:r>
      <w:r w:rsidRPr="006C50E0">
        <w:rPr>
          <w:rFonts w:ascii="Arial" w:hAnsi="Arial" w:cs="Arial"/>
        </w:rPr>
        <w:t xml:space="preserve"> required to publish a single KPI rating, this will be calculated as an average of all KPI assessments over a 12-month period.</w:t>
      </w:r>
    </w:p>
    <w:p w14:paraId="7438BE67" w14:textId="77777777" w:rsidR="006C50E0" w:rsidRPr="006C50E0" w:rsidRDefault="006C50E0" w:rsidP="00EA75BE">
      <w:pPr>
        <w:spacing w:after="120"/>
        <w:jc w:val="both"/>
        <w:rPr>
          <w:rFonts w:ascii="Arial" w:hAnsi="Arial" w:cs="Arial"/>
        </w:rPr>
      </w:pPr>
      <w:r w:rsidRPr="006C50E0">
        <w:rPr>
          <w:rFonts w:ascii="Arial" w:hAnsi="Arial" w:cs="Arial"/>
        </w:rPr>
        <w:t>Supplier KPI Scoring Matrices in Appendix A provides a score for each rating.  The scores achieved for each KPI, at each assessment period (quarter 1,2, 3 and annual), will be tallied to give a total annual score.  The final rating for publication will be linked to the scores as follows:</w:t>
      </w:r>
    </w:p>
    <w:p w14:paraId="3FED630A" w14:textId="77777777" w:rsidR="006C50E0" w:rsidRPr="006C50E0" w:rsidRDefault="006C50E0" w:rsidP="006C50E0">
      <w:pPr>
        <w:spacing w:after="120"/>
        <w:rPr>
          <w:rFonts w:ascii="Arial" w:hAnsi="Arial" w:cs="Arial"/>
        </w:rPr>
      </w:pPr>
      <w:r w:rsidRPr="006C50E0">
        <w:rPr>
          <w:rFonts w:ascii="Arial" w:hAnsi="Arial" w:cs="Arial"/>
        </w:rPr>
        <w:br w:type="page"/>
      </w:r>
    </w:p>
    <w:p w14:paraId="10FD4696" w14:textId="77777777" w:rsidR="006C50E0" w:rsidRPr="006C50E0" w:rsidRDefault="006C50E0" w:rsidP="006C50E0">
      <w:pPr>
        <w:spacing w:after="120"/>
        <w:rPr>
          <w:rFonts w:ascii="Arial" w:hAnsi="Arial" w:cs="Arial"/>
        </w:rPr>
      </w:pPr>
    </w:p>
    <w:tbl>
      <w:tblPr>
        <w:tblStyle w:val="TableGrid"/>
        <w:tblW w:w="0" w:type="auto"/>
        <w:tblInd w:w="720" w:type="dxa"/>
        <w:tblLook w:val="04A0" w:firstRow="1" w:lastRow="0" w:firstColumn="1" w:lastColumn="0" w:noHBand="0" w:noVBand="1"/>
      </w:tblPr>
      <w:tblGrid>
        <w:gridCol w:w="3769"/>
        <w:gridCol w:w="4052"/>
      </w:tblGrid>
      <w:tr w:rsidR="006C50E0" w:rsidRPr="006C50E0" w14:paraId="5E5FFB32" w14:textId="77777777">
        <w:tc>
          <w:tcPr>
            <w:tcW w:w="5353" w:type="dxa"/>
          </w:tcPr>
          <w:p w14:paraId="5F8994B3" w14:textId="77777777" w:rsidR="006C50E0" w:rsidRPr="006C50E0" w:rsidRDefault="006C50E0" w:rsidP="006C50E0">
            <w:pPr>
              <w:spacing w:after="120"/>
              <w:rPr>
                <w:rFonts w:ascii="Arial" w:hAnsi="Arial" w:cs="Arial"/>
              </w:rPr>
            </w:pPr>
            <w:r w:rsidRPr="006C50E0">
              <w:rPr>
                <w:rFonts w:ascii="Arial" w:hAnsi="Arial" w:cs="Arial"/>
              </w:rPr>
              <w:t>Total KPI score</w:t>
            </w:r>
          </w:p>
        </w:tc>
        <w:tc>
          <w:tcPr>
            <w:tcW w:w="5353" w:type="dxa"/>
          </w:tcPr>
          <w:p w14:paraId="3C1A7750" w14:textId="77777777" w:rsidR="006C50E0" w:rsidRPr="006C50E0" w:rsidRDefault="006C50E0" w:rsidP="006C50E0">
            <w:pPr>
              <w:spacing w:after="120"/>
              <w:rPr>
                <w:rFonts w:ascii="Arial" w:hAnsi="Arial" w:cs="Arial"/>
              </w:rPr>
            </w:pPr>
            <w:r w:rsidRPr="006C50E0">
              <w:rPr>
                <w:rFonts w:ascii="Arial" w:hAnsi="Arial" w:cs="Arial"/>
              </w:rPr>
              <w:t>Rating</w:t>
            </w:r>
          </w:p>
        </w:tc>
      </w:tr>
      <w:tr w:rsidR="006C50E0" w:rsidRPr="006C50E0" w14:paraId="6A1C1FAC" w14:textId="77777777">
        <w:tc>
          <w:tcPr>
            <w:tcW w:w="5353" w:type="dxa"/>
          </w:tcPr>
          <w:p w14:paraId="2334A3C7" w14:textId="77777777" w:rsidR="006C50E0" w:rsidRPr="006C50E0" w:rsidRDefault="006C50E0" w:rsidP="006C50E0">
            <w:pPr>
              <w:spacing w:after="120"/>
              <w:rPr>
                <w:rFonts w:ascii="Arial" w:hAnsi="Arial" w:cs="Arial"/>
              </w:rPr>
            </w:pPr>
            <w:r w:rsidRPr="006C50E0">
              <w:rPr>
                <w:rFonts w:ascii="Arial" w:hAnsi="Arial" w:cs="Arial"/>
              </w:rPr>
              <w:t>40 to 48</w:t>
            </w:r>
          </w:p>
        </w:tc>
        <w:tc>
          <w:tcPr>
            <w:tcW w:w="5353" w:type="dxa"/>
          </w:tcPr>
          <w:p w14:paraId="357BD160" w14:textId="77777777" w:rsidR="006C50E0" w:rsidRPr="006C50E0" w:rsidRDefault="006C50E0" w:rsidP="006C50E0">
            <w:pPr>
              <w:spacing w:after="120"/>
              <w:rPr>
                <w:rFonts w:ascii="Arial" w:hAnsi="Arial" w:cs="Arial"/>
              </w:rPr>
            </w:pPr>
            <w:r w:rsidRPr="006C50E0">
              <w:rPr>
                <w:rFonts w:ascii="Arial" w:hAnsi="Arial" w:cs="Arial"/>
              </w:rPr>
              <w:t>Good</w:t>
            </w:r>
          </w:p>
        </w:tc>
      </w:tr>
      <w:tr w:rsidR="006C50E0" w:rsidRPr="006C50E0" w14:paraId="25340901" w14:textId="77777777">
        <w:tc>
          <w:tcPr>
            <w:tcW w:w="5353" w:type="dxa"/>
          </w:tcPr>
          <w:p w14:paraId="53F7F47B" w14:textId="77777777" w:rsidR="006C50E0" w:rsidRPr="006C50E0" w:rsidRDefault="006C50E0" w:rsidP="006C50E0">
            <w:pPr>
              <w:spacing w:after="120"/>
              <w:rPr>
                <w:rFonts w:ascii="Arial" w:hAnsi="Arial" w:cs="Arial"/>
              </w:rPr>
            </w:pPr>
            <w:r w:rsidRPr="006C50E0">
              <w:rPr>
                <w:rFonts w:ascii="Arial" w:hAnsi="Arial" w:cs="Arial"/>
              </w:rPr>
              <w:t>28 to 36</w:t>
            </w:r>
          </w:p>
        </w:tc>
        <w:tc>
          <w:tcPr>
            <w:tcW w:w="5353" w:type="dxa"/>
          </w:tcPr>
          <w:p w14:paraId="6A6AFB35" w14:textId="77777777" w:rsidR="006C50E0" w:rsidRPr="006C50E0" w:rsidRDefault="006C50E0" w:rsidP="006C50E0">
            <w:pPr>
              <w:spacing w:after="120"/>
              <w:rPr>
                <w:rFonts w:ascii="Arial" w:hAnsi="Arial" w:cs="Arial"/>
              </w:rPr>
            </w:pPr>
            <w:r w:rsidRPr="006C50E0">
              <w:rPr>
                <w:rFonts w:ascii="Arial" w:hAnsi="Arial" w:cs="Arial"/>
              </w:rPr>
              <w:t>Approaching Target</w:t>
            </w:r>
          </w:p>
        </w:tc>
      </w:tr>
      <w:tr w:rsidR="006C50E0" w:rsidRPr="006C50E0" w14:paraId="7DAE366A" w14:textId="77777777">
        <w:tc>
          <w:tcPr>
            <w:tcW w:w="5353" w:type="dxa"/>
          </w:tcPr>
          <w:p w14:paraId="584A42A7" w14:textId="77777777" w:rsidR="006C50E0" w:rsidRPr="006C50E0" w:rsidRDefault="006C50E0" w:rsidP="006C50E0">
            <w:pPr>
              <w:spacing w:after="120"/>
              <w:rPr>
                <w:rFonts w:ascii="Arial" w:hAnsi="Arial" w:cs="Arial"/>
              </w:rPr>
            </w:pPr>
            <w:r w:rsidRPr="006C50E0">
              <w:rPr>
                <w:rFonts w:ascii="Arial" w:hAnsi="Arial" w:cs="Arial"/>
              </w:rPr>
              <w:t>13 to 24</w:t>
            </w:r>
          </w:p>
        </w:tc>
        <w:tc>
          <w:tcPr>
            <w:tcW w:w="5353" w:type="dxa"/>
          </w:tcPr>
          <w:p w14:paraId="33EBF1F6" w14:textId="77777777" w:rsidR="006C50E0" w:rsidRPr="006C50E0" w:rsidRDefault="006C50E0" w:rsidP="006C50E0">
            <w:pPr>
              <w:spacing w:after="120"/>
              <w:rPr>
                <w:rFonts w:ascii="Arial" w:hAnsi="Arial" w:cs="Arial"/>
              </w:rPr>
            </w:pPr>
            <w:r w:rsidRPr="006C50E0">
              <w:rPr>
                <w:rFonts w:ascii="Arial" w:hAnsi="Arial" w:cs="Arial"/>
              </w:rPr>
              <w:t>Requires Improvement</w:t>
            </w:r>
          </w:p>
        </w:tc>
      </w:tr>
      <w:tr w:rsidR="006C50E0" w:rsidRPr="006C50E0" w14:paraId="44B91311" w14:textId="77777777">
        <w:tc>
          <w:tcPr>
            <w:tcW w:w="5353" w:type="dxa"/>
          </w:tcPr>
          <w:p w14:paraId="1F6A8EB9" w14:textId="77777777" w:rsidR="006C50E0" w:rsidRPr="006C50E0" w:rsidRDefault="006C50E0" w:rsidP="006C50E0">
            <w:pPr>
              <w:spacing w:after="120"/>
              <w:rPr>
                <w:rFonts w:ascii="Arial" w:hAnsi="Arial" w:cs="Arial"/>
              </w:rPr>
            </w:pPr>
            <w:r w:rsidRPr="006C50E0">
              <w:rPr>
                <w:rFonts w:ascii="Arial" w:hAnsi="Arial" w:cs="Arial"/>
              </w:rPr>
              <w:t xml:space="preserve">12 or less </w:t>
            </w:r>
          </w:p>
        </w:tc>
        <w:tc>
          <w:tcPr>
            <w:tcW w:w="5353" w:type="dxa"/>
          </w:tcPr>
          <w:p w14:paraId="55F21FC1" w14:textId="77777777" w:rsidR="006C50E0" w:rsidRPr="006C50E0" w:rsidRDefault="006C50E0" w:rsidP="006C50E0">
            <w:pPr>
              <w:spacing w:after="120"/>
              <w:rPr>
                <w:rFonts w:ascii="Arial" w:hAnsi="Arial" w:cs="Arial"/>
              </w:rPr>
            </w:pPr>
            <w:r w:rsidRPr="006C50E0">
              <w:rPr>
                <w:rFonts w:ascii="Arial" w:hAnsi="Arial" w:cs="Arial"/>
              </w:rPr>
              <w:t>Inadequate</w:t>
            </w:r>
          </w:p>
        </w:tc>
      </w:tr>
    </w:tbl>
    <w:p w14:paraId="0B1D58DB" w14:textId="77777777" w:rsidR="006C50E0" w:rsidRPr="006C50E0" w:rsidRDefault="006C50E0" w:rsidP="00EA75BE">
      <w:pPr>
        <w:spacing w:after="120"/>
        <w:jc w:val="both"/>
        <w:rPr>
          <w:rFonts w:ascii="Arial" w:hAnsi="Arial" w:cs="Arial"/>
        </w:rPr>
      </w:pPr>
    </w:p>
    <w:p w14:paraId="7FE68FB0" w14:textId="77777777" w:rsidR="006C50E0" w:rsidRPr="006C50E0" w:rsidRDefault="006C50E0" w:rsidP="00EA75BE">
      <w:pPr>
        <w:spacing w:after="120"/>
        <w:jc w:val="both"/>
        <w:rPr>
          <w:rFonts w:ascii="Arial" w:hAnsi="Arial" w:cs="Arial"/>
        </w:rPr>
      </w:pPr>
      <w:r w:rsidRPr="006C50E0">
        <w:rPr>
          <w:rFonts w:ascii="Arial" w:hAnsi="Arial" w:cs="Arial"/>
        </w:rPr>
        <w:t>Each KPI has its own set of marking matrices (Appendix A) which demonstrate the evaluation system to be implemented.</w:t>
      </w:r>
    </w:p>
    <w:p w14:paraId="25505CCB" w14:textId="77777777" w:rsidR="006C50E0" w:rsidRPr="006C50E0" w:rsidRDefault="006C50E0" w:rsidP="00EA75BE">
      <w:pPr>
        <w:numPr>
          <w:ilvl w:val="1"/>
          <w:numId w:val="44"/>
        </w:numPr>
        <w:spacing w:after="120"/>
        <w:jc w:val="both"/>
        <w:rPr>
          <w:rFonts w:ascii="Arial" w:hAnsi="Arial" w:cs="Arial"/>
        </w:rPr>
      </w:pPr>
      <w:r w:rsidRPr="006C50E0">
        <w:rPr>
          <w:rFonts w:ascii="Arial" w:hAnsi="Arial" w:cs="Arial"/>
        </w:rPr>
        <w:t>Reporting</w:t>
      </w:r>
    </w:p>
    <w:p w14:paraId="17049723" w14:textId="77777777" w:rsidR="006C50E0" w:rsidRPr="006C50E0" w:rsidRDefault="006C50E0" w:rsidP="00EA75BE">
      <w:pPr>
        <w:spacing w:after="120"/>
        <w:jc w:val="both"/>
        <w:rPr>
          <w:rFonts w:ascii="Arial" w:hAnsi="Arial" w:cs="Arial"/>
        </w:rPr>
      </w:pPr>
      <w:r w:rsidRPr="006C50E0">
        <w:rPr>
          <w:rFonts w:ascii="Arial" w:hAnsi="Arial" w:cs="Arial"/>
        </w:rPr>
        <w:t xml:space="preserve">Section 71 of the Procurement Act requires the publication of performance against KPIs, at least once in every 12-month period.  </w:t>
      </w:r>
    </w:p>
    <w:p w14:paraId="2626E6D1" w14:textId="77777777" w:rsidR="006C50E0" w:rsidRPr="006C50E0" w:rsidRDefault="006C50E0" w:rsidP="00EA75BE">
      <w:pPr>
        <w:spacing w:after="120"/>
        <w:jc w:val="both"/>
        <w:rPr>
          <w:rFonts w:ascii="Arial" w:hAnsi="Arial" w:cs="Arial"/>
        </w:rPr>
      </w:pPr>
      <w:r w:rsidRPr="006C50E0">
        <w:rPr>
          <w:rFonts w:ascii="Arial" w:hAnsi="Arial" w:cs="Arial"/>
        </w:rPr>
        <w:t xml:space="preserve">Publication of performance will be undertaken through a contract performance notice and will be assessed in accordance with the criteria set out in the rating in section 2.2 and the Appendix A of this guide.  </w:t>
      </w:r>
    </w:p>
    <w:p w14:paraId="4E694BF4" w14:textId="77777777" w:rsidR="006C50E0" w:rsidRPr="006C50E0" w:rsidRDefault="006C50E0" w:rsidP="00EA75BE">
      <w:pPr>
        <w:numPr>
          <w:ilvl w:val="1"/>
          <w:numId w:val="44"/>
        </w:numPr>
        <w:spacing w:after="120"/>
        <w:jc w:val="both"/>
        <w:rPr>
          <w:rFonts w:ascii="Arial" w:hAnsi="Arial" w:cs="Arial"/>
        </w:rPr>
      </w:pPr>
      <w:r w:rsidRPr="006C50E0">
        <w:rPr>
          <w:rFonts w:ascii="Arial" w:hAnsi="Arial" w:cs="Arial"/>
        </w:rPr>
        <w:t>Consequences of Non-Performance</w:t>
      </w:r>
    </w:p>
    <w:p w14:paraId="141042E7" w14:textId="77777777" w:rsidR="006C50E0" w:rsidRPr="006C50E0" w:rsidRDefault="006C50E0" w:rsidP="00EA75BE">
      <w:pPr>
        <w:spacing w:after="120"/>
        <w:jc w:val="both"/>
        <w:rPr>
          <w:rFonts w:ascii="Arial" w:hAnsi="Arial" w:cs="Arial"/>
        </w:rPr>
      </w:pPr>
      <w:r w:rsidRPr="006C50E0">
        <w:rPr>
          <w:rFonts w:ascii="Arial" w:hAnsi="Arial" w:cs="Arial"/>
        </w:rPr>
        <w:t>If, at any of the formal reviews, the Supplier receives a KPI score of either:</w:t>
      </w:r>
    </w:p>
    <w:p w14:paraId="4EE3495F" w14:textId="77777777" w:rsidR="006C50E0" w:rsidRPr="006C50E0" w:rsidRDefault="006C50E0" w:rsidP="00EA75BE">
      <w:pPr>
        <w:numPr>
          <w:ilvl w:val="0"/>
          <w:numId w:val="39"/>
        </w:numPr>
        <w:spacing w:after="120"/>
        <w:jc w:val="both"/>
        <w:rPr>
          <w:rFonts w:ascii="Arial" w:hAnsi="Arial" w:cs="Arial"/>
        </w:rPr>
      </w:pPr>
      <w:r w:rsidRPr="006C50E0">
        <w:rPr>
          <w:rFonts w:ascii="Arial" w:hAnsi="Arial" w:cs="Arial"/>
        </w:rPr>
        <w:t>Requires Improvement; or</w:t>
      </w:r>
    </w:p>
    <w:p w14:paraId="008296DC" w14:textId="77777777" w:rsidR="006C50E0" w:rsidRPr="006C50E0" w:rsidRDefault="006C50E0" w:rsidP="00EA75BE">
      <w:pPr>
        <w:numPr>
          <w:ilvl w:val="0"/>
          <w:numId w:val="39"/>
        </w:numPr>
        <w:spacing w:after="120"/>
        <w:jc w:val="both"/>
        <w:rPr>
          <w:rFonts w:ascii="Arial" w:hAnsi="Arial" w:cs="Arial"/>
        </w:rPr>
      </w:pPr>
      <w:proofErr w:type="gramStart"/>
      <w:r w:rsidRPr="006C50E0">
        <w:rPr>
          <w:rFonts w:ascii="Arial" w:hAnsi="Arial" w:cs="Arial"/>
        </w:rPr>
        <w:t>Inadequate;</w:t>
      </w:r>
      <w:proofErr w:type="gramEnd"/>
    </w:p>
    <w:p w14:paraId="7AB72719" w14:textId="79FB2435" w:rsidR="006C50E0" w:rsidRPr="006C50E0" w:rsidRDefault="006C50E0" w:rsidP="00EA75BE">
      <w:pPr>
        <w:spacing w:after="120"/>
        <w:ind w:firstLine="851"/>
        <w:jc w:val="both"/>
        <w:rPr>
          <w:rFonts w:ascii="Arial" w:hAnsi="Arial" w:cs="Arial"/>
        </w:rPr>
      </w:pPr>
      <w:r w:rsidRPr="006C50E0">
        <w:rPr>
          <w:rFonts w:ascii="Arial" w:hAnsi="Arial" w:cs="Arial"/>
        </w:rPr>
        <w:t>The Client’s Contract Manager shall</w:t>
      </w:r>
    </w:p>
    <w:p w14:paraId="5F63D3B1" w14:textId="77777777" w:rsidR="006C50E0" w:rsidRPr="006C50E0" w:rsidRDefault="006C50E0" w:rsidP="00EA75BE">
      <w:pPr>
        <w:numPr>
          <w:ilvl w:val="0"/>
          <w:numId w:val="42"/>
        </w:numPr>
        <w:spacing w:after="120"/>
        <w:jc w:val="both"/>
        <w:rPr>
          <w:rFonts w:ascii="Arial" w:hAnsi="Arial" w:cs="Arial"/>
        </w:rPr>
      </w:pPr>
      <w:r w:rsidRPr="006C50E0">
        <w:rPr>
          <w:rFonts w:ascii="Arial" w:hAnsi="Arial" w:cs="Arial"/>
        </w:rPr>
        <w:t>notify the Supplier of the KPI scores and reasons for them; and</w:t>
      </w:r>
    </w:p>
    <w:p w14:paraId="13BD1B39" w14:textId="0FA93820" w:rsidR="006C50E0" w:rsidRPr="006C50E0" w:rsidRDefault="006C50E0" w:rsidP="00EA75BE">
      <w:pPr>
        <w:numPr>
          <w:ilvl w:val="0"/>
          <w:numId w:val="42"/>
        </w:numPr>
        <w:spacing w:after="120"/>
        <w:jc w:val="both"/>
        <w:rPr>
          <w:rFonts w:ascii="Arial" w:hAnsi="Arial" w:cs="Arial"/>
        </w:rPr>
      </w:pPr>
      <w:r w:rsidRPr="006C50E0">
        <w:rPr>
          <w:rFonts w:ascii="Arial" w:hAnsi="Arial" w:cs="Arial"/>
        </w:rPr>
        <w:t xml:space="preserve">notify the Supplier of the </w:t>
      </w:r>
      <w:r w:rsidR="00825382">
        <w:rPr>
          <w:rFonts w:ascii="Arial" w:hAnsi="Arial" w:cs="Arial"/>
        </w:rPr>
        <w:t>a</w:t>
      </w:r>
      <w:r w:rsidRPr="006C50E0">
        <w:rPr>
          <w:rFonts w:ascii="Arial" w:hAnsi="Arial" w:cs="Arial"/>
        </w:rPr>
        <w:t xml:space="preserve">rea for </w:t>
      </w:r>
      <w:r w:rsidR="00825382">
        <w:rPr>
          <w:rFonts w:ascii="Arial" w:hAnsi="Arial" w:cs="Arial"/>
        </w:rPr>
        <w:t>i</w:t>
      </w:r>
      <w:r w:rsidRPr="006C50E0">
        <w:rPr>
          <w:rFonts w:ascii="Arial" w:hAnsi="Arial" w:cs="Arial"/>
        </w:rPr>
        <w:t>mprovement; and</w:t>
      </w:r>
    </w:p>
    <w:p w14:paraId="58CA1F17" w14:textId="69DAD42D" w:rsidR="006C50E0" w:rsidRPr="006C50E0" w:rsidRDefault="006C50E0" w:rsidP="00EA75BE">
      <w:pPr>
        <w:numPr>
          <w:ilvl w:val="0"/>
          <w:numId w:val="42"/>
        </w:numPr>
        <w:spacing w:after="120"/>
        <w:jc w:val="both"/>
        <w:rPr>
          <w:rFonts w:ascii="Arial" w:hAnsi="Arial" w:cs="Arial"/>
        </w:rPr>
      </w:pPr>
      <w:r w:rsidRPr="006C50E0">
        <w:rPr>
          <w:rFonts w:ascii="Arial" w:hAnsi="Arial" w:cs="Arial"/>
        </w:rPr>
        <w:t xml:space="preserve">require the Supplier to provide within a specified </w:t>
      </w:r>
      <w:proofErr w:type="gramStart"/>
      <w:r w:rsidRPr="006C50E0">
        <w:rPr>
          <w:rFonts w:ascii="Arial" w:hAnsi="Arial" w:cs="Arial"/>
        </w:rPr>
        <w:t>period of time</w:t>
      </w:r>
      <w:proofErr w:type="gramEnd"/>
      <w:r w:rsidRPr="006C50E0">
        <w:rPr>
          <w:rFonts w:ascii="Arial" w:hAnsi="Arial" w:cs="Arial"/>
        </w:rPr>
        <w:t xml:space="preserve"> (or if not specified a reasonable </w:t>
      </w:r>
      <w:proofErr w:type="gramStart"/>
      <w:r w:rsidRPr="006C50E0">
        <w:rPr>
          <w:rFonts w:ascii="Arial" w:hAnsi="Arial" w:cs="Arial"/>
        </w:rPr>
        <w:t>period of time</w:t>
      </w:r>
      <w:proofErr w:type="gramEnd"/>
      <w:r w:rsidRPr="006C50E0">
        <w:rPr>
          <w:rFonts w:ascii="Arial" w:hAnsi="Arial" w:cs="Arial"/>
        </w:rPr>
        <w:t xml:space="preserve">) a </w:t>
      </w:r>
      <w:r w:rsidR="00825382">
        <w:rPr>
          <w:rFonts w:ascii="Arial" w:hAnsi="Arial" w:cs="Arial"/>
        </w:rPr>
        <w:t xml:space="preserve">plan to </w:t>
      </w:r>
      <w:r w:rsidRPr="006C50E0">
        <w:rPr>
          <w:rFonts w:ascii="Arial" w:hAnsi="Arial" w:cs="Arial"/>
        </w:rPr>
        <w:t>improve the Area for Improvement</w:t>
      </w:r>
      <w:r w:rsidR="004F2736">
        <w:rPr>
          <w:rFonts w:ascii="Arial" w:hAnsi="Arial" w:cs="Arial"/>
        </w:rPr>
        <w:t xml:space="preserve"> </w:t>
      </w:r>
      <w:r w:rsidR="00DA22E4">
        <w:rPr>
          <w:rFonts w:ascii="Arial" w:hAnsi="Arial" w:cs="Arial"/>
        </w:rPr>
        <w:t xml:space="preserve">(“PIP” </w:t>
      </w:r>
      <w:proofErr w:type="gramStart"/>
      <w:r w:rsidR="00DA22E4">
        <w:rPr>
          <w:rFonts w:ascii="Arial" w:hAnsi="Arial" w:cs="Arial"/>
        </w:rPr>
        <w:t>( Performance</w:t>
      </w:r>
      <w:proofErr w:type="gramEnd"/>
      <w:r w:rsidR="00DA22E4">
        <w:rPr>
          <w:rFonts w:ascii="Arial" w:hAnsi="Arial" w:cs="Arial"/>
        </w:rPr>
        <w:t xml:space="preserve"> Improvement Plan))</w:t>
      </w:r>
      <w:r w:rsidRPr="006C50E0">
        <w:rPr>
          <w:rFonts w:ascii="Arial" w:hAnsi="Arial" w:cs="Arial"/>
        </w:rPr>
        <w:t>; or (at the Client’s discretion)</w:t>
      </w:r>
    </w:p>
    <w:p w14:paraId="5D1796D6" w14:textId="614D8733" w:rsidR="006C50E0" w:rsidRPr="006C50E0" w:rsidRDefault="006C50E0" w:rsidP="00EA75BE">
      <w:pPr>
        <w:numPr>
          <w:ilvl w:val="0"/>
          <w:numId w:val="42"/>
        </w:numPr>
        <w:spacing w:after="120"/>
        <w:jc w:val="both"/>
        <w:rPr>
          <w:rFonts w:ascii="Arial" w:hAnsi="Arial" w:cs="Arial"/>
        </w:rPr>
      </w:pPr>
      <w:r w:rsidRPr="006C50E0">
        <w:rPr>
          <w:rFonts w:ascii="Arial" w:hAnsi="Arial" w:cs="Arial"/>
        </w:rPr>
        <w:t xml:space="preserve">provide the Supplier with a </w:t>
      </w:r>
      <w:r w:rsidR="00DA22E4">
        <w:rPr>
          <w:rFonts w:ascii="Arial" w:hAnsi="Arial" w:cs="Arial"/>
        </w:rPr>
        <w:t xml:space="preserve">PIP </w:t>
      </w:r>
      <w:r w:rsidRPr="006C50E0">
        <w:rPr>
          <w:rFonts w:ascii="Arial" w:hAnsi="Arial" w:cs="Arial"/>
        </w:rPr>
        <w:t xml:space="preserve">addressing the </w:t>
      </w:r>
      <w:r w:rsidR="00DA22E4">
        <w:rPr>
          <w:rFonts w:ascii="Arial" w:hAnsi="Arial" w:cs="Arial"/>
        </w:rPr>
        <w:t>a</w:t>
      </w:r>
      <w:r w:rsidRPr="006C50E0">
        <w:rPr>
          <w:rFonts w:ascii="Arial" w:hAnsi="Arial" w:cs="Arial"/>
        </w:rPr>
        <w:t xml:space="preserve">rea for </w:t>
      </w:r>
      <w:r w:rsidR="00DA22E4">
        <w:rPr>
          <w:rFonts w:ascii="Arial" w:hAnsi="Arial" w:cs="Arial"/>
        </w:rPr>
        <w:t>i</w:t>
      </w:r>
      <w:r w:rsidRPr="006C50E0">
        <w:rPr>
          <w:rFonts w:ascii="Arial" w:hAnsi="Arial" w:cs="Arial"/>
        </w:rPr>
        <w:t>mprovement.</w:t>
      </w:r>
    </w:p>
    <w:p w14:paraId="6D0275A4" w14:textId="432DA768" w:rsidR="006C50E0" w:rsidRPr="006C50E0" w:rsidRDefault="006C50E0" w:rsidP="00EA75BE">
      <w:pPr>
        <w:spacing w:after="120"/>
        <w:jc w:val="both"/>
        <w:rPr>
          <w:rFonts w:ascii="Arial" w:hAnsi="Arial" w:cs="Arial"/>
        </w:rPr>
      </w:pPr>
      <w:r w:rsidRPr="006C50E0">
        <w:rPr>
          <w:rFonts w:ascii="Arial" w:hAnsi="Arial" w:cs="Arial"/>
        </w:rPr>
        <w:t xml:space="preserve">The PIP shall address the Supplier’s internal personnel, processes and policies, which impact upon the </w:t>
      </w:r>
      <w:r w:rsidR="00DA22E4">
        <w:rPr>
          <w:rFonts w:ascii="Arial" w:hAnsi="Arial" w:cs="Arial"/>
        </w:rPr>
        <w:t>a</w:t>
      </w:r>
      <w:r w:rsidRPr="006C50E0">
        <w:rPr>
          <w:rFonts w:ascii="Arial" w:hAnsi="Arial" w:cs="Arial"/>
        </w:rPr>
        <w:t xml:space="preserve">rea(s) for </w:t>
      </w:r>
      <w:r w:rsidR="00DA22E4">
        <w:rPr>
          <w:rFonts w:ascii="Arial" w:hAnsi="Arial" w:cs="Arial"/>
        </w:rPr>
        <w:t>i</w:t>
      </w:r>
      <w:r w:rsidRPr="006C50E0">
        <w:rPr>
          <w:rFonts w:ascii="Arial" w:hAnsi="Arial" w:cs="Arial"/>
        </w:rPr>
        <w:t xml:space="preserve">mprovement and shall set out changes to be made to such internal personnel, processes and policies, which are designed to address the </w:t>
      </w:r>
      <w:r w:rsidR="00DA22E4">
        <w:rPr>
          <w:rFonts w:ascii="Arial" w:hAnsi="Arial" w:cs="Arial"/>
        </w:rPr>
        <w:t>a</w:t>
      </w:r>
      <w:r w:rsidRPr="006C50E0">
        <w:rPr>
          <w:rFonts w:ascii="Arial" w:hAnsi="Arial" w:cs="Arial"/>
        </w:rPr>
        <w:t xml:space="preserve">rea(s) for </w:t>
      </w:r>
      <w:r w:rsidR="00DA22E4">
        <w:rPr>
          <w:rFonts w:ascii="Arial" w:hAnsi="Arial" w:cs="Arial"/>
        </w:rPr>
        <w:t>i</w:t>
      </w:r>
      <w:r w:rsidRPr="006C50E0">
        <w:rPr>
          <w:rFonts w:ascii="Arial" w:hAnsi="Arial" w:cs="Arial"/>
        </w:rPr>
        <w:t xml:space="preserve">mprovement and any other actions identified by the Supplier or the </w:t>
      </w:r>
      <w:r w:rsidR="00EA75BE" w:rsidRPr="006C50E0">
        <w:rPr>
          <w:rFonts w:ascii="Arial" w:hAnsi="Arial" w:cs="Arial"/>
        </w:rPr>
        <w:t>C</w:t>
      </w:r>
      <w:r w:rsidR="00EA75BE">
        <w:rPr>
          <w:rFonts w:ascii="Arial" w:hAnsi="Arial" w:cs="Arial"/>
        </w:rPr>
        <w:t xml:space="preserve">ustomer </w:t>
      </w:r>
      <w:r w:rsidR="00EA75BE" w:rsidRPr="006C50E0">
        <w:rPr>
          <w:rFonts w:ascii="Arial" w:hAnsi="Arial" w:cs="Arial"/>
        </w:rPr>
        <w:t>in</w:t>
      </w:r>
      <w:r w:rsidRPr="006C50E0">
        <w:rPr>
          <w:rFonts w:ascii="Arial" w:hAnsi="Arial" w:cs="Arial"/>
        </w:rPr>
        <w:t xml:space="preserve"> the PIP. The execution of a </w:t>
      </w:r>
      <w:r w:rsidR="0016410D">
        <w:rPr>
          <w:rFonts w:ascii="Arial" w:hAnsi="Arial" w:cs="Arial"/>
        </w:rPr>
        <w:t xml:space="preserve">PIP </w:t>
      </w:r>
      <w:r w:rsidRPr="006C50E0">
        <w:rPr>
          <w:rFonts w:ascii="Arial" w:hAnsi="Arial" w:cs="Arial"/>
        </w:rPr>
        <w:t>shall be in two stages:</w:t>
      </w:r>
    </w:p>
    <w:p w14:paraId="126815FB" w14:textId="77777777" w:rsidR="006C50E0" w:rsidRPr="006C50E0" w:rsidRDefault="006C50E0" w:rsidP="00EA75BE">
      <w:pPr>
        <w:numPr>
          <w:ilvl w:val="0"/>
          <w:numId w:val="41"/>
        </w:numPr>
        <w:spacing w:after="120"/>
        <w:jc w:val="both"/>
        <w:rPr>
          <w:rFonts w:ascii="Arial" w:hAnsi="Arial" w:cs="Arial"/>
        </w:rPr>
      </w:pPr>
      <w:r w:rsidRPr="006C50E0">
        <w:rPr>
          <w:rFonts w:ascii="Arial" w:hAnsi="Arial" w:cs="Arial"/>
        </w:rPr>
        <w:t>PIP Stage 1 - execution by the Supplier of the changes identified as required; and</w:t>
      </w:r>
    </w:p>
    <w:p w14:paraId="3E200C56" w14:textId="03E110AA" w:rsidR="006C50E0" w:rsidRPr="006C50E0" w:rsidRDefault="006C50E0" w:rsidP="00EA75BE">
      <w:pPr>
        <w:numPr>
          <w:ilvl w:val="0"/>
          <w:numId w:val="41"/>
        </w:numPr>
        <w:spacing w:after="120"/>
        <w:jc w:val="both"/>
        <w:rPr>
          <w:rFonts w:ascii="Arial" w:hAnsi="Arial" w:cs="Arial"/>
        </w:rPr>
      </w:pPr>
      <w:r w:rsidRPr="006C50E0">
        <w:rPr>
          <w:rFonts w:ascii="Arial" w:hAnsi="Arial" w:cs="Arial"/>
        </w:rPr>
        <w:t xml:space="preserve">PIP Stage 2 - a re-measurement by the </w:t>
      </w:r>
      <w:proofErr w:type="gramStart"/>
      <w:r w:rsidRPr="006C50E0">
        <w:rPr>
          <w:rFonts w:ascii="Arial" w:hAnsi="Arial" w:cs="Arial"/>
        </w:rPr>
        <w:t>C</w:t>
      </w:r>
      <w:r w:rsidR="0016410D">
        <w:rPr>
          <w:rFonts w:ascii="Arial" w:hAnsi="Arial" w:cs="Arial"/>
        </w:rPr>
        <w:t xml:space="preserve">ustomer </w:t>
      </w:r>
      <w:r w:rsidRPr="006C50E0">
        <w:rPr>
          <w:rFonts w:ascii="Arial" w:hAnsi="Arial" w:cs="Arial"/>
        </w:rPr>
        <w:t xml:space="preserve"> prior</w:t>
      </w:r>
      <w:proofErr w:type="gramEnd"/>
      <w:r w:rsidRPr="006C50E0">
        <w:rPr>
          <w:rFonts w:ascii="Arial" w:hAnsi="Arial" w:cs="Arial"/>
        </w:rPr>
        <w:t xml:space="preserve"> to the next formal review meeting of the KPIs which were identified as an </w:t>
      </w:r>
      <w:r w:rsidR="0016410D">
        <w:rPr>
          <w:rFonts w:ascii="Arial" w:hAnsi="Arial" w:cs="Arial"/>
        </w:rPr>
        <w:t>a</w:t>
      </w:r>
      <w:r w:rsidRPr="006C50E0">
        <w:rPr>
          <w:rFonts w:ascii="Arial" w:hAnsi="Arial" w:cs="Arial"/>
        </w:rPr>
        <w:t xml:space="preserve">rea for </w:t>
      </w:r>
      <w:r w:rsidR="0016410D">
        <w:rPr>
          <w:rFonts w:ascii="Arial" w:hAnsi="Arial" w:cs="Arial"/>
        </w:rPr>
        <w:t>i</w:t>
      </w:r>
      <w:r w:rsidRPr="006C50E0">
        <w:rPr>
          <w:rFonts w:ascii="Arial" w:hAnsi="Arial" w:cs="Arial"/>
        </w:rPr>
        <w:t>mprovement.</w:t>
      </w:r>
    </w:p>
    <w:p w14:paraId="6E860406" w14:textId="45D487BB" w:rsidR="006C50E0" w:rsidRPr="006C50E0" w:rsidRDefault="006C50E0" w:rsidP="002A6901">
      <w:pPr>
        <w:spacing w:after="120"/>
        <w:jc w:val="both"/>
        <w:rPr>
          <w:rFonts w:ascii="Arial" w:hAnsi="Arial" w:cs="Arial"/>
        </w:rPr>
      </w:pPr>
      <w:r w:rsidRPr="006C50E0">
        <w:rPr>
          <w:rFonts w:ascii="Arial" w:hAnsi="Arial" w:cs="Arial"/>
        </w:rPr>
        <w:t>Upon receipt by the Client of a PIP from the Supplier or upon receipt by the Supplier of the C</w:t>
      </w:r>
      <w:r w:rsidR="0016410D">
        <w:rPr>
          <w:rFonts w:ascii="Arial" w:hAnsi="Arial" w:cs="Arial"/>
        </w:rPr>
        <w:t>ustomer</w:t>
      </w:r>
      <w:r w:rsidRPr="006C50E0">
        <w:rPr>
          <w:rFonts w:ascii="Arial" w:hAnsi="Arial" w:cs="Arial"/>
        </w:rPr>
        <w:t xml:space="preserve">’s PIP, the Supplier shall, at no cost to the </w:t>
      </w:r>
      <w:proofErr w:type="gramStart"/>
      <w:r w:rsidRPr="006C50E0">
        <w:rPr>
          <w:rFonts w:ascii="Arial" w:hAnsi="Arial" w:cs="Arial"/>
        </w:rPr>
        <w:t>C</w:t>
      </w:r>
      <w:r w:rsidR="0016410D">
        <w:rPr>
          <w:rFonts w:ascii="Arial" w:hAnsi="Arial" w:cs="Arial"/>
        </w:rPr>
        <w:t>ustomer</w:t>
      </w:r>
      <w:r w:rsidRPr="006C50E0">
        <w:rPr>
          <w:rFonts w:ascii="Arial" w:hAnsi="Arial" w:cs="Arial"/>
        </w:rPr>
        <w:t>;</w:t>
      </w:r>
      <w:proofErr w:type="gramEnd"/>
    </w:p>
    <w:p w14:paraId="265550A5" w14:textId="7CB815D8" w:rsidR="006C50E0" w:rsidRPr="006C50E0" w:rsidRDefault="006C50E0" w:rsidP="002A6901">
      <w:pPr>
        <w:numPr>
          <w:ilvl w:val="1"/>
          <w:numId w:val="41"/>
        </w:numPr>
        <w:spacing w:after="120"/>
        <w:jc w:val="both"/>
        <w:rPr>
          <w:rFonts w:ascii="Arial" w:hAnsi="Arial" w:cs="Arial"/>
        </w:rPr>
      </w:pPr>
      <w:r w:rsidRPr="006C50E0">
        <w:rPr>
          <w:rFonts w:ascii="Arial" w:hAnsi="Arial" w:cs="Arial"/>
        </w:rPr>
        <w:lastRenderedPageBreak/>
        <w:t xml:space="preserve">take all steps necessary (including but not limited to deploying alternative or additional resource) to execute PIP Stage 1 </w:t>
      </w:r>
      <w:proofErr w:type="gramStart"/>
      <w:r w:rsidRPr="006C50E0">
        <w:rPr>
          <w:rFonts w:ascii="Arial" w:hAnsi="Arial" w:cs="Arial"/>
        </w:rPr>
        <w:t>in order to</w:t>
      </w:r>
      <w:proofErr w:type="gramEnd"/>
      <w:r w:rsidRPr="006C50E0">
        <w:rPr>
          <w:rFonts w:ascii="Arial" w:hAnsi="Arial" w:cs="Arial"/>
        </w:rPr>
        <w:t xml:space="preserve"> attempt to address, improve and/or prevent the reoccurrence of the </w:t>
      </w:r>
      <w:r w:rsidR="0016410D">
        <w:rPr>
          <w:rFonts w:ascii="Arial" w:hAnsi="Arial" w:cs="Arial"/>
        </w:rPr>
        <w:t>a</w:t>
      </w:r>
      <w:r w:rsidRPr="006C50E0">
        <w:rPr>
          <w:rFonts w:ascii="Arial" w:hAnsi="Arial" w:cs="Arial"/>
        </w:rPr>
        <w:t xml:space="preserve">rea for </w:t>
      </w:r>
      <w:r w:rsidR="0016410D">
        <w:rPr>
          <w:rFonts w:ascii="Arial" w:hAnsi="Arial" w:cs="Arial"/>
        </w:rPr>
        <w:t>i</w:t>
      </w:r>
      <w:r w:rsidRPr="006C50E0">
        <w:rPr>
          <w:rFonts w:ascii="Arial" w:hAnsi="Arial" w:cs="Arial"/>
        </w:rPr>
        <w:t>mprovement; and</w:t>
      </w:r>
    </w:p>
    <w:p w14:paraId="32038429" w14:textId="77777777" w:rsidR="006C50E0" w:rsidRPr="006C50E0" w:rsidRDefault="006C50E0" w:rsidP="002A6901">
      <w:pPr>
        <w:numPr>
          <w:ilvl w:val="1"/>
          <w:numId w:val="41"/>
        </w:numPr>
        <w:spacing w:after="120"/>
        <w:jc w:val="both"/>
        <w:rPr>
          <w:rFonts w:ascii="Arial" w:hAnsi="Arial" w:cs="Arial"/>
        </w:rPr>
      </w:pPr>
      <w:r w:rsidRPr="006C50E0">
        <w:rPr>
          <w:rFonts w:ascii="Arial" w:hAnsi="Arial" w:cs="Arial"/>
        </w:rPr>
        <w:t>carry out any other actions identified in the PIP in accordance with the terms specified therein.</w:t>
      </w:r>
    </w:p>
    <w:p w14:paraId="4BF1F7E7" w14:textId="77777777" w:rsidR="006C50E0" w:rsidRPr="006C50E0" w:rsidRDefault="006C50E0" w:rsidP="002A6901">
      <w:pPr>
        <w:spacing w:after="120"/>
        <w:jc w:val="both"/>
        <w:rPr>
          <w:rFonts w:ascii="Arial" w:hAnsi="Arial" w:cs="Arial"/>
        </w:rPr>
      </w:pPr>
      <w:r w:rsidRPr="006C50E0">
        <w:rPr>
          <w:rFonts w:ascii="Arial" w:hAnsi="Arial" w:cs="Arial"/>
        </w:rPr>
        <w:t>If the Supplier fails to comply with the PIP (PIP Stage 1) by the earlier of:</w:t>
      </w:r>
    </w:p>
    <w:p w14:paraId="1CC03F0C" w14:textId="77777777" w:rsidR="006C50E0" w:rsidRPr="006C50E0" w:rsidRDefault="006C50E0" w:rsidP="002A6901">
      <w:pPr>
        <w:numPr>
          <w:ilvl w:val="0"/>
          <w:numId w:val="40"/>
        </w:numPr>
        <w:spacing w:after="120"/>
        <w:jc w:val="both"/>
        <w:rPr>
          <w:rFonts w:ascii="Arial" w:hAnsi="Arial" w:cs="Arial"/>
        </w:rPr>
      </w:pPr>
      <w:r w:rsidRPr="006C50E0">
        <w:rPr>
          <w:rFonts w:ascii="Arial" w:hAnsi="Arial" w:cs="Arial"/>
        </w:rPr>
        <w:t xml:space="preserve">the </w:t>
      </w:r>
      <w:proofErr w:type="gramStart"/>
      <w:r w:rsidRPr="006C50E0">
        <w:rPr>
          <w:rFonts w:ascii="Arial" w:hAnsi="Arial" w:cs="Arial"/>
        </w:rPr>
        <w:t>time period</w:t>
      </w:r>
      <w:proofErr w:type="gramEnd"/>
      <w:r w:rsidRPr="006C50E0">
        <w:rPr>
          <w:rFonts w:ascii="Arial" w:hAnsi="Arial" w:cs="Arial"/>
        </w:rPr>
        <w:t xml:space="preserve"> specified in the PIP; or</w:t>
      </w:r>
    </w:p>
    <w:p w14:paraId="163F78F1" w14:textId="3C1BF15B" w:rsidR="006C50E0" w:rsidRPr="006C50E0" w:rsidRDefault="006C50E0" w:rsidP="002A6901">
      <w:pPr>
        <w:numPr>
          <w:ilvl w:val="0"/>
          <w:numId w:val="40"/>
        </w:numPr>
        <w:spacing w:after="120"/>
        <w:jc w:val="both"/>
        <w:rPr>
          <w:rFonts w:ascii="Arial" w:hAnsi="Arial" w:cs="Arial"/>
        </w:rPr>
      </w:pPr>
      <w:r w:rsidRPr="006C50E0">
        <w:rPr>
          <w:rFonts w:ascii="Arial" w:hAnsi="Arial" w:cs="Arial"/>
        </w:rPr>
        <w:t xml:space="preserve">the next formal review </w:t>
      </w:r>
      <w:r w:rsidR="002A6901" w:rsidRPr="006C50E0">
        <w:rPr>
          <w:rFonts w:ascii="Arial" w:hAnsi="Arial" w:cs="Arial"/>
        </w:rPr>
        <w:t>meeting.</w:t>
      </w:r>
    </w:p>
    <w:p w14:paraId="185F2AA5" w14:textId="328B9EAB" w:rsidR="006C50E0" w:rsidRPr="006C50E0" w:rsidRDefault="006C50E0" w:rsidP="002A6901">
      <w:pPr>
        <w:spacing w:after="120"/>
        <w:jc w:val="both"/>
        <w:rPr>
          <w:rFonts w:ascii="Arial" w:hAnsi="Arial" w:cs="Arial"/>
        </w:rPr>
      </w:pPr>
      <w:r w:rsidRPr="006C50E0">
        <w:rPr>
          <w:rFonts w:ascii="Arial" w:hAnsi="Arial" w:cs="Arial"/>
        </w:rPr>
        <w:t xml:space="preserve">or if the Supplier executes PIP Stage 1 but at PIP Stage 2 (at the next formal review meeting) the </w:t>
      </w:r>
      <w:r w:rsidR="00AA5643">
        <w:rPr>
          <w:rFonts w:ascii="Arial" w:hAnsi="Arial" w:cs="Arial"/>
        </w:rPr>
        <w:t>a</w:t>
      </w:r>
      <w:r w:rsidRPr="006C50E0">
        <w:rPr>
          <w:rFonts w:ascii="Arial" w:hAnsi="Arial" w:cs="Arial"/>
        </w:rPr>
        <w:t>rea for Improvement has not been improved (to be assessed in the next KPI review), then without prejudice to the C</w:t>
      </w:r>
      <w:r w:rsidR="00AA5643">
        <w:rPr>
          <w:rFonts w:ascii="Arial" w:hAnsi="Arial" w:cs="Arial"/>
        </w:rPr>
        <w:t>ustomer</w:t>
      </w:r>
      <w:r w:rsidRPr="006C50E0">
        <w:rPr>
          <w:rFonts w:ascii="Arial" w:hAnsi="Arial" w:cs="Arial"/>
        </w:rPr>
        <w:t>’s other rights or remedies under the Contract, the Client may either:</w:t>
      </w:r>
    </w:p>
    <w:p w14:paraId="15F3C599" w14:textId="7C3257EB" w:rsidR="006C50E0" w:rsidRPr="006C50E0" w:rsidRDefault="006C50E0" w:rsidP="002A6901">
      <w:pPr>
        <w:numPr>
          <w:ilvl w:val="0"/>
          <w:numId w:val="48"/>
        </w:numPr>
        <w:spacing w:after="120"/>
        <w:jc w:val="both"/>
        <w:rPr>
          <w:rFonts w:ascii="Arial" w:hAnsi="Arial" w:cs="Arial"/>
        </w:rPr>
      </w:pPr>
      <w:r w:rsidRPr="006C50E0">
        <w:rPr>
          <w:rFonts w:ascii="Arial" w:hAnsi="Arial" w:cs="Arial"/>
        </w:rPr>
        <w:t xml:space="preserve">Accept the </w:t>
      </w:r>
      <w:r w:rsidR="00AA5643">
        <w:rPr>
          <w:rFonts w:ascii="Arial" w:hAnsi="Arial" w:cs="Arial"/>
        </w:rPr>
        <w:t>s</w:t>
      </w:r>
      <w:r w:rsidRPr="006C50E0">
        <w:rPr>
          <w:rFonts w:ascii="Arial" w:hAnsi="Arial" w:cs="Arial"/>
        </w:rPr>
        <w:t xml:space="preserve">ervice </w:t>
      </w:r>
      <w:r w:rsidR="00AA5643">
        <w:rPr>
          <w:rFonts w:ascii="Arial" w:hAnsi="Arial" w:cs="Arial"/>
        </w:rPr>
        <w:t>f</w:t>
      </w:r>
      <w:r w:rsidRPr="006C50E0">
        <w:rPr>
          <w:rFonts w:ascii="Arial" w:hAnsi="Arial" w:cs="Arial"/>
        </w:rPr>
        <w:t xml:space="preserve">ailure and amend the Scope so the failure does not have to be corrected </w:t>
      </w:r>
      <w:r w:rsidR="002A6901" w:rsidRPr="006C50E0">
        <w:rPr>
          <w:rFonts w:ascii="Arial" w:hAnsi="Arial" w:cs="Arial"/>
        </w:rPr>
        <w:t>or.</w:t>
      </w:r>
    </w:p>
    <w:p w14:paraId="43F04743" w14:textId="5E496388" w:rsidR="006C50E0" w:rsidRPr="006C50E0" w:rsidRDefault="006C50E0" w:rsidP="002A6901">
      <w:pPr>
        <w:numPr>
          <w:ilvl w:val="0"/>
          <w:numId w:val="48"/>
        </w:numPr>
        <w:spacing w:after="120"/>
        <w:jc w:val="both"/>
        <w:rPr>
          <w:rFonts w:ascii="Arial" w:hAnsi="Arial" w:cs="Arial"/>
        </w:rPr>
      </w:pPr>
      <w:r w:rsidRPr="006C50E0">
        <w:rPr>
          <w:rFonts w:ascii="Arial" w:hAnsi="Arial" w:cs="Arial"/>
        </w:rPr>
        <w:t xml:space="preserve"> The C</w:t>
      </w:r>
      <w:r w:rsidR="00AA5643">
        <w:rPr>
          <w:rFonts w:ascii="Arial" w:hAnsi="Arial" w:cs="Arial"/>
        </w:rPr>
        <w:t xml:space="preserve">ustomer </w:t>
      </w:r>
      <w:r w:rsidRPr="006C50E0">
        <w:rPr>
          <w:rFonts w:ascii="Arial" w:hAnsi="Arial" w:cs="Arial"/>
        </w:rPr>
        <w:t xml:space="preserve">shall assess the cost of the </w:t>
      </w:r>
      <w:proofErr w:type="gramStart"/>
      <w:r w:rsidRPr="006C50E0">
        <w:rPr>
          <w:rFonts w:ascii="Arial" w:hAnsi="Arial" w:cs="Arial"/>
        </w:rPr>
        <w:t>C</w:t>
      </w:r>
      <w:r w:rsidR="00AA5643">
        <w:rPr>
          <w:rFonts w:ascii="Arial" w:hAnsi="Arial" w:cs="Arial"/>
        </w:rPr>
        <w:t xml:space="preserve">ustomer </w:t>
      </w:r>
      <w:r w:rsidRPr="006C50E0">
        <w:rPr>
          <w:rFonts w:ascii="Arial" w:hAnsi="Arial" w:cs="Arial"/>
        </w:rPr>
        <w:t xml:space="preserve"> having</w:t>
      </w:r>
      <w:proofErr w:type="gramEnd"/>
      <w:r w:rsidRPr="006C50E0">
        <w:rPr>
          <w:rFonts w:ascii="Arial" w:hAnsi="Arial" w:cs="Arial"/>
        </w:rPr>
        <w:t xml:space="preserve"> the </w:t>
      </w:r>
      <w:r w:rsidR="00AA5643">
        <w:rPr>
          <w:rFonts w:ascii="Arial" w:hAnsi="Arial" w:cs="Arial"/>
        </w:rPr>
        <w:t>s</w:t>
      </w:r>
      <w:r w:rsidRPr="006C50E0">
        <w:rPr>
          <w:rFonts w:ascii="Arial" w:hAnsi="Arial" w:cs="Arial"/>
        </w:rPr>
        <w:t xml:space="preserve">ervice </w:t>
      </w:r>
      <w:r w:rsidR="00AA5643">
        <w:rPr>
          <w:rFonts w:ascii="Arial" w:hAnsi="Arial" w:cs="Arial"/>
        </w:rPr>
        <w:t>f</w:t>
      </w:r>
      <w:r w:rsidRPr="006C50E0">
        <w:rPr>
          <w:rFonts w:ascii="Arial" w:hAnsi="Arial" w:cs="Arial"/>
        </w:rPr>
        <w:t xml:space="preserve">ailure corrected by other people and the </w:t>
      </w:r>
      <w:r w:rsidR="00AA5643">
        <w:rPr>
          <w:rFonts w:ascii="Arial" w:hAnsi="Arial" w:cs="Arial"/>
        </w:rPr>
        <w:t xml:space="preserve">Supplier </w:t>
      </w:r>
      <w:r w:rsidRPr="006C50E0">
        <w:rPr>
          <w:rFonts w:ascii="Arial" w:hAnsi="Arial" w:cs="Arial"/>
        </w:rPr>
        <w:t xml:space="preserve">pays this amount </w:t>
      </w:r>
      <w:proofErr w:type="gramStart"/>
      <w:r w:rsidRPr="006C50E0">
        <w:rPr>
          <w:rFonts w:ascii="Arial" w:hAnsi="Arial" w:cs="Arial"/>
        </w:rPr>
        <w:t>or;</w:t>
      </w:r>
      <w:proofErr w:type="gramEnd"/>
    </w:p>
    <w:p w14:paraId="73EAB685" w14:textId="34FCF52D" w:rsidR="006C50E0" w:rsidRPr="006C50E0" w:rsidRDefault="006C50E0" w:rsidP="002A6901">
      <w:pPr>
        <w:numPr>
          <w:ilvl w:val="0"/>
          <w:numId w:val="48"/>
        </w:numPr>
        <w:spacing w:after="120"/>
        <w:jc w:val="both"/>
        <w:rPr>
          <w:rFonts w:ascii="Arial" w:hAnsi="Arial" w:cs="Arial"/>
        </w:rPr>
      </w:pPr>
      <w:r w:rsidRPr="006C50E0">
        <w:rPr>
          <w:rFonts w:ascii="Arial" w:hAnsi="Arial" w:cs="Arial"/>
        </w:rPr>
        <w:t xml:space="preserve">This shall be a substantial failure to comply with the Contract and the Client may terminate in accordance with clause </w:t>
      </w:r>
      <w:r w:rsidR="00B874A2">
        <w:rPr>
          <w:rFonts w:ascii="Arial" w:hAnsi="Arial" w:cs="Arial"/>
        </w:rPr>
        <w:t>17.1</w:t>
      </w:r>
      <w:r w:rsidR="00CC120E">
        <w:rPr>
          <w:rFonts w:ascii="Arial" w:hAnsi="Arial" w:cs="Arial"/>
        </w:rPr>
        <w:t xml:space="preserve"> and its sub clauses</w:t>
      </w:r>
      <w:r w:rsidRPr="006C50E0">
        <w:rPr>
          <w:rFonts w:ascii="Arial" w:hAnsi="Arial" w:cs="Arial"/>
        </w:rPr>
        <w:t xml:space="preserve"> of the </w:t>
      </w:r>
      <w:r w:rsidR="00504AEF">
        <w:rPr>
          <w:rFonts w:ascii="Arial" w:hAnsi="Arial" w:cs="Arial"/>
        </w:rPr>
        <w:t xml:space="preserve">Agreement. </w:t>
      </w:r>
      <w:r w:rsidRPr="006C50E0">
        <w:rPr>
          <w:rFonts w:ascii="Arial" w:hAnsi="Arial" w:cs="Arial"/>
        </w:rPr>
        <w:t xml:space="preserve"> </w:t>
      </w:r>
    </w:p>
    <w:p w14:paraId="0E68FCB6" w14:textId="77777777" w:rsidR="006C50E0" w:rsidRPr="006C50E0" w:rsidRDefault="006C50E0" w:rsidP="006C50E0">
      <w:pPr>
        <w:spacing w:after="120"/>
        <w:rPr>
          <w:rFonts w:ascii="Arial" w:hAnsi="Arial" w:cs="Arial"/>
        </w:rPr>
      </w:pPr>
      <w:r w:rsidRPr="006C50E0">
        <w:rPr>
          <w:rFonts w:ascii="Arial" w:hAnsi="Arial" w:cs="Arial"/>
        </w:rPr>
        <w:br w:type="page"/>
      </w:r>
    </w:p>
    <w:p w14:paraId="53B8A6A6" w14:textId="77B7A5CF" w:rsidR="001D59CF" w:rsidRDefault="006C50E0" w:rsidP="26E2438E">
      <w:pPr>
        <w:spacing w:after="120" w:line="259" w:lineRule="auto"/>
        <w:rPr>
          <w:rFonts w:ascii="Arial" w:eastAsia="MS Gothic" w:hAnsi="Arial" w:cs="Arial"/>
          <w:b/>
          <w:lang w:eastAsia="en-US"/>
        </w:rPr>
      </w:pPr>
      <w:r w:rsidRPr="006C50E0">
        <w:rPr>
          <w:rFonts w:ascii="Arial" w:hAnsi="Arial" w:cs="Arial"/>
          <w:b/>
        </w:rPr>
        <w:lastRenderedPageBreak/>
        <w:t xml:space="preserve">APPENDIX A </w:t>
      </w:r>
      <w:r w:rsidRPr="006C50E0">
        <w:rPr>
          <w:rFonts w:ascii="Arial" w:hAnsi="Arial" w:cs="Arial"/>
        </w:rPr>
        <w:t xml:space="preserve">- </w:t>
      </w:r>
      <w:r w:rsidRPr="006C50E0">
        <w:rPr>
          <w:rFonts w:ascii="Arial" w:hAnsi="Arial" w:cs="Arial"/>
          <w:b/>
          <w:bCs/>
        </w:rPr>
        <w:t>SUPPLIER KPI SCORING MATRICES</w:t>
      </w:r>
    </w:p>
    <w:p w14:paraId="2F4F2D00" w14:textId="77777777" w:rsidR="001D59CF" w:rsidRDefault="001D59CF" w:rsidP="00036868">
      <w:pPr>
        <w:spacing w:line="259" w:lineRule="auto"/>
        <w:rPr>
          <w:rFonts w:ascii="Arial" w:eastAsia="MS Gothic" w:hAnsi="Arial" w:cs="Arial"/>
          <w:sz w:val="18"/>
          <w:szCs w:val="18"/>
          <w:lang w:eastAsia="en-US"/>
        </w:rPr>
      </w:pPr>
    </w:p>
    <w:p w14:paraId="3D16CD99" w14:textId="77777777" w:rsidR="00BC2D60" w:rsidRDefault="00BC2D60" w:rsidP="00036868">
      <w:pPr>
        <w:spacing w:line="259" w:lineRule="auto"/>
        <w:rPr>
          <w:rFonts w:ascii="Arial" w:eastAsia="MS Gothic" w:hAnsi="Arial" w:cs="Arial"/>
          <w:sz w:val="18"/>
          <w:szCs w:val="18"/>
          <w:lang w:eastAsia="en-US"/>
        </w:rPr>
      </w:pPr>
    </w:p>
    <w:p w14:paraId="7EF45635" w14:textId="77777777" w:rsidR="001D59CF" w:rsidRDefault="001D59CF" w:rsidP="00036868">
      <w:pPr>
        <w:spacing w:line="259" w:lineRule="auto"/>
        <w:rPr>
          <w:rFonts w:ascii="Arial" w:eastAsia="MS Gothic" w:hAnsi="Arial" w:cs="Arial"/>
          <w:sz w:val="18"/>
          <w:szCs w:val="18"/>
          <w:lang w:eastAsia="en-US"/>
        </w:rPr>
      </w:pPr>
    </w:p>
    <w:p w14:paraId="0021B2E3" w14:textId="77777777" w:rsidR="00036868" w:rsidRPr="00036868" w:rsidRDefault="00036868" w:rsidP="00036868">
      <w:pPr>
        <w:spacing w:line="259" w:lineRule="auto"/>
        <w:rPr>
          <w:rFonts w:ascii="Arial" w:eastAsia="MS Gothic" w:hAnsi="Arial" w:cs="Arial"/>
          <w:sz w:val="18"/>
          <w:szCs w:val="18"/>
          <w:lang w:eastAsia="en-US"/>
        </w:rPr>
      </w:pPr>
    </w:p>
    <w:tbl>
      <w:tblPr>
        <w:tblStyle w:val="TableGrid"/>
        <w:tblW w:w="8541" w:type="dxa"/>
        <w:tblLook w:val="04A0" w:firstRow="1" w:lastRow="0" w:firstColumn="1" w:lastColumn="0" w:noHBand="0" w:noVBand="1"/>
      </w:tblPr>
      <w:tblGrid>
        <w:gridCol w:w="371"/>
        <w:gridCol w:w="1697"/>
        <w:gridCol w:w="1297"/>
        <w:gridCol w:w="5176"/>
      </w:tblGrid>
      <w:tr w:rsidR="00036868" w:rsidRPr="00877A44" w14:paraId="1F92D2EA" w14:textId="77777777" w:rsidTr="00877A44">
        <w:tc>
          <w:tcPr>
            <w:tcW w:w="375" w:type="dxa"/>
          </w:tcPr>
          <w:p w14:paraId="3EB32124" w14:textId="77777777" w:rsidR="00036868" w:rsidRPr="00877A44" w:rsidRDefault="00036868" w:rsidP="00036868">
            <w:pPr>
              <w:spacing w:after="160" w:line="259" w:lineRule="auto"/>
              <w:rPr>
                <w:rFonts w:ascii="Arial" w:hAnsi="Arial" w:cs="Arial"/>
              </w:rPr>
            </w:pPr>
          </w:p>
        </w:tc>
        <w:tc>
          <w:tcPr>
            <w:tcW w:w="1697" w:type="dxa"/>
          </w:tcPr>
          <w:p w14:paraId="790B3D56" w14:textId="77777777" w:rsidR="00036868" w:rsidRPr="00877A44" w:rsidRDefault="00036868" w:rsidP="00036868">
            <w:pPr>
              <w:spacing w:after="160" w:line="259" w:lineRule="auto"/>
              <w:rPr>
                <w:rFonts w:ascii="Arial" w:hAnsi="Arial" w:cs="Arial"/>
              </w:rPr>
            </w:pPr>
            <w:r w:rsidRPr="00877A44">
              <w:rPr>
                <w:rFonts w:ascii="Arial" w:hAnsi="Arial" w:cs="Arial"/>
              </w:rPr>
              <w:t>MEASURES</w:t>
            </w:r>
          </w:p>
        </w:tc>
        <w:tc>
          <w:tcPr>
            <w:tcW w:w="617" w:type="dxa"/>
          </w:tcPr>
          <w:p w14:paraId="3F3D1596" w14:textId="77777777" w:rsidR="00036868" w:rsidRPr="00877A44" w:rsidRDefault="00036868" w:rsidP="00036868">
            <w:pPr>
              <w:spacing w:after="160" w:line="259" w:lineRule="auto"/>
              <w:rPr>
                <w:rFonts w:ascii="Arial" w:hAnsi="Arial" w:cs="Arial"/>
              </w:rPr>
            </w:pPr>
            <w:r w:rsidRPr="00877A44">
              <w:rPr>
                <w:rFonts w:ascii="Arial" w:hAnsi="Arial" w:cs="Arial"/>
              </w:rPr>
              <w:t>DATA FORMAT</w:t>
            </w:r>
          </w:p>
        </w:tc>
        <w:tc>
          <w:tcPr>
            <w:tcW w:w="5852" w:type="dxa"/>
          </w:tcPr>
          <w:p w14:paraId="2571F363" w14:textId="77777777" w:rsidR="00036868" w:rsidRPr="00877A44" w:rsidRDefault="00036868" w:rsidP="00036868">
            <w:pPr>
              <w:spacing w:after="160" w:line="259" w:lineRule="auto"/>
              <w:rPr>
                <w:rFonts w:ascii="Arial" w:hAnsi="Arial" w:cs="Arial"/>
              </w:rPr>
            </w:pPr>
            <w:r w:rsidRPr="00877A44">
              <w:rPr>
                <w:rFonts w:ascii="Arial" w:hAnsi="Arial" w:cs="Arial"/>
              </w:rPr>
              <w:t>DATA SOURCE</w:t>
            </w:r>
          </w:p>
        </w:tc>
      </w:tr>
      <w:tr w:rsidR="00036868" w:rsidRPr="00877A44" w14:paraId="1C596967" w14:textId="77777777" w:rsidTr="00877A44">
        <w:tc>
          <w:tcPr>
            <w:tcW w:w="375" w:type="dxa"/>
          </w:tcPr>
          <w:p w14:paraId="5EB22C74" w14:textId="77777777" w:rsidR="00036868" w:rsidRPr="00877A44" w:rsidRDefault="00036868" w:rsidP="00036868">
            <w:pPr>
              <w:spacing w:after="160" w:line="259" w:lineRule="auto"/>
              <w:rPr>
                <w:rFonts w:ascii="Arial" w:hAnsi="Arial" w:cs="Arial"/>
              </w:rPr>
            </w:pPr>
            <w:r w:rsidRPr="00877A44">
              <w:rPr>
                <w:rFonts w:ascii="Arial" w:hAnsi="Arial" w:cs="Arial"/>
              </w:rPr>
              <w:t>1</w:t>
            </w:r>
          </w:p>
        </w:tc>
        <w:tc>
          <w:tcPr>
            <w:tcW w:w="1697" w:type="dxa"/>
          </w:tcPr>
          <w:p w14:paraId="746048FC" w14:textId="77777777" w:rsidR="00036868" w:rsidRPr="00C339F0" w:rsidRDefault="00036868" w:rsidP="00036868">
            <w:pPr>
              <w:spacing w:after="160" w:line="259" w:lineRule="auto"/>
              <w:rPr>
                <w:rFonts w:ascii="Arial" w:hAnsi="Arial" w:cs="Arial"/>
                <w:highlight w:val="yellow"/>
              </w:rPr>
            </w:pPr>
            <w:r w:rsidRPr="00C339F0">
              <w:rPr>
                <w:rFonts w:ascii="Arial" w:hAnsi="Arial" w:cs="Arial"/>
                <w:highlight w:val="yellow"/>
              </w:rPr>
              <w:t>Quality</w:t>
            </w:r>
          </w:p>
        </w:tc>
        <w:tc>
          <w:tcPr>
            <w:tcW w:w="617" w:type="dxa"/>
          </w:tcPr>
          <w:p w14:paraId="2CDCEC80" w14:textId="77777777" w:rsidR="00036868" w:rsidRPr="00877A44" w:rsidRDefault="00036868" w:rsidP="00036868">
            <w:pPr>
              <w:spacing w:after="160" w:line="259" w:lineRule="auto"/>
              <w:rPr>
                <w:rFonts w:ascii="Arial" w:hAnsi="Arial" w:cs="Arial"/>
              </w:rPr>
            </w:pPr>
            <w:proofErr w:type="spellStart"/>
            <w:r w:rsidRPr="00877A44">
              <w:rPr>
                <w:rFonts w:ascii="Arial" w:hAnsi="Arial" w:cs="Arial"/>
              </w:rPr>
              <w:t>Quantitive</w:t>
            </w:r>
            <w:proofErr w:type="spellEnd"/>
          </w:p>
        </w:tc>
        <w:tc>
          <w:tcPr>
            <w:tcW w:w="5852" w:type="dxa"/>
          </w:tcPr>
          <w:p w14:paraId="45DDA553" w14:textId="77777777" w:rsidR="00036868" w:rsidRDefault="023EF748" w:rsidP="00473BA0">
            <w:pPr>
              <w:pStyle w:val="ListParagraph"/>
              <w:spacing w:line="257" w:lineRule="auto"/>
              <w:ind w:left="0"/>
              <w:rPr>
                <w:rFonts w:ascii="Arial" w:eastAsia="Arial" w:hAnsi="Arial" w:cs="Arial"/>
                <w:sz w:val="24"/>
                <w:szCs w:val="24"/>
              </w:rPr>
            </w:pPr>
            <w:r w:rsidRPr="00877A44">
              <w:rPr>
                <w:rFonts w:ascii="Arial" w:eastAsia="Arial" w:hAnsi="Arial" w:cs="Arial"/>
                <w:sz w:val="24"/>
                <w:szCs w:val="24"/>
              </w:rPr>
              <w:t>At least 50% of total ‘Out of Work’ programme starts to achieve first earn</w:t>
            </w:r>
            <w:r w:rsidR="00B443E4" w:rsidRPr="00877A44">
              <w:rPr>
                <w:rFonts w:ascii="Arial" w:eastAsia="Arial" w:hAnsi="Arial" w:cs="Arial"/>
                <w:sz w:val="24"/>
                <w:szCs w:val="24"/>
              </w:rPr>
              <w:t>ings</w:t>
            </w:r>
          </w:p>
          <w:p w14:paraId="3269B534" w14:textId="542E5908" w:rsidR="00EA128C" w:rsidRPr="00877A44" w:rsidRDefault="00EA128C" w:rsidP="00473BA0">
            <w:pPr>
              <w:pStyle w:val="ListParagraph"/>
              <w:spacing w:line="257" w:lineRule="auto"/>
              <w:ind w:left="0"/>
              <w:rPr>
                <w:rFonts w:ascii="Arial" w:eastAsia="Arial" w:hAnsi="Arial" w:cs="Arial"/>
                <w:sz w:val="24"/>
                <w:szCs w:val="24"/>
              </w:rPr>
            </w:pPr>
          </w:p>
        </w:tc>
      </w:tr>
      <w:tr w:rsidR="00036868" w:rsidRPr="00877A44" w14:paraId="45873AAA" w14:textId="77777777" w:rsidTr="00877A44">
        <w:tc>
          <w:tcPr>
            <w:tcW w:w="375" w:type="dxa"/>
          </w:tcPr>
          <w:p w14:paraId="2D2D6245" w14:textId="77777777" w:rsidR="00036868" w:rsidRPr="00877A44" w:rsidRDefault="00036868" w:rsidP="00036868">
            <w:pPr>
              <w:spacing w:after="160" w:line="259" w:lineRule="auto"/>
              <w:rPr>
                <w:rFonts w:ascii="Arial" w:hAnsi="Arial" w:cs="Arial"/>
              </w:rPr>
            </w:pPr>
            <w:r w:rsidRPr="00877A44">
              <w:rPr>
                <w:rFonts w:ascii="Arial" w:hAnsi="Arial" w:cs="Arial"/>
              </w:rPr>
              <w:t>2</w:t>
            </w:r>
          </w:p>
        </w:tc>
        <w:tc>
          <w:tcPr>
            <w:tcW w:w="1697" w:type="dxa"/>
          </w:tcPr>
          <w:p w14:paraId="411FC057" w14:textId="77777777" w:rsidR="00036868" w:rsidRPr="00C339F0" w:rsidRDefault="00036868" w:rsidP="00036868">
            <w:pPr>
              <w:spacing w:after="160" w:line="259" w:lineRule="auto"/>
              <w:rPr>
                <w:rFonts w:ascii="Arial" w:hAnsi="Arial" w:cs="Arial"/>
                <w:highlight w:val="yellow"/>
              </w:rPr>
            </w:pPr>
            <w:r w:rsidRPr="00C339F0">
              <w:rPr>
                <w:rFonts w:ascii="Arial" w:hAnsi="Arial" w:cs="Arial"/>
                <w:highlight w:val="yellow"/>
              </w:rPr>
              <w:t>Sustainability </w:t>
            </w:r>
          </w:p>
        </w:tc>
        <w:tc>
          <w:tcPr>
            <w:tcW w:w="617" w:type="dxa"/>
          </w:tcPr>
          <w:p w14:paraId="7A22AA2F" w14:textId="77777777" w:rsidR="00036868" w:rsidRPr="00877A44" w:rsidRDefault="00036868" w:rsidP="00036868">
            <w:pPr>
              <w:spacing w:after="160" w:line="259" w:lineRule="auto"/>
              <w:rPr>
                <w:rFonts w:ascii="Arial" w:hAnsi="Arial" w:cs="Arial"/>
              </w:rPr>
            </w:pPr>
            <w:proofErr w:type="spellStart"/>
            <w:r w:rsidRPr="00877A44">
              <w:rPr>
                <w:rFonts w:ascii="Arial" w:hAnsi="Arial" w:cs="Arial"/>
              </w:rPr>
              <w:t>Quantitive</w:t>
            </w:r>
            <w:proofErr w:type="spellEnd"/>
          </w:p>
        </w:tc>
        <w:tc>
          <w:tcPr>
            <w:tcW w:w="5852" w:type="dxa"/>
          </w:tcPr>
          <w:p w14:paraId="7540ECCE" w14:textId="13141227" w:rsidR="00F1066F" w:rsidRPr="00F1066F" w:rsidRDefault="00F1066F" w:rsidP="003D7E6F">
            <w:pPr>
              <w:spacing w:line="259" w:lineRule="auto"/>
              <w:contextualSpacing/>
              <w:rPr>
                <w:rFonts w:ascii="Arial" w:eastAsia="Arial" w:hAnsi="Arial" w:cs="Arial"/>
                <w:lang w:eastAsia="en-US"/>
              </w:rPr>
            </w:pPr>
            <w:r w:rsidRPr="00F1066F">
              <w:rPr>
                <w:rFonts w:ascii="Arial" w:eastAsia="Arial" w:hAnsi="Arial" w:cs="Arial"/>
                <w:lang w:eastAsia="en-US"/>
              </w:rPr>
              <w:t xml:space="preserve">At least </w:t>
            </w:r>
            <w:r w:rsidR="006C6605">
              <w:rPr>
                <w:rFonts w:ascii="Arial" w:eastAsia="Arial" w:hAnsi="Arial" w:cs="Arial"/>
                <w:lang w:eastAsia="en-US"/>
              </w:rPr>
              <w:t>40</w:t>
            </w:r>
            <w:r w:rsidRPr="00F1066F">
              <w:rPr>
                <w:rFonts w:ascii="Arial" w:eastAsia="Arial" w:hAnsi="Arial" w:cs="Arial"/>
                <w:lang w:eastAsia="en-US"/>
              </w:rPr>
              <w:t xml:space="preserve">% of total ‘Out of Work’ programme starts to achieve a </w:t>
            </w:r>
            <w:r w:rsidR="006C6605">
              <w:rPr>
                <w:rFonts w:ascii="Arial" w:eastAsia="Arial" w:hAnsi="Arial" w:cs="Arial"/>
                <w:lang w:eastAsia="en-US"/>
              </w:rPr>
              <w:t>Lower</w:t>
            </w:r>
            <w:r w:rsidRPr="00F1066F">
              <w:rPr>
                <w:rFonts w:ascii="Arial" w:eastAsia="Arial" w:hAnsi="Arial" w:cs="Arial"/>
                <w:lang w:eastAsia="en-US"/>
              </w:rPr>
              <w:t xml:space="preserve"> Threshold Job Outcome </w:t>
            </w:r>
          </w:p>
          <w:p w14:paraId="5CE48320" w14:textId="2CEDF202" w:rsidR="00036868" w:rsidRPr="00877A44" w:rsidRDefault="00036868" w:rsidP="00036868">
            <w:pPr>
              <w:spacing w:after="160" w:line="259" w:lineRule="auto"/>
              <w:rPr>
                <w:rFonts w:ascii="Arial" w:hAnsi="Arial" w:cs="Arial"/>
              </w:rPr>
            </w:pPr>
          </w:p>
        </w:tc>
      </w:tr>
      <w:tr w:rsidR="009B3A77" w:rsidRPr="00877A44" w14:paraId="235AB0B5" w14:textId="77777777" w:rsidTr="00877A44">
        <w:tc>
          <w:tcPr>
            <w:tcW w:w="375" w:type="dxa"/>
          </w:tcPr>
          <w:p w14:paraId="31D8B220" w14:textId="77777777" w:rsidR="009B3A77" w:rsidRPr="00877A44" w:rsidRDefault="009B3A77" w:rsidP="00036868">
            <w:pPr>
              <w:spacing w:after="160" w:line="259" w:lineRule="auto"/>
              <w:rPr>
                <w:rFonts w:ascii="Arial" w:hAnsi="Arial" w:cs="Arial"/>
              </w:rPr>
            </w:pPr>
          </w:p>
        </w:tc>
        <w:tc>
          <w:tcPr>
            <w:tcW w:w="1697" w:type="dxa"/>
          </w:tcPr>
          <w:p w14:paraId="613631CA" w14:textId="77777777" w:rsidR="009B3A77" w:rsidRPr="00C339F0" w:rsidRDefault="009B3A77" w:rsidP="00036868">
            <w:pPr>
              <w:spacing w:after="160" w:line="259" w:lineRule="auto"/>
              <w:rPr>
                <w:rFonts w:ascii="Arial" w:hAnsi="Arial" w:cs="Arial"/>
                <w:highlight w:val="yellow"/>
              </w:rPr>
            </w:pPr>
          </w:p>
        </w:tc>
        <w:tc>
          <w:tcPr>
            <w:tcW w:w="617" w:type="dxa"/>
          </w:tcPr>
          <w:p w14:paraId="77210D1D" w14:textId="2E105CC9" w:rsidR="009B3A77" w:rsidRPr="00877A44" w:rsidRDefault="00F72561" w:rsidP="00036868">
            <w:pPr>
              <w:spacing w:after="160" w:line="259" w:lineRule="auto"/>
              <w:rPr>
                <w:rFonts w:ascii="Arial" w:hAnsi="Arial" w:cs="Arial"/>
              </w:rPr>
            </w:pPr>
            <w:proofErr w:type="spellStart"/>
            <w:r>
              <w:rPr>
                <w:rFonts w:ascii="Arial" w:hAnsi="Arial" w:cs="Arial"/>
              </w:rPr>
              <w:t>Quantitive</w:t>
            </w:r>
            <w:proofErr w:type="spellEnd"/>
          </w:p>
        </w:tc>
        <w:tc>
          <w:tcPr>
            <w:tcW w:w="5852" w:type="dxa"/>
          </w:tcPr>
          <w:p w14:paraId="5343A909" w14:textId="77777777" w:rsidR="00F72561" w:rsidRPr="00F72561" w:rsidRDefault="00F72561" w:rsidP="00F72561">
            <w:pPr>
              <w:spacing w:line="259" w:lineRule="auto"/>
              <w:contextualSpacing/>
              <w:rPr>
                <w:rFonts w:ascii="Arial" w:eastAsia="Arial" w:hAnsi="Arial" w:cs="Arial"/>
                <w:lang w:eastAsia="en-US"/>
              </w:rPr>
            </w:pPr>
            <w:r w:rsidRPr="00F72561">
              <w:rPr>
                <w:rFonts w:ascii="Arial" w:eastAsia="Arial" w:hAnsi="Arial" w:cs="Arial"/>
                <w:lang w:eastAsia="en-US"/>
              </w:rPr>
              <w:t xml:space="preserve">At least 29% of total ‘Out of Work’ programme starts to achieve a Higher Threshold Job Outcome </w:t>
            </w:r>
          </w:p>
          <w:p w14:paraId="4A00FF9B" w14:textId="77777777" w:rsidR="009B3A77" w:rsidRPr="00F1066F" w:rsidRDefault="009B3A77" w:rsidP="003D7E6F">
            <w:pPr>
              <w:spacing w:line="259" w:lineRule="auto"/>
              <w:contextualSpacing/>
              <w:rPr>
                <w:rFonts w:ascii="Arial" w:eastAsia="Arial" w:hAnsi="Arial" w:cs="Arial"/>
                <w:lang w:eastAsia="en-US"/>
              </w:rPr>
            </w:pPr>
          </w:p>
        </w:tc>
      </w:tr>
      <w:tr w:rsidR="00036868" w:rsidRPr="00877A44" w14:paraId="0E55EC5E" w14:textId="77777777" w:rsidTr="00877A44">
        <w:tc>
          <w:tcPr>
            <w:tcW w:w="375" w:type="dxa"/>
          </w:tcPr>
          <w:p w14:paraId="6FE27601" w14:textId="77777777" w:rsidR="00036868" w:rsidRPr="00877A44" w:rsidRDefault="00036868" w:rsidP="00036868">
            <w:pPr>
              <w:spacing w:after="160" w:line="259" w:lineRule="auto"/>
              <w:rPr>
                <w:rFonts w:ascii="Arial" w:hAnsi="Arial" w:cs="Arial"/>
              </w:rPr>
            </w:pPr>
            <w:r w:rsidRPr="00877A44">
              <w:rPr>
                <w:rFonts w:ascii="Arial" w:hAnsi="Arial" w:cs="Arial"/>
              </w:rPr>
              <w:t>3</w:t>
            </w:r>
          </w:p>
        </w:tc>
        <w:tc>
          <w:tcPr>
            <w:tcW w:w="1697" w:type="dxa"/>
          </w:tcPr>
          <w:p w14:paraId="5DD5F3EE" w14:textId="77777777" w:rsidR="00036868" w:rsidRPr="00C339F0" w:rsidRDefault="00036868" w:rsidP="00036868">
            <w:pPr>
              <w:spacing w:after="160" w:line="259" w:lineRule="auto"/>
              <w:rPr>
                <w:rFonts w:ascii="Arial" w:hAnsi="Arial" w:cs="Arial"/>
                <w:highlight w:val="yellow"/>
              </w:rPr>
            </w:pPr>
            <w:r w:rsidRPr="00C339F0">
              <w:rPr>
                <w:rFonts w:ascii="Arial" w:hAnsi="Arial" w:cs="Arial"/>
                <w:highlight w:val="yellow"/>
              </w:rPr>
              <w:t>Resilience</w:t>
            </w:r>
          </w:p>
        </w:tc>
        <w:tc>
          <w:tcPr>
            <w:tcW w:w="617" w:type="dxa"/>
          </w:tcPr>
          <w:p w14:paraId="73FBDD21" w14:textId="77777777" w:rsidR="00036868" w:rsidRPr="00877A44" w:rsidRDefault="00036868" w:rsidP="00036868">
            <w:pPr>
              <w:spacing w:after="160" w:line="259" w:lineRule="auto"/>
              <w:rPr>
                <w:rFonts w:ascii="Arial" w:hAnsi="Arial" w:cs="Arial"/>
              </w:rPr>
            </w:pPr>
            <w:proofErr w:type="spellStart"/>
            <w:r w:rsidRPr="00877A44">
              <w:rPr>
                <w:rFonts w:ascii="Arial" w:hAnsi="Arial" w:cs="Arial"/>
              </w:rPr>
              <w:t>Quantitive</w:t>
            </w:r>
            <w:proofErr w:type="spellEnd"/>
          </w:p>
        </w:tc>
        <w:tc>
          <w:tcPr>
            <w:tcW w:w="5852" w:type="dxa"/>
          </w:tcPr>
          <w:p w14:paraId="3FD92477" w14:textId="77777777" w:rsidR="009132D2" w:rsidRPr="009132D2" w:rsidRDefault="009132D2" w:rsidP="009132D2">
            <w:pPr>
              <w:spacing w:line="259" w:lineRule="auto"/>
              <w:contextualSpacing/>
              <w:rPr>
                <w:rFonts w:ascii="Arial" w:eastAsia="Arial" w:hAnsi="Arial" w:cs="Arial"/>
                <w:lang w:eastAsia="en-US"/>
              </w:rPr>
            </w:pPr>
            <w:r w:rsidRPr="009132D2">
              <w:rPr>
                <w:rFonts w:ascii="Arial" w:eastAsia="Arial" w:hAnsi="Arial" w:cs="Arial"/>
                <w:lang w:eastAsia="en-US"/>
              </w:rPr>
              <w:t>At least 80% of total ‘In-Work’ Retention Support Participants to achieve a Higher Threshold Job Outcome</w:t>
            </w:r>
          </w:p>
          <w:p w14:paraId="00887750" w14:textId="5D9AF7CB" w:rsidR="00036868" w:rsidRPr="00877A44" w:rsidRDefault="00036868" w:rsidP="00036868">
            <w:pPr>
              <w:spacing w:after="160" w:line="259" w:lineRule="auto"/>
              <w:rPr>
                <w:rFonts w:ascii="Arial" w:hAnsi="Arial" w:cs="Arial"/>
              </w:rPr>
            </w:pPr>
          </w:p>
        </w:tc>
      </w:tr>
    </w:tbl>
    <w:p w14:paraId="75A56A63" w14:textId="65EF4535" w:rsidR="00E35B39" w:rsidRPr="002624D7" w:rsidRDefault="00E35B39">
      <w:pPr>
        <w:spacing w:after="160" w:line="259" w:lineRule="auto"/>
        <w:rPr>
          <w:rFonts w:ascii="Arial" w:hAnsi="Arial" w:cs="Arial"/>
        </w:rPr>
      </w:pPr>
      <w:r w:rsidRPr="002624D7">
        <w:rPr>
          <w:rFonts w:ascii="Arial" w:hAnsi="Arial" w:cs="Arial"/>
        </w:rPr>
        <w:br w:type="page"/>
      </w:r>
    </w:p>
    <w:p w14:paraId="69D884B4" w14:textId="6E862AEB" w:rsidR="00C663B8" w:rsidRPr="002624D7" w:rsidRDefault="00C663B8" w:rsidP="00291AEE">
      <w:pPr>
        <w:jc w:val="center"/>
        <w:outlineLvl w:val="0"/>
        <w:rPr>
          <w:rFonts w:ascii="Arial" w:hAnsi="Arial" w:cs="Arial"/>
        </w:rPr>
      </w:pPr>
      <w:bookmarkStart w:id="185" w:name="_Toc201669017"/>
      <w:r w:rsidRPr="002624D7">
        <w:rPr>
          <w:rFonts w:ascii="Arial" w:hAnsi="Arial" w:cs="Arial"/>
        </w:rPr>
        <w:lastRenderedPageBreak/>
        <w:t>SCHEDULE 3 – THE COUNCIL’S POLICY STATEMENTS</w:t>
      </w:r>
      <w:bookmarkEnd w:id="185"/>
    </w:p>
    <w:p w14:paraId="3267CBBA" w14:textId="77777777" w:rsidR="00C663B8" w:rsidRPr="00DC6A4A" w:rsidRDefault="00C663B8" w:rsidP="00FE3CB2">
      <w:pPr>
        <w:spacing w:after="120"/>
        <w:rPr>
          <w:rFonts w:ascii="Arial" w:hAnsi="Arial" w:cs="Arial"/>
        </w:rPr>
      </w:pPr>
    </w:p>
    <w:p w14:paraId="52FF6C58" w14:textId="0B2DF06A" w:rsidR="00C663B8" w:rsidRPr="002624D7" w:rsidRDefault="00F660CB" w:rsidP="00FE3CB2">
      <w:pPr>
        <w:spacing w:after="120"/>
        <w:jc w:val="both"/>
        <w:rPr>
          <w:rFonts w:ascii="Arial" w:hAnsi="Arial" w:cs="Arial"/>
        </w:rPr>
      </w:pPr>
      <w:r w:rsidRPr="002624D7">
        <w:rPr>
          <w:rFonts w:ascii="Arial" w:hAnsi="Arial" w:cs="Arial"/>
          <w:b/>
          <w:bCs/>
        </w:rPr>
        <w:t xml:space="preserve">DEVOLUTION PRIORITY PROGRAMME. </w:t>
      </w:r>
    </w:p>
    <w:p w14:paraId="53BDA6D5" w14:textId="5CD0F29C" w:rsidR="0063583E" w:rsidRPr="00DC6A4A" w:rsidRDefault="0063583E" w:rsidP="00FE3CB2">
      <w:pPr>
        <w:pStyle w:val="listparagraph0"/>
        <w:tabs>
          <w:tab w:val="num" w:pos="2160"/>
        </w:tabs>
        <w:spacing w:before="120" w:beforeAutospacing="0" w:after="120" w:afterAutospacing="0" w:line="252" w:lineRule="auto"/>
        <w:jc w:val="both"/>
        <w:rPr>
          <w:rFonts w:ascii="Arial" w:hAnsi="Arial" w:cs="Arial"/>
        </w:rPr>
      </w:pPr>
      <w:r w:rsidRPr="00DC6A4A">
        <w:rPr>
          <w:rFonts w:ascii="Arial" w:hAnsi="Arial" w:cs="Arial"/>
        </w:rPr>
        <w:t xml:space="preserve">Norfolk County Council has joined the government's Devolution Priority Programme. </w:t>
      </w:r>
    </w:p>
    <w:p w14:paraId="2DB62B92" w14:textId="77777777" w:rsidR="0063583E" w:rsidRPr="00DC6A4A" w:rsidRDefault="0063583E" w:rsidP="00FE3CB2">
      <w:pPr>
        <w:pStyle w:val="listparagraph0"/>
        <w:tabs>
          <w:tab w:val="num" w:pos="2160"/>
        </w:tabs>
        <w:spacing w:before="120" w:beforeAutospacing="0" w:after="120" w:afterAutospacing="0" w:line="252" w:lineRule="auto"/>
        <w:jc w:val="both"/>
        <w:rPr>
          <w:rFonts w:ascii="Arial" w:hAnsi="Arial" w:cs="Arial"/>
        </w:rPr>
      </w:pPr>
      <w:r w:rsidRPr="00DC6A4A">
        <w:rPr>
          <w:rFonts w:ascii="Arial" w:hAnsi="Arial" w:cs="Arial"/>
        </w:rPr>
        <w:t>This process has the potential to lead to the establishment of a county combined authority for Norfolk and Suffolk, with strategic powers, headed by an elected mayor.</w:t>
      </w:r>
    </w:p>
    <w:p w14:paraId="40B252FC" w14:textId="77777777" w:rsidR="0063583E" w:rsidRDefault="0063583E" w:rsidP="00FE3CB2">
      <w:pPr>
        <w:pStyle w:val="listparagraph0"/>
        <w:tabs>
          <w:tab w:val="num" w:pos="2160"/>
        </w:tabs>
        <w:spacing w:before="120" w:beforeAutospacing="0" w:after="120" w:afterAutospacing="0" w:line="252" w:lineRule="auto"/>
        <w:jc w:val="both"/>
        <w:rPr>
          <w:rFonts w:ascii="Arial" w:hAnsi="Arial" w:cs="Arial"/>
        </w:rPr>
      </w:pPr>
      <w:r w:rsidRPr="00DC6A4A">
        <w:rPr>
          <w:rFonts w:ascii="Arial" w:hAnsi="Arial" w:cs="Arial"/>
        </w:rPr>
        <w:t>Government has also invited participation by Norfolk in Local Government Review. This process has the potential to lead to unitary local government in Norfolk. One of these changes could happen without the other. The contract may be assigned or novated to any successor authority(</w:t>
      </w:r>
      <w:proofErr w:type="spellStart"/>
      <w:r w:rsidRPr="00DC6A4A">
        <w:rPr>
          <w:rFonts w:ascii="Arial" w:hAnsi="Arial" w:cs="Arial"/>
        </w:rPr>
        <w:t>ies</w:t>
      </w:r>
      <w:proofErr w:type="spellEnd"/>
      <w:r w:rsidRPr="00DC6A4A">
        <w:rPr>
          <w:rFonts w:ascii="Arial" w:hAnsi="Arial" w:cs="Arial"/>
        </w:rPr>
        <w:t>)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p w14:paraId="5690D5C6" w14:textId="77777777" w:rsidR="00FE0929" w:rsidRDefault="00FE0929" w:rsidP="00FE3CB2">
      <w:pPr>
        <w:pStyle w:val="listparagraph0"/>
        <w:tabs>
          <w:tab w:val="num" w:pos="2160"/>
        </w:tabs>
        <w:spacing w:before="120" w:beforeAutospacing="0" w:after="120" w:afterAutospacing="0" w:line="252" w:lineRule="auto"/>
        <w:jc w:val="both"/>
        <w:rPr>
          <w:rFonts w:ascii="Arial" w:hAnsi="Arial" w:cs="Arial"/>
        </w:rPr>
      </w:pPr>
    </w:p>
    <w:p w14:paraId="31CE06E7" w14:textId="26A4449C" w:rsidR="00FE0929" w:rsidRDefault="00FE0929" w:rsidP="00FE3CB2">
      <w:pPr>
        <w:pStyle w:val="listparagraph0"/>
        <w:tabs>
          <w:tab w:val="num" w:pos="2160"/>
        </w:tabs>
        <w:spacing w:before="120" w:beforeAutospacing="0" w:after="120" w:afterAutospacing="0" w:line="252" w:lineRule="auto"/>
        <w:jc w:val="both"/>
        <w:rPr>
          <w:rFonts w:ascii="Arial" w:hAnsi="Arial" w:cs="Arial"/>
          <w:b/>
          <w:bCs/>
          <w:u w:val="single"/>
        </w:rPr>
      </w:pPr>
      <w:r w:rsidRPr="00FE0929">
        <w:rPr>
          <w:rFonts w:ascii="Arial" w:hAnsi="Arial" w:cs="Arial"/>
          <w:b/>
          <w:bCs/>
          <w:u w:val="single"/>
        </w:rPr>
        <w:t>SAFEGUARDING</w:t>
      </w:r>
    </w:p>
    <w:p w14:paraId="012D618D" w14:textId="77777777" w:rsidR="006417C9" w:rsidRDefault="006417C9" w:rsidP="00FE3CB2">
      <w:pPr>
        <w:pStyle w:val="listparagraph0"/>
        <w:tabs>
          <w:tab w:val="num" w:pos="2160"/>
        </w:tabs>
        <w:spacing w:before="120" w:beforeAutospacing="0" w:after="120" w:afterAutospacing="0" w:line="252" w:lineRule="auto"/>
        <w:jc w:val="both"/>
        <w:rPr>
          <w:rFonts w:ascii="Arial" w:hAnsi="Arial" w:cs="Arial"/>
          <w:b/>
          <w:bCs/>
          <w:u w:val="single"/>
        </w:rPr>
      </w:pPr>
    </w:p>
    <w:p w14:paraId="48C30AB7" w14:textId="093371B3" w:rsidR="006417C9" w:rsidRDefault="006417C9" w:rsidP="00FE3CB2">
      <w:pPr>
        <w:pStyle w:val="listparagraph0"/>
        <w:tabs>
          <w:tab w:val="num" w:pos="2160"/>
        </w:tabs>
        <w:spacing w:before="120" w:beforeAutospacing="0" w:after="120" w:afterAutospacing="0" w:line="252" w:lineRule="auto"/>
        <w:jc w:val="both"/>
        <w:rPr>
          <w:rFonts w:ascii="Arial" w:hAnsi="Arial" w:cs="Arial"/>
          <w:b/>
          <w:bCs/>
          <w:u w:val="single"/>
        </w:rPr>
      </w:pPr>
      <w:hyperlink r:id="rId19" w:history="1">
        <w:r w:rsidRPr="000E017B">
          <w:rPr>
            <w:rStyle w:val="Hyperlink"/>
            <w:rFonts w:ascii="Arial" w:hAnsi="Arial" w:cs="Arial"/>
            <w:b/>
            <w:bCs/>
          </w:rPr>
          <w:t>https://norfolklscp.org.uk/</w:t>
        </w:r>
      </w:hyperlink>
    </w:p>
    <w:p w14:paraId="77FAB78F" w14:textId="14E0AB29" w:rsidR="006417C9" w:rsidRPr="00FE0929" w:rsidRDefault="00DE2052" w:rsidP="00FE3CB2">
      <w:pPr>
        <w:pStyle w:val="listparagraph0"/>
        <w:tabs>
          <w:tab w:val="num" w:pos="2160"/>
        </w:tabs>
        <w:spacing w:before="120" w:beforeAutospacing="0" w:after="120" w:afterAutospacing="0" w:line="252" w:lineRule="auto"/>
        <w:jc w:val="both"/>
        <w:rPr>
          <w:rFonts w:ascii="Arial" w:hAnsi="Arial" w:cs="Arial"/>
          <w:b/>
          <w:bCs/>
          <w:u w:val="single"/>
        </w:rPr>
      </w:pPr>
      <w:r w:rsidRPr="00DE2052">
        <w:rPr>
          <w:rFonts w:ascii="Arial" w:hAnsi="Arial" w:cs="Arial"/>
          <w:b/>
          <w:bCs/>
          <w:u w:val="single"/>
        </w:rPr>
        <w:t>https://www.norfolksafeguardingadultsboard.info/</w:t>
      </w:r>
    </w:p>
    <w:p w14:paraId="1D18B9CA" w14:textId="0703156C" w:rsidR="00FE0929" w:rsidRPr="00DC6A4A" w:rsidRDefault="00FE0929" w:rsidP="00FE3CB2">
      <w:pPr>
        <w:pStyle w:val="listparagraph0"/>
        <w:tabs>
          <w:tab w:val="num" w:pos="2160"/>
        </w:tabs>
        <w:spacing w:before="120" w:beforeAutospacing="0" w:after="120" w:afterAutospacing="0" w:line="252" w:lineRule="auto"/>
        <w:jc w:val="both"/>
        <w:rPr>
          <w:rFonts w:ascii="Arial" w:hAnsi="Arial" w:cs="Arial"/>
        </w:rPr>
      </w:pPr>
    </w:p>
    <w:p w14:paraId="2BEC5AA4" w14:textId="77777777" w:rsidR="00C663B8" w:rsidRPr="00C762E6" w:rsidRDefault="00C663B8" w:rsidP="00FE3CB2">
      <w:pPr>
        <w:spacing w:after="120"/>
        <w:rPr>
          <w:rFonts w:ascii="Arial" w:hAnsi="Arial" w:cs="Arial"/>
        </w:rPr>
      </w:pPr>
    </w:p>
    <w:p w14:paraId="273EFC2A" w14:textId="1F02EE82" w:rsidR="00FE3CB2" w:rsidRDefault="00FE3CB2">
      <w:pPr>
        <w:spacing w:after="160" w:line="259" w:lineRule="auto"/>
        <w:rPr>
          <w:rFonts w:ascii="Arial" w:hAnsi="Arial" w:cs="Arial"/>
        </w:rPr>
      </w:pPr>
      <w:r>
        <w:rPr>
          <w:rFonts w:ascii="Arial" w:hAnsi="Arial" w:cs="Arial"/>
        </w:rPr>
        <w:br w:type="page"/>
      </w:r>
    </w:p>
    <w:p w14:paraId="4E84C2AC" w14:textId="77777777" w:rsidR="00E35B39" w:rsidRPr="002624D7" w:rsidRDefault="00E35B39">
      <w:pPr>
        <w:spacing w:after="160" w:line="259" w:lineRule="auto"/>
        <w:rPr>
          <w:rFonts w:ascii="Arial" w:hAnsi="Arial" w:cs="Arial"/>
        </w:rPr>
      </w:pPr>
    </w:p>
    <w:p w14:paraId="49349855" w14:textId="12000F8A" w:rsidR="00F25EC5" w:rsidRPr="002624D7" w:rsidRDefault="00F25EC5" w:rsidP="00FE3CB2">
      <w:pPr>
        <w:jc w:val="center"/>
        <w:outlineLvl w:val="0"/>
        <w:rPr>
          <w:rFonts w:ascii="Arial" w:hAnsi="Arial" w:cs="Arial"/>
        </w:rPr>
      </w:pPr>
      <w:bookmarkStart w:id="186" w:name="_Toc201669018"/>
      <w:r w:rsidRPr="002624D7">
        <w:rPr>
          <w:rFonts w:ascii="Arial" w:hAnsi="Arial" w:cs="Arial"/>
        </w:rPr>
        <w:t xml:space="preserve">SCHEDULE 4 – </w:t>
      </w:r>
      <w:r w:rsidR="00D63483" w:rsidRPr="002624D7">
        <w:rPr>
          <w:rFonts w:ascii="Arial" w:hAnsi="Arial" w:cs="Arial"/>
        </w:rPr>
        <w:t>PAYMENT SCHEDULE</w:t>
      </w:r>
      <w:bookmarkEnd w:id="186"/>
    </w:p>
    <w:p w14:paraId="01C4C941" w14:textId="77777777" w:rsidR="00F25EC5" w:rsidRPr="00DC6A4A" w:rsidRDefault="00F25EC5" w:rsidP="00FE3CB2">
      <w:pPr>
        <w:spacing w:after="120"/>
        <w:rPr>
          <w:rFonts w:ascii="Arial" w:hAnsi="Arial" w:cs="Arial"/>
        </w:rPr>
      </w:pPr>
    </w:p>
    <w:p w14:paraId="54006299" w14:textId="6D1F06B2" w:rsidR="00867C40" w:rsidRPr="00DC6A4A" w:rsidRDefault="00867C40" w:rsidP="00FE3CB2">
      <w:pPr>
        <w:spacing w:after="120"/>
        <w:jc w:val="both"/>
        <w:rPr>
          <w:rFonts w:ascii="Arial" w:hAnsi="Arial" w:cs="Arial"/>
        </w:rPr>
      </w:pPr>
      <w:r w:rsidRPr="00DC6A4A">
        <w:rPr>
          <w:rFonts w:ascii="Arial" w:hAnsi="Arial" w:cs="Arial"/>
        </w:rPr>
        <w:t>1.</w:t>
      </w:r>
      <w:r w:rsidRPr="00DC6A4A">
        <w:rPr>
          <w:rFonts w:ascii="Arial" w:hAnsi="Arial" w:cs="Arial"/>
        </w:rPr>
        <w:tab/>
        <w:t xml:space="preserve">Subject to the </w:t>
      </w:r>
      <w:r w:rsidR="00DE2052">
        <w:rPr>
          <w:rFonts w:ascii="Arial" w:hAnsi="Arial" w:cs="Arial"/>
        </w:rPr>
        <w:t>Supplier</w:t>
      </w:r>
      <w:r w:rsidRPr="00DC6A4A">
        <w:rPr>
          <w:rFonts w:ascii="Arial" w:hAnsi="Arial" w:cs="Arial"/>
        </w:rPr>
        <w:t xml:space="preserve"> fulfilling its obligations under the </w:t>
      </w:r>
      <w:r w:rsidR="00DE2052">
        <w:rPr>
          <w:rFonts w:ascii="Arial" w:hAnsi="Arial" w:cs="Arial"/>
        </w:rPr>
        <w:t>Agreement</w:t>
      </w:r>
      <w:r w:rsidRPr="00DC6A4A">
        <w:rPr>
          <w:rFonts w:ascii="Arial" w:hAnsi="Arial" w:cs="Arial"/>
        </w:rPr>
        <w:t xml:space="preserve"> and in consideration of the </w:t>
      </w:r>
      <w:r w:rsidR="00DE2052">
        <w:rPr>
          <w:rFonts w:ascii="Arial" w:hAnsi="Arial" w:cs="Arial"/>
        </w:rPr>
        <w:t>Supplier</w:t>
      </w:r>
      <w:r w:rsidRPr="00DC6A4A">
        <w:rPr>
          <w:rFonts w:ascii="Arial" w:hAnsi="Arial" w:cs="Arial"/>
        </w:rPr>
        <w:t xml:space="preserve"> properly performing the Services, the C</w:t>
      </w:r>
      <w:r w:rsidR="00DE2052">
        <w:rPr>
          <w:rFonts w:ascii="Arial" w:hAnsi="Arial" w:cs="Arial"/>
        </w:rPr>
        <w:t>ustomer</w:t>
      </w:r>
      <w:r w:rsidRPr="00DC6A4A">
        <w:rPr>
          <w:rFonts w:ascii="Arial" w:hAnsi="Arial" w:cs="Arial"/>
        </w:rPr>
        <w:t xml:space="preserve"> shall pay to the </w:t>
      </w:r>
      <w:r w:rsidR="00DE2052">
        <w:rPr>
          <w:rFonts w:ascii="Arial" w:hAnsi="Arial" w:cs="Arial"/>
        </w:rPr>
        <w:t>Supplier</w:t>
      </w:r>
      <w:r w:rsidRPr="00DC6A4A">
        <w:rPr>
          <w:rFonts w:ascii="Arial" w:hAnsi="Arial" w:cs="Arial"/>
        </w:rPr>
        <w:t xml:space="preserve"> the </w:t>
      </w:r>
      <w:r w:rsidR="008A167D">
        <w:rPr>
          <w:rFonts w:ascii="Arial" w:hAnsi="Arial" w:cs="Arial"/>
        </w:rPr>
        <w:t>Charges</w:t>
      </w:r>
      <w:r w:rsidRPr="00DC6A4A">
        <w:rPr>
          <w:rFonts w:ascii="Arial" w:hAnsi="Arial" w:cs="Arial"/>
        </w:rPr>
        <w:t xml:space="preserve"> in accordance with this Schedule 4, which shall be exhaustive of any amounts due to the </w:t>
      </w:r>
      <w:r w:rsidR="00DE2052">
        <w:rPr>
          <w:rFonts w:ascii="Arial" w:hAnsi="Arial" w:cs="Arial"/>
        </w:rPr>
        <w:t>Supplier</w:t>
      </w:r>
      <w:r w:rsidRPr="00DC6A4A">
        <w:rPr>
          <w:rFonts w:ascii="Arial" w:hAnsi="Arial" w:cs="Arial"/>
        </w:rPr>
        <w:t xml:space="preserve"> in respect of its provision of the Services and performance of its obligations under this </w:t>
      </w:r>
      <w:proofErr w:type="gramStart"/>
      <w:r w:rsidR="00DE2052">
        <w:rPr>
          <w:rFonts w:ascii="Arial" w:hAnsi="Arial" w:cs="Arial"/>
        </w:rPr>
        <w:t>Agreement.</w:t>
      </w:r>
      <w:r w:rsidRPr="00DC6A4A">
        <w:rPr>
          <w:rFonts w:ascii="Arial" w:hAnsi="Arial" w:cs="Arial"/>
        </w:rPr>
        <w:t>.</w:t>
      </w:r>
      <w:proofErr w:type="gramEnd"/>
    </w:p>
    <w:p w14:paraId="24C855D1" w14:textId="77777777" w:rsidR="00867C40" w:rsidRPr="00DC6A4A" w:rsidRDefault="00867C40" w:rsidP="00FE3CB2">
      <w:pPr>
        <w:spacing w:after="120"/>
        <w:jc w:val="both"/>
        <w:rPr>
          <w:rFonts w:ascii="Arial" w:hAnsi="Arial" w:cs="Arial"/>
        </w:rPr>
      </w:pPr>
      <w:r w:rsidRPr="00DC6A4A">
        <w:rPr>
          <w:rFonts w:ascii="Arial" w:hAnsi="Arial" w:cs="Arial"/>
        </w:rPr>
        <w:t>2.</w:t>
      </w:r>
      <w:r w:rsidRPr="00DC6A4A">
        <w:rPr>
          <w:rFonts w:ascii="Arial" w:hAnsi="Arial" w:cs="Arial"/>
        </w:rPr>
        <w:tab/>
        <w:t>The Council shall pay the Charges set out below:</w:t>
      </w:r>
    </w:p>
    <w:p w14:paraId="08DF304D" w14:textId="567922F9" w:rsidR="00CF2E24" w:rsidRPr="002624D7" w:rsidRDefault="00B850B4" w:rsidP="00FE3CB2">
      <w:pPr>
        <w:pStyle w:val="listparagraph0"/>
        <w:tabs>
          <w:tab w:val="num" w:pos="2160"/>
        </w:tabs>
        <w:spacing w:before="0" w:beforeAutospacing="0" w:after="120" w:afterAutospacing="0" w:line="252" w:lineRule="auto"/>
        <w:rPr>
          <w:rFonts w:ascii="Arial" w:hAnsi="Arial" w:cs="Arial"/>
          <w:b/>
          <w:bCs/>
          <w:u w:val="single"/>
        </w:rPr>
      </w:pPr>
      <w:r w:rsidRPr="002624D7">
        <w:rPr>
          <w:rFonts w:ascii="Arial" w:hAnsi="Arial" w:cs="Arial"/>
          <w:b/>
          <w:bCs/>
          <w:u w:val="single"/>
        </w:rPr>
        <w:t>F</w:t>
      </w:r>
      <w:r w:rsidR="00CF2E24" w:rsidRPr="002624D7">
        <w:rPr>
          <w:rFonts w:ascii="Arial" w:hAnsi="Arial" w:cs="Arial"/>
          <w:b/>
          <w:bCs/>
          <w:u w:val="single"/>
        </w:rPr>
        <w:t xml:space="preserve">unding </w:t>
      </w:r>
      <w:r w:rsidRPr="002624D7">
        <w:rPr>
          <w:rFonts w:ascii="Arial" w:hAnsi="Arial" w:cs="Arial"/>
          <w:b/>
          <w:bCs/>
          <w:u w:val="single"/>
        </w:rPr>
        <w:t>P</w:t>
      </w:r>
      <w:r w:rsidR="00CF2E24" w:rsidRPr="002624D7">
        <w:rPr>
          <w:rFonts w:ascii="Arial" w:hAnsi="Arial" w:cs="Arial"/>
          <w:b/>
          <w:bCs/>
          <w:u w:val="single"/>
        </w:rPr>
        <w:t>rofile</w:t>
      </w:r>
    </w:p>
    <w:tbl>
      <w:tblPr>
        <w:tblW w:w="5000" w:type="pct"/>
        <w:tblLook w:val="04A0" w:firstRow="1" w:lastRow="0" w:firstColumn="1" w:lastColumn="0" w:noHBand="0" w:noVBand="1"/>
      </w:tblPr>
      <w:tblGrid>
        <w:gridCol w:w="1587"/>
        <w:gridCol w:w="276"/>
        <w:gridCol w:w="1103"/>
        <w:gridCol w:w="1103"/>
        <w:gridCol w:w="1103"/>
        <w:gridCol w:w="1103"/>
        <w:gridCol w:w="985"/>
        <w:gridCol w:w="1281"/>
      </w:tblGrid>
      <w:tr w:rsidR="00CF2E24" w:rsidRPr="00C762E6" w14:paraId="1C106A76" w14:textId="77777777" w:rsidTr="00FE3CB2">
        <w:trPr>
          <w:trHeight w:val="290"/>
        </w:trPr>
        <w:tc>
          <w:tcPr>
            <w:tcW w:w="712" w:type="pct"/>
            <w:tcBorders>
              <w:top w:val="single" w:sz="4" w:space="0" w:color="auto"/>
              <w:left w:val="single" w:sz="4" w:space="0" w:color="auto"/>
              <w:bottom w:val="single" w:sz="4" w:space="0" w:color="auto"/>
              <w:right w:val="nil"/>
            </w:tcBorders>
            <w:shd w:val="clear" w:color="auto" w:fill="auto"/>
            <w:noWrap/>
            <w:vAlign w:val="bottom"/>
            <w:hideMark/>
          </w:tcPr>
          <w:p w14:paraId="754CA2CE" w14:textId="77777777" w:rsidR="00CF2E24" w:rsidRPr="00DC6A4A" w:rsidRDefault="00CF2E24" w:rsidP="00FE3CB2">
            <w:pPr>
              <w:pStyle w:val="listparagraph0"/>
              <w:tabs>
                <w:tab w:val="num" w:pos="2160"/>
              </w:tabs>
              <w:spacing w:before="0" w:beforeAutospacing="0" w:after="120" w:afterAutospacing="0" w:line="252" w:lineRule="auto"/>
              <w:rPr>
                <w:rFonts w:ascii="Arial" w:hAnsi="Arial" w:cs="Arial"/>
                <w:b/>
                <w:bCs/>
              </w:rPr>
            </w:pPr>
            <w:r w:rsidRPr="00DC6A4A">
              <w:rPr>
                <w:rFonts w:ascii="Arial" w:hAnsi="Arial" w:cs="Arial"/>
                <w:b/>
                <w:bCs/>
              </w:rPr>
              <w:t> </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14:paraId="180EB8D1" w14:textId="77777777" w:rsidR="00CF2E24" w:rsidRPr="00DC6A4A" w:rsidRDefault="00CF2E24" w:rsidP="00FE3CB2">
            <w:pPr>
              <w:pStyle w:val="listparagraph0"/>
              <w:tabs>
                <w:tab w:val="num" w:pos="2160"/>
              </w:tabs>
              <w:spacing w:before="0" w:beforeAutospacing="0" w:after="120" w:afterAutospacing="0" w:line="252" w:lineRule="auto"/>
              <w:rPr>
                <w:rFonts w:ascii="Arial" w:hAnsi="Arial" w:cs="Arial"/>
                <w:b/>
                <w:bCs/>
              </w:rPr>
            </w:pPr>
            <w:r w:rsidRPr="00DC6A4A">
              <w:rPr>
                <w:rFonts w:ascii="Arial" w:hAnsi="Arial" w:cs="Arial"/>
                <w:b/>
                <w:bCs/>
              </w:rPr>
              <w:t> </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14:paraId="07D4E6B2"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b/>
                <w:bCs/>
              </w:rPr>
            </w:pPr>
            <w:r w:rsidRPr="00DC6A4A">
              <w:rPr>
                <w:rFonts w:ascii="Arial" w:hAnsi="Arial" w:cs="Arial"/>
                <w:b/>
                <w:bCs/>
              </w:rPr>
              <w:t>2025/26</w:t>
            </w:r>
          </w:p>
        </w:tc>
        <w:tc>
          <w:tcPr>
            <w:tcW w:w="660" w:type="pct"/>
            <w:tcBorders>
              <w:top w:val="single" w:sz="4" w:space="0" w:color="auto"/>
              <w:left w:val="nil"/>
              <w:bottom w:val="single" w:sz="4" w:space="0" w:color="auto"/>
              <w:right w:val="single" w:sz="4" w:space="0" w:color="auto"/>
            </w:tcBorders>
            <w:shd w:val="clear" w:color="auto" w:fill="auto"/>
            <w:noWrap/>
            <w:vAlign w:val="center"/>
            <w:hideMark/>
          </w:tcPr>
          <w:p w14:paraId="0DA2FA0F"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b/>
                <w:bCs/>
              </w:rPr>
            </w:pPr>
            <w:r w:rsidRPr="00DC6A4A">
              <w:rPr>
                <w:rFonts w:ascii="Arial" w:hAnsi="Arial" w:cs="Arial"/>
                <w:b/>
                <w:bCs/>
              </w:rPr>
              <w:t>2026/27</w:t>
            </w:r>
          </w:p>
        </w:tc>
        <w:tc>
          <w:tcPr>
            <w:tcW w:w="630" w:type="pct"/>
            <w:tcBorders>
              <w:top w:val="single" w:sz="4" w:space="0" w:color="auto"/>
              <w:left w:val="nil"/>
              <w:bottom w:val="single" w:sz="4" w:space="0" w:color="auto"/>
              <w:right w:val="single" w:sz="4" w:space="0" w:color="auto"/>
            </w:tcBorders>
            <w:shd w:val="clear" w:color="auto" w:fill="auto"/>
            <w:noWrap/>
            <w:vAlign w:val="center"/>
            <w:hideMark/>
          </w:tcPr>
          <w:p w14:paraId="405FB830"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b/>
                <w:bCs/>
              </w:rPr>
            </w:pPr>
            <w:r w:rsidRPr="00DC6A4A">
              <w:rPr>
                <w:rFonts w:ascii="Arial" w:hAnsi="Arial" w:cs="Arial"/>
                <w:b/>
                <w:bCs/>
              </w:rPr>
              <w:t>2027/28</w:t>
            </w:r>
          </w:p>
        </w:tc>
        <w:tc>
          <w:tcPr>
            <w:tcW w:w="630" w:type="pct"/>
            <w:tcBorders>
              <w:top w:val="single" w:sz="4" w:space="0" w:color="auto"/>
              <w:left w:val="nil"/>
              <w:bottom w:val="single" w:sz="4" w:space="0" w:color="auto"/>
              <w:right w:val="single" w:sz="4" w:space="0" w:color="auto"/>
            </w:tcBorders>
            <w:shd w:val="clear" w:color="auto" w:fill="auto"/>
            <w:noWrap/>
            <w:vAlign w:val="center"/>
            <w:hideMark/>
          </w:tcPr>
          <w:p w14:paraId="3329DFC2"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b/>
                <w:bCs/>
              </w:rPr>
            </w:pPr>
            <w:r w:rsidRPr="00DC6A4A">
              <w:rPr>
                <w:rFonts w:ascii="Arial" w:hAnsi="Arial" w:cs="Arial"/>
                <w:b/>
                <w:bCs/>
              </w:rPr>
              <w:t>2028/29</w:t>
            </w:r>
          </w:p>
        </w:tc>
        <w:tc>
          <w:tcPr>
            <w:tcW w:w="573" w:type="pct"/>
            <w:tcBorders>
              <w:top w:val="single" w:sz="4" w:space="0" w:color="auto"/>
              <w:left w:val="nil"/>
              <w:bottom w:val="single" w:sz="4" w:space="0" w:color="auto"/>
              <w:right w:val="single" w:sz="4" w:space="0" w:color="auto"/>
            </w:tcBorders>
            <w:shd w:val="clear" w:color="auto" w:fill="auto"/>
            <w:noWrap/>
            <w:vAlign w:val="center"/>
            <w:hideMark/>
          </w:tcPr>
          <w:p w14:paraId="6879D28A"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b/>
                <w:bCs/>
              </w:rPr>
            </w:pPr>
            <w:r w:rsidRPr="00DC6A4A">
              <w:rPr>
                <w:rFonts w:ascii="Arial" w:hAnsi="Arial" w:cs="Arial"/>
                <w:b/>
                <w:bCs/>
              </w:rPr>
              <w:t>2029/30</w:t>
            </w:r>
          </w:p>
        </w:tc>
        <w:tc>
          <w:tcPr>
            <w:tcW w:w="734" w:type="pct"/>
            <w:tcBorders>
              <w:top w:val="single" w:sz="4" w:space="0" w:color="auto"/>
              <w:left w:val="nil"/>
              <w:bottom w:val="single" w:sz="4" w:space="0" w:color="auto"/>
              <w:right w:val="single" w:sz="4" w:space="0" w:color="auto"/>
            </w:tcBorders>
            <w:shd w:val="clear" w:color="auto" w:fill="auto"/>
            <w:noWrap/>
            <w:vAlign w:val="center"/>
            <w:hideMark/>
          </w:tcPr>
          <w:p w14:paraId="248EF9C3"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b/>
                <w:bCs/>
              </w:rPr>
            </w:pPr>
            <w:r w:rsidRPr="00DC6A4A">
              <w:rPr>
                <w:rFonts w:ascii="Arial" w:hAnsi="Arial" w:cs="Arial"/>
                <w:b/>
                <w:bCs/>
              </w:rPr>
              <w:t>Total</w:t>
            </w:r>
          </w:p>
        </w:tc>
      </w:tr>
      <w:tr w:rsidR="00CF2E24" w:rsidRPr="00C762E6" w14:paraId="66E622F7" w14:textId="77777777" w:rsidTr="00FE3CB2">
        <w:trPr>
          <w:trHeight w:val="290"/>
        </w:trPr>
        <w:tc>
          <w:tcPr>
            <w:tcW w:w="712" w:type="pct"/>
            <w:tcBorders>
              <w:top w:val="nil"/>
              <w:left w:val="single" w:sz="4" w:space="0" w:color="auto"/>
              <w:bottom w:val="single" w:sz="4" w:space="0" w:color="auto"/>
              <w:right w:val="nil"/>
            </w:tcBorders>
            <w:shd w:val="clear" w:color="auto" w:fill="auto"/>
            <w:noWrap/>
            <w:vAlign w:val="bottom"/>
            <w:hideMark/>
          </w:tcPr>
          <w:p w14:paraId="3CD0E252" w14:textId="77777777" w:rsidR="00CF2E24" w:rsidRPr="00DC6A4A" w:rsidRDefault="00CF2E24" w:rsidP="00FE3CB2">
            <w:pPr>
              <w:pStyle w:val="listparagraph0"/>
              <w:tabs>
                <w:tab w:val="num" w:pos="2160"/>
              </w:tabs>
              <w:spacing w:before="0" w:beforeAutospacing="0" w:after="120" w:afterAutospacing="0" w:line="252" w:lineRule="auto"/>
              <w:rPr>
                <w:rFonts w:ascii="Arial" w:hAnsi="Arial" w:cs="Arial"/>
                <w:b/>
                <w:bCs/>
              </w:rPr>
            </w:pPr>
            <w:r w:rsidRPr="00DC6A4A">
              <w:rPr>
                <w:rFonts w:ascii="Arial" w:hAnsi="Arial" w:cs="Arial"/>
                <w:b/>
                <w:bCs/>
              </w:rPr>
              <w:t>North Norfolk</w:t>
            </w:r>
          </w:p>
        </w:tc>
        <w:tc>
          <w:tcPr>
            <w:tcW w:w="400" w:type="pct"/>
            <w:tcBorders>
              <w:top w:val="nil"/>
              <w:left w:val="nil"/>
              <w:bottom w:val="single" w:sz="4" w:space="0" w:color="auto"/>
              <w:right w:val="single" w:sz="4" w:space="0" w:color="auto"/>
            </w:tcBorders>
            <w:shd w:val="clear" w:color="auto" w:fill="auto"/>
            <w:noWrap/>
            <w:vAlign w:val="bottom"/>
            <w:hideMark/>
          </w:tcPr>
          <w:p w14:paraId="34873922" w14:textId="77777777" w:rsidR="00CF2E24" w:rsidRPr="00DC6A4A" w:rsidRDefault="00CF2E24" w:rsidP="00FE3CB2">
            <w:pPr>
              <w:pStyle w:val="listparagraph0"/>
              <w:tabs>
                <w:tab w:val="num" w:pos="2160"/>
              </w:tabs>
              <w:spacing w:before="0" w:beforeAutospacing="0" w:after="120" w:afterAutospacing="0" w:line="252" w:lineRule="auto"/>
              <w:rPr>
                <w:rFonts w:ascii="Arial" w:hAnsi="Arial" w:cs="Arial"/>
                <w:b/>
                <w:bCs/>
              </w:rPr>
            </w:pPr>
            <w:r w:rsidRPr="00DC6A4A">
              <w:rPr>
                <w:rFonts w:ascii="Arial" w:hAnsi="Arial" w:cs="Arial"/>
                <w:b/>
                <w:bCs/>
              </w:rPr>
              <w:t> </w:t>
            </w:r>
          </w:p>
        </w:tc>
        <w:tc>
          <w:tcPr>
            <w:tcW w:w="660" w:type="pct"/>
            <w:tcBorders>
              <w:top w:val="nil"/>
              <w:left w:val="nil"/>
              <w:bottom w:val="single" w:sz="4" w:space="0" w:color="auto"/>
              <w:right w:val="single" w:sz="4" w:space="0" w:color="auto"/>
            </w:tcBorders>
            <w:shd w:val="clear" w:color="auto" w:fill="auto"/>
            <w:noWrap/>
            <w:vAlign w:val="center"/>
            <w:hideMark/>
          </w:tcPr>
          <w:p w14:paraId="42A7A2EB"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£68,664</w:t>
            </w:r>
          </w:p>
        </w:tc>
        <w:tc>
          <w:tcPr>
            <w:tcW w:w="660" w:type="pct"/>
            <w:tcBorders>
              <w:top w:val="nil"/>
              <w:left w:val="nil"/>
              <w:bottom w:val="single" w:sz="4" w:space="0" w:color="auto"/>
              <w:right w:val="single" w:sz="4" w:space="0" w:color="auto"/>
            </w:tcBorders>
            <w:shd w:val="clear" w:color="auto" w:fill="auto"/>
            <w:noWrap/>
            <w:vAlign w:val="center"/>
            <w:hideMark/>
          </w:tcPr>
          <w:p w14:paraId="3421FBD8"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£163,913</w:t>
            </w:r>
          </w:p>
        </w:tc>
        <w:tc>
          <w:tcPr>
            <w:tcW w:w="630" w:type="pct"/>
            <w:tcBorders>
              <w:top w:val="nil"/>
              <w:left w:val="nil"/>
              <w:bottom w:val="single" w:sz="4" w:space="0" w:color="auto"/>
              <w:right w:val="single" w:sz="4" w:space="0" w:color="auto"/>
            </w:tcBorders>
            <w:shd w:val="clear" w:color="auto" w:fill="auto"/>
            <w:noWrap/>
            <w:vAlign w:val="center"/>
            <w:hideMark/>
          </w:tcPr>
          <w:p w14:paraId="16C76B95"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£198,455</w:t>
            </w:r>
          </w:p>
        </w:tc>
        <w:tc>
          <w:tcPr>
            <w:tcW w:w="630" w:type="pct"/>
            <w:tcBorders>
              <w:top w:val="nil"/>
              <w:left w:val="nil"/>
              <w:bottom w:val="single" w:sz="4" w:space="0" w:color="auto"/>
              <w:right w:val="single" w:sz="4" w:space="0" w:color="auto"/>
            </w:tcBorders>
            <w:shd w:val="clear" w:color="auto" w:fill="auto"/>
            <w:noWrap/>
            <w:vAlign w:val="center"/>
            <w:hideMark/>
          </w:tcPr>
          <w:p w14:paraId="7B76EBFF"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£168,091</w:t>
            </w:r>
          </w:p>
        </w:tc>
        <w:tc>
          <w:tcPr>
            <w:tcW w:w="573" w:type="pct"/>
            <w:tcBorders>
              <w:top w:val="nil"/>
              <w:left w:val="nil"/>
              <w:bottom w:val="single" w:sz="4" w:space="0" w:color="auto"/>
              <w:right w:val="single" w:sz="4" w:space="0" w:color="auto"/>
            </w:tcBorders>
            <w:shd w:val="clear" w:color="auto" w:fill="auto"/>
            <w:noWrap/>
            <w:vAlign w:val="center"/>
            <w:hideMark/>
          </w:tcPr>
          <w:p w14:paraId="1C4890AC"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£6,976</w:t>
            </w:r>
          </w:p>
        </w:tc>
        <w:tc>
          <w:tcPr>
            <w:tcW w:w="734" w:type="pct"/>
            <w:tcBorders>
              <w:top w:val="nil"/>
              <w:left w:val="nil"/>
              <w:bottom w:val="single" w:sz="4" w:space="0" w:color="auto"/>
              <w:right w:val="single" w:sz="4" w:space="0" w:color="auto"/>
            </w:tcBorders>
            <w:shd w:val="clear" w:color="auto" w:fill="auto"/>
            <w:noWrap/>
            <w:vAlign w:val="center"/>
            <w:hideMark/>
          </w:tcPr>
          <w:p w14:paraId="26E2D3DA"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£606,100</w:t>
            </w:r>
          </w:p>
        </w:tc>
      </w:tr>
      <w:tr w:rsidR="00CF2E24" w:rsidRPr="00C762E6" w14:paraId="5EE56ADB" w14:textId="77777777" w:rsidTr="00FE3CB2">
        <w:trPr>
          <w:trHeight w:val="290"/>
        </w:trPr>
        <w:tc>
          <w:tcPr>
            <w:tcW w:w="712" w:type="pct"/>
            <w:tcBorders>
              <w:top w:val="nil"/>
              <w:left w:val="single" w:sz="4" w:space="0" w:color="auto"/>
              <w:bottom w:val="single" w:sz="4" w:space="0" w:color="auto"/>
              <w:right w:val="nil"/>
            </w:tcBorders>
            <w:shd w:val="clear" w:color="auto" w:fill="auto"/>
            <w:noWrap/>
            <w:vAlign w:val="bottom"/>
            <w:hideMark/>
          </w:tcPr>
          <w:p w14:paraId="25D85697" w14:textId="77777777" w:rsidR="00CF2E24" w:rsidRPr="00DC6A4A" w:rsidRDefault="00CF2E24" w:rsidP="00FE3CB2">
            <w:pPr>
              <w:pStyle w:val="listparagraph0"/>
              <w:tabs>
                <w:tab w:val="num" w:pos="2160"/>
              </w:tabs>
              <w:spacing w:before="0" w:beforeAutospacing="0" w:after="120" w:afterAutospacing="0" w:line="252" w:lineRule="auto"/>
              <w:rPr>
                <w:rFonts w:ascii="Arial" w:hAnsi="Arial" w:cs="Arial"/>
                <w:b/>
                <w:bCs/>
              </w:rPr>
            </w:pPr>
            <w:r w:rsidRPr="00DC6A4A">
              <w:rPr>
                <w:rFonts w:ascii="Arial" w:hAnsi="Arial" w:cs="Arial"/>
                <w:b/>
                <w:bCs/>
              </w:rPr>
              <w:t>Breckland</w:t>
            </w:r>
          </w:p>
        </w:tc>
        <w:tc>
          <w:tcPr>
            <w:tcW w:w="400" w:type="pct"/>
            <w:tcBorders>
              <w:top w:val="nil"/>
              <w:left w:val="nil"/>
              <w:bottom w:val="single" w:sz="4" w:space="0" w:color="auto"/>
              <w:right w:val="single" w:sz="4" w:space="0" w:color="auto"/>
            </w:tcBorders>
            <w:shd w:val="clear" w:color="auto" w:fill="auto"/>
            <w:noWrap/>
            <w:vAlign w:val="bottom"/>
            <w:hideMark/>
          </w:tcPr>
          <w:p w14:paraId="777EB82B" w14:textId="77777777" w:rsidR="00CF2E24" w:rsidRPr="00DC6A4A" w:rsidRDefault="00CF2E24" w:rsidP="00FE3CB2">
            <w:pPr>
              <w:pStyle w:val="listparagraph0"/>
              <w:tabs>
                <w:tab w:val="num" w:pos="2160"/>
              </w:tabs>
              <w:spacing w:before="0" w:beforeAutospacing="0" w:after="120" w:afterAutospacing="0" w:line="252" w:lineRule="auto"/>
              <w:rPr>
                <w:rFonts w:ascii="Arial" w:hAnsi="Arial" w:cs="Arial"/>
                <w:b/>
                <w:bCs/>
              </w:rPr>
            </w:pPr>
            <w:r w:rsidRPr="00DC6A4A">
              <w:rPr>
                <w:rFonts w:ascii="Arial" w:hAnsi="Arial" w:cs="Arial"/>
                <w:b/>
                <w:bCs/>
              </w:rPr>
              <w:t> </w:t>
            </w:r>
          </w:p>
        </w:tc>
        <w:tc>
          <w:tcPr>
            <w:tcW w:w="660" w:type="pct"/>
            <w:tcBorders>
              <w:top w:val="nil"/>
              <w:left w:val="nil"/>
              <w:bottom w:val="single" w:sz="4" w:space="0" w:color="auto"/>
              <w:right w:val="single" w:sz="4" w:space="0" w:color="auto"/>
            </w:tcBorders>
            <w:shd w:val="clear" w:color="auto" w:fill="auto"/>
            <w:noWrap/>
            <w:vAlign w:val="center"/>
            <w:hideMark/>
          </w:tcPr>
          <w:p w14:paraId="536C373E"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£176,565</w:t>
            </w:r>
          </w:p>
        </w:tc>
        <w:tc>
          <w:tcPr>
            <w:tcW w:w="660" w:type="pct"/>
            <w:tcBorders>
              <w:top w:val="nil"/>
              <w:left w:val="nil"/>
              <w:bottom w:val="single" w:sz="4" w:space="0" w:color="auto"/>
              <w:right w:val="single" w:sz="4" w:space="0" w:color="auto"/>
            </w:tcBorders>
            <w:shd w:val="clear" w:color="auto" w:fill="auto"/>
            <w:noWrap/>
            <w:vAlign w:val="center"/>
            <w:hideMark/>
          </w:tcPr>
          <w:p w14:paraId="79901578"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£408,648</w:t>
            </w:r>
          </w:p>
        </w:tc>
        <w:tc>
          <w:tcPr>
            <w:tcW w:w="630" w:type="pct"/>
            <w:tcBorders>
              <w:top w:val="nil"/>
              <w:left w:val="nil"/>
              <w:bottom w:val="single" w:sz="4" w:space="0" w:color="auto"/>
              <w:right w:val="single" w:sz="4" w:space="0" w:color="auto"/>
            </w:tcBorders>
            <w:shd w:val="clear" w:color="auto" w:fill="auto"/>
            <w:noWrap/>
            <w:vAlign w:val="center"/>
            <w:hideMark/>
          </w:tcPr>
          <w:p w14:paraId="27949588"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£497,469</w:t>
            </w:r>
          </w:p>
        </w:tc>
        <w:tc>
          <w:tcPr>
            <w:tcW w:w="630" w:type="pct"/>
            <w:tcBorders>
              <w:top w:val="nil"/>
              <w:left w:val="nil"/>
              <w:bottom w:val="single" w:sz="4" w:space="0" w:color="auto"/>
              <w:right w:val="single" w:sz="4" w:space="0" w:color="auto"/>
            </w:tcBorders>
            <w:shd w:val="clear" w:color="auto" w:fill="auto"/>
            <w:noWrap/>
            <w:vAlign w:val="center"/>
            <w:hideMark/>
          </w:tcPr>
          <w:p w14:paraId="0A393C7B"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£420,221</w:t>
            </w:r>
          </w:p>
        </w:tc>
        <w:tc>
          <w:tcPr>
            <w:tcW w:w="573" w:type="pct"/>
            <w:tcBorders>
              <w:top w:val="nil"/>
              <w:left w:val="nil"/>
              <w:bottom w:val="single" w:sz="4" w:space="0" w:color="auto"/>
              <w:right w:val="single" w:sz="4" w:space="0" w:color="auto"/>
            </w:tcBorders>
            <w:shd w:val="clear" w:color="auto" w:fill="auto"/>
            <w:noWrap/>
            <w:vAlign w:val="center"/>
            <w:hideMark/>
          </w:tcPr>
          <w:p w14:paraId="50D1E564"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£13,797</w:t>
            </w:r>
          </w:p>
        </w:tc>
        <w:tc>
          <w:tcPr>
            <w:tcW w:w="734" w:type="pct"/>
            <w:tcBorders>
              <w:top w:val="nil"/>
              <w:left w:val="nil"/>
              <w:bottom w:val="single" w:sz="4" w:space="0" w:color="auto"/>
              <w:right w:val="single" w:sz="4" w:space="0" w:color="auto"/>
            </w:tcBorders>
            <w:shd w:val="clear" w:color="auto" w:fill="auto"/>
            <w:noWrap/>
            <w:vAlign w:val="center"/>
            <w:hideMark/>
          </w:tcPr>
          <w:p w14:paraId="1F5A1BB3"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£1,516,700</w:t>
            </w:r>
          </w:p>
        </w:tc>
      </w:tr>
      <w:tr w:rsidR="00CF2E24" w:rsidRPr="00C762E6" w14:paraId="14AF36F0" w14:textId="77777777" w:rsidTr="00FE3CB2">
        <w:trPr>
          <w:trHeight w:val="290"/>
        </w:trPr>
        <w:tc>
          <w:tcPr>
            <w:tcW w:w="111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4142AE" w14:textId="77777777" w:rsidR="00CF2E24" w:rsidRPr="00DC6A4A" w:rsidRDefault="00CF2E24" w:rsidP="00FE3CB2">
            <w:pPr>
              <w:pStyle w:val="listparagraph0"/>
              <w:tabs>
                <w:tab w:val="num" w:pos="2160"/>
              </w:tabs>
              <w:spacing w:before="0" w:beforeAutospacing="0" w:after="120" w:afterAutospacing="0" w:line="252" w:lineRule="auto"/>
              <w:rPr>
                <w:rFonts w:ascii="Arial" w:hAnsi="Arial" w:cs="Arial"/>
                <w:b/>
                <w:bCs/>
              </w:rPr>
            </w:pPr>
            <w:r w:rsidRPr="00DC6A4A">
              <w:rPr>
                <w:rFonts w:ascii="Arial" w:hAnsi="Arial" w:cs="Arial"/>
                <w:b/>
                <w:bCs/>
              </w:rPr>
              <w:t>Broadland &amp; SN</w:t>
            </w:r>
          </w:p>
        </w:tc>
        <w:tc>
          <w:tcPr>
            <w:tcW w:w="660" w:type="pct"/>
            <w:tcBorders>
              <w:top w:val="nil"/>
              <w:left w:val="nil"/>
              <w:bottom w:val="single" w:sz="4" w:space="0" w:color="auto"/>
              <w:right w:val="single" w:sz="4" w:space="0" w:color="auto"/>
            </w:tcBorders>
            <w:shd w:val="clear" w:color="auto" w:fill="auto"/>
            <w:noWrap/>
            <w:vAlign w:val="center"/>
            <w:hideMark/>
          </w:tcPr>
          <w:p w14:paraId="3CA7CF00"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£143,868</w:t>
            </w:r>
          </w:p>
        </w:tc>
        <w:tc>
          <w:tcPr>
            <w:tcW w:w="660" w:type="pct"/>
            <w:tcBorders>
              <w:top w:val="nil"/>
              <w:left w:val="nil"/>
              <w:bottom w:val="single" w:sz="4" w:space="0" w:color="auto"/>
              <w:right w:val="single" w:sz="4" w:space="0" w:color="auto"/>
            </w:tcBorders>
            <w:shd w:val="clear" w:color="auto" w:fill="auto"/>
            <w:noWrap/>
            <w:vAlign w:val="center"/>
            <w:hideMark/>
          </w:tcPr>
          <w:p w14:paraId="0CBCF8E9"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£326,314</w:t>
            </w:r>
          </w:p>
        </w:tc>
        <w:tc>
          <w:tcPr>
            <w:tcW w:w="630" w:type="pct"/>
            <w:tcBorders>
              <w:top w:val="nil"/>
              <w:left w:val="nil"/>
              <w:bottom w:val="single" w:sz="4" w:space="0" w:color="auto"/>
              <w:right w:val="single" w:sz="4" w:space="0" w:color="auto"/>
            </w:tcBorders>
            <w:shd w:val="clear" w:color="auto" w:fill="auto"/>
            <w:noWrap/>
            <w:vAlign w:val="center"/>
            <w:hideMark/>
          </w:tcPr>
          <w:p w14:paraId="48A5C82E"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£398,686</w:t>
            </w:r>
          </w:p>
        </w:tc>
        <w:tc>
          <w:tcPr>
            <w:tcW w:w="630" w:type="pct"/>
            <w:tcBorders>
              <w:top w:val="nil"/>
              <w:left w:val="nil"/>
              <w:bottom w:val="single" w:sz="4" w:space="0" w:color="auto"/>
              <w:right w:val="single" w:sz="4" w:space="0" w:color="auto"/>
            </w:tcBorders>
            <w:shd w:val="clear" w:color="auto" w:fill="auto"/>
            <w:noWrap/>
            <w:vAlign w:val="center"/>
            <w:hideMark/>
          </w:tcPr>
          <w:p w14:paraId="1AFD55C5"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£336,172</w:t>
            </w:r>
          </w:p>
        </w:tc>
        <w:tc>
          <w:tcPr>
            <w:tcW w:w="573" w:type="pct"/>
            <w:tcBorders>
              <w:top w:val="nil"/>
              <w:left w:val="nil"/>
              <w:bottom w:val="single" w:sz="4" w:space="0" w:color="auto"/>
              <w:right w:val="single" w:sz="4" w:space="0" w:color="auto"/>
            </w:tcBorders>
            <w:shd w:val="clear" w:color="auto" w:fill="auto"/>
            <w:noWrap/>
            <w:vAlign w:val="center"/>
            <w:hideMark/>
          </w:tcPr>
          <w:p w14:paraId="03D01DDE"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£10,060</w:t>
            </w:r>
          </w:p>
        </w:tc>
        <w:tc>
          <w:tcPr>
            <w:tcW w:w="734" w:type="pct"/>
            <w:tcBorders>
              <w:top w:val="nil"/>
              <w:left w:val="nil"/>
              <w:bottom w:val="single" w:sz="4" w:space="0" w:color="auto"/>
              <w:right w:val="single" w:sz="4" w:space="0" w:color="auto"/>
            </w:tcBorders>
            <w:shd w:val="clear" w:color="auto" w:fill="auto"/>
            <w:noWrap/>
            <w:vAlign w:val="center"/>
            <w:hideMark/>
          </w:tcPr>
          <w:p w14:paraId="62168312"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£1,215,100</w:t>
            </w:r>
          </w:p>
        </w:tc>
      </w:tr>
      <w:tr w:rsidR="00CF2E24" w:rsidRPr="00C762E6" w14:paraId="7DF2FB52" w14:textId="77777777" w:rsidTr="00FE3CB2">
        <w:trPr>
          <w:trHeight w:val="290"/>
        </w:trPr>
        <w:tc>
          <w:tcPr>
            <w:tcW w:w="712" w:type="pct"/>
            <w:tcBorders>
              <w:top w:val="nil"/>
              <w:left w:val="single" w:sz="4" w:space="0" w:color="auto"/>
              <w:bottom w:val="single" w:sz="4" w:space="0" w:color="auto"/>
              <w:right w:val="nil"/>
            </w:tcBorders>
            <w:shd w:val="clear" w:color="auto" w:fill="auto"/>
            <w:noWrap/>
            <w:vAlign w:val="bottom"/>
            <w:hideMark/>
          </w:tcPr>
          <w:p w14:paraId="20DB5029" w14:textId="77777777" w:rsidR="00CF2E24" w:rsidRPr="00DC6A4A" w:rsidRDefault="00CF2E24" w:rsidP="00FE3CB2">
            <w:pPr>
              <w:pStyle w:val="listparagraph0"/>
              <w:tabs>
                <w:tab w:val="num" w:pos="2160"/>
              </w:tabs>
              <w:spacing w:before="0" w:beforeAutospacing="0" w:after="120" w:afterAutospacing="0" w:line="252" w:lineRule="auto"/>
              <w:rPr>
                <w:rFonts w:ascii="Arial" w:hAnsi="Arial" w:cs="Arial"/>
                <w:b/>
                <w:bCs/>
              </w:rPr>
            </w:pPr>
            <w:r w:rsidRPr="00DC6A4A">
              <w:rPr>
                <w:rFonts w:ascii="Arial" w:hAnsi="Arial" w:cs="Arial"/>
                <w:b/>
                <w:bCs/>
              </w:rPr>
              <w:t>KL &amp; WN</w:t>
            </w:r>
          </w:p>
        </w:tc>
        <w:tc>
          <w:tcPr>
            <w:tcW w:w="400" w:type="pct"/>
            <w:tcBorders>
              <w:top w:val="nil"/>
              <w:left w:val="nil"/>
              <w:bottom w:val="single" w:sz="4" w:space="0" w:color="auto"/>
              <w:right w:val="single" w:sz="4" w:space="0" w:color="auto"/>
            </w:tcBorders>
            <w:shd w:val="clear" w:color="auto" w:fill="auto"/>
            <w:noWrap/>
            <w:vAlign w:val="bottom"/>
            <w:hideMark/>
          </w:tcPr>
          <w:p w14:paraId="189EE680" w14:textId="77777777" w:rsidR="00CF2E24" w:rsidRPr="00DC6A4A" w:rsidRDefault="00CF2E24" w:rsidP="00FE3CB2">
            <w:pPr>
              <w:pStyle w:val="listparagraph0"/>
              <w:tabs>
                <w:tab w:val="num" w:pos="2160"/>
              </w:tabs>
              <w:spacing w:before="0" w:beforeAutospacing="0" w:after="120" w:afterAutospacing="0" w:line="252" w:lineRule="auto"/>
              <w:rPr>
                <w:rFonts w:ascii="Arial" w:hAnsi="Arial" w:cs="Arial"/>
                <w:b/>
                <w:bCs/>
              </w:rPr>
            </w:pPr>
            <w:r w:rsidRPr="00DC6A4A">
              <w:rPr>
                <w:rFonts w:ascii="Arial" w:hAnsi="Arial" w:cs="Arial"/>
                <w:b/>
                <w:bCs/>
              </w:rPr>
              <w:t> </w:t>
            </w:r>
          </w:p>
        </w:tc>
        <w:tc>
          <w:tcPr>
            <w:tcW w:w="660" w:type="pct"/>
            <w:tcBorders>
              <w:top w:val="nil"/>
              <w:left w:val="nil"/>
              <w:bottom w:val="single" w:sz="4" w:space="0" w:color="auto"/>
              <w:right w:val="single" w:sz="4" w:space="0" w:color="auto"/>
            </w:tcBorders>
            <w:shd w:val="clear" w:color="auto" w:fill="auto"/>
            <w:noWrap/>
            <w:vAlign w:val="center"/>
            <w:hideMark/>
          </w:tcPr>
          <w:p w14:paraId="22FD796B"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£176,565</w:t>
            </w:r>
          </w:p>
        </w:tc>
        <w:tc>
          <w:tcPr>
            <w:tcW w:w="660" w:type="pct"/>
            <w:tcBorders>
              <w:top w:val="nil"/>
              <w:left w:val="nil"/>
              <w:bottom w:val="single" w:sz="4" w:space="0" w:color="auto"/>
              <w:right w:val="single" w:sz="4" w:space="0" w:color="auto"/>
            </w:tcBorders>
            <w:shd w:val="clear" w:color="auto" w:fill="auto"/>
            <w:noWrap/>
            <w:vAlign w:val="center"/>
            <w:hideMark/>
          </w:tcPr>
          <w:p w14:paraId="7127CB32"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£408,648</w:t>
            </w:r>
          </w:p>
        </w:tc>
        <w:tc>
          <w:tcPr>
            <w:tcW w:w="630" w:type="pct"/>
            <w:tcBorders>
              <w:top w:val="nil"/>
              <w:left w:val="nil"/>
              <w:bottom w:val="single" w:sz="4" w:space="0" w:color="auto"/>
              <w:right w:val="single" w:sz="4" w:space="0" w:color="auto"/>
            </w:tcBorders>
            <w:shd w:val="clear" w:color="auto" w:fill="auto"/>
            <w:noWrap/>
            <w:vAlign w:val="center"/>
            <w:hideMark/>
          </w:tcPr>
          <w:p w14:paraId="1EAB2864"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£497,469</w:t>
            </w:r>
          </w:p>
        </w:tc>
        <w:tc>
          <w:tcPr>
            <w:tcW w:w="630" w:type="pct"/>
            <w:tcBorders>
              <w:top w:val="nil"/>
              <w:left w:val="nil"/>
              <w:bottom w:val="single" w:sz="4" w:space="0" w:color="auto"/>
              <w:right w:val="single" w:sz="4" w:space="0" w:color="auto"/>
            </w:tcBorders>
            <w:shd w:val="clear" w:color="auto" w:fill="auto"/>
            <w:noWrap/>
            <w:vAlign w:val="center"/>
            <w:hideMark/>
          </w:tcPr>
          <w:p w14:paraId="2739351C"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£420,221</w:t>
            </w:r>
          </w:p>
        </w:tc>
        <w:tc>
          <w:tcPr>
            <w:tcW w:w="573" w:type="pct"/>
            <w:tcBorders>
              <w:top w:val="nil"/>
              <w:left w:val="nil"/>
              <w:bottom w:val="single" w:sz="4" w:space="0" w:color="auto"/>
              <w:right w:val="single" w:sz="4" w:space="0" w:color="auto"/>
            </w:tcBorders>
            <w:shd w:val="clear" w:color="auto" w:fill="auto"/>
            <w:noWrap/>
            <w:vAlign w:val="center"/>
            <w:hideMark/>
          </w:tcPr>
          <w:p w14:paraId="58B7302A"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£13,797</w:t>
            </w:r>
          </w:p>
        </w:tc>
        <w:tc>
          <w:tcPr>
            <w:tcW w:w="734" w:type="pct"/>
            <w:tcBorders>
              <w:top w:val="nil"/>
              <w:left w:val="nil"/>
              <w:bottom w:val="single" w:sz="4" w:space="0" w:color="auto"/>
              <w:right w:val="single" w:sz="4" w:space="0" w:color="auto"/>
            </w:tcBorders>
            <w:shd w:val="clear" w:color="auto" w:fill="auto"/>
            <w:noWrap/>
            <w:vAlign w:val="center"/>
            <w:hideMark/>
          </w:tcPr>
          <w:p w14:paraId="06BF8F8E"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£1,516,700</w:t>
            </w:r>
          </w:p>
        </w:tc>
      </w:tr>
      <w:tr w:rsidR="00CF2E24" w:rsidRPr="00C762E6" w14:paraId="5A3C4BA7" w14:textId="77777777" w:rsidTr="00FE3CB2">
        <w:trPr>
          <w:trHeight w:val="290"/>
        </w:trPr>
        <w:tc>
          <w:tcPr>
            <w:tcW w:w="111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A07697" w14:textId="77777777" w:rsidR="00CF2E24" w:rsidRPr="00DC6A4A" w:rsidRDefault="00CF2E24" w:rsidP="00FE3CB2">
            <w:pPr>
              <w:pStyle w:val="listparagraph0"/>
              <w:tabs>
                <w:tab w:val="num" w:pos="2160"/>
              </w:tabs>
              <w:spacing w:before="0" w:beforeAutospacing="0" w:after="120" w:afterAutospacing="0" w:line="252" w:lineRule="auto"/>
              <w:rPr>
                <w:rFonts w:ascii="Arial" w:hAnsi="Arial" w:cs="Arial"/>
                <w:b/>
                <w:bCs/>
              </w:rPr>
            </w:pPr>
            <w:r w:rsidRPr="00DC6A4A">
              <w:rPr>
                <w:rFonts w:ascii="Arial" w:hAnsi="Arial" w:cs="Arial"/>
                <w:b/>
                <w:bCs/>
              </w:rPr>
              <w:t>Great Yarmouth</w:t>
            </w:r>
          </w:p>
        </w:tc>
        <w:tc>
          <w:tcPr>
            <w:tcW w:w="660" w:type="pct"/>
            <w:tcBorders>
              <w:top w:val="nil"/>
              <w:left w:val="nil"/>
              <w:bottom w:val="single" w:sz="4" w:space="0" w:color="auto"/>
              <w:right w:val="single" w:sz="4" w:space="0" w:color="auto"/>
            </w:tcBorders>
            <w:shd w:val="clear" w:color="auto" w:fill="auto"/>
            <w:noWrap/>
            <w:vAlign w:val="center"/>
            <w:hideMark/>
          </w:tcPr>
          <w:p w14:paraId="3FF27E29"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£212,532</w:t>
            </w:r>
          </w:p>
        </w:tc>
        <w:tc>
          <w:tcPr>
            <w:tcW w:w="660" w:type="pct"/>
            <w:tcBorders>
              <w:top w:val="nil"/>
              <w:left w:val="nil"/>
              <w:bottom w:val="single" w:sz="4" w:space="0" w:color="auto"/>
              <w:right w:val="single" w:sz="4" w:space="0" w:color="auto"/>
            </w:tcBorders>
            <w:shd w:val="clear" w:color="auto" w:fill="auto"/>
            <w:noWrap/>
            <w:vAlign w:val="center"/>
            <w:hideMark/>
          </w:tcPr>
          <w:p w14:paraId="54DEB5BF"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£490,227</w:t>
            </w:r>
          </w:p>
        </w:tc>
        <w:tc>
          <w:tcPr>
            <w:tcW w:w="630" w:type="pct"/>
            <w:tcBorders>
              <w:top w:val="nil"/>
              <w:left w:val="nil"/>
              <w:bottom w:val="single" w:sz="4" w:space="0" w:color="auto"/>
              <w:right w:val="single" w:sz="4" w:space="0" w:color="auto"/>
            </w:tcBorders>
            <w:shd w:val="clear" w:color="auto" w:fill="auto"/>
            <w:noWrap/>
            <w:vAlign w:val="center"/>
            <w:hideMark/>
          </w:tcPr>
          <w:p w14:paraId="7EEF4BD5"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£597,141</w:t>
            </w:r>
          </w:p>
        </w:tc>
        <w:tc>
          <w:tcPr>
            <w:tcW w:w="630" w:type="pct"/>
            <w:tcBorders>
              <w:top w:val="nil"/>
              <w:left w:val="nil"/>
              <w:bottom w:val="single" w:sz="4" w:space="0" w:color="auto"/>
              <w:right w:val="single" w:sz="4" w:space="0" w:color="auto"/>
            </w:tcBorders>
            <w:shd w:val="clear" w:color="auto" w:fill="auto"/>
            <w:noWrap/>
            <w:vAlign w:val="center"/>
            <w:hideMark/>
          </w:tcPr>
          <w:p w14:paraId="3D3D165A"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£504,264</w:t>
            </w:r>
          </w:p>
        </w:tc>
        <w:tc>
          <w:tcPr>
            <w:tcW w:w="573" w:type="pct"/>
            <w:tcBorders>
              <w:top w:val="nil"/>
              <w:left w:val="nil"/>
              <w:bottom w:val="single" w:sz="4" w:space="0" w:color="auto"/>
              <w:right w:val="single" w:sz="4" w:space="0" w:color="auto"/>
            </w:tcBorders>
            <w:shd w:val="clear" w:color="auto" w:fill="auto"/>
            <w:noWrap/>
            <w:vAlign w:val="center"/>
            <w:hideMark/>
          </w:tcPr>
          <w:p w14:paraId="6B8F4ACB"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£17,037</w:t>
            </w:r>
          </w:p>
        </w:tc>
        <w:tc>
          <w:tcPr>
            <w:tcW w:w="734" w:type="pct"/>
            <w:tcBorders>
              <w:top w:val="nil"/>
              <w:left w:val="nil"/>
              <w:bottom w:val="single" w:sz="4" w:space="0" w:color="auto"/>
              <w:right w:val="single" w:sz="4" w:space="0" w:color="auto"/>
            </w:tcBorders>
            <w:shd w:val="clear" w:color="auto" w:fill="auto"/>
            <w:noWrap/>
            <w:vAlign w:val="center"/>
            <w:hideMark/>
          </w:tcPr>
          <w:p w14:paraId="73352E40"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£1,821,200</w:t>
            </w:r>
          </w:p>
        </w:tc>
      </w:tr>
      <w:tr w:rsidR="00CF2E24" w:rsidRPr="00C762E6" w14:paraId="4EB1039C" w14:textId="77777777" w:rsidTr="00FE3CB2">
        <w:trPr>
          <w:trHeight w:val="290"/>
        </w:trPr>
        <w:tc>
          <w:tcPr>
            <w:tcW w:w="712" w:type="pct"/>
            <w:tcBorders>
              <w:top w:val="nil"/>
              <w:left w:val="single" w:sz="4" w:space="0" w:color="auto"/>
              <w:bottom w:val="single" w:sz="4" w:space="0" w:color="auto"/>
              <w:right w:val="nil"/>
            </w:tcBorders>
            <w:shd w:val="clear" w:color="auto" w:fill="auto"/>
            <w:noWrap/>
            <w:vAlign w:val="bottom"/>
            <w:hideMark/>
          </w:tcPr>
          <w:p w14:paraId="562F2FFD" w14:textId="77777777" w:rsidR="00CF2E24" w:rsidRPr="00DC6A4A" w:rsidRDefault="00CF2E24" w:rsidP="00FE3CB2">
            <w:pPr>
              <w:pStyle w:val="listparagraph0"/>
              <w:tabs>
                <w:tab w:val="num" w:pos="2160"/>
              </w:tabs>
              <w:spacing w:before="0" w:beforeAutospacing="0" w:after="120" w:afterAutospacing="0" w:line="252" w:lineRule="auto"/>
              <w:rPr>
                <w:rFonts w:ascii="Arial" w:hAnsi="Arial" w:cs="Arial"/>
                <w:b/>
                <w:bCs/>
              </w:rPr>
            </w:pPr>
            <w:r w:rsidRPr="00DC6A4A">
              <w:rPr>
                <w:rFonts w:ascii="Arial" w:hAnsi="Arial" w:cs="Arial"/>
                <w:b/>
                <w:bCs/>
              </w:rPr>
              <w:t>Norwich</w:t>
            </w:r>
          </w:p>
        </w:tc>
        <w:tc>
          <w:tcPr>
            <w:tcW w:w="400" w:type="pct"/>
            <w:tcBorders>
              <w:top w:val="nil"/>
              <w:left w:val="nil"/>
              <w:bottom w:val="single" w:sz="4" w:space="0" w:color="auto"/>
              <w:right w:val="single" w:sz="4" w:space="0" w:color="auto"/>
            </w:tcBorders>
            <w:shd w:val="clear" w:color="auto" w:fill="auto"/>
            <w:noWrap/>
            <w:vAlign w:val="bottom"/>
            <w:hideMark/>
          </w:tcPr>
          <w:p w14:paraId="6B50F372" w14:textId="77777777" w:rsidR="00CF2E24" w:rsidRPr="00DC6A4A" w:rsidRDefault="00CF2E24" w:rsidP="00FE3CB2">
            <w:pPr>
              <w:pStyle w:val="listparagraph0"/>
              <w:tabs>
                <w:tab w:val="num" w:pos="2160"/>
              </w:tabs>
              <w:spacing w:before="0" w:beforeAutospacing="0" w:after="120" w:afterAutospacing="0" w:line="252" w:lineRule="auto"/>
              <w:rPr>
                <w:rFonts w:ascii="Arial" w:hAnsi="Arial" w:cs="Arial"/>
                <w:b/>
                <w:bCs/>
              </w:rPr>
            </w:pPr>
            <w:r w:rsidRPr="00DC6A4A">
              <w:rPr>
                <w:rFonts w:ascii="Arial" w:hAnsi="Arial" w:cs="Arial"/>
                <w:b/>
                <w:bCs/>
              </w:rPr>
              <w:t> </w:t>
            </w:r>
          </w:p>
        </w:tc>
        <w:tc>
          <w:tcPr>
            <w:tcW w:w="660" w:type="pct"/>
            <w:tcBorders>
              <w:top w:val="nil"/>
              <w:left w:val="nil"/>
              <w:bottom w:val="single" w:sz="4" w:space="0" w:color="auto"/>
              <w:right w:val="single" w:sz="4" w:space="0" w:color="auto"/>
            </w:tcBorders>
            <w:shd w:val="clear" w:color="auto" w:fill="auto"/>
            <w:noWrap/>
            <w:vAlign w:val="center"/>
            <w:hideMark/>
          </w:tcPr>
          <w:p w14:paraId="1B9843E5"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£248,499</w:t>
            </w:r>
          </w:p>
        </w:tc>
        <w:tc>
          <w:tcPr>
            <w:tcW w:w="660" w:type="pct"/>
            <w:tcBorders>
              <w:top w:val="nil"/>
              <w:left w:val="nil"/>
              <w:bottom w:val="single" w:sz="4" w:space="0" w:color="auto"/>
              <w:right w:val="single" w:sz="4" w:space="0" w:color="auto"/>
            </w:tcBorders>
            <w:shd w:val="clear" w:color="auto" w:fill="auto"/>
            <w:noWrap/>
            <w:vAlign w:val="center"/>
            <w:hideMark/>
          </w:tcPr>
          <w:p w14:paraId="3B7155D3"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£571,805</w:t>
            </w:r>
          </w:p>
        </w:tc>
        <w:tc>
          <w:tcPr>
            <w:tcW w:w="630" w:type="pct"/>
            <w:tcBorders>
              <w:top w:val="nil"/>
              <w:left w:val="nil"/>
              <w:bottom w:val="single" w:sz="4" w:space="0" w:color="auto"/>
              <w:right w:val="single" w:sz="4" w:space="0" w:color="auto"/>
            </w:tcBorders>
            <w:shd w:val="clear" w:color="auto" w:fill="auto"/>
            <w:noWrap/>
            <w:vAlign w:val="center"/>
            <w:hideMark/>
          </w:tcPr>
          <w:p w14:paraId="05F64AE2"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£696,813</w:t>
            </w:r>
          </w:p>
        </w:tc>
        <w:tc>
          <w:tcPr>
            <w:tcW w:w="630" w:type="pct"/>
            <w:tcBorders>
              <w:top w:val="nil"/>
              <w:left w:val="nil"/>
              <w:bottom w:val="single" w:sz="4" w:space="0" w:color="auto"/>
              <w:right w:val="single" w:sz="4" w:space="0" w:color="auto"/>
            </w:tcBorders>
            <w:shd w:val="clear" w:color="auto" w:fill="auto"/>
            <w:noWrap/>
            <w:vAlign w:val="center"/>
            <w:hideMark/>
          </w:tcPr>
          <w:p w14:paraId="54A381AA"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£588,307</w:t>
            </w:r>
          </w:p>
        </w:tc>
        <w:tc>
          <w:tcPr>
            <w:tcW w:w="573" w:type="pct"/>
            <w:tcBorders>
              <w:top w:val="nil"/>
              <w:left w:val="nil"/>
              <w:bottom w:val="single" w:sz="4" w:space="0" w:color="auto"/>
              <w:right w:val="single" w:sz="4" w:space="0" w:color="auto"/>
            </w:tcBorders>
            <w:shd w:val="clear" w:color="auto" w:fill="auto"/>
            <w:noWrap/>
            <w:vAlign w:val="center"/>
            <w:hideMark/>
          </w:tcPr>
          <w:p w14:paraId="1FB22E20"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£23,177</w:t>
            </w:r>
          </w:p>
        </w:tc>
        <w:tc>
          <w:tcPr>
            <w:tcW w:w="734" w:type="pct"/>
            <w:tcBorders>
              <w:top w:val="nil"/>
              <w:left w:val="nil"/>
              <w:bottom w:val="single" w:sz="4" w:space="0" w:color="auto"/>
              <w:right w:val="single" w:sz="4" w:space="0" w:color="auto"/>
            </w:tcBorders>
            <w:shd w:val="clear" w:color="auto" w:fill="auto"/>
            <w:noWrap/>
            <w:vAlign w:val="center"/>
            <w:hideMark/>
          </w:tcPr>
          <w:p w14:paraId="11A05386" w14:textId="77777777" w:rsidR="00CF2E24" w:rsidRPr="00DC6A4A" w:rsidRDefault="00CF2E24" w:rsidP="00FE3CB2">
            <w:pPr>
              <w:pStyle w:val="listparagraph0"/>
              <w:tabs>
                <w:tab w:val="num" w:pos="2160"/>
              </w:tabs>
              <w:spacing w:before="0" w:beforeAutospacing="0" w:after="120" w:afterAutospacing="0" w:line="252" w:lineRule="auto"/>
              <w:jc w:val="center"/>
              <w:rPr>
                <w:rFonts w:ascii="Arial" w:hAnsi="Arial" w:cs="Arial"/>
              </w:rPr>
            </w:pPr>
            <w:r w:rsidRPr="00DC6A4A">
              <w:rPr>
                <w:rFonts w:ascii="Arial" w:hAnsi="Arial" w:cs="Arial"/>
              </w:rPr>
              <w:t>£2,128,600</w:t>
            </w:r>
          </w:p>
        </w:tc>
      </w:tr>
    </w:tbl>
    <w:p w14:paraId="31083AC8" w14:textId="77777777" w:rsidR="00D11448" w:rsidRDefault="00D11448" w:rsidP="00FE3CB2">
      <w:pPr>
        <w:pStyle w:val="listparagraph0"/>
        <w:tabs>
          <w:tab w:val="num" w:pos="2160"/>
        </w:tabs>
        <w:spacing w:before="0" w:beforeAutospacing="0" w:after="120" w:afterAutospacing="0" w:line="252" w:lineRule="auto"/>
        <w:rPr>
          <w:rFonts w:ascii="Arial" w:hAnsi="Arial" w:cs="Arial"/>
          <w:i/>
          <w:iCs/>
        </w:rPr>
      </w:pPr>
    </w:p>
    <w:p w14:paraId="75FBDA7F" w14:textId="77777777" w:rsidR="00CF2E24" w:rsidRPr="002624D7" w:rsidRDefault="00CF2E24" w:rsidP="00FE3CB2">
      <w:pPr>
        <w:pStyle w:val="listparagraph0"/>
        <w:tabs>
          <w:tab w:val="num" w:pos="2160"/>
        </w:tabs>
        <w:spacing w:before="0" w:beforeAutospacing="0" w:after="120" w:afterAutospacing="0" w:line="252" w:lineRule="auto"/>
        <w:jc w:val="both"/>
        <w:rPr>
          <w:rFonts w:ascii="Arial" w:hAnsi="Arial" w:cs="Arial"/>
          <w:i/>
          <w:iCs/>
        </w:rPr>
      </w:pPr>
      <w:r w:rsidRPr="002624D7">
        <w:rPr>
          <w:rFonts w:ascii="Arial" w:hAnsi="Arial" w:cs="Arial"/>
          <w:i/>
          <w:iCs/>
        </w:rPr>
        <w:t>(Providers expenditure does not need to match the value of the indicated payment profile above as the profiled payments indicated are a fixed amount based on available funding.</w:t>
      </w:r>
    </w:p>
    <w:p w14:paraId="436F8F1E" w14:textId="07240D51" w:rsidR="00E1730D" w:rsidRPr="00DC6A4A" w:rsidRDefault="00867C40" w:rsidP="00FE3CB2">
      <w:pPr>
        <w:spacing w:after="120"/>
        <w:jc w:val="both"/>
        <w:rPr>
          <w:rFonts w:ascii="Arial" w:hAnsi="Arial" w:cs="Arial"/>
        </w:rPr>
      </w:pPr>
      <w:r w:rsidRPr="716EFE39">
        <w:rPr>
          <w:rFonts w:ascii="Arial" w:hAnsi="Arial" w:cs="Arial"/>
        </w:rPr>
        <w:t>3.</w:t>
      </w:r>
      <w:r>
        <w:tab/>
      </w:r>
      <w:r w:rsidRPr="716EFE39">
        <w:rPr>
          <w:rFonts w:ascii="Arial" w:hAnsi="Arial" w:cs="Arial"/>
        </w:rPr>
        <w:t xml:space="preserve">Payment for each Lot will be paid </w:t>
      </w:r>
      <w:r w:rsidR="00E1730D" w:rsidRPr="716EFE39">
        <w:rPr>
          <w:rFonts w:ascii="Arial" w:hAnsi="Arial" w:cs="Arial"/>
        </w:rPr>
        <w:t>Monthly on profile, with the expectation that the first payment will be in October</w:t>
      </w:r>
      <w:r w:rsidR="6D89D9C0" w:rsidRPr="716EFE39">
        <w:rPr>
          <w:rFonts w:ascii="Arial" w:hAnsi="Arial" w:cs="Arial"/>
        </w:rPr>
        <w:t xml:space="preserve"> 2025.</w:t>
      </w:r>
    </w:p>
    <w:p w14:paraId="54D57AFC" w14:textId="7053EACB" w:rsidR="00867C40" w:rsidRPr="00DC6A4A" w:rsidRDefault="00867C40" w:rsidP="00FE3CB2">
      <w:pPr>
        <w:spacing w:after="120"/>
        <w:rPr>
          <w:rFonts w:ascii="Arial" w:hAnsi="Arial" w:cs="Arial"/>
        </w:rPr>
      </w:pPr>
    </w:p>
    <w:p w14:paraId="1CDBFBAD" w14:textId="77777777" w:rsidR="00867C40" w:rsidRPr="00DC6A4A" w:rsidRDefault="00867C40" w:rsidP="00FE3CB2">
      <w:pPr>
        <w:spacing w:after="120"/>
        <w:rPr>
          <w:rFonts w:ascii="Arial" w:hAnsi="Arial" w:cs="Arial"/>
        </w:rPr>
      </w:pPr>
    </w:p>
    <w:p w14:paraId="3E52E56D" w14:textId="77777777" w:rsidR="00867C40" w:rsidRPr="00DC6A4A" w:rsidRDefault="00867C40" w:rsidP="00FE3CB2">
      <w:pPr>
        <w:spacing w:after="120"/>
        <w:rPr>
          <w:rFonts w:ascii="Arial" w:hAnsi="Arial" w:cs="Arial"/>
        </w:rPr>
      </w:pPr>
    </w:p>
    <w:p w14:paraId="1A4E1CED" w14:textId="41B85EDA" w:rsidR="00E35B39" w:rsidRPr="002624D7" w:rsidRDefault="00E35B39">
      <w:pPr>
        <w:spacing w:after="160" w:line="259" w:lineRule="auto"/>
        <w:rPr>
          <w:rFonts w:ascii="Arial" w:hAnsi="Arial" w:cs="Arial"/>
        </w:rPr>
      </w:pPr>
      <w:r w:rsidRPr="002624D7">
        <w:rPr>
          <w:rFonts w:ascii="Arial" w:hAnsi="Arial" w:cs="Arial"/>
        </w:rPr>
        <w:br w:type="page"/>
      </w:r>
    </w:p>
    <w:p w14:paraId="69106719" w14:textId="52EF9C3B" w:rsidR="008C5E55" w:rsidRPr="002624D7" w:rsidRDefault="008C5E55" w:rsidP="0033748F">
      <w:pPr>
        <w:jc w:val="center"/>
        <w:outlineLvl w:val="0"/>
        <w:rPr>
          <w:rFonts w:ascii="Arial" w:hAnsi="Arial" w:cs="Arial"/>
        </w:rPr>
      </w:pPr>
      <w:bookmarkStart w:id="187" w:name="_Toc201669019"/>
      <w:r w:rsidRPr="002624D7">
        <w:rPr>
          <w:rFonts w:ascii="Arial" w:hAnsi="Arial" w:cs="Arial"/>
        </w:rPr>
        <w:lastRenderedPageBreak/>
        <w:t xml:space="preserve">SCHEDULE 5 – </w:t>
      </w:r>
      <w:r w:rsidR="00826AAE" w:rsidRPr="002624D7">
        <w:rPr>
          <w:rFonts w:ascii="Arial" w:hAnsi="Arial" w:cs="Arial"/>
        </w:rPr>
        <w:t>TENDER RESPONSE DOCUMENT</w:t>
      </w:r>
      <w:bookmarkEnd w:id="187"/>
    </w:p>
    <w:p w14:paraId="35500725" w14:textId="77777777" w:rsidR="008C5E55" w:rsidRPr="00DC6A4A" w:rsidRDefault="008C5E55" w:rsidP="008C5E55">
      <w:pPr>
        <w:spacing w:after="120"/>
        <w:rPr>
          <w:rFonts w:ascii="Arial" w:hAnsi="Arial" w:cs="Arial"/>
        </w:rPr>
      </w:pPr>
    </w:p>
    <w:p w14:paraId="657153DF" w14:textId="77777777" w:rsidR="00BB6372" w:rsidRPr="002624D7" w:rsidRDefault="00BB6372" w:rsidP="00BB6372">
      <w:pPr>
        <w:jc w:val="center"/>
        <w:rPr>
          <w:rFonts w:ascii="Arial" w:hAnsi="Arial" w:cs="Arial"/>
        </w:rPr>
      </w:pPr>
      <w:r w:rsidRPr="002624D7">
        <w:rPr>
          <w:rFonts w:ascii="Arial" w:hAnsi="Arial" w:cs="Arial"/>
        </w:rPr>
        <w:t>[To be inserted at Contract Award]</w:t>
      </w:r>
    </w:p>
    <w:p w14:paraId="63623C09" w14:textId="77777777" w:rsidR="00BB6372" w:rsidRPr="00DC6A4A" w:rsidRDefault="00BB6372" w:rsidP="008C5E55">
      <w:pPr>
        <w:spacing w:after="120"/>
        <w:rPr>
          <w:rFonts w:ascii="Arial" w:hAnsi="Arial" w:cs="Arial"/>
        </w:rPr>
      </w:pPr>
    </w:p>
    <w:p w14:paraId="591BB838" w14:textId="1777332F" w:rsidR="00E35B39" w:rsidRPr="002624D7" w:rsidRDefault="00E35B39">
      <w:pPr>
        <w:spacing w:after="160" w:line="259" w:lineRule="auto"/>
        <w:rPr>
          <w:rFonts w:ascii="Arial" w:hAnsi="Arial" w:cs="Arial"/>
        </w:rPr>
      </w:pPr>
      <w:r w:rsidRPr="002624D7">
        <w:rPr>
          <w:rFonts w:ascii="Arial" w:hAnsi="Arial" w:cs="Arial"/>
        </w:rPr>
        <w:br w:type="page"/>
      </w:r>
    </w:p>
    <w:p w14:paraId="415E3554" w14:textId="57B1C444" w:rsidR="00BB6372" w:rsidRPr="002624D7" w:rsidRDefault="00BB6372" w:rsidP="0033748F">
      <w:pPr>
        <w:jc w:val="center"/>
        <w:outlineLvl w:val="0"/>
        <w:rPr>
          <w:rFonts w:ascii="Arial" w:hAnsi="Arial" w:cs="Arial"/>
        </w:rPr>
      </w:pPr>
      <w:bookmarkStart w:id="188" w:name="_Toc201669020"/>
      <w:r w:rsidRPr="002624D7">
        <w:rPr>
          <w:rFonts w:ascii="Arial" w:hAnsi="Arial" w:cs="Arial"/>
        </w:rPr>
        <w:lastRenderedPageBreak/>
        <w:t xml:space="preserve">SCHEDULE </w:t>
      </w:r>
      <w:r w:rsidR="004137ED" w:rsidRPr="002624D7">
        <w:rPr>
          <w:rFonts w:ascii="Arial" w:hAnsi="Arial" w:cs="Arial"/>
        </w:rPr>
        <w:t>6</w:t>
      </w:r>
      <w:r w:rsidRPr="002624D7">
        <w:rPr>
          <w:rFonts w:ascii="Arial" w:hAnsi="Arial" w:cs="Arial"/>
        </w:rPr>
        <w:t xml:space="preserve"> – </w:t>
      </w:r>
      <w:r w:rsidR="00D874BC" w:rsidRPr="002624D7">
        <w:rPr>
          <w:rFonts w:ascii="Arial" w:hAnsi="Arial" w:cs="Arial"/>
        </w:rPr>
        <w:t>COPY CONTRACT AWARD LETTER AND ANY OTHER RELEVANT CORRESPONDENCE</w:t>
      </w:r>
      <w:bookmarkEnd w:id="188"/>
    </w:p>
    <w:p w14:paraId="6DB9B784" w14:textId="77777777" w:rsidR="00F6418A" w:rsidRPr="00DC6A4A" w:rsidRDefault="00F6418A" w:rsidP="00F6418A">
      <w:pPr>
        <w:spacing w:after="120"/>
        <w:rPr>
          <w:rFonts w:ascii="Arial" w:hAnsi="Arial" w:cs="Arial"/>
        </w:rPr>
      </w:pPr>
    </w:p>
    <w:p w14:paraId="08C23E97" w14:textId="77777777" w:rsidR="00F6418A" w:rsidRPr="002624D7" w:rsidRDefault="00F6418A" w:rsidP="00F6418A">
      <w:pPr>
        <w:jc w:val="center"/>
        <w:rPr>
          <w:rFonts w:ascii="Arial" w:hAnsi="Arial" w:cs="Arial"/>
        </w:rPr>
      </w:pPr>
      <w:r w:rsidRPr="002624D7">
        <w:rPr>
          <w:rFonts w:ascii="Arial" w:hAnsi="Arial" w:cs="Arial"/>
        </w:rPr>
        <w:t>[To be inserted at Contract Award]</w:t>
      </w:r>
    </w:p>
    <w:p w14:paraId="1EE7CF3F" w14:textId="77777777" w:rsidR="00F6418A" w:rsidRPr="00DC6A4A" w:rsidRDefault="00F6418A" w:rsidP="00F6418A">
      <w:pPr>
        <w:spacing w:after="120"/>
        <w:rPr>
          <w:rFonts w:ascii="Arial" w:hAnsi="Arial" w:cs="Arial"/>
        </w:rPr>
      </w:pPr>
    </w:p>
    <w:p w14:paraId="5630B4CD" w14:textId="77777777" w:rsidR="00BB6372" w:rsidRPr="00DC6A4A" w:rsidRDefault="00BB6372" w:rsidP="00BB6372">
      <w:pPr>
        <w:spacing w:after="120"/>
        <w:rPr>
          <w:rFonts w:ascii="Arial" w:hAnsi="Arial" w:cs="Arial"/>
        </w:rPr>
      </w:pPr>
    </w:p>
    <w:p w14:paraId="523E2AAC" w14:textId="77777777" w:rsidR="00C73CFD" w:rsidRPr="00DC6A4A" w:rsidRDefault="00C73CFD" w:rsidP="00BB6372">
      <w:pPr>
        <w:spacing w:after="120"/>
        <w:rPr>
          <w:rFonts w:ascii="Arial" w:hAnsi="Arial" w:cs="Arial"/>
        </w:rPr>
      </w:pPr>
    </w:p>
    <w:p w14:paraId="52F348B2" w14:textId="5A38BE76" w:rsidR="00E35B39" w:rsidRPr="002624D7" w:rsidRDefault="00E35B39">
      <w:pPr>
        <w:spacing w:after="160" w:line="259" w:lineRule="auto"/>
        <w:rPr>
          <w:rFonts w:ascii="Arial" w:hAnsi="Arial" w:cs="Arial"/>
        </w:rPr>
      </w:pPr>
      <w:r w:rsidRPr="002624D7">
        <w:rPr>
          <w:rFonts w:ascii="Arial" w:hAnsi="Arial" w:cs="Arial"/>
        </w:rPr>
        <w:br w:type="page"/>
      </w:r>
    </w:p>
    <w:p w14:paraId="09EABB70" w14:textId="6A0BE7DD" w:rsidR="00417DA6" w:rsidRPr="002624D7" w:rsidRDefault="00417DA6" w:rsidP="002624D7">
      <w:pPr>
        <w:ind w:left="851"/>
        <w:jc w:val="center"/>
        <w:outlineLvl w:val="0"/>
        <w:rPr>
          <w:rFonts w:ascii="Arial" w:hAnsi="Arial" w:cs="Arial"/>
        </w:rPr>
      </w:pPr>
    </w:p>
    <w:p w14:paraId="0F333C15" w14:textId="3D1710E1" w:rsidR="002E1C6B" w:rsidRDefault="002E1C6B" w:rsidP="00291AEE">
      <w:pPr>
        <w:ind w:left="851"/>
        <w:jc w:val="center"/>
        <w:outlineLvl w:val="0"/>
        <w:rPr>
          <w:rFonts w:ascii="Arial" w:hAnsi="Arial" w:cs="Arial"/>
        </w:rPr>
      </w:pPr>
      <w:bookmarkStart w:id="189" w:name="_Toc201669021"/>
      <w:r w:rsidRPr="002624D7">
        <w:rPr>
          <w:rFonts w:ascii="Arial" w:hAnsi="Arial" w:cs="Arial"/>
        </w:rPr>
        <w:t>SCHEDULE 9 – TUPE AND PENSIONS SCHEDULE</w:t>
      </w:r>
      <w:bookmarkEnd w:id="189"/>
      <w:r w:rsidRPr="002624D7">
        <w:rPr>
          <w:rFonts w:ascii="Arial" w:hAnsi="Arial" w:cs="Arial"/>
        </w:rPr>
        <w:t xml:space="preserve"> </w:t>
      </w:r>
    </w:p>
    <w:p w14:paraId="212E9027" w14:textId="77777777" w:rsidR="0014028F" w:rsidRPr="002624D7" w:rsidRDefault="0014028F" w:rsidP="00291AEE">
      <w:pPr>
        <w:ind w:left="851"/>
        <w:jc w:val="center"/>
        <w:outlineLvl w:val="0"/>
        <w:rPr>
          <w:rFonts w:ascii="Arial" w:hAnsi="Arial" w:cs="Arial"/>
        </w:rPr>
      </w:pPr>
    </w:p>
    <w:p w14:paraId="27B84F01" w14:textId="77777777" w:rsidR="00F11C31" w:rsidRPr="00F11C31" w:rsidRDefault="00F11C31" w:rsidP="00F11C31">
      <w:pPr>
        <w:spacing w:after="120"/>
        <w:rPr>
          <w:rFonts w:ascii="Arial" w:hAnsi="Arial" w:cs="Arial"/>
        </w:rPr>
      </w:pPr>
      <w:r w:rsidRPr="00F11C31">
        <w:rPr>
          <w:rFonts w:ascii="Arial" w:hAnsi="Arial" w:cs="Arial"/>
        </w:rPr>
        <w:t>9.1</w:t>
      </w:r>
      <w:r w:rsidRPr="00F11C31">
        <w:rPr>
          <w:rFonts w:ascii="Arial" w:hAnsi="Arial" w:cs="Arial"/>
        </w:rPr>
        <w:tab/>
        <w:t xml:space="preserve">The following definitions shall apply to this Schedule </w:t>
      </w:r>
      <w:proofErr w:type="gramStart"/>
      <w:r w:rsidRPr="00F11C31">
        <w:rPr>
          <w:rFonts w:ascii="Arial" w:hAnsi="Arial" w:cs="Arial"/>
        </w:rPr>
        <w:t>( other</w:t>
      </w:r>
      <w:proofErr w:type="gramEnd"/>
      <w:r w:rsidRPr="00F11C31">
        <w:rPr>
          <w:rFonts w:ascii="Arial" w:hAnsi="Arial" w:cs="Arial"/>
        </w:rPr>
        <w:t xml:space="preserve"> definitions are as set out in the terms of conditions of this Agreement: - </w:t>
      </w:r>
    </w:p>
    <w:p w14:paraId="64BBAEEE" w14:textId="2C22B1B6" w:rsidR="00F11C31" w:rsidRPr="00F11C31" w:rsidRDefault="00F11C31" w:rsidP="00F11C31">
      <w:pPr>
        <w:spacing w:after="120"/>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5445"/>
      </w:tblGrid>
      <w:tr w:rsidR="00F11C31" w:rsidRPr="00F11C31" w14:paraId="59B6800F" w14:textId="77777777" w:rsidTr="00F11C31">
        <w:trPr>
          <w:trHeight w:val="285"/>
        </w:trPr>
        <w:tc>
          <w:tcPr>
            <w:tcW w:w="2685" w:type="dxa"/>
            <w:tcBorders>
              <w:top w:val="nil"/>
              <w:left w:val="nil"/>
              <w:bottom w:val="nil"/>
              <w:right w:val="nil"/>
            </w:tcBorders>
            <w:shd w:val="clear" w:color="auto" w:fill="E1F2FA"/>
            <w:hideMark/>
          </w:tcPr>
          <w:p w14:paraId="0F32CAF0" w14:textId="4A084B77" w:rsidR="00F11C31" w:rsidRPr="00F11C31" w:rsidRDefault="00F11C31" w:rsidP="00F11C31">
            <w:pPr>
              <w:spacing w:after="120"/>
              <w:rPr>
                <w:rFonts w:ascii="Arial" w:hAnsi="Arial" w:cs="Arial"/>
              </w:rPr>
            </w:pPr>
          </w:p>
        </w:tc>
        <w:tc>
          <w:tcPr>
            <w:tcW w:w="5445" w:type="dxa"/>
            <w:tcBorders>
              <w:top w:val="nil"/>
              <w:left w:val="nil"/>
              <w:bottom w:val="nil"/>
              <w:right w:val="nil"/>
            </w:tcBorders>
            <w:shd w:val="clear" w:color="auto" w:fill="E1F2FA"/>
            <w:hideMark/>
          </w:tcPr>
          <w:p w14:paraId="2AA010F0" w14:textId="7023ECA4" w:rsidR="00F11C31" w:rsidRPr="00F11C31" w:rsidRDefault="00F11C31" w:rsidP="00F11C31">
            <w:pPr>
              <w:spacing w:after="120"/>
              <w:rPr>
                <w:rFonts w:ascii="Arial" w:hAnsi="Arial" w:cs="Arial"/>
              </w:rPr>
            </w:pPr>
          </w:p>
        </w:tc>
      </w:tr>
      <w:tr w:rsidR="00F11C31" w:rsidRPr="00F11C31" w14:paraId="2626FF86" w14:textId="77777777" w:rsidTr="00F11C31">
        <w:trPr>
          <w:trHeight w:val="285"/>
        </w:trPr>
        <w:tc>
          <w:tcPr>
            <w:tcW w:w="2685" w:type="dxa"/>
            <w:tcBorders>
              <w:top w:val="nil"/>
              <w:left w:val="nil"/>
              <w:bottom w:val="nil"/>
              <w:right w:val="nil"/>
            </w:tcBorders>
            <w:shd w:val="clear" w:color="auto" w:fill="E1F2FA"/>
            <w:hideMark/>
          </w:tcPr>
          <w:p w14:paraId="495B941E" w14:textId="3B43DE7C" w:rsidR="00F11C31" w:rsidRPr="00F11C31" w:rsidRDefault="00F11C31" w:rsidP="00F11C31">
            <w:pPr>
              <w:spacing w:after="120"/>
              <w:rPr>
                <w:rFonts w:ascii="Arial" w:hAnsi="Arial" w:cs="Arial"/>
              </w:rPr>
            </w:pPr>
          </w:p>
        </w:tc>
        <w:tc>
          <w:tcPr>
            <w:tcW w:w="5445" w:type="dxa"/>
            <w:tcBorders>
              <w:top w:val="nil"/>
              <w:left w:val="nil"/>
              <w:bottom w:val="nil"/>
              <w:right w:val="nil"/>
            </w:tcBorders>
            <w:shd w:val="clear" w:color="auto" w:fill="E1F2FA"/>
            <w:hideMark/>
          </w:tcPr>
          <w:p w14:paraId="594E267A" w14:textId="2D3A3735" w:rsidR="00F11C31" w:rsidRPr="00F11C31" w:rsidRDefault="00F11C31" w:rsidP="00F11C31">
            <w:pPr>
              <w:spacing w:after="120"/>
              <w:rPr>
                <w:rFonts w:ascii="Arial" w:hAnsi="Arial" w:cs="Arial"/>
              </w:rPr>
            </w:pPr>
          </w:p>
        </w:tc>
      </w:tr>
      <w:tr w:rsidR="00F11C31" w:rsidRPr="00F11C31" w14:paraId="02772DF9" w14:textId="77777777" w:rsidTr="00F11C31">
        <w:trPr>
          <w:trHeight w:val="285"/>
        </w:trPr>
        <w:tc>
          <w:tcPr>
            <w:tcW w:w="2685" w:type="dxa"/>
            <w:tcBorders>
              <w:top w:val="nil"/>
              <w:left w:val="nil"/>
              <w:bottom w:val="nil"/>
              <w:right w:val="nil"/>
            </w:tcBorders>
            <w:shd w:val="clear" w:color="auto" w:fill="E1F2FA"/>
            <w:hideMark/>
          </w:tcPr>
          <w:p w14:paraId="41256C0E" w14:textId="35BB151D" w:rsidR="00F11C31" w:rsidRPr="00F11C31" w:rsidRDefault="00F11C31" w:rsidP="00F11C31">
            <w:pPr>
              <w:spacing w:after="120"/>
              <w:rPr>
                <w:rFonts w:ascii="Arial" w:hAnsi="Arial" w:cs="Arial"/>
              </w:rPr>
            </w:pPr>
          </w:p>
        </w:tc>
        <w:tc>
          <w:tcPr>
            <w:tcW w:w="5445" w:type="dxa"/>
            <w:tcBorders>
              <w:top w:val="nil"/>
              <w:left w:val="nil"/>
              <w:bottom w:val="nil"/>
              <w:right w:val="nil"/>
            </w:tcBorders>
            <w:shd w:val="clear" w:color="auto" w:fill="E1F2FA"/>
            <w:hideMark/>
          </w:tcPr>
          <w:p w14:paraId="53AF2DA6" w14:textId="2D64A7D3" w:rsidR="00F11C31" w:rsidRPr="00F11C31" w:rsidRDefault="00F11C31" w:rsidP="00F11C31">
            <w:pPr>
              <w:spacing w:after="120"/>
              <w:rPr>
                <w:rFonts w:ascii="Arial" w:hAnsi="Arial" w:cs="Arial"/>
              </w:rPr>
            </w:pPr>
          </w:p>
        </w:tc>
      </w:tr>
      <w:tr w:rsidR="00F11C31" w:rsidRPr="00F11C31" w14:paraId="09ACC2EB" w14:textId="77777777" w:rsidTr="00F11C31">
        <w:trPr>
          <w:trHeight w:val="285"/>
        </w:trPr>
        <w:tc>
          <w:tcPr>
            <w:tcW w:w="2685" w:type="dxa"/>
            <w:tcBorders>
              <w:top w:val="nil"/>
              <w:left w:val="nil"/>
              <w:bottom w:val="nil"/>
              <w:right w:val="nil"/>
            </w:tcBorders>
            <w:shd w:val="clear" w:color="auto" w:fill="E1F2FA"/>
            <w:hideMark/>
          </w:tcPr>
          <w:p w14:paraId="312B55D1" w14:textId="7353C7C6" w:rsidR="00F11C31" w:rsidRPr="00F11C31" w:rsidRDefault="00F11C31" w:rsidP="00F11C31">
            <w:pPr>
              <w:spacing w:after="120"/>
              <w:rPr>
                <w:rFonts w:ascii="Arial" w:hAnsi="Arial" w:cs="Arial"/>
              </w:rPr>
            </w:pPr>
            <w:r w:rsidRPr="00F11C31">
              <w:rPr>
                <w:rFonts w:ascii="Arial" w:hAnsi="Arial" w:cs="Arial"/>
                <w:u w:val="single"/>
              </w:rPr>
              <w:t>Relevant Transfer”</w:t>
            </w:r>
          </w:p>
        </w:tc>
        <w:tc>
          <w:tcPr>
            <w:tcW w:w="5445" w:type="dxa"/>
            <w:tcBorders>
              <w:top w:val="nil"/>
              <w:left w:val="nil"/>
              <w:bottom w:val="nil"/>
              <w:right w:val="nil"/>
            </w:tcBorders>
            <w:shd w:val="clear" w:color="auto" w:fill="E1F2FA"/>
            <w:hideMark/>
          </w:tcPr>
          <w:p w14:paraId="6687FAC8" w14:textId="09870CA4" w:rsidR="00F11C31" w:rsidRPr="00F11C31" w:rsidRDefault="00F11C31" w:rsidP="00F11C31">
            <w:pPr>
              <w:spacing w:after="120"/>
              <w:rPr>
                <w:rFonts w:ascii="Arial" w:hAnsi="Arial" w:cs="Arial"/>
              </w:rPr>
            </w:pPr>
            <w:r w:rsidRPr="00F11C31">
              <w:rPr>
                <w:rFonts w:ascii="Arial" w:hAnsi="Arial" w:cs="Arial"/>
                <w:u w:val="single"/>
              </w:rPr>
              <w:t>means a relevant transfer for the purposes of the Regulations;</w:t>
            </w:r>
          </w:p>
        </w:tc>
      </w:tr>
      <w:tr w:rsidR="00F11C31" w:rsidRPr="00F11C31" w14:paraId="2AC3DC68" w14:textId="77777777" w:rsidTr="00F11C31">
        <w:trPr>
          <w:trHeight w:val="285"/>
        </w:trPr>
        <w:tc>
          <w:tcPr>
            <w:tcW w:w="2685" w:type="dxa"/>
            <w:tcBorders>
              <w:top w:val="nil"/>
              <w:left w:val="nil"/>
              <w:bottom w:val="nil"/>
              <w:right w:val="nil"/>
            </w:tcBorders>
            <w:shd w:val="clear" w:color="auto" w:fill="E1F2FA"/>
            <w:hideMark/>
          </w:tcPr>
          <w:p w14:paraId="43BE794D" w14:textId="5479CF37" w:rsidR="00F11C31" w:rsidRPr="00F11C31" w:rsidRDefault="00F11C31" w:rsidP="00F11C31">
            <w:pPr>
              <w:spacing w:after="120"/>
              <w:rPr>
                <w:rFonts w:ascii="Arial" w:hAnsi="Arial" w:cs="Arial"/>
              </w:rPr>
            </w:pPr>
          </w:p>
        </w:tc>
        <w:tc>
          <w:tcPr>
            <w:tcW w:w="5445" w:type="dxa"/>
            <w:tcBorders>
              <w:top w:val="nil"/>
              <w:left w:val="nil"/>
              <w:bottom w:val="nil"/>
              <w:right w:val="nil"/>
            </w:tcBorders>
            <w:shd w:val="clear" w:color="auto" w:fill="E1F2FA"/>
            <w:hideMark/>
          </w:tcPr>
          <w:p w14:paraId="7D406732" w14:textId="1CFCB1E4" w:rsidR="00F11C31" w:rsidRPr="00F11C31" w:rsidRDefault="00F11C31" w:rsidP="00F11C31">
            <w:pPr>
              <w:spacing w:after="120"/>
              <w:rPr>
                <w:rFonts w:ascii="Arial" w:hAnsi="Arial" w:cs="Arial"/>
              </w:rPr>
            </w:pPr>
          </w:p>
        </w:tc>
      </w:tr>
      <w:tr w:rsidR="00F11C31" w:rsidRPr="00F11C31" w14:paraId="1CC6DB24" w14:textId="77777777" w:rsidTr="00F11C31">
        <w:trPr>
          <w:trHeight w:val="285"/>
        </w:trPr>
        <w:tc>
          <w:tcPr>
            <w:tcW w:w="2685" w:type="dxa"/>
            <w:tcBorders>
              <w:top w:val="nil"/>
              <w:left w:val="nil"/>
              <w:bottom w:val="nil"/>
              <w:right w:val="nil"/>
            </w:tcBorders>
            <w:shd w:val="clear" w:color="auto" w:fill="E1F2FA"/>
            <w:hideMark/>
          </w:tcPr>
          <w:p w14:paraId="36EB4358" w14:textId="600F6305" w:rsidR="00F11C31" w:rsidRPr="00F11C31" w:rsidRDefault="00F11C31" w:rsidP="00F11C31">
            <w:pPr>
              <w:spacing w:after="120"/>
              <w:rPr>
                <w:rFonts w:ascii="Arial" w:hAnsi="Arial" w:cs="Arial"/>
              </w:rPr>
            </w:pPr>
          </w:p>
        </w:tc>
        <w:tc>
          <w:tcPr>
            <w:tcW w:w="5445" w:type="dxa"/>
            <w:tcBorders>
              <w:top w:val="nil"/>
              <w:left w:val="nil"/>
              <w:bottom w:val="nil"/>
              <w:right w:val="nil"/>
            </w:tcBorders>
            <w:shd w:val="clear" w:color="auto" w:fill="E1F2FA"/>
            <w:hideMark/>
          </w:tcPr>
          <w:p w14:paraId="7A835E55" w14:textId="25414827" w:rsidR="00F11C31" w:rsidRPr="00F11C31" w:rsidRDefault="00F11C31" w:rsidP="00F11C31">
            <w:pPr>
              <w:spacing w:after="120"/>
              <w:rPr>
                <w:rFonts w:ascii="Arial" w:hAnsi="Arial" w:cs="Arial"/>
              </w:rPr>
            </w:pPr>
          </w:p>
        </w:tc>
      </w:tr>
    </w:tbl>
    <w:p w14:paraId="13D1BC16" w14:textId="4956A230" w:rsidR="00F11C31" w:rsidRDefault="00F11C31" w:rsidP="00F11C31">
      <w:pPr>
        <w:spacing w:after="120"/>
        <w:rPr>
          <w:rFonts w:ascii="Arial" w:hAnsi="Arial" w:cs="Arial"/>
        </w:rPr>
      </w:pPr>
    </w:p>
    <w:p w14:paraId="1B94D3E3" w14:textId="746D70ED" w:rsidR="00BD5F32" w:rsidRPr="00BD5F32" w:rsidRDefault="00BD5F32" w:rsidP="00BD5F32">
      <w:pPr>
        <w:spacing w:after="120"/>
        <w:rPr>
          <w:rFonts w:ascii="Arial" w:hAnsi="Arial" w:cs="Arial"/>
        </w:rPr>
      </w:pPr>
      <w:r w:rsidRPr="00BD5F32">
        <w:rPr>
          <w:rFonts w:ascii="Arial" w:hAnsi="Arial" w:cs="Arial"/>
          <w:b/>
          <w:bCs/>
        </w:rPr>
        <w:t xml:space="preserve">9.2 </w:t>
      </w:r>
      <w:r w:rsidRPr="00BD5F32">
        <w:rPr>
          <w:rFonts w:ascii="Arial" w:hAnsi="Arial" w:cs="Arial"/>
        </w:rPr>
        <w:tab/>
      </w:r>
      <w:r w:rsidRPr="00BD5F32">
        <w:rPr>
          <w:rFonts w:ascii="Arial" w:hAnsi="Arial" w:cs="Arial"/>
          <w:b/>
          <w:bCs/>
        </w:rPr>
        <w:t>TUPE</w:t>
      </w:r>
    </w:p>
    <w:p w14:paraId="37916B3B" w14:textId="25922C5C" w:rsidR="00BD5F32" w:rsidRPr="00BD5F32" w:rsidRDefault="00BD5F32" w:rsidP="00FA1594">
      <w:pPr>
        <w:autoSpaceDE w:val="0"/>
        <w:autoSpaceDN w:val="0"/>
        <w:adjustRightInd w:val="0"/>
        <w:spacing w:after="120"/>
        <w:ind w:left="851" w:hanging="851"/>
        <w:jc w:val="both"/>
        <w:rPr>
          <w:rFonts w:ascii="Arial" w:hAnsi="Arial" w:cs="Arial"/>
        </w:rPr>
      </w:pPr>
      <w:r w:rsidRPr="00BD5F32">
        <w:rPr>
          <w:rFonts w:ascii="Arial" w:hAnsi="Arial" w:cs="Arial"/>
        </w:rPr>
        <w:t xml:space="preserve">9.2.1 </w:t>
      </w:r>
      <w:r w:rsidRPr="00BD5F32">
        <w:rPr>
          <w:rFonts w:ascii="Arial" w:hAnsi="Arial" w:cs="Arial"/>
        </w:rPr>
        <w:tab/>
        <w:t xml:space="preserve">The Parties agree that the provisions of the Regulations may apply for time to time including on the Commencement Date, at the end of the </w:t>
      </w:r>
      <w:proofErr w:type="spellStart"/>
      <w:r w:rsidRPr="00BD5F32">
        <w:rPr>
          <w:rFonts w:ascii="Arial" w:hAnsi="Arial" w:cs="Arial"/>
        </w:rPr>
        <w:t>Agremement</w:t>
      </w:r>
      <w:proofErr w:type="spellEnd"/>
      <w:r w:rsidRPr="00BD5F32">
        <w:rPr>
          <w:rFonts w:ascii="Arial" w:hAnsi="Arial" w:cs="Arial"/>
        </w:rPr>
        <w:t xml:space="preserve"> and when cases are transferred from one provider to another provider.</w:t>
      </w:r>
    </w:p>
    <w:p w14:paraId="60CB8003" w14:textId="73BC8D6D" w:rsidR="00BD5F32" w:rsidRPr="00BD5F32" w:rsidRDefault="00BD5F32" w:rsidP="00956739">
      <w:pPr>
        <w:autoSpaceDE w:val="0"/>
        <w:autoSpaceDN w:val="0"/>
        <w:adjustRightInd w:val="0"/>
        <w:spacing w:after="120"/>
        <w:ind w:left="851" w:hanging="851"/>
        <w:jc w:val="both"/>
        <w:rPr>
          <w:rFonts w:ascii="Arial" w:hAnsi="Arial" w:cs="Arial"/>
        </w:rPr>
      </w:pPr>
      <w:r w:rsidRPr="00BD5F32">
        <w:rPr>
          <w:rFonts w:ascii="Arial" w:hAnsi="Arial" w:cs="Arial"/>
        </w:rPr>
        <w:t xml:space="preserve">9.2.2 </w:t>
      </w:r>
      <w:r w:rsidRPr="00BD5F32">
        <w:rPr>
          <w:rFonts w:ascii="Arial" w:hAnsi="Arial" w:cs="Arial"/>
        </w:rPr>
        <w:tab/>
        <w:t>The Parties agree that, where the identity of a Supplier of any of the Services is changed (including at the end of the term of the Agreement), the change may constitute a Relevant Transfer.</w:t>
      </w:r>
    </w:p>
    <w:p w14:paraId="79FADB29" w14:textId="238A7DCB" w:rsidR="00BD5F32" w:rsidRPr="00BD5F32" w:rsidRDefault="00BD5F32" w:rsidP="00956739">
      <w:pPr>
        <w:autoSpaceDE w:val="0"/>
        <w:autoSpaceDN w:val="0"/>
        <w:adjustRightInd w:val="0"/>
        <w:spacing w:after="120"/>
        <w:ind w:left="851" w:hanging="851"/>
        <w:jc w:val="both"/>
        <w:rPr>
          <w:rFonts w:ascii="Arial" w:hAnsi="Arial" w:cs="Arial"/>
        </w:rPr>
      </w:pPr>
      <w:r w:rsidRPr="00BD5F32">
        <w:rPr>
          <w:rFonts w:ascii="Arial" w:hAnsi="Arial" w:cs="Arial"/>
        </w:rPr>
        <w:t xml:space="preserve">9.2.3 </w:t>
      </w:r>
      <w:r w:rsidRPr="00BD5F32">
        <w:rPr>
          <w:rFonts w:ascii="Arial" w:hAnsi="Arial" w:cs="Arial"/>
        </w:rPr>
        <w:tab/>
        <w:t>On the occasion of a Relevant Transfer, the Provider shall comply with its obligations under the Regulations and the Directive in respect of any Transferring Employees.</w:t>
      </w:r>
    </w:p>
    <w:p w14:paraId="27B6BF90" w14:textId="0C2FB4F1" w:rsidR="00BD5F32" w:rsidRPr="00BD5F32" w:rsidRDefault="00BD5F32" w:rsidP="00956739">
      <w:pPr>
        <w:autoSpaceDE w:val="0"/>
        <w:autoSpaceDN w:val="0"/>
        <w:adjustRightInd w:val="0"/>
        <w:spacing w:after="120"/>
        <w:ind w:left="851" w:hanging="851"/>
        <w:jc w:val="both"/>
        <w:rPr>
          <w:rFonts w:ascii="Arial" w:hAnsi="Arial" w:cs="Arial"/>
          <w:b/>
          <w:bCs/>
        </w:rPr>
      </w:pPr>
      <w:r w:rsidRPr="00BD5F32">
        <w:rPr>
          <w:rFonts w:ascii="Arial" w:hAnsi="Arial" w:cs="Arial"/>
          <w:b/>
          <w:bCs/>
        </w:rPr>
        <w:t xml:space="preserve">9.3 </w:t>
      </w:r>
      <w:r w:rsidR="00956739" w:rsidRPr="00B17D25">
        <w:rPr>
          <w:rFonts w:ascii="Arial" w:hAnsi="Arial" w:cs="Arial"/>
          <w:b/>
          <w:bCs/>
        </w:rPr>
        <w:tab/>
      </w:r>
      <w:r w:rsidRPr="00BD5F32">
        <w:rPr>
          <w:rFonts w:ascii="Arial" w:hAnsi="Arial" w:cs="Arial"/>
          <w:b/>
          <w:bCs/>
        </w:rPr>
        <w:t>Not used</w:t>
      </w:r>
    </w:p>
    <w:p w14:paraId="28DFC0F8" w14:textId="4C8F1FA6" w:rsidR="00BD5F32" w:rsidRPr="00BD5F32" w:rsidRDefault="00BD5F32" w:rsidP="00BD5F32">
      <w:pPr>
        <w:spacing w:after="120"/>
        <w:rPr>
          <w:rFonts w:ascii="Arial" w:hAnsi="Arial" w:cs="Arial"/>
        </w:rPr>
      </w:pPr>
      <w:r w:rsidRPr="00BD5F32">
        <w:rPr>
          <w:rFonts w:ascii="Arial" w:hAnsi="Arial" w:cs="Arial"/>
          <w:b/>
          <w:bCs/>
        </w:rPr>
        <w:t xml:space="preserve">9.4 </w:t>
      </w:r>
      <w:r w:rsidRPr="00BD5F32">
        <w:rPr>
          <w:rFonts w:ascii="Arial" w:hAnsi="Arial" w:cs="Arial"/>
        </w:rPr>
        <w:tab/>
      </w:r>
      <w:r w:rsidRPr="00BD5F32">
        <w:rPr>
          <w:rFonts w:ascii="Arial" w:hAnsi="Arial" w:cs="Arial"/>
          <w:b/>
          <w:bCs/>
        </w:rPr>
        <w:t>Indemnities</w:t>
      </w:r>
      <w:r w:rsidRPr="00BD5F32">
        <w:rPr>
          <w:rFonts w:ascii="Arial" w:hAnsi="Arial" w:cs="Arial"/>
        </w:rPr>
        <w:t> </w:t>
      </w:r>
    </w:p>
    <w:p w14:paraId="2AFAB2C7" w14:textId="29BE0F94" w:rsidR="00BD5F32" w:rsidRPr="00BD5F32" w:rsidRDefault="00BD5F32" w:rsidP="00956739">
      <w:pPr>
        <w:autoSpaceDE w:val="0"/>
        <w:autoSpaceDN w:val="0"/>
        <w:adjustRightInd w:val="0"/>
        <w:spacing w:after="120"/>
        <w:ind w:left="851" w:hanging="851"/>
        <w:jc w:val="both"/>
        <w:rPr>
          <w:rFonts w:ascii="Arial" w:hAnsi="Arial" w:cs="Arial"/>
        </w:rPr>
      </w:pPr>
      <w:r w:rsidRPr="00BD5F32">
        <w:rPr>
          <w:rFonts w:ascii="Arial" w:hAnsi="Arial" w:cs="Arial"/>
        </w:rPr>
        <w:t>9.4.1</w:t>
      </w:r>
      <w:r w:rsidRPr="00BD5F32">
        <w:rPr>
          <w:rFonts w:ascii="Arial" w:hAnsi="Arial" w:cs="Arial"/>
        </w:rPr>
        <w:tab/>
        <w:t xml:space="preserve">The Supplier shall be liable to the Customer for all reasonably foreseeable and mitigated losses, costs, actions, fines, penalties, awards, liabilities and expenses in connection with or </w:t>
      </w:r>
      <w:proofErr w:type="gramStart"/>
      <w:r w:rsidRPr="00BD5F32">
        <w:rPr>
          <w:rFonts w:ascii="Arial" w:hAnsi="Arial" w:cs="Arial"/>
        </w:rPr>
        <w:t>as a result of</w:t>
      </w:r>
      <w:proofErr w:type="gramEnd"/>
      <w:r w:rsidRPr="00BD5F32">
        <w:rPr>
          <w:rFonts w:ascii="Arial" w:hAnsi="Arial" w:cs="Arial"/>
        </w:rPr>
        <w:t xml:space="preserve"> any claim or demand by any Transferring Employee arising out of the employment of such employee </w:t>
      </w:r>
      <w:proofErr w:type="gramStart"/>
      <w:r w:rsidRPr="00BD5F32">
        <w:rPr>
          <w:rFonts w:ascii="Arial" w:hAnsi="Arial" w:cs="Arial"/>
        </w:rPr>
        <w:t>provided that</w:t>
      </w:r>
      <w:proofErr w:type="gramEnd"/>
      <w:r w:rsidRPr="00BD5F32">
        <w:rPr>
          <w:rFonts w:ascii="Arial" w:hAnsi="Arial" w:cs="Arial"/>
        </w:rPr>
        <w:t xml:space="preserve"> this arises from any act, fault or omission of the Supplier.</w:t>
      </w:r>
    </w:p>
    <w:p w14:paraId="6EA9371C" w14:textId="7B68664C" w:rsidR="00BD5F32" w:rsidRPr="00BD5F32" w:rsidRDefault="00BD5F32" w:rsidP="00956739">
      <w:pPr>
        <w:autoSpaceDE w:val="0"/>
        <w:autoSpaceDN w:val="0"/>
        <w:adjustRightInd w:val="0"/>
        <w:spacing w:after="120"/>
        <w:ind w:left="851" w:hanging="851"/>
        <w:jc w:val="both"/>
        <w:rPr>
          <w:rFonts w:ascii="Arial" w:hAnsi="Arial" w:cs="Arial"/>
        </w:rPr>
      </w:pPr>
      <w:r w:rsidRPr="00BD5F32">
        <w:rPr>
          <w:rFonts w:ascii="Arial" w:hAnsi="Arial" w:cs="Arial"/>
        </w:rPr>
        <w:t xml:space="preserve">9.4.2 </w:t>
      </w:r>
      <w:r w:rsidRPr="00BD5F32">
        <w:rPr>
          <w:rFonts w:ascii="Arial" w:hAnsi="Arial" w:cs="Arial"/>
        </w:rPr>
        <w:tab/>
        <w:t>The Supplier shall indemnify and hold harmless the Replacement Provider from and against all losses, costs, claims, demands, actions, fines, penalties, awards, liabilities and expenses (including legal expenses) in connection with or as a result of any claim by any trade union or staff association or employee representative (whether or not recognised by the Provider) in respect of all or any of the Transferring Employees arising from or connected with any failure by the Supplier to comply with any legal obligation to such trade union, staff associated or other employee representative under the Regulations or the Directive.</w:t>
      </w:r>
    </w:p>
    <w:p w14:paraId="6CB41D90" w14:textId="217C2748" w:rsidR="00BD5F32" w:rsidRPr="00BD5F32" w:rsidRDefault="00BD5F32" w:rsidP="00956739">
      <w:pPr>
        <w:autoSpaceDE w:val="0"/>
        <w:autoSpaceDN w:val="0"/>
        <w:adjustRightInd w:val="0"/>
        <w:spacing w:after="120"/>
        <w:ind w:left="851" w:hanging="851"/>
        <w:jc w:val="both"/>
        <w:rPr>
          <w:rFonts w:ascii="Arial" w:hAnsi="Arial" w:cs="Arial"/>
        </w:rPr>
      </w:pPr>
      <w:r w:rsidRPr="00BD5F32">
        <w:rPr>
          <w:rFonts w:ascii="Arial" w:hAnsi="Arial" w:cs="Arial"/>
        </w:rPr>
        <w:t xml:space="preserve">9.4.3  The Supplier shall indemnify and hold harmless the Customer from and against all losses, costs, claims, demands, actions, fines, penalties, awards, liabilities and expenses (including legal expenses) in connection </w:t>
      </w:r>
      <w:r w:rsidRPr="00BD5F32">
        <w:rPr>
          <w:rFonts w:ascii="Arial" w:hAnsi="Arial" w:cs="Arial"/>
        </w:rPr>
        <w:lastRenderedPageBreak/>
        <w:t>with or as a result of any claim by any trade union or staff association or employee representative (whether or not recognised by the Supplier in respect of all or any of the Transferring Employees) arising from or connected with any failure by the Supplier to comply with any legal obligation to such trade union, staff associated or other employee representative under the Regulations or the Directive</w:t>
      </w:r>
    </w:p>
    <w:p w14:paraId="54DF08D5" w14:textId="6BB72DCB" w:rsidR="00BD5F32" w:rsidRPr="00BD5F32" w:rsidRDefault="00BD5F32" w:rsidP="00956739">
      <w:pPr>
        <w:autoSpaceDE w:val="0"/>
        <w:autoSpaceDN w:val="0"/>
        <w:adjustRightInd w:val="0"/>
        <w:spacing w:after="120"/>
        <w:ind w:left="851" w:hanging="851"/>
        <w:jc w:val="both"/>
        <w:rPr>
          <w:rFonts w:ascii="Arial" w:hAnsi="Arial" w:cs="Arial"/>
        </w:rPr>
      </w:pPr>
      <w:r w:rsidRPr="00BD5F32">
        <w:rPr>
          <w:rFonts w:ascii="Arial" w:hAnsi="Arial" w:cs="Arial"/>
        </w:rPr>
        <w:t>9.4.4</w:t>
      </w:r>
      <w:r w:rsidRPr="00BD5F32">
        <w:rPr>
          <w:rFonts w:ascii="Arial" w:hAnsi="Arial" w:cs="Arial"/>
        </w:rPr>
        <w:tab/>
        <w:t xml:space="preserve">The Council shall not be liable under this </w:t>
      </w:r>
      <w:r w:rsidRPr="00BD5F32">
        <w:rPr>
          <w:rFonts w:ascii="Arial" w:hAnsi="Arial" w:cs="Arial"/>
          <w:b/>
          <w:bCs/>
        </w:rPr>
        <w:t>Schedule 9</w:t>
      </w:r>
      <w:r w:rsidRPr="00BD5F32">
        <w:rPr>
          <w:rFonts w:ascii="Arial" w:hAnsi="Arial" w:cs="Arial"/>
        </w:rPr>
        <w:t xml:space="preserve"> in the event that-:</w:t>
      </w:r>
    </w:p>
    <w:p w14:paraId="0B62C666" w14:textId="5B49A7F8" w:rsidR="00BD5F32" w:rsidRPr="00BD5F32" w:rsidRDefault="00BD5F32" w:rsidP="00B17D25">
      <w:pPr>
        <w:numPr>
          <w:ilvl w:val="0"/>
          <w:numId w:val="53"/>
        </w:numPr>
        <w:tabs>
          <w:tab w:val="clear" w:pos="720"/>
        </w:tabs>
        <w:spacing w:after="120"/>
        <w:ind w:left="1276" w:hanging="425"/>
        <w:rPr>
          <w:rFonts w:ascii="Arial" w:hAnsi="Arial" w:cs="Arial"/>
        </w:rPr>
      </w:pPr>
      <w:r w:rsidRPr="00BD5F32">
        <w:rPr>
          <w:rFonts w:ascii="Arial" w:hAnsi="Arial" w:cs="Arial"/>
        </w:rPr>
        <w:t xml:space="preserve">any information provided for the purpose of the Regulations transpires to be </w:t>
      </w:r>
      <w:r w:rsidR="00B17D25" w:rsidRPr="00B17D25">
        <w:rPr>
          <w:rFonts w:ascii="Arial" w:hAnsi="Arial" w:cs="Arial"/>
        </w:rPr>
        <w:t>inaccurate.</w:t>
      </w:r>
    </w:p>
    <w:p w14:paraId="6761E38F" w14:textId="7CDA1100" w:rsidR="00BD5F32" w:rsidRPr="00BD5F32" w:rsidRDefault="00BD5F32" w:rsidP="00B17D25">
      <w:pPr>
        <w:numPr>
          <w:ilvl w:val="0"/>
          <w:numId w:val="54"/>
        </w:numPr>
        <w:tabs>
          <w:tab w:val="clear" w:pos="720"/>
        </w:tabs>
        <w:spacing w:after="120"/>
        <w:ind w:left="1276" w:hanging="425"/>
        <w:rPr>
          <w:rFonts w:ascii="Arial" w:hAnsi="Arial" w:cs="Arial"/>
        </w:rPr>
      </w:pPr>
      <w:r w:rsidRPr="00BD5F32">
        <w:rPr>
          <w:rFonts w:ascii="Arial" w:hAnsi="Arial" w:cs="Arial"/>
        </w:rPr>
        <w:t>at the end of the Agreement, if the Provider does not secure a further contract with the Council.</w:t>
      </w:r>
    </w:p>
    <w:p w14:paraId="3163E11B" w14:textId="77777777" w:rsidR="00BD5F32" w:rsidRPr="00BD5F32" w:rsidRDefault="00BD5F32" w:rsidP="00BD5F32">
      <w:pPr>
        <w:spacing w:after="120"/>
        <w:rPr>
          <w:rFonts w:ascii="Arial" w:hAnsi="Arial" w:cs="Arial"/>
        </w:rPr>
      </w:pPr>
      <w:r w:rsidRPr="00BD5F32">
        <w:rPr>
          <w:rFonts w:ascii="Arial" w:hAnsi="Arial" w:cs="Arial"/>
        </w:rPr>
        <w:t xml:space="preserve">9.5 </w:t>
      </w:r>
      <w:r w:rsidRPr="00BD5F32">
        <w:rPr>
          <w:rFonts w:ascii="Arial" w:hAnsi="Arial" w:cs="Arial"/>
        </w:rPr>
        <w:tab/>
      </w:r>
      <w:r w:rsidRPr="00BD5F32">
        <w:rPr>
          <w:rFonts w:ascii="Arial" w:hAnsi="Arial" w:cs="Arial"/>
          <w:b/>
          <w:bCs/>
        </w:rPr>
        <w:t>TUPE Compliance on Termination</w:t>
      </w:r>
      <w:r w:rsidRPr="00BD5F32">
        <w:rPr>
          <w:rFonts w:ascii="Arial" w:hAnsi="Arial" w:cs="Arial"/>
        </w:rPr>
        <w:t>  </w:t>
      </w:r>
    </w:p>
    <w:p w14:paraId="5FBFA1D2" w14:textId="1221AF2D" w:rsidR="00BD5F32" w:rsidRPr="00BD5F32" w:rsidRDefault="00BD5F32" w:rsidP="00B17D25">
      <w:pPr>
        <w:autoSpaceDE w:val="0"/>
        <w:autoSpaceDN w:val="0"/>
        <w:adjustRightInd w:val="0"/>
        <w:spacing w:after="120"/>
        <w:ind w:left="851" w:hanging="851"/>
        <w:jc w:val="both"/>
        <w:rPr>
          <w:rFonts w:ascii="Arial" w:hAnsi="Arial" w:cs="Arial"/>
        </w:rPr>
      </w:pPr>
      <w:r w:rsidRPr="00BD5F32">
        <w:rPr>
          <w:rFonts w:ascii="Arial" w:hAnsi="Arial" w:cs="Arial"/>
        </w:rPr>
        <w:t xml:space="preserve">9.5.1 </w:t>
      </w:r>
      <w:r w:rsidRPr="00BD5F32">
        <w:rPr>
          <w:rFonts w:ascii="Arial" w:hAnsi="Arial" w:cs="Arial"/>
        </w:rPr>
        <w:tab/>
        <w:t xml:space="preserve">Within two weeks from a request by the Customer, the Supplier shall fully and accurately disclose to the Customer </w:t>
      </w:r>
      <w:proofErr w:type="gramStart"/>
      <w:r w:rsidRPr="00BD5F32">
        <w:rPr>
          <w:rFonts w:ascii="Arial" w:hAnsi="Arial" w:cs="Arial"/>
        </w:rPr>
        <w:t>any and all</w:t>
      </w:r>
      <w:proofErr w:type="gramEnd"/>
      <w:r w:rsidRPr="00BD5F32">
        <w:rPr>
          <w:rFonts w:ascii="Arial" w:hAnsi="Arial" w:cs="Arial"/>
        </w:rPr>
        <w:t xml:space="preserve"> information in relation to all persons engaged in providing the Service including:</w:t>
      </w:r>
    </w:p>
    <w:p w14:paraId="55AFED66" w14:textId="3149FD1B" w:rsidR="00BD5F32" w:rsidRPr="00BD5F32" w:rsidRDefault="00BD5F32" w:rsidP="00B17D25">
      <w:pPr>
        <w:numPr>
          <w:ilvl w:val="0"/>
          <w:numId w:val="53"/>
        </w:numPr>
        <w:tabs>
          <w:tab w:val="clear" w:pos="720"/>
        </w:tabs>
        <w:spacing w:after="120"/>
        <w:ind w:left="1276" w:hanging="425"/>
        <w:rPr>
          <w:rFonts w:ascii="Arial" w:hAnsi="Arial" w:cs="Arial"/>
        </w:rPr>
      </w:pPr>
      <w:r w:rsidRPr="00BD5F32">
        <w:rPr>
          <w:rFonts w:ascii="Arial" w:hAnsi="Arial" w:cs="Arial"/>
        </w:rPr>
        <w:t xml:space="preserve">a list in electronic format of each employee employed by the Supplier in the provision of the Service including each employee’s start </w:t>
      </w:r>
      <w:proofErr w:type="gramStart"/>
      <w:r w:rsidRPr="00BD5F32">
        <w:rPr>
          <w:rFonts w:ascii="Arial" w:hAnsi="Arial" w:cs="Arial"/>
        </w:rPr>
        <w:t>date;</w:t>
      </w:r>
      <w:proofErr w:type="gramEnd"/>
    </w:p>
    <w:p w14:paraId="59334269" w14:textId="7E7FD1A4" w:rsidR="00BD5F32" w:rsidRPr="00BD5F32" w:rsidRDefault="00BD5F32" w:rsidP="00B17D25">
      <w:pPr>
        <w:numPr>
          <w:ilvl w:val="0"/>
          <w:numId w:val="53"/>
        </w:numPr>
        <w:tabs>
          <w:tab w:val="clear" w:pos="720"/>
        </w:tabs>
        <w:spacing w:after="120"/>
        <w:ind w:left="1276" w:hanging="425"/>
        <w:rPr>
          <w:rFonts w:ascii="Arial" w:hAnsi="Arial" w:cs="Arial"/>
        </w:rPr>
      </w:pPr>
      <w:r w:rsidRPr="00BD5F32">
        <w:rPr>
          <w:rFonts w:ascii="Arial" w:hAnsi="Arial" w:cs="Arial"/>
        </w:rPr>
        <w:t xml:space="preserve">a list of agency workers, agents and independent providers engaged by the Supplier in the provision of the </w:t>
      </w:r>
      <w:proofErr w:type="gramStart"/>
      <w:r w:rsidRPr="00BD5F32">
        <w:rPr>
          <w:rFonts w:ascii="Arial" w:hAnsi="Arial" w:cs="Arial"/>
        </w:rPr>
        <w:t>Service;</w:t>
      </w:r>
      <w:proofErr w:type="gramEnd"/>
    </w:p>
    <w:p w14:paraId="1E87A69D" w14:textId="089A82CF" w:rsidR="00BD5F32" w:rsidRPr="00BD5F32" w:rsidRDefault="00BD5F32" w:rsidP="00B17D25">
      <w:pPr>
        <w:numPr>
          <w:ilvl w:val="0"/>
          <w:numId w:val="53"/>
        </w:numPr>
        <w:tabs>
          <w:tab w:val="clear" w:pos="720"/>
        </w:tabs>
        <w:spacing w:after="120"/>
        <w:ind w:left="1276" w:hanging="425"/>
        <w:rPr>
          <w:rFonts w:ascii="Arial" w:hAnsi="Arial" w:cs="Arial"/>
        </w:rPr>
      </w:pPr>
      <w:r w:rsidRPr="00BD5F32">
        <w:rPr>
          <w:rFonts w:ascii="Arial" w:hAnsi="Arial" w:cs="Arial"/>
        </w:rPr>
        <w:t>the total payroll bill (i.e. total taxable pay and allowances including employer’s contributions to pension schemes) of each employee included in the list; and</w:t>
      </w:r>
    </w:p>
    <w:p w14:paraId="550FA129" w14:textId="2A98E6FD" w:rsidR="00BD5F32" w:rsidRPr="00BD5F32" w:rsidRDefault="00BD5F32" w:rsidP="00B17D25">
      <w:pPr>
        <w:numPr>
          <w:ilvl w:val="0"/>
          <w:numId w:val="53"/>
        </w:numPr>
        <w:tabs>
          <w:tab w:val="clear" w:pos="720"/>
        </w:tabs>
        <w:spacing w:after="120"/>
        <w:ind w:left="1276" w:hanging="425"/>
        <w:rPr>
          <w:rFonts w:ascii="Arial" w:hAnsi="Arial" w:cs="Arial"/>
        </w:rPr>
      </w:pPr>
      <w:r w:rsidRPr="00BD5F32">
        <w:rPr>
          <w:rFonts w:ascii="Arial" w:hAnsi="Arial" w:cs="Arial"/>
        </w:rPr>
        <w:t>the terms and conditions of employment of each Transferring Employee; their age and identity; the information that must be included in the employee's written statement of employment particulars under s.1 of the Employment Rights Act 1996; information on any disciplinary procedure taken in relation to the employee or grievance procedure taken by the employee and any potential claim against the transferee arising out of the employee's employment with the transferor; information about any collective agreements that will have effect after the transfer in relation to the Transferring Employee.</w:t>
      </w:r>
    </w:p>
    <w:p w14:paraId="53A690B6" w14:textId="46E23CB2" w:rsidR="00BD5F32" w:rsidRPr="00BD5F32" w:rsidRDefault="00BD5F32" w:rsidP="00B17D25">
      <w:pPr>
        <w:autoSpaceDE w:val="0"/>
        <w:autoSpaceDN w:val="0"/>
        <w:adjustRightInd w:val="0"/>
        <w:spacing w:after="120"/>
        <w:ind w:left="851" w:hanging="851"/>
        <w:jc w:val="both"/>
        <w:rPr>
          <w:rFonts w:ascii="Arial" w:hAnsi="Arial" w:cs="Arial"/>
        </w:rPr>
      </w:pPr>
      <w:r w:rsidRPr="00BD5F32">
        <w:rPr>
          <w:rFonts w:ascii="Arial" w:hAnsi="Arial" w:cs="Arial"/>
        </w:rPr>
        <w:t>9.5.2</w:t>
      </w:r>
      <w:r w:rsidRPr="00BD5F32">
        <w:rPr>
          <w:rFonts w:ascii="Arial" w:hAnsi="Arial" w:cs="Arial"/>
        </w:rPr>
        <w:tab/>
        <w:t>During the twelve (12) months prior to the end of Agreement, the Supplier shall not without the prior written consent of the Customer unless bona fide in the ordinary course of business:</w:t>
      </w:r>
    </w:p>
    <w:p w14:paraId="380A88C2" w14:textId="703F48C3" w:rsidR="00BD5F32" w:rsidRPr="00BD5F32" w:rsidRDefault="00BD5F32" w:rsidP="00B17D25">
      <w:pPr>
        <w:numPr>
          <w:ilvl w:val="0"/>
          <w:numId w:val="53"/>
        </w:numPr>
        <w:tabs>
          <w:tab w:val="clear" w:pos="720"/>
        </w:tabs>
        <w:spacing w:after="120"/>
        <w:ind w:left="1276" w:hanging="425"/>
        <w:rPr>
          <w:rFonts w:ascii="Arial" w:hAnsi="Arial" w:cs="Arial"/>
        </w:rPr>
      </w:pPr>
      <w:r w:rsidRPr="00BD5F32">
        <w:rPr>
          <w:rFonts w:ascii="Arial" w:hAnsi="Arial" w:cs="Arial"/>
        </w:rPr>
        <w:t xml:space="preserve">vary or purport or promise to vary the terms and conditions of employment of any employee employed in connection with the </w:t>
      </w:r>
      <w:proofErr w:type="gramStart"/>
      <w:r w:rsidRPr="00BD5F32">
        <w:rPr>
          <w:rFonts w:ascii="Arial" w:hAnsi="Arial" w:cs="Arial"/>
        </w:rPr>
        <w:t>Service;</w:t>
      </w:r>
      <w:proofErr w:type="gramEnd"/>
    </w:p>
    <w:p w14:paraId="072D50DF" w14:textId="46D74159" w:rsidR="00BD5F32" w:rsidRPr="00BD5F32" w:rsidRDefault="00BD5F32" w:rsidP="00B17D25">
      <w:pPr>
        <w:numPr>
          <w:ilvl w:val="0"/>
          <w:numId w:val="53"/>
        </w:numPr>
        <w:tabs>
          <w:tab w:val="clear" w:pos="720"/>
        </w:tabs>
        <w:spacing w:after="120"/>
        <w:ind w:left="1276" w:hanging="425"/>
        <w:rPr>
          <w:rFonts w:ascii="Arial" w:hAnsi="Arial" w:cs="Arial"/>
        </w:rPr>
      </w:pPr>
      <w:r w:rsidRPr="00BD5F32">
        <w:rPr>
          <w:rFonts w:ascii="Arial" w:hAnsi="Arial" w:cs="Arial"/>
        </w:rPr>
        <w:t xml:space="preserve">materially increase or decrease the number of employees employed in connection with the </w:t>
      </w:r>
      <w:proofErr w:type="gramStart"/>
      <w:r w:rsidRPr="00BD5F32">
        <w:rPr>
          <w:rFonts w:ascii="Arial" w:hAnsi="Arial" w:cs="Arial"/>
        </w:rPr>
        <w:t>Service;</w:t>
      </w:r>
      <w:proofErr w:type="gramEnd"/>
    </w:p>
    <w:p w14:paraId="70843F0B" w14:textId="4AF2CB5F" w:rsidR="00BD5F32" w:rsidRPr="00BD5F32" w:rsidRDefault="00BD5F32" w:rsidP="00B17D25">
      <w:pPr>
        <w:numPr>
          <w:ilvl w:val="0"/>
          <w:numId w:val="53"/>
        </w:numPr>
        <w:tabs>
          <w:tab w:val="clear" w:pos="720"/>
        </w:tabs>
        <w:spacing w:after="120"/>
        <w:ind w:left="1276" w:hanging="425"/>
        <w:rPr>
          <w:rFonts w:ascii="Arial" w:hAnsi="Arial" w:cs="Arial"/>
        </w:rPr>
      </w:pPr>
      <w:r w:rsidRPr="00BD5F32">
        <w:rPr>
          <w:rFonts w:ascii="Arial" w:hAnsi="Arial" w:cs="Arial"/>
        </w:rPr>
        <w:t xml:space="preserve">increase the remuneration of </w:t>
      </w:r>
      <w:proofErr w:type="gramStart"/>
      <w:r w:rsidRPr="00BD5F32">
        <w:rPr>
          <w:rFonts w:ascii="Arial" w:hAnsi="Arial" w:cs="Arial"/>
        </w:rPr>
        <w:t>employees;</w:t>
      </w:r>
      <w:proofErr w:type="gramEnd"/>
    </w:p>
    <w:p w14:paraId="1C738681" w14:textId="5F70E5C2" w:rsidR="00BD5F32" w:rsidRPr="00BD5F32" w:rsidRDefault="00BD5F32" w:rsidP="00B17D25">
      <w:pPr>
        <w:numPr>
          <w:ilvl w:val="0"/>
          <w:numId w:val="53"/>
        </w:numPr>
        <w:tabs>
          <w:tab w:val="clear" w:pos="720"/>
        </w:tabs>
        <w:spacing w:after="120"/>
        <w:ind w:left="1276" w:hanging="425"/>
        <w:rPr>
          <w:rFonts w:ascii="Arial" w:hAnsi="Arial" w:cs="Arial"/>
        </w:rPr>
      </w:pPr>
      <w:r w:rsidRPr="00BD5F32">
        <w:rPr>
          <w:rFonts w:ascii="Arial" w:hAnsi="Arial" w:cs="Arial"/>
        </w:rPr>
        <w:t>assign or re-deploy any employee employed in connection with the Service to</w:t>
      </w:r>
    </w:p>
    <w:p w14:paraId="16FBBFEF" w14:textId="092B330C" w:rsidR="00BD5F32" w:rsidRPr="00BD5F32" w:rsidRDefault="00BD5F32" w:rsidP="00B17D25">
      <w:pPr>
        <w:numPr>
          <w:ilvl w:val="0"/>
          <w:numId w:val="53"/>
        </w:numPr>
        <w:tabs>
          <w:tab w:val="clear" w:pos="720"/>
        </w:tabs>
        <w:spacing w:after="120"/>
        <w:ind w:left="1276" w:hanging="425"/>
        <w:rPr>
          <w:rFonts w:ascii="Arial" w:hAnsi="Arial" w:cs="Arial"/>
        </w:rPr>
      </w:pPr>
      <w:r w:rsidRPr="00BD5F32">
        <w:rPr>
          <w:rFonts w:ascii="Arial" w:hAnsi="Arial" w:cs="Arial"/>
        </w:rPr>
        <w:lastRenderedPageBreak/>
        <w:t>other duties unconnected with the Service; or</w:t>
      </w:r>
    </w:p>
    <w:p w14:paraId="52FEE8B9" w14:textId="59521898" w:rsidR="00BD5F32" w:rsidRPr="00BD5F32" w:rsidRDefault="00BD5F32" w:rsidP="00B17D25">
      <w:pPr>
        <w:numPr>
          <w:ilvl w:val="0"/>
          <w:numId w:val="53"/>
        </w:numPr>
        <w:tabs>
          <w:tab w:val="clear" w:pos="720"/>
        </w:tabs>
        <w:spacing w:after="120"/>
        <w:ind w:left="1276" w:hanging="425"/>
        <w:rPr>
          <w:rFonts w:ascii="Arial" w:hAnsi="Arial" w:cs="Arial"/>
        </w:rPr>
      </w:pPr>
      <w:r w:rsidRPr="00BD5F32">
        <w:rPr>
          <w:rFonts w:ascii="Arial" w:hAnsi="Arial" w:cs="Arial"/>
        </w:rPr>
        <w:t>otherwise improve terms and conditions of employment of any of its employees without economic justification towards the Expiry Date with a view to discouraging other potential bidders.</w:t>
      </w:r>
    </w:p>
    <w:p w14:paraId="1832E431" w14:textId="3D8652C4" w:rsidR="00BD5F32" w:rsidRPr="00BD5F32" w:rsidRDefault="00BD5F32" w:rsidP="00B17D25">
      <w:pPr>
        <w:autoSpaceDE w:val="0"/>
        <w:autoSpaceDN w:val="0"/>
        <w:adjustRightInd w:val="0"/>
        <w:spacing w:after="120"/>
        <w:ind w:left="851" w:hanging="851"/>
        <w:jc w:val="both"/>
        <w:rPr>
          <w:rFonts w:ascii="Arial" w:hAnsi="Arial" w:cs="Arial"/>
        </w:rPr>
      </w:pPr>
      <w:r w:rsidRPr="00BD5F32">
        <w:rPr>
          <w:rFonts w:ascii="Arial" w:hAnsi="Arial" w:cs="Arial"/>
        </w:rPr>
        <w:t xml:space="preserve">9.5.3 </w:t>
      </w:r>
      <w:r w:rsidRPr="00BD5F32">
        <w:rPr>
          <w:rFonts w:ascii="Arial" w:hAnsi="Arial" w:cs="Arial"/>
        </w:rPr>
        <w:tab/>
        <w:t>The Supplier shall share with the Replacement Provider, Staff training records, the identification of the Customer and shall have a joint handover session with the Replacement Provider.</w:t>
      </w:r>
    </w:p>
    <w:p w14:paraId="08F84547" w14:textId="31444AA0" w:rsidR="00D24F82" w:rsidRPr="003E21A9" w:rsidRDefault="00D24F82" w:rsidP="003E21A9">
      <w:pPr>
        <w:autoSpaceDE w:val="0"/>
        <w:autoSpaceDN w:val="0"/>
        <w:adjustRightInd w:val="0"/>
        <w:jc w:val="both"/>
        <w:rPr>
          <w:rFonts w:ascii="Arial" w:hAnsi="Arial" w:cs="Arial"/>
        </w:rPr>
      </w:pPr>
      <w:r w:rsidRPr="003E21A9">
        <w:rPr>
          <w:rFonts w:ascii="Arial" w:hAnsi="Arial" w:cs="Arial"/>
        </w:rPr>
        <w:br w:type="page"/>
      </w:r>
    </w:p>
    <w:p w14:paraId="6B2124EC" w14:textId="77777777" w:rsidR="005C2C23" w:rsidRPr="002624D7" w:rsidRDefault="005C2C23" w:rsidP="005C2C23">
      <w:pPr>
        <w:pStyle w:val="BodyText2"/>
        <w:ind w:left="0"/>
        <w:rPr>
          <w:rFonts w:cs="Arial"/>
          <w:sz w:val="24"/>
          <w:szCs w:val="24"/>
          <w:lang w:eastAsia="en-GB"/>
        </w:rPr>
      </w:pPr>
    </w:p>
    <w:p w14:paraId="3989DE3D" w14:textId="5B047DB5" w:rsidR="00375F18" w:rsidRPr="002624D7" w:rsidRDefault="00CC1DA9" w:rsidP="00103210">
      <w:pPr>
        <w:ind w:left="851"/>
        <w:jc w:val="center"/>
        <w:outlineLvl w:val="0"/>
        <w:rPr>
          <w:rFonts w:ascii="Arial" w:hAnsi="Arial" w:cs="Arial"/>
        </w:rPr>
      </w:pPr>
      <w:bookmarkStart w:id="190" w:name="_Toc201669022"/>
      <w:r w:rsidRPr="002624D7">
        <w:rPr>
          <w:rFonts w:ascii="Arial" w:hAnsi="Arial" w:cs="Arial"/>
        </w:rPr>
        <w:t>SCHEDULE 1</w:t>
      </w:r>
      <w:r w:rsidR="0033748F">
        <w:rPr>
          <w:rFonts w:ascii="Arial" w:hAnsi="Arial" w:cs="Arial"/>
        </w:rPr>
        <w:t>0</w:t>
      </w:r>
      <w:r w:rsidRPr="002624D7">
        <w:rPr>
          <w:rFonts w:ascii="Arial" w:hAnsi="Arial" w:cs="Arial"/>
        </w:rPr>
        <w:t xml:space="preserve"> –</w:t>
      </w:r>
      <w:r w:rsidR="0044311F" w:rsidRPr="002624D7">
        <w:rPr>
          <w:rFonts w:ascii="Arial" w:hAnsi="Arial" w:cs="Arial"/>
        </w:rPr>
        <w:t xml:space="preserve"> </w:t>
      </w:r>
      <w:r w:rsidRPr="002624D7">
        <w:rPr>
          <w:rFonts w:ascii="Arial" w:hAnsi="Arial" w:cs="Arial"/>
        </w:rPr>
        <w:t>DATA PROCESSING SCHEDULE</w:t>
      </w:r>
      <w:bookmarkEnd w:id="190"/>
    </w:p>
    <w:p w14:paraId="0720E112" w14:textId="77777777" w:rsidR="0044311F" w:rsidRDefault="0044311F" w:rsidP="0044311F">
      <w:pPr>
        <w:pStyle w:val="BodyText2"/>
        <w:spacing w:after="120" w:line="240" w:lineRule="auto"/>
        <w:ind w:left="0"/>
        <w:rPr>
          <w:rFonts w:cs="Arial"/>
          <w:sz w:val="24"/>
          <w:szCs w:val="24"/>
          <w:lang w:eastAsia="en-GB"/>
        </w:rPr>
      </w:pPr>
    </w:p>
    <w:p w14:paraId="7F3F5236" w14:textId="77777777" w:rsidR="00BA6A47" w:rsidRPr="009B203B" w:rsidRDefault="00BA6A47" w:rsidP="00BA6A47"/>
    <w:p w14:paraId="3B41E917" w14:textId="77777777" w:rsidR="00BA6A47" w:rsidRPr="009B203B" w:rsidRDefault="00BA6A47" w:rsidP="00BA6A47"/>
    <w:p w14:paraId="6A97DA6A" w14:textId="77777777" w:rsidR="00BA6A47" w:rsidRPr="009B203B" w:rsidRDefault="00BA6A47" w:rsidP="00BA6A47"/>
    <w:p w14:paraId="5EA30426" w14:textId="77777777" w:rsidR="00BA6A47" w:rsidRPr="009B203B" w:rsidRDefault="00BA6A47" w:rsidP="00BA6A47"/>
    <w:p w14:paraId="2EE3185F" w14:textId="77777777" w:rsidR="00BA6A47" w:rsidRPr="006A2B26" w:rsidRDefault="00BA6A47" w:rsidP="00BA6A47">
      <w:pPr>
        <w:tabs>
          <w:tab w:val="left" w:pos="626"/>
        </w:tabs>
        <w:rPr>
          <w:rFonts w:ascii="Arial" w:hAnsi="Arial" w:cs="Arial"/>
        </w:rPr>
        <w:sectPr w:rsidR="00BA6A47" w:rsidRPr="006A2B26" w:rsidSect="00BA6A47">
          <w:footerReference w:type="default" r:id="rId20"/>
          <w:type w:val="continuous"/>
          <w:pgSz w:w="11906" w:h="16838"/>
          <w:pgMar w:top="1440" w:right="1558" w:bottom="1259" w:left="1797" w:header="709" w:footer="709" w:gutter="0"/>
          <w:cols w:space="720"/>
        </w:sectPr>
      </w:pPr>
    </w:p>
    <w:p w14:paraId="592AC3EF" w14:textId="77777777" w:rsidR="00BA6A47" w:rsidRPr="00A0314C" w:rsidRDefault="00BA6A47" w:rsidP="00BA6A47">
      <w:pPr>
        <w:spacing w:after="120" w:line="300" w:lineRule="atLeast"/>
        <w:ind w:left="3404"/>
        <w:rPr>
          <w:rFonts w:ascii="Arial" w:hAnsi="Arial" w:cs="Arial"/>
          <w:b/>
        </w:rPr>
      </w:pPr>
      <w:r>
        <w:rPr>
          <w:rFonts w:ascii="Arial" w:hAnsi="Arial" w:cs="Arial"/>
          <w:b/>
          <w:color w:val="000000"/>
        </w:rPr>
        <w:t>Annex to Schedule 14</w:t>
      </w:r>
    </w:p>
    <w:tbl>
      <w:tblPr>
        <w:tblW w:w="9248" w:type="dxa"/>
        <w:tblInd w:w="108" w:type="dxa"/>
        <w:tblLook w:val="04A0" w:firstRow="1" w:lastRow="0" w:firstColumn="1" w:lastColumn="0" w:noHBand="0" w:noVBand="1"/>
      </w:tblPr>
      <w:tblGrid>
        <w:gridCol w:w="1821"/>
        <w:gridCol w:w="7427"/>
      </w:tblGrid>
      <w:tr w:rsidR="00BA6A47" w14:paraId="06F8072D" w14:textId="77777777" w:rsidTr="002624D7">
        <w:trPr>
          <w:trHeight w:val="631"/>
        </w:trPr>
        <w:tc>
          <w:tcPr>
            <w:tcW w:w="1821" w:type="dxa"/>
            <w:tcBorders>
              <w:top w:val="nil"/>
              <w:left w:val="nil"/>
              <w:bottom w:val="single" w:sz="4" w:space="0" w:color="auto"/>
              <w:right w:val="nil"/>
            </w:tcBorders>
          </w:tcPr>
          <w:p w14:paraId="58AB9658" w14:textId="77777777" w:rsidR="00BA6A47" w:rsidRDefault="00BA6A47" w:rsidP="005A5C76">
            <w:pPr>
              <w:spacing w:line="276" w:lineRule="auto"/>
              <w:rPr>
                <w:rFonts w:ascii="Arial" w:hAnsi="Arial" w:cs="Arial"/>
                <w:b/>
                <w:bCs/>
                <w:color w:val="000000"/>
              </w:rPr>
            </w:pPr>
          </w:p>
        </w:tc>
        <w:tc>
          <w:tcPr>
            <w:tcW w:w="7427" w:type="dxa"/>
            <w:tcBorders>
              <w:top w:val="nil"/>
              <w:left w:val="nil"/>
              <w:bottom w:val="single" w:sz="4" w:space="0" w:color="auto"/>
              <w:right w:val="single" w:sz="4" w:space="0" w:color="auto"/>
            </w:tcBorders>
            <w:noWrap/>
          </w:tcPr>
          <w:p w14:paraId="49B384BC" w14:textId="77777777" w:rsidR="00BA6A47" w:rsidRDefault="00BA6A47" w:rsidP="005A5C76">
            <w:pPr>
              <w:spacing w:line="276" w:lineRule="auto"/>
              <w:rPr>
                <w:rFonts w:ascii="Arial" w:hAnsi="Arial" w:cs="Arial"/>
                <w:color w:val="000000"/>
              </w:rPr>
            </w:pPr>
          </w:p>
        </w:tc>
      </w:tr>
      <w:tr w:rsidR="00BA6A47" w14:paraId="4127F9A4" w14:textId="77777777" w:rsidTr="002624D7">
        <w:trPr>
          <w:trHeight w:val="631"/>
        </w:trPr>
        <w:tc>
          <w:tcPr>
            <w:tcW w:w="1821" w:type="dxa"/>
            <w:tcBorders>
              <w:top w:val="single" w:sz="4" w:space="0" w:color="auto"/>
              <w:left w:val="single" w:sz="4" w:space="0" w:color="auto"/>
              <w:bottom w:val="single" w:sz="4" w:space="0" w:color="auto"/>
              <w:right w:val="single" w:sz="4" w:space="0" w:color="auto"/>
            </w:tcBorders>
            <w:shd w:val="clear" w:color="auto" w:fill="A8D08D"/>
          </w:tcPr>
          <w:p w14:paraId="74380BE2" w14:textId="77777777" w:rsidR="00BA6A47" w:rsidRDefault="00BA6A47" w:rsidP="005A5C76">
            <w:pPr>
              <w:spacing w:line="276" w:lineRule="auto"/>
              <w:rPr>
                <w:rFonts w:ascii="Arial" w:hAnsi="Arial" w:cs="Arial"/>
                <w:b/>
                <w:bCs/>
                <w:color w:val="000000"/>
              </w:rPr>
            </w:pPr>
            <w:bookmarkStart w:id="191" w:name="_Hlk195005423"/>
          </w:p>
        </w:tc>
        <w:tc>
          <w:tcPr>
            <w:tcW w:w="7427" w:type="dxa"/>
            <w:tcBorders>
              <w:top w:val="single" w:sz="4" w:space="0" w:color="auto"/>
              <w:left w:val="nil"/>
              <w:bottom w:val="single" w:sz="4" w:space="0" w:color="auto"/>
              <w:right w:val="single" w:sz="4" w:space="0" w:color="auto"/>
            </w:tcBorders>
            <w:noWrap/>
          </w:tcPr>
          <w:p w14:paraId="252CC255" w14:textId="77777777" w:rsidR="00BA6A47" w:rsidRPr="008B5907" w:rsidRDefault="00BA6A47" w:rsidP="005A5C76">
            <w:pPr>
              <w:spacing w:line="276" w:lineRule="auto"/>
              <w:jc w:val="center"/>
              <w:rPr>
                <w:rFonts w:ascii="Arial" w:hAnsi="Arial" w:cs="Arial"/>
                <w:b/>
                <w:bCs/>
                <w:color w:val="000000"/>
              </w:rPr>
            </w:pPr>
          </w:p>
        </w:tc>
      </w:tr>
      <w:tr w:rsidR="00BA6A47" w14:paraId="58DCD0BE" w14:textId="77777777" w:rsidTr="002624D7">
        <w:trPr>
          <w:trHeight w:val="631"/>
        </w:trPr>
        <w:tc>
          <w:tcPr>
            <w:tcW w:w="1821" w:type="dxa"/>
            <w:tcBorders>
              <w:top w:val="single" w:sz="4" w:space="0" w:color="auto"/>
              <w:left w:val="single" w:sz="4" w:space="0" w:color="auto"/>
              <w:bottom w:val="single" w:sz="4" w:space="0" w:color="auto"/>
              <w:right w:val="single" w:sz="4" w:space="0" w:color="auto"/>
            </w:tcBorders>
            <w:shd w:val="clear" w:color="auto" w:fill="A8D08D"/>
            <w:hideMark/>
          </w:tcPr>
          <w:p w14:paraId="35A0DC59" w14:textId="77777777" w:rsidR="00BA6A47" w:rsidRDefault="00BA6A47" w:rsidP="005A5C76">
            <w:pPr>
              <w:spacing w:line="276" w:lineRule="auto"/>
              <w:rPr>
                <w:rFonts w:ascii="Arial" w:hAnsi="Arial" w:cs="Arial"/>
                <w:b/>
                <w:bCs/>
                <w:color w:val="000000"/>
              </w:rPr>
            </w:pPr>
            <w:bookmarkStart w:id="192" w:name="_Hlk195001187"/>
            <w:r>
              <w:rPr>
                <w:rFonts w:ascii="Arial" w:hAnsi="Arial" w:cs="Arial"/>
                <w:b/>
                <w:bCs/>
                <w:color w:val="000000"/>
              </w:rPr>
              <w:t>Purpose of Processing</w:t>
            </w:r>
          </w:p>
        </w:tc>
        <w:tc>
          <w:tcPr>
            <w:tcW w:w="7427" w:type="dxa"/>
            <w:tcBorders>
              <w:top w:val="single" w:sz="4" w:space="0" w:color="auto"/>
              <w:left w:val="nil"/>
              <w:bottom w:val="single" w:sz="4" w:space="0" w:color="auto"/>
              <w:right w:val="single" w:sz="4" w:space="0" w:color="auto"/>
            </w:tcBorders>
            <w:noWrap/>
            <w:hideMark/>
          </w:tcPr>
          <w:p w14:paraId="77321F04" w14:textId="77777777" w:rsidR="00BA6A47" w:rsidRDefault="00BA6A47" w:rsidP="005A5C76">
            <w:pPr>
              <w:spacing w:line="276" w:lineRule="auto"/>
              <w:rPr>
                <w:rFonts w:ascii="Arial" w:hAnsi="Arial" w:cs="Arial"/>
                <w:color w:val="000000"/>
              </w:rPr>
            </w:pPr>
            <w:r w:rsidRPr="00606F0B">
              <w:rPr>
                <w:rFonts w:ascii="Arial" w:hAnsi="Arial" w:cs="Arial"/>
                <w:color w:val="000000"/>
              </w:rPr>
              <w:t>The Proactive Intervention Offer is a commissioned offer to support the delivery of the Proactive Intervention Model. Norfolk County Council will share existing data from our LAS system with the provider so that they are able to contact the individuals and discuss and agree interventions to meet their outcomes. The provider will use their own means of tracking outcomes and Norfolk County Council will be given anonymised data for us to determine the impact of the offer. This will ensure individual outcomes are met and that we can learn from the what the offer achieves.</w:t>
            </w:r>
          </w:p>
        </w:tc>
      </w:tr>
      <w:tr w:rsidR="00BA6A47" w14:paraId="50F2FAA4" w14:textId="77777777" w:rsidTr="002624D7">
        <w:trPr>
          <w:trHeight w:val="631"/>
        </w:trPr>
        <w:tc>
          <w:tcPr>
            <w:tcW w:w="1821" w:type="dxa"/>
            <w:tcBorders>
              <w:top w:val="nil"/>
              <w:left w:val="single" w:sz="4" w:space="0" w:color="auto"/>
              <w:bottom w:val="single" w:sz="4" w:space="0" w:color="auto"/>
              <w:right w:val="single" w:sz="4" w:space="0" w:color="auto"/>
            </w:tcBorders>
            <w:shd w:val="clear" w:color="auto" w:fill="A8D08D"/>
            <w:hideMark/>
          </w:tcPr>
          <w:p w14:paraId="2A40DF44" w14:textId="77777777" w:rsidR="00BA6A47" w:rsidRDefault="00BA6A47" w:rsidP="005A5C76">
            <w:pPr>
              <w:spacing w:line="276" w:lineRule="auto"/>
              <w:rPr>
                <w:rFonts w:ascii="Arial" w:hAnsi="Arial" w:cs="Arial"/>
                <w:b/>
                <w:bCs/>
                <w:color w:val="000000"/>
              </w:rPr>
            </w:pPr>
            <w:r>
              <w:rPr>
                <w:rFonts w:ascii="Arial" w:hAnsi="Arial" w:cs="Arial"/>
                <w:b/>
                <w:bCs/>
                <w:color w:val="000000"/>
              </w:rPr>
              <w:t>Categories of Data Subject</w:t>
            </w:r>
          </w:p>
        </w:tc>
        <w:tc>
          <w:tcPr>
            <w:tcW w:w="7427" w:type="dxa"/>
            <w:tcBorders>
              <w:top w:val="nil"/>
              <w:left w:val="nil"/>
              <w:bottom w:val="single" w:sz="4" w:space="0" w:color="auto"/>
              <w:right w:val="single" w:sz="4" w:space="0" w:color="auto"/>
            </w:tcBorders>
            <w:noWrap/>
            <w:hideMark/>
          </w:tcPr>
          <w:p w14:paraId="15C2102B" w14:textId="77777777" w:rsidR="00BA6A47" w:rsidRDefault="00BA6A47" w:rsidP="005A5C76">
            <w:pPr>
              <w:spacing w:line="276" w:lineRule="auto"/>
              <w:rPr>
                <w:rFonts w:ascii="Arial" w:hAnsi="Arial" w:cs="Arial"/>
                <w:color w:val="000000"/>
              </w:rPr>
            </w:pPr>
            <w:r w:rsidRPr="00606F0B">
              <w:rPr>
                <w:rFonts w:ascii="Arial" w:hAnsi="Arial" w:cs="Arial"/>
                <w:color w:val="000000"/>
              </w:rPr>
              <w:t>Adults, vulnerable adults</w:t>
            </w:r>
          </w:p>
        </w:tc>
      </w:tr>
      <w:tr w:rsidR="00BA6A47" w14:paraId="17DA4FF8" w14:textId="77777777" w:rsidTr="002624D7">
        <w:trPr>
          <w:trHeight w:val="631"/>
        </w:trPr>
        <w:tc>
          <w:tcPr>
            <w:tcW w:w="1821" w:type="dxa"/>
            <w:tcBorders>
              <w:top w:val="nil"/>
              <w:left w:val="single" w:sz="4" w:space="0" w:color="auto"/>
              <w:bottom w:val="single" w:sz="4" w:space="0" w:color="auto"/>
              <w:right w:val="single" w:sz="4" w:space="0" w:color="auto"/>
            </w:tcBorders>
            <w:shd w:val="clear" w:color="auto" w:fill="A8D08D"/>
            <w:hideMark/>
          </w:tcPr>
          <w:p w14:paraId="14864830" w14:textId="77777777" w:rsidR="00BA6A47" w:rsidRDefault="00BA6A47" w:rsidP="005A5C76">
            <w:pPr>
              <w:spacing w:line="276" w:lineRule="auto"/>
              <w:rPr>
                <w:rFonts w:ascii="Arial" w:hAnsi="Arial" w:cs="Arial"/>
                <w:b/>
                <w:bCs/>
                <w:color w:val="000000"/>
              </w:rPr>
            </w:pPr>
            <w:r>
              <w:rPr>
                <w:rFonts w:ascii="Arial" w:hAnsi="Arial" w:cs="Arial"/>
                <w:b/>
                <w:bCs/>
                <w:color w:val="000000"/>
              </w:rPr>
              <w:t xml:space="preserve">Categories of Personal Data </w:t>
            </w:r>
          </w:p>
        </w:tc>
        <w:tc>
          <w:tcPr>
            <w:tcW w:w="7427" w:type="dxa"/>
            <w:tcBorders>
              <w:top w:val="nil"/>
              <w:left w:val="nil"/>
              <w:bottom w:val="single" w:sz="4" w:space="0" w:color="auto"/>
              <w:right w:val="single" w:sz="4" w:space="0" w:color="auto"/>
            </w:tcBorders>
            <w:noWrap/>
            <w:hideMark/>
          </w:tcPr>
          <w:p w14:paraId="7E8C0E69" w14:textId="77777777" w:rsidR="00BA6A47" w:rsidRPr="00606F0B" w:rsidRDefault="00BA6A47" w:rsidP="005A5C76">
            <w:pPr>
              <w:spacing w:line="276" w:lineRule="auto"/>
              <w:rPr>
                <w:rFonts w:ascii="Arial" w:eastAsia="MS Mincho" w:hAnsi="Arial" w:cs="Arial"/>
                <w:lang w:eastAsia="ja-JP"/>
              </w:rPr>
            </w:pPr>
            <w:r w:rsidRPr="00606F0B">
              <w:rPr>
                <w:rFonts w:ascii="Arial" w:eastAsia="MS Mincho" w:hAnsi="Arial" w:cs="Arial"/>
                <w:lang w:eastAsia="ja-JP"/>
              </w:rPr>
              <w:t xml:space="preserve">That necessary to enable a care and support service to be undertaken. This will include appropriate service </w:t>
            </w:r>
            <w:proofErr w:type="gramStart"/>
            <w:r w:rsidRPr="00606F0B">
              <w:rPr>
                <w:rFonts w:ascii="Arial" w:eastAsia="MS Mincho" w:hAnsi="Arial" w:cs="Arial"/>
                <w:lang w:eastAsia="ja-JP"/>
              </w:rPr>
              <w:t>users</w:t>
            </w:r>
            <w:proofErr w:type="gramEnd"/>
            <w:r w:rsidRPr="00606F0B">
              <w:rPr>
                <w:rFonts w:ascii="Arial" w:eastAsia="MS Mincho" w:hAnsi="Arial" w:cs="Arial"/>
                <w:lang w:eastAsia="ja-JP"/>
              </w:rPr>
              <w:t xml:space="preserve"> data- for example, forename, surname, address, data of birth, NHS number, power of attorney and next of kin, carers information, social worker information, equal opportunities monitoring details of their social and physical assessed needs and how they like to be supported. Financial information. Medical information.</w:t>
            </w:r>
          </w:p>
          <w:p w14:paraId="5E11BC17" w14:textId="77777777" w:rsidR="00BA6A47" w:rsidRPr="00606F0B" w:rsidRDefault="00BA6A47" w:rsidP="005A5C76">
            <w:pPr>
              <w:spacing w:line="276" w:lineRule="auto"/>
              <w:rPr>
                <w:rFonts w:ascii="Arial" w:eastAsia="MS Mincho" w:hAnsi="Arial" w:cs="Arial"/>
                <w:lang w:eastAsia="ja-JP"/>
              </w:rPr>
            </w:pPr>
          </w:p>
          <w:p w14:paraId="6969B890" w14:textId="77777777" w:rsidR="00BA6A47" w:rsidRDefault="00BA6A47" w:rsidP="005A5C76">
            <w:pPr>
              <w:spacing w:line="276" w:lineRule="auto"/>
              <w:rPr>
                <w:rFonts w:ascii="Arial" w:eastAsia="MS Mincho" w:hAnsi="Arial" w:cs="Arial"/>
                <w:lang w:eastAsia="ja-JP"/>
              </w:rPr>
            </w:pPr>
            <w:r w:rsidRPr="00606F0B">
              <w:rPr>
                <w:rFonts w:ascii="Arial" w:eastAsia="MS Mincho" w:hAnsi="Arial" w:cs="Arial"/>
                <w:lang w:eastAsia="ja-JP"/>
              </w:rPr>
              <w:t>This may be subject to change dependent on the awarded contract as this will determine in more detail the delivery model and what elements of personal data are required to enable this.</w:t>
            </w:r>
          </w:p>
        </w:tc>
      </w:tr>
      <w:tr w:rsidR="00BA6A47" w14:paraId="2A711CED" w14:textId="77777777" w:rsidTr="002624D7">
        <w:trPr>
          <w:trHeight w:val="946"/>
        </w:trPr>
        <w:tc>
          <w:tcPr>
            <w:tcW w:w="1821" w:type="dxa"/>
            <w:tcBorders>
              <w:top w:val="nil"/>
              <w:left w:val="single" w:sz="4" w:space="0" w:color="auto"/>
              <w:bottom w:val="single" w:sz="4" w:space="0" w:color="auto"/>
              <w:right w:val="single" w:sz="4" w:space="0" w:color="auto"/>
            </w:tcBorders>
            <w:shd w:val="clear" w:color="auto" w:fill="A8D08D"/>
            <w:hideMark/>
          </w:tcPr>
          <w:p w14:paraId="2D3AA6E6" w14:textId="77777777" w:rsidR="00BA6A47" w:rsidRDefault="00BA6A47" w:rsidP="005A5C76">
            <w:pPr>
              <w:spacing w:line="276" w:lineRule="auto"/>
              <w:rPr>
                <w:rFonts w:ascii="Arial" w:hAnsi="Arial" w:cs="Arial"/>
                <w:b/>
                <w:bCs/>
                <w:color w:val="000000"/>
              </w:rPr>
            </w:pPr>
            <w:r>
              <w:rPr>
                <w:rFonts w:ascii="Arial" w:hAnsi="Arial" w:cs="Arial"/>
                <w:b/>
                <w:bCs/>
                <w:color w:val="000000"/>
              </w:rPr>
              <w:t>Legal Basis for Sharing Personal Data</w:t>
            </w:r>
          </w:p>
        </w:tc>
        <w:tc>
          <w:tcPr>
            <w:tcW w:w="7427" w:type="dxa"/>
            <w:tcBorders>
              <w:top w:val="nil"/>
              <w:left w:val="nil"/>
              <w:bottom w:val="single" w:sz="4" w:space="0" w:color="auto"/>
              <w:right w:val="single" w:sz="4" w:space="0" w:color="auto"/>
            </w:tcBorders>
            <w:noWrap/>
            <w:hideMark/>
          </w:tcPr>
          <w:p w14:paraId="3E219C2C" w14:textId="77777777" w:rsidR="00BA6A47" w:rsidRDefault="00BA6A47" w:rsidP="005A5C76">
            <w:pPr>
              <w:spacing w:line="276" w:lineRule="auto"/>
              <w:rPr>
                <w:rFonts w:ascii="Arial" w:hAnsi="Arial" w:cs="Arial"/>
                <w:color w:val="000000"/>
              </w:rPr>
            </w:pPr>
            <w:r w:rsidRPr="004B1492">
              <w:rPr>
                <w:rFonts w:ascii="Arial" w:hAnsi="Arial" w:cs="Arial"/>
                <w:color w:val="000000"/>
              </w:rPr>
              <w:t xml:space="preserve">This is a </w:t>
            </w:r>
            <w:proofErr w:type="spellStart"/>
            <w:r w:rsidRPr="004B1492">
              <w:rPr>
                <w:rFonts w:ascii="Arial" w:hAnsi="Arial" w:cs="Arial"/>
                <w:color w:val="000000"/>
              </w:rPr>
              <w:t>non statutory</w:t>
            </w:r>
            <w:proofErr w:type="spellEnd"/>
            <w:r w:rsidRPr="004B1492">
              <w:rPr>
                <w:rFonts w:ascii="Arial" w:hAnsi="Arial" w:cs="Arial"/>
                <w:color w:val="000000"/>
              </w:rPr>
              <w:t xml:space="preserve"> service that supports the delivery of the prevention agenda.</w:t>
            </w:r>
          </w:p>
        </w:tc>
      </w:tr>
      <w:tr w:rsidR="00BA6A47" w14:paraId="2D9A6278" w14:textId="77777777" w:rsidTr="002624D7">
        <w:trPr>
          <w:trHeight w:val="631"/>
        </w:trPr>
        <w:tc>
          <w:tcPr>
            <w:tcW w:w="1821" w:type="dxa"/>
            <w:tcBorders>
              <w:top w:val="nil"/>
              <w:left w:val="single" w:sz="4" w:space="0" w:color="auto"/>
              <w:bottom w:val="single" w:sz="4" w:space="0" w:color="auto"/>
              <w:right w:val="single" w:sz="4" w:space="0" w:color="auto"/>
            </w:tcBorders>
            <w:shd w:val="clear" w:color="auto" w:fill="A8D08D"/>
            <w:hideMark/>
          </w:tcPr>
          <w:p w14:paraId="506F7AE0" w14:textId="77777777" w:rsidR="00BA6A47" w:rsidRDefault="00BA6A47" w:rsidP="005A5C76">
            <w:pPr>
              <w:spacing w:line="276" w:lineRule="auto"/>
              <w:rPr>
                <w:rFonts w:ascii="Arial" w:hAnsi="Arial" w:cs="Arial"/>
                <w:b/>
                <w:bCs/>
                <w:color w:val="000000"/>
              </w:rPr>
            </w:pPr>
            <w:r>
              <w:rPr>
                <w:rFonts w:ascii="Arial" w:hAnsi="Arial" w:cs="Arial"/>
                <w:b/>
                <w:bCs/>
                <w:color w:val="000000"/>
              </w:rPr>
              <w:t xml:space="preserve">Method of processing </w:t>
            </w:r>
          </w:p>
        </w:tc>
        <w:tc>
          <w:tcPr>
            <w:tcW w:w="7427" w:type="dxa"/>
            <w:tcBorders>
              <w:top w:val="nil"/>
              <w:left w:val="nil"/>
              <w:bottom w:val="single" w:sz="4" w:space="0" w:color="auto"/>
              <w:right w:val="single" w:sz="4" w:space="0" w:color="auto"/>
            </w:tcBorders>
            <w:noWrap/>
            <w:hideMark/>
          </w:tcPr>
          <w:p w14:paraId="5FC9C7DA" w14:textId="77777777" w:rsidR="00BA6A47" w:rsidRPr="004B1492" w:rsidRDefault="00BA6A47" w:rsidP="005A5C76">
            <w:pPr>
              <w:spacing w:line="276" w:lineRule="auto"/>
              <w:rPr>
                <w:rFonts w:ascii="Arial" w:hAnsi="Arial" w:cs="Arial"/>
                <w:color w:val="000000"/>
              </w:rPr>
            </w:pPr>
            <w:r w:rsidRPr="004B1492">
              <w:rPr>
                <w:rFonts w:ascii="Arial" w:hAnsi="Arial" w:cs="Arial"/>
                <w:color w:val="000000"/>
              </w:rPr>
              <w:t>Will involve collecting, storing, updating and using personal data only for as long as relevant and necessary. Data is received and sent to the Commissioners and other partners via secure methods.</w:t>
            </w:r>
          </w:p>
          <w:p w14:paraId="5B04E649" w14:textId="77777777" w:rsidR="00BA6A47" w:rsidRPr="004B1492" w:rsidRDefault="00BA6A47" w:rsidP="005A5C76">
            <w:pPr>
              <w:spacing w:line="276" w:lineRule="auto"/>
              <w:rPr>
                <w:rFonts w:ascii="Arial" w:hAnsi="Arial" w:cs="Arial"/>
                <w:color w:val="000000"/>
              </w:rPr>
            </w:pPr>
          </w:p>
          <w:p w14:paraId="66037488" w14:textId="77777777" w:rsidR="00BA6A47" w:rsidRDefault="00BA6A47" w:rsidP="005A5C76">
            <w:pPr>
              <w:spacing w:line="276" w:lineRule="auto"/>
              <w:rPr>
                <w:rFonts w:ascii="Arial" w:hAnsi="Arial" w:cs="Arial"/>
                <w:color w:val="000000"/>
              </w:rPr>
            </w:pPr>
            <w:r w:rsidRPr="004B1492">
              <w:rPr>
                <w:rFonts w:ascii="Arial" w:hAnsi="Arial" w:cs="Arial"/>
                <w:color w:val="000000"/>
              </w:rPr>
              <w:t>Details of these methods will be agreed with the awarded provider.</w:t>
            </w:r>
          </w:p>
        </w:tc>
      </w:tr>
      <w:tr w:rsidR="00BA6A47" w14:paraId="5758C88C" w14:textId="77777777" w:rsidTr="002624D7">
        <w:trPr>
          <w:trHeight w:val="946"/>
        </w:trPr>
        <w:tc>
          <w:tcPr>
            <w:tcW w:w="1821" w:type="dxa"/>
            <w:tcBorders>
              <w:top w:val="nil"/>
              <w:left w:val="single" w:sz="4" w:space="0" w:color="auto"/>
              <w:bottom w:val="single" w:sz="4" w:space="0" w:color="auto"/>
              <w:right w:val="single" w:sz="4" w:space="0" w:color="auto"/>
            </w:tcBorders>
            <w:shd w:val="clear" w:color="auto" w:fill="A8D08D"/>
            <w:hideMark/>
          </w:tcPr>
          <w:p w14:paraId="16C06000" w14:textId="77777777" w:rsidR="00BA6A47" w:rsidRDefault="00BA6A47" w:rsidP="005A5C76">
            <w:pPr>
              <w:spacing w:line="276" w:lineRule="auto"/>
              <w:rPr>
                <w:rFonts w:ascii="Arial" w:hAnsi="Arial" w:cs="Arial"/>
                <w:b/>
                <w:bCs/>
                <w:color w:val="000000"/>
              </w:rPr>
            </w:pPr>
            <w:r>
              <w:rPr>
                <w:rFonts w:ascii="Arial" w:hAnsi="Arial" w:cs="Arial"/>
                <w:b/>
                <w:bCs/>
                <w:color w:val="000000"/>
              </w:rPr>
              <w:lastRenderedPageBreak/>
              <w:t xml:space="preserve">Recipients’ use of the information </w:t>
            </w:r>
          </w:p>
        </w:tc>
        <w:tc>
          <w:tcPr>
            <w:tcW w:w="7427" w:type="dxa"/>
            <w:tcBorders>
              <w:top w:val="nil"/>
              <w:left w:val="nil"/>
              <w:bottom w:val="single" w:sz="4" w:space="0" w:color="auto"/>
              <w:right w:val="single" w:sz="4" w:space="0" w:color="auto"/>
            </w:tcBorders>
            <w:noWrap/>
            <w:hideMark/>
          </w:tcPr>
          <w:p w14:paraId="6D2FA1A2" w14:textId="77777777" w:rsidR="00BA6A47" w:rsidRDefault="00BA6A47" w:rsidP="005A5C76">
            <w:pPr>
              <w:spacing w:line="276" w:lineRule="auto"/>
              <w:rPr>
                <w:rFonts w:ascii="Arial" w:hAnsi="Arial" w:cs="Arial"/>
                <w:color w:val="000000"/>
              </w:rPr>
            </w:pPr>
            <w:r w:rsidRPr="004B1492">
              <w:rPr>
                <w:rFonts w:ascii="Arial" w:hAnsi="Arial" w:cs="Arial"/>
                <w:color w:val="000000"/>
              </w:rPr>
              <w:t>As appropriate to deliver most effective interventions to support their outcomes.</w:t>
            </w:r>
          </w:p>
        </w:tc>
      </w:tr>
      <w:bookmarkEnd w:id="192"/>
      <w:tr w:rsidR="00BA6A47" w14:paraId="57C735EE" w14:textId="77777777" w:rsidTr="002624D7">
        <w:trPr>
          <w:trHeight w:val="946"/>
        </w:trPr>
        <w:tc>
          <w:tcPr>
            <w:tcW w:w="1821" w:type="dxa"/>
            <w:tcBorders>
              <w:top w:val="nil"/>
              <w:left w:val="single" w:sz="4" w:space="0" w:color="auto"/>
              <w:bottom w:val="single" w:sz="4" w:space="0" w:color="auto"/>
              <w:right w:val="single" w:sz="4" w:space="0" w:color="auto"/>
            </w:tcBorders>
            <w:shd w:val="clear" w:color="auto" w:fill="A8D08D"/>
            <w:hideMark/>
          </w:tcPr>
          <w:p w14:paraId="04129714" w14:textId="77777777" w:rsidR="00BA6A47" w:rsidRDefault="00BA6A47" w:rsidP="005A5C76">
            <w:pPr>
              <w:spacing w:line="276" w:lineRule="auto"/>
              <w:rPr>
                <w:rFonts w:ascii="Arial" w:hAnsi="Arial" w:cs="Arial"/>
                <w:b/>
                <w:bCs/>
                <w:color w:val="000000"/>
              </w:rPr>
            </w:pPr>
            <w:r>
              <w:rPr>
                <w:rFonts w:ascii="Arial" w:hAnsi="Arial" w:cs="Arial"/>
                <w:b/>
                <w:bCs/>
                <w:color w:val="000000"/>
              </w:rPr>
              <w:t>Period Information will be retained for</w:t>
            </w:r>
          </w:p>
        </w:tc>
        <w:tc>
          <w:tcPr>
            <w:tcW w:w="7427" w:type="dxa"/>
            <w:tcBorders>
              <w:top w:val="nil"/>
              <w:left w:val="nil"/>
              <w:bottom w:val="single" w:sz="4" w:space="0" w:color="auto"/>
              <w:right w:val="single" w:sz="4" w:space="0" w:color="auto"/>
            </w:tcBorders>
            <w:noWrap/>
            <w:hideMark/>
          </w:tcPr>
          <w:p w14:paraId="583A832D" w14:textId="77777777" w:rsidR="00BA6A47" w:rsidRDefault="00BA6A47" w:rsidP="005A5C76">
            <w:pPr>
              <w:spacing w:line="276" w:lineRule="auto"/>
              <w:rPr>
                <w:rFonts w:ascii="Arial" w:hAnsi="Arial" w:cs="Arial"/>
              </w:rPr>
            </w:pPr>
            <w:r>
              <w:rPr>
                <w:rFonts w:ascii="Arial" w:hAnsi="Arial" w:cs="Arial"/>
              </w:rPr>
              <w:t>For the Contract Period as identified in the contract.</w:t>
            </w:r>
          </w:p>
        </w:tc>
      </w:tr>
      <w:tr w:rsidR="00BA6A47" w14:paraId="7752D9C9" w14:textId="77777777" w:rsidTr="002624D7">
        <w:trPr>
          <w:trHeight w:val="946"/>
        </w:trPr>
        <w:tc>
          <w:tcPr>
            <w:tcW w:w="1821" w:type="dxa"/>
            <w:tcBorders>
              <w:top w:val="nil"/>
              <w:left w:val="single" w:sz="4" w:space="0" w:color="auto"/>
              <w:bottom w:val="single" w:sz="4" w:space="0" w:color="auto"/>
              <w:right w:val="single" w:sz="4" w:space="0" w:color="auto"/>
            </w:tcBorders>
            <w:shd w:val="clear" w:color="auto" w:fill="A8D08D"/>
            <w:hideMark/>
          </w:tcPr>
          <w:p w14:paraId="106CCA79" w14:textId="77777777" w:rsidR="00BA6A47" w:rsidRDefault="00BA6A47" w:rsidP="005A5C76">
            <w:pPr>
              <w:spacing w:line="276" w:lineRule="auto"/>
              <w:rPr>
                <w:rFonts w:ascii="Arial" w:hAnsi="Arial" w:cs="Arial"/>
                <w:b/>
                <w:bCs/>
                <w:color w:val="000000"/>
              </w:rPr>
            </w:pPr>
            <w:r>
              <w:rPr>
                <w:rFonts w:ascii="Arial" w:hAnsi="Arial" w:cs="Arial"/>
                <w:b/>
                <w:bCs/>
                <w:color w:val="000000"/>
              </w:rPr>
              <w:t xml:space="preserve">Location where Information will be held </w:t>
            </w:r>
          </w:p>
        </w:tc>
        <w:tc>
          <w:tcPr>
            <w:tcW w:w="7427" w:type="dxa"/>
            <w:tcBorders>
              <w:top w:val="nil"/>
              <w:left w:val="nil"/>
              <w:bottom w:val="single" w:sz="4" w:space="0" w:color="auto"/>
              <w:right w:val="single" w:sz="4" w:space="0" w:color="auto"/>
            </w:tcBorders>
            <w:noWrap/>
            <w:hideMark/>
          </w:tcPr>
          <w:p w14:paraId="38A043B9" w14:textId="77777777" w:rsidR="00BA6A47" w:rsidRDefault="00BA6A47" w:rsidP="005A5C76">
            <w:pPr>
              <w:spacing w:line="276" w:lineRule="auto"/>
              <w:rPr>
                <w:rFonts w:ascii="Arial" w:hAnsi="Arial" w:cs="Arial"/>
                <w:color w:val="FF0000"/>
              </w:rPr>
            </w:pPr>
            <w:r>
              <w:rPr>
                <w:rFonts w:ascii="Arial" w:hAnsi="Arial" w:cs="Arial"/>
              </w:rPr>
              <w:t>UK</w:t>
            </w:r>
          </w:p>
        </w:tc>
      </w:tr>
      <w:tr w:rsidR="00BA6A47" w14:paraId="1DDC11B5" w14:textId="77777777" w:rsidTr="002624D7">
        <w:trPr>
          <w:trHeight w:val="631"/>
        </w:trPr>
        <w:tc>
          <w:tcPr>
            <w:tcW w:w="1821" w:type="dxa"/>
            <w:tcBorders>
              <w:top w:val="nil"/>
              <w:left w:val="single" w:sz="4" w:space="0" w:color="auto"/>
              <w:bottom w:val="single" w:sz="4" w:space="0" w:color="auto"/>
              <w:right w:val="single" w:sz="4" w:space="0" w:color="auto"/>
            </w:tcBorders>
            <w:shd w:val="clear" w:color="auto" w:fill="A8D08D"/>
            <w:hideMark/>
          </w:tcPr>
          <w:p w14:paraId="4079DC18" w14:textId="77777777" w:rsidR="00BA6A47" w:rsidRDefault="00BA6A47" w:rsidP="005A5C76">
            <w:pPr>
              <w:spacing w:line="276" w:lineRule="auto"/>
              <w:rPr>
                <w:rFonts w:ascii="Arial" w:hAnsi="Arial" w:cs="Arial"/>
                <w:b/>
                <w:bCs/>
                <w:color w:val="000000"/>
              </w:rPr>
            </w:pPr>
            <w:r>
              <w:rPr>
                <w:rFonts w:ascii="Arial" w:hAnsi="Arial" w:cs="Arial"/>
                <w:b/>
                <w:bCs/>
                <w:color w:val="000000"/>
              </w:rPr>
              <w:t>Destruction of Information</w:t>
            </w:r>
          </w:p>
        </w:tc>
        <w:tc>
          <w:tcPr>
            <w:tcW w:w="7427" w:type="dxa"/>
            <w:tcBorders>
              <w:top w:val="nil"/>
              <w:left w:val="nil"/>
              <w:bottom w:val="single" w:sz="4" w:space="0" w:color="auto"/>
              <w:right w:val="single" w:sz="4" w:space="0" w:color="auto"/>
            </w:tcBorders>
            <w:noWrap/>
            <w:hideMark/>
          </w:tcPr>
          <w:p w14:paraId="1DFD6A19" w14:textId="77777777" w:rsidR="00BA6A47" w:rsidRDefault="00BA6A47" w:rsidP="005A5C76">
            <w:pPr>
              <w:spacing w:line="276" w:lineRule="auto"/>
              <w:rPr>
                <w:rFonts w:ascii="Arial" w:hAnsi="Arial" w:cs="Arial"/>
                <w:color w:val="000000"/>
              </w:rPr>
            </w:pPr>
            <w:r>
              <w:rPr>
                <w:rFonts w:ascii="Arial" w:hAnsi="Arial" w:cs="Arial"/>
                <w:color w:val="000000"/>
              </w:rPr>
              <w:t>As set out in data protection clause of the Contract. The Provider will be required to either; return, dispose of or destroy all Personal Data in a secure manner in accordance with the Contract.</w:t>
            </w:r>
          </w:p>
        </w:tc>
      </w:tr>
      <w:bookmarkEnd w:id="191"/>
    </w:tbl>
    <w:p w14:paraId="1EA01151" w14:textId="77777777" w:rsidR="00BA6A47" w:rsidRDefault="00BA6A47" w:rsidP="00BA6A47">
      <w:pPr>
        <w:tabs>
          <w:tab w:val="left" w:pos="8127"/>
        </w:tabs>
        <w:rPr>
          <w:rFonts w:ascii="Arial" w:eastAsia="MS Mincho" w:hAnsi="Arial" w:cs="Arial"/>
        </w:rPr>
      </w:pPr>
    </w:p>
    <w:p w14:paraId="0F09860C" w14:textId="668C4EC8" w:rsidR="00726D25" w:rsidRDefault="00726D25">
      <w:pPr>
        <w:spacing w:after="160" w:line="259" w:lineRule="auto"/>
        <w:rPr>
          <w:rFonts w:ascii="Arial" w:hAnsi="Arial" w:cs="Arial"/>
        </w:rPr>
      </w:pPr>
      <w:r>
        <w:rPr>
          <w:rFonts w:cs="Arial"/>
        </w:rPr>
        <w:br w:type="page"/>
      </w:r>
    </w:p>
    <w:p w14:paraId="43345259" w14:textId="035628EE" w:rsidR="00726D25" w:rsidRPr="00726D25" w:rsidRDefault="00726D25" w:rsidP="003F737B">
      <w:pPr>
        <w:pStyle w:val="BodyText2"/>
        <w:spacing w:after="120" w:line="240" w:lineRule="auto"/>
        <w:ind w:left="0"/>
        <w:jc w:val="center"/>
        <w:outlineLvl w:val="0"/>
        <w:rPr>
          <w:rFonts w:cs="Arial"/>
          <w:sz w:val="24"/>
          <w:szCs w:val="24"/>
          <w:lang w:eastAsia="en-GB"/>
        </w:rPr>
      </w:pPr>
      <w:bookmarkStart w:id="193" w:name="_Toc201669023"/>
      <w:r w:rsidRPr="00726D25">
        <w:rPr>
          <w:rFonts w:cs="Arial"/>
          <w:sz w:val="24"/>
          <w:szCs w:val="24"/>
          <w:lang w:eastAsia="en-GB"/>
        </w:rPr>
        <w:lastRenderedPageBreak/>
        <w:t xml:space="preserve">SCHEDULE 11 </w:t>
      </w:r>
      <w:r w:rsidR="003F737B">
        <w:rPr>
          <w:rFonts w:cs="Arial"/>
          <w:sz w:val="24"/>
          <w:szCs w:val="24"/>
          <w:lang w:eastAsia="en-GB"/>
        </w:rPr>
        <w:t xml:space="preserve">– </w:t>
      </w:r>
      <w:r w:rsidRPr="00726D25">
        <w:rPr>
          <w:rFonts w:cs="Arial"/>
          <w:sz w:val="24"/>
          <w:szCs w:val="24"/>
          <w:lang w:eastAsia="en-GB"/>
        </w:rPr>
        <w:t>EXIT PLAN</w:t>
      </w:r>
      <w:bookmarkEnd w:id="193"/>
    </w:p>
    <w:p w14:paraId="4947FDFE" w14:textId="77777777" w:rsidR="00726D25" w:rsidRPr="00726D25" w:rsidRDefault="00726D25" w:rsidP="00726D25">
      <w:pPr>
        <w:pStyle w:val="BodyText2"/>
        <w:spacing w:after="120" w:line="240" w:lineRule="auto"/>
        <w:ind w:left="0"/>
        <w:rPr>
          <w:rFonts w:cs="Arial"/>
          <w:sz w:val="24"/>
          <w:szCs w:val="24"/>
          <w:lang w:eastAsia="en-GB"/>
        </w:rPr>
      </w:pPr>
    </w:p>
    <w:p w14:paraId="69E7D50F" w14:textId="77777777" w:rsidR="00726D25" w:rsidRPr="00726D25" w:rsidRDefault="00726D25" w:rsidP="00726D25">
      <w:pPr>
        <w:pStyle w:val="BodyText2"/>
        <w:spacing w:after="120" w:line="240" w:lineRule="auto"/>
        <w:ind w:left="0"/>
        <w:rPr>
          <w:rFonts w:cs="Arial"/>
          <w:sz w:val="24"/>
          <w:szCs w:val="24"/>
          <w:lang w:eastAsia="en-GB"/>
        </w:rPr>
      </w:pPr>
      <w:r w:rsidRPr="00726D25">
        <w:rPr>
          <w:rFonts w:cs="Arial"/>
          <w:sz w:val="24"/>
          <w:szCs w:val="24"/>
          <w:lang w:eastAsia="en-GB"/>
        </w:rPr>
        <w:t xml:space="preserve">The Parties shall comply with the following provisions: </w:t>
      </w:r>
    </w:p>
    <w:p w14:paraId="6A7F78CC" w14:textId="77777777" w:rsidR="00726D25" w:rsidRPr="00726D25" w:rsidRDefault="00726D25" w:rsidP="00726D25">
      <w:pPr>
        <w:pStyle w:val="BodyText2"/>
        <w:spacing w:after="120" w:line="240" w:lineRule="auto"/>
        <w:ind w:left="0"/>
        <w:rPr>
          <w:rFonts w:cs="Arial"/>
          <w:b/>
          <w:bCs/>
          <w:sz w:val="24"/>
          <w:szCs w:val="24"/>
          <w:lang w:eastAsia="en-GB"/>
        </w:rPr>
      </w:pPr>
      <w:r w:rsidRPr="00726D25">
        <w:rPr>
          <w:rFonts w:cs="Arial"/>
          <w:b/>
          <w:bCs/>
          <w:sz w:val="24"/>
          <w:szCs w:val="24"/>
          <w:lang w:eastAsia="en-GB"/>
        </w:rPr>
        <w:t xml:space="preserve">1. General Assistance </w:t>
      </w:r>
    </w:p>
    <w:p w14:paraId="330113D7" w14:textId="77777777" w:rsidR="00726D25" w:rsidRPr="00726D25" w:rsidRDefault="00726D25" w:rsidP="00726D25">
      <w:pPr>
        <w:pStyle w:val="BodyText2"/>
        <w:spacing w:after="120" w:line="240" w:lineRule="auto"/>
        <w:ind w:left="0"/>
        <w:rPr>
          <w:rFonts w:cs="Arial"/>
          <w:sz w:val="24"/>
          <w:szCs w:val="24"/>
          <w:lang w:eastAsia="en-GB"/>
        </w:rPr>
      </w:pPr>
      <w:r w:rsidRPr="00726D25">
        <w:rPr>
          <w:rFonts w:cs="Arial"/>
          <w:sz w:val="24"/>
          <w:szCs w:val="24"/>
          <w:lang w:eastAsia="en-GB"/>
        </w:rPr>
        <w:t xml:space="preserve">The Supplier shall provide reasonable assistance to the Customer, its service providers and any service users during the migration process, such assistance to be provided at the Supplier’s sole expense. </w:t>
      </w:r>
    </w:p>
    <w:p w14:paraId="2C770A4C" w14:textId="77777777" w:rsidR="00726D25" w:rsidRPr="00726D25" w:rsidRDefault="00726D25" w:rsidP="00726D25">
      <w:pPr>
        <w:pStyle w:val="BodyText2"/>
        <w:spacing w:after="120" w:line="240" w:lineRule="auto"/>
        <w:ind w:left="0"/>
        <w:rPr>
          <w:rFonts w:cs="Arial"/>
          <w:b/>
          <w:bCs/>
          <w:sz w:val="24"/>
          <w:szCs w:val="24"/>
          <w:lang w:eastAsia="en-GB"/>
        </w:rPr>
      </w:pPr>
      <w:r w:rsidRPr="00726D25">
        <w:rPr>
          <w:rFonts w:cs="Arial"/>
          <w:b/>
          <w:bCs/>
          <w:sz w:val="24"/>
          <w:szCs w:val="24"/>
          <w:lang w:eastAsia="en-GB"/>
        </w:rPr>
        <w:t xml:space="preserve">2. General Data </w:t>
      </w:r>
    </w:p>
    <w:p w14:paraId="4CE19B50" w14:textId="77777777" w:rsidR="00726D25" w:rsidRPr="00726D25" w:rsidRDefault="00726D25" w:rsidP="00726D25">
      <w:pPr>
        <w:pStyle w:val="BodyText2"/>
        <w:spacing w:after="120" w:line="240" w:lineRule="auto"/>
        <w:ind w:left="0"/>
        <w:rPr>
          <w:rFonts w:cs="Arial"/>
          <w:sz w:val="24"/>
          <w:szCs w:val="24"/>
          <w:lang w:eastAsia="en-GB"/>
        </w:rPr>
      </w:pPr>
      <w:r w:rsidRPr="00726D25">
        <w:rPr>
          <w:rFonts w:cs="Arial"/>
          <w:sz w:val="24"/>
          <w:szCs w:val="24"/>
          <w:lang w:eastAsia="en-GB"/>
        </w:rPr>
        <w:t xml:space="preserve">In respect of </w:t>
      </w:r>
      <w:proofErr w:type="gramStart"/>
      <w:r w:rsidRPr="00726D25">
        <w:rPr>
          <w:rFonts w:cs="Arial"/>
          <w:sz w:val="24"/>
          <w:szCs w:val="24"/>
          <w:lang w:eastAsia="en-GB"/>
        </w:rPr>
        <w:t>all of</w:t>
      </w:r>
      <w:proofErr w:type="gramEnd"/>
      <w:r w:rsidRPr="00726D25">
        <w:rPr>
          <w:rFonts w:cs="Arial"/>
          <w:sz w:val="24"/>
          <w:szCs w:val="24"/>
          <w:lang w:eastAsia="en-GB"/>
        </w:rPr>
        <w:t xml:space="preserve"> the Personal Data and Customer Data held by it, the Supplier shall transfer to the Customer, or a third party nominated by the Customer, all such Personal Data and Customer Data. Such transfer shall be made in an industry standard format as agreed between the parties (acting reasonably) at such dates and times as the Customer may require including (without limitation) on a staggered basis in advance of the actual date of termination or expiry including for testing purposes. The Supplier </w:t>
      </w:r>
      <w:proofErr w:type="gramStart"/>
      <w:r w:rsidRPr="00726D25">
        <w:rPr>
          <w:rFonts w:cs="Arial"/>
          <w:sz w:val="24"/>
          <w:szCs w:val="24"/>
          <w:lang w:eastAsia="en-GB"/>
        </w:rPr>
        <w:t>shall</w:t>
      </w:r>
      <w:proofErr w:type="gramEnd"/>
      <w:r w:rsidRPr="00726D25">
        <w:rPr>
          <w:rFonts w:cs="Arial"/>
          <w:sz w:val="24"/>
          <w:szCs w:val="24"/>
          <w:lang w:eastAsia="en-GB"/>
        </w:rPr>
        <w:t xml:space="preserve"> </w:t>
      </w:r>
      <w:proofErr w:type="gramStart"/>
      <w:r w:rsidRPr="00726D25">
        <w:rPr>
          <w:rFonts w:cs="Arial"/>
          <w:sz w:val="24"/>
          <w:szCs w:val="24"/>
          <w:lang w:eastAsia="en-GB"/>
        </w:rPr>
        <w:t>subsequent to</w:t>
      </w:r>
      <w:proofErr w:type="gramEnd"/>
      <w:r w:rsidRPr="00726D25">
        <w:rPr>
          <w:rFonts w:cs="Arial"/>
          <w:sz w:val="24"/>
          <w:szCs w:val="24"/>
          <w:lang w:eastAsia="en-GB"/>
        </w:rPr>
        <w:t xml:space="preserve"> the expiry or termination of this Agreement remove all Customer Data and Personal Data from its systems and those of members of its group, save as required by Law or any competent authority. </w:t>
      </w:r>
    </w:p>
    <w:p w14:paraId="34A1DF8E" w14:textId="1998ABA0" w:rsidR="00726D25" w:rsidRPr="00726D25" w:rsidRDefault="00342DA7" w:rsidP="00726D25">
      <w:pPr>
        <w:pStyle w:val="BodyText2"/>
        <w:spacing w:after="120" w:line="240" w:lineRule="auto"/>
        <w:ind w:left="0"/>
        <w:rPr>
          <w:rFonts w:cs="Arial"/>
          <w:b/>
          <w:bCs/>
          <w:sz w:val="24"/>
          <w:szCs w:val="24"/>
          <w:lang w:eastAsia="en-GB"/>
        </w:rPr>
      </w:pPr>
      <w:r w:rsidRPr="00342DA7">
        <w:rPr>
          <w:rFonts w:cs="Arial"/>
          <w:b/>
          <w:bCs/>
          <w:sz w:val="24"/>
          <w:szCs w:val="24"/>
          <w:lang w:eastAsia="en-GB"/>
        </w:rPr>
        <w:t>3</w:t>
      </w:r>
      <w:r w:rsidR="00726D25" w:rsidRPr="00726D25">
        <w:rPr>
          <w:rFonts w:cs="Arial"/>
          <w:b/>
          <w:bCs/>
          <w:sz w:val="24"/>
          <w:szCs w:val="24"/>
          <w:lang w:eastAsia="en-GB"/>
        </w:rPr>
        <w:t xml:space="preserve">. Disputes </w:t>
      </w:r>
    </w:p>
    <w:p w14:paraId="3DE1F2BC" w14:textId="77777777" w:rsidR="00726D25" w:rsidRPr="00726D25" w:rsidRDefault="00726D25" w:rsidP="00726D25">
      <w:pPr>
        <w:pStyle w:val="BodyText2"/>
        <w:spacing w:after="120" w:line="240" w:lineRule="auto"/>
        <w:ind w:left="0"/>
        <w:rPr>
          <w:rFonts w:cs="Arial"/>
          <w:sz w:val="24"/>
          <w:szCs w:val="24"/>
          <w:lang w:eastAsia="en-GB"/>
        </w:rPr>
      </w:pPr>
      <w:r w:rsidRPr="00726D25">
        <w:rPr>
          <w:rFonts w:cs="Arial"/>
          <w:sz w:val="24"/>
          <w:szCs w:val="24"/>
          <w:lang w:eastAsia="en-GB"/>
        </w:rPr>
        <w:t xml:space="preserve">Any disputes between the parties arising in relation to the operation of the Exit Plan shall immediately be referred to the dispute resolution process in Clause 20. </w:t>
      </w:r>
    </w:p>
    <w:p w14:paraId="2029EC3E" w14:textId="77777777" w:rsidR="00726D25" w:rsidRPr="00726D25" w:rsidRDefault="00726D25" w:rsidP="00726D25">
      <w:pPr>
        <w:pStyle w:val="BodyText2"/>
        <w:spacing w:after="120" w:line="240" w:lineRule="auto"/>
        <w:ind w:left="0"/>
        <w:rPr>
          <w:rFonts w:cs="Arial"/>
          <w:sz w:val="24"/>
          <w:szCs w:val="24"/>
          <w:lang w:eastAsia="en-GB"/>
        </w:rPr>
      </w:pPr>
    </w:p>
    <w:p w14:paraId="2FB734C9" w14:textId="77777777" w:rsidR="005B3C13" w:rsidRPr="0044311F" w:rsidRDefault="005B3C13" w:rsidP="0044311F">
      <w:pPr>
        <w:pStyle w:val="BodyText2"/>
        <w:spacing w:after="120" w:line="240" w:lineRule="auto"/>
        <w:ind w:left="0"/>
        <w:rPr>
          <w:rFonts w:cs="Arial"/>
          <w:sz w:val="24"/>
          <w:szCs w:val="24"/>
          <w:lang w:eastAsia="en-GB"/>
        </w:rPr>
      </w:pPr>
    </w:p>
    <w:sectPr w:rsidR="005B3C13" w:rsidRPr="0044311F">
      <w:footerReference w:type="default" r:id="rId21"/>
      <w:type w:val="continuous"/>
      <w:pgSz w:w="11906" w:h="16838" w:code="9"/>
      <w:pgMar w:top="1276" w:right="1077" w:bottom="127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5E50" w14:textId="77777777" w:rsidR="00CE5A10" w:rsidRDefault="00CE5A10">
      <w:r>
        <w:separator/>
      </w:r>
    </w:p>
  </w:endnote>
  <w:endnote w:type="continuationSeparator" w:id="0">
    <w:p w14:paraId="753E77F7" w14:textId="77777777" w:rsidR="00CE5A10" w:rsidRDefault="00CE5A10">
      <w:r>
        <w:continuationSeparator/>
      </w:r>
    </w:p>
  </w:endnote>
  <w:endnote w:type="continuationNotice" w:id="1">
    <w:p w14:paraId="5D9D299B" w14:textId="77777777" w:rsidR="00CE5A10" w:rsidRDefault="00CE5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Bold">
    <w:altName w:val="Arial"/>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24AB" w14:textId="77777777" w:rsidR="00B82AB4" w:rsidRDefault="00E47E73"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rPr>
      <w:t>Error! Unknown document property name.</w:t>
    </w:r>
    <w:r>
      <w:rPr>
        <w:rStyle w:val="PageNumber"/>
      </w:rPr>
      <w:fldChar w:fldCharType="end"/>
    </w:r>
  </w:p>
  <w:p w14:paraId="56199A8C" w14:textId="77777777" w:rsidR="00B82AB4" w:rsidRDefault="00E47E73"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F4AD250" w14:textId="77777777" w:rsidR="00B82AB4" w:rsidRDefault="00B82AB4"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3873848"/>
      <w:docPartObj>
        <w:docPartGallery w:val="Page Numbers (Bottom of Page)"/>
        <w:docPartUnique/>
      </w:docPartObj>
    </w:sdtPr>
    <w:sdtEndPr>
      <w:rPr>
        <w:noProof/>
      </w:rPr>
    </w:sdtEndPr>
    <w:sdtContent>
      <w:p w14:paraId="340AD21E" w14:textId="09A0EFBA" w:rsidR="006049B4" w:rsidRPr="006049B4" w:rsidRDefault="006049B4">
        <w:pPr>
          <w:pStyle w:val="Footer"/>
          <w:jc w:val="right"/>
          <w:rPr>
            <w:rFonts w:ascii="Arial" w:hAnsi="Arial" w:cs="Arial"/>
          </w:rPr>
        </w:pPr>
        <w:r w:rsidRPr="006049B4">
          <w:rPr>
            <w:rFonts w:ascii="Arial" w:hAnsi="Arial" w:cs="Arial"/>
          </w:rPr>
          <w:fldChar w:fldCharType="begin"/>
        </w:r>
        <w:r w:rsidRPr="006049B4">
          <w:rPr>
            <w:rFonts w:ascii="Arial" w:hAnsi="Arial" w:cs="Arial"/>
          </w:rPr>
          <w:instrText xml:space="preserve"> PAGE   \* MERGEFORMAT </w:instrText>
        </w:r>
        <w:r w:rsidRPr="006049B4">
          <w:rPr>
            <w:rFonts w:ascii="Arial" w:hAnsi="Arial" w:cs="Arial"/>
          </w:rPr>
          <w:fldChar w:fldCharType="separate"/>
        </w:r>
        <w:r w:rsidRPr="006049B4">
          <w:rPr>
            <w:rFonts w:ascii="Arial" w:hAnsi="Arial" w:cs="Arial"/>
            <w:noProof/>
          </w:rPr>
          <w:t>2</w:t>
        </w:r>
        <w:r w:rsidRPr="006049B4">
          <w:rPr>
            <w:rFonts w:ascii="Arial" w:hAnsi="Arial" w:cs="Arial"/>
            <w:noProof/>
          </w:rPr>
          <w:fldChar w:fldCharType="end"/>
        </w:r>
      </w:p>
    </w:sdtContent>
  </w:sdt>
  <w:p w14:paraId="569C8486" w14:textId="77777777" w:rsidR="00B82AB4" w:rsidRDefault="00B82AB4"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DF37" w14:textId="77777777" w:rsidR="00B82AB4" w:rsidRPr="00942186" w:rsidRDefault="00E47E73" w:rsidP="00942186">
    <w:pPr>
      <w:pStyle w:val="Footer"/>
    </w:pPr>
    <w:r>
      <w:t>Version 1.3 17 July 2014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4901833"/>
      <w:docPartObj>
        <w:docPartGallery w:val="Page Numbers (Bottom of Page)"/>
        <w:docPartUnique/>
      </w:docPartObj>
    </w:sdtPr>
    <w:sdtEndPr>
      <w:rPr>
        <w:noProof/>
      </w:rPr>
    </w:sdtEndPr>
    <w:sdtContent>
      <w:p w14:paraId="5413C30F" w14:textId="77777777" w:rsidR="00BA6A47" w:rsidRPr="0065465B" w:rsidRDefault="00BA6A47">
        <w:pPr>
          <w:pStyle w:val="Footer"/>
          <w:jc w:val="right"/>
          <w:rPr>
            <w:rFonts w:ascii="Arial" w:hAnsi="Arial" w:cs="Arial"/>
          </w:rPr>
        </w:pPr>
        <w:r w:rsidRPr="0065465B">
          <w:rPr>
            <w:rFonts w:ascii="Arial" w:hAnsi="Arial" w:cs="Arial"/>
          </w:rPr>
          <w:fldChar w:fldCharType="begin"/>
        </w:r>
        <w:r w:rsidRPr="0065465B">
          <w:rPr>
            <w:rFonts w:ascii="Arial" w:hAnsi="Arial" w:cs="Arial"/>
          </w:rPr>
          <w:instrText xml:space="preserve"> PAGE   \* MERGEFORMAT </w:instrText>
        </w:r>
        <w:r w:rsidRPr="0065465B">
          <w:rPr>
            <w:rFonts w:ascii="Arial" w:hAnsi="Arial" w:cs="Arial"/>
          </w:rPr>
          <w:fldChar w:fldCharType="separate"/>
        </w:r>
        <w:r w:rsidRPr="0065465B">
          <w:rPr>
            <w:rFonts w:ascii="Arial" w:hAnsi="Arial" w:cs="Arial"/>
            <w:noProof/>
          </w:rPr>
          <w:t>2</w:t>
        </w:r>
        <w:r w:rsidRPr="0065465B">
          <w:rPr>
            <w:rFonts w:ascii="Arial" w:hAnsi="Arial" w:cs="Arial"/>
            <w:noProof/>
          </w:rPr>
          <w:fldChar w:fldCharType="end"/>
        </w:r>
      </w:p>
    </w:sdtContent>
  </w:sdt>
  <w:p w14:paraId="152EEBDF" w14:textId="77777777" w:rsidR="00BA6A47" w:rsidRDefault="00BA6A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7362119"/>
      <w:docPartObj>
        <w:docPartGallery w:val="Page Numbers (Bottom of Page)"/>
        <w:docPartUnique/>
      </w:docPartObj>
    </w:sdtPr>
    <w:sdtEndPr>
      <w:rPr>
        <w:noProof/>
      </w:rPr>
    </w:sdtEndPr>
    <w:sdtContent>
      <w:p w14:paraId="29BDB1A3" w14:textId="77777777" w:rsidR="003A36C4" w:rsidRPr="0065465B" w:rsidRDefault="003A36C4">
        <w:pPr>
          <w:pStyle w:val="Footer"/>
          <w:jc w:val="right"/>
          <w:rPr>
            <w:rFonts w:ascii="Arial" w:hAnsi="Arial" w:cs="Arial"/>
          </w:rPr>
        </w:pPr>
        <w:r w:rsidRPr="0065465B">
          <w:rPr>
            <w:rFonts w:ascii="Arial" w:hAnsi="Arial" w:cs="Arial"/>
          </w:rPr>
          <w:fldChar w:fldCharType="begin"/>
        </w:r>
        <w:r w:rsidRPr="0065465B">
          <w:rPr>
            <w:rFonts w:ascii="Arial" w:hAnsi="Arial" w:cs="Arial"/>
          </w:rPr>
          <w:instrText xml:space="preserve"> PAGE   \* MERGEFORMAT </w:instrText>
        </w:r>
        <w:r w:rsidRPr="0065465B">
          <w:rPr>
            <w:rFonts w:ascii="Arial" w:hAnsi="Arial" w:cs="Arial"/>
          </w:rPr>
          <w:fldChar w:fldCharType="separate"/>
        </w:r>
        <w:r w:rsidRPr="0065465B">
          <w:rPr>
            <w:rFonts w:ascii="Arial" w:hAnsi="Arial" w:cs="Arial"/>
            <w:noProof/>
          </w:rPr>
          <w:t>2</w:t>
        </w:r>
        <w:r w:rsidRPr="0065465B">
          <w:rPr>
            <w:rFonts w:ascii="Arial" w:hAnsi="Arial" w:cs="Arial"/>
            <w:noProof/>
          </w:rPr>
          <w:fldChar w:fldCharType="end"/>
        </w:r>
      </w:p>
    </w:sdtContent>
  </w:sdt>
  <w:p w14:paraId="6D54769B" w14:textId="77777777" w:rsidR="003A36C4" w:rsidRDefault="003A3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9DF5" w14:textId="77777777" w:rsidR="00CE5A10" w:rsidRDefault="00CE5A10">
      <w:r>
        <w:separator/>
      </w:r>
    </w:p>
  </w:footnote>
  <w:footnote w:type="continuationSeparator" w:id="0">
    <w:p w14:paraId="0AE76D17" w14:textId="77777777" w:rsidR="00CE5A10" w:rsidRDefault="00CE5A10">
      <w:r>
        <w:continuationSeparator/>
      </w:r>
    </w:p>
  </w:footnote>
  <w:footnote w:type="continuationNotice" w:id="1">
    <w:p w14:paraId="13C14289" w14:textId="77777777" w:rsidR="00CE5A10" w:rsidRDefault="00CE5A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5F21" w14:textId="77777777" w:rsidR="00B82AB4" w:rsidRDefault="00E47E73"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A57"/>
    <w:multiLevelType w:val="hybridMultilevel"/>
    <w:tmpl w:val="A2DA08EC"/>
    <w:lvl w:ilvl="0" w:tplc="BFEEA0E2">
      <w:start w:val="1"/>
      <w:numFmt w:val="decimal"/>
      <w:lvlText w:val="%1."/>
      <w:lvlJc w:val="left"/>
      <w:pPr>
        <w:ind w:left="1228" w:hanging="360"/>
      </w:pPr>
      <w:rPr>
        <w:rFonts w:ascii="Arial" w:eastAsia="Calibri" w:hAnsi="Arial" w:cs="Arial" w:hint="default"/>
        <w:b w:val="0"/>
        <w:bCs w:val="0"/>
        <w:i w:val="0"/>
        <w:iCs w:val="0"/>
        <w:spacing w:val="0"/>
        <w:w w:val="100"/>
        <w:sz w:val="24"/>
        <w:szCs w:val="24"/>
        <w:lang w:val="en-US" w:eastAsia="en-US" w:bidi="ar-SA"/>
      </w:rPr>
    </w:lvl>
    <w:lvl w:ilvl="1" w:tplc="F8DEF95E">
      <w:start w:val="1"/>
      <w:numFmt w:val="lowerLetter"/>
      <w:lvlText w:val="%2."/>
      <w:lvlJc w:val="left"/>
      <w:pPr>
        <w:ind w:left="1228" w:hanging="360"/>
      </w:pPr>
      <w:rPr>
        <w:rFonts w:ascii="Calibri" w:eastAsia="Calibri" w:hAnsi="Calibri" w:cs="Calibri" w:hint="default"/>
        <w:b w:val="0"/>
        <w:bCs w:val="0"/>
        <w:i w:val="0"/>
        <w:iCs w:val="0"/>
        <w:spacing w:val="0"/>
        <w:w w:val="100"/>
        <w:sz w:val="24"/>
        <w:szCs w:val="24"/>
        <w:lang w:val="en-US" w:eastAsia="en-US" w:bidi="ar-SA"/>
      </w:rPr>
    </w:lvl>
    <w:lvl w:ilvl="2" w:tplc="1844683C">
      <w:numFmt w:val="bullet"/>
      <w:lvlText w:val="•"/>
      <w:lvlJc w:val="left"/>
      <w:pPr>
        <w:ind w:left="3073" w:hanging="360"/>
      </w:pPr>
      <w:rPr>
        <w:rFonts w:hint="default"/>
        <w:lang w:val="en-US" w:eastAsia="en-US" w:bidi="ar-SA"/>
      </w:rPr>
    </w:lvl>
    <w:lvl w:ilvl="3" w:tplc="280C9CD8">
      <w:numFmt w:val="bullet"/>
      <w:lvlText w:val="•"/>
      <w:lvlJc w:val="left"/>
      <w:pPr>
        <w:ind w:left="3999" w:hanging="360"/>
      </w:pPr>
      <w:rPr>
        <w:rFonts w:hint="default"/>
        <w:lang w:val="en-US" w:eastAsia="en-US" w:bidi="ar-SA"/>
      </w:rPr>
    </w:lvl>
    <w:lvl w:ilvl="4" w:tplc="B1B4B9EC">
      <w:numFmt w:val="bullet"/>
      <w:lvlText w:val="•"/>
      <w:lvlJc w:val="left"/>
      <w:pPr>
        <w:ind w:left="4926" w:hanging="360"/>
      </w:pPr>
      <w:rPr>
        <w:rFonts w:hint="default"/>
        <w:lang w:val="en-US" w:eastAsia="en-US" w:bidi="ar-SA"/>
      </w:rPr>
    </w:lvl>
    <w:lvl w:ilvl="5" w:tplc="4C9C779C">
      <w:numFmt w:val="bullet"/>
      <w:lvlText w:val="•"/>
      <w:lvlJc w:val="left"/>
      <w:pPr>
        <w:ind w:left="5853" w:hanging="360"/>
      </w:pPr>
      <w:rPr>
        <w:rFonts w:hint="default"/>
        <w:lang w:val="en-US" w:eastAsia="en-US" w:bidi="ar-SA"/>
      </w:rPr>
    </w:lvl>
    <w:lvl w:ilvl="6" w:tplc="2458A13E">
      <w:numFmt w:val="bullet"/>
      <w:lvlText w:val="•"/>
      <w:lvlJc w:val="left"/>
      <w:pPr>
        <w:ind w:left="6779" w:hanging="360"/>
      </w:pPr>
      <w:rPr>
        <w:rFonts w:hint="default"/>
        <w:lang w:val="en-US" w:eastAsia="en-US" w:bidi="ar-SA"/>
      </w:rPr>
    </w:lvl>
    <w:lvl w:ilvl="7" w:tplc="3BEE682A">
      <w:numFmt w:val="bullet"/>
      <w:lvlText w:val="•"/>
      <w:lvlJc w:val="left"/>
      <w:pPr>
        <w:ind w:left="7706" w:hanging="360"/>
      </w:pPr>
      <w:rPr>
        <w:rFonts w:hint="default"/>
        <w:lang w:val="en-US" w:eastAsia="en-US" w:bidi="ar-SA"/>
      </w:rPr>
    </w:lvl>
    <w:lvl w:ilvl="8" w:tplc="9F680354">
      <w:numFmt w:val="bullet"/>
      <w:lvlText w:val="•"/>
      <w:lvlJc w:val="left"/>
      <w:pPr>
        <w:ind w:left="8633" w:hanging="360"/>
      </w:pPr>
      <w:rPr>
        <w:rFonts w:hint="default"/>
        <w:lang w:val="en-US" w:eastAsia="en-US" w:bidi="ar-SA"/>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5386BFF"/>
    <w:multiLevelType w:val="multilevel"/>
    <w:tmpl w:val="C00E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2B03FF"/>
    <w:multiLevelType w:val="multilevel"/>
    <w:tmpl w:val="124E9C5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9745993"/>
    <w:multiLevelType w:val="hybridMultilevel"/>
    <w:tmpl w:val="EC38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79980"/>
    <w:multiLevelType w:val="hybridMultilevel"/>
    <w:tmpl w:val="DDD860AC"/>
    <w:lvl w:ilvl="0" w:tplc="1B109398">
      <w:start w:val="1"/>
      <w:numFmt w:val="bullet"/>
      <w:lvlText w:val="·"/>
      <w:lvlJc w:val="left"/>
      <w:pPr>
        <w:ind w:left="720" w:hanging="360"/>
      </w:pPr>
      <w:rPr>
        <w:rFonts w:ascii="Symbol" w:hAnsi="Symbol" w:hint="default"/>
      </w:rPr>
    </w:lvl>
    <w:lvl w:ilvl="1" w:tplc="9730BC32">
      <w:start w:val="1"/>
      <w:numFmt w:val="bullet"/>
      <w:lvlText w:val="o"/>
      <w:lvlJc w:val="left"/>
      <w:pPr>
        <w:ind w:left="1440" w:hanging="360"/>
      </w:pPr>
      <w:rPr>
        <w:rFonts w:ascii="Courier New" w:hAnsi="Courier New" w:hint="default"/>
      </w:rPr>
    </w:lvl>
    <w:lvl w:ilvl="2" w:tplc="6D3E6D08">
      <w:start w:val="1"/>
      <w:numFmt w:val="bullet"/>
      <w:lvlText w:val=""/>
      <w:lvlJc w:val="left"/>
      <w:pPr>
        <w:ind w:left="2160" w:hanging="360"/>
      </w:pPr>
      <w:rPr>
        <w:rFonts w:ascii="Wingdings" w:hAnsi="Wingdings" w:hint="default"/>
      </w:rPr>
    </w:lvl>
    <w:lvl w:ilvl="3" w:tplc="54B2ABF0">
      <w:start w:val="1"/>
      <w:numFmt w:val="bullet"/>
      <w:lvlText w:val=""/>
      <w:lvlJc w:val="left"/>
      <w:pPr>
        <w:ind w:left="2880" w:hanging="360"/>
      </w:pPr>
      <w:rPr>
        <w:rFonts w:ascii="Symbol" w:hAnsi="Symbol" w:hint="default"/>
      </w:rPr>
    </w:lvl>
    <w:lvl w:ilvl="4" w:tplc="A2622664">
      <w:start w:val="1"/>
      <w:numFmt w:val="bullet"/>
      <w:lvlText w:val="o"/>
      <w:lvlJc w:val="left"/>
      <w:pPr>
        <w:ind w:left="3600" w:hanging="360"/>
      </w:pPr>
      <w:rPr>
        <w:rFonts w:ascii="Courier New" w:hAnsi="Courier New" w:hint="default"/>
      </w:rPr>
    </w:lvl>
    <w:lvl w:ilvl="5" w:tplc="2D44E5E8">
      <w:start w:val="1"/>
      <w:numFmt w:val="bullet"/>
      <w:lvlText w:val=""/>
      <w:lvlJc w:val="left"/>
      <w:pPr>
        <w:ind w:left="4320" w:hanging="360"/>
      </w:pPr>
      <w:rPr>
        <w:rFonts w:ascii="Wingdings" w:hAnsi="Wingdings" w:hint="default"/>
      </w:rPr>
    </w:lvl>
    <w:lvl w:ilvl="6" w:tplc="B30EA368">
      <w:start w:val="1"/>
      <w:numFmt w:val="bullet"/>
      <w:lvlText w:val=""/>
      <w:lvlJc w:val="left"/>
      <w:pPr>
        <w:ind w:left="5040" w:hanging="360"/>
      </w:pPr>
      <w:rPr>
        <w:rFonts w:ascii="Symbol" w:hAnsi="Symbol" w:hint="default"/>
      </w:rPr>
    </w:lvl>
    <w:lvl w:ilvl="7" w:tplc="754A1EA6">
      <w:start w:val="1"/>
      <w:numFmt w:val="bullet"/>
      <w:lvlText w:val="o"/>
      <w:lvlJc w:val="left"/>
      <w:pPr>
        <w:ind w:left="5760" w:hanging="360"/>
      </w:pPr>
      <w:rPr>
        <w:rFonts w:ascii="Courier New" w:hAnsi="Courier New" w:hint="default"/>
      </w:rPr>
    </w:lvl>
    <w:lvl w:ilvl="8" w:tplc="31F0478A">
      <w:start w:val="1"/>
      <w:numFmt w:val="bullet"/>
      <w:lvlText w:val=""/>
      <w:lvlJc w:val="left"/>
      <w:pPr>
        <w:ind w:left="6480" w:hanging="360"/>
      </w:pPr>
      <w:rPr>
        <w:rFonts w:ascii="Wingdings" w:hAnsi="Wingdings" w:hint="default"/>
      </w:rPr>
    </w:lvl>
  </w:abstractNum>
  <w:abstractNum w:abstractNumId="7" w15:restartNumberingAfterBreak="0">
    <w:nsid w:val="0C8D4066"/>
    <w:multiLevelType w:val="multilevel"/>
    <w:tmpl w:val="1738184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425260"/>
    <w:multiLevelType w:val="multilevel"/>
    <w:tmpl w:val="0862E5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774878"/>
    <w:multiLevelType w:val="multilevel"/>
    <w:tmpl w:val="52D418A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4"/>
        <w:szCs w:val="24"/>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117F7720"/>
    <w:multiLevelType w:val="multilevel"/>
    <w:tmpl w:val="CF4889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C034A"/>
    <w:multiLevelType w:val="hybridMultilevel"/>
    <w:tmpl w:val="D59C6448"/>
    <w:lvl w:ilvl="0" w:tplc="894EF146">
      <w:numFmt w:val="bullet"/>
      <w:lvlText w:val="-"/>
      <w:lvlJc w:val="left"/>
      <w:pPr>
        <w:ind w:left="1276" w:hanging="358"/>
      </w:pPr>
      <w:rPr>
        <w:rFonts w:ascii="Calibri" w:eastAsia="Calibri" w:hAnsi="Calibri" w:cs="Calibri" w:hint="default"/>
        <w:b w:val="0"/>
        <w:bCs w:val="0"/>
        <w:i w:val="0"/>
        <w:iCs w:val="0"/>
        <w:spacing w:val="0"/>
        <w:w w:val="100"/>
        <w:sz w:val="24"/>
        <w:szCs w:val="24"/>
        <w:lang w:val="en-US" w:eastAsia="en-US" w:bidi="ar-SA"/>
      </w:rPr>
    </w:lvl>
    <w:lvl w:ilvl="1" w:tplc="B62E7F52">
      <w:numFmt w:val="bullet"/>
      <w:lvlText w:val="•"/>
      <w:lvlJc w:val="left"/>
      <w:pPr>
        <w:ind w:left="2200" w:hanging="358"/>
      </w:pPr>
      <w:rPr>
        <w:rFonts w:hint="default"/>
        <w:lang w:val="en-US" w:eastAsia="en-US" w:bidi="ar-SA"/>
      </w:rPr>
    </w:lvl>
    <w:lvl w:ilvl="2" w:tplc="F0A446DC">
      <w:numFmt w:val="bullet"/>
      <w:lvlText w:val="•"/>
      <w:lvlJc w:val="left"/>
      <w:pPr>
        <w:ind w:left="3121" w:hanging="358"/>
      </w:pPr>
      <w:rPr>
        <w:rFonts w:hint="default"/>
        <w:lang w:val="en-US" w:eastAsia="en-US" w:bidi="ar-SA"/>
      </w:rPr>
    </w:lvl>
    <w:lvl w:ilvl="3" w:tplc="CD98E0F8">
      <w:numFmt w:val="bullet"/>
      <w:lvlText w:val="•"/>
      <w:lvlJc w:val="left"/>
      <w:pPr>
        <w:ind w:left="4041" w:hanging="358"/>
      </w:pPr>
      <w:rPr>
        <w:rFonts w:hint="default"/>
        <w:lang w:val="en-US" w:eastAsia="en-US" w:bidi="ar-SA"/>
      </w:rPr>
    </w:lvl>
    <w:lvl w:ilvl="4" w:tplc="21E25C3E">
      <w:numFmt w:val="bullet"/>
      <w:lvlText w:val="•"/>
      <w:lvlJc w:val="left"/>
      <w:pPr>
        <w:ind w:left="4962" w:hanging="358"/>
      </w:pPr>
      <w:rPr>
        <w:rFonts w:hint="default"/>
        <w:lang w:val="en-US" w:eastAsia="en-US" w:bidi="ar-SA"/>
      </w:rPr>
    </w:lvl>
    <w:lvl w:ilvl="5" w:tplc="52A03DFC">
      <w:numFmt w:val="bullet"/>
      <w:lvlText w:val="•"/>
      <w:lvlJc w:val="left"/>
      <w:pPr>
        <w:ind w:left="5883" w:hanging="358"/>
      </w:pPr>
      <w:rPr>
        <w:rFonts w:hint="default"/>
        <w:lang w:val="en-US" w:eastAsia="en-US" w:bidi="ar-SA"/>
      </w:rPr>
    </w:lvl>
    <w:lvl w:ilvl="6" w:tplc="654A4F04">
      <w:numFmt w:val="bullet"/>
      <w:lvlText w:val="•"/>
      <w:lvlJc w:val="left"/>
      <w:pPr>
        <w:ind w:left="6803" w:hanging="358"/>
      </w:pPr>
      <w:rPr>
        <w:rFonts w:hint="default"/>
        <w:lang w:val="en-US" w:eastAsia="en-US" w:bidi="ar-SA"/>
      </w:rPr>
    </w:lvl>
    <w:lvl w:ilvl="7" w:tplc="DCAEC050">
      <w:numFmt w:val="bullet"/>
      <w:lvlText w:val="•"/>
      <w:lvlJc w:val="left"/>
      <w:pPr>
        <w:ind w:left="7724" w:hanging="358"/>
      </w:pPr>
      <w:rPr>
        <w:rFonts w:hint="default"/>
        <w:lang w:val="en-US" w:eastAsia="en-US" w:bidi="ar-SA"/>
      </w:rPr>
    </w:lvl>
    <w:lvl w:ilvl="8" w:tplc="55480768">
      <w:numFmt w:val="bullet"/>
      <w:lvlText w:val="•"/>
      <w:lvlJc w:val="left"/>
      <w:pPr>
        <w:ind w:left="8645" w:hanging="358"/>
      </w:pPr>
      <w:rPr>
        <w:rFonts w:hint="default"/>
        <w:lang w:val="en-US" w:eastAsia="en-US" w:bidi="ar-SA"/>
      </w:rPr>
    </w:lvl>
  </w:abstractNum>
  <w:abstractNum w:abstractNumId="13" w15:restartNumberingAfterBreak="0">
    <w:nsid w:val="13AE3BA3"/>
    <w:multiLevelType w:val="hybridMultilevel"/>
    <w:tmpl w:val="42D0AF64"/>
    <w:lvl w:ilvl="0" w:tplc="F2D69AF6">
      <w:start w:val="1"/>
      <w:numFmt w:val="lowerLetter"/>
      <w:lvlText w:val="%1)"/>
      <w:lvlJc w:val="left"/>
      <w:pPr>
        <w:ind w:left="1227" w:hanging="360"/>
      </w:pPr>
      <w:rPr>
        <w:rFonts w:hint="default"/>
      </w:rPr>
    </w:lvl>
    <w:lvl w:ilvl="1" w:tplc="08090019" w:tentative="1">
      <w:start w:val="1"/>
      <w:numFmt w:val="lowerLetter"/>
      <w:lvlText w:val="%2."/>
      <w:lvlJc w:val="left"/>
      <w:pPr>
        <w:ind w:left="1947" w:hanging="360"/>
      </w:pPr>
    </w:lvl>
    <w:lvl w:ilvl="2" w:tplc="0809001B" w:tentative="1">
      <w:start w:val="1"/>
      <w:numFmt w:val="lowerRoman"/>
      <w:lvlText w:val="%3."/>
      <w:lvlJc w:val="right"/>
      <w:pPr>
        <w:ind w:left="2667" w:hanging="180"/>
      </w:pPr>
    </w:lvl>
    <w:lvl w:ilvl="3" w:tplc="0809000F" w:tentative="1">
      <w:start w:val="1"/>
      <w:numFmt w:val="decimal"/>
      <w:lvlText w:val="%4."/>
      <w:lvlJc w:val="left"/>
      <w:pPr>
        <w:ind w:left="3387" w:hanging="360"/>
      </w:pPr>
    </w:lvl>
    <w:lvl w:ilvl="4" w:tplc="08090019" w:tentative="1">
      <w:start w:val="1"/>
      <w:numFmt w:val="lowerLetter"/>
      <w:lvlText w:val="%5."/>
      <w:lvlJc w:val="left"/>
      <w:pPr>
        <w:ind w:left="4107" w:hanging="360"/>
      </w:pPr>
    </w:lvl>
    <w:lvl w:ilvl="5" w:tplc="0809001B" w:tentative="1">
      <w:start w:val="1"/>
      <w:numFmt w:val="lowerRoman"/>
      <w:lvlText w:val="%6."/>
      <w:lvlJc w:val="right"/>
      <w:pPr>
        <w:ind w:left="4827" w:hanging="180"/>
      </w:pPr>
    </w:lvl>
    <w:lvl w:ilvl="6" w:tplc="0809000F" w:tentative="1">
      <w:start w:val="1"/>
      <w:numFmt w:val="decimal"/>
      <w:lvlText w:val="%7."/>
      <w:lvlJc w:val="left"/>
      <w:pPr>
        <w:ind w:left="5547" w:hanging="360"/>
      </w:pPr>
    </w:lvl>
    <w:lvl w:ilvl="7" w:tplc="08090019" w:tentative="1">
      <w:start w:val="1"/>
      <w:numFmt w:val="lowerLetter"/>
      <w:lvlText w:val="%8."/>
      <w:lvlJc w:val="left"/>
      <w:pPr>
        <w:ind w:left="6267" w:hanging="360"/>
      </w:pPr>
    </w:lvl>
    <w:lvl w:ilvl="8" w:tplc="0809001B" w:tentative="1">
      <w:start w:val="1"/>
      <w:numFmt w:val="lowerRoman"/>
      <w:lvlText w:val="%9."/>
      <w:lvlJc w:val="right"/>
      <w:pPr>
        <w:ind w:left="6987" w:hanging="180"/>
      </w:pPr>
    </w:lvl>
  </w:abstractNum>
  <w:abstractNum w:abstractNumId="14" w15:restartNumberingAfterBreak="0">
    <w:nsid w:val="141C3507"/>
    <w:multiLevelType w:val="multilevel"/>
    <w:tmpl w:val="F7BCABC4"/>
    <w:lvl w:ilvl="0">
      <w:start w:val="2"/>
      <w:numFmt w:val="decimal"/>
      <w:lvlText w:val="%1"/>
      <w:lvlJc w:val="left"/>
      <w:pPr>
        <w:ind w:left="868" w:hanging="720"/>
      </w:pPr>
      <w:rPr>
        <w:rFonts w:hint="default"/>
        <w:lang w:val="en-US" w:eastAsia="en-US" w:bidi="ar-SA"/>
      </w:rPr>
    </w:lvl>
    <w:lvl w:ilvl="1">
      <w:numFmt w:val="decimal"/>
      <w:lvlText w:val="%1.%2"/>
      <w:lvlJc w:val="left"/>
      <w:pPr>
        <w:ind w:left="868" w:hanging="720"/>
      </w:pPr>
      <w:rPr>
        <w:rFonts w:ascii="Arial" w:eastAsia="Calibri" w:hAnsi="Arial" w:cs="Arial" w:hint="default"/>
        <w:b w:val="0"/>
        <w:bCs w:val="0"/>
        <w:i w:val="0"/>
        <w:iCs w:val="0"/>
        <w:color w:val="2D74B5"/>
        <w:spacing w:val="-3"/>
        <w:w w:val="96"/>
        <w:sz w:val="24"/>
        <w:szCs w:val="24"/>
        <w:lang w:val="en-US" w:eastAsia="en-US" w:bidi="ar-SA"/>
      </w:rPr>
    </w:lvl>
    <w:lvl w:ilvl="2">
      <w:numFmt w:val="bullet"/>
      <w:lvlText w:val="•"/>
      <w:lvlJc w:val="left"/>
      <w:pPr>
        <w:ind w:left="2785" w:hanging="720"/>
      </w:pPr>
      <w:rPr>
        <w:rFonts w:hint="default"/>
        <w:lang w:val="en-US" w:eastAsia="en-US" w:bidi="ar-SA"/>
      </w:rPr>
    </w:lvl>
    <w:lvl w:ilvl="3">
      <w:numFmt w:val="bullet"/>
      <w:lvlText w:val="•"/>
      <w:lvlJc w:val="left"/>
      <w:pPr>
        <w:ind w:left="3747" w:hanging="720"/>
      </w:pPr>
      <w:rPr>
        <w:rFonts w:hint="default"/>
        <w:lang w:val="en-US" w:eastAsia="en-US" w:bidi="ar-SA"/>
      </w:rPr>
    </w:lvl>
    <w:lvl w:ilvl="4">
      <w:numFmt w:val="bullet"/>
      <w:lvlText w:val="•"/>
      <w:lvlJc w:val="left"/>
      <w:pPr>
        <w:ind w:left="4710" w:hanging="720"/>
      </w:pPr>
      <w:rPr>
        <w:rFonts w:hint="default"/>
        <w:lang w:val="en-US" w:eastAsia="en-US" w:bidi="ar-SA"/>
      </w:rPr>
    </w:lvl>
    <w:lvl w:ilvl="5">
      <w:numFmt w:val="bullet"/>
      <w:lvlText w:val="•"/>
      <w:lvlJc w:val="left"/>
      <w:pPr>
        <w:ind w:left="5673" w:hanging="720"/>
      </w:pPr>
      <w:rPr>
        <w:rFonts w:hint="default"/>
        <w:lang w:val="en-US" w:eastAsia="en-US" w:bidi="ar-SA"/>
      </w:rPr>
    </w:lvl>
    <w:lvl w:ilvl="6">
      <w:numFmt w:val="bullet"/>
      <w:lvlText w:val="•"/>
      <w:lvlJc w:val="left"/>
      <w:pPr>
        <w:ind w:left="6635" w:hanging="720"/>
      </w:pPr>
      <w:rPr>
        <w:rFonts w:hint="default"/>
        <w:lang w:val="en-US" w:eastAsia="en-US" w:bidi="ar-SA"/>
      </w:rPr>
    </w:lvl>
    <w:lvl w:ilvl="7">
      <w:numFmt w:val="bullet"/>
      <w:lvlText w:val="•"/>
      <w:lvlJc w:val="left"/>
      <w:pPr>
        <w:ind w:left="7598" w:hanging="720"/>
      </w:pPr>
      <w:rPr>
        <w:rFonts w:hint="default"/>
        <w:lang w:val="en-US" w:eastAsia="en-US" w:bidi="ar-SA"/>
      </w:rPr>
    </w:lvl>
    <w:lvl w:ilvl="8">
      <w:numFmt w:val="bullet"/>
      <w:lvlText w:val="•"/>
      <w:lvlJc w:val="left"/>
      <w:pPr>
        <w:ind w:left="8561" w:hanging="720"/>
      </w:pPr>
      <w:rPr>
        <w:rFonts w:hint="default"/>
        <w:lang w:val="en-US" w:eastAsia="en-US" w:bidi="ar-SA"/>
      </w:rPr>
    </w:lvl>
  </w:abstractNum>
  <w:abstractNum w:abstractNumId="15" w15:restartNumberingAfterBreak="0">
    <w:nsid w:val="1BD43923"/>
    <w:multiLevelType w:val="hybridMultilevel"/>
    <w:tmpl w:val="E046A19C"/>
    <w:lvl w:ilvl="0" w:tplc="F39C546C">
      <w:start w:val="1"/>
      <w:numFmt w:val="decimal"/>
      <w:lvlText w:val="(%1)"/>
      <w:lvlJc w:val="left"/>
      <w:pPr>
        <w:ind w:left="720" w:hanging="360"/>
      </w:pPr>
      <w:rPr>
        <w:rFonts w:hint="default"/>
      </w:rPr>
    </w:lvl>
    <w:lvl w:ilvl="1" w:tplc="2DCEB198" w:tentative="1">
      <w:start w:val="1"/>
      <w:numFmt w:val="lowerLetter"/>
      <w:lvlText w:val="%2."/>
      <w:lvlJc w:val="left"/>
      <w:pPr>
        <w:ind w:left="1440" w:hanging="360"/>
      </w:pPr>
    </w:lvl>
    <w:lvl w:ilvl="2" w:tplc="BAEC9F74" w:tentative="1">
      <w:start w:val="1"/>
      <w:numFmt w:val="lowerRoman"/>
      <w:lvlText w:val="%3."/>
      <w:lvlJc w:val="right"/>
      <w:pPr>
        <w:ind w:left="2160" w:hanging="180"/>
      </w:pPr>
    </w:lvl>
    <w:lvl w:ilvl="3" w:tplc="9CF26E2E" w:tentative="1">
      <w:start w:val="1"/>
      <w:numFmt w:val="decimal"/>
      <w:lvlText w:val="%4."/>
      <w:lvlJc w:val="left"/>
      <w:pPr>
        <w:ind w:left="2880" w:hanging="360"/>
      </w:pPr>
    </w:lvl>
    <w:lvl w:ilvl="4" w:tplc="5376698A" w:tentative="1">
      <w:start w:val="1"/>
      <w:numFmt w:val="lowerLetter"/>
      <w:lvlText w:val="%5."/>
      <w:lvlJc w:val="left"/>
      <w:pPr>
        <w:ind w:left="3600" w:hanging="360"/>
      </w:pPr>
    </w:lvl>
    <w:lvl w:ilvl="5" w:tplc="6C56A304" w:tentative="1">
      <w:start w:val="1"/>
      <w:numFmt w:val="lowerRoman"/>
      <w:lvlText w:val="%6."/>
      <w:lvlJc w:val="right"/>
      <w:pPr>
        <w:ind w:left="4320" w:hanging="180"/>
      </w:pPr>
    </w:lvl>
    <w:lvl w:ilvl="6" w:tplc="8272B3F4" w:tentative="1">
      <w:start w:val="1"/>
      <w:numFmt w:val="decimal"/>
      <w:lvlText w:val="%7."/>
      <w:lvlJc w:val="left"/>
      <w:pPr>
        <w:ind w:left="5040" w:hanging="360"/>
      </w:pPr>
    </w:lvl>
    <w:lvl w:ilvl="7" w:tplc="3F9E1BA6" w:tentative="1">
      <w:start w:val="1"/>
      <w:numFmt w:val="lowerLetter"/>
      <w:lvlText w:val="%8."/>
      <w:lvlJc w:val="left"/>
      <w:pPr>
        <w:ind w:left="5760" w:hanging="360"/>
      </w:pPr>
    </w:lvl>
    <w:lvl w:ilvl="8" w:tplc="3900FD14" w:tentative="1">
      <w:start w:val="1"/>
      <w:numFmt w:val="lowerRoman"/>
      <w:lvlText w:val="%9."/>
      <w:lvlJc w:val="right"/>
      <w:pPr>
        <w:ind w:left="6480" w:hanging="180"/>
      </w:pPr>
    </w:lvl>
  </w:abstractNum>
  <w:abstractNum w:abstractNumId="16" w15:restartNumberingAfterBreak="0">
    <w:nsid w:val="1CF52CCA"/>
    <w:multiLevelType w:val="multilevel"/>
    <w:tmpl w:val="E8CE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E17D3F"/>
    <w:multiLevelType w:val="multilevel"/>
    <w:tmpl w:val="3A7A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394481"/>
    <w:multiLevelType w:val="multilevel"/>
    <w:tmpl w:val="7628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1DBC93"/>
    <w:multiLevelType w:val="hybridMultilevel"/>
    <w:tmpl w:val="D3AC15B2"/>
    <w:lvl w:ilvl="0" w:tplc="5CD029B6">
      <w:start w:val="1"/>
      <w:numFmt w:val="bullet"/>
      <w:lvlText w:val=""/>
      <w:lvlJc w:val="left"/>
      <w:pPr>
        <w:ind w:left="720" w:hanging="360"/>
      </w:pPr>
      <w:rPr>
        <w:rFonts w:ascii="Symbol" w:hAnsi="Symbol" w:hint="default"/>
      </w:rPr>
    </w:lvl>
    <w:lvl w:ilvl="1" w:tplc="A2BA3980">
      <w:start w:val="1"/>
      <w:numFmt w:val="bullet"/>
      <w:lvlText w:val="o"/>
      <w:lvlJc w:val="left"/>
      <w:pPr>
        <w:ind w:left="1440" w:hanging="360"/>
      </w:pPr>
      <w:rPr>
        <w:rFonts w:ascii="Courier New" w:hAnsi="Courier New" w:hint="default"/>
      </w:rPr>
    </w:lvl>
    <w:lvl w:ilvl="2" w:tplc="481CE952">
      <w:start w:val="1"/>
      <w:numFmt w:val="bullet"/>
      <w:lvlText w:val=""/>
      <w:lvlJc w:val="left"/>
      <w:pPr>
        <w:ind w:left="2160" w:hanging="360"/>
      </w:pPr>
      <w:rPr>
        <w:rFonts w:ascii="Wingdings" w:hAnsi="Wingdings" w:hint="default"/>
      </w:rPr>
    </w:lvl>
    <w:lvl w:ilvl="3" w:tplc="A2481F1C">
      <w:start w:val="1"/>
      <w:numFmt w:val="bullet"/>
      <w:lvlText w:val=""/>
      <w:lvlJc w:val="left"/>
      <w:pPr>
        <w:ind w:left="2880" w:hanging="360"/>
      </w:pPr>
      <w:rPr>
        <w:rFonts w:ascii="Symbol" w:hAnsi="Symbol" w:hint="default"/>
      </w:rPr>
    </w:lvl>
    <w:lvl w:ilvl="4" w:tplc="CEECBF4E">
      <w:start w:val="1"/>
      <w:numFmt w:val="bullet"/>
      <w:lvlText w:val="o"/>
      <w:lvlJc w:val="left"/>
      <w:pPr>
        <w:ind w:left="3600" w:hanging="360"/>
      </w:pPr>
      <w:rPr>
        <w:rFonts w:ascii="Courier New" w:hAnsi="Courier New" w:hint="default"/>
      </w:rPr>
    </w:lvl>
    <w:lvl w:ilvl="5" w:tplc="9DB4B194">
      <w:start w:val="1"/>
      <w:numFmt w:val="bullet"/>
      <w:lvlText w:val=""/>
      <w:lvlJc w:val="left"/>
      <w:pPr>
        <w:ind w:left="4320" w:hanging="360"/>
      </w:pPr>
      <w:rPr>
        <w:rFonts w:ascii="Wingdings" w:hAnsi="Wingdings" w:hint="default"/>
      </w:rPr>
    </w:lvl>
    <w:lvl w:ilvl="6" w:tplc="0B46CF80">
      <w:start w:val="1"/>
      <w:numFmt w:val="bullet"/>
      <w:lvlText w:val=""/>
      <w:lvlJc w:val="left"/>
      <w:pPr>
        <w:ind w:left="5040" w:hanging="360"/>
      </w:pPr>
      <w:rPr>
        <w:rFonts w:ascii="Symbol" w:hAnsi="Symbol" w:hint="default"/>
      </w:rPr>
    </w:lvl>
    <w:lvl w:ilvl="7" w:tplc="009464B0">
      <w:start w:val="1"/>
      <w:numFmt w:val="bullet"/>
      <w:lvlText w:val="o"/>
      <w:lvlJc w:val="left"/>
      <w:pPr>
        <w:ind w:left="5760" w:hanging="360"/>
      </w:pPr>
      <w:rPr>
        <w:rFonts w:ascii="Courier New" w:hAnsi="Courier New" w:hint="default"/>
      </w:rPr>
    </w:lvl>
    <w:lvl w:ilvl="8" w:tplc="2522E9F2">
      <w:start w:val="1"/>
      <w:numFmt w:val="bullet"/>
      <w:lvlText w:val=""/>
      <w:lvlJc w:val="left"/>
      <w:pPr>
        <w:ind w:left="6480" w:hanging="360"/>
      </w:pPr>
      <w:rPr>
        <w:rFonts w:ascii="Wingdings" w:hAnsi="Wingdings" w:hint="default"/>
      </w:rPr>
    </w:lvl>
  </w:abstractNum>
  <w:abstractNum w:abstractNumId="20" w15:restartNumberingAfterBreak="0">
    <w:nsid w:val="26E563A2"/>
    <w:multiLevelType w:val="hybridMultilevel"/>
    <w:tmpl w:val="0730392C"/>
    <w:lvl w:ilvl="0" w:tplc="B2BA2E54">
      <w:start w:val="1"/>
      <w:numFmt w:val="lowerLetter"/>
      <w:lvlText w:val="%1."/>
      <w:lvlJc w:val="left"/>
      <w:pPr>
        <w:ind w:left="1228" w:hanging="360"/>
      </w:pPr>
      <w:rPr>
        <w:rFonts w:ascii="Calibri" w:eastAsia="Calibri" w:hAnsi="Calibri" w:cs="Calibri" w:hint="default"/>
        <w:b w:val="0"/>
        <w:bCs w:val="0"/>
        <w:i w:val="0"/>
        <w:iCs w:val="0"/>
        <w:spacing w:val="0"/>
        <w:w w:val="100"/>
        <w:sz w:val="24"/>
        <w:szCs w:val="24"/>
        <w:lang w:val="en-US" w:eastAsia="en-US" w:bidi="ar-SA"/>
      </w:rPr>
    </w:lvl>
    <w:lvl w:ilvl="1" w:tplc="BC76B288">
      <w:numFmt w:val="bullet"/>
      <w:lvlText w:val="•"/>
      <w:lvlJc w:val="left"/>
      <w:pPr>
        <w:ind w:left="2146" w:hanging="360"/>
      </w:pPr>
      <w:rPr>
        <w:rFonts w:hint="default"/>
        <w:lang w:val="en-US" w:eastAsia="en-US" w:bidi="ar-SA"/>
      </w:rPr>
    </w:lvl>
    <w:lvl w:ilvl="2" w:tplc="88C45B8C">
      <w:numFmt w:val="bullet"/>
      <w:lvlText w:val="•"/>
      <w:lvlJc w:val="left"/>
      <w:pPr>
        <w:ind w:left="3073" w:hanging="360"/>
      </w:pPr>
      <w:rPr>
        <w:rFonts w:hint="default"/>
        <w:lang w:val="en-US" w:eastAsia="en-US" w:bidi="ar-SA"/>
      </w:rPr>
    </w:lvl>
    <w:lvl w:ilvl="3" w:tplc="88082BEC">
      <w:numFmt w:val="bullet"/>
      <w:lvlText w:val="•"/>
      <w:lvlJc w:val="left"/>
      <w:pPr>
        <w:ind w:left="3999" w:hanging="360"/>
      </w:pPr>
      <w:rPr>
        <w:rFonts w:hint="default"/>
        <w:lang w:val="en-US" w:eastAsia="en-US" w:bidi="ar-SA"/>
      </w:rPr>
    </w:lvl>
    <w:lvl w:ilvl="4" w:tplc="46DA6C74">
      <w:numFmt w:val="bullet"/>
      <w:lvlText w:val="•"/>
      <w:lvlJc w:val="left"/>
      <w:pPr>
        <w:ind w:left="4926" w:hanging="360"/>
      </w:pPr>
      <w:rPr>
        <w:rFonts w:hint="default"/>
        <w:lang w:val="en-US" w:eastAsia="en-US" w:bidi="ar-SA"/>
      </w:rPr>
    </w:lvl>
    <w:lvl w:ilvl="5" w:tplc="0A7A3B86">
      <w:numFmt w:val="bullet"/>
      <w:lvlText w:val="•"/>
      <w:lvlJc w:val="left"/>
      <w:pPr>
        <w:ind w:left="5853" w:hanging="360"/>
      </w:pPr>
      <w:rPr>
        <w:rFonts w:hint="default"/>
        <w:lang w:val="en-US" w:eastAsia="en-US" w:bidi="ar-SA"/>
      </w:rPr>
    </w:lvl>
    <w:lvl w:ilvl="6" w:tplc="EB28EBCC">
      <w:numFmt w:val="bullet"/>
      <w:lvlText w:val="•"/>
      <w:lvlJc w:val="left"/>
      <w:pPr>
        <w:ind w:left="6779" w:hanging="360"/>
      </w:pPr>
      <w:rPr>
        <w:rFonts w:hint="default"/>
        <w:lang w:val="en-US" w:eastAsia="en-US" w:bidi="ar-SA"/>
      </w:rPr>
    </w:lvl>
    <w:lvl w:ilvl="7" w:tplc="A11E7626">
      <w:numFmt w:val="bullet"/>
      <w:lvlText w:val="•"/>
      <w:lvlJc w:val="left"/>
      <w:pPr>
        <w:ind w:left="7706" w:hanging="360"/>
      </w:pPr>
      <w:rPr>
        <w:rFonts w:hint="default"/>
        <w:lang w:val="en-US" w:eastAsia="en-US" w:bidi="ar-SA"/>
      </w:rPr>
    </w:lvl>
    <w:lvl w:ilvl="8" w:tplc="F7B4419A">
      <w:numFmt w:val="bullet"/>
      <w:lvlText w:val="•"/>
      <w:lvlJc w:val="left"/>
      <w:pPr>
        <w:ind w:left="8633" w:hanging="360"/>
      </w:pPr>
      <w:rPr>
        <w:rFonts w:hint="default"/>
        <w:lang w:val="en-US" w:eastAsia="en-US" w:bidi="ar-SA"/>
      </w:rPr>
    </w:lvl>
  </w:abstractNum>
  <w:abstractNum w:abstractNumId="21" w15:restartNumberingAfterBreak="0">
    <w:nsid w:val="26F35F22"/>
    <w:multiLevelType w:val="hybridMultilevel"/>
    <w:tmpl w:val="E4BE0FA8"/>
    <w:lvl w:ilvl="0" w:tplc="8A00CD50">
      <w:start w:val="1"/>
      <w:numFmt w:val="bullet"/>
      <w:lvlText w:val=""/>
      <w:lvlJc w:val="left"/>
      <w:pPr>
        <w:ind w:left="720" w:hanging="360"/>
      </w:pPr>
      <w:rPr>
        <w:rFonts w:ascii="Symbol" w:hAnsi="Symbol" w:hint="default"/>
      </w:rPr>
    </w:lvl>
    <w:lvl w:ilvl="1" w:tplc="09FA2362" w:tentative="1">
      <w:start w:val="1"/>
      <w:numFmt w:val="bullet"/>
      <w:lvlText w:val="o"/>
      <w:lvlJc w:val="left"/>
      <w:pPr>
        <w:ind w:left="1440" w:hanging="360"/>
      </w:pPr>
      <w:rPr>
        <w:rFonts w:ascii="Courier New" w:hAnsi="Courier New" w:hint="default"/>
      </w:rPr>
    </w:lvl>
    <w:lvl w:ilvl="2" w:tplc="CC86C77E" w:tentative="1">
      <w:start w:val="1"/>
      <w:numFmt w:val="bullet"/>
      <w:lvlText w:val=""/>
      <w:lvlJc w:val="left"/>
      <w:pPr>
        <w:ind w:left="2160" w:hanging="360"/>
      </w:pPr>
      <w:rPr>
        <w:rFonts w:ascii="Wingdings" w:hAnsi="Wingdings" w:hint="default"/>
      </w:rPr>
    </w:lvl>
    <w:lvl w:ilvl="3" w:tplc="C26068C8" w:tentative="1">
      <w:start w:val="1"/>
      <w:numFmt w:val="bullet"/>
      <w:lvlText w:val=""/>
      <w:lvlJc w:val="left"/>
      <w:pPr>
        <w:ind w:left="2880" w:hanging="360"/>
      </w:pPr>
      <w:rPr>
        <w:rFonts w:ascii="Symbol" w:hAnsi="Symbol" w:hint="default"/>
      </w:rPr>
    </w:lvl>
    <w:lvl w:ilvl="4" w:tplc="1C6A772C" w:tentative="1">
      <w:start w:val="1"/>
      <w:numFmt w:val="bullet"/>
      <w:lvlText w:val="o"/>
      <w:lvlJc w:val="left"/>
      <w:pPr>
        <w:ind w:left="3600" w:hanging="360"/>
      </w:pPr>
      <w:rPr>
        <w:rFonts w:ascii="Courier New" w:hAnsi="Courier New" w:hint="default"/>
      </w:rPr>
    </w:lvl>
    <w:lvl w:ilvl="5" w:tplc="6D0A9958" w:tentative="1">
      <w:start w:val="1"/>
      <w:numFmt w:val="bullet"/>
      <w:lvlText w:val=""/>
      <w:lvlJc w:val="left"/>
      <w:pPr>
        <w:ind w:left="4320" w:hanging="360"/>
      </w:pPr>
      <w:rPr>
        <w:rFonts w:ascii="Wingdings" w:hAnsi="Wingdings" w:hint="default"/>
      </w:rPr>
    </w:lvl>
    <w:lvl w:ilvl="6" w:tplc="686A257C" w:tentative="1">
      <w:start w:val="1"/>
      <w:numFmt w:val="bullet"/>
      <w:lvlText w:val=""/>
      <w:lvlJc w:val="left"/>
      <w:pPr>
        <w:ind w:left="5040" w:hanging="360"/>
      </w:pPr>
      <w:rPr>
        <w:rFonts w:ascii="Symbol" w:hAnsi="Symbol" w:hint="default"/>
      </w:rPr>
    </w:lvl>
    <w:lvl w:ilvl="7" w:tplc="6EA067A2" w:tentative="1">
      <w:start w:val="1"/>
      <w:numFmt w:val="bullet"/>
      <w:lvlText w:val="o"/>
      <w:lvlJc w:val="left"/>
      <w:pPr>
        <w:ind w:left="5760" w:hanging="360"/>
      </w:pPr>
      <w:rPr>
        <w:rFonts w:ascii="Courier New" w:hAnsi="Courier New" w:hint="default"/>
      </w:rPr>
    </w:lvl>
    <w:lvl w:ilvl="8" w:tplc="29FC0C44" w:tentative="1">
      <w:start w:val="1"/>
      <w:numFmt w:val="bullet"/>
      <w:lvlText w:val=""/>
      <w:lvlJc w:val="left"/>
      <w:pPr>
        <w:ind w:left="6480" w:hanging="360"/>
      </w:pPr>
      <w:rPr>
        <w:rFonts w:ascii="Wingdings" w:hAnsi="Wingdings" w:hint="default"/>
      </w:rPr>
    </w:lvl>
  </w:abstractNum>
  <w:abstractNum w:abstractNumId="22" w15:restartNumberingAfterBreak="0">
    <w:nsid w:val="27EE136E"/>
    <w:multiLevelType w:val="multilevel"/>
    <w:tmpl w:val="1738184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BE11FF8"/>
    <w:multiLevelType w:val="hybridMultilevel"/>
    <w:tmpl w:val="54C81126"/>
    <w:lvl w:ilvl="0" w:tplc="49BAC6B8">
      <w:start w:val="1"/>
      <w:numFmt w:val="lowerLetter"/>
      <w:lvlText w:val="%1."/>
      <w:lvlJc w:val="left"/>
      <w:pPr>
        <w:ind w:left="1588" w:hanging="360"/>
      </w:pPr>
      <w:rPr>
        <w:rFonts w:ascii="Calibri" w:eastAsia="Calibri" w:hAnsi="Calibri" w:cs="Calibri" w:hint="default"/>
        <w:b w:val="0"/>
        <w:bCs w:val="0"/>
        <w:i w:val="0"/>
        <w:iCs w:val="0"/>
        <w:spacing w:val="0"/>
        <w:w w:val="100"/>
        <w:sz w:val="24"/>
        <w:szCs w:val="24"/>
        <w:lang w:val="en-US" w:eastAsia="en-US" w:bidi="ar-SA"/>
      </w:rPr>
    </w:lvl>
    <w:lvl w:ilvl="1" w:tplc="FD5661AE">
      <w:numFmt w:val="bullet"/>
      <w:lvlText w:val="•"/>
      <w:lvlJc w:val="left"/>
      <w:pPr>
        <w:ind w:left="2470" w:hanging="360"/>
      </w:pPr>
      <w:rPr>
        <w:rFonts w:hint="default"/>
        <w:lang w:val="en-US" w:eastAsia="en-US" w:bidi="ar-SA"/>
      </w:rPr>
    </w:lvl>
    <w:lvl w:ilvl="2" w:tplc="BFE0809A">
      <w:numFmt w:val="bullet"/>
      <w:lvlText w:val="•"/>
      <w:lvlJc w:val="left"/>
      <w:pPr>
        <w:ind w:left="3361" w:hanging="360"/>
      </w:pPr>
      <w:rPr>
        <w:rFonts w:hint="default"/>
        <w:lang w:val="en-US" w:eastAsia="en-US" w:bidi="ar-SA"/>
      </w:rPr>
    </w:lvl>
    <w:lvl w:ilvl="3" w:tplc="F39C71DE">
      <w:numFmt w:val="bullet"/>
      <w:lvlText w:val="•"/>
      <w:lvlJc w:val="left"/>
      <w:pPr>
        <w:ind w:left="4251" w:hanging="360"/>
      </w:pPr>
      <w:rPr>
        <w:rFonts w:hint="default"/>
        <w:lang w:val="en-US" w:eastAsia="en-US" w:bidi="ar-SA"/>
      </w:rPr>
    </w:lvl>
    <w:lvl w:ilvl="4" w:tplc="C03A2D6E">
      <w:numFmt w:val="bullet"/>
      <w:lvlText w:val="•"/>
      <w:lvlJc w:val="left"/>
      <w:pPr>
        <w:ind w:left="5142" w:hanging="360"/>
      </w:pPr>
      <w:rPr>
        <w:rFonts w:hint="default"/>
        <w:lang w:val="en-US" w:eastAsia="en-US" w:bidi="ar-SA"/>
      </w:rPr>
    </w:lvl>
    <w:lvl w:ilvl="5" w:tplc="4DFE8C4A">
      <w:numFmt w:val="bullet"/>
      <w:lvlText w:val="•"/>
      <w:lvlJc w:val="left"/>
      <w:pPr>
        <w:ind w:left="6033" w:hanging="360"/>
      </w:pPr>
      <w:rPr>
        <w:rFonts w:hint="default"/>
        <w:lang w:val="en-US" w:eastAsia="en-US" w:bidi="ar-SA"/>
      </w:rPr>
    </w:lvl>
    <w:lvl w:ilvl="6" w:tplc="9E689F00">
      <w:numFmt w:val="bullet"/>
      <w:lvlText w:val="•"/>
      <w:lvlJc w:val="left"/>
      <w:pPr>
        <w:ind w:left="6923" w:hanging="360"/>
      </w:pPr>
      <w:rPr>
        <w:rFonts w:hint="default"/>
        <w:lang w:val="en-US" w:eastAsia="en-US" w:bidi="ar-SA"/>
      </w:rPr>
    </w:lvl>
    <w:lvl w:ilvl="7" w:tplc="683AE994">
      <w:numFmt w:val="bullet"/>
      <w:lvlText w:val="•"/>
      <w:lvlJc w:val="left"/>
      <w:pPr>
        <w:ind w:left="7814" w:hanging="360"/>
      </w:pPr>
      <w:rPr>
        <w:rFonts w:hint="default"/>
        <w:lang w:val="en-US" w:eastAsia="en-US" w:bidi="ar-SA"/>
      </w:rPr>
    </w:lvl>
    <w:lvl w:ilvl="8" w:tplc="7B4A3EF2">
      <w:numFmt w:val="bullet"/>
      <w:lvlText w:val="•"/>
      <w:lvlJc w:val="left"/>
      <w:pPr>
        <w:ind w:left="8705" w:hanging="360"/>
      </w:pPr>
      <w:rPr>
        <w:rFonts w:hint="default"/>
        <w:lang w:val="en-US" w:eastAsia="en-US" w:bidi="ar-SA"/>
      </w:rPr>
    </w:lvl>
  </w:abstractNum>
  <w:abstractNum w:abstractNumId="24" w15:restartNumberingAfterBreak="0">
    <w:nsid w:val="2E7C1897"/>
    <w:multiLevelType w:val="multilevel"/>
    <w:tmpl w:val="0202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775FCB"/>
    <w:multiLevelType w:val="multilevel"/>
    <w:tmpl w:val="59F6C9A2"/>
    <w:lvl w:ilvl="0">
      <w:start w:val="2"/>
      <w:numFmt w:val="decimal"/>
      <w:lvlText w:val="%1"/>
      <w:lvlJc w:val="left"/>
      <w:pPr>
        <w:ind w:left="856" w:hanging="708"/>
      </w:pPr>
      <w:rPr>
        <w:rFonts w:hint="default"/>
        <w:lang w:val="en-US" w:eastAsia="en-US" w:bidi="ar-SA"/>
      </w:rPr>
    </w:lvl>
    <w:lvl w:ilvl="1">
      <w:start w:val="1"/>
      <w:numFmt w:val="decimal"/>
      <w:lvlText w:val="%1.%2"/>
      <w:lvlJc w:val="left"/>
      <w:pPr>
        <w:ind w:left="856" w:hanging="708"/>
      </w:pPr>
      <w:rPr>
        <w:rFonts w:hint="default"/>
        <w:spacing w:val="-2"/>
        <w:w w:val="96"/>
        <w:lang w:val="en-US" w:eastAsia="en-US" w:bidi="ar-SA"/>
      </w:rPr>
    </w:lvl>
    <w:lvl w:ilvl="2">
      <w:start w:val="1"/>
      <w:numFmt w:val="decimal"/>
      <w:lvlText w:val="%3."/>
      <w:lvlJc w:val="left"/>
      <w:pPr>
        <w:ind w:left="1228" w:hanging="360"/>
      </w:pPr>
      <w:rPr>
        <w:rFonts w:ascii="Arial" w:eastAsia="Calibri" w:hAnsi="Arial" w:cs="Arial" w:hint="default"/>
        <w:b w:val="0"/>
        <w:bCs w:val="0"/>
        <w:i w:val="0"/>
        <w:iCs w:val="0"/>
        <w:spacing w:val="0"/>
        <w:w w:val="100"/>
        <w:sz w:val="24"/>
        <w:szCs w:val="24"/>
        <w:lang w:val="en-US" w:eastAsia="en-US" w:bidi="ar-SA"/>
      </w:rPr>
    </w:lvl>
    <w:lvl w:ilvl="3">
      <w:numFmt w:val="bullet"/>
      <w:lvlText w:val="-"/>
      <w:lvlJc w:val="left"/>
      <w:pPr>
        <w:ind w:left="1276" w:hanging="358"/>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3581" w:hanging="358"/>
      </w:pPr>
      <w:rPr>
        <w:rFonts w:hint="default"/>
        <w:lang w:val="en-US" w:eastAsia="en-US" w:bidi="ar-SA"/>
      </w:rPr>
    </w:lvl>
    <w:lvl w:ilvl="5">
      <w:numFmt w:val="bullet"/>
      <w:lvlText w:val="•"/>
      <w:lvlJc w:val="left"/>
      <w:pPr>
        <w:ind w:left="4732" w:hanging="358"/>
      </w:pPr>
      <w:rPr>
        <w:rFonts w:hint="default"/>
        <w:lang w:val="en-US" w:eastAsia="en-US" w:bidi="ar-SA"/>
      </w:rPr>
    </w:lvl>
    <w:lvl w:ilvl="6">
      <w:numFmt w:val="bullet"/>
      <w:lvlText w:val="•"/>
      <w:lvlJc w:val="left"/>
      <w:pPr>
        <w:ind w:left="5883" w:hanging="358"/>
      </w:pPr>
      <w:rPr>
        <w:rFonts w:hint="default"/>
        <w:lang w:val="en-US" w:eastAsia="en-US" w:bidi="ar-SA"/>
      </w:rPr>
    </w:lvl>
    <w:lvl w:ilvl="7">
      <w:numFmt w:val="bullet"/>
      <w:lvlText w:val="•"/>
      <w:lvlJc w:val="left"/>
      <w:pPr>
        <w:ind w:left="7034" w:hanging="358"/>
      </w:pPr>
      <w:rPr>
        <w:rFonts w:hint="default"/>
        <w:lang w:val="en-US" w:eastAsia="en-US" w:bidi="ar-SA"/>
      </w:rPr>
    </w:lvl>
    <w:lvl w:ilvl="8">
      <w:numFmt w:val="bullet"/>
      <w:lvlText w:val="•"/>
      <w:lvlJc w:val="left"/>
      <w:pPr>
        <w:ind w:left="8184" w:hanging="358"/>
      </w:pPr>
      <w:rPr>
        <w:rFonts w:hint="default"/>
        <w:lang w:val="en-US" w:eastAsia="en-US" w:bidi="ar-SA"/>
      </w:rPr>
    </w:lvl>
  </w:abstractNum>
  <w:abstractNum w:abstractNumId="26" w15:restartNumberingAfterBreak="0">
    <w:nsid w:val="3D00771E"/>
    <w:multiLevelType w:val="multilevel"/>
    <w:tmpl w:val="16CC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D809D9"/>
    <w:multiLevelType w:val="multilevel"/>
    <w:tmpl w:val="B0F8AAEE"/>
    <w:lvl w:ilvl="0">
      <w:start w:val="1"/>
      <w:numFmt w:val="decimal"/>
      <w:lvlText w:val="%1."/>
      <w:lvlJc w:val="left"/>
      <w:pPr>
        <w:tabs>
          <w:tab w:val="num" w:pos="360"/>
        </w:tabs>
        <w:ind w:left="360" w:hanging="360"/>
      </w:pPr>
    </w:lvl>
    <w:lvl w:ilvl="1">
      <w:start w:val="1"/>
      <w:numFmt w:val="decimal"/>
      <w:isLgl/>
      <w:lvlText w:val="%1.%2"/>
      <w:lvlJc w:val="left"/>
      <w:pPr>
        <w:tabs>
          <w:tab w:val="num" w:pos="390"/>
        </w:tabs>
        <w:ind w:left="390" w:hanging="390"/>
      </w:pPr>
      <w:rPr>
        <w:rFonts w:cs="Times New Roman"/>
        <w:b w:val="0"/>
        <w:bCs/>
        <w:sz w:val="22"/>
        <w:szCs w:val="22"/>
      </w:rPr>
    </w:lvl>
    <w:lvl w:ilvl="2">
      <w:start w:val="1"/>
      <w:numFmt w:val="decimal"/>
      <w:isLgl/>
      <w:lvlText w:val="%1.%2.%3"/>
      <w:lvlJc w:val="left"/>
      <w:pPr>
        <w:tabs>
          <w:tab w:val="num" w:pos="720"/>
        </w:tabs>
        <w:ind w:left="720" w:hanging="720"/>
      </w:pPr>
      <w:rPr>
        <w:rFonts w:cs="Times New Roman"/>
        <w:sz w:val="24"/>
      </w:rPr>
    </w:lvl>
    <w:lvl w:ilvl="3">
      <w:start w:val="1"/>
      <w:numFmt w:val="decimal"/>
      <w:isLgl/>
      <w:lvlText w:val="%1.%2.%3.%4"/>
      <w:lvlJc w:val="left"/>
      <w:pPr>
        <w:tabs>
          <w:tab w:val="num" w:pos="720"/>
        </w:tabs>
        <w:ind w:left="720" w:hanging="720"/>
      </w:pPr>
      <w:rPr>
        <w:rFonts w:cs="Times New Roman"/>
        <w:sz w:val="24"/>
      </w:rPr>
    </w:lvl>
    <w:lvl w:ilvl="4">
      <w:start w:val="1"/>
      <w:numFmt w:val="decimal"/>
      <w:isLgl/>
      <w:lvlText w:val="%1.%2.%3.%4.%5"/>
      <w:lvlJc w:val="left"/>
      <w:pPr>
        <w:tabs>
          <w:tab w:val="num" w:pos="1080"/>
        </w:tabs>
        <w:ind w:left="1080" w:hanging="1080"/>
      </w:pPr>
      <w:rPr>
        <w:rFonts w:cs="Times New Roman"/>
        <w:sz w:val="24"/>
      </w:rPr>
    </w:lvl>
    <w:lvl w:ilvl="5">
      <w:start w:val="1"/>
      <w:numFmt w:val="decimal"/>
      <w:isLgl/>
      <w:lvlText w:val="%1.%2.%3.%4.%5.%6"/>
      <w:lvlJc w:val="left"/>
      <w:pPr>
        <w:tabs>
          <w:tab w:val="num" w:pos="1080"/>
        </w:tabs>
        <w:ind w:left="1080" w:hanging="1080"/>
      </w:pPr>
      <w:rPr>
        <w:rFonts w:cs="Times New Roman"/>
        <w:sz w:val="24"/>
      </w:rPr>
    </w:lvl>
    <w:lvl w:ilvl="6">
      <w:start w:val="1"/>
      <w:numFmt w:val="decimal"/>
      <w:isLgl/>
      <w:lvlText w:val="%1.%2.%3.%4.%5.%6.%7"/>
      <w:lvlJc w:val="left"/>
      <w:pPr>
        <w:tabs>
          <w:tab w:val="num" w:pos="1440"/>
        </w:tabs>
        <w:ind w:left="1440" w:hanging="1440"/>
      </w:pPr>
      <w:rPr>
        <w:rFonts w:cs="Times New Roman"/>
        <w:sz w:val="24"/>
      </w:rPr>
    </w:lvl>
    <w:lvl w:ilvl="7">
      <w:start w:val="1"/>
      <w:numFmt w:val="decimal"/>
      <w:isLgl/>
      <w:lvlText w:val="%1.%2.%3.%4.%5.%6.%7.%8"/>
      <w:lvlJc w:val="left"/>
      <w:pPr>
        <w:tabs>
          <w:tab w:val="num" w:pos="1440"/>
        </w:tabs>
        <w:ind w:left="1440" w:hanging="1440"/>
      </w:pPr>
      <w:rPr>
        <w:rFonts w:cs="Times New Roman"/>
        <w:sz w:val="24"/>
      </w:rPr>
    </w:lvl>
    <w:lvl w:ilvl="8">
      <w:start w:val="1"/>
      <w:numFmt w:val="decimal"/>
      <w:isLgl/>
      <w:lvlText w:val="%1.%2.%3.%4.%5.%6.%7.%8.%9"/>
      <w:lvlJc w:val="left"/>
      <w:pPr>
        <w:tabs>
          <w:tab w:val="num" w:pos="1800"/>
        </w:tabs>
        <w:ind w:left="1800" w:hanging="1800"/>
      </w:pPr>
      <w:rPr>
        <w:rFonts w:cs="Times New Roman"/>
        <w:sz w:val="24"/>
      </w:rPr>
    </w:lvl>
  </w:abstractNum>
  <w:abstractNum w:abstractNumId="28" w15:restartNumberingAfterBreak="0">
    <w:nsid w:val="41AF084F"/>
    <w:multiLevelType w:val="multilevel"/>
    <w:tmpl w:val="CC8A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450431"/>
    <w:multiLevelType w:val="multilevel"/>
    <w:tmpl w:val="07A2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EA3F25"/>
    <w:multiLevelType w:val="multilevel"/>
    <w:tmpl w:val="28CEC33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A77DD1"/>
    <w:multiLevelType w:val="multilevel"/>
    <w:tmpl w:val="24E001E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6655FAC"/>
    <w:multiLevelType w:val="multilevel"/>
    <w:tmpl w:val="07BC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4" w15:restartNumberingAfterBreak="0">
    <w:nsid w:val="4B333558"/>
    <w:multiLevelType w:val="multilevel"/>
    <w:tmpl w:val="24E001E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D75424C"/>
    <w:multiLevelType w:val="multilevel"/>
    <w:tmpl w:val="062E6A64"/>
    <w:lvl w:ilvl="0">
      <w:start w:val="1"/>
      <w:numFmt w:val="upperLetter"/>
      <w:lvlText w:val="%1."/>
      <w:lvlJc w:val="left"/>
      <w:pPr>
        <w:ind w:left="360" w:hanging="360"/>
      </w:pPr>
      <w:rPr>
        <w:rFonts w:ascii="Arial" w:hAnsi="Arial" w:cs="Times New Roman" w:hint="default"/>
        <w:b/>
        <w:sz w:val="22"/>
      </w:rPr>
    </w:lvl>
    <w:lvl w:ilvl="1">
      <w:start w:val="1"/>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FD85A83"/>
    <w:multiLevelType w:val="multilevel"/>
    <w:tmpl w:val="59AC6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6BB007A"/>
    <w:multiLevelType w:val="hybridMultilevel"/>
    <w:tmpl w:val="1012FBF4"/>
    <w:lvl w:ilvl="0" w:tplc="2ED62F50">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0" w15:restartNumberingAfterBreak="0">
    <w:nsid w:val="5B84284B"/>
    <w:multiLevelType w:val="multilevel"/>
    <w:tmpl w:val="3ED24A18"/>
    <w:lvl w:ilvl="0">
      <w:start w:val="7"/>
      <w:numFmt w:val="decimal"/>
      <w:lvlText w:val="%1"/>
      <w:lvlJc w:val="left"/>
      <w:pPr>
        <w:tabs>
          <w:tab w:val="num" w:pos="360"/>
        </w:tabs>
        <w:ind w:left="360" w:hanging="360"/>
      </w:pPr>
      <w:rPr>
        <w:rFonts w:cs="Arial"/>
      </w:rPr>
    </w:lvl>
    <w:lvl w:ilvl="1">
      <w:start w:val="7"/>
      <w:numFmt w:val="decimal"/>
      <w:lvlText w:val="%1.%2"/>
      <w:lvlJc w:val="left"/>
      <w:pPr>
        <w:tabs>
          <w:tab w:val="num" w:pos="360"/>
        </w:tabs>
        <w:ind w:left="360" w:hanging="360"/>
      </w:pPr>
      <w:rPr>
        <w:rFonts w:cs="Arial"/>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1080"/>
        </w:tabs>
        <w:ind w:left="1080" w:hanging="108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440"/>
        </w:tabs>
        <w:ind w:left="1440" w:hanging="1440"/>
      </w:pPr>
      <w:rPr>
        <w:rFonts w:cs="Arial"/>
      </w:rPr>
    </w:lvl>
    <w:lvl w:ilvl="6">
      <w:start w:val="1"/>
      <w:numFmt w:val="decimal"/>
      <w:lvlText w:val="%1.%2.%3.%4.%5.%6.%7"/>
      <w:lvlJc w:val="left"/>
      <w:pPr>
        <w:tabs>
          <w:tab w:val="num" w:pos="1440"/>
        </w:tabs>
        <w:ind w:left="1440" w:hanging="1440"/>
      </w:pPr>
      <w:rPr>
        <w:rFonts w:cs="Arial"/>
      </w:rPr>
    </w:lvl>
    <w:lvl w:ilvl="7">
      <w:start w:val="1"/>
      <w:numFmt w:val="decimal"/>
      <w:lvlText w:val="%1.%2.%3.%4.%5.%6.%7.%8"/>
      <w:lvlJc w:val="left"/>
      <w:pPr>
        <w:tabs>
          <w:tab w:val="num" w:pos="1800"/>
        </w:tabs>
        <w:ind w:left="1800" w:hanging="1800"/>
      </w:pPr>
      <w:rPr>
        <w:rFonts w:cs="Arial"/>
      </w:rPr>
    </w:lvl>
    <w:lvl w:ilvl="8">
      <w:start w:val="1"/>
      <w:numFmt w:val="decimal"/>
      <w:lvlText w:val="%1.%2.%3.%4.%5.%6.%7.%8.%9"/>
      <w:lvlJc w:val="left"/>
      <w:pPr>
        <w:tabs>
          <w:tab w:val="num" w:pos="1800"/>
        </w:tabs>
        <w:ind w:left="1800" w:hanging="1800"/>
      </w:pPr>
      <w:rPr>
        <w:rFonts w:cs="Arial"/>
      </w:rPr>
    </w:lvl>
  </w:abstractNum>
  <w:abstractNum w:abstractNumId="41" w15:restartNumberingAfterBreak="0">
    <w:nsid w:val="5DA555F4"/>
    <w:multiLevelType w:val="hybridMultilevel"/>
    <w:tmpl w:val="6B5E7A9E"/>
    <w:lvl w:ilvl="0" w:tplc="940E4AC2">
      <w:numFmt w:val="bullet"/>
      <w:lvlText w:val="-"/>
      <w:lvlJc w:val="left"/>
      <w:pPr>
        <w:ind w:left="1276" w:hanging="360"/>
      </w:pPr>
      <w:rPr>
        <w:rFonts w:ascii="Calibri" w:eastAsia="Calibri" w:hAnsi="Calibri" w:cs="Calibri" w:hint="default"/>
        <w:b w:val="0"/>
        <w:bCs w:val="0"/>
        <w:i w:val="0"/>
        <w:iCs w:val="0"/>
        <w:spacing w:val="0"/>
        <w:w w:val="100"/>
        <w:sz w:val="24"/>
        <w:szCs w:val="24"/>
        <w:lang w:val="en-US" w:eastAsia="en-US" w:bidi="ar-SA"/>
      </w:rPr>
    </w:lvl>
    <w:lvl w:ilvl="1" w:tplc="489CD65E">
      <w:numFmt w:val="bullet"/>
      <w:lvlText w:val="•"/>
      <w:lvlJc w:val="left"/>
      <w:pPr>
        <w:ind w:left="2200" w:hanging="360"/>
      </w:pPr>
      <w:rPr>
        <w:rFonts w:hint="default"/>
        <w:lang w:val="en-US" w:eastAsia="en-US" w:bidi="ar-SA"/>
      </w:rPr>
    </w:lvl>
    <w:lvl w:ilvl="2" w:tplc="4BEC0CBA">
      <w:numFmt w:val="bullet"/>
      <w:lvlText w:val="•"/>
      <w:lvlJc w:val="left"/>
      <w:pPr>
        <w:ind w:left="3121" w:hanging="360"/>
      </w:pPr>
      <w:rPr>
        <w:rFonts w:hint="default"/>
        <w:lang w:val="en-US" w:eastAsia="en-US" w:bidi="ar-SA"/>
      </w:rPr>
    </w:lvl>
    <w:lvl w:ilvl="3" w:tplc="B26EBE50">
      <w:numFmt w:val="bullet"/>
      <w:lvlText w:val="•"/>
      <w:lvlJc w:val="left"/>
      <w:pPr>
        <w:ind w:left="4041" w:hanging="360"/>
      </w:pPr>
      <w:rPr>
        <w:rFonts w:hint="default"/>
        <w:lang w:val="en-US" w:eastAsia="en-US" w:bidi="ar-SA"/>
      </w:rPr>
    </w:lvl>
    <w:lvl w:ilvl="4" w:tplc="8610AB04">
      <w:numFmt w:val="bullet"/>
      <w:lvlText w:val="•"/>
      <w:lvlJc w:val="left"/>
      <w:pPr>
        <w:ind w:left="4962" w:hanging="360"/>
      </w:pPr>
      <w:rPr>
        <w:rFonts w:hint="default"/>
        <w:lang w:val="en-US" w:eastAsia="en-US" w:bidi="ar-SA"/>
      </w:rPr>
    </w:lvl>
    <w:lvl w:ilvl="5" w:tplc="67E2B7CA">
      <w:numFmt w:val="bullet"/>
      <w:lvlText w:val="•"/>
      <w:lvlJc w:val="left"/>
      <w:pPr>
        <w:ind w:left="5883" w:hanging="360"/>
      </w:pPr>
      <w:rPr>
        <w:rFonts w:hint="default"/>
        <w:lang w:val="en-US" w:eastAsia="en-US" w:bidi="ar-SA"/>
      </w:rPr>
    </w:lvl>
    <w:lvl w:ilvl="6" w:tplc="6A244D48">
      <w:numFmt w:val="bullet"/>
      <w:lvlText w:val="•"/>
      <w:lvlJc w:val="left"/>
      <w:pPr>
        <w:ind w:left="6803" w:hanging="360"/>
      </w:pPr>
      <w:rPr>
        <w:rFonts w:hint="default"/>
        <w:lang w:val="en-US" w:eastAsia="en-US" w:bidi="ar-SA"/>
      </w:rPr>
    </w:lvl>
    <w:lvl w:ilvl="7" w:tplc="213C580C">
      <w:numFmt w:val="bullet"/>
      <w:lvlText w:val="•"/>
      <w:lvlJc w:val="left"/>
      <w:pPr>
        <w:ind w:left="7724" w:hanging="360"/>
      </w:pPr>
      <w:rPr>
        <w:rFonts w:hint="default"/>
        <w:lang w:val="en-US" w:eastAsia="en-US" w:bidi="ar-SA"/>
      </w:rPr>
    </w:lvl>
    <w:lvl w:ilvl="8" w:tplc="55AE7E90">
      <w:numFmt w:val="bullet"/>
      <w:lvlText w:val="•"/>
      <w:lvlJc w:val="left"/>
      <w:pPr>
        <w:ind w:left="8645" w:hanging="360"/>
      </w:pPr>
      <w:rPr>
        <w:rFonts w:hint="default"/>
        <w:lang w:val="en-US" w:eastAsia="en-US" w:bidi="ar-SA"/>
      </w:rPr>
    </w:lvl>
  </w:abstractNum>
  <w:abstractNum w:abstractNumId="42" w15:restartNumberingAfterBreak="0">
    <w:nsid w:val="5F202861"/>
    <w:multiLevelType w:val="hybridMultilevel"/>
    <w:tmpl w:val="B9B25AF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 w15:restartNumberingAfterBreak="0">
    <w:nsid w:val="5F7314AC"/>
    <w:multiLevelType w:val="multilevel"/>
    <w:tmpl w:val="7B58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12A555A"/>
    <w:multiLevelType w:val="multilevel"/>
    <w:tmpl w:val="55E2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310F62"/>
    <w:multiLevelType w:val="hybridMultilevel"/>
    <w:tmpl w:val="C5865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7" w15:restartNumberingAfterBreak="0">
    <w:nsid w:val="68D04C90"/>
    <w:multiLevelType w:val="hybridMultilevel"/>
    <w:tmpl w:val="16EA86DC"/>
    <w:lvl w:ilvl="0" w:tplc="411C28E0">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8D755FE"/>
    <w:multiLevelType w:val="multilevel"/>
    <w:tmpl w:val="971A2426"/>
    <w:lvl w:ilvl="0">
      <w:start w:val="1"/>
      <w:numFmt w:val="upperLetter"/>
      <w:lvlText w:val="%1."/>
      <w:lvlJc w:val="left"/>
      <w:pPr>
        <w:ind w:left="360" w:hanging="360"/>
      </w:pPr>
      <w:rPr>
        <w:rFonts w:ascii="Arial" w:hAnsi="Arial" w:cs="Times New Roman" w:hint="default"/>
        <w:b/>
        <w:sz w:val="22"/>
      </w:rPr>
    </w:lvl>
    <w:lvl w:ilvl="1">
      <w:start w:val="1"/>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A14466B"/>
    <w:multiLevelType w:val="hybridMultilevel"/>
    <w:tmpl w:val="2402A666"/>
    <w:lvl w:ilvl="0" w:tplc="24BC8BBE">
      <w:start w:val="1"/>
      <w:numFmt w:val="bullet"/>
      <w:pStyle w:val="BulletList1"/>
      <w:lvlText w:val="·"/>
      <w:lvlJc w:val="left"/>
      <w:pPr>
        <w:tabs>
          <w:tab w:val="num" w:pos="360"/>
        </w:tabs>
        <w:ind w:left="360" w:hanging="360"/>
      </w:pPr>
      <w:rPr>
        <w:rFonts w:ascii="Symbol" w:hAnsi="Symbol" w:hint="default"/>
        <w:color w:val="000000"/>
      </w:rPr>
    </w:lvl>
    <w:lvl w:ilvl="1" w:tplc="95AEA302" w:tentative="1">
      <w:start w:val="1"/>
      <w:numFmt w:val="bullet"/>
      <w:lvlText w:val="·"/>
      <w:lvlJc w:val="left"/>
      <w:pPr>
        <w:tabs>
          <w:tab w:val="num" w:pos="1440"/>
        </w:tabs>
        <w:ind w:left="1440" w:hanging="360"/>
      </w:pPr>
      <w:rPr>
        <w:rFonts w:ascii="Symbol" w:hAnsi="Symbol" w:hint="default"/>
      </w:rPr>
    </w:lvl>
    <w:lvl w:ilvl="2" w:tplc="1B388FB8" w:tentative="1">
      <w:start w:val="1"/>
      <w:numFmt w:val="bullet"/>
      <w:lvlText w:val="·"/>
      <w:lvlJc w:val="left"/>
      <w:pPr>
        <w:tabs>
          <w:tab w:val="num" w:pos="2160"/>
        </w:tabs>
        <w:ind w:left="2160" w:hanging="360"/>
      </w:pPr>
      <w:rPr>
        <w:rFonts w:ascii="Symbol" w:hAnsi="Symbol" w:hint="default"/>
      </w:rPr>
    </w:lvl>
    <w:lvl w:ilvl="3" w:tplc="1B665CB2" w:tentative="1">
      <w:start w:val="1"/>
      <w:numFmt w:val="bullet"/>
      <w:lvlText w:val="·"/>
      <w:lvlJc w:val="left"/>
      <w:pPr>
        <w:tabs>
          <w:tab w:val="num" w:pos="2880"/>
        </w:tabs>
        <w:ind w:left="2880" w:hanging="360"/>
      </w:pPr>
      <w:rPr>
        <w:rFonts w:ascii="Symbol" w:hAnsi="Symbol" w:hint="default"/>
      </w:rPr>
    </w:lvl>
    <w:lvl w:ilvl="4" w:tplc="7AE04CBE" w:tentative="1">
      <w:start w:val="1"/>
      <w:numFmt w:val="bullet"/>
      <w:lvlText w:val="o"/>
      <w:lvlJc w:val="left"/>
      <w:pPr>
        <w:tabs>
          <w:tab w:val="num" w:pos="3600"/>
        </w:tabs>
        <w:ind w:left="3600" w:hanging="360"/>
      </w:pPr>
      <w:rPr>
        <w:rFonts w:ascii="Courier New" w:hAnsi="Courier New" w:hint="default"/>
      </w:rPr>
    </w:lvl>
    <w:lvl w:ilvl="5" w:tplc="83E45642" w:tentative="1">
      <w:start w:val="1"/>
      <w:numFmt w:val="bullet"/>
      <w:lvlText w:val="§"/>
      <w:lvlJc w:val="left"/>
      <w:pPr>
        <w:tabs>
          <w:tab w:val="num" w:pos="4320"/>
        </w:tabs>
        <w:ind w:left="4320" w:hanging="360"/>
      </w:pPr>
      <w:rPr>
        <w:rFonts w:ascii="Wingdings" w:hAnsi="Wingdings" w:hint="default"/>
      </w:rPr>
    </w:lvl>
    <w:lvl w:ilvl="6" w:tplc="7772C8DA" w:tentative="1">
      <w:start w:val="1"/>
      <w:numFmt w:val="bullet"/>
      <w:lvlText w:val="·"/>
      <w:lvlJc w:val="left"/>
      <w:pPr>
        <w:tabs>
          <w:tab w:val="num" w:pos="5040"/>
        </w:tabs>
        <w:ind w:left="5040" w:hanging="360"/>
      </w:pPr>
      <w:rPr>
        <w:rFonts w:ascii="Symbol" w:hAnsi="Symbol" w:hint="default"/>
      </w:rPr>
    </w:lvl>
    <w:lvl w:ilvl="7" w:tplc="D5F6B4AC" w:tentative="1">
      <w:start w:val="1"/>
      <w:numFmt w:val="bullet"/>
      <w:lvlText w:val="o"/>
      <w:lvlJc w:val="left"/>
      <w:pPr>
        <w:tabs>
          <w:tab w:val="num" w:pos="5760"/>
        </w:tabs>
        <w:ind w:left="5760" w:hanging="360"/>
      </w:pPr>
      <w:rPr>
        <w:rFonts w:ascii="Courier New" w:hAnsi="Courier New" w:hint="default"/>
      </w:rPr>
    </w:lvl>
    <w:lvl w:ilvl="8" w:tplc="D1DA1804"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3F3BB9"/>
    <w:multiLevelType w:val="multilevel"/>
    <w:tmpl w:val="CD667E92"/>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1" w15:restartNumberingAfterBreak="0">
    <w:nsid w:val="6AB33594"/>
    <w:multiLevelType w:val="multilevel"/>
    <w:tmpl w:val="758CE2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54" w15:restartNumberingAfterBreak="0">
    <w:nsid w:val="70D60A41"/>
    <w:multiLevelType w:val="multilevel"/>
    <w:tmpl w:val="A5CACA1E"/>
    <w:lvl w:ilvl="0">
      <w:start w:val="7"/>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b w:val="0"/>
        <w:bCs/>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55" w15:restartNumberingAfterBreak="0">
    <w:nsid w:val="70FA014D"/>
    <w:multiLevelType w:val="multilevel"/>
    <w:tmpl w:val="3DAC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7BB14F8"/>
    <w:multiLevelType w:val="multilevel"/>
    <w:tmpl w:val="24E001E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9A4690F"/>
    <w:multiLevelType w:val="multilevel"/>
    <w:tmpl w:val="81D42AEA"/>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0" w15:restartNumberingAfterBreak="0">
    <w:nsid w:val="7C384843"/>
    <w:multiLevelType w:val="multilevel"/>
    <w:tmpl w:val="007627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15:restartNumberingAfterBreak="0">
    <w:nsid w:val="7C8E25F6"/>
    <w:multiLevelType w:val="hybridMultilevel"/>
    <w:tmpl w:val="0226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9569C9"/>
    <w:multiLevelType w:val="multilevel"/>
    <w:tmpl w:val="749AC618"/>
    <w:lvl w:ilvl="0">
      <w:start w:val="1"/>
      <w:numFmt w:val="decimal"/>
      <w:pStyle w:val="NUMBEREDLISTALTL"/>
      <w:lvlText w:val="%1."/>
      <w:lvlJc w:val="left"/>
      <w:pPr>
        <w:tabs>
          <w:tab w:val="num" w:pos="1008"/>
        </w:tabs>
        <w:ind w:left="1008" w:hanging="1008"/>
      </w:pPr>
      <w:rPr>
        <w:rFonts w:ascii="Arial Bold" w:hAnsi="Arial Bold" w:hint="default"/>
        <w:b/>
        <w:i w:val="0"/>
        <w:sz w:val="22"/>
        <w:szCs w:val="22"/>
      </w:rPr>
    </w:lvl>
    <w:lvl w:ilvl="1">
      <w:start w:val="1"/>
      <w:numFmt w:val="decimal"/>
      <w:lvlText w:val="%1.%2"/>
      <w:lvlJc w:val="left"/>
      <w:pPr>
        <w:tabs>
          <w:tab w:val="num" w:pos="1008"/>
        </w:tabs>
        <w:ind w:left="1008" w:hanging="1008"/>
      </w:pPr>
      <w:rPr>
        <w:rFonts w:ascii="Arial" w:hAnsi="Arial" w:hint="default"/>
        <w:b w:val="0"/>
        <w:i w:val="0"/>
        <w:sz w:val="22"/>
      </w:rPr>
    </w:lvl>
    <w:lvl w:ilvl="2">
      <w:start w:val="1"/>
      <w:numFmt w:val="decimal"/>
      <w:lvlText w:val="%1.%2.%3"/>
      <w:lvlJc w:val="left"/>
      <w:pPr>
        <w:tabs>
          <w:tab w:val="num" w:pos="2016"/>
        </w:tabs>
        <w:ind w:left="2016" w:hanging="1008"/>
      </w:pPr>
      <w:rPr>
        <w:rFonts w:ascii="Arial" w:hAnsi="Arial" w:hint="default"/>
        <w:b w:val="0"/>
        <w:i w:val="0"/>
        <w:sz w:val="22"/>
      </w:rPr>
    </w:lvl>
    <w:lvl w:ilvl="3">
      <w:start w:val="1"/>
      <w:numFmt w:val="decimal"/>
      <w:lvlText w:val="%1.%2.%3.%4"/>
      <w:lvlJc w:val="left"/>
      <w:pPr>
        <w:tabs>
          <w:tab w:val="num" w:pos="1008"/>
        </w:tabs>
        <w:ind w:left="1008" w:hanging="1008"/>
      </w:pPr>
      <w:rPr>
        <w:rFonts w:ascii="Arial" w:hAnsi="Arial" w:hint="default"/>
        <w:b w:val="0"/>
        <w:i w:val="0"/>
        <w:sz w:val="22"/>
      </w:rPr>
    </w:lvl>
    <w:lvl w:ilvl="4">
      <w:start w:val="1"/>
      <w:numFmt w:val="lowerLetter"/>
      <w:lvlText w:val="(%5)"/>
      <w:lvlJc w:val="left"/>
      <w:pPr>
        <w:tabs>
          <w:tab w:val="num" w:pos="2016"/>
        </w:tabs>
        <w:ind w:left="2016" w:hanging="1008"/>
      </w:pPr>
      <w:rPr>
        <w:rFonts w:ascii="Arial" w:hAnsi="Arial" w:hint="default"/>
        <w:b w:val="0"/>
        <w:i w:val="0"/>
        <w:sz w:val="22"/>
      </w:rPr>
    </w:lvl>
    <w:lvl w:ilvl="5">
      <w:start w:val="1"/>
      <w:numFmt w:val="lowerRoman"/>
      <w:lvlText w:val="(%6)"/>
      <w:lvlJc w:val="left"/>
      <w:pPr>
        <w:tabs>
          <w:tab w:val="num" w:pos="3024"/>
        </w:tabs>
        <w:ind w:left="3024" w:hanging="100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2009090297">
    <w:abstractNumId w:val="53"/>
  </w:num>
  <w:num w:numId="2" w16cid:durableId="1717196281">
    <w:abstractNumId w:val="39"/>
  </w:num>
  <w:num w:numId="3" w16cid:durableId="1579974397">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965357358">
    <w:abstractNumId w:val="33"/>
  </w:num>
  <w:num w:numId="5" w16cid:durableId="2110807499">
    <w:abstractNumId w:val="49"/>
  </w:num>
  <w:num w:numId="6" w16cid:durableId="146560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9572944">
    <w:abstractNumId w:val="9"/>
  </w:num>
  <w:num w:numId="8" w16cid:durableId="1884561460">
    <w:abstractNumId w:val="57"/>
  </w:num>
  <w:num w:numId="9" w16cid:durableId="1166554714">
    <w:abstractNumId w:val="30"/>
  </w:num>
  <w:num w:numId="10" w16cid:durableId="243880889">
    <w:abstractNumId w:val="52"/>
  </w:num>
  <w:num w:numId="11" w16cid:durableId="1705210865">
    <w:abstractNumId w:val="35"/>
  </w:num>
  <w:num w:numId="12" w16cid:durableId="215510657">
    <w:abstractNumId w:val="46"/>
  </w:num>
  <w:num w:numId="13" w16cid:durableId="1056272594">
    <w:abstractNumId w:val="56"/>
  </w:num>
  <w:num w:numId="14" w16cid:durableId="545606111">
    <w:abstractNumId w:val="15"/>
  </w:num>
  <w:num w:numId="15" w16cid:durableId="73553684">
    <w:abstractNumId w:val="62"/>
  </w:num>
  <w:num w:numId="16" w16cid:durableId="5891213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1762990">
    <w:abstractNumId w:val="36"/>
  </w:num>
  <w:num w:numId="18" w16cid:durableId="1745032532">
    <w:abstractNumId w:val="27"/>
  </w:num>
  <w:num w:numId="19" w16cid:durableId="174154133">
    <w:abstractNumId w:val="40"/>
  </w:num>
  <w:num w:numId="20" w16cid:durableId="1757439122">
    <w:abstractNumId w:val="54"/>
  </w:num>
  <w:num w:numId="21" w16cid:durableId="140775046">
    <w:abstractNumId w:val="45"/>
  </w:num>
  <w:num w:numId="22" w16cid:durableId="1313482315">
    <w:abstractNumId w:val="38"/>
  </w:num>
  <w:num w:numId="23" w16cid:durableId="1944607518">
    <w:abstractNumId w:val="47"/>
  </w:num>
  <w:num w:numId="24" w16cid:durableId="231425197">
    <w:abstractNumId w:val="42"/>
  </w:num>
  <w:num w:numId="25" w16cid:durableId="889389299">
    <w:abstractNumId w:val="59"/>
  </w:num>
  <w:num w:numId="26" w16cid:durableId="45876670">
    <w:abstractNumId w:val="50"/>
  </w:num>
  <w:num w:numId="27" w16cid:durableId="1155145184">
    <w:abstractNumId w:val="10"/>
  </w:num>
  <w:num w:numId="28" w16cid:durableId="659818290">
    <w:abstractNumId w:val="58"/>
  </w:num>
  <w:num w:numId="29" w16cid:durableId="1801418305">
    <w:abstractNumId w:val="37"/>
  </w:num>
  <w:num w:numId="30" w16cid:durableId="654921530">
    <w:abstractNumId w:val="8"/>
  </w:num>
  <w:num w:numId="31" w16cid:durableId="367417613">
    <w:abstractNumId w:val="4"/>
  </w:num>
  <w:num w:numId="32" w16cid:durableId="1265722341">
    <w:abstractNumId w:val="60"/>
  </w:num>
  <w:num w:numId="33" w16cid:durableId="2041972016">
    <w:abstractNumId w:val="31"/>
  </w:num>
  <w:num w:numId="34" w16cid:durableId="831026981">
    <w:abstractNumId w:val="22"/>
  </w:num>
  <w:num w:numId="35" w16cid:durableId="491340617">
    <w:abstractNumId w:val="7"/>
  </w:num>
  <w:num w:numId="36" w16cid:durableId="519321955">
    <w:abstractNumId w:val="11"/>
  </w:num>
  <w:num w:numId="37" w16cid:durableId="1715815049">
    <w:abstractNumId w:val="34"/>
  </w:num>
  <w:num w:numId="38" w16cid:durableId="1023165240">
    <w:abstractNumId w:val="51"/>
  </w:num>
  <w:num w:numId="39" w16cid:durableId="329989223">
    <w:abstractNumId w:val="23"/>
  </w:num>
  <w:num w:numId="40" w16cid:durableId="1910191484">
    <w:abstractNumId w:val="20"/>
  </w:num>
  <w:num w:numId="41" w16cid:durableId="120273794">
    <w:abstractNumId w:val="0"/>
  </w:num>
  <w:num w:numId="42" w16cid:durableId="1326207282">
    <w:abstractNumId w:val="41"/>
  </w:num>
  <w:num w:numId="43" w16cid:durableId="1716927707">
    <w:abstractNumId w:val="12"/>
  </w:num>
  <w:num w:numId="44" w16cid:durableId="72433628">
    <w:abstractNumId w:val="25"/>
  </w:num>
  <w:num w:numId="45" w16cid:durableId="619336488">
    <w:abstractNumId w:val="14"/>
  </w:num>
  <w:num w:numId="46" w16cid:durableId="2003390675">
    <w:abstractNumId w:val="61"/>
  </w:num>
  <w:num w:numId="47" w16cid:durableId="853108916">
    <w:abstractNumId w:val="5"/>
  </w:num>
  <w:num w:numId="48" w16cid:durableId="171190364">
    <w:abstractNumId w:val="13"/>
  </w:num>
  <w:num w:numId="49" w16cid:durableId="1331519131">
    <w:abstractNumId w:val="53"/>
  </w:num>
  <w:num w:numId="50" w16cid:durableId="1074005986">
    <w:abstractNumId w:val="19"/>
  </w:num>
  <w:num w:numId="51" w16cid:durableId="1303459790">
    <w:abstractNumId w:val="6"/>
  </w:num>
  <w:num w:numId="52" w16cid:durableId="1663119293">
    <w:abstractNumId w:val="21"/>
  </w:num>
  <w:num w:numId="53" w16cid:durableId="692420370">
    <w:abstractNumId w:val="43"/>
  </w:num>
  <w:num w:numId="54" w16cid:durableId="999505303">
    <w:abstractNumId w:val="55"/>
  </w:num>
  <w:num w:numId="55" w16cid:durableId="88281055">
    <w:abstractNumId w:val="17"/>
  </w:num>
  <w:num w:numId="56" w16cid:durableId="1487936796">
    <w:abstractNumId w:val="24"/>
  </w:num>
  <w:num w:numId="57" w16cid:durableId="844321827">
    <w:abstractNumId w:val="32"/>
  </w:num>
  <w:num w:numId="58" w16cid:durableId="405152122">
    <w:abstractNumId w:val="16"/>
  </w:num>
  <w:num w:numId="59" w16cid:durableId="2122449896">
    <w:abstractNumId w:val="3"/>
  </w:num>
  <w:num w:numId="60" w16cid:durableId="1500536837">
    <w:abstractNumId w:val="18"/>
  </w:num>
  <w:num w:numId="61" w16cid:durableId="893543888">
    <w:abstractNumId w:val="28"/>
  </w:num>
  <w:num w:numId="62" w16cid:durableId="1593197241">
    <w:abstractNumId w:val="44"/>
  </w:num>
  <w:num w:numId="63" w16cid:durableId="914433552">
    <w:abstractNumId w:val="26"/>
  </w:num>
  <w:num w:numId="64" w16cid:durableId="1554998109">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EA"/>
    <w:rsid w:val="00020976"/>
    <w:rsid w:val="000254B8"/>
    <w:rsid w:val="00026738"/>
    <w:rsid w:val="00027F94"/>
    <w:rsid w:val="00036868"/>
    <w:rsid w:val="00051DB1"/>
    <w:rsid w:val="00053455"/>
    <w:rsid w:val="00054815"/>
    <w:rsid w:val="000552AA"/>
    <w:rsid w:val="00060B44"/>
    <w:rsid w:val="00065CB0"/>
    <w:rsid w:val="00067898"/>
    <w:rsid w:val="00073238"/>
    <w:rsid w:val="000747E5"/>
    <w:rsid w:val="00075E35"/>
    <w:rsid w:val="00082193"/>
    <w:rsid w:val="0008311B"/>
    <w:rsid w:val="00084560"/>
    <w:rsid w:val="00085769"/>
    <w:rsid w:val="00092D15"/>
    <w:rsid w:val="00093D1F"/>
    <w:rsid w:val="000A1AF1"/>
    <w:rsid w:val="000B1D47"/>
    <w:rsid w:val="000B6876"/>
    <w:rsid w:val="000B68B8"/>
    <w:rsid w:val="000C0CDC"/>
    <w:rsid w:val="000C3E55"/>
    <w:rsid w:val="000D0021"/>
    <w:rsid w:val="000D06D3"/>
    <w:rsid w:val="000D4E08"/>
    <w:rsid w:val="000F20C3"/>
    <w:rsid w:val="000F35C0"/>
    <w:rsid w:val="000F467B"/>
    <w:rsid w:val="000F490A"/>
    <w:rsid w:val="00103210"/>
    <w:rsid w:val="00105AA8"/>
    <w:rsid w:val="00110269"/>
    <w:rsid w:val="00112725"/>
    <w:rsid w:val="001133C4"/>
    <w:rsid w:val="0011406A"/>
    <w:rsid w:val="00114643"/>
    <w:rsid w:val="00115DBF"/>
    <w:rsid w:val="001179E9"/>
    <w:rsid w:val="00117E9C"/>
    <w:rsid w:val="00124CAB"/>
    <w:rsid w:val="0014028F"/>
    <w:rsid w:val="001431C8"/>
    <w:rsid w:val="00143EB4"/>
    <w:rsid w:val="0014583F"/>
    <w:rsid w:val="001513EC"/>
    <w:rsid w:val="00153B6F"/>
    <w:rsid w:val="00153F93"/>
    <w:rsid w:val="0016003B"/>
    <w:rsid w:val="0016030C"/>
    <w:rsid w:val="00163764"/>
    <w:rsid w:val="0016410D"/>
    <w:rsid w:val="00165F4E"/>
    <w:rsid w:val="00166C4E"/>
    <w:rsid w:val="001677BE"/>
    <w:rsid w:val="00181062"/>
    <w:rsid w:val="00182976"/>
    <w:rsid w:val="001867F8"/>
    <w:rsid w:val="00186E25"/>
    <w:rsid w:val="00187471"/>
    <w:rsid w:val="00193A0A"/>
    <w:rsid w:val="00197F76"/>
    <w:rsid w:val="001A3895"/>
    <w:rsid w:val="001B259A"/>
    <w:rsid w:val="001B4828"/>
    <w:rsid w:val="001C1640"/>
    <w:rsid w:val="001C5DA0"/>
    <w:rsid w:val="001C6DB1"/>
    <w:rsid w:val="001D553F"/>
    <w:rsid w:val="001D59CF"/>
    <w:rsid w:val="001D79F5"/>
    <w:rsid w:val="001D7D8F"/>
    <w:rsid w:val="001E2D11"/>
    <w:rsid w:val="001F2786"/>
    <w:rsid w:val="001F2F96"/>
    <w:rsid w:val="001F4A4E"/>
    <w:rsid w:val="001F4D66"/>
    <w:rsid w:val="001F6962"/>
    <w:rsid w:val="002002DE"/>
    <w:rsid w:val="00206E1E"/>
    <w:rsid w:val="00215A64"/>
    <w:rsid w:val="002250F7"/>
    <w:rsid w:val="002259E4"/>
    <w:rsid w:val="00237CA4"/>
    <w:rsid w:val="00243CEF"/>
    <w:rsid w:val="002446FA"/>
    <w:rsid w:val="00247582"/>
    <w:rsid w:val="00254456"/>
    <w:rsid w:val="00255F91"/>
    <w:rsid w:val="00260634"/>
    <w:rsid w:val="00261A35"/>
    <w:rsid w:val="002624D7"/>
    <w:rsid w:val="0027189C"/>
    <w:rsid w:val="002720B6"/>
    <w:rsid w:val="002723B3"/>
    <w:rsid w:val="00277C94"/>
    <w:rsid w:val="002817B8"/>
    <w:rsid w:val="0028558E"/>
    <w:rsid w:val="002916D1"/>
    <w:rsid w:val="00291AEE"/>
    <w:rsid w:val="00292E4E"/>
    <w:rsid w:val="0029410C"/>
    <w:rsid w:val="002949C4"/>
    <w:rsid w:val="00294E9D"/>
    <w:rsid w:val="002A6901"/>
    <w:rsid w:val="002B55C6"/>
    <w:rsid w:val="002C36E9"/>
    <w:rsid w:val="002C5242"/>
    <w:rsid w:val="002C72E9"/>
    <w:rsid w:val="002C7F48"/>
    <w:rsid w:val="002D3507"/>
    <w:rsid w:val="002E1C6B"/>
    <w:rsid w:val="002F0B9D"/>
    <w:rsid w:val="002F3ED0"/>
    <w:rsid w:val="002F4D93"/>
    <w:rsid w:val="00301C25"/>
    <w:rsid w:val="0030315C"/>
    <w:rsid w:val="00305A93"/>
    <w:rsid w:val="00315069"/>
    <w:rsid w:val="00315F2D"/>
    <w:rsid w:val="00321CBF"/>
    <w:rsid w:val="00325D20"/>
    <w:rsid w:val="00326BF8"/>
    <w:rsid w:val="003300FC"/>
    <w:rsid w:val="00330C6E"/>
    <w:rsid w:val="00334D4F"/>
    <w:rsid w:val="00335A06"/>
    <w:rsid w:val="0033635B"/>
    <w:rsid w:val="0033748F"/>
    <w:rsid w:val="00337931"/>
    <w:rsid w:val="00342DA7"/>
    <w:rsid w:val="003454F8"/>
    <w:rsid w:val="00347F4C"/>
    <w:rsid w:val="00363B40"/>
    <w:rsid w:val="00365474"/>
    <w:rsid w:val="0037103D"/>
    <w:rsid w:val="00371589"/>
    <w:rsid w:val="00375F18"/>
    <w:rsid w:val="003769BD"/>
    <w:rsid w:val="00376FF5"/>
    <w:rsid w:val="00382180"/>
    <w:rsid w:val="00382915"/>
    <w:rsid w:val="0039588F"/>
    <w:rsid w:val="00395EA5"/>
    <w:rsid w:val="003A172A"/>
    <w:rsid w:val="003A36C4"/>
    <w:rsid w:val="003B49B0"/>
    <w:rsid w:val="003B5DD4"/>
    <w:rsid w:val="003D0038"/>
    <w:rsid w:val="003D7E6F"/>
    <w:rsid w:val="003E21A9"/>
    <w:rsid w:val="003E690B"/>
    <w:rsid w:val="003E7ABF"/>
    <w:rsid w:val="003F119B"/>
    <w:rsid w:val="003F2074"/>
    <w:rsid w:val="003F45A9"/>
    <w:rsid w:val="003F6BD9"/>
    <w:rsid w:val="003F737B"/>
    <w:rsid w:val="00402197"/>
    <w:rsid w:val="0040365A"/>
    <w:rsid w:val="00404336"/>
    <w:rsid w:val="00405152"/>
    <w:rsid w:val="00405310"/>
    <w:rsid w:val="004137ED"/>
    <w:rsid w:val="00416AA6"/>
    <w:rsid w:val="00417DA6"/>
    <w:rsid w:val="00420C82"/>
    <w:rsid w:val="00422BD7"/>
    <w:rsid w:val="00423440"/>
    <w:rsid w:val="00437E98"/>
    <w:rsid w:val="00441CA9"/>
    <w:rsid w:val="0044212B"/>
    <w:rsid w:val="00442384"/>
    <w:rsid w:val="0044311F"/>
    <w:rsid w:val="00443857"/>
    <w:rsid w:val="0044385E"/>
    <w:rsid w:val="00447285"/>
    <w:rsid w:val="0045472C"/>
    <w:rsid w:val="004610BA"/>
    <w:rsid w:val="00467FA0"/>
    <w:rsid w:val="00470334"/>
    <w:rsid w:val="00473629"/>
    <w:rsid w:val="00473BA0"/>
    <w:rsid w:val="00474092"/>
    <w:rsid w:val="00480A84"/>
    <w:rsid w:val="00480C9D"/>
    <w:rsid w:val="00484103"/>
    <w:rsid w:val="00484F8C"/>
    <w:rsid w:val="00486499"/>
    <w:rsid w:val="004910BD"/>
    <w:rsid w:val="004B5CF0"/>
    <w:rsid w:val="004C36D0"/>
    <w:rsid w:val="004C44C8"/>
    <w:rsid w:val="004C5945"/>
    <w:rsid w:val="004D6406"/>
    <w:rsid w:val="004D6C55"/>
    <w:rsid w:val="004D71A6"/>
    <w:rsid w:val="004E0F09"/>
    <w:rsid w:val="004E3897"/>
    <w:rsid w:val="004E7C1E"/>
    <w:rsid w:val="004E7FBA"/>
    <w:rsid w:val="004F104F"/>
    <w:rsid w:val="004F2736"/>
    <w:rsid w:val="004F2F21"/>
    <w:rsid w:val="004F4ECE"/>
    <w:rsid w:val="004F6080"/>
    <w:rsid w:val="00504779"/>
    <w:rsid w:val="00504AEF"/>
    <w:rsid w:val="005227AD"/>
    <w:rsid w:val="0052371B"/>
    <w:rsid w:val="0054509D"/>
    <w:rsid w:val="005455BD"/>
    <w:rsid w:val="00552046"/>
    <w:rsid w:val="00553CE7"/>
    <w:rsid w:val="0055751C"/>
    <w:rsid w:val="00560B77"/>
    <w:rsid w:val="0056191E"/>
    <w:rsid w:val="00566359"/>
    <w:rsid w:val="00567D00"/>
    <w:rsid w:val="00572313"/>
    <w:rsid w:val="00572973"/>
    <w:rsid w:val="00576DF6"/>
    <w:rsid w:val="005777BF"/>
    <w:rsid w:val="00583133"/>
    <w:rsid w:val="00596045"/>
    <w:rsid w:val="005A22A4"/>
    <w:rsid w:val="005A3C03"/>
    <w:rsid w:val="005A5C76"/>
    <w:rsid w:val="005B123C"/>
    <w:rsid w:val="005B2B99"/>
    <w:rsid w:val="005B3C13"/>
    <w:rsid w:val="005B4299"/>
    <w:rsid w:val="005B7E66"/>
    <w:rsid w:val="005C0651"/>
    <w:rsid w:val="005C1B21"/>
    <w:rsid w:val="005C2C23"/>
    <w:rsid w:val="005D1A32"/>
    <w:rsid w:val="005E131F"/>
    <w:rsid w:val="005E5807"/>
    <w:rsid w:val="005F005D"/>
    <w:rsid w:val="00601D0E"/>
    <w:rsid w:val="006049B4"/>
    <w:rsid w:val="0061574D"/>
    <w:rsid w:val="006231FC"/>
    <w:rsid w:val="006276B6"/>
    <w:rsid w:val="00631853"/>
    <w:rsid w:val="0063583E"/>
    <w:rsid w:val="0063672D"/>
    <w:rsid w:val="00636EF7"/>
    <w:rsid w:val="006417C9"/>
    <w:rsid w:val="0064544B"/>
    <w:rsid w:val="00647F4B"/>
    <w:rsid w:val="0065173F"/>
    <w:rsid w:val="006542A3"/>
    <w:rsid w:val="00661F10"/>
    <w:rsid w:val="00662F96"/>
    <w:rsid w:val="00671856"/>
    <w:rsid w:val="00672B86"/>
    <w:rsid w:val="00677F83"/>
    <w:rsid w:val="006924F2"/>
    <w:rsid w:val="00693C0F"/>
    <w:rsid w:val="006A0E19"/>
    <w:rsid w:val="006A4FED"/>
    <w:rsid w:val="006A540F"/>
    <w:rsid w:val="006B62E1"/>
    <w:rsid w:val="006B6491"/>
    <w:rsid w:val="006C273E"/>
    <w:rsid w:val="006C50E0"/>
    <w:rsid w:val="006C5E12"/>
    <w:rsid w:val="006C6605"/>
    <w:rsid w:val="006D718E"/>
    <w:rsid w:val="006D7E7C"/>
    <w:rsid w:val="006E2CBF"/>
    <w:rsid w:val="006F0D6A"/>
    <w:rsid w:val="006F4568"/>
    <w:rsid w:val="00703726"/>
    <w:rsid w:val="007043BE"/>
    <w:rsid w:val="00713DD6"/>
    <w:rsid w:val="00715E21"/>
    <w:rsid w:val="00720B7E"/>
    <w:rsid w:val="00726D25"/>
    <w:rsid w:val="00727E08"/>
    <w:rsid w:val="00731004"/>
    <w:rsid w:val="0073336C"/>
    <w:rsid w:val="00734799"/>
    <w:rsid w:val="00734B87"/>
    <w:rsid w:val="00734F2A"/>
    <w:rsid w:val="007378BC"/>
    <w:rsid w:val="00741D5A"/>
    <w:rsid w:val="00761D8D"/>
    <w:rsid w:val="00766CF7"/>
    <w:rsid w:val="0076741E"/>
    <w:rsid w:val="007700AF"/>
    <w:rsid w:val="007822BE"/>
    <w:rsid w:val="007823AE"/>
    <w:rsid w:val="007853E9"/>
    <w:rsid w:val="0079196C"/>
    <w:rsid w:val="007A2AB7"/>
    <w:rsid w:val="007B616C"/>
    <w:rsid w:val="007C4608"/>
    <w:rsid w:val="007E0223"/>
    <w:rsid w:val="007E43C7"/>
    <w:rsid w:val="007F52DF"/>
    <w:rsid w:val="00802E91"/>
    <w:rsid w:val="00812AE9"/>
    <w:rsid w:val="00814349"/>
    <w:rsid w:val="00814631"/>
    <w:rsid w:val="00815DEB"/>
    <w:rsid w:val="0081647B"/>
    <w:rsid w:val="00816C8F"/>
    <w:rsid w:val="0082038E"/>
    <w:rsid w:val="00821664"/>
    <w:rsid w:val="00825382"/>
    <w:rsid w:val="00825698"/>
    <w:rsid w:val="00826AAE"/>
    <w:rsid w:val="008456AF"/>
    <w:rsid w:val="00850AA1"/>
    <w:rsid w:val="0085178D"/>
    <w:rsid w:val="00851B0C"/>
    <w:rsid w:val="008543AF"/>
    <w:rsid w:val="00856F58"/>
    <w:rsid w:val="00857568"/>
    <w:rsid w:val="00857992"/>
    <w:rsid w:val="008607FB"/>
    <w:rsid w:val="00860B91"/>
    <w:rsid w:val="00863FE5"/>
    <w:rsid w:val="00867A06"/>
    <w:rsid w:val="00867C40"/>
    <w:rsid w:val="00873CBA"/>
    <w:rsid w:val="008745D4"/>
    <w:rsid w:val="00877A44"/>
    <w:rsid w:val="00881673"/>
    <w:rsid w:val="00881B5C"/>
    <w:rsid w:val="00882F4B"/>
    <w:rsid w:val="00884345"/>
    <w:rsid w:val="00890DBC"/>
    <w:rsid w:val="008914B2"/>
    <w:rsid w:val="00892E9F"/>
    <w:rsid w:val="00894C86"/>
    <w:rsid w:val="0089572F"/>
    <w:rsid w:val="008963B3"/>
    <w:rsid w:val="008A167D"/>
    <w:rsid w:val="008A31BF"/>
    <w:rsid w:val="008A3A6A"/>
    <w:rsid w:val="008A3E36"/>
    <w:rsid w:val="008B49A0"/>
    <w:rsid w:val="008B6972"/>
    <w:rsid w:val="008C199D"/>
    <w:rsid w:val="008C5E55"/>
    <w:rsid w:val="008C62DF"/>
    <w:rsid w:val="008C7897"/>
    <w:rsid w:val="008D108C"/>
    <w:rsid w:val="008D50B3"/>
    <w:rsid w:val="008D50F6"/>
    <w:rsid w:val="008D714D"/>
    <w:rsid w:val="008E2E6B"/>
    <w:rsid w:val="008E56E9"/>
    <w:rsid w:val="008F1148"/>
    <w:rsid w:val="008F5337"/>
    <w:rsid w:val="008F703A"/>
    <w:rsid w:val="009056E5"/>
    <w:rsid w:val="00911C04"/>
    <w:rsid w:val="00911F01"/>
    <w:rsid w:val="009132D2"/>
    <w:rsid w:val="009167C3"/>
    <w:rsid w:val="009209B5"/>
    <w:rsid w:val="009211F4"/>
    <w:rsid w:val="00923552"/>
    <w:rsid w:val="009305EA"/>
    <w:rsid w:val="009321DF"/>
    <w:rsid w:val="00933DC4"/>
    <w:rsid w:val="009418F1"/>
    <w:rsid w:val="00942186"/>
    <w:rsid w:val="00943176"/>
    <w:rsid w:val="009530D0"/>
    <w:rsid w:val="0095389B"/>
    <w:rsid w:val="00956739"/>
    <w:rsid w:val="00964A1A"/>
    <w:rsid w:val="00966DA9"/>
    <w:rsid w:val="00973162"/>
    <w:rsid w:val="00974791"/>
    <w:rsid w:val="009779E7"/>
    <w:rsid w:val="00977B44"/>
    <w:rsid w:val="009805E3"/>
    <w:rsid w:val="0098231C"/>
    <w:rsid w:val="00987018"/>
    <w:rsid w:val="0099213E"/>
    <w:rsid w:val="00992FA7"/>
    <w:rsid w:val="009A1EF7"/>
    <w:rsid w:val="009A7E91"/>
    <w:rsid w:val="009B3A77"/>
    <w:rsid w:val="009C00D5"/>
    <w:rsid w:val="009C4411"/>
    <w:rsid w:val="009C647D"/>
    <w:rsid w:val="009D34EF"/>
    <w:rsid w:val="009D4E80"/>
    <w:rsid w:val="009E1683"/>
    <w:rsid w:val="009E54FE"/>
    <w:rsid w:val="009E79F1"/>
    <w:rsid w:val="009F4617"/>
    <w:rsid w:val="009F7485"/>
    <w:rsid w:val="009F7DCC"/>
    <w:rsid w:val="00A0500D"/>
    <w:rsid w:val="00A05273"/>
    <w:rsid w:val="00A05B8A"/>
    <w:rsid w:val="00A05E36"/>
    <w:rsid w:val="00A10F4D"/>
    <w:rsid w:val="00A258E3"/>
    <w:rsid w:val="00A25B84"/>
    <w:rsid w:val="00A26920"/>
    <w:rsid w:val="00A3425F"/>
    <w:rsid w:val="00A34A95"/>
    <w:rsid w:val="00A34D95"/>
    <w:rsid w:val="00A43FA4"/>
    <w:rsid w:val="00A46029"/>
    <w:rsid w:val="00A46BC4"/>
    <w:rsid w:val="00A52A47"/>
    <w:rsid w:val="00A63B98"/>
    <w:rsid w:val="00A668FE"/>
    <w:rsid w:val="00A7102B"/>
    <w:rsid w:val="00A725C1"/>
    <w:rsid w:val="00A83EDA"/>
    <w:rsid w:val="00AA1B9D"/>
    <w:rsid w:val="00AA4090"/>
    <w:rsid w:val="00AA5643"/>
    <w:rsid w:val="00AB75F8"/>
    <w:rsid w:val="00AB7FB4"/>
    <w:rsid w:val="00AC6487"/>
    <w:rsid w:val="00AD40EC"/>
    <w:rsid w:val="00AD63B2"/>
    <w:rsid w:val="00AE336A"/>
    <w:rsid w:val="00AE3D99"/>
    <w:rsid w:val="00AF153B"/>
    <w:rsid w:val="00AF1FCA"/>
    <w:rsid w:val="00AF3509"/>
    <w:rsid w:val="00AF4776"/>
    <w:rsid w:val="00AF4A47"/>
    <w:rsid w:val="00AF5D75"/>
    <w:rsid w:val="00B02E0F"/>
    <w:rsid w:val="00B04EA4"/>
    <w:rsid w:val="00B06D6B"/>
    <w:rsid w:val="00B141DC"/>
    <w:rsid w:val="00B17D25"/>
    <w:rsid w:val="00B24AFA"/>
    <w:rsid w:val="00B27046"/>
    <w:rsid w:val="00B35913"/>
    <w:rsid w:val="00B35AEE"/>
    <w:rsid w:val="00B443E4"/>
    <w:rsid w:val="00B45634"/>
    <w:rsid w:val="00B532B5"/>
    <w:rsid w:val="00B57ED0"/>
    <w:rsid w:val="00B6056E"/>
    <w:rsid w:val="00B628C7"/>
    <w:rsid w:val="00B63449"/>
    <w:rsid w:val="00B72FE3"/>
    <w:rsid w:val="00B776FD"/>
    <w:rsid w:val="00B82AB4"/>
    <w:rsid w:val="00B850B4"/>
    <w:rsid w:val="00B874A2"/>
    <w:rsid w:val="00B87EE3"/>
    <w:rsid w:val="00B9082C"/>
    <w:rsid w:val="00B9465B"/>
    <w:rsid w:val="00BA3783"/>
    <w:rsid w:val="00BA6A47"/>
    <w:rsid w:val="00BB08F7"/>
    <w:rsid w:val="00BB6372"/>
    <w:rsid w:val="00BC0448"/>
    <w:rsid w:val="00BC06DD"/>
    <w:rsid w:val="00BC23E4"/>
    <w:rsid w:val="00BC2D60"/>
    <w:rsid w:val="00BD0B43"/>
    <w:rsid w:val="00BD29B6"/>
    <w:rsid w:val="00BD3711"/>
    <w:rsid w:val="00BD5F32"/>
    <w:rsid w:val="00BE057C"/>
    <w:rsid w:val="00BE1BCA"/>
    <w:rsid w:val="00BE441A"/>
    <w:rsid w:val="00BE4EB9"/>
    <w:rsid w:val="00BE59D5"/>
    <w:rsid w:val="00BE7284"/>
    <w:rsid w:val="00BE7577"/>
    <w:rsid w:val="00BF05DB"/>
    <w:rsid w:val="00C006E4"/>
    <w:rsid w:val="00C03886"/>
    <w:rsid w:val="00C041C5"/>
    <w:rsid w:val="00C073E3"/>
    <w:rsid w:val="00C127A6"/>
    <w:rsid w:val="00C17513"/>
    <w:rsid w:val="00C20188"/>
    <w:rsid w:val="00C22311"/>
    <w:rsid w:val="00C339F0"/>
    <w:rsid w:val="00C34B2E"/>
    <w:rsid w:val="00C40D61"/>
    <w:rsid w:val="00C4285E"/>
    <w:rsid w:val="00C45CB7"/>
    <w:rsid w:val="00C52305"/>
    <w:rsid w:val="00C632FA"/>
    <w:rsid w:val="00C663B8"/>
    <w:rsid w:val="00C73548"/>
    <w:rsid w:val="00C73CFD"/>
    <w:rsid w:val="00C7623B"/>
    <w:rsid w:val="00C762E6"/>
    <w:rsid w:val="00C76B98"/>
    <w:rsid w:val="00C84045"/>
    <w:rsid w:val="00C876EC"/>
    <w:rsid w:val="00C9165A"/>
    <w:rsid w:val="00C9374D"/>
    <w:rsid w:val="00C95194"/>
    <w:rsid w:val="00CA626A"/>
    <w:rsid w:val="00CB251A"/>
    <w:rsid w:val="00CB2FC3"/>
    <w:rsid w:val="00CC120E"/>
    <w:rsid w:val="00CC1DA9"/>
    <w:rsid w:val="00CC286E"/>
    <w:rsid w:val="00CC6563"/>
    <w:rsid w:val="00CD100F"/>
    <w:rsid w:val="00CD246C"/>
    <w:rsid w:val="00CD4F5D"/>
    <w:rsid w:val="00CD6EFA"/>
    <w:rsid w:val="00CE5A10"/>
    <w:rsid w:val="00CF100B"/>
    <w:rsid w:val="00CF2E24"/>
    <w:rsid w:val="00CF76B1"/>
    <w:rsid w:val="00D02976"/>
    <w:rsid w:val="00D050E5"/>
    <w:rsid w:val="00D11448"/>
    <w:rsid w:val="00D1533D"/>
    <w:rsid w:val="00D1650D"/>
    <w:rsid w:val="00D20817"/>
    <w:rsid w:val="00D22398"/>
    <w:rsid w:val="00D22A4F"/>
    <w:rsid w:val="00D24F82"/>
    <w:rsid w:val="00D27D1D"/>
    <w:rsid w:val="00D300CE"/>
    <w:rsid w:val="00D304AB"/>
    <w:rsid w:val="00D305DD"/>
    <w:rsid w:val="00D4306A"/>
    <w:rsid w:val="00D43F63"/>
    <w:rsid w:val="00D528BF"/>
    <w:rsid w:val="00D60921"/>
    <w:rsid w:val="00D61806"/>
    <w:rsid w:val="00D61843"/>
    <w:rsid w:val="00D630B1"/>
    <w:rsid w:val="00D63483"/>
    <w:rsid w:val="00D63CF5"/>
    <w:rsid w:val="00D65D95"/>
    <w:rsid w:val="00D703EA"/>
    <w:rsid w:val="00D71E33"/>
    <w:rsid w:val="00D72A5E"/>
    <w:rsid w:val="00D75352"/>
    <w:rsid w:val="00D7606B"/>
    <w:rsid w:val="00D76FC9"/>
    <w:rsid w:val="00D81A25"/>
    <w:rsid w:val="00D81B25"/>
    <w:rsid w:val="00D83EEC"/>
    <w:rsid w:val="00D874BC"/>
    <w:rsid w:val="00D87CDA"/>
    <w:rsid w:val="00D90CDB"/>
    <w:rsid w:val="00D93DB6"/>
    <w:rsid w:val="00DA22E4"/>
    <w:rsid w:val="00DA29AA"/>
    <w:rsid w:val="00DA43A3"/>
    <w:rsid w:val="00DA51FC"/>
    <w:rsid w:val="00DA574E"/>
    <w:rsid w:val="00DA710B"/>
    <w:rsid w:val="00DB03F6"/>
    <w:rsid w:val="00DB1C85"/>
    <w:rsid w:val="00DB5340"/>
    <w:rsid w:val="00DB6081"/>
    <w:rsid w:val="00DB79B6"/>
    <w:rsid w:val="00DC1BCE"/>
    <w:rsid w:val="00DC2724"/>
    <w:rsid w:val="00DC4144"/>
    <w:rsid w:val="00DC4B0A"/>
    <w:rsid w:val="00DC600C"/>
    <w:rsid w:val="00DC6813"/>
    <w:rsid w:val="00DC6A4A"/>
    <w:rsid w:val="00DD0781"/>
    <w:rsid w:val="00DD32B4"/>
    <w:rsid w:val="00DD3B87"/>
    <w:rsid w:val="00DD4AE2"/>
    <w:rsid w:val="00DD536F"/>
    <w:rsid w:val="00DD5CA9"/>
    <w:rsid w:val="00DE2052"/>
    <w:rsid w:val="00DE4F3D"/>
    <w:rsid w:val="00DE7DEF"/>
    <w:rsid w:val="00DF0D27"/>
    <w:rsid w:val="00DF1693"/>
    <w:rsid w:val="00DF2EB8"/>
    <w:rsid w:val="00DF600F"/>
    <w:rsid w:val="00E01834"/>
    <w:rsid w:val="00E05AE0"/>
    <w:rsid w:val="00E070BF"/>
    <w:rsid w:val="00E11866"/>
    <w:rsid w:val="00E138A6"/>
    <w:rsid w:val="00E1500D"/>
    <w:rsid w:val="00E1730D"/>
    <w:rsid w:val="00E21433"/>
    <w:rsid w:val="00E22DEA"/>
    <w:rsid w:val="00E23CDC"/>
    <w:rsid w:val="00E26BBF"/>
    <w:rsid w:val="00E3437F"/>
    <w:rsid w:val="00E35B39"/>
    <w:rsid w:val="00E36F3C"/>
    <w:rsid w:val="00E413FD"/>
    <w:rsid w:val="00E42C91"/>
    <w:rsid w:val="00E43E82"/>
    <w:rsid w:val="00E44604"/>
    <w:rsid w:val="00E455B4"/>
    <w:rsid w:val="00E47E73"/>
    <w:rsid w:val="00E54E7C"/>
    <w:rsid w:val="00E57C1E"/>
    <w:rsid w:val="00E644DC"/>
    <w:rsid w:val="00E669EA"/>
    <w:rsid w:val="00E70E82"/>
    <w:rsid w:val="00E721A0"/>
    <w:rsid w:val="00E75CE7"/>
    <w:rsid w:val="00E75D43"/>
    <w:rsid w:val="00E81CEB"/>
    <w:rsid w:val="00E86576"/>
    <w:rsid w:val="00E9069E"/>
    <w:rsid w:val="00E90A88"/>
    <w:rsid w:val="00E91CBC"/>
    <w:rsid w:val="00E93E52"/>
    <w:rsid w:val="00E95F1C"/>
    <w:rsid w:val="00EA0BDE"/>
    <w:rsid w:val="00EA128C"/>
    <w:rsid w:val="00EA1654"/>
    <w:rsid w:val="00EA1665"/>
    <w:rsid w:val="00EA698A"/>
    <w:rsid w:val="00EA75BE"/>
    <w:rsid w:val="00EB0C6B"/>
    <w:rsid w:val="00EB4798"/>
    <w:rsid w:val="00EC5D4F"/>
    <w:rsid w:val="00EC71A3"/>
    <w:rsid w:val="00EC745B"/>
    <w:rsid w:val="00ED27F4"/>
    <w:rsid w:val="00ED5C5D"/>
    <w:rsid w:val="00ED620D"/>
    <w:rsid w:val="00EE01C1"/>
    <w:rsid w:val="00EE2E53"/>
    <w:rsid w:val="00EE442F"/>
    <w:rsid w:val="00EF0D41"/>
    <w:rsid w:val="00EF49D9"/>
    <w:rsid w:val="00EF6809"/>
    <w:rsid w:val="00F06DD2"/>
    <w:rsid w:val="00F1066F"/>
    <w:rsid w:val="00F107F7"/>
    <w:rsid w:val="00F1177E"/>
    <w:rsid w:val="00F11C31"/>
    <w:rsid w:val="00F160F0"/>
    <w:rsid w:val="00F2047A"/>
    <w:rsid w:val="00F255CB"/>
    <w:rsid w:val="00F25CA7"/>
    <w:rsid w:val="00F25EC5"/>
    <w:rsid w:val="00F30994"/>
    <w:rsid w:val="00F374E7"/>
    <w:rsid w:val="00F37B03"/>
    <w:rsid w:val="00F42FAB"/>
    <w:rsid w:val="00F55DAF"/>
    <w:rsid w:val="00F57207"/>
    <w:rsid w:val="00F6418A"/>
    <w:rsid w:val="00F660CB"/>
    <w:rsid w:val="00F66387"/>
    <w:rsid w:val="00F70F30"/>
    <w:rsid w:val="00F72561"/>
    <w:rsid w:val="00F7432A"/>
    <w:rsid w:val="00F848F9"/>
    <w:rsid w:val="00F85144"/>
    <w:rsid w:val="00F93453"/>
    <w:rsid w:val="00F960AF"/>
    <w:rsid w:val="00FA1594"/>
    <w:rsid w:val="00FA5B44"/>
    <w:rsid w:val="00FC3042"/>
    <w:rsid w:val="00FC3D6F"/>
    <w:rsid w:val="00FC6515"/>
    <w:rsid w:val="00FD4053"/>
    <w:rsid w:val="00FE0929"/>
    <w:rsid w:val="00FE3CB2"/>
    <w:rsid w:val="00FE4995"/>
    <w:rsid w:val="00FE4CA1"/>
    <w:rsid w:val="00FE5A80"/>
    <w:rsid w:val="00FF1021"/>
    <w:rsid w:val="00FF1787"/>
    <w:rsid w:val="00FF4117"/>
    <w:rsid w:val="00FF6A02"/>
    <w:rsid w:val="00FF6A6C"/>
    <w:rsid w:val="023EF748"/>
    <w:rsid w:val="0C3261EB"/>
    <w:rsid w:val="1304B428"/>
    <w:rsid w:val="165F42A5"/>
    <w:rsid w:val="17E73B50"/>
    <w:rsid w:val="1831E60E"/>
    <w:rsid w:val="1ADD66C8"/>
    <w:rsid w:val="1B14CA4D"/>
    <w:rsid w:val="26E2438E"/>
    <w:rsid w:val="27024A6E"/>
    <w:rsid w:val="281C1210"/>
    <w:rsid w:val="29181CAD"/>
    <w:rsid w:val="2BE26FD2"/>
    <w:rsid w:val="2D6ACE3A"/>
    <w:rsid w:val="3038F624"/>
    <w:rsid w:val="335EB8CE"/>
    <w:rsid w:val="4803ECEF"/>
    <w:rsid w:val="48206184"/>
    <w:rsid w:val="4D2BDD20"/>
    <w:rsid w:val="5464CD8C"/>
    <w:rsid w:val="55D29261"/>
    <w:rsid w:val="56663FC2"/>
    <w:rsid w:val="5E07F0E5"/>
    <w:rsid w:val="5F99A17F"/>
    <w:rsid w:val="60234164"/>
    <w:rsid w:val="633E1684"/>
    <w:rsid w:val="6D89D9C0"/>
    <w:rsid w:val="716EFE39"/>
    <w:rsid w:val="7385C321"/>
    <w:rsid w:val="76CAC2CB"/>
    <w:rsid w:val="782B63C3"/>
    <w:rsid w:val="789EA4A9"/>
    <w:rsid w:val="7B835185"/>
    <w:rsid w:val="7BB149A7"/>
    <w:rsid w:val="7FC2A5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4FA3"/>
  <w15:chartTrackingRefBased/>
  <w15:docId w15:val="{DA35CCAE-5EA4-43E0-8CE0-4B016353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F18"/>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Alt+1),1,1st level,2,A MAJOR/BOLD,Attribute Heading 1,H1,Heading 1(Report Only),Part,Roman 14 B Heading,Roman 14 B Heading1,Roman 14 B Heading11,Roman 14 B Heading2,Schedheading,Section Heading,h1,h1 chapter heading,new page/chapter,o,sectio"/>
    <w:basedOn w:val="Normal"/>
    <w:next w:val="Normal"/>
    <w:link w:val="Heading1Char"/>
    <w:qFormat/>
    <w:rsid w:val="00375F18"/>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1.1,1.2,1.3 etc),Activity,H2,Heading 2 Number,Heading 2a,Heading Two,KJL:1st Level,Major,Numbered - 2,PARA2,PARA21,PARA22,PARA23,PARA24,Project 2,Prophead 2,RFP Heading 2,RFS 2,Reset numbering,S Heading,S Heading 2,T2,T21,T22,TSBTW,h 3,h2,l2"/>
    <w:basedOn w:val="Normal"/>
    <w:next w:val="Normal"/>
    <w:link w:val="Heading2Char"/>
    <w:qFormat/>
    <w:rsid w:val="00375F18"/>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Alt+3),3,H3,H31,H311,H32,H33,H34,H35,H36,HHHeading,HeadC,Heading 31,Heading 32,Heading 33,Heading 34,Heading 35,Heading 36,L,Level 1 - 1,Minor,Minor1,Numbered - 3,Para Heading 3,Para Heading 31,Prophead 3,h3,h31,h311,h312,h313,h32,h33,h34,h35"/>
    <w:basedOn w:val="Normal"/>
    <w:next w:val="Normal"/>
    <w:link w:val="Heading3Char"/>
    <w:qFormat/>
    <w:rsid w:val="00375F18"/>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14,141,1411,142,1421,143,4,41,411,42,43,Bullet 1,Bullet 11,Bullet 12,Bullet 13,Bullet 14,Bullet 15,Bullet 16,H4,Level 2 - a,Map Title,Project table,Propos,Schedules,Sub-Minor,a.,h4,h41,h411,h42,h421,h43,h44,l4,l41,l411,l42,l43,n,parapoint,¶"/>
    <w:basedOn w:val="Normal"/>
    <w:next w:val="Normal"/>
    <w:link w:val="Heading4Char1"/>
    <w:qFormat/>
    <w:rsid w:val="00375F18"/>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Appendix A to X,H5,Heading,Heading 5   Appendix A to X,Heading 5(unused),Level 3 - (i),Response Type,Response Type1,Response Type2,Response Type3,Response Type4,Response Type5,Response Type6,Response Type7,Subheading,Third Level Heading,h5,l5"/>
    <w:basedOn w:val="Normal"/>
    <w:next w:val="Normal"/>
    <w:link w:val="Heading5Char"/>
    <w:qFormat/>
    <w:rsid w:val="00375F18"/>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Appendix,Blank 2,Bullet list,H6,H6 DO NOT USE,H61,H610,H611,H612,H613,H614,H615,H616,H617,H618,H619,H62,H621,H63,H631,H64,H65,H66,H67,H68,H69,Heading 6  Appendix Y &amp; Z,Heading 6(unused),L1 PIP,Legal Level 1.,Lev 6,PA Appendix,PR14,bullet2,h6"/>
    <w:basedOn w:val="Normal"/>
    <w:next w:val="Normal"/>
    <w:link w:val="Heading6Char"/>
    <w:qFormat/>
    <w:rsid w:val="00375F18"/>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Appendix Major,Blank 3,H7DO NOT USE,Heading 7 (Do Not Use),Heading 7(unused),L2 PIP,Legal Level 1.1.,Lev 7,PA Appendix Major"/>
    <w:basedOn w:val="Normal"/>
    <w:next w:val="Normal"/>
    <w:link w:val="Heading7Char"/>
    <w:qFormat/>
    <w:rsid w:val="00375F18"/>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Appendix Minor,Blank 4,Heading 8 (Do Not Use),Legal Level 1.1.1.,Lev 8,PA Appendix Minor,h8,h8 DO NOT USE"/>
    <w:basedOn w:val="Normal"/>
    <w:next w:val="Normal"/>
    <w:link w:val="Heading8Char"/>
    <w:qFormat/>
    <w:rsid w:val="00375F18"/>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App Heading,App1,Blank 5,Heading 9 (Do Not Use),Heading 9 (defunct),Legal Level 1.1.1.1.,Lev 9,Titre 10,appendix,h9,h9 DO NOT USE"/>
    <w:basedOn w:val="Normal"/>
    <w:next w:val="Normal"/>
    <w:link w:val="Heading9Char"/>
    <w:qFormat/>
    <w:rsid w:val="00375F18"/>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t+1) Char,1 Char,1st level Char,2 Char,A MAJOR/BOLD Char,Attribute Heading 1 Char,H1 Char,Heading 1(Report Only) Char,Part Char,Roman 14 B Heading Char,Roman 14 B Heading1 Char,Roman 14 B Heading11 Char,Roman 14 B Heading2 Char,h1 Char"/>
    <w:basedOn w:val="DefaultParagraphFont"/>
    <w:link w:val="Heading1"/>
    <w:rsid w:val="00375F18"/>
    <w:rPr>
      <w:rFonts w:ascii="Trebuchet MS" w:eastAsia="Times New Roman" w:hAnsi="Trebuchet MS" w:cs="Arial"/>
      <w:b/>
      <w:bCs/>
      <w:kern w:val="32"/>
      <w:sz w:val="20"/>
      <w:szCs w:val="32"/>
      <w:u w:val="single"/>
    </w:rPr>
  </w:style>
  <w:style w:type="character" w:customStyle="1" w:styleId="Heading2Char">
    <w:name w:val="Heading 2 Char"/>
    <w:aliases w:val="(1.1 Char,1.2 Char,1.3 etc) Char,Activity Char,H2 Char,Heading 2 Number Char,Heading 2a Char,Heading Two Char,KJL:1st Level Char,Major Char,Numbered - 2 Char,PARA2 Char,PARA21 Char,PARA22 Char,PARA23 Char,PARA24 Char,Project 2 Char"/>
    <w:basedOn w:val="DefaultParagraphFont"/>
    <w:link w:val="Heading2"/>
    <w:uiPriority w:val="99"/>
    <w:rsid w:val="00375F18"/>
    <w:rPr>
      <w:rFonts w:ascii="Trebuchet MS" w:eastAsia="Times New Roman" w:hAnsi="Trebuchet MS" w:cs="Arial"/>
      <w:bCs/>
      <w:iCs/>
      <w:sz w:val="20"/>
      <w:szCs w:val="28"/>
    </w:rPr>
  </w:style>
  <w:style w:type="character" w:customStyle="1" w:styleId="Heading3Char">
    <w:name w:val="Heading 3 Char"/>
    <w:aliases w:val="(Alt+3) Char,3 Char,H3 Char,H31 Char,H311 Char,H32 Char,H33 Char,H34 Char,H35 Char,H36 Char,HHHeading Char,HeadC Char,Heading 31 Char,Heading 32 Char,Heading 33 Char,Heading 34 Char,Heading 35 Char,Heading 36 Char,L Char,Level 1 - 1 Char"/>
    <w:basedOn w:val="DefaultParagraphFont"/>
    <w:link w:val="Heading3"/>
    <w:uiPriority w:val="9"/>
    <w:rsid w:val="00375F18"/>
    <w:rPr>
      <w:rFonts w:ascii="Trebuchet MS" w:eastAsia="Times New Roman" w:hAnsi="Trebuchet MS" w:cs="Arial"/>
      <w:bCs/>
      <w:sz w:val="20"/>
      <w:szCs w:val="26"/>
    </w:rPr>
  </w:style>
  <w:style w:type="character" w:customStyle="1" w:styleId="Heading4Char">
    <w:name w:val="Heading 4 Char"/>
    <w:basedOn w:val="DefaultParagraphFont"/>
    <w:uiPriority w:val="9"/>
    <w:semiHidden/>
    <w:rsid w:val="00375F18"/>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aliases w:val="Appendix A to X Char,H5 Char,Heading Char,Heading 5   Appendix A to X Char,Heading 5(unused) Char,Level 3 - (i) Char,Response Type Char,Response Type1 Char,Response Type2 Char,Response Type3 Char,Response Type4 Char,Response Type5 Char"/>
    <w:basedOn w:val="DefaultParagraphFont"/>
    <w:link w:val="Heading5"/>
    <w:uiPriority w:val="99"/>
    <w:rsid w:val="00375F18"/>
    <w:rPr>
      <w:rFonts w:ascii="Trebuchet MS" w:eastAsia="Times New Roman" w:hAnsi="Trebuchet MS" w:cs="Times New Roman"/>
      <w:bCs/>
      <w:iCs/>
      <w:sz w:val="20"/>
      <w:szCs w:val="26"/>
    </w:rPr>
  </w:style>
  <w:style w:type="character" w:customStyle="1" w:styleId="Heading6Char">
    <w:name w:val="Heading 6 Char"/>
    <w:aliases w:val="Appendix Char,Blank 2 Char,Bullet list Char,H6 Char,H6 DO NOT USE Char,H61 Char,H610 Char,H611 Char,H612 Char,H613 Char,H614 Char,H615 Char,H616 Char,H617 Char,H618 Char,H619 Char,H62 Char,H621 Char,H63 Char,H631 Char,H64 Char,H65 Char"/>
    <w:basedOn w:val="DefaultParagraphFont"/>
    <w:link w:val="Heading6"/>
    <w:rsid w:val="00375F18"/>
    <w:rPr>
      <w:rFonts w:ascii="Trebuchet MS" w:eastAsia="Times New Roman" w:hAnsi="Trebuchet MS" w:cs="Times New Roman"/>
      <w:bCs/>
      <w:sz w:val="20"/>
    </w:rPr>
  </w:style>
  <w:style w:type="character" w:customStyle="1" w:styleId="Heading7Char">
    <w:name w:val="Heading 7 Char"/>
    <w:aliases w:val="Appendix Major Char,Blank 3 Char,H7DO NOT USE Char,Heading 7 (Do Not Use) Char,Heading 7(unused) Char,L2 PIP Char,Legal Level 1.1. Char,Lev 7 Char,PA Appendix Major Char"/>
    <w:basedOn w:val="DefaultParagraphFont"/>
    <w:link w:val="Heading7"/>
    <w:rsid w:val="00375F18"/>
    <w:rPr>
      <w:rFonts w:ascii="Trebuchet MS" w:eastAsia="Times New Roman" w:hAnsi="Trebuchet MS" w:cs="Times New Roman"/>
      <w:sz w:val="20"/>
      <w:szCs w:val="20"/>
    </w:rPr>
  </w:style>
  <w:style w:type="character" w:customStyle="1" w:styleId="Heading8Char">
    <w:name w:val="Heading 8 Char"/>
    <w:aliases w:val="Appendix Minor Char,Blank 4 Char,Heading 8 (Do Not Use) Char,Legal Level 1.1.1. Char,Lev 8 Char,PA Appendix Minor Char,h8 Char,h8 DO NOT USE Char"/>
    <w:basedOn w:val="DefaultParagraphFont"/>
    <w:link w:val="Heading8"/>
    <w:rsid w:val="00375F18"/>
    <w:rPr>
      <w:rFonts w:ascii="Trebuchet MS" w:eastAsia="Times New Roman" w:hAnsi="Trebuchet MS" w:cs="Times New Roman"/>
      <w:iCs/>
      <w:sz w:val="20"/>
      <w:szCs w:val="20"/>
    </w:rPr>
  </w:style>
  <w:style w:type="character" w:customStyle="1" w:styleId="Heading9Char">
    <w:name w:val="Heading 9 Char"/>
    <w:aliases w:val="App Heading Char,App1 Char,Blank 5 Char,Heading 9 (Do Not Use) Char,Heading 9 (defunct) Char,Legal Level 1.1.1.1. Char,Lev 9 Char,Titre 10 Char,appendix Char,h9 Char,h9 DO NOT USE Char"/>
    <w:basedOn w:val="DefaultParagraphFont"/>
    <w:link w:val="Heading9"/>
    <w:rsid w:val="00375F18"/>
    <w:rPr>
      <w:rFonts w:ascii="Trebuchet MS" w:eastAsia="Times New Roman" w:hAnsi="Trebuchet MS" w:cs="Arial"/>
      <w:sz w:val="20"/>
    </w:rPr>
  </w:style>
  <w:style w:type="character" w:customStyle="1" w:styleId="bold">
    <w:name w:val="*bold"/>
    <w:rsid w:val="00375F18"/>
    <w:rPr>
      <w:b/>
      <w:lang w:val="en-GB"/>
    </w:rPr>
  </w:style>
  <w:style w:type="character" w:customStyle="1" w:styleId="italic">
    <w:name w:val="*italic"/>
    <w:rsid w:val="00375F18"/>
    <w:rPr>
      <w:i/>
      <w:lang w:val="en-GB"/>
    </w:rPr>
  </w:style>
  <w:style w:type="paragraph" w:customStyle="1" w:styleId="BodyText1">
    <w:name w:val="Body Text 1"/>
    <w:basedOn w:val="BodyText"/>
    <w:rsid w:val="00375F18"/>
    <w:pPr>
      <w:spacing w:after="240" w:line="360" w:lineRule="auto"/>
      <w:ind w:left="851"/>
    </w:pPr>
    <w:rPr>
      <w:rFonts w:ascii="Arial" w:hAnsi="Arial"/>
      <w:sz w:val="20"/>
      <w:szCs w:val="20"/>
      <w:lang w:eastAsia="en-US"/>
    </w:rPr>
  </w:style>
  <w:style w:type="paragraph" w:styleId="BodyText2">
    <w:name w:val="Body Text 2"/>
    <w:basedOn w:val="BodyText"/>
    <w:link w:val="BodyText2Char"/>
    <w:semiHidden/>
    <w:rsid w:val="00375F18"/>
    <w:pPr>
      <w:spacing w:after="240" w:line="360" w:lineRule="auto"/>
      <w:ind w:left="851"/>
    </w:pPr>
    <w:rPr>
      <w:rFonts w:ascii="Arial" w:hAnsi="Arial"/>
      <w:sz w:val="20"/>
      <w:szCs w:val="20"/>
      <w:lang w:eastAsia="en-US"/>
    </w:rPr>
  </w:style>
  <w:style w:type="character" w:customStyle="1" w:styleId="BodyText2Char">
    <w:name w:val="Body Text 2 Char"/>
    <w:basedOn w:val="DefaultParagraphFont"/>
    <w:link w:val="BodyText2"/>
    <w:semiHidden/>
    <w:rsid w:val="00375F18"/>
    <w:rPr>
      <w:rFonts w:ascii="Arial" w:eastAsia="Times New Roman" w:hAnsi="Arial" w:cs="Times New Roman"/>
      <w:sz w:val="20"/>
      <w:szCs w:val="20"/>
    </w:rPr>
  </w:style>
  <w:style w:type="paragraph" w:customStyle="1" w:styleId="Background1">
    <w:name w:val="Background 1"/>
    <w:basedOn w:val="BodyText"/>
    <w:rsid w:val="00375F18"/>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375F18"/>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375F18"/>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375F18"/>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375F18"/>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375F18"/>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375F18"/>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375F18"/>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375F18"/>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375F18"/>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375F18"/>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375F18"/>
    <w:pPr>
      <w:numPr>
        <w:ilvl w:val="7"/>
        <w:numId w:val="2"/>
      </w:numPr>
      <w:spacing w:after="240" w:line="360" w:lineRule="auto"/>
    </w:pPr>
    <w:rPr>
      <w:rFonts w:ascii="Arial" w:hAnsi="Arial"/>
      <w:sz w:val="20"/>
      <w:szCs w:val="20"/>
      <w:lang w:eastAsia="en-US"/>
    </w:rPr>
  </w:style>
  <w:style w:type="paragraph" w:styleId="BodyText">
    <w:name w:val="Body Text"/>
    <w:basedOn w:val="Normal"/>
    <w:link w:val="BodyTextChar"/>
    <w:semiHidden/>
    <w:rsid w:val="00375F18"/>
    <w:pPr>
      <w:spacing w:after="120"/>
    </w:pPr>
  </w:style>
  <w:style w:type="character" w:customStyle="1" w:styleId="BodyTextChar">
    <w:name w:val="Body Text Char"/>
    <w:basedOn w:val="DefaultParagraphFont"/>
    <w:link w:val="BodyText"/>
    <w:semiHidden/>
    <w:rsid w:val="00375F18"/>
    <w:rPr>
      <w:rFonts w:ascii="Times New Roman" w:eastAsia="Times New Roman" w:hAnsi="Times New Roman" w:cs="Times New Roman"/>
      <w:sz w:val="24"/>
      <w:szCs w:val="24"/>
      <w:lang w:eastAsia="en-GB"/>
    </w:rPr>
  </w:style>
  <w:style w:type="paragraph" w:customStyle="1" w:styleId="Default">
    <w:name w:val="Default"/>
    <w:rsid w:val="00375F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nhideWhenUsed/>
    <w:rsid w:val="00375F18"/>
    <w:pPr>
      <w:tabs>
        <w:tab w:val="center" w:pos="4513"/>
        <w:tab w:val="right" w:pos="9026"/>
      </w:tabs>
    </w:pPr>
  </w:style>
  <w:style w:type="character" w:customStyle="1" w:styleId="HeaderChar">
    <w:name w:val="Header Char"/>
    <w:basedOn w:val="DefaultParagraphFont"/>
    <w:link w:val="Header"/>
    <w:rsid w:val="00375F1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375F18"/>
    <w:pPr>
      <w:tabs>
        <w:tab w:val="center" w:pos="4153"/>
        <w:tab w:val="right" w:pos="8306"/>
      </w:tabs>
    </w:pPr>
  </w:style>
  <w:style w:type="character" w:customStyle="1" w:styleId="FooterChar">
    <w:name w:val="Footer Char"/>
    <w:basedOn w:val="DefaultParagraphFont"/>
    <w:link w:val="Footer"/>
    <w:uiPriority w:val="99"/>
    <w:rsid w:val="00375F18"/>
    <w:rPr>
      <w:rFonts w:ascii="Times New Roman" w:eastAsia="Times New Roman" w:hAnsi="Times New Roman" w:cs="Times New Roman"/>
      <w:sz w:val="24"/>
      <w:szCs w:val="24"/>
      <w:lang w:eastAsia="en-GB"/>
    </w:rPr>
  </w:style>
  <w:style w:type="character" w:styleId="PageNumber">
    <w:name w:val="page number"/>
    <w:basedOn w:val="DefaultParagraphFont"/>
    <w:semiHidden/>
    <w:rsid w:val="00375F18"/>
  </w:style>
  <w:style w:type="paragraph" w:styleId="BalloonText">
    <w:name w:val="Balloon Text"/>
    <w:basedOn w:val="Normal"/>
    <w:link w:val="BalloonTextChar"/>
    <w:uiPriority w:val="99"/>
    <w:semiHidden/>
    <w:unhideWhenUsed/>
    <w:rsid w:val="00375F18"/>
    <w:rPr>
      <w:rFonts w:ascii="Tahoma" w:hAnsi="Tahoma" w:cs="Tahoma"/>
      <w:sz w:val="16"/>
      <w:szCs w:val="16"/>
    </w:rPr>
  </w:style>
  <w:style w:type="character" w:customStyle="1" w:styleId="BalloonTextChar">
    <w:name w:val="Balloon Text Char"/>
    <w:basedOn w:val="DefaultParagraphFont"/>
    <w:link w:val="BalloonText"/>
    <w:uiPriority w:val="99"/>
    <w:semiHidden/>
    <w:rsid w:val="00375F18"/>
    <w:rPr>
      <w:rFonts w:ascii="Tahoma" w:eastAsia="Times New Roman" w:hAnsi="Tahoma" w:cs="Tahoma"/>
      <w:sz w:val="16"/>
      <w:szCs w:val="16"/>
      <w:lang w:eastAsia="en-GB"/>
    </w:rPr>
  </w:style>
  <w:style w:type="character" w:styleId="CommentReference">
    <w:name w:val="annotation reference"/>
    <w:uiPriority w:val="99"/>
    <w:semiHidden/>
    <w:unhideWhenUsed/>
    <w:rsid w:val="00375F18"/>
    <w:rPr>
      <w:sz w:val="16"/>
      <w:szCs w:val="16"/>
    </w:rPr>
  </w:style>
  <w:style w:type="paragraph" w:styleId="CommentText">
    <w:name w:val="annotation text"/>
    <w:basedOn w:val="Normal"/>
    <w:link w:val="CommentTextChar"/>
    <w:uiPriority w:val="99"/>
    <w:unhideWhenUsed/>
    <w:rsid w:val="00375F18"/>
    <w:rPr>
      <w:sz w:val="20"/>
      <w:szCs w:val="20"/>
    </w:rPr>
  </w:style>
  <w:style w:type="character" w:customStyle="1" w:styleId="CommentTextChar">
    <w:name w:val="Comment Text Char"/>
    <w:basedOn w:val="DefaultParagraphFont"/>
    <w:link w:val="CommentText"/>
    <w:uiPriority w:val="99"/>
    <w:rsid w:val="00375F1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75F18"/>
    <w:rPr>
      <w:b/>
      <w:bCs/>
    </w:rPr>
  </w:style>
  <w:style w:type="character" w:customStyle="1" w:styleId="CommentSubjectChar">
    <w:name w:val="Comment Subject Char"/>
    <w:basedOn w:val="CommentTextChar"/>
    <w:link w:val="CommentSubject"/>
    <w:uiPriority w:val="99"/>
    <w:semiHidden/>
    <w:rsid w:val="00375F18"/>
    <w:rPr>
      <w:rFonts w:ascii="Times New Roman" w:eastAsia="Times New Roman" w:hAnsi="Times New Roman" w:cs="Times New Roman"/>
      <w:b/>
      <w:bCs/>
      <w:sz w:val="20"/>
      <w:szCs w:val="20"/>
      <w:lang w:eastAsia="en-GB"/>
    </w:rPr>
  </w:style>
  <w:style w:type="paragraph" w:styleId="BodyTextIndent2">
    <w:name w:val="Body Text Indent 2"/>
    <w:basedOn w:val="Normal"/>
    <w:link w:val="BodyTextIndent2Char"/>
    <w:uiPriority w:val="99"/>
    <w:semiHidden/>
    <w:unhideWhenUsed/>
    <w:rsid w:val="00375F18"/>
    <w:pPr>
      <w:spacing w:after="120" w:line="480" w:lineRule="auto"/>
      <w:ind w:left="283"/>
    </w:pPr>
  </w:style>
  <w:style w:type="character" w:customStyle="1" w:styleId="BodyTextIndent2Char">
    <w:name w:val="Body Text Indent 2 Char"/>
    <w:basedOn w:val="DefaultParagraphFont"/>
    <w:link w:val="BodyTextIndent2"/>
    <w:uiPriority w:val="99"/>
    <w:semiHidden/>
    <w:rsid w:val="00375F18"/>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75F18"/>
    <w:rPr>
      <w:sz w:val="20"/>
      <w:szCs w:val="20"/>
    </w:rPr>
  </w:style>
  <w:style w:type="character" w:customStyle="1" w:styleId="FootnoteTextChar">
    <w:name w:val="Footnote Text Char"/>
    <w:basedOn w:val="DefaultParagraphFont"/>
    <w:link w:val="FootnoteText"/>
    <w:uiPriority w:val="99"/>
    <w:semiHidden/>
    <w:rsid w:val="00375F18"/>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375F18"/>
    <w:rPr>
      <w:vertAlign w:val="superscript"/>
    </w:rPr>
  </w:style>
  <w:style w:type="character" w:customStyle="1" w:styleId="Heading4Char1">
    <w:name w:val="Heading 4 Char1"/>
    <w:aliases w:val="14 Char,141 Char,1411 Char,142 Char,1421 Char,143 Char,4 Char,41 Char,411 Char,42 Char,43 Char,Bullet 1 Char,Bullet 11 Char,Bullet 12 Char,Bullet 13 Char,Bullet 14 Char,Bullet 15 Char,Bullet 16 Char,H4 Char,Level 2 - a Char,Propos Char"/>
    <w:link w:val="Heading4"/>
    <w:uiPriority w:val="34"/>
    <w:qFormat/>
    <w:locked/>
    <w:rsid w:val="00375F18"/>
    <w:rPr>
      <w:rFonts w:ascii="Trebuchet MS" w:eastAsia="Times New Roman" w:hAnsi="Trebuchet MS" w:cs="Times New Roman"/>
      <w:bCs/>
      <w:sz w:val="20"/>
      <w:szCs w:val="28"/>
    </w:rPr>
  </w:style>
  <w:style w:type="paragraph" w:customStyle="1" w:styleId="BBLegal2">
    <w:name w:val="B&amp;B Legal 2"/>
    <w:basedOn w:val="Normal"/>
    <w:uiPriority w:val="99"/>
    <w:rsid w:val="00375F18"/>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375F18"/>
    <w:pPr>
      <w:spacing w:after="120"/>
    </w:pPr>
    <w:rPr>
      <w:sz w:val="16"/>
      <w:szCs w:val="16"/>
    </w:rPr>
  </w:style>
  <w:style w:type="character" w:customStyle="1" w:styleId="BodyText3Char">
    <w:name w:val="Body Text 3 Char"/>
    <w:basedOn w:val="DefaultParagraphFont"/>
    <w:link w:val="BodyText3"/>
    <w:uiPriority w:val="99"/>
    <w:semiHidden/>
    <w:rsid w:val="00375F18"/>
    <w:rPr>
      <w:rFonts w:ascii="Times New Roman" w:eastAsia="Times New Roman" w:hAnsi="Times New Roman" w:cs="Times New Roman"/>
      <w:sz w:val="16"/>
      <w:szCs w:val="16"/>
      <w:lang w:eastAsia="en-GB"/>
    </w:rPr>
  </w:style>
  <w:style w:type="paragraph" w:customStyle="1" w:styleId="Numpara">
    <w:name w:val="Numpara"/>
    <w:basedOn w:val="Normal"/>
    <w:rsid w:val="00375F18"/>
    <w:pPr>
      <w:numPr>
        <w:numId w:val="4"/>
      </w:numPr>
      <w:spacing w:before="40" w:after="120"/>
      <w:ind w:left="340"/>
    </w:pPr>
    <w:rPr>
      <w:rFonts w:ascii="Arial" w:hAnsi="Arial"/>
      <w:lang w:eastAsia="en-US"/>
    </w:rPr>
  </w:style>
  <w:style w:type="paragraph" w:customStyle="1" w:styleId="Normpara">
    <w:name w:val="Normpara"/>
    <w:basedOn w:val="Normal"/>
    <w:next w:val="Numpara"/>
    <w:rsid w:val="00375F18"/>
    <w:pPr>
      <w:spacing w:after="120"/>
      <w:ind w:left="340"/>
    </w:pPr>
    <w:rPr>
      <w:rFonts w:ascii="Arial" w:hAnsi="Arial"/>
      <w:lang w:eastAsia="en-US"/>
    </w:rPr>
  </w:style>
  <w:style w:type="paragraph" w:customStyle="1" w:styleId="HeaderBase">
    <w:name w:val="Header Base"/>
    <w:basedOn w:val="Normal"/>
    <w:rsid w:val="00375F18"/>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375F18"/>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375F18"/>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375F18"/>
    <w:rPr>
      <w:sz w:val="20"/>
      <w:szCs w:val="20"/>
    </w:rPr>
  </w:style>
  <w:style w:type="table" w:styleId="TableGrid">
    <w:name w:val="Table Grid"/>
    <w:basedOn w:val="TableNormal"/>
    <w:uiPriority w:val="59"/>
    <w:rsid w:val="00375F1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75F18"/>
    <w:rPr>
      <w:color w:val="0000FF"/>
      <w:u w:val="single"/>
    </w:rPr>
  </w:style>
  <w:style w:type="paragraph" w:customStyle="1" w:styleId="Body1">
    <w:name w:val="Body1"/>
    <w:basedOn w:val="BodyText"/>
    <w:uiPriority w:val="99"/>
    <w:rsid w:val="00375F18"/>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375F18"/>
    <w:rPr>
      <w:color w:val="800080"/>
      <w:u w:val="single"/>
    </w:rPr>
  </w:style>
  <w:style w:type="paragraph" w:styleId="Revision">
    <w:name w:val="Revision"/>
    <w:hidden/>
    <w:uiPriority w:val="99"/>
    <w:semiHidden/>
    <w:rsid w:val="00375F18"/>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75F18"/>
    <w:rPr>
      <w:b/>
      <w:bCs/>
    </w:rPr>
  </w:style>
  <w:style w:type="paragraph" w:customStyle="1" w:styleId="BulletList1">
    <w:name w:val="Bullet List 1"/>
    <w:aliases w:val="Bullet1"/>
    <w:basedOn w:val="Normal"/>
    <w:rsid w:val="00375F18"/>
    <w:pPr>
      <w:numPr>
        <w:numId w:val="5"/>
      </w:numPr>
      <w:spacing w:after="240" w:line="300" w:lineRule="atLeast"/>
      <w:jc w:val="both"/>
    </w:pPr>
    <w:rPr>
      <w:rFonts w:ascii="Arial" w:hAnsi="Arial"/>
      <w:color w:val="000000"/>
      <w:sz w:val="22"/>
      <w:szCs w:val="20"/>
      <w:lang w:eastAsia="en-US"/>
    </w:rPr>
  </w:style>
  <w:style w:type="paragraph" w:customStyle="1" w:styleId="TitleClause">
    <w:name w:val="Title Clause"/>
    <w:basedOn w:val="Normal"/>
    <w:rsid w:val="00375F18"/>
    <w:pPr>
      <w:keepNext/>
      <w:numPr>
        <w:numId w:val="6"/>
      </w:numPr>
      <w:spacing w:before="240" w:after="240" w:line="300" w:lineRule="atLeast"/>
      <w:jc w:val="both"/>
      <w:outlineLvl w:val="0"/>
    </w:pPr>
    <w:rPr>
      <w:rFonts w:ascii="Arial" w:hAnsi="Arial"/>
      <w:b/>
      <w:color w:val="000000"/>
      <w:kern w:val="28"/>
      <w:sz w:val="22"/>
      <w:szCs w:val="20"/>
      <w:lang w:eastAsia="en-US"/>
    </w:rPr>
  </w:style>
  <w:style w:type="paragraph" w:customStyle="1" w:styleId="Untitledsubclause1">
    <w:name w:val="Untitled subclause 1"/>
    <w:basedOn w:val="Normal"/>
    <w:rsid w:val="00375F18"/>
    <w:pPr>
      <w:numPr>
        <w:ilvl w:val="1"/>
        <w:numId w:val="6"/>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375F18"/>
    <w:pPr>
      <w:numPr>
        <w:ilvl w:val="2"/>
        <w:numId w:val="6"/>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375F18"/>
    <w:pPr>
      <w:numPr>
        <w:ilvl w:val="3"/>
        <w:numId w:val="6"/>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375F18"/>
    <w:pPr>
      <w:numPr>
        <w:ilvl w:val="4"/>
        <w:numId w:val="6"/>
      </w:numPr>
      <w:spacing w:after="120" w:line="300" w:lineRule="atLeast"/>
      <w:jc w:val="both"/>
      <w:outlineLvl w:val="4"/>
    </w:pPr>
    <w:rPr>
      <w:rFonts w:ascii="Arial" w:hAnsi="Arial"/>
      <w:color w:val="000000"/>
      <w:sz w:val="22"/>
      <w:szCs w:val="20"/>
      <w:lang w:eastAsia="en-US"/>
    </w:rPr>
  </w:style>
  <w:style w:type="character" w:customStyle="1" w:styleId="DefTerm">
    <w:name w:val="DefTerm"/>
    <w:basedOn w:val="DefaultParagraphFont"/>
    <w:uiPriority w:val="1"/>
    <w:qFormat/>
    <w:rsid w:val="00375F18"/>
    <w:rPr>
      <w:rFonts w:ascii="Arial" w:eastAsia="Arial" w:hAnsi="Arial" w:cs="Arial"/>
      <w:b/>
      <w:color w:val="000000"/>
    </w:r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
    <w:basedOn w:val="Normal"/>
    <w:uiPriority w:val="1"/>
    <w:qFormat/>
    <w:rsid w:val="00375F18"/>
    <w:pPr>
      <w:ind w:left="720"/>
    </w:pPr>
    <w:rPr>
      <w:rFonts w:ascii="Calibri" w:eastAsiaTheme="minorHAnsi" w:hAnsi="Calibri" w:cs="Calibri"/>
      <w:sz w:val="22"/>
      <w:szCs w:val="22"/>
    </w:rPr>
  </w:style>
  <w:style w:type="paragraph" w:customStyle="1" w:styleId="GPsDefinition">
    <w:name w:val="GPs Definition"/>
    <w:basedOn w:val="Normal"/>
    <w:qFormat/>
    <w:rsid w:val="00375F18"/>
    <w:pPr>
      <w:numPr>
        <w:numId w:val="7"/>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375F18"/>
    <w:pPr>
      <w:numPr>
        <w:ilvl w:val="1"/>
      </w:numPr>
      <w:tabs>
        <w:tab w:val="clear" w:pos="-9"/>
        <w:tab w:val="left" w:pos="144"/>
      </w:tabs>
    </w:pPr>
  </w:style>
  <w:style w:type="paragraph" w:customStyle="1" w:styleId="GPSDefinitionL3">
    <w:name w:val="GPS Definition L3"/>
    <w:basedOn w:val="GPSDefinitionL2"/>
    <w:qFormat/>
    <w:rsid w:val="00375F18"/>
    <w:pPr>
      <w:numPr>
        <w:ilvl w:val="2"/>
      </w:numPr>
    </w:pPr>
  </w:style>
  <w:style w:type="paragraph" w:customStyle="1" w:styleId="GPSDefinitionL4">
    <w:name w:val="GPS Definition L4"/>
    <w:basedOn w:val="GPSDefinitionL3"/>
    <w:qFormat/>
    <w:rsid w:val="00375F18"/>
    <w:pPr>
      <w:numPr>
        <w:ilvl w:val="3"/>
      </w:numPr>
    </w:pPr>
  </w:style>
  <w:style w:type="paragraph" w:customStyle="1" w:styleId="GPSL1CLAUSEHEADING">
    <w:name w:val="GPS L1 CLAUSE HEADING"/>
    <w:basedOn w:val="Normal"/>
    <w:next w:val="Normal"/>
    <w:qFormat/>
    <w:rsid w:val="00375F18"/>
    <w:pPr>
      <w:numPr>
        <w:numId w:val="8"/>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375F18"/>
    <w:pPr>
      <w:numPr>
        <w:ilvl w:val="2"/>
        <w:numId w:val="8"/>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375F18"/>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375F18"/>
    <w:rPr>
      <w:rFonts w:ascii="Arial" w:eastAsia="Times New Roman" w:hAnsi="Arial" w:cs="Arial"/>
      <w:lang w:eastAsia="zh-CN"/>
    </w:rPr>
  </w:style>
  <w:style w:type="paragraph" w:customStyle="1" w:styleId="GPSL5numberedclause">
    <w:name w:val="GPS L5 numbered clause"/>
    <w:basedOn w:val="GPSL4numberedclause"/>
    <w:qFormat/>
    <w:rsid w:val="00375F18"/>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375F18"/>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375F18"/>
    <w:rPr>
      <w:rFonts w:ascii="Arial" w:eastAsia="Times New Roman" w:hAnsi="Arial" w:cs="Arial"/>
      <w:b/>
      <w:i/>
    </w:rPr>
  </w:style>
  <w:style w:type="paragraph" w:customStyle="1" w:styleId="GPSL6numbered">
    <w:name w:val="GPS L6 numbered"/>
    <w:basedOn w:val="GPSL5numberedclause"/>
    <w:qFormat/>
    <w:rsid w:val="00375F18"/>
    <w:pPr>
      <w:numPr>
        <w:ilvl w:val="5"/>
      </w:numPr>
      <w:tabs>
        <w:tab w:val="clear" w:pos="3119"/>
        <w:tab w:val="num" w:pos="360"/>
        <w:tab w:val="num" w:pos="1724"/>
        <w:tab w:val="num" w:pos="2444"/>
        <w:tab w:val="left" w:pos="3544"/>
      </w:tabs>
      <w:ind w:left="3544" w:hanging="425"/>
    </w:pPr>
  </w:style>
  <w:style w:type="paragraph" w:customStyle="1" w:styleId="DefinedTermPara">
    <w:name w:val="Defined Term Para"/>
    <w:basedOn w:val="Normal"/>
    <w:qFormat/>
    <w:rsid w:val="00375F18"/>
    <w:pPr>
      <w:numPr>
        <w:numId w:val="10"/>
      </w:numPr>
      <w:spacing w:after="120" w:line="300" w:lineRule="atLeast"/>
      <w:jc w:val="both"/>
    </w:pPr>
    <w:rPr>
      <w:rFonts w:ascii="Arial" w:eastAsia="Arial Unicode MS" w:hAnsi="Arial" w:cs="Arial"/>
      <w:color w:val="000000"/>
      <w:sz w:val="22"/>
      <w:szCs w:val="20"/>
      <w:lang w:eastAsia="en-US"/>
    </w:rPr>
  </w:style>
  <w:style w:type="paragraph" w:customStyle="1" w:styleId="DefinedTermNumber">
    <w:name w:val="Defined Term Number"/>
    <w:basedOn w:val="DefinedTermPara"/>
    <w:qFormat/>
    <w:rsid w:val="00375F18"/>
    <w:pPr>
      <w:numPr>
        <w:ilvl w:val="1"/>
      </w:numPr>
    </w:pPr>
  </w:style>
  <w:style w:type="paragraph" w:customStyle="1" w:styleId="MainHeading">
    <w:name w:val="Main Heading"/>
    <w:basedOn w:val="Normal"/>
    <w:rsid w:val="002C72E9"/>
    <w:pPr>
      <w:keepNext/>
      <w:keepLines/>
      <w:numPr>
        <w:numId w:val="11"/>
      </w:numPr>
      <w:tabs>
        <w:tab w:val="clear" w:pos="0"/>
      </w:tabs>
      <w:spacing w:after="240"/>
      <w:jc w:val="center"/>
      <w:outlineLvl w:val="0"/>
    </w:pPr>
    <w:rPr>
      <w:rFonts w:ascii="Arial" w:hAnsi="Arial" w:cs="Arial"/>
      <w:b/>
      <w:caps/>
      <w:szCs w:val="20"/>
      <w:lang w:eastAsia="en-US"/>
    </w:rPr>
  </w:style>
  <w:style w:type="character" w:customStyle="1" w:styleId="UnresolvedMention1">
    <w:name w:val="Unresolved Mention1"/>
    <w:basedOn w:val="DefaultParagraphFont"/>
    <w:uiPriority w:val="99"/>
    <w:semiHidden/>
    <w:unhideWhenUsed/>
    <w:rsid w:val="00CC6563"/>
    <w:rPr>
      <w:color w:val="605E5C"/>
      <w:shd w:val="clear" w:color="auto" w:fill="E1DFDD"/>
    </w:rPr>
  </w:style>
  <w:style w:type="paragraph" w:customStyle="1" w:styleId="Background">
    <w:name w:val="Background"/>
    <w:aliases w:val="(A) Background"/>
    <w:basedOn w:val="Normal"/>
    <w:rsid w:val="006A0E19"/>
    <w:pPr>
      <w:numPr>
        <w:numId w:val="12"/>
      </w:numPr>
      <w:spacing w:before="120" w:after="120" w:line="300" w:lineRule="atLeast"/>
      <w:jc w:val="both"/>
    </w:pPr>
    <w:rPr>
      <w:rFonts w:ascii="Arial" w:eastAsia="Arial Unicode MS" w:hAnsi="Arial" w:cs="Arial"/>
      <w:color w:val="000000"/>
      <w:sz w:val="22"/>
      <w:szCs w:val="20"/>
      <w:lang w:eastAsia="en-US"/>
    </w:rPr>
  </w:style>
  <w:style w:type="paragraph" w:customStyle="1" w:styleId="DescriptiveHeading">
    <w:name w:val="DescriptiveHeading"/>
    <w:next w:val="Normal"/>
    <w:link w:val="DescriptiveHeadingChar"/>
    <w:rsid w:val="006A0E19"/>
    <w:pPr>
      <w:spacing w:before="360" w:after="360" w:line="240" w:lineRule="auto"/>
      <w:outlineLvl w:val="0"/>
    </w:pPr>
    <w:rPr>
      <w:rFonts w:ascii="Arial" w:eastAsia="Arial Unicode MS" w:hAnsi="Arial" w:cs="Arial"/>
      <w:b/>
      <w:color w:val="000000"/>
      <w:lang w:val="en-US"/>
    </w:rPr>
  </w:style>
  <w:style w:type="character" w:customStyle="1" w:styleId="DescriptiveHeadingChar">
    <w:name w:val="DescriptiveHeading Char"/>
    <w:link w:val="DescriptiveHeading"/>
    <w:rsid w:val="006A0E19"/>
    <w:rPr>
      <w:rFonts w:ascii="Arial" w:eastAsia="Arial Unicode MS" w:hAnsi="Arial" w:cs="Arial"/>
      <w:b/>
      <w:color w:val="000000"/>
      <w:lang w:val="en-US"/>
    </w:rPr>
  </w:style>
  <w:style w:type="paragraph" w:customStyle="1" w:styleId="Parties">
    <w:name w:val="Parties"/>
    <w:aliases w:val="(1) Parties"/>
    <w:basedOn w:val="Normal"/>
    <w:rsid w:val="006A0E19"/>
    <w:pPr>
      <w:numPr>
        <w:numId w:val="13"/>
      </w:numPr>
      <w:spacing w:before="120" w:after="120" w:line="300" w:lineRule="atLeast"/>
      <w:jc w:val="both"/>
    </w:pPr>
    <w:rPr>
      <w:rFonts w:ascii="Arial" w:eastAsia="Arial Unicode MS" w:hAnsi="Arial" w:cs="Arial"/>
      <w:color w:val="000000"/>
      <w:sz w:val="22"/>
      <w:szCs w:val="20"/>
      <w:lang w:eastAsia="en-US"/>
    </w:rPr>
  </w:style>
  <w:style w:type="paragraph" w:customStyle="1" w:styleId="IntroDefault">
    <w:name w:val="Intro Default"/>
    <w:basedOn w:val="Normal"/>
    <w:qFormat/>
    <w:rsid w:val="006A0E19"/>
    <w:pPr>
      <w:spacing w:after="120" w:line="300" w:lineRule="atLeast"/>
      <w:jc w:val="both"/>
    </w:pPr>
    <w:rPr>
      <w:rFonts w:ascii="Arial" w:eastAsia="Arial Unicode MS" w:hAnsi="Arial" w:cs="Arial"/>
      <w:color w:val="000000"/>
      <w:sz w:val="22"/>
      <w:szCs w:val="20"/>
      <w:lang w:eastAsia="en-US"/>
    </w:rPr>
  </w:style>
  <w:style w:type="paragraph" w:customStyle="1" w:styleId="BackgroundSubclause1">
    <w:name w:val="Background Subclause1"/>
    <w:basedOn w:val="Background"/>
    <w:qFormat/>
    <w:rsid w:val="006A0E19"/>
    <w:pPr>
      <w:numPr>
        <w:ilvl w:val="1"/>
      </w:numPr>
    </w:pPr>
  </w:style>
  <w:style w:type="paragraph" w:customStyle="1" w:styleId="BackgroundSubclause2">
    <w:name w:val="Background Subclause2"/>
    <w:basedOn w:val="Background"/>
    <w:qFormat/>
    <w:rsid w:val="006A0E19"/>
    <w:pPr>
      <w:numPr>
        <w:ilvl w:val="3"/>
      </w:numPr>
    </w:pPr>
  </w:style>
  <w:style w:type="paragraph" w:styleId="TOC1">
    <w:name w:val="toc 1"/>
    <w:basedOn w:val="Normal"/>
    <w:next w:val="Normal"/>
    <w:autoRedefine/>
    <w:uiPriority w:val="39"/>
    <w:unhideWhenUsed/>
    <w:rsid w:val="00504779"/>
    <w:pPr>
      <w:spacing w:after="100"/>
    </w:pPr>
    <w:rPr>
      <w:rFonts w:ascii="Arial" w:hAnsi="Arial"/>
      <w:sz w:val="22"/>
    </w:rPr>
  </w:style>
  <w:style w:type="paragraph" w:styleId="Title">
    <w:name w:val="Title"/>
    <w:basedOn w:val="Normal"/>
    <w:next w:val="Normal"/>
    <w:link w:val="TitleChar"/>
    <w:uiPriority w:val="10"/>
    <w:qFormat/>
    <w:rsid w:val="006A0E1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E19"/>
    <w:rPr>
      <w:rFonts w:asciiTheme="majorHAnsi" w:eastAsiaTheme="majorEastAsia" w:hAnsiTheme="majorHAnsi" w:cstheme="majorBidi"/>
      <w:spacing w:val="-10"/>
      <w:kern w:val="28"/>
      <w:sz w:val="56"/>
      <w:szCs w:val="56"/>
      <w:lang w:eastAsia="en-GB"/>
    </w:rPr>
  </w:style>
  <w:style w:type="character" w:styleId="PlaceholderText">
    <w:name w:val="Placeholder Text"/>
    <w:basedOn w:val="DefaultParagraphFont"/>
    <w:uiPriority w:val="99"/>
    <w:semiHidden/>
    <w:rsid w:val="0033635B"/>
    <w:rPr>
      <w:color w:val="666666"/>
    </w:rPr>
  </w:style>
  <w:style w:type="paragraph" w:customStyle="1" w:styleId="listparagraph0">
    <w:name w:val="listparagraph"/>
    <w:basedOn w:val="Normal"/>
    <w:locked/>
    <w:rsid w:val="0063583E"/>
    <w:pPr>
      <w:spacing w:before="100" w:beforeAutospacing="1" w:after="100" w:afterAutospacing="1"/>
    </w:pPr>
  </w:style>
  <w:style w:type="paragraph" w:customStyle="1" w:styleId="NUMBEREDLISTALTL">
    <w:name w:val="NUMBERED LIST ALTL"/>
    <w:basedOn w:val="Heading1"/>
    <w:rsid w:val="00A7102B"/>
    <w:pPr>
      <w:keepNext w:val="0"/>
      <w:widowControl/>
      <w:numPr>
        <w:numId w:val="15"/>
      </w:numPr>
      <w:tabs>
        <w:tab w:val="left" w:pos="2016"/>
        <w:tab w:val="left" w:pos="3024"/>
        <w:tab w:val="left" w:pos="4032"/>
        <w:tab w:val="left" w:pos="5040"/>
      </w:tabs>
      <w:spacing w:after="160"/>
    </w:pPr>
    <w:rPr>
      <w:rFonts w:ascii="Arial" w:hAnsi="Arial"/>
      <w:b w:val="0"/>
      <w:bCs w:val="0"/>
      <w:kern w:val="0"/>
      <w:sz w:val="22"/>
      <w:szCs w:val="22"/>
      <w:u w:val="none"/>
    </w:rPr>
  </w:style>
  <w:style w:type="paragraph" w:customStyle="1" w:styleId="MARGINSINGLEALTN">
    <w:name w:val="MARGIN SINGLE    ALTN"/>
    <w:basedOn w:val="Normal"/>
    <w:rsid w:val="00A7102B"/>
    <w:pPr>
      <w:tabs>
        <w:tab w:val="left" w:pos="1008"/>
        <w:tab w:val="left" w:pos="2016"/>
        <w:tab w:val="left" w:pos="3024"/>
        <w:tab w:val="left" w:pos="4032"/>
        <w:tab w:val="left" w:pos="5040"/>
      </w:tabs>
      <w:jc w:val="both"/>
    </w:pPr>
    <w:rPr>
      <w:rFonts w:ascii="Arial" w:hAnsi="Arial" w:cs="Arial"/>
      <w:bCs/>
      <w:sz w:val="22"/>
      <w:lang w:eastAsia="en-US"/>
    </w:rPr>
  </w:style>
  <w:style w:type="paragraph" w:customStyle="1" w:styleId="paragraph">
    <w:name w:val="paragraph"/>
    <w:basedOn w:val="Normal"/>
    <w:rsid w:val="008E2E6B"/>
    <w:pPr>
      <w:spacing w:before="100" w:beforeAutospacing="1" w:after="100" w:afterAutospacing="1"/>
    </w:pPr>
  </w:style>
  <w:style w:type="character" w:customStyle="1" w:styleId="normaltextrun">
    <w:name w:val="normaltextrun"/>
    <w:basedOn w:val="DefaultParagraphFont"/>
    <w:rsid w:val="008E2E6B"/>
  </w:style>
  <w:style w:type="character" w:customStyle="1" w:styleId="eop">
    <w:name w:val="eop"/>
    <w:basedOn w:val="DefaultParagraphFont"/>
    <w:rsid w:val="008E2E6B"/>
  </w:style>
  <w:style w:type="paragraph" w:customStyle="1" w:styleId="ScheduleTitleClause">
    <w:name w:val="Schedule Title Clause"/>
    <w:basedOn w:val="Normal"/>
    <w:rsid w:val="00BA3783"/>
    <w:pPr>
      <w:keepNext/>
      <w:spacing w:before="240" w:after="240" w:line="300" w:lineRule="atLeast"/>
      <w:ind w:left="2160" w:hanging="360"/>
      <w:jc w:val="both"/>
      <w:outlineLvl w:val="0"/>
    </w:pPr>
    <w:rPr>
      <w:rFonts w:ascii="Arial" w:hAnsi="Arial"/>
      <w:b/>
      <w:color w:val="000000"/>
      <w:kern w:val="28"/>
      <w:sz w:val="22"/>
      <w:szCs w:val="20"/>
      <w:lang w:eastAsia="en-US"/>
    </w:rPr>
  </w:style>
  <w:style w:type="paragraph" w:customStyle="1" w:styleId="ScheduleUntitledsubclause1">
    <w:name w:val="Schedule Untitled subclause 1"/>
    <w:basedOn w:val="Normal"/>
    <w:rsid w:val="00BA3783"/>
    <w:pPr>
      <w:spacing w:before="280" w:after="120" w:line="300" w:lineRule="atLeast"/>
      <w:ind w:left="2880" w:hanging="360"/>
      <w:jc w:val="both"/>
      <w:outlineLvl w:val="1"/>
    </w:pPr>
    <w:rPr>
      <w:rFonts w:ascii="Arial" w:hAnsi="Arial"/>
      <w:color w:val="000000"/>
      <w:sz w:val="22"/>
      <w:szCs w:val="20"/>
      <w:lang w:eastAsia="en-US"/>
    </w:rPr>
  </w:style>
  <w:style w:type="paragraph" w:customStyle="1" w:styleId="ScheduleUntitledsubclause2">
    <w:name w:val="Schedule Untitled subclause 2"/>
    <w:basedOn w:val="Normal"/>
    <w:rsid w:val="00BA3783"/>
    <w:pPr>
      <w:spacing w:after="120" w:line="300" w:lineRule="atLeast"/>
      <w:ind w:left="3600" w:hanging="360"/>
      <w:jc w:val="both"/>
      <w:outlineLvl w:val="2"/>
    </w:pPr>
    <w:rPr>
      <w:rFonts w:ascii="Arial" w:hAnsi="Arial"/>
      <w:color w:val="000000"/>
      <w:sz w:val="22"/>
      <w:szCs w:val="20"/>
      <w:lang w:eastAsia="en-US"/>
    </w:rPr>
  </w:style>
  <w:style w:type="paragraph" w:customStyle="1" w:styleId="ScheduleUntitledsubclause3">
    <w:name w:val="Schedule Untitled subclause 3"/>
    <w:basedOn w:val="Normal"/>
    <w:rsid w:val="00BA3783"/>
    <w:pPr>
      <w:tabs>
        <w:tab w:val="left" w:pos="2261"/>
      </w:tabs>
      <w:spacing w:after="120" w:line="300" w:lineRule="atLeast"/>
      <w:ind w:left="4320" w:hanging="360"/>
      <w:jc w:val="both"/>
      <w:outlineLvl w:val="3"/>
    </w:pPr>
    <w:rPr>
      <w:rFonts w:ascii="Arial" w:hAnsi="Arial"/>
      <w:color w:val="000000"/>
      <w:sz w:val="22"/>
      <w:szCs w:val="20"/>
      <w:lang w:eastAsia="en-US"/>
    </w:rPr>
  </w:style>
  <w:style w:type="paragraph" w:customStyle="1" w:styleId="Schedule">
    <w:name w:val="Schedule"/>
    <w:qFormat/>
    <w:rsid w:val="00BA3783"/>
    <w:pPr>
      <w:spacing w:before="240" w:after="240" w:line="240" w:lineRule="atLeast"/>
      <w:ind w:left="720" w:hanging="360"/>
    </w:pPr>
    <w:rPr>
      <w:rFonts w:ascii="Arial" w:eastAsia="Times New Roman" w:hAnsi="Arial" w:cs="Times New Roman"/>
      <w:b/>
      <w:color w:val="000000"/>
      <w:lang w:val="en-US"/>
    </w:rPr>
  </w:style>
  <w:style w:type="table" w:customStyle="1" w:styleId="5">
    <w:name w:val="5"/>
    <w:basedOn w:val="TableNormal"/>
    <w:rsid w:val="00BA3783"/>
    <w:pPr>
      <w:spacing w:after="200" w:line="276" w:lineRule="auto"/>
    </w:pPr>
    <w:rPr>
      <w:rFonts w:ascii="Calibri" w:eastAsia="Calibri" w:hAnsi="Calibri" w:cs="Calibri"/>
    </w:rPr>
    <w:tblPr>
      <w:tblStyleRowBandSize w:val="1"/>
      <w:tblStyleColBandSize w:val="1"/>
      <w:tblCellMar>
        <w:left w:w="115" w:type="dxa"/>
        <w:right w:w="115" w:type="dxa"/>
      </w:tblCellMar>
    </w:tblPr>
  </w:style>
  <w:style w:type="character" w:styleId="Mention">
    <w:name w:val="Mention"/>
    <w:basedOn w:val="DefaultParagraphFont"/>
    <w:uiPriority w:val="99"/>
    <w:rsid w:val="004910BD"/>
    <w:rPr>
      <w:color w:val="2B579A"/>
      <w:shd w:val="clear" w:color="auto" w:fill="E1DFDD"/>
    </w:rPr>
  </w:style>
  <w:style w:type="table" w:customStyle="1" w:styleId="TableGrid1">
    <w:name w:val="Table Grid1"/>
    <w:basedOn w:val="TableNormal"/>
    <w:next w:val="TableGrid"/>
    <w:uiPriority w:val="39"/>
    <w:rsid w:val="00036868"/>
    <w:pPr>
      <w:spacing w:after="0" w:line="240" w:lineRule="auto"/>
    </w:pPr>
    <w:rPr>
      <w:rFonts w:eastAsia="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41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047">
      <w:bodyDiv w:val="1"/>
      <w:marLeft w:val="0"/>
      <w:marRight w:val="0"/>
      <w:marTop w:val="0"/>
      <w:marBottom w:val="0"/>
      <w:divBdr>
        <w:top w:val="none" w:sz="0" w:space="0" w:color="auto"/>
        <w:left w:val="none" w:sz="0" w:space="0" w:color="auto"/>
        <w:bottom w:val="none" w:sz="0" w:space="0" w:color="auto"/>
        <w:right w:val="none" w:sz="0" w:space="0" w:color="auto"/>
      </w:divBdr>
    </w:div>
    <w:div w:id="45379143">
      <w:bodyDiv w:val="1"/>
      <w:marLeft w:val="0"/>
      <w:marRight w:val="0"/>
      <w:marTop w:val="0"/>
      <w:marBottom w:val="0"/>
      <w:divBdr>
        <w:top w:val="none" w:sz="0" w:space="0" w:color="auto"/>
        <w:left w:val="none" w:sz="0" w:space="0" w:color="auto"/>
        <w:bottom w:val="none" w:sz="0" w:space="0" w:color="auto"/>
        <w:right w:val="none" w:sz="0" w:space="0" w:color="auto"/>
      </w:divBdr>
      <w:divsChild>
        <w:div w:id="202980661">
          <w:marLeft w:val="0"/>
          <w:marRight w:val="0"/>
          <w:marTop w:val="0"/>
          <w:marBottom w:val="0"/>
          <w:divBdr>
            <w:top w:val="none" w:sz="0" w:space="0" w:color="auto"/>
            <w:left w:val="none" w:sz="0" w:space="0" w:color="auto"/>
            <w:bottom w:val="none" w:sz="0" w:space="0" w:color="auto"/>
            <w:right w:val="none" w:sz="0" w:space="0" w:color="auto"/>
          </w:divBdr>
        </w:div>
        <w:div w:id="558518534">
          <w:marLeft w:val="0"/>
          <w:marRight w:val="0"/>
          <w:marTop w:val="0"/>
          <w:marBottom w:val="0"/>
          <w:divBdr>
            <w:top w:val="none" w:sz="0" w:space="0" w:color="auto"/>
            <w:left w:val="none" w:sz="0" w:space="0" w:color="auto"/>
            <w:bottom w:val="none" w:sz="0" w:space="0" w:color="auto"/>
            <w:right w:val="none" w:sz="0" w:space="0" w:color="auto"/>
          </w:divBdr>
        </w:div>
        <w:div w:id="1164856778">
          <w:marLeft w:val="0"/>
          <w:marRight w:val="0"/>
          <w:marTop w:val="0"/>
          <w:marBottom w:val="0"/>
          <w:divBdr>
            <w:top w:val="none" w:sz="0" w:space="0" w:color="auto"/>
            <w:left w:val="none" w:sz="0" w:space="0" w:color="auto"/>
            <w:bottom w:val="none" w:sz="0" w:space="0" w:color="auto"/>
            <w:right w:val="none" w:sz="0" w:space="0" w:color="auto"/>
          </w:divBdr>
        </w:div>
        <w:div w:id="1503352238">
          <w:marLeft w:val="0"/>
          <w:marRight w:val="0"/>
          <w:marTop w:val="0"/>
          <w:marBottom w:val="0"/>
          <w:divBdr>
            <w:top w:val="none" w:sz="0" w:space="0" w:color="auto"/>
            <w:left w:val="none" w:sz="0" w:space="0" w:color="auto"/>
            <w:bottom w:val="none" w:sz="0" w:space="0" w:color="auto"/>
            <w:right w:val="none" w:sz="0" w:space="0" w:color="auto"/>
          </w:divBdr>
        </w:div>
        <w:div w:id="1920560002">
          <w:marLeft w:val="0"/>
          <w:marRight w:val="0"/>
          <w:marTop w:val="0"/>
          <w:marBottom w:val="0"/>
          <w:divBdr>
            <w:top w:val="none" w:sz="0" w:space="0" w:color="auto"/>
            <w:left w:val="none" w:sz="0" w:space="0" w:color="auto"/>
            <w:bottom w:val="none" w:sz="0" w:space="0" w:color="auto"/>
            <w:right w:val="none" w:sz="0" w:space="0" w:color="auto"/>
          </w:divBdr>
        </w:div>
      </w:divsChild>
    </w:div>
    <w:div w:id="50540640">
      <w:bodyDiv w:val="1"/>
      <w:marLeft w:val="0"/>
      <w:marRight w:val="0"/>
      <w:marTop w:val="0"/>
      <w:marBottom w:val="0"/>
      <w:divBdr>
        <w:top w:val="none" w:sz="0" w:space="0" w:color="auto"/>
        <w:left w:val="none" w:sz="0" w:space="0" w:color="auto"/>
        <w:bottom w:val="none" w:sz="0" w:space="0" w:color="auto"/>
        <w:right w:val="none" w:sz="0" w:space="0" w:color="auto"/>
      </w:divBdr>
      <w:divsChild>
        <w:div w:id="124935191">
          <w:marLeft w:val="0"/>
          <w:marRight w:val="0"/>
          <w:marTop w:val="0"/>
          <w:marBottom w:val="0"/>
          <w:divBdr>
            <w:top w:val="none" w:sz="0" w:space="0" w:color="auto"/>
            <w:left w:val="none" w:sz="0" w:space="0" w:color="auto"/>
            <w:bottom w:val="none" w:sz="0" w:space="0" w:color="auto"/>
            <w:right w:val="none" w:sz="0" w:space="0" w:color="auto"/>
          </w:divBdr>
        </w:div>
        <w:div w:id="1555315119">
          <w:marLeft w:val="0"/>
          <w:marRight w:val="0"/>
          <w:marTop w:val="0"/>
          <w:marBottom w:val="0"/>
          <w:divBdr>
            <w:top w:val="none" w:sz="0" w:space="0" w:color="auto"/>
            <w:left w:val="none" w:sz="0" w:space="0" w:color="auto"/>
            <w:bottom w:val="none" w:sz="0" w:space="0" w:color="auto"/>
            <w:right w:val="none" w:sz="0" w:space="0" w:color="auto"/>
          </w:divBdr>
        </w:div>
      </w:divsChild>
    </w:div>
    <w:div w:id="118841442">
      <w:bodyDiv w:val="1"/>
      <w:marLeft w:val="0"/>
      <w:marRight w:val="0"/>
      <w:marTop w:val="0"/>
      <w:marBottom w:val="0"/>
      <w:divBdr>
        <w:top w:val="none" w:sz="0" w:space="0" w:color="auto"/>
        <w:left w:val="none" w:sz="0" w:space="0" w:color="auto"/>
        <w:bottom w:val="none" w:sz="0" w:space="0" w:color="auto"/>
        <w:right w:val="none" w:sz="0" w:space="0" w:color="auto"/>
      </w:divBdr>
      <w:divsChild>
        <w:div w:id="1520583208">
          <w:marLeft w:val="0"/>
          <w:marRight w:val="0"/>
          <w:marTop w:val="0"/>
          <w:marBottom w:val="0"/>
          <w:divBdr>
            <w:top w:val="none" w:sz="0" w:space="0" w:color="auto"/>
            <w:left w:val="none" w:sz="0" w:space="0" w:color="auto"/>
            <w:bottom w:val="none" w:sz="0" w:space="0" w:color="auto"/>
            <w:right w:val="none" w:sz="0" w:space="0" w:color="auto"/>
          </w:divBdr>
        </w:div>
        <w:div w:id="1521774496">
          <w:marLeft w:val="0"/>
          <w:marRight w:val="0"/>
          <w:marTop w:val="0"/>
          <w:marBottom w:val="0"/>
          <w:divBdr>
            <w:top w:val="none" w:sz="0" w:space="0" w:color="auto"/>
            <w:left w:val="none" w:sz="0" w:space="0" w:color="auto"/>
            <w:bottom w:val="none" w:sz="0" w:space="0" w:color="auto"/>
            <w:right w:val="none" w:sz="0" w:space="0" w:color="auto"/>
          </w:divBdr>
        </w:div>
        <w:div w:id="1673990067">
          <w:marLeft w:val="0"/>
          <w:marRight w:val="0"/>
          <w:marTop w:val="0"/>
          <w:marBottom w:val="0"/>
          <w:divBdr>
            <w:top w:val="none" w:sz="0" w:space="0" w:color="auto"/>
            <w:left w:val="none" w:sz="0" w:space="0" w:color="auto"/>
            <w:bottom w:val="none" w:sz="0" w:space="0" w:color="auto"/>
            <w:right w:val="none" w:sz="0" w:space="0" w:color="auto"/>
          </w:divBdr>
        </w:div>
        <w:div w:id="1745490932">
          <w:marLeft w:val="0"/>
          <w:marRight w:val="0"/>
          <w:marTop w:val="0"/>
          <w:marBottom w:val="0"/>
          <w:divBdr>
            <w:top w:val="none" w:sz="0" w:space="0" w:color="auto"/>
            <w:left w:val="none" w:sz="0" w:space="0" w:color="auto"/>
            <w:bottom w:val="none" w:sz="0" w:space="0" w:color="auto"/>
            <w:right w:val="none" w:sz="0" w:space="0" w:color="auto"/>
          </w:divBdr>
        </w:div>
        <w:div w:id="2054380696">
          <w:marLeft w:val="0"/>
          <w:marRight w:val="0"/>
          <w:marTop w:val="0"/>
          <w:marBottom w:val="0"/>
          <w:divBdr>
            <w:top w:val="none" w:sz="0" w:space="0" w:color="auto"/>
            <w:left w:val="none" w:sz="0" w:space="0" w:color="auto"/>
            <w:bottom w:val="none" w:sz="0" w:space="0" w:color="auto"/>
            <w:right w:val="none" w:sz="0" w:space="0" w:color="auto"/>
          </w:divBdr>
        </w:div>
        <w:div w:id="2096434780">
          <w:marLeft w:val="0"/>
          <w:marRight w:val="0"/>
          <w:marTop w:val="0"/>
          <w:marBottom w:val="0"/>
          <w:divBdr>
            <w:top w:val="none" w:sz="0" w:space="0" w:color="auto"/>
            <w:left w:val="none" w:sz="0" w:space="0" w:color="auto"/>
            <w:bottom w:val="none" w:sz="0" w:space="0" w:color="auto"/>
            <w:right w:val="none" w:sz="0" w:space="0" w:color="auto"/>
          </w:divBdr>
        </w:div>
      </w:divsChild>
    </w:div>
    <w:div w:id="21898123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99">
          <w:marLeft w:val="0"/>
          <w:marRight w:val="0"/>
          <w:marTop w:val="0"/>
          <w:marBottom w:val="0"/>
          <w:divBdr>
            <w:top w:val="none" w:sz="0" w:space="0" w:color="auto"/>
            <w:left w:val="none" w:sz="0" w:space="0" w:color="auto"/>
            <w:bottom w:val="none" w:sz="0" w:space="0" w:color="auto"/>
            <w:right w:val="none" w:sz="0" w:space="0" w:color="auto"/>
          </w:divBdr>
          <w:divsChild>
            <w:div w:id="2033649836">
              <w:marLeft w:val="0"/>
              <w:marRight w:val="0"/>
              <w:marTop w:val="0"/>
              <w:marBottom w:val="0"/>
              <w:divBdr>
                <w:top w:val="none" w:sz="0" w:space="0" w:color="auto"/>
                <w:left w:val="none" w:sz="0" w:space="0" w:color="auto"/>
                <w:bottom w:val="none" w:sz="0" w:space="0" w:color="auto"/>
                <w:right w:val="none" w:sz="0" w:space="0" w:color="auto"/>
              </w:divBdr>
            </w:div>
          </w:divsChild>
        </w:div>
        <w:div w:id="1529105294">
          <w:marLeft w:val="0"/>
          <w:marRight w:val="0"/>
          <w:marTop w:val="0"/>
          <w:marBottom w:val="0"/>
          <w:divBdr>
            <w:top w:val="none" w:sz="0" w:space="0" w:color="auto"/>
            <w:left w:val="none" w:sz="0" w:space="0" w:color="auto"/>
            <w:bottom w:val="none" w:sz="0" w:space="0" w:color="auto"/>
            <w:right w:val="none" w:sz="0" w:space="0" w:color="auto"/>
          </w:divBdr>
          <w:divsChild>
            <w:div w:id="975178468">
              <w:marLeft w:val="0"/>
              <w:marRight w:val="0"/>
              <w:marTop w:val="0"/>
              <w:marBottom w:val="0"/>
              <w:divBdr>
                <w:top w:val="none" w:sz="0" w:space="0" w:color="auto"/>
                <w:left w:val="none" w:sz="0" w:space="0" w:color="auto"/>
                <w:bottom w:val="none" w:sz="0" w:space="0" w:color="auto"/>
                <w:right w:val="none" w:sz="0" w:space="0" w:color="auto"/>
              </w:divBdr>
            </w:div>
            <w:div w:id="1082875879">
              <w:marLeft w:val="0"/>
              <w:marRight w:val="0"/>
              <w:marTop w:val="0"/>
              <w:marBottom w:val="0"/>
              <w:divBdr>
                <w:top w:val="none" w:sz="0" w:space="0" w:color="auto"/>
                <w:left w:val="none" w:sz="0" w:space="0" w:color="auto"/>
                <w:bottom w:val="none" w:sz="0" w:space="0" w:color="auto"/>
                <w:right w:val="none" w:sz="0" w:space="0" w:color="auto"/>
              </w:divBdr>
            </w:div>
            <w:div w:id="1397314331">
              <w:marLeft w:val="0"/>
              <w:marRight w:val="0"/>
              <w:marTop w:val="0"/>
              <w:marBottom w:val="0"/>
              <w:divBdr>
                <w:top w:val="none" w:sz="0" w:space="0" w:color="auto"/>
                <w:left w:val="none" w:sz="0" w:space="0" w:color="auto"/>
                <w:bottom w:val="none" w:sz="0" w:space="0" w:color="auto"/>
                <w:right w:val="none" w:sz="0" w:space="0" w:color="auto"/>
              </w:divBdr>
            </w:div>
          </w:divsChild>
        </w:div>
        <w:div w:id="1993672794">
          <w:marLeft w:val="0"/>
          <w:marRight w:val="0"/>
          <w:marTop w:val="0"/>
          <w:marBottom w:val="0"/>
          <w:divBdr>
            <w:top w:val="none" w:sz="0" w:space="0" w:color="auto"/>
            <w:left w:val="none" w:sz="0" w:space="0" w:color="auto"/>
            <w:bottom w:val="none" w:sz="0" w:space="0" w:color="auto"/>
            <w:right w:val="none" w:sz="0" w:space="0" w:color="auto"/>
          </w:divBdr>
          <w:divsChild>
            <w:div w:id="523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0912">
      <w:bodyDiv w:val="1"/>
      <w:marLeft w:val="0"/>
      <w:marRight w:val="0"/>
      <w:marTop w:val="0"/>
      <w:marBottom w:val="0"/>
      <w:divBdr>
        <w:top w:val="none" w:sz="0" w:space="0" w:color="auto"/>
        <w:left w:val="none" w:sz="0" w:space="0" w:color="auto"/>
        <w:bottom w:val="none" w:sz="0" w:space="0" w:color="auto"/>
        <w:right w:val="none" w:sz="0" w:space="0" w:color="auto"/>
      </w:divBdr>
      <w:divsChild>
        <w:div w:id="117259291">
          <w:marLeft w:val="0"/>
          <w:marRight w:val="0"/>
          <w:marTop w:val="0"/>
          <w:marBottom w:val="0"/>
          <w:divBdr>
            <w:top w:val="none" w:sz="0" w:space="0" w:color="auto"/>
            <w:left w:val="none" w:sz="0" w:space="0" w:color="auto"/>
            <w:bottom w:val="none" w:sz="0" w:space="0" w:color="auto"/>
            <w:right w:val="none" w:sz="0" w:space="0" w:color="auto"/>
          </w:divBdr>
        </w:div>
        <w:div w:id="947397758">
          <w:marLeft w:val="0"/>
          <w:marRight w:val="0"/>
          <w:marTop w:val="0"/>
          <w:marBottom w:val="0"/>
          <w:divBdr>
            <w:top w:val="none" w:sz="0" w:space="0" w:color="auto"/>
            <w:left w:val="none" w:sz="0" w:space="0" w:color="auto"/>
            <w:bottom w:val="none" w:sz="0" w:space="0" w:color="auto"/>
            <w:right w:val="none" w:sz="0" w:space="0" w:color="auto"/>
          </w:divBdr>
        </w:div>
        <w:div w:id="1128622232">
          <w:marLeft w:val="0"/>
          <w:marRight w:val="0"/>
          <w:marTop w:val="0"/>
          <w:marBottom w:val="0"/>
          <w:divBdr>
            <w:top w:val="none" w:sz="0" w:space="0" w:color="auto"/>
            <w:left w:val="none" w:sz="0" w:space="0" w:color="auto"/>
            <w:bottom w:val="none" w:sz="0" w:space="0" w:color="auto"/>
            <w:right w:val="none" w:sz="0" w:space="0" w:color="auto"/>
          </w:divBdr>
          <w:divsChild>
            <w:div w:id="306279097">
              <w:marLeft w:val="-75"/>
              <w:marRight w:val="0"/>
              <w:marTop w:val="30"/>
              <w:marBottom w:val="30"/>
              <w:divBdr>
                <w:top w:val="none" w:sz="0" w:space="0" w:color="auto"/>
                <w:left w:val="none" w:sz="0" w:space="0" w:color="auto"/>
                <w:bottom w:val="none" w:sz="0" w:space="0" w:color="auto"/>
                <w:right w:val="none" w:sz="0" w:space="0" w:color="auto"/>
              </w:divBdr>
              <w:divsChild>
                <w:div w:id="143159271">
                  <w:marLeft w:val="0"/>
                  <w:marRight w:val="0"/>
                  <w:marTop w:val="0"/>
                  <w:marBottom w:val="0"/>
                  <w:divBdr>
                    <w:top w:val="none" w:sz="0" w:space="0" w:color="auto"/>
                    <w:left w:val="none" w:sz="0" w:space="0" w:color="auto"/>
                    <w:bottom w:val="none" w:sz="0" w:space="0" w:color="auto"/>
                    <w:right w:val="none" w:sz="0" w:space="0" w:color="auto"/>
                  </w:divBdr>
                  <w:divsChild>
                    <w:div w:id="16152918">
                      <w:marLeft w:val="0"/>
                      <w:marRight w:val="0"/>
                      <w:marTop w:val="0"/>
                      <w:marBottom w:val="0"/>
                      <w:divBdr>
                        <w:top w:val="none" w:sz="0" w:space="0" w:color="auto"/>
                        <w:left w:val="none" w:sz="0" w:space="0" w:color="auto"/>
                        <w:bottom w:val="none" w:sz="0" w:space="0" w:color="auto"/>
                        <w:right w:val="none" w:sz="0" w:space="0" w:color="auto"/>
                      </w:divBdr>
                    </w:div>
                  </w:divsChild>
                </w:div>
                <w:div w:id="209270123">
                  <w:marLeft w:val="0"/>
                  <w:marRight w:val="0"/>
                  <w:marTop w:val="0"/>
                  <w:marBottom w:val="0"/>
                  <w:divBdr>
                    <w:top w:val="none" w:sz="0" w:space="0" w:color="auto"/>
                    <w:left w:val="none" w:sz="0" w:space="0" w:color="auto"/>
                    <w:bottom w:val="none" w:sz="0" w:space="0" w:color="auto"/>
                    <w:right w:val="none" w:sz="0" w:space="0" w:color="auto"/>
                  </w:divBdr>
                  <w:divsChild>
                    <w:div w:id="703675938">
                      <w:marLeft w:val="0"/>
                      <w:marRight w:val="0"/>
                      <w:marTop w:val="0"/>
                      <w:marBottom w:val="0"/>
                      <w:divBdr>
                        <w:top w:val="none" w:sz="0" w:space="0" w:color="auto"/>
                        <w:left w:val="none" w:sz="0" w:space="0" w:color="auto"/>
                        <w:bottom w:val="none" w:sz="0" w:space="0" w:color="auto"/>
                        <w:right w:val="none" w:sz="0" w:space="0" w:color="auto"/>
                      </w:divBdr>
                    </w:div>
                    <w:div w:id="938682908">
                      <w:marLeft w:val="0"/>
                      <w:marRight w:val="0"/>
                      <w:marTop w:val="0"/>
                      <w:marBottom w:val="0"/>
                      <w:divBdr>
                        <w:top w:val="none" w:sz="0" w:space="0" w:color="auto"/>
                        <w:left w:val="none" w:sz="0" w:space="0" w:color="auto"/>
                        <w:bottom w:val="none" w:sz="0" w:space="0" w:color="auto"/>
                        <w:right w:val="none" w:sz="0" w:space="0" w:color="auto"/>
                      </w:divBdr>
                    </w:div>
                  </w:divsChild>
                </w:div>
                <w:div w:id="472524233">
                  <w:marLeft w:val="0"/>
                  <w:marRight w:val="0"/>
                  <w:marTop w:val="0"/>
                  <w:marBottom w:val="0"/>
                  <w:divBdr>
                    <w:top w:val="none" w:sz="0" w:space="0" w:color="auto"/>
                    <w:left w:val="none" w:sz="0" w:space="0" w:color="auto"/>
                    <w:bottom w:val="none" w:sz="0" w:space="0" w:color="auto"/>
                    <w:right w:val="none" w:sz="0" w:space="0" w:color="auto"/>
                  </w:divBdr>
                  <w:divsChild>
                    <w:div w:id="248272087">
                      <w:marLeft w:val="0"/>
                      <w:marRight w:val="0"/>
                      <w:marTop w:val="0"/>
                      <w:marBottom w:val="0"/>
                      <w:divBdr>
                        <w:top w:val="none" w:sz="0" w:space="0" w:color="auto"/>
                        <w:left w:val="none" w:sz="0" w:space="0" w:color="auto"/>
                        <w:bottom w:val="none" w:sz="0" w:space="0" w:color="auto"/>
                        <w:right w:val="none" w:sz="0" w:space="0" w:color="auto"/>
                      </w:divBdr>
                    </w:div>
                    <w:div w:id="1610820755">
                      <w:marLeft w:val="0"/>
                      <w:marRight w:val="0"/>
                      <w:marTop w:val="0"/>
                      <w:marBottom w:val="0"/>
                      <w:divBdr>
                        <w:top w:val="none" w:sz="0" w:space="0" w:color="auto"/>
                        <w:left w:val="none" w:sz="0" w:space="0" w:color="auto"/>
                        <w:bottom w:val="none" w:sz="0" w:space="0" w:color="auto"/>
                        <w:right w:val="none" w:sz="0" w:space="0" w:color="auto"/>
                      </w:divBdr>
                    </w:div>
                    <w:div w:id="1825659446">
                      <w:marLeft w:val="0"/>
                      <w:marRight w:val="0"/>
                      <w:marTop w:val="0"/>
                      <w:marBottom w:val="0"/>
                      <w:divBdr>
                        <w:top w:val="none" w:sz="0" w:space="0" w:color="auto"/>
                        <w:left w:val="none" w:sz="0" w:space="0" w:color="auto"/>
                        <w:bottom w:val="none" w:sz="0" w:space="0" w:color="auto"/>
                        <w:right w:val="none" w:sz="0" w:space="0" w:color="auto"/>
                      </w:divBdr>
                    </w:div>
                  </w:divsChild>
                </w:div>
                <w:div w:id="479274747">
                  <w:marLeft w:val="0"/>
                  <w:marRight w:val="0"/>
                  <w:marTop w:val="0"/>
                  <w:marBottom w:val="0"/>
                  <w:divBdr>
                    <w:top w:val="none" w:sz="0" w:space="0" w:color="auto"/>
                    <w:left w:val="none" w:sz="0" w:space="0" w:color="auto"/>
                    <w:bottom w:val="none" w:sz="0" w:space="0" w:color="auto"/>
                    <w:right w:val="none" w:sz="0" w:space="0" w:color="auto"/>
                  </w:divBdr>
                  <w:divsChild>
                    <w:div w:id="206380647">
                      <w:marLeft w:val="0"/>
                      <w:marRight w:val="0"/>
                      <w:marTop w:val="0"/>
                      <w:marBottom w:val="0"/>
                      <w:divBdr>
                        <w:top w:val="none" w:sz="0" w:space="0" w:color="auto"/>
                        <w:left w:val="none" w:sz="0" w:space="0" w:color="auto"/>
                        <w:bottom w:val="none" w:sz="0" w:space="0" w:color="auto"/>
                        <w:right w:val="none" w:sz="0" w:space="0" w:color="auto"/>
                      </w:divBdr>
                    </w:div>
                    <w:div w:id="1763913221">
                      <w:marLeft w:val="0"/>
                      <w:marRight w:val="0"/>
                      <w:marTop w:val="0"/>
                      <w:marBottom w:val="0"/>
                      <w:divBdr>
                        <w:top w:val="none" w:sz="0" w:space="0" w:color="auto"/>
                        <w:left w:val="none" w:sz="0" w:space="0" w:color="auto"/>
                        <w:bottom w:val="none" w:sz="0" w:space="0" w:color="auto"/>
                        <w:right w:val="none" w:sz="0" w:space="0" w:color="auto"/>
                      </w:divBdr>
                    </w:div>
                  </w:divsChild>
                </w:div>
                <w:div w:id="701201622">
                  <w:marLeft w:val="0"/>
                  <w:marRight w:val="0"/>
                  <w:marTop w:val="0"/>
                  <w:marBottom w:val="0"/>
                  <w:divBdr>
                    <w:top w:val="none" w:sz="0" w:space="0" w:color="auto"/>
                    <w:left w:val="none" w:sz="0" w:space="0" w:color="auto"/>
                    <w:bottom w:val="none" w:sz="0" w:space="0" w:color="auto"/>
                    <w:right w:val="none" w:sz="0" w:space="0" w:color="auto"/>
                  </w:divBdr>
                  <w:divsChild>
                    <w:div w:id="1115827211">
                      <w:marLeft w:val="0"/>
                      <w:marRight w:val="0"/>
                      <w:marTop w:val="0"/>
                      <w:marBottom w:val="0"/>
                      <w:divBdr>
                        <w:top w:val="none" w:sz="0" w:space="0" w:color="auto"/>
                        <w:left w:val="none" w:sz="0" w:space="0" w:color="auto"/>
                        <w:bottom w:val="none" w:sz="0" w:space="0" w:color="auto"/>
                        <w:right w:val="none" w:sz="0" w:space="0" w:color="auto"/>
                      </w:divBdr>
                    </w:div>
                    <w:div w:id="1304887875">
                      <w:marLeft w:val="0"/>
                      <w:marRight w:val="0"/>
                      <w:marTop w:val="0"/>
                      <w:marBottom w:val="0"/>
                      <w:divBdr>
                        <w:top w:val="none" w:sz="0" w:space="0" w:color="auto"/>
                        <w:left w:val="none" w:sz="0" w:space="0" w:color="auto"/>
                        <w:bottom w:val="none" w:sz="0" w:space="0" w:color="auto"/>
                        <w:right w:val="none" w:sz="0" w:space="0" w:color="auto"/>
                      </w:divBdr>
                    </w:div>
                    <w:div w:id="1759135768">
                      <w:marLeft w:val="0"/>
                      <w:marRight w:val="0"/>
                      <w:marTop w:val="0"/>
                      <w:marBottom w:val="0"/>
                      <w:divBdr>
                        <w:top w:val="none" w:sz="0" w:space="0" w:color="auto"/>
                        <w:left w:val="none" w:sz="0" w:space="0" w:color="auto"/>
                        <w:bottom w:val="none" w:sz="0" w:space="0" w:color="auto"/>
                        <w:right w:val="none" w:sz="0" w:space="0" w:color="auto"/>
                      </w:divBdr>
                    </w:div>
                  </w:divsChild>
                </w:div>
                <w:div w:id="733546465">
                  <w:marLeft w:val="0"/>
                  <w:marRight w:val="0"/>
                  <w:marTop w:val="0"/>
                  <w:marBottom w:val="0"/>
                  <w:divBdr>
                    <w:top w:val="none" w:sz="0" w:space="0" w:color="auto"/>
                    <w:left w:val="none" w:sz="0" w:space="0" w:color="auto"/>
                    <w:bottom w:val="none" w:sz="0" w:space="0" w:color="auto"/>
                    <w:right w:val="none" w:sz="0" w:space="0" w:color="auto"/>
                  </w:divBdr>
                  <w:divsChild>
                    <w:div w:id="486829004">
                      <w:marLeft w:val="0"/>
                      <w:marRight w:val="0"/>
                      <w:marTop w:val="0"/>
                      <w:marBottom w:val="0"/>
                      <w:divBdr>
                        <w:top w:val="none" w:sz="0" w:space="0" w:color="auto"/>
                        <w:left w:val="none" w:sz="0" w:space="0" w:color="auto"/>
                        <w:bottom w:val="none" w:sz="0" w:space="0" w:color="auto"/>
                        <w:right w:val="none" w:sz="0" w:space="0" w:color="auto"/>
                      </w:divBdr>
                    </w:div>
                    <w:div w:id="744227521">
                      <w:marLeft w:val="0"/>
                      <w:marRight w:val="0"/>
                      <w:marTop w:val="0"/>
                      <w:marBottom w:val="0"/>
                      <w:divBdr>
                        <w:top w:val="none" w:sz="0" w:space="0" w:color="auto"/>
                        <w:left w:val="none" w:sz="0" w:space="0" w:color="auto"/>
                        <w:bottom w:val="none" w:sz="0" w:space="0" w:color="auto"/>
                        <w:right w:val="none" w:sz="0" w:space="0" w:color="auto"/>
                      </w:divBdr>
                    </w:div>
                    <w:div w:id="975330355">
                      <w:marLeft w:val="0"/>
                      <w:marRight w:val="0"/>
                      <w:marTop w:val="0"/>
                      <w:marBottom w:val="0"/>
                      <w:divBdr>
                        <w:top w:val="none" w:sz="0" w:space="0" w:color="auto"/>
                        <w:left w:val="none" w:sz="0" w:space="0" w:color="auto"/>
                        <w:bottom w:val="none" w:sz="0" w:space="0" w:color="auto"/>
                        <w:right w:val="none" w:sz="0" w:space="0" w:color="auto"/>
                      </w:divBdr>
                    </w:div>
                    <w:div w:id="1452868662">
                      <w:marLeft w:val="0"/>
                      <w:marRight w:val="0"/>
                      <w:marTop w:val="0"/>
                      <w:marBottom w:val="0"/>
                      <w:divBdr>
                        <w:top w:val="none" w:sz="0" w:space="0" w:color="auto"/>
                        <w:left w:val="none" w:sz="0" w:space="0" w:color="auto"/>
                        <w:bottom w:val="none" w:sz="0" w:space="0" w:color="auto"/>
                        <w:right w:val="none" w:sz="0" w:space="0" w:color="auto"/>
                      </w:divBdr>
                    </w:div>
                  </w:divsChild>
                </w:div>
                <w:div w:id="756052967">
                  <w:marLeft w:val="0"/>
                  <w:marRight w:val="0"/>
                  <w:marTop w:val="0"/>
                  <w:marBottom w:val="0"/>
                  <w:divBdr>
                    <w:top w:val="none" w:sz="0" w:space="0" w:color="auto"/>
                    <w:left w:val="none" w:sz="0" w:space="0" w:color="auto"/>
                    <w:bottom w:val="none" w:sz="0" w:space="0" w:color="auto"/>
                    <w:right w:val="none" w:sz="0" w:space="0" w:color="auto"/>
                  </w:divBdr>
                  <w:divsChild>
                    <w:div w:id="1697150902">
                      <w:marLeft w:val="0"/>
                      <w:marRight w:val="0"/>
                      <w:marTop w:val="0"/>
                      <w:marBottom w:val="0"/>
                      <w:divBdr>
                        <w:top w:val="none" w:sz="0" w:space="0" w:color="auto"/>
                        <w:left w:val="none" w:sz="0" w:space="0" w:color="auto"/>
                        <w:bottom w:val="none" w:sz="0" w:space="0" w:color="auto"/>
                        <w:right w:val="none" w:sz="0" w:space="0" w:color="auto"/>
                      </w:divBdr>
                    </w:div>
                  </w:divsChild>
                </w:div>
                <w:div w:id="1015574933">
                  <w:marLeft w:val="0"/>
                  <w:marRight w:val="0"/>
                  <w:marTop w:val="0"/>
                  <w:marBottom w:val="0"/>
                  <w:divBdr>
                    <w:top w:val="none" w:sz="0" w:space="0" w:color="auto"/>
                    <w:left w:val="none" w:sz="0" w:space="0" w:color="auto"/>
                    <w:bottom w:val="none" w:sz="0" w:space="0" w:color="auto"/>
                    <w:right w:val="none" w:sz="0" w:space="0" w:color="auto"/>
                  </w:divBdr>
                  <w:divsChild>
                    <w:div w:id="1444614707">
                      <w:marLeft w:val="0"/>
                      <w:marRight w:val="0"/>
                      <w:marTop w:val="0"/>
                      <w:marBottom w:val="0"/>
                      <w:divBdr>
                        <w:top w:val="none" w:sz="0" w:space="0" w:color="auto"/>
                        <w:left w:val="none" w:sz="0" w:space="0" w:color="auto"/>
                        <w:bottom w:val="none" w:sz="0" w:space="0" w:color="auto"/>
                        <w:right w:val="none" w:sz="0" w:space="0" w:color="auto"/>
                      </w:divBdr>
                    </w:div>
                  </w:divsChild>
                </w:div>
                <w:div w:id="1067650751">
                  <w:marLeft w:val="0"/>
                  <w:marRight w:val="0"/>
                  <w:marTop w:val="0"/>
                  <w:marBottom w:val="0"/>
                  <w:divBdr>
                    <w:top w:val="none" w:sz="0" w:space="0" w:color="auto"/>
                    <w:left w:val="none" w:sz="0" w:space="0" w:color="auto"/>
                    <w:bottom w:val="none" w:sz="0" w:space="0" w:color="auto"/>
                    <w:right w:val="none" w:sz="0" w:space="0" w:color="auto"/>
                  </w:divBdr>
                  <w:divsChild>
                    <w:div w:id="274750846">
                      <w:marLeft w:val="0"/>
                      <w:marRight w:val="0"/>
                      <w:marTop w:val="0"/>
                      <w:marBottom w:val="0"/>
                      <w:divBdr>
                        <w:top w:val="none" w:sz="0" w:space="0" w:color="auto"/>
                        <w:left w:val="none" w:sz="0" w:space="0" w:color="auto"/>
                        <w:bottom w:val="none" w:sz="0" w:space="0" w:color="auto"/>
                        <w:right w:val="none" w:sz="0" w:space="0" w:color="auto"/>
                      </w:divBdr>
                    </w:div>
                  </w:divsChild>
                </w:div>
                <w:div w:id="1097211662">
                  <w:marLeft w:val="0"/>
                  <w:marRight w:val="0"/>
                  <w:marTop w:val="0"/>
                  <w:marBottom w:val="0"/>
                  <w:divBdr>
                    <w:top w:val="none" w:sz="0" w:space="0" w:color="auto"/>
                    <w:left w:val="none" w:sz="0" w:space="0" w:color="auto"/>
                    <w:bottom w:val="none" w:sz="0" w:space="0" w:color="auto"/>
                    <w:right w:val="none" w:sz="0" w:space="0" w:color="auto"/>
                  </w:divBdr>
                  <w:divsChild>
                    <w:div w:id="693850940">
                      <w:marLeft w:val="0"/>
                      <w:marRight w:val="0"/>
                      <w:marTop w:val="0"/>
                      <w:marBottom w:val="0"/>
                      <w:divBdr>
                        <w:top w:val="none" w:sz="0" w:space="0" w:color="auto"/>
                        <w:left w:val="none" w:sz="0" w:space="0" w:color="auto"/>
                        <w:bottom w:val="none" w:sz="0" w:space="0" w:color="auto"/>
                        <w:right w:val="none" w:sz="0" w:space="0" w:color="auto"/>
                      </w:divBdr>
                    </w:div>
                  </w:divsChild>
                </w:div>
                <w:div w:id="1109860160">
                  <w:marLeft w:val="0"/>
                  <w:marRight w:val="0"/>
                  <w:marTop w:val="0"/>
                  <w:marBottom w:val="0"/>
                  <w:divBdr>
                    <w:top w:val="none" w:sz="0" w:space="0" w:color="auto"/>
                    <w:left w:val="none" w:sz="0" w:space="0" w:color="auto"/>
                    <w:bottom w:val="none" w:sz="0" w:space="0" w:color="auto"/>
                    <w:right w:val="none" w:sz="0" w:space="0" w:color="auto"/>
                  </w:divBdr>
                  <w:divsChild>
                    <w:div w:id="462238070">
                      <w:marLeft w:val="0"/>
                      <w:marRight w:val="0"/>
                      <w:marTop w:val="0"/>
                      <w:marBottom w:val="0"/>
                      <w:divBdr>
                        <w:top w:val="none" w:sz="0" w:space="0" w:color="auto"/>
                        <w:left w:val="none" w:sz="0" w:space="0" w:color="auto"/>
                        <w:bottom w:val="none" w:sz="0" w:space="0" w:color="auto"/>
                        <w:right w:val="none" w:sz="0" w:space="0" w:color="auto"/>
                      </w:divBdr>
                    </w:div>
                    <w:div w:id="615336073">
                      <w:marLeft w:val="0"/>
                      <w:marRight w:val="0"/>
                      <w:marTop w:val="0"/>
                      <w:marBottom w:val="0"/>
                      <w:divBdr>
                        <w:top w:val="none" w:sz="0" w:space="0" w:color="auto"/>
                        <w:left w:val="none" w:sz="0" w:space="0" w:color="auto"/>
                        <w:bottom w:val="none" w:sz="0" w:space="0" w:color="auto"/>
                        <w:right w:val="none" w:sz="0" w:space="0" w:color="auto"/>
                      </w:divBdr>
                    </w:div>
                  </w:divsChild>
                </w:div>
                <w:div w:id="1190992511">
                  <w:marLeft w:val="0"/>
                  <w:marRight w:val="0"/>
                  <w:marTop w:val="0"/>
                  <w:marBottom w:val="0"/>
                  <w:divBdr>
                    <w:top w:val="none" w:sz="0" w:space="0" w:color="auto"/>
                    <w:left w:val="none" w:sz="0" w:space="0" w:color="auto"/>
                    <w:bottom w:val="none" w:sz="0" w:space="0" w:color="auto"/>
                    <w:right w:val="none" w:sz="0" w:space="0" w:color="auto"/>
                  </w:divBdr>
                  <w:divsChild>
                    <w:div w:id="523246345">
                      <w:marLeft w:val="0"/>
                      <w:marRight w:val="0"/>
                      <w:marTop w:val="0"/>
                      <w:marBottom w:val="0"/>
                      <w:divBdr>
                        <w:top w:val="none" w:sz="0" w:space="0" w:color="auto"/>
                        <w:left w:val="none" w:sz="0" w:space="0" w:color="auto"/>
                        <w:bottom w:val="none" w:sz="0" w:space="0" w:color="auto"/>
                        <w:right w:val="none" w:sz="0" w:space="0" w:color="auto"/>
                      </w:divBdr>
                    </w:div>
                    <w:div w:id="2077973521">
                      <w:marLeft w:val="0"/>
                      <w:marRight w:val="0"/>
                      <w:marTop w:val="0"/>
                      <w:marBottom w:val="0"/>
                      <w:divBdr>
                        <w:top w:val="none" w:sz="0" w:space="0" w:color="auto"/>
                        <w:left w:val="none" w:sz="0" w:space="0" w:color="auto"/>
                        <w:bottom w:val="none" w:sz="0" w:space="0" w:color="auto"/>
                        <w:right w:val="none" w:sz="0" w:space="0" w:color="auto"/>
                      </w:divBdr>
                    </w:div>
                  </w:divsChild>
                </w:div>
                <w:div w:id="1362172573">
                  <w:marLeft w:val="0"/>
                  <w:marRight w:val="0"/>
                  <w:marTop w:val="0"/>
                  <w:marBottom w:val="0"/>
                  <w:divBdr>
                    <w:top w:val="none" w:sz="0" w:space="0" w:color="auto"/>
                    <w:left w:val="none" w:sz="0" w:space="0" w:color="auto"/>
                    <w:bottom w:val="none" w:sz="0" w:space="0" w:color="auto"/>
                    <w:right w:val="none" w:sz="0" w:space="0" w:color="auto"/>
                  </w:divBdr>
                  <w:divsChild>
                    <w:div w:id="1459759529">
                      <w:marLeft w:val="0"/>
                      <w:marRight w:val="0"/>
                      <w:marTop w:val="0"/>
                      <w:marBottom w:val="0"/>
                      <w:divBdr>
                        <w:top w:val="none" w:sz="0" w:space="0" w:color="auto"/>
                        <w:left w:val="none" w:sz="0" w:space="0" w:color="auto"/>
                        <w:bottom w:val="none" w:sz="0" w:space="0" w:color="auto"/>
                        <w:right w:val="none" w:sz="0" w:space="0" w:color="auto"/>
                      </w:divBdr>
                    </w:div>
                  </w:divsChild>
                </w:div>
                <w:div w:id="1380594582">
                  <w:marLeft w:val="0"/>
                  <w:marRight w:val="0"/>
                  <w:marTop w:val="0"/>
                  <w:marBottom w:val="0"/>
                  <w:divBdr>
                    <w:top w:val="none" w:sz="0" w:space="0" w:color="auto"/>
                    <w:left w:val="none" w:sz="0" w:space="0" w:color="auto"/>
                    <w:bottom w:val="none" w:sz="0" w:space="0" w:color="auto"/>
                    <w:right w:val="none" w:sz="0" w:space="0" w:color="auto"/>
                  </w:divBdr>
                  <w:divsChild>
                    <w:div w:id="862473734">
                      <w:marLeft w:val="0"/>
                      <w:marRight w:val="0"/>
                      <w:marTop w:val="0"/>
                      <w:marBottom w:val="0"/>
                      <w:divBdr>
                        <w:top w:val="none" w:sz="0" w:space="0" w:color="auto"/>
                        <w:left w:val="none" w:sz="0" w:space="0" w:color="auto"/>
                        <w:bottom w:val="none" w:sz="0" w:space="0" w:color="auto"/>
                        <w:right w:val="none" w:sz="0" w:space="0" w:color="auto"/>
                      </w:divBdr>
                    </w:div>
                    <w:div w:id="1599604558">
                      <w:marLeft w:val="0"/>
                      <w:marRight w:val="0"/>
                      <w:marTop w:val="0"/>
                      <w:marBottom w:val="0"/>
                      <w:divBdr>
                        <w:top w:val="none" w:sz="0" w:space="0" w:color="auto"/>
                        <w:left w:val="none" w:sz="0" w:space="0" w:color="auto"/>
                        <w:bottom w:val="none" w:sz="0" w:space="0" w:color="auto"/>
                        <w:right w:val="none" w:sz="0" w:space="0" w:color="auto"/>
                      </w:divBdr>
                    </w:div>
                  </w:divsChild>
                </w:div>
                <w:div w:id="1571424950">
                  <w:marLeft w:val="0"/>
                  <w:marRight w:val="0"/>
                  <w:marTop w:val="0"/>
                  <w:marBottom w:val="0"/>
                  <w:divBdr>
                    <w:top w:val="none" w:sz="0" w:space="0" w:color="auto"/>
                    <w:left w:val="none" w:sz="0" w:space="0" w:color="auto"/>
                    <w:bottom w:val="none" w:sz="0" w:space="0" w:color="auto"/>
                    <w:right w:val="none" w:sz="0" w:space="0" w:color="auto"/>
                  </w:divBdr>
                  <w:divsChild>
                    <w:div w:id="2108305944">
                      <w:marLeft w:val="0"/>
                      <w:marRight w:val="0"/>
                      <w:marTop w:val="0"/>
                      <w:marBottom w:val="0"/>
                      <w:divBdr>
                        <w:top w:val="none" w:sz="0" w:space="0" w:color="auto"/>
                        <w:left w:val="none" w:sz="0" w:space="0" w:color="auto"/>
                        <w:bottom w:val="none" w:sz="0" w:space="0" w:color="auto"/>
                        <w:right w:val="none" w:sz="0" w:space="0" w:color="auto"/>
                      </w:divBdr>
                    </w:div>
                  </w:divsChild>
                </w:div>
                <w:div w:id="1593079383">
                  <w:marLeft w:val="0"/>
                  <w:marRight w:val="0"/>
                  <w:marTop w:val="0"/>
                  <w:marBottom w:val="0"/>
                  <w:divBdr>
                    <w:top w:val="none" w:sz="0" w:space="0" w:color="auto"/>
                    <w:left w:val="none" w:sz="0" w:space="0" w:color="auto"/>
                    <w:bottom w:val="none" w:sz="0" w:space="0" w:color="auto"/>
                    <w:right w:val="none" w:sz="0" w:space="0" w:color="auto"/>
                  </w:divBdr>
                  <w:divsChild>
                    <w:div w:id="1892879550">
                      <w:marLeft w:val="0"/>
                      <w:marRight w:val="0"/>
                      <w:marTop w:val="0"/>
                      <w:marBottom w:val="0"/>
                      <w:divBdr>
                        <w:top w:val="none" w:sz="0" w:space="0" w:color="auto"/>
                        <w:left w:val="none" w:sz="0" w:space="0" w:color="auto"/>
                        <w:bottom w:val="none" w:sz="0" w:space="0" w:color="auto"/>
                        <w:right w:val="none" w:sz="0" w:space="0" w:color="auto"/>
                      </w:divBdr>
                    </w:div>
                  </w:divsChild>
                </w:div>
                <w:div w:id="1599409072">
                  <w:marLeft w:val="0"/>
                  <w:marRight w:val="0"/>
                  <w:marTop w:val="0"/>
                  <w:marBottom w:val="0"/>
                  <w:divBdr>
                    <w:top w:val="none" w:sz="0" w:space="0" w:color="auto"/>
                    <w:left w:val="none" w:sz="0" w:space="0" w:color="auto"/>
                    <w:bottom w:val="none" w:sz="0" w:space="0" w:color="auto"/>
                    <w:right w:val="none" w:sz="0" w:space="0" w:color="auto"/>
                  </w:divBdr>
                  <w:divsChild>
                    <w:div w:id="1706976656">
                      <w:marLeft w:val="0"/>
                      <w:marRight w:val="0"/>
                      <w:marTop w:val="0"/>
                      <w:marBottom w:val="0"/>
                      <w:divBdr>
                        <w:top w:val="none" w:sz="0" w:space="0" w:color="auto"/>
                        <w:left w:val="none" w:sz="0" w:space="0" w:color="auto"/>
                        <w:bottom w:val="none" w:sz="0" w:space="0" w:color="auto"/>
                        <w:right w:val="none" w:sz="0" w:space="0" w:color="auto"/>
                      </w:divBdr>
                    </w:div>
                  </w:divsChild>
                </w:div>
                <w:div w:id="1618172653">
                  <w:marLeft w:val="0"/>
                  <w:marRight w:val="0"/>
                  <w:marTop w:val="0"/>
                  <w:marBottom w:val="0"/>
                  <w:divBdr>
                    <w:top w:val="none" w:sz="0" w:space="0" w:color="auto"/>
                    <w:left w:val="none" w:sz="0" w:space="0" w:color="auto"/>
                    <w:bottom w:val="none" w:sz="0" w:space="0" w:color="auto"/>
                    <w:right w:val="none" w:sz="0" w:space="0" w:color="auto"/>
                  </w:divBdr>
                  <w:divsChild>
                    <w:div w:id="548995862">
                      <w:marLeft w:val="0"/>
                      <w:marRight w:val="0"/>
                      <w:marTop w:val="0"/>
                      <w:marBottom w:val="0"/>
                      <w:divBdr>
                        <w:top w:val="none" w:sz="0" w:space="0" w:color="auto"/>
                        <w:left w:val="none" w:sz="0" w:space="0" w:color="auto"/>
                        <w:bottom w:val="none" w:sz="0" w:space="0" w:color="auto"/>
                        <w:right w:val="none" w:sz="0" w:space="0" w:color="auto"/>
                      </w:divBdr>
                    </w:div>
                    <w:div w:id="701174863">
                      <w:marLeft w:val="0"/>
                      <w:marRight w:val="0"/>
                      <w:marTop w:val="0"/>
                      <w:marBottom w:val="0"/>
                      <w:divBdr>
                        <w:top w:val="none" w:sz="0" w:space="0" w:color="auto"/>
                        <w:left w:val="none" w:sz="0" w:space="0" w:color="auto"/>
                        <w:bottom w:val="none" w:sz="0" w:space="0" w:color="auto"/>
                        <w:right w:val="none" w:sz="0" w:space="0" w:color="auto"/>
                      </w:divBdr>
                    </w:div>
                  </w:divsChild>
                </w:div>
                <w:div w:id="1652100323">
                  <w:marLeft w:val="0"/>
                  <w:marRight w:val="0"/>
                  <w:marTop w:val="0"/>
                  <w:marBottom w:val="0"/>
                  <w:divBdr>
                    <w:top w:val="none" w:sz="0" w:space="0" w:color="auto"/>
                    <w:left w:val="none" w:sz="0" w:space="0" w:color="auto"/>
                    <w:bottom w:val="none" w:sz="0" w:space="0" w:color="auto"/>
                    <w:right w:val="none" w:sz="0" w:space="0" w:color="auto"/>
                  </w:divBdr>
                  <w:divsChild>
                    <w:div w:id="593443750">
                      <w:marLeft w:val="0"/>
                      <w:marRight w:val="0"/>
                      <w:marTop w:val="0"/>
                      <w:marBottom w:val="0"/>
                      <w:divBdr>
                        <w:top w:val="none" w:sz="0" w:space="0" w:color="auto"/>
                        <w:left w:val="none" w:sz="0" w:space="0" w:color="auto"/>
                        <w:bottom w:val="none" w:sz="0" w:space="0" w:color="auto"/>
                        <w:right w:val="none" w:sz="0" w:space="0" w:color="auto"/>
                      </w:divBdr>
                    </w:div>
                  </w:divsChild>
                </w:div>
                <w:div w:id="1717310765">
                  <w:marLeft w:val="0"/>
                  <w:marRight w:val="0"/>
                  <w:marTop w:val="0"/>
                  <w:marBottom w:val="0"/>
                  <w:divBdr>
                    <w:top w:val="none" w:sz="0" w:space="0" w:color="auto"/>
                    <w:left w:val="none" w:sz="0" w:space="0" w:color="auto"/>
                    <w:bottom w:val="none" w:sz="0" w:space="0" w:color="auto"/>
                    <w:right w:val="none" w:sz="0" w:space="0" w:color="auto"/>
                  </w:divBdr>
                  <w:divsChild>
                    <w:div w:id="747262678">
                      <w:marLeft w:val="0"/>
                      <w:marRight w:val="0"/>
                      <w:marTop w:val="0"/>
                      <w:marBottom w:val="0"/>
                      <w:divBdr>
                        <w:top w:val="none" w:sz="0" w:space="0" w:color="auto"/>
                        <w:left w:val="none" w:sz="0" w:space="0" w:color="auto"/>
                        <w:bottom w:val="none" w:sz="0" w:space="0" w:color="auto"/>
                        <w:right w:val="none" w:sz="0" w:space="0" w:color="auto"/>
                      </w:divBdr>
                    </w:div>
                    <w:div w:id="2028216969">
                      <w:marLeft w:val="0"/>
                      <w:marRight w:val="0"/>
                      <w:marTop w:val="0"/>
                      <w:marBottom w:val="0"/>
                      <w:divBdr>
                        <w:top w:val="none" w:sz="0" w:space="0" w:color="auto"/>
                        <w:left w:val="none" w:sz="0" w:space="0" w:color="auto"/>
                        <w:bottom w:val="none" w:sz="0" w:space="0" w:color="auto"/>
                        <w:right w:val="none" w:sz="0" w:space="0" w:color="auto"/>
                      </w:divBdr>
                    </w:div>
                  </w:divsChild>
                </w:div>
                <w:div w:id="1744254896">
                  <w:marLeft w:val="0"/>
                  <w:marRight w:val="0"/>
                  <w:marTop w:val="0"/>
                  <w:marBottom w:val="0"/>
                  <w:divBdr>
                    <w:top w:val="none" w:sz="0" w:space="0" w:color="auto"/>
                    <w:left w:val="none" w:sz="0" w:space="0" w:color="auto"/>
                    <w:bottom w:val="none" w:sz="0" w:space="0" w:color="auto"/>
                    <w:right w:val="none" w:sz="0" w:space="0" w:color="auto"/>
                  </w:divBdr>
                  <w:divsChild>
                    <w:div w:id="2109812935">
                      <w:marLeft w:val="0"/>
                      <w:marRight w:val="0"/>
                      <w:marTop w:val="0"/>
                      <w:marBottom w:val="0"/>
                      <w:divBdr>
                        <w:top w:val="none" w:sz="0" w:space="0" w:color="auto"/>
                        <w:left w:val="none" w:sz="0" w:space="0" w:color="auto"/>
                        <w:bottom w:val="none" w:sz="0" w:space="0" w:color="auto"/>
                        <w:right w:val="none" w:sz="0" w:space="0" w:color="auto"/>
                      </w:divBdr>
                    </w:div>
                  </w:divsChild>
                </w:div>
                <w:div w:id="1745224193">
                  <w:marLeft w:val="0"/>
                  <w:marRight w:val="0"/>
                  <w:marTop w:val="0"/>
                  <w:marBottom w:val="0"/>
                  <w:divBdr>
                    <w:top w:val="none" w:sz="0" w:space="0" w:color="auto"/>
                    <w:left w:val="none" w:sz="0" w:space="0" w:color="auto"/>
                    <w:bottom w:val="none" w:sz="0" w:space="0" w:color="auto"/>
                    <w:right w:val="none" w:sz="0" w:space="0" w:color="auto"/>
                  </w:divBdr>
                  <w:divsChild>
                    <w:div w:id="133644013">
                      <w:marLeft w:val="0"/>
                      <w:marRight w:val="0"/>
                      <w:marTop w:val="0"/>
                      <w:marBottom w:val="0"/>
                      <w:divBdr>
                        <w:top w:val="none" w:sz="0" w:space="0" w:color="auto"/>
                        <w:left w:val="none" w:sz="0" w:space="0" w:color="auto"/>
                        <w:bottom w:val="none" w:sz="0" w:space="0" w:color="auto"/>
                        <w:right w:val="none" w:sz="0" w:space="0" w:color="auto"/>
                      </w:divBdr>
                    </w:div>
                    <w:div w:id="290326214">
                      <w:marLeft w:val="0"/>
                      <w:marRight w:val="0"/>
                      <w:marTop w:val="0"/>
                      <w:marBottom w:val="0"/>
                      <w:divBdr>
                        <w:top w:val="none" w:sz="0" w:space="0" w:color="auto"/>
                        <w:left w:val="none" w:sz="0" w:space="0" w:color="auto"/>
                        <w:bottom w:val="none" w:sz="0" w:space="0" w:color="auto"/>
                        <w:right w:val="none" w:sz="0" w:space="0" w:color="auto"/>
                      </w:divBdr>
                    </w:div>
                    <w:div w:id="616523398">
                      <w:marLeft w:val="0"/>
                      <w:marRight w:val="0"/>
                      <w:marTop w:val="0"/>
                      <w:marBottom w:val="0"/>
                      <w:divBdr>
                        <w:top w:val="none" w:sz="0" w:space="0" w:color="auto"/>
                        <w:left w:val="none" w:sz="0" w:space="0" w:color="auto"/>
                        <w:bottom w:val="none" w:sz="0" w:space="0" w:color="auto"/>
                        <w:right w:val="none" w:sz="0" w:space="0" w:color="auto"/>
                      </w:divBdr>
                    </w:div>
                    <w:div w:id="1415126238">
                      <w:marLeft w:val="0"/>
                      <w:marRight w:val="0"/>
                      <w:marTop w:val="0"/>
                      <w:marBottom w:val="0"/>
                      <w:divBdr>
                        <w:top w:val="none" w:sz="0" w:space="0" w:color="auto"/>
                        <w:left w:val="none" w:sz="0" w:space="0" w:color="auto"/>
                        <w:bottom w:val="none" w:sz="0" w:space="0" w:color="auto"/>
                        <w:right w:val="none" w:sz="0" w:space="0" w:color="auto"/>
                      </w:divBdr>
                    </w:div>
                    <w:div w:id="1856113023">
                      <w:marLeft w:val="0"/>
                      <w:marRight w:val="0"/>
                      <w:marTop w:val="0"/>
                      <w:marBottom w:val="0"/>
                      <w:divBdr>
                        <w:top w:val="none" w:sz="0" w:space="0" w:color="auto"/>
                        <w:left w:val="none" w:sz="0" w:space="0" w:color="auto"/>
                        <w:bottom w:val="none" w:sz="0" w:space="0" w:color="auto"/>
                        <w:right w:val="none" w:sz="0" w:space="0" w:color="auto"/>
                      </w:divBdr>
                    </w:div>
                    <w:div w:id="2025281643">
                      <w:marLeft w:val="0"/>
                      <w:marRight w:val="0"/>
                      <w:marTop w:val="0"/>
                      <w:marBottom w:val="0"/>
                      <w:divBdr>
                        <w:top w:val="none" w:sz="0" w:space="0" w:color="auto"/>
                        <w:left w:val="none" w:sz="0" w:space="0" w:color="auto"/>
                        <w:bottom w:val="none" w:sz="0" w:space="0" w:color="auto"/>
                        <w:right w:val="none" w:sz="0" w:space="0" w:color="auto"/>
                      </w:divBdr>
                    </w:div>
                    <w:div w:id="2057970866">
                      <w:marLeft w:val="0"/>
                      <w:marRight w:val="0"/>
                      <w:marTop w:val="0"/>
                      <w:marBottom w:val="0"/>
                      <w:divBdr>
                        <w:top w:val="none" w:sz="0" w:space="0" w:color="auto"/>
                        <w:left w:val="none" w:sz="0" w:space="0" w:color="auto"/>
                        <w:bottom w:val="none" w:sz="0" w:space="0" w:color="auto"/>
                        <w:right w:val="none" w:sz="0" w:space="0" w:color="auto"/>
                      </w:divBdr>
                    </w:div>
                  </w:divsChild>
                </w:div>
                <w:div w:id="1780374704">
                  <w:marLeft w:val="0"/>
                  <w:marRight w:val="0"/>
                  <w:marTop w:val="0"/>
                  <w:marBottom w:val="0"/>
                  <w:divBdr>
                    <w:top w:val="none" w:sz="0" w:space="0" w:color="auto"/>
                    <w:left w:val="none" w:sz="0" w:space="0" w:color="auto"/>
                    <w:bottom w:val="none" w:sz="0" w:space="0" w:color="auto"/>
                    <w:right w:val="none" w:sz="0" w:space="0" w:color="auto"/>
                  </w:divBdr>
                  <w:divsChild>
                    <w:div w:id="394084121">
                      <w:marLeft w:val="0"/>
                      <w:marRight w:val="0"/>
                      <w:marTop w:val="0"/>
                      <w:marBottom w:val="0"/>
                      <w:divBdr>
                        <w:top w:val="none" w:sz="0" w:space="0" w:color="auto"/>
                        <w:left w:val="none" w:sz="0" w:space="0" w:color="auto"/>
                        <w:bottom w:val="none" w:sz="0" w:space="0" w:color="auto"/>
                        <w:right w:val="none" w:sz="0" w:space="0" w:color="auto"/>
                      </w:divBdr>
                    </w:div>
                    <w:div w:id="1309438770">
                      <w:marLeft w:val="0"/>
                      <w:marRight w:val="0"/>
                      <w:marTop w:val="0"/>
                      <w:marBottom w:val="0"/>
                      <w:divBdr>
                        <w:top w:val="none" w:sz="0" w:space="0" w:color="auto"/>
                        <w:left w:val="none" w:sz="0" w:space="0" w:color="auto"/>
                        <w:bottom w:val="none" w:sz="0" w:space="0" w:color="auto"/>
                        <w:right w:val="none" w:sz="0" w:space="0" w:color="auto"/>
                      </w:divBdr>
                    </w:div>
                  </w:divsChild>
                </w:div>
                <w:div w:id="1816482620">
                  <w:marLeft w:val="0"/>
                  <w:marRight w:val="0"/>
                  <w:marTop w:val="0"/>
                  <w:marBottom w:val="0"/>
                  <w:divBdr>
                    <w:top w:val="none" w:sz="0" w:space="0" w:color="auto"/>
                    <w:left w:val="none" w:sz="0" w:space="0" w:color="auto"/>
                    <w:bottom w:val="none" w:sz="0" w:space="0" w:color="auto"/>
                    <w:right w:val="none" w:sz="0" w:space="0" w:color="auto"/>
                  </w:divBdr>
                  <w:divsChild>
                    <w:div w:id="510142930">
                      <w:marLeft w:val="0"/>
                      <w:marRight w:val="0"/>
                      <w:marTop w:val="0"/>
                      <w:marBottom w:val="0"/>
                      <w:divBdr>
                        <w:top w:val="none" w:sz="0" w:space="0" w:color="auto"/>
                        <w:left w:val="none" w:sz="0" w:space="0" w:color="auto"/>
                        <w:bottom w:val="none" w:sz="0" w:space="0" w:color="auto"/>
                        <w:right w:val="none" w:sz="0" w:space="0" w:color="auto"/>
                      </w:divBdr>
                    </w:div>
                  </w:divsChild>
                </w:div>
                <w:div w:id="1914509567">
                  <w:marLeft w:val="0"/>
                  <w:marRight w:val="0"/>
                  <w:marTop w:val="0"/>
                  <w:marBottom w:val="0"/>
                  <w:divBdr>
                    <w:top w:val="none" w:sz="0" w:space="0" w:color="auto"/>
                    <w:left w:val="none" w:sz="0" w:space="0" w:color="auto"/>
                    <w:bottom w:val="none" w:sz="0" w:space="0" w:color="auto"/>
                    <w:right w:val="none" w:sz="0" w:space="0" w:color="auto"/>
                  </w:divBdr>
                  <w:divsChild>
                    <w:div w:id="1587879137">
                      <w:marLeft w:val="0"/>
                      <w:marRight w:val="0"/>
                      <w:marTop w:val="0"/>
                      <w:marBottom w:val="0"/>
                      <w:divBdr>
                        <w:top w:val="none" w:sz="0" w:space="0" w:color="auto"/>
                        <w:left w:val="none" w:sz="0" w:space="0" w:color="auto"/>
                        <w:bottom w:val="none" w:sz="0" w:space="0" w:color="auto"/>
                        <w:right w:val="none" w:sz="0" w:space="0" w:color="auto"/>
                      </w:divBdr>
                    </w:div>
                  </w:divsChild>
                </w:div>
                <w:div w:id="1916279611">
                  <w:marLeft w:val="0"/>
                  <w:marRight w:val="0"/>
                  <w:marTop w:val="0"/>
                  <w:marBottom w:val="0"/>
                  <w:divBdr>
                    <w:top w:val="none" w:sz="0" w:space="0" w:color="auto"/>
                    <w:left w:val="none" w:sz="0" w:space="0" w:color="auto"/>
                    <w:bottom w:val="none" w:sz="0" w:space="0" w:color="auto"/>
                    <w:right w:val="none" w:sz="0" w:space="0" w:color="auto"/>
                  </w:divBdr>
                  <w:divsChild>
                    <w:div w:id="2004039226">
                      <w:marLeft w:val="0"/>
                      <w:marRight w:val="0"/>
                      <w:marTop w:val="0"/>
                      <w:marBottom w:val="0"/>
                      <w:divBdr>
                        <w:top w:val="none" w:sz="0" w:space="0" w:color="auto"/>
                        <w:left w:val="none" w:sz="0" w:space="0" w:color="auto"/>
                        <w:bottom w:val="none" w:sz="0" w:space="0" w:color="auto"/>
                        <w:right w:val="none" w:sz="0" w:space="0" w:color="auto"/>
                      </w:divBdr>
                    </w:div>
                  </w:divsChild>
                </w:div>
                <w:div w:id="1965311966">
                  <w:marLeft w:val="0"/>
                  <w:marRight w:val="0"/>
                  <w:marTop w:val="0"/>
                  <w:marBottom w:val="0"/>
                  <w:divBdr>
                    <w:top w:val="none" w:sz="0" w:space="0" w:color="auto"/>
                    <w:left w:val="none" w:sz="0" w:space="0" w:color="auto"/>
                    <w:bottom w:val="none" w:sz="0" w:space="0" w:color="auto"/>
                    <w:right w:val="none" w:sz="0" w:space="0" w:color="auto"/>
                  </w:divBdr>
                  <w:divsChild>
                    <w:div w:id="1901792680">
                      <w:marLeft w:val="0"/>
                      <w:marRight w:val="0"/>
                      <w:marTop w:val="0"/>
                      <w:marBottom w:val="0"/>
                      <w:divBdr>
                        <w:top w:val="none" w:sz="0" w:space="0" w:color="auto"/>
                        <w:left w:val="none" w:sz="0" w:space="0" w:color="auto"/>
                        <w:bottom w:val="none" w:sz="0" w:space="0" w:color="auto"/>
                        <w:right w:val="none" w:sz="0" w:space="0" w:color="auto"/>
                      </w:divBdr>
                    </w:div>
                  </w:divsChild>
                </w:div>
                <w:div w:id="2059237312">
                  <w:marLeft w:val="0"/>
                  <w:marRight w:val="0"/>
                  <w:marTop w:val="0"/>
                  <w:marBottom w:val="0"/>
                  <w:divBdr>
                    <w:top w:val="none" w:sz="0" w:space="0" w:color="auto"/>
                    <w:left w:val="none" w:sz="0" w:space="0" w:color="auto"/>
                    <w:bottom w:val="none" w:sz="0" w:space="0" w:color="auto"/>
                    <w:right w:val="none" w:sz="0" w:space="0" w:color="auto"/>
                  </w:divBdr>
                  <w:divsChild>
                    <w:div w:id="2069264439">
                      <w:marLeft w:val="0"/>
                      <w:marRight w:val="0"/>
                      <w:marTop w:val="0"/>
                      <w:marBottom w:val="0"/>
                      <w:divBdr>
                        <w:top w:val="none" w:sz="0" w:space="0" w:color="auto"/>
                        <w:left w:val="none" w:sz="0" w:space="0" w:color="auto"/>
                        <w:bottom w:val="none" w:sz="0" w:space="0" w:color="auto"/>
                        <w:right w:val="none" w:sz="0" w:space="0" w:color="auto"/>
                      </w:divBdr>
                    </w:div>
                  </w:divsChild>
                </w:div>
                <w:div w:id="2100789021">
                  <w:marLeft w:val="0"/>
                  <w:marRight w:val="0"/>
                  <w:marTop w:val="0"/>
                  <w:marBottom w:val="0"/>
                  <w:divBdr>
                    <w:top w:val="none" w:sz="0" w:space="0" w:color="auto"/>
                    <w:left w:val="none" w:sz="0" w:space="0" w:color="auto"/>
                    <w:bottom w:val="none" w:sz="0" w:space="0" w:color="auto"/>
                    <w:right w:val="none" w:sz="0" w:space="0" w:color="auto"/>
                  </w:divBdr>
                  <w:divsChild>
                    <w:div w:id="1243879065">
                      <w:marLeft w:val="0"/>
                      <w:marRight w:val="0"/>
                      <w:marTop w:val="0"/>
                      <w:marBottom w:val="0"/>
                      <w:divBdr>
                        <w:top w:val="none" w:sz="0" w:space="0" w:color="auto"/>
                        <w:left w:val="none" w:sz="0" w:space="0" w:color="auto"/>
                        <w:bottom w:val="none" w:sz="0" w:space="0" w:color="auto"/>
                        <w:right w:val="none" w:sz="0" w:space="0" w:color="auto"/>
                      </w:divBdr>
                    </w:div>
                  </w:divsChild>
                </w:div>
                <w:div w:id="2122456759">
                  <w:marLeft w:val="0"/>
                  <w:marRight w:val="0"/>
                  <w:marTop w:val="0"/>
                  <w:marBottom w:val="0"/>
                  <w:divBdr>
                    <w:top w:val="none" w:sz="0" w:space="0" w:color="auto"/>
                    <w:left w:val="none" w:sz="0" w:space="0" w:color="auto"/>
                    <w:bottom w:val="none" w:sz="0" w:space="0" w:color="auto"/>
                    <w:right w:val="none" w:sz="0" w:space="0" w:color="auto"/>
                  </w:divBdr>
                  <w:divsChild>
                    <w:div w:id="18612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56296">
          <w:marLeft w:val="0"/>
          <w:marRight w:val="0"/>
          <w:marTop w:val="0"/>
          <w:marBottom w:val="0"/>
          <w:divBdr>
            <w:top w:val="none" w:sz="0" w:space="0" w:color="auto"/>
            <w:left w:val="none" w:sz="0" w:space="0" w:color="auto"/>
            <w:bottom w:val="none" w:sz="0" w:space="0" w:color="auto"/>
            <w:right w:val="none" w:sz="0" w:space="0" w:color="auto"/>
          </w:divBdr>
        </w:div>
        <w:div w:id="1772972024">
          <w:marLeft w:val="0"/>
          <w:marRight w:val="0"/>
          <w:marTop w:val="0"/>
          <w:marBottom w:val="0"/>
          <w:divBdr>
            <w:top w:val="none" w:sz="0" w:space="0" w:color="auto"/>
            <w:left w:val="none" w:sz="0" w:space="0" w:color="auto"/>
            <w:bottom w:val="none" w:sz="0" w:space="0" w:color="auto"/>
            <w:right w:val="none" w:sz="0" w:space="0" w:color="auto"/>
          </w:divBdr>
        </w:div>
        <w:div w:id="1993557310">
          <w:marLeft w:val="0"/>
          <w:marRight w:val="0"/>
          <w:marTop w:val="0"/>
          <w:marBottom w:val="0"/>
          <w:divBdr>
            <w:top w:val="none" w:sz="0" w:space="0" w:color="auto"/>
            <w:left w:val="none" w:sz="0" w:space="0" w:color="auto"/>
            <w:bottom w:val="none" w:sz="0" w:space="0" w:color="auto"/>
            <w:right w:val="none" w:sz="0" w:space="0" w:color="auto"/>
          </w:divBdr>
        </w:div>
      </w:divsChild>
    </w:div>
    <w:div w:id="346563748">
      <w:bodyDiv w:val="1"/>
      <w:marLeft w:val="0"/>
      <w:marRight w:val="0"/>
      <w:marTop w:val="0"/>
      <w:marBottom w:val="0"/>
      <w:divBdr>
        <w:top w:val="none" w:sz="0" w:space="0" w:color="auto"/>
        <w:left w:val="none" w:sz="0" w:space="0" w:color="auto"/>
        <w:bottom w:val="none" w:sz="0" w:space="0" w:color="auto"/>
        <w:right w:val="none" w:sz="0" w:space="0" w:color="auto"/>
      </w:divBdr>
      <w:divsChild>
        <w:div w:id="1307851921">
          <w:marLeft w:val="0"/>
          <w:marRight w:val="0"/>
          <w:marTop w:val="0"/>
          <w:marBottom w:val="0"/>
          <w:divBdr>
            <w:top w:val="none" w:sz="0" w:space="0" w:color="auto"/>
            <w:left w:val="none" w:sz="0" w:space="0" w:color="auto"/>
            <w:bottom w:val="none" w:sz="0" w:space="0" w:color="auto"/>
            <w:right w:val="none" w:sz="0" w:space="0" w:color="auto"/>
          </w:divBdr>
        </w:div>
        <w:div w:id="847133923">
          <w:marLeft w:val="0"/>
          <w:marRight w:val="0"/>
          <w:marTop w:val="0"/>
          <w:marBottom w:val="0"/>
          <w:divBdr>
            <w:top w:val="none" w:sz="0" w:space="0" w:color="auto"/>
            <w:left w:val="none" w:sz="0" w:space="0" w:color="auto"/>
            <w:bottom w:val="none" w:sz="0" w:space="0" w:color="auto"/>
            <w:right w:val="none" w:sz="0" w:space="0" w:color="auto"/>
          </w:divBdr>
        </w:div>
        <w:div w:id="1979648785">
          <w:marLeft w:val="0"/>
          <w:marRight w:val="0"/>
          <w:marTop w:val="0"/>
          <w:marBottom w:val="0"/>
          <w:divBdr>
            <w:top w:val="none" w:sz="0" w:space="0" w:color="auto"/>
            <w:left w:val="none" w:sz="0" w:space="0" w:color="auto"/>
            <w:bottom w:val="none" w:sz="0" w:space="0" w:color="auto"/>
            <w:right w:val="none" w:sz="0" w:space="0" w:color="auto"/>
          </w:divBdr>
        </w:div>
        <w:div w:id="387726211">
          <w:marLeft w:val="0"/>
          <w:marRight w:val="0"/>
          <w:marTop w:val="0"/>
          <w:marBottom w:val="0"/>
          <w:divBdr>
            <w:top w:val="none" w:sz="0" w:space="0" w:color="auto"/>
            <w:left w:val="none" w:sz="0" w:space="0" w:color="auto"/>
            <w:bottom w:val="none" w:sz="0" w:space="0" w:color="auto"/>
            <w:right w:val="none" w:sz="0" w:space="0" w:color="auto"/>
          </w:divBdr>
        </w:div>
        <w:div w:id="955404501">
          <w:marLeft w:val="0"/>
          <w:marRight w:val="0"/>
          <w:marTop w:val="0"/>
          <w:marBottom w:val="0"/>
          <w:divBdr>
            <w:top w:val="none" w:sz="0" w:space="0" w:color="auto"/>
            <w:left w:val="none" w:sz="0" w:space="0" w:color="auto"/>
            <w:bottom w:val="none" w:sz="0" w:space="0" w:color="auto"/>
            <w:right w:val="none" w:sz="0" w:space="0" w:color="auto"/>
          </w:divBdr>
        </w:div>
        <w:div w:id="671683952">
          <w:marLeft w:val="0"/>
          <w:marRight w:val="0"/>
          <w:marTop w:val="0"/>
          <w:marBottom w:val="0"/>
          <w:divBdr>
            <w:top w:val="none" w:sz="0" w:space="0" w:color="auto"/>
            <w:left w:val="none" w:sz="0" w:space="0" w:color="auto"/>
            <w:bottom w:val="none" w:sz="0" w:space="0" w:color="auto"/>
            <w:right w:val="none" w:sz="0" w:space="0" w:color="auto"/>
          </w:divBdr>
        </w:div>
        <w:div w:id="29232333">
          <w:marLeft w:val="0"/>
          <w:marRight w:val="0"/>
          <w:marTop w:val="0"/>
          <w:marBottom w:val="0"/>
          <w:divBdr>
            <w:top w:val="none" w:sz="0" w:space="0" w:color="auto"/>
            <w:left w:val="none" w:sz="0" w:space="0" w:color="auto"/>
            <w:bottom w:val="none" w:sz="0" w:space="0" w:color="auto"/>
            <w:right w:val="none" w:sz="0" w:space="0" w:color="auto"/>
          </w:divBdr>
        </w:div>
        <w:div w:id="445849744">
          <w:marLeft w:val="0"/>
          <w:marRight w:val="0"/>
          <w:marTop w:val="0"/>
          <w:marBottom w:val="0"/>
          <w:divBdr>
            <w:top w:val="none" w:sz="0" w:space="0" w:color="auto"/>
            <w:left w:val="none" w:sz="0" w:space="0" w:color="auto"/>
            <w:bottom w:val="none" w:sz="0" w:space="0" w:color="auto"/>
            <w:right w:val="none" w:sz="0" w:space="0" w:color="auto"/>
          </w:divBdr>
        </w:div>
        <w:div w:id="1119572992">
          <w:marLeft w:val="0"/>
          <w:marRight w:val="0"/>
          <w:marTop w:val="0"/>
          <w:marBottom w:val="0"/>
          <w:divBdr>
            <w:top w:val="none" w:sz="0" w:space="0" w:color="auto"/>
            <w:left w:val="none" w:sz="0" w:space="0" w:color="auto"/>
            <w:bottom w:val="none" w:sz="0" w:space="0" w:color="auto"/>
            <w:right w:val="none" w:sz="0" w:space="0" w:color="auto"/>
          </w:divBdr>
        </w:div>
      </w:divsChild>
    </w:div>
    <w:div w:id="427703309">
      <w:bodyDiv w:val="1"/>
      <w:marLeft w:val="0"/>
      <w:marRight w:val="0"/>
      <w:marTop w:val="0"/>
      <w:marBottom w:val="0"/>
      <w:divBdr>
        <w:top w:val="none" w:sz="0" w:space="0" w:color="auto"/>
        <w:left w:val="none" w:sz="0" w:space="0" w:color="auto"/>
        <w:bottom w:val="none" w:sz="0" w:space="0" w:color="auto"/>
        <w:right w:val="none" w:sz="0" w:space="0" w:color="auto"/>
      </w:divBdr>
      <w:divsChild>
        <w:div w:id="245965563">
          <w:marLeft w:val="0"/>
          <w:marRight w:val="0"/>
          <w:marTop w:val="0"/>
          <w:marBottom w:val="0"/>
          <w:divBdr>
            <w:top w:val="none" w:sz="0" w:space="0" w:color="auto"/>
            <w:left w:val="none" w:sz="0" w:space="0" w:color="auto"/>
            <w:bottom w:val="none" w:sz="0" w:space="0" w:color="auto"/>
            <w:right w:val="none" w:sz="0" w:space="0" w:color="auto"/>
          </w:divBdr>
        </w:div>
        <w:div w:id="319160724">
          <w:marLeft w:val="0"/>
          <w:marRight w:val="0"/>
          <w:marTop w:val="0"/>
          <w:marBottom w:val="0"/>
          <w:divBdr>
            <w:top w:val="none" w:sz="0" w:space="0" w:color="auto"/>
            <w:left w:val="none" w:sz="0" w:space="0" w:color="auto"/>
            <w:bottom w:val="none" w:sz="0" w:space="0" w:color="auto"/>
            <w:right w:val="none" w:sz="0" w:space="0" w:color="auto"/>
          </w:divBdr>
        </w:div>
        <w:div w:id="802238163">
          <w:marLeft w:val="0"/>
          <w:marRight w:val="0"/>
          <w:marTop w:val="0"/>
          <w:marBottom w:val="0"/>
          <w:divBdr>
            <w:top w:val="none" w:sz="0" w:space="0" w:color="auto"/>
            <w:left w:val="none" w:sz="0" w:space="0" w:color="auto"/>
            <w:bottom w:val="none" w:sz="0" w:space="0" w:color="auto"/>
            <w:right w:val="none" w:sz="0" w:space="0" w:color="auto"/>
          </w:divBdr>
        </w:div>
        <w:div w:id="1003046518">
          <w:marLeft w:val="0"/>
          <w:marRight w:val="0"/>
          <w:marTop w:val="0"/>
          <w:marBottom w:val="0"/>
          <w:divBdr>
            <w:top w:val="none" w:sz="0" w:space="0" w:color="auto"/>
            <w:left w:val="none" w:sz="0" w:space="0" w:color="auto"/>
            <w:bottom w:val="none" w:sz="0" w:space="0" w:color="auto"/>
            <w:right w:val="none" w:sz="0" w:space="0" w:color="auto"/>
          </w:divBdr>
        </w:div>
        <w:div w:id="1036734731">
          <w:marLeft w:val="0"/>
          <w:marRight w:val="0"/>
          <w:marTop w:val="0"/>
          <w:marBottom w:val="0"/>
          <w:divBdr>
            <w:top w:val="none" w:sz="0" w:space="0" w:color="auto"/>
            <w:left w:val="none" w:sz="0" w:space="0" w:color="auto"/>
            <w:bottom w:val="none" w:sz="0" w:space="0" w:color="auto"/>
            <w:right w:val="none" w:sz="0" w:space="0" w:color="auto"/>
          </w:divBdr>
        </w:div>
        <w:div w:id="1107046681">
          <w:marLeft w:val="0"/>
          <w:marRight w:val="0"/>
          <w:marTop w:val="0"/>
          <w:marBottom w:val="0"/>
          <w:divBdr>
            <w:top w:val="none" w:sz="0" w:space="0" w:color="auto"/>
            <w:left w:val="none" w:sz="0" w:space="0" w:color="auto"/>
            <w:bottom w:val="none" w:sz="0" w:space="0" w:color="auto"/>
            <w:right w:val="none" w:sz="0" w:space="0" w:color="auto"/>
          </w:divBdr>
        </w:div>
        <w:div w:id="1637761880">
          <w:marLeft w:val="0"/>
          <w:marRight w:val="0"/>
          <w:marTop w:val="0"/>
          <w:marBottom w:val="0"/>
          <w:divBdr>
            <w:top w:val="none" w:sz="0" w:space="0" w:color="auto"/>
            <w:left w:val="none" w:sz="0" w:space="0" w:color="auto"/>
            <w:bottom w:val="none" w:sz="0" w:space="0" w:color="auto"/>
            <w:right w:val="none" w:sz="0" w:space="0" w:color="auto"/>
          </w:divBdr>
        </w:div>
        <w:div w:id="1843933442">
          <w:marLeft w:val="0"/>
          <w:marRight w:val="0"/>
          <w:marTop w:val="0"/>
          <w:marBottom w:val="0"/>
          <w:divBdr>
            <w:top w:val="none" w:sz="0" w:space="0" w:color="auto"/>
            <w:left w:val="none" w:sz="0" w:space="0" w:color="auto"/>
            <w:bottom w:val="none" w:sz="0" w:space="0" w:color="auto"/>
            <w:right w:val="none" w:sz="0" w:space="0" w:color="auto"/>
          </w:divBdr>
          <w:divsChild>
            <w:div w:id="670640654">
              <w:marLeft w:val="-75"/>
              <w:marRight w:val="0"/>
              <w:marTop w:val="30"/>
              <w:marBottom w:val="30"/>
              <w:divBdr>
                <w:top w:val="none" w:sz="0" w:space="0" w:color="auto"/>
                <w:left w:val="none" w:sz="0" w:space="0" w:color="auto"/>
                <w:bottom w:val="none" w:sz="0" w:space="0" w:color="auto"/>
                <w:right w:val="none" w:sz="0" w:space="0" w:color="auto"/>
              </w:divBdr>
              <w:divsChild>
                <w:div w:id="359824449">
                  <w:marLeft w:val="0"/>
                  <w:marRight w:val="0"/>
                  <w:marTop w:val="0"/>
                  <w:marBottom w:val="0"/>
                  <w:divBdr>
                    <w:top w:val="none" w:sz="0" w:space="0" w:color="auto"/>
                    <w:left w:val="none" w:sz="0" w:space="0" w:color="auto"/>
                    <w:bottom w:val="none" w:sz="0" w:space="0" w:color="auto"/>
                    <w:right w:val="none" w:sz="0" w:space="0" w:color="auto"/>
                  </w:divBdr>
                  <w:divsChild>
                    <w:div w:id="1275211459">
                      <w:marLeft w:val="0"/>
                      <w:marRight w:val="0"/>
                      <w:marTop w:val="0"/>
                      <w:marBottom w:val="0"/>
                      <w:divBdr>
                        <w:top w:val="none" w:sz="0" w:space="0" w:color="auto"/>
                        <w:left w:val="none" w:sz="0" w:space="0" w:color="auto"/>
                        <w:bottom w:val="none" w:sz="0" w:space="0" w:color="auto"/>
                        <w:right w:val="none" w:sz="0" w:space="0" w:color="auto"/>
                      </w:divBdr>
                    </w:div>
                  </w:divsChild>
                </w:div>
                <w:div w:id="375542079">
                  <w:marLeft w:val="0"/>
                  <w:marRight w:val="0"/>
                  <w:marTop w:val="0"/>
                  <w:marBottom w:val="0"/>
                  <w:divBdr>
                    <w:top w:val="none" w:sz="0" w:space="0" w:color="auto"/>
                    <w:left w:val="none" w:sz="0" w:space="0" w:color="auto"/>
                    <w:bottom w:val="none" w:sz="0" w:space="0" w:color="auto"/>
                    <w:right w:val="none" w:sz="0" w:space="0" w:color="auto"/>
                  </w:divBdr>
                  <w:divsChild>
                    <w:div w:id="1313800498">
                      <w:marLeft w:val="0"/>
                      <w:marRight w:val="0"/>
                      <w:marTop w:val="0"/>
                      <w:marBottom w:val="0"/>
                      <w:divBdr>
                        <w:top w:val="none" w:sz="0" w:space="0" w:color="auto"/>
                        <w:left w:val="none" w:sz="0" w:space="0" w:color="auto"/>
                        <w:bottom w:val="none" w:sz="0" w:space="0" w:color="auto"/>
                        <w:right w:val="none" w:sz="0" w:space="0" w:color="auto"/>
                      </w:divBdr>
                    </w:div>
                    <w:div w:id="1390035863">
                      <w:marLeft w:val="0"/>
                      <w:marRight w:val="0"/>
                      <w:marTop w:val="0"/>
                      <w:marBottom w:val="0"/>
                      <w:divBdr>
                        <w:top w:val="none" w:sz="0" w:space="0" w:color="auto"/>
                        <w:left w:val="none" w:sz="0" w:space="0" w:color="auto"/>
                        <w:bottom w:val="none" w:sz="0" w:space="0" w:color="auto"/>
                        <w:right w:val="none" w:sz="0" w:space="0" w:color="auto"/>
                      </w:divBdr>
                    </w:div>
                    <w:div w:id="1790735657">
                      <w:marLeft w:val="0"/>
                      <w:marRight w:val="0"/>
                      <w:marTop w:val="0"/>
                      <w:marBottom w:val="0"/>
                      <w:divBdr>
                        <w:top w:val="none" w:sz="0" w:space="0" w:color="auto"/>
                        <w:left w:val="none" w:sz="0" w:space="0" w:color="auto"/>
                        <w:bottom w:val="none" w:sz="0" w:space="0" w:color="auto"/>
                        <w:right w:val="none" w:sz="0" w:space="0" w:color="auto"/>
                      </w:divBdr>
                    </w:div>
                  </w:divsChild>
                </w:div>
                <w:div w:id="397482564">
                  <w:marLeft w:val="0"/>
                  <w:marRight w:val="0"/>
                  <w:marTop w:val="0"/>
                  <w:marBottom w:val="0"/>
                  <w:divBdr>
                    <w:top w:val="none" w:sz="0" w:space="0" w:color="auto"/>
                    <w:left w:val="none" w:sz="0" w:space="0" w:color="auto"/>
                    <w:bottom w:val="none" w:sz="0" w:space="0" w:color="auto"/>
                    <w:right w:val="none" w:sz="0" w:space="0" w:color="auto"/>
                  </w:divBdr>
                  <w:divsChild>
                    <w:div w:id="387731613">
                      <w:marLeft w:val="0"/>
                      <w:marRight w:val="0"/>
                      <w:marTop w:val="0"/>
                      <w:marBottom w:val="0"/>
                      <w:divBdr>
                        <w:top w:val="none" w:sz="0" w:space="0" w:color="auto"/>
                        <w:left w:val="none" w:sz="0" w:space="0" w:color="auto"/>
                        <w:bottom w:val="none" w:sz="0" w:space="0" w:color="auto"/>
                        <w:right w:val="none" w:sz="0" w:space="0" w:color="auto"/>
                      </w:divBdr>
                    </w:div>
                    <w:div w:id="396901481">
                      <w:marLeft w:val="0"/>
                      <w:marRight w:val="0"/>
                      <w:marTop w:val="0"/>
                      <w:marBottom w:val="0"/>
                      <w:divBdr>
                        <w:top w:val="none" w:sz="0" w:space="0" w:color="auto"/>
                        <w:left w:val="none" w:sz="0" w:space="0" w:color="auto"/>
                        <w:bottom w:val="none" w:sz="0" w:space="0" w:color="auto"/>
                        <w:right w:val="none" w:sz="0" w:space="0" w:color="auto"/>
                      </w:divBdr>
                    </w:div>
                    <w:div w:id="776025288">
                      <w:marLeft w:val="0"/>
                      <w:marRight w:val="0"/>
                      <w:marTop w:val="0"/>
                      <w:marBottom w:val="0"/>
                      <w:divBdr>
                        <w:top w:val="none" w:sz="0" w:space="0" w:color="auto"/>
                        <w:left w:val="none" w:sz="0" w:space="0" w:color="auto"/>
                        <w:bottom w:val="none" w:sz="0" w:space="0" w:color="auto"/>
                        <w:right w:val="none" w:sz="0" w:space="0" w:color="auto"/>
                      </w:divBdr>
                    </w:div>
                    <w:div w:id="978924398">
                      <w:marLeft w:val="0"/>
                      <w:marRight w:val="0"/>
                      <w:marTop w:val="0"/>
                      <w:marBottom w:val="0"/>
                      <w:divBdr>
                        <w:top w:val="none" w:sz="0" w:space="0" w:color="auto"/>
                        <w:left w:val="none" w:sz="0" w:space="0" w:color="auto"/>
                        <w:bottom w:val="none" w:sz="0" w:space="0" w:color="auto"/>
                        <w:right w:val="none" w:sz="0" w:space="0" w:color="auto"/>
                      </w:divBdr>
                    </w:div>
                    <w:div w:id="1830904450">
                      <w:marLeft w:val="0"/>
                      <w:marRight w:val="0"/>
                      <w:marTop w:val="0"/>
                      <w:marBottom w:val="0"/>
                      <w:divBdr>
                        <w:top w:val="none" w:sz="0" w:space="0" w:color="auto"/>
                        <w:left w:val="none" w:sz="0" w:space="0" w:color="auto"/>
                        <w:bottom w:val="none" w:sz="0" w:space="0" w:color="auto"/>
                        <w:right w:val="none" w:sz="0" w:space="0" w:color="auto"/>
                      </w:divBdr>
                    </w:div>
                  </w:divsChild>
                </w:div>
                <w:div w:id="440489263">
                  <w:marLeft w:val="0"/>
                  <w:marRight w:val="0"/>
                  <w:marTop w:val="0"/>
                  <w:marBottom w:val="0"/>
                  <w:divBdr>
                    <w:top w:val="none" w:sz="0" w:space="0" w:color="auto"/>
                    <w:left w:val="none" w:sz="0" w:space="0" w:color="auto"/>
                    <w:bottom w:val="none" w:sz="0" w:space="0" w:color="auto"/>
                    <w:right w:val="none" w:sz="0" w:space="0" w:color="auto"/>
                  </w:divBdr>
                  <w:divsChild>
                    <w:div w:id="2006665535">
                      <w:marLeft w:val="0"/>
                      <w:marRight w:val="0"/>
                      <w:marTop w:val="0"/>
                      <w:marBottom w:val="0"/>
                      <w:divBdr>
                        <w:top w:val="none" w:sz="0" w:space="0" w:color="auto"/>
                        <w:left w:val="none" w:sz="0" w:space="0" w:color="auto"/>
                        <w:bottom w:val="none" w:sz="0" w:space="0" w:color="auto"/>
                        <w:right w:val="none" w:sz="0" w:space="0" w:color="auto"/>
                      </w:divBdr>
                    </w:div>
                  </w:divsChild>
                </w:div>
                <w:div w:id="469985029">
                  <w:marLeft w:val="0"/>
                  <w:marRight w:val="0"/>
                  <w:marTop w:val="0"/>
                  <w:marBottom w:val="0"/>
                  <w:divBdr>
                    <w:top w:val="none" w:sz="0" w:space="0" w:color="auto"/>
                    <w:left w:val="none" w:sz="0" w:space="0" w:color="auto"/>
                    <w:bottom w:val="none" w:sz="0" w:space="0" w:color="auto"/>
                    <w:right w:val="none" w:sz="0" w:space="0" w:color="auto"/>
                  </w:divBdr>
                  <w:divsChild>
                    <w:div w:id="420100080">
                      <w:marLeft w:val="0"/>
                      <w:marRight w:val="0"/>
                      <w:marTop w:val="0"/>
                      <w:marBottom w:val="0"/>
                      <w:divBdr>
                        <w:top w:val="none" w:sz="0" w:space="0" w:color="auto"/>
                        <w:left w:val="none" w:sz="0" w:space="0" w:color="auto"/>
                        <w:bottom w:val="none" w:sz="0" w:space="0" w:color="auto"/>
                        <w:right w:val="none" w:sz="0" w:space="0" w:color="auto"/>
                      </w:divBdr>
                    </w:div>
                  </w:divsChild>
                </w:div>
                <w:div w:id="470445909">
                  <w:marLeft w:val="0"/>
                  <w:marRight w:val="0"/>
                  <w:marTop w:val="0"/>
                  <w:marBottom w:val="0"/>
                  <w:divBdr>
                    <w:top w:val="none" w:sz="0" w:space="0" w:color="auto"/>
                    <w:left w:val="none" w:sz="0" w:space="0" w:color="auto"/>
                    <w:bottom w:val="none" w:sz="0" w:space="0" w:color="auto"/>
                    <w:right w:val="none" w:sz="0" w:space="0" w:color="auto"/>
                  </w:divBdr>
                  <w:divsChild>
                    <w:div w:id="53893275">
                      <w:marLeft w:val="0"/>
                      <w:marRight w:val="0"/>
                      <w:marTop w:val="0"/>
                      <w:marBottom w:val="0"/>
                      <w:divBdr>
                        <w:top w:val="none" w:sz="0" w:space="0" w:color="auto"/>
                        <w:left w:val="none" w:sz="0" w:space="0" w:color="auto"/>
                        <w:bottom w:val="none" w:sz="0" w:space="0" w:color="auto"/>
                        <w:right w:val="none" w:sz="0" w:space="0" w:color="auto"/>
                      </w:divBdr>
                    </w:div>
                    <w:div w:id="1145244856">
                      <w:marLeft w:val="0"/>
                      <w:marRight w:val="0"/>
                      <w:marTop w:val="0"/>
                      <w:marBottom w:val="0"/>
                      <w:divBdr>
                        <w:top w:val="none" w:sz="0" w:space="0" w:color="auto"/>
                        <w:left w:val="none" w:sz="0" w:space="0" w:color="auto"/>
                        <w:bottom w:val="none" w:sz="0" w:space="0" w:color="auto"/>
                        <w:right w:val="none" w:sz="0" w:space="0" w:color="auto"/>
                      </w:divBdr>
                    </w:div>
                    <w:div w:id="1422556976">
                      <w:marLeft w:val="0"/>
                      <w:marRight w:val="0"/>
                      <w:marTop w:val="0"/>
                      <w:marBottom w:val="0"/>
                      <w:divBdr>
                        <w:top w:val="none" w:sz="0" w:space="0" w:color="auto"/>
                        <w:left w:val="none" w:sz="0" w:space="0" w:color="auto"/>
                        <w:bottom w:val="none" w:sz="0" w:space="0" w:color="auto"/>
                        <w:right w:val="none" w:sz="0" w:space="0" w:color="auto"/>
                      </w:divBdr>
                    </w:div>
                    <w:div w:id="1954632628">
                      <w:marLeft w:val="0"/>
                      <w:marRight w:val="0"/>
                      <w:marTop w:val="0"/>
                      <w:marBottom w:val="0"/>
                      <w:divBdr>
                        <w:top w:val="none" w:sz="0" w:space="0" w:color="auto"/>
                        <w:left w:val="none" w:sz="0" w:space="0" w:color="auto"/>
                        <w:bottom w:val="none" w:sz="0" w:space="0" w:color="auto"/>
                        <w:right w:val="none" w:sz="0" w:space="0" w:color="auto"/>
                      </w:divBdr>
                    </w:div>
                    <w:div w:id="1995639332">
                      <w:marLeft w:val="0"/>
                      <w:marRight w:val="0"/>
                      <w:marTop w:val="0"/>
                      <w:marBottom w:val="0"/>
                      <w:divBdr>
                        <w:top w:val="none" w:sz="0" w:space="0" w:color="auto"/>
                        <w:left w:val="none" w:sz="0" w:space="0" w:color="auto"/>
                        <w:bottom w:val="none" w:sz="0" w:space="0" w:color="auto"/>
                        <w:right w:val="none" w:sz="0" w:space="0" w:color="auto"/>
                      </w:divBdr>
                    </w:div>
                    <w:div w:id="2131628898">
                      <w:marLeft w:val="0"/>
                      <w:marRight w:val="0"/>
                      <w:marTop w:val="0"/>
                      <w:marBottom w:val="0"/>
                      <w:divBdr>
                        <w:top w:val="none" w:sz="0" w:space="0" w:color="auto"/>
                        <w:left w:val="none" w:sz="0" w:space="0" w:color="auto"/>
                        <w:bottom w:val="none" w:sz="0" w:space="0" w:color="auto"/>
                        <w:right w:val="none" w:sz="0" w:space="0" w:color="auto"/>
                      </w:divBdr>
                    </w:div>
                  </w:divsChild>
                </w:div>
                <w:div w:id="631012306">
                  <w:marLeft w:val="0"/>
                  <w:marRight w:val="0"/>
                  <w:marTop w:val="0"/>
                  <w:marBottom w:val="0"/>
                  <w:divBdr>
                    <w:top w:val="none" w:sz="0" w:space="0" w:color="auto"/>
                    <w:left w:val="none" w:sz="0" w:space="0" w:color="auto"/>
                    <w:bottom w:val="none" w:sz="0" w:space="0" w:color="auto"/>
                    <w:right w:val="none" w:sz="0" w:space="0" w:color="auto"/>
                  </w:divBdr>
                  <w:divsChild>
                    <w:div w:id="1272857621">
                      <w:marLeft w:val="0"/>
                      <w:marRight w:val="0"/>
                      <w:marTop w:val="0"/>
                      <w:marBottom w:val="0"/>
                      <w:divBdr>
                        <w:top w:val="none" w:sz="0" w:space="0" w:color="auto"/>
                        <w:left w:val="none" w:sz="0" w:space="0" w:color="auto"/>
                        <w:bottom w:val="none" w:sz="0" w:space="0" w:color="auto"/>
                        <w:right w:val="none" w:sz="0" w:space="0" w:color="auto"/>
                      </w:divBdr>
                    </w:div>
                    <w:div w:id="1415590591">
                      <w:marLeft w:val="0"/>
                      <w:marRight w:val="0"/>
                      <w:marTop w:val="0"/>
                      <w:marBottom w:val="0"/>
                      <w:divBdr>
                        <w:top w:val="none" w:sz="0" w:space="0" w:color="auto"/>
                        <w:left w:val="none" w:sz="0" w:space="0" w:color="auto"/>
                        <w:bottom w:val="none" w:sz="0" w:space="0" w:color="auto"/>
                        <w:right w:val="none" w:sz="0" w:space="0" w:color="auto"/>
                      </w:divBdr>
                    </w:div>
                    <w:div w:id="1681005417">
                      <w:marLeft w:val="0"/>
                      <w:marRight w:val="0"/>
                      <w:marTop w:val="0"/>
                      <w:marBottom w:val="0"/>
                      <w:divBdr>
                        <w:top w:val="none" w:sz="0" w:space="0" w:color="auto"/>
                        <w:left w:val="none" w:sz="0" w:space="0" w:color="auto"/>
                        <w:bottom w:val="none" w:sz="0" w:space="0" w:color="auto"/>
                        <w:right w:val="none" w:sz="0" w:space="0" w:color="auto"/>
                      </w:divBdr>
                    </w:div>
                    <w:div w:id="1706560658">
                      <w:marLeft w:val="0"/>
                      <w:marRight w:val="0"/>
                      <w:marTop w:val="0"/>
                      <w:marBottom w:val="0"/>
                      <w:divBdr>
                        <w:top w:val="none" w:sz="0" w:space="0" w:color="auto"/>
                        <w:left w:val="none" w:sz="0" w:space="0" w:color="auto"/>
                        <w:bottom w:val="none" w:sz="0" w:space="0" w:color="auto"/>
                        <w:right w:val="none" w:sz="0" w:space="0" w:color="auto"/>
                      </w:divBdr>
                    </w:div>
                  </w:divsChild>
                </w:div>
                <w:div w:id="648561388">
                  <w:marLeft w:val="0"/>
                  <w:marRight w:val="0"/>
                  <w:marTop w:val="0"/>
                  <w:marBottom w:val="0"/>
                  <w:divBdr>
                    <w:top w:val="none" w:sz="0" w:space="0" w:color="auto"/>
                    <w:left w:val="none" w:sz="0" w:space="0" w:color="auto"/>
                    <w:bottom w:val="none" w:sz="0" w:space="0" w:color="auto"/>
                    <w:right w:val="none" w:sz="0" w:space="0" w:color="auto"/>
                  </w:divBdr>
                  <w:divsChild>
                    <w:div w:id="828445378">
                      <w:marLeft w:val="0"/>
                      <w:marRight w:val="0"/>
                      <w:marTop w:val="0"/>
                      <w:marBottom w:val="0"/>
                      <w:divBdr>
                        <w:top w:val="none" w:sz="0" w:space="0" w:color="auto"/>
                        <w:left w:val="none" w:sz="0" w:space="0" w:color="auto"/>
                        <w:bottom w:val="none" w:sz="0" w:space="0" w:color="auto"/>
                        <w:right w:val="none" w:sz="0" w:space="0" w:color="auto"/>
                      </w:divBdr>
                    </w:div>
                  </w:divsChild>
                </w:div>
                <w:div w:id="890650724">
                  <w:marLeft w:val="0"/>
                  <w:marRight w:val="0"/>
                  <w:marTop w:val="0"/>
                  <w:marBottom w:val="0"/>
                  <w:divBdr>
                    <w:top w:val="none" w:sz="0" w:space="0" w:color="auto"/>
                    <w:left w:val="none" w:sz="0" w:space="0" w:color="auto"/>
                    <w:bottom w:val="none" w:sz="0" w:space="0" w:color="auto"/>
                    <w:right w:val="none" w:sz="0" w:space="0" w:color="auto"/>
                  </w:divBdr>
                  <w:divsChild>
                    <w:div w:id="274335295">
                      <w:marLeft w:val="0"/>
                      <w:marRight w:val="0"/>
                      <w:marTop w:val="0"/>
                      <w:marBottom w:val="0"/>
                      <w:divBdr>
                        <w:top w:val="none" w:sz="0" w:space="0" w:color="auto"/>
                        <w:left w:val="none" w:sz="0" w:space="0" w:color="auto"/>
                        <w:bottom w:val="none" w:sz="0" w:space="0" w:color="auto"/>
                        <w:right w:val="none" w:sz="0" w:space="0" w:color="auto"/>
                      </w:divBdr>
                    </w:div>
                  </w:divsChild>
                </w:div>
                <w:div w:id="922182900">
                  <w:marLeft w:val="0"/>
                  <w:marRight w:val="0"/>
                  <w:marTop w:val="0"/>
                  <w:marBottom w:val="0"/>
                  <w:divBdr>
                    <w:top w:val="none" w:sz="0" w:space="0" w:color="auto"/>
                    <w:left w:val="none" w:sz="0" w:space="0" w:color="auto"/>
                    <w:bottom w:val="none" w:sz="0" w:space="0" w:color="auto"/>
                    <w:right w:val="none" w:sz="0" w:space="0" w:color="auto"/>
                  </w:divBdr>
                  <w:divsChild>
                    <w:div w:id="879439496">
                      <w:marLeft w:val="0"/>
                      <w:marRight w:val="0"/>
                      <w:marTop w:val="0"/>
                      <w:marBottom w:val="0"/>
                      <w:divBdr>
                        <w:top w:val="none" w:sz="0" w:space="0" w:color="auto"/>
                        <w:left w:val="none" w:sz="0" w:space="0" w:color="auto"/>
                        <w:bottom w:val="none" w:sz="0" w:space="0" w:color="auto"/>
                        <w:right w:val="none" w:sz="0" w:space="0" w:color="auto"/>
                      </w:divBdr>
                    </w:div>
                  </w:divsChild>
                </w:div>
                <w:div w:id="961957426">
                  <w:marLeft w:val="0"/>
                  <w:marRight w:val="0"/>
                  <w:marTop w:val="0"/>
                  <w:marBottom w:val="0"/>
                  <w:divBdr>
                    <w:top w:val="none" w:sz="0" w:space="0" w:color="auto"/>
                    <w:left w:val="none" w:sz="0" w:space="0" w:color="auto"/>
                    <w:bottom w:val="none" w:sz="0" w:space="0" w:color="auto"/>
                    <w:right w:val="none" w:sz="0" w:space="0" w:color="auto"/>
                  </w:divBdr>
                  <w:divsChild>
                    <w:div w:id="1181048169">
                      <w:marLeft w:val="0"/>
                      <w:marRight w:val="0"/>
                      <w:marTop w:val="0"/>
                      <w:marBottom w:val="0"/>
                      <w:divBdr>
                        <w:top w:val="none" w:sz="0" w:space="0" w:color="auto"/>
                        <w:left w:val="none" w:sz="0" w:space="0" w:color="auto"/>
                        <w:bottom w:val="none" w:sz="0" w:space="0" w:color="auto"/>
                        <w:right w:val="none" w:sz="0" w:space="0" w:color="auto"/>
                      </w:divBdr>
                    </w:div>
                  </w:divsChild>
                </w:div>
                <w:div w:id="978412888">
                  <w:marLeft w:val="0"/>
                  <w:marRight w:val="0"/>
                  <w:marTop w:val="0"/>
                  <w:marBottom w:val="0"/>
                  <w:divBdr>
                    <w:top w:val="none" w:sz="0" w:space="0" w:color="auto"/>
                    <w:left w:val="none" w:sz="0" w:space="0" w:color="auto"/>
                    <w:bottom w:val="none" w:sz="0" w:space="0" w:color="auto"/>
                    <w:right w:val="none" w:sz="0" w:space="0" w:color="auto"/>
                  </w:divBdr>
                  <w:divsChild>
                    <w:div w:id="34044780">
                      <w:marLeft w:val="0"/>
                      <w:marRight w:val="0"/>
                      <w:marTop w:val="0"/>
                      <w:marBottom w:val="0"/>
                      <w:divBdr>
                        <w:top w:val="none" w:sz="0" w:space="0" w:color="auto"/>
                        <w:left w:val="none" w:sz="0" w:space="0" w:color="auto"/>
                        <w:bottom w:val="none" w:sz="0" w:space="0" w:color="auto"/>
                        <w:right w:val="none" w:sz="0" w:space="0" w:color="auto"/>
                      </w:divBdr>
                    </w:div>
                    <w:div w:id="60518622">
                      <w:marLeft w:val="0"/>
                      <w:marRight w:val="0"/>
                      <w:marTop w:val="0"/>
                      <w:marBottom w:val="0"/>
                      <w:divBdr>
                        <w:top w:val="none" w:sz="0" w:space="0" w:color="auto"/>
                        <w:left w:val="none" w:sz="0" w:space="0" w:color="auto"/>
                        <w:bottom w:val="none" w:sz="0" w:space="0" w:color="auto"/>
                        <w:right w:val="none" w:sz="0" w:space="0" w:color="auto"/>
                      </w:divBdr>
                    </w:div>
                    <w:div w:id="453599787">
                      <w:marLeft w:val="0"/>
                      <w:marRight w:val="0"/>
                      <w:marTop w:val="0"/>
                      <w:marBottom w:val="0"/>
                      <w:divBdr>
                        <w:top w:val="none" w:sz="0" w:space="0" w:color="auto"/>
                        <w:left w:val="none" w:sz="0" w:space="0" w:color="auto"/>
                        <w:bottom w:val="none" w:sz="0" w:space="0" w:color="auto"/>
                        <w:right w:val="none" w:sz="0" w:space="0" w:color="auto"/>
                      </w:divBdr>
                    </w:div>
                    <w:div w:id="860170440">
                      <w:marLeft w:val="0"/>
                      <w:marRight w:val="0"/>
                      <w:marTop w:val="0"/>
                      <w:marBottom w:val="0"/>
                      <w:divBdr>
                        <w:top w:val="none" w:sz="0" w:space="0" w:color="auto"/>
                        <w:left w:val="none" w:sz="0" w:space="0" w:color="auto"/>
                        <w:bottom w:val="none" w:sz="0" w:space="0" w:color="auto"/>
                        <w:right w:val="none" w:sz="0" w:space="0" w:color="auto"/>
                      </w:divBdr>
                    </w:div>
                    <w:div w:id="1657610584">
                      <w:marLeft w:val="0"/>
                      <w:marRight w:val="0"/>
                      <w:marTop w:val="0"/>
                      <w:marBottom w:val="0"/>
                      <w:divBdr>
                        <w:top w:val="none" w:sz="0" w:space="0" w:color="auto"/>
                        <w:left w:val="none" w:sz="0" w:space="0" w:color="auto"/>
                        <w:bottom w:val="none" w:sz="0" w:space="0" w:color="auto"/>
                        <w:right w:val="none" w:sz="0" w:space="0" w:color="auto"/>
                      </w:divBdr>
                    </w:div>
                  </w:divsChild>
                </w:div>
                <w:div w:id="1053583852">
                  <w:marLeft w:val="0"/>
                  <w:marRight w:val="0"/>
                  <w:marTop w:val="0"/>
                  <w:marBottom w:val="0"/>
                  <w:divBdr>
                    <w:top w:val="none" w:sz="0" w:space="0" w:color="auto"/>
                    <w:left w:val="none" w:sz="0" w:space="0" w:color="auto"/>
                    <w:bottom w:val="none" w:sz="0" w:space="0" w:color="auto"/>
                    <w:right w:val="none" w:sz="0" w:space="0" w:color="auto"/>
                  </w:divBdr>
                  <w:divsChild>
                    <w:div w:id="1718891652">
                      <w:marLeft w:val="0"/>
                      <w:marRight w:val="0"/>
                      <w:marTop w:val="0"/>
                      <w:marBottom w:val="0"/>
                      <w:divBdr>
                        <w:top w:val="none" w:sz="0" w:space="0" w:color="auto"/>
                        <w:left w:val="none" w:sz="0" w:space="0" w:color="auto"/>
                        <w:bottom w:val="none" w:sz="0" w:space="0" w:color="auto"/>
                        <w:right w:val="none" w:sz="0" w:space="0" w:color="auto"/>
                      </w:divBdr>
                    </w:div>
                  </w:divsChild>
                </w:div>
                <w:div w:id="1139611024">
                  <w:marLeft w:val="0"/>
                  <w:marRight w:val="0"/>
                  <w:marTop w:val="0"/>
                  <w:marBottom w:val="0"/>
                  <w:divBdr>
                    <w:top w:val="none" w:sz="0" w:space="0" w:color="auto"/>
                    <w:left w:val="none" w:sz="0" w:space="0" w:color="auto"/>
                    <w:bottom w:val="none" w:sz="0" w:space="0" w:color="auto"/>
                    <w:right w:val="none" w:sz="0" w:space="0" w:color="auto"/>
                  </w:divBdr>
                  <w:divsChild>
                    <w:div w:id="386607349">
                      <w:marLeft w:val="0"/>
                      <w:marRight w:val="0"/>
                      <w:marTop w:val="0"/>
                      <w:marBottom w:val="0"/>
                      <w:divBdr>
                        <w:top w:val="none" w:sz="0" w:space="0" w:color="auto"/>
                        <w:left w:val="none" w:sz="0" w:space="0" w:color="auto"/>
                        <w:bottom w:val="none" w:sz="0" w:space="0" w:color="auto"/>
                        <w:right w:val="none" w:sz="0" w:space="0" w:color="auto"/>
                      </w:divBdr>
                    </w:div>
                  </w:divsChild>
                </w:div>
                <w:div w:id="1336148655">
                  <w:marLeft w:val="0"/>
                  <w:marRight w:val="0"/>
                  <w:marTop w:val="0"/>
                  <w:marBottom w:val="0"/>
                  <w:divBdr>
                    <w:top w:val="none" w:sz="0" w:space="0" w:color="auto"/>
                    <w:left w:val="none" w:sz="0" w:space="0" w:color="auto"/>
                    <w:bottom w:val="none" w:sz="0" w:space="0" w:color="auto"/>
                    <w:right w:val="none" w:sz="0" w:space="0" w:color="auto"/>
                  </w:divBdr>
                  <w:divsChild>
                    <w:div w:id="321009229">
                      <w:marLeft w:val="0"/>
                      <w:marRight w:val="0"/>
                      <w:marTop w:val="0"/>
                      <w:marBottom w:val="0"/>
                      <w:divBdr>
                        <w:top w:val="none" w:sz="0" w:space="0" w:color="auto"/>
                        <w:left w:val="none" w:sz="0" w:space="0" w:color="auto"/>
                        <w:bottom w:val="none" w:sz="0" w:space="0" w:color="auto"/>
                        <w:right w:val="none" w:sz="0" w:space="0" w:color="auto"/>
                      </w:divBdr>
                    </w:div>
                  </w:divsChild>
                </w:div>
                <w:div w:id="1384059522">
                  <w:marLeft w:val="0"/>
                  <w:marRight w:val="0"/>
                  <w:marTop w:val="0"/>
                  <w:marBottom w:val="0"/>
                  <w:divBdr>
                    <w:top w:val="none" w:sz="0" w:space="0" w:color="auto"/>
                    <w:left w:val="none" w:sz="0" w:space="0" w:color="auto"/>
                    <w:bottom w:val="none" w:sz="0" w:space="0" w:color="auto"/>
                    <w:right w:val="none" w:sz="0" w:space="0" w:color="auto"/>
                  </w:divBdr>
                  <w:divsChild>
                    <w:div w:id="1852794309">
                      <w:marLeft w:val="0"/>
                      <w:marRight w:val="0"/>
                      <w:marTop w:val="0"/>
                      <w:marBottom w:val="0"/>
                      <w:divBdr>
                        <w:top w:val="none" w:sz="0" w:space="0" w:color="auto"/>
                        <w:left w:val="none" w:sz="0" w:space="0" w:color="auto"/>
                        <w:bottom w:val="none" w:sz="0" w:space="0" w:color="auto"/>
                        <w:right w:val="none" w:sz="0" w:space="0" w:color="auto"/>
                      </w:divBdr>
                    </w:div>
                  </w:divsChild>
                </w:div>
                <w:div w:id="1470902319">
                  <w:marLeft w:val="0"/>
                  <w:marRight w:val="0"/>
                  <w:marTop w:val="0"/>
                  <w:marBottom w:val="0"/>
                  <w:divBdr>
                    <w:top w:val="none" w:sz="0" w:space="0" w:color="auto"/>
                    <w:left w:val="none" w:sz="0" w:space="0" w:color="auto"/>
                    <w:bottom w:val="none" w:sz="0" w:space="0" w:color="auto"/>
                    <w:right w:val="none" w:sz="0" w:space="0" w:color="auto"/>
                  </w:divBdr>
                  <w:divsChild>
                    <w:div w:id="1553884286">
                      <w:marLeft w:val="0"/>
                      <w:marRight w:val="0"/>
                      <w:marTop w:val="0"/>
                      <w:marBottom w:val="0"/>
                      <w:divBdr>
                        <w:top w:val="none" w:sz="0" w:space="0" w:color="auto"/>
                        <w:left w:val="none" w:sz="0" w:space="0" w:color="auto"/>
                        <w:bottom w:val="none" w:sz="0" w:space="0" w:color="auto"/>
                        <w:right w:val="none" w:sz="0" w:space="0" w:color="auto"/>
                      </w:divBdr>
                    </w:div>
                    <w:div w:id="1738741637">
                      <w:marLeft w:val="0"/>
                      <w:marRight w:val="0"/>
                      <w:marTop w:val="0"/>
                      <w:marBottom w:val="0"/>
                      <w:divBdr>
                        <w:top w:val="none" w:sz="0" w:space="0" w:color="auto"/>
                        <w:left w:val="none" w:sz="0" w:space="0" w:color="auto"/>
                        <w:bottom w:val="none" w:sz="0" w:space="0" w:color="auto"/>
                        <w:right w:val="none" w:sz="0" w:space="0" w:color="auto"/>
                      </w:divBdr>
                    </w:div>
                    <w:div w:id="1813403359">
                      <w:marLeft w:val="0"/>
                      <w:marRight w:val="0"/>
                      <w:marTop w:val="0"/>
                      <w:marBottom w:val="0"/>
                      <w:divBdr>
                        <w:top w:val="none" w:sz="0" w:space="0" w:color="auto"/>
                        <w:left w:val="none" w:sz="0" w:space="0" w:color="auto"/>
                        <w:bottom w:val="none" w:sz="0" w:space="0" w:color="auto"/>
                        <w:right w:val="none" w:sz="0" w:space="0" w:color="auto"/>
                      </w:divBdr>
                    </w:div>
                  </w:divsChild>
                </w:div>
                <w:div w:id="1540320285">
                  <w:marLeft w:val="0"/>
                  <w:marRight w:val="0"/>
                  <w:marTop w:val="0"/>
                  <w:marBottom w:val="0"/>
                  <w:divBdr>
                    <w:top w:val="none" w:sz="0" w:space="0" w:color="auto"/>
                    <w:left w:val="none" w:sz="0" w:space="0" w:color="auto"/>
                    <w:bottom w:val="none" w:sz="0" w:space="0" w:color="auto"/>
                    <w:right w:val="none" w:sz="0" w:space="0" w:color="auto"/>
                  </w:divBdr>
                  <w:divsChild>
                    <w:div w:id="48110633">
                      <w:marLeft w:val="0"/>
                      <w:marRight w:val="0"/>
                      <w:marTop w:val="0"/>
                      <w:marBottom w:val="0"/>
                      <w:divBdr>
                        <w:top w:val="none" w:sz="0" w:space="0" w:color="auto"/>
                        <w:left w:val="none" w:sz="0" w:space="0" w:color="auto"/>
                        <w:bottom w:val="none" w:sz="0" w:space="0" w:color="auto"/>
                        <w:right w:val="none" w:sz="0" w:space="0" w:color="auto"/>
                      </w:divBdr>
                    </w:div>
                  </w:divsChild>
                </w:div>
                <w:div w:id="1709259359">
                  <w:marLeft w:val="0"/>
                  <w:marRight w:val="0"/>
                  <w:marTop w:val="0"/>
                  <w:marBottom w:val="0"/>
                  <w:divBdr>
                    <w:top w:val="none" w:sz="0" w:space="0" w:color="auto"/>
                    <w:left w:val="none" w:sz="0" w:space="0" w:color="auto"/>
                    <w:bottom w:val="none" w:sz="0" w:space="0" w:color="auto"/>
                    <w:right w:val="none" w:sz="0" w:space="0" w:color="auto"/>
                  </w:divBdr>
                  <w:divsChild>
                    <w:div w:id="1163546679">
                      <w:marLeft w:val="0"/>
                      <w:marRight w:val="0"/>
                      <w:marTop w:val="0"/>
                      <w:marBottom w:val="0"/>
                      <w:divBdr>
                        <w:top w:val="none" w:sz="0" w:space="0" w:color="auto"/>
                        <w:left w:val="none" w:sz="0" w:space="0" w:color="auto"/>
                        <w:bottom w:val="none" w:sz="0" w:space="0" w:color="auto"/>
                        <w:right w:val="none" w:sz="0" w:space="0" w:color="auto"/>
                      </w:divBdr>
                    </w:div>
                  </w:divsChild>
                </w:div>
                <w:div w:id="1786265869">
                  <w:marLeft w:val="0"/>
                  <w:marRight w:val="0"/>
                  <w:marTop w:val="0"/>
                  <w:marBottom w:val="0"/>
                  <w:divBdr>
                    <w:top w:val="none" w:sz="0" w:space="0" w:color="auto"/>
                    <w:left w:val="none" w:sz="0" w:space="0" w:color="auto"/>
                    <w:bottom w:val="none" w:sz="0" w:space="0" w:color="auto"/>
                    <w:right w:val="none" w:sz="0" w:space="0" w:color="auto"/>
                  </w:divBdr>
                  <w:divsChild>
                    <w:div w:id="1327171474">
                      <w:marLeft w:val="0"/>
                      <w:marRight w:val="0"/>
                      <w:marTop w:val="0"/>
                      <w:marBottom w:val="0"/>
                      <w:divBdr>
                        <w:top w:val="none" w:sz="0" w:space="0" w:color="auto"/>
                        <w:left w:val="none" w:sz="0" w:space="0" w:color="auto"/>
                        <w:bottom w:val="none" w:sz="0" w:space="0" w:color="auto"/>
                        <w:right w:val="none" w:sz="0" w:space="0" w:color="auto"/>
                      </w:divBdr>
                    </w:div>
                  </w:divsChild>
                </w:div>
                <w:div w:id="1948465088">
                  <w:marLeft w:val="0"/>
                  <w:marRight w:val="0"/>
                  <w:marTop w:val="0"/>
                  <w:marBottom w:val="0"/>
                  <w:divBdr>
                    <w:top w:val="none" w:sz="0" w:space="0" w:color="auto"/>
                    <w:left w:val="none" w:sz="0" w:space="0" w:color="auto"/>
                    <w:bottom w:val="none" w:sz="0" w:space="0" w:color="auto"/>
                    <w:right w:val="none" w:sz="0" w:space="0" w:color="auto"/>
                  </w:divBdr>
                  <w:divsChild>
                    <w:div w:id="492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84340">
          <w:marLeft w:val="0"/>
          <w:marRight w:val="0"/>
          <w:marTop w:val="0"/>
          <w:marBottom w:val="0"/>
          <w:divBdr>
            <w:top w:val="none" w:sz="0" w:space="0" w:color="auto"/>
            <w:left w:val="none" w:sz="0" w:space="0" w:color="auto"/>
            <w:bottom w:val="none" w:sz="0" w:space="0" w:color="auto"/>
            <w:right w:val="none" w:sz="0" w:space="0" w:color="auto"/>
          </w:divBdr>
        </w:div>
        <w:div w:id="1963532730">
          <w:marLeft w:val="0"/>
          <w:marRight w:val="0"/>
          <w:marTop w:val="0"/>
          <w:marBottom w:val="0"/>
          <w:divBdr>
            <w:top w:val="none" w:sz="0" w:space="0" w:color="auto"/>
            <w:left w:val="none" w:sz="0" w:space="0" w:color="auto"/>
            <w:bottom w:val="none" w:sz="0" w:space="0" w:color="auto"/>
            <w:right w:val="none" w:sz="0" w:space="0" w:color="auto"/>
          </w:divBdr>
          <w:divsChild>
            <w:div w:id="2072851626">
              <w:marLeft w:val="-75"/>
              <w:marRight w:val="0"/>
              <w:marTop w:val="30"/>
              <w:marBottom w:val="30"/>
              <w:divBdr>
                <w:top w:val="none" w:sz="0" w:space="0" w:color="auto"/>
                <w:left w:val="none" w:sz="0" w:space="0" w:color="auto"/>
                <w:bottom w:val="none" w:sz="0" w:space="0" w:color="auto"/>
                <w:right w:val="none" w:sz="0" w:space="0" w:color="auto"/>
              </w:divBdr>
              <w:divsChild>
                <w:div w:id="35468573">
                  <w:marLeft w:val="0"/>
                  <w:marRight w:val="0"/>
                  <w:marTop w:val="0"/>
                  <w:marBottom w:val="0"/>
                  <w:divBdr>
                    <w:top w:val="none" w:sz="0" w:space="0" w:color="auto"/>
                    <w:left w:val="none" w:sz="0" w:space="0" w:color="auto"/>
                    <w:bottom w:val="none" w:sz="0" w:space="0" w:color="auto"/>
                    <w:right w:val="none" w:sz="0" w:space="0" w:color="auto"/>
                  </w:divBdr>
                  <w:divsChild>
                    <w:div w:id="757143911">
                      <w:marLeft w:val="0"/>
                      <w:marRight w:val="0"/>
                      <w:marTop w:val="0"/>
                      <w:marBottom w:val="0"/>
                      <w:divBdr>
                        <w:top w:val="none" w:sz="0" w:space="0" w:color="auto"/>
                        <w:left w:val="none" w:sz="0" w:space="0" w:color="auto"/>
                        <w:bottom w:val="none" w:sz="0" w:space="0" w:color="auto"/>
                        <w:right w:val="none" w:sz="0" w:space="0" w:color="auto"/>
                      </w:divBdr>
                    </w:div>
                  </w:divsChild>
                </w:div>
                <w:div w:id="77332926">
                  <w:marLeft w:val="0"/>
                  <w:marRight w:val="0"/>
                  <w:marTop w:val="0"/>
                  <w:marBottom w:val="0"/>
                  <w:divBdr>
                    <w:top w:val="none" w:sz="0" w:space="0" w:color="auto"/>
                    <w:left w:val="none" w:sz="0" w:space="0" w:color="auto"/>
                    <w:bottom w:val="none" w:sz="0" w:space="0" w:color="auto"/>
                    <w:right w:val="none" w:sz="0" w:space="0" w:color="auto"/>
                  </w:divBdr>
                  <w:divsChild>
                    <w:div w:id="233778509">
                      <w:marLeft w:val="0"/>
                      <w:marRight w:val="0"/>
                      <w:marTop w:val="0"/>
                      <w:marBottom w:val="0"/>
                      <w:divBdr>
                        <w:top w:val="none" w:sz="0" w:space="0" w:color="auto"/>
                        <w:left w:val="none" w:sz="0" w:space="0" w:color="auto"/>
                        <w:bottom w:val="none" w:sz="0" w:space="0" w:color="auto"/>
                        <w:right w:val="none" w:sz="0" w:space="0" w:color="auto"/>
                      </w:divBdr>
                    </w:div>
                    <w:div w:id="1786466510">
                      <w:marLeft w:val="0"/>
                      <w:marRight w:val="0"/>
                      <w:marTop w:val="0"/>
                      <w:marBottom w:val="0"/>
                      <w:divBdr>
                        <w:top w:val="none" w:sz="0" w:space="0" w:color="auto"/>
                        <w:left w:val="none" w:sz="0" w:space="0" w:color="auto"/>
                        <w:bottom w:val="none" w:sz="0" w:space="0" w:color="auto"/>
                        <w:right w:val="none" w:sz="0" w:space="0" w:color="auto"/>
                      </w:divBdr>
                    </w:div>
                    <w:div w:id="2079936955">
                      <w:marLeft w:val="0"/>
                      <w:marRight w:val="0"/>
                      <w:marTop w:val="0"/>
                      <w:marBottom w:val="0"/>
                      <w:divBdr>
                        <w:top w:val="none" w:sz="0" w:space="0" w:color="auto"/>
                        <w:left w:val="none" w:sz="0" w:space="0" w:color="auto"/>
                        <w:bottom w:val="none" w:sz="0" w:space="0" w:color="auto"/>
                        <w:right w:val="none" w:sz="0" w:space="0" w:color="auto"/>
                      </w:divBdr>
                    </w:div>
                  </w:divsChild>
                </w:div>
                <w:div w:id="282928635">
                  <w:marLeft w:val="0"/>
                  <w:marRight w:val="0"/>
                  <w:marTop w:val="0"/>
                  <w:marBottom w:val="0"/>
                  <w:divBdr>
                    <w:top w:val="none" w:sz="0" w:space="0" w:color="auto"/>
                    <w:left w:val="none" w:sz="0" w:space="0" w:color="auto"/>
                    <w:bottom w:val="none" w:sz="0" w:space="0" w:color="auto"/>
                    <w:right w:val="none" w:sz="0" w:space="0" w:color="auto"/>
                  </w:divBdr>
                  <w:divsChild>
                    <w:div w:id="1413234439">
                      <w:marLeft w:val="0"/>
                      <w:marRight w:val="0"/>
                      <w:marTop w:val="0"/>
                      <w:marBottom w:val="0"/>
                      <w:divBdr>
                        <w:top w:val="none" w:sz="0" w:space="0" w:color="auto"/>
                        <w:left w:val="none" w:sz="0" w:space="0" w:color="auto"/>
                        <w:bottom w:val="none" w:sz="0" w:space="0" w:color="auto"/>
                        <w:right w:val="none" w:sz="0" w:space="0" w:color="auto"/>
                      </w:divBdr>
                    </w:div>
                  </w:divsChild>
                </w:div>
                <w:div w:id="302345900">
                  <w:marLeft w:val="0"/>
                  <w:marRight w:val="0"/>
                  <w:marTop w:val="0"/>
                  <w:marBottom w:val="0"/>
                  <w:divBdr>
                    <w:top w:val="none" w:sz="0" w:space="0" w:color="auto"/>
                    <w:left w:val="none" w:sz="0" w:space="0" w:color="auto"/>
                    <w:bottom w:val="none" w:sz="0" w:space="0" w:color="auto"/>
                    <w:right w:val="none" w:sz="0" w:space="0" w:color="auto"/>
                  </w:divBdr>
                  <w:divsChild>
                    <w:div w:id="267276504">
                      <w:marLeft w:val="0"/>
                      <w:marRight w:val="0"/>
                      <w:marTop w:val="0"/>
                      <w:marBottom w:val="0"/>
                      <w:divBdr>
                        <w:top w:val="none" w:sz="0" w:space="0" w:color="auto"/>
                        <w:left w:val="none" w:sz="0" w:space="0" w:color="auto"/>
                        <w:bottom w:val="none" w:sz="0" w:space="0" w:color="auto"/>
                        <w:right w:val="none" w:sz="0" w:space="0" w:color="auto"/>
                      </w:divBdr>
                    </w:div>
                    <w:div w:id="905529049">
                      <w:marLeft w:val="0"/>
                      <w:marRight w:val="0"/>
                      <w:marTop w:val="0"/>
                      <w:marBottom w:val="0"/>
                      <w:divBdr>
                        <w:top w:val="none" w:sz="0" w:space="0" w:color="auto"/>
                        <w:left w:val="none" w:sz="0" w:space="0" w:color="auto"/>
                        <w:bottom w:val="none" w:sz="0" w:space="0" w:color="auto"/>
                        <w:right w:val="none" w:sz="0" w:space="0" w:color="auto"/>
                      </w:divBdr>
                    </w:div>
                  </w:divsChild>
                </w:div>
                <w:div w:id="326173859">
                  <w:marLeft w:val="0"/>
                  <w:marRight w:val="0"/>
                  <w:marTop w:val="0"/>
                  <w:marBottom w:val="0"/>
                  <w:divBdr>
                    <w:top w:val="none" w:sz="0" w:space="0" w:color="auto"/>
                    <w:left w:val="none" w:sz="0" w:space="0" w:color="auto"/>
                    <w:bottom w:val="none" w:sz="0" w:space="0" w:color="auto"/>
                    <w:right w:val="none" w:sz="0" w:space="0" w:color="auto"/>
                  </w:divBdr>
                  <w:divsChild>
                    <w:div w:id="1529248113">
                      <w:marLeft w:val="0"/>
                      <w:marRight w:val="0"/>
                      <w:marTop w:val="0"/>
                      <w:marBottom w:val="0"/>
                      <w:divBdr>
                        <w:top w:val="none" w:sz="0" w:space="0" w:color="auto"/>
                        <w:left w:val="none" w:sz="0" w:space="0" w:color="auto"/>
                        <w:bottom w:val="none" w:sz="0" w:space="0" w:color="auto"/>
                        <w:right w:val="none" w:sz="0" w:space="0" w:color="auto"/>
                      </w:divBdr>
                    </w:div>
                  </w:divsChild>
                </w:div>
                <w:div w:id="347102330">
                  <w:marLeft w:val="0"/>
                  <w:marRight w:val="0"/>
                  <w:marTop w:val="0"/>
                  <w:marBottom w:val="0"/>
                  <w:divBdr>
                    <w:top w:val="none" w:sz="0" w:space="0" w:color="auto"/>
                    <w:left w:val="none" w:sz="0" w:space="0" w:color="auto"/>
                    <w:bottom w:val="none" w:sz="0" w:space="0" w:color="auto"/>
                    <w:right w:val="none" w:sz="0" w:space="0" w:color="auto"/>
                  </w:divBdr>
                  <w:divsChild>
                    <w:div w:id="1293948463">
                      <w:marLeft w:val="0"/>
                      <w:marRight w:val="0"/>
                      <w:marTop w:val="0"/>
                      <w:marBottom w:val="0"/>
                      <w:divBdr>
                        <w:top w:val="none" w:sz="0" w:space="0" w:color="auto"/>
                        <w:left w:val="none" w:sz="0" w:space="0" w:color="auto"/>
                        <w:bottom w:val="none" w:sz="0" w:space="0" w:color="auto"/>
                        <w:right w:val="none" w:sz="0" w:space="0" w:color="auto"/>
                      </w:divBdr>
                    </w:div>
                  </w:divsChild>
                </w:div>
                <w:div w:id="448669457">
                  <w:marLeft w:val="0"/>
                  <w:marRight w:val="0"/>
                  <w:marTop w:val="0"/>
                  <w:marBottom w:val="0"/>
                  <w:divBdr>
                    <w:top w:val="none" w:sz="0" w:space="0" w:color="auto"/>
                    <w:left w:val="none" w:sz="0" w:space="0" w:color="auto"/>
                    <w:bottom w:val="none" w:sz="0" w:space="0" w:color="auto"/>
                    <w:right w:val="none" w:sz="0" w:space="0" w:color="auto"/>
                  </w:divBdr>
                  <w:divsChild>
                    <w:div w:id="8531981">
                      <w:marLeft w:val="0"/>
                      <w:marRight w:val="0"/>
                      <w:marTop w:val="0"/>
                      <w:marBottom w:val="0"/>
                      <w:divBdr>
                        <w:top w:val="none" w:sz="0" w:space="0" w:color="auto"/>
                        <w:left w:val="none" w:sz="0" w:space="0" w:color="auto"/>
                        <w:bottom w:val="none" w:sz="0" w:space="0" w:color="auto"/>
                        <w:right w:val="none" w:sz="0" w:space="0" w:color="auto"/>
                      </w:divBdr>
                    </w:div>
                    <w:div w:id="825780854">
                      <w:marLeft w:val="0"/>
                      <w:marRight w:val="0"/>
                      <w:marTop w:val="0"/>
                      <w:marBottom w:val="0"/>
                      <w:divBdr>
                        <w:top w:val="none" w:sz="0" w:space="0" w:color="auto"/>
                        <w:left w:val="none" w:sz="0" w:space="0" w:color="auto"/>
                        <w:bottom w:val="none" w:sz="0" w:space="0" w:color="auto"/>
                        <w:right w:val="none" w:sz="0" w:space="0" w:color="auto"/>
                      </w:divBdr>
                    </w:div>
                    <w:div w:id="842009064">
                      <w:marLeft w:val="0"/>
                      <w:marRight w:val="0"/>
                      <w:marTop w:val="0"/>
                      <w:marBottom w:val="0"/>
                      <w:divBdr>
                        <w:top w:val="none" w:sz="0" w:space="0" w:color="auto"/>
                        <w:left w:val="none" w:sz="0" w:space="0" w:color="auto"/>
                        <w:bottom w:val="none" w:sz="0" w:space="0" w:color="auto"/>
                        <w:right w:val="none" w:sz="0" w:space="0" w:color="auto"/>
                      </w:divBdr>
                    </w:div>
                    <w:div w:id="896937189">
                      <w:marLeft w:val="0"/>
                      <w:marRight w:val="0"/>
                      <w:marTop w:val="0"/>
                      <w:marBottom w:val="0"/>
                      <w:divBdr>
                        <w:top w:val="none" w:sz="0" w:space="0" w:color="auto"/>
                        <w:left w:val="none" w:sz="0" w:space="0" w:color="auto"/>
                        <w:bottom w:val="none" w:sz="0" w:space="0" w:color="auto"/>
                        <w:right w:val="none" w:sz="0" w:space="0" w:color="auto"/>
                      </w:divBdr>
                    </w:div>
                    <w:div w:id="1083380518">
                      <w:marLeft w:val="0"/>
                      <w:marRight w:val="0"/>
                      <w:marTop w:val="0"/>
                      <w:marBottom w:val="0"/>
                      <w:divBdr>
                        <w:top w:val="none" w:sz="0" w:space="0" w:color="auto"/>
                        <w:left w:val="none" w:sz="0" w:space="0" w:color="auto"/>
                        <w:bottom w:val="none" w:sz="0" w:space="0" w:color="auto"/>
                        <w:right w:val="none" w:sz="0" w:space="0" w:color="auto"/>
                      </w:divBdr>
                    </w:div>
                    <w:div w:id="1441217287">
                      <w:marLeft w:val="0"/>
                      <w:marRight w:val="0"/>
                      <w:marTop w:val="0"/>
                      <w:marBottom w:val="0"/>
                      <w:divBdr>
                        <w:top w:val="none" w:sz="0" w:space="0" w:color="auto"/>
                        <w:left w:val="none" w:sz="0" w:space="0" w:color="auto"/>
                        <w:bottom w:val="none" w:sz="0" w:space="0" w:color="auto"/>
                        <w:right w:val="none" w:sz="0" w:space="0" w:color="auto"/>
                      </w:divBdr>
                    </w:div>
                    <w:div w:id="1758481512">
                      <w:marLeft w:val="0"/>
                      <w:marRight w:val="0"/>
                      <w:marTop w:val="0"/>
                      <w:marBottom w:val="0"/>
                      <w:divBdr>
                        <w:top w:val="none" w:sz="0" w:space="0" w:color="auto"/>
                        <w:left w:val="none" w:sz="0" w:space="0" w:color="auto"/>
                        <w:bottom w:val="none" w:sz="0" w:space="0" w:color="auto"/>
                        <w:right w:val="none" w:sz="0" w:space="0" w:color="auto"/>
                      </w:divBdr>
                    </w:div>
                  </w:divsChild>
                </w:div>
                <w:div w:id="554512834">
                  <w:marLeft w:val="0"/>
                  <w:marRight w:val="0"/>
                  <w:marTop w:val="0"/>
                  <w:marBottom w:val="0"/>
                  <w:divBdr>
                    <w:top w:val="none" w:sz="0" w:space="0" w:color="auto"/>
                    <w:left w:val="none" w:sz="0" w:space="0" w:color="auto"/>
                    <w:bottom w:val="none" w:sz="0" w:space="0" w:color="auto"/>
                    <w:right w:val="none" w:sz="0" w:space="0" w:color="auto"/>
                  </w:divBdr>
                  <w:divsChild>
                    <w:div w:id="789709380">
                      <w:marLeft w:val="0"/>
                      <w:marRight w:val="0"/>
                      <w:marTop w:val="0"/>
                      <w:marBottom w:val="0"/>
                      <w:divBdr>
                        <w:top w:val="none" w:sz="0" w:space="0" w:color="auto"/>
                        <w:left w:val="none" w:sz="0" w:space="0" w:color="auto"/>
                        <w:bottom w:val="none" w:sz="0" w:space="0" w:color="auto"/>
                        <w:right w:val="none" w:sz="0" w:space="0" w:color="auto"/>
                      </w:divBdr>
                    </w:div>
                    <w:div w:id="1886406939">
                      <w:marLeft w:val="0"/>
                      <w:marRight w:val="0"/>
                      <w:marTop w:val="0"/>
                      <w:marBottom w:val="0"/>
                      <w:divBdr>
                        <w:top w:val="none" w:sz="0" w:space="0" w:color="auto"/>
                        <w:left w:val="none" w:sz="0" w:space="0" w:color="auto"/>
                        <w:bottom w:val="none" w:sz="0" w:space="0" w:color="auto"/>
                        <w:right w:val="none" w:sz="0" w:space="0" w:color="auto"/>
                      </w:divBdr>
                    </w:div>
                  </w:divsChild>
                </w:div>
                <w:div w:id="562910523">
                  <w:marLeft w:val="0"/>
                  <w:marRight w:val="0"/>
                  <w:marTop w:val="0"/>
                  <w:marBottom w:val="0"/>
                  <w:divBdr>
                    <w:top w:val="none" w:sz="0" w:space="0" w:color="auto"/>
                    <w:left w:val="none" w:sz="0" w:space="0" w:color="auto"/>
                    <w:bottom w:val="none" w:sz="0" w:space="0" w:color="auto"/>
                    <w:right w:val="none" w:sz="0" w:space="0" w:color="auto"/>
                  </w:divBdr>
                  <w:divsChild>
                    <w:div w:id="1607691192">
                      <w:marLeft w:val="0"/>
                      <w:marRight w:val="0"/>
                      <w:marTop w:val="0"/>
                      <w:marBottom w:val="0"/>
                      <w:divBdr>
                        <w:top w:val="none" w:sz="0" w:space="0" w:color="auto"/>
                        <w:left w:val="none" w:sz="0" w:space="0" w:color="auto"/>
                        <w:bottom w:val="none" w:sz="0" w:space="0" w:color="auto"/>
                        <w:right w:val="none" w:sz="0" w:space="0" w:color="auto"/>
                      </w:divBdr>
                    </w:div>
                    <w:div w:id="2039507387">
                      <w:marLeft w:val="0"/>
                      <w:marRight w:val="0"/>
                      <w:marTop w:val="0"/>
                      <w:marBottom w:val="0"/>
                      <w:divBdr>
                        <w:top w:val="none" w:sz="0" w:space="0" w:color="auto"/>
                        <w:left w:val="none" w:sz="0" w:space="0" w:color="auto"/>
                        <w:bottom w:val="none" w:sz="0" w:space="0" w:color="auto"/>
                        <w:right w:val="none" w:sz="0" w:space="0" w:color="auto"/>
                      </w:divBdr>
                    </w:div>
                  </w:divsChild>
                </w:div>
                <w:div w:id="570123624">
                  <w:marLeft w:val="0"/>
                  <w:marRight w:val="0"/>
                  <w:marTop w:val="0"/>
                  <w:marBottom w:val="0"/>
                  <w:divBdr>
                    <w:top w:val="none" w:sz="0" w:space="0" w:color="auto"/>
                    <w:left w:val="none" w:sz="0" w:space="0" w:color="auto"/>
                    <w:bottom w:val="none" w:sz="0" w:space="0" w:color="auto"/>
                    <w:right w:val="none" w:sz="0" w:space="0" w:color="auto"/>
                  </w:divBdr>
                  <w:divsChild>
                    <w:div w:id="1360349784">
                      <w:marLeft w:val="0"/>
                      <w:marRight w:val="0"/>
                      <w:marTop w:val="0"/>
                      <w:marBottom w:val="0"/>
                      <w:divBdr>
                        <w:top w:val="none" w:sz="0" w:space="0" w:color="auto"/>
                        <w:left w:val="none" w:sz="0" w:space="0" w:color="auto"/>
                        <w:bottom w:val="none" w:sz="0" w:space="0" w:color="auto"/>
                        <w:right w:val="none" w:sz="0" w:space="0" w:color="auto"/>
                      </w:divBdr>
                    </w:div>
                  </w:divsChild>
                </w:div>
                <w:div w:id="610669589">
                  <w:marLeft w:val="0"/>
                  <w:marRight w:val="0"/>
                  <w:marTop w:val="0"/>
                  <w:marBottom w:val="0"/>
                  <w:divBdr>
                    <w:top w:val="none" w:sz="0" w:space="0" w:color="auto"/>
                    <w:left w:val="none" w:sz="0" w:space="0" w:color="auto"/>
                    <w:bottom w:val="none" w:sz="0" w:space="0" w:color="auto"/>
                    <w:right w:val="none" w:sz="0" w:space="0" w:color="auto"/>
                  </w:divBdr>
                  <w:divsChild>
                    <w:div w:id="1854802986">
                      <w:marLeft w:val="0"/>
                      <w:marRight w:val="0"/>
                      <w:marTop w:val="0"/>
                      <w:marBottom w:val="0"/>
                      <w:divBdr>
                        <w:top w:val="none" w:sz="0" w:space="0" w:color="auto"/>
                        <w:left w:val="none" w:sz="0" w:space="0" w:color="auto"/>
                        <w:bottom w:val="none" w:sz="0" w:space="0" w:color="auto"/>
                        <w:right w:val="none" w:sz="0" w:space="0" w:color="auto"/>
                      </w:divBdr>
                    </w:div>
                  </w:divsChild>
                </w:div>
                <w:div w:id="768500227">
                  <w:marLeft w:val="0"/>
                  <w:marRight w:val="0"/>
                  <w:marTop w:val="0"/>
                  <w:marBottom w:val="0"/>
                  <w:divBdr>
                    <w:top w:val="none" w:sz="0" w:space="0" w:color="auto"/>
                    <w:left w:val="none" w:sz="0" w:space="0" w:color="auto"/>
                    <w:bottom w:val="none" w:sz="0" w:space="0" w:color="auto"/>
                    <w:right w:val="none" w:sz="0" w:space="0" w:color="auto"/>
                  </w:divBdr>
                  <w:divsChild>
                    <w:div w:id="1562983436">
                      <w:marLeft w:val="0"/>
                      <w:marRight w:val="0"/>
                      <w:marTop w:val="0"/>
                      <w:marBottom w:val="0"/>
                      <w:divBdr>
                        <w:top w:val="none" w:sz="0" w:space="0" w:color="auto"/>
                        <w:left w:val="none" w:sz="0" w:space="0" w:color="auto"/>
                        <w:bottom w:val="none" w:sz="0" w:space="0" w:color="auto"/>
                        <w:right w:val="none" w:sz="0" w:space="0" w:color="auto"/>
                      </w:divBdr>
                    </w:div>
                  </w:divsChild>
                </w:div>
                <w:div w:id="799806178">
                  <w:marLeft w:val="0"/>
                  <w:marRight w:val="0"/>
                  <w:marTop w:val="0"/>
                  <w:marBottom w:val="0"/>
                  <w:divBdr>
                    <w:top w:val="none" w:sz="0" w:space="0" w:color="auto"/>
                    <w:left w:val="none" w:sz="0" w:space="0" w:color="auto"/>
                    <w:bottom w:val="none" w:sz="0" w:space="0" w:color="auto"/>
                    <w:right w:val="none" w:sz="0" w:space="0" w:color="auto"/>
                  </w:divBdr>
                  <w:divsChild>
                    <w:div w:id="1078677474">
                      <w:marLeft w:val="0"/>
                      <w:marRight w:val="0"/>
                      <w:marTop w:val="0"/>
                      <w:marBottom w:val="0"/>
                      <w:divBdr>
                        <w:top w:val="none" w:sz="0" w:space="0" w:color="auto"/>
                        <w:left w:val="none" w:sz="0" w:space="0" w:color="auto"/>
                        <w:bottom w:val="none" w:sz="0" w:space="0" w:color="auto"/>
                        <w:right w:val="none" w:sz="0" w:space="0" w:color="auto"/>
                      </w:divBdr>
                    </w:div>
                  </w:divsChild>
                </w:div>
                <w:div w:id="830801404">
                  <w:marLeft w:val="0"/>
                  <w:marRight w:val="0"/>
                  <w:marTop w:val="0"/>
                  <w:marBottom w:val="0"/>
                  <w:divBdr>
                    <w:top w:val="none" w:sz="0" w:space="0" w:color="auto"/>
                    <w:left w:val="none" w:sz="0" w:space="0" w:color="auto"/>
                    <w:bottom w:val="none" w:sz="0" w:space="0" w:color="auto"/>
                    <w:right w:val="none" w:sz="0" w:space="0" w:color="auto"/>
                  </w:divBdr>
                  <w:divsChild>
                    <w:div w:id="559370050">
                      <w:marLeft w:val="0"/>
                      <w:marRight w:val="0"/>
                      <w:marTop w:val="0"/>
                      <w:marBottom w:val="0"/>
                      <w:divBdr>
                        <w:top w:val="none" w:sz="0" w:space="0" w:color="auto"/>
                        <w:left w:val="none" w:sz="0" w:space="0" w:color="auto"/>
                        <w:bottom w:val="none" w:sz="0" w:space="0" w:color="auto"/>
                        <w:right w:val="none" w:sz="0" w:space="0" w:color="auto"/>
                      </w:divBdr>
                    </w:div>
                    <w:div w:id="1828594841">
                      <w:marLeft w:val="0"/>
                      <w:marRight w:val="0"/>
                      <w:marTop w:val="0"/>
                      <w:marBottom w:val="0"/>
                      <w:divBdr>
                        <w:top w:val="none" w:sz="0" w:space="0" w:color="auto"/>
                        <w:left w:val="none" w:sz="0" w:space="0" w:color="auto"/>
                        <w:bottom w:val="none" w:sz="0" w:space="0" w:color="auto"/>
                        <w:right w:val="none" w:sz="0" w:space="0" w:color="auto"/>
                      </w:divBdr>
                    </w:div>
                  </w:divsChild>
                </w:div>
                <w:div w:id="853108686">
                  <w:marLeft w:val="0"/>
                  <w:marRight w:val="0"/>
                  <w:marTop w:val="0"/>
                  <w:marBottom w:val="0"/>
                  <w:divBdr>
                    <w:top w:val="none" w:sz="0" w:space="0" w:color="auto"/>
                    <w:left w:val="none" w:sz="0" w:space="0" w:color="auto"/>
                    <w:bottom w:val="none" w:sz="0" w:space="0" w:color="auto"/>
                    <w:right w:val="none" w:sz="0" w:space="0" w:color="auto"/>
                  </w:divBdr>
                  <w:divsChild>
                    <w:div w:id="1649356161">
                      <w:marLeft w:val="0"/>
                      <w:marRight w:val="0"/>
                      <w:marTop w:val="0"/>
                      <w:marBottom w:val="0"/>
                      <w:divBdr>
                        <w:top w:val="none" w:sz="0" w:space="0" w:color="auto"/>
                        <w:left w:val="none" w:sz="0" w:space="0" w:color="auto"/>
                        <w:bottom w:val="none" w:sz="0" w:space="0" w:color="auto"/>
                        <w:right w:val="none" w:sz="0" w:space="0" w:color="auto"/>
                      </w:divBdr>
                    </w:div>
                  </w:divsChild>
                </w:div>
                <w:div w:id="1012146999">
                  <w:marLeft w:val="0"/>
                  <w:marRight w:val="0"/>
                  <w:marTop w:val="0"/>
                  <w:marBottom w:val="0"/>
                  <w:divBdr>
                    <w:top w:val="none" w:sz="0" w:space="0" w:color="auto"/>
                    <w:left w:val="none" w:sz="0" w:space="0" w:color="auto"/>
                    <w:bottom w:val="none" w:sz="0" w:space="0" w:color="auto"/>
                    <w:right w:val="none" w:sz="0" w:space="0" w:color="auto"/>
                  </w:divBdr>
                  <w:divsChild>
                    <w:div w:id="1545799475">
                      <w:marLeft w:val="0"/>
                      <w:marRight w:val="0"/>
                      <w:marTop w:val="0"/>
                      <w:marBottom w:val="0"/>
                      <w:divBdr>
                        <w:top w:val="none" w:sz="0" w:space="0" w:color="auto"/>
                        <w:left w:val="none" w:sz="0" w:space="0" w:color="auto"/>
                        <w:bottom w:val="none" w:sz="0" w:space="0" w:color="auto"/>
                        <w:right w:val="none" w:sz="0" w:space="0" w:color="auto"/>
                      </w:divBdr>
                    </w:div>
                  </w:divsChild>
                </w:div>
                <w:div w:id="1146360885">
                  <w:marLeft w:val="0"/>
                  <w:marRight w:val="0"/>
                  <w:marTop w:val="0"/>
                  <w:marBottom w:val="0"/>
                  <w:divBdr>
                    <w:top w:val="none" w:sz="0" w:space="0" w:color="auto"/>
                    <w:left w:val="none" w:sz="0" w:space="0" w:color="auto"/>
                    <w:bottom w:val="none" w:sz="0" w:space="0" w:color="auto"/>
                    <w:right w:val="none" w:sz="0" w:space="0" w:color="auto"/>
                  </w:divBdr>
                  <w:divsChild>
                    <w:div w:id="1301809902">
                      <w:marLeft w:val="0"/>
                      <w:marRight w:val="0"/>
                      <w:marTop w:val="0"/>
                      <w:marBottom w:val="0"/>
                      <w:divBdr>
                        <w:top w:val="none" w:sz="0" w:space="0" w:color="auto"/>
                        <w:left w:val="none" w:sz="0" w:space="0" w:color="auto"/>
                        <w:bottom w:val="none" w:sz="0" w:space="0" w:color="auto"/>
                        <w:right w:val="none" w:sz="0" w:space="0" w:color="auto"/>
                      </w:divBdr>
                    </w:div>
                    <w:div w:id="1318725163">
                      <w:marLeft w:val="0"/>
                      <w:marRight w:val="0"/>
                      <w:marTop w:val="0"/>
                      <w:marBottom w:val="0"/>
                      <w:divBdr>
                        <w:top w:val="none" w:sz="0" w:space="0" w:color="auto"/>
                        <w:left w:val="none" w:sz="0" w:space="0" w:color="auto"/>
                        <w:bottom w:val="none" w:sz="0" w:space="0" w:color="auto"/>
                        <w:right w:val="none" w:sz="0" w:space="0" w:color="auto"/>
                      </w:divBdr>
                    </w:div>
                  </w:divsChild>
                </w:div>
                <w:div w:id="1206480932">
                  <w:marLeft w:val="0"/>
                  <w:marRight w:val="0"/>
                  <w:marTop w:val="0"/>
                  <w:marBottom w:val="0"/>
                  <w:divBdr>
                    <w:top w:val="none" w:sz="0" w:space="0" w:color="auto"/>
                    <w:left w:val="none" w:sz="0" w:space="0" w:color="auto"/>
                    <w:bottom w:val="none" w:sz="0" w:space="0" w:color="auto"/>
                    <w:right w:val="none" w:sz="0" w:space="0" w:color="auto"/>
                  </w:divBdr>
                  <w:divsChild>
                    <w:div w:id="937908966">
                      <w:marLeft w:val="0"/>
                      <w:marRight w:val="0"/>
                      <w:marTop w:val="0"/>
                      <w:marBottom w:val="0"/>
                      <w:divBdr>
                        <w:top w:val="none" w:sz="0" w:space="0" w:color="auto"/>
                        <w:left w:val="none" w:sz="0" w:space="0" w:color="auto"/>
                        <w:bottom w:val="none" w:sz="0" w:space="0" w:color="auto"/>
                        <w:right w:val="none" w:sz="0" w:space="0" w:color="auto"/>
                      </w:divBdr>
                    </w:div>
                  </w:divsChild>
                </w:div>
                <w:div w:id="1284768796">
                  <w:marLeft w:val="0"/>
                  <w:marRight w:val="0"/>
                  <w:marTop w:val="0"/>
                  <w:marBottom w:val="0"/>
                  <w:divBdr>
                    <w:top w:val="none" w:sz="0" w:space="0" w:color="auto"/>
                    <w:left w:val="none" w:sz="0" w:space="0" w:color="auto"/>
                    <w:bottom w:val="none" w:sz="0" w:space="0" w:color="auto"/>
                    <w:right w:val="none" w:sz="0" w:space="0" w:color="auto"/>
                  </w:divBdr>
                  <w:divsChild>
                    <w:div w:id="415367217">
                      <w:marLeft w:val="0"/>
                      <w:marRight w:val="0"/>
                      <w:marTop w:val="0"/>
                      <w:marBottom w:val="0"/>
                      <w:divBdr>
                        <w:top w:val="none" w:sz="0" w:space="0" w:color="auto"/>
                        <w:left w:val="none" w:sz="0" w:space="0" w:color="auto"/>
                        <w:bottom w:val="none" w:sz="0" w:space="0" w:color="auto"/>
                        <w:right w:val="none" w:sz="0" w:space="0" w:color="auto"/>
                      </w:divBdr>
                    </w:div>
                  </w:divsChild>
                </w:div>
                <w:div w:id="1476412076">
                  <w:marLeft w:val="0"/>
                  <w:marRight w:val="0"/>
                  <w:marTop w:val="0"/>
                  <w:marBottom w:val="0"/>
                  <w:divBdr>
                    <w:top w:val="none" w:sz="0" w:space="0" w:color="auto"/>
                    <w:left w:val="none" w:sz="0" w:space="0" w:color="auto"/>
                    <w:bottom w:val="none" w:sz="0" w:space="0" w:color="auto"/>
                    <w:right w:val="none" w:sz="0" w:space="0" w:color="auto"/>
                  </w:divBdr>
                  <w:divsChild>
                    <w:div w:id="803742511">
                      <w:marLeft w:val="0"/>
                      <w:marRight w:val="0"/>
                      <w:marTop w:val="0"/>
                      <w:marBottom w:val="0"/>
                      <w:divBdr>
                        <w:top w:val="none" w:sz="0" w:space="0" w:color="auto"/>
                        <w:left w:val="none" w:sz="0" w:space="0" w:color="auto"/>
                        <w:bottom w:val="none" w:sz="0" w:space="0" w:color="auto"/>
                        <w:right w:val="none" w:sz="0" w:space="0" w:color="auto"/>
                      </w:divBdr>
                    </w:div>
                    <w:div w:id="1210537242">
                      <w:marLeft w:val="0"/>
                      <w:marRight w:val="0"/>
                      <w:marTop w:val="0"/>
                      <w:marBottom w:val="0"/>
                      <w:divBdr>
                        <w:top w:val="none" w:sz="0" w:space="0" w:color="auto"/>
                        <w:left w:val="none" w:sz="0" w:space="0" w:color="auto"/>
                        <w:bottom w:val="none" w:sz="0" w:space="0" w:color="auto"/>
                        <w:right w:val="none" w:sz="0" w:space="0" w:color="auto"/>
                      </w:divBdr>
                    </w:div>
                    <w:div w:id="1269003161">
                      <w:marLeft w:val="0"/>
                      <w:marRight w:val="0"/>
                      <w:marTop w:val="0"/>
                      <w:marBottom w:val="0"/>
                      <w:divBdr>
                        <w:top w:val="none" w:sz="0" w:space="0" w:color="auto"/>
                        <w:left w:val="none" w:sz="0" w:space="0" w:color="auto"/>
                        <w:bottom w:val="none" w:sz="0" w:space="0" w:color="auto"/>
                        <w:right w:val="none" w:sz="0" w:space="0" w:color="auto"/>
                      </w:divBdr>
                    </w:div>
                    <w:div w:id="1694721850">
                      <w:marLeft w:val="0"/>
                      <w:marRight w:val="0"/>
                      <w:marTop w:val="0"/>
                      <w:marBottom w:val="0"/>
                      <w:divBdr>
                        <w:top w:val="none" w:sz="0" w:space="0" w:color="auto"/>
                        <w:left w:val="none" w:sz="0" w:space="0" w:color="auto"/>
                        <w:bottom w:val="none" w:sz="0" w:space="0" w:color="auto"/>
                        <w:right w:val="none" w:sz="0" w:space="0" w:color="auto"/>
                      </w:divBdr>
                    </w:div>
                  </w:divsChild>
                </w:div>
                <w:div w:id="1645353284">
                  <w:marLeft w:val="0"/>
                  <w:marRight w:val="0"/>
                  <w:marTop w:val="0"/>
                  <w:marBottom w:val="0"/>
                  <w:divBdr>
                    <w:top w:val="none" w:sz="0" w:space="0" w:color="auto"/>
                    <w:left w:val="none" w:sz="0" w:space="0" w:color="auto"/>
                    <w:bottom w:val="none" w:sz="0" w:space="0" w:color="auto"/>
                    <w:right w:val="none" w:sz="0" w:space="0" w:color="auto"/>
                  </w:divBdr>
                  <w:divsChild>
                    <w:div w:id="1749424439">
                      <w:marLeft w:val="0"/>
                      <w:marRight w:val="0"/>
                      <w:marTop w:val="0"/>
                      <w:marBottom w:val="0"/>
                      <w:divBdr>
                        <w:top w:val="none" w:sz="0" w:space="0" w:color="auto"/>
                        <w:left w:val="none" w:sz="0" w:space="0" w:color="auto"/>
                        <w:bottom w:val="none" w:sz="0" w:space="0" w:color="auto"/>
                        <w:right w:val="none" w:sz="0" w:space="0" w:color="auto"/>
                      </w:divBdr>
                    </w:div>
                  </w:divsChild>
                </w:div>
                <w:div w:id="1654722047">
                  <w:marLeft w:val="0"/>
                  <w:marRight w:val="0"/>
                  <w:marTop w:val="0"/>
                  <w:marBottom w:val="0"/>
                  <w:divBdr>
                    <w:top w:val="none" w:sz="0" w:space="0" w:color="auto"/>
                    <w:left w:val="none" w:sz="0" w:space="0" w:color="auto"/>
                    <w:bottom w:val="none" w:sz="0" w:space="0" w:color="auto"/>
                    <w:right w:val="none" w:sz="0" w:space="0" w:color="auto"/>
                  </w:divBdr>
                  <w:divsChild>
                    <w:div w:id="53355608">
                      <w:marLeft w:val="0"/>
                      <w:marRight w:val="0"/>
                      <w:marTop w:val="0"/>
                      <w:marBottom w:val="0"/>
                      <w:divBdr>
                        <w:top w:val="none" w:sz="0" w:space="0" w:color="auto"/>
                        <w:left w:val="none" w:sz="0" w:space="0" w:color="auto"/>
                        <w:bottom w:val="none" w:sz="0" w:space="0" w:color="auto"/>
                        <w:right w:val="none" w:sz="0" w:space="0" w:color="auto"/>
                      </w:divBdr>
                    </w:div>
                    <w:div w:id="1301226264">
                      <w:marLeft w:val="0"/>
                      <w:marRight w:val="0"/>
                      <w:marTop w:val="0"/>
                      <w:marBottom w:val="0"/>
                      <w:divBdr>
                        <w:top w:val="none" w:sz="0" w:space="0" w:color="auto"/>
                        <w:left w:val="none" w:sz="0" w:space="0" w:color="auto"/>
                        <w:bottom w:val="none" w:sz="0" w:space="0" w:color="auto"/>
                        <w:right w:val="none" w:sz="0" w:space="0" w:color="auto"/>
                      </w:divBdr>
                    </w:div>
                  </w:divsChild>
                </w:div>
                <w:div w:id="1681154508">
                  <w:marLeft w:val="0"/>
                  <w:marRight w:val="0"/>
                  <w:marTop w:val="0"/>
                  <w:marBottom w:val="0"/>
                  <w:divBdr>
                    <w:top w:val="none" w:sz="0" w:space="0" w:color="auto"/>
                    <w:left w:val="none" w:sz="0" w:space="0" w:color="auto"/>
                    <w:bottom w:val="none" w:sz="0" w:space="0" w:color="auto"/>
                    <w:right w:val="none" w:sz="0" w:space="0" w:color="auto"/>
                  </w:divBdr>
                  <w:divsChild>
                    <w:div w:id="142505825">
                      <w:marLeft w:val="0"/>
                      <w:marRight w:val="0"/>
                      <w:marTop w:val="0"/>
                      <w:marBottom w:val="0"/>
                      <w:divBdr>
                        <w:top w:val="none" w:sz="0" w:space="0" w:color="auto"/>
                        <w:left w:val="none" w:sz="0" w:space="0" w:color="auto"/>
                        <w:bottom w:val="none" w:sz="0" w:space="0" w:color="auto"/>
                        <w:right w:val="none" w:sz="0" w:space="0" w:color="auto"/>
                      </w:divBdr>
                    </w:div>
                    <w:div w:id="1791436890">
                      <w:marLeft w:val="0"/>
                      <w:marRight w:val="0"/>
                      <w:marTop w:val="0"/>
                      <w:marBottom w:val="0"/>
                      <w:divBdr>
                        <w:top w:val="none" w:sz="0" w:space="0" w:color="auto"/>
                        <w:left w:val="none" w:sz="0" w:space="0" w:color="auto"/>
                        <w:bottom w:val="none" w:sz="0" w:space="0" w:color="auto"/>
                        <w:right w:val="none" w:sz="0" w:space="0" w:color="auto"/>
                      </w:divBdr>
                    </w:div>
                  </w:divsChild>
                </w:div>
                <w:div w:id="1682706115">
                  <w:marLeft w:val="0"/>
                  <w:marRight w:val="0"/>
                  <w:marTop w:val="0"/>
                  <w:marBottom w:val="0"/>
                  <w:divBdr>
                    <w:top w:val="none" w:sz="0" w:space="0" w:color="auto"/>
                    <w:left w:val="none" w:sz="0" w:space="0" w:color="auto"/>
                    <w:bottom w:val="none" w:sz="0" w:space="0" w:color="auto"/>
                    <w:right w:val="none" w:sz="0" w:space="0" w:color="auto"/>
                  </w:divBdr>
                  <w:divsChild>
                    <w:div w:id="643504866">
                      <w:marLeft w:val="0"/>
                      <w:marRight w:val="0"/>
                      <w:marTop w:val="0"/>
                      <w:marBottom w:val="0"/>
                      <w:divBdr>
                        <w:top w:val="none" w:sz="0" w:space="0" w:color="auto"/>
                        <w:left w:val="none" w:sz="0" w:space="0" w:color="auto"/>
                        <w:bottom w:val="none" w:sz="0" w:space="0" w:color="auto"/>
                        <w:right w:val="none" w:sz="0" w:space="0" w:color="auto"/>
                      </w:divBdr>
                    </w:div>
                    <w:div w:id="1070621205">
                      <w:marLeft w:val="0"/>
                      <w:marRight w:val="0"/>
                      <w:marTop w:val="0"/>
                      <w:marBottom w:val="0"/>
                      <w:divBdr>
                        <w:top w:val="none" w:sz="0" w:space="0" w:color="auto"/>
                        <w:left w:val="none" w:sz="0" w:space="0" w:color="auto"/>
                        <w:bottom w:val="none" w:sz="0" w:space="0" w:color="auto"/>
                        <w:right w:val="none" w:sz="0" w:space="0" w:color="auto"/>
                      </w:divBdr>
                    </w:div>
                    <w:div w:id="1854952736">
                      <w:marLeft w:val="0"/>
                      <w:marRight w:val="0"/>
                      <w:marTop w:val="0"/>
                      <w:marBottom w:val="0"/>
                      <w:divBdr>
                        <w:top w:val="none" w:sz="0" w:space="0" w:color="auto"/>
                        <w:left w:val="none" w:sz="0" w:space="0" w:color="auto"/>
                        <w:bottom w:val="none" w:sz="0" w:space="0" w:color="auto"/>
                        <w:right w:val="none" w:sz="0" w:space="0" w:color="auto"/>
                      </w:divBdr>
                    </w:div>
                  </w:divsChild>
                </w:div>
                <w:div w:id="1730036416">
                  <w:marLeft w:val="0"/>
                  <w:marRight w:val="0"/>
                  <w:marTop w:val="0"/>
                  <w:marBottom w:val="0"/>
                  <w:divBdr>
                    <w:top w:val="none" w:sz="0" w:space="0" w:color="auto"/>
                    <w:left w:val="none" w:sz="0" w:space="0" w:color="auto"/>
                    <w:bottom w:val="none" w:sz="0" w:space="0" w:color="auto"/>
                    <w:right w:val="none" w:sz="0" w:space="0" w:color="auto"/>
                  </w:divBdr>
                  <w:divsChild>
                    <w:div w:id="1874413933">
                      <w:marLeft w:val="0"/>
                      <w:marRight w:val="0"/>
                      <w:marTop w:val="0"/>
                      <w:marBottom w:val="0"/>
                      <w:divBdr>
                        <w:top w:val="none" w:sz="0" w:space="0" w:color="auto"/>
                        <w:left w:val="none" w:sz="0" w:space="0" w:color="auto"/>
                        <w:bottom w:val="none" w:sz="0" w:space="0" w:color="auto"/>
                        <w:right w:val="none" w:sz="0" w:space="0" w:color="auto"/>
                      </w:divBdr>
                    </w:div>
                  </w:divsChild>
                </w:div>
                <w:div w:id="1752267236">
                  <w:marLeft w:val="0"/>
                  <w:marRight w:val="0"/>
                  <w:marTop w:val="0"/>
                  <w:marBottom w:val="0"/>
                  <w:divBdr>
                    <w:top w:val="none" w:sz="0" w:space="0" w:color="auto"/>
                    <w:left w:val="none" w:sz="0" w:space="0" w:color="auto"/>
                    <w:bottom w:val="none" w:sz="0" w:space="0" w:color="auto"/>
                    <w:right w:val="none" w:sz="0" w:space="0" w:color="auto"/>
                  </w:divBdr>
                  <w:divsChild>
                    <w:div w:id="1024097037">
                      <w:marLeft w:val="0"/>
                      <w:marRight w:val="0"/>
                      <w:marTop w:val="0"/>
                      <w:marBottom w:val="0"/>
                      <w:divBdr>
                        <w:top w:val="none" w:sz="0" w:space="0" w:color="auto"/>
                        <w:left w:val="none" w:sz="0" w:space="0" w:color="auto"/>
                        <w:bottom w:val="none" w:sz="0" w:space="0" w:color="auto"/>
                        <w:right w:val="none" w:sz="0" w:space="0" w:color="auto"/>
                      </w:divBdr>
                    </w:div>
                    <w:div w:id="1519388748">
                      <w:marLeft w:val="0"/>
                      <w:marRight w:val="0"/>
                      <w:marTop w:val="0"/>
                      <w:marBottom w:val="0"/>
                      <w:divBdr>
                        <w:top w:val="none" w:sz="0" w:space="0" w:color="auto"/>
                        <w:left w:val="none" w:sz="0" w:space="0" w:color="auto"/>
                        <w:bottom w:val="none" w:sz="0" w:space="0" w:color="auto"/>
                        <w:right w:val="none" w:sz="0" w:space="0" w:color="auto"/>
                      </w:divBdr>
                    </w:div>
                  </w:divsChild>
                </w:div>
                <w:div w:id="1756392774">
                  <w:marLeft w:val="0"/>
                  <w:marRight w:val="0"/>
                  <w:marTop w:val="0"/>
                  <w:marBottom w:val="0"/>
                  <w:divBdr>
                    <w:top w:val="none" w:sz="0" w:space="0" w:color="auto"/>
                    <w:left w:val="none" w:sz="0" w:space="0" w:color="auto"/>
                    <w:bottom w:val="none" w:sz="0" w:space="0" w:color="auto"/>
                    <w:right w:val="none" w:sz="0" w:space="0" w:color="auto"/>
                  </w:divBdr>
                  <w:divsChild>
                    <w:div w:id="1631669413">
                      <w:marLeft w:val="0"/>
                      <w:marRight w:val="0"/>
                      <w:marTop w:val="0"/>
                      <w:marBottom w:val="0"/>
                      <w:divBdr>
                        <w:top w:val="none" w:sz="0" w:space="0" w:color="auto"/>
                        <w:left w:val="none" w:sz="0" w:space="0" w:color="auto"/>
                        <w:bottom w:val="none" w:sz="0" w:space="0" w:color="auto"/>
                        <w:right w:val="none" w:sz="0" w:space="0" w:color="auto"/>
                      </w:divBdr>
                    </w:div>
                  </w:divsChild>
                </w:div>
                <w:div w:id="1950698264">
                  <w:marLeft w:val="0"/>
                  <w:marRight w:val="0"/>
                  <w:marTop w:val="0"/>
                  <w:marBottom w:val="0"/>
                  <w:divBdr>
                    <w:top w:val="none" w:sz="0" w:space="0" w:color="auto"/>
                    <w:left w:val="none" w:sz="0" w:space="0" w:color="auto"/>
                    <w:bottom w:val="none" w:sz="0" w:space="0" w:color="auto"/>
                    <w:right w:val="none" w:sz="0" w:space="0" w:color="auto"/>
                  </w:divBdr>
                  <w:divsChild>
                    <w:div w:id="2097436467">
                      <w:marLeft w:val="0"/>
                      <w:marRight w:val="0"/>
                      <w:marTop w:val="0"/>
                      <w:marBottom w:val="0"/>
                      <w:divBdr>
                        <w:top w:val="none" w:sz="0" w:space="0" w:color="auto"/>
                        <w:left w:val="none" w:sz="0" w:space="0" w:color="auto"/>
                        <w:bottom w:val="none" w:sz="0" w:space="0" w:color="auto"/>
                        <w:right w:val="none" w:sz="0" w:space="0" w:color="auto"/>
                      </w:divBdr>
                    </w:div>
                  </w:divsChild>
                </w:div>
                <w:div w:id="2098207072">
                  <w:marLeft w:val="0"/>
                  <w:marRight w:val="0"/>
                  <w:marTop w:val="0"/>
                  <w:marBottom w:val="0"/>
                  <w:divBdr>
                    <w:top w:val="none" w:sz="0" w:space="0" w:color="auto"/>
                    <w:left w:val="none" w:sz="0" w:space="0" w:color="auto"/>
                    <w:bottom w:val="none" w:sz="0" w:space="0" w:color="auto"/>
                    <w:right w:val="none" w:sz="0" w:space="0" w:color="auto"/>
                  </w:divBdr>
                  <w:divsChild>
                    <w:div w:id="1781877281">
                      <w:marLeft w:val="0"/>
                      <w:marRight w:val="0"/>
                      <w:marTop w:val="0"/>
                      <w:marBottom w:val="0"/>
                      <w:divBdr>
                        <w:top w:val="none" w:sz="0" w:space="0" w:color="auto"/>
                        <w:left w:val="none" w:sz="0" w:space="0" w:color="auto"/>
                        <w:bottom w:val="none" w:sz="0" w:space="0" w:color="auto"/>
                        <w:right w:val="none" w:sz="0" w:space="0" w:color="auto"/>
                      </w:divBdr>
                    </w:div>
                  </w:divsChild>
                </w:div>
                <w:div w:id="2112698263">
                  <w:marLeft w:val="0"/>
                  <w:marRight w:val="0"/>
                  <w:marTop w:val="0"/>
                  <w:marBottom w:val="0"/>
                  <w:divBdr>
                    <w:top w:val="none" w:sz="0" w:space="0" w:color="auto"/>
                    <w:left w:val="none" w:sz="0" w:space="0" w:color="auto"/>
                    <w:bottom w:val="none" w:sz="0" w:space="0" w:color="auto"/>
                    <w:right w:val="none" w:sz="0" w:space="0" w:color="auto"/>
                  </w:divBdr>
                  <w:divsChild>
                    <w:div w:id="70197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44952">
      <w:bodyDiv w:val="1"/>
      <w:marLeft w:val="0"/>
      <w:marRight w:val="0"/>
      <w:marTop w:val="0"/>
      <w:marBottom w:val="0"/>
      <w:divBdr>
        <w:top w:val="none" w:sz="0" w:space="0" w:color="auto"/>
        <w:left w:val="none" w:sz="0" w:space="0" w:color="auto"/>
        <w:bottom w:val="none" w:sz="0" w:space="0" w:color="auto"/>
        <w:right w:val="none" w:sz="0" w:space="0" w:color="auto"/>
      </w:divBdr>
      <w:divsChild>
        <w:div w:id="61367093">
          <w:marLeft w:val="0"/>
          <w:marRight w:val="0"/>
          <w:marTop w:val="0"/>
          <w:marBottom w:val="0"/>
          <w:divBdr>
            <w:top w:val="none" w:sz="0" w:space="0" w:color="auto"/>
            <w:left w:val="none" w:sz="0" w:space="0" w:color="auto"/>
            <w:bottom w:val="none" w:sz="0" w:space="0" w:color="auto"/>
            <w:right w:val="none" w:sz="0" w:space="0" w:color="auto"/>
          </w:divBdr>
        </w:div>
        <w:div w:id="169637707">
          <w:marLeft w:val="0"/>
          <w:marRight w:val="0"/>
          <w:marTop w:val="0"/>
          <w:marBottom w:val="0"/>
          <w:divBdr>
            <w:top w:val="none" w:sz="0" w:space="0" w:color="auto"/>
            <w:left w:val="none" w:sz="0" w:space="0" w:color="auto"/>
            <w:bottom w:val="none" w:sz="0" w:space="0" w:color="auto"/>
            <w:right w:val="none" w:sz="0" w:space="0" w:color="auto"/>
          </w:divBdr>
          <w:divsChild>
            <w:div w:id="667632068">
              <w:marLeft w:val="-75"/>
              <w:marRight w:val="0"/>
              <w:marTop w:val="30"/>
              <w:marBottom w:val="30"/>
              <w:divBdr>
                <w:top w:val="none" w:sz="0" w:space="0" w:color="auto"/>
                <w:left w:val="none" w:sz="0" w:space="0" w:color="auto"/>
                <w:bottom w:val="none" w:sz="0" w:space="0" w:color="auto"/>
                <w:right w:val="none" w:sz="0" w:space="0" w:color="auto"/>
              </w:divBdr>
              <w:divsChild>
                <w:div w:id="38864465">
                  <w:marLeft w:val="0"/>
                  <w:marRight w:val="0"/>
                  <w:marTop w:val="0"/>
                  <w:marBottom w:val="0"/>
                  <w:divBdr>
                    <w:top w:val="none" w:sz="0" w:space="0" w:color="auto"/>
                    <w:left w:val="none" w:sz="0" w:space="0" w:color="auto"/>
                    <w:bottom w:val="none" w:sz="0" w:space="0" w:color="auto"/>
                    <w:right w:val="none" w:sz="0" w:space="0" w:color="auto"/>
                  </w:divBdr>
                  <w:divsChild>
                    <w:div w:id="719548668">
                      <w:marLeft w:val="0"/>
                      <w:marRight w:val="0"/>
                      <w:marTop w:val="0"/>
                      <w:marBottom w:val="0"/>
                      <w:divBdr>
                        <w:top w:val="none" w:sz="0" w:space="0" w:color="auto"/>
                        <w:left w:val="none" w:sz="0" w:space="0" w:color="auto"/>
                        <w:bottom w:val="none" w:sz="0" w:space="0" w:color="auto"/>
                        <w:right w:val="none" w:sz="0" w:space="0" w:color="auto"/>
                      </w:divBdr>
                    </w:div>
                    <w:div w:id="1292786171">
                      <w:marLeft w:val="0"/>
                      <w:marRight w:val="0"/>
                      <w:marTop w:val="0"/>
                      <w:marBottom w:val="0"/>
                      <w:divBdr>
                        <w:top w:val="none" w:sz="0" w:space="0" w:color="auto"/>
                        <w:left w:val="none" w:sz="0" w:space="0" w:color="auto"/>
                        <w:bottom w:val="none" w:sz="0" w:space="0" w:color="auto"/>
                        <w:right w:val="none" w:sz="0" w:space="0" w:color="auto"/>
                      </w:divBdr>
                    </w:div>
                    <w:div w:id="1351762693">
                      <w:marLeft w:val="0"/>
                      <w:marRight w:val="0"/>
                      <w:marTop w:val="0"/>
                      <w:marBottom w:val="0"/>
                      <w:divBdr>
                        <w:top w:val="none" w:sz="0" w:space="0" w:color="auto"/>
                        <w:left w:val="none" w:sz="0" w:space="0" w:color="auto"/>
                        <w:bottom w:val="none" w:sz="0" w:space="0" w:color="auto"/>
                        <w:right w:val="none" w:sz="0" w:space="0" w:color="auto"/>
                      </w:divBdr>
                    </w:div>
                    <w:div w:id="1495954716">
                      <w:marLeft w:val="0"/>
                      <w:marRight w:val="0"/>
                      <w:marTop w:val="0"/>
                      <w:marBottom w:val="0"/>
                      <w:divBdr>
                        <w:top w:val="none" w:sz="0" w:space="0" w:color="auto"/>
                        <w:left w:val="none" w:sz="0" w:space="0" w:color="auto"/>
                        <w:bottom w:val="none" w:sz="0" w:space="0" w:color="auto"/>
                        <w:right w:val="none" w:sz="0" w:space="0" w:color="auto"/>
                      </w:divBdr>
                    </w:div>
                    <w:div w:id="1777479396">
                      <w:marLeft w:val="0"/>
                      <w:marRight w:val="0"/>
                      <w:marTop w:val="0"/>
                      <w:marBottom w:val="0"/>
                      <w:divBdr>
                        <w:top w:val="none" w:sz="0" w:space="0" w:color="auto"/>
                        <w:left w:val="none" w:sz="0" w:space="0" w:color="auto"/>
                        <w:bottom w:val="none" w:sz="0" w:space="0" w:color="auto"/>
                        <w:right w:val="none" w:sz="0" w:space="0" w:color="auto"/>
                      </w:divBdr>
                    </w:div>
                    <w:div w:id="1992365081">
                      <w:marLeft w:val="0"/>
                      <w:marRight w:val="0"/>
                      <w:marTop w:val="0"/>
                      <w:marBottom w:val="0"/>
                      <w:divBdr>
                        <w:top w:val="none" w:sz="0" w:space="0" w:color="auto"/>
                        <w:left w:val="none" w:sz="0" w:space="0" w:color="auto"/>
                        <w:bottom w:val="none" w:sz="0" w:space="0" w:color="auto"/>
                        <w:right w:val="none" w:sz="0" w:space="0" w:color="auto"/>
                      </w:divBdr>
                    </w:div>
                    <w:div w:id="2097746452">
                      <w:marLeft w:val="0"/>
                      <w:marRight w:val="0"/>
                      <w:marTop w:val="0"/>
                      <w:marBottom w:val="0"/>
                      <w:divBdr>
                        <w:top w:val="none" w:sz="0" w:space="0" w:color="auto"/>
                        <w:left w:val="none" w:sz="0" w:space="0" w:color="auto"/>
                        <w:bottom w:val="none" w:sz="0" w:space="0" w:color="auto"/>
                        <w:right w:val="none" w:sz="0" w:space="0" w:color="auto"/>
                      </w:divBdr>
                    </w:div>
                  </w:divsChild>
                </w:div>
                <w:div w:id="109477134">
                  <w:marLeft w:val="0"/>
                  <w:marRight w:val="0"/>
                  <w:marTop w:val="0"/>
                  <w:marBottom w:val="0"/>
                  <w:divBdr>
                    <w:top w:val="none" w:sz="0" w:space="0" w:color="auto"/>
                    <w:left w:val="none" w:sz="0" w:space="0" w:color="auto"/>
                    <w:bottom w:val="none" w:sz="0" w:space="0" w:color="auto"/>
                    <w:right w:val="none" w:sz="0" w:space="0" w:color="auto"/>
                  </w:divBdr>
                  <w:divsChild>
                    <w:div w:id="1320112974">
                      <w:marLeft w:val="0"/>
                      <w:marRight w:val="0"/>
                      <w:marTop w:val="0"/>
                      <w:marBottom w:val="0"/>
                      <w:divBdr>
                        <w:top w:val="none" w:sz="0" w:space="0" w:color="auto"/>
                        <w:left w:val="none" w:sz="0" w:space="0" w:color="auto"/>
                        <w:bottom w:val="none" w:sz="0" w:space="0" w:color="auto"/>
                        <w:right w:val="none" w:sz="0" w:space="0" w:color="auto"/>
                      </w:divBdr>
                    </w:div>
                  </w:divsChild>
                </w:div>
                <w:div w:id="151258440">
                  <w:marLeft w:val="0"/>
                  <w:marRight w:val="0"/>
                  <w:marTop w:val="0"/>
                  <w:marBottom w:val="0"/>
                  <w:divBdr>
                    <w:top w:val="none" w:sz="0" w:space="0" w:color="auto"/>
                    <w:left w:val="none" w:sz="0" w:space="0" w:color="auto"/>
                    <w:bottom w:val="none" w:sz="0" w:space="0" w:color="auto"/>
                    <w:right w:val="none" w:sz="0" w:space="0" w:color="auto"/>
                  </w:divBdr>
                  <w:divsChild>
                    <w:div w:id="2019892590">
                      <w:marLeft w:val="0"/>
                      <w:marRight w:val="0"/>
                      <w:marTop w:val="0"/>
                      <w:marBottom w:val="0"/>
                      <w:divBdr>
                        <w:top w:val="none" w:sz="0" w:space="0" w:color="auto"/>
                        <w:left w:val="none" w:sz="0" w:space="0" w:color="auto"/>
                        <w:bottom w:val="none" w:sz="0" w:space="0" w:color="auto"/>
                        <w:right w:val="none" w:sz="0" w:space="0" w:color="auto"/>
                      </w:divBdr>
                    </w:div>
                  </w:divsChild>
                </w:div>
                <w:div w:id="377432447">
                  <w:marLeft w:val="0"/>
                  <w:marRight w:val="0"/>
                  <w:marTop w:val="0"/>
                  <w:marBottom w:val="0"/>
                  <w:divBdr>
                    <w:top w:val="none" w:sz="0" w:space="0" w:color="auto"/>
                    <w:left w:val="none" w:sz="0" w:space="0" w:color="auto"/>
                    <w:bottom w:val="none" w:sz="0" w:space="0" w:color="auto"/>
                    <w:right w:val="none" w:sz="0" w:space="0" w:color="auto"/>
                  </w:divBdr>
                  <w:divsChild>
                    <w:div w:id="1288901253">
                      <w:marLeft w:val="0"/>
                      <w:marRight w:val="0"/>
                      <w:marTop w:val="0"/>
                      <w:marBottom w:val="0"/>
                      <w:divBdr>
                        <w:top w:val="none" w:sz="0" w:space="0" w:color="auto"/>
                        <w:left w:val="none" w:sz="0" w:space="0" w:color="auto"/>
                        <w:bottom w:val="none" w:sz="0" w:space="0" w:color="auto"/>
                        <w:right w:val="none" w:sz="0" w:space="0" w:color="auto"/>
                      </w:divBdr>
                    </w:div>
                  </w:divsChild>
                </w:div>
                <w:div w:id="612249281">
                  <w:marLeft w:val="0"/>
                  <w:marRight w:val="0"/>
                  <w:marTop w:val="0"/>
                  <w:marBottom w:val="0"/>
                  <w:divBdr>
                    <w:top w:val="none" w:sz="0" w:space="0" w:color="auto"/>
                    <w:left w:val="none" w:sz="0" w:space="0" w:color="auto"/>
                    <w:bottom w:val="none" w:sz="0" w:space="0" w:color="auto"/>
                    <w:right w:val="none" w:sz="0" w:space="0" w:color="auto"/>
                  </w:divBdr>
                  <w:divsChild>
                    <w:div w:id="601380784">
                      <w:marLeft w:val="0"/>
                      <w:marRight w:val="0"/>
                      <w:marTop w:val="0"/>
                      <w:marBottom w:val="0"/>
                      <w:divBdr>
                        <w:top w:val="none" w:sz="0" w:space="0" w:color="auto"/>
                        <w:left w:val="none" w:sz="0" w:space="0" w:color="auto"/>
                        <w:bottom w:val="none" w:sz="0" w:space="0" w:color="auto"/>
                        <w:right w:val="none" w:sz="0" w:space="0" w:color="auto"/>
                      </w:divBdr>
                    </w:div>
                  </w:divsChild>
                </w:div>
                <w:div w:id="666708208">
                  <w:marLeft w:val="0"/>
                  <w:marRight w:val="0"/>
                  <w:marTop w:val="0"/>
                  <w:marBottom w:val="0"/>
                  <w:divBdr>
                    <w:top w:val="none" w:sz="0" w:space="0" w:color="auto"/>
                    <w:left w:val="none" w:sz="0" w:space="0" w:color="auto"/>
                    <w:bottom w:val="none" w:sz="0" w:space="0" w:color="auto"/>
                    <w:right w:val="none" w:sz="0" w:space="0" w:color="auto"/>
                  </w:divBdr>
                  <w:divsChild>
                    <w:div w:id="1277179193">
                      <w:marLeft w:val="0"/>
                      <w:marRight w:val="0"/>
                      <w:marTop w:val="0"/>
                      <w:marBottom w:val="0"/>
                      <w:divBdr>
                        <w:top w:val="none" w:sz="0" w:space="0" w:color="auto"/>
                        <w:left w:val="none" w:sz="0" w:space="0" w:color="auto"/>
                        <w:bottom w:val="none" w:sz="0" w:space="0" w:color="auto"/>
                        <w:right w:val="none" w:sz="0" w:space="0" w:color="auto"/>
                      </w:divBdr>
                    </w:div>
                    <w:div w:id="1825120199">
                      <w:marLeft w:val="0"/>
                      <w:marRight w:val="0"/>
                      <w:marTop w:val="0"/>
                      <w:marBottom w:val="0"/>
                      <w:divBdr>
                        <w:top w:val="none" w:sz="0" w:space="0" w:color="auto"/>
                        <w:left w:val="none" w:sz="0" w:space="0" w:color="auto"/>
                        <w:bottom w:val="none" w:sz="0" w:space="0" w:color="auto"/>
                        <w:right w:val="none" w:sz="0" w:space="0" w:color="auto"/>
                      </w:divBdr>
                    </w:div>
                  </w:divsChild>
                </w:div>
                <w:div w:id="742916297">
                  <w:marLeft w:val="0"/>
                  <w:marRight w:val="0"/>
                  <w:marTop w:val="0"/>
                  <w:marBottom w:val="0"/>
                  <w:divBdr>
                    <w:top w:val="none" w:sz="0" w:space="0" w:color="auto"/>
                    <w:left w:val="none" w:sz="0" w:space="0" w:color="auto"/>
                    <w:bottom w:val="none" w:sz="0" w:space="0" w:color="auto"/>
                    <w:right w:val="none" w:sz="0" w:space="0" w:color="auto"/>
                  </w:divBdr>
                  <w:divsChild>
                    <w:div w:id="1506624588">
                      <w:marLeft w:val="0"/>
                      <w:marRight w:val="0"/>
                      <w:marTop w:val="0"/>
                      <w:marBottom w:val="0"/>
                      <w:divBdr>
                        <w:top w:val="none" w:sz="0" w:space="0" w:color="auto"/>
                        <w:left w:val="none" w:sz="0" w:space="0" w:color="auto"/>
                        <w:bottom w:val="none" w:sz="0" w:space="0" w:color="auto"/>
                        <w:right w:val="none" w:sz="0" w:space="0" w:color="auto"/>
                      </w:divBdr>
                    </w:div>
                  </w:divsChild>
                </w:div>
                <w:div w:id="829364783">
                  <w:marLeft w:val="0"/>
                  <w:marRight w:val="0"/>
                  <w:marTop w:val="0"/>
                  <w:marBottom w:val="0"/>
                  <w:divBdr>
                    <w:top w:val="none" w:sz="0" w:space="0" w:color="auto"/>
                    <w:left w:val="none" w:sz="0" w:space="0" w:color="auto"/>
                    <w:bottom w:val="none" w:sz="0" w:space="0" w:color="auto"/>
                    <w:right w:val="none" w:sz="0" w:space="0" w:color="auto"/>
                  </w:divBdr>
                  <w:divsChild>
                    <w:div w:id="1668364386">
                      <w:marLeft w:val="0"/>
                      <w:marRight w:val="0"/>
                      <w:marTop w:val="0"/>
                      <w:marBottom w:val="0"/>
                      <w:divBdr>
                        <w:top w:val="none" w:sz="0" w:space="0" w:color="auto"/>
                        <w:left w:val="none" w:sz="0" w:space="0" w:color="auto"/>
                        <w:bottom w:val="none" w:sz="0" w:space="0" w:color="auto"/>
                        <w:right w:val="none" w:sz="0" w:space="0" w:color="auto"/>
                      </w:divBdr>
                    </w:div>
                  </w:divsChild>
                </w:div>
                <w:div w:id="853110255">
                  <w:marLeft w:val="0"/>
                  <w:marRight w:val="0"/>
                  <w:marTop w:val="0"/>
                  <w:marBottom w:val="0"/>
                  <w:divBdr>
                    <w:top w:val="none" w:sz="0" w:space="0" w:color="auto"/>
                    <w:left w:val="none" w:sz="0" w:space="0" w:color="auto"/>
                    <w:bottom w:val="none" w:sz="0" w:space="0" w:color="auto"/>
                    <w:right w:val="none" w:sz="0" w:space="0" w:color="auto"/>
                  </w:divBdr>
                  <w:divsChild>
                    <w:div w:id="1941645776">
                      <w:marLeft w:val="0"/>
                      <w:marRight w:val="0"/>
                      <w:marTop w:val="0"/>
                      <w:marBottom w:val="0"/>
                      <w:divBdr>
                        <w:top w:val="none" w:sz="0" w:space="0" w:color="auto"/>
                        <w:left w:val="none" w:sz="0" w:space="0" w:color="auto"/>
                        <w:bottom w:val="none" w:sz="0" w:space="0" w:color="auto"/>
                        <w:right w:val="none" w:sz="0" w:space="0" w:color="auto"/>
                      </w:divBdr>
                    </w:div>
                  </w:divsChild>
                </w:div>
                <w:div w:id="863447916">
                  <w:marLeft w:val="0"/>
                  <w:marRight w:val="0"/>
                  <w:marTop w:val="0"/>
                  <w:marBottom w:val="0"/>
                  <w:divBdr>
                    <w:top w:val="none" w:sz="0" w:space="0" w:color="auto"/>
                    <w:left w:val="none" w:sz="0" w:space="0" w:color="auto"/>
                    <w:bottom w:val="none" w:sz="0" w:space="0" w:color="auto"/>
                    <w:right w:val="none" w:sz="0" w:space="0" w:color="auto"/>
                  </w:divBdr>
                  <w:divsChild>
                    <w:div w:id="1325356560">
                      <w:marLeft w:val="0"/>
                      <w:marRight w:val="0"/>
                      <w:marTop w:val="0"/>
                      <w:marBottom w:val="0"/>
                      <w:divBdr>
                        <w:top w:val="none" w:sz="0" w:space="0" w:color="auto"/>
                        <w:left w:val="none" w:sz="0" w:space="0" w:color="auto"/>
                        <w:bottom w:val="none" w:sz="0" w:space="0" w:color="auto"/>
                        <w:right w:val="none" w:sz="0" w:space="0" w:color="auto"/>
                      </w:divBdr>
                    </w:div>
                    <w:div w:id="1640498455">
                      <w:marLeft w:val="0"/>
                      <w:marRight w:val="0"/>
                      <w:marTop w:val="0"/>
                      <w:marBottom w:val="0"/>
                      <w:divBdr>
                        <w:top w:val="none" w:sz="0" w:space="0" w:color="auto"/>
                        <w:left w:val="none" w:sz="0" w:space="0" w:color="auto"/>
                        <w:bottom w:val="none" w:sz="0" w:space="0" w:color="auto"/>
                        <w:right w:val="none" w:sz="0" w:space="0" w:color="auto"/>
                      </w:divBdr>
                    </w:div>
                  </w:divsChild>
                </w:div>
                <w:div w:id="889652651">
                  <w:marLeft w:val="0"/>
                  <w:marRight w:val="0"/>
                  <w:marTop w:val="0"/>
                  <w:marBottom w:val="0"/>
                  <w:divBdr>
                    <w:top w:val="none" w:sz="0" w:space="0" w:color="auto"/>
                    <w:left w:val="none" w:sz="0" w:space="0" w:color="auto"/>
                    <w:bottom w:val="none" w:sz="0" w:space="0" w:color="auto"/>
                    <w:right w:val="none" w:sz="0" w:space="0" w:color="auto"/>
                  </w:divBdr>
                  <w:divsChild>
                    <w:div w:id="1103916064">
                      <w:marLeft w:val="0"/>
                      <w:marRight w:val="0"/>
                      <w:marTop w:val="0"/>
                      <w:marBottom w:val="0"/>
                      <w:divBdr>
                        <w:top w:val="none" w:sz="0" w:space="0" w:color="auto"/>
                        <w:left w:val="none" w:sz="0" w:space="0" w:color="auto"/>
                        <w:bottom w:val="none" w:sz="0" w:space="0" w:color="auto"/>
                        <w:right w:val="none" w:sz="0" w:space="0" w:color="auto"/>
                      </w:divBdr>
                    </w:div>
                    <w:div w:id="1119911353">
                      <w:marLeft w:val="0"/>
                      <w:marRight w:val="0"/>
                      <w:marTop w:val="0"/>
                      <w:marBottom w:val="0"/>
                      <w:divBdr>
                        <w:top w:val="none" w:sz="0" w:space="0" w:color="auto"/>
                        <w:left w:val="none" w:sz="0" w:space="0" w:color="auto"/>
                        <w:bottom w:val="none" w:sz="0" w:space="0" w:color="auto"/>
                        <w:right w:val="none" w:sz="0" w:space="0" w:color="auto"/>
                      </w:divBdr>
                    </w:div>
                  </w:divsChild>
                </w:div>
                <w:div w:id="927077175">
                  <w:marLeft w:val="0"/>
                  <w:marRight w:val="0"/>
                  <w:marTop w:val="0"/>
                  <w:marBottom w:val="0"/>
                  <w:divBdr>
                    <w:top w:val="none" w:sz="0" w:space="0" w:color="auto"/>
                    <w:left w:val="none" w:sz="0" w:space="0" w:color="auto"/>
                    <w:bottom w:val="none" w:sz="0" w:space="0" w:color="auto"/>
                    <w:right w:val="none" w:sz="0" w:space="0" w:color="auto"/>
                  </w:divBdr>
                  <w:divsChild>
                    <w:div w:id="475728267">
                      <w:marLeft w:val="0"/>
                      <w:marRight w:val="0"/>
                      <w:marTop w:val="0"/>
                      <w:marBottom w:val="0"/>
                      <w:divBdr>
                        <w:top w:val="none" w:sz="0" w:space="0" w:color="auto"/>
                        <w:left w:val="none" w:sz="0" w:space="0" w:color="auto"/>
                        <w:bottom w:val="none" w:sz="0" w:space="0" w:color="auto"/>
                        <w:right w:val="none" w:sz="0" w:space="0" w:color="auto"/>
                      </w:divBdr>
                    </w:div>
                  </w:divsChild>
                </w:div>
                <w:div w:id="986670287">
                  <w:marLeft w:val="0"/>
                  <w:marRight w:val="0"/>
                  <w:marTop w:val="0"/>
                  <w:marBottom w:val="0"/>
                  <w:divBdr>
                    <w:top w:val="none" w:sz="0" w:space="0" w:color="auto"/>
                    <w:left w:val="none" w:sz="0" w:space="0" w:color="auto"/>
                    <w:bottom w:val="none" w:sz="0" w:space="0" w:color="auto"/>
                    <w:right w:val="none" w:sz="0" w:space="0" w:color="auto"/>
                  </w:divBdr>
                  <w:divsChild>
                    <w:div w:id="1076631128">
                      <w:marLeft w:val="0"/>
                      <w:marRight w:val="0"/>
                      <w:marTop w:val="0"/>
                      <w:marBottom w:val="0"/>
                      <w:divBdr>
                        <w:top w:val="none" w:sz="0" w:space="0" w:color="auto"/>
                        <w:left w:val="none" w:sz="0" w:space="0" w:color="auto"/>
                        <w:bottom w:val="none" w:sz="0" w:space="0" w:color="auto"/>
                        <w:right w:val="none" w:sz="0" w:space="0" w:color="auto"/>
                      </w:divBdr>
                    </w:div>
                    <w:div w:id="1197081622">
                      <w:marLeft w:val="0"/>
                      <w:marRight w:val="0"/>
                      <w:marTop w:val="0"/>
                      <w:marBottom w:val="0"/>
                      <w:divBdr>
                        <w:top w:val="none" w:sz="0" w:space="0" w:color="auto"/>
                        <w:left w:val="none" w:sz="0" w:space="0" w:color="auto"/>
                        <w:bottom w:val="none" w:sz="0" w:space="0" w:color="auto"/>
                        <w:right w:val="none" w:sz="0" w:space="0" w:color="auto"/>
                      </w:divBdr>
                    </w:div>
                    <w:div w:id="1296253605">
                      <w:marLeft w:val="0"/>
                      <w:marRight w:val="0"/>
                      <w:marTop w:val="0"/>
                      <w:marBottom w:val="0"/>
                      <w:divBdr>
                        <w:top w:val="none" w:sz="0" w:space="0" w:color="auto"/>
                        <w:left w:val="none" w:sz="0" w:space="0" w:color="auto"/>
                        <w:bottom w:val="none" w:sz="0" w:space="0" w:color="auto"/>
                        <w:right w:val="none" w:sz="0" w:space="0" w:color="auto"/>
                      </w:divBdr>
                    </w:div>
                  </w:divsChild>
                </w:div>
                <w:div w:id="1031496019">
                  <w:marLeft w:val="0"/>
                  <w:marRight w:val="0"/>
                  <w:marTop w:val="0"/>
                  <w:marBottom w:val="0"/>
                  <w:divBdr>
                    <w:top w:val="none" w:sz="0" w:space="0" w:color="auto"/>
                    <w:left w:val="none" w:sz="0" w:space="0" w:color="auto"/>
                    <w:bottom w:val="none" w:sz="0" w:space="0" w:color="auto"/>
                    <w:right w:val="none" w:sz="0" w:space="0" w:color="auto"/>
                  </w:divBdr>
                  <w:divsChild>
                    <w:div w:id="127824328">
                      <w:marLeft w:val="0"/>
                      <w:marRight w:val="0"/>
                      <w:marTop w:val="0"/>
                      <w:marBottom w:val="0"/>
                      <w:divBdr>
                        <w:top w:val="none" w:sz="0" w:space="0" w:color="auto"/>
                        <w:left w:val="none" w:sz="0" w:space="0" w:color="auto"/>
                        <w:bottom w:val="none" w:sz="0" w:space="0" w:color="auto"/>
                        <w:right w:val="none" w:sz="0" w:space="0" w:color="auto"/>
                      </w:divBdr>
                    </w:div>
                  </w:divsChild>
                </w:div>
                <w:div w:id="1114985309">
                  <w:marLeft w:val="0"/>
                  <w:marRight w:val="0"/>
                  <w:marTop w:val="0"/>
                  <w:marBottom w:val="0"/>
                  <w:divBdr>
                    <w:top w:val="none" w:sz="0" w:space="0" w:color="auto"/>
                    <w:left w:val="none" w:sz="0" w:space="0" w:color="auto"/>
                    <w:bottom w:val="none" w:sz="0" w:space="0" w:color="auto"/>
                    <w:right w:val="none" w:sz="0" w:space="0" w:color="auto"/>
                  </w:divBdr>
                  <w:divsChild>
                    <w:div w:id="1500852360">
                      <w:marLeft w:val="0"/>
                      <w:marRight w:val="0"/>
                      <w:marTop w:val="0"/>
                      <w:marBottom w:val="0"/>
                      <w:divBdr>
                        <w:top w:val="none" w:sz="0" w:space="0" w:color="auto"/>
                        <w:left w:val="none" w:sz="0" w:space="0" w:color="auto"/>
                        <w:bottom w:val="none" w:sz="0" w:space="0" w:color="auto"/>
                        <w:right w:val="none" w:sz="0" w:space="0" w:color="auto"/>
                      </w:divBdr>
                    </w:div>
                    <w:div w:id="2041392396">
                      <w:marLeft w:val="0"/>
                      <w:marRight w:val="0"/>
                      <w:marTop w:val="0"/>
                      <w:marBottom w:val="0"/>
                      <w:divBdr>
                        <w:top w:val="none" w:sz="0" w:space="0" w:color="auto"/>
                        <w:left w:val="none" w:sz="0" w:space="0" w:color="auto"/>
                        <w:bottom w:val="none" w:sz="0" w:space="0" w:color="auto"/>
                        <w:right w:val="none" w:sz="0" w:space="0" w:color="auto"/>
                      </w:divBdr>
                    </w:div>
                  </w:divsChild>
                </w:div>
                <w:div w:id="1244147642">
                  <w:marLeft w:val="0"/>
                  <w:marRight w:val="0"/>
                  <w:marTop w:val="0"/>
                  <w:marBottom w:val="0"/>
                  <w:divBdr>
                    <w:top w:val="none" w:sz="0" w:space="0" w:color="auto"/>
                    <w:left w:val="none" w:sz="0" w:space="0" w:color="auto"/>
                    <w:bottom w:val="none" w:sz="0" w:space="0" w:color="auto"/>
                    <w:right w:val="none" w:sz="0" w:space="0" w:color="auto"/>
                  </w:divBdr>
                  <w:divsChild>
                    <w:div w:id="13966116">
                      <w:marLeft w:val="0"/>
                      <w:marRight w:val="0"/>
                      <w:marTop w:val="0"/>
                      <w:marBottom w:val="0"/>
                      <w:divBdr>
                        <w:top w:val="none" w:sz="0" w:space="0" w:color="auto"/>
                        <w:left w:val="none" w:sz="0" w:space="0" w:color="auto"/>
                        <w:bottom w:val="none" w:sz="0" w:space="0" w:color="auto"/>
                        <w:right w:val="none" w:sz="0" w:space="0" w:color="auto"/>
                      </w:divBdr>
                    </w:div>
                  </w:divsChild>
                </w:div>
                <w:div w:id="1331055994">
                  <w:marLeft w:val="0"/>
                  <w:marRight w:val="0"/>
                  <w:marTop w:val="0"/>
                  <w:marBottom w:val="0"/>
                  <w:divBdr>
                    <w:top w:val="none" w:sz="0" w:space="0" w:color="auto"/>
                    <w:left w:val="none" w:sz="0" w:space="0" w:color="auto"/>
                    <w:bottom w:val="none" w:sz="0" w:space="0" w:color="auto"/>
                    <w:right w:val="none" w:sz="0" w:space="0" w:color="auto"/>
                  </w:divBdr>
                  <w:divsChild>
                    <w:div w:id="761418493">
                      <w:marLeft w:val="0"/>
                      <w:marRight w:val="0"/>
                      <w:marTop w:val="0"/>
                      <w:marBottom w:val="0"/>
                      <w:divBdr>
                        <w:top w:val="none" w:sz="0" w:space="0" w:color="auto"/>
                        <w:left w:val="none" w:sz="0" w:space="0" w:color="auto"/>
                        <w:bottom w:val="none" w:sz="0" w:space="0" w:color="auto"/>
                        <w:right w:val="none" w:sz="0" w:space="0" w:color="auto"/>
                      </w:divBdr>
                    </w:div>
                  </w:divsChild>
                </w:div>
                <w:div w:id="1334258042">
                  <w:marLeft w:val="0"/>
                  <w:marRight w:val="0"/>
                  <w:marTop w:val="0"/>
                  <w:marBottom w:val="0"/>
                  <w:divBdr>
                    <w:top w:val="none" w:sz="0" w:space="0" w:color="auto"/>
                    <w:left w:val="none" w:sz="0" w:space="0" w:color="auto"/>
                    <w:bottom w:val="none" w:sz="0" w:space="0" w:color="auto"/>
                    <w:right w:val="none" w:sz="0" w:space="0" w:color="auto"/>
                  </w:divBdr>
                  <w:divsChild>
                    <w:div w:id="1753888494">
                      <w:marLeft w:val="0"/>
                      <w:marRight w:val="0"/>
                      <w:marTop w:val="0"/>
                      <w:marBottom w:val="0"/>
                      <w:divBdr>
                        <w:top w:val="none" w:sz="0" w:space="0" w:color="auto"/>
                        <w:left w:val="none" w:sz="0" w:space="0" w:color="auto"/>
                        <w:bottom w:val="none" w:sz="0" w:space="0" w:color="auto"/>
                        <w:right w:val="none" w:sz="0" w:space="0" w:color="auto"/>
                      </w:divBdr>
                    </w:div>
                  </w:divsChild>
                </w:div>
                <w:div w:id="1358697472">
                  <w:marLeft w:val="0"/>
                  <w:marRight w:val="0"/>
                  <w:marTop w:val="0"/>
                  <w:marBottom w:val="0"/>
                  <w:divBdr>
                    <w:top w:val="none" w:sz="0" w:space="0" w:color="auto"/>
                    <w:left w:val="none" w:sz="0" w:space="0" w:color="auto"/>
                    <w:bottom w:val="none" w:sz="0" w:space="0" w:color="auto"/>
                    <w:right w:val="none" w:sz="0" w:space="0" w:color="auto"/>
                  </w:divBdr>
                  <w:divsChild>
                    <w:div w:id="1565332724">
                      <w:marLeft w:val="0"/>
                      <w:marRight w:val="0"/>
                      <w:marTop w:val="0"/>
                      <w:marBottom w:val="0"/>
                      <w:divBdr>
                        <w:top w:val="none" w:sz="0" w:space="0" w:color="auto"/>
                        <w:left w:val="none" w:sz="0" w:space="0" w:color="auto"/>
                        <w:bottom w:val="none" w:sz="0" w:space="0" w:color="auto"/>
                        <w:right w:val="none" w:sz="0" w:space="0" w:color="auto"/>
                      </w:divBdr>
                    </w:div>
                  </w:divsChild>
                </w:div>
                <w:div w:id="1401631265">
                  <w:marLeft w:val="0"/>
                  <w:marRight w:val="0"/>
                  <w:marTop w:val="0"/>
                  <w:marBottom w:val="0"/>
                  <w:divBdr>
                    <w:top w:val="none" w:sz="0" w:space="0" w:color="auto"/>
                    <w:left w:val="none" w:sz="0" w:space="0" w:color="auto"/>
                    <w:bottom w:val="none" w:sz="0" w:space="0" w:color="auto"/>
                    <w:right w:val="none" w:sz="0" w:space="0" w:color="auto"/>
                  </w:divBdr>
                  <w:divsChild>
                    <w:div w:id="150560743">
                      <w:marLeft w:val="0"/>
                      <w:marRight w:val="0"/>
                      <w:marTop w:val="0"/>
                      <w:marBottom w:val="0"/>
                      <w:divBdr>
                        <w:top w:val="none" w:sz="0" w:space="0" w:color="auto"/>
                        <w:left w:val="none" w:sz="0" w:space="0" w:color="auto"/>
                        <w:bottom w:val="none" w:sz="0" w:space="0" w:color="auto"/>
                        <w:right w:val="none" w:sz="0" w:space="0" w:color="auto"/>
                      </w:divBdr>
                    </w:div>
                  </w:divsChild>
                </w:div>
                <w:div w:id="1428502966">
                  <w:marLeft w:val="0"/>
                  <w:marRight w:val="0"/>
                  <w:marTop w:val="0"/>
                  <w:marBottom w:val="0"/>
                  <w:divBdr>
                    <w:top w:val="none" w:sz="0" w:space="0" w:color="auto"/>
                    <w:left w:val="none" w:sz="0" w:space="0" w:color="auto"/>
                    <w:bottom w:val="none" w:sz="0" w:space="0" w:color="auto"/>
                    <w:right w:val="none" w:sz="0" w:space="0" w:color="auto"/>
                  </w:divBdr>
                  <w:divsChild>
                    <w:div w:id="776943962">
                      <w:marLeft w:val="0"/>
                      <w:marRight w:val="0"/>
                      <w:marTop w:val="0"/>
                      <w:marBottom w:val="0"/>
                      <w:divBdr>
                        <w:top w:val="none" w:sz="0" w:space="0" w:color="auto"/>
                        <w:left w:val="none" w:sz="0" w:space="0" w:color="auto"/>
                        <w:bottom w:val="none" w:sz="0" w:space="0" w:color="auto"/>
                        <w:right w:val="none" w:sz="0" w:space="0" w:color="auto"/>
                      </w:divBdr>
                    </w:div>
                    <w:div w:id="1188301133">
                      <w:marLeft w:val="0"/>
                      <w:marRight w:val="0"/>
                      <w:marTop w:val="0"/>
                      <w:marBottom w:val="0"/>
                      <w:divBdr>
                        <w:top w:val="none" w:sz="0" w:space="0" w:color="auto"/>
                        <w:left w:val="none" w:sz="0" w:space="0" w:color="auto"/>
                        <w:bottom w:val="none" w:sz="0" w:space="0" w:color="auto"/>
                        <w:right w:val="none" w:sz="0" w:space="0" w:color="auto"/>
                      </w:divBdr>
                    </w:div>
                  </w:divsChild>
                </w:div>
                <w:div w:id="1452631276">
                  <w:marLeft w:val="0"/>
                  <w:marRight w:val="0"/>
                  <w:marTop w:val="0"/>
                  <w:marBottom w:val="0"/>
                  <w:divBdr>
                    <w:top w:val="none" w:sz="0" w:space="0" w:color="auto"/>
                    <w:left w:val="none" w:sz="0" w:space="0" w:color="auto"/>
                    <w:bottom w:val="none" w:sz="0" w:space="0" w:color="auto"/>
                    <w:right w:val="none" w:sz="0" w:space="0" w:color="auto"/>
                  </w:divBdr>
                  <w:divsChild>
                    <w:div w:id="431164396">
                      <w:marLeft w:val="0"/>
                      <w:marRight w:val="0"/>
                      <w:marTop w:val="0"/>
                      <w:marBottom w:val="0"/>
                      <w:divBdr>
                        <w:top w:val="none" w:sz="0" w:space="0" w:color="auto"/>
                        <w:left w:val="none" w:sz="0" w:space="0" w:color="auto"/>
                        <w:bottom w:val="none" w:sz="0" w:space="0" w:color="auto"/>
                        <w:right w:val="none" w:sz="0" w:space="0" w:color="auto"/>
                      </w:divBdr>
                    </w:div>
                  </w:divsChild>
                </w:div>
                <w:div w:id="1453741244">
                  <w:marLeft w:val="0"/>
                  <w:marRight w:val="0"/>
                  <w:marTop w:val="0"/>
                  <w:marBottom w:val="0"/>
                  <w:divBdr>
                    <w:top w:val="none" w:sz="0" w:space="0" w:color="auto"/>
                    <w:left w:val="none" w:sz="0" w:space="0" w:color="auto"/>
                    <w:bottom w:val="none" w:sz="0" w:space="0" w:color="auto"/>
                    <w:right w:val="none" w:sz="0" w:space="0" w:color="auto"/>
                  </w:divBdr>
                  <w:divsChild>
                    <w:div w:id="483544926">
                      <w:marLeft w:val="0"/>
                      <w:marRight w:val="0"/>
                      <w:marTop w:val="0"/>
                      <w:marBottom w:val="0"/>
                      <w:divBdr>
                        <w:top w:val="none" w:sz="0" w:space="0" w:color="auto"/>
                        <w:left w:val="none" w:sz="0" w:space="0" w:color="auto"/>
                        <w:bottom w:val="none" w:sz="0" w:space="0" w:color="auto"/>
                        <w:right w:val="none" w:sz="0" w:space="0" w:color="auto"/>
                      </w:divBdr>
                    </w:div>
                  </w:divsChild>
                </w:div>
                <w:div w:id="1523475189">
                  <w:marLeft w:val="0"/>
                  <w:marRight w:val="0"/>
                  <w:marTop w:val="0"/>
                  <w:marBottom w:val="0"/>
                  <w:divBdr>
                    <w:top w:val="none" w:sz="0" w:space="0" w:color="auto"/>
                    <w:left w:val="none" w:sz="0" w:space="0" w:color="auto"/>
                    <w:bottom w:val="none" w:sz="0" w:space="0" w:color="auto"/>
                    <w:right w:val="none" w:sz="0" w:space="0" w:color="auto"/>
                  </w:divBdr>
                  <w:divsChild>
                    <w:div w:id="212735056">
                      <w:marLeft w:val="0"/>
                      <w:marRight w:val="0"/>
                      <w:marTop w:val="0"/>
                      <w:marBottom w:val="0"/>
                      <w:divBdr>
                        <w:top w:val="none" w:sz="0" w:space="0" w:color="auto"/>
                        <w:left w:val="none" w:sz="0" w:space="0" w:color="auto"/>
                        <w:bottom w:val="none" w:sz="0" w:space="0" w:color="auto"/>
                        <w:right w:val="none" w:sz="0" w:space="0" w:color="auto"/>
                      </w:divBdr>
                    </w:div>
                    <w:div w:id="369838289">
                      <w:marLeft w:val="0"/>
                      <w:marRight w:val="0"/>
                      <w:marTop w:val="0"/>
                      <w:marBottom w:val="0"/>
                      <w:divBdr>
                        <w:top w:val="none" w:sz="0" w:space="0" w:color="auto"/>
                        <w:left w:val="none" w:sz="0" w:space="0" w:color="auto"/>
                        <w:bottom w:val="none" w:sz="0" w:space="0" w:color="auto"/>
                        <w:right w:val="none" w:sz="0" w:space="0" w:color="auto"/>
                      </w:divBdr>
                    </w:div>
                    <w:div w:id="464009117">
                      <w:marLeft w:val="0"/>
                      <w:marRight w:val="0"/>
                      <w:marTop w:val="0"/>
                      <w:marBottom w:val="0"/>
                      <w:divBdr>
                        <w:top w:val="none" w:sz="0" w:space="0" w:color="auto"/>
                        <w:left w:val="none" w:sz="0" w:space="0" w:color="auto"/>
                        <w:bottom w:val="none" w:sz="0" w:space="0" w:color="auto"/>
                        <w:right w:val="none" w:sz="0" w:space="0" w:color="auto"/>
                      </w:divBdr>
                    </w:div>
                  </w:divsChild>
                </w:div>
                <w:div w:id="1764764702">
                  <w:marLeft w:val="0"/>
                  <w:marRight w:val="0"/>
                  <w:marTop w:val="0"/>
                  <w:marBottom w:val="0"/>
                  <w:divBdr>
                    <w:top w:val="none" w:sz="0" w:space="0" w:color="auto"/>
                    <w:left w:val="none" w:sz="0" w:space="0" w:color="auto"/>
                    <w:bottom w:val="none" w:sz="0" w:space="0" w:color="auto"/>
                    <w:right w:val="none" w:sz="0" w:space="0" w:color="auto"/>
                  </w:divBdr>
                  <w:divsChild>
                    <w:div w:id="1034963292">
                      <w:marLeft w:val="0"/>
                      <w:marRight w:val="0"/>
                      <w:marTop w:val="0"/>
                      <w:marBottom w:val="0"/>
                      <w:divBdr>
                        <w:top w:val="none" w:sz="0" w:space="0" w:color="auto"/>
                        <w:left w:val="none" w:sz="0" w:space="0" w:color="auto"/>
                        <w:bottom w:val="none" w:sz="0" w:space="0" w:color="auto"/>
                        <w:right w:val="none" w:sz="0" w:space="0" w:color="auto"/>
                      </w:divBdr>
                    </w:div>
                    <w:div w:id="1092816044">
                      <w:marLeft w:val="0"/>
                      <w:marRight w:val="0"/>
                      <w:marTop w:val="0"/>
                      <w:marBottom w:val="0"/>
                      <w:divBdr>
                        <w:top w:val="none" w:sz="0" w:space="0" w:color="auto"/>
                        <w:left w:val="none" w:sz="0" w:space="0" w:color="auto"/>
                        <w:bottom w:val="none" w:sz="0" w:space="0" w:color="auto"/>
                        <w:right w:val="none" w:sz="0" w:space="0" w:color="auto"/>
                      </w:divBdr>
                    </w:div>
                  </w:divsChild>
                </w:div>
                <w:div w:id="1764840157">
                  <w:marLeft w:val="0"/>
                  <w:marRight w:val="0"/>
                  <w:marTop w:val="0"/>
                  <w:marBottom w:val="0"/>
                  <w:divBdr>
                    <w:top w:val="none" w:sz="0" w:space="0" w:color="auto"/>
                    <w:left w:val="none" w:sz="0" w:space="0" w:color="auto"/>
                    <w:bottom w:val="none" w:sz="0" w:space="0" w:color="auto"/>
                    <w:right w:val="none" w:sz="0" w:space="0" w:color="auto"/>
                  </w:divBdr>
                  <w:divsChild>
                    <w:div w:id="406344154">
                      <w:marLeft w:val="0"/>
                      <w:marRight w:val="0"/>
                      <w:marTop w:val="0"/>
                      <w:marBottom w:val="0"/>
                      <w:divBdr>
                        <w:top w:val="none" w:sz="0" w:space="0" w:color="auto"/>
                        <w:left w:val="none" w:sz="0" w:space="0" w:color="auto"/>
                        <w:bottom w:val="none" w:sz="0" w:space="0" w:color="auto"/>
                        <w:right w:val="none" w:sz="0" w:space="0" w:color="auto"/>
                      </w:divBdr>
                    </w:div>
                    <w:div w:id="874538394">
                      <w:marLeft w:val="0"/>
                      <w:marRight w:val="0"/>
                      <w:marTop w:val="0"/>
                      <w:marBottom w:val="0"/>
                      <w:divBdr>
                        <w:top w:val="none" w:sz="0" w:space="0" w:color="auto"/>
                        <w:left w:val="none" w:sz="0" w:space="0" w:color="auto"/>
                        <w:bottom w:val="none" w:sz="0" w:space="0" w:color="auto"/>
                        <w:right w:val="none" w:sz="0" w:space="0" w:color="auto"/>
                      </w:divBdr>
                    </w:div>
                  </w:divsChild>
                </w:div>
                <w:div w:id="1791392015">
                  <w:marLeft w:val="0"/>
                  <w:marRight w:val="0"/>
                  <w:marTop w:val="0"/>
                  <w:marBottom w:val="0"/>
                  <w:divBdr>
                    <w:top w:val="none" w:sz="0" w:space="0" w:color="auto"/>
                    <w:left w:val="none" w:sz="0" w:space="0" w:color="auto"/>
                    <w:bottom w:val="none" w:sz="0" w:space="0" w:color="auto"/>
                    <w:right w:val="none" w:sz="0" w:space="0" w:color="auto"/>
                  </w:divBdr>
                  <w:divsChild>
                    <w:div w:id="688338130">
                      <w:marLeft w:val="0"/>
                      <w:marRight w:val="0"/>
                      <w:marTop w:val="0"/>
                      <w:marBottom w:val="0"/>
                      <w:divBdr>
                        <w:top w:val="none" w:sz="0" w:space="0" w:color="auto"/>
                        <w:left w:val="none" w:sz="0" w:space="0" w:color="auto"/>
                        <w:bottom w:val="none" w:sz="0" w:space="0" w:color="auto"/>
                        <w:right w:val="none" w:sz="0" w:space="0" w:color="auto"/>
                      </w:divBdr>
                    </w:div>
                  </w:divsChild>
                </w:div>
                <w:div w:id="1964771044">
                  <w:marLeft w:val="0"/>
                  <w:marRight w:val="0"/>
                  <w:marTop w:val="0"/>
                  <w:marBottom w:val="0"/>
                  <w:divBdr>
                    <w:top w:val="none" w:sz="0" w:space="0" w:color="auto"/>
                    <w:left w:val="none" w:sz="0" w:space="0" w:color="auto"/>
                    <w:bottom w:val="none" w:sz="0" w:space="0" w:color="auto"/>
                    <w:right w:val="none" w:sz="0" w:space="0" w:color="auto"/>
                  </w:divBdr>
                  <w:divsChild>
                    <w:div w:id="920606504">
                      <w:marLeft w:val="0"/>
                      <w:marRight w:val="0"/>
                      <w:marTop w:val="0"/>
                      <w:marBottom w:val="0"/>
                      <w:divBdr>
                        <w:top w:val="none" w:sz="0" w:space="0" w:color="auto"/>
                        <w:left w:val="none" w:sz="0" w:space="0" w:color="auto"/>
                        <w:bottom w:val="none" w:sz="0" w:space="0" w:color="auto"/>
                        <w:right w:val="none" w:sz="0" w:space="0" w:color="auto"/>
                      </w:divBdr>
                    </w:div>
                    <w:div w:id="1297176658">
                      <w:marLeft w:val="0"/>
                      <w:marRight w:val="0"/>
                      <w:marTop w:val="0"/>
                      <w:marBottom w:val="0"/>
                      <w:divBdr>
                        <w:top w:val="none" w:sz="0" w:space="0" w:color="auto"/>
                        <w:left w:val="none" w:sz="0" w:space="0" w:color="auto"/>
                        <w:bottom w:val="none" w:sz="0" w:space="0" w:color="auto"/>
                        <w:right w:val="none" w:sz="0" w:space="0" w:color="auto"/>
                      </w:divBdr>
                    </w:div>
                  </w:divsChild>
                </w:div>
                <w:div w:id="1970550616">
                  <w:marLeft w:val="0"/>
                  <w:marRight w:val="0"/>
                  <w:marTop w:val="0"/>
                  <w:marBottom w:val="0"/>
                  <w:divBdr>
                    <w:top w:val="none" w:sz="0" w:space="0" w:color="auto"/>
                    <w:left w:val="none" w:sz="0" w:space="0" w:color="auto"/>
                    <w:bottom w:val="none" w:sz="0" w:space="0" w:color="auto"/>
                    <w:right w:val="none" w:sz="0" w:space="0" w:color="auto"/>
                  </w:divBdr>
                  <w:divsChild>
                    <w:div w:id="545800873">
                      <w:marLeft w:val="0"/>
                      <w:marRight w:val="0"/>
                      <w:marTop w:val="0"/>
                      <w:marBottom w:val="0"/>
                      <w:divBdr>
                        <w:top w:val="none" w:sz="0" w:space="0" w:color="auto"/>
                        <w:left w:val="none" w:sz="0" w:space="0" w:color="auto"/>
                        <w:bottom w:val="none" w:sz="0" w:space="0" w:color="auto"/>
                        <w:right w:val="none" w:sz="0" w:space="0" w:color="auto"/>
                      </w:divBdr>
                    </w:div>
                    <w:div w:id="1500199258">
                      <w:marLeft w:val="0"/>
                      <w:marRight w:val="0"/>
                      <w:marTop w:val="0"/>
                      <w:marBottom w:val="0"/>
                      <w:divBdr>
                        <w:top w:val="none" w:sz="0" w:space="0" w:color="auto"/>
                        <w:left w:val="none" w:sz="0" w:space="0" w:color="auto"/>
                        <w:bottom w:val="none" w:sz="0" w:space="0" w:color="auto"/>
                        <w:right w:val="none" w:sz="0" w:space="0" w:color="auto"/>
                      </w:divBdr>
                    </w:div>
                    <w:div w:id="1524435324">
                      <w:marLeft w:val="0"/>
                      <w:marRight w:val="0"/>
                      <w:marTop w:val="0"/>
                      <w:marBottom w:val="0"/>
                      <w:divBdr>
                        <w:top w:val="none" w:sz="0" w:space="0" w:color="auto"/>
                        <w:left w:val="none" w:sz="0" w:space="0" w:color="auto"/>
                        <w:bottom w:val="none" w:sz="0" w:space="0" w:color="auto"/>
                        <w:right w:val="none" w:sz="0" w:space="0" w:color="auto"/>
                      </w:divBdr>
                    </w:div>
                    <w:div w:id="1951278634">
                      <w:marLeft w:val="0"/>
                      <w:marRight w:val="0"/>
                      <w:marTop w:val="0"/>
                      <w:marBottom w:val="0"/>
                      <w:divBdr>
                        <w:top w:val="none" w:sz="0" w:space="0" w:color="auto"/>
                        <w:left w:val="none" w:sz="0" w:space="0" w:color="auto"/>
                        <w:bottom w:val="none" w:sz="0" w:space="0" w:color="auto"/>
                        <w:right w:val="none" w:sz="0" w:space="0" w:color="auto"/>
                      </w:divBdr>
                    </w:div>
                  </w:divsChild>
                </w:div>
                <w:div w:id="2085028655">
                  <w:marLeft w:val="0"/>
                  <w:marRight w:val="0"/>
                  <w:marTop w:val="0"/>
                  <w:marBottom w:val="0"/>
                  <w:divBdr>
                    <w:top w:val="none" w:sz="0" w:space="0" w:color="auto"/>
                    <w:left w:val="none" w:sz="0" w:space="0" w:color="auto"/>
                    <w:bottom w:val="none" w:sz="0" w:space="0" w:color="auto"/>
                    <w:right w:val="none" w:sz="0" w:space="0" w:color="auto"/>
                  </w:divBdr>
                  <w:divsChild>
                    <w:div w:id="17323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19618">
          <w:marLeft w:val="0"/>
          <w:marRight w:val="0"/>
          <w:marTop w:val="0"/>
          <w:marBottom w:val="0"/>
          <w:divBdr>
            <w:top w:val="none" w:sz="0" w:space="0" w:color="auto"/>
            <w:left w:val="none" w:sz="0" w:space="0" w:color="auto"/>
            <w:bottom w:val="none" w:sz="0" w:space="0" w:color="auto"/>
            <w:right w:val="none" w:sz="0" w:space="0" w:color="auto"/>
          </w:divBdr>
        </w:div>
        <w:div w:id="467866309">
          <w:marLeft w:val="0"/>
          <w:marRight w:val="0"/>
          <w:marTop w:val="0"/>
          <w:marBottom w:val="0"/>
          <w:divBdr>
            <w:top w:val="none" w:sz="0" w:space="0" w:color="auto"/>
            <w:left w:val="none" w:sz="0" w:space="0" w:color="auto"/>
            <w:bottom w:val="none" w:sz="0" w:space="0" w:color="auto"/>
            <w:right w:val="none" w:sz="0" w:space="0" w:color="auto"/>
          </w:divBdr>
        </w:div>
        <w:div w:id="529490297">
          <w:marLeft w:val="0"/>
          <w:marRight w:val="0"/>
          <w:marTop w:val="0"/>
          <w:marBottom w:val="0"/>
          <w:divBdr>
            <w:top w:val="none" w:sz="0" w:space="0" w:color="auto"/>
            <w:left w:val="none" w:sz="0" w:space="0" w:color="auto"/>
            <w:bottom w:val="none" w:sz="0" w:space="0" w:color="auto"/>
            <w:right w:val="none" w:sz="0" w:space="0" w:color="auto"/>
          </w:divBdr>
        </w:div>
        <w:div w:id="831144040">
          <w:marLeft w:val="0"/>
          <w:marRight w:val="0"/>
          <w:marTop w:val="0"/>
          <w:marBottom w:val="0"/>
          <w:divBdr>
            <w:top w:val="none" w:sz="0" w:space="0" w:color="auto"/>
            <w:left w:val="none" w:sz="0" w:space="0" w:color="auto"/>
            <w:bottom w:val="none" w:sz="0" w:space="0" w:color="auto"/>
            <w:right w:val="none" w:sz="0" w:space="0" w:color="auto"/>
          </w:divBdr>
        </w:div>
        <w:div w:id="861358437">
          <w:marLeft w:val="0"/>
          <w:marRight w:val="0"/>
          <w:marTop w:val="0"/>
          <w:marBottom w:val="0"/>
          <w:divBdr>
            <w:top w:val="none" w:sz="0" w:space="0" w:color="auto"/>
            <w:left w:val="none" w:sz="0" w:space="0" w:color="auto"/>
            <w:bottom w:val="none" w:sz="0" w:space="0" w:color="auto"/>
            <w:right w:val="none" w:sz="0" w:space="0" w:color="auto"/>
          </w:divBdr>
        </w:div>
        <w:div w:id="1546720789">
          <w:marLeft w:val="0"/>
          <w:marRight w:val="0"/>
          <w:marTop w:val="0"/>
          <w:marBottom w:val="0"/>
          <w:divBdr>
            <w:top w:val="none" w:sz="0" w:space="0" w:color="auto"/>
            <w:left w:val="none" w:sz="0" w:space="0" w:color="auto"/>
            <w:bottom w:val="none" w:sz="0" w:space="0" w:color="auto"/>
            <w:right w:val="none" w:sz="0" w:space="0" w:color="auto"/>
          </w:divBdr>
        </w:div>
        <w:div w:id="1904753716">
          <w:marLeft w:val="0"/>
          <w:marRight w:val="0"/>
          <w:marTop w:val="0"/>
          <w:marBottom w:val="0"/>
          <w:divBdr>
            <w:top w:val="none" w:sz="0" w:space="0" w:color="auto"/>
            <w:left w:val="none" w:sz="0" w:space="0" w:color="auto"/>
            <w:bottom w:val="none" w:sz="0" w:space="0" w:color="auto"/>
            <w:right w:val="none" w:sz="0" w:space="0" w:color="auto"/>
          </w:divBdr>
        </w:div>
        <w:div w:id="2008554215">
          <w:marLeft w:val="0"/>
          <w:marRight w:val="0"/>
          <w:marTop w:val="0"/>
          <w:marBottom w:val="0"/>
          <w:divBdr>
            <w:top w:val="none" w:sz="0" w:space="0" w:color="auto"/>
            <w:left w:val="none" w:sz="0" w:space="0" w:color="auto"/>
            <w:bottom w:val="none" w:sz="0" w:space="0" w:color="auto"/>
            <w:right w:val="none" w:sz="0" w:space="0" w:color="auto"/>
          </w:divBdr>
          <w:divsChild>
            <w:div w:id="374235626">
              <w:marLeft w:val="-75"/>
              <w:marRight w:val="0"/>
              <w:marTop w:val="30"/>
              <w:marBottom w:val="30"/>
              <w:divBdr>
                <w:top w:val="none" w:sz="0" w:space="0" w:color="auto"/>
                <w:left w:val="none" w:sz="0" w:space="0" w:color="auto"/>
                <w:bottom w:val="none" w:sz="0" w:space="0" w:color="auto"/>
                <w:right w:val="none" w:sz="0" w:space="0" w:color="auto"/>
              </w:divBdr>
              <w:divsChild>
                <w:div w:id="39743394">
                  <w:marLeft w:val="0"/>
                  <w:marRight w:val="0"/>
                  <w:marTop w:val="0"/>
                  <w:marBottom w:val="0"/>
                  <w:divBdr>
                    <w:top w:val="none" w:sz="0" w:space="0" w:color="auto"/>
                    <w:left w:val="none" w:sz="0" w:space="0" w:color="auto"/>
                    <w:bottom w:val="none" w:sz="0" w:space="0" w:color="auto"/>
                    <w:right w:val="none" w:sz="0" w:space="0" w:color="auto"/>
                  </w:divBdr>
                  <w:divsChild>
                    <w:div w:id="1338115045">
                      <w:marLeft w:val="0"/>
                      <w:marRight w:val="0"/>
                      <w:marTop w:val="0"/>
                      <w:marBottom w:val="0"/>
                      <w:divBdr>
                        <w:top w:val="none" w:sz="0" w:space="0" w:color="auto"/>
                        <w:left w:val="none" w:sz="0" w:space="0" w:color="auto"/>
                        <w:bottom w:val="none" w:sz="0" w:space="0" w:color="auto"/>
                        <w:right w:val="none" w:sz="0" w:space="0" w:color="auto"/>
                      </w:divBdr>
                    </w:div>
                  </w:divsChild>
                </w:div>
                <w:div w:id="549806440">
                  <w:marLeft w:val="0"/>
                  <w:marRight w:val="0"/>
                  <w:marTop w:val="0"/>
                  <w:marBottom w:val="0"/>
                  <w:divBdr>
                    <w:top w:val="none" w:sz="0" w:space="0" w:color="auto"/>
                    <w:left w:val="none" w:sz="0" w:space="0" w:color="auto"/>
                    <w:bottom w:val="none" w:sz="0" w:space="0" w:color="auto"/>
                    <w:right w:val="none" w:sz="0" w:space="0" w:color="auto"/>
                  </w:divBdr>
                  <w:divsChild>
                    <w:div w:id="691296970">
                      <w:marLeft w:val="0"/>
                      <w:marRight w:val="0"/>
                      <w:marTop w:val="0"/>
                      <w:marBottom w:val="0"/>
                      <w:divBdr>
                        <w:top w:val="none" w:sz="0" w:space="0" w:color="auto"/>
                        <w:left w:val="none" w:sz="0" w:space="0" w:color="auto"/>
                        <w:bottom w:val="none" w:sz="0" w:space="0" w:color="auto"/>
                        <w:right w:val="none" w:sz="0" w:space="0" w:color="auto"/>
                      </w:divBdr>
                    </w:div>
                  </w:divsChild>
                </w:div>
                <w:div w:id="585459149">
                  <w:marLeft w:val="0"/>
                  <w:marRight w:val="0"/>
                  <w:marTop w:val="0"/>
                  <w:marBottom w:val="0"/>
                  <w:divBdr>
                    <w:top w:val="none" w:sz="0" w:space="0" w:color="auto"/>
                    <w:left w:val="none" w:sz="0" w:space="0" w:color="auto"/>
                    <w:bottom w:val="none" w:sz="0" w:space="0" w:color="auto"/>
                    <w:right w:val="none" w:sz="0" w:space="0" w:color="auto"/>
                  </w:divBdr>
                  <w:divsChild>
                    <w:div w:id="535773381">
                      <w:marLeft w:val="0"/>
                      <w:marRight w:val="0"/>
                      <w:marTop w:val="0"/>
                      <w:marBottom w:val="0"/>
                      <w:divBdr>
                        <w:top w:val="none" w:sz="0" w:space="0" w:color="auto"/>
                        <w:left w:val="none" w:sz="0" w:space="0" w:color="auto"/>
                        <w:bottom w:val="none" w:sz="0" w:space="0" w:color="auto"/>
                        <w:right w:val="none" w:sz="0" w:space="0" w:color="auto"/>
                      </w:divBdr>
                    </w:div>
                    <w:div w:id="1277642754">
                      <w:marLeft w:val="0"/>
                      <w:marRight w:val="0"/>
                      <w:marTop w:val="0"/>
                      <w:marBottom w:val="0"/>
                      <w:divBdr>
                        <w:top w:val="none" w:sz="0" w:space="0" w:color="auto"/>
                        <w:left w:val="none" w:sz="0" w:space="0" w:color="auto"/>
                        <w:bottom w:val="none" w:sz="0" w:space="0" w:color="auto"/>
                        <w:right w:val="none" w:sz="0" w:space="0" w:color="auto"/>
                      </w:divBdr>
                    </w:div>
                    <w:div w:id="1304505680">
                      <w:marLeft w:val="0"/>
                      <w:marRight w:val="0"/>
                      <w:marTop w:val="0"/>
                      <w:marBottom w:val="0"/>
                      <w:divBdr>
                        <w:top w:val="none" w:sz="0" w:space="0" w:color="auto"/>
                        <w:left w:val="none" w:sz="0" w:space="0" w:color="auto"/>
                        <w:bottom w:val="none" w:sz="0" w:space="0" w:color="auto"/>
                        <w:right w:val="none" w:sz="0" w:space="0" w:color="auto"/>
                      </w:divBdr>
                    </w:div>
                    <w:div w:id="1600336291">
                      <w:marLeft w:val="0"/>
                      <w:marRight w:val="0"/>
                      <w:marTop w:val="0"/>
                      <w:marBottom w:val="0"/>
                      <w:divBdr>
                        <w:top w:val="none" w:sz="0" w:space="0" w:color="auto"/>
                        <w:left w:val="none" w:sz="0" w:space="0" w:color="auto"/>
                        <w:bottom w:val="none" w:sz="0" w:space="0" w:color="auto"/>
                        <w:right w:val="none" w:sz="0" w:space="0" w:color="auto"/>
                      </w:divBdr>
                    </w:div>
                    <w:div w:id="1612055167">
                      <w:marLeft w:val="0"/>
                      <w:marRight w:val="0"/>
                      <w:marTop w:val="0"/>
                      <w:marBottom w:val="0"/>
                      <w:divBdr>
                        <w:top w:val="none" w:sz="0" w:space="0" w:color="auto"/>
                        <w:left w:val="none" w:sz="0" w:space="0" w:color="auto"/>
                        <w:bottom w:val="none" w:sz="0" w:space="0" w:color="auto"/>
                        <w:right w:val="none" w:sz="0" w:space="0" w:color="auto"/>
                      </w:divBdr>
                    </w:div>
                  </w:divsChild>
                </w:div>
                <w:div w:id="636299275">
                  <w:marLeft w:val="0"/>
                  <w:marRight w:val="0"/>
                  <w:marTop w:val="0"/>
                  <w:marBottom w:val="0"/>
                  <w:divBdr>
                    <w:top w:val="none" w:sz="0" w:space="0" w:color="auto"/>
                    <w:left w:val="none" w:sz="0" w:space="0" w:color="auto"/>
                    <w:bottom w:val="none" w:sz="0" w:space="0" w:color="auto"/>
                    <w:right w:val="none" w:sz="0" w:space="0" w:color="auto"/>
                  </w:divBdr>
                  <w:divsChild>
                    <w:div w:id="346641221">
                      <w:marLeft w:val="0"/>
                      <w:marRight w:val="0"/>
                      <w:marTop w:val="0"/>
                      <w:marBottom w:val="0"/>
                      <w:divBdr>
                        <w:top w:val="none" w:sz="0" w:space="0" w:color="auto"/>
                        <w:left w:val="none" w:sz="0" w:space="0" w:color="auto"/>
                        <w:bottom w:val="none" w:sz="0" w:space="0" w:color="auto"/>
                        <w:right w:val="none" w:sz="0" w:space="0" w:color="auto"/>
                      </w:divBdr>
                    </w:div>
                  </w:divsChild>
                </w:div>
                <w:div w:id="731580619">
                  <w:marLeft w:val="0"/>
                  <w:marRight w:val="0"/>
                  <w:marTop w:val="0"/>
                  <w:marBottom w:val="0"/>
                  <w:divBdr>
                    <w:top w:val="none" w:sz="0" w:space="0" w:color="auto"/>
                    <w:left w:val="none" w:sz="0" w:space="0" w:color="auto"/>
                    <w:bottom w:val="none" w:sz="0" w:space="0" w:color="auto"/>
                    <w:right w:val="none" w:sz="0" w:space="0" w:color="auto"/>
                  </w:divBdr>
                  <w:divsChild>
                    <w:div w:id="1756709296">
                      <w:marLeft w:val="0"/>
                      <w:marRight w:val="0"/>
                      <w:marTop w:val="0"/>
                      <w:marBottom w:val="0"/>
                      <w:divBdr>
                        <w:top w:val="none" w:sz="0" w:space="0" w:color="auto"/>
                        <w:left w:val="none" w:sz="0" w:space="0" w:color="auto"/>
                        <w:bottom w:val="none" w:sz="0" w:space="0" w:color="auto"/>
                        <w:right w:val="none" w:sz="0" w:space="0" w:color="auto"/>
                      </w:divBdr>
                    </w:div>
                  </w:divsChild>
                </w:div>
                <w:div w:id="842668291">
                  <w:marLeft w:val="0"/>
                  <w:marRight w:val="0"/>
                  <w:marTop w:val="0"/>
                  <w:marBottom w:val="0"/>
                  <w:divBdr>
                    <w:top w:val="none" w:sz="0" w:space="0" w:color="auto"/>
                    <w:left w:val="none" w:sz="0" w:space="0" w:color="auto"/>
                    <w:bottom w:val="none" w:sz="0" w:space="0" w:color="auto"/>
                    <w:right w:val="none" w:sz="0" w:space="0" w:color="auto"/>
                  </w:divBdr>
                  <w:divsChild>
                    <w:div w:id="67848402">
                      <w:marLeft w:val="0"/>
                      <w:marRight w:val="0"/>
                      <w:marTop w:val="0"/>
                      <w:marBottom w:val="0"/>
                      <w:divBdr>
                        <w:top w:val="none" w:sz="0" w:space="0" w:color="auto"/>
                        <w:left w:val="none" w:sz="0" w:space="0" w:color="auto"/>
                        <w:bottom w:val="none" w:sz="0" w:space="0" w:color="auto"/>
                        <w:right w:val="none" w:sz="0" w:space="0" w:color="auto"/>
                      </w:divBdr>
                    </w:div>
                  </w:divsChild>
                </w:div>
                <w:div w:id="866600492">
                  <w:marLeft w:val="0"/>
                  <w:marRight w:val="0"/>
                  <w:marTop w:val="0"/>
                  <w:marBottom w:val="0"/>
                  <w:divBdr>
                    <w:top w:val="none" w:sz="0" w:space="0" w:color="auto"/>
                    <w:left w:val="none" w:sz="0" w:space="0" w:color="auto"/>
                    <w:bottom w:val="none" w:sz="0" w:space="0" w:color="auto"/>
                    <w:right w:val="none" w:sz="0" w:space="0" w:color="auto"/>
                  </w:divBdr>
                  <w:divsChild>
                    <w:div w:id="2070373755">
                      <w:marLeft w:val="0"/>
                      <w:marRight w:val="0"/>
                      <w:marTop w:val="0"/>
                      <w:marBottom w:val="0"/>
                      <w:divBdr>
                        <w:top w:val="none" w:sz="0" w:space="0" w:color="auto"/>
                        <w:left w:val="none" w:sz="0" w:space="0" w:color="auto"/>
                        <w:bottom w:val="none" w:sz="0" w:space="0" w:color="auto"/>
                        <w:right w:val="none" w:sz="0" w:space="0" w:color="auto"/>
                      </w:divBdr>
                    </w:div>
                  </w:divsChild>
                </w:div>
                <w:div w:id="875777409">
                  <w:marLeft w:val="0"/>
                  <w:marRight w:val="0"/>
                  <w:marTop w:val="0"/>
                  <w:marBottom w:val="0"/>
                  <w:divBdr>
                    <w:top w:val="none" w:sz="0" w:space="0" w:color="auto"/>
                    <w:left w:val="none" w:sz="0" w:space="0" w:color="auto"/>
                    <w:bottom w:val="none" w:sz="0" w:space="0" w:color="auto"/>
                    <w:right w:val="none" w:sz="0" w:space="0" w:color="auto"/>
                  </w:divBdr>
                  <w:divsChild>
                    <w:div w:id="1543513679">
                      <w:marLeft w:val="0"/>
                      <w:marRight w:val="0"/>
                      <w:marTop w:val="0"/>
                      <w:marBottom w:val="0"/>
                      <w:divBdr>
                        <w:top w:val="none" w:sz="0" w:space="0" w:color="auto"/>
                        <w:left w:val="none" w:sz="0" w:space="0" w:color="auto"/>
                        <w:bottom w:val="none" w:sz="0" w:space="0" w:color="auto"/>
                        <w:right w:val="none" w:sz="0" w:space="0" w:color="auto"/>
                      </w:divBdr>
                    </w:div>
                  </w:divsChild>
                </w:div>
                <w:div w:id="964962837">
                  <w:marLeft w:val="0"/>
                  <w:marRight w:val="0"/>
                  <w:marTop w:val="0"/>
                  <w:marBottom w:val="0"/>
                  <w:divBdr>
                    <w:top w:val="none" w:sz="0" w:space="0" w:color="auto"/>
                    <w:left w:val="none" w:sz="0" w:space="0" w:color="auto"/>
                    <w:bottom w:val="none" w:sz="0" w:space="0" w:color="auto"/>
                    <w:right w:val="none" w:sz="0" w:space="0" w:color="auto"/>
                  </w:divBdr>
                  <w:divsChild>
                    <w:div w:id="454492965">
                      <w:marLeft w:val="0"/>
                      <w:marRight w:val="0"/>
                      <w:marTop w:val="0"/>
                      <w:marBottom w:val="0"/>
                      <w:divBdr>
                        <w:top w:val="none" w:sz="0" w:space="0" w:color="auto"/>
                        <w:left w:val="none" w:sz="0" w:space="0" w:color="auto"/>
                        <w:bottom w:val="none" w:sz="0" w:space="0" w:color="auto"/>
                        <w:right w:val="none" w:sz="0" w:space="0" w:color="auto"/>
                      </w:divBdr>
                    </w:div>
                  </w:divsChild>
                </w:div>
                <w:div w:id="973874184">
                  <w:marLeft w:val="0"/>
                  <w:marRight w:val="0"/>
                  <w:marTop w:val="0"/>
                  <w:marBottom w:val="0"/>
                  <w:divBdr>
                    <w:top w:val="none" w:sz="0" w:space="0" w:color="auto"/>
                    <w:left w:val="none" w:sz="0" w:space="0" w:color="auto"/>
                    <w:bottom w:val="none" w:sz="0" w:space="0" w:color="auto"/>
                    <w:right w:val="none" w:sz="0" w:space="0" w:color="auto"/>
                  </w:divBdr>
                  <w:divsChild>
                    <w:div w:id="139156698">
                      <w:marLeft w:val="0"/>
                      <w:marRight w:val="0"/>
                      <w:marTop w:val="0"/>
                      <w:marBottom w:val="0"/>
                      <w:divBdr>
                        <w:top w:val="none" w:sz="0" w:space="0" w:color="auto"/>
                        <w:left w:val="none" w:sz="0" w:space="0" w:color="auto"/>
                        <w:bottom w:val="none" w:sz="0" w:space="0" w:color="auto"/>
                        <w:right w:val="none" w:sz="0" w:space="0" w:color="auto"/>
                      </w:divBdr>
                    </w:div>
                    <w:div w:id="1694763962">
                      <w:marLeft w:val="0"/>
                      <w:marRight w:val="0"/>
                      <w:marTop w:val="0"/>
                      <w:marBottom w:val="0"/>
                      <w:divBdr>
                        <w:top w:val="none" w:sz="0" w:space="0" w:color="auto"/>
                        <w:left w:val="none" w:sz="0" w:space="0" w:color="auto"/>
                        <w:bottom w:val="none" w:sz="0" w:space="0" w:color="auto"/>
                        <w:right w:val="none" w:sz="0" w:space="0" w:color="auto"/>
                      </w:divBdr>
                    </w:div>
                    <w:div w:id="1741513221">
                      <w:marLeft w:val="0"/>
                      <w:marRight w:val="0"/>
                      <w:marTop w:val="0"/>
                      <w:marBottom w:val="0"/>
                      <w:divBdr>
                        <w:top w:val="none" w:sz="0" w:space="0" w:color="auto"/>
                        <w:left w:val="none" w:sz="0" w:space="0" w:color="auto"/>
                        <w:bottom w:val="none" w:sz="0" w:space="0" w:color="auto"/>
                        <w:right w:val="none" w:sz="0" w:space="0" w:color="auto"/>
                      </w:divBdr>
                    </w:div>
                  </w:divsChild>
                </w:div>
                <w:div w:id="1088885448">
                  <w:marLeft w:val="0"/>
                  <w:marRight w:val="0"/>
                  <w:marTop w:val="0"/>
                  <w:marBottom w:val="0"/>
                  <w:divBdr>
                    <w:top w:val="none" w:sz="0" w:space="0" w:color="auto"/>
                    <w:left w:val="none" w:sz="0" w:space="0" w:color="auto"/>
                    <w:bottom w:val="none" w:sz="0" w:space="0" w:color="auto"/>
                    <w:right w:val="none" w:sz="0" w:space="0" w:color="auto"/>
                  </w:divBdr>
                  <w:divsChild>
                    <w:div w:id="9994165">
                      <w:marLeft w:val="0"/>
                      <w:marRight w:val="0"/>
                      <w:marTop w:val="0"/>
                      <w:marBottom w:val="0"/>
                      <w:divBdr>
                        <w:top w:val="none" w:sz="0" w:space="0" w:color="auto"/>
                        <w:left w:val="none" w:sz="0" w:space="0" w:color="auto"/>
                        <w:bottom w:val="none" w:sz="0" w:space="0" w:color="auto"/>
                        <w:right w:val="none" w:sz="0" w:space="0" w:color="auto"/>
                      </w:divBdr>
                    </w:div>
                    <w:div w:id="770466198">
                      <w:marLeft w:val="0"/>
                      <w:marRight w:val="0"/>
                      <w:marTop w:val="0"/>
                      <w:marBottom w:val="0"/>
                      <w:divBdr>
                        <w:top w:val="none" w:sz="0" w:space="0" w:color="auto"/>
                        <w:left w:val="none" w:sz="0" w:space="0" w:color="auto"/>
                        <w:bottom w:val="none" w:sz="0" w:space="0" w:color="auto"/>
                        <w:right w:val="none" w:sz="0" w:space="0" w:color="auto"/>
                      </w:divBdr>
                    </w:div>
                    <w:div w:id="1196623934">
                      <w:marLeft w:val="0"/>
                      <w:marRight w:val="0"/>
                      <w:marTop w:val="0"/>
                      <w:marBottom w:val="0"/>
                      <w:divBdr>
                        <w:top w:val="none" w:sz="0" w:space="0" w:color="auto"/>
                        <w:left w:val="none" w:sz="0" w:space="0" w:color="auto"/>
                        <w:bottom w:val="none" w:sz="0" w:space="0" w:color="auto"/>
                        <w:right w:val="none" w:sz="0" w:space="0" w:color="auto"/>
                      </w:divBdr>
                    </w:div>
                    <w:div w:id="1385833703">
                      <w:marLeft w:val="0"/>
                      <w:marRight w:val="0"/>
                      <w:marTop w:val="0"/>
                      <w:marBottom w:val="0"/>
                      <w:divBdr>
                        <w:top w:val="none" w:sz="0" w:space="0" w:color="auto"/>
                        <w:left w:val="none" w:sz="0" w:space="0" w:color="auto"/>
                        <w:bottom w:val="none" w:sz="0" w:space="0" w:color="auto"/>
                        <w:right w:val="none" w:sz="0" w:space="0" w:color="auto"/>
                      </w:divBdr>
                    </w:div>
                    <w:div w:id="1476214848">
                      <w:marLeft w:val="0"/>
                      <w:marRight w:val="0"/>
                      <w:marTop w:val="0"/>
                      <w:marBottom w:val="0"/>
                      <w:divBdr>
                        <w:top w:val="none" w:sz="0" w:space="0" w:color="auto"/>
                        <w:left w:val="none" w:sz="0" w:space="0" w:color="auto"/>
                        <w:bottom w:val="none" w:sz="0" w:space="0" w:color="auto"/>
                        <w:right w:val="none" w:sz="0" w:space="0" w:color="auto"/>
                      </w:divBdr>
                    </w:div>
                    <w:div w:id="2134594594">
                      <w:marLeft w:val="0"/>
                      <w:marRight w:val="0"/>
                      <w:marTop w:val="0"/>
                      <w:marBottom w:val="0"/>
                      <w:divBdr>
                        <w:top w:val="none" w:sz="0" w:space="0" w:color="auto"/>
                        <w:left w:val="none" w:sz="0" w:space="0" w:color="auto"/>
                        <w:bottom w:val="none" w:sz="0" w:space="0" w:color="auto"/>
                        <w:right w:val="none" w:sz="0" w:space="0" w:color="auto"/>
                      </w:divBdr>
                    </w:div>
                  </w:divsChild>
                </w:div>
                <w:div w:id="1138835657">
                  <w:marLeft w:val="0"/>
                  <w:marRight w:val="0"/>
                  <w:marTop w:val="0"/>
                  <w:marBottom w:val="0"/>
                  <w:divBdr>
                    <w:top w:val="none" w:sz="0" w:space="0" w:color="auto"/>
                    <w:left w:val="none" w:sz="0" w:space="0" w:color="auto"/>
                    <w:bottom w:val="none" w:sz="0" w:space="0" w:color="auto"/>
                    <w:right w:val="none" w:sz="0" w:space="0" w:color="auto"/>
                  </w:divBdr>
                  <w:divsChild>
                    <w:div w:id="47992833">
                      <w:marLeft w:val="0"/>
                      <w:marRight w:val="0"/>
                      <w:marTop w:val="0"/>
                      <w:marBottom w:val="0"/>
                      <w:divBdr>
                        <w:top w:val="none" w:sz="0" w:space="0" w:color="auto"/>
                        <w:left w:val="none" w:sz="0" w:space="0" w:color="auto"/>
                        <w:bottom w:val="none" w:sz="0" w:space="0" w:color="auto"/>
                        <w:right w:val="none" w:sz="0" w:space="0" w:color="auto"/>
                      </w:divBdr>
                    </w:div>
                  </w:divsChild>
                </w:div>
                <w:div w:id="1289622910">
                  <w:marLeft w:val="0"/>
                  <w:marRight w:val="0"/>
                  <w:marTop w:val="0"/>
                  <w:marBottom w:val="0"/>
                  <w:divBdr>
                    <w:top w:val="none" w:sz="0" w:space="0" w:color="auto"/>
                    <w:left w:val="none" w:sz="0" w:space="0" w:color="auto"/>
                    <w:bottom w:val="none" w:sz="0" w:space="0" w:color="auto"/>
                    <w:right w:val="none" w:sz="0" w:space="0" w:color="auto"/>
                  </w:divBdr>
                  <w:divsChild>
                    <w:div w:id="1567912089">
                      <w:marLeft w:val="0"/>
                      <w:marRight w:val="0"/>
                      <w:marTop w:val="0"/>
                      <w:marBottom w:val="0"/>
                      <w:divBdr>
                        <w:top w:val="none" w:sz="0" w:space="0" w:color="auto"/>
                        <w:left w:val="none" w:sz="0" w:space="0" w:color="auto"/>
                        <w:bottom w:val="none" w:sz="0" w:space="0" w:color="auto"/>
                        <w:right w:val="none" w:sz="0" w:space="0" w:color="auto"/>
                      </w:divBdr>
                    </w:div>
                  </w:divsChild>
                </w:div>
                <w:div w:id="1329289306">
                  <w:marLeft w:val="0"/>
                  <w:marRight w:val="0"/>
                  <w:marTop w:val="0"/>
                  <w:marBottom w:val="0"/>
                  <w:divBdr>
                    <w:top w:val="none" w:sz="0" w:space="0" w:color="auto"/>
                    <w:left w:val="none" w:sz="0" w:space="0" w:color="auto"/>
                    <w:bottom w:val="none" w:sz="0" w:space="0" w:color="auto"/>
                    <w:right w:val="none" w:sz="0" w:space="0" w:color="auto"/>
                  </w:divBdr>
                  <w:divsChild>
                    <w:div w:id="1762289306">
                      <w:marLeft w:val="0"/>
                      <w:marRight w:val="0"/>
                      <w:marTop w:val="0"/>
                      <w:marBottom w:val="0"/>
                      <w:divBdr>
                        <w:top w:val="none" w:sz="0" w:space="0" w:color="auto"/>
                        <w:left w:val="none" w:sz="0" w:space="0" w:color="auto"/>
                        <w:bottom w:val="none" w:sz="0" w:space="0" w:color="auto"/>
                        <w:right w:val="none" w:sz="0" w:space="0" w:color="auto"/>
                      </w:divBdr>
                    </w:div>
                  </w:divsChild>
                </w:div>
                <w:div w:id="1340934112">
                  <w:marLeft w:val="0"/>
                  <w:marRight w:val="0"/>
                  <w:marTop w:val="0"/>
                  <w:marBottom w:val="0"/>
                  <w:divBdr>
                    <w:top w:val="none" w:sz="0" w:space="0" w:color="auto"/>
                    <w:left w:val="none" w:sz="0" w:space="0" w:color="auto"/>
                    <w:bottom w:val="none" w:sz="0" w:space="0" w:color="auto"/>
                    <w:right w:val="none" w:sz="0" w:space="0" w:color="auto"/>
                  </w:divBdr>
                  <w:divsChild>
                    <w:div w:id="2114090735">
                      <w:marLeft w:val="0"/>
                      <w:marRight w:val="0"/>
                      <w:marTop w:val="0"/>
                      <w:marBottom w:val="0"/>
                      <w:divBdr>
                        <w:top w:val="none" w:sz="0" w:space="0" w:color="auto"/>
                        <w:left w:val="none" w:sz="0" w:space="0" w:color="auto"/>
                        <w:bottom w:val="none" w:sz="0" w:space="0" w:color="auto"/>
                        <w:right w:val="none" w:sz="0" w:space="0" w:color="auto"/>
                      </w:divBdr>
                    </w:div>
                  </w:divsChild>
                </w:div>
                <w:div w:id="1556743224">
                  <w:marLeft w:val="0"/>
                  <w:marRight w:val="0"/>
                  <w:marTop w:val="0"/>
                  <w:marBottom w:val="0"/>
                  <w:divBdr>
                    <w:top w:val="none" w:sz="0" w:space="0" w:color="auto"/>
                    <w:left w:val="none" w:sz="0" w:space="0" w:color="auto"/>
                    <w:bottom w:val="none" w:sz="0" w:space="0" w:color="auto"/>
                    <w:right w:val="none" w:sz="0" w:space="0" w:color="auto"/>
                  </w:divBdr>
                  <w:divsChild>
                    <w:div w:id="565338035">
                      <w:marLeft w:val="0"/>
                      <w:marRight w:val="0"/>
                      <w:marTop w:val="0"/>
                      <w:marBottom w:val="0"/>
                      <w:divBdr>
                        <w:top w:val="none" w:sz="0" w:space="0" w:color="auto"/>
                        <w:left w:val="none" w:sz="0" w:space="0" w:color="auto"/>
                        <w:bottom w:val="none" w:sz="0" w:space="0" w:color="auto"/>
                        <w:right w:val="none" w:sz="0" w:space="0" w:color="auto"/>
                      </w:divBdr>
                    </w:div>
                    <w:div w:id="1751584408">
                      <w:marLeft w:val="0"/>
                      <w:marRight w:val="0"/>
                      <w:marTop w:val="0"/>
                      <w:marBottom w:val="0"/>
                      <w:divBdr>
                        <w:top w:val="none" w:sz="0" w:space="0" w:color="auto"/>
                        <w:left w:val="none" w:sz="0" w:space="0" w:color="auto"/>
                        <w:bottom w:val="none" w:sz="0" w:space="0" w:color="auto"/>
                        <w:right w:val="none" w:sz="0" w:space="0" w:color="auto"/>
                      </w:divBdr>
                    </w:div>
                    <w:div w:id="1868521431">
                      <w:marLeft w:val="0"/>
                      <w:marRight w:val="0"/>
                      <w:marTop w:val="0"/>
                      <w:marBottom w:val="0"/>
                      <w:divBdr>
                        <w:top w:val="none" w:sz="0" w:space="0" w:color="auto"/>
                        <w:left w:val="none" w:sz="0" w:space="0" w:color="auto"/>
                        <w:bottom w:val="none" w:sz="0" w:space="0" w:color="auto"/>
                        <w:right w:val="none" w:sz="0" w:space="0" w:color="auto"/>
                      </w:divBdr>
                    </w:div>
                  </w:divsChild>
                </w:div>
                <w:div w:id="1652907058">
                  <w:marLeft w:val="0"/>
                  <w:marRight w:val="0"/>
                  <w:marTop w:val="0"/>
                  <w:marBottom w:val="0"/>
                  <w:divBdr>
                    <w:top w:val="none" w:sz="0" w:space="0" w:color="auto"/>
                    <w:left w:val="none" w:sz="0" w:space="0" w:color="auto"/>
                    <w:bottom w:val="none" w:sz="0" w:space="0" w:color="auto"/>
                    <w:right w:val="none" w:sz="0" w:space="0" w:color="auto"/>
                  </w:divBdr>
                  <w:divsChild>
                    <w:div w:id="1096751088">
                      <w:marLeft w:val="0"/>
                      <w:marRight w:val="0"/>
                      <w:marTop w:val="0"/>
                      <w:marBottom w:val="0"/>
                      <w:divBdr>
                        <w:top w:val="none" w:sz="0" w:space="0" w:color="auto"/>
                        <w:left w:val="none" w:sz="0" w:space="0" w:color="auto"/>
                        <w:bottom w:val="none" w:sz="0" w:space="0" w:color="auto"/>
                        <w:right w:val="none" w:sz="0" w:space="0" w:color="auto"/>
                      </w:divBdr>
                    </w:div>
                  </w:divsChild>
                </w:div>
                <w:div w:id="1823081538">
                  <w:marLeft w:val="0"/>
                  <w:marRight w:val="0"/>
                  <w:marTop w:val="0"/>
                  <w:marBottom w:val="0"/>
                  <w:divBdr>
                    <w:top w:val="none" w:sz="0" w:space="0" w:color="auto"/>
                    <w:left w:val="none" w:sz="0" w:space="0" w:color="auto"/>
                    <w:bottom w:val="none" w:sz="0" w:space="0" w:color="auto"/>
                    <w:right w:val="none" w:sz="0" w:space="0" w:color="auto"/>
                  </w:divBdr>
                  <w:divsChild>
                    <w:div w:id="84376116">
                      <w:marLeft w:val="0"/>
                      <w:marRight w:val="0"/>
                      <w:marTop w:val="0"/>
                      <w:marBottom w:val="0"/>
                      <w:divBdr>
                        <w:top w:val="none" w:sz="0" w:space="0" w:color="auto"/>
                        <w:left w:val="none" w:sz="0" w:space="0" w:color="auto"/>
                        <w:bottom w:val="none" w:sz="0" w:space="0" w:color="auto"/>
                        <w:right w:val="none" w:sz="0" w:space="0" w:color="auto"/>
                      </w:divBdr>
                    </w:div>
                    <w:div w:id="99107577">
                      <w:marLeft w:val="0"/>
                      <w:marRight w:val="0"/>
                      <w:marTop w:val="0"/>
                      <w:marBottom w:val="0"/>
                      <w:divBdr>
                        <w:top w:val="none" w:sz="0" w:space="0" w:color="auto"/>
                        <w:left w:val="none" w:sz="0" w:space="0" w:color="auto"/>
                        <w:bottom w:val="none" w:sz="0" w:space="0" w:color="auto"/>
                        <w:right w:val="none" w:sz="0" w:space="0" w:color="auto"/>
                      </w:divBdr>
                    </w:div>
                    <w:div w:id="1342272694">
                      <w:marLeft w:val="0"/>
                      <w:marRight w:val="0"/>
                      <w:marTop w:val="0"/>
                      <w:marBottom w:val="0"/>
                      <w:divBdr>
                        <w:top w:val="none" w:sz="0" w:space="0" w:color="auto"/>
                        <w:left w:val="none" w:sz="0" w:space="0" w:color="auto"/>
                        <w:bottom w:val="none" w:sz="0" w:space="0" w:color="auto"/>
                        <w:right w:val="none" w:sz="0" w:space="0" w:color="auto"/>
                      </w:divBdr>
                    </w:div>
                    <w:div w:id="1426461964">
                      <w:marLeft w:val="0"/>
                      <w:marRight w:val="0"/>
                      <w:marTop w:val="0"/>
                      <w:marBottom w:val="0"/>
                      <w:divBdr>
                        <w:top w:val="none" w:sz="0" w:space="0" w:color="auto"/>
                        <w:left w:val="none" w:sz="0" w:space="0" w:color="auto"/>
                        <w:bottom w:val="none" w:sz="0" w:space="0" w:color="auto"/>
                        <w:right w:val="none" w:sz="0" w:space="0" w:color="auto"/>
                      </w:divBdr>
                    </w:div>
                    <w:div w:id="1782333957">
                      <w:marLeft w:val="0"/>
                      <w:marRight w:val="0"/>
                      <w:marTop w:val="0"/>
                      <w:marBottom w:val="0"/>
                      <w:divBdr>
                        <w:top w:val="none" w:sz="0" w:space="0" w:color="auto"/>
                        <w:left w:val="none" w:sz="0" w:space="0" w:color="auto"/>
                        <w:bottom w:val="none" w:sz="0" w:space="0" w:color="auto"/>
                        <w:right w:val="none" w:sz="0" w:space="0" w:color="auto"/>
                      </w:divBdr>
                    </w:div>
                  </w:divsChild>
                </w:div>
                <w:div w:id="1996958079">
                  <w:marLeft w:val="0"/>
                  <w:marRight w:val="0"/>
                  <w:marTop w:val="0"/>
                  <w:marBottom w:val="0"/>
                  <w:divBdr>
                    <w:top w:val="none" w:sz="0" w:space="0" w:color="auto"/>
                    <w:left w:val="none" w:sz="0" w:space="0" w:color="auto"/>
                    <w:bottom w:val="none" w:sz="0" w:space="0" w:color="auto"/>
                    <w:right w:val="none" w:sz="0" w:space="0" w:color="auto"/>
                  </w:divBdr>
                  <w:divsChild>
                    <w:div w:id="87624724">
                      <w:marLeft w:val="0"/>
                      <w:marRight w:val="0"/>
                      <w:marTop w:val="0"/>
                      <w:marBottom w:val="0"/>
                      <w:divBdr>
                        <w:top w:val="none" w:sz="0" w:space="0" w:color="auto"/>
                        <w:left w:val="none" w:sz="0" w:space="0" w:color="auto"/>
                        <w:bottom w:val="none" w:sz="0" w:space="0" w:color="auto"/>
                        <w:right w:val="none" w:sz="0" w:space="0" w:color="auto"/>
                      </w:divBdr>
                    </w:div>
                  </w:divsChild>
                </w:div>
                <w:div w:id="2004383633">
                  <w:marLeft w:val="0"/>
                  <w:marRight w:val="0"/>
                  <w:marTop w:val="0"/>
                  <w:marBottom w:val="0"/>
                  <w:divBdr>
                    <w:top w:val="none" w:sz="0" w:space="0" w:color="auto"/>
                    <w:left w:val="none" w:sz="0" w:space="0" w:color="auto"/>
                    <w:bottom w:val="none" w:sz="0" w:space="0" w:color="auto"/>
                    <w:right w:val="none" w:sz="0" w:space="0" w:color="auto"/>
                  </w:divBdr>
                  <w:divsChild>
                    <w:div w:id="1393508323">
                      <w:marLeft w:val="0"/>
                      <w:marRight w:val="0"/>
                      <w:marTop w:val="0"/>
                      <w:marBottom w:val="0"/>
                      <w:divBdr>
                        <w:top w:val="none" w:sz="0" w:space="0" w:color="auto"/>
                        <w:left w:val="none" w:sz="0" w:space="0" w:color="auto"/>
                        <w:bottom w:val="none" w:sz="0" w:space="0" w:color="auto"/>
                        <w:right w:val="none" w:sz="0" w:space="0" w:color="auto"/>
                      </w:divBdr>
                    </w:div>
                  </w:divsChild>
                </w:div>
                <w:div w:id="2034452017">
                  <w:marLeft w:val="0"/>
                  <w:marRight w:val="0"/>
                  <w:marTop w:val="0"/>
                  <w:marBottom w:val="0"/>
                  <w:divBdr>
                    <w:top w:val="none" w:sz="0" w:space="0" w:color="auto"/>
                    <w:left w:val="none" w:sz="0" w:space="0" w:color="auto"/>
                    <w:bottom w:val="none" w:sz="0" w:space="0" w:color="auto"/>
                    <w:right w:val="none" w:sz="0" w:space="0" w:color="auto"/>
                  </w:divBdr>
                  <w:divsChild>
                    <w:div w:id="704602225">
                      <w:marLeft w:val="0"/>
                      <w:marRight w:val="0"/>
                      <w:marTop w:val="0"/>
                      <w:marBottom w:val="0"/>
                      <w:divBdr>
                        <w:top w:val="none" w:sz="0" w:space="0" w:color="auto"/>
                        <w:left w:val="none" w:sz="0" w:space="0" w:color="auto"/>
                        <w:bottom w:val="none" w:sz="0" w:space="0" w:color="auto"/>
                        <w:right w:val="none" w:sz="0" w:space="0" w:color="auto"/>
                      </w:divBdr>
                    </w:div>
                    <w:div w:id="977032031">
                      <w:marLeft w:val="0"/>
                      <w:marRight w:val="0"/>
                      <w:marTop w:val="0"/>
                      <w:marBottom w:val="0"/>
                      <w:divBdr>
                        <w:top w:val="none" w:sz="0" w:space="0" w:color="auto"/>
                        <w:left w:val="none" w:sz="0" w:space="0" w:color="auto"/>
                        <w:bottom w:val="none" w:sz="0" w:space="0" w:color="auto"/>
                        <w:right w:val="none" w:sz="0" w:space="0" w:color="auto"/>
                      </w:divBdr>
                    </w:div>
                    <w:div w:id="1801416383">
                      <w:marLeft w:val="0"/>
                      <w:marRight w:val="0"/>
                      <w:marTop w:val="0"/>
                      <w:marBottom w:val="0"/>
                      <w:divBdr>
                        <w:top w:val="none" w:sz="0" w:space="0" w:color="auto"/>
                        <w:left w:val="none" w:sz="0" w:space="0" w:color="auto"/>
                        <w:bottom w:val="none" w:sz="0" w:space="0" w:color="auto"/>
                        <w:right w:val="none" w:sz="0" w:space="0" w:color="auto"/>
                      </w:divBdr>
                    </w:div>
                    <w:div w:id="21192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260463">
      <w:bodyDiv w:val="1"/>
      <w:marLeft w:val="0"/>
      <w:marRight w:val="0"/>
      <w:marTop w:val="0"/>
      <w:marBottom w:val="0"/>
      <w:divBdr>
        <w:top w:val="none" w:sz="0" w:space="0" w:color="auto"/>
        <w:left w:val="none" w:sz="0" w:space="0" w:color="auto"/>
        <w:bottom w:val="none" w:sz="0" w:space="0" w:color="auto"/>
        <w:right w:val="none" w:sz="0" w:space="0" w:color="auto"/>
      </w:divBdr>
      <w:divsChild>
        <w:div w:id="115563706">
          <w:marLeft w:val="0"/>
          <w:marRight w:val="0"/>
          <w:marTop w:val="0"/>
          <w:marBottom w:val="0"/>
          <w:divBdr>
            <w:top w:val="none" w:sz="0" w:space="0" w:color="auto"/>
            <w:left w:val="none" w:sz="0" w:space="0" w:color="auto"/>
            <w:bottom w:val="none" w:sz="0" w:space="0" w:color="auto"/>
            <w:right w:val="none" w:sz="0" w:space="0" w:color="auto"/>
          </w:divBdr>
        </w:div>
        <w:div w:id="715081953">
          <w:marLeft w:val="0"/>
          <w:marRight w:val="0"/>
          <w:marTop w:val="0"/>
          <w:marBottom w:val="0"/>
          <w:divBdr>
            <w:top w:val="none" w:sz="0" w:space="0" w:color="auto"/>
            <w:left w:val="none" w:sz="0" w:space="0" w:color="auto"/>
            <w:bottom w:val="none" w:sz="0" w:space="0" w:color="auto"/>
            <w:right w:val="none" w:sz="0" w:space="0" w:color="auto"/>
          </w:divBdr>
          <w:divsChild>
            <w:div w:id="1883007621">
              <w:marLeft w:val="-75"/>
              <w:marRight w:val="0"/>
              <w:marTop w:val="30"/>
              <w:marBottom w:val="30"/>
              <w:divBdr>
                <w:top w:val="none" w:sz="0" w:space="0" w:color="auto"/>
                <w:left w:val="none" w:sz="0" w:space="0" w:color="auto"/>
                <w:bottom w:val="none" w:sz="0" w:space="0" w:color="auto"/>
                <w:right w:val="none" w:sz="0" w:space="0" w:color="auto"/>
              </w:divBdr>
              <w:divsChild>
                <w:div w:id="46994423">
                  <w:marLeft w:val="0"/>
                  <w:marRight w:val="0"/>
                  <w:marTop w:val="0"/>
                  <w:marBottom w:val="0"/>
                  <w:divBdr>
                    <w:top w:val="none" w:sz="0" w:space="0" w:color="auto"/>
                    <w:left w:val="none" w:sz="0" w:space="0" w:color="auto"/>
                    <w:bottom w:val="none" w:sz="0" w:space="0" w:color="auto"/>
                    <w:right w:val="none" w:sz="0" w:space="0" w:color="auto"/>
                  </w:divBdr>
                  <w:divsChild>
                    <w:div w:id="1197961681">
                      <w:marLeft w:val="0"/>
                      <w:marRight w:val="0"/>
                      <w:marTop w:val="0"/>
                      <w:marBottom w:val="0"/>
                      <w:divBdr>
                        <w:top w:val="none" w:sz="0" w:space="0" w:color="auto"/>
                        <w:left w:val="none" w:sz="0" w:space="0" w:color="auto"/>
                        <w:bottom w:val="none" w:sz="0" w:space="0" w:color="auto"/>
                        <w:right w:val="none" w:sz="0" w:space="0" w:color="auto"/>
                      </w:divBdr>
                    </w:div>
                  </w:divsChild>
                </w:div>
                <w:div w:id="95559323">
                  <w:marLeft w:val="0"/>
                  <w:marRight w:val="0"/>
                  <w:marTop w:val="0"/>
                  <w:marBottom w:val="0"/>
                  <w:divBdr>
                    <w:top w:val="none" w:sz="0" w:space="0" w:color="auto"/>
                    <w:left w:val="none" w:sz="0" w:space="0" w:color="auto"/>
                    <w:bottom w:val="none" w:sz="0" w:space="0" w:color="auto"/>
                    <w:right w:val="none" w:sz="0" w:space="0" w:color="auto"/>
                  </w:divBdr>
                  <w:divsChild>
                    <w:div w:id="789665037">
                      <w:marLeft w:val="0"/>
                      <w:marRight w:val="0"/>
                      <w:marTop w:val="0"/>
                      <w:marBottom w:val="0"/>
                      <w:divBdr>
                        <w:top w:val="none" w:sz="0" w:space="0" w:color="auto"/>
                        <w:left w:val="none" w:sz="0" w:space="0" w:color="auto"/>
                        <w:bottom w:val="none" w:sz="0" w:space="0" w:color="auto"/>
                        <w:right w:val="none" w:sz="0" w:space="0" w:color="auto"/>
                      </w:divBdr>
                    </w:div>
                    <w:div w:id="1868789221">
                      <w:marLeft w:val="0"/>
                      <w:marRight w:val="0"/>
                      <w:marTop w:val="0"/>
                      <w:marBottom w:val="0"/>
                      <w:divBdr>
                        <w:top w:val="none" w:sz="0" w:space="0" w:color="auto"/>
                        <w:left w:val="none" w:sz="0" w:space="0" w:color="auto"/>
                        <w:bottom w:val="none" w:sz="0" w:space="0" w:color="auto"/>
                        <w:right w:val="none" w:sz="0" w:space="0" w:color="auto"/>
                      </w:divBdr>
                    </w:div>
                    <w:div w:id="1874537259">
                      <w:marLeft w:val="0"/>
                      <w:marRight w:val="0"/>
                      <w:marTop w:val="0"/>
                      <w:marBottom w:val="0"/>
                      <w:divBdr>
                        <w:top w:val="none" w:sz="0" w:space="0" w:color="auto"/>
                        <w:left w:val="none" w:sz="0" w:space="0" w:color="auto"/>
                        <w:bottom w:val="none" w:sz="0" w:space="0" w:color="auto"/>
                        <w:right w:val="none" w:sz="0" w:space="0" w:color="auto"/>
                      </w:divBdr>
                    </w:div>
                  </w:divsChild>
                </w:div>
                <w:div w:id="388847125">
                  <w:marLeft w:val="0"/>
                  <w:marRight w:val="0"/>
                  <w:marTop w:val="0"/>
                  <w:marBottom w:val="0"/>
                  <w:divBdr>
                    <w:top w:val="none" w:sz="0" w:space="0" w:color="auto"/>
                    <w:left w:val="none" w:sz="0" w:space="0" w:color="auto"/>
                    <w:bottom w:val="none" w:sz="0" w:space="0" w:color="auto"/>
                    <w:right w:val="none" w:sz="0" w:space="0" w:color="auto"/>
                  </w:divBdr>
                  <w:divsChild>
                    <w:div w:id="1177502605">
                      <w:marLeft w:val="0"/>
                      <w:marRight w:val="0"/>
                      <w:marTop w:val="0"/>
                      <w:marBottom w:val="0"/>
                      <w:divBdr>
                        <w:top w:val="none" w:sz="0" w:space="0" w:color="auto"/>
                        <w:left w:val="none" w:sz="0" w:space="0" w:color="auto"/>
                        <w:bottom w:val="none" w:sz="0" w:space="0" w:color="auto"/>
                        <w:right w:val="none" w:sz="0" w:space="0" w:color="auto"/>
                      </w:divBdr>
                    </w:div>
                  </w:divsChild>
                </w:div>
                <w:div w:id="476529898">
                  <w:marLeft w:val="0"/>
                  <w:marRight w:val="0"/>
                  <w:marTop w:val="0"/>
                  <w:marBottom w:val="0"/>
                  <w:divBdr>
                    <w:top w:val="none" w:sz="0" w:space="0" w:color="auto"/>
                    <w:left w:val="none" w:sz="0" w:space="0" w:color="auto"/>
                    <w:bottom w:val="none" w:sz="0" w:space="0" w:color="auto"/>
                    <w:right w:val="none" w:sz="0" w:space="0" w:color="auto"/>
                  </w:divBdr>
                  <w:divsChild>
                    <w:div w:id="379600331">
                      <w:marLeft w:val="0"/>
                      <w:marRight w:val="0"/>
                      <w:marTop w:val="0"/>
                      <w:marBottom w:val="0"/>
                      <w:divBdr>
                        <w:top w:val="none" w:sz="0" w:space="0" w:color="auto"/>
                        <w:left w:val="none" w:sz="0" w:space="0" w:color="auto"/>
                        <w:bottom w:val="none" w:sz="0" w:space="0" w:color="auto"/>
                        <w:right w:val="none" w:sz="0" w:space="0" w:color="auto"/>
                      </w:divBdr>
                    </w:div>
                    <w:div w:id="1573731439">
                      <w:marLeft w:val="0"/>
                      <w:marRight w:val="0"/>
                      <w:marTop w:val="0"/>
                      <w:marBottom w:val="0"/>
                      <w:divBdr>
                        <w:top w:val="none" w:sz="0" w:space="0" w:color="auto"/>
                        <w:left w:val="none" w:sz="0" w:space="0" w:color="auto"/>
                        <w:bottom w:val="none" w:sz="0" w:space="0" w:color="auto"/>
                        <w:right w:val="none" w:sz="0" w:space="0" w:color="auto"/>
                      </w:divBdr>
                    </w:div>
                  </w:divsChild>
                </w:div>
                <w:div w:id="544298878">
                  <w:marLeft w:val="0"/>
                  <w:marRight w:val="0"/>
                  <w:marTop w:val="0"/>
                  <w:marBottom w:val="0"/>
                  <w:divBdr>
                    <w:top w:val="none" w:sz="0" w:space="0" w:color="auto"/>
                    <w:left w:val="none" w:sz="0" w:space="0" w:color="auto"/>
                    <w:bottom w:val="none" w:sz="0" w:space="0" w:color="auto"/>
                    <w:right w:val="none" w:sz="0" w:space="0" w:color="auto"/>
                  </w:divBdr>
                  <w:divsChild>
                    <w:div w:id="856388714">
                      <w:marLeft w:val="0"/>
                      <w:marRight w:val="0"/>
                      <w:marTop w:val="0"/>
                      <w:marBottom w:val="0"/>
                      <w:divBdr>
                        <w:top w:val="none" w:sz="0" w:space="0" w:color="auto"/>
                        <w:left w:val="none" w:sz="0" w:space="0" w:color="auto"/>
                        <w:bottom w:val="none" w:sz="0" w:space="0" w:color="auto"/>
                        <w:right w:val="none" w:sz="0" w:space="0" w:color="auto"/>
                      </w:divBdr>
                    </w:div>
                  </w:divsChild>
                </w:div>
                <w:div w:id="624430484">
                  <w:marLeft w:val="0"/>
                  <w:marRight w:val="0"/>
                  <w:marTop w:val="0"/>
                  <w:marBottom w:val="0"/>
                  <w:divBdr>
                    <w:top w:val="none" w:sz="0" w:space="0" w:color="auto"/>
                    <w:left w:val="none" w:sz="0" w:space="0" w:color="auto"/>
                    <w:bottom w:val="none" w:sz="0" w:space="0" w:color="auto"/>
                    <w:right w:val="none" w:sz="0" w:space="0" w:color="auto"/>
                  </w:divBdr>
                  <w:divsChild>
                    <w:div w:id="708603209">
                      <w:marLeft w:val="0"/>
                      <w:marRight w:val="0"/>
                      <w:marTop w:val="0"/>
                      <w:marBottom w:val="0"/>
                      <w:divBdr>
                        <w:top w:val="none" w:sz="0" w:space="0" w:color="auto"/>
                        <w:left w:val="none" w:sz="0" w:space="0" w:color="auto"/>
                        <w:bottom w:val="none" w:sz="0" w:space="0" w:color="auto"/>
                        <w:right w:val="none" w:sz="0" w:space="0" w:color="auto"/>
                      </w:divBdr>
                    </w:div>
                  </w:divsChild>
                </w:div>
                <w:div w:id="688607202">
                  <w:marLeft w:val="0"/>
                  <w:marRight w:val="0"/>
                  <w:marTop w:val="0"/>
                  <w:marBottom w:val="0"/>
                  <w:divBdr>
                    <w:top w:val="none" w:sz="0" w:space="0" w:color="auto"/>
                    <w:left w:val="none" w:sz="0" w:space="0" w:color="auto"/>
                    <w:bottom w:val="none" w:sz="0" w:space="0" w:color="auto"/>
                    <w:right w:val="none" w:sz="0" w:space="0" w:color="auto"/>
                  </w:divBdr>
                  <w:divsChild>
                    <w:div w:id="917178920">
                      <w:marLeft w:val="0"/>
                      <w:marRight w:val="0"/>
                      <w:marTop w:val="0"/>
                      <w:marBottom w:val="0"/>
                      <w:divBdr>
                        <w:top w:val="none" w:sz="0" w:space="0" w:color="auto"/>
                        <w:left w:val="none" w:sz="0" w:space="0" w:color="auto"/>
                        <w:bottom w:val="none" w:sz="0" w:space="0" w:color="auto"/>
                        <w:right w:val="none" w:sz="0" w:space="0" w:color="auto"/>
                      </w:divBdr>
                    </w:div>
                  </w:divsChild>
                </w:div>
                <w:div w:id="721751076">
                  <w:marLeft w:val="0"/>
                  <w:marRight w:val="0"/>
                  <w:marTop w:val="0"/>
                  <w:marBottom w:val="0"/>
                  <w:divBdr>
                    <w:top w:val="none" w:sz="0" w:space="0" w:color="auto"/>
                    <w:left w:val="none" w:sz="0" w:space="0" w:color="auto"/>
                    <w:bottom w:val="none" w:sz="0" w:space="0" w:color="auto"/>
                    <w:right w:val="none" w:sz="0" w:space="0" w:color="auto"/>
                  </w:divBdr>
                  <w:divsChild>
                    <w:div w:id="1732801485">
                      <w:marLeft w:val="0"/>
                      <w:marRight w:val="0"/>
                      <w:marTop w:val="0"/>
                      <w:marBottom w:val="0"/>
                      <w:divBdr>
                        <w:top w:val="none" w:sz="0" w:space="0" w:color="auto"/>
                        <w:left w:val="none" w:sz="0" w:space="0" w:color="auto"/>
                        <w:bottom w:val="none" w:sz="0" w:space="0" w:color="auto"/>
                        <w:right w:val="none" w:sz="0" w:space="0" w:color="auto"/>
                      </w:divBdr>
                    </w:div>
                    <w:div w:id="1903321201">
                      <w:marLeft w:val="0"/>
                      <w:marRight w:val="0"/>
                      <w:marTop w:val="0"/>
                      <w:marBottom w:val="0"/>
                      <w:divBdr>
                        <w:top w:val="none" w:sz="0" w:space="0" w:color="auto"/>
                        <w:left w:val="none" w:sz="0" w:space="0" w:color="auto"/>
                        <w:bottom w:val="none" w:sz="0" w:space="0" w:color="auto"/>
                        <w:right w:val="none" w:sz="0" w:space="0" w:color="auto"/>
                      </w:divBdr>
                    </w:div>
                  </w:divsChild>
                </w:div>
                <w:div w:id="828131931">
                  <w:marLeft w:val="0"/>
                  <w:marRight w:val="0"/>
                  <w:marTop w:val="0"/>
                  <w:marBottom w:val="0"/>
                  <w:divBdr>
                    <w:top w:val="none" w:sz="0" w:space="0" w:color="auto"/>
                    <w:left w:val="none" w:sz="0" w:space="0" w:color="auto"/>
                    <w:bottom w:val="none" w:sz="0" w:space="0" w:color="auto"/>
                    <w:right w:val="none" w:sz="0" w:space="0" w:color="auto"/>
                  </w:divBdr>
                  <w:divsChild>
                    <w:div w:id="775751625">
                      <w:marLeft w:val="0"/>
                      <w:marRight w:val="0"/>
                      <w:marTop w:val="0"/>
                      <w:marBottom w:val="0"/>
                      <w:divBdr>
                        <w:top w:val="none" w:sz="0" w:space="0" w:color="auto"/>
                        <w:left w:val="none" w:sz="0" w:space="0" w:color="auto"/>
                        <w:bottom w:val="none" w:sz="0" w:space="0" w:color="auto"/>
                        <w:right w:val="none" w:sz="0" w:space="0" w:color="auto"/>
                      </w:divBdr>
                    </w:div>
                    <w:div w:id="898596080">
                      <w:marLeft w:val="0"/>
                      <w:marRight w:val="0"/>
                      <w:marTop w:val="0"/>
                      <w:marBottom w:val="0"/>
                      <w:divBdr>
                        <w:top w:val="none" w:sz="0" w:space="0" w:color="auto"/>
                        <w:left w:val="none" w:sz="0" w:space="0" w:color="auto"/>
                        <w:bottom w:val="none" w:sz="0" w:space="0" w:color="auto"/>
                        <w:right w:val="none" w:sz="0" w:space="0" w:color="auto"/>
                      </w:divBdr>
                    </w:div>
                  </w:divsChild>
                </w:div>
                <w:div w:id="837647781">
                  <w:marLeft w:val="0"/>
                  <w:marRight w:val="0"/>
                  <w:marTop w:val="0"/>
                  <w:marBottom w:val="0"/>
                  <w:divBdr>
                    <w:top w:val="none" w:sz="0" w:space="0" w:color="auto"/>
                    <w:left w:val="none" w:sz="0" w:space="0" w:color="auto"/>
                    <w:bottom w:val="none" w:sz="0" w:space="0" w:color="auto"/>
                    <w:right w:val="none" w:sz="0" w:space="0" w:color="auto"/>
                  </w:divBdr>
                  <w:divsChild>
                    <w:div w:id="834564665">
                      <w:marLeft w:val="0"/>
                      <w:marRight w:val="0"/>
                      <w:marTop w:val="0"/>
                      <w:marBottom w:val="0"/>
                      <w:divBdr>
                        <w:top w:val="none" w:sz="0" w:space="0" w:color="auto"/>
                        <w:left w:val="none" w:sz="0" w:space="0" w:color="auto"/>
                        <w:bottom w:val="none" w:sz="0" w:space="0" w:color="auto"/>
                        <w:right w:val="none" w:sz="0" w:space="0" w:color="auto"/>
                      </w:divBdr>
                    </w:div>
                  </w:divsChild>
                </w:div>
                <w:div w:id="859778470">
                  <w:marLeft w:val="0"/>
                  <w:marRight w:val="0"/>
                  <w:marTop w:val="0"/>
                  <w:marBottom w:val="0"/>
                  <w:divBdr>
                    <w:top w:val="none" w:sz="0" w:space="0" w:color="auto"/>
                    <w:left w:val="none" w:sz="0" w:space="0" w:color="auto"/>
                    <w:bottom w:val="none" w:sz="0" w:space="0" w:color="auto"/>
                    <w:right w:val="none" w:sz="0" w:space="0" w:color="auto"/>
                  </w:divBdr>
                  <w:divsChild>
                    <w:div w:id="1489515588">
                      <w:marLeft w:val="0"/>
                      <w:marRight w:val="0"/>
                      <w:marTop w:val="0"/>
                      <w:marBottom w:val="0"/>
                      <w:divBdr>
                        <w:top w:val="none" w:sz="0" w:space="0" w:color="auto"/>
                        <w:left w:val="none" w:sz="0" w:space="0" w:color="auto"/>
                        <w:bottom w:val="none" w:sz="0" w:space="0" w:color="auto"/>
                        <w:right w:val="none" w:sz="0" w:space="0" w:color="auto"/>
                      </w:divBdr>
                    </w:div>
                  </w:divsChild>
                </w:div>
                <w:div w:id="918561560">
                  <w:marLeft w:val="0"/>
                  <w:marRight w:val="0"/>
                  <w:marTop w:val="0"/>
                  <w:marBottom w:val="0"/>
                  <w:divBdr>
                    <w:top w:val="none" w:sz="0" w:space="0" w:color="auto"/>
                    <w:left w:val="none" w:sz="0" w:space="0" w:color="auto"/>
                    <w:bottom w:val="none" w:sz="0" w:space="0" w:color="auto"/>
                    <w:right w:val="none" w:sz="0" w:space="0" w:color="auto"/>
                  </w:divBdr>
                  <w:divsChild>
                    <w:div w:id="321935241">
                      <w:marLeft w:val="0"/>
                      <w:marRight w:val="0"/>
                      <w:marTop w:val="0"/>
                      <w:marBottom w:val="0"/>
                      <w:divBdr>
                        <w:top w:val="none" w:sz="0" w:space="0" w:color="auto"/>
                        <w:left w:val="none" w:sz="0" w:space="0" w:color="auto"/>
                        <w:bottom w:val="none" w:sz="0" w:space="0" w:color="auto"/>
                        <w:right w:val="none" w:sz="0" w:space="0" w:color="auto"/>
                      </w:divBdr>
                    </w:div>
                  </w:divsChild>
                </w:div>
                <w:div w:id="948699298">
                  <w:marLeft w:val="0"/>
                  <w:marRight w:val="0"/>
                  <w:marTop w:val="0"/>
                  <w:marBottom w:val="0"/>
                  <w:divBdr>
                    <w:top w:val="none" w:sz="0" w:space="0" w:color="auto"/>
                    <w:left w:val="none" w:sz="0" w:space="0" w:color="auto"/>
                    <w:bottom w:val="none" w:sz="0" w:space="0" w:color="auto"/>
                    <w:right w:val="none" w:sz="0" w:space="0" w:color="auto"/>
                  </w:divBdr>
                  <w:divsChild>
                    <w:div w:id="1911303152">
                      <w:marLeft w:val="0"/>
                      <w:marRight w:val="0"/>
                      <w:marTop w:val="0"/>
                      <w:marBottom w:val="0"/>
                      <w:divBdr>
                        <w:top w:val="none" w:sz="0" w:space="0" w:color="auto"/>
                        <w:left w:val="none" w:sz="0" w:space="0" w:color="auto"/>
                        <w:bottom w:val="none" w:sz="0" w:space="0" w:color="auto"/>
                        <w:right w:val="none" w:sz="0" w:space="0" w:color="auto"/>
                      </w:divBdr>
                    </w:div>
                  </w:divsChild>
                </w:div>
                <w:div w:id="1151336514">
                  <w:marLeft w:val="0"/>
                  <w:marRight w:val="0"/>
                  <w:marTop w:val="0"/>
                  <w:marBottom w:val="0"/>
                  <w:divBdr>
                    <w:top w:val="none" w:sz="0" w:space="0" w:color="auto"/>
                    <w:left w:val="none" w:sz="0" w:space="0" w:color="auto"/>
                    <w:bottom w:val="none" w:sz="0" w:space="0" w:color="auto"/>
                    <w:right w:val="none" w:sz="0" w:space="0" w:color="auto"/>
                  </w:divBdr>
                  <w:divsChild>
                    <w:div w:id="1008093237">
                      <w:marLeft w:val="0"/>
                      <w:marRight w:val="0"/>
                      <w:marTop w:val="0"/>
                      <w:marBottom w:val="0"/>
                      <w:divBdr>
                        <w:top w:val="none" w:sz="0" w:space="0" w:color="auto"/>
                        <w:left w:val="none" w:sz="0" w:space="0" w:color="auto"/>
                        <w:bottom w:val="none" w:sz="0" w:space="0" w:color="auto"/>
                        <w:right w:val="none" w:sz="0" w:space="0" w:color="auto"/>
                      </w:divBdr>
                    </w:div>
                    <w:div w:id="1770084448">
                      <w:marLeft w:val="0"/>
                      <w:marRight w:val="0"/>
                      <w:marTop w:val="0"/>
                      <w:marBottom w:val="0"/>
                      <w:divBdr>
                        <w:top w:val="none" w:sz="0" w:space="0" w:color="auto"/>
                        <w:left w:val="none" w:sz="0" w:space="0" w:color="auto"/>
                        <w:bottom w:val="none" w:sz="0" w:space="0" w:color="auto"/>
                        <w:right w:val="none" w:sz="0" w:space="0" w:color="auto"/>
                      </w:divBdr>
                    </w:div>
                    <w:div w:id="1865287330">
                      <w:marLeft w:val="0"/>
                      <w:marRight w:val="0"/>
                      <w:marTop w:val="0"/>
                      <w:marBottom w:val="0"/>
                      <w:divBdr>
                        <w:top w:val="none" w:sz="0" w:space="0" w:color="auto"/>
                        <w:left w:val="none" w:sz="0" w:space="0" w:color="auto"/>
                        <w:bottom w:val="none" w:sz="0" w:space="0" w:color="auto"/>
                        <w:right w:val="none" w:sz="0" w:space="0" w:color="auto"/>
                      </w:divBdr>
                    </w:div>
                    <w:div w:id="2139453557">
                      <w:marLeft w:val="0"/>
                      <w:marRight w:val="0"/>
                      <w:marTop w:val="0"/>
                      <w:marBottom w:val="0"/>
                      <w:divBdr>
                        <w:top w:val="none" w:sz="0" w:space="0" w:color="auto"/>
                        <w:left w:val="none" w:sz="0" w:space="0" w:color="auto"/>
                        <w:bottom w:val="none" w:sz="0" w:space="0" w:color="auto"/>
                        <w:right w:val="none" w:sz="0" w:space="0" w:color="auto"/>
                      </w:divBdr>
                    </w:div>
                  </w:divsChild>
                </w:div>
                <w:div w:id="1157846564">
                  <w:marLeft w:val="0"/>
                  <w:marRight w:val="0"/>
                  <w:marTop w:val="0"/>
                  <w:marBottom w:val="0"/>
                  <w:divBdr>
                    <w:top w:val="none" w:sz="0" w:space="0" w:color="auto"/>
                    <w:left w:val="none" w:sz="0" w:space="0" w:color="auto"/>
                    <w:bottom w:val="none" w:sz="0" w:space="0" w:color="auto"/>
                    <w:right w:val="none" w:sz="0" w:space="0" w:color="auto"/>
                  </w:divBdr>
                  <w:divsChild>
                    <w:div w:id="749696490">
                      <w:marLeft w:val="0"/>
                      <w:marRight w:val="0"/>
                      <w:marTop w:val="0"/>
                      <w:marBottom w:val="0"/>
                      <w:divBdr>
                        <w:top w:val="none" w:sz="0" w:space="0" w:color="auto"/>
                        <w:left w:val="none" w:sz="0" w:space="0" w:color="auto"/>
                        <w:bottom w:val="none" w:sz="0" w:space="0" w:color="auto"/>
                        <w:right w:val="none" w:sz="0" w:space="0" w:color="auto"/>
                      </w:divBdr>
                    </w:div>
                  </w:divsChild>
                </w:div>
                <w:div w:id="1285502269">
                  <w:marLeft w:val="0"/>
                  <w:marRight w:val="0"/>
                  <w:marTop w:val="0"/>
                  <w:marBottom w:val="0"/>
                  <w:divBdr>
                    <w:top w:val="none" w:sz="0" w:space="0" w:color="auto"/>
                    <w:left w:val="none" w:sz="0" w:space="0" w:color="auto"/>
                    <w:bottom w:val="none" w:sz="0" w:space="0" w:color="auto"/>
                    <w:right w:val="none" w:sz="0" w:space="0" w:color="auto"/>
                  </w:divBdr>
                  <w:divsChild>
                    <w:div w:id="1842348357">
                      <w:marLeft w:val="0"/>
                      <w:marRight w:val="0"/>
                      <w:marTop w:val="0"/>
                      <w:marBottom w:val="0"/>
                      <w:divBdr>
                        <w:top w:val="none" w:sz="0" w:space="0" w:color="auto"/>
                        <w:left w:val="none" w:sz="0" w:space="0" w:color="auto"/>
                        <w:bottom w:val="none" w:sz="0" w:space="0" w:color="auto"/>
                        <w:right w:val="none" w:sz="0" w:space="0" w:color="auto"/>
                      </w:divBdr>
                    </w:div>
                  </w:divsChild>
                </w:div>
                <w:div w:id="1389693142">
                  <w:marLeft w:val="0"/>
                  <w:marRight w:val="0"/>
                  <w:marTop w:val="0"/>
                  <w:marBottom w:val="0"/>
                  <w:divBdr>
                    <w:top w:val="none" w:sz="0" w:space="0" w:color="auto"/>
                    <w:left w:val="none" w:sz="0" w:space="0" w:color="auto"/>
                    <w:bottom w:val="none" w:sz="0" w:space="0" w:color="auto"/>
                    <w:right w:val="none" w:sz="0" w:space="0" w:color="auto"/>
                  </w:divBdr>
                  <w:divsChild>
                    <w:div w:id="1599558671">
                      <w:marLeft w:val="0"/>
                      <w:marRight w:val="0"/>
                      <w:marTop w:val="0"/>
                      <w:marBottom w:val="0"/>
                      <w:divBdr>
                        <w:top w:val="none" w:sz="0" w:space="0" w:color="auto"/>
                        <w:left w:val="none" w:sz="0" w:space="0" w:color="auto"/>
                        <w:bottom w:val="none" w:sz="0" w:space="0" w:color="auto"/>
                        <w:right w:val="none" w:sz="0" w:space="0" w:color="auto"/>
                      </w:divBdr>
                    </w:div>
                    <w:div w:id="1661420200">
                      <w:marLeft w:val="0"/>
                      <w:marRight w:val="0"/>
                      <w:marTop w:val="0"/>
                      <w:marBottom w:val="0"/>
                      <w:divBdr>
                        <w:top w:val="none" w:sz="0" w:space="0" w:color="auto"/>
                        <w:left w:val="none" w:sz="0" w:space="0" w:color="auto"/>
                        <w:bottom w:val="none" w:sz="0" w:space="0" w:color="auto"/>
                        <w:right w:val="none" w:sz="0" w:space="0" w:color="auto"/>
                      </w:divBdr>
                    </w:div>
                  </w:divsChild>
                </w:div>
                <w:div w:id="1401828117">
                  <w:marLeft w:val="0"/>
                  <w:marRight w:val="0"/>
                  <w:marTop w:val="0"/>
                  <w:marBottom w:val="0"/>
                  <w:divBdr>
                    <w:top w:val="none" w:sz="0" w:space="0" w:color="auto"/>
                    <w:left w:val="none" w:sz="0" w:space="0" w:color="auto"/>
                    <w:bottom w:val="none" w:sz="0" w:space="0" w:color="auto"/>
                    <w:right w:val="none" w:sz="0" w:space="0" w:color="auto"/>
                  </w:divBdr>
                  <w:divsChild>
                    <w:div w:id="20864649">
                      <w:marLeft w:val="0"/>
                      <w:marRight w:val="0"/>
                      <w:marTop w:val="0"/>
                      <w:marBottom w:val="0"/>
                      <w:divBdr>
                        <w:top w:val="none" w:sz="0" w:space="0" w:color="auto"/>
                        <w:left w:val="none" w:sz="0" w:space="0" w:color="auto"/>
                        <w:bottom w:val="none" w:sz="0" w:space="0" w:color="auto"/>
                        <w:right w:val="none" w:sz="0" w:space="0" w:color="auto"/>
                      </w:divBdr>
                    </w:div>
                    <w:div w:id="188495949">
                      <w:marLeft w:val="0"/>
                      <w:marRight w:val="0"/>
                      <w:marTop w:val="0"/>
                      <w:marBottom w:val="0"/>
                      <w:divBdr>
                        <w:top w:val="none" w:sz="0" w:space="0" w:color="auto"/>
                        <w:left w:val="none" w:sz="0" w:space="0" w:color="auto"/>
                        <w:bottom w:val="none" w:sz="0" w:space="0" w:color="auto"/>
                        <w:right w:val="none" w:sz="0" w:space="0" w:color="auto"/>
                      </w:divBdr>
                    </w:div>
                    <w:div w:id="630983795">
                      <w:marLeft w:val="0"/>
                      <w:marRight w:val="0"/>
                      <w:marTop w:val="0"/>
                      <w:marBottom w:val="0"/>
                      <w:divBdr>
                        <w:top w:val="none" w:sz="0" w:space="0" w:color="auto"/>
                        <w:left w:val="none" w:sz="0" w:space="0" w:color="auto"/>
                        <w:bottom w:val="none" w:sz="0" w:space="0" w:color="auto"/>
                        <w:right w:val="none" w:sz="0" w:space="0" w:color="auto"/>
                      </w:divBdr>
                    </w:div>
                    <w:div w:id="1554777561">
                      <w:marLeft w:val="0"/>
                      <w:marRight w:val="0"/>
                      <w:marTop w:val="0"/>
                      <w:marBottom w:val="0"/>
                      <w:divBdr>
                        <w:top w:val="none" w:sz="0" w:space="0" w:color="auto"/>
                        <w:left w:val="none" w:sz="0" w:space="0" w:color="auto"/>
                        <w:bottom w:val="none" w:sz="0" w:space="0" w:color="auto"/>
                        <w:right w:val="none" w:sz="0" w:space="0" w:color="auto"/>
                      </w:divBdr>
                    </w:div>
                    <w:div w:id="1805200530">
                      <w:marLeft w:val="0"/>
                      <w:marRight w:val="0"/>
                      <w:marTop w:val="0"/>
                      <w:marBottom w:val="0"/>
                      <w:divBdr>
                        <w:top w:val="none" w:sz="0" w:space="0" w:color="auto"/>
                        <w:left w:val="none" w:sz="0" w:space="0" w:color="auto"/>
                        <w:bottom w:val="none" w:sz="0" w:space="0" w:color="auto"/>
                        <w:right w:val="none" w:sz="0" w:space="0" w:color="auto"/>
                      </w:divBdr>
                    </w:div>
                    <w:div w:id="1869561351">
                      <w:marLeft w:val="0"/>
                      <w:marRight w:val="0"/>
                      <w:marTop w:val="0"/>
                      <w:marBottom w:val="0"/>
                      <w:divBdr>
                        <w:top w:val="none" w:sz="0" w:space="0" w:color="auto"/>
                        <w:left w:val="none" w:sz="0" w:space="0" w:color="auto"/>
                        <w:bottom w:val="none" w:sz="0" w:space="0" w:color="auto"/>
                        <w:right w:val="none" w:sz="0" w:space="0" w:color="auto"/>
                      </w:divBdr>
                    </w:div>
                    <w:div w:id="2039505077">
                      <w:marLeft w:val="0"/>
                      <w:marRight w:val="0"/>
                      <w:marTop w:val="0"/>
                      <w:marBottom w:val="0"/>
                      <w:divBdr>
                        <w:top w:val="none" w:sz="0" w:space="0" w:color="auto"/>
                        <w:left w:val="none" w:sz="0" w:space="0" w:color="auto"/>
                        <w:bottom w:val="none" w:sz="0" w:space="0" w:color="auto"/>
                        <w:right w:val="none" w:sz="0" w:space="0" w:color="auto"/>
                      </w:divBdr>
                    </w:div>
                  </w:divsChild>
                </w:div>
                <w:div w:id="1462841781">
                  <w:marLeft w:val="0"/>
                  <w:marRight w:val="0"/>
                  <w:marTop w:val="0"/>
                  <w:marBottom w:val="0"/>
                  <w:divBdr>
                    <w:top w:val="none" w:sz="0" w:space="0" w:color="auto"/>
                    <w:left w:val="none" w:sz="0" w:space="0" w:color="auto"/>
                    <w:bottom w:val="none" w:sz="0" w:space="0" w:color="auto"/>
                    <w:right w:val="none" w:sz="0" w:space="0" w:color="auto"/>
                  </w:divBdr>
                  <w:divsChild>
                    <w:div w:id="662318883">
                      <w:marLeft w:val="0"/>
                      <w:marRight w:val="0"/>
                      <w:marTop w:val="0"/>
                      <w:marBottom w:val="0"/>
                      <w:divBdr>
                        <w:top w:val="none" w:sz="0" w:space="0" w:color="auto"/>
                        <w:left w:val="none" w:sz="0" w:space="0" w:color="auto"/>
                        <w:bottom w:val="none" w:sz="0" w:space="0" w:color="auto"/>
                        <w:right w:val="none" w:sz="0" w:space="0" w:color="auto"/>
                      </w:divBdr>
                    </w:div>
                    <w:div w:id="934555766">
                      <w:marLeft w:val="0"/>
                      <w:marRight w:val="0"/>
                      <w:marTop w:val="0"/>
                      <w:marBottom w:val="0"/>
                      <w:divBdr>
                        <w:top w:val="none" w:sz="0" w:space="0" w:color="auto"/>
                        <w:left w:val="none" w:sz="0" w:space="0" w:color="auto"/>
                        <w:bottom w:val="none" w:sz="0" w:space="0" w:color="auto"/>
                        <w:right w:val="none" w:sz="0" w:space="0" w:color="auto"/>
                      </w:divBdr>
                    </w:div>
                  </w:divsChild>
                </w:div>
                <w:div w:id="1551963884">
                  <w:marLeft w:val="0"/>
                  <w:marRight w:val="0"/>
                  <w:marTop w:val="0"/>
                  <w:marBottom w:val="0"/>
                  <w:divBdr>
                    <w:top w:val="none" w:sz="0" w:space="0" w:color="auto"/>
                    <w:left w:val="none" w:sz="0" w:space="0" w:color="auto"/>
                    <w:bottom w:val="none" w:sz="0" w:space="0" w:color="auto"/>
                    <w:right w:val="none" w:sz="0" w:space="0" w:color="auto"/>
                  </w:divBdr>
                  <w:divsChild>
                    <w:div w:id="1355569421">
                      <w:marLeft w:val="0"/>
                      <w:marRight w:val="0"/>
                      <w:marTop w:val="0"/>
                      <w:marBottom w:val="0"/>
                      <w:divBdr>
                        <w:top w:val="none" w:sz="0" w:space="0" w:color="auto"/>
                        <w:left w:val="none" w:sz="0" w:space="0" w:color="auto"/>
                        <w:bottom w:val="none" w:sz="0" w:space="0" w:color="auto"/>
                        <w:right w:val="none" w:sz="0" w:space="0" w:color="auto"/>
                      </w:divBdr>
                    </w:div>
                  </w:divsChild>
                </w:div>
                <w:div w:id="1560743582">
                  <w:marLeft w:val="0"/>
                  <w:marRight w:val="0"/>
                  <w:marTop w:val="0"/>
                  <w:marBottom w:val="0"/>
                  <w:divBdr>
                    <w:top w:val="none" w:sz="0" w:space="0" w:color="auto"/>
                    <w:left w:val="none" w:sz="0" w:space="0" w:color="auto"/>
                    <w:bottom w:val="none" w:sz="0" w:space="0" w:color="auto"/>
                    <w:right w:val="none" w:sz="0" w:space="0" w:color="auto"/>
                  </w:divBdr>
                  <w:divsChild>
                    <w:div w:id="1891960111">
                      <w:marLeft w:val="0"/>
                      <w:marRight w:val="0"/>
                      <w:marTop w:val="0"/>
                      <w:marBottom w:val="0"/>
                      <w:divBdr>
                        <w:top w:val="none" w:sz="0" w:space="0" w:color="auto"/>
                        <w:left w:val="none" w:sz="0" w:space="0" w:color="auto"/>
                        <w:bottom w:val="none" w:sz="0" w:space="0" w:color="auto"/>
                        <w:right w:val="none" w:sz="0" w:space="0" w:color="auto"/>
                      </w:divBdr>
                    </w:div>
                    <w:div w:id="1994681584">
                      <w:marLeft w:val="0"/>
                      <w:marRight w:val="0"/>
                      <w:marTop w:val="0"/>
                      <w:marBottom w:val="0"/>
                      <w:divBdr>
                        <w:top w:val="none" w:sz="0" w:space="0" w:color="auto"/>
                        <w:left w:val="none" w:sz="0" w:space="0" w:color="auto"/>
                        <w:bottom w:val="none" w:sz="0" w:space="0" w:color="auto"/>
                        <w:right w:val="none" w:sz="0" w:space="0" w:color="auto"/>
                      </w:divBdr>
                    </w:div>
                  </w:divsChild>
                </w:div>
                <w:div w:id="1562061018">
                  <w:marLeft w:val="0"/>
                  <w:marRight w:val="0"/>
                  <w:marTop w:val="0"/>
                  <w:marBottom w:val="0"/>
                  <w:divBdr>
                    <w:top w:val="none" w:sz="0" w:space="0" w:color="auto"/>
                    <w:left w:val="none" w:sz="0" w:space="0" w:color="auto"/>
                    <w:bottom w:val="none" w:sz="0" w:space="0" w:color="auto"/>
                    <w:right w:val="none" w:sz="0" w:space="0" w:color="auto"/>
                  </w:divBdr>
                  <w:divsChild>
                    <w:div w:id="210239729">
                      <w:marLeft w:val="0"/>
                      <w:marRight w:val="0"/>
                      <w:marTop w:val="0"/>
                      <w:marBottom w:val="0"/>
                      <w:divBdr>
                        <w:top w:val="none" w:sz="0" w:space="0" w:color="auto"/>
                        <w:left w:val="none" w:sz="0" w:space="0" w:color="auto"/>
                        <w:bottom w:val="none" w:sz="0" w:space="0" w:color="auto"/>
                        <w:right w:val="none" w:sz="0" w:space="0" w:color="auto"/>
                      </w:divBdr>
                    </w:div>
                    <w:div w:id="479151281">
                      <w:marLeft w:val="0"/>
                      <w:marRight w:val="0"/>
                      <w:marTop w:val="0"/>
                      <w:marBottom w:val="0"/>
                      <w:divBdr>
                        <w:top w:val="none" w:sz="0" w:space="0" w:color="auto"/>
                        <w:left w:val="none" w:sz="0" w:space="0" w:color="auto"/>
                        <w:bottom w:val="none" w:sz="0" w:space="0" w:color="auto"/>
                        <w:right w:val="none" w:sz="0" w:space="0" w:color="auto"/>
                      </w:divBdr>
                    </w:div>
                  </w:divsChild>
                </w:div>
                <w:div w:id="1601061837">
                  <w:marLeft w:val="0"/>
                  <w:marRight w:val="0"/>
                  <w:marTop w:val="0"/>
                  <w:marBottom w:val="0"/>
                  <w:divBdr>
                    <w:top w:val="none" w:sz="0" w:space="0" w:color="auto"/>
                    <w:left w:val="none" w:sz="0" w:space="0" w:color="auto"/>
                    <w:bottom w:val="none" w:sz="0" w:space="0" w:color="auto"/>
                    <w:right w:val="none" w:sz="0" w:space="0" w:color="auto"/>
                  </w:divBdr>
                  <w:divsChild>
                    <w:div w:id="1454715086">
                      <w:marLeft w:val="0"/>
                      <w:marRight w:val="0"/>
                      <w:marTop w:val="0"/>
                      <w:marBottom w:val="0"/>
                      <w:divBdr>
                        <w:top w:val="none" w:sz="0" w:space="0" w:color="auto"/>
                        <w:left w:val="none" w:sz="0" w:space="0" w:color="auto"/>
                        <w:bottom w:val="none" w:sz="0" w:space="0" w:color="auto"/>
                        <w:right w:val="none" w:sz="0" w:space="0" w:color="auto"/>
                      </w:divBdr>
                    </w:div>
                    <w:div w:id="2028559435">
                      <w:marLeft w:val="0"/>
                      <w:marRight w:val="0"/>
                      <w:marTop w:val="0"/>
                      <w:marBottom w:val="0"/>
                      <w:divBdr>
                        <w:top w:val="none" w:sz="0" w:space="0" w:color="auto"/>
                        <w:left w:val="none" w:sz="0" w:space="0" w:color="auto"/>
                        <w:bottom w:val="none" w:sz="0" w:space="0" w:color="auto"/>
                        <w:right w:val="none" w:sz="0" w:space="0" w:color="auto"/>
                      </w:divBdr>
                    </w:div>
                  </w:divsChild>
                </w:div>
                <w:div w:id="1672904674">
                  <w:marLeft w:val="0"/>
                  <w:marRight w:val="0"/>
                  <w:marTop w:val="0"/>
                  <w:marBottom w:val="0"/>
                  <w:divBdr>
                    <w:top w:val="none" w:sz="0" w:space="0" w:color="auto"/>
                    <w:left w:val="none" w:sz="0" w:space="0" w:color="auto"/>
                    <w:bottom w:val="none" w:sz="0" w:space="0" w:color="auto"/>
                    <w:right w:val="none" w:sz="0" w:space="0" w:color="auto"/>
                  </w:divBdr>
                  <w:divsChild>
                    <w:div w:id="375591896">
                      <w:marLeft w:val="0"/>
                      <w:marRight w:val="0"/>
                      <w:marTop w:val="0"/>
                      <w:marBottom w:val="0"/>
                      <w:divBdr>
                        <w:top w:val="none" w:sz="0" w:space="0" w:color="auto"/>
                        <w:left w:val="none" w:sz="0" w:space="0" w:color="auto"/>
                        <w:bottom w:val="none" w:sz="0" w:space="0" w:color="auto"/>
                        <w:right w:val="none" w:sz="0" w:space="0" w:color="auto"/>
                      </w:divBdr>
                    </w:div>
                  </w:divsChild>
                </w:div>
                <w:div w:id="1703282924">
                  <w:marLeft w:val="0"/>
                  <w:marRight w:val="0"/>
                  <w:marTop w:val="0"/>
                  <w:marBottom w:val="0"/>
                  <w:divBdr>
                    <w:top w:val="none" w:sz="0" w:space="0" w:color="auto"/>
                    <w:left w:val="none" w:sz="0" w:space="0" w:color="auto"/>
                    <w:bottom w:val="none" w:sz="0" w:space="0" w:color="auto"/>
                    <w:right w:val="none" w:sz="0" w:space="0" w:color="auto"/>
                  </w:divBdr>
                  <w:divsChild>
                    <w:div w:id="885873182">
                      <w:marLeft w:val="0"/>
                      <w:marRight w:val="0"/>
                      <w:marTop w:val="0"/>
                      <w:marBottom w:val="0"/>
                      <w:divBdr>
                        <w:top w:val="none" w:sz="0" w:space="0" w:color="auto"/>
                        <w:left w:val="none" w:sz="0" w:space="0" w:color="auto"/>
                        <w:bottom w:val="none" w:sz="0" w:space="0" w:color="auto"/>
                        <w:right w:val="none" w:sz="0" w:space="0" w:color="auto"/>
                      </w:divBdr>
                    </w:div>
                  </w:divsChild>
                </w:div>
                <w:div w:id="1744840433">
                  <w:marLeft w:val="0"/>
                  <w:marRight w:val="0"/>
                  <w:marTop w:val="0"/>
                  <w:marBottom w:val="0"/>
                  <w:divBdr>
                    <w:top w:val="none" w:sz="0" w:space="0" w:color="auto"/>
                    <w:left w:val="none" w:sz="0" w:space="0" w:color="auto"/>
                    <w:bottom w:val="none" w:sz="0" w:space="0" w:color="auto"/>
                    <w:right w:val="none" w:sz="0" w:space="0" w:color="auto"/>
                  </w:divBdr>
                  <w:divsChild>
                    <w:div w:id="1499421318">
                      <w:marLeft w:val="0"/>
                      <w:marRight w:val="0"/>
                      <w:marTop w:val="0"/>
                      <w:marBottom w:val="0"/>
                      <w:divBdr>
                        <w:top w:val="none" w:sz="0" w:space="0" w:color="auto"/>
                        <w:left w:val="none" w:sz="0" w:space="0" w:color="auto"/>
                        <w:bottom w:val="none" w:sz="0" w:space="0" w:color="auto"/>
                        <w:right w:val="none" w:sz="0" w:space="0" w:color="auto"/>
                      </w:divBdr>
                    </w:div>
                  </w:divsChild>
                </w:div>
                <w:div w:id="1756130020">
                  <w:marLeft w:val="0"/>
                  <w:marRight w:val="0"/>
                  <w:marTop w:val="0"/>
                  <w:marBottom w:val="0"/>
                  <w:divBdr>
                    <w:top w:val="none" w:sz="0" w:space="0" w:color="auto"/>
                    <w:left w:val="none" w:sz="0" w:space="0" w:color="auto"/>
                    <w:bottom w:val="none" w:sz="0" w:space="0" w:color="auto"/>
                    <w:right w:val="none" w:sz="0" w:space="0" w:color="auto"/>
                  </w:divBdr>
                  <w:divsChild>
                    <w:div w:id="108550146">
                      <w:marLeft w:val="0"/>
                      <w:marRight w:val="0"/>
                      <w:marTop w:val="0"/>
                      <w:marBottom w:val="0"/>
                      <w:divBdr>
                        <w:top w:val="none" w:sz="0" w:space="0" w:color="auto"/>
                        <w:left w:val="none" w:sz="0" w:space="0" w:color="auto"/>
                        <w:bottom w:val="none" w:sz="0" w:space="0" w:color="auto"/>
                        <w:right w:val="none" w:sz="0" w:space="0" w:color="auto"/>
                      </w:divBdr>
                    </w:div>
                  </w:divsChild>
                </w:div>
                <w:div w:id="1856653418">
                  <w:marLeft w:val="0"/>
                  <w:marRight w:val="0"/>
                  <w:marTop w:val="0"/>
                  <w:marBottom w:val="0"/>
                  <w:divBdr>
                    <w:top w:val="none" w:sz="0" w:space="0" w:color="auto"/>
                    <w:left w:val="none" w:sz="0" w:space="0" w:color="auto"/>
                    <w:bottom w:val="none" w:sz="0" w:space="0" w:color="auto"/>
                    <w:right w:val="none" w:sz="0" w:space="0" w:color="auto"/>
                  </w:divBdr>
                  <w:divsChild>
                    <w:div w:id="1389374603">
                      <w:marLeft w:val="0"/>
                      <w:marRight w:val="0"/>
                      <w:marTop w:val="0"/>
                      <w:marBottom w:val="0"/>
                      <w:divBdr>
                        <w:top w:val="none" w:sz="0" w:space="0" w:color="auto"/>
                        <w:left w:val="none" w:sz="0" w:space="0" w:color="auto"/>
                        <w:bottom w:val="none" w:sz="0" w:space="0" w:color="auto"/>
                        <w:right w:val="none" w:sz="0" w:space="0" w:color="auto"/>
                      </w:divBdr>
                    </w:div>
                  </w:divsChild>
                </w:div>
                <w:div w:id="1972008523">
                  <w:marLeft w:val="0"/>
                  <w:marRight w:val="0"/>
                  <w:marTop w:val="0"/>
                  <w:marBottom w:val="0"/>
                  <w:divBdr>
                    <w:top w:val="none" w:sz="0" w:space="0" w:color="auto"/>
                    <w:left w:val="none" w:sz="0" w:space="0" w:color="auto"/>
                    <w:bottom w:val="none" w:sz="0" w:space="0" w:color="auto"/>
                    <w:right w:val="none" w:sz="0" w:space="0" w:color="auto"/>
                  </w:divBdr>
                  <w:divsChild>
                    <w:div w:id="112138908">
                      <w:marLeft w:val="0"/>
                      <w:marRight w:val="0"/>
                      <w:marTop w:val="0"/>
                      <w:marBottom w:val="0"/>
                      <w:divBdr>
                        <w:top w:val="none" w:sz="0" w:space="0" w:color="auto"/>
                        <w:left w:val="none" w:sz="0" w:space="0" w:color="auto"/>
                        <w:bottom w:val="none" w:sz="0" w:space="0" w:color="auto"/>
                        <w:right w:val="none" w:sz="0" w:space="0" w:color="auto"/>
                      </w:divBdr>
                    </w:div>
                  </w:divsChild>
                </w:div>
                <w:div w:id="2090148799">
                  <w:marLeft w:val="0"/>
                  <w:marRight w:val="0"/>
                  <w:marTop w:val="0"/>
                  <w:marBottom w:val="0"/>
                  <w:divBdr>
                    <w:top w:val="none" w:sz="0" w:space="0" w:color="auto"/>
                    <w:left w:val="none" w:sz="0" w:space="0" w:color="auto"/>
                    <w:bottom w:val="none" w:sz="0" w:space="0" w:color="auto"/>
                    <w:right w:val="none" w:sz="0" w:space="0" w:color="auto"/>
                  </w:divBdr>
                  <w:divsChild>
                    <w:div w:id="681519407">
                      <w:marLeft w:val="0"/>
                      <w:marRight w:val="0"/>
                      <w:marTop w:val="0"/>
                      <w:marBottom w:val="0"/>
                      <w:divBdr>
                        <w:top w:val="none" w:sz="0" w:space="0" w:color="auto"/>
                        <w:left w:val="none" w:sz="0" w:space="0" w:color="auto"/>
                        <w:bottom w:val="none" w:sz="0" w:space="0" w:color="auto"/>
                        <w:right w:val="none" w:sz="0" w:space="0" w:color="auto"/>
                      </w:divBdr>
                    </w:div>
                    <w:div w:id="1047146524">
                      <w:marLeft w:val="0"/>
                      <w:marRight w:val="0"/>
                      <w:marTop w:val="0"/>
                      <w:marBottom w:val="0"/>
                      <w:divBdr>
                        <w:top w:val="none" w:sz="0" w:space="0" w:color="auto"/>
                        <w:left w:val="none" w:sz="0" w:space="0" w:color="auto"/>
                        <w:bottom w:val="none" w:sz="0" w:space="0" w:color="auto"/>
                        <w:right w:val="none" w:sz="0" w:space="0" w:color="auto"/>
                      </w:divBdr>
                    </w:div>
                    <w:div w:id="14519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7947">
          <w:marLeft w:val="0"/>
          <w:marRight w:val="0"/>
          <w:marTop w:val="0"/>
          <w:marBottom w:val="0"/>
          <w:divBdr>
            <w:top w:val="none" w:sz="0" w:space="0" w:color="auto"/>
            <w:left w:val="none" w:sz="0" w:space="0" w:color="auto"/>
            <w:bottom w:val="none" w:sz="0" w:space="0" w:color="auto"/>
            <w:right w:val="none" w:sz="0" w:space="0" w:color="auto"/>
          </w:divBdr>
        </w:div>
        <w:div w:id="1237469696">
          <w:marLeft w:val="0"/>
          <w:marRight w:val="0"/>
          <w:marTop w:val="0"/>
          <w:marBottom w:val="0"/>
          <w:divBdr>
            <w:top w:val="none" w:sz="0" w:space="0" w:color="auto"/>
            <w:left w:val="none" w:sz="0" w:space="0" w:color="auto"/>
            <w:bottom w:val="none" w:sz="0" w:space="0" w:color="auto"/>
            <w:right w:val="none" w:sz="0" w:space="0" w:color="auto"/>
          </w:divBdr>
        </w:div>
        <w:div w:id="1346244214">
          <w:marLeft w:val="0"/>
          <w:marRight w:val="0"/>
          <w:marTop w:val="0"/>
          <w:marBottom w:val="0"/>
          <w:divBdr>
            <w:top w:val="none" w:sz="0" w:space="0" w:color="auto"/>
            <w:left w:val="none" w:sz="0" w:space="0" w:color="auto"/>
            <w:bottom w:val="none" w:sz="0" w:space="0" w:color="auto"/>
            <w:right w:val="none" w:sz="0" w:space="0" w:color="auto"/>
          </w:divBdr>
        </w:div>
        <w:div w:id="1652128447">
          <w:marLeft w:val="0"/>
          <w:marRight w:val="0"/>
          <w:marTop w:val="0"/>
          <w:marBottom w:val="0"/>
          <w:divBdr>
            <w:top w:val="none" w:sz="0" w:space="0" w:color="auto"/>
            <w:left w:val="none" w:sz="0" w:space="0" w:color="auto"/>
            <w:bottom w:val="none" w:sz="0" w:space="0" w:color="auto"/>
            <w:right w:val="none" w:sz="0" w:space="0" w:color="auto"/>
          </w:divBdr>
        </w:div>
        <w:div w:id="1755006279">
          <w:marLeft w:val="0"/>
          <w:marRight w:val="0"/>
          <w:marTop w:val="0"/>
          <w:marBottom w:val="0"/>
          <w:divBdr>
            <w:top w:val="none" w:sz="0" w:space="0" w:color="auto"/>
            <w:left w:val="none" w:sz="0" w:space="0" w:color="auto"/>
            <w:bottom w:val="none" w:sz="0" w:space="0" w:color="auto"/>
            <w:right w:val="none" w:sz="0" w:space="0" w:color="auto"/>
          </w:divBdr>
          <w:divsChild>
            <w:div w:id="99373528">
              <w:marLeft w:val="-75"/>
              <w:marRight w:val="0"/>
              <w:marTop w:val="30"/>
              <w:marBottom w:val="30"/>
              <w:divBdr>
                <w:top w:val="none" w:sz="0" w:space="0" w:color="auto"/>
                <w:left w:val="none" w:sz="0" w:space="0" w:color="auto"/>
                <w:bottom w:val="none" w:sz="0" w:space="0" w:color="auto"/>
                <w:right w:val="none" w:sz="0" w:space="0" w:color="auto"/>
              </w:divBdr>
              <w:divsChild>
                <w:div w:id="114839111">
                  <w:marLeft w:val="0"/>
                  <w:marRight w:val="0"/>
                  <w:marTop w:val="0"/>
                  <w:marBottom w:val="0"/>
                  <w:divBdr>
                    <w:top w:val="none" w:sz="0" w:space="0" w:color="auto"/>
                    <w:left w:val="none" w:sz="0" w:space="0" w:color="auto"/>
                    <w:bottom w:val="none" w:sz="0" w:space="0" w:color="auto"/>
                    <w:right w:val="none" w:sz="0" w:space="0" w:color="auto"/>
                  </w:divBdr>
                  <w:divsChild>
                    <w:div w:id="642851732">
                      <w:marLeft w:val="0"/>
                      <w:marRight w:val="0"/>
                      <w:marTop w:val="0"/>
                      <w:marBottom w:val="0"/>
                      <w:divBdr>
                        <w:top w:val="none" w:sz="0" w:space="0" w:color="auto"/>
                        <w:left w:val="none" w:sz="0" w:space="0" w:color="auto"/>
                        <w:bottom w:val="none" w:sz="0" w:space="0" w:color="auto"/>
                        <w:right w:val="none" w:sz="0" w:space="0" w:color="auto"/>
                      </w:divBdr>
                    </w:div>
                    <w:div w:id="1120877500">
                      <w:marLeft w:val="0"/>
                      <w:marRight w:val="0"/>
                      <w:marTop w:val="0"/>
                      <w:marBottom w:val="0"/>
                      <w:divBdr>
                        <w:top w:val="none" w:sz="0" w:space="0" w:color="auto"/>
                        <w:left w:val="none" w:sz="0" w:space="0" w:color="auto"/>
                        <w:bottom w:val="none" w:sz="0" w:space="0" w:color="auto"/>
                        <w:right w:val="none" w:sz="0" w:space="0" w:color="auto"/>
                      </w:divBdr>
                    </w:div>
                    <w:div w:id="1413427395">
                      <w:marLeft w:val="0"/>
                      <w:marRight w:val="0"/>
                      <w:marTop w:val="0"/>
                      <w:marBottom w:val="0"/>
                      <w:divBdr>
                        <w:top w:val="none" w:sz="0" w:space="0" w:color="auto"/>
                        <w:left w:val="none" w:sz="0" w:space="0" w:color="auto"/>
                        <w:bottom w:val="none" w:sz="0" w:space="0" w:color="auto"/>
                        <w:right w:val="none" w:sz="0" w:space="0" w:color="auto"/>
                      </w:divBdr>
                    </w:div>
                  </w:divsChild>
                </w:div>
                <w:div w:id="158353361">
                  <w:marLeft w:val="0"/>
                  <w:marRight w:val="0"/>
                  <w:marTop w:val="0"/>
                  <w:marBottom w:val="0"/>
                  <w:divBdr>
                    <w:top w:val="none" w:sz="0" w:space="0" w:color="auto"/>
                    <w:left w:val="none" w:sz="0" w:space="0" w:color="auto"/>
                    <w:bottom w:val="none" w:sz="0" w:space="0" w:color="auto"/>
                    <w:right w:val="none" w:sz="0" w:space="0" w:color="auto"/>
                  </w:divBdr>
                  <w:divsChild>
                    <w:div w:id="142820594">
                      <w:marLeft w:val="0"/>
                      <w:marRight w:val="0"/>
                      <w:marTop w:val="0"/>
                      <w:marBottom w:val="0"/>
                      <w:divBdr>
                        <w:top w:val="none" w:sz="0" w:space="0" w:color="auto"/>
                        <w:left w:val="none" w:sz="0" w:space="0" w:color="auto"/>
                        <w:bottom w:val="none" w:sz="0" w:space="0" w:color="auto"/>
                        <w:right w:val="none" w:sz="0" w:space="0" w:color="auto"/>
                      </w:divBdr>
                    </w:div>
                  </w:divsChild>
                </w:div>
                <w:div w:id="444620043">
                  <w:marLeft w:val="0"/>
                  <w:marRight w:val="0"/>
                  <w:marTop w:val="0"/>
                  <w:marBottom w:val="0"/>
                  <w:divBdr>
                    <w:top w:val="none" w:sz="0" w:space="0" w:color="auto"/>
                    <w:left w:val="none" w:sz="0" w:space="0" w:color="auto"/>
                    <w:bottom w:val="none" w:sz="0" w:space="0" w:color="auto"/>
                    <w:right w:val="none" w:sz="0" w:space="0" w:color="auto"/>
                  </w:divBdr>
                  <w:divsChild>
                    <w:div w:id="1596090759">
                      <w:marLeft w:val="0"/>
                      <w:marRight w:val="0"/>
                      <w:marTop w:val="0"/>
                      <w:marBottom w:val="0"/>
                      <w:divBdr>
                        <w:top w:val="none" w:sz="0" w:space="0" w:color="auto"/>
                        <w:left w:val="none" w:sz="0" w:space="0" w:color="auto"/>
                        <w:bottom w:val="none" w:sz="0" w:space="0" w:color="auto"/>
                        <w:right w:val="none" w:sz="0" w:space="0" w:color="auto"/>
                      </w:divBdr>
                    </w:div>
                  </w:divsChild>
                </w:div>
                <w:div w:id="531266690">
                  <w:marLeft w:val="0"/>
                  <w:marRight w:val="0"/>
                  <w:marTop w:val="0"/>
                  <w:marBottom w:val="0"/>
                  <w:divBdr>
                    <w:top w:val="none" w:sz="0" w:space="0" w:color="auto"/>
                    <w:left w:val="none" w:sz="0" w:space="0" w:color="auto"/>
                    <w:bottom w:val="none" w:sz="0" w:space="0" w:color="auto"/>
                    <w:right w:val="none" w:sz="0" w:space="0" w:color="auto"/>
                  </w:divBdr>
                  <w:divsChild>
                    <w:div w:id="885068308">
                      <w:marLeft w:val="0"/>
                      <w:marRight w:val="0"/>
                      <w:marTop w:val="0"/>
                      <w:marBottom w:val="0"/>
                      <w:divBdr>
                        <w:top w:val="none" w:sz="0" w:space="0" w:color="auto"/>
                        <w:left w:val="none" w:sz="0" w:space="0" w:color="auto"/>
                        <w:bottom w:val="none" w:sz="0" w:space="0" w:color="auto"/>
                        <w:right w:val="none" w:sz="0" w:space="0" w:color="auto"/>
                      </w:divBdr>
                    </w:div>
                  </w:divsChild>
                </w:div>
                <w:div w:id="687221414">
                  <w:marLeft w:val="0"/>
                  <w:marRight w:val="0"/>
                  <w:marTop w:val="0"/>
                  <w:marBottom w:val="0"/>
                  <w:divBdr>
                    <w:top w:val="none" w:sz="0" w:space="0" w:color="auto"/>
                    <w:left w:val="none" w:sz="0" w:space="0" w:color="auto"/>
                    <w:bottom w:val="none" w:sz="0" w:space="0" w:color="auto"/>
                    <w:right w:val="none" w:sz="0" w:space="0" w:color="auto"/>
                  </w:divBdr>
                  <w:divsChild>
                    <w:div w:id="1193567987">
                      <w:marLeft w:val="0"/>
                      <w:marRight w:val="0"/>
                      <w:marTop w:val="0"/>
                      <w:marBottom w:val="0"/>
                      <w:divBdr>
                        <w:top w:val="none" w:sz="0" w:space="0" w:color="auto"/>
                        <w:left w:val="none" w:sz="0" w:space="0" w:color="auto"/>
                        <w:bottom w:val="none" w:sz="0" w:space="0" w:color="auto"/>
                        <w:right w:val="none" w:sz="0" w:space="0" w:color="auto"/>
                      </w:divBdr>
                    </w:div>
                  </w:divsChild>
                </w:div>
                <w:div w:id="798499147">
                  <w:marLeft w:val="0"/>
                  <w:marRight w:val="0"/>
                  <w:marTop w:val="0"/>
                  <w:marBottom w:val="0"/>
                  <w:divBdr>
                    <w:top w:val="none" w:sz="0" w:space="0" w:color="auto"/>
                    <w:left w:val="none" w:sz="0" w:space="0" w:color="auto"/>
                    <w:bottom w:val="none" w:sz="0" w:space="0" w:color="auto"/>
                    <w:right w:val="none" w:sz="0" w:space="0" w:color="auto"/>
                  </w:divBdr>
                  <w:divsChild>
                    <w:div w:id="127860801">
                      <w:marLeft w:val="0"/>
                      <w:marRight w:val="0"/>
                      <w:marTop w:val="0"/>
                      <w:marBottom w:val="0"/>
                      <w:divBdr>
                        <w:top w:val="none" w:sz="0" w:space="0" w:color="auto"/>
                        <w:left w:val="none" w:sz="0" w:space="0" w:color="auto"/>
                        <w:bottom w:val="none" w:sz="0" w:space="0" w:color="auto"/>
                        <w:right w:val="none" w:sz="0" w:space="0" w:color="auto"/>
                      </w:divBdr>
                    </w:div>
                    <w:div w:id="426539300">
                      <w:marLeft w:val="0"/>
                      <w:marRight w:val="0"/>
                      <w:marTop w:val="0"/>
                      <w:marBottom w:val="0"/>
                      <w:divBdr>
                        <w:top w:val="none" w:sz="0" w:space="0" w:color="auto"/>
                        <w:left w:val="none" w:sz="0" w:space="0" w:color="auto"/>
                        <w:bottom w:val="none" w:sz="0" w:space="0" w:color="auto"/>
                        <w:right w:val="none" w:sz="0" w:space="0" w:color="auto"/>
                      </w:divBdr>
                    </w:div>
                    <w:div w:id="763383534">
                      <w:marLeft w:val="0"/>
                      <w:marRight w:val="0"/>
                      <w:marTop w:val="0"/>
                      <w:marBottom w:val="0"/>
                      <w:divBdr>
                        <w:top w:val="none" w:sz="0" w:space="0" w:color="auto"/>
                        <w:left w:val="none" w:sz="0" w:space="0" w:color="auto"/>
                        <w:bottom w:val="none" w:sz="0" w:space="0" w:color="auto"/>
                        <w:right w:val="none" w:sz="0" w:space="0" w:color="auto"/>
                      </w:divBdr>
                    </w:div>
                    <w:div w:id="1382096242">
                      <w:marLeft w:val="0"/>
                      <w:marRight w:val="0"/>
                      <w:marTop w:val="0"/>
                      <w:marBottom w:val="0"/>
                      <w:divBdr>
                        <w:top w:val="none" w:sz="0" w:space="0" w:color="auto"/>
                        <w:left w:val="none" w:sz="0" w:space="0" w:color="auto"/>
                        <w:bottom w:val="none" w:sz="0" w:space="0" w:color="auto"/>
                        <w:right w:val="none" w:sz="0" w:space="0" w:color="auto"/>
                      </w:divBdr>
                    </w:div>
                    <w:div w:id="1424257230">
                      <w:marLeft w:val="0"/>
                      <w:marRight w:val="0"/>
                      <w:marTop w:val="0"/>
                      <w:marBottom w:val="0"/>
                      <w:divBdr>
                        <w:top w:val="none" w:sz="0" w:space="0" w:color="auto"/>
                        <w:left w:val="none" w:sz="0" w:space="0" w:color="auto"/>
                        <w:bottom w:val="none" w:sz="0" w:space="0" w:color="auto"/>
                        <w:right w:val="none" w:sz="0" w:space="0" w:color="auto"/>
                      </w:divBdr>
                    </w:div>
                  </w:divsChild>
                </w:div>
                <w:div w:id="887111219">
                  <w:marLeft w:val="0"/>
                  <w:marRight w:val="0"/>
                  <w:marTop w:val="0"/>
                  <w:marBottom w:val="0"/>
                  <w:divBdr>
                    <w:top w:val="none" w:sz="0" w:space="0" w:color="auto"/>
                    <w:left w:val="none" w:sz="0" w:space="0" w:color="auto"/>
                    <w:bottom w:val="none" w:sz="0" w:space="0" w:color="auto"/>
                    <w:right w:val="none" w:sz="0" w:space="0" w:color="auto"/>
                  </w:divBdr>
                  <w:divsChild>
                    <w:div w:id="302856979">
                      <w:marLeft w:val="0"/>
                      <w:marRight w:val="0"/>
                      <w:marTop w:val="0"/>
                      <w:marBottom w:val="0"/>
                      <w:divBdr>
                        <w:top w:val="none" w:sz="0" w:space="0" w:color="auto"/>
                        <w:left w:val="none" w:sz="0" w:space="0" w:color="auto"/>
                        <w:bottom w:val="none" w:sz="0" w:space="0" w:color="auto"/>
                        <w:right w:val="none" w:sz="0" w:space="0" w:color="auto"/>
                      </w:divBdr>
                    </w:div>
                    <w:div w:id="467630093">
                      <w:marLeft w:val="0"/>
                      <w:marRight w:val="0"/>
                      <w:marTop w:val="0"/>
                      <w:marBottom w:val="0"/>
                      <w:divBdr>
                        <w:top w:val="none" w:sz="0" w:space="0" w:color="auto"/>
                        <w:left w:val="none" w:sz="0" w:space="0" w:color="auto"/>
                        <w:bottom w:val="none" w:sz="0" w:space="0" w:color="auto"/>
                        <w:right w:val="none" w:sz="0" w:space="0" w:color="auto"/>
                      </w:divBdr>
                    </w:div>
                    <w:div w:id="1086535944">
                      <w:marLeft w:val="0"/>
                      <w:marRight w:val="0"/>
                      <w:marTop w:val="0"/>
                      <w:marBottom w:val="0"/>
                      <w:divBdr>
                        <w:top w:val="none" w:sz="0" w:space="0" w:color="auto"/>
                        <w:left w:val="none" w:sz="0" w:space="0" w:color="auto"/>
                        <w:bottom w:val="none" w:sz="0" w:space="0" w:color="auto"/>
                        <w:right w:val="none" w:sz="0" w:space="0" w:color="auto"/>
                      </w:divBdr>
                    </w:div>
                    <w:div w:id="1759055697">
                      <w:marLeft w:val="0"/>
                      <w:marRight w:val="0"/>
                      <w:marTop w:val="0"/>
                      <w:marBottom w:val="0"/>
                      <w:divBdr>
                        <w:top w:val="none" w:sz="0" w:space="0" w:color="auto"/>
                        <w:left w:val="none" w:sz="0" w:space="0" w:color="auto"/>
                        <w:bottom w:val="none" w:sz="0" w:space="0" w:color="auto"/>
                        <w:right w:val="none" w:sz="0" w:space="0" w:color="auto"/>
                      </w:divBdr>
                    </w:div>
                  </w:divsChild>
                </w:div>
                <w:div w:id="929772139">
                  <w:marLeft w:val="0"/>
                  <w:marRight w:val="0"/>
                  <w:marTop w:val="0"/>
                  <w:marBottom w:val="0"/>
                  <w:divBdr>
                    <w:top w:val="none" w:sz="0" w:space="0" w:color="auto"/>
                    <w:left w:val="none" w:sz="0" w:space="0" w:color="auto"/>
                    <w:bottom w:val="none" w:sz="0" w:space="0" w:color="auto"/>
                    <w:right w:val="none" w:sz="0" w:space="0" w:color="auto"/>
                  </w:divBdr>
                  <w:divsChild>
                    <w:div w:id="315692306">
                      <w:marLeft w:val="0"/>
                      <w:marRight w:val="0"/>
                      <w:marTop w:val="0"/>
                      <w:marBottom w:val="0"/>
                      <w:divBdr>
                        <w:top w:val="none" w:sz="0" w:space="0" w:color="auto"/>
                        <w:left w:val="none" w:sz="0" w:space="0" w:color="auto"/>
                        <w:bottom w:val="none" w:sz="0" w:space="0" w:color="auto"/>
                        <w:right w:val="none" w:sz="0" w:space="0" w:color="auto"/>
                      </w:divBdr>
                    </w:div>
                    <w:div w:id="347297890">
                      <w:marLeft w:val="0"/>
                      <w:marRight w:val="0"/>
                      <w:marTop w:val="0"/>
                      <w:marBottom w:val="0"/>
                      <w:divBdr>
                        <w:top w:val="none" w:sz="0" w:space="0" w:color="auto"/>
                        <w:left w:val="none" w:sz="0" w:space="0" w:color="auto"/>
                        <w:bottom w:val="none" w:sz="0" w:space="0" w:color="auto"/>
                        <w:right w:val="none" w:sz="0" w:space="0" w:color="auto"/>
                      </w:divBdr>
                    </w:div>
                    <w:div w:id="1388451355">
                      <w:marLeft w:val="0"/>
                      <w:marRight w:val="0"/>
                      <w:marTop w:val="0"/>
                      <w:marBottom w:val="0"/>
                      <w:divBdr>
                        <w:top w:val="none" w:sz="0" w:space="0" w:color="auto"/>
                        <w:left w:val="none" w:sz="0" w:space="0" w:color="auto"/>
                        <w:bottom w:val="none" w:sz="0" w:space="0" w:color="auto"/>
                        <w:right w:val="none" w:sz="0" w:space="0" w:color="auto"/>
                      </w:divBdr>
                    </w:div>
                  </w:divsChild>
                </w:div>
                <w:div w:id="962464510">
                  <w:marLeft w:val="0"/>
                  <w:marRight w:val="0"/>
                  <w:marTop w:val="0"/>
                  <w:marBottom w:val="0"/>
                  <w:divBdr>
                    <w:top w:val="none" w:sz="0" w:space="0" w:color="auto"/>
                    <w:left w:val="none" w:sz="0" w:space="0" w:color="auto"/>
                    <w:bottom w:val="none" w:sz="0" w:space="0" w:color="auto"/>
                    <w:right w:val="none" w:sz="0" w:space="0" w:color="auto"/>
                  </w:divBdr>
                  <w:divsChild>
                    <w:div w:id="1476947707">
                      <w:marLeft w:val="0"/>
                      <w:marRight w:val="0"/>
                      <w:marTop w:val="0"/>
                      <w:marBottom w:val="0"/>
                      <w:divBdr>
                        <w:top w:val="none" w:sz="0" w:space="0" w:color="auto"/>
                        <w:left w:val="none" w:sz="0" w:space="0" w:color="auto"/>
                        <w:bottom w:val="none" w:sz="0" w:space="0" w:color="auto"/>
                        <w:right w:val="none" w:sz="0" w:space="0" w:color="auto"/>
                      </w:divBdr>
                    </w:div>
                  </w:divsChild>
                </w:div>
                <w:div w:id="971131447">
                  <w:marLeft w:val="0"/>
                  <w:marRight w:val="0"/>
                  <w:marTop w:val="0"/>
                  <w:marBottom w:val="0"/>
                  <w:divBdr>
                    <w:top w:val="none" w:sz="0" w:space="0" w:color="auto"/>
                    <w:left w:val="none" w:sz="0" w:space="0" w:color="auto"/>
                    <w:bottom w:val="none" w:sz="0" w:space="0" w:color="auto"/>
                    <w:right w:val="none" w:sz="0" w:space="0" w:color="auto"/>
                  </w:divBdr>
                  <w:divsChild>
                    <w:div w:id="1986230766">
                      <w:marLeft w:val="0"/>
                      <w:marRight w:val="0"/>
                      <w:marTop w:val="0"/>
                      <w:marBottom w:val="0"/>
                      <w:divBdr>
                        <w:top w:val="none" w:sz="0" w:space="0" w:color="auto"/>
                        <w:left w:val="none" w:sz="0" w:space="0" w:color="auto"/>
                        <w:bottom w:val="none" w:sz="0" w:space="0" w:color="auto"/>
                        <w:right w:val="none" w:sz="0" w:space="0" w:color="auto"/>
                      </w:divBdr>
                    </w:div>
                  </w:divsChild>
                </w:div>
                <w:div w:id="1035348226">
                  <w:marLeft w:val="0"/>
                  <w:marRight w:val="0"/>
                  <w:marTop w:val="0"/>
                  <w:marBottom w:val="0"/>
                  <w:divBdr>
                    <w:top w:val="none" w:sz="0" w:space="0" w:color="auto"/>
                    <w:left w:val="none" w:sz="0" w:space="0" w:color="auto"/>
                    <w:bottom w:val="none" w:sz="0" w:space="0" w:color="auto"/>
                    <w:right w:val="none" w:sz="0" w:space="0" w:color="auto"/>
                  </w:divBdr>
                  <w:divsChild>
                    <w:div w:id="1133714442">
                      <w:marLeft w:val="0"/>
                      <w:marRight w:val="0"/>
                      <w:marTop w:val="0"/>
                      <w:marBottom w:val="0"/>
                      <w:divBdr>
                        <w:top w:val="none" w:sz="0" w:space="0" w:color="auto"/>
                        <w:left w:val="none" w:sz="0" w:space="0" w:color="auto"/>
                        <w:bottom w:val="none" w:sz="0" w:space="0" w:color="auto"/>
                        <w:right w:val="none" w:sz="0" w:space="0" w:color="auto"/>
                      </w:divBdr>
                    </w:div>
                  </w:divsChild>
                </w:div>
                <w:div w:id="1276593983">
                  <w:marLeft w:val="0"/>
                  <w:marRight w:val="0"/>
                  <w:marTop w:val="0"/>
                  <w:marBottom w:val="0"/>
                  <w:divBdr>
                    <w:top w:val="none" w:sz="0" w:space="0" w:color="auto"/>
                    <w:left w:val="none" w:sz="0" w:space="0" w:color="auto"/>
                    <w:bottom w:val="none" w:sz="0" w:space="0" w:color="auto"/>
                    <w:right w:val="none" w:sz="0" w:space="0" w:color="auto"/>
                  </w:divBdr>
                  <w:divsChild>
                    <w:div w:id="1103964692">
                      <w:marLeft w:val="0"/>
                      <w:marRight w:val="0"/>
                      <w:marTop w:val="0"/>
                      <w:marBottom w:val="0"/>
                      <w:divBdr>
                        <w:top w:val="none" w:sz="0" w:space="0" w:color="auto"/>
                        <w:left w:val="none" w:sz="0" w:space="0" w:color="auto"/>
                        <w:bottom w:val="none" w:sz="0" w:space="0" w:color="auto"/>
                        <w:right w:val="none" w:sz="0" w:space="0" w:color="auto"/>
                      </w:divBdr>
                    </w:div>
                  </w:divsChild>
                </w:div>
                <w:div w:id="1379664753">
                  <w:marLeft w:val="0"/>
                  <w:marRight w:val="0"/>
                  <w:marTop w:val="0"/>
                  <w:marBottom w:val="0"/>
                  <w:divBdr>
                    <w:top w:val="none" w:sz="0" w:space="0" w:color="auto"/>
                    <w:left w:val="none" w:sz="0" w:space="0" w:color="auto"/>
                    <w:bottom w:val="none" w:sz="0" w:space="0" w:color="auto"/>
                    <w:right w:val="none" w:sz="0" w:space="0" w:color="auto"/>
                  </w:divBdr>
                  <w:divsChild>
                    <w:div w:id="121727983">
                      <w:marLeft w:val="0"/>
                      <w:marRight w:val="0"/>
                      <w:marTop w:val="0"/>
                      <w:marBottom w:val="0"/>
                      <w:divBdr>
                        <w:top w:val="none" w:sz="0" w:space="0" w:color="auto"/>
                        <w:left w:val="none" w:sz="0" w:space="0" w:color="auto"/>
                        <w:bottom w:val="none" w:sz="0" w:space="0" w:color="auto"/>
                        <w:right w:val="none" w:sz="0" w:space="0" w:color="auto"/>
                      </w:divBdr>
                    </w:div>
                    <w:div w:id="432820401">
                      <w:marLeft w:val="0"/>
                      <w:marRight w:val="0"/>
                      <w:marTop w:val="0"/>
                      <w:marBottom w:val="0"/>
                      <w:divBdr>
                        <w:top w:val="none" w:sz="0" w:space="0" w:color="auto"/>
                        <w:left w:val="none" w:sz="0" w:space="0" w:color="auto"/>
                        <w:bottom w:val="none" w:sz="0" w:space="0" w:color="auto"/>
                        <w:right w:val="none" w:sz="0" w:space="0" w:color="auto"/>
                      </w:divBdr>
                    </w:div>
                    <w:div w:id="928923047">
                      <w:marLeft w:val="0"/>
                      <w:marRight w:val="0"/>
                      <w:marTop w:val="0"/>
                      <w:marBottom w:val="0"/>
                      <w:divBdr>
                        <w:top w:val="none" w:sz="0" w:space="0" w:color="auto"/>
                        <w:left w:val="none" w:sz="0" w:space="0" w:color="auto"/>
                        <w:bottom w:val="none" w:sz="0" w:space="0" w:color="auto"/>
                        <w:right w:val="none" w:sz="0" w:space="0" w:color="auto"/>
                      </w:divBdr>
                    </w:div>
                    <w:div w:id="948007338">
                      <w:marLeft w:val="0"/>
                      <w:marRight w:val="0"/>
                      <w:marTop w:val="0"/>
                      <w:marBottom w:val="0"/>
                      <w:divBdr>
                        <w:top w:val="none" w:sz="0" w:space="0" w:color="auto"/>
                        <w:left w:val="none" w:sz="0" w:space="0" w:color="auto"/>
                        <w:bottom w:val="none" w:sz="0" w:space="0" w:color="auto"/>
                        <w:right w:val="none" w:sz="0" w:space="0" w:color="auto"/>
                      </w:divBdr>
                    </w:div>
                    <w:div w:id="1211380606">
                      <w:marLeft w:val="0"/>
                      <w:marRight w:val="0"/>
                      <w:marTop w:val="0"/>
                      <w:marBottom w:val="0"/>
                      <w:divBdr>
                        <w:top w:val="none" w:sz="0" w:space="0" w:color="auto"/>
                        <w:left w:val="none" w:sz="0" w:space="0" w:color="auto"/>
                        <w:bottom w:val="none" w:sz="0" w:space="0" w:color="auto"/>
                        <w:right w:val="none" w:sz="0" w:space="0" w:color="auto"/>
                      </w:divBdr>
                    </w:div>
                  </w:divsChild>
                </w:div>
                <w:div w:id="1466898156">
                  <w:marLeft w:val="0"/>
                  <w:marRight w:val="0"/>
                  <w:marTop w:val="0"/>
                  <w:marBottom w:val="0"/>
                  <w:divBdr>
                    <w:top w:val="none" w:sz="0" w:space="0" w:color="auto"/>
                    <w:left w:val="none" w:sz="0" w:space="0" w:color="auto"/>
                    <w:bottom w:val="none" w:sz="0" w:space="0" w:color="auto"/>
                    <w:right w:val="none" w:sz="0" w:space="0" w:color="auto"/>
                  </w:divBdr>
                  <w:divsChild>
                    <w:div w:id="102382325">
                      <w:marLeft w:val="0"/>
                      <w:marRight w:val="0"/>
                      <w:marTop w:val="0"/>
                      <w:marBottom w:val="0"/>
                      <w:divBdr>
                        <w:top w:val="none" w:sz="0" w:space="0" w:color="auto"/>
                        <w:left w:val="none" w:sz="0" w:space="0" w:color="auto"/>
                        <w:bottom w:val="none" w:sz="0" w:space="0" w:color="auto"/>
                        <w:right w:val="none" w:sz="0" w:space="0" w:color="auto"/>
                      </w:divBdr>
                    </w:div>
                  </w:divsChild>
                </w:div>
                <w:div w:id="1602646898">
                  <w:marLeft w:val="0"/>
                  <w:marRight w:val="0"/>
                  <w:marTop w:val="0"/>
                  <w:marBottom w:val="0"/>
                  <w:divBdr>
                    <w:top w:val="none" w:sz="0" w:space="0" w:color="auto"/>
                    <w:left w:val="none" w:sz="0" w:space="0" w:color="auto"/>
                    <w:bottom w:val="none" w:sz="0" w:space="0" w:color="auto"/>
                    <w:right w:val="none" w:sz="0" w:space="0" w:color="auto"/>
                  </w:divBdr>
                  <w:divsChild>
                    <w:div w:id="569315895">
                      <w:marLeft w:val="0"/>
                      <w:marRight w:val="0"/>
                      <w:marTop w:val="0"/>
                      <w:marBottom w:val="0"/>
                      <w:divBdr>
                        <w:top w:val="none" w:sz="0" w:space="0" w:color="auto"/>
                        <w:left w:val="none" w:sz="0" w:space="0" w:color="auto"/>
                        <w:bottom w:val="none" w:sz="0" w:space="0" w:color="auto"/>
                        <w:right w:val="none" w:sz="0" w:space="0" w:color="auto"/>
                      </w:divBdr>
                    </w:div>
                  </w:divsChild>
                </w:div>
                <w:div w:id="1720781055">
                  <w:marLeft w:val="0"/>
                  <w:marRight w:val="0"/>
                  <w:marTop w:val="0"/>
                  <w:marBottom w:val="0"/>
                  <w:divBdr>
                    <w:top w:val="none" w:sz="0" w:space="0" w:color="auto"/>
                    <w:left w:val="none" w:sz="0" w:space="0" w:color="auto"/>
                    <w:bottom w:val="none" w:sz="0" w:space="0" w:color="auto"/>
                    <w:right w:val="none" w:sz="0" w:space="0" w:color="auto"/>
                  </w:divBdr>
                  <w:divsChild>
                    <w:div w:id="419987352">
                      <w:marLeft w:val="0"/>
                      <w:marRight w:val="0"/>
                      <w:marTop w:val="0"/>
                      <w:marBottom w:val="0"/>
                      <w:divBdr>
                        <w:top w:val="none" w:sz="0" w:space="0" w:color="auto"/>
                        <w:left w:val="none" w:sz="0" w:space="0" w:color="auto"/>
                        <w:bottom w:val="none" w:sz="0" w:space="0" w:color="auto"/>
                        <w:right w:val="none" w:sz="0" w:space="0" w:color="auto"/>
                      </w:divBdr>
                    </w:div>
                    <w:div w:id="555313392">
                      <w:marLeft w:val="0"/>
                      <w:marRight w:val="0"/>
                      <w:marTop w:val="0"/>
                      <w:marBottom w:val="0"/>
                      <w:divBdr>
                        <w:top w:val="none" w:sz="0" w:space="0" w:color="auto"/>
                        <w:left w:val="none" w:sz="0" w:space="0" w:color="auto"/>
                        <w:bottom w:val="none" w:sz="0" w:space="0" w:color="auto"/>
                        <w:right w:val="none" w:sz="0" w:space="0" w:color="auto"/>
                      </w:divBdr>
                    </w:div>
                    <w:div w:id="1055855203">
                      <w:marLeft w:val="0"/>
                      <w:marRight w:val="0"/>
                      <w:marTop w:val="0"/>
                      <w:marBottom w:val="0"/>
                      <w:divBdr>
                        <w:top w:val="none" w:sz="0" w:space="0" w:color="auto"/>
                        <w:left w:val="none" w:sz="0" w:space="0" w:color="auto"/>
                        <w:bottom w:val="none" w:sz="0" w:space="0" w:color="auto"/>
                        <w:right w:val="none" w:sz="0" w:space="0" w:color="auto"/>
                      </w:divBdr>
                    </w:div>
                    <w:div w:id="1611551447">
                      <w:marLeft w:val="0"/>
                      <w:marRight w:val="0"/>
                      <w:marTop w:val="0"/>
                      <w:marBottom w:val="0"/>
                      <w:divBdr>
                        <w:top w:val="none" w:sz="0" w:space="0" w:color="auto"/>
                        <w:left w:val="none" w:sz="0" w:space="0" w:color="auto"/>
                        <w:bottom w:val="none" w:sz="0" w:space="0" w:color="auto"/>
                        <w:right w:val="none" w:sz="0" w:space="0" w:color="auto"/>
                      </w:divBdr>
                    </w:div>
                    <w:div w:id="1705714112">
                      <w:marLeft w:val="0"/>
                      <w:marRight w:val="0"/>
                      <w:marTop w:val="0"/>
                      <w:marBottom w:val="0"/>
                      <w:divBdr>
                        <w:top w:val="none" w:sz="0" w:space="0" w:color="auto"/>
                        <w:left w:val="none" w:sz="0" w:space="0" w:color="auto"/>
                        <w:bottom w:val="none" w:sz="0" w:space="0" w:color="auto"/>
                        <w:right w:val="none" w:sz="0" w:space="0" w:color="auto"/>
                      </w:divBdr>
                    </w:div>
                    <w:div w:id="2143234020">
                      <w:marLeft w:val="0"/>
                      <w:marRight w:val="0"/>
                      <w:marTop w:val="0"/>
                      <w:marBottom w:val="0"/>
                      <w:divBdr>
                        <w:top w:val="none" w:sz="0" w:space="0" w:color="auto"/>
                        <w:left w:val="none" w:sz="0" w:space="0" w:color="auto"/>
                        <w:bottom w:val="none" w:sz="0" w:space="0" w:color="auto"/>
                        <w:right w:val="none" w:sz="0" w:space="0" w:color="auto"/>
                      </w:divBdr>
                    </w:div>
                  </w:divsChild>
                </w:div>
                <w:div w:id="1744719342">
                  <w:marLeft w:val="0"/>
                  <w:marRight w:val="0"/>
                  <w:marTop w:val="0"/>
                  <w:marBottom w:val="0"/>
                  <w:divBdr>
                    <w:top w:val="none" w:sz="0" w:space="0" w:color="auto"/>
                    <w:left w:val="none" w:sz="0" w:space="0" w:color="auto"/>
                    <w:bottom w:val="none" w:sz="0" w:space="0" w:color="auto"/>
                    <w:right w:val="none" w:sz="0" w:space="0" w:color="auto"/>
                  </w:divBdr>
                  <w:divsChild>
                    <w:div w:id="1127158721">
                      <w:marLeft w:val="0"/>
                      <w:marRight w:val="0"/>
                      <w:marTop w:val="0"/>
                      <w:marBottom w:val="0"/>
                      <w:divBdr>
                        <w:top w:val="none" w:sz="0" w:space="0" w:color="auto"/>
                        <w:left w:val="none" w:sz="0" w:space="0" w:color="auto"/>
                        <w:bottom w:val="none" w:sz="0" w:space="0" w:color="auto"/>
                        <w:right w:val="none" w:sz="0" w:space="0" w:color="auto"/>
                      </w:divBdr>
                    </w:div>
                  </w:divsChild>
                </w:div>
                <w:div w:id="1754812870">
                  <w:marLeft w:val="0"/>
                  <w:marRight w:val="0"/>
                  <w:marTop w:val="0"/>
                  <w:marBottom w:val="0"/>
                  <w:divBdr>
                    <w:top w:val="none" w:sz="0" w:space="0" w:color="auto"/>
                    <w:left w:val="none" w:sz="0" w:space="0" w:color="auto"/>
                    <w:bottom w:val="none" w:sz="0" w:space="0" w:color="auto"/>
                    <w:right w:val="none" w:sz="0" w:space="0" w:color="auto"/>
                  </w:divBdr>
                  <w:divsChild>
                    <w:div w:id="231549517">
                      <w:marLeft w:val="0"/>
                      <w:marRight w:val="0"/>
                      <w:marTop w:val="0"/>
                      <w:marBottom w:val="0"/>
                      <w:divBdr>
                        <w:top w:val="none" w:sz="0" w:space="0" w:color="auto"/>
                        <w:left w:val="none" w:sz="0" w:space="0" w:color="auto"/>
                        <w:bottom w:val="none" w:sz="0" w:space="0" w:color="auto"/>
                        <w:right w:val="none" w:sz="0" w:space="0" w:color="auto"/>
                      </w:divBdr>
                    </w:div>
                  </w:divsChild>
                </w:div>
                <w:div w:id="1759209665">
                  <w:marLeft w:val="0"/>
                  <w:marRight w:val="0"/>
                  <w:marTop w:val="0"/>
                  <w:marBottom w:val="0"/>
                  <w:divBdr>
                    <w:top w:val="none" w:sz="0" w:space="0" w:color="auto"/>
                    <w:left w:val="none" w:sz="0" w:space="0" w:color="auto"/>
                    <w:bottom w:val="none" w:sz="0" w:space="0" w:color="auto"/>
                    <w:right w:val="none" w:sz="0" w:space="0" w:color="auto"/>
                  </w:divBdr>
                  <w:divsChild>
                    <w:div w:id="491608954">
                      <w:marLeft w:val="0"/>
                      <w:marRight w:val="0"/>
                      <w:marTop w:val="0"/>
                      <w:marBottom w:val="0"/>
                      <w:divBdr>
                        <w:top w:val="none" w:sz="0" w:space="0" w:color="auto"/>
                        <w:left w:val="none" w:sz="0" w:space="0" w:color="auto"/>
                        <w:bottom w:val="none" w:sz="0" w:space="0" w:color="auto"/>
                        <w:right w:val="none" w:sz="0" w:space="0" w:color="auto"/>
                      </w:divBdr>
                    </w:div>
                  </w:divsChild>
                </w:div>
                <w:div w:id="1806462187">
                  <w:marLeft w:val="0"/>
                  <w:marRight w:val="0"/>
                  <w:marTop w:val="0"/>
                  <w:marBottom w:val="0"/>
                  <w:divBdr>
                    <w:top w:val="none" w:sz="0" w:space="0" w:color="auto"/>
                    <w:left w:val="none" w:sz="0" w:space="0" w:color="auto"/>
                    <w:bottom w:val="none" w:sz="0" w:space="0" w:color="auto"/>
                    <w:right w:val="none" w:sz="0" w:space="0" w:color="auto"/>
                  </w:divBdr>
                  <w:divsChild>
                    <w:div w:id="1142117448">
                      <w:marLeft w:val="0"/>
                      <w:marRight w:val="0"/>
                      <w:marTop w:val="0"/>
                      <w:marBottom w:val="0"/>
                      <w:divBdr>
                        <w:top w:val="none" w:sz="0" w:space="0" w:color="auto"/>
                        <w:left w:val="none" w:sz="0" w:space="0" w:color="auto"/>
                        <w:bottom w:val="none" w:sz="0" w:space="0" w:color="auto"/>
                        <w:right w:val="none" w:sz="0" w:space="0" w:color="auto"/>
                      </w:divBdr>
                    </w:div>
                  </w:divsChild>
                </w:div>
                <w:div w:id="1956977790">
                  <w:marLeft w:val="0"/>
                  <w:marRight w:val="0"/>
                  <w:marTop w:val="0"/>
                  <w:marBottom w:val="0"/>
                  <w:divBdr>
                    <w:top w:val="none" w:sz="0" w:space="0" w:color="auto"/>
                    <w:left w:val="none" w:sz="0" w:space="0" w:color="auto"/>
                    <w:bottom w:val="none" w:sz="0" w:space="0" w:color="auto"/>
                    <w:right w:val="none" w:sz="0" w:space="0" w:color="auto"/>
                  </w:divBdr>
                  <w:divsChild>
                    <w:div w:id="5301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6819">
          <w:marLeft w:val="0"/>
          <w:marRight w:val="0"/>
          <w:marTop w:val="0"/>
          <w:marBottom w:val="0"/>
          <w:divBdr>
            <w:top w:val="none" w:sz="0" w:space="0" w:color="auto"/>
            <w:left w:val="none" w:sz="0" w:space="0" w:color="auto"/>
            <w:bottom w:val="none" w:sz="0" w:space="0" w:color="auto"/>
            <w:right w:val="none" w:sz="0" w:space="0" w:color="auto"/>
          </w:divBdr>
        </w:div>
        <w:div w:id="2044094633">
          <w:marLeft w:val="0"/>
          <w:marRight w:val="0"/>
          <w:marTop w:val="0"/>
          <w:marBottom w:val="0"/>
          <w:divBdr>
            <w:top w:val="none" w:sz="0" w:space="0" w:color="auto"/>
            <w:left w:val="none" w:sz="0" w:space="0" w:color="auto"/>
            <w:bottom w:val="none" w:sz="0" w:space="0" w:color="auto"/>
            <w:right w:val="none" w:sz="0" w:space="0" w:color="auto"/>
          </w:divBdr>
        </w:div>
      </w:divsChild>
    </w:div>
    <w:div w:id="653072591">
      <w:bodyDiv w:val="1"/>
      <w:marLeft w:val="0"/>
      <w:marRight w:val="0"/>
      <w:marTop w:val="0"/>
      <w:marBottom w:val="0"/>
      <w:divBdr>
        <w:top w:val="none" w:sz="0" w:space="0" w:color="auto"/>
        <w:left w:val="none" w:sz="0" w:space="0" w:color="auto"/>
        <w:bottom w:val="none" w:sz="0" w:space="0" w:color="auto"/>
        <w:right w:val="none" w:sz="0" w:space="0" w:color="auto"/>
      </w:divBdr>
      <w:divsChild>
        <w:div w:id="102578948">
          <w:marLeft w:val="0"/>
          <w:marRight w:val="0"/>
          <w:marTop w:val="0"/>
          <w:marBottom w:val="0"/>
          <w:divBdr>
            <w:top w:val="none" w:sz="0" w:space="0" w:color="auto"/>
            <w:left w:val="none" w:sz="0" w:space="0" w:color="auto"/>
            <w:bottom w:val="none" w:sz="0" w:space="0" w:color="auto"/>
            <w:right w:val="none" w:sz="0" w:space="0" w:color="auto"/>
          </w:divBdr>
        </w:div>
        <w:div w:id="372580181">
          <w:marLeft w:val="0"/>
          <w:marRight w:val="0"/>
          <w:marTop w:val="0"/>
          <w:marBottom w:val="0"/>
          <w:divBdr>
            <w:top w:val="none" w:sz="0" w:space="0" w:color="auto"/>
            <w:left w:val="none" w:sz="0" w:space="0" w:color="auto"/>
            <w:bottom w:val="none" w:sz="0" w:space="0" w:color="auto"/>
            <w:right w:val="none" w:sz="0" w:space="0" w:color="auto"/>
          </w:divBdr>
        </w:div>
        <w:div w:id="546913969">
          <w:marLeft w:val="0"/>
          <w:marRight w:val="0"/>
          <w:marTop w:val="0"/>
          <w:marBottom w:val="0"/>
          <w:divBdr>
            <w:top w:val="none" w:sz="0" w:space="0" w:color="auto"/>
            <w:left w:val="none" w:sz="0" w:space="0" w:color="auto"/>
            <w:bottom w:val="none" w:sz="0" w:space="0" w:color="auto"/>
            <w:right w:val="none" w:sz="0" w:space="0" w:color="auto"/>
          </w:divBdr>
        </w:div>
        <w:div w:id="709261471">
          <w:marLeft w:val="0"/>
          <w:marRight w:val="0"/>
          <w:marTop w:val="0"/>
          <w:marBottom w:val="0"/>
          <w:divBdr>
            <w:top w:val="none" w:sz="0" w:space="0" w:color="auto"/>
            <w:left w:val="none" w:sz="0" w:space="0" w:color="auto"/>
            <w:bottom w:val="none" w:sz="0" w:space="0" w:color="auto"/>
            <w:right w:val="none" w:sz="0" w:space="0" w:color="auto"/>
          </w:divBdr>
        </w:div>
        <w:div w:id="1029185139">
          <w:marLeft w:val="0"/>
          <w:marRight w:val="0"/>
          <w:marTop w:val="0"/>
          <w:marBottom w:val="0"/>
          <w:divBdr>
            <w:top w:val="none" w:sz="0" w:space="0" w:color="auto"/>
            <w:left w:val="none" w:sz="0" w:space="0" w:color="auto"/>
            <w:bottom w:val="none" w:sz="0" w:space="0" w:color="auto"/>
            <w:right w:val="none" w:sz="0" w:space="0" w:color="auto"/>
          </w:divBdr>
          <w:divsChild>
            <w:div w:id="1131171086">
              <w:marLeft w:val="-75"/>
              <w:marRight w:val="0"/>
              <w:marTop w:val="30"/>
              <w:marBottom w:val="30"/>
              <w:divBdr>
                <w:top w:val="none" w:sz="0" w:space="0" w:color="auto"/>
                <w:left w:val="none" w:sz="0" w:space="0" w:color="auto"/>
                <w:bottom w:val="none" w:sz="0" w:space="0" w:color="auto"/>
                <w:right w:val="none" w:sz="0" w:space="0" w:color="auto"/>
              </w:divBdr>
              <w:divsChild>
                <w:div w:id="236208221">
                  <w:marLeft w:val="0"/>
                  <w:marRight w:val="0"/>
                  <w:marTop w:val="0"/>
                  <w:marBottom w:val="0"/>
                  <w:divBdr>
                    <w:top w:val="none" w:sz="0" w:space="0" w:color="auto"/>
                    <w:left w:val="none" w:sz="0" w:space="0" w:color="auto"/>
                    <w:bottom w:val="none" w:sz="0" w:space="0" w:color="auto"/>
                    <w:right w:val="none" w:sz="0" w:space="0" w:color="auto"/>
                  </w:divBdr>
                  <w:divsChild>
                    <w:div w:id="811019945">
                      <w:marLeft w:val="0"/>
                      <w:marRight w:val="0"/>
                      <w:marTop w:val="0"/>
                      <w:marBottom w:val="0"/>
                      <w:divBdr>
                        <w:top w:val="none" w:sz="0" w:space="0" w:color="auto"/>
                        <w:left w:val="none" w:sz="0" w:space="0" w:color="auto"/>
                        <w:bottom w:val="none" w:sz="0" w:space="0" w:color="auto"/>
                        <w:right w:val="none" w:sz="0" w:space="0" w:color="auto"/>
                      </w:divBdr>
                    </w:div>
                  </w:divsChild>
                </w:div>
                <w:div w:id="339356189">
                  <w:marLeft w:val="0"/>
                  <w:marRight w:val="0"/>
                  <w:marTop w:val="0"/>
                  <w:marBottom w:val="0"/>
                  <w:divBdr>
                    <w:top w:val="none" w:sz="0" w:space="0" w:color="auto"/>
                    <w:left w:val="none" w:sz="0" w:space="0" w:color="auto"/>
                    <w:bottom w:val="none" w:sz="0" w:space="0" w:color="auto"/>
                    <w:right w:val="none" w:sz="0" w:space="0" w:color="auto"/>
                  </w:divBdr>
                  <w:divsChild>
                    <w:div w:id="102502718">
                      <w:marLeft w:val="0"/>
                      <w:marRight w:val="0"/>
                      <w:marTop w:val="0"/>
                      <w:marBottom w:val="0"/>
                      <w:divBdr>
                        <w:top w:val="none" w:sz="0" w:space="0" w:color="auto"/>
                        <w:left w:val="none" w:sz="0" w:space="0" w:color="auto"/>
                        <w:bottom w:val="none" w:sz="0" w:space="0" w:color="auto"/>
                        <w:right w:val="none" w:sz="0" w:space="0" w:color="auto"/>
                      </w:divBdr>
                    </w:div>
                    <w:div w:id="812717474">
                      <w:marLeft w:val="0"/>
                      <w:marRight w:val="0"/>
                      <w:marTop w:val="0"/>
                      <w:marBottom w:val="0"/>
                      <w:divBdr>
                        <w:top w:val="none" w:sz="0" w:space="0" w:color="auto"/>
                        <w:left w:val="none" w:sz="0" w:space="0" w:color="auto"/>
                        <w:bottom w:val="none" w:sz="0" w:space="0" w:color="auto"/>
                        <w:right w:val="none" w:sz="0" w:space="0" w:color="auto"/>
                      </w:divBdr>
                    </w:div>
                    <w:div w:id="886182416">
                      <w:marLeft w:val="0"/>
                      <w:marRight w:val="0"/>
                      <w:marTop w:val="0"/>
                      <w:marBottom w:val="0"/>
                      <w:divBdr>
                        <w:top w:val="none" w:sz="0" w:space="0" w:color="auto"/>
                        <w:left w:val="none" w:sz="0" w:space="0" w:color="auto"/>
                        <w:bottom w:val="none" w:sz="0" w:space="0" w:color="auto"/>
                        <w:right w:val="none" w:sz="0" w:space="0" w:color="auto"/>
                      </w:divBdr>
                    </w:div>
                    <w:div w:id="1120340866">
                      <w:marLeft w:val="0"/>
                      <w:marRight w:val="0"/>
                      <w:marTop w:val="0"/>
                      <w:marBottom w:val="0"/>
                      <w:divBdr>
                        <w:top w:val="none" w:sz="0" w:space="0" w:color="auto"/>
                        <w:left w:val="none" w:sz="0" w:space="0" w:color="auto"/>
                        <w:bottom w:val="none" w:sz="0" w:space="0" w:color="auto"/>
                        <w:right w:val="none" w:sz="0" w:space="0" w:color="auto"/>
                      </w:divBdr>
                    </w:div>
                    <w:div w:id="1884824580">
                      <w:marLeft w:val="0"/>
                      <w:marRight w:val="0"/>
                      <w:marTop w:val="0"/>
                      <w:marBottom w:val="0"/>
                      <w:divBdr>
                        <w:top w:val="none" w:sz="0" w:space="0" w:color="auto"/>
                        <w:left w:val="none" w:sz="0" w:space="0" w:color="auto"/>
                        <w:bottom w:val="none" w:sz="0" w:space="0" w:color="auto"/>
                        <w:right w:val="none" w:sz="0" w:space="0" w:color="auto"/>
                      </w:divBdr>
                    </w:div>
                    <w:div w:id="1896089884">
                      <w:marLeft w:val="0"/>
                      <w:marRight w:val="0"/>
                      <w:marTop w:val="0"/>
                      <w:marBottom w:val="0"/>
                      <w:divBdr>
                        <w:top w:val="none" w:sz="0" w:space="0" w:color="auto"/>
                        <w:left w:val="none" w:sz="0" w:space="0" w:color="auto"/>
                        <w:bottom w:val="none" w:sz="0" w:space="0" w:color="auto"/>
                        <w:right w:val="none" w:sz="0" w:space="0" w:color="auto"/>
                      </w:divBdr>
                    </w:div>
                    <w:div w:id="2022778905">
                      <w:marLeft w:val="0"/>
                      <w:marRight w:val="0"/>
                      <w:marTop w:val="0"/>
                      <w:marBottom w:val="0"/>
                      <w:divBdr>
                        <w:top w:val="none" w:sz="0" w:space="0" w:color="auto"/>
                        <w:left w:val="none" w:sz="0" w:space="0" w:color="auto"/>
                        <w:bottom w:val="none" w:sz="0" w:space="0" w:color="auto"/>
                        <w:right w:val="none" w:sz="0" w:space="0" w:color="auto"/>
                      </w:divBdr>
                    </w:div>
                  </w:divsChild>
                </w:div>
                <w:div w:id="408383987">
                  <w:marLeft w:val="0"/>
                  <w:marRight w:val="0"/>
                  <w:marTop w:val="0"/>
                  <w:marBottom w:val="0"/>
                  <w:divBdr>
                    <w:top w:val="none" w:sz="0" w:space="0" w:color="auto"/>
                    <w:left w:val="none" w:sz="0" w:space="0" w:color="auto"/>
                    <w:bottom w:val="none" w:sz="0" w:space="0" w:color="auto"/>
                    <w:right w:val="none" w:sz="0" w:space="0" w:color="auto"/>
                  </w:divBdr>
                  <w:divsChild>
                    <w:div w:id="2064324453">
                      <w:marLeft w:val="0"/>
                      <w:marRight w:val="0"/>
                      <w:marTop w:val="0"/>
                      <w:marBottom w:val="0"/>
                      <w:divBdr>
                        <w:top w:val="none" w:sz="0" w:space="0" w:color="auto"/>
                        <w:left w:val="none" w:sz="0" w:space="0" w:color="auto"/>
                        <w:bottom w:val="none" w:sz="0" w:space="0" w:color="auto"/>
                        <w:right w:val="none" w:sz="0" w:space="0" w:color="auto"/>
                      </w:divBdr>
                    </w:div>
                  </w:divsChild>
                </w:div>
                <w:div w:id="506484003">
                  <w:marLeft w:val="0"/>
                  <w:marRight w:val="0"/>
                  <w:marTop w:val="0"/>
                  <w:marBottom w:val="0"/>
                  <w:divBdr>
                    <w:top w:val="none" w:sz="0" w:space="0" w:color="auto"/>
                    <w:left w:val="none" w:sz="0" w:space="0" w:color="auto"/>
                    <w:bottom w:val="none" w:sz="0" w:space="0" w:color="auto"/>
                    <w:right w:val="none" w:sz="0" w:space="0" w:color="auto"/>
                  </w:divBdr>
                  <w:divsChild>
                    <w:div w:id="295334324">
                      <w:marLeft w:val="0"/>
                      <w:marRight w:val="0"/>
                      <w:marTop w:val="0"/>
                      <w:marBottom w:val="0"/>
                      <w:divBdr>
                        <w:top w:val="none" w:sz="0" w:space="0" w:color="auto"/>
                        <w:left w:val="none" w:sz="0" w:space="0" w:color="auto"/>
                        <w:bottom w:val="none" w:sz="0" w:space="0" w:color="auto"/>
                        <w:right w:val="none" w:sz="0" w:space="0" w:color="auto"/>
                      </w:divBdr>
                    </w:div>
                  </w:divsChild>
                </w:div>
                <w:div w:id="514803053">
                  <w:marLeft w:val="0"/>
                  <w:marRight w:val="0"/>
                  <w:marTop w:val="0"/>
                  <w:marBottom w:val="0"/>
                  <w:divBdr>
                    <w:top w:val="none" w:sz="0" w:space="0" w:color="auto"/>
                    <w:left w:val="none" w:sz="0" w:space="0" w:color="auto"/>
                    <w:bottom w:val="none" w:sz="0" w:space="0" w:color="auto"/>
                    <w:right w:val="none" w:sz="0" w:space="0" w:color="auto"/>
                  </w:divBdr>
                  <w:divsChild>
                    <w:div w:id="1550997708">
                      <w:marLeft w:val="0"/>
                      <w:marRight w:val="0"/>
                      <w:marTop w:val="0"/>
                      <w:marBottom w:val="0"/>
                      <w:divBdr>
                        <w:top w:val="none" w:sz="0" w:space="0" w:color="auto"/>
                        <w:left w:val="none" w:sz="0" w:space="0" w:color="auto"/>
                        <w:bottom w:val="none" w:sz="0" w:space="0" w:color="auto"/>
                        <w:right w:val="none" w:sz="0" w:space="0" w:color="auto"/>
                      </w:divBdr>
                    </w:div>
                  </w:divsChild>
                </w:div>
                <w:div w:id="639112622">
                  <w:marLeft w:val="0"/>
                  <w:marRight w:val="0"/>
                  <w:marTop w:val="0"/>
                  <w:marBottom w:val="0"/>
                  <w:divBdr>
                    <w:top w:val="none" w:sz="0" w:space="0" w:color="auto"/>
                    <w:left w:val="none" w:sz="0" w:space="0" w:color="auto"/>
                    <w:bottom w:val="none" w:sz="0" w:space="0" w:color="auto"/>
                    <w:right w:val="none" w:sz="0" w:space="0" w:color="auto"/>
                  </w:divBdr>
                  <w:divsChild>
                    <w:div w:id="427819857">
                      <w:marLeft w:val="0"/>
                      <w:marRight w:val="0"/>
                      <w:marTop w:val="0"/>
                      <w:marBottom w:val="0"/>
                      <w:divBdr>
                        <w:top w:val="none" w:sz="0" w:space="0" w:color="auto"/>
                        <w:left w:val="none" w:sz="0" w:space="0" w:color="auto"/>
                        <w:bottom w:val="none" w:sz="0" w:space="0" w:color="auto"/>
                        <w:right w:val="none" w:sz="0" w:space="0" w:color="auto"/>
                      </w:divBdr>
                    </w:div>
                    <w:div w:id="891691778">
                      <w:marLeft w:val="0"/>
                      <w:marRight w:val="0"/>
                      <w:marTop w:val="0"/>
                      <w:marBottom w:val="0"/>
                      <w:divBdr>
                        <w:top w:val="none" w:sz="0" w:space="0" w:color="auto"/>
                        <w:left w:val="none" w:sz="0" w:space="0" w:color="auto"/>
                        <w:bottom w:val="none" w:sz="0" w:space="0" w:color="auto"/>
                        <w:right w:val="none" w:sz="0" w:space="0" w:color="auto"/>
                      </w:divBdr>
                    </w:div>
                    <w:div w:id="1101148482">
                      <w:marLeft w:val="0"/>
                      <w:marRight w:val="0"/>
                      <w:marTop w:val="0"/>
                      <w:marBottom w:val="0"/>
                      <w:divBdr>
                        <w:top w:val="none" w:sz="0" w:space="0" w:color="auto"/>
                        <w:left w:val="none" w:sz="0" w:space="0" w:color="auto"/>
                        <w:bottom w:val="none" w:sz="0" w:space="0" w:color="auto"/>
                        <w:right w:val="none" w:sz="0" w:space="0" w:color="auto"/>
                      </w:divBdr>
                    </w:div>
                  </w:divsChild>
                </w:div>
                <w:div w:id="727074586">
                  <w:marLeft w:val="0"/>
                  <w:marRight w:val="0"/>
                  <w:marTop w:val="0"/>
                  <w:marBottom w:val="0"/>
                  <w:divBdr>
                    <w:top w:val="none" w:sz="0" w:space="0" w:color="auto"/>
                    <w:left w:val="none" w:sz="0" w:space="0" w:color="auto"/>
                    <w:bottom w:val="none" w:sz="0" w:space="0" w:color="auto"/>
                    <w:right w:val="none" w:sz="0" w:space="0" w:color="auto"/>
                  </w:divBdr>
                  <w:divsChild>
                    <w:div w:id="867840078">
                      <w:marLeft w:val="0"/>
                      <w:marRight w:val="0"/>
                      <w:marTop w:val="0"/>
                      <w:marBottom w:val="0"/>
                      <w:divBdr>
                        <w:top w:val="none" w:sz="0" w:space="0" w:color="auto"/>
                        <w:left w:val="none" w:sz="0" w:space="0" w:color="auto"/>
                        <w:bottom w:val="none" w:sz="0" w:space="0" w:color="auto"/>
                        <w:right w:val="none" w:sz="0" w:space="0" w:color="auto"/>
                      </w:divBdr>
                    </w:div>
                  </w:divsChild>
                </w:div>
                <w:div w:id="738210955">
                  <w:marLeft w:val="0"/>
                  <w:marRight w:val="0"/>
                  <w:marTop w:val="0"/>
                  <w:marBottom w:val="0"/>
                  <w:divBdr>
                    <w:top w:val="none" w:sz="0" w:space="0" w:color="auto"/>
                    <w:left w:val="none" w:sz="0" w:space="0" w:color="auto"/>
                    <w:bottom w:val="none" w:sz="0" w:space="0" w:color="auto"/>
                    <w:right w:val="none" w:sz="0" w:space="0" w:color="auto"/>
                  </w:divBdr>
                  <w:divsChild>
                    <w:div w:id="1886599530">
                      <w:marLeft w:val="0"/>
                      <w:marRight w:val="0"/>
                      <w:marTop w:val="0"/>
                      <w:marBottom w:val="0"/>
                      <w:divBdr>
                        <w:top w:val="none" w:sz="0" w:space="0" w:color="auto"/>
                        <w:left w:val="none" w:sz="0" w:space="0" w:color="auto"/>
                        <w:bottom w:val="none" w:sz="0" w:space="0" w:color="auto"/>
                        <w:right w:val="none" w:sz="0" w:space="0" w:color="auto"/>
                      </w:divBdr>
                    </w:div>
                  </w:divsChild>
                </w:div>
                <w:div w:id="745608274">
                  <w:marLeft w:val="0"/>
                  <w:marRight w:val="0"/>
                  <w:marTop w:val="0"/>
                  <w:marBottom w:val="0"/>
                  <w:divBdr>
                    <w:top w:val="none" w:sz="0" w:space="0" w:color="auto"/>
                    <w:left w:val="none" w:sz="0" w:space="0" w:color="auto"/>
                    <w:bottom w:val="none" w:sz="0" w:space="0" w:color="auto"/>
                    <w:right w:val="none" w:sz="0" w:space="0" w:color="auto"/>
                  </w:divBdr>
                  <w:divsChild>
                    <w:div w:id="582300683">
                      <w:marLeft w:val="0"/>
                      <w:marRight w:val="0"/>
                      <w:marTop w:val="0"/>
                      <w:marBottom w:val="0"/>
                      <w:divBdr>
                        <w:top w:val="none" w:sz="0" w:space="0" w:color="auto"/>
                        <w:left w:val="none" w:sz="0" w:space="0" w:color="auto"/>
                        <w:bottom w:val="none" w:sz="0" w:space="0" w:color="auto"/>
                        <w:right w:val="none" w:sz="0" w:space="0" w:color="auto"/>
                      </w:divBdr>
                    </w:div>
                  </w:divsChild>
                </w:div>
                <w:div w:id="795758784">
                  <w:marLeft w:val="0"/>
                  <w:marRight w:val="0"/>
                  <w:marTop w:val="0"/>
                  <w:marBottom w:val="0"/>
                  <w:divBdr>
                    <w:top w:val="none" w:sz="0" w:space="0" w:color="auto"/>
                    <w:left w:val="none" w:sz="0" w:space="0" w:color="auto"/>
                    <w:bottom w:val="none" w:sz="0" w:space="0" w:color="auto"/>
                    <w:right w:val="none" w:sz="0" w:space="0" w:color="auto"/>
                  </w:divBdr>
                  <w:divsChild>
                    <w:div w:id="1679967244">
                      <w:marLeft w:val="0"/>
                      <w:marRight w:val="0"/>
                      <w:marTop w:val="0"/>
                      <w:marBottom w:val="0"/>
                      <w:divBdr>
                        <w:top w:val="none" w:sz="0" w:space="0" w:color="auto"/>
                        <w:left w:val="none" w:sz="0" w:space="0" w:color="auto"/>
                        <w:bottom w:val="none" w:sz="0" w:space="0" w:color="auto"/>
                        <w:right w:val="none" w:sz="0" w:space="0" w:color="auto"/>
                      </w:divBdr>
                    </w:div>
                    <w:div w:id="1943217834">
                      <w:marLeft w:val="0"/>
                      <w:marRight w:val="0"/>
                      <w:marTop w:val="0"/>
                      <w:marBottom w:val="0"/>
                      <w:divBdr>
                        <w:top w:val="none" w:sz="0" w:space="0" w:color="auto"/>
                        <w:left w:val="none" w:sz="0" w:space="0" w:color="auto"/>
                        <w:bottom w:val="none" w:sz="0" w:space="0" w:color="auto"/>
                        <w:right w:val="none" w:sz="0" w:space="0" w:color="auto"/>
                      </w:divBdr>
                    </w:div>
                  </w:divsChild>
                </w:div>
                <w:div w:id="836503198">
                  <w:marLeft w:val="0"/>
                  <w:marRight w:val="0"/>
                  <w:marTop w:val="0"/>
                  <w:marBottom w:val="0"/>
                  <w:divBdr>
                    <w:top w:val="none" w:sz="0" w:space="0" w:color="auto"/>
                    <w:left w:val="none" w:sz="0" w:space="0" w:color="auto"/>
                    <w:bottom w:val="none" w:sz="0" w:space="0" w:color="auto"/>
                    <w:right w:val="none" w:sz="0" w:space="0" w:color="auto"/>
                  </w:divBdr>
                  <w:divsChild>
                    <w:div w:id="972514840">
                      <w:marLeft w:val="0"/>
                      <w:marRight w:val="0"/>
                      <w:marTop w:val="0"/>
                      <w:marBottom w:val="0"/>
                      <w:divBdr>
                        <w:top w:val="none" w:sz="0" w:space="0" w:color="auto"/>
                        <w:left w:val="none" w:sz="0" w:space="0" w:color="auto"/>
                        <w:bottom w:val="none" w:sz="0" w:space="0" w:color="auto"/>
                        <w:right w:val="none" w:sz="0" w:space="0" w:color="auto"/>
                      </w:divBdr>
                    </w:div>
                    <w:div w:id="1285035925">
                      <w:marLeft w:val="0"/>
                      <w:marRight w:val="0"/>
                      <w:marTop w:val="0"/>
                      <w:marBottom w:val="0"/>
                      <w:divBdr>
                        <w:top w:val="none" w:sz="0" w:space="0" w:color="auto"/>
                        <w:left w:val="none" w:sz="0" w:space="0" w:color="auto"/>
                        <w:bottom w:val="none" w:sz="0" w:space="0" w:color="auto"/>
                        <w:right w:val="none" w:sz="0" w:space="0" w:color="auto"/>
                      </w:divBdr>
                    </w:div>
                  </w:divsChild>
                </w:div>
                <w:div w:id="869075708">
                  <w:marLeft w:val="0"/>
                  <w:marRight w:val="0"/>
                  <w:marTop w:val="0"/>
                  <w:marBottom w:val="0"/>
                  <w:divBdr>
                    <w:top w:val="none" w:sz="0" w:space="0" w:color="auto"/>
                    <w:left w:val="none" w:sz="0" w:space="0" w:color="auto"/>
                    <w:bottom w:val="none" w:sz="0" w:space="0" w:color="auto"/>
                    <w:right w:val="none" w:sz="0" w:space="0" w:color="auto"/>
                  </w:divBdr>
                  <w:divsChild>
                    <w:div w:id="737049029">
                      <w:marLeft w:val="0"/>
                      <w:marRight w:val="0"/>
                      <w:marTop w:val="0"/>
                      <w:marBottom w:val="0"/>
                      <w:divBdr>
                        <w:top w:val="none" w:sz="0" w:space="0" w:color="auto"/>
                        <w:left w:val="none" w:sz="0" w:space="0" w:color="auto"/>
                        <w:bottom w:val="none" w:sz="0" w:space="0" w:color="auto"/>
                        <w:right w:val="none" w:sz="0" w:space="0" w:color="auto"/>
                      </w:divBdr>
                    </w:div>
                  </w:divsChild>
                </w:div>
                <w:div w:id="885720388">
                  <w:marLeft w:val="0"/>
                  <w:marRight w:val="0"/>
                  <w:marTop w:val="0"/>
                  <w:marBottom w:val="0"/>
                  <w:divBdr>
                    <w:top w:val="none" w:sz="0" w:space="0" w:color="auto"/>
                    <w:left w:val="none" w:sz="0" w:space="0" w:color="auto"/>
                    <w:bottom w:val="none" w:sz="0" w:space="0" w:color="auto"/>
                    <w:right w:val="none" w:sz="0" w:space="0" w:color="auto"/>
                  </w:divBdr>
                  <w:divsChild>
                    <w:div w:id="1908228592">
                      <w:marLeft w:val="0"/>
                      <w:marRight w:val="0"/>
                      <w:marTop w:val="0"/>
                      <w:marBottom w:val="0"/>
                      <w:divBdr>
                        <w:top w:val="none" w:sz="0" w:space="0" w:color="auto"/>
                        <w:left w:val="none" w:sz="0" w:space="0" w:color="auto"/>
                        <w:bottom w:val="none" w:sz="0" w:space="0" w:color="auto"/>
                        <w:right w:val="none" w:sz="0" w:space="0" w:color="auto"/>
                      </w:divBdr>
                    </w:div>
                  </w:divsChild>
                </w:div>
                <w:div w:id="1005327044">
                  <w:marLeft w:val="0"/>
                  <w:marRight w:val="0"/>
                  <w:marTop w:val="0"/>
                  <w:marBottom w:val="0"/>
                  <w:divBdr>
                    <w:top w:val="none" w:sz="0" w:space="0" w:color="auto"/>
                    <w:left w:val="none" w:sz="0" w:space="0" w:color="auto"/>
                    <w:bottom w:val="none" w:sz="0" w:space="0" w:color="auto"/>
                    <w:right w:val="none" w:sz="0" w:space="0" w:color="auto"/>
                  </w:divBdr>
                  <w:divsChild>
                    <w:div w:id="448356416">
                      <w:marLeft w:val="0"/>
                      <w:marRight w:val="0"/>
                      <w:marTop w:val="0"/>
                      <w:marBottom w:val="0"/>
                      <w:divBdr>
                        <w:top w:val="none" w:sz="0" w:space="0" w:color="auto"/>
                        <w:left w:val="none" w:sz="0" w:space="0" w:color="auto"/>
                        <w:bottom w:val="none" w:sz="0" w:space="0" w:color="auto"/>
                        <w:right w:val="none" w:sz="0" w:space="0" w:color="auto"/>
                      </w:divBdr>
                    </w:div>
                    <w:div w:id="584845464">
                      <w:marLeft w:val="0"/>
                      <w:marRight w:val="0"/>
                      <w:marTop w:val="0"/>
                      <w:marBottom w:val="0"/>
                      <w:divBdr>
                        <w:top w:val="none" w:sz="0" w:space="0" w:color="auto"/>
                        <w:left w:val="none" w:sz="0" w:space="0" w:color="auto"/>
                        <w:bottom w:val="none" w:sz="0" w:space="0" w:color="auto"/>
                        <w:right w:val="none" w:sz="0" w:space="0" w:color="auto"/>
                      </w:divBdr>
                    </w:div>
                  </w:divsChild>
                </w:div>
                <w:div w:id="1027174820">
                  <w:marLeft w:val="0"/>
                  <w:marRight w:val="0"/>
                  <w:marTop w:val="0"/>
                  <w:marBottom w:val="0"/>
                  <w:divBdr>
                    <w:top w:val="none" w:sz="0" w:space="0" w:color="auto"/>
                    <w:left w:val="none" w:sz="0" w:space="0" w:color="auto"/>
                    <w:bottom w:val="none" w:sz="0" w:space="0" w:color="auto"/>
                    <w:right w:val="none" w:sz="0" w:space="0" w:color="auto"/>
                  </w:divBdr>
                  <w:divsChild>
                    <w:div w:id="238177730">
                      <w:marLeft w:val="0"/>
                      <w:marRight w:val="0"/>
                      <w:marTop w:val="0"/>
                      <w:marBottom w:val="0"/>
                      <w:divBdr>
                        <w:top w:val="none" w:sz="0" w:space="0" w:color="auto"/>
                        <w:left w:val="none" w:sz="0" w:space="0" w:color="auto"/>
                        <w:bottom w:val="none" w:sz="0" w:space="0" w:color="auto"/>
                        <w:right w:val="none" w:sz="0" w:space="0" w:color="auto"/>
                      </w:divBdr>
                    </w:div>
                  </w:divsChild>
                </w:div>
                <w:div w:id="1070230065">
                  <w:marLeft w:val="0"/>
                  <w:marRight w:val="0"/>
                  <w:marTop w:val="0"/>
                  <w:marBottom w:val="0"/>
                  <w:divBdr>
                    <w:top w:val="none" w:sz="0" w:space="0" w:color="auto"/>
                    <w:left w:val="none" w:sz="0" w:space="0" w:color="auto"/>
                    <w:bottom w:val="none" w:sz="0" w:space="0" w:color="auto"/>
                    <w:right w:val="none" w:sz="0" w:space="0" w:color="auto"/>
                  </w:divBdr>
                  <w:divsChild>
                    <w:div w:id="585697679">
                      <w:marLeft w:val="0"/>
                      <w:marRight w:val="0"/>
                      <w:marTop w:val="0"/>
                      <w:marBottom w:val="0"/>
                      <w:divBdr>
                        <w:top w:val="none" w:sz="0" w:space="0" w:color="auto"/>
                        <w:left w:val="none" w:sz="0" w:space="0" w:color="auto"/>
                        <w:bottom w:val="none" w:sz="0" w:space="0" w:color="auto"/>
                        <w:right w:val="none" w:sz="0" w:space="0" w:color="auto"/>
                      </w:divBdr>
                    </w:div>
                  </w:divsChild>
                </w:div>
                <w:div w:id="1317109500">
                  <w:marLeft w:val="0"/>
                  <w:marRight w:val="0"/>
                  <w:marTop w:val="0"/>
                  <w:marBottom w:val="0"/>
                  <w:divBdr>
                    <w:top w:val="none" w:sz="0" w:space="0" w:color="auto"/>
                    <w:left w:val="none" w:sz="0" w:space="0" w:color="auto"/>
                    <w:bottom w:val="none" w:sz="0" w:space="0" w:color="auto"/>
                    <w:right w:val="none" w:sz="0" w:space="0" w:color="auto"/>
                  </w:divBdr>
                  <w:divsChild>
                    <w:div w:id="1654602718">
                      <w:marLeft w:val="0"/>
                      <w:marRight w:val="0"/>
                      <w:marTop w:val="0"/>
                      <w:marBottom w:val="0"/>
                      <w:divBdr>
                        <w:top w:val="none" w:sz="0" w:space="0" w:color="auto"/>
                        <w:left w:val="none" w:sz="0" w:space="0" w:color="auto"/>
                        <w:bottom w:val="none" w:sz="0" w:space="0" w:color="auto"/>
                        <w:right w:val="none" w:sz="0" w:space="0" w:color="auto"/>
                      </w:divBdr>
                    </w:div>
                    <w:div w:id="2059351250">
                      <w:marLeft w:val="0"/>
                      <w:marRight w:val="0"/>
                      <w:marTop w:val="0"/>
                      <w:marBottom w:val="0"/>
                      <w:divBdr>
                        <w:top w:val="none" w:sz="0" w:space="0" w:color="auto"/>
                        <w:left w:val="none" w:sz="0" w:space="0" w:color="auto"/>
                        <w:bottom w:val="none" w:sz="0" w:space="0" w:color="auto"/>
                        <w:right w:val="none" w:sz="0" w:space="0" w:color="auto"/>
                      </w:divBdr>
                    </w:div>
                  </w:divsChild>
                </w:div>
                <w:div w:id="1426806150">
                  <w:marLeft w:val="0"/>
                  <w:marRight w:val="0"/>
                  <w:marTop w:val="0"/>
                  <w:marBottom w:val="0"/>
                  <w:divBdr>
                    <w:top w:val="none" w:sz="0" w:space="0" w:color="auto"/>
                    <w:left w:val="none" w:sz="0" w:space="0" w:color="auto"/>
                    <w:bottom w:val="none" w:sz="0" w:space="0" w:color="auto"/>
                    <w:right w:val="none" w:sz="0" w:space="0" w:color="auto"/>
                  </w:divBdr>
                  <w:divsChild>
                    <w:div w:id="1157646890">
                      <w:marLeft w:val="0"/>
                      <w:marRight w:val="0"/>
                      <w:marTop w:val="0"/>
                      <w:marBottom w:val="0"/>
                      <w:divBdr>
                        <w:top w:val="none" w:sz="0" w:space="0" w:color="auto"/>
                        <w:left w:val="none" w:sz="0" w:space="0" w:color="auto"/>
                        <w:bottom w:val="none" w:sz="0" w:space="0" w:color="auto"/>
                        <w:right w:val="none" w:sz="0" w:space="0" w:color="auto"/>
                      </w:divBdr>
                    </w:div>
                    <w:div w:id="1458257332">
                      <w:marLeft w:val="0"/>
                      <w:marRight w:val="0"/>
                      <w:marTop w:val="0"/>
                      <w:marBottom w:val="0"/>
                      <w:divBdr>
                        <w:top w:val="none" w:sz="0" w:space="0" w:color="auto"/>
                        <w:left w:val="none" w:sz="0" w:space="0" w:color="auto"/>
                        <w:bottom w:val="none" w:sz="0" w:space="0" w:color="auto"/>
                        <w:right w:val="none" w:sz="0" w:space="0" w:color="auto"/>
                      </w:divBdr>
                    </w:div>
                  </w:divsChild>
                </w:div>
                <w:div w:id="1469784221">
                  <w:marLeft w:val="0"/>
                  <w:marRight w:val="0"/>
                  <w:marTop w:val="0"/>
                  <w:marBottom w:val="0"/>
                  <w:divBdr>
                    <w:top w:val="none" w:sz="0" w:space="0" w:color="auto"/>
                    <w:left w:val="none" w:sz="0" w:space="0" w:color="auto"/>
                    <w:bottom w:val="none" w:sz="0" w:space="0" w:color="auto"/>
                    <w:right w:val="none" w:sz="0" w:space="0" w:color="auto"/>
                  </w:divBdr>
                  <w:divsChild>
                    <w:div w:id="675114704">
                      <w:marLeft w:val="0"/>
                      <w:marRight w:val="0"/>
                      <w:marTop w:val="0"/>
                      <w:marBottom w:val="0"/>
                      <w:divBdr>
                        <w:top w:val="none" w:sz="0" w:space="0" w:color="auto"/>
                        <w:left w:val="none" w:sz="0" w:space="0" w:color="auto"/>
                        <w:bottom w:val="none" w:sz="0" w:space="0" w:color="auto"/>
                        <w:right w:val="none" w:sz="0" w:space="0" w:color="auto"/>
                      </w:divBdr>
                    </w:div>
                  </w:divsChild>
                </w:div>
                <w:div w:id="1472671538">
                  <w:marLeft w:val="0"/>
                  <w:marRight w:val="0"/>
                  <w:marTop w:val="0"/>
                  <w:marBottom w:val="0"/>
                  <w:divBdr>
                    <w:top w:val="none" w:sz="0" w:space="0" w:color="auto"/>
                    <w:left w:val="none" w:sz="0" w:space="0" w:color="auto"/>
                    <w:bottom w:val="none" w:sz="0" w:space="0" w:color="auto"/>
                    <w:right w:val="none" w:sz="0" w:space="0" w:color="auto"/>
                  </w:divBdr>
                  <w:divsChild>
                    <w:div w:id="6253962">
                      <w:marLeft w:val="0"/>
                      <w:marRight w:val="0"/>
                      <w:marTop w:val="0"/>
                      <w:marBottom w:val="0"/>
                      <w:divBdr>
                        <w:top w:val="none" w:sz="0" w:space="0" w:color="auto"/>
                        <w:left w:val="none" w:sz="0" w:space="0" w:color="auto"/>
                        <w:bottom w:val="none" w:sz="0" w:space="0" w:color="auto"/>
                        <w:right w:val="none" w:sz="0" w:space="0" w:color="auto"/>
                      </w:divBdr>
                    </w:div>
                    <w:div w:id="1149857135">
                      <w:marLeft w:val="0"/>
                      <w:marRight w:val="0"/>
                      <w:marTop w:val="0"/>
                      <w:marBottom w:val="0"/>
                      <w:divBdr>
                        <w:top w:val="none" w:sz="0" w:space="0" w:color="auto"/>
                        <w:left w:val="none" w:sz="0" w:space="0" w:color="auto"/>
                        <w:bottom w:val="none" w:sz="0" w:space="0" w:color="auto"/>
                        <w:right w:val="none" w:sz="0" w:space="0" w:color="auto"/>
                      </w:divBdr>
                    </w:div>
                    <w:div w:id="1363750211">
                      <w:marLeft w:val="0"/>
                      <w:marRight w:val="0"/>
                      <w:marTop w:val="0"/>
                      <w:marBottom w:val="0"/>
                      <w:divBdr>
                        <w:top w:val="none" w:sz="0" w:space="0" w:color="auto"/>
                        <w:left w:val="none" w:sz="0" w:space="0" w:color="auto"/>
                        <w:bottom w:val="none" w:sz="0" w:space="0" w:color="auto"/>
                        <w:right w:val="none" w:sz="0" w:space="0" w:color="auto"/>
                      </w:divBdr>
                    </w:div>
                    <w:div w:id="1756247152">
                      <w:marLeft w:val="0"/>
                      <w:marRight w:val="0"/>
                      <w:marTop w:val="0"/>
                      <w:marBottom w:val="0"/>
                      <w:divBdr>
                        <w:top w:val="none" w:sz="0" w:space="0" w:color="auto"/>
                        <w:left w:val="none" w:sz="0" w:space="0" w:color="auto"/>
                        <w:bottom w:val="none" w:sz="0" w:space="0" w:color="auto"/>
                        <w:right w:val="none" w:sz="0" w:space="0" w:color="auto"/>
                      </w:divBdr>
                    </w:div>
                  </w:divsChild>
                </w:div>
                <w:div w:id="1496458965">
                  <w:marLeft w:val="0"/>
                  <w:marRight w:val="0"/>
                  <w:marTop w:val="0"/>
                  <w:marBottom w:val="0"/>
                  <w:divBdr>
                    <w:top w:val="none" w:sz="0" w:space="0" w:color="auto"/>
                    <w:left w:val="none" w:sz="0" w:space="0" w:color="auto"/>
                    <w:bottom w:val="none" w:sz="0" w:space="0" w:color="auto"/>
                    <w:right w:val="none" w:sz="0" w:space="0" w:color="auto"/>
                  </w:divBdr>
                  <w:divsChild>
                    <w:div w:id="394669288">
                      <w:marLeft w:val="0"/>
                      <w:marRight w:val="0"/>
                      <w:marTop w:val="0"/>
                      <w:marBottom w:val="0"/>
                      <w:divBdr>
                        <w:top w:val="none" w:sz="0" w:space="0" w:color="auto"/>
                        <w:left w:val="none" w:sz="0" w:space="0" w:color="auto"/>
                        <w:bottom w:val="none" w:sz="0" w:space="0" w:color="auto"/>
                        <w:right w:val="none" w:sz="0" w:space="0" w:color="auto"/>
                      </w:divBdr>
                    </w:div>
                  </w:divsChild>
                </w:div>
                <w:div w:id="1549605540">
                  <w:marLeft w:val="0"/>
                  <w:marRight w:val="0"/>
                  <w:marTop w:val="0"/>
                  <w:marBottom w:val="0"/>
                  <w:divBdr>
                    <w:top w:val="none" w:sz="0" w:space="0" w:color="auto"/>
                    <w:left w:val="none" w:sz="0" w:space="0" w:color="auto"/>
                    <w:bottom w:val="none" w:sz="0" w:space="0" w:color="auto"/>
                    <w:right w:val="none" w:sz="0" w:space="0" w:color="auto"/>
                  </w:divBdr>
                  <w:divsChild>
                    <w:div w:id="507715615">
                      <w:marLeft w:val="0"/>
                      <w:marRight w:val="0"/>
                      <w:marTop w:val="0"/>
                      <w:marBottom w:val="0"/>
                      <w:divBdr>
                        <w:top w:val="none" w:sz="0" w:space="0" w:color="auto"/>
                        <w:left w:val="none" w:sz="0" w:space="0" w:color="auto"/>
                        <w:bottom w:val="none" w:sz="0" w:space="0" w:color="auto"/>
                        <w:right w:val="none" w:sz="0" w:space="0" w:color="auto"/>
                      </w:divBdr>
                    </w:div>
                    <w:div w:id="748234138">
                      <w:marLeft w:val="0"/>
                      <w:marRight w:val="0"/>
                      <w:marTop w:val="0"/>
                      <w:marBottom w:val="0"/>
                      <w:divBdr>
                        <w:top w:val="none" w:sz="0" w:space="0" w:color="auto"/>
                        <w:left w:val="none" w:sz="0" w:space="0" w:color="auto"/>
                        <w:bottom w:val="none" w:sz="0" w:space="0" w:color="auto"/>
                        <w:right w:val="none" w:sz="0" w:space="0" w:color="auto"/>
                      </w:divBdr>
                    </w:div>
                  </w:divsChild>
                </w:div>
                <w:div w:id="1656841374">
                  <w:marLeft w:val="0"/>
                  <w:marRight w:val="0"/>
                  <w:marTop w:val="0"/>
                  <w:marBottom w:val="0"/>
                  <w:divBdr>
                    <w:top w:val="none" w:sz="0" w:space="0" w:color="auto"/>
                    <w:left w:val="none" w:sz="0" w:space="0" w:color="auto"/>
                    <w:bottom w:val="none" w:sz="0" w:space="0" w:color="auto"/>
                    <w:right w:val="none" w:sz="0" w:space="0" w:color="auto"/>
                  </w:divBdr>
                  <w:divsChild>
                    <w:div w:id="1328748719">
                      <w:marLeft w:val="0"/>
                      <w:marRight w:val="0"/>
                      <w:marTop w:val="0"/>
                      <w:marBottom w:val="0"/>
                      <w:divBdr>
                        <w:top w:val="none" w:sz="0" w:space="0" w:color="auto"/>
                        <w:left w:val="none" w:sz="0" w:space="0" w:color="auto"/>
                        <w:bottom w:val="none" w:sz="0" w:space="0" w:color="auto"/>
                        <w:right w:val="none" w:sz="0" w:space="0" w:color="auto"/>
                      </w:divBdr>
                    </w:div>
                    <w:div w:id="2137141441">
                      <w:marLeft w:val="0"/>
                      <w:marRight w:val="0"/>
                      <w:marTop w:val="0"/>
                      <w:marBottom w:val="0"/>
                      <w:divBdr>
                        <w:top w:val="none" w:sz="0" w:space="0" w:color="auto"/>
                        <w:left w:val="none" w:sz="0" w:space="0" w:color="auto"/>
                        <w:bottom w:val="none" w:sz="0" w:space="0" w:color="auto"/>
                        <w:right w:val="none" w:sz="0" w:space="0" w:color="auto"/>
                      </w:divBdr>
                    </w:div>
                  </w:divsChild>
                </w:div>
                <w:div w:id="1800217993">
                  <w:marLeft w:val="0"/>
                  <w:marRight w:val="0"/>
                  <w:marTop w:val="0"/>
                  <w:marBottom w:val="0"/>
                  <w:divBdr>
                    <w:top w:val="none" w:sz="0" w:space="0" w:color="auto"/>
                    <w:left w:val="none" w:sz="0" w:space="0" w:color="auto"/>
                    <w:bottom w:val="none" w:sz="0" w:space="0" w:color="auto"/>
                    <w:right w:val="none" w:sz="0" w:space="0" w:color="auto"/>
                  </w:divBdr>
                  <w:divsChild>
                    <w:div w:id="1663317679">
                      <w:marLeft w:val="0"/>
                      <w:marRight w:val="0"/>
                      <w:marTop w:val="0"/>
                      <w:marBottom w:val="0"/>
                      <w:divBdr>
                        <w:top w:val="none" w:sz="0" w:space="0" w:color="auto"/>
                        <w:left w:val="none" w:sz="0" w:space="0" w:color="auto"/>
                        <w:bottom w:val="none" w:sz="0" w:space="0" w:color="auto"/>
                        <w:right w:val="none" w:sz="0" w:space="0" w:color="auto"/>
                      </w:divBdr>
                    </w:div>
                  </w:divsChild>
                </w:div>
                <w:div w:id="1839691160">
                  <w:marLeft w:val="0"/>
                  <w:marRight w:val="0"/>
                  <w:marTop w:val="0"/>
                  <w:marBottom w:val="0"/>
                  <w:divBdr>
                    <w:top w:val="none" w:sz="0" w:space="0" w:color="auto"/>
                    <w:left w:val="none" w:sz="0" w:space="0" w:color="auto"/>
                    <w:bottom w:val="none" w:sz="0" w:space="0" w:color="auto"/>
                    <w:right w:val="none" w:sz="0" w:space="0" w:color="auto"/>
                  </w:divBdr>
                  <w:divsChild>
                    <w:div w:id="1148941059">
                      <w:marLeft w:val="0"/>
                      <w:marRight w:val="0"/>
                      <w:marTop w:val="0"/>
                      <w:marBottom w:val="0"/>
                      <w:divBdr>
                        <w:top w:val="none" w:sz="0" w:space="0" w:color="auto"/>
                        <w:left w:val="none" w:sz="0" w:space="0" w:color="auto"/>
                        <w:bottom w:val="none" w:sz="0" w:space="0" w:color="auto"/>
                        <w:right w:val="none" w:sz="0" w:space="0" w:color="auto"/>
                      </w:divBdr>
                    </w:div>
                    <w:div w:id="1424762090">
                      <w:marLeft w:val="0"/>
                      <w:marRight w:val="0"/>
                      <w:marTop w:val="0"/>
                      <w:marBottom w:val="0"/>
                      <w:divBdr>
                        <w:top w:val="none" w:sz="0" w:space="0" w:color="auto"/>
                        <w:left w:val="none" w:sz="0" w:space="0" w:color="auto"/>
                        <w:bottom w:val="none" w:sz="0" w:space="0" w:color="auto"/>
                        <w:right w:val="none" w:sz="0" w:space="0" w:color="auto"/>
                      </w:divBdr>
                    </w:div>
                    <w:div w:id="1511873187">
                      <w:marLeft w:val="0"/>
                      <w:marRight w:val="0"/>
                      <w:marTop w:val="0"/>
                      <w:marBottom w:val="0"/>
                      <w:divBdr>
                        <w:top w:val="none" w:sz="0" w:space="0" w:color="auto"/>
                        <w:left w:val="none" w:sz="0" w:space="0" w:color="auto"/>
                        <w:bottom w:val="none" w:sz="0" w:space="0" w:color="auto"/>
                        <w:right w:val="none" w:sz="0" w:space="0" w:color="auto"/>
                      </w:divBdr>
                    </w:div>
                  </w:divsChild>
                </w:div>
                <w:div w:id="1915310622">
                  <w:marLeft w:val="0"/>
                  <w:marRight w:val="0"/>
                  <w:marTop w:val="0"/>
                  <w:marBottom w:val="0"/>
                  <w:divBdr>
                    <w:top w:val="none" w:sz="0" w:space="0" w:color="auto"/>
                    <w:left w:val="none" w:sz="0" w:space="0" w:color="auto"/>
                    <w:bottom w:val="none" w:sz="0" w:space="0" w:color="auto"/>
                    <w:right w:val="none" w:sz="0" w:space="0" w:color="auto"/>
                  </w:divBdr>
                  <w:divsChild>
                    <w:div w:id="1534224377">
                      <w:marLeft w:val="0"/>
                      <w:marRight w:val="0"/>
                      <w:marTop w:val="0"/>
                      <w:marBottom w:val="0"/>
                      <w:divBdr>
                        <w:top w:val="none" w:sz="0" w:space="0" w:color="auto"/>
                        <w:left w:val="none" w:sz="0" w:space="0" w:color="auto"/>
                        <w:bottom w:val="none" w:sz="0" w:space="0" w:color="auto"/>
                        <w:right w:val="none" w:sz="0" w:space="0" w:color="auto"/>
                      </w:divBdr>
                    </w:div>
                  </w:divsChild>
                </w:div>
                <w:div w:id="2015187005">
                  <w:marLeft w:val="0"/>
                  <w:marRight w:val="0"/>
                  <w:marTop w:val="0"/>
                  <w:marBottom w:val="0"/>
                  <w:divBdr>
                    <w:top w:val="none" w:sz="0" w:space="0" w:color="auto"/>
                    <w:left w:val="none" w:sz="0" w:space="0" w:color="auto"/>
                    <w:bottom w:val="none" w:sz="0" w:space="0" w:color="auto"/>
                    <w:right w:val="none" w:sz="0" w:space="0" w:color="auto"/>
                  </w:divBdr>
                  <w:divsChild>
                    <w:div w:id="510874990">
                      <w:marLeft w:val="0"/>
                      <w:marRight w:val="0"/>
                      <w:marTop w:val="0"/>
                      <w:marBottom w:val="0"/>
                      <w:divBdr>
                        <w:top w:val="none" w:sz="0" w:space="0" w:color="auto"/>
                        <w:left w:val="none" w:sz="0" w:space="0" w:color="auto"/>
                        <w:bottom w:val="none" w:sz="0" w:space="0" w:color="auto"/>
                        <w:right w:val="none" w:sz="0" w:space="0" w:color="auto"/>
                      </w:divBdr>
                    </w:div>
                    <w:div w:id="943195000">
                      <w:marLeft w:val="0"/>
                      <w:marRight w:val="0"/>
                      <w:marTop w:val="0"/>
                      <w:marBottom w:val="0"/>
                      <w:divBdr>
                        <w:top w:val="none" w:sz="0" w:space="0" w:color="auto"/>
                        <w:left w:val="none" w:sz="0" w:space="0" w:color="auto"/>
                        <w:bottom w:val="none" w:sz="0" w:space="0" w:color="auto"/>
                        <w:right w:val="none" w:sz="0" w:space="0" w:color="auto"/>
                      </w:divBdr>
                    </w:div>
                  </w:divsChild>
                </w:div>
                <w:div w:id="2017730163">
                  <w:marLeft w:val="0"/>
                  <w:marRight w:val="0"/>
                  <w:marTop w:val="0"/>
                  <w:marBottom w:val="0"/>
                  <w:divBdr>
                    <w:top w:val="none" w:sz="0" w:space="0" w:color="auto"/>
                    <w:left w:val="none" w:sz="0" w:space="0" w:color="auto"/>
                    <w:bottom w:val="none" w:sz="0" w:space="0" w:color="auto"/>
                    <w:right w:val="none" w:sz="0" w:space="0" w:color="auto"/>
                  </w:divBdr>
                  <w:divsChild>
                    <w:div w:id="1007249869">
                      <w:marLeft w:val="0"/>
                      <w:marRight w:val="0"/>
                      <w:marTop w:val="0"/>
                      <w:marBottom w:val="0"/>
                      <w:divBdr>
                        <w:top w:val="none" w:sz="0" w:space="0" w:color="auto"/>
                        <w:left w:val="none" w:sz="0" w:space="0" w:color="auto"/>
                        <w:bottom w:val="none" w:sz="0" w:space="0" w:color="auto"/>
                        <w:right w:val="none" w:sz="0" w:space="0" w:color="auto"/>
                      </w:divBdr>
                    </w:div>
                  </w:divsChild>
                </w:div>
                <w:div w:id="2080597173">
                  <w:marLeft w:val="0"/>
                  <w:marRight w:val="0"/>
                  <w:marTop w:val="0"/>
                  <w:marBottom w:val="0"/>
                  <w:divBdr>
                    <w:top w:val="none" w:sz="0" w:space="0" w:color="auto"/>
                    <w:left w:val="none" w:sz="0" w:space="0" w:color="auto"/>
                    <w:bottom w:val="none" w:sz="0" w:space="0" w:color="auto"/>
                    <w:right w:val="none" w:sz="0" w:space="0" w:color="auto"/>
                  </w:divBdr>
                  <w:divsChild>
                    <w:div w:id="1183009961">
                      <w:marLeft w:val="0"/>
                      <w:marRight w:val="0"/>
                      <w:marTop w:val="0"/>
                      <w:marBottom w:val="0"/>
                      <w:divBdr>
                        <w:top w:val="none" w:sz="0" w:space="0" w:color="auto"/>
                        <w:left w:val="none" w:sz="0" w:space="0" w:color="auto"/>
                        <w:bottom w:val="none" w:sz="0" w:space="0" w:color="auto"/>
                        <w:right w:val="none" w:sz="0" w:space="0" w:color="auto"/>
                      </w:divBdr>
                    </w:div>
                  </w:divsChild>
                </w:div>
                <w:div w:id="2100757680">
                  <w:marLeft w:val="0"/>
                  <w:marRight w:val="0"/>
                  <w:marTop w:val="0"/>
                  <w:marBottom w:val="0"/>
                  <w:divBdr>
                    <w:top w:val="none" w:sz="0" w:space="0" w:color="auto"/>
                    <w:left w:val="none" w:sz="0" w:space="0" w:color="auto"/>
                    <w:bottom w:val="none" w:sz="0" w:space="0" w:color="auto"/>
                    <w:right w:val="none" w:sz="0" w:space="0" w:color="auto"/>
                  </w:divBdr>
                  <w:divsChild>
                    <w:div w:id="4689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76492">
          <w:marLeft w:val="0"/>
          <w:marRight w:val="0"/>
          <w:marTop w:val="0"/>
          <w:marBottom w:val="0"/>
          <w:divBdr>
            <w:top w:val="none" w:sz="0" w:space="0" w:color="auto"/>
            <w:left w:val="none" w:sz="0" w:space="0" w:color="auto"/>
            <w:bottom w:val="none" w:sz="0" w:space="0" w:color="auto"/>
            <w:right w:val="none" w:sz="0" w:space="0" w:color="auto"/>
          </w:divBdr>
        </w:div>
      </w:divsChild>
    </w:div>
    <w:div w:id="764690588">
      <w:bodyDiv w:val="1"/>
      <w:marLeft w:val="0"/>
      <w:marRight w:val="0"/>
      <w:marTop w:val="0"/>
      <w:marBottom w:val="0"/>
      <w:divBdr>
        <w:top w:val="none" w:sz="0" w:space="0" w:color="auto"/>
        <w:left w:val="none" w:sz="0" w:space="0" w:color="auto"/>
        <w:bottom w:val="none" w:sz="0" w:space="0" w:color="auto"/>
        <w:right w:val="none" w:sz="0" w:space="0" w:color="auto"/>
      </w:divBdr>
      <w:divsChild>
        <w:div w:id="633294213">
          <w:marLeft w:val="0"/>
          <w:marRight w:val="0"/>
          <w:marTop w:val="0"/>
          <w:marBottom w:val="0"/>
          <w:divBdr>
            <w:top w:val="none" w:sz="0" w:space="0" w:color="auto"/>
            <w:left w:val="none" w:sz="0" w:space="0" w:color="auto"/>
            <w:bottom w:val="none" w:sz="0" w:space="0" w:color="auto"/>
            <w:right w:val="none" w:sz="0" w:space="0" w:color="auto"/>
          </w:divBdr>
        </w:div>
        <w:div w:id="125002933">
          <w:marLeft w:val="0"/>
          <w:marRight w:val="0"/>
          <w:marTop w:val="0"/>
          <w:marBottom w:val="0"/>
          <w:divBdr>
            <w:top w:val="none" w:sz="0" w:space="0" w:color="auto"/>
            <w:left w:val="none" w:sz="0" w:space="0" w:color="auto"/>
            <w:bottom w:val="none" w:sz="0" w:space="0" w:color="auto"/>
            <w:right w:val="none" w:sz="0" w:space="0" w:color="auto"/>
          </w:divBdr>
        </w:div>
        <w:div w:id="102768621">
          <w:marLeft w:val="0"/>
          <w:marRight w:val="0"/>
          <w:marTop w:val="0"/>
          <w:marBottom w:val="0"/>
          <w:divBdr>
            <w:top w:val="none" w:sz="0" w:space="0" w:color="auto"/>
            <w:left w:val="none" w:sz="0" w:space="0" w:color="auto"/>
            <w:bottom w:val="none" w:sz="0" w:space="0" w:color="auto"/>
            <w:right w:val="none" w:sz="0" w:space="0" w:color="auto"/>
          </w:divBdr>
          <w:divsChild>
            <w:div w:id="230045426">
              <w:marLeft w:val="-75"/>
              <w:marRight w:val="0"/>
              <w:marTop w:val="30"/>
              <w:marBottom w:val="30"/>
              <w:divBdr>
                <w:top w:val="none" w:sz="0" w:space="0" w:color="auto"/>
                <w:left w:val="none" w:sz="0" w:space="0" w:color="auto"/>
                <w:bottom w:val="none" w:sz="0" w:space="0" w:color="auto"/>
                <w:right w:val="none" w:sz="0" w:space="0" w:color="auto"/>
              </w:divBdr>
              <w:divsChild>
                <w:div w:id="768742088">
                  <w:marLeft w:val="0"/>
                  <w:marRight w:val="0"/>
                  <w:marTop w:val="0"/>
                  <w:marBottom w:val="0"/>
                  <w:divBdr>
                    <w:top w:val="none" w:sz="0" w:space="0" w:color="auto"/>
                    <w:left w:val="none" w:sz="0" w:space="0" w:color="auto"/>
                    <w:bottom w:val="none" w:sz="0" w:space="0" w:color="auto"/>
                    <w:right w:val="none" w:sz="0" w:space="0" w:color="auto"/>
                  </w:divBdr>
                  <w:divsChild>
                    <w:div w:id="627014145">
                      <w:marLeft w:val="0"/>
                      <w:marRight w:val="0"/>
                      <w:marTop w:val="0"/>
                      <w:marBottom w:val="0"/>
                      <w:divBdr>
                        <w:top w:val="none" w:sz="0" w:space="0" w:color="auto"/>
                        <w:left w:val="none" w:sz="0" w:space="0" w:color="auto"/>
                        <w:bottom w:val="none" w:sz="0" w:space="0" w:color="auto"/>
                        <w:right w:val="none" w:sz="0" w:space="0" w:color="auto"/>
                      </w:divBdr>
                    </w:div>
                  </w:divsChild>
                </w:div>
                <w:div w:id="319970390">
                  <w:marLeft w:val="0"/>
                  <w:marRight w:val="0"/>
                  <w:marTop w:val="0"/>
                  <w:marBottom w:val="0"/>
                  <w:divBdr>
                    <w:top w:val="none" w:sz="0" w:space="0" w:color="auto"/>
                    <w:left w:val="none" w:sz="0" w:space="0" w:color="auto"/>
                    <w:bottom w:val="none" w:sz="0" w:space="0" w:color="auto"/>
                    <w:right w:val="none" w:sz="0" w:space="0" w:color="auto"/>
                  </w:divBdr>
                  <w:divsChild>
                    <w:div w:id="35469930">
                      <w:marLeft w:val="0"/>
                      <w:marRight w:val="0"/>
                      <w:marTop w:val="0"/>
                      <w:marBottom w:val="0"/>
                      <w:divBdr>
                        <w:top w:val="none" w:sz="0" w:space="0" w:color="auto"/>
                        <w:left w:val="none" w:sz="0" w:space="0" w:color="auto"/>
                        <w:bottom w:val="none" w:sz="0" w:space="0" w:color="auto"/>
                        <w:right w:val="none" w:sz="0" w:space="0" w:color="auto"/>
                      </w:divBdr>
                    </w:div>
                  </w:divsChild>
                </w:div>
                <w:div w:id="46613019">
                  <w:marLeft w:val="0"/>
                  <w:marRight w:val="0"/>
                  <w:marTop w:val="0"/>
                  <w:marBottom w:val="0"/>
                  <w:divBdr>
                    <w:top w:val="none" w:sz="0" w:space="0" w:color="auto"/>
                    <w:left w:val="none" w:sz="0" w:space="0" w:color="auto"/>
                    <w:bottom w:val="none" w:sz="0" w:space="0" w:color="auto"/>
                    <w:right w:val="none" w:sz="0" w:space="0" w:color="auto"/>
                  </w:divBdr>
                  <w:divsChild>
                    <w:div w:id="34624618">
                      <w:marLeft w:val="0"/>
                      <w:marRight w:val="0"/>
                      <w:marTop w:val="0"/>
                      <w:marBottom w:val="0"/>
                      <w:divBdr>
                        <w:top w:val="none" w:sz="0" w:space="0" w:color="auto"/>
                        <w:left w:val="none" w:sz="0" w:space="0" w:color="auto"/>
                        <w:bottom w:val="none" w:sz="0" w:space="0" w:color="auto"/>
                        <w:right w:val="none" w:sz="0" w:space="0" w:color="auto"/>
                      </w:divBdr>
                    </w:div>
                  </w:divsChild>
                </w:div>
                <w:div w:id="462039284">
                  <w:marLeft w:val="0"/>
                  <w:marRight w:val="0"/>
                  <w:marTop w:val="0"/>
                  <w:marBottom w:val="0"/>
                  <w:divBdr>
                    <w:top w:val="none" w:sz="0" w:space="0" w:color="auto"/>
                    <w:left w:val="none" w:sz="0" w:space="0" w:color="auto"/>
                    <w:bottom w:val="none" w:sz="0" w:space="0" w:color="auto"/>
                    <w:right w:val="none" w:sz="0" w:space="0" w:color="auto"/>
                  </w:divBdr>
                  <w:divsChild>
                    <w:div w:id="543642690">
                      <w:marLeft w:val="0"/>
                      <w:marRight w:val="0"/>
                      <w:marTop w:val="0"/>
                      <w:marBottom w:val="0"/>
                      <w:divBdr>
                        <w:top w:val="none" w:sz="0" w:space="0" w:color="auto"/>
                        <w:left w:val="none" w:sz="0" w:space="0" w:color="auto"/>
                        <w:bottom w:val="none" w:sz="0" w:space="0" w:color="auto"/>
                        <w:right w:val="none" w:sz="0" w:space="0" w:color="auto"/>
                      </w:divBdr>
                    </w:div>
                  </w:divsChild>
                </w:div>
                <w:div w:id="1839882627">
                  <w:marLeft w:val="0"/>
                  <w:marRight w:val="0"/>
                  <w:marTop w:val="0"/>
                  <w:marBottom w:val="0"/>
                  <w:divBdr>
                    <w:top w:val="none" w:sz="0" w:space="0" w:color="auto"/>
                    <w:left w:val="none" w:sz="0" w:space="0" w:color="auto"/>
                    <w:bottom w:val="none" w:sz="0" w:space="0" w:color="auto"/>
                    <w:right w:val="none" w:sz="0" w:space="0" w:color="auto"/>
                  </w:divBdr>
                  <w:divsChild>
                    <w:div w:id="859322545">
                      <w:marLeft w:val="0"/>
                      <w:marRight w:val="0"/>
                      <w:marTop w:val="0"/>
                      <w:marBottom w:val="0"/>
                      <w:divBdr>
                        <w:top w:val="none" w:sz="0" w:space="0" w:color="auto"/>
                        <w:left w:val="none" w:sz="0" w:space="0" w:color="auto"/>
                        <w:bottom w:val="none" w:sz="0" w:space="0" w:color="auto"/>
                        <w:right w:val="none" w:sz="0" w:space="0" w:color="auto"/>
                      </w:divBdr>
                    </w:div>
                  </w:divsChild>
                </w:div>
                <w:div w:id="209193128">
                  <w:marLeft w:val="0"/>
                  <w:marRight w:val="0"/>
                  <w:marTop w:val="0"/>
                  <w:marBottom w:val="0"/>
                  <w:divBdr>
                    <w:top w:val="none" w:sz="0" w:space="0" w:color="auto"/>
                    <w:left w:val="none" w:sz="0" w:space="0" w:color="auto"/>
                    <w:bottom w:val="none" w:sz="0" w:space="0" w:color="auto"/>
                    <w:right w:val="none" w:sz="0" w:space="0" w:color="auto"/>
                  </w:divBdr>
                  <w:divsChild>
                    <w:div w:id="353195107">
                      <w:marLeft w:val="0"/>
                      <w:marRight w:val="0"/>
                      <w:marTop w:val="0"/>
                      <w:marBottom w:val="0"/>
                      <w:divBdr>
                        <w:top w:val="none" w:sz="0" w:space="0" w:color="auto"/>
                        <w:left w:val="none" w:sz="0" w:space="0" w:color="auto"/>
                        <w:bottom w:val="none" w:sz="0" w:space="0" w:color="auto"/>
                        <w:right w:val="none" w:sz="0" w:space="0" w:color="auto"/>
                      </w:divBdr>
                    </w:div>
                  </w:divsChild>
                </w:div>
                <w:div w:id="1006595364">
                  <w:marLeft w:val="0"/>
                  <w:marRight w:val="0"/>
                  <w:marTop w:val="0"/>
                  <w:marBottom w:val="0"/>
                  <w:divBdr>
                    <w:top w:val="none" w:sz="0" w:space="0" w:color="auto"/>
                    <w:left w:val="none" w:sz="0" w:space="0" w:color="auto"/>
                    <w:bottom w:val="none" w:sz="0" w:space="0" w:color="auto"/>
                    <w:right w:val="none" w:sz="0" w:space="0" w:color="auto"/>
                  </w:divBdr>
                  <w:divsChild>
                    <w:div w:id="482743416">
                      <w:marLeft w:val="0"/>
                      <w:marRight w:val="0"/>
                      <w:marTop w:val="0"/>
                      <w:marBottom w:val="0"/>
                      <w:divBdr>
                        <w:top w:val="none" w:sz="0" w:space="0" w:color="auto"/>
                        <w:left w:val="none" w:sz="0" w:space="0" w:color="auto"/>
                        <w:bottom w:val="none" w:sz="0" w:space="0" w:color="auto"/>
                        <w:right w:val="none" w:sz="0" w:space="0" w:color="auto"/>
                      </w:divBdr>
                    </w:div>
                  </w:divsChild>
                </w:div>
                <w:div w:id="645933547">
                  <w:marLeft w:val="0"/>
                  <w:marRight w:val="0"/>
                  <w:marTop w:val="0"/>
                  <w:marBottom w:val="0"/>
                  <w:divBdr>
                    <w:top w:val="none" w:sz="0" w:space="0" w:color="auto"/>
                    <w:left w:val="none" w:sz="0" w:space="0" w:color="auto"/>
                    <w:bottom w:val="none" w:sz="0" w:space="0" w:color="auto"/>
                    <w:right w:val="none" w:sz="0" w:space="0" w:color="auto"/>
                  </w:divBdr>
                  <w:divsChild>
                    <w:div w:id="435830469">
                      <w:marLeft w:val="0"/>
                      <w:marRight w:val="0"/>
                      <w:marTop w:val="0"/>
                      <w:marBottom w:val="0"/>
                      <w:divBdr>
                        <w:top w:val="none" w:sz="0" w:space="0" w:color="auto"/>
                        <w:left w:val="none" w:sz="0" w:space="0" w:color="auto"/>
                        <w:bottom w:val="none" w:sz="0" w:space="0" w:color="auto"/>
                        <w:right w:val="none" w:sz="0" w:space="0" w:color="auto"/>
                      </w:divBdr>
                    </w:div>
                  </w:divsChild>
                </w:div>
                <w:div w:id="667832769">
                  <w:marLeft w:val="0"/>
                  <w:marRight w:val="0"/>
                  <w:marTop w:val="0"/>
                  <w:marBottom w:val="0"/>
                  <w:divBdr>
                    <w:top w:val="none" w:sz="0" w:space="0" w:color="auto"/>
                    <w:left w:val="none" w:sz="0" w:space="0" w:color="auto"/>
                    <w:bottom w:val="none" w:sz="0" w:space="0" w:color="auto"/>
                    <w:right w:val="none" w:sz="0" w:space="0" w:color="auto"/>
                  </w:divBdr>
                  <w:divsChild>
                    <w:div w:id="731196300">
                      <w:marLeft w:val="0"/>
                      <w:marRight w:val="0"/>
                      <w:marTop w:val="0"/>
                      <w:marBottom w:val="0"/>
                      <w:divBdr>
                        <w:top w:val="none" w:sz="0" w:space="0" w:color="auto"/>
                        <w:left w:val="none" w:sz="0" w:space="0" w:color="auto"/>
                        <w:bottom w:val="none" w:sz="0" w:space="0" w:color="auto"/>
                        <w:right w:val="none" w:sz="0" w:space="0" w:color="auto"/>
                      </w:divBdr>
                    </w:div>
                  </w:divsChild>
                </w:div>
                <w:div w:id="1402874387">
                  <w:marLeft w:val="0"/>
                  <w:marRight w:val="0"/>
                  <w:marTop w:val="0"/>
                  <w:marBottom w:val="0"/>
                  <w:divBdr>
                    <w:top w:val="none" w:sz="0" w:space="0" w:color="auto"/>
                    <w:left w:val="none" w:sz="0" w:space="0" w:color="auto"/>
                    <w:bottom w:val="none" w:sz="0" w:space="0" w:color="auto"/>
                    <w:right w:val="none" w:sz="0" w:space="0" w:color="auto"/>
                  </w:divBdr>
                  <w:divsChild>
                    <w:div w:id="1906067907">
                      <w:marLeft w:val="0"/>
                      <w:marRight w:val="0"/>
                      <w:marTop w:val="0"/>
                      <w:marBottom w:val="0"/>
                      <w:divBdr>
                        <w:top w:val="none" w:sz="0" w:space="0" w:color="auto"/>
                        <w:left w:val="none" w:sz="0" w:space="0" w:color="auto"/>
                        <w:bottom w:val="none" w:sz="0" w:space="0" w:color="auto"/>
                        <w:right w:val="none" w:sz="0" w:space="0" w:color="auto"/>
                      </w:divBdr>
                    </w:div>
                  </w:divsChild>
                </w:div>
                <w:div w:id="865219158">
                  <w:marLeft w:val="0"/>
                  <w:marRight w:val="0"/>
                  <w:marTop w:val="0"/>
                  <w:marBottom w:val="0"/>
                  <w:divBdr>
                    <w:top w:val="none" w:sz="0" w:space="0" w:color="auto"/>
                    <w:left w:val="none" w:sz="0" w:space="0" w:color="auto"/>
                    <w:bottom w:val="none" w:sz="0" w:space="0" w:color="auto"/>
                    <w:right w:val="none" w:sz="0" w:space="0" w:color="auto"/>
                  </w:divBdr>
                  <w:divsChild>
                    <w:div w:id="949514049">
                      <w:marLeft w:val="0"/>
                      <w:marRight w:val="0"/>
                      <w:marTop w:val="0"/>
                      <w:marBottom w:val="0"/>
                      <w:divBdr>
                        <w:top w:val="none" w:sz="0" w:space="0" w:color="auto"/>
                        <w:left w:val="none" w:sz="0" w:space="0" w:color="auto"/>
                        <w:bottom w:val="none" w:sz="0" w:space="0" w:color="auto"/>
                        <w:right w:val="none" w:sz="0" w:space="0" w:color="auto"/>
                      </w:divBdr>
                    </w:div>
                  </w:divsChild>
                </w:div>
                <w:div w:id="512183806">
                  <w:marLeft w:val="0"/>
                  <w:marRight w:val="0"/>
                  <w:marTop w:val="0"/>
                  <w:marBottom w:val="0"/>
                  <w:divBdr>
                    <w:top w:val="none" w:sz="0" w:space="0" w:color="auto"/>
                    <w:left w:val="none" w:sz="0" w:space="0" w:color="auto"/>
                    <w:bottom w:val="none" w:sz="0" w:space="0" w:color="auto"/>
                    <w:right w:val="none" w:sz="0" w:space="0" w:color="auto"/>
                  </w:divBdr>
                  <w:divsChild>
                    <w:div w:id="4012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7115">
          <w:marLeft w:val="0"/>
          <w:marRight w:val="0"/>
          <w:marTop w:val="0"/>
          <w:marBottom w:val="0"/>
          <w:divBdr>
            <w:top w:val="none" w:sz="0" w:space="0" w:color="auto"/>
            <w:left w:val="none" w:sz="0" w:space="0" w:color="auto"/>
            <w:bottom w:val="none" w:sz="0" w:space="0" w:color="auto"/>
            <w:right w:val="none" w:sz="0" w:space="0" w:color="auto"/>
          </w:divBdr>
        </w:div>
      </w:divsChild>
    </w:div>
    <w:div w:id="914053549">
      <w:bodyDiv w:val="1"/>
      <w:marLeft w:val="0"/>
      <w:marRight w:val="0"/>
      <w:marTop w:val="0"/>
      <w:marBottom w:val="0"/>
      <w:divBdr>
        <w:top w:val="none" w:sz="0" w:space="0" w:color="auto"/>
        <w:left w:val="none" w:sz="0" w:space="0" w:color="auto"/>
        <w:bottom w:val="none" w:sz="0" w:space="0" w:color="auto"/>
        <w:right w:val="none" w:sz="0" w:space="0" w:color="auto"/>
      </w:divBdr>
      <w:divsChild>
        <w:div w:id="38942323">
          <w:marLeft w:val="0"/>
          <w:marRight w:val="0"/>
          <w:marTop w:val="0"/>
          <w:marBottom w:val="0"/>
          <w:divBdr>
            <w:top w:val="none" w:sz="0" w:space="0" w:color="auto"/>
            <w:left w:val="none" w:sz="0" w:space="0" w:color="auto"/>
            <w:bottom w:val="none" w:sz="0" w:space="0" w:color="auto"/>
            <w:right w:val="none" w:sz="0" w:space="0" w:color="auto"/>
          </w:divBdr>
          <w:divsChild>
            <w:div w:id="127015564">
              <w:marLeft w:val="0"/>
              <w:marRight w:val="0"/>
              <w:marTop w:val="0"/>
              <w:marBottom w:val="0"/>
              <w:divBdr>
                <w:top w:val="none" w:sz="0" w:space="0" w:color="auto"/>
                <w:left w:val="none" w:sz="0" w:space="0" w:color="auto"/>
                <w:bottom w:val="none" w:sz="0" w:space="0" w:color="auto"/>
                <w:right w:val="none" w:sz="0" w:space="0" w:color="auto"/>
              </w:divBdr>
            </w:div>
            <w:div w:id="2095934303">
              <w:marLeft w:val="0"/>
              <w:marRight w:val="0"/>
              <w:marTop w:val="0"/>
              <w:marBottom w:val="0"/>
              <w:divBdr>
                <w:top w:val="none" w:sz="0" w:space="0" w:color="auto"/>
                <w:left w:val="none" w:sz="0" w:space="0" w:color="auto"/>
                <w:bottom w:val="none" w:sz="0" w:space="0" w:color="auto"/>
                <w:right w:val="none" w:sz="0" w:space="0" w:color="auto"/>
              </w:divBdr>
            </w:div>
            <w:div w:id="1299723714">
              <w:marLeft w:val="0"/>
              <w:marRight w:val="0"/>
              <w:marTop w:val="0"/>
              <w:marBottom w:val="0"/>
              <w:divBdr>
                <w:top w:val="none" w:sz="0" w:space="0" w:color="auto"/>
                <w:left w:val="none" w:sz="0" w:space="0" w:color="auto"/>
                <w:bottom w:val="none" w:sz="0" w:space="0" w:color="auto"/>
                <w:right w:val="none" w:sz="0" w:space="0" w:color="auto"/>
              </w:divBdr>
            </w:div>
            <w:div w:id="1636715556">
              <w:marLeft w:val="0"/>
              <w:marRight w:val="0"/>
              <w:marTop w:val="0"/>
              <w:marBottom w:val="0"/>
              <w:divBdr>
                <w:top w:val="none" w:sz="0" w:space="0" w:color="auto"/>
                <w:left w:val="none" w:sz="0" w:space="0" w:color="auto"/>
                <w:bottom w:val="none" w:sz="0" w:space="0" w:color="auto"/>
                <w:right w:val="none" w:sz="0" w:space="0" w:color="auto"/>
              </w:divBdr>
            </w:div>
            <w:div w:id="321323177">
              <w:marLeft w:val="0"/>
              <w:marRight w:val="0"/>
              <w:marTop w:val="0"/>
              <w:marBottom w:val="0"/>
              <w:divBdr>
                <w:top w:val="none" w:sz="0" w:space="0" w:color="auto"/>
                <w:left w:val="none" w:sz="0" w:space="0" w:color="auto"/>
                <w:bottom w:val="none" w:sz="0" w:space="0" w:color="auto"/>
                <w:right w:val="none" w:sz="0" w:space="0" w:color="auto"/>
              </w:divBdr>
            </w:div>
            <w:div w:id="1270964029">
              <w:marLeft w:val="0"/>
              <w:marRight w:val="0"/>
              <w:marTop w:val="0"/>
              <w:marBottom w:val="0"/>
              <w:divBdr>
                <w:top w:val="none" w:sz="0" w:space="0" w:color="auto"/>
                <w:left w:val="none" w:sz="0" w:space="0" w:color="auto"/>
                <w:bottom w:val="none" w:sz="0" w:space="0" w:color="auto"/>
                <w:right w:val="none" w:sz="0" w:space="0" w:color="auto"/>
              </w:divBdr>
            </w:div>
            <w:div w:id="1544633516">
              <w:marLeft w:val="0"/>
              <w:marRight w:val="0"/>
              <w:marTop w:val="0"/>
              <w:marBottom w:val="0"/>
              <w:divBdr>
                <w:top w:val="none" w:sz="0" w:space="0" w:color="auto"/>
                <w:left w:val="none" w:sz="0" w:space="0" w:color="auto"/>
                <w:bottom w:val="none" w:sz="0" w:space="0" w:color="auto"/>
                <w:right w:val="none" w:sz="0" w:space="0" w:color="auto"/>
              </w:divBdr>
            </w:div>
            <w:div w:id="529219156">
              <w:marLeft w:val="0"/>
              <w:marRight w:val="0"/>
              <w:marTop w:val="0"/>
              <w:marBottom w:val="0"/>
              <w:divBdr>
                <w:top w:val="none" w:sz="0" w:space="0" w:color="auto"/>
                <w:left w:val="none" w:sz="0" w:space="0" w:color="auto"/>
                <w:bottom w:val="none" w:sz="0" w:space="0" w:color="auto"/>
                <w:right w:val="none" w:sz="0" w:space="0" w:color="auto"/>
              </w:divBdr>
            </w:div>
            <w:div w:id="673603968">
              <w:marLeft w:val="0"/>
              <w:marRight w:val="0"/>
              <w:marTop w:val="0"/>
              <w:marBottom w:val="0"/>
              <w:divBdr>
                <w:top w:val="none" w:sz="0" w:space="0" w:color="auto"/>
                <w:left w:val="none" w:sz="0" w:space="0" w:color="auto"/>
                <w:bottom w:val="none" w:sz="0" w:space="0" w:color="auto"/>
                <w:right w:val="none" w:sz="0" w:space="0" w:color="auto"/>
              </w:divBdr>
            </w:div>
            <w:div w:id="301348307">
              <w:marLeft w:val="0"/>
              <w:marRight w:val="0"/>
              <w:marTop w:val="0"/>
              <w:marBottom w:val="0"/>
              <w:divBdr>
                <w:top w:val="none" w:sz="0" w:space="0" w:color="auto"/>
                <w:left w:val="none" w:sz="0" w:space="0" w:color="auto"/>
                <w:bottom w:val="none" w:sz="0" w:space="0" w:color="auto"/>
                <w:right w:val="none" w:sz="0" w:space="0" w:color="auto"/>
              </w:divBdr>
            </w:div>
            <w:div w:id="1625117669">
              <w:marLeft w:val="0"/>
              <w:marRight w:val="0"/>
              <w:marTop w:val="0"/>
              <w:marBottom w:val="0"/>
              <w:divBdr>
                <w:top w:val="none" w:sz="0" w:space="0" w:color="auto"/>
                <w:left w:val="none" w:sz="0" w:space="0" w:color="auto"/>
                <w:bottom w:val="none" w:sz="0" w:space="0" w:color="auto"/>
                <w:right w:val="none" w:sz="0" w:space="0" w:color="auto"/>
              </w:divBdr>
            </w:div>
            <w:div w:id="1890920577">
              <w:marLeft w:val="0"/>
              <w:marRight w:val="0"/>
              <w:marTop w:val="0"/>
              <w:marBottom w:val="0"/>
              <w:divBdr>
                <w:top w:val="none" w:sz="0" w:space="0" w:color="auto"/>
                <w:left w:val="none" w:sz="0" w:space="0" w:color="auto"/>
                <w:bottom w:val="none" w:sz="0" w:space="0" w:color="auto"/>
                <w:right w:val="none" w:sz="0" w:space="0" w:color="auto"/>
              </w:divBdr>
            </w:div>
            <w:div w:id="42213004">
              <w:marLeft w:val="0"/>
              <w:marRight w:val="0"/>
              <w:marTop w:val="0"/>
              <w:marBottom w:val="0"/>
              <w:divBdr>
                <w:top w:val="none" w:sz="0" w:space="0" w:color="auto"/>
                <w:left w:val="none" w:sz="0" w:space="0" w:color="auto"/>
                <w:bottom w:val="none" w:sz="0" w:space="0" w:color="auto"/>
                <w:right w:val="none" w:sz="0" w:space="0" w:color="auto"/>
              </w:divBdr>
            </w:div>
            <w:div w:id="1880703927">
              <w:marLeft w:val="0"/>
              <w:marRight w:val="0"/>
              <w:marTop w:val="0"/>
              <w:marBottom w:val="0"/>
              <w:divBdr>
                <w:top w:val="none" w:sz="0" w:space="0" w:color="auto"/>
                <w:left w:val="none" w:sz="0" w:space="0" w:color="auto"/>
                <w:bottom w:val="none" w:sz="0" w:space="0" w:color="auto"/>
                <w:right w:val="none" w:sz="0" w:space="0" w:color="auto"/>
              </w:divBdr>
            </w:div>
            <w:div w:id="40440346">
              <w:marLeft w:val="0"/>
              <w:marRight w:val="0"/>
              <w:marTop w:val="0"/>
              <w:marBottom w:val="0"/>
              <w:divBdr>
                <w:top w:val="none" w:sz="0" w:space="0" w:color="auto"/>
                <w:left w:val="none" w:sz="0" w:space="0" w:color="auto"/>
                <w:bottom w:val="none" w:sz="0" w:space="0" w:color="auto"/>
                <w:right w:val="none" w:sz="0" w:space="0" w:color="auto"/>
              </w:divBdr>
            </w:div>
            <w:div w:id="146169810">
              <w:marLeft w:val="0"/>
              <w:marRight w:val="0"/>
              <w:marTop w:val="0"/>
              <w:marBottom w:val="0"/>
              <w:divBdr>
                <w:top w:val="none" w:sz="0" w:space="0" w:color="auto"/>
                <w:left w:val="none" w:sz="0" w:space="0" w:color="auto"/>
                <w:bottom w:val="none" w:sz="0" w:space="0" w:color="auto"/>
                <w:right w:val="none" w:sz="0" w:space="0" w:color="auto"/>
              </w:divBdr>
            </w:div>
            <w:div w:id="1277443943">
              <w:marLeft w:val="0"/>
              <w:marRight w:val="0"/>
              <w:marTop w:val="0"/>
              <w:marBottom w:val="0"/>
              <w:divBdr>
                <w:top w:val="none" w:sz="0" w:space="0" w:color="auto"/>
                <w:left w:val="none" w:sz="0" w:space="0" w:color="auto"/>
                <w:bottom w:val="none" w:sz="0" w:space="0" w:color="auto"/>
                <w:right w:val="none" w:sz="0" w:space="0" w:color="auto"/>
              </w:divBdr>
            </w:div>
            <w:div w:id="1609776503">
              <w:marLeft w:val="0"/>
              <w:marRight w:val="0"/>
              <w:marTop w:val="0"/>
              <w:marBottom w:val="0"/>
              <w:divBdr>
                <w:top w:val="none" w:sz="0" w:space="0" w:color="auto"/>
                <w:left w:val="none" w:sz="0" w:space="0" w:color="auto"/>
                <w:bottom w:val="none" w:sz="0" w:space="0" w:color="auto"/>
                <w:right w:val="none" w:sz="0" w:space="0" w:color="auto"/>
              </w:divBdr>
            </w:div>
            <w:div w:id="510800760">
              <w:marLeft w:val="0"/>
              <w:marRight w:val="0"/>
              <w:marTop w:val="0"/>
              <w:marBottom w:val="0"/>
              <w:divBdr>
                <w:top w:val="none" w:sz="0" w:space="0" w:color="auto"/>
                <w:left w:val="none" w:sz="0" w:space="0" w:color="auto"/>
                <w:bottom w:val="none" w:sz="0" w:space="0" w:color="auto"/>
                <w:right w:val="none" w:sz="0" w:space="0" w:color="auto"/>
              </w:divBdr>
            </w:div>
            <w:div w:id="1846825038">
              <w:marLeft w:val="0"/>
              <w:marRight w:val="0"/>
              <w:marTop w:val="0"/>
              <w:marBottom w:val="0"/>
              <w:divBdr>
                <w:top w:val="none" w:sz="0" w:space="0" w:color="auto"/>
                <w:left w:val="none" w:sz="0" w:space="0" w:color="auto"/>
                <w:bottom w:val="none" w:sz="0" w:space="0" w:color="auto"/>
                <w:right w:val="none" w:sz="0" w:space="0" w:color="auto"/>
              </w:divBdr>
            </w:div>
            <w:div w:id="1004741398">
              <w:marLeft w:val="0"/>
              <w:marRight w:val="0"/>
              <w:marTop w:val="0"/>
              <w:marBottom w:val="0"/>
              <w:divBdr>
                <w:top w:val="none" w:sz="0" w:space="0" w:color="auto"/>
                <w:left w:val="none" w:sz="0" w:space="0" w:color="auto"/>
                <w:bottom w:val="none" w:sz="0" w:space="0" w:color="auto"/>
                <w:right w:val="none" w:sz="0" w:space="0" w:color="auto"/>
              </w:divBdr>
            </w:div>
            <w:div w:id="2101370894">
              <w:marLeft w:val="0"/>
              <w:marRight w:val="0"/>
              <w:marTop w:val="0"/>
              <w:marBottom w:val="0"/>
              <w:divBdr>
                <w:top w:val="none" w:sz="0" w:space="0" w:color="auto"/>
                <w:left w:val="none" w:sz="0" w:space="0" w:color="auto"/>
                <w:bottom w:val="none" w:sz="0" w:space="0" w:color="auto"/>
                <w:right w:val="none" w:sz="0" w:space="0" w:color="auto"/>
              </w:divBdr>
            </w:div>
            <w:div w:id="1287731828">
              <w:marLeft w:val="0"/>
              <w:marRight w:val="0"/>
              <w:marTop w:val="0"/>
              <w:marBottom w:val="0"/>
              <w:divBdr>
                <w:top w:val="none" w:sz="0" w:space="0" w:color="auto"/>
                <w:left w:val="none" w:sz="0" w:space="0" w:color="auto"/>
                <w:bottom w:val="none" w:sz="0" w:space="0" w:color="auto"/>
                <w:right w:val="none" w:sz="0" w:space="0" w:color="auto"/>
              </w:divBdr>
            </w:div>
            <w:div w:id="295723817">
              <w:marLeft w:val="0"/>
              <w:marRight w:val="0"/>
              <w:marTop w:val="0"/>
              <w:marBottom w:val="0"/>
              <w:divBdr>
                <w:top w:val="none" w:sz="0" w:space="0" w:color="auto"/>
                <w:left w:val="none" w:sz="0" w:space="0" w:color="auto"/>
                <w:bottom w:val="none" w:sz="0" w:space="0" w:color="auto"/>
                <w:right w:val="none" w:sz="0" w:space="0" w:color="auto"/>
              </w:divBdr>
            </w:div>
            <w:div w:id="191311308">
              <w:marLeft w:val="0"/>
              <w:marRight w:val="0"/>
              <w:marTop w:val="0"/>
              <w:marBottom w:val="0"/>
              <w:divBdr>
                <w:top w:val="none" w:sz="0" w:space="0" w:color="auto"/>
                <w:left w:val="none" w:sz="0" w:space="0" w:color="auto"/>
                <w:bottom w:val="none" w:sz="0" w:space="0" w:color="auto"/>
                <w:right w:val="none" w:sz="0" w:space="0" w:color="auto"/>
              </w:divBdr>
            </w:div>
            <w:div w:id="110366044">
              <w:marLeft w:val="0"/>
              <w:marRight w:val="0"/>
              <w:marTop w:val="0"/>
              <w:marBottom w:val="0"/>
              <w:divBdr>
                <w:top w:val="none" w:sz="0" w:space="0" w:color="auto"/>
                <w:left w:val="none" w:sz="0" w:space="0" w:color="auto"/>
                <w:bottom w:val="none" w:sz="0" w:space="0" w:color="auto"/>
                <w:right w:val="none" w:sz="0" w:space="0" w:color="auto"/>
              </w:divBdr>
            </w:div>
          </w:divsChild>
        </w:div>
        <w:div w:id="2004434466">
          <w:marLeft w:val="0"/>
          <w:marRight w:val="0"/>
          <w:marTop w:val="0"/>
          <w:marBottom w:val="0"/>
          <w:divBdr>
            <w:top w:val="none" w:sz="0" w:space="0" w:color="auto"/>
            <w:left w:val="none" w:sz="0" w:space="0" w:color="auto"/>
            <w:bottom w:val="none" w:sz="0" w:space="0" w:color="auto"/>
            <w:right w:val="none" w:sz="0" w:space="0" w:color="auto"/>
          </w:divBdr>
        </w:div>
      </w:divsChild>
    </w:div>
    <w:div w:id="1504317923">
      <w:bodyDiv w:val="1"/>
      <w:marLeft w:val="0"/>
      <w:marRight w:val="0"/>
      <w:marTop w:val="0"/>
      <w:marBottom w:val="0"/>
      <w:divBdr>
        <w:top w:val="none" w:sz="0" w:space="0" w:color="auto"/>
        <w:left w:val="none" w:sz="0" w:space="0" w:color="auto"/>
        <w:bottom w:val="none" w:sz="0" w:space="0" w:color="auto"/>
        <w:right w:val="none" w:sz="0" w:space="0" w:color="auto"/>
      </w:divBdr>
      <w:divsChild>
        <w:div w:id="328487549">
          <w:marLeft w:val="0"/>
          <w:marRight w:val="0"/>
          <w:marTop w:val="0"/>
          <w:marBottom w:val="0"/>
          <w:divBdr>
            <w:top w:val="none" w:sz="0" w:space="0" w:color="auto"/>
            <w:left w:val="none" w:sz="0" w:space="0" w:color="auto"/>
            <w:bottom w:val="none" w:sz="0" w:space="0" w:color="auto"/>
            <w:right w:val="none" w:sz="0" w:space="0" w:color="auto"/>
          </w:divBdr>
          <w:divsChild>
            <w:div w:id="756438875">
              <w:marLeft w:val="0"/>
              <w:marRight w:val="0"/>
              <w:marTop w:val="0"/>
              <w:marBottom w:val="0"/>
              <w:divBdr>
                <w:top w:val="none" w:sz="0" w:space="0" w:color="auto"/>
                <w:left w:val="none" w:sz="0" w:space="0" w:color="auto"/>
                <w:bottom w:val="none" w:sz="0" w:space="0" w:color="auto"/>
                <w:right w:val="none" w:sz="0" w:space="0" w:color="auto"/>
              </w:divBdr>
            </w:div>
            <w:div w:id="1716395426">
              <w:marLeft w:val="0"/>
              <w:marRight w:val="0"/>
              <w:marTop w:val="0"/>
              <w:marBottom w:val="0"/>
              <w:divBdr>
                <w:top w:val="none" w:sz="0" w:space="0" w:color="auto"/>
                <w:left w:val="none" w:sz="0" w:space="0" w:color="auto"/>
                <w:bottom w:val="none" w:sz="0" w:space="0" w:color="auto"/>
                <w:right w:val="none" w:sz="0" w:space="0" w:color="auto"/>
              </w:divBdr>
            </w:div>
            <w:div w:id="1314217775">
              <w:marLeft w:val="0"/>
              <w:marRight w:val="0"/>
              <w:marTop w:val="0"/>
              <w:marBottom w:val="0"/>
              <w:divBdr>
                <w:top w:val="none" w:sz="0" w:space="0" w:color="auto"/>
                <w:left w:val="none" w:sz="0" w:space="0" w:color="auto"/>
                <w:bottom w:val="none" w:sz="0" w:space="0" w:color="auto"/>
                <w:right w:val="none" w:sz="0" w:space="0" w:color="auto"/>
              </w:divBdr>
            </w:div>
            <w:div w:id="819661379">
              <w:marLeft w:val="0"/>
              <w:marRight w:val="0"/>
              <w:marTop w:val="0"/>
              <w:marBottom w:val="0"/>
              <w:divBdr>
                <w:top w:val="none" w:sz="0" w:space="0" w:color="auto"/>
                <w:left w:val="none" w:sz="0" w:space="0" w:color="auto"/>
                <w:bottom w:val="none" w:sz="0" w:space="0" w:color="auto"/>
                <w:right w:val="none" w:sz="0" w:space="0" w:color="auto"/>
              </w:divBdr>
            </w:div>
            <w:div w:id="836843444">
              <w:marLeft w:val="0"/>
              <w:marRight w:val="0"/>
              <w:marTop w:val="0"/>
              <w:marBottom w:val="0"/>
              <w:divBdr>
                <w:top w:val="none" w:sz="0" w:space="0" w:color="auto"/>
                <w:left w:val="none" w:sz="0" w:space="0" w:color="auto"/>
                <w:bottom w:val="none" w:sz="0" w:space="0" w:color="auto"/>
                <w:right w:val="none" w:sz="0" w:space="0" w:color="auto"/>
              </w:divBdr>
            </w:div>
            <w:div w:id="238562650">
              <w:marLeft w:val="0"/>
              <w:marRight w:val="0"/>
              <w:marTop w:val="0"/>
              <w:marBottom w:val="0"/>
              <w:divBdr>
                <w:top w:val="none" w:sz="0" w:space="0" w:color="auto"/>
                <w:left w:val="none" w:sz="0" w:space="0" w:color="auto"/>
                <w:bottom w:val="none" w:sz="0" w:space="0" w:color="auto"/>
                <w:right w:val="none" w:sz="0" w:space="0" w:color="auto"/>
              </w:divBdr>
            </w:div>
            <w:div w:id="1824931069">
              <w:marLeft w:val="0"/>
              <w:marRight w:val="0"/>
              <w:marTop w:val="0"/>
              <w:marBottom w:val="0"/>
              <w:divBdr>
                <w:top w:val="none" w:sz="0" w:space="0" w:color="auto"/>
                <w:left w:val="none" w:sz="0" w:space="0" w:color="auto"/>
                <w:bottom w:val="none" w:sz="0" w:space="0" w:color="auto"/>
                <w:right w:val="none" w:sz="0" w:space="0" w:color="auto"/>
              </w:divBdr>
            </w:div>
            <w:div w:id="1496800383">
              <w:marLeft w:val="0"/>
              <w:marRight w:val="0"/>
              <w:marTop w:val="0"/>
              <w:marBottom w:val="0"/>
              <w:divBdr>
                <w:top w:val="none" w:sz="0" w:space="0" w:color="auto"/>
                <w:left w:val="none" w:sz="0" w:space="0" w:color="auto"/>
                <w:bottom w:val="none" w:sz="0" w:space="0" w:color="auto"/>
                <w:right w:val="none" w:sz="0" w:space="0" w:color="auto"/>
              </w:divBdr>
            </w:div>
            <w:div w:id="251092077">
              <w:marLeft w:val="0"/>
              <w:marRight w:val="0"/>
              <w:marTop w:val="0"/>
              <w:marBottom w:val="0"/>
              <w:divBdr>
                <w:top w:val="none" w:sz="0" w:space="0" w:color="auto"/>
                <w:left w:val="none" w:sz="0" w:space="0" w:color="auto"/>
                <w:bottom w:val="none" w:sz="0" w:space="0" w:color="auto"/>
                <w:right w:val="none" w:sz="0" w:space="0" w:color="auto"/>
              </w:divBdr>
            </w:div>
            <w:div w:id="1850948935">
              <w:marLeft w:val="0"/>
              <w:marRight w:val="0"/>
              <w:marTop w:val="0"/>
              <w:marBottom w:val="0"/>
              <w:divBdr>
                <w:top w:val="none" w:sz="0" w:space="0" w:color="auto"/>
                <w:left w:val="none" w:sz="0" w:space="0" w:color="auto"/>
                <w:bottom w:val="none" w:sz="0" w:space="0" w:color="auto"/>
                <w:right w:val="none" w:sz="0" w:space="0" w:color="auto"/>
              </w:divBdr>
            </w:div>
            <w:div w:id="950354121">
              <w:marLeft w:val="0"/>
              <w:marRight w:val="0"/>
              <w:marTop w:val="0"/>
              <w:marBottom w:val="0"/>
              <w:divBdr>
                <w:top w:val="none" w:sz="0" w:space="0" w:color="auto"/>
                <w:left w:val="none" w:sz="0" w:space="0" w:color="auto"/>
                <w:bottom w:val="none" w:sz="0" w:space="0" w:color="auto"/>
                <w:right w:val="none" w:sz="0" w:space="0" w:color="auto"/>
              </w:divBdr>
            </w:div>
            <w:div w:id="169300032">
              <w:marLeft w:val="0"/>
              <w:marRight w:val="0"/>
              <w:marTop w:val="0"/>
              <w:marBottom w:val="0"/>
              <w:divBdr>
                <w:top w:val="none" w:sz="0" w:space="0" w:color="auto"/>
                <w:left w:val="none" w:sz="0" w:space="0" w:color="auto"/>
                <w:bottom w:val="none" w:sz="0" w:space="0" w:color="auto"/>
                <w:right w:val="none" w:sz="0" w:space="0" w:color="auto"/>
              </w:divBdr>
            </w:div>
            <w:div w:id="958343520">
              <w:marLeft w:val="0"/>
              <w:marRight w:val="0"/>
              <w:marTop w:val="0"/>
              <w:marBottom w:val="0"/>
              <w:divBdr>
                <w:top w:val="none" w:sz="0" w:space="0" w:color="auto"/>
                <w:left w:val="none" w:sz="0" w:space="0" w:color="auto"/>
                <w:bottom w:val="none" w:sz="0" w:space="0" w:color="auto"/>
                <w:right w:val="none" w:sz="0" w:space="0" w:color="auto"/>
              </w:divBdr>
            </w:div>
            <w:div w:id="1327972497">
              <w:marLeft w:val="0"/>
              <w:marRight w:val="0"/>
              <w:marTop w:val="0"/>
              <w:marBottom w:val="0"/>
              <w:divBdr>
                <w:top w:val="none" w:sz="0" w:space="0" w:color="auto"/>
                <w:left w:val="none" w:sz="0" w:space="0" w:color="auto"/>
                <w:bottom w:val="none" w:sz="0" w:space="0" w:color="auto"/>
                <w:right w:val="none" w:sz="0" w:space="0" w:color="auto"/>
              </w:divBdr>
            </w:div>
            <w:div w:id="550926626">
              <w:marLeft w:val="0"/>
              <w:marRight w:val="0"/>
              <w:marTop w:val="0"/>
              <w:marBottom w:val="0"/>
              <w:divBdr>
                <w:top w:val="none" w:sz="0" w:space="0" w:color="auto"/>
                <w:left w:val="none" w:sz="0" w:space="0" w:color="auto"/>
                <w:bottom w:val="none" w:sz="0" w:space="0" w:color="auto"/>
                <w:right w:val="none" w:sz="0" w:space="0" w:color="auto"/>
              </w:divBdr>
            </w:div>
            <w:div w:id="15427923">
              <w:marLeft w:val="0"/>
              <w:marRight w:val="0"/>
              <w:marTop w:val="0"/>
              <w:marBottom w:val="0"/>
              <w:divBdr>
                <w:top w:val="none" w:sz="0" w:space="0" w:color="auto"/>
                <w:left w:val="none" w:sz="0" w:space="0" w:color="auto"/>
                <w:bottom w:val="none" w:sz="0" w:space="0" w:color="auto"/>
                <w:right w:val="none" w:sz="0" w:space="0" w:color="auto"/>
              </w:divBdr>
            </w:div>
            <w:div w:id="2018655130">
              <w:marLeft w:val="0"/>
              <w:marRight w:val="0"/>
              <w:marTop w:val="0"/>
              <w:marBottom w:val="0"/>
              <w:divBdr>
                <w:top w:val="none" w:sz="0" w:space="0" w:color="auto"/>
                <w:left w:val="none" w:sz="0" w:space="0" w:color="auto"/>
                <w:bottom w:val="none" w:sz="0" w:space="0" w:color="auto"/>
                <w:right w:val="none" w:sz="0" w:space="0" w:color="auto"/>
              </w:divBdr>
            </w:div>
            <w:div w:id="1948851382">
              <w:marLeft w:val="0"/>
              <w:marRight w:val="0"/>
              <w:marTop w:val="0"/>
              <w:marBottom w:val="0"/>
              <w:divBdr>
                <w:top w:val="none" w:sz="0" w:space="0" w:color="auto"/>
                <w:left w:val="none" w:sz="0" w:space="0" w:color="auto"/>
                <w:bottom w:val="none" w:sz="0" w:space="0" w:color="auto"/>
                <w:right w:val="none" w:sz="0" w:space="0" w:color="auto"/>
              </w:divBdr>
            </w:div>
            <w:div w:id="1992978810">
              <w:marLeft w:val="0"/>
              <w:marRight w:val="0"/>
              <w:marTop w:val="0"/>
              <w:marBottom w:val="0"/>
              <w:divBdr>
                <w:top w:val="none" w:sz="0" w:space="0" w:color="auto"/>
                <w:left w:val="none" w:sz="0" w:space="0" w:color="auto"/>
                <w:bottom w:val="none" w:sz="0" w:space="0" w:color="auto"/>
                <w:right w:val="none" w:sz="0" w:space="0" w:color="auto"/>
              </w:divBdr>
            </w:div>
            <w:div w:id="2090345061">
              <w:marLeft w:val="0"/>
              <w:marRight w:val="0"/>
              <w:marTop w:val="0"/>
              <w:marBottom w:val="0"/>
              <w:divBdr>
                <w:top w:val="none" w:sz="0" w:space="0" w:color="auto"/>
                <w:left w:val="none" w:sz="0" w:space="0" w:color="auto"/>
                <w:bottom w:val="none" w:sz="0" w:space="0" w:color="auto"/>
                <w:right w:val="none" w:sz="0" w:space="0" w:color="auto"/>
              </w:divBdr>
            </w:div>
            <w:div w:id="1546793098">
              <w:marLeft w:val="0"/>
              <w:marRight w:val="0"/>
              <w:marTop w:val="0"/>
              <w:marBottom w:val="0"/>
              <w:divBdr>
                <w:top w:val="none" w:sz="0" w:space="0" w:color="auto"/>
                <w:left w:val="none" w:sz="0" w:space="0" w:color="auto"/>
                <w:bottom w:val="none" w:sz="0" w:space="0" w:color="auto"/>
                <w:right w:val="none" w:sz="0" w:space="0" w:color="auto"/>
              </w:divBdr>
            </w:div>
            <w:div w:id="814418600">
              <w:marLeft w:val="0"/>
              <w:marRight w:val="0"/>
              <w:marTop w:val="0"/>
              <w:marBottom w:val="0"/>
              <w:divBdr>
                <w:top w:val="none" w:sz="0" w:space="0" w:color="auto"/>
                <w:left w:val="none" w:sz="0" w:space="0" w:color="auto"/>
                <w:bottom w:val="none" w:sz="0" w:space="0" w:color="auto"/>
                <w:right w:val="none" w:sz="0" w:space="0" w:color="auto"/>
              </w:divBdr>
            </w:div>
            <w:div w:id="2066759973">
              <w:marLeft w:val="0"/>
              <w:marRight w:val="0"/>
              <w:marTop w:val="0"/>
              <w:marBottom w:val="0"/>
              <w:divBdr>
                <w:top w:val="none" w:sz="0" w:space="0" w:color="auto"/>
                <w:left w:val="none" w:sz="0" w:space="0" w:color="auto"/>
                <w:bottom w:val="none" w:sz="0" w:space="0" w:color="auto"/>
                <w:right w:val="none" w:sz="0" w:space="0" w:color="auto"/>
              </w:divBdr>
            </w:div>
            <w:div w:id="1955864366">
              <w:marLeft w:val="0"/>
              <w:marRight w:val="0"/>
              <w:marTop w:val="0"/>
              <w:marBottom w:val="0"/>
              <w:divBdr>
                <w:top w:val="none" w:sz="0" w:space="0" w:color="auto"/>
                <w:left w:val="none" w:sz="0" w:space="0" w:color="auto"/>
                <w:bottom w:val="none" w:sz="0" w:space="0" w:color="auto"/>
                <w:right w:val="none" w:sz="0" w:space="0" w:color="auto"/>
              </w:divBdr>
            </w:div>
            <w:div w:id="1094864927">
              <w:marLeft w:val="0"/>
              <w:marRight w:val="0"/>
              <w:marTop w:val="0"/>
              <w:marBottom w:val="0"/>
              <w:divBdr>
                <w:top w:val="none" w:sz="0" w:space="0" w:color="auto"/>
                <w:left w:val="none" w:sz="0" w:space="0" w:color="auto"/>
                <w:bottom w:val="none" w:sz="0" w:space="0" w:color="auto"/>
                <w:right w:val="none" w:sz="0" w:space="0" w:color="auto"/>
              </w:divBdr>
            </w:div>
            <w:div w:id="1353265710">
              <w:marLeft w:val="0"/>
              <w:marRight w:val="0"/>
              <w:marTop w:val="0"/>
              <w:marBottom w:val="0"/>
              <w:divBdr>
                <w:top w:val="none" w:sz="0" w:space="0" w:color="auto"/>
                <w:left w:val="none" w:sz="0" w:space="0" w:color="auto"/>
                <w:bottom w:val="none" w:sz="0" w:space="0" w:color="auto"/>
                <w:right w:val="none" w:sz="0" w:space="0" w:color="auto"/>
              </w:divBdr>
            </w:div>
          </w:divsChild>
        </w:div>
        <w:div w:id="853690505">
          <w:marLeft w:val="0"/>
          <w:marRight w:val="0"/>
          <w:marTop w:val="0"/>
          <w:marBottom w:val="0"/>
          <w:divBdr>
            <w:top w:val="none" w:sz="0" w:space="0" w:color="auto"/>
            <w:left w:val="none" w:sz="0" w:space="0" w:color="auto"/>
            <w:bottom w:val="none" w:sz="0" w:space="0" w:color="auto"/>
            <w:right w:val="none" w:sz="0" w:space="0" w:color="auto"/>
          </w:divBdr>
        </w:div>
      </w:divsChild>
    </w:div>
    <w:div w:id="1529294603">
      <w:bodyDiv w:val="1"/>
      <w:marLeft w:val="0"/>
      <w:marRight w:val="0"/>
      <w:marTop w:val="0"/>
      <w:marBottom w:val="0"/>
      <w:divBdr>
        <w:top w:val="none" w:sz="0" w:space="0" w:color="auto"/>
        <w:left w:val="none" w:sz="0" w:space="0" w:color="auto"/>
        <w:bottom w:val="none" w:sz="0" w:space="0" w:color="auto"/>
        <w:right w:val="none" w:sz="0" w:space="0" w:color="auto"/>
      </w:divBdr>
      <w:divsChild>
        <w:div w:id="318391874">
          <w:marLeft w:val="0"/>
          <w:marRight w:val="0"/>
          <w:marTop w:val="0"/>
          <w:marBottom w:val="0"/>
          <w:divBdr>
            <w:top w:val="none" w:sz="0" w:space="0" w:color="auto"/>
            <w:left w:val="none" w:sz="0" w:space="0" w:color="auto"/>
            <w:bottom w:val="none" w:sz="0" w:space="0" w:color="auto"/>
            <w:right w:val="none" w:sz="0" w:space="0" w:color="auto"/>
          </w:divBdr>
        </w:div>
        <w:div w:id="1658461063">
          <w:marLeft w:val="0"/>
          <w:marRight w:val="0"/>
          <w:marTop w:val="0"/>
          <w:marBottom w:val="0"/>
          <w:divBdr>
            <w:top w:val="none" w:sz="0" w:space="0" w:color="auto"/>
            <w:left w:val="none" w:sz="0" w:space="0" w:color="auto"/>
            <w:bottom w:val="none" w:sz="0" w:space="0" w:color="auto"/>
            <w:right w:val="none" w:sz="0" w:space="0" w:color="auto"/>
          </w:divBdr>
        </w:div>
        <w:div w:id="1933270373">
          <w:marLeft w:val="0"/>
          <w:marRight w:val="0"/>
          <w:marTop w:val="0"/>
          <w:marBottom w:val="0"/>
          <w:divBdr>
            <w:top w:val="none" w:sz="0" w:space="0" w:color="auto"/>
            <w:left w:val="none" w:sz="0" w:space="0" w:color="auto"/>
            <w:bottom w:val="none" w:sz="0" w:space="0" w:color="auto"/>
            <w:right w:val="none" w:sz="0" w:space="0" w:color="auto"/>
          </w:divBdr>
          <w:divsChild>
            <w:div w:id="653072172">
              <w:marLeft w:val="-75"/>
              <w:marRight w:val="0"/>
              <w:marTop w:val="30"/>
              <w:marBottom w:val="30"/>
              <w:divBdr>
                <w:top w:val="none" w:sz="0" w:space="0" w:color="auto"/>
                <w:left w:val="none" w:sz="0" w:space="0" w:color="auto"/>
                <w:bottom w:val="none" w:sz="0" w:space="0" w:color="auto"/>
                <w:right w:val="none" w:sz="0" w:space="0" w:color="auto"/>
              </w:divBdr>
              <w:divsChild>
                <w:div w:id="1090273011">
                  <w:marLeft w:val="0"/>
                  <w:marRight w:val="0"/>
                  <w:marTop w:val="0"/>
                  <w:marBottom w:val="0"/>
                  <w:divBdr>
                    <w:top w:val="none" w:sz="0" w:space="0" w:color="auto"/>
                    <w:left w:val="none" w:sz="0" w:space="0" w:color="auto"/>
                    <w:bottom w:val="none" w:sz="0" w:space="0" w:color="auto"/>
                    <w:right w:val="none" w:sz="0" w:space="0" w:color="auto"/>
                  </w:divBdr>
                  <w:divsChild>
                    <w:div w:id="647129694">
                      <w:marLeft w:val="0"/>
                      <w:marRight w:val="0"/>
                      <w:marTop w:val="0"/>
                      <w:marBottom w:val="0"/>
                      <w:divBdr>
                        <w:top w:val="none" w:sz="0" w:space="0" w:color="auto"/>
                        <w:left w:val="none" w:sz="0" w:space="0" w:color="auto"/>
                        <w:bottom w:val="none" w:sz="0" w:space="0" w:color="auto"/>
                        <w:right w:val="none" w:sz="0" w:space="0" w:color="auto"/>
                      </w:divBdr>
                    </w:div>
                  </w:divsChild>
                </w:div>
                <w:div w:id="1934167011">
                  <w:marLeft w:val="0"/>
                  <w:marRight w:val="0"/>
                  <w:marTop w:val="0"/>
                  <w:marBottom w:val="0"/>
                  <w:divBdr>
                    <w:top w:val="none" w:sz="0" w:space="0" w:color="auto"/>
                    <w:left w:val="none" w:sz="0" w:space="0" w:color="auto"/>
                    <w:bottom w:val="none" w:sz="0" w:space="0" w:color="auto"/>
                    <w:right w:val="none" w:sz="0" w:space="0" w:color="auto"/>
                  </w:divBdr>
                  <w:divsChild>
                    <w:div w:id="2012443102">
                      <w:marLeft w:val="0"/>
                      <w:marRight w:val="0"/>
                      <w:marTop w:val="0"/>
                      <w:marBottom w:val="0"/>
                      <w:divBdr>
                        <w:top w:val="none" w:sz="0" w:space="0" w:color="auto"/>
                        <w:left w:val="none" w:sz="0" w:space="0" w:color="auto"/>
                        <w:bottom w:val="none" w:sz="0" w:space="0" w:color="auto"/>
                        <w:right w:val="none" w:sz="0" w:space="0" w:color="auto"/>
                      </w:divBdr>
                    </w:div>
                  </w:divsChild>
                </w:div>
                <w:div w:id="1809008120">
                  <w:marLeft w:val="0"/>
                  <w:marRight w:val="0"/>
                  <w:marTop w:val="0"/>
                  <w:marBottom w:val="0"/>
                  <w:divBdr>
                    <w:top w:val="none" w:sz="0" w:space="0" w:color="auto"/>
                    <w:left w:val="none" w:sz="0" w:space="0" w:color="auto"/>
                    <w:bottom w:val="none" w:sz="0" w:space="0" w:color="auto"/>
                    <w:right w:val="none" w:sz="0" w:space="0" w:color="auto"/>
                  </w:divBdr>
                  <w:divsChild>
                    <w:div w:id="355158684">
                      <w:marLeft w:val="0"/>
                      <w:marRight w:val="0"/>
                      <w:marTop w:val="0"/>
                      <w:marBottom w:val="0"/>
                      <w:divBdr>
                        <w:top w:val="none" w:sz="0" w:space="0" w:color="auto"/>
                        <w:left w:val="none" w:sz="0" w:space="0" w:color="auto"/>
                        <w:bottom w:val="none" w:sz="0" w:space="0" w:color="auto"/>
                        <w:right w:val="none" w:sz="0" w:space="0" w:color="auto"/>
                      </w:divBdr>
                    </w:div>
                  </w:divsChild>
                </w:div>
                <w:div w:id="551120901">
                  <w:marLeft w:val="0"/>
                  <w:marRight w:val="0"/>
                  <w:marTop w:val="0"/>
                  <w:marBottom w:val="0"/>
                  <w:divBdr>
                    <w:top w:val="none" w:sz="0" w:space="0" w:color="auto"/>
                    <w:left w:val="none" w:sz="0" w:space="0" w:color="auto"/>
                    <w:bottom w:val="none" w:sz="0" w:space="0" w:color="auto"/>
                    <w:right w:val="none" w:sz="0" w:space="0" w:color="auto"/>
                  </w:divBdr>
                  <w:divsChild>
                    <w:div w:id="1595286444">
                      <w:marLeft w:val="0"/>
                      <w:marRight w:val="0"/>
                      <w:marTop w:val="0"/>
                      <w:marBottom w:val="0"/>
                      <w:divBdr>
                        <w:top w:val="none" w:sz="0" w:space="0" w:color="auto"/>
                        <w:left w:val="none" w:sz="0" w:space="0" w:color="auto"/>
                        <w:bottom w:val="none" w:sz="0" w:space="0" w:color="auto"/>
                        <w:right w:val="none" w:sz="0" w:space="0" w:color="auto"/>
                      </w:divBdr>
                    </w:div>
                  </w:divsChild>
                </w:div>
                <w:div w:id="1258440193">
                  <w:marLeft w:val="0"/>
                  <w:marRight w:val="0"/>
                  <w:marTop w:val="0"/>
                  <w:marBottom w:val="0"/>
                  <w:divBdr>
                    <w:top w:val="none" w:sz="0" w:space="0" w:color="auto"/>
                    <w:left w:val="none" w:sz="0" w:space="0" w:color="auto"/>
                    <w:bottom w:val="none" w:sz="0" w:space="0" w:color="auto"/>
                    <w:right w:val="none" w:sz="0" w:space="0" w:color="auto"/>
                  </w:divBdr>
                  <w:divsChild>
                    <w:div w:id="361907707">
                      <w:marLeft w:val="0"/>
                      <w:marRight w:val="0"/>
                      <w:marTop w:val="0"/>
                      <w:marBottom w:val="0"/>
                      <w:divBdr>
                        <w:top w:val="none" w:sz="0" w:space="0" w:color="auto"/>
                        <w:left w:val="none" w:sz="0" w:space="0" w:color="auto"/>
                        <w:bottom w:val="none" w:sz="0" w:space="0" w:color="auto"/>
                        <w:right w:val="none" w:sz="0" w:space="0" w:color="auto"/>
                      </w:divBdr>
                    </w:div>
                  </w:divsChild>
                </w:div>
                <w:div w:id="542793169">
                  <w:marLeft w:val="0"/>
                  <w:marRight w:val="0"/>
                  <w:marTop w:val="0"/>
                  <w:marBottom w:val="0"/>
                  <w:divBdr>
                    <w:top w:val="none" w:sz="0" w:space="0" w:color="auto"/>
                    <w:left w:val="none" w:sz="0" w:space="0" w:color="auto"/>
                    <w:bottom w:val="none" w:sz="0" w:space="0" w:color="auto"/>
                    <w:right w:val="none" w:sz="0" w:space="0" w:color="auto"/>
                  </w:divBdr>
                  <w:divsChild>
                    <w:div w:id="944120975">
                      <w:marLeft w:val="0"/>
                      <w:marRight w:val="0"/>
                      <w:marTop w:val="0"/>
                      <w:marBottom w:val="0"/>
                      <w:divBdr>
                        <w:top w:val="none" w:sz="0" w:space="0" w:color="auto"/>
                        <w:left w:val="none" w:sz="0" w:space="0" w:color="auto"/>
                        <w:bottom w:val="none" w:sz="0" w:space="0" w:color="auto"/>
                        <w:right w:val="none" w:sz="0" w:space="0" w:color="auto"/>
                      </w:divBdr>
                    </w:div>
                  </w:divsChild>
                </w:div>
                <w:div w:id="837696712">
                  <w:marLeft w:val="0"/>
                  <w:marRight w:val="0"/>
                  <w:marTop w:val="0"/>
                  <w:marBottom w:val="0"/>
                  <w:divBdr>
                    <w:top w:val="none" w:sz="0" w:space="0" w:color="auto"/>
                    <w:left w:val="none" w:sz="0" w:space="0" w:color="auto"/>
                    <w:bottom w:val="none" w:sz="0" w:space="0" w:color="auto"/>
                    <w:right w:val="none" w:sz="0" w:space="0" w:color="auto"/>
                  </w:divBdr>
                  <w:divsChild>
                    <w:div w:id="983434442">
                      <w:marLeft w:val="0"/>
                      <w:marRight w:val="0"/>
                      <w:marTop w:val="0"/>
                      <w:marBottom w:val="0"/>
                      <w:divBdr>
                        <w:top w:val="none" w:sz="0" w:space="0" w:color="auto"/>
                        <w:left w:val="none" w:sz="0" w:space="0" w:color="auto"/>
                        <w:bottom w:val="none" w:sz="0" w:space="0" w:color="auto"/>
                        <w:right w:val="none" w:sz="0" w:space="0" w:color="auto"/>
                      </w:divBdr>
                    </w:div>
                  </w:divsChild>
                </w:div>
                <w:div w:id="351995518">
                  <w:marLeft w:val="0"/>
                  <w:marRight w:val="0"/>
                  <w:marTop w:val="0"/>
                  <w:marBottom w:val="0"/>
                  <w:divBdr>
                    <w:top w:val="none" w:sz="0" w:space="0" w:color="auto"/>
                    <w:left w:val="none" w:sz="0" w:space="0" w:color="auto"/>
                    <w:bottom w:val="none" w:sz="0" w:space="0" w:color="auto"/>
                    <w:right w:val="none" w:sz="0" w:space="0" w:color="auto"/>
                  </w:divBdr>
                  <w:divsChild>
                    <w:div w:id="1639606423">
                      <w:marLeft w:val="0"/>
                      <w:marRight w:val="0"/>
                      <w:marTop w:val="0"/>
                      <w:marBottom w:val="0"/>
                      <w:divBdr>
                        <w:top w:val="none" w:sz="0" w:space="0" w:color="auto"/>
                        <w:left w:val="none" w:sz="0" w:space="0" w:color="auto"/>
                        <w:bottom w:val="none" w:sz="0" w:space="0" w:color="auto"/>
                        <w:right w:val="none" w:sz="0" w:space="0" w:color="auto"/>
                      </w:divBdr>
                    </w:div>
                  </w:divsChild>
                </w:div>
                <w:div w:id="28724858">
                  <w:marLeft w:val="0"/>
                  <w:marRight w:val="0"/>
                  <w:marTop w:val="0"/>
                  <w:marBottom w:val="0"/>
                  <w:divBdr>
                    <w:top w:val="none" w:sz="0" w:space="0" w:color="auto"/>
                    <w:left w:val="none" w:sz="0" w:space="0" w:color="auto"/>
                    <w:bottom w:val="none" w:sz="0" w:space="0" w:color="auto"/>
                    <w:right w:val="none" w:sz="0" w:space="0" w:color="auto"/>
                  </w:divBdr>
                  <w:divsChild>
                    <w:div w:id="686828750">
                      <w:marLeft w:val="0"/>
                      <w:marRight w:val="0"/>
                      <w:marTop w:val="0"/>
                      <w:marBottom w:val="0"/>
                      <w:divBdr>
                        <w:top w:val="none" w:sz="0" w:space="0" w:color="auto"/>
                        <w:left w:val="none" w:sz="0" w:space="0" w:color="auto"/>
                        <w:bottom w:val="none" w:sz="0" w:space="0" w:color="auto"/>
                        <w:right w:val="none" w:sz="0" w:space="0" w:color="auto"/>
                      </w:divBdr>
                    </w:div>
                  </w:divsChild>
                </w:div>
                <w:div w:id="1880438816">
                  <w:marLeft w:val="0"/>
                  <w:marRight w:val="0"/>
                  <w:marTop w:val="0"/>
                  <w:marBottom w:val="0"/>
                  <w:divBdr>
                    <w:top w:val="none" w:sz="0" w:space="0" w:color="auto"/>
                    <w:left w:val="none" w:sz="0" w:space="0" w:color="auto"/>
                    <w:bottom w:val="none" w:sz="0" w:space="0" w:color="auto"/>
                    <w:right w:val="none" w:sz="0" w:space="0" w:color="auto"/>
                  </w:divBdr>
                  <w:divsChild>
                    <w:div w:id="908685373">
                      <w:marLeft w:val="0"/>
                      <w:marRight w:val="0"/>
                      <w:marTop w:val="0"/>
                      <w:marBottom w:val="0"/>
                      <w:divBdr>
                        <w:top w:val="none" w:sz="0" w:space="0" w:color="auto"/>
                        <w:left w:val="none" w:sz="0" w:space="0" w:color="auto"/>
                        <w:bottom w:val="none" w:sz="0" w:space="0" w:color="auto"/>
                        <w:right w:val="none" w:sz="0" w:space="0" w:color="auto"/>
                      </w:divBdr>
                    </w:div>
                  </w:divsChild>
                </w:div>
                <w:div w:id="1007244413">
                  <w:marLeft w:val="0"/>
                  <w:marRight w:val="0"/>
                  <w:marTop w:val="0"/>
                  <w:marBottom w:val="0"/>
                  <w:divBdr>
                    <w:top w:val="none" w:sz="0" w:space="0" w:color="auto"/>
                    <w:left w:val="none" w:sz="0" w:space="0" w:color="auto"/>
                    <w:bottom w:val="none" w:sz="0" w:space="0" w:color="auto"/>
                    <w:right w:val="none" w:sz="0" w:space="0" w:color="auto"/>
                  </w:divBdr>
                  <w:divsChild>
                    <w:div w:id="891774851">
                      <w:marLeft w:val="0"/>
                      <w:marRight w:val="0"/>
                      <w:marTop w:val="0"/>
                      <w:marBottom w:val="0"/>
                      <w:divBdr>
                        <w:top w:val="none" w:sz="0" w:space="0" w:color="auto"/>
                        <w:left w:val="none" w:sz="0" w:space="0" w:color="auto"/>
                        <w:bottom w:val="none" w:sz="0" w:space="0" w:color="auto"/>
                        <w:right w:val="none" w:sz="0" w:space="0" w:color="auto"/>
                      </w:divBdr>
                    </w:div>
                  </w:divsChild>
                </w:div>
                <w:div w:id="661201770">
                  <w:marLeft w:val="0"/>
                  <w:marRight w:val="0"/>
                  <w:marTop w:val="0"/>
                  <w:marBottom w:val="0"/>
                  <w:divBdr>
                    <w:top w:val="none" w:sz="0" w:space="0" w:color="auto"/>
                    <w:left w:val="none" w:sz="0" w:space="0" w:color="auto"/>
                    <w:bottom w:val="none" w:sz="0" w:space="0" w:color="auto"/>
                    <w:right w:val="none" w:sz="0" w:space="0" w:color="auto"/>
                  </w:divBdr>
                  <w:divsChild>
                    <w:div w:id="17003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441580">
          <w:marLeft w:val="0"/>
          <w:marRight w:val="0"/>
          <w:marTop w:val="0"/>
          <w:marBottom w:val="0"/>
          <w:divBdr>
            <w:top w:val="none" w:sz="0" w:space="0" w:color="auto"/>
            <w:left w:val="none" w:sz="0" w:space="0" w:color="auto"/>
            <w:bottom w:val="none" w:sz="0" w:space="0" w:color="auto"/>
            <w:right w:val="none" w:sz="0" w:space="0" w:color="auto"/>
          </w:divBdr>
        </w:div>
      </w:divsChild>
    </w:div>
    <w:div w:id="1639414773">
      <w:bodyDiv w:val="1"/>
      <w:marLeft w:val="0"/>
      <w:marRight w:val="0"/>
      <w:marTop w:val="0"/>
      <w:marBottom w:val="0"/>
      <w:divBdr>
        <w:top w:val="none" w:sz="0" w:space="0" w:color="auto"/>
        <w:left w:val="none" w:sz="0" w:space="0" w:color="auto"/>
        <w:bottom w:val="none" w:sz="0" w:space="0" w:color="auto"/>
        <w:right w:val="none" w:sz="0" w:space="0" w:color="auto"/>
      </w:divBdr>
      <w:divsChild>
        <w:div w:id="20712705">
          <w:marLeft w:val="0"/>
          <w:marRight w:val="0"/>
          <w:marTop w:val="0"/>
          <w:marBottom w:val="0"/>
          <w:divBdr>
            <w:top w:val="none" w:sz="0" w:space="0" w:color="auto"/>
            <w:left w:val="none" w:sz="0" w:space="0" w:color="auto"/>
            <w:bottom w:val="none" w:sz="0" w:space="0" w:color="auto"/>
            <w:right w:val="none" w:sz="0" w:space="0" w:color="auto"/>
          </w:divBdr>
          <w:divsChild>
            <w:div w:id="1530490834">
              <w:marLeft w:val="-75"/>
              <w:marRight w:val="0"/>
              <w:marTop w:val="30"/>
              <w:marBottom w:val="30"/>
              <w:divBdr>
                <w:top w:val="none" w:sz="0" w:space="0" w:color="auto"/>
                <w:left w:val="none" w:sz="0" w:space="0" w:color="auto"/>
                <w:bottom w:val="none" w:sz="0" w:space="0" w:color="auto"/>
                <w:right w:val="none" w:sz="0" w:space="0" w:color="auto"/>
              </w:divBdr>
              <w:divsChild>
                <w:div w:id="169102986">
                  <w:marLeft w:val="0"/>
                  <w:marRight w:val="0"/>
                  <w:marTop w:val="0"/>
                  <w:marBottom w:val="0"/>
                  <w:divBdr>
                    <w:top w:val="none" w:sz="0" w:space="0" w:color="auto"/>
                    <w:left w:val="none" w:sz="0" w:space="0" w:color="auto"/>
                    <w:bottom w:val="none" w:sz="0" w:space="0" w:color="auto"/>
                    <w:right w:val="none" w:sz="0" w:space="0" w:color="auto"/>
                  </w:divBdr>
                  <w:divsChild>
                    <w:div w:id="508713871">
                      <w:marLeft w:val="0"/>
                      <w:marRight w:val="0"/>
                      <w:marTop w:val="0"/>
                      <w:marBottom w:val="0"/>
                      <w:divBdr>
                        <w:top w:val="none" w:sz="0" w:space="0" w:color="auto"/>
                        <w:left w:val="none" w:sz="0" w:space="0" w:color="auto"/>
                        <w:bottom w:val="none" w:sz="0" w:space="0" w:color="auto"/>
                        <w:right w:val="none" w:sz="0" w:space="0" w:color="auto"/>
                      </w:divBdr>
                    </w:div>
                    <w:div w:id="589894346">
                      <w:marLeft w:val="0"/>
                      <w:marRight w:val="0"/>
                      <w:marTop w:val="0"/>
                      <w:marBottom w:val="0"/>
                      <w:divBdr>
                        <w:top w:val="none" w:sz="0" w:space="0" w:color="auto"/>
                        <w:left w:val="none" w:sz="0" w:space="0" w:color="auto"/>
                        <w:bottom w:val="none" w:sz="0" w:space="0" w:color="auto"/>
                        <w:right w:val="none" w:sz="0" w:space="0" w:color="auto"/>
                      </w:divBdr>
                    </w:div>
                    <w:div w:id="1265378717">
                      <w:marLeft w:val="0"/>
                      <w:marRight w:val="0"/>
                      <w:marTop w:val="0"/>
                      <w:marBottom w:val="0"/>
                      <w:divBdr>
                        <w:top w:val="none" w:sz="0" w:space="0" w:color="auto"/>
                        <w:left w:val="none" w:sz="0" w:space="0" w:color="auto"/>
                        <w:bottom w:val="none" w:sz="0" w:space="0" w:color="auto"/>
                        <w:right w:val="none" w:sz="0" w:space="0" w:color="auto"/>
                      </w:divBdr>
                    </w:div>
                  </w:divsChild>
                </w:div>
                <w:div w:id="191891100">
                  <w:marLeft w:val="0"/>
                  <w:marRight w:val="0"/>
                  <w:marTop w:val="0"/>
                  <w:marBottom w:val="0"/>
                  <w:divBdr>
                    <w:top w:val="none" w:sz="0" w:space="0" w:color="auto"/>
                    <w:left w:val="none" w:sz="0" w:space="0" w:color="auto"/>
                    <w:bottom w:val="none" w:sz="0" w:space="0" w:color="auto"/>
                    <w:right w:val="none" w:sz="0" w:space="0" w:color="auto"/>
                  </w:divBdr>
                  <w:divsChild>
                    <w:div w:id="1869874163">
                      <w:marLeft w:val="0"/>
                      <w:marRight w:val="0"/>
                      <w:marTop w:val="0"/>
                      <w:marBottom w:val="0"/>
                      <w:divBdr>
                        <w:top w:val="none" w:sz="0" w:space="0" w:color="auto"/>
                        <w:left w:val="none" w:sz="0" w:space="0" w:color="auto"/>
                        <w:bottom w:val="none" w:sz="0" w:space="0" w:color="auto"/>
                        <w:right w:val="none" w:sz="0" w:space="0" w:color="auto"/>
                      </w:divBdr>
                    </w:div>
                  </w:divsChild>
                </w:div>
                <w:div w:id="251857084">
                  <w:marLeft w:val="0"/>
                  <w:marRight w:val="0"/>
                  <w:marTop w:val="0"/>
                  <w:marBottom w:val="0"/>
                  <w:divBdr>
                    <w:top w:val="none" w:sz="0" w:space="0" w:color="auto"/>
                    <w:left w:val="none" w:sz="0" w:space="0" w:color="auto"/>
                    <w:bottom w:val="none" w:sz="0" w:space="0" w:color="auto"/>
                    <w:right w:val="none" w:sz="0" w:space="0" w:color="auto"/>
                  </w:divBdr>
                  <w:divsChild>
                    <w:div w:id="386027399">
                      <w:marLeft w:val="0"/>
                      <w:marRight w:val="0"/>
                      <w:marTop w:val="0"/>
                      <w:marBottom w:val="0"/>
                      <w:divBdr>
                        <w:top w:val="none" w:sz="0" w:space="0" w:color="auto"/>
                        <w:left w:val="none" w:sz="0" w:space="0" w:color="auto"/>
                        <w:bottom w:val="none" w:sz="0" w:space="0" w:color="auto"/>
                        <w:right w:val="none" w:sz="0" w:space="0" w:color="auto"/>
                      </w:divBdr>
                    </w:div>
                    <w:div w:id="545532157">
                      <w:marLeft w:val="0"/>
                      <w:marRight w:val="0"/>
                      <w:marTop w:val="0"/>
                      <w:marBottom w:val="0"/>
                      <w:divBdr>
                        <w:top w:val="none" w:sz="0" w:space="0" w:color="auto"/>
                        <w:left w:val="none" w:sz="0" w:space="0" w:color="auto"/>
                        <w:bottom w:val="none" w:sz="0" w:space="0" w:color="auto"/>
                        <w:right w:val="none" w:sz="0" w:space="0" w:color="auto"/>
                      </w:divBdr>
                    </w:div>
                    <w:div w:id="1490250730">
                      <w:marLeft w:val="0"/>
                      <w:marRight w:val="0"/>
                      <w:marTop w:val="0"/>
                      <w:marBottom w:val="0"/>
                      <w:divBdr>
                        <w:top w:val="none" w:sz="0" w:space="0" w:color="auto"/>
                        <w:left w:val="none" w:sz="0" w:space="0" w:color="auto"/>
                        <w:bottom w:val="none" w:sz="0" w:space="0" w:color="auto"/>
                        <w:right w:val="none" w:sz="0" w:space="0" w:color="auto"/>
                      </w:divBdr>
                    </w:div>
                    <w:div w:id="1858692979">
                      <w:marLeft w:val="0"/>
                      <w:marRight w:val="0"/>
                      <w:marTop w:val="0"/>
                      <w:marBottom w:val="0"/>
                      <w:divBdr>
                        <w:top w:val="none" w:sz="0" w:space="0" w:color="auto"/>
                        <w:left w:val="none" w:sz="0" w:space="0" w:color="auto"/>
                        <w:bottom w:val="none" w:sz="0" w:space="0" w:color="auto"/>
                        <w:right w:val="none" w:sz="0" w:space="0" w:color="auto"/>
                      </w:divBdr>
                    </w:div>
                  </w:divsChild>
                </w:div>
                <w:div w:id="397360739">
                  <w:marLeft w:val="0"/>
                  <w:marRight w:val="0"/>
                  <w:marTop w:val="0"/>
                  <w:marBottom w:val="0"/>
                  <w:divBdr>
                    <w:top w:val="none" w:sz="0" w:space="0" w:color="auto"/>
                    <w:left w:val="none" w:sz="0" w:space="0" w:color="auto"/>
                    <w:bottom w:val="none" w:sz="0" w:space="0" w:color="auto"/>
                    <w:right w:val="none" w:sz="0" w:space="0" w:color="auto"/>
                  </w:divBdr>
                  <w:divsChild>
                    <w:div w:id="1320576862">
                      <w:marLeft w:val="0"/>
                      <w:marRight w:val="0"/>
                      <w:marTop w:val="0"/>
                      <w:marBottom w:val="0"/>
                      <w:divBdr>
                        <w:top w:val="none" w:sz="0" w:space="0" w:color="auto"/>
                        <w:left w:val="none" w:sz="0" w:space="0" w:color="auto"/>
                        <w:bottom w:val="none" w:sz="0" w:space="0" w:color="auto"/>
                        <w:right w:val="none" w:sz="0" w:space="0" w:color="auto"/>
                      </w:divBdr>
                    </w:div>
                  </w:divsChild>
                </w:div>
                <w:div w:id="425343853">
                  <w:marLeft w:val="0"/>
                  <w:marRight w:val="0"/>
                  <w:marTop w:val="0"/>
                  <w:marBottom w:val="0"/>
                  <w:divBdr>
                    <w:top w:val="none" w:sz="0" w:space="0" w:color="auto"/>
                    <w:left w:val="none" w:sz="0" w:space="0" w:color="auto"/>
                    <w:bottom w:val="none" w:sz="0" w:space="0" w:color="auto"/>
                    <w:right w:val="none" w:sz="0" w:space="0" w:color="auto"/>
                  </w:divBdr>
                  <w:divsChild>
                    <w:div w:id="1766918399">
                      <w:marLeft w:val="0"/>
                      <w:marRight w:val="0"/>
                      <w:marTop w:val="0"/>
                      <w:marBottom w:val="0"/>
                      <w:divBdr>
                        <w:top w:val="none" w:sz="0" w:space="0" w:color="auto"/>
                        <w:left w:val="none" w:sz="0" w:space="0" w:color="auto"/>
                        <w:bottom w:val="none" w:sz="0" w:space="0" w:color="auto"/>
                        <w:right w:val="none" w:sz="0" w:space="0" w:color="auto"/>
                      </w:divBdr>
                    </w:div>
                  </w:divsChild>
                </w:div>
                <w:div w:id="434641576">
                  <w:marLeft w:val="0"/>
                  <w:marRight w:val="0"/>
                  <w:marTop w:val="0"/>
                  <w:marBottom w:val="0"/>
                  <w:divBdr>
                    <w:top w:val="none" w:sz="0" w:space="0" w:color="auto"/>
                    <w:left w:val="none" w:sz="0" w:space="0" w:color="auto"/>
                    <w:bottom w:val="none" w:sz="0" w:space="0" w:color="auto"/>
                    <w:right w:val="none" w:sz="0" w:space="0" w:color="auto"/>
                  </w:divBdr>
                  <w:divsChild>
                    <w:div w:id="2090498000">
                      <w:marLeft w:val="0"/>
                      <w:marRight w:val="0"/>
                      <w:marTop w:val="0"/>
                      <w:marBottom w:val="0"/>
                      <w:divBdr>
                        <w:top w:val="none" w:sz="0" w:space="0" w:color="auto"/>
                        <w:left w:val="none" w:sz="0" w:space="0" w:color="auto"/>
                        <w:bottom w:val="none" w:sz="0" w:space="0" w:color="auto"/>
                        <w:right w:val="none" w:sz="0" w:space="0" w:color="auto"/>
                      </w:divBdr>
                    </w:div>
                  </w:divsChild>
                </w:div>
                <w:div w:id="772089668">
                  <w:marLeft w:val="0"/>
                  <w:marRight w:val="0"/>
                  <w:marTop w:val="0"/>
                  <w:marBottom w:val="0"/>
                  <w:divBdr>
                    <w:top w:val="none" w:sz="0" w:space="0" w:color="auto"/>
                    <w:left w:val="none" w:sz="0" w:space="0" w:color="auto"/>
                    <w:bottom w:val="none" w:sz="0" w:space="0" w:color="auto"/>
                    <w:right w:val="none" w:sz="0" w:space="0" w:color="auto"/>
                  </w:divBdr>
                  <w:divsChild>
                    <w:div w:id="183524462">
                      <w:marLeft w:val="0"/>
                      <w:marRight w:val="0"/>
                      <w:marTop w:val="0"/>
                      <w:marBottom w:val="0"/>
                      <w:divBdr>
                        <w:top w:val="none" w:sz="0" w:space="0" w:color="auto"/>
                        <w:left w:val="none" w:sz="0" w:space="0" w:color="auto"/>
                        <w:bottom w:val="none" w:sz="0" w:space="0" w:color="auto"/>
                        <w:right w:val="none" w:sz="0" w:space="0" w:color="auto"/>
                      </w:divBdr>
                    </w:div>
                    <w:div w:id="244077891">
                      <w:marLeft w:val="0"/>
                      <w:marRight w:val="0"/>
                      <w:marTop w:val="0"/>
                      <w:marBottom w:val="0"/>
                      <w:divBdr>
                        <w:top w:val="none" w:sz="0" w:space="0" w:color="auto"/>
                        <w:left w:val="none" w:sz="0" w:space="0" w:color="auto"/>
                        <w:bottom w:val="none" w:sz="0" w:space="0" w:color="auto"/>
                        <w:right w:val="none" w:sz="0" w:space="0" w:color="auto"/>
                      </w:divBdr>
                    </w:div>
                    <w:div w:id="276639975">
                      <w:marLeft w:val="0"/>
                      <w:marRight w:val="0"/>
                      <w:marTop w:val="0"/>
                      <w:marBottom w:val="0"/>
                      <w:divBdr>
                        <w:top w:val="none" w:sz="0" w:space="0" w:color="auto"/>
                        <w:left w:val="none" w:sz="0" w:space="0" w:color="auto"/>
                        <w:bottom w:val="none" w:sz="0" w:space="0" w:color="auto"/>
                        <w:right w:val="none" w:sz="0" w:space="0" w:color="auto"/>
                      </w:divBdr>
                    </w:div>
                    <w:div w:id="410740948">
                      <w:marLeft w:val="0"/>
                      <w:marRight w:val="0"/>
                      <w:marTop w:val="0"/>
                      <w:marBottom w:val="0"/>
                      <w:divBdr>
                        <w:top w:val="none" w:sz="0" w:space="0" w:color="auto"/>
                        <w:left w:val="none" w:sz="0" w:space="0" w:color="auto"/>
                        <w:bottom w:val="none" w:sz="0" w:space="0" w:color="auto"/>
                        <w:right w:val="none" w:sz="0" w:space="0" w:color="auto"/>
                      </w:divBdr>
                    </w:div>
                    <w:div w:id="1518882111">
                      <w:marLeft w:val="0"/>
                      <w:marRight w:val="0"/>
                      <w:marTop w:val="0"/>
                      <w:marBottom w:val="0"/>
                      <w:divBdr>
                        <w:top w:val="none" w:sz="0" w:space="0" w:color="auto"/>
                        <w:left w:val="none" w:sz="0" w:space="0" w:color="auto"/>
                        <w:bottom w:val="none" w:sz="0" w:space="0" w:color="auto"/>
                        <w:right w:val="none" w:sz="0" w:space="0" w:color="auto"/>
                      </w:divBdr>
                    </w:div>
                  </w:divsChild>
                </w:div>
                <w:div w:id="777063824">
                  <w:marLeft w:val="0"/>
                  <w:marRight w:val="0"/>
                  <w:marTop w:val="0"/>
                  <w:marBottom w:val="0"/>
                  <w:divBdr>
                    <w:top w:val="none" w:sz="0" w:space="0" w:color="auto"/>
                    <w:left w:val="none" w:sz="0" w:space="0" w:color="auto"/>
                    <w:bottom w:val="none" w:sz="0" w:space="0" w:color="auto"/>
                    <w:right w:val="none" w:sz="0" w:space="0" w:color="auto"/>
                  </w:divBdr>
                  <w:divsChild>
                    <w:div w:id="481192031">
                      <w:marLeft w:val="0"/>
                      <w:marRight w:val="0"/>
                      <w:marTop w:val="0"/>
                      <w:marBottom w:val="0"/>
                      <w:divBdr>
                        <w:top w:val="none" w:sz="0" w:space="0" w:color="auto"/>
                        <w:left w:val="none" w:sz="0" w:space="0" w:color="auto"/>
                        <w:bottom w:val="none" w:sz="0" w:space="0" w:color="auto"/>
                        <w:right w:val="none" w:sz="0" w:space="0" w:color="auto"/>
                      </w:divBdr>
                    </w:div>
                  </w:divsChild>
                </w:div>
                <w:div w:id="908534420">
                  <w:marLeft w:val="0"/>
                  <w:marRight w:val="0"/>
                  <w:marTop w:val="0"/>
                  <w:marBottom w:val="0"/>
                  <w:divBdr>
                    <w:top w:val="none" w:sz="0" w:space="0" w:color="auto"/>
                    <w:left w:val="none" w:sz="0" w:space="0" w:color="auto"/>
                    <w:bottom w:val="none" w:sz="0" w:space="0" w:color="auto"/>
                    <w:right w:val="none" w:sz="0" w:space="0" w:color="auto"/>
                  </w:divBdr>
                  <w:divsChild>
                    <w:div w:id="1107768999">
                      <w:marLeft w:val="0"/>
                      <w:marRight w:val="0"/>
                      <w:marTop w:val="0"/>
                      <w:marBottom w:val="0"/>
                      <w:divBdr>
                        <w:top w:val="none" w:sz="0" w:space="0" w:color="auto"/>
                        <w:left w:val="none" w:sz="0" w:space="0" w:color="auto"/>
                        <w:bottom w:val="none" w:sz="0" w:space="0" w:color="auto"/>
                        <w:right w:val="none" w:sz="0" w:space="0" w:color="auto"/>
                      </w:divBdr>
                    </w:div>
                  </w:divsChild>
                </w:div>
                <w:div w:id="910650814">
                  <w:marLeft w:val="0"/>
                  <w:marRight w:val="0"/>
                  <w:marTop w:val="0"/>
                  <w:marBottom w:val="0"/>
                  <w:divBdr>
                    <w:top w:val="none" w:sz="0" w:space="0" w:color="auto"/>
                    <w:left w:val="none" w:sz="0" w:space="0" w:color="auto"/>
                    <w:bottom w:val="none" w:sz="0" w:space="0" w:color="auto"/>
                    <w:right w:val="none" w:sz="0" w:space="0" w:color="auto"/>
                  </w:divBdr>
                  <w:divsChild>
                    <w:div w:id="754129903">
                      <w:marLeft w:val="0"/>
                      <w:marRight w:val="0"/>
                      <w:marTop w:val="0"/>
                      <w:marBottom w:val="0"/>
                      <w:divBdr>
                        <w:top w:val="none" w:sz="0" w:space="0" w:color="auto"/>
                        <w:left w:val="none" w:sz="0" w:space="0" w:color="auto"/>
                        <w:bottom w:val="none" w:sz="0" w:space="0" w:color="auto"/>
                        <w:right w:val="none" w:sz="0" w:space="0" w:color="auto"/>
                      </w:divBdr>
                    </w:div>
                  </w:divsChild>
                </w:div>
                <w:div w:id="1060711001">
                  <w:marLeft w:val="0"/>
                  <w:marRight w:val="0"/>
                  <w:marTop w:val="0"/>
                  <w:marBottom w:val="0"/>
                  <w:divBdr>
                    <w:top w:val="none" w:sz="0" w:space="0" w:color="auto"/>
                    <w:left w:val="none" w:sz="0" w:space="0" w:color="auto"/>
                    <w:bottom w:val="none" w:sz="0" w:space="0" w:color="auto"/>
                    <w:right w:val="none" w:sz="0" w:space="0" w:color="auto"/>
                  </w:divBdr>
                  <w:divsChild>
                    <w:div w:id="805127811">
                      <w:marLeft w:val="0"/>
                      <w:marRight w:val="0"/>
                      <w:marTop w:val="0"/>
                      <w:marBottom w:val="0"/>
                      <w:divBdr>
                        <w:top w:val="none" w:sz="0" w:space="0" w:color="auto"/>
                        <w:left w:val="none" w:sz="0" w:space="0" w:color="auto"/>
                        <w:bottom w:val="none" w:sz="0" w:space="0" w:color="auto"/>
                        <w:right w:val="none" w:sz="0" w:space="0" w:color="auto"/>
                      </w:divBdr>
                    </w:div>
                  </w:divsChild>
                </w:div>
                <w:div w:id="1153719361">
                  <w:marLeft w:val="0"/>
                  <w:marRight w:val="0"/>
                  <w:marTop w:val="0"/>
                  <w:marBottom w:val="0"/>
                  <w:divBdr>
                    <w:top w:val="none" w:sz="0" w:space="0" w:color="auto"/>
                    <w:left w:val="none" w:sz="0" w:space="0" w:color="auto"/>
                    <w:bottom w:val="none" w:sz="0" w:space="0" w:color="auto"/>
                    <w:right w:val="none" w:sz="0" w:space="0" w:color="auto"/>
                  </w:divBdr>
                  <w:divsChild>
                    <w:div w:id="186021828">
                      <w:marLeft w:val="0"/>
                      <w:marRight w:val="0"/>
                      <w:marTop w:val="0"/>
                      <w:marBottom w:val="0"/>
                      <w:divBdr>
                        <w:top w:val="none" w:sz="0" w:space="0" w:color="auto"/>
                        <w:left w:val="none" w:sz="0" w:space="0" w:color="auto"/>
                        <w:bottom w:val="none" w:sz="0" w:space="0" w:color="auto"/>
                        <w:right w:val="none" w:sz="0" w:space="0" w:color="auto"/>
                      </w:divBdr>
                    </w:div>
                  </w:divsChild>
                </w:div>
                <w:div w:id="1195312957">
                  <w:marLeft w:val="0"/>
                  <w:marRight w:val="0"/>
                  <w:marTop w:val="0"/>
                  <w:marBottom w:val="0"/>
                  <w:divBdr>
                    <w:top w:val="none" w:sz="0" w:space="0" w:color="auto"/>
                    <w:left w:val="none" w:sz="0" w:space="0" w:color="auto"/>
                    <w:bottom w:val="none" w:sz="0" w:space="0" w:color="auto"/>
                    <w:right w:val="none" w:sz="0" w:space="0" w:color="auto"/>
                  </w:divBdr>
                  <w:divsChild>
                    <w:div w:id="236982182">
                      <w:marLeft w:val="0"/>
                      <w:marRight w:val="0"/>
                      <w:marTop w:val="0"/>
                      <w:marBottom w:val="0"/>
                      <w:divBdr>
                        <w:top w:val="none" w:sz="0" w:space="0" w:color="auto"/>
                        <w:left w:val="none" w:sz="0" w:space="0" w:color="auto"/>
                        <w:bottom w:val="none" w:sz="0" w:space="0" w:color="auto"/>
                        <w:right w:val="none" w:sz="0" w:space="0" w:color="auto"/>
                      </w:divBdr>
                    </w:div>
                    <w:div w:id="364672960">
                      <w:marLeft w:val="0"/>
                      <w:marRight w:val="0"/>
                      <w:marTop w:val="0"/>
                      <w:marBottom w:val="0"/>
                      <w:divBdr>
                        <w:top w:val="none" w:sz="0" w:space="0" w:color="auto"/>
                        <w:left w:val="none" w:sz="0" w:space="0" w:color="auto"/>
                        <w:bottom w:val="none" w:sz="0" w:space="0" w:color="auto"/>
                        <w:right w:val="none" w:sz="0" w:space="0" w:color="auto"/>
                      </w:divBdr>
                    </w:div>
                    <w:div w:id="432014193">
                      <w:marLeft w:val="0"/>
                      <w:marRight w:val="0"/>
                      <w:marTop w:val="0"/>
                      <w:marBottom w:val="0"/>
                      <w:divBdr>
                        <w:top w:val="none" w:sz="0" w:space="0" w:color="auto"/>
                        <w:left w:val="none" w:sz="0" w:space="0" w:color="auto"/>
                        <w:bottom w:val="none" w:sz="0" w:space="0" w:color="auto"/>
                        <w:right w:val="none" w:sz="0" w:space="0" w:color="auto"/>
                      </w:divBdr>
                    </w:div>
                    <w:div w:id="569342005">
                      <w:marLeft w:val="0"/>
                      <w:marRight w:val="0"/>
                      <w:marTop w:val="0"/>
                      <w:marBottom w:val="0"/>
                      <w:divBdr>
                        <w:top w:val="none" w:sz="0" w:space="0" w:color="auto"/>
                        <w:left w:val="none" w:sz="0" w:space="0" w:color="auto"/>
                        <w:bottom w:val="none" w:sz="0" w:space="0" w:color="auto"/>
                        <w:right w:val="none" w:sz="0" w:space="0" w:color="auto"/>
                      </w:divBdr>
                    </w:div>
                    <w:div w:id="1541088089">
                      <w:marLeft w:val="0"/>
                      <w:marRight w:val="0"/>
                      <w:marTop w:val="0"/>
                      <w:marBottom w:val="0"/>
                      <w:divBdr>
                        <w:top w:val="none" w:sz="0" w:space="0" w:color="auto"/>
                        <w:left w:val="none" w:sz="0" w:space="0" w:color="auto"/>
                        <w:bottom w:val="none" w:sz="0" w:space="0" w:color="auto"/>
                        <w:right w:val="none" w:sz="0" w:space="0" w:color="auto"/>
                      </w:divBdr>
                    </w:div>
                  </w:divsChild>
                </w:div>
                <w:div w:id="1448743970">
                  <w:marLeft w:val="0"/>
                  <w:marRight w:val="0"/>
                  <w:marTop w:val="0"/>
                  <w:marBottom w:val="0"/>
                  <w:divBdr>
                    <w:top w:val="none" w:sz="0" w:space="0" w:color="auto"/>
                    <w:left w:val="none" w:sz="0" w:space="0" w:color="auto"/>
                    <w:bottom w:val="none" w:sz="0" w:space="0" w:color="auto"/>
                    <w:right w:val="none" w:sz="0" w:space="0" w:color="auto"/>
                  </w:divBdr>
                  <w:divsChild>
                    <w:div w:id="1065839085">
                      <w:marLeft w:val="0"/>
                      <w:marRight w:val="0"/>
                      <w:marTop w:val="0"/>
                      <w:marBottom w:val="0"/>
                      <w:divBdr>
                        <w:top w:val="none" w:sz="0" w:space="0" w:color="auto"/>
                        <w:left w:val="none" w:sz="0" w:space="0" w:color="auto"/>
                        <w:bottom w:val="none" w:sz="0" w:space="0" w:color="auto"/>
                        <w:right w:val="none" w:sz="0" w:space="0" w:color="auto"/>
                      </w:divBdr>
                    </w:div>
                  </w:divsChild>
                </w:div>
                <w:div w:id="1455710354">
                  <w:marLeft w:val="0"/>
                  <w:marRight w:val="0"/>
                  <w:marTop w:val="0"/>
                  <w:marBottom w:val="0"/>
                  <w:divBdr>
                    <w:top w:val="none" w:sz="0" w:space="0" w:color="auto"/>
                    <w:left w:val="none" w:sz="0" w:space="0" w:color="auto"/>
                    <w:bottom w:val="none" w:sz="0" w:space="0" w:color="auto"/>
                    <w:right w:val="none" w:sz="0" w:space="0" w:color="auto"/>
                  </w:divBdr>
                  <w:divsChild>
                    <w:div w:id="371348071">
                      <w:marLeft w:val="0"/>
                      <w:marRight w:val="0"/>
                      <w:marTop w:val="0"/>
                      <w:marBottom w:val="0"/>
                      <w:divBdr>
                        <w:top w:val="none" w:sz="0" w:space="0" w:color="auto"/>
                        <w:left w:val="none" w:sz="0" w:space="0" w:color="auto"/>
                        <w:bottom w:val="none" w:sz="0" w:space="0" w:color="auto"/>
                        <w:right w:val="none" w:sz="0" w:space="0" w:color="auto"/>
                      </w:divBdr>
                    </w:div>
                  </w:divsChild>
                </w:div>
                <w:div w:id="1588608828">
                  <w:marLeft w:val="0"/>
                  <w:marRight w:val="0"/>
                  <w:marTop w:val="0"/>
                  <w:marBottom w:val="0"/>
                  <w:divBdr>
                    <w:top w:val="none" w:sz="0" w:space="0" w:color="auto"/>
                    <w:left w:val="none" w:sz="0" w:space="0" w:color="auto"/>
                    <w:bottom w:val="none" w:sz="0" w:space="0" w:color="auto"/>
                    <w:right w:val="none" w:sz="0" w:space="0" w:color="auto"/>
                  </w:divBdr>
                  <w:divsChild>
                    <w:div w:id="1964073796">
                      <w:marLeft w:val="0"/>
                      <w:marRight w:val="0"/>
                      <w:marTop w:val="0"/>
                      <w:marBottom w:val="0"/>
                      <w:divBdr>
                        <w:top w:val="none" w:sz="0" w:space="0" w:color="auto"/>
                        <w:left w:val="none" w:sz="0" w:space="0" w:color="auto"/>
                        <w:bottom w:val="none" w:sz="0" w:space="0" w:color="auto"/>
                        <w:right w:val="none" w:sz="0" w:space="0" w:color="auto"/>
                      </w:divBdr>
                    </w:div>
                  </w:divsChild>
                </w:div>
                <w:div w:id="1599554642">
                  <w:marLeft w:val="0"/>
                  <w:marRight w:val="0"/>
                  <w:marTop w:val="0"/>
                  <w:marBottom w:val="0"/>
                  <w:divBdr>
                    <w:top w:val="none" w:sz="0" w:space="0" w:color="auto"/>
                    <w:left w:val="none" w:sz="0" w:space="0" w:color="auto"/>
                    <w:bottom w:val="none" w:sz="0" w:space="0" w:color="auto"/>
                    <w:right w:val="none" w:sz="0" w:space="0" w:color="auto"/>
                  </w:divBdr>
                  <w:divsChild>
                    <w:div w:id="1523786857">
                      <w:marLeft w:val="0"/>
                      <w:marRight w:val="0"/>
                      <w:marTop w:val="0"/>
                      <w:marBottom w:val="0"/>
                      <w:divBdr>
                        <w:top w:val="none" w:sz="0" w:space="0" w:color="auto"/>
                        <w:left w:val="none" w:sz="0" w:space="0" w:color="auto"/>
                        <w:bottom w:val="none" w:sz="0" w:space="0" w:color="auto"/>
                        <w:right w:val="none" w:sz="0" w:space="0" w:color="auto"/>
                      </w:divBdr>
                    </w:div>
                  </w:divsChild>
                </w:div>
                <w:div w:id="1753508838">
                  <w:marLeft w:val="0"/>
                  <w:marRight w:val="0"/>
                  <w:marTop w:val="0"/>
                  <w:marBottom w:val="0"/>
                  <w:divBdr>
                    <w:top w:val="none" w:sz="0" w:space="0" w:color="auto"/>
                    <w:left w:val="none" w:sz="0" w:space="0" w:color="auto"/>
                    <w:bottom w:val="none" w:sz="0" w:space="0" w:color="auto"/>
                    <w:right w:val="none" w:sz="0" w:space="0" w:color="auto"/>
                  </w:divBdr>
                  <w:divsChild>
                    <w:div w:id="235939078">
                      <w:marLeft w:val="0"/>
                      <w:marRight w:val="0"/>
                      <w:marTop w:val="0"/>
                      <w:marBottom w:val="0"/>
                      <w:divBdr>
                        <w:top w:val="none" w:sz="0" w:space="0" w:color="auto"/>
                        <w:left w:val="none" w:sz="0" w:space="0" w:color="auto"/>
                        <w:bottom w:val="none" w:sz="0" w:space="0" w:color="auto"/>
                        <w:right w:val="none" w:sz="0" w:space="0" w:color="auto"/>
                      </w:divBdr>
                    </w:div>
                  </w:divsChild>
                </w:div>
                <w:div w:id="1886284055">
                  <w:marLeft w:val="0"/>
                  <w:marRight w:val="0"/>
                  <w:marTop w:val="0"/>
                  <w:marBottom w:val="0"/>
                  <w:divBdr>
                    <w:top w:val="none" w:sz="0" w:space="0" w:color="auto"/>
                    <w:left w:val="none" w:sz="0" w:space="0" w:color="auto"/>
                    <w:bottom w:val="none" w:sz="0" w:space="0" w:color="auto"/>
                    <w:right w:val="none" w:sz="0" w:space="0" w:color="auto"/>
                  </w:divBdr>
                  <w:divsChild>
                    <w:div w:id="419370482">
                      <w:marLeft w:val="0"/>
                      <w:marRight w:val="0"/>
                      <w:marTop w:val="0"/>
                      <w:marBottom w:val="0"/>
                      <w:divBdr>
                        <w:top w:val="none" w:sz="0" w:space="0" w:color="auto"/>
                        <w:left w:val="none" w:sz="0" w:space="0" w:color="auto"/>
                        <w:bottom w:val="none" w:sz="0" w:space="0" w:color="auto"/>
                        <w:right w:val="none" w:sz="0" w:space="0" w:color="auto"/>
                      </w:divBdr>
                    </w:div>
                    <w:div w:id="1170753939">
                      <w:marLeft w:val="0"/>
                      <w:marRight w:val="0"/>
                      <w:marTop w:val="0"/>
                      <w:marBottom w:val="0"/>
                      <w:divBdr>
                        <w:top w:val="none" w:sz="0" w:space="0" w:color="auto"/>
                        <w:left w:val="none" w:sz="0" w:space="0" w:color="auto"/>
                        <w:bottom w:val="none" w:sz="0" w:space="0" w:color="auto"/>
                        <w:right w:val="none" w:sz="0" w:space="0" w:color="auto"/>
                      </w:divBdr>
                    </w:div>
                    <w:div w:id="1730767097">
                      <w:marLeft w:val="0"/>
                      <w:marRight w:val="0"/>
                      <w:marTop w:val="0"/>
                      <w:marBottom w:val="0"/>
                      <w:divBdr>
                        <w:top w:val="none" w:sz="0" w:space="0" w:color="auto"/>
                        <w:left w:val="none" w:sz="0" w:space="0" w:color="auto"/>
                        <w:bottom w:val="none" w:sz="0" w:space="0" w:color="auto"/>
                        <w:right w:val="none" w:sz="0" w:space="0" w:color="auto"/>
                      </w:divBdr>
                    </w:div>
                  </w:divsChild>
                </w:div>
                <w:div w:id="1955551597">
                  <w:marLeft w:val="0"/>
                  <w:marRight w:val="0"/>
                  <w:marTop w:val="0"/>
                  <w:marBottom w:val="0"/>
                  <w:divBdr>
                    <w:top w:val="none" w:sz="0" w:space="0" w:color="auto"/>
                    <w:left w:val="none" w:sz="0" w:space="0" w:color="auto"/>
                    <w:bottom w:val="none" w:sz="0" w:space="0" w:color="auto"/>
                    <w:right w:val="none" w:sz="0" w:space="0" w:color="auto"/>
                  </w:divBdr>
                  <w:divsChild>
                    <w:div w:id="13700744">
                      <w:marLeft w:val="0"/>
                      <w:marRight w:val="0"/>
                      <w:marTop w:val="0"/>
                      <w:marBottom w:val="0"/>
                      <w:divBdr>
                        <w:top w:val="none" w:sz="0" w:space="0" w:color="auto"/>
                        <w:left w:val="none" w:sz="0" w:space="0" w:color="auto"/>
                        <w:bottom w:val="none" w:sz="0" w:space="0" w:color="auto"/>
                        <w:right w:val="none" w:sz="0" w:space="0" w:color="auto"/>
                      </w:divBdr>
                    </w:div>
                    <w:div w:id="438791938">
                      <w:marLeft w:val="0"/>
                      <w:marRight w:val="0"/>
                      <w:marTop w:val="0"/>
                      <w:marBottom w:val="0"/>
                      <w:divBdr>
                        <w:top w:val="none" w:sz="0" w:space="0" w:color="auto"/>
                        <w:left w:val="none" w:sz="0" w:space="0" w:color="auto"/>
                        <w:bottom w:val="none" w:sz="0" w:space="0" w:color="auto"/>
                        <w:right w:val="none" w:sz="0" w:space="0" w:color="auto"/>
                      </w:divBdr>
                    </w:div>
                    <w:div w:id="1107773235">
                      <w:marLeft w:val="0"/>
                      <w:marRight w:val="0"/>
                      <w:marTop w:val="0"/>
                      <w:marBottom w:val="0"/>
                      <w:divBdr>
                        <w:top w:val="none" w:sz="0" w:space="0" w:color="auto"/>
                        <w:left w:val="none" w:sz="0" w:space="0" w:color="auto"/>
                        <w:bottom w:val="none" w:sz="0" w:space="0" w:color="auto"/>
                        <w:right w:val="none" w:sz="0" w:space="0" w:color="auto"/>
                      </w:divBdr>
                    </w:div>
                    <w:div w:id="1182665699">
                      <w:marLeft w:val="0"/>
                      <w:marRight w:val="0"/>
                      <w:marTop w:val="0"/>
                      <w:marBottom w:val="0"/>
                      <w:divBdr>
                        <w:top w:val="none" w:sz="0" w:space="0" w:color="auto"/>
                        <w:left w:val="none" w:sz="0" w:space="0" w:color="auto"/>
                        <w:bottom w:val="none" w:sz="0" w:space="0" w:color="auto"/>
                        <w:right w:val="none" w:sz="0" w:space="0" w:color="auto"/>
                      </w:divBdr>
                    </w:div>
                    <w:div w:id="1302609739">
                      <w:marLeft w:val="0"/>
                      <w:marRight w:val="0"/>
                      <w:marTop w:val="0"/>
                      <w:marBottom w:val="0"/>
                      <w:divBdr>
                        <w:top w:val="none" w:sz="0" w:space="0" w:color="auto"/>
                        <w:left w:val="none" w:sz="0" w:space="0" w:color="auto"/>
                        <w:bottom w:val="none" w:sz="0" w:space="0" w:color="auto"/>
                        <w:right w:val="none" w:sz="0" w:space="0" w:color="auto"/>
                      </w:divBdr>
                    </w:div>
                    <w:div w:id="1471363014">
                      <w:marLeft w:val="0"/>
                      <w:marRight w:val="0"/>
                      <w:marTop w:val="0"/>
                      <w:marBottom w:val="0"/>
                      <w:divBdr>
                        <w:top w:val="none" w:sz="0" w:space="0" w:color="auto"/>
                        <w:left w:val="none" w:sz="0" w:space="0" w:color="auto"/>
                        <w:bottom w:val="none" w:sz="0" w:space="0" w:color="auto"/>
                        <w:right w:val="none" w:sz="0" w:space="0" w:color="auto"/>
                      </w:divBdr>
                    </w:div>
                  </w:divsChild>
                </w:div>
                <w:div w:id="2075665304">
                  <w:marLeft w:val="0"/>
                  <w:marRight w:val="0"/>
                  <w:marTop w:val="0"/>
                  <w:marBottom w:val="0"/>
                  <w:divBdr>
                    <w:top w:val="none" w:sz="0" w:space="0" w:color="auto"/>
                    <w:left w:val="none" w:sz="0" w:space="0" w:color="auto"/>
                    <w:bottom w:val="none" w:sz="0" w:space="0" w:color="auto"/>
                    <w:right w:val="none" w:sz="0" w:space="0" w:color="auto"/>
                  </w:divBdr>
                  <w:divsChild>
                    <w:div w:id="9255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5500">
          <w:marLeft w:val="0"/>
          <w:marRight w:val="0"/>
          <w:marTop w:val="0"/>
          <w:marBottom w:val="0"/>
          <w:divBdr>
            <w:top w:val="none" w:sz="0" w:space="0" w:color="auto"/>
            <w:left w:val="none" w:sz="0" w:space="0" w:color="auto"/>
            <w:bottom w:val="none" w:sz="0" w:space="0" w:color="auto"/>
            <w:right w:val="none" w:sz="0" w:space="0" w:color="auto"/>
          </w:divBdr>
        </w:div>
        <w:div w:id="308286521">
          <w:marLeft w:val="0"/>
          <w:marRight w:val="0"/>
          <w:marTop w:val="0"/>
          <w:marBottom w:val="0"/>
          <w:divBdr>
            <w:top w:val="none" w:sz="0" w:space="0" w:color="auto"/>
            <w:left w:val="none" w:sz="0" w:space="0" w:color="auto"/>
            <w:bottom w:val="none" w:sz="0" w:space="0" w:color="auto"/>
            <w:right w:val="none" w:sz="0" w:space="0" w:color="auto"/>
          </w:divBdr>
        </w:div>
        <w:div w:id="385029829">
          <w:marLeft w:val="0"/>
          <w:marRight w:val="0"/>
          <w:marTop w:val="0"/>
          <w:marBottom w:val="0"/>
          <w:divBdr>
            <w:top w:val="none" w:sz="0" w:space="0" w:color="auto"/>
            <w:left w:val="none" w:sz="0" w:space="0" w:color="auto"/>
            <w:bottom w:val="none" w:sz="0" w:space="0" w:color="auto"/>
            <w:right w:val="none" w:sz="0" w:space="0" w:color="auto"/>
          </w:divBdr>
        </w:div>
        <w:div w:id="774401288">
          <w:marLeft w:val="0"/>
          <w:marRight w:val="0"/>
          <w:marTop w:val="0"/>
          <w:marBottom w:val="0"/>
          <w:divBdr>
            <w:top w:val="none" w:sz="0" w:space="0" w:color="auto"/>
            <w:left w:val="none" w:sz="0" w:space="0" w:color="auto"/>
            <w:bottom w:val="none" w:sz="0" w:space="0" w:color="auto"/>
            <w:right w:val="none" w:sz="0" w:space="0" w:color="auto"/>
          </w:divBdr>
        </w:div>
        <w:div w:id="988511413">
          <w:marLeft w:val="0"/>
          <w:marRight w:val="0"/>
          <w:marTop w:val="0"/>
          <w:marBottom w:val="0"/>
          <w:divBdr>
            <w:top w:val="none" w:sz="0" w:space="0" w:color="auto"/>
            <w:left w:val="none" w:sz="0" w:space="0" w:color="auto"/>
            <w:bottom w:val="none" w:sz="0" w:space="0" w:color="auto"/>
            <w:right w:val="none" w:sz="0" w:space="0" w:color="auto"/>
          </w:divBdr>
        </w:div>
        <w:div w:id="1206210860">
          <w:marLeft w:val="0"/>
          <w:marRight w:val="0"/>
          <w:marTop w:val="0"/>
          <w:marBottom w:val="0"/>
          <w:divBdr>
            <w:top w:val="none" w:sz="0" w:space="0" w:color="auto"/>
            <w:left w:val="none" w:sz="0" w:space="0" w:color="auto"/>
            <w:bottom w:val="none" w:sz="0" w:space="0" w:color="auto"/>
            <w:right w:val="none" w:sz="0" w:space="0" w:color="auto"/>
          </w:divBdr>
        </w:div>
        <w:div w:id="1607082466">
          <w:marLeft w:val="0"/>
          <w:marRight w:val="0"/>
          <w:marTop w:val="0"/>
          <w:marBottom w:val="0"/>
          <w:divBdr>
            <w:top w:val="none" w:sz="0" w:space="0" w:color="auto"/>
            <w:left w:val="none" w:sz="0" w:space="0" w:color="auto"/>
            <w:bottom w:val="none" w:sz="0" w:space="0" w:color="auto"/>
            <w:right w:val="none" w:sz="0" w:space="0" w:color="auto"/>
          </w:divBdr>
        </w:div>
        <w:div w:id="1934629344">
          <w:marLeft w:val="0"/>
          <w:marRight w:val="0"/>
          <w:marTop w:val="0"/>
          <w:marBottom w:val="0"/>
          <w:divBdr>
            <w:top w:val="none" w:sz="0" w:space="0" w:color="auto"/>
            <w:left w:val="none" w:sz="0" w:space="0" w:color="auto"/>
            <w:bottom w:val="none" w:sz="0" w:space="0" w:color="auto"/>
            <w:right w:val="none" w:sz="0" w:space="0" w:color="auto"/>
          </w:divBdr>
          <w:divsChild>
            <w:div w:id="27148085">
              <w:marLeft w:val="-75"/>
              <w:marRight w:val="0"/>
              <w:marTop w:val="30"/>
              <w:marBottom w:val="30"/>
              <w:divBdr>
                <w:top w:val="none" w:sz="0" w:space="0" w:color="auto"/>
                <w:left w:val="none" w:sz="0" w:space="0" w:color="auto"/>
                <w:bottom w:val="none" w:sz="0" w:space="0" w:color="auto"/>
                <w:right w:val="none" w:sz="0" w:space="0" w:color="auto"/>
              </w:divBdr>
              <w:divsChild>
                <w:div w:id="82147544">
                  <w:marLeft w:val="0"/>
                  <w:marRight w:val="0"/>
                  <w:marTop w:val="0"/>
                  <w:marBottom w:val="0"/>
                  <w:divBdr>
                    <w:top w:val="none" w:sz="0" w:space="0" w:color="auto"/>
                    <w:left w:val="none" w:sz="0" w:space="0" w:color="auto"/>
                    <w:bottom w:val="none" w:sz="0" w:space="0" w:color="auto"/>
                    <w:right w:val="none" w:sz="0" w:space="0" w:color="auto"/>
                  </w:divBdr>
                  <w:divsChild>
                    <w:div w:id="1465001273">
                      <w:marLeft w:val="0"/>
                      <w:marRight w:val="0"/>
                      <w:marTop w:val="0"/>
                      <w:marBottom w:val="0"/>
                      <w:divBdr>
                        <w:top w:val="none" w:sz="0" w:space="0" w:color="auto"/>
                        <w:left w:val="none" w:sz="0" w:space="0" w:color="auto"/>
                        <w:bottom w:val="none" w:sz="0" w:space="0" w:color="auto"/>
                        <w:right w:val="none" w:sz="0" w:space="0" w:color="auto"/>
                      </w:divBdr>
                    </w:div>
                  </w:divsChild>
                </w:div>
                <w:div w:id="158935299">
                  <w:marLeft w:val="0"/>
                  <w:marRight w:val="0"/>
                  <w:marTop w:val="0"/>
                  <w:marBottom w:val="0"/>
                  <w:divBdr>
                    <w:top w:val="none" w:sz="0" w:space="0" w:color="auto"/>
                    <w:left w:val="none" w:sz="0" w:space="0" w:color="auto"/>
                    <w:bottom w:val="none" w:sz="0" w:space="0" w:color="auto"/>
                    <w:right w:val="none" w:sz="0" w:space="0" w:color="auto"/>
                  </w:divBdr>
                  <w:divsChild>
                    <w:div w:id="1308047154">
                      <w:marLeft w:val="0"/>
                      <w:marRight w:val="0"/>
                      <w:marTop w:val="0"/>
                      <w:marBottom w:val="0"/>
                      <w:divBdr>
                        <w:top w:val="none" w:sz="0" w:space="0" w:color="auto"/>
                        <w:left w:val="none" w:sz="0" w:space="0" w:color="auto"/>
                        <w:bottom w:val="none" w:sz="0" w:space="0" w:color="auto"/>
                        <w:right w:val="none" w:sz="0" w:space="0" w:color="auto"/>
                      </w:divBdr>
                    </w:div>
                  </w:divsChild>
                </w:div>
                <w:div w:id="243609662">
                  <w:marLeft w:val="0"/>
                  <w:marRight w:val="0"/>
                  <w:marTop w:val="0"/>
                  <w:marBottom w:val="0"/>
                  <w:divBdr>
                    <w:top w:val="none" w:sz="0" w:space="0" w:color="auto"/>
                    <w:left w:val="none" w:sz="0" w:space="0" w:color="auto"/>
                    <w:bottom w:val="none" w:sz="0" w:space="0" w:color="auto"/>
                    <w:right w:val="none" w:sz="0" w:space="0" w:color="auto"/>
                  </w:divBdr>
                  <w:divsChild>
                    <w:div w:id="554388759">
                      <w:marLeft w:val="0"/>
                      <w:marRight w:val="0"/>
                      <w:marTop w:val="0"/>
                      <w:marBottom w:val="0"/>
                      <w:divBdr>
                        <w:top w:val="none" w:sz="0" w:space="0" w:color="auto"/>
                        <w:left w:val="none" w:sz="0" w:space="0" w:color="auto"/>
                        <w:bottom w:val="none" w:sz="0" w:space="0" w:color="auto"/>
                        <w:right w:val="none" w:sz="0" w:space="0" w:color="auto"/>
                      </w:divBdr>
                    </w:div>
                  </w:divsChild>
                </w:div>
                <w:div w:id="264465988">
                  <w:marLeft w:val="0"/>
                  <w:marRight w:val="0"/>
                  <w:marTop w:val="0"/>
                  <w:marBottom w:val="0"/>
                  <w:divBdr>
                    <w:top w:val="none" w:sz="0" w:space="0" w:color="auto"/>
                    <w:left w:val="none" w:sz="0" w:space="0" w:color="auto"/>
                    <w:bottom w:val="none" w:sz="0" w:space="0" w:color="auto"/>
                    <w:right w:val="none" w:sz="0" w:space="0" w:color="auto"/>
                  </w:divBdr>
                  <w:divsChild>
                    <w:div w:id="898244834">
                      <w:marLeft w:val="0"/>
                      <w:marRight w:val="0"/>
                      <w:marTop w:val="0"/>
                      <w:marBottom w:val="0"/>
                      <w:divBdr>
                        <w:top w:val="none" w:sz="0" w:space="0" w:color="auto"/>
                        <w:left w:val="none" w:sz="0" w:space="0" w:color="auto"/>
                        <w:bottom w:val="none" w:sz="0" w:space="0" w:color="auto"/>
                        <w:right w:val="none" w:sz="0" w:space="0" w:color="auto"/>
                      </w:divBdr>
                    </w:div>
                  </w:divsChild>
                </w:div>
                <w:div w:id="375933038">
                  <w:marLeft w:val="0"/>
                  <w:marRight w:val="0"/>
                  <w:marTop w:val="0"/>
                  <w:marBottom w:val="0"/>
                  <w:divBdr>
                    <w:top w:val="none" w:sz="0" w:space="0" w:color="auto"/>
                    <w:left w:val="none" w:sz="0" w:space="0" w:color="auto"/>
                    <w:bottom w:val="none" w:sz="0" w:space="0" w:color="auto"/>
                    <w:right w:val="none" w:sz="0" w:space="0" w:color="auto"/>
                  </w:divBdr>
                  <w:divsChild>
                    <w:div w:id="235477648">
                      <w:marLeft w:val="0"/>
                      <w:marRight w:val="0"/>
                      <w:marTop w:val="0"/>
                      <w:marBottom w:val="0"/>
                      <w:divBdr>
                        <w:top w:val="none" w:sz="0" w:space="0" w:color="auto"/>
                        <w:left w:val="none" w:sz="0" w:space="0" w:color="auto"/>
                        <w:bottom w:val="none" w:sz="0" w:space="0" w:color="auto"/>
                        <w:right w:val="none" w:sz="0" w:space="0" w:color="auto"/>
                      </w:divBdr>
                    </w:div>
                  </w:divsChild>
                </w:div>
                <w:div w:id="417409308">
                  <w:marLeft w:val="0"/>
                  <w:marRight w:val="0"/>
                  <w:marTop w:val="0"/>
                  <w:marBottom w:val="0"/>
                  <w:divBdr>
                    <w:top w:val="none" w:sz="0" w:space="0" w:color="auto"/>
                    <w:left w:val="none" w:sz="0" w:space="0" w:color="auto"/>
                    <w:bottom w:val="none" w:sz="0" w:space="0" w:color="auto"/>
                    <w:right w:val="none" w:sz="0" w:space="0" w:color="auto"/>
                  </w:divBdr>
                  <w:divsChild>
                    <w:div w:id="1348751176">
                      <w:marLeft w:val="0"/>
                      <w:marRight w:val="0"/>
                      <w:marTop w:val="0"/>
                      <w:marBottom w:val="0"/>
                      <w:divBdr>
                        <w:top w:val="none" w:sz="0" w:space="0" w:color="auto"/>
                        <w:left w:val="none" w:sz="0" w:space="0" w:color="auto"/>
                        <w:bottom w:val="none" w:sz="0" w:space="0" w:color="auto"/>
                        <w:right w:val="none" w:sz="0" w:space="0" w:color="auto"/>
                      </w:divBdr>
                    </w:div>
                  </w:divsChild>
                </w:div>
                <w:div w:id="494955061">
                  <w:marLeft w:val="0"/>
                  <w:marRight w:val="0"/>
                  <w:marTop w:val="0"/>
                  <w:marBottom w:val="0"/>
                  <w:divBdr>
                    <w:top w:val="none" w:sz="0" w:space="0" w:color="auto"/>
                    <w:left w:val="none" w:sz="0" w:space="0" w:color="auto"/>
                    <w:bottom w:val="none" w:sz="0" w:space="0" w:color="auto"/>
                    <w:right w:val="none" w:sz="0" w:space="0" w:color="auto"/>
                  </w:divBdr>
                  <w:divsChild>
                    <w:div w:id="1009331744">
                      <w:marLeft w:val="0"/>
                      <w:marRight w:val="0"/>
                      <w:marTop w:val="0"/>
                      <w:marBottom w:val="0"/>
                      <w:divBdr>
                        <w:top w:val="none" w:sz="0" w:space="0" w:color="auto"/>
                        <w:left w:val="none" w:sz="0" w:space="0" w:color="auto"/>
                        <w:bottom w:val="none" w:sz="0" w:space="0" w:color="auto"/>
                        <w:right w:val="none" w:sz="0" w:space="0" w:color="auto"/>
                      </w:divBdr>
                    </w:div>
                    <w:div w:id="1757705282">
                      <w:marLeft w:val="0"/>
                      <w:marRight w:val="0"/>
                      <w:marTop w:val="0"/>
                      <w:marBottom w:val="0"/>
                      <w:divBdr>
                        <w:top w:val="none" w:sz="0" w:space="0" w:color="auto"/>
                        <w:left w:val="none" w:sz="0" w:space="0" w:color="auto"/>
                        <w:bottom w:val="none" w:sz="0" w:space="0" w:color="auto"/>
                        <w:right w:val="none" w:sz="0" w:space="0" w:color="auto"/>
                      </w:divBdr>
                    </w:div>
                  </w:divsChild>
                </w:div>
                <w:div w:id="513805007">
                  <w:marLeft w:val="0"/>
                  <w:marRight w:val="0"/>
                  <w:marTop w:val="0"/>
                  <w:marBottom w:val="0"/>
                  <w:divBdr>
                    <w:top w:val="none" w:sz="0" w:space="0" w:color="auto"/>
                    <w:left w:val="none" w:sz="0" w:space="0" w:color="auto"/>
                    <w:bottom w:val="none" w:sz="0" w:space="0" w:color="auto"/>
                    <w:right w:val="none" w:sz="0" w:space="0" w:color="auto"/>
                  </w:divBdr>
                  <w:divsChild>
                    <w:div w:id="664602">
                      <w:marLeft w:val="0"/>
                      <w:marRight w:val="0"/>
                      <w:marTop w:val="0"/>
                      <w:marBottom w:val="0"/>
                      <w:divBdr>
                        <w:top w:val="none" w:sz="0" w:space="0" w:color="auto"/>
                        <w:left w:val="none" w:sz="0" w:space="0" w:color="auto"/>
                        <w:bottom w:val="none" w:sz="0" w:space="0" w:color="auto"/>
                        <w:right w:val="none" w:sz="0" w:space="0" w:color="auto"/>
                      </w:divBdr>
                    </w:div>
                    <w:div w:id="45958296">
                      <w:marLeft w:val="0"/>
                      <w:marRight w:val="0"/>
                      <w:marTop w:val="0"/>
                      <w:marBottom w:val="0"/>
                      <w:divBdr>
                        <w:top w:val="none" w:sz="0" w:space="0" w:color="auto"/>
                        <w:left w:val="none" w:sz="0" w:space="0" w:color="auto"/>
                        <w:bottom w:val="none" w:sz="0" w:space="0" w:color="auto"/>
                        <w:right w:val="none" w:sz="0" w:space="0" w:color="auto"/>
                      </w:divBdr>
                    </w:div>
                    <w:div w:id="246961381">
                      <w:marLeft w:val="0"/>
                      <w:marRight w:val="0"/>
                      <w:marTop w:val="0"/>
                      <w:marBottom w:val="0"/>
                      <w:divBdr>
                        <w:top w:val="none" w:sz="0" w:space="0" w:color="auto"/>
                        <w:left w:val="none" w:sz="0" w:space="0" w:color="auto"/>
                        <w:bottom w:val="none" w:sz="0" w:space="0" w:color="auto"/>
                        <w:right w:val="none" w:sz="0" w:space="0" w:color="auto"/>
                      </w:divBdr>
                    </w:div>
                  </w:divsChild>
                </w:div>
                <w:div w:id="699817834">
                  <w:marLeft w:val="0"/>
                  <w:marRight w:val="0"/>
                  <w:marTop w:val="0"/>
                  <w:marBottom w:val="0"/>
                  <w:divBdr>
                    <w:top w:val="none" w:sz="0" w:space="0" w:color="auto"/>
                    <w:left w:val="none" w:sz="0" w:space="0" w:color="auto"/>
                    <w:bottom w:val="none" w:sz="0" w:space="0" w:color="auto"/>
                    <w:right w:val="none" w:sz="0" w:space="0" w:color="auto"/>
                  </w:divBdr>
                  <w:divsChild>
                    <w:div w:id="363140847">
                      <w:marLeft w:val="0"/>
                      <w:marRight w:val="0"/>
                      <w:marTop w:val="0"/>
                      <w:marBottom w:val="0"/>
                      <w:divBdr>
                        <w:top w:val="none" w:sz="0" w:space="0" w:color="auto"/>
                        <w:left w:val="none" w:sz="0" w:space="0" w:color="auto"/>
                        <w:bottom w:val="none" w:sz="0" w:space="0" w:color="auto"/>
                        <w:right w:val="none" w:sz="0" w:space="0" w:color="auto"/>
                      </w:divBdr>
                    </w:div>
                    <w:div w:id="1682776349">
                      <w:marLeft w:val="0"/>
                      <w:marRight w:val="0"/>
                      <w:marTop w:val="0"/>
                      <w:marBottom w:val="0"/>
                      <w:divBdr>
                        <w:top w:val="none" w:sz="0" w:space="0" w:color="auto"/>
                        <w:left w:val="none" w:sz="0" w:space="0" w:color="auto"/>
                        <w:bottom w:val="none" w:sz="0" w:space="0" w:color="auto"/>
                        <w:right w:val="none" w:sz="0" w:space="0" w:color="auto"/>
                      </w:divBdr>
                    </w:div>
                    <w:div w:id="1843467720">
                      <w:marLeft w:val="0"/>
                      <w:marRight w:val="0"/>
                      <w:marTop w:val="0"/>
                      <w:marBottom w:val="0"/>
                      <w:divBdr>
                        <w:top w:val="none" w:sz="0" w:space="0" w:color="auto"/>
                        <w:left w:val="none" w:sz="0" w:space="0" w:color="auto"/>
                        <w:bottom w:val="none" w:sz="0" w:space="0" w:color="auto"/>
                        <w:right w:val="none" w:sz="0" w:space="0" w:color="auto"/>
                      </w:divBdr>
                    </w:div>
                  </w:divsChild>
                </w:div>
                <w:div w:id="715394711">
                  <w:marLeft w:val="0"/>
                  <w:marRight w:val="0"/>
                  <w:marTop w:val="0"/>
                  <w:marBottom w:val="0"/>
                  <w:divBdr>
                    <w:top w:val="none" w:sz="0" w:space="0" w:color="auto"/>
                    <w:left w:val="none" w:sz="0" w:space="0" w:color="auto"/>
                    <w:bottom w:val="none" w:sz="0" w:space="0" w:color="auto"/>
                    <w:right w:val="none" w:sz="0" w:space="0" w:color="auto"/>
                  </w:divBdr>
                  <w:divsChild>
                    <w:div w:id="277378958">
                      <w:marLeft w:val="0"/>
                      <w:marRight w:val="0"/>
                      <w:marTop w:val="0"/>
                      <w:marBottom w:val="0"/>
                      <w:divBdr>
                        <w:top w:val="none" w:sz="0" w:space="0" w:color="auto"/>
                        <w:left w:val="none" w:sz="0" w:space="0" w:color="auto"/>
                        <w:bottom w:val="none" w:sz="0" w:space="0" w:color="auto"/>
                        <w:right w:val="none" w:sz="0" w:space="0" w:color="auto"/>
                      </w:divBdr>
                    </w:div>
                    <w:div w:id="601113618">
                      <w:marLeft w:val="0"/>
                      <w:marRight w:val="0"/>
                      <w:marTop w:val="0"/>
                      <w:marBottom w:val="0"/>
                      <w:divBdr>
                        <w:top w:val="none" w:sz="0" w:space="0" w:color="auto"/>
                        <w:left w:val="none" w:sz="0" w:space="0" w:color="auto"/>
                        <w:bottom w:val="none" w:sz="0" w:space="0" w:color="auto"/>
                        <w:right w:val="none" w:sz="0" w:space="0" w:color="auto"/>
                      </w:divBdr>
                    </w:div>
                    <w:div w:id="619265253">
                      <w:marLeft w:val="0"/>
                      <w:marRight w:val="0"/>
                      <w:marTop w:val="0"/>
                      <w:marBottom w:val="0"/>
                      <w:divBdr>
                        <w:top w:val="none" w:sz="0" w:space="0" w:color="auto"/>
                        <w:left w:val="none" w:sz="0" w:space="0" w:color="auto"/>
                        <w:bottom w:val="none" w:sz="0" w:space="0" w:color="auto"/>
                        <w:right w:val="none" w:sz="0" w:space="0" w:color="auto"/>
                      </w:divBdr>
                    </w:div>
                    <w:div w:id="652829590">
                      <w:marLeft w:val="0"/>
                      <w:marRight w:val="0"/>
                      <w:marTop w:val="0"/>
                      <w:marBottom w:val="0"/>
                      <w:divBdr>
                        <w:top w:val="none" w:sz="0" w:space="0" w:color="auto"/>
                        <w:left w:val="none" w:sz="0" w:space="0" w:color="auto"/>
                        <w:bottom w:val="none" w:sz="0" w:space="0" w:color="auto"/>
                        <w:right w:val="none" w:sz="0" w:space="0" w:color="auto"/>
                      </w:divBdr>
                    </w:div>
                  </w:divsChild>
                </w:div>
                <w:div w:id="728264855">
                  <w:marLeft w:val="0"/>
                  <w:marRight w:val="0"/>
                  <w:marTop w:val="0"/>
                  <w:marBottom w:val="0"/>
                  <w:divBdr>
                    <w:top w:val="none" w:sz="0" w:space="0" w:color="auto"/>
                    <w:left w:val="none" w:sz="0" w:space="0" w:color="auto"/>
                    <w:bottom w:val="none" w:sz="0" w:space="0" w:color="auto"/>
                    <w:right w:val="none" w:sz="0" w:space="0" w:color="auto"/>
                  </w:divBdr>
                  <w:divsChild>
                    <w:div w:id="313411176">
                      <w:marLeft w:val="0"/>
                      <w:marRight w:val="0"/>
                      <w:marTop w:val="0"/>
                      <w:marBottom w:val="0"/>
                      <w:divBdr>
                        <w:top w:val="none" w:sz="0" w:space="0" w:color="auto"/>
                        <w:left w:val="none" w:sz="0" w:space="0" w:color="auto"/>
                        <w:bottom w:val="none" w:sz="0" w:space="0" w:color="auto"/>
                        <w:right w:val="none" w:sz="0" w:space="0" w:color="auto"/>
                      </w:divBdr>
                    </w:div>
                    <w:div w:id="710303151">
                      <w:marLeft w:val="0"/>
                      <w:marRight w:val="0"/>
                      <w:marTop w:val="0"/>
                      <w:marBottom w:val="0"/>
                      <w:divBdr>
                        <w:top w:val="none" w:sz="0" w:space="0" w:color="auto"/>
                        <w:left w:val="none" w:sz="0" w:space="0" w:color="auto"/>
                        <w:bottom w:val="none" w:sz="0" w:space="0" w:color="auto"/>
                        <w:right w:val="none" w:sz="0" w:space="0" w:color="auto"/>
                      </w:divBdr>
                    </w:div>
                  </w:divsChild>
                </w:div>
                <w:div w:id="729696302">
                  <w:marLeft w:val="0"/>
                  <w:marRight w:val="0"/>
                  <w:marTop w:val="0"/>
                  <w:marBottom w:val="0"/>
                  <w:divBdr>
                    <w:top w:val="none" w:sz="0" w:space="0" w:color="auto"/>
                    <w:left w:val="none" w:sz="0" w:space="0" w:color="auto"/>
                    <w:bottom w:val="none" w:sz="0" w:space="0" w:color="auto"/>
                    <w:right w:val="none" w:sz="0" w:space="0" w:color="auto"/>
                  </w:divBdr>
                  <w:divsChild>
                    <w:div w:id="611015628">
                      <w:marLeft w:val="0"/>
                      <w:marRight w:val="0"/>
                      <w:marTop w:val="0"/>
                      <w:marBottom w:val="0"/>
                      <w:divBdr>
                        <w:top w:val="none" w:sz="0" w:space="0" w:color="auto"/>
                        <w:left w:val="none" w:sz="0" w:space="0" w:color="auto"/>
                        <w:bottom w:val="none" w:sz="0" w:space="0" w:color="auto"/>
                        <w:right w:val="none" w:sz="0" w:space="0" w:color="auto"/>
                      </w:divBdr>
                    </w:div>
                    <w:div w:id="856504942">
                      <w:marLeft w:val="0"/>
                      <w:marRight w:val="0"/>
                      <w:marTop w:val="0"/>
                      <w:marBottom w:val="0"/>
                      <w:divBdr>
                        <w:top w:val="none" w:sz="0" w:space="0" w:color="auto"/>
                        <w:left w:val="none" w:sz="0" w:space="0" w:color="auto"/>
                        <w:bottom w:val="none" w:sz="0" w:space="0" w:color="auto"/>
                        <w:right w:val="none" w:sz="0" w:space="0" w:color="auto"/>
                      </w:divBdr>
                    </w:div>
                  </w:divsChild>
                </w:div>
                <w:div w:id="766580011">
                  <w:marLeft w:val="0"/>
                  <w:marRight w:val="0"/>
                  <w:marTop w:val="0"/>
                  <w:marBottom w:val="0"/>
                  <w:divBdr>
                    <w:top w:val="none" w:sz="0" w:space="0" w:color="auto"/>
                    <w:left w:val="none" w:sz="0" w:space="0" w:color="auto"/>
                    <w:bottom w:val="none" w:sz="0" w:space="0" w:color="auto"/>
                    <w:right w:val="none" w:sz="0" w:space="0" w:color="auto"/>
                  </w:divBdr>
                  <w:divsChild>
                    <w:div w:id="115024492">
                      <w:marLeft w:val="0"/>
                      <w:marRight w:val="0"/>
                      <w:marTop w:val="0"/>
                      <w:marBottom w:val="0"/>
                      <w:divBdr>
                        <w:top w:val="none" w:sz="0" w:space="0" w:color="auto"/>
                        <w:left w:val="none" w:sz="0" w:space="0" w:color="auto"/>
                        <w:bottom w:val="none" w:sz="0" w:space="0" w:color="auto"/>
                        <w:right w:val="none" w:sz="0" w:space="0" w:color="auto"/>
                      </w:divBdr>
                    </w:div>
                  </w:divsChild>
                </w:div>
                <w:div w:id="891620660">
                  <w:marLeft w:val="0"/>
                  <w:marRight w:val="0"/>
                  <w:marTop w:val="0"/>
                  <w:marBottom w:val="0"/>
                  <w:divBdr>
                    <w:top w:val="none" w:sz="0" w:space="0" w:color="auto"/>
                    <w:left w:val="none" w:sz="0" w:space="0" w:color="auto"/>
                    <w:bottom w:val="none" w:sz="0" w:space="0" w:color="auto"/>
                    <w:right w:val="none" w:sz="0" w:space="0" w:color="auto"/>
                  </w:divBdr>
                  <w:divsChild>
                    <w:div w:id="317267624">
                      <w:marLeft w:val="0"/>
                      <w:marRight w:val="0"/>
                      <w:marTop w:val="0"/>
                      <w:marBottom w:val="0"/>
                      <w:divBdr>
                        <w:top w:val="none" w:sz="0" w:space="0" w:color="auto"/>
                        <w:left w:val="none" w:sz="0" w:space="0" w:color="auto"/>
                        <w:bottom w:val="none" w:sz="0" w:space="0" w:color="auto"/>
                        <w:right w:val="none" w:sz="0" w:space="0" w:color="auto"/>
                      </w:divBdr>
                    </w:div>
                    <w:div w:id="1169516955">
                      <w:marLeft w:val="0"/>
                      <w:marRight w:val="0"/>
                      <w:marTop w:val="0"/>
                      <w:marBottom w:val="0"/>
                      <w:divBdr>
                        <w:top w:val="none" w:sz="0" w:space="0" w:color="auto"/>
                        <w:left w:val="none" w:sz="0" w:space="0" w:color="auto"/>
                        <w:bottom w:val="none" w:sz="0" w:space="0" w:color="auto"/>
                        <w:right w:val="none" w:sz="0" w:space="0" w:color="auto"/>
                      </w:divBdr>
                    </w:div>
                  </w:divsChild>
                </w:div>
                <w:div w:id="920408372">
                  <w:marLeft w:val="0"/>
                  <w:marRight w:val="0"/>
                  <w:marTop w:val="0"/>
                  <w:marBottom w:val="0"/>
                  <w:divBdr>
                    <w:top w:val="none" w:sz="0" w:space="0" w:color="auto"/>
                    <w:left w:val="none" w:sz="0" w:space="0" w:color="auto"/>
                    <w:bottom w:val="none" w:sz="0" w:space="0" w:color="auto"/>
                    <w:right w:val="none" w:sz="0" w:space="0" w:color="auto"/>
                  </w:divBdr>
                  <w:divsChild>
                    <w:div w:id="338049346">
                      <w:marLeft w:val="0"/>
                      <w:marRight w:val="0"/>
                      <w:marTop w:val="0"/>
                      <w:marBottom w:val="0"/>
                      <w:divBdr>
                        <w:top w:val="none" w:sz="0" w:space="0" w:color="auto"/>
                        <w:left w:val="none" w:sz="0" w:space="0" w:color="auto"/>
                        <w:bottom w:val="none" w:sz="0" w:space="0" w:color="auto"/>
                        <w:right w:val="none" w:sz="0" w:space="0" w:color="auto"/>
                      </w:divBdr>
                    </w:div>
                    <w:div w:id="1081026304">
                      <w:marLeft w:val="0"/>
                      <w:marRight w:val="0"/>
                      <w:marTop w:val="0"/>
                      <w:marBottom w:val="0"/>
                      <w:divBdr>
                        <w:top w:val="none" w:sz="0" w:space="0" w:color="auto"/>
                        <w:left w:val="none" w:sz="0" w:space="0" w:color="auto"/>
                        <w:bottom w:val="none" w:sz="0" w:space="0" w:color="auto"/>
                        <w:right w:val="none" w:sz="0" w:space="0" w:color="auto"/>
                      </w:divBdr>
                    </w:div>
                  </w:divsChild>
                </w:div>
                <w:div w:id="965815755">
                  <w:marLeft w:val="0"/>
                  <w:marRight w:val="0"/>
                  <w:marTop w:val="0"/>
                  <w:marBottom w:val="0"/>
                  <w:divBdr>
                    <w:top w:val="none" w:sz="0" w:space="0" w:color="auto"/>
                    <w:left w:val="none" w:sz="0" w:space="0" w:color="auto"/>
                    <w:bottom w:val="none" w:sz="0" w:space="0" w:color="auto"/>
                    <w:right w:val="none" w:sz="0" w:space="0" w:color="auto"/>
                  </w:divBdr>
                  <w:divsChild>
                    <w:div w:id="637338175">
                      <w:marLeft w:val="0"/>
                      <w:marRight w:val="0"/>
                      <w:marTop w:val="0"/>
                      <w:marBottom w:val="0"/>
                      <w:divBdr>
                        <w:top w:val="none" w:sz="0" w:space="0" w:color="auto"/>
                        <w:left w:val="none" w:sz="0" w:space="0" w:color="auto"/>
                        <w:bottom w:val="none" w:sz="0" w:space="0" w:color="auto"/>
                        <w:right w:val="none" w:sz="0" w:space="0" w:color="auto"/>
                      </w:divBdr>
                    </w:div>
                    <w:div w:id="1675840788">
                      <w:marLeft w:val="0"/>
                      <w:marRight w:val="0"/>
                      <w:marTop w:val="0"/>
                      <w:marBottom w:val="0"/>
                      <w:divBdr>
                        <w:top w:val="none" w:sz="0" w:space="0" w:color="auto"/>
                        <w:left w:val="none" w:sz="0" w:space="0" w:color="auto"/>
                        <w:bottom w:val="none" w:sz="0" w:space="0" w:color="auto"/>
                        <w:right w:val="none" w:sz="0" w:space="0" w:color="auto"/>
                      </w:divBdr>
                    </w:div>
                  </w:divsChild>
                </w:div>
                <w:div w:id="976644371">
                  <w:marLeft w:val="0"/>
                  <w:marRight w:val="0"/>
                  <w:marTop w:val="0"/>
                  <w:marBottom w:val="0"/>
                  <w:divBdr>
                    <w:top w:val="none" w:sz="0" w:space="0" w:color="auto"/>
                    <w:left w:val="none" w:sz="0" w:space="0" w:color="auto"/>
                    <w:bottom w:val="none" w:sz="0" w:space="0" w:color="auto"/>
                    <w:right w:val="none" w:sz="0" w:space="0" w:color="auto"/>
                  </w:divBdr>
                  <w:divsChild>
                    <w:div w:id="927270680">
                      <w:marLeft w:val="0"/>
                      <w:marRight w:val="0"/>
                      <w:marTop w:val="0"/>
                      <w:marBottom w:val="0"/>
                      <w:divBdr>
                        <w:top w:val="none" w:sz="0" w:space="0" w:color="auto"/>
                        <w:left w:val="none" w:sz="0" w:space="0" w:color="auto"/>
                        <w:bottom w:val="none" w:sz="0" w:space="0" w:color="auto"/>
                        <w:right w:val="none" w:sz="0" w:space="0" w:color="auto"/>
                      </w:divBdr>
                    </w:div>
                  </w:divsChild>
                </w:div>
                <w:div w:id="1017586456">
                  <w:marLeft w:val="0"/>
                  <w:marRight w:val="0"/>
                  <w:marTop w:val="0"/>
                  <w:marBottom w:val="0"/>
                  <w:divBdr>
                    <w:top w:val="none" w:sz="0" w:space="0" w:color="auto"/>
                    <w:left w:val="none" w:sz="0" w:space="0" w:color="auto"/>
                    <w:bottom w:val="none" w:sz="0" w:space="0" w:color="auto"/>
                    <w:right w:val="none" w:sz="0" w:space="0" w:color="auto"/>
                  </w:divBdr>
                  <w:divsChild>
                    <w:div w:id="979309494">
                      <w:marLeft w:val="0"/>
                      <w:marRight w:val="0"/>
                      <w:marTop w:val="0"/>
                      <w:marBottom w:val="0"/>
                      <w:divBdr>
                        <w:top w:val="none" w:sz="0" w:space="0" w:color="auto"/>
                        <w:left w:val="none" w:sz="0" w:space="0" w:color="auto"/>
                        <w:bottom w:val="none" w:sz="0" w:space="0" w:color="auto"/>
                        <w:right w:val="none" w:sz="0" w:space="0" w:color="auto"/>
                      </w:divBdr>
                    </w:div>
                  </w:divsChild>
                </w:div>
                <w:div w:id="1029798758">
                  <w:marLeft w:val="0"/>
                  <w:marRight w:val="0"/>
                  <w:marTop w:val="0"/>
                  <w:marBottom w:val="0"/>
                  <w:divBdr>
                    <w:top w:val="none" w:sz="0" w:space="0" w:color="auto"/>
                    <w:left w:val="none" w:sz="0" w:space="0" w:color="auto"/>
                    <w:bottom w:val="none" w:sz="0" w:space="0" w:color="auto"/>
                    <w:right w:val="none" w:sz="0" w:space="0" w:color="auto"/>
                  </w:divBdr>
                  <w:divsChild>
                    <w:div w:id="1023283900">
                      <w:marLeft w:val="0"/>
                      <w:marRight w:val="0"/>
                      <w:marTop w:val="0"/>
                      <w:marBottom w:val="0"/>
                      <w:divBdr>
                        <w:top w:val="none" w:sz="0" w:space="0" w:color="auto"/>
                        <w:left w:val="none" w:sz="0" w:space="0" w:color="auto"/>
                        <w:bottom w:val="none" w:sz="0" w:space="0" w:color="auto"/>
                        <w:right w:val="none" w:sz="0" w:space="0" w:color="auto"/>
                      </w:divBdr>
                    </w:div>
                  </w:divsChild>
                </w:div>
                <w:div w:id="1104576304">
                  <w:marLeft w:val="0"/>
                  <w:marRight w:val="0"/>
                  <w:marTop w:val="0"/>
                  <w:marBottom w:val="0"/>
                  <w:divBdr>
                    <w:top w:val="none" w:sz="0" w:space="0" w:color="auto"/>
                    <w:left w:val="none" w:sz="0" w:space="0" w:color="auto"/>
                    <w:bottom w:val="none" w:sz="0" w:space="0" w:color="auto"/>
                    <w:right w:val="none" w:sz="0" w:space="0" w:color="auto"/>
                  </w:divBdr>
                  <w:divsChild>
                    <w:div w:id="243804365">
                      <w:marLeft w:val="0"/>
                      <w:marRight w:val="0"/>
                      <w:marTop w:val="0"/>
                      <w:marBottom w:val="0"/>
                      <w:divBdr>
                        <w:top w:val="none" w:sz="0" w:space="0" w:color="auto"/>
                        <w:left w:val="none" w:sz="0" w:space="0" w:color="auto"/>
                        <w:bottom w:val="none" w:sz="0" w:space="0" w:color="auto"/>
                        <w:right w:val="none" w:sz="0" w:space="0" w:color="auto"/>
                      </w:divBdr>
                    </w:div>
                    <w:div w:id="245771118">
                      <w:marLeft w:val="0"/>
                      <w:marRight w:val="0"/>
                      <w:marTop w:val="0"/>
                      <w:marBottom w:val="0"/>
                      <w:divBdr>
                        <w:top w:val="none" w:sz="0" w:space="0" w:color="auto"/>
                        <w:left w:val="none" w:sz="0" w:space="0" w:color="auto"/>
                        <w:bottom w:val="none" w:sz="0" w:space="0" w:color="auto"/>
                        <w:right w:val="none" w:sz="0" w:space="0" w:color="auto"/>
                      </w:divBdr>
                    </w:div>
                    <w:div w:id="900674515">
                      <w:marLeft w:val="0"/>
                      <w:marRight w:val="0"/>
                      <w:marTop w:val="0"/>
                      <w:marBottom w:val="0"/>
                      <w:divBdr>
                        <w:top w:val="none" w:sz="0" w:space="0" w:color="auto"/>
                        <w:left w:val="none" w:sz="0" w:space="0" w:color="auto"/>
                        <w:bottom w:val="none" w:sz="0" w:space="0" w:color="auto"/>
                        <w:right w:val="none" w:sz="0" w:space="0" w:color="auto"/>
                      </w:divBdr>
                    </w:div>
                    <w:div w:id="965743221">
                      <w:marLeft w:val="0"/>
                      <w:marRight w:val="0"/>
                      <w:marTop w:val="0"/>
                      <w:marBottom w:val="0"/>
                      <w:divBdr>
                        <w:top w:val="none" w:sz="0" w:space="0" w:color="auto"/>
                        <w:left w:val="none" w:sz="0" w:space="0" w:color="auto"/>
                        <w:bottom w:val="none" w:sz="0" w:space="0" w:color="auto"/>
                        <w:right w:val="none" w:sz="0" w:space="0" w:color="auto"/>
                      </w:divBdr>
                    </w:div>
                    <w:div w:id="997347087">
                      <w:marLeft w:val="0"/>
                      <w:marRight w:val="0"/>
                      <w:marTop w:val="0"/>
                      <w:marBottom w:val="0"/>
                      <w:divBdr>
                        <w:top w:val="none" w:sz="0" w:space="0" w:color="auto"/>
                        <w:left w:val="none" w:sz="0" w:space="0" w:color="auto"/>
                        <w:bottom w:val="none" w:sz="0" w:space="0" w:color="auto"/>
                        <w:right w:val="none" w:sz="0" w:space="0" w:color="auto"/>
                      </w:divBdr>
                    </w:div>
                    <w:div w:id="1168130870">
                      <w:marLeft w:val="0"/>
                      <w:marRight w:val="0"/>
                      <w:marTop w:val="0"/>
                      <w:marBottom w:val="0"/>
                      <w:divBdr>
                        <w:top w:val="none" w:sz="0" w:space="0" w:color="auto"/>
                        <w:left w:val="none" w:sz="0" w:space="0" w:color="auto"/>
                        <w:bottom w:val="none" w:sz="0" w:space="0" w:color="auto"/>
                        <w:right w:val="none" w:sz="0" w:space="0" w:color="auto"/>
                      </w:divBdr>
                    </w:div>
                    <w:div w:id="1776440684">
                      <w:marLeft w:val="0"/>
                      <w:marRight w:val="0"/>
                      <w:marTop w:val="0"/>
                      <w:marBottom w:val="0"/>
                      <w:divBdr>
                        <w:top w:val="none" w:sz="0" w:space="0" w:color="auto"/>
                        <w:left w:val="none" w:sz="0" w:space="0" w:color="auto"/>
                        <w:bottom w:val="none" w:sz="0" w:space="0" w:color="auto"/>
                        <w:right w:val="none" w:sz="0" w:space="0" w:color="auto"/>
                      </w:divBdr>
                    </w:div>
                  </w:divsChild>
                </w:div>
                <w:div w:id="1280835858">
                  <w:marLeft w:val="0"/>
                  <w:marRight w:val="0"/>
                  <w:marTop w:val="0"/>
                  <w:marBottom w:val="0"/>
                  <w:divBdr>
                    <w:top w:val="none" w:sz="0" w:space="0" w:color="auto"/>
                    <w:left w:val="none" w:sz="0" w:space="0" w:color="auto"/>
                    <w:bottom w:val="none" w:sz="0" w:space="0" w:color="auto"/>
                    <w:right w:val="none" w:sz="0" w:space="0" w:color="auto"/>
                  </w:divBdr>
                  <w:divsChild>
                    <w:div w:id="351223831">
                      <w:marLeft w:val="0"/>
                      <w:marRight w:val="0"/>
                      <w:marTop w:val="0"/>
                      <w:marBottom w:val="0"/>
                      <w:divBdr>
                        <w:top w:val="none" w:sz="0" w:space="0" w:color="auto"/>
                        <w:left w:val="none" w:sz="0" w:space="0" w:color="auto"/>
                        <w:bottom w:val="none" w:sz="0" w:space="0" w:color="auto"/>
                        <w:right w:val="none" w:sz="0" w:space="0" w:color="auto"/>
                      </w:divBdr>
                    </w:div>
                  </w:divsChild>
                </w:div>
                <w:div w:id="1336494400">
                  <w:marLeft w:val="0"/>
                  <w:marRight w:val="0"/>
                  <w:marTop w:val="0"/>
                  <w:marBottom w:val="0"/>
                  <w:divBdr>
                    <w:top w:val="none" w:sz="0" w:space="0" w:color="auto"/>
                    <w:left w:val="none" w:sz="0" w:space="0" w:color="auto"/>
                    <w:bottom w:val="none" w:sz="0" w:space="0" w:color="auto"/>
                    <w:right w:val="none" w:sz="0" w:space="0" w:color="auto"/>
                  </w:divBdr>
                  <w:divsChild>
                    <w:div w:id="313726646">
                      <w:marLeft w:val="0"/>
                      <w:marRight w:val="0"/>
                      <w:marTop w:val="0"/>
                      <w:marBottom w:val="0"/>
                      <w:divBdr>
                        <w:top w:val="none" w:sz="0" w:space="0" w:color="auto"/>
                        <w:left w:val="none" w:sz="0" w:space="0" w:color="auto"/>
                        <w:bottom w:val="none" w:sz="0" w:space="0" w:color="auto"/>
                        <w:right w:val="none" w:sz="0" w:space="0" w:color="auto"/>
                      </w:divBdr>
                    </w:div>
                    <w:div w:id="496697661">
                      <w:marLeft w:val="0"/>
                      <w:marRight w:val="0"/>
                      <w:marTop w:val="0"/>
                      <w:marBottom w:val="0"/>
                      <w:divBdr>
                        <w:top w:val="none" w:sz="0" w:space="0" w:color="auto"/>
                        <w:left w:val="none" w:sz="0" w:space="0" w:color="auto"/>
                        <w:bottom w:val="none" w:sz="0" w:space="0" w:color="auto"/>
                        <w:right w:val="none" w:sz="0" w:space="0" w:color="auto"/>
                      </w:divBdr>
                    </w:div>
                  </w:divsChild>
                </w:div>
                <w:div w:id="1458600731">
                  <w:marLeft w:val="0"/>
                  <w:marRight w:val="0"/>
                  <w:marTop w:val="0"/>
                  <w:marBottom w:val="0"/>
                  <w:divBdr>
                    <w:top w:val="none" w:sz="0" w:space="0" w:color="auto"/>
                    <w:left w:val="none" w:sz="0" w:space="0" w:color="auto"/>
                    <w:bottom w:val="none" w:sz="0" w:space="0" w:color="auto"/>
                    <w:right w:val="none" w:sz="0" w:space="0" w:color="auto"/>
                  </w:divBdr>
                  <w:divsChild>
                    <w:div w:id="235825929">
                      <w:marLeft w:val="0"/>
                      <w:marRight w:val="0"/>
                      <w:marTop w:val="0"/>
                      <w:marBottom w:val="0"/>
                      <w:divBdr>
                        <w:top w:val="none" w:sz="0" w:space="0" w:color="auto"/>
                        <w:left w:val="none" w:sz="0" w:space="0" w:color="auto"/>
                        <w:bottom w:val="none" w:sz="0" w:space="0" w:color="auto"/>
                        <w:right w:val="none" w:sz="0" w:space="0" w:color="auto"/>
                      </w:divBdr>
                    </w:div>
                  </w:divsChild>
                </w:div>
                <w:div w:id="1461269109">
                  <w:marLeft w:val="0"/>
                  <w:marRight w:val="0"/>
                  <w:marTop w:val="0"/>
                  <w:marBottom w:val="0"/>
                  <w:divBdr>
                    <w:top w:val="none" w:sz="0" w:space="0" w:color="auto"/>
                    <w:left w:val="none" w:sz="0" w:space="0" w:color="auto"/>
                    <w:bottom w:val="none" w:sz="0" w:space="0" w:color="auto"/>
                    <w:right w:val="none" w:sz="0" w:space="0" w:color="auto"/>
                  </w:divBdr>
                  <w:divsChild>
                    <w:div w:id="430125188">
                      <w:marLeft w:val="0"/>
                      <w:marRight w:val="0"/>
                      <w:marTop w:val="0"/>
                      <w:marBottom w:val="0"/>
                      <w:divBdr>
                        <w:top w:val="none" w:sz="0" w:space="0" w:color="auto"/>
                        <w:left w:val="none" w:sz="0" w:space="0" w:color="auto"/>
                        <w:bottom w:val="none" w:sz="0" w:space="0" w:color="auto"/>
                        <w:right w:val="none" w:sz="0" w:space="0" w:color="auto"/>
                      </w:divBdr>
                    </w:div>
                  </w:divsChild>
                </w:div>
                <w:div w:id="1494369912">
                  <w:marLeft w:val="0"/>
                  <w:marRight w:val="0"/>
                  <w:marTop w:val="0"/>
                  <w:marBottom w:val="0"/>
                  <w:divBdr>
                    <w:top w:val="none" w:sz="0" w:space="0" w:color="auto"/>
                    <w:left w:val="none" w:sz="0" w:space="0" w:color="auto"/>
                    <w:bottom w:val="none" w:sz="0" w:space="0" w:color="auto"/>
                    <w:right w:val="none" w:sz="0" w:space="0" w:color="auto"/>
                  </w:divBdr>
                  <w:divsChild>
                    <w:div w:id="1832090805">
                      <w:marLeft w:val="0"/>
                      <w:marRight w:val="0"/>
                      <w:marTop w:val="0"/>
                      <w:marBottom w:val="0"/>
                      <w:divBdr>
                        <w:top w:val="none" w:sz="0" w:space="0" w:color="auto"/>
                        <w:left w:val="none" w:sz="0" w:space="0" w:color="auto"/>
                        <w:bottom w:val="none" w:sz="0" w:space="0" w:color="auto"/>
                        <w:right w:val="none" w:sz="0" w:space="0" w:color="auto"/>
                      </w:divBdr>
                    </w:div>
                  </w:divsChild>
                </w:div>
                <w:div w:id="1541480052">
                  <w:marLeft w:val="0"/>
                  <w:marRight w:val="0"/>
                  <w:marTop w:val="0"/>
                  <w:marBottom w:val="0"/>
                  <w:divBdr>
                    <w:top w:val="none" w:sz="0" w:space="0" w:color="auto"/>
                    <w:left w:val="none" w:sz="0" w:space="0" w:color="auto"/>
                    <w:bottom w:val="none" w:sz="0" w:space="0" w:color="auto"/>
                    <w:right w:val="none" w:sz="0" w:space="0" w:color="auto"/>
                  </w:divBdr>
                  <w:divsChild>
                    <w:div w:id="1794864068">
                      <w:marLeft w:val="0"/>
                      <w:marRight w:val="0"/>
                      <w:marTop w:val="0"/>
                      <w:marBottom w:val="0"/>
                      <w:divBdr>
                        <w:top w:val="none" w:sz="0" w:space="0" w:color="auto"/>
                        <w:left w:val="none" w:sz="0" w:space="0" w:color="auto"/>
                        <w:bottom w:val="none" w:sz="0" w:space="0" w:color="auto"/>
                        <w:right w:val="none" w:sz="0" w:space="0" w:color="auto"/>
                      </w:divBdr>
                    </w:div>
                  </w:divsChild>
                </w:div>
                <w:div w:id="1739743892">
                  <w:marLeft w:val="0"/>
                  <w:marRight w:val="0"/>
                  <w:marTop w:val="0"/>
                  <w:marBottom w:val="0"/>
                  <w:divBdr>
                    <w:top w:val="none" w:sz="0" w:space="0" w:color="auto"/>
                    <w:left w:val="none" w:sz="0" w:space="0" w:color="auto"/>
                    <w:bottom w:val="none" w:sz="0" w:space="0" w:color="auto"/>
                    <w:right w:val="none" w:sz="0" w:space="0" w:color="auto"/>
                  </w:divBdr>
                  <w:divsChild>
                    <w:div w:id="2146385610">
                      <w:marLeft w:val="0"/>
                      <w:marRight w:val="0"/>
                      <w:marTop w:val="0"/>
                      <w:marBottom w:val="0"/>
                      <w:divBdr>
                        <w:top w:val="none" w:sz="0" w:space="0" w:color="auto"/>
                        <w:left w:val="none" w:sz="0" w:space="0" w:color="auto"/>
                        <w:bottom w:val="none" w:sz="0" w:space="0" w:color="auto"/>
                        <w:right w:val="none" w:sz="0" w:space="0" w:color="auto"/>
                      </w:divBdr>
                    </w:div>
                  </w:divsChild>
                </w:div>
                <w:div w:id="2060738484">
                  <w:marLeft w:val="0"/>
                  <w:marRight w:val="0"/>
                  <w:marTop w:val="0"/>
                  <w:marBottom w:val="0"/>
                  <w:divBdr>
                    <w:top w:val="none" w:sz="0" w:space="0" w:color="auto"/>
                    <w:left w:val="none" w:sz="0" w:space="0" w:color="auto"/>
                    <w:bottom w:val="none" w:sz="0" w:space="0" w:color="auto"/>
                    <w:right w:val="none" w:sz="0" w:space="0" w:color="auto"/>
                  </w:divBdr>
                  <w:divsChild>
                    <w:div w:id="278684609">
                      <w:marLeft w:val="0"/>
                      <w:marRight w:val="0"/>
                      <w:marTop w:val="0"/>
                      <w:marBottom w:val="0"/>
                      <w:divBdr>
                        <w:top w:val="none" w:sz="0" w:space="0" w:color="auto"/>
                        <w:left w:val="none" w:sz="0" w:space="0" w:color="auto"/>
                        <w:bottom w:val="none" w:sz="0" w:space="0" w:color="auto"/>
                        <w:right w:val="none" w:sz="0" w:space="0" w:color="auto"/>
                      </w:divBdr>
                    </w:div>
                    <w:div w:id="1430736368">
                      <w:marLeft w:val="0"/>
                      <w:marRight w:val="0"/>
                      <w:marTop w:val="0"/>
                      <w:marBottom w:val="0"/>
                      <w:divBdr>
                        <w:top w:val="none" w:sz="0" w:space="0" w:color="auto"/>
                        <w:left w:val="none" w:sz="0" w:space="0" w:color="auto"/>
                        <w:bottom w:val="none" w:sz="0" w:space="0" w:color="auto"/>
                        <w:right w:val="none" w:sz="0" w:space="0" w:color="auto"/>
                      </w:divBdr>
                    </w:div>
                  </w:divsChild>
                </w:div>
                <w:div w:id="2078048100">
                  <w:marLeft w:val="0"/>
                  <w:marRight w:val="0"/>
                  <w:marTop w:val="0"/>
                  <w:marBottom w:val="0"/>
                  <w:divBdr>
                    <w:top w:val="none" w:sz="0" w:space="0" w:color="auto"/>
                    <w:left w:val="none" w:sz="0" w:space="0" w:color="auto"/>
                    <w:bottom w:val="none" w:sz="0" w:space="0" w:color="auto"/>
                    <w:right w:val="none" w:sz="0" w:space="0" w:color="auto"/>
                  </w:divBdr>
                  <w:divsChild>
                    <w:div w:id="1005089983">
                      <w:marLeft w:val="0"/>
                      <w:marRight w:val="0"/>
                      <w:marTop w:val="0"/>
                      <w:marBottom w:val="0"/>
                      <w:divBdr>
                        <w:top w:val="none" w:sz="0" w:space="0" w:color="auto"/>
                        <w:left w:val="none" w:sz="0" w:space="0" w:color="auto"/>
                        <w:bottom w:val="none" w:sz="0" w:space="0" w:color="auto"/>
                        <w:right w:val="none" w:sz="0" w:space="0" w:color="auto"/>
                      </w:divBdr>
                    </w:div>
                  </w:divsChild>
                </w:div>
                <w:div w:id="2126458332">
                  <w:marLeft w:val="0"/>
                  <w:marRight w:val="0"/>
                  <w:marTop w:val="0"/>
                  <w:marBottom w:val="0"/>
                  <w:divBdr>
                    <w:top w:val="none" w:sz="0" w:space="0" w:color="auto"/>
                    <w:left w:val="none" w:sz="0" w:space="0" w:color="auto"/>
                    <w:bottom w:val="none" w:sz="0" w:space="0" w:color="auto"/>
                    <w:right w:val="none" w:sz="0" w:space="0" w:color="auto"/>
                  </w:divBdr>
                  <w:divsChild>
                    <w:div w:id="15346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33075">
          <w:marLeft w:val="0"/>
          <w:marRight w:val="0"/>
          <w:marTop w:val="0"/>
          <w:marBottom w:val="0"/>
          <w:divBdr>
            <w:top w:val="none" w:sz="0" w:space="0" w:color="auto"/>
            <w:left w:val="none" w:sz="0" w:space="0" w:color="auto"/>
            <w:bottom w:val="none" w:sz="0" w:space="0" w:color="auto"/>
            <w:right w:val="none" w:sz="0" w:space="0" w:color="auto"/>
          </w:divBdr>
        </w:div>
      </w:divsChild>
    </w:div>
    <w:div w:id="1762530214">
      <w:bodyDiv w:val="1"/>
      <w:marLeft w:val="0"/>
      <w:marRight w:val="0"/>
      <w:marTop w:val="0"/>
      <w:marBottom w:val="0"/>
      <w:divBdr>
        <w:top w:val="none" w:sz="0" w:space="0" w:color="auto"/>
        <w:left w:val="none" w:sz="0" w:space="0" w:color="auto"/>
        <w:bottom w:val="none" w:sz="0" w:space="0" w:color="auto"/>
        <w:right w:val="none" w:sz="0" w:space="0" w:color="auto"/>
      </w:divBdr>
      <w:divsChild>
        <w:div w:id="550652882">
          <w:marLeft w:val="0"/>
          <w:marRight w:val="0"/>
          <w:marTop w:val="0"/>
          <w:marBottom w:val="0"/>
          <w:divBdr>
            <w:top w:val="none" w:sz="0" w:space="0" w:color="auto"/>
            <w:left w:val="none" w:sz="0" w:space="0" w:color="auto"/>
            <w:bottom w:val="none" w:sz="0" w:space="0" w:color="auto"/>
            <w:right w:val="none" w:sz="0" w:space="0" w:color="auto"/>
          </w:divBdr>
          <w:divsChild>
            <w:div w:id="992834616">
              <w:marLeft w:val="0"/>
              <w:marRight w:val="0"/>
              <w:marTop w:val="0"/>
              <w:marBottom w:val="0"/>
              <w:divBdr>
                <w:top w:val="none" w:sz="0" w:space="0" w:color="auto"/>
                <w:left w:val="none" w:sz="0" w:space="0" w:color="auto"/>
                <w:bottom w:val="none" w:sz="0" w:space="0" w:color="auto"/>
                <w:right w:val="none" w:sz="0" w:space="0" w:color="auto"/>
              </w:divBdr>
            </w:div>
          </w:divsChild>
        </w:div>
        <w:div w:id="865800698">
          <w:marLeft w:val="0"/>
          <w:marRight w:val="0"/>
          <w:marTop w:val="0"/>
          <w:marBottom w:val="0"/>
          <w:divBdr>
            <w:top w:val="none" w:sz="0" w:space="0" w:color="auto"/>
            <w:left w:val="none" w:sz="0" w:space="0" w:color="auto"/>
            <w:bottom w:val="none" w:sz="0" w:space="0" w:color="auto"/>
            <w:right w:val="none" w:sz="0" w:space="0" w:color="auto"/>
          </w:divBdr>
          <w:divsChild>
            <w:div w:id="832643392">
              <w:marLeft w:val="0"/>
              <w:marRight w:val="0"/>
              <w:marTop w:val="0"/>
              <w:marBottom w:val="0"/>
              <w:divBdr>
                <w:top w:val="none" w:sz="0" w:space="0" w:color="auto"/>
                <w:left w:val="none" w:sz="0" w:space="0" w:color="auto"/>
                <w:bottom w:val="none" w:sz="0" w:space="0" w:color="auto"/>
                <w:right w:val="none" w:sz="0" w:space="0" w:color="auto"/>
              </w:divBdr>
            </w:div>
          </w:divsChild>
        </w:div>
        <w:div w:id="1824542309">
          <w:marLeft w:val="0"/>
          <w:marRight w:val="0"/>
          <w:marTop w:val="0"/>
          <w:marBottom w:val="0"/>
          <w:divBdr>
            <w:top w:val="none" w:sz="0" w:space="0" w:color="auto"/>
            <w:left w:val="none" w:sz="0" w:space="0" w:color="auto"/>
            <w:bottom w:val="none" w:sz="0" w:space="0" w:color="auto"/>
            <w:right w:val="none" w:sz="0" w:space="0" w:color="auto"/>
          </w:divBdr>
          <w:divsChild>
            <w:div w:id="665282100">
              <w:marLeft w:val="0"/>
              <w:marRight w:val="0"/>
              <w:marTop w:val="0"/>
              <w:marBottom w:val="0"/>
              <w:divBdr>
                <w:top w:val="none" w:sz="0" w:space="0" w:color="auto"/>
                <w:left w:val="none" w:sz="0" w:space="0" w:color="auto"/>
                <w:bottom w:val="none" w:sz="0" w:space="0" w:color="auto"/>
                <w:right w:val="none" w:sz="0" w:space="0" w:color="auto"/>
              </w:divBdr>
            </w:div>
            <w:div w:id="1164393834">
              <w:marLeft w:val="0"/>
              <w:marRight w:val="0"/>
              <w:marTop w:val="0"/>
              <w:marBottom w:val="0"/>
              <w:divBdr>
                <w:top w:val="none" w:sz="0" w:space="0" w:color="auto"/>
                <w:left w:val="none" w:sz="0" w:space="0" w:color="auto"/>
                <w:bottom w:val="none" w:sz="0" w:space="0" w:color="auto"/>
                <w:right w:val="none" w:sz="0" w:space="0" w:color="auto"/>
              </w:divBdr>
            </w:div>
            <w:div w:id="15053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19880">
      <w:bodyDiv w:val="1"/>
      <w:marLeft w:val="0"/>
      <w:marRight w:val="0"/>
      <w:marTop w:val="0"/>
      <w:marBottom w:val="0"/>
      <w:divBdr>
        <w:top w:val="none" w:sz="0" w:space="0" w:color="auto"/>
        <w:left w:val="none" w:sz="0" w:space="0" w:color="auto"/>
        <w:bottom w:val="none" w:sz="0" w:space="0" w:color="auto"/>
        <w:right w:val="none" w:sz="0" w:space="0" w:color="auto"/>
      </w:divBdr>
    </w:div>
    <w:div w:id="1799032528">
      <w:bodyDiv w:val="1"/>
      <w:marLeft w:val="0"/>
      <w:marRight w:val="0"/>
      <w:marTop w:val="0"/>
      <w:marBottom w:val="0"/>
      <w:divBdr>
        <w:top w:val="none" w:sz="0" w:space="0" w:color="auto"/>
        <w:left w:val="none" w:sz="0" w:space="0" w:color="auto"/>
        <w:bottom w:val="none" w:sz="0" w:space="0" w:color="auto"/>
        <w:right w:val="none" w:sz="0" w:space="0" w:color="auto"/>
      </w:divBdr>
      <w:divsChild>
        <w:div w:id="79910963">
          <w:marLeft w:val="0"/>
          <w:marRight w:val="0"/>
          <w:marTop w:val="0"/>
          <w:marBottom w:val="0"/>
          <w:divBdr>
            <w:top w:val="none" w:sz="0" w:space="0" w:color="auto"/>
            <w:left w:val="none" w:sz="0" w:space="0" w:color="auto"/>
            <w:bottom w:val="none" w:sz="0" w:space="0" w:color="auto"/>
            <w:right w:val="none" w:sz="0" w:space="0" w:color="auto"/>
          </w:divBdr>
        </w:div>
        <w:div w:id="590430272">
          <w:marLeft w:val="0"/>
          <w:marRight w:val="0"/>
          <w:marTop w:val="0"/>
          <w:marBottom w:val="0"/>
          <w:divBdr>
            <w:top w:val="none" w:sz="0" w:space="0" w:color="auto"/>
            <w:left w:val="none" w:sz="0" w:space="0" w:color="auto"/>
            <w:bottom w:val="none" w:sz="0" w:space="0" w:color="auto"/>
            <w:right w:val="none" w:sz="0" w:space="0" w:color="auto"/>
          </w:divBdr>
        </w:div>
        <w:div w:id="601184665">
          <w:marLeft w:val="0"/>
          <w:marRight w:val="0"/>
          <w:marTop w:val="0"/>
          <w:marBottom w:val="0"/>
          <w:divBdr>
            <w:top w:val="none" w:sz="0" w:space="0" w:color="auto"/>
            <w:left w:val="none" w:sz="0" w:space="0" w:color="auto"/>
            <w:bottom w:val="none" w:sz="0" w:space="0" w:color="auto"/>
            <w:right w:val="none" w:sz="0" w:space="0" w:color="auto"/>
          </w:divBdr>
        </w:div>
        <w:div w:id="900407142">
          <w:marLeft w:val="0"/>
          <w:marRight w:val="0"/>
          <w:marTop w:val="0"/>
          <w:marBottom w:val="0"/>
          <w:divBdr>
            <w:top w:val="none" w:sz="0" w:space="0" w:color="auto"/>
            <w:left w:val="none" w:sz="0" w:space="0" w:color="auto"/>
            <w:bottom w:val="none" w:sz="0" w:space="0" w:color="auto"/>
            <w:right w:val="none" w:sz="0" w:space="0" w:color="auto"/>
          </w:divBdr>
        </w:div>
        <w:div w:id="1181121485">
          <w:marLeft w:val="0"/>
          <w:marRight w:val="0"/>
          <w:marTop w:val="0"/>
          <w:marBottom w:val="0"/>
          <w:divBdr>
            <w:top w:val="none" w:sz="0" w:space="0" w:color="auto"/>
            <w:left w:val="none" w:sz="0" w:space="0" w:color="auto"/>
            <w:bottom w:val="none" w:sz="0" w:space="0" w:color="auto"/>
            <w:right w:val="none" w:sz="0" w:space="0" w:color="auto"/>
          </w:divBdr>
        </w:div>
      </w:divsChild>
    </w:div>
    <w:div w:id="1808626295">
      <w:bodyDiv w:val="1"/>
      <w:marLeft w:val="0"/>
      <w:marRight w:val="0"/>
      <w:marTop w:val="0"/>
      <w:marBottom w:val="0"/>
      <w:divBdr>
        <w:top w:val="none" w:sz="0" w:space="0" w:color="auto"/>
        <w:left w:val="none" w:sz="0" w:space="0" w:color="auto"/>
        <w:bottom w:val="none" w:sz="0" w:space="0" w:color="auto"/>
        <w:right w:val="none" w:sz="0" w:space="0" w:color="auto"/>
      </w:divBdr>
      <w:divsChild>
        <w:div w:id="51778062">
          <w:marLeft w:val="0"/>
          <w:marRight w:val="0"/>
          <w:marTop w:val="0"/>
          <w:marBottom w:val="0"/>
          <w:divBdr>
            <w:top w:val="none" w:sz="0" w:space="0" w:color="auto"/>
            <w:left w:val="none" w:sz="0" w:space="0" w:color="auto"/>
            <w:bottom w:val="none" w:sz="0" w:space="0" w:color="auto"/>
            <w:right w:val="none" w:sz="0" w:space="0" w:color="auto"/>
          </w:divBdr>
          <w:divsChild>
            <w:div w:id="1528327539">
              <w:marLeft w:val="-75"/>
              <w:marRight w:val="0"/>
              <w:marTop w:val="30"/>
              <w:marBottom w:val="30"/>
              <w:divBdr>
                <w:top w:val="none" w:sz="0" w:space="0" w:color="auto"/>
                <w:left w:val="none" w:sz="0" w:space="0" w:color="auto"/>
                <w:bottom w:val="none" w:sz="0" w:space="0" w:color="auto"/>
                <w:right w:val="none" w:sz="0" w:space="0" w:color="auto"/>
              </w:divBdr>
              <w:divsChild>
                <w:div w:id="3947504">
                  <w:marLeft w:val="0"/>
                  <w:marRight w:val="0"/>
                  <w:marTop w:val="0"/>
                  <w:marBottom w:val="0"/>
                  <w:divBdr>
                    <w:top w:val="none" w:sz="0" w:space="0" w:color="auto"/>
                    <w:left w:val="none" w:sz="0" w:space="0" w:color="auto"/>
                    <w:bottom w:val="none" w:sz="0" w:space="0" w:color="auto"/>
                    <w:right w:val="none" w:sz="0" w:space="0" w:color="auto"/>
                  </w:divBdr>
                  <w:divsChild>
                    <w:div w:id="543566099">
                      <w:marLeft w:val="0"/>
                      <w:marRight w:val="0"/>
                      <w:marTop w:val="0"/>
                      <w:marBottom w:val="0"/>
                      <w:divBdr>
                        <w:top w:val="none" w:sz="0" w:space="0" w:color="auto"/>
                        <w:left w:val="none" w:sz="0" w:space="0" w:color="auto"/>
                        <w:bottom w:val="none" w:sz="0" w:space="0" w:color="auto"/>
                        <w:right w:val="none" w:sz="0" w:space="0" w:color="auto"/>
                      </w:divBdr>
                    </w:div>
                    <w:div w:id="962080405">
                      <w:marLeft w:val="0"/>
                      <w:marRight w:val="0"/>
                      <w:marTop w:val="0"/>
                      <w:marBottom w:val="0"/>
                      <w:divBdr>
                        <w:top w:val="none" w:sz="0" w:space="0" w:color="auto"/>
                        <w:left w:val="none" w:sz="0" w:space="0" w:color="auto"/>
                        <w:bottom w:val="none" w:sz="0" w:space="0" w:color="auto"/>
                        <w:right w:val="none" w:sz="0" w:space="0" w:color="auto"/>
                      </w:divBdr>
                    </w:div>
                    <w:div w:id="1616478160">
                      <w:marLeft w:val="0"/>
                      <w:marRight w:val="0"/>
                      <w:marTop w:val="0"/>
                      <w:marBottom w:val="0"/>
                      <w:divBdr>
                        <w:top w:val="none" w:sz="0" w:space="0" w:color="auto"/>
                        <w:left w:val="none" w:sz="0" w:space="0" w:color="auto"/>
                        <w:bottom w:val="none" w:sz="0" w:space="0" w:color="auto"/>
                        <w:right w:val="none" w:sz="0" w:space="0" w:color="auto"/>
                      </w:divBdr>
                    </w:div>
                  </w:divsChild>
                </w:div>
                <w:div w:id="94064103">
                  <w:marLeft w:val="0"/>
                  <w:marRight w:val="0"/>
                  <w:marTop w:val="0"/>
                  <w:marBottom w:val="0"/>
                  <w:divBdr>
                    <w:top w:val="none" w:sz="0" w:space="0" w:color="auto"/>
                    <w:left w:val="none" w:sz="0" w:space="0" w:color="auto"/>
                    <w:bottom w:val="none" w:sz="0" w:space="0" w:color="auto"/>
                    <w:right w:val="none" w:sz="0" w:space="0" w:color="auto"/>
                  </w:divBdr>
                  <w:divsChild>
                    <w:div w:id="1990746452">
                      <w:marLeft w:val="0"/>
                      <w:marRight w:val="0"/>
                      <w:marTop w:val="0"/>
                      <w:marBottom w:val="0"/>
                      <w:divBdr>
                        <w:top w:val="none" w:sz="0" w:space="0" w:color="auto"/>
                        <w:left w:val="none" w:sz="0" w:space="0" w:color="auto"/>
                        <w:bottom w:val="none" w:sz="0" w:space="0" w:color="auto"/>
                        <w:right w:val="none" w:sz="0" w:space="0" w:color="auto"/>
                      </w:divBdr>
                    </w:div>
                  </w:divsChild>
                </w:div>
                <w:div w:id="151525457">
                  <w:marLeft w:val="0"/>
                  <w:marRight w:val="0"/>
                  <w:marTop w:val="0"/>
                  <w:marBottom w:val="0"/>
                  <w:divBdr>
                    <w:top w:val="none" w:sz="0" w:space="0" w:color="auto"/>
                    <w:left w:val="none" w:sz="0" w:space="0" w:color="auto"/>
                    <w:bottom w:val="none" w:sz="0" w:space="0" w:color="auto"/>
                    <w:right w:val="none" w:sz="0" w:space="0" w:color="auto"/>
                  </w:divBdr>
                  <w:divsChild>
                    <w:div w:id="243733956">
                      <w:marLeft w:val="0"/>
                      <w:marRight w:val="0"/>
                      <w:marTop w:val="0"/>
                      <w:marBottom w:val="0"/>
                      <w:divBdr>
                        <w:top w:val="none" w:sz="0" w:space="0" w:color="auto"/>
                        <w:left w:val="none" w:sz="0" w:space="0" w:color="auto"/>
                        <w:bottom w:val="none" w:sz="0" w:space="0" w:color="auto"/>
                        <w:right w:val="none" w:sz="0" w:space="0" w:color="auto"/>
                      </w:divBdr>
                    </w:div>
                  </w:divsChild>
                </w:div>
                <w:div w:id="152837101">
                  <w:marLeft w:val="0"/>
                  <w:marRight w:val="0"/>
                  <w:marTop w:val="0"/>
                  <w:marBottom w:val="0"/>
                  <w:divBdr>
                    <w:top w:val="none" w:sz="0" w:space="0" w:color="auto"/>
                    <w:left w:val="none" w:sz="0" w:space="0" w:color="auto"/>
                    <w:bottom w:val="none" w:sz="0" w:space="0" w:color="auto"/>
                    <w:right w:val="none" w:sz="0" w:space="0" w:color="auto"/>
                  </w:divBdr>
                  <w:divsChild>
                    <w:div w:id="108818652">
                      <w:marLeft w:val="0"/>
                      <w:marRight w:val="0"/>
                      <w:marTop w:val="0"/>
                      <w:marBottom w:val="0"/>
                      <w:divBdr>
                        <w:top w:val="none" w:sz="0" w:space="0" w:color="auto"/>
                        <w:left w:val="none" w:sz="0" w:space="0" w:color="auto"/>
                        <w:bottom w:val="none" w:sz="0" w:space="0" w:color="auto"/>
                        <w:right w:val="none" w:sz="0" w:space="0" w:color="auto"/>
                      </w:divBdr>
                    </w:div>
                    <w:div w:id="1321427321">
                      <w:marLeft w:val="0"/>
                      <w:marRight w:val="0"/>
                      <w:marTop w:val="0"/>
                      <w:marBottom w:val="0"/>
                      <w:divBdr>
                        <w:top w:val="none" w:sz="0" w:space="0" w:color="auto"/>
                        <w:left w:val="none" w:sz="0" w:space="0" w:color="auto"/>
                        <w:bottom w:val="none" w:sz="0" w:space="0" w:color="auto"/>
                        <w:right w:val="none" w:sz="0" w:space="0" w:color="auto"/>
                      </w:divBdr>
                    </w:div>
                    <w:div w:id="1567447540">
                      <w:marLeft w:val="0"/>
                      <w:marRight w:val="0"/>
                      <w:marTop w:val="0"/>
                      <w:marBottom w:val="0"/>
                      <w:divBdr>
                        <w:top w:val="none" w:sz="0" w:space="0" w:color="auto"/>
                        <w:left w:val="none" w:sz="0" w:space="0" w:color="auto"/>
                        <w:bottom w:val="none" w:sz="0" w:space="0" w:color="auto"/>
                        <w:right w:val="none" w:sz="0" w:space="0" w:color="auto"/>
                      </w:divBdr>
                    </w:div>
                    <w:div w:id="1916815097">
                      <w:marLeft w:val="0"/>
                      <w:marRight w:val="0"/>
                      <w:marTop w:val="0"/>
                      <w:marBottom w:val="0"/>
                      <w:divBdr>
                        <w:top w:val="none" w:sz="0" w:space="0" w:color="auto"/>
                        <w:left w:val="none" w:sz="0" w:space="0" w:color="auto"/>
                        <w:bottom w:val="none" w:sz="0" w:space="0" w:color="auto"/>
                        <w:right w:val="none" w:sz="0" w:space="0" w:color="auto"/>
                      </w:divBdr>
                    </w:div>
                  </w:divsChild>
                </w:div>
                <w:div w:id="428426632">
                  <w:marLeft w:val="0"/>
                  <w:marRight w:val="0"/>
                  <w:marTop w:val="0"/>
                  <w:marBottom w:val="0"/>
                  <w:divBdr>
                    <w:top w:val="none" w:sz="0" w:space="0" w:color="auto"/>
                    <w:left w:val="none" w:sz="0" w:space="0" w:color="auto"/>
                    <w:bottom w:val="none" w:sz="0" w:space="0" w:color="auto"/>
                    <w:right w:val="none" w:sz="0" w:space="0" w:color="auto"/>
                  </w:divBdr>
                  <w:divsChild>
                    <w:div w:id="811017414">
                      <w:marLeft w:val="0"/>
                      <w:marRight w:val="0"/>
                      <w:marTop w:val="0"/>
                      <w:marBottom w:val="0"/>
                      <w:divBdr>
                        <w:top w:val="none" w:sz="0" w:space="0" w:color="auto"/>
                        <w:left w:val="none" w:sz="0" w:space="0" w:color="auto"/>
                        <w:bottom w:val="none" w:sz="0" w:space="0" w:color="auto"/>
                        <w:right w:val="none" w:sz="0" w:space="0" w:color="auto"/>
                      </w:divBdr>
                    </w:div>
                    <w:div w:id="1088769871">
                      <w:marLeft w:val="0"/>
                      <w:marRight w:val="0"/>
                      <w:marTop w:val="0"/>
                      <w:marBottom w:val="0"/>
                      <w:divBdr>
                        <w:top w:val="none" w:sz="0" w:space="0" w:color="auto"/>
                        <w:left w:val="none" w:sz="0" w:space="0" w:color="auto"/>
                        <w:bottom w:val="none" w:sz="0" w:space="0" w:color="auto"/>
                        <w:right w:val="none" w:sz="0" w:space="0" w:color="auto"/>
                      </w:divBdr>
                    </w:div>
                    <w:div w:id="1104376931">
                      <w:marLeft w:val="0"/>
                      <w:marRight w:val="0"/>
                      <w:marTop w:val="0"/>
                      <w:marBottom w:val="0"/>
                      <w:divBdr>
                        <w:top w:val="none" w:sz="0" w:space="0" w:color="auto"/>
                        <w:left w:val="none" w:sz="0" w:space="0" w:color="auto"/>
                        <w:bottom w:val="none" w:sz="0" w:space="0" w:color="auto"/>
                        <w:right w:val="none" w:sz="0" w:space="0" w:color="auto"/>
                      </w:divBdr>
                    </w:div>
                    <w:div w:id="1237284441">
                      <w:marLeft w:val="0"/>
                      <w:marRight w:val="0"/>
                      <w:marTop w:val="0"/>
                      <w:marBottom w:val="0"/>
                      <w:divBdr>
                        <w:top w:val="none" w:sz="0" w:space="0" w:color="auto"/>
                        <w:left w:val="none" w:sz="0" w:space="0" w:color="auto"/>
                        <w:bottom w:val="none" w:sz="0" w:space="0" w:color="auto"/>
                        <w:right w:val="none" w:sz="0" w:space="0" w:color="auto"/>
                      </w:divBdr>
                    </w:div>
                    <w:div w:id="1562668215">
                      <w:marLeft w:val="0"/>
                      <w:marRight w:val="0"/>
                      <w:marTop w:val="0"/>
                      <w:marBottom w:val="0"/>
                      <w:divBdr>
                        <w:top w:val="none" w:sz="0" w:space="0" w:color="auto"/>
                        <w:left w:val="none" w:sz="0" w:space="0" w:color="auto"/>
                        <w:bottom w:val="none" w:sz="0" w:space="0" w:color="auto"/>
                        <w:right w:val="none" w:sz="0" w:space="0" w:color="auto"/>
                      </w:divBdr>
                    </w:div>
                  </w:divsChild>
                </w:div>
                <w:div w:id="469595522">
                  <w:marLeft w:val="0"/>
                  <w:marRight w:val="0"/>
                  <w:marTop w:val="0"/>
                  <w:marBottom w:val="0"/>
                  <w:divBdr>
                    <w:top w:val="none" w:sz="0" w:space="0" w:color="auto"/>
                    <w:left w:val="none" w:sz="0" w:space="0" w:color="auto"/>
                    <w:bottom w:val="none" w:sz="0" w:space="0" w:color="auto"/>
                    <w:right w:val="none" w:sz="0" w:space="0" w:color="auto"/>
                  </w:divBdr>
                  <w:divsChild>
                    <w:div w:id="1379352988">
                      <w:marLeft w:val="0"/>
                      <w:marRight w:val="0"/>
                      <w:marTop w:val="0"/>
                      <w:marBottom w:val="0"/>
                      <w:divBdr>
                        <w:top w:val="none" w:sz="0" w:space="0" w:color="auto"/>
                        <w:left w:val="none" w:sz="0" w:space="0" w:color="auto"/>
                        <w:bottom w:val="none" w:sz="0" w:space="0" w:color="auto"/>
                        <w:right w:val="none" w:sz="0" w:space="0" w:color="auto"/>
                      </w:divBdr>
                    </w:div>
                  </w:divsChild>
                </w:div>
                <w:div w:id="630944721">
                  <w:marLeft w:val="0"/>
                  <w:marRight w:val="0"/>
                  <w:marTop w:val="0"/>
                  <w:marBottom w:val="0"/>
                  <w:divBdr>
                    <w:top w:val="none" w:sz="0" w:space="0" w:color="auto"/>
                    <w:left w:val="none" w:sz="0" w:space="0" w:color="auto"/>
                    <w:bottom w:val="none" w:sz="0" w:space="0" w:color="auto"/>
                    <w:right w:val="none" w:sz="0" w:space="0" w:color="auto"/>
                  </w:divBdr>
                  <w:divsChild>
                    <w:div w:id="1076245408">
                      <w:marLeft w:val="0"/>
                      <w:marRight w:val="0"/>
                      <w:marTop w:val="0"/>
                      <w:marBottom w:val="0"/>
                      <w:divBdr>
                        <w:top w:val="none" w:sz="0" w:space="0" w:color="auto"/>
                        <w:left w:val="none" w:sz="0" w:space="0" w:color="auto"/>
                        <w:bottom w:val="none" w:sz="0" w:space="0" w:color="auto"/>
                        <w:right w:val="none" w:sz="0" w:space="0" w:color="auto"/>
                      </w:divBdr>
                    </w:div>
                  </w:divsChild>
                </w:div>
                <w:div w:id="686323418">
                  <w:marLeft w:val="0"/>
                  <w:marRight w:val="0"/>
                  <w:marTop w:val="0"/>
                  <w:marBottom w:val="0"/>
                  <w:divBdr>
                    <w:top w:val="none" w:sz="0" w:space="0" w:color="auto"/>
                    <w:left w:val="none" w:sz="0" w:space="0" w:color="auto"/>
                    <w:bottom w:val="none" w:sz="0" w:space="0" w:color="auto"/>
                    <w:right w:val="none" w:sz="0" w:space="0" w:color="auto"/>
                  </w:divBdr>
                  <w:divsChild>
                    <w:div w:id="2107572478">
                      <w:marLeft w:val="0"/>
                      <w:marRight w:val="0"/>
                      <w:marTop w:val="0"/>
                      <w:marBottom w:val="0"/>
                      <w:divBdr>
                        <w:top w:val="none" w:sz="0" w:space="0" w:color="auto"/>
                        <w:left w:val="none" w:sz="0" w:space="0" w:color="auto"/>
                        <w:bottom w:val="none" w:sz="0" w:space="0" w:color="auto"/>
                        <w:right w:val="none" w:sz="0" w:space="0" w:color="auto"/>
                      </w:divBdr>
                    </w:div>
                  </w:divsChild>
                </w:div>
                <w:div w:id="692269621">
                  <w:marLeft w:val="0"/>
                  <w:marRight w:val="0"/>
                  <w:marTop w:val="0"/>
                  <w:marBottom w:val="0"/>
                  <w:divBdr>
                    <w:top w:val="none" w:sz="0" w:space="0" w:color="auto"/>
                    <w:left w:val="none" w:sz="0" w:space="0" w:color="auto"/>
                    <w:bottom w:val="none" w:sz="0" w:space="0" w:color="auto"/>
                    <w:right w:val="none" w:sz="0" w:space="0" w:color="auto"/>
                  </w:divBdr>
                  <w:divsChild>
                    <w:div w:id="657734686">
                      <w:marLeft w:val="0"/>
                      <w:marRight w:val="0"/>
                      <w:marTop w:val="0"/>
                      <w:marBottom w:val="0"/>
                      <w:divBdr>
                        <w:top w:val="none" w:sz="0" w:space="0" w:color="auto"/>
                        <w:left w:val="none" w:sz="0" w:space="0" w:color="auto"/>
                        <w:bottom w:val="none" w:sz="0" w:space="0" w:color="auto"/>
                        <w:right w:val="none" w:sz="0" w:space="0" w:color="auto"/>
                      </w:divBdr>
                    </w:div>
                    <w:div w:id="895773041">
                      <w:marLeft w:val="0"/>
                      <w:marRight w:val="0"/>
                      <w:marTop w:val="0"/>
                      <w:marBottom w:val="0"/>
                      <w:divBdr>
                        <w:top w:val="none" w:sz="0" w:space="0" w:color="auto"/>
                        <w:left w:val="none" w:sz="0" w:space="0" w:color="auto"/>
                        <w:bottom w:val="none" w:sz="0" w:space="0" w:color="auto"/>
                        <w:right w:val="none" w:sz="0" w:space="0" w:color="auto"/>
                      </w:divBdr>
                    </w:div>
                    <w:div w:id="1094861641">
                      <w:marLeft w:val="0"/>
                      <w:marRight w:val="0"/>
                      <w:marTop w:val="0"/>
                      <w:marBottom w:val="0"/>
                      <w:divBdr>
                        <w:top w:val="none" w:sz="0" w:space="0" w:color="auto"/>
                        <w:left w:val="none" w:sz="0" w:space="0" w:color="auto"/>
                        <w:bottom w:val="none" w:sz="0" w:space="0" w:color="auto"/>
                        <w:right w:val="none" w:sz="0" w:space="0" w:color="auto"/>
                      </w:divBdr>
                    </w:div>
                    <w:div w:id="1602452960">
                      <w:marLeft w:val="0"/>
                      <w:marRight w:val="0"/>
                      <w:marTop w:val="0"/>
                      <w:marBottom w:val="0"/>
                      <w:divBdr>
                        <w:top w:val="none" w:sz="0" w:space="0" w:color="auto"/>
                        <w:left w:val="none" w:sz="0" w:space="0" w:color="auto"/>
                        <w:bottom w:val="none" w:sz="0" w:space="0" w:color="auto"/>
                        <w:right w:val="none" w:sz="0" w:space="0" w:color="auto"/>
                      </w:divBdr>
                    </w:div>
                    <w:div w:id="1917395194">
                      <w:marLeft w:val="0"/>
                      <w:marRight w:val="0"/>
                      <w:marTop w:val="0"/>
                      <w:marBottom w:val="0"/>
                      <w:divBdr>
                        <w:top w:val="none" w:sz="0" w:space="0" w:color="auto"/>
                        <w:left w:val="none" w:sz="0" w:space="0" w:color="auto"/>
                        <w:bottom w:val="none" w:sz="0" w:space="0" w:color="auto"/>
                        <w:right w:val="none" w:sz="0" w:space="0" w:color="auto"/>
                      </w:divBdr>
                    </w:div>
                  </w:divsChild>
                </w:div>
                <w:div w:id="1047490213">
                  <w:marLeft w:val="0"/>
                  <w:marRight w:val="0"/>
                  <w:marTop w:val="0"/>
                  <w:marBottom w:val="0"/>
                  <w:divBdr>
                    <w:top w:val="none" w:sz="0" w:space="0" w:color="auto"/>
                    <w:left w:val="none" w:sz="0" w:space="0" w:color="auto"/>
                    <w:bottom w:val="none" w:sz="0" w:space="0" w:color="auto"/>
                    <w:right w:val="none" w:sz="0" w:space="0" w:color="auto"/>
                  </w:divBdr>
                  <w:divsChild>
                    <w:div w:id="1982075573">
                      <w:marLeft w:val="0"/>
                      <w:marRight w:val="0"/>
                      <w:marTop w:val="0"/>
                      <w:marBottom w:val="0"/>
                      <w:divBdr>
                        <w:top w:val="none" w:sz="0" w:space="0" w:color="auto"/>
                        <w:left w:val="none" w:sz="0" w:space="0" w:color="auto"/>
                        <w:bottom w:val="none" w:sz="0" w:space="0" w:color="auto"/>
                        <w:right w:val="none" w:sz="0" w:space="0" w:color="auto"/>
                      </w:divBdr>
                    </w:div>
                  </w:divsChild>
                </w:div>
                <w:div w:id="1093551783">
                  <w:marLeft w:val="0"/>
                  <w:marRight w:val="0"/>
                  <w:marTop w:val="0"/>
                  <w:marBottom w:val="0"/>
                  <w:divBdr>
                    <w:top w:val="none" w:sz="0" w:space="0" w:color="auto"/>
                    <w:left w:val="none" w:sz="0" w:space="0" w:color="auto"/>
                    <w:bottom w:val="none" w:sz="0" w:space="0" w:color="auto"/>
                    <w:right w:val="none" w:sz="0" w:space="0" w:color="auto"/>
                  </w:divBdr>
                  <w:divsChild>
                    <w:div w:id="1385523299">
                      <w:marLeft w:val="0"/>
                      <w:marRight w:val="0"/>
                      <w:marTop w:val="0"/>
                      <w:marBottom w:val="0"/>
                      <w:divBdr>
                        <w:top w:val="none" w:sz="0" w:space="0" w:color="auto"/>
                        <w:left w:val="none" w:sz="0" w:space="0" w:color="auto"/>
                        <w:bottom w:val="none" w:sz="0" w:space="0" w:color="auto"/>
                        <w:right w:val="none" w:sz="0" w:space="0" w:color="auto"/>
                      </w:divBdr>
                    </w:div>
                  </w:divsChild>
                </w:div>
                <w:div w:id="1204908548">
                  <w:marLeft w:val="0"/>
                  <w:marRight w:val="0"/>
                  <w:marTop w:val="0"/>
                  <w:marBottom w:val="0"/>
                  <w:divBdr>
                    <w:top w:val="none" w:sz="0" w:space="0" w:color="auto"/>
                    <w:left w:val="none" w:sz="0" w:space="0" w:color="auto"/>
                    <w:bottom w:val="none" w:sz="0" w:space="0" w:color="auto"/>
                    <w:right w:val="none" w:sz="0" w:space="0" w:color="auto"/>
                  </w:divBdr>
                  <w:divsChild>
                    <w:div w:id="517622871">
                      <w:marLeft w:val="0"/>
                      <w:marRight w:val="0"/>
                      <w:marTop w:val="0"/>
                      <w:marBottom w:val="0"/>
                      <w:divBdr>
                        <w:top w:val="none" w:sz="0" w:space="0" w:color="auto"/>
                        <w:left w:val="none" w:sz="0" w:space="0" w:color="auto"/>
                        <w:bottom w:val="none" w:sz="0" w:space="0" w:color="auto"/>
                        <w:right w:val="none" w:sz="0" w:space="0" w:color="auto"/>
                      </w:divBdr>
                    </w:div>
                  </w:divsChild>
                </w:div>
                <w:div w:id="1247953792">
                  <w:marLeft w:val="0"/>
                  <w:marRight w:val="0"/>
                  <w:marTop w:val="0"/>
                  <w:marBottom w:val="0"/>
                  <w:divBdr>
                    <w:top w:val="none" w:sz="0" w:space="0" w:color="auto"/>
                    <w:left w:val="none" w:sz="0" w:space="0" w:color="auto"/>
                    <w:bottom w:val="none" w:sz="0" w:space="0" w:color="auto"/>
                    <w:right w:val="none" w:sz="0" w:space="0" w:color="auto"/>
                  </w:divBdr>
                  <w:divsChild>
                    <w:div w:id="1811554662">
                      <w:marLeft w:val="0"/>
                      <w:marRight w:val="0"/>
                      <w:marTop w:val="0"/>
                      <w:marBottom w:val="0"/>
                      <w:divBdr>
                        <w:top w:val="none" w:sz="0" w:space="0" w:color="auto"/>
                        <w:left w:val="none" w:sz="0" w:space="0" w:color="auto"/>
                        <w:bottom w:val="none" w:sz="0" w:space="0" w:color="auto"/>
                        <w:right w:val="none" w:sz="0" w:space="0" w:color="auto"/>
                      </w:divBdr>
                    </w:div>
                  </w:divsChild>
                </w:div>
                <w:div w:id="1293511716">
                  <w:marLeft w:val="0"/>
                  <w:marRight w:val="0"/>
                  <w:marTop w:val="0"/>
                  <w:marBottom w:val="0"/>
                  <w:divBdr>
                    <w:top w:val="none" w:sz="0" w:space="0" w:color="auto"/>
                    <w:left w:val="none" w:sz="0" w:space="0" w:color="auto"/>
                    <w:bottom w:val="none" w:sz="0" w:space="0" w:color="auto"/>
                    <w:right w:val="none" w:sz="0" w:space="0" w:color="auto"/>
                  </w:divBdr>
                  <w:divsChild>
                    <w:div w:id="1750075675">
                      <w:marLeft w:val="0"/>
                      <w:marRight w:val="0"/>
                      <w:marTop w:val="0"/>
                      <w:marBottom w:val="0"/>
                      <w:divBdr>
                        <w:top w:val="none" w:sz="0" w:space="0" w:color="auto"/>
                        <w:left w:val="none" w:sz="0" w:space="0" w:color="auto"/>
                        <w:bottom w:val="none" w:sz="0" w:space="0" w:color="auto"/>
                        <w:right w:val="none" w:sz="0" w:space="0" w:color="auto"/>
                      </w:divBdr>
                    </w:div>
                  </w:divsChild>
                </w:div>
                <w:div w:id="1410542071">
                  <w:marLeft w:val="0"/>
                  <w:marRight w:val="0"/>
                  <w:marTop w:val="0"/>
                  <w:marBottom w:val="0"/>
                  <w:divBdr>
                    <w:top w:val="none" w:sz="0" w:space="0" w:color="auto"/>
                    <w:left w:val="none" w:sz="0" w:space="0" w:color="auto"/>
                    <w:bottom w:val="none" w:sz="0" w:space="0" w:color="auto"/>
                    <w:right w:val="none" w:sz="0" w:space="0" w:color="auto"/>
                  </w:divBdr>
                  <w:divsChild>
                    <w:div w:id="2117284112">
                      <w:marLeft w:val="0"/>
                      <w:marRight w:val="0"/>
                      <w:marTop w:val="0"/>
                      <w:marBottom w:val="0"/>
                      <w:divBdr>
                        <w:top w:val="none" w:sz="0" w:space="0" w:color="auto"/>
                        <w:left w:val="none" w:sz="0" w:space="0" w:color="auto"/>
                        <w:bottom w:val="none" w:sz="0" w:space="0" w:color="auto"/>
                        <w:right w:val="none" w:sz="0" w:space="0" w:color="auto"/>
                      </w:divBdr>
                    </w:div>
                  </w:divsChild>
                </w:div>
                <w:div w:id="1415980615">
                  <w:marLeft w:val="0"/>
                  <w:marRight w:val="0"/>
                  <w:marTop w:val="0"/>
                  <w:marBottom w:val="0"/>
                  <w:divBdr>
                    <w:top w:val="none" w:sz="0" w:space="0" w:color="auto"/>
                    <w:left w:val="none" w:sz="0" w:space="0" w:color="auto"/>
                    <w:bottom w:val="none" w:sz="0" w:space="0" w:color="auto"/>
                    <w:right w:val="none" w:sz="0" w:space="0" w:color="auto"/>
                  </w:divBdr>
                  <w:divsChild>
                    <w:div w:id="5791472">
                      <w:marLeft w:val="0"/>
                      <w:marRight w:val="0"/>
                      <w:marTop w:val="0"/>
                      <w:marBottom w:val="0"/>
                      <w:divBdr>
                        <w:top w:val="none" w:sz="0" w:space="0" w:color="auto"/>
                        <w:left w:val="none" w:sz="0" w:space="0" w:color="auto"/>
                        <w:bottom w:val="none" w:sz="0" w:space="0" w:color="auto"/>
                        <w:right w:val="none" w:sz="0" w:space="0" w:color="auto"/>
                      </w:divBdr>
                    </w:div>
                  </w:divsChild>
                </w:div>
                <w:div w:id="1510830442">
                  <w:marLeft w:val="0"/>
                  <w:marRight w:val="0"/>
                  <w:marTop w:val="0"/>
                  <w:marBottom w:val="0"/>
                  <w:divBdr>
                    <w:top w:val="none" w:sz="0" w:space="0" w:color="auto"/>
                    <w:left w:val="none" w:sz="0" w:space="0" w:color="auto"/>
                    <w:bottom w:val="none" w:sz="0" w:space="0" w:color="auto"/>
                    <w:right w:val="none" w:sz="0" w:space="0" w:color="auto"/>
                  </w:divBdr>
                  <w:divsChild>
                    <w:div w:id="600257325">
                      <w:marLeft w:val="0"/>
                      <w:marRight w:val="0"/>
                      <w:marTop w:val="0"/>
                      <w:marBottom w:val="0"/>
                      <w:divBdr>
                        <w:top w:val="none" w:sz="0" w:space="0" w:color="auto"/>
                        <w:left w:val="none" w:sz="0" w:space="0" w:color="auto"/>
                        <w:bottom w:val="none" w:sz="0" w:space="0" w:color="auto"/>
                        <w:right w:val="none" w:sz="0" w:space="0" w:color="auto"/>
                      </w:divBdr>
                    </w:div>
                  </w:divsChild>
                </w:div>
                <w:div w:id="1578780156">
                  <w:marLeft w:val="0"/>
                  <w:marRight w:val="0"/>
                  <w:marTop w:val="0"/>
                  <w:marBottom w:val="0"/>
                  <w:divBdr>
                    <w:top w:val="none" w:sz="0" w:space="0" w:color="auto"/>
                    <w:left w:val="none" w:sz="0" w:space="0" w:color="auto"/>
                    <w:bottom w:val="none" w:sz="0" w:space="0" w:color="auto"/>
                    <w:right w:val="none" w:sz="0" w:space="0" w:color="auto"/>
                  </w:divBdr>
                  <w:divsChild>
                    <w:div w:id="211892423">
                      <w:marLeft w:val="0"/>
                      <w:marRight w:val="0"/>
                      <w:marTop w:val="0"/>
                      <w:marBottom w:val="0"/>
                      <w:divBdr>
                        <w:top w:val="none" w:sz="0" w:space="0" w:color="auto"/>
                        <w:left w:val="none" w:sz="0" w:space="0" w:color="auto"/>
                        <w:bottom w:val="none" w:sz="0" w:space="0" w:color="auto"/>
                        <w:right w:val="none" w:sz="0" w:space="0" w:color="auto"/>
                      </w:divBdr>
                    </w:div>
                    <w:div w:id="581331115">
                      <w:marLeft w:val="0"/>
                      <w:marRight w:val="0"/>
                      <w:marTop w:val="0"/>
                      <w:marBottom w:val="0"/>
                      <w:divBdr>
                        <w:top w:val="none" w:sz="0" w:space="0" w:color="auto"/>
                        <w:left w:val="none" w:sz="0" w:space="0" w:color="auto"/>
                        <w:bottom w:val="none" w:sz="0" w:space="0" w:color="auto"/>
                        <w:right w:val="none" w:sz="0" w:space="0" w:color="auto"/>
                      </w:divBdr>
                    </w:div>
                    <w:div w:id="1232732816">
                      <w:marLeft w:val="0"/>
                      <w:marRight w:val="0"/>
                      <w:marTop w:val="0"/>
                      <w:marBottom w:val="0"/>
                      <w:divBdr>
                        <w:top w:val="none" w:sz="0" w:space="0" w:color="auto"/>
                        <w:left w:val="none" w:sz="0" w:space="0" w:color="auto"/>
                        <w:bottom w:val="none" w:sz="0" w:space="0" w:color="auto"/>
                        <w:right w:val="none" w:sz="0" w:space="0" w:color="auto"/>
                      </w:divBdr>
                    </w:div>
                  </w:divsChild>
                </w:div>
                <w:div w:id="1801651868">
                  <w:marLeft w:val="0"/>
                  <w:marRight w:val="0"/>
                  <w:marTop w:val="0"/>
                  <w:marBottom w:val="0"/>
                  <w:divBdr>
                    <w:top w:val="none" w:sz="0" w:space="0" w:color="auto"/>
                    <w:left w:val="none" w:sz="0" w:space="0" w:color="auto"/>
                    <w:bottom w:val="none" w:sz="0" w:space="0" w:color="auto"/>
                    <w:right w:val="none" w:sz="0" w:space="0" w:color="auto"/>
                  </w:divBdr>
                  <w:divsChild>
                    <w:div w:id="804850925">
                      <w:marLeft w:val="0"/>
                      <w:marRight w:val="0"/>
                      <w:marTop w:val="0"/>
                      <w:marBottom w:val="0"/>
                      <w:divBdr>
                        <w:top w:val="none" w:sz="0" w:space="0" w:color="auto"/>
                        <w:left w:val="none" w:sz="0" w:space="0" w:color="auto"/>
                        <w:bottom w:val="none" w:sz="0" w:space="0" w:color="auto"/>
                        <w:right w:val="none" w:sz="0" w:space="0" w:color="auto"/>
                      </w:divBdr>
                    </w:div>
                  </w:divsChild>
                </w:div>
                <w:div w:id="1939412142">
                  <w:marLeft w:val="0"/>
                  <w:marRight w:val="0"/>
                  <w:marTop w:val="0"/>
                  <w:marBottom w:val="0"/>
                  <w:divBdr>
                    <w:top w:val="none" w:sz="0" w:space="0" w:color="auto"/>
                    <w:left w:val="none" w:sz="0" w:space="0" w:color="auto"/>
                    <w:bottom w:val="none" w:sz="0" w:space="0" w:color="auto"/>
                    <w:right w:val="none" w:sz="0" w:space="0" w:color="auto"/>
                  </w:divBdr>
                  <w:divsChild>
                    <w:div w:id="674577525">
                      <w:marLeft w:val="0"/>
                      <w:marRight w:val="0"/>
                      <w:marTop w:val="0"/>
                      <w:marBottom w:val="0"/>
                      <w:divBdr>
                        <w:top w:val="none" w:sz="0" w:space="0" w:color="auto"/>
                        <w:left w:val="none" w:sz="0" w:space="0" w:color="auto"/>
                        <w:bottom w:val="none" w:sz="0" w:space="0" w:color="auto"/>
                        <w:right w:val="none" w:sz="0" w:space="0" w:color="auto"/>
                      </w:divBdr>
                    </w:div>
                  </w:divsChild>
                </w:div>
                <w:div w:id="2092702241">
                  <w:marLeft w:val="0"/>
                  <w:marRight w:val="0"/>
                  <w:marTop w:val="0"/>
                  <w:marBottom w:val="0"/>
                  <w:divBdr>
                    <w:top w:val="none" w:sz="0" w:space="0" w:color="auto"/>
                    <w:left w:val="none" w:sz="0" w:space="0" w:color="auto"/>
                    <w:bottom w:val="none" w:sz="0" w:space="0" w:color="auto"/>
                    <w:right w:val="none" w:sz="0" w:space="0" w:color="auto"/>
                  </w:divBdr>
                  <w:divsChild>
                    <w:div w:id="383217877">
                      <w:marLeft w:val="0"/>
                      <w:marRight w:val="0"/>
                      <w:marTop w:val="0"/>
                      <w:marBottom w:val="0"/>
                      <w:divBdr>
                        <w:top w:val="none" w:sz="0" w:space="0" w:color="auto"/>
                        <w:left w:val="none" w:sz="0" w:space="0" w:color="auto"/>
                        <w:bottom w:val="none" w:sz="0" w:space="0" w:color="auto"/>
                        <w:right w:val="none" w:sz="0" w:space="0" w:color="auto"/>
                      </w:divBdr>
                    </w:div>
                    <w:div w:id="650254275">
                      <w:marLeft w:val="0"/>
                      <w:marRight w:val="0"/>
                      <w:marTop w:val="0"/>
                      <w:marBottom w:val="0"/>
                      <w:divBdr>
                        <w:top w:val="none" w:sz="0" w:space="0" w:color="auto"/>
                        <w:left w:val="none" w:sz="0" w:space="0" w:color="auto"/>
                        <w:bottom w:val="none" w:sz="0" w:space="0" w:color="auto"/>
                        <w:right w:val="none" w:sz="0" w:space="0" w:color="auto"/>
                      </w:divBdr>
                    </w:div>
                    <w:div w:id="814837643">
                      <w:marLeft w:val="0"/>
                      <w:marRight w:val="0"/>
                      <w:marTop w:val="0"/>
                      <w:marBottom w:val="0"/>
                      <w:divBdr>
                        <w:top w:val="none" w:sz="0" w:space="0" w:color="auto"/>
                        <w:left w:val="none" w:sz="0" w:space="0" w:color="auto"/>
                        <w:bottom w:val="none" w:sz="0" w:space="0" w:color="auto"/>
                        <w:right w:val="none" w:sz="0" w:space="0" w:color="auto"/>
                      </w:divBdr>
                    </w:div>
                    <w:div w:id="842938627">
                      <w:marLeft w:val="0"/>
                      <w:marRight w:val="0"/>
                      <w:marTop w:val="0"/>
                      <w:marBottom w:val="0"/>
                      <w:divBdr>
                        <w:top w:val="none" w:sz="0" w:space="0" w:color="auto"/>
                        <w:left w:val="none" w:sz="0" w:space="0" w:color="auto"/>
                        <w:bottom w:val="none" w:sz="0" w:space="0" w:color="auto"/>
                        <w:right w:val="none" w:sz="0" w:space="0" w:color="auto"/>
                      </w:divBdr>
                    </w:div>
                    <w:div w:id="937446549">
                      <w:marLeft w:val="0"/>
                      <w:marRight w:val="0"/>
                      <w:marTop w:val="0"/>
                      <w:marBottom w:val="0"/>
                      <w:divBdr>
                        <w:top w:val="none" w:sz="0" w:space="0" w:color="auto"/>
                        <w:left w:val="none" w:sz="0" w:space="0" w:color="auto"/>
                        <w:bottom w:val="none" w:sz="0" w:space="0" w:color="auto"/>
                        <w:right w:val="none" w:sz="0" w:space="0" w:color="auto"/>
                      </w:divBdr>
                    </w:div>
                    <w:div w:id="14151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04539">
          <w:marLeft w:val="0"/>
          <w:marRight w:val="0"/>
          <w:marTop w:val="0"/>
          <w:marBottom w:val="0"/>
          <w:divBdr>
            <w:top w:val="none" w:sz="0" w:space="0" w:color="auto"/>
            <w:left w:val="none" w:sz="0" w:space="0" w:color="auto"/>
            <w:bottom w:val="none" w:sz="0" w:space="0" w:color="auto"/>
            <w:right w:val="none" w:sz="0" w:space="0" w:color="auto"/>
          </w:divBdr>
        </w:div>
        <w:div w:id="515575974">
          <w:marLeft w:val="0"/>
          <w:marRight w:val="0"/>
          <w:marTop w:val="0"/>
          <w:marBottom w:val="0"/>
          <w:divBdr>
            <w:top w:val="none" w:sz="0" w:space="0" w:color="auto"/>
            <w:left w:val="none" w:sz="0" w:space="0" w:color="auto"/>
            <w:bottom w:val="none" w:sz="0" w:space="0" w:color="auto"/>
            <w:right w:val="none" w:sz="0" w:space="0" w:color="auto"/>
          </w:divBdr>
        </w:div>
        <w:div w:id="526527404">
          <w:marLeft w:val="0"/>
          <w:marRight w:val="0"/>
          <w:marTop w:val="0"/>
          <w:marBottom w:val="0"/>
          <w:divBdr>
            <w:top w:val="none" w:sz="0" w:space="0" w:color="auto"/>
            <w:left w:val="none" w:sz="0" w:space="0" w:color="auto"/>
            <w:bottom w:val="none" w:sz="0" w:space="0" w:color="auto"/>
            <w:right w:val="none" w:sz="0" w:space="0" w:color="auto"/>
          </w:divBdr>
          <w:divsChild>
            <w:div w:id="464857155">
              <w:marLeft w:val="-75"/>
              <w:marRight w:val="0"/>
              <w:marTop w:val="30"/>
              <w:marBottom w:val="30"/>
              <w:divBdr>
                <w:top w:val="none" w:sz="0" w:space="0" w:color="auto"/>
                <w:left w:val="none" w:sz="0" w:space="0" w:color="auto"/>
                <w:bottom w:val="none" w:sz="0" w:space="0" w:color="auto"/>
                <w:right w:val="none" w:sz="0" w:space="0" w:color="auto"/>
              </w:divBdr>
              <w:divsChild>
                <w:div w:id="50278495">
                  <w:marLeft w:val="0"/>
                  <w:marRight w:val="0"/>
                  <w:marTop w:val="0"/>
                  <w:marBottom w:val="0"/>
                  <w:divBdr>
                    <w:top w:val="none" w:sz="0" w:space="0" w:color="auto"/>
                    <w:left w:val="none" w:sz="0" w:space="0" w:color="auto"/>
                    <w:bottom w:val="none" w:sz="0" w:space="0" w:color="auto"/>
                    <w:right w:val="none" w:sz="0" w:space="0" w:color="auto"/>
                  </w:divBdr>
                  <w:divsChild>
                    <w:div w:id="140194174">
                      <w:marLeft w:val="0"/>
                      <w:marRight w:val="0"/>
                      <w:marTop w:val="0"/>
                      <w:marBottom w:val="0"/>
                      <w:divBdr>
                        <w:top w:val="none" w:sz="0" w:space="0" w:color="auto"/>
                        <w:left w:val="none" w:sz="0" w:space="0" w:color="auto"/>
                        <w:bottom w:val="none" w:sz="0" w:space="0" w:color="auto"/>
                        <w:right w:val="none" w:sz="0" w:space="0" w:color="auto"/>
                      </w:divBdr>
                    </w:div>
                    <w:div w:id="992879208">
                      <w:marLeft w:val="0"/>
                      <w:marRight w:val="0"/>
                      <w:marTop w:val="0"/>
                      <w:marBottom w:val="0"/>
                      <w:divBdr>
                        <w:top w:val="none" w:sz="0" w:space="0" w:color="auto"/>
                        <w:left w:val="none" w:sz="0" w:space="0" w:color="auto"/>
                        <w:bottom w:val="none" w:sz="0" w:space="0" w:color="auto"/>
                        <w:right w:val="none" w:sz="0" w:space="0" w:color="auto"/>
                      </w:divBdr>
                    </w:div>
                    <w:div w:id="2097744006">
                      <w:marLeft w:val="0"/>
                      <w:marRight w:val="0"/>
                      <w:marTop w:val="0"/>
                      <w:marBottom w:val="0"/>
                      <w:divBdr>
                        <w:top w:val="none" w:sz="0" w:space="0" w:color="auto"/>
                        <w:left w:val="none" w:sz="0" w:space="0" w:color="auto"/>
                        <w:bottom w:val="none" w:sz="0" w:space="0" w:color="auto"/>
                        <w:right w:val="none" w:sz="0" w:space="0" w:color="auto"/>
                      </w:divBdr>
                    </w:div>
                  </w:divsChild>
                </w:div>
                <w:div w:id="134222961">
                  <w:marLeft w:val="0"/>
                  <w:marRight w:val="0"/>
                  <w:marTop w:val="0"/>
                  <w:marBottom w:val="0"/>
                  <w:divBdr>
                    <w:top w:val="none" w:sz="0" w:space="0" w:color="auto"/>
                    <w:left w:val="none" w:sz="0" w:space="0" w:color="auto"/>
                    <w:bottom w:val="none" w:sz="0" w:space="0" w:color="auto"/>
                    <w:right w:val="none" w:sz="0" w:space="0" w:color="auto"/>
                  </w:divBdr>
                  <w:divsChild>
                    <w:div w:id="1734423402">
                      <w:marLeft w:val="0"/>
                      <w:marRight w:val="0"/>
                      <w:marTop w:val="0"/>
                      <w:marBottom w:val="0"/>
                      <w:divBdr>
                        <w:top w:val="none" w:sz="0" w:space="0" w:color="auto"/>
                        <w:left w:val="none" w:sz="0" w:space="0" w:color="auto"/>
                        <w:bottom w:val="none" w:sz="0" w:space="0" w:color="auto"/>
                        <w:right w:val="none" w:sz="0" w:space="0" w:color="auto"/>
                      </w:divBdr>
                    </w:div>
                  </w:divsChild>
                </w:div>
                <w:div w:id="153498356">
                  <w:marLeft w:val="0"/>
                  <w:marRight w:val="0"/>
                  <w:marTop w:val="0"/>
                  <w:marBottom w:val="0"/>
                  <w:divBdr>
                    <w:top w:val="none" w:sz="0" w:space="0" w:color="auto"/>
                    <w:left w:val="none" w:sz="0" w:space="0" w:color="auto"/>
                    <w:bottom w:val="none" w:sz="0" w:space="0" w:color="auto"/>
                    <w:right w:val="none" w:sz="0" w:space="0" w:color="auto"/>
                  </w:divBdr>
                  <w:divsChild>
                    <w:div w:id="800539250">
                      <w:marLeft w:val="0"/>
                      <w:marRight w:val="0"/>
                      <w:marTop w:val="0"/>
                      <w:marBottom w:val="0"/>
                      <w:divBdr>
                        <w:top w:val="none" w:sz="0" w:space="0" w:color="auto"/>
                        <w:left w:val="none" w:sz="0" w:space="0" w:color="auto"/>
                        <w:bottom w:val="none" w:sz="0" w:space="0" w:color="auto"/>
                        <w:right w:val="none" w:sz="0" w:space="0" w:color="auto"/>
                      </w:divBdr>
                    </w:div>
                    <w:div w:id="855778263">
                      <w:marLeft w:val="0"/>
                      <w:marRight w:val="0"/>
                      <w:marTop w:val="0"/>
                      <w:marBottom w:val="0"/>
                      <w:divBdr>
                        <w:top w:val="none" w:sz="0" w:space="0" w:color="auto"/>
                        <w:left w:val="none" w:sz="0" w:space="0" w:color="auto"/>
                        <w:bottom w:val="none" w:sz="0" w:space="0" w:color="auto"/>
                        <w:right w:val="none" w:sz="0" w:space="0" w:color="auto"/>
                      </w:divBdr>
                    </w:div>
                  </w:divsChild>
                </w:div>
                <w:div w:id="249385966">
                  <w:marLeft w:val="0"/>
                  <w:marRight w:val="0"/>
                  <w:marTop w:val="0"/>
                  <w:marBottom w:val="0"/>
                  <w:divBdr>
                    <w:top w:val="none" w:sz="0" w:space="0" w:color="auto"/>
                    <w:left w:val="none" w:sz="0" w:space="0" w:color="auto"/>
                    <w:bottom w:val="none" w:sz="0" w:space="0" w:color="auto"/>
                    <w:right w:val="none" w:sz="0" w:space="0" w:color="auto"/>
                  </w:divBdr>
                  <w:divsChild>
                    <w:div w:id="1757509797">
                      <w:marLeft w:val="0"/>
                      <w:marRight w:val="0"/>
                      <w:marTop w:val="0"/>
                      <w:marBottom w:val="0"/>
                      <w:divBdr>
                        <w:top w:val="none" w:sz="0" w:space="0" w:color="auto"/>
                        <w:left w:val="none" w:sz="0" w:space="0" w:color="auto"/>
                        <w:bottom w:val="none" w:sz="0" w:space="0" w:color="auto"/>
                        <w:right w:val="none" w:sz="0" w:space="0" w:color="auto"/>
                      </w:divBdr>
                    </w:div>
                    <w:div w:id="2067146697">
                      <w:marLeft w:val="0"/>
                      <w:marRight w:val="0"/>
                      <w:marTop w:val="0"/>
                      <w:marBottom w:val="0"/>
                      <w:divBdr>
                        <w:top w:val="none" w:sz="0" w:space="0" w:color="auto"/>
                        <w:left w:val="none" w:sz="0" w:space="0" w:color="auto"/>
                        <w:bottom w:val="none" w:sz="0" w:space="0" w:color="auto"/>
                        <w:right w:val="none" w:sz="0" w:space="0" w:color="auto"/>
                      </w:divBdr>
                    </w:div>
                  </w:divsChild>
                </w:div>
                <w:div w:id="340351196">
                  <w:marLeft w:val="0"/>
                  <w:marRight w:val="0"/>
                  <w:marTop w:val="0"/>
                  <w:marBottom w:val="0"/>
                  <w:divBdr>
                    <w:top w:val="none" w:sz="0" w:space="0" w:color="auto"/>
                    <w:left w:val="none" w:sz="0" w:space="0" w:color="auto"/>
                    <w:bottom w:val="none" w:sz="0" w:space="0" w:color="auto"/>
                    <w:right w:val="none" w:sz="0" w:space="0" w:color="auto"/>
                  </w:divBdr>
                  <w:divsChild>
                    <w:div w:id="1692488774">
                      <w:marLeft w:val="0"/>
                      <w:marRight w:val="0"/>
                      <w:marTop w:val="0"/>
                      <w:marBottom w:val="0"/>
                      <w:divBdr>
                        <w:top w:val="none" w:sz="0" w:space="0" w:color="auto"/>
                        <w:left w:val="none" w:sz="0" w:space="0" w:color="auto"/>
                        <w:bottom w:val="none" w:sz="0" w:space="0" w:color="auto"/>
                        <w:right w:val="none" w:sz="0" w:space="0" w:color="auto"/>
                      </w:divBdr>
                    </w:div>
                  </w:divsChild>
                </w:div>
                <w:div w:id="363335059">
                  <w:marLeft w:val="0"/>
                  <w:marRight w:val="0"/>
                  <w:marTop w:val="0"/>
                  <w:marBottom w:val="0"/>
                  <w:divBdr>
                    <w:top w:val="none" w:sz="0" w:space="0" w:color="auto"/>
                    <w:left w:val="none" w:sz="0" w:space="0" w:color="auto"/>
                    <w:bottom w:val="none" w:sz="0" w:space="0" w:color="auto"/>
                    <w:right w:val="none" w:sz="0" w:space="0" w:color="auto"/>
                  </w:divBdr>
                  <w:divsChild>
                    <w:div w:id="1145664781">
                      <w:marLeft w:val="0"/>
                      <w:marRight w:val="0"/>
                      <w:marTop w:val="0"/>
                      <w:marBottom w:val="0"/>
                      <w:divBdr>
                        <w:top w:val="none" w:sz="0" w:space="0" w:color="auto"/>
                        <w:left w:val="none" w:sz="0" w:space="0" w:color="auto"/>
                        <w:bottom w:val="none" w:sz="0" w:space="0" w:color="auto"/>
                        <w:right w:val="none" w:sz="0" w:space="0" w:color="auto"/>
                      </w:divBdr>
                    </w:div>
                  </w:divsChild>
                </w:div>
                <w:div w:id="408814037">
                  <w:marLeft w:val="0"/>
                  <w:marRight w:val="0"/>
                  <w:marTop w:val="0"/>
                  <w:marBottom w:val="0"/>
                  <w:divBdr>
                    <w:top w:val="none" w:sz="0" w:space="0" w:color="auto"/>
                    <w:left w:val="none" w:sz="0" w:space="0" w:color="auto"/>
                    <w:bottom w:val="none" w:sz="0" w:space="0" w:color="auto"/>
                    <w:right w:val="none" w:sz="0" w:space="0" w:color="auto"/>
                  </w:divBdr>
                  <w:divsChild>
                    <w:div w:id="1231308639">
                      <w:marLeft w:val="0"/>
                      <w:marRight w:val="0"/>
                      <w:marTop w:val="0"/>
                      <w:marBottom w:val="0"/>
                      <w:divBdr>
                        <w:top w:val="none" w:sz="0" w:space="0" w:color="auto"/>
                        <w:left w:val="none" w:sz="0" w:space="0" w:color="auto"/>
                        <w:bottom w:val="none" w:sz="0" w:space="0" w:color="auto"/>
                        <w:right w:val="none" w:sz="0" w:space="0" w:color="auto"/>
                      </w:divBdr>
                    </w:div>
                  </w:divsChild>
                </w:div>
                <w:div w:id="475924774">
                  <w:marLeft w:val="0"/>
                  <w:marRight w:val="0"/>
                  <w:marTop w:val="0"/>
                  <w:marBottom w:val="0"/>
                  <w:divBdr>
                    <w:top w:val="none" w:sz="0" w:space="0" w:color="auto"/>
                    <w:left w:val="none" w:sz="0" w:space="0" w:color="auto"/>
                    <w:bottom w:val="none" w:sz="0" w:space="0" w:color="auto"/>
                    <w:right w:val="none" w:sz="0" w:space="0" w:color="auto"/>
                  </w:divBdr>
                  <w:divsChild>
                    <w:div w:id="1284994631">
                      <w:marLeft w:val="0"/>
                      <w:marRight w:val="0"/>
                      <w:marTop w:val="0"/>
                      <w:marBottom w:val="0"/>
                      <w:divBdr>
                        <w:top w:val="none" w:sz="0" w:space="0" w:color="auto"/>
                        <w:left w:val="none" w:sz="0" w:space="0" w:color="auto"/>
                        <w:bottom w:val="none" w:sz="0" w:space="0" w:color="auto"/>
                        <w:right w:val="none" w:sz="0" w:space="0" w:color="auto"/>
                      </w:divBdr>
                    </w:div>
                  </w:divsChild>
                </w:div>
                <w:div w:id="504520370">
                  <w:marLeft w:val="0"/>
                  <w:marRight w:val="0"/>
                  <w:marTop w:val="0"/>
                  <w:marBottom w:val="0"/>
                  <w:divBdr>
                    <w:top w:val="none" w:sz="0" w:space="0" w:color="auto"/>
                    <w:left w:val="none" w:sz="0" w:space="0" w:color="auto"/>
                    <w:bottom w:val="none" w:sz="0" w:space="0" w:color="auto"/>
                    <w:right w:val="none" w:sz="0" w:space="0" w:color="auto"/>
                  </w:divBdr>
                  <w:divsChild>
                    <w:div w:id="612249871">
                      <w:marLeft w:val="0"/>
                      <w:marRight w:val="0"/>
                      <w:marTop w:val="0"/>
                      <w:marBottom w:val="0"/>
                      <w:divBdr>
                        <w:top w:val="none" w:sz="0" w:space="0" w:color="auto"/>
                        <w:left w:val="none" w:sz="0" w:space="0" w:color="auto"/>
                        <w:bottom w:val="none" w:sz="0" w:space="0" w:color="auto"/>
                        <w:right w:val="none" w:sz="0" w:space="0" w:color="auto"/>
                      </w:divBdr>
                    </w:div>
                    <w:div w:id="1429496398">
                      <w:marLeft w:val="0"/>
                      <w:marRight w:val="0"/>
                      <w:marTop w:val="0"/>
                      <w:marBottom w:val="0"/>
                      <w:divBdr>
                        <w:top w:val="none" w:sz="0" w:space="0" w:color="auto"/>
                        <w:left w:val="none" w:sz="0" w:space="0" w:color="auto"/>
                        <w:bottom w:val="none" w:sz="0" w:space="0" w:color="auto"/>
                        <w:right w:val="none" w:sz="0" w:space="0" w:color="auto"/>
                      </w:divBdr>
                    </w:div>
                    <w:div w:id="1946644802">
                      <w:marLeft w:val="0"/>
                      <w:marRight w:val="0"/>
                      <w:marTop w:val="0"/>
                      <w:marBottom w:val="0"/>
                      <w:divBdr>
                        <w:top w:val="none" w:sz="0" w:space="0" w:color="auto"/>
                        <w:left w:val="none" w:sz="0" w:space="0" w:color="auto"/>
                        <w:bottom w:val="none" w:sz="0" w:space="0" w:color="auto"/>
                        <w:right w:val="none" w:sz="0" w:space="0" w:color="auto"/>
                      </w:divBdr>
                    </w:div>
                  </w:divsChild>
                </w:div>
                <w:div w:id="573853821">
                  <w:marLeft w:val="0"/>
                  <w:marRight w:val="0"/>
                  <w:marTop w:val="0"/>
                  <w:marBottom w:val="0"/>
                  <w:divBdr>
                    <w:top w:val="none" w:sz="0" w:space="0" w:color="auto"/>
                    <w:left w:val="none" w:sz="0" w:space="0" w:color="auto"/>
                    <w:bottom w:val="none" w:sz="0" w:space="0" w:color="auto"/>
                    <w:right w:val="none" w:sz="0" w:space="0" w:color="auto"/>
                  </w:divBdr>
                  <w:divsChild>
                    <w:div w:id="1232077531">
                      <w:marLeft w:val="0"/>
                      <w:marRight w:val="0"/>
                      <w:marTop w:val="0"/>
                      <w:marBottom w:val="0"/>
                      <w:divBdr>
                        <w:top w:val="none" w:sz="0" w:space="0" w:color="auto"/>
                        <w:left w:val="none" w:sz="0" w:space="0" w:color="auto"/>
                        <w:bottom w:val="none" w:sz="0" w:space="0" w:color="auto"/>
                        <w:right w:val="none" w:sz="0" w:space="0" w:color="auto"/>
                      </w:divBdr>
                    </w:div>
                  </w:divsChild>
                </w:div>
                <w:div w:id="654528331">
                  <w:marLeft w:val="0"/>
                  <w:marRight w:val="0"/>
                  <w:marTop w:val="0"/>
                  <w:marBottom w:val="0"/>
                  <w:divBdr>
                    <w:top w:val="none" w:sz="0" w:space="0" w:color="auto"/>
                    <w:left w:val="none" w:sz="0" w:space="0" w:color="auto"/>
                    <w:bottom w:val="none" w:sz="0" w:space="0" w:color="auto"/>
                    <w:right w:val="none" w:sz="0" w:space="0" w:color="auto"/>
                  </w:divBdr>
                  <w:divsChild>
                    <w:div w:id="895319707">
                      <w:marLeft w:val="0"/>
                      <w:marRight w:val="0"/>
                      <w:marTop w:val="0"/>
                      <w:marBottom w:val="0"/>
                      <w:divBdr>
                        <w:top w:val="none" w:sz="0" w:space="0" w:color="auto"/>
                        <w:left w:val="none" w:sz="0" w:space="0" w:color="auto"/>
                        <w:bottom w:val="none" w:sz="0" w:space="0" w:color="auto"/>
                        <w:right w:val="none" w:sz="0" w:space="0" w:color="auto"/>
                      </w:divBdr>
                    </w:div>
                    <w:div w:id="1216047790">
                      <w:marLeft w:val="0"/>
                      <w:marRight w:val="0"/>
                      <w:marTop w:val="0"/>
                      <w:marBottom w:val="0"/>
                      <w:divBdr>
                        <w:top w:val="none" w:sz="0" w:space="0" w:color="auto"/>
                        <w:left w:val="none" w:sz="0" w:space="0" w:color="auto"/>
                        <w:bottom w:val="none" w:sz="0" w:space="0" w:color="auto"/>
                        <w:right w:val="none" w:sz="0" w:space="0" w:color="auto"/>
                      </w:divBdr>
                    </w:div>
                  </w:divsChild>
                </w:div>
                <w:div w:id="756826453">
                  <w:marLeft w:val="0"/>
                  <w:marRight w:val="0"/>
                  <w:marTop w:val="0"/>
                  <w:marBottom w:val="0"/>
                  <w:divBdr>
                    <w:top w:val="none" w:sz="0" w:space="0" w:color="auto"/>
                    <w:left w:val="none" w:sz="0" w:space="0" w:color="auto"/>
                    <w:bottom w:val="none" w:sz="0" w:space="0" w:color="auto"/>
                    <w:right w:val="none" w:sz="0" w:space="0" w:color="auto"/>
                  </w:divBdr>
                  <w:divsChild>
                    <w:div w:id="1379475736">
                      <w:marLeft w:val="0"/>
                      <w:marRight w:val="0"/>
                      <w:marTop w:val="0"/>
                      <w:marBottom w:val="0"/>
                      <w:divBdr>
                        <w:top w:val="none" w:sz="0" w:space="0" w:color="auto"/>
                        <w:left w:val="none" w:sz="0" w:space="0" w:color="auto"/>
                        <w:bottom w:val="none" w:sz="0" w:space="0" w:color="auto"/>
                        <w:right w:val="none" w:sz="0" w:space="0" w:color="auto"/>
                      </w:divBdr>
                    </w:div>
                  </w:divsChild>
                </w:div>
                <w:div w:id="829253975">
                  <w:marLeft w:val="0"/>
                  <w:marRight w:val="0"/>
                  <w:marTop w:val="0"/>
                  <w:marBottom w:val="0"/>
                  <w:divBdr>
                    <w:top w:val="none" w:sz="0" w:space="0" w:color="auto"/>
                    <w:left w:val="none" w:sz="0" w:space="0" w:color="auto"/>
                    <w:bottom w:val="none" w:sz="0" w:space="0" w:color="auto"/>
                    <w:right w:val="none" w:sz="0" w:space="0" w:color="auto"/>
                  </w:divBdr>
                  <w:divsChild>
                    <w:div w:id="73406307">
                      <w:marLeft w:val="0"/>
                      <w:marRight w:val="0"/>
                      <w:marTop w:val="0"/>
                      <w:marBottom w:val="0"/>
                      <w:divBdr>
                        <w:top w:val="none" w:sz="0" w:space="0" w:color="auto"/>
                        <w:left w:val="none" w:sz="0" w:space="0" w:color="auto"/>
                        <w:bottom w:val="none" w:sz="0" w:space="0" w:color="auto"/>
                        <w:right w:val="none" w:sz="0" w:space="0" w:color="auto"/>
                      </w:divBdr>
                    </w:div>
                  </w:divsChild>
                </w:div>
                <w:div w:id="877930943">
                  <w:marLeft w:val="0"/>
                  <w:marRight w:val="0"/>
                  <w:marTop w:val="0"/>
                  <w:marBottom w:val="0"/>
                  <w:divBdr>
                    <w:top w:val="none" w:sz="0" w:space="0" w:color="auto"/>
                    <w:left w:val="none" w:sz="0" w:space="0" w:color="auto"/>
                    <w:bottom w:val="none" w:sz="0" w:space="0" w:color="auto"/>
                    <w:right w:val="none" w:sz="0" w:space="0" w:color="auto"/>
                  </w:divBdr>
                  <w:divsChild>
                    <w:div w:id="136076703">
                      <w:marLeft w:val="0"/>
                      <w:marRight w:val="0"/>
                      <w:marTop w:val="0"/>
                      <w:marBottom w:val="0"/>
                      <w:divBdr>
                        <w:top w:val="none" w:sz="0" w:space="0" w:color="auto"/>
                        <w:left w:val="none" w:sz="0" w:space="0" w:color="auto"/>
                        <w:bottom w:val="none" w:sz="0" w:space="0" w:color="auto"/>
                        <w:right w:val="none" w:sz="0" w:space="0" w:color="auto"/>
                      </w:divBdr>
                    </w:div>
                  </w:divsChild>
                </w:div>
                <w:div w:id="1025666976">
                  <w:marLeft w:val="0"/>
                  <w:marRight w:val="0"/>
                  <w:marTop w:val="0"/>
                  <w:marBottom w:val="0"/>
                  <w:divBdr>
                    <w:top w:val="none" w:sz="0" w:space="0" w:color="auto"/>
                    <w:left w:val="none" w:sz="0" w:space="0" w:color="auto"/>
                    <w:bottom w:val="none" w:sz="0" w:space="0" w:color="auto"/>
                    <w:right w:val="none" w:sz="0" w:space="0" w:color="auto"/>
                  </w:divBdr>
                  <w:divsChild>
                    <w:div w:id="282005587">
                      <w:marLeft w:val="0"/>
                      <w:marRight w:val="0"/>
                      <w:marTop w:val="0"/>
                      <w:marBottom w:val="0"/>
                      <w:divBdr>
                        <w:top w:val="none" w:sz="0" w:space="0" w:color="auto"/>
                        <w:left w:val="none" w:sz="0" w:space="0" w:color="auto"/>
                        <w:bottom w:val="none" w:sz="0" w:space="0" w:color="auto"/>
                        <w:right w:val="none" w:sz="0" w:space="0" w:color="auto"/>
                      </w:divBdr>
                    </w:div>
                    <w:div w:id="1012952033">
                      <w:marLeft w:val="0"/>
                      <w:marRight w:val="0"/>
                      <w:marTop w:val="0"/>
                      <w:marBottom w:val="0"/>
                      <w:divBdr>
                        <w:top w:val="none" w:sz="0" w:space="0" w:color="auto"/>
                        <w:left w:val="none" w:sz="0" w:space="0" w:color="auto"/>
                        <w:bottom w:val="none" w:sz="0" w:space="0" w:color="auto"/>
                        <w:right w:val="none" w:sz="0" w:space="0" w:color="auto"/>
                      </w:divBdr>
                    </w:div>
                    <w:div w:id="1181815043">
                      <w:marLeft w:val="0"/>
                      <w:marRight w:val="0"/>
                      <w:marTop w:val="0"/>
                      <w:marBottom w:val="0"/>
                      <w:divBdr>
                        <w:top w:val="none" w:sz="0" w:space="0" w:color="auto"/>
                        <w:left w:val="none" w:sz="0" w:space="0" w:color="auto"/>
                        <w:bottom w:val="none" w:sz="0" w:space="0" w:color="auto"/>
                        <w:right w:val="none" w:sz="0" w:space="0" w:color="auto"/>
                      </w:divBdr>
                    </w:div>
                    <w:div w:id="1744910797">
                      <w:marLeft w:val="0"/>
                      <w:marRight w:val="0"/>
                      <w:marTop w:val="0"/>
                      <w:marBottom w:val="0"/>
                      <w:divBdr>
                        <w:top w:val="none" w:sz="0" w:space="0" w:color="auto"/>
                        <w:left w:val="none" w:sz="0" w:space="0" w:color="auto"/>
                        <w:bottom w:val="none" w:sz="0" w:space="0" w:color="auto"/>
                        <w:right w:val="none" w:sz="0" w:space="0" w:color="auto"/>
                      </w:divBdr>
                    </w:div>
                  </w:divsChild>
                </w:div>
                <w:div w:id="1079597901">
                  <w:marLeft w:val="0"/>
                  <w:marRight w:val="0"/>
                  <w:marTop w:val="0"/>
                  <w:marBottom w:val="0"/>
                  <w:divBdr>
                    <w:top w:val="none" w:sz="0" w:space="0" w:color="auto"/>
                    <w:left w:val="none" w:sz="0" w:space="0" w:color="auto"/>
                    <w:bottom w:val="none" w:sz="0" w:space="0" w:color="auto"/>
                    <w:right w:val="none" w:sz="0" w:space="0" w:color="auto"/>
                  </w:divBdr>
                  <w:divsChild>
                    <w:div w:id="123932057">
                      <w:marLeft w:val="0"/>
                      <w:marRight w:val="0"/>
                      <w:marTop w:val="0"/>
                      <w:marBottom w:val="0"/>
                      <w:divBdr>
                        <w:top w:val="none" w:sz="0" w:space="0" w:color="auto"/>
                        <w:left w:val="none" w:sz="0" w:space="0" w:color="auto"/>
                        <w:bottom w:val="none" w:sz="0" w:space="0" w:color="auto"/>
                        <w:right w:val="none" w:sz="0" w:space="0" w:color="auto"/>
                      </w:divBdr>
                    </w:div>
                    <w:div w:id="734814190">
                      <w:marLeft w:val="0"/>
                      <w:marRight w:val="0"/>
                      <w:marTop w:val="0"/>
                      <w:marBottom w:val="0"/>
                      <w:divBdr>
                        <w:top w:val="none" w:sz="0" w:space="0" w:color="auto"/>
                        <w:left w:val="none" w:sz="0" w:space="0" w:color="auto"/>
                        <w:bottom w:val="none" w:sz="0" w:space="0" w:color="auto"/>
                        <w:right w:val="none" w:sz="0" w:space="0" w:color="auto"/>
                      </w:divBdr>
                    </w:div>
                  </w:divsChild>
                </w:div>
                <w:div w:id="1239091196">
                  <w:marLeft w:val="0"/>
                  <w:marRight w:val="0"/>
                  <w:marTop w:val="0"/>
                  <w:marBottom w:val="0"/>
                  <w:divBdr>
                    <w:top w:val="none" w:sz="0" w:space="0" w:color="auto"/>
                    <w:left w:val="none" w:sz="0" w:space="0" w:color="auto"/>
                    <w:bottom w:val="none" w:sz="0" w:space="0" w:color="auto"/>
                    <w:right w:val="none" w:sz="0" w:space="0" w:color="auto"/>
                  </w:divBdr>
                  <w:divsChild>
                    <w:div w:id="944195177">
                      <w:marLeft w:val="0"/>
                      <w:marRight w:val="0"/>
                      <w:marTop w:val="0"/>
                      <w:marBottom w:val="0"/>
                      <w:divBdr>
                        <w:top w:val="none" w:sz="0" w:space="0" w:color="auto"/>
                        <w:left w:val="none" w:sz="0" w:space="0" w:color="auto"/>
                        <w:bottom w:val="none" w:sz="0" w:space="0" w:color="auto"/>
                        <w:right w:val="none" w:sz="0" w:space="0" w:color="auto"/>
                      </w:divBdr>
                    </w:div>
                  </w:divsChild>
                </w:div>
                <w:div w:id="1257135008">
                  <w:marLeft w:val="0"/>
                  <w:marRight w:val="0"/>
                  <w:marTop w:val="0"/>
                  <w:marBottom w:val="0"/>
                  <w:divBdr>
                    <w:top w:val="none" w:sz="0" w:space="0" w:color="auto"/>
                    <w:left w:val="none" w:sz="0" w:space="0" w:color="auto"/>
                    <w:bottom w:val="none" w:sz="0" w:space="0" w:color="auto"/>
                    <w:right w:val="none" w:sz="0" w:space="0" w:color="auto"/>
                  </w:divBdr>
                  <w:divsChild>
                    <w:div w:id="1251354289">
                      <w:marLeft w:val="0"/>
                      <w:marRight w:val="0"/>
                      <w:marTop w:val="0"/>
                      <w:marBottom w:val="0"/>
                      <w:divBdr>
                        <w:top w:val="none" w:sz="0" w:space="0" w:color="auto"/>
                        <w:left w:val="none" w:sz="0" w:space="0" w:color="auto"/>
                        <w:bottom w:val="none" w:sz="0" w:space="0" w:color="auto"/>
                        <w:right w:val="none" w:sz="0" w:space="0" w:color="auto"/>
                      </w:divBdr>
                    </w:div>
                    <w:div w:id="1592618380">
                      <w:marLeft w:val="0"/>
                      <w:marRight w:val="0"/>
                      <w:marTop w:val="0"/>
                      <w:marBottom w:val="0"/>
                      <w:divBdr>
                        <w:top w:val="none" w:sz="0" w:space="0" w:color="auto"/>
                        <w:left w:val="none" w:sz="0" w:space="0" w:color="auto"/>
                        <w:bottom w:val="none" w:sz="0" w:space="0" w:color="auto"/>
                        <w:right w:val="none" w:sz="0" w:space="0" w:color="auto"/>
                      </w:divBdr>
                    </w:div>
                  </w:divsChild>
                </w:div>
                <w:div w:id="1320648395">
                  <w:marLeft w:val="0"/>
                  <w:marRight w:val="0"/>
                  <w:marTop w:val="0"/>
                  <w:marBottom w:val="0"/>
                  <w:divBdr>
                    <w:top w:val="none" w:sz="0" w:space="0" w:color="auto"/>
                    <w:left w:val="none" w:sz="0" w:space="0" w:color="auto"/>
                    <w:bottom w:val="none" w:sz="0" w:space="0" w:color="auto"/>
                    <w:right w:val="none" w:sz="0" w:space="0" w:color="auto"/>
                  </w:divBdr>
                  <w:divsChild>
                    <w:div w:id="474494993">
                      <w:marLeft w:val="0"/>
                      <w:marRight w:val="0"/>
                      <w:marTop w:val="0"/>
                      <w:marBottom w:val="0"/>
                      <w:divBdr>
                        <w:top w:val="none" w:sz="0" w:space="0" w:color="auto"/>
                        <w:left w:val="none" w:sz="0" w:space="0" w:color="auto"/>
                        <w:bottom w:val="none" w:sz="0" w:space="0" w:color="auto"/>
                        <w:right w:val="none" w:sz="0" w:space="0" w:color="auto"/>
                      </w:divBdr>
                    </w:div>
                    <w:div w:id="2033915083">
                      <w:marLeft w:val="0"/>
                      <w:marRight w:val="0"/>
                      <w:marTop w:val="0"/>
                      <w:marBottom w:val="0"/>
                      <w:divBdr>
                        <w:top w:val="none" w:sz="0" w:space="0" w:color="auto"/>
                        <w:left w:val="none" w:sz="0" w:space="0" w:color="auto"/>
                        <w:bottom w:val="none" w:sz="0" w:space="0" w:color="auto"/>
                        <w:right w:val="none" w:sz="0" w:space="0" w:color="auto"/>
                      </w:divBdr>
                    </w:div>
                  </w:divsChild>
                </w:div>
                <w:div w:id="1418020962">
                  <w:marLeft w:val="0"/>
                  <w:marRight w:val="0"/>
                  <w:marTop w:val="0"/>
                  <w:marBottom w:val="0"/>
                  <w:divBdr>
                    <w:top w:val="none" w:sz="0" w:space="0" w:color="auto"/>
                    <w:left w:val="none" w:sz="0" w:space="0" w:color="auto"/>
                    <w:bottom w:val="none" w:sz="0" w:space="0" w:color="auto"/>
                    <w:right w:val="none" w:sz="0" w:space="0" w:color="auto"/>
                  </w:divBdr>
                  <w:divsChild>
                    <w:div w:id="979384967">
                      <w:marLeft w:val="0"/>
                      <w:marRight w:val="0"/>
                      <w:marTop w:val="0"/>
                      <w:marBottom w:val="0"/>
                      <w:divBdr>
                        <w:top w:val="none" w:sz="0" w:space="0" w:color="auto"/>
                        <w:left w:val="none" w:sz="0" w:space="0" w:color="auto"/>
                        <w:bottom w:val="none" w:sz="0" w:space="0" w:color="auto"/>
                        <w:right w:val="none" w:sz="0" w:space="0" w:color="auto"/>
                      </w:divBdr>
                    </w:div>
                  </w:divsChild>
                </w:div>
                <w:div w:id="1541092311">
                  <w:marLeft w:val="0"/>
                  <w:marRight w:val="0"/>
                  <w:marTop w:val="0"/>
                  <w:marBottom w:val="0"/>
                  <w:divBdr>
                    <w:top w:val="none" w:sz="0" w:space="0" w:color="auto"/>
                    <w:left w:val="none" w:sz="0" w:space="0" w:color="auto"/>
                    <w:bottom w:val="none" w:sz="0" w:space="0" w:color="auto"/>
                    <w:right w:val="none" w:sz="0" w:space="0" w:color="auto"/>
                  </w:divBdr>
                  <w:divsChild>
                    <w:div w:id="91171692">
                      <w:marLeft w:val="0"/>
                      <w:marRight w:val="0"/>
                      <w:marTop w:val="0"/>
                      <w:marBottom w:val="0"/>
                      <w:divBdr>
                        <w:top w:val="none" w:sz="0" w:space="0" w:color="auto"/>
                        <w:left w:val="none" w:sz="0" w:space="0" w:color="auto"/>
                        <w:bottom w:val="none" w:sz="0" w:space="0" w:color="auto"/>
                        <w:right w:val="none" w:sz="0" w:space="0" w:color="auto"/>
                      </w:divBdr>
                    </w:div>
                  </w:divsChild>
                </w:div>
                <w:div w:id="1666128149">
                  <w:marLeft w:val="0"/>
                  <w:marRight w:val="0"/>
                  <w:marTop w:val="0"/>
                  <w:marBottom w:val="0"/>
                  <w:divBdr>
                    <w:top w:val="none" w:sz="0" w:space="0" w:color="auto"/>
                    <w:left w:val="none" w:sz="0" w:space="0" w:color="auto"/>
                    <w:bottom w:val="none" w:sz="0" w:space="0" w:color="auto"/>
                    <w:right w:val="none" w:sz="0" w:space="0" w:color="auto"/>
                  </w:divBdr>
                  <w:divsChild>
                    <w:div w:id="158011239">
                      <w:marLeft w:val="0"/>
                      <w:marRight w:val="0"/>
                      <w:marTop w:val="0"/>
                      <w:marBottom w:val="0"/>
                      <w:divBdr>
                        <w:top w:val="none" w:sz="0" w:space="0" w:color="auto"/>
                        <w:left w:val="none" w:sz="0" w:space="0" w:color="auto"/>
                        <w:bottom w:val="none" w:sz="0" w:space="0" w:color="auto"/>
                        <w:right w:val="none" w:sz="0" w:space="0" w:color="auto"/>
                      </w:divBdr>
                    </w:div>
                    <w:div w:id="1027371026">
                      <w:marLeft w:val="0"/>
                      <w:marRight w:val="0"/>
                      <w:marTop w:val="0"/>
                      <w:marBottom w:val="0"/>
                      <w:divBdr>
                        <w:top w:val="none" w:sz="0" w:space="0" w:color="auto"/>
                        <w:left w:val="none" w:sz="0" w:space="0" w:color="auto"/>
                        <w:bottom w:val="none" w:sz="0" w:space="0" w:color="auto"/>
                        <w:right w:val="none" w:sz="0" w:space="0" w:color="auto"/>
                      </w:divBdr>
                    </w:div>
                  </w:divsChild>
                </w:div>
                <w:div w:id="1752846433">
                  <w:marLeft w:val="0"/>
                  <w:marRight w:val="0"/>
                  <w:marTop w:val="0"/>
                  <w:marBottom w:val="0"/>
                  <w:divBdr>
                    <w:top w:val="none" w:sz="0" w:space="0" w:color="auto"/>
                    <w:left w:val="none" w:sz="0" w:space="0" w:color="auto"/>
                    <w:bottom w:val="none" w:sz="0" w:space="0" w:color="auto"/>
                    <w:right w:val="none" w:sz="0" w:space="0" w:color="auto"/>
                  </w:divBdr>
                  <w:divsChild>
                    <w:div w:id="50813991">
                      <w:marLeft w:val="0"/>
                      <w:marRight w:val="0"/>
                      <w:marTop w:val="0"/>
                      <w:marBottom w:val="0"/>
                      <w:divBdr>
                        <w:top w:val="none" w:sz="0" w:space="0" w:color="auto"/>
                        <w:left w:val="none" w:sz="0" w:space="0" w:color="auto"/>
                        <w:bottom w:val="none" w:sz="0" w:space="0" w:color="auto"/>
                        <w:right w:val="none" w:sz="0" w:space="0" w:color="auto"/>
                      </w:divBdr>
                    </w:div>
                    <w:div w:id="2113471765">
                      <w:marLeft w:val="0"/>
                      <w:marRight w:val="0"/>
                      <w:marTop w:val="0"/>
                      <w:marBottom w:val="0"/>
                      <w:divBdr>
                        <w:top w:val="none" w:sz="0" w:space="0" w:color="auto"/>
                        <w:left w:val="none" w:sz="0" w:space="0" w:color="auto"/>
                        <w:bottom w:val="none" w:sz="0" w:space="0" w:color="auto"/>
                        <w:right w:val="none" w:sz="0" w:space="0" w:color="auto"/>
                      </w:divBdr>
                    </w:div>
                  </w:divsChild>
                </w:div>
                <w:div w:id="1813256722">
                  <w:marLeft w:val="0"/>
                  <w:marRight w:val="0"/>
                  <w:marTop w:val="0"/>
                  <w:marBottom w:val="0"/>
                  <w:divBdr>
                    <w:top w:val="none" w:sz="0" w:space="0" w:color="auto"/>
                    <w:left w:val="none" w:sz="0" w:space="0" w:color="auto"/>
                    <w:bottom w:val="none" w:sz="0" w:space="0" w:color="auto"/>
                    <w:right w:val="none" w:sz="0" w:space="0" w:color="auto"/>
                  </w:divBdr>
                  <w:divsChild>
                    <w:div w:id="1394815686">
                      <w:marLeft w:val="0"/>
                      <w:marRight w:val="0"/>
                      <w:marTop w:val="0"/>
                      <w:marBottom w:val="0"/>
                      <w:divBdr>
                        <w:top w:val="none" w:sz="0" w:space="0" w:color="auto"/>
                        <w:left w:val="none" w:sz="0" w:space="0" w:color="auto"/>
                        <w:bottom w:val="none" w:sz="0" w:space="0" w:color="auto"/>
                        <w:right w:val="none" w:sz="0" w:space="0" w:color="auto"/>
                      </w:divBdr>
                    </w:div>
                  </w:divsChild>
                </w:div>
                <w:div w:id="1887791556">
                  <w:marLeft w:val="0"/>
                  <w:marRight w:val="0"/>
                  <w:marTop w:val="0"/>
                  <w:marBottom w:val="0"/>
                  <w:divBdr>
                    <w:top w:val="none" w:sz="0" w:space="0" w:color="auto"/>
                    <w:left w:val="none" w:sz="0" w:space="0" w:color="auto"/>
                    <w:bottom w:val="none" w:sz="0" w:space="0" w:color="auto"/>
                    <w:right w:val="none" w:sz="0" w:space="0" w:color="auto"/>
                  </w:divBdr>
                  <w:divsChild>
                    <w:div w:id="831481235">
                      <w:marLeft w:val="0"/>
                      <w:marRight w:val="0"/>
                      <w:marTop w:val="0"/>
                      <w:marBottom w:val="0"/>
                      <w:divBdr>
                        <w:top w:val="none" w:sz="0" w:space="0" w:color="auto"/>
                        <w:left w:val="none" w:sz="0" w:space="0" w:color="auto"/>
                        <w:bottom w:val="none" w:sz="0" w:space="0" w:color="auto"/>
                        <w:right w:val="none" w:sz="0" w:space="0" w:color="auto"/>
                      </w:divBdr>
                    </w:div>
                  </w:divsChild>
                </w:div>
                <w:div w:id="1939168843">
                  <w:marLeft w:val="0"/>
                  <w:marRight w:val="0"/>
                  <w:marTop w:val="0"/>
                  <w:marBottom w:val="0"/>
                  <w:divBdr>
                    <w:top w:val="none" w:sz="0" w:space="0" w:color="auto"/>
                    <w:left w:val="none" w:sz="0" w:space="0" w:color="auto"/>
                    <w:bottom w:val="none" w:sz="0" w:space="0" w:color="auto"/>
                    <w:right w:val="none" w:sz="0" w:space="0" w:color="auto"/>
                  </w:divBdr>
                  <w:divsChild>
                    <w:div w:id="989557614">
                      <w:marLeft w:val="0"/>
                      <w:marRight w:val="0"/>
                      <w:marTop w:val="0"/>
                      <w:marBottom w:val="0"/>
                      <w:divBdr>
                        <w:top w:val="none" w:sz="0" w:space="0" w:color="auto"/>
                        <w:left w:val="none" w:sz="0" w:space="0" w:color="auto"/>
                        <w:bottom w:val="none" w:sz="0" w:space="0" w:color="auto"/>
                        <w:right w:val="none" w:sz="0" w:space="0" w:color="auto"/>
                      </w:divBdr>
                    </w:div>
                  </w:divsChild>
                </w:div>
                <w:div w:id="1952282164">
                  <w:marLeft w:val="0"/>
                  <w:marRight w:val="0"/>
                  <w:marTop w:val="0"/>
                  <w:marBottom w:val="0"/>
                  <w:divBdr>
                    <w:top w:val="none" w:sz="0" w:space="0" w:color="auto"/>
                    <w:left w:val="none" w:sz="0" w:space="0" w:color="auto"/>
                    <w:bottom w:val="none" w:sz="0" w:space="0" w:color="auto"/>
                    <w:right w:val="none" w:sz="0" w:space="0" w:color="auto"/>
                  </w:divBdr>
                  <w:divsChild>
                    <w:div w:id="1077676192">
                      <w:marLeft w:val="0"/>
                      <w:marRight w:val="0"/>
                      <w:marTop w:val="0"/>
                      <w:marBottom w:val="0"/>
                      <w:divBdr>
                        <w:top w:val="none" w:sz="0" w:space="0" w:color="auto"/>
                        <w:left w:val="none" w:sz="0" w:space="0" w:color="auto"/>
                        <w:bottom w:val="none" w:sz="0" w:space="0" w:color="auto"/>
                        <w:right w:val="none" w:sz="0" w:space="0" w:color="auto"/>
                      </w:divBdr>
                    </w:div>
                  </w:divsChild>
                </w:div>
                <w:div w:id="2019576875">
                  <w:marLeft w:val="0"/>
                  <w:marRight w:val="0"/>
                  <w:marTop w:val="0"/>
                  <w:marBottom w:val="0"/>
                  <w:divBdr>
                    <w:top w:val="none" w:sz="0" w:space="0" w:color="auto"/>
                    <w:left w:val="none" w:sz="0" w:space="0" w:color="auto"/>
                    <w:bottom w:val="none" w:sz="0" w:space="0" w:color="auto"/>
                    <w:right w:val="none" w:sz="0" w:space="0" w:color="auto"/>
                  </w:divBdr>
                  <w:divsChild>
                    <w:div w:id="5255097">
                      <w:marLeft w:val="0"/>
                      <w:marRight w:val="0"/>
                      <w:marTop w:val="0"/>
                      <w:marBottom w:val="0"/>
                      <w:divBdr>
                        <w:top w:val="none" w:sz="0" w:space="0" w:color="auto"/>
                        <w:left w:val="none" w:sz="0" w:space="0" w:color="auto"/>
                        <w:bottom w:val="none" w:sz="0" w:space="0" w:color="auto"/>
                        <w:right w:val="none" w:sz="0" w:space="0" w:color="auto"/>
                      </w:divBdr>
                    </w:div>
                    <w:div w:id="369233785">
                      <w:marLeft w:val="0"/>
                      <w:marRight w:val="0"/>
                      <w:marTop w:val="0"/>
                      <w:marBottom w:val="0"/>
                      <w:divBdr>
                        <w:top w:val="none" w:sz="0" w:space="0" w:color="auto"/>
                        <w:left w:val="none" w:sz="0" w:space="0" w:color="auto"/>
                        <w:bottom w:val="none" w:sz="0" w:space="0" w:color="auto"/>
                        <w:right w:val="none" w:sz="0" w:space="0" w:color="auto"/>
                      </w:divBdr>
                    </w:div>
                    <w:div w:id="944070296">
                      <w:marLeft w:val="0"/>
                      <w:marRight w:val="0"/>
                      <w:marTop w:val="0"/>
                      <w:marBottom w:val="0"/>
                      <w:divBdr>
                        <w:top w:val="none" w:sz="0" w:space="0" w:color="auto"/>
                        <w:left w:val="none" w:sz="0" w:space="0" w:color="auto"/>
                        <w:bottom w:val="none" w:sz="0" w:space="0" w:color="auto"/>
                        <w:right w:val="none" w:sz="0" w:space="0" w:color="auto"/>
                      </w:divBdr>
                    </w:div>
                    <w:div w:id="962613664">
                      <w:marLeft w:val="0"/>
                      <w:marRight w:val="0"/>
                      <w:marTop w:val="0"/>
                      <w:marBottom w:val="0"/>
                      <w:divBdr>
                        <w:top w:val="none" w:sz="0" w:space="0" w:color="auto"/>
                        <w:left w:val="none" w:sz="0" w:space="0" w:color="auto"/>
                        <w:bottom w:val="none" w:sz="0" w:space="0" w:color="auto"/>
                        <w:right w:val="none" w:sz="0" w:space="0" w:color="auto"/>
                      </w:divBdr>
                    </w:div>
                    <w:div w:id="1304117159">
                      <w:marLeft w:val="0"/>
                      <w:marRight w:val="0"/>
                      <w:marTop w:val="0"/>
                      <w:marBottom w:val="0"/>
                      <w:divBdr>
                        <w:top w:val="none" w:sz="0" w:space="0" w:color="auto"/>
                        <w:left w:val="none" w:sz="0" w:space="0" w:color="auto"/>
                        <w:bottom w:val="none" w:sz="0" w:space="0" w:color="auto"/>
                        <w:right w:val="none" w:sz="0" w:space="0" w:color="auto"/>
                      </w:divBdr>
                    </w:div>
                    <w:div w:id="1549606271">
                      <w:marLeft w:val="0"/>
                      <w:marRight w:val="0"/>
                      <w:marTop w:val="0"/>
                      <w:marBottom w:val="0"/>
                      <w:divBdr>
                        <w:top w:val="none" w:sz="0" w:space="0" w:color="auto"/>
                        <w:left w:val="none" w:sz="0" w:space="0" w:color="auto"/>
                        <w:bottom w:val="none" w:sz="0" w:space="0" w:color="auto"/>
                        <w:right w:val="none" w:sz="0" w:space="0" w:color="auto"/>
                      </w:divBdr>
                    </w:div>
                    <w:div w:id="1626306131">
                      <w:marLeft w:val="0"/>
                      <w:marRight w:val="0"/>
                      <w:marTop w:val="0"/>
                      <w:marBottom w:val="0"/>
                      <w:divBdr>
                        <w:top w:val="none" w:sz="0" w:space="0" w:color="auto"/>
                        <w:left w:val="none" w:sz="0" w:space="0" w:color="auto"/>
                        <w:bottom w:val="none" w:sz="0" w:space="0" w:color="auto"/>
                        <w:right w:val="none" w:sz="0" w:space="0" w:color="auto"/>
                      </w:divBdr>
                    </w:div>
                  </w:divsChild>
                </w:div>
                <w:div w:id="2098624310">
                  <w:marLeft w:val="0"/>
                  <w:marRight w:val="0"/>
                  <w:marTop w:val="0"/>
                  <w:marBottom w:val="0"/>
                  <w:divBdr>
                    <w:top w:val="none" w:sz="0" w:space="0" w:color="auto"/>
                    <w:left w:val="none" w:sz="0" w:space="0" w:color="auto"/>
                    <w:bottom w:val="none" w:sz="0" w:space="0" w:color="auto"/>
                    <w:right w:val="none" w:sz="0" w:space="0" w:color="auto"/>
                  </w:divBdr>
                  <w:divsChild>
                    <w:div w:id="2143688705">
                      <w:marLeft w:val="0"/>
                      <w:marRight w:val="0"/>
                      <w:marTop w:val="0"/>
                      <w:marBottom w:val="0"/>
                      <w:divBdr>
                        <w:top w:val="none" w:sz="0" w:space="0" w:color="auto"/>
                        <w:left w:val="none" w:sz="0" w:space="0" w:color="auto"/>
                        <w:bottom w:val="none" w:sz="0" w:space="0" w:color="auto"/>
                        <w:right w:val="none" w:sz="0" w:space="0" w:color="auto"/>
                      </w:divBdr>
                    </w:div>
                  </w:divsChild>
                </w:div>
                <w:div w:id="2126920331">
                  <w:marLeft w:val="0"/>
                  <w:marRight w:val="0"/>
                  <w:marTop w:val="0"/>
                  <w:marBottom w:val="0"/>
                  <w:divBdr>
                    <w:top w:val="none" w:sz="0" w:space="0" w:color="auto"/>
                    <w:left w:val="none" w:sz="0" w:space="0" w:color="auto"/>
                    <w:bottom w:val="none" w:sz="0" w:space="0" w:color="auto"/>
                    <w:right w:val="none" w:sz="0" w:space="0" w:color="auto"/>
                  </w:divBdr>
                  <w:divsChild>
                    <w:div w:id="16565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15525">
          <w:marLeft w:val="0"/>
          <w:marRight w:val="0"/>
          <w:marTop w:val="0"/>
          <w:marBottom w:val="0"/>
          <w:divBdr>
            <w:top w:val="none" w:sz="0" w:space="0" w:color="auto"/>
            <w:left w:val="none" w:sz="0" w:space="0" w:color="auto"/>
            <w:bottom w:val="none" w:sz="0" w:space="0" w:color="auto"/>
            <w:right w:val="none" w:sz="0" w:space="0" w:color="auto"/>
          </w:divBdr>
        </w:div>
        <w:div w:id="958071611">
          <w:marLeft w:val="0"/>
          <w:marRight w:val="0"/>
          <w:marTop w:val="0"/>
          <w:marBottom w:val="0"/>
          <w:divBdr>
            <w:top w:val="none" w:sz="0" w:space="0" w:color="auto"/>
            <w:left w:val="none" w:sz="0" w:space="0" w:color="auto"/>
            <w:bottom w:val="none" w:sz="0" w:space="0" w:color="auto"/>
            <w:right w:val="none" w:sz="0" w:space="0" w:color="auto"/>
          </w:divBdr>
        </w:div>
        <w:div w:id="1190022480">
          <w:marLeft w:val="0"/>
          <w:marRight w:val="0"/>
          <w:marTop w:val="0"/>
          <w:marBottom w:val="0"/>
          <w:divBdr>
            <w:top w:val="none" w:sz="0" w:space="0" w:color="auto"/>
            <w:left w:val="none" w:sz="0" w:space="0" w:color="auto"/>
            <w:bottom w:val="none" w:sz="0" w:space="0" w:color="auto"/>
            <w:right w:val="none" w:sz="0" w:space="0" w:color="auto"/>
          </w:divBdr>
        </w:div>
        <w:div w:id="1897428072">
          <w:marLeft w:val="0"/>
          <w:marRight w:val="0"/>
          <w:marTop w:val="0"/>
          <w:marBottom w:val="0"/>
          <w:divBdr>
            <w:top w:val="none" w:sz="0" w:space="0" w:color="auto"/>
            <w:left w:val="none" w:sz="0" w:space="0" w:color="auto"/>
            <w:bottom w:val="none" w:sz="0" w:space="0" w:color="auto"/>
            <w:right w:val="none" w:sz="0" w:space="0" w:color="auto"/>
          </w:divBdr>
        </w:div>
        <w:div w:id="1942687067">
          <w:marLeft w:val="0"/>
          <w:marRight w:val="0"/>
          <w:marTop w:val="0"/>
          <w:marBottom w:val="0"/>
          <w:divBdr>
            <w:top w:val="none" w:sz="0" w:space="0" w:color="auto"/>
            <w:left w:val="none" w:sz="0" w:space="0" w:color="auto"/>
            <w:bottom w:val="none" w:sz="0" w:space="0" w:color="auto"/>
            <w:right w:val="none" w:sz="0" w:space="0" w:color="auto"/>
          </w:divBdr>
        </w:div>
        <w:div w:id="2112312594">
          <w:marLeft w:val="0"/>
          <w:marRight w:val="0"/>
          <w:marTop w:val="0"/>
          <w:marBottom w:val="0"/>
          <w:divBdr>
            <w:top w:val="none" w:sz="0" w:space="0" w:color="auto"/>
            <w:left w:val="none" w:sz="0" w:space="0" w:color="auto"/>
            <w:bottom w:val="none" w:sz="0" w:space="0" w:color="auto"/>
            <w:right w:val="none" w:sz="0" w:space="0" w:color="auto"/>
          </w:divBdr>
        </w:div>
      </w:divsChild>
    </w:div>
    <w:div w:id="1900701771">
      <w:bodyDiv w:val="1"/>
      <w:marLeft w:val="0"/>
      <w:marRight w:val="0"/>
      <w:marTop w:val="0"/>
      <w:marBottom w:val="0"/>
      <w:divBdr>
        <w:top w:val="none" w:sz="0" w:space="0" w:color="auto"/>
        <w:left w:val="none" w:sz="0" w:space="0" w:color="auto"/>
        <w:bottom w:val="none" w:sz="0" w:space="0" w:color="auto"/>
        <w:right w:val="none" w:sz="0" w:space="0" w:color="auto"/>
      </w:divBdr>
      <w:divsChild>
        <w:div w:id="283580717">
          <w:marLeft w:val="0"/>
          <w:marRight w:val="0"/>
          <w:marTop w:val="0"/>
          <w:marBottom w:val="0"/>
          <w:divBdr>
            <w:top w:val="none" w:sz="0" w:space="0" w:color="auto"/>
            <w:left w:val="none" w:sz="0" w:space="0" w:color="auto"/>
            <w:bottom w:val="none" w:sz="0" w:space="0" w:color="auto"/>
            <w:right w:val="none" w:sz="0" w:space="0" w:color="auto"/>
          </w:divBdr>
        </w:div>
        <w:div w:id="1397316970">
          <w:marLeft w:val="0"/>
          <w:marRight w:val="0"/>
          <w:marTop w:val="0"/>
          <w:marBottom w:val="0"/>
          <w:divBdr>
            <w:top w:val="none" w:sz="0" w:space="0" w:color="auto"/>
            <w:left w:val="none" w:sz="0" w:space="0" w:color="auto"/>
            <w:bottom w:val="none" w:sz="0" w:space="0" w:color="auto"/>
            <w:right w:val="none" w:sz="0" w:space="0" w:color="auto"/>
          </w:divBdr>
        </w:div>
        <w:div w:id="1605306414">
          <w:marLeft w:val="0"/>
          <w:marRight w:val="0"/>
          <w:marTop w:val="0"/>
          <w:marBottom w:val="0"/>
          <w:divBdr>
            <w:top w:val="none" w:sz="0" w:space="0" w:color="auto"/>
            <w:left w:val="none" w:sz="0" w:space="0" w:color="auto"/>
            <w:bottom w:val="none" w:sz="0" w:space="0" w:color="auto"/>
            <w:right w:val="none" w:sz="0" w:space="0" w:color="auto"/>
          </w:divBdr>
        </w:div>
        <w:div w:id="1618830919">
          <w:marLeft w:val="0"/>
          <w:marRight w:val="0"/>
          <w:marTop w:val="0"/>
          <w:marBottom w:val="0"/>
          <w:divBdr>
            <w:top w:val="none" w:sz="0" w:space="0" w:color="auto"/>
            <w:left w:val="none" w:sz="0" w:space="0" w:color="auto"/>
            <w:bottom w:val="none" w:sz="0" w:space="0" w:color="auto"/>
            <w:right w:val="none" w:sz="0" w:space="0" w:color="auto"/>
          </w:divBdr>
        </w:div>
        <w:div w:id="1621834324">
          <w:marLeft w:val="0"/>
          <w:marRight w:val="0"/>
          <w:marTop w:val="0"/>
          <w:marBottom w:val="0"/>
          <w:divBdr>
            <w:top w:val="none" w:sz="0" w:space="0" w:color="auto"/>
            <w:left w:val="none" w:sz="0" w:space="0" w:color="auto"/>
            <w:bottom w:val="none" w:sz="0" w:space="0" w:color="auto"/>
            <w:right w:val="none" w:sz="0" w:space="0" w:color="auto"/>
          </w:divBdr>
        </w:div>
        <w:div w:id="1709597503">
          <w:marLeft w:val="0"/>
          <w:marRight w:val="0"/>
          <w:marTop w:val="0"/>
          <w:marBottom w:val="0"/>
          <w:divBdr>
            <w:top w:val="none" w:sz="0" w:space="0" w:color="auto"/>
            <w:left w:val="none" w:sz="0" w:space="0" w:color="auto"/>
            <w:bottom w:val="none" w:sz="0" w:space="0" w:color="auto"/>
            <w:right w:val="none" w:sz="0" w:space="0" w:color="auto"/>
          </w:divBdr>
        </w:div>
      </w:divsChild>
    </w:div>
    <w:div w:id="2049794939">
      <w:bodyDiv w:val="1"/>
      <w:marLeft w:val="0"/>
      <w:marRight w:val="0"/>
      <w:marTop w:val="0"/>
      <w:marBottom w:val="0"/>
      <w:divBdr>
        <w:top w:val="none" w:sz="0" w:space="0" w:color="auto"/>
        <w:left w:val="none" w:sz="0" w:space="0" w:color="auto"/>
        <w:bottom w:val="none" w:sz="0" w:space="0" w:color="auto"/>
        <w:right w:val="none" w:sz="0" w:space="0" w:color="auto"/>
      </w:divBdr>
      <w:divsChild>
        <w:div w:id="1399981406">
          <w:marLeft w:val="0"/>
          <w:marRight w:val="0"/>
          <w:marTop w:val="0"/>
          <w:marBottom w:val="0"/>
          <w:divBdr>
            <w:top w:val="none" w:sz="0" w:space="0" w:color="auto"/>
            <w:left w:val="none" w:sz="0" w:space="0" w:color="auto"/>
            <w:bottom w:val="none" w:sz="0" w:space="0" w:color="auto"/>
            <w:right w:val="none" w:sz="0" w:space="0" w:color="auto"/>
          </w:divBdr>
        </w:div>
        <w:div w:id="1872498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invoices@norfolk.gov.uk"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norfolklscp.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ocFus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5.xml><?xml version="1.0" encoding="utf-8"?>
<DocFusionParameters xmlns:xsi="http://www.w3.org/2001/XMLSchema-instance" xmlns:xsd="http://www.w3.org/2001/XML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6CB12-6D22-4E34-8ADE-B3E2A59F488D}">
  <ds:schemaRefs>
    <ds:schemaRef ds:uri="http://schemas.microsoft.com/sharepoint/v3/contenttype/forms"/>
  </ds:schemaRefs>
</ds:datastoreItem>
</file>

<file path=customXml/itemProps2.xml><?xml version="1.0" encoding="utf-8"?>
<ds:datastoreItem xmlns:ds="http://schemas.openxmlformats.org/officeDocument/2006/customXml" ds:itemID="{BD3AC173-437F-4387-86ED-9EF97E408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D939D-CECC-4619-BC23-19515967BB35}">
  <ds:schemaRefs/>
</ds:datastoreItem>
</file>

<file path=customXml/itemProps4.xml><?xml version="1.0" encoding="utf-8"?>
<ds:datastoreItem xmlns:ds="http://schemas.openxmlformats.org/officeDocument/2006/customXml" ds:itemID="{4DB20848-1613-44F2-B1D2-238F1CE6B66F}">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5.xml><?xml version="1.0" encoding="utf-8"?>
<ds:datastoreItem xmlns:ds="http://schemas.openxmlformats.org/officeDocument/2006/customXml" ds:itemID="{A6E99146-BE08-4A62-9271-529A7E1F0204}">
  <ds:schemaRefs>
    <ds:schemaRef ds:uri="http://www.w3.org/2001/XMLSchema"/>
  </ds:schemaRefs>
</ds:datastoreItem>
</file>

<file path=customXml/itemProps6.xml><?xml version="1.0" encoding="utf-8"?>
<ds:datastoreItem xmlns:ds="http://schemas.openxmlformats.org/officeDocument/2006/customXml" ds:itemID="{A779F633-06A2-44E2-9535-03E352E7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43</Pages>
  <Words>10458</Words>
  <Characters>59615</Characters>
  <Application>Microsoft Office Word</Application>
  <DocSecurity>0</DocSecurity>
  <Lines>496</Lines>
  <Paragraphs>139</Paragraphs>
  <ScaleCrop>false</ScaleCrop>
  <Company/>
  <LinksUpToDate>false</LinksUpToDate>
  <CharactersWithSpaces>69934</CharactersWithSpaces>
  <SharedDoc>false</SharedDoc>
  <HLinks>
    <vt:vector size="204" baseType="variant">
      <vt:variant>
        <vt:i4>6422566</vt:i4>
      </vt:variant>
      <vt:variant>
        <vt:i4>390</vt:i4>
      </vt:variant>
      <vt:variant>
        <vt:i4>0</vt:i4>
      </vt:variant>
      <vt:variant>
        <vt:i4>5</vt:i4>
      </vt:variant>
      <vt:variant>
        <vt:lpwstr>https://norfolklscp.org.uk/</vt:lpwstr>
      </vt:variant>
      <vt:variant>
        <vt:lpwstr/>
      </vt:variant>
      <vt:variant>
        <vt:i4>5242919</vt:i4>
      </vt:variant>
      <vt:variant>
        <vt:i4>198</vt:i4>
      </vt:variant>
      <vt:variant>
        <vt:i4>0</vt:i4>
      </vt:variant>
      <vt:variant>
        <vt:i4>5</vt:i4>
      </vt:variant>
      <vt:variant>
        <vt:lpwstr>mailto:invoices@norfolk.gov.uk</vt:lpwstr>
      </vt:variant>
      <vt:variant>
        <vt:lpwstr/>
      </vt:variant>
      <vt:variant>
        <vt:i4>1376305</vt:i4>
      </vt:variant>
      <vt:variant>
        <vt:i4>182</vt:i4>
      </vt:variant>
      <vt:variant>
        <vt:i4>0</vt:i4>
      </vt:variant>
      <vt:variant>
        <vt:i4>5</vt:i4>
      </vt:variant>
      <vt:variant>
        <vt:lpwstr/>
      </vt:variant>
      <vt:variant>
        <vt:lpwstr>_Toc201563447</vt:lpwstr>
      </vt:variant>
      <vt:variant>
        <vt:i4>1376305</vt:i4>
      </vt:variant>
      <vt:variant>
        <vt:i4>176</vt:i4>
      </vt:variant>
      <vt:variant>
        <vt:i4>0</vt:i4>
      </vt:variant>
      <vt:variant>
        <vt:i4>5</vt:i4>
      </vt:variant>
      <vt:variant>
        <vt:lpwstr/>
      </vt:variant>
      <vt:variant>
        <vt:lpwstr>_Toc201563446</vt:lpwstr>
      </vt:variant>
      <vt:variant>
        <vt:i4>1376305</vt:i4>
      </vt:variant>
      <vt:variant>
        <vt:i4>170</vt:i4>
      </vt:variant>
      <vt:variant>
        <vt:i4>0</vt:i4>
      </vt:variant>
      <vt:variant>
        <vt:i4>5</vt:i4>
      </vt:variant>
      <vt:variant>
        <vt:lpwstr/>
      </vt:variant>
      <vt:variant>
        <vt:lpwstr>_Toc201563444</vt:lpwstr>
      </vt:variant>
      <vt:variant>
        <vt:i4>1376305</vt:i4>
      </vt:variant>
      <vt:variant>
        <vt:i4>164</vt:i4>
      </vt:variant>
      <vt:variant>
        <vt:i4>0</vt:i4>
      </vt:variant>
      <vt:variant>
        <vt:i4>5</vt:i4>
      </vt:variant>
      <vt:variant>
        <vt:lpwstr/>
      </vt:variant>
      <vt:variant>
        <vt:lpwstr>_Toc201563443</vt:lpwstr>
      </vt:variant>
      <vt:variant>
        <vt:i4>1376305</vt:i4>
      </vt:variant>
      <vt:variant>
        <vt:i4>158</vt:i4>
      </vt:variant>
      <vt:variant>
        <vt:i4>0</vt:i4>
      </vt:variant>
      <vt:variant>
        <vt:i4>5</vt:i4>
      </vt:variant>
      <vt:variant>
        <vt:lpwstr/>
      </vt:variant>
      <vt:variant>
        <vt:lpwstr>_Toc201563442</vt:lpwstr>
      </vt:variant>
      <vt:variant>
        <vt:i4>1376305</vt:i4>
      </vt:variant>
      <vt:variant>
        <vt:i4>152</vt:i4>
      </vt:variant>
      <vt:variant>
        <vt:i4>0</vt:i4>
      </vt:variant>
      <vt:variant>
        <vt:i4>5</vt:i4>
      </vt:variant>
      <vt:variant>
        <vt:lpwstr/>
      </vt:variant>
      <vt:variant>
        <vt:lpwstr>_Toc201563441</vt:lpwstr>
      </vt:variant>
      <vt:variant>
        <vt:i4>1376305</vt:i4>
      </vt:variant>
      <vt:variant>
        <vt:i4>146</vt:i4>
      </vt:variant>
      <vt:variant>
        <vt:i4>0</vt:i4>
      </vt:variant>
      <vt:variant>
        <vt:i4>5</vt:i4>
      </vt:variant>
      <vt:variant>
        <vt:lpwstr/>
      </vt:variant>
      <vt:variant>
        <vt:lpwstr>_Toc201563440</vt:lpwstr>
      </vt:variant>
      <vt:variant>
        <vt:i4>1179697</vt:i4>
      </vt:variant>
      <vt:variant>
        <vt:i4>140</vt:i4>
      </vt:variant>
      <vt:variant>
        <vt:i4>0</vt:i4>
      </vt:variant>
      <vt:variant>
        <vt:i4>5</vt:i4>
      </vt:variant>
      <vt:variant>
        <vt:lpwstr/>
      </vt:variant>
      <vt:variant>
        <vt:lpwstr>_Toc201563439</vt:lpwstr>
      </vt:variant>
      <vt:variant>
        <vt:i4>1179697</vt:i4>
      </vt:variant>
      <vt:variant>
        <vt:i4>134</vt:i4>
      </vt:variant>
      <vt:variant>
        <vt:i4>0</vt:i4>
      </vt:variant>
      <vt:variant>
        <vt:i4>5</vt:i4>
      </vt:variant>
      <vt:variant>
        <vt:lpwstr/>
      </vt:variant>
      <vt:variant>
        <vt:lpwstr>_Toc201563438</vt:lpwstr>
      </vt:variant>
      <vt:variant>
        <vt:i4>1179697</vt:i4>
      </vt:variant>
      <vt:variant>
        <vt:i4>128</vt:i4>
      </vt:variant>
      <vt:variant>
        <vt:i4>0</vt:i4>
      </vt:variant>
      <vt:variant>
        <vt:i4>5</vt:i4>
      </vt:variant>
      <vt:variant>
        <vt:lpwstr/>
      </vt:variant>
      <vt:variant>
        <vt:lpwstr>_Toc201563437</vt:lpwstr>
      </vt:variant>
      <vt:variant>
        <vt:i4>1179697</vt:i4>
      </vt:variant>
      <vt:variant>
        <vt:i4>122</vt:i4>
      </vt:variant>
      <vt:variant>
        <vt:i4>0</vt:i4>
      </vt:variant>
      <vt:variant>
        <vt:i4>5</vt:i4>
      </vt:variant>
      <vt:variant>
        <vt:lpwstr/>
      </vt:variant>
      <vt:variant>
        <vt:lpwstr>_Toc201563436</vt:lpwstr>
      </vt:variant>
      <vt:variant>
        <vt:i4>1179697</vt:i4>
      </vt:variant>
      <vt:variant>
        <vt:i4>116</vt:i4>
      </vt:variant>
      <vt:variant>
        <vt:i4>0</vt:i4>
      </vt:variant>
      <vt:variant>
        <vt:i4>5</vt:i4>
      </vt:variant>
      <vt:variant>
        <vt:lpwstr/>
      </vt:variant>
      <vt:variant>
        <vt:lpwstr>_Toc201563435</vt:lpwstr>
      </vt:variant>
      <vt:variant>
        <vt:i4>1179697</vt:i4>
      </vt:variant>
      <vt:variant>
        <vt:i4>110</vt:i4>
      </vt:variant>
      <vt:variant>
        <vt:i4>0</vt:i4>
      </vt:variant>
      <vt:variant>
        <vt:i4>5</vt:i4>
      </vt:variant>
      <vt:variant>
        <vt:lpwstr/>
      </vt:variant>
      <vt:variant>
        <vt:lpwstr>_Toc201563434</vt:lpwstr>
      </vt:variant>
      <vt:variant>
        <vt:i4>1179697</vt:i4>
      </vt:variant>
      <vt:variant>
        <vt:i4>104</vt:i4>
      </vt:variant>
      <vt:variant>
        <vt:i4>0</vt:i4>
      </vt:variant>
      <vt:variant>
        <vt:i4>5</vt:i4>
      </vt:variant>
      <vt:variant>
        <vt:lpwstr/>
      </vt:variant>
      <vt:variant>
        <vt:lpwstr>_Toc201563433</vt:lpwstr>
      </vt:variant>
      <vt:variant>
        <vt:i4>1179697</vt:i4>
      </vt:variant>
      <vt:variant>
        <vt:i4>98</vt:i4>
      </vt:variant>
      <vt:variant>
        <vt:i4>0</vt:i4>
      </vt:variant>
      <vt:variant>
        <vt:i4>5</vt:i4>
      </vt:variant>
      <vt:variant>
        <vt:lpwstr/>
      </vt:variant>
      <vt:variant>
        <vt:lpwstr>_Toc201563432</vt:lpwstr>
      </vt:variant>
      <vt:variant>
        <vt:i4>1179697</vt:i4>
      </vt:variant>
      <vt:variant>
        <vt:i4>92</vt:i4>
      </vt:variant>
      <vt:variant>
        <vt:i4>0</vt:i4>
      </vt:variant>
      <vt:variant>
        <vt:i4>5</vt:i4>
      </vt:variant>
      <vt:variant>
        <vt:lpwstr/>
      </vt:variant>
      <vt:variant>
        <vt:lpwstr>_Toc201563431</vt:lpwstr>
      </vt:variant>
      <vt:variant>
        <vt:i4>1179697</vt:i4>
      </vt:variant>
      <vt:variant>
        <vt:i4>86</vt:i4>
      </vt:variant>
      <vt:variant>
        <vt:i4>0</vt:i4>
      </vt:variant>
      <vt:variant>
        <vt:i4>5</vt:i4>
      </vt:variant>
      <vt:variant>
        <vt:lpwstr/>
      </vt:variant>
      <vt:variant>
        <vt:lpwstr>_Toc201563430</vt:lpwstr>
      </vt:variant>
      <vt:variant>
        <vt:i4>1245233</vt:i4>
      </vt:variant>
      <vt:variant>
        <vt:i4>80</vt:i4>
      </vt:variant>
      <vt:variant>
        <vt:i4>0</vt:i4>
      </vt:variant>
      <vt:variant>
        <vt:i4>5</vt:i4>
      </vt:variant>
      <vt:variant>
        <vt:lpwstr/>
      </vt:variant>
      <vt:variant>
        <vt:lpwstr>_Toc201563429</vt:lpwstr>
      </vt:variant>
      <vt:variant>
        <vt:i4>1245233</vt:i4>
      </vt:variant>
      <vt:variant>
        <vt:i4>74</vt:i4>
      </vt:variant>
      <vt:variant>
        <vt:i4>0</vt:i4>
      </vt:variant>
      <vt:variant>
        <vt:i4>5</vt:i4>
      </vt:variant>
      <vt:variant>
        <vt:lpwstr/>
      </vt:variant>
      <vt:variant>
        <vt:lpwstr>_Toc201563428</vt:lpwstr>
      </vt:variant>
      <vt:variant>
        <vt:i4>1245233</vt:i4>
      </vt:variant>
      <vt:variant>
        <vt:i4>68</vt:i4>
      </vt:variant>
      <vt:variant>
        <vt:i4>0</vt:i4>
      </vt:variant>
      <vt:variant>
        <vt:i4>5</vt:i4>
      </vt:variant>
      <vt:variant>
        <vt:lpwstr/>
      </vt:variant>
      <vt:variant>
        <vt:lpwstr>_Toc201563427</vt:lpwstr>
      </vt:variant>
      <vt:variant>
        <vt:i4>1245233</vt:i4>
      </vt:variant>
      <vt:variant>
        <vt:i4>62</vt:i4>
      </vt:variant>
      <vt:variant>
        <vt:i4>0</vt:i4>
      </vt:variant>
      <vt:variant>
        <vt:i4>5</vt:i4>
      </vt:variant>
      <vt:variant>
        <vt:lpwstr/>
      </vt:variant>
      <vt:variant>
        <vt:lpwstr>_Toc201563426</vt:lpwstr>
      </vt:variant>
      <vt:variant>
        <vt:i4>1245233</vt:i4>
      </vt:variant>
      <vt:variant>
        <vt:i4>56</vt:i4>
      </vt:variant>
      <vt:variant>
        <vt:i4>0</vt:i4>
      </vt:variant>
      <vt:variant>
        <vt:i4>5</vt:i4>
      </vt:variant>
      <vt:variant>
        <vt:lpwstr/>
      </vt:variant>
      <vt:variant>
        <vt:lpwstr>_Toc201563425</vt:lpwstr>
      </vt:variant>
      <vt:variant>
        <vt:i4>1245233</vt:i4>
      </vt:variant>
      <vt:variant>
        <vt:i4>50</vt:i4>
      </vt:variant>
      <vt:variant>
        <vt:i4>0</vt:i4>
      </vt:variant>
      <vt:variant>
        <vt:i4>5</vt:i4>
      </vt:variant>
      <vt:variant>
        <vt:lpwstr/>
      </vt:variant>
      <vt:variant>
        <vt:lpwstr>_Toc201563424</vt:lpwstr>
      </vt:variant>
      <vt:variant>
        <vt:i4>1245233</vt:i4>
      </vt:variant>
      <vt:variant>
        <vt:i4>44</vt:i4>
      </vt:variant>
      <vt:variant>
        <vt:i4>0</vt:i4>
      </vt:variant>
      <vt:variant>
        <vt:i4>5</vt:i4>
      </vt:variant>
      <vt:variant>
        <vt:lpwstr/>
      </vt:variant>
      <vt:variant>
        <vt:lpwstr>_Toc201563423</vt:lpwstr>
      </vt:variant>
      <vt:variant>
        <vt:i4>1245233</vt:i4>
      </vt:variant>
      <vt:variant>
        <vt:i4>38</vt:i4>
      </vt:variant>
      <vt:variant>
        <vt:i4>0</vt:i4>
      </vt:variant>
      <vt:variant>
        <vt:i4>5</vt:i4>
      </vt:variant>
      <vt:variant>
        <vt:lpwstr/>
      </vt:variant>
      <vt:variant>
        <vt:lpwstr>_Toc201563422</vt:lpwstr>
      </vt:variant>
      <vt:variant>
        <vt:i4>1245233</vt:i4>
      </vt:variant>
      <vt:variant>
        <vt:i4>32</vt:i4>
      </vt:variant>
      <vt:variant>
        <vt:i4>0</vt:i4>
      </vt:variant>
      <vt:variant>
        <vt:i4>5</vt:i4>
      </vt:variant>
      <vt:variant>
        <vt:lpwstr/>
      </vt:variant>
      <vt:variant>
        <vt:lpwstr>_Toc201563421</vt:lpwstr>
      </vt:variant>
      <vt:variant>
        <vt:i4>1245233</vt:i4>
      </vt:variant>
      <vt:variant>
        <vt:i4>26</vt:i4>
      </vt:variant>
      <vt:variant>
        <vt:i4>0</vt:i4>
      </vt:variant>
      <vt:variant>
        <vt:i4>5</vt:i4>
      </vt:variant>
      <vt:variant>
        <vt:lpwstr/>
      </vt:variant>
      <vt:variant>
        <vt:lpwstr>_Toc201563420</vt:lpwstr>
      </vt:variant>
      <vt:variant>
        <vt:i4>1048625</vt:i4>
      </vt:variant>
      <vt:variant>
        <vt:i4>20</vt:i4>
      </vt:variant>
      <vt:variant>
        <vt:i4>0</vt:i4>
      </vt:variant>
      <vt:variant>
        <vt:i4>5</vt:i4>
      </vt:variant>
      <vt:variant>
        <vt:lpwstr/>
      </vt:variant>
      <vt:variant>
        <vt:lpwstr>_Toc201563419</vt:lpwstr>
      </vt:variant>
      <vt:variant>
        <vt:i4>1048625</vt:i4>
      </vt:variant>
      <vt:variant>
        <vt:i4>14</vt:i4>
      </vt:variant>
      <vt:variant>
        <vt:i4>0</vt:i4>
      </vt:variant>
      <vt:variant>
        <vt:i4>5</vt:i4>
      </vt:variant>
      <vt:variant>
        <vt:lpwstr/>
      </vt:variant>
      <vt:variant>
        <vt:lpwstr>_Toc201563418</vt:lpwstr>
      </vt:variant>
      <vt:variant>
        <vt:i4>1048625</vt:i4>
      </vt:variant>
      <vt:variant>
        <vt:i4>8</vt:i4>
      </vt:variant>
      <vt:variant>
        <vt:i4>0</vt:i4>
      </vt:variant>
      <vt:variant>
        <vt:i4>5</vt:i4>
      </vt:variant>
      <vt:variant>
        <vt:lpwstr/>
      </vt:variant>
      <vt:variant>
        <vt:lpwstr>_Toc201563417</vt:lpwstr>
      </vt:variant>
      <vt:variant>
        <vt:i4>1048625</vt:i4>
      </vt:variant>
      <vt:variant>
        <vt:i4>2</vt:i4>
      </vt:variant>
      <vt:variant>
        <vt:i4>0</vt:i4>
      </vt:variant>
      <vt:variant>
        <vt:i4>5</vt:i4>
      </vt:variant>
      <vt:variant>
        <vt:lpwstr/>
      </vt:variant>
      <vt:variant>
        <vt:lpwstr>_Toc201563416</vt:lpwstr>
      </vt:variant>
      <vt:variant>
        <vt:i4>6160481</vt:i4>
      </vt:variant>
      <vt:variant>
        <vt:i4>0</vt:i4>
      </vt:variant>
      <vt:variant>
        <vt:i4>0</vt:i4>
      </vt:variant>
      <vt:variant>
        <vt:i4>5</vt:i4>
      </vt:variant>
      <vt:variant>
        <vt:lpwstr>mailto:vincent.sheppard@norfolk.gov.uk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and conditions</dc:title>
  <dc:subject/>
  <dc:creator>Claire Dawson</dc:creator>
  <cp:keywords/>
  <dc:description>BAsed upon NCC's standard terms and conditions</dc:description>
  <cp:lastModifiedBy>Vincent Sheppard</cp:lastModifiedBy>
  <cp:revision>45</cp:revision>
  <dcterms:created xsi:type="dcterms:W3CDTF">2025-06-23T13:59:00Z</dcterms:created>
  <dcterms:modified xsi:type="dcterms:W3CDTF">2025-06-24T13:49:00Z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2025.3.0.13</vt:lpwstr>
  </property>
  <property fmtid="{D5CDD505-2E9C-101B-9397-08002B2CF9AE}" pid="3" name="AISxTemplateID">
    <vt:lpwstr>6D9F7934-DCAC-4F76-BD77-DA0F8C0C9BC6</vt:lpwstr>
  </property>
  <property fmtid="{D5CDD505-2E9C-101B-9397-08002B2CF9AE}" pid="4" name="AISxTemplateName">
    <vt:lpwstr>Standard terms and conditions</vt:lpwstr>
  </property>
  <property fmtid="{D5CDD505-2E9C-101B-9397-08002B2CF9AE}" pid="5" name="AISxTemplateVersion">
    <vt:lpwstr>1.0.0.7</vt:lpwstr>
  </property>
  <property fmtid="{D5CDD505-2E9C-101B-9397-08002B2CF9AE}" pid="6" name="AISxTemplateVersionDate">
    <vt:lpwstr>2025-04-30 08:45:00</vt:lpwstr>
  </property>
  <property fmtid="{D5CDD505-2E9C-101B-9397-08002B2CF9AE}" pid="7" name="AISxTemplateVersionDateShort">
    <vt:lpwstr>2025-04-30</vt:lpwstr>
  </property>
  <property fmtid="{D5CDD505-2E9C-101B-9397-08002B2CF9AE}" pid="8" name="ResponsiveHtmlEnabled">
    <vt:lpwstr>False</vt:lpwstr>
  </property>
  <property fmtid="{D5CDD505-2E9C-101B-9397-08002B2CF9AE}" pid="9" name="ContentTypeId">
    <vt:lpwstr>0x010100E5C7704D1B9E7245B8FE72F9029ED2AA</vt:lpwstr>
  </property>
  <property fmtid="{D5CDD505-2E9C-101B-9397-08002B2CF9AE}" pid="10" name="MediaServiceImageTags">
    <vt:lpwstr/>
  </property>
</Properties>
</file>