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eastAsia="Times New Roman" w:hAnsi="Trebuchet MS" w:cs="Times New Roman"/>
          <w:sz w:val="28"/>
          <w:szCs w:val="20"/>
          <w:lang w:val="en-US"/>
        </w:rPr>
        <w:id w:val="1657257202"/>
        <w:docPartObj>
          <w:docPartGallery w:val="Cover Pages"/>
          <w:docPartUnique/>
        </w:docPartObj>
      </w:sdtPr>
      <w:sdtEndPr>
        <w:rPr>
          <w:rFonts w:ascii="Calibri" w:eastAsia="Calibri" w:hAnsi="Calibri"/>
          <w:sz w:val="22"/>
          <w:szCs w:val="22"/>
        </w:rPr>
      </w:sdtEndPr>
      <w:sdtContent>
        <w:p w14:paraId="54FC20C6" w14:textId="77777777" w:rsidR="006C42EA" w:rsidRPr="00772FB7" w:rsidRDefault="006C42EA" w:rsidP="002E0E41">
          <w:pPr>
            <w:pStyle w:val="BodyText"/>
            <w:spacing w:after="1"/>
            <w:rPr>
              <w:rFonts w:ascii="Trebuchet MS" w:eastAsia="Times New Roman" w:hAnsi="Trebuchet MS" w:cs="Times New Roman"/>
              <w:lang w:val="en-US"/>
            </w:rPr>
          </w:pPr>
          <w:r w:rsidRPr="007965D2">
            <w:rPr>
              <w:rFonts w:ascii="Trebuchet MS" w:hAnsi="Trebuchet MS"/>
              <w:noProof/>
              <w:lang w:eastAsia="en-GB"/>
            </w:rPr>
            <w:drawing>
              <wp:anchor distT="0" distB="0" distL="114300" distR="114300" simplePos="0" relativeHeight="251659264" behindDoc="0" locked="0" layoutInCell="1" allowOverlap="1" wp14:anchorId="1F786837" wp14:editId="20E8FBEB">
                <wp:simplePos x="0" y="0"/>
                <wp:positionH relativeFrom="margin">
                  <wp:align>left</wp:align>
                </wp:positionH>
                <wp:positionV relativeFrom="paragraph">
                  <wp:posOffset>635</wp:posOffset>
                </wp:positionV>
                <wp:extent cx="4714875" cy="931120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ideas - internally printed format v34.jpg"/>
                        <pic:cNvPicPr/>
                      </pic:nvPicPr>
                      <pic:blipFill rotWithShape="1">
                        <a:blip r:embed="rId8" cstate="print">
                          <a:extLst>
                            <a:ext uri="{28A0092B-C50C-407E-A947-70E740481C1C}">
                              <a14:useLocalDpi xmlns:a14="http://schemas.microsoft.com/office/drawing/2010/main" val="0"/>
                            </a:ext>
                          </a:extLst>
                        </a:blip>
                        <a:srcRect r="32645"/>
                        <a:stretch/>
                      </pic:blipFill>
                      <pic:spPr bwMode="auto">
                        <a:xfrm>
                          <a:off x="0" y="0"/>
                          <a:ext cx="4716124" cy="93136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65D2">
            <w:rPr>
              <w:rFonts w:ascii="Trebuchet MS" w:eastAsia="Times New Roman" w:hAnsi="Trebuchet MS" w:cs="Times New Roman"/>
              <w:sz w:val="28"/>
              <w:szCs w:val="20"/>
              <w:lang w:val="en-US"/>
            </w:rPr>
            <w:t xml:space="preserve"> </w:t>
          </w:r>
        </w:p>
        <w:tbl>
          <w:tblPr>
            <w:tblW w:w="2724" w:type="dxa"/>
            <w:tblInd w:w="8080" w:type="dxa"/>
            <w:tblLayout w:type="fixed"/>
            <w:tblCellMar>
              <w:left w:w="0" w:type="dxa"/>
              <w:right w:w="0" w:type="dxa"/>
            </w:tblCellMar>
            <w:tblLook w:val="01E0" w:firstRow="1" w:lastRow="1" w:firstColumn="1" w:lastColumn="1" w:noHBand="0" w:noVBand="0"/>
          </w:tblPr>
          <w:tblGrid>
            <w:gridCol w:w="2724"/>
          </w:tblGrid>
          <w:tr w:rsidR="006C42EA" w:rsidRPr="00772FB7" w14:paraId="1D939655" w14:textId="77777777" w:rsidTr="00456BA4">
            <w:trPr>
              <w:trHeight w:val="126"/>
            </w:trPr>
            <w:tc>
              <w:tcPr>
                <w:tcW w:w="2724" w:type="dxa"/>
              </w:tcPr>
              <w:p w14:paraId="67824204" w14:textId="77777777" w:rsidR="006C42EA" w:rsidRPr="00772FB7" w:rsidRDefault="006C42EA" w:rsidP="002E0E41">
                <w:pPr>
                  <w:widowControl w:val="0"/>
                  <w:autoSpaceDE w:val="0"/>
                  <w:autoSpaceDN w:val="0"/>
                  <w:spacing w:after="0" w:line="240" w:lineRule="auto"/>
                  <w:rPr>
                    <w:rFonts w:ascii="Trebuchet MS" w:eastAsia="Foco" w:hAnsi="Trebuchet MS" w:cs="Foco"/>
                    <w:color w:val="231F20"/>
                    <w:lang w:val="en-US"/>
                  </w:rPr>
                </w:pPr>
              </w:p>
              <w:p w14:paraId="0B2B777C" w14:textId="77777777"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Document</w:t>
                </w:r>
              </w:p>
            </w:tc>
          </w:tr>
          <w:tr w:rsidR="006C42EA" w:rsidRPr="00772FB7" w14:paraId="54C491A4" w14:textId="77777777" w:rsidTr="00456BA4">
            <w:trPr>
              <w:trHeight w:val="384"/>
            </w:trPr>
            <w:tc>
              <w:tcPr>
                <w:tcW w:w="2724" w:type="dxa"/>
              </w:tcPr>
              <w:p w14:paraId="41FAFCE4" w14:textId="1D91438C" w:rsidR="006C42EA" w:rsidRPr="00772FB7" w:rsidRDefault="00304A82" w:rsidP="00E22192">
                <w:pPr>
                  <w:widowControl w:val="0"/>
                  <w:autoSpaceDE w:val="0"/>
                  <w:autoSpaceDN w:val="0"/>
                  <w:spacing w:before="19" w:after="0" w:line="240" w:lineRule="auto"/>
                  <w:rPr>
                    <w:rFonts w:ascii="Trebuchet MS" w:eastAsia="Foco" w:hAnsi="Trebuchet MS" w:cs="Foco"/>
                    <w:b/>
                    <w:lang w:val="en-US"/>
                  </w:rPr>
                </w:pPr>
                <w:r w:rsidRPr="00772FB7">
                  <w:rPr>
                    <w:rFonts w:ascii="Trebuchet MS" w:eastAsia="Foco" w:hAnsi="Trebuchet MS" w:cs="Foco"/>
                    <w:b/>
                    <w:color w:val="231F20"/>
                    <w:lang w:val="en-US"/>
                  </w:rPr>
                  <w:t>Schedule of Works</w:t>
                </w:r>
              </w:p>
            </w:tc>
          </w:tr>
          <w:tr w:rsidR="006C42EA" w:rsidRPr="00772FB7" w14:paraId="7ADAB993" w14:textId="77777777" w:rsidTr="00456BA4">
            <w:trPr>
              <w:trHeight w:val="302"/>
            </w:trPr>
            <w:tc>
              <w:tcPr>
                <w:tcW w:w="2724" w:type="dxa"/>
              </w:tcPr>
              <w:p w14:paraId="6A29F4D7" w14:textId="77777777" w:rsidR="009A40E6" w:rsidRPr="00772FB7" w:rsidRDefault="009A40E6" w:rsidP="002E0E41">
                <w:pPr>
                  <w:widowControl w:val="0"/>
                  <w:autoSpaceDE w:val="0"/>
                  <w:autoSpaceDN w:val="0"/>
                  <w:spacing w:after="0" w:line="240" w:lineRule="auto"/>
                  <w:rPr>
                    <w:rFonts w:ascii="Trebuchet MS" w:eastAsia="Foco" w:hAnsi="Trebuchet MS" w:cs="Foco"/>
                    <w:color w:val="231F20"/>
                    <w:lang w:val="en-US"/>
                  </w:rPr>
                </w:pPr>
              </w:p>
              <w:p w14:paraId="6320C2B6" w14:textId="68D90F39"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Project</w:t>
                </w:r>
              </w:p>
            </w:tc>
          </w:tr>
          <w:tr w:rsidR="006C42EA" w:rsidRPr="00772FB7" w14:paraId="5574DAF4" w14:textId="77777777" w:rsidTr="00456BA4">
            <w:trPr>
              <w:trHeight w:val="513"/>
            </w:trPr>
            <w:tc>
              <w:tcPr>
                <w:tcW w:w="2724" w:type="dxa"/>
              </w:tcPr>
              <w:p w14:paraId="340E271A" w14:textId="4EF7D293" w:rsidR="008C3BDD" w:rsidRDefault="006F4A00" w:rsidP="00A946D9">
                <w:pPr>
                  <w:widowControl w:val="0"/>
                  <w:autoSpaceDE w:val="0"/>
                  <w:autoSpaceDN w:val="0"/>
                  <w:spacing w:before="62" w:after="0" w:line="211" w:lineRule="auto"/>
                  <w:rPr>
                    <w:rFonts w:ascii="Trebuchet MS" w:eastAsia="Foco" w:hAnsi="Trebuchet MS" w:cs="Foco"/>
                    <w:b/>
                    <w:color w:val="231F20"/>
                    <w:lang w:val="en-US"/>
                  </w:rPr>
                </w:pPr>
                <w:r>
                  <w:rPr>
                    <w:rFonts w:ascii="Trebuchet MS" w:eastAsia="Foco" w:hAnsi="Trebuchet MS" w:cs="Foco"/>
                    <w:b/>
                    <w:color w:val="231F20"/>
                    <w:lang w:val="en-US"/>
                  </w:rPr>
                  <w:t>WC Refurbishment Package</w:t>
                </w:r>
              </w:p>
              <w:p w14:paraId="47CC446C" w14:textId="77777777" w:rsidR="009478ED" w:rsidRPr="00772FB7" w:rsidRDefault="009478ED" w:rsidP="00A946D9">
                <w:pPr>
                  <w:widowControl w:val="0"/>
                  <w:autoSpaceDE w:val="0"/>
                  <w:autoSpaceDN w:val="0"/>
                  <w:spacing w:before="62" w:after="0" w:line="211" w:lineRule="auto"/>
                  <w:rPr>
                    <w:rFonts w:ascii="Trebuchet MS" w:eastAsia="Foco" w:hAnsi="Trebuchet MS" w:cs="Foco"/>
                    <w:b/>
                    <w:color w:val="231F20"/>
                    <w:lang w:val="en-US"/>
                  </w:rPr>
                </w:pPr>
              </w:p>
              <w:p w14:paraId="1DFEDD19" w14:textId="3DA8CE98" w:rsidR="00F47231" w:rsidRPr="00772FB7" w:rsidRDefault="006D15F9" w:rsidP="00A946D9">
                <w:pPr>
                  <w:widowControl w:val="0"/>
                  <w:autoSpaceDE w:val="0"/>
                  <w:autoSpaceDN w:val="0"/>
                  <w:spacing w:before="62" w:after="0" w:line="211" w:lineRule="auto"/>
                  <w:rPr>
                    <w:rFonts w:ascii="Trebuchet MS" w:eastAsia="Foco" w:hAnsi="Trebuchet MS" w:cs="Foco"/>
                    <w:b/>
                    <w:color w:val="231F20"/>
                    <w:lang w:val="en-US"/>
                  </w:rPr>
                </w:pPr>
                <w:r>
                  <w:rPr>
                    <w:rFonts w:ascii="Trebuchet MS" w:eastAsia="Foco" w:hAnsi="Trebuchet MS" w:cs="Foco"/>
                    <w:b/>
                    <w:color w:val="231F20"/>
                    <w:lang w:val="en-US"/>
                  </w:rPr>
                  <w:t>Dundonald</w:t>
                </w:r>
                <w:r w:rsidR="008252F5">
                  <w:rPr>
                    <w:rFonts w:ascii="Trebuchet MS" w:eastAsia="Foco" w:hAnsi="Trebuchet MS" w:cs="Foco"/>
                    <w:b/>
                    <w:color w:val="231F20"/>
                    <w:lang w:val="en-US"/>
                  </w:rPr>
                  <w:t xml:space="preserve"> Primary School</w:t>
                </w:r>
              </w:p>
            </w:tc>
          </w:tr>
          <w:tr w:rsidR="006C42EA" w:rsidRPr="00772FB7" w14:paraId="64C0E25A" w14:textId="77777777" w:rsidTr="00456BA4">
            <w:trPr>
              <w:trHeight w:val="243"/>
            </w:trPr>
            <w:tc>
              <w:tcPr>
                <w:tcW w:w="2724" w:type="dxa"/>
              </w:tcPr>
              <w:p w14:paraId="7F00986E" w14:textId="77777777" w:rsidR="006C42EA" w:rsidRPr="00772FB7" w:rsidRDefault="006C42EA" w:rsidP="002E0E41">
                <w:pPr>
                  <w:widowControl w:val="0"/>
                  <w:autoSpaceDE w:val="0"/>
                  <w:autoSpaceDN w:val="0"/>
                  <w:spacing w:before="9" w:after="0" w:line="240" w:lineRule="auto"/>
                  <w:rPr>
                    <w:rFonts w:ascii="Trebuchet MS" w:eastAsia="Foco" w:hAnsi="Trebuchet MS" w:cs="Foco"/>
                    <w:lang w:val="en-US"/>
                  </w:rPr>
                </w:pPr>
              </w:p>
              <w:p w14:paraId="54E4B357" w14:textId="77777777"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Building/Asset/Site</w:t>
                </w:r>
              </w:p>
            </w:tc>
          </w:tr>
          <w:tr w:rsidR="006C42EA" w:rsidRPr="00772FB7" w14:paraId="7DBC1E30" w14:textId="77777777" w:rsidTr="00456BA4">
            <w:trPr>
              <w:trHeight w:val="513"/>
            </w:trPr>
            <w:tc>
              <w:tcPr>
                <w:tcW w:w="2724" w:type="dxa"/>
              </w:tcPr>
              <w:p w14:paraId="56B8770D" w14:textId="0949A33E" w:rsidR="006C42EA" w:rsidRPr="00772FB7" w:rsidRDefault="006D15F9" w:rsidP="00304A82">
                <w:pPr>
                  <w:widowControl w:val="0"/>
                  <w:autoSpaceDE w:val="0"/>
                  <w:autoSpaceDN w:val="0"/>
                  <w:spacing w:after="0" w:line="342" w:lineRule="exact"/>
                  <w:rPr>
                    <w:rFonts w:ascii="Trebuchet MS" w:eastAsia="Foco" w:hAnsi="Trebuchet MS" w:cs="Foco"/>
                    <w:b/>
                    <w:lang w:val="en-US"/>
                  </w:rPr>
                </w:pPr>
                <w:r>
                  <w:rPr>
                    <w:rFonts w:ascii="Trebuchet MS" w:eastAsia="Foco" w:hAnsi="Trebuchet MS" w:cs="Foco"/>
                    <w:b/>
                    <w:color w:val="231F20"/>
                    <w:lang w:val="en-US"/>
                  </w:rPr>
                  <w:t>Building</w:t>
                </w:r>
              </w:p>
            </w:tc>
          </w:tr>
          <w:tr w:rsidR="006C42EA" w:rsidRPr="00772FB7" w14:paraId="10787EA7" w14:textId="77777777" w:rsidTr="00456BA4">
            <w:trPr>
              <w:trHeight w:val="232"/>
            </w:trPr>
            <w:tc>
              <w:tcPr>
                <w:tcW w:w="2724" w:type="dxa"/>
              </w:tcPr>
              <w:p w14:paraId="34DF09EE" w14:textId="77777777" w:rsidR="006C42EA" w:rsidRPr="00772FB7" w:rsidRDefault="006C42EA" w:rsidP="002E0E41">
                <w:pPr>
                  <w:widowControl w:val="0"/>
                  <w:autoSpaceDE w:val="0"/>
                  <w:autoSpaceDN w:val="0"/>
                  <w:spacing w:before="6" w:after="0" w:line="240" w:lineRule="auto"/>
                  <w:rPr>
                    <w:rFonts w:ascii="Trebuchet MS" w:eastAsia="Foco" w:hAnsi="Trebuchet MS" w:cs="Foco"/>
                    <w:lang w:val="en-US"/>
                  </w:rPr>
                </w:pPr>
              </w:p>
              <w:p w14:paraId="6B8CB7EA" w14:textId="77777777"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Client</w:t>
                </w:r>
              </w:p>
            </w:tc>
          </w:tr>
          <w:tr w:rsidR="006C42EA" w:rsidRPr="00772FB7" w14:paraId="768562CD" w14:textId="77777777" w:rsidTr="00456BA4">
            <w:trPr>
              <w:trHeight w:val="547"/>
            </w:trPr>
            <w:tc>
              <w:tcPr>
                <w:tcW w:w="2724" w:type="dxa"/>
              </w:tcPr>
              <w:p w14:paraId="799F7CD8" w14:textId="08FF9FD7" w:rsidR="006C42EA" w:rsidRPr="00772FB7" w:rsidRDefault="00F6424B" w:rsidP="002E0E41">
                <w:pPr>
                  <w:widowControl w:val="0"/>
                  <w:autoSpaceDE w:val="0"/>
                  <w:autoSpaceDN w:val="0"/>
                  <w:spacing w:before="62" w:after="0" w:line="211" w:lineRule="auto"/>
                  <w:rPr>
                    <w:rFonts w:ascii="Trebuchet MS" w:eastAsia="Foco" w:hAnsi="Trebuchet MS" w:cs="Foco"/>
                    <w:b/>
                    <w:lang w:val="en-US"/>
                  </w:rPr>
                </w:pPr>
                <w:r>
                  <w:rPr>
                    <w:rFonts w:ascii="Trebuchet MS" w:eastAsia="Foco" w:hAnsi="Trebuchet MS" w:cs="Foco"/>
                    <w:b/>
                    <w:color w:val="231F20"/>
                    <w:lang w:val="en-US"/>
                  </w:rPr>
                  <w:t>Merton</w:t>
                </w:r>
                <w:r w:rsidR="009A40E6" w:rsidRPr="00772FB7">
                  <w:rPr>
                    <w:rFonts w:ascii="Trebuchet MS" w:eastAsia="Foco" w:hAnsi="Trebuchet MS" w:cs="Foco"/>
                    <w:b/>
                    <w:color w:val="231F20"/>
                    <w:lang w:val="en-US"/>
                  </w:rPr>
                  <w:t xml:space="preserve"> Council </w:t>
                </w:r>
              </w:p>
            </w:tc>
          </w:tr>
          <w:tr w:rsidR="006C42EA" w:rsidRPr="00772FB7" w14:paraId="60257F65" w14:textId="77777777" w:rsidTr="00456BA4">
            <w:trPr>
              <w:trHeight w:val="279"/>
            </w:trPr>
            <w:tc>
              <w:tcPr>
                <w:tcW w:w="2724" w:type="dxa"/>
              </w:tcPr>
              <w:p w14:paraId="762C47E2" w14:textId="77777777" w:rsidR="006C42EA" w:rsidRPr="00772FB7" w:rsidRDefault="006C42EA" w:rsidP="002E0E41">
                <w:pPr>
                  <w:widowControl w:val="0"/>
                  <w:autoSpaceDE w:val="0"/>
                  <w:autoSpaceDN w:val="0"/>
                  <w:spacing w:before="3" w:after="0" w:line="240" w:lineRule="auto"/>
                  <w:rPr>
                    <w:rFonts w:ascii="Trebuchet MS" w:eastAsia="Foco" w:hAnsi="Trebuchet MS" w:cs="Foco"/>
                    <w:lang w:val="en-US"/>
                  </w:rPr>
                </w:pPr>
              </w:p>
              <w:p w14:paraId="1BCE9B38" w14:textId="77777777"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Date</w:t>
                </w:r>
              </w:p>
            </w:tc>
          </w:tr>
          <w:tr w:rsidR="006C42EA" w:rsidRPr="00772FB7" w14:paraId="0B00FDE6" w14:textId="77777777" w:rsidTr="00456BA4">
            <w:trPr>
              <w:trHeight w:val="1235"/>
            </w:trPr>
            <w:tc>
              <w:tcPr>
                <w:tcW w:w="2724" w:type="dxa"/>
              </w:tcPr>
              <w:p w14:paraId="4E431CF6" w14:textId="25C9AE51" w:rsidR="006C42EA" w:rsidRDefault="006D15F9" w:rsidP="00094205">
                <w:pPr>
                  <w:widowControl w:val="0"/>
                  <w:autoSpaceDE w:val="0"/>
                  <w:autoSpaceDN w:val="0"/>
                  <w:spacing w:before="19" w:after="0" w:line="240" w:lineRule="auto"/>
                  <w:rPr>
                    <w:rFonts w:ascii="Trebuchet MS" w:eastAsia="Foco" w:hAnsi="Trebuchet MS" w:cs="Foco"/>
                    <w:b/>
                    <w:color w:val="231F20"/>
                    <w:lang w:val="en-US"/>
                  </w:rPr>
                </w:pPr>
                <w:r>
                  <w:rPr>
                    <w:rFonts w:ascii="Trebuchet MS" w:eastAsia="Foco" w:hAnsi="Trebuchet MS" w:cs="Foco"/>
                    <w:b/>
                    <w:color w:val="231F20"/>
                    <w:lang w:val="en-US"/>
                  </w:rPr>
                  <w:t>June</w:t>
                </w:r>
                <w:r w:rsidR="008252F5">
                  <w:rPr>
                    <w:rFonts w:ascii="Trebuchet MS" w:eastAsia="Foco" w:hAnsi="Trebuchet MS" w:cs="Foco"/>
                    <w:b/>
                    <w:color w:val="231F20"/>
                    <w:lang w:val="en-US"/>
                  </w:rPr>
                  <w:t xml:space="preserve"> 2025</w:t>
                </w:r>
              </w:p>
              <w:p w14:paraId="432EF172" w14:textId="77777777" w:rsidR="007D6518" w:rsidRDefault="007D6518" w:rsidP="00094205">
                <w:pPr>
                  <w:widowControl w:val="0"/>
                  <w:autoSpaceDE w:val="0"/>
                  <w:autoSpaceDN w:val="0"/>
                  <w:spacing w:before="19" w:after="0" w:line="240" w:lineRule="auto"/>
                  <w:rPr>
                    <w:rFonts w:ascii="Trebuchet MS" w:eastAsia="Foco" w:hAnsi="Trebuchet MS" w:cs="Foco"/>
                    <w:b/>
                    <w:color w:val="231F20"/>
                    <w:lang w:val="en-US"/>
                  </w:rPr>
                </w:pPr>
              </w:p>
              <w:p w14:paraId="19952D8B" w14:textId="1114E099" w:rsidR="007D6518" w:rsidRPr="00772FB7" w:rsidRDefault="007D6518" w:rsidP="00094205">
                <w:pPr>
                  <w:widowControl w:val="0"/>
                  <w:autoSpaceDE w:val="0"/>
                  <w:autoSpaceDN w:val="0"/>
                  <w:spacing w:before="19" w:after="0" w:line="240" w:lineRule="auto"/>
                  <w:rPr>
                    <w:rFonts w:ascii="Trebuchet MS" w:eastAsia="Foco" w:hAnsi="Trebuchet MS" w:cs="Foco"/>
                    <w:b/>
                    <w:lang w:val="en-US"/>
                  </w:rPr>
                </w:pPr>
              </w:p>
            </w:tc>
          </w:tr>
          <w:tr w:rsidR="006C42EA" w:rsidRPr="00772FB7" w14:paraId="708BDEFF" w14:textId="77777777" w:rsidTr="00456BA4">
            <w:trPr>
              <w:trHeight w:val="1477"/>
            </w:trPr>
            <w:tc>
              <w:tcPr>
                <w:tcW w:w="2724" w:type="dxa"/>
              </w:tcPr>
              <w:p w14:paraId="4F4016BB" w14:textId="560D468A" w:rsidR="006C42EA" w:rsidRPr="00772FB7" w:rsidRDefault="006C42EA" w:rsidP="00FF5EF3">
                <w:pPr>
                  <w:widowControl w:val="0"/>
                  <w:tabs>
                    <w:tab w:val="left" w:pos="1982"/>
                  </w:tabs>
                  <w:autoSpaceDE w:val="0"/>
                  <w:autoSpaceDN w:val="0"/>
                  <w:spacing w:after="0" w:line="240" w:lineRule="auto"/>
                  <w:rPr>
                    <w:rFonts w:ascii="Trebuchet MS" w:eastAsia="Foco" w:hAnsi="Trebuchet MS" w:cs="Foco"/>
                    <w:lang w:val="en-US"/>
                  </w:rPr>
                </w:pPr>
              </w:p>
              <w:p w14:paraId="68B4E56A"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7ED1F968"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585A0C2E"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1192353A"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3110B6DB"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1E6A56AD" w14:textId="77777777" w:rsidR="006C42EA" w:rsidRPr="00772FB7" w:rsidRDefault="006C42EA" w:rsidP="002E0E41">
                <w:pPr>
                  <w:widowControl w:val="0"/>
                  <w:autoSpaceDE w:val="0"/>
                  <w:autoSpaceDN w:val="0"/>
                  <w:spacing w:after="0" w:line="240" w:lineRule="auto"/>
                  <w:jc w:val="right"/>
                  <w:rPr>
                    <w:rFonts w:ascii="Trebuchet MS" w:eastAsia="Foco" w:hAnsi="Trebuchet MS" w:cs="Foco"/>
                    <w:b/>
                    <w:lang w:val="en-US"/>
                  </w:rPr>
                </w:pPr>
                <w:r w:rsidRPr="00772FB7">
                  <w:rPr>
                    <w:rFonts w:ascii="Trebuchet MS" w:eastAsia="Foco" w:hAnsi="Trebuchet MS" w:cs="Foco"/>
                    <w:b/>
                    <w:color w:val="FE2E15"/>
                    <w:lang w:val="en-US"/>
                  </w:rPr>
                  <w:t>Contact</w:t>
                </w:r>
              </w:p>
            </w:tc>
          </w:tr>
          <w:tr w:rsidR="006C42EA" w:rsidRPr="00DA0975" w14:paraId="2EC631AC" w14:textId="77777777" w:rsidTr="00456BA4">
            <w:trPr>
              <w:trHeight w:val="609"/>
            </w:trPr>
            <w:tc>
              <w:tcPr>
                <w:tcW w:w="2724" w:type="dxa"/>
              </w:tcPr>
              <w:p w14:paraId="40F6C6A9" w14:textId="326DAD5D" w:rsidR="00B83118" w:rsidRPr="00DA0975" w:rsidRDefault="00B83118" w:rsidP="002E0E41">
                <w:pPr>
                  <w:widowControl w:val="0"/>
                  <w:autoSpaceDE w:val="0"/>
                  <w:autoSpaceDN w:val="0"/>
                  <w:spacing w:before="27" w:after="0" w:line="268" w:lineRule="auto"/>
                  <w:jc w:val="right"/>
                  <w:rPr>
                    <w:rFonts w:ascii="Trebuchet MS" w:eastAsia="Foco" w:hAnsi="Trebuchet MS" w:cs="Foco"/>
                    <w:lang w:val="en-US"/>
                  </w:rPr>
                </w:pPr>
                <w:r w:rsidRPr="00DA0975">
                  <w:rPr>
                    <w:rFonts w:ascii="Trebuchet MS" w:eastAsia="Foco" w:hAnsi="Trebuchet MS" w:cs="Foco"/>
                    <w:lang w:val="en-US"/>
                  </w:rPr>
                  <w:t xml:space="preserve"> </w:t>
                </w:r>
                <w:r w:rsidR="00DA0975" w:rsidRPr="00DA0975">
                  <w:rPr>
                    <w:rFonts w:ascii="Trebuchet MS" w:eastAsia="Foco" w:hAnsi="Trebuchet MS" w:cs="Foco"/>
                    <w:lang w:val="en-US"/>
                  </w:rPr>
                  <w:t>Laurence Barltrop</w:t>
                </w:r>
              </w:p>
              <w:p w14:paraId="56301C22" w14:textId="68EDB590" w:rsidR="006C42EA" w:rsidRPr="00DA0975" w:rsidRDefault="00DA0975" w:rsidP="002E0E41">
                <w:pPr>
                  <w:widowControl w:val="0"/>
                  <w:autoSpaceDE w:val="0"/>
                  <w:autoSpaceDN w:val="0"/>
                  <w:spacing w:before="27" w:after="0" w:line="268" w:lineRule="auto"/>
                  <w:jc w:val="right"/>
                  <w:rPr>
                    <w:rFonts w:ascii="Trebuchet MS" w:eastAsia="Foco" w:hAnsi="Trebuchet MS" w:cs="Foco"/>
                    <w:lang w:val="en-US"/>
                  </w:rPr>
                </w:pPr>
                <w:hyperlink r:id="rId9" w:history="1">
                  <w:r w:rsidRPr="00DA0975">
                    <w:rPr>
                      <w:rStyle w:val="Hyperlink"/>
                      <w:rFonts w:ascii="Trebuchet MS" w:eastAsia="Foco" w:hAnsi="Trebuchet MS" w:cs="Foco"/>
                      <w:lang w:val="en-US"/>
                    </w:rPr>
                    <w:t>lbarltrop@mcbains.co.uk</w:t>
                  </w:r>
                </w:hyperlink>
              </w:p>
              <w:p w14:paraId="0EB41CEC" w14:textId="77777777" w:rsidR="006C42EA" w:rsidRPr="00DA0975" w:rsidRDefault="006C42EA" w:rsidP="00304A82">
                <w:pPr>
                  <w:widowControl w:val="0"/>
                  <w:autoSpaceDE w:val="0"/>
                  <w:autoSpaceDN w:val="0"/>
                  <w:spacing w:after="0" w:line="286" w:lineRule="exact"/>
                  <w:jc w:val="right"/>
                  <w:rPr>
                    <w:rFonts w:ascii="Trebuchet MS" w:eastAsia="Foco" w:hAnsi="Trebuchet MS" w:cs="Foco"/>
                    <w:lang w:val="en-US"/>
                  </w:rPr>
                </w:pPr>
                <w:r w:rsidRPr="00DA0975">
                  <w:rPr>
                    <w:rFonts w:ascii="Trebuchet MS" w:eastAsia="Foco" w:hAnsi="Trebuchet MS" w:cs="Foco"/>
                    <w:lang w:val="en-US"/>
                  </w:rPr>
                  <w:t>020 7786 7</w:t>
                </w:r>
                <w:r w:rsidR="00304A82" w:rsidRPr="00DA0975">
                  <w:rPr>
                    <w:rFonts w:ascii="Trebuchet MS" w:eastAsia="Foco" w:hAnsi="Trebuchet MS" w:cs="Foco"/>
                    <w:lang w:val="en-US"/>
                  </w:rPr>
                  <w:t>980</w:t>
                </w:r>
              </w:p>
            </w:tc>
          </w:tr>
          <w:tr w:rsidR="006C42EA" w:rsidRPr="00772FB7" w14:paraId="3A4DBF21" w14:textId="77777777" w:rsidTr="00456BA4">
            <w:trPr>
              <w:trHeight w:val="1074"/>
            </w:trPr>
            <w:tc>
              <w:tcPr>
                <w:tcW w:w="2724" w:type="dxa"/>
              </w:tcPr>
              <w:p w14:paraId="046C6636" w14:textId="77777777" w:rsidR="006C42EA" w:rsidRPr="00772FB7" w:rsidRDefault="006C42EA" w:rsidP="002E0E41">
                <w:pPr>
                  <w:widowControl w:val="0"/>
                  <w:autoSpaceDE w:val="0"/>
                  <w:autoSpaceDN w:val="0"/>
                  <w:spacing w:before="178" w:after="0" w:line="240" w:lineRule="auto"/>
                  <w:jc w:val="right"/>
                  <w:rPr>
                    <w:rFonts w:ascii="Trebuchet MS" w:eastAsia="Foco" w:hAnsi="Trebuchet MS" w:cs="Foco"/>
                    <w:lang w:val="en-US"/>
                  </w:rPr>
                </w:pPr>
                <w:r w:rsidRPr="00772FB7">
                  <w:rPr>
                    <w:rFonts w:ascii="Trebuchet MS" w:eastAsia="Foco" w:hAnsi="Trebuchet MS" w:cs="Foco"/>
                    <w:lang w:val="en-US"/>
                  </w:rPr>
                  <w:t>5th Fl, 26 Finsbury Square</w:t>
                </w:r>
              </w:p>
              <w:p w14:paraId="4D99C71C" w14:textId="77777777" w:rsidR="006C42EA" w:rsidRPr="00772FB7" w:rsidRDefault="006C42EA" w:rsidP="002E0E41">
                <w:pPr>
                  <w:widowControl w:val="0"/>
                  <w:autoSpaceDE w:val="0"/>
                  <w:autoSpaceDN w:val="0"/>
                  <w:spacing w:before="33" w:after="0" w:line="240" w:lineRule="auto"/>
                  <w:jc w:val="right"/>
                  <w:rPr>
                    <w:rFonts w:ascii="Trebuchet MS" w:eastAsia="Foco" w:hAnsi="Trebuchet MS" w:cs="Foco"/>
                    <w:lang w:val="en-US"/>
                  </w:rPr>
                </w:pPr>
                <w:r w:rsidRPr="00772FB7">
                  <w:rPr>
                    <w:rFonts w:ascii="Trebuchet MS" w:eastAsia="Foco" w:hAnsi="Trebuchet MS" w:cs="Foco"/>
                    <w:lang w:val="en-US"/>
                  </w:rPr>
                  <w:t>London EC2A 1DS</w:t>
                </w:r>
              </w:p>
              <w:p w14:paraId="1F785E6E" w14:textId="77777777" w:rsidR="006C42EA" w:rsidRPr="00772FB7" w:rsidRDefault="006C42EA" w:rsidP="002E0E41">
                <w:pPr>
                  <w:widowControl w:val="0"/>
                  <w:autoSpaceDE w:val="0"/>
                  <w:autoSpaceDN w:val="0"/>
                  <w:spacing w:before="33" w:after="0" w:line="240" w:lineRule="auto"/>
                  <w:jc w:val="right"/>
                  <w:rPr>
                    <w:rFonts w:ascii="Trebuchet MS" w:eastAsia="Foco" w:hAnsi="Trebuchet MS" w:cs="Foco"/>
                    <w:lang w:val="en-US"/>
                  </w:rPr>
                </w:pPr>
                <w:r w:rsidRPr="00772FB7">
                  <w:rPr>
                    <w:rFonts w:ascii="Trebuchet MS" w:eastAsia="Foco" w:hAnsi="Trebuchet MS" w:cs="Foco"/>
                    <w:lang w:val="en-US"/>
                  </w:rPr>
                  <w:t>+44 (0)20 7786 7900</w:t>
                </w:r>
              </w:p>
              <w:p w14:paraId="67CB72F5" w14:textId="77777777" w:rsidR="006C42EA" w:rsidRPr="00772FB7" w:rsidRDefault="006C42EA" w:rsidP="000D79C6">
                <w:pPr>
                  <w:widowControl w:val="0"/>
                  <w:autoSpaceDE w:val="0"/>
                  <w:autoSpaceDN w:val="0"/>
                  <w:spacing w:before="33" w:after="0" w:line="259" w:lineRule="exact"/>
                  <w:jc w:val="right"/>
                  <w:rPr>
                    <w:rFonts w:ascii="Trebuchet MS" w:eastAsia="Foco" w:hAnsi="Trebuchet MS" w:cs="Foco"/>
                    <w:lang w:val="en-US"/>
                  </w:rPr>
                </w:pPr>
                <w:r w:rsidRPr="00772FB7">
                  <w:rPr>
                    <w:rFonts w:ascii="Trebuchet MS" w:eastAsia="Foco" w:hAnsi="Trebuchet MS" w:cs="Foco"/>
                    <w:lang w:val="en-US"/>
                  </w:rPr>
                  <w:t>mcbains.co.uk</w:t>
                </w:r>
              </w:p>
              <w:p w14:paraId="03060869" w14:textId="77777777" w:rsidR="000D79C6" w:rsidRPr="00772FB7" w:rsidRDefault="000D79C6" w:rsidP="000D79C6">
                <w:pPr>
                  <w:widowControl w:val="0"/>
                  <w:autoSpaceDE w:val="0"/>
                  <w:autoSpaceDN w:val="0"/>
                  <w:spacing w:before="33" w:after="0" w:line="259" w:lineRule="exact"/>
                  <w:jc w:val="right"/>
                  <w:rPr>
                    <w:rFonts w:ascii="Trebuchet MS" w:eastAsia="Foco" w:hAnsi="Trebuchet MS" w:cs="Foco"/>
                    <w:lang w:val="en-US"/>
                  </w:rPr>
                </w:pPr>
              </w:p>
              <w:p w14:paraId="197D4ABC" w14:textId="77777777" w:rsidR="000D79C6" w:rsidRPr="00772FB7" w:rsidRDefault="000D79C6" w:rsidP="000D79C6">
                <w:pPr>
                  <w:widowControl w:val="0"/>
                  <w:autoSpaceDE w:val="0"/>
                  <w:autoSpaceDN w:val="0"/>
                  <w:spacing w:before="33" w:after="0" w:line="259" w:lineRule="exact"/>
                  <w:jc w:val="right"/>
                  <w:rPr>
                    <w:rFonts w:ascii="Trebuchet MS" w:eastAsia="Foco" w:hAnsi="Trebuchet MS" w:cs="Foco"/>
                    <w:lang w:val="en-US"/>
                  </w:rPr>
                </w:pPr>
              </w:p>
              <w:p w14:paraId="76A8D6AD" w14:textId="77777777" w:rsidR="000D79C6" w:rsidRPr="00772FB7" w:rsidRDefault="000D79C6" w:rsidP="000D79C6">
                <w:pPr>
                  <w:widowControl w:val="0"/>
                  <w:autoSpaceDE w:val="0"/>
                  <w:autoSpaceDN w:val="0"/>
                  <w:spacing w:before="33" w:after="0" w:line="259" w:lineRule="exact"/>
                  <w:jc w:val="right"/>
                  <w:rPr>
                    <w:rFonts w:ascii="Trebuchet MS" w:eastAsia="Foco" w:hAnsi="Trebuchet MS" w:cs="Foco"/>
                    <w:lang w:val="en-US"/>
                  </w:rPr>
                </w:pPr>
              </w:p>
              <w:p w14:paraId="4640AD86" w14:textId="77777777" w:rsidR="000D79C6" w:rsidRPr="00772FB7" w:rsidRDefault="000D79C6" w:rsidP="000D79C6">
                <w:pPr>
                  <w:widowControl w:val="0"/>
                  <w:autoSpaceDE w:val="0"/>
                  <w:autoSpaceDN w:val="0"/>
                  <w:spacing w:before="33" w:after="0" w:line="259" w:lineRule="exact"/>
                  <w:jc w:val="right"/>
                  <w:rPr>
                    <w:rFonts w:ascii="Trebuchet MS" w:eastAsia="Foco" w:hAnsi="Trebuchet MS" w:cs="Foco"/>
                    <w:lang w:val="en-US"/>
                  </w:rPr>
                </w:pPr>
              </w:p>
            </w:tc>
          </w:tr>
          <w:tr w:rsidR="00FF5EF3" w:rsidRPr="00772FB7" w14:paraId="3B1A7AF3" w14:textId="77777777" w:rsidTr="00456BA4">
            <w:trPr>
              <w:trHeight w:val="1074"/>
            </w:trPr>
            <w:tc>
              <w:tcPr>
                <w:tcW w:w="2724" w:type="dxa"/>
              </w:tcPr>
              <w:p w14:paraId="328889C8" w14:textId="77777777" w:rsidR="00FF5EF3" w:rsidRPr="00772FB7" w:rsidRDefault="00FF5EF3" w:rsidP="002E0E41">
                <w:pPr>
                  <w:widowControl w:val="0"/>
                  <w:autoSpaceDE w:val="0"/>
                  <w:autoSpaceDN w:val="0"/>
                  <w:spacing w:before="178" w:after="0" w:line="240" w:lineRule="auto"/>
                  <w:jc w:val="right"/>
                  <w:rPr>
                    <w:rFonts w:ascii="Trebuchet MS" w:eastAsia="Foco" w:hAnsi="Trebuchet MS" w:cs="Foco"/>
                    <w:lang w:val="en-US"/>
                  </w:rPr>
                </w:pPr>
              </w:p>
            </w:tc>
          </w:tr>
        </w:tbl>
        <w:p w14:paraId="444F18A3" w14:textId="77777777" w:rsidR="006C42EA" w:rsidRPr="00772FB7" w:rsidRDefault="006C42EA">
          <w:pPr>
            <w:rPr>
              <w:rFonts w:ascii="Trebuchet MS" w:hAnsi="Trebuchet MS"/>
            </w:rPr>
            <w:sectPr w:rsidR="006C42EA" w:rsidRPr="00772FB7" w:rsidSect="006C42EA">
              <w:pgSz w:w="11906" w:h="16838"/>
              <w:pgMar w:top="284" w:right="282" w:bottom="284" w:left="284" w:header="708" w:footer="283" w:gutter="0"/>
              <w:pgNumType w:start="0"/>
              <w:cols w:space="708"/>
              <w:titlePg/>
              <w:docGrid w:linePitch="360"/>
            </w:sectPr>
          </w:pPr>
        </w:p>
        <w:tbl>
          <w:tblPr>
            <w:tblW w:w="9119" w:type="dxa"/>
            <w:tblInd w:w="108" w:type="dxa"/>
            <w:tblLayout w:type="fixed"/>
            <w:tblLook w:val="01E0" w:firstRow="1" w:lastRow="1" w:firstColumn="1" w:lastColumn="1" w:noHBand="0" w:noVBand="0"/>
          </w:tblPr>
          <w:tblGrid>
            <w:gridCol w:w="565"/>
            <w:gridCol w:w="6552"/>
            <w:gridCol w:w="784"/>
            <w:gridCol w:w="1218"/>
          </w:tblGrid>
          <w:tr w:rsidR="002344E2" w:rsidRPr="00772FB7" w14:paraId="3E97D1AC" w14:textId="77777777" w:rsidTr="00391DCD">
            <w:tc>
              <w:tcPr>
                <w:tcW w:w="565" w:type="dxa"/>
                <w:tcBorders>
                  <w:top w:val="single" w:sz="4" w:space="0" w:color="auto"/>
                  <w:left w:val="single" w:sz="4" w:space="0" w:color="auto"/>
                  <w:right w:val="single" w:sz="4" w:space="0" w:color="auto"/>
                </w:tcBorders>
                <w:shd w:val="clear" w:color="auto" w:fill="auto"/>
              </w:tcPr>
              <w:p w14:paraId="2970F6AA"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top w:val="single" w:sz="4" w:space="0" w:color="auto"/>
                  <w:left w:val="single" w:sz="4" w:space="0" w:color="auto"/>
                  <w:right w:val="single" w:sz="4" w:space="0" w:color="auto"/>
                </w:tcBorders>
                <w:shd w:val="clear" w:color="auto" w:fill="auto"/>
              </w:tcPr>
              <w:p w14:paraId="6DB39C3D" w14:textId="77777777" w:rsidR="002344E2" w:rsidRPr="00772FB7" w:rsidRDefault="002344E2" w:rsidP="00391DCD">
                <w:pPr>
                  <w:overflowPunct w:val="0"/>
                  <w:autoSpaceDE w:val="0"/>
                  <w:autoSpaceDN w:val="0"/>
                  <w:adjustRightInd w:val="0"/>
                  <w:ind w:right="34"/>
                  <w:jc w:val="center"/>
                  <w:rPr>
                    <w:rFonts w:ascii="Trebuchet MS" w:hAnsi="Trebuchet MS" w:cs="Arial"/>
                    <w:b/>
                    <w:bCs/>
                    <w:kern w:val="28"/>
                  </w:rPr>
                </w:pPr>
                <w:r w:rsidRPr="00772FB7">
                  <w:rPr>
                    <w:rFonts w:ascii="Trebuchet MS" w:hAnsi="Trebuchet MS" w:cs="Arial"/>
                    <w:b/>
                    <w:bCs/>
                    <w:kern w:val="28"/>
                  </w:rPr>
                  <w:t>Description</w:t>
                </w:r>
              </w:p>
            </w:tc>
            <w:tc>
              <w:tcPr>
                <w:tcW w:w="784" w:type="dxa"/>
                <w:tcBorders>
                  <w:top w:val="single" w:sz="4" w:space="0" w:color="auto"/>
                  <w:left w:val="single" w:sz="4" w:space="0" w:color="auto"/>
                  <w:right w:val="single" w:sz="4" w:space="0" w:color="auto"/>
                </w:tcBorders>
                <w:shd w:val="clear" w:color="auto" w:fill="auto"/>
              </w:tcPr>
              <w:p w14:paraId="1E7DD11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top w:val="single" w:sz="4" w:space="0" w:color="auto"/>
                  <w:left w:val="single" w:sz="4" w:space="0" w:color="auto"/>
                  <w:right w:val="single" w:sz="4" w:space="0" w:color="auto"/>
                </w:tcBorders>
                <w:shd w:val="clear" w:color="auto" w:fill="auto"/>
              </w:tcPr>
              <w:p w14:paraId="5BCC103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w:t>
                </w:r>
              </w:p>
            </w:tc>
          </w:tr>
          <w:tr w:rsidR="002344E2" w:rsidRPr="00772FB7" w14:paraId="2AC0796C" w14:textId="77777777" w:rsidTr="00391DCD">
            <w:tc>
              <w:tcPr>
                <w:tcW w:w="565" w:type="dxa"/>
                <w:tcBorders>
                  <w:left w:val="single" w:sz="4" w:space="0" w:color="auto"/>
                  <w:right w:val="single" w:sz="4" w:space="0" w:color="auto"/>
                </w:tcBorders>
                <w:shd w:val="clear" w:color="auto" w:fill="auto"/>
              </w:tcPr>
              <w:p w14:paraId="61538155" w14:textId="6FBEC7C9" w:rsidR="002344E2" w:rsidRPr="00772FB7" w:rsidRDefault="00626F87" w:rsidP="00391DC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tc>
            <w:tc>
              <w:tcPr>
                <w:tcW w:w="6552" w:type="dxa"/>
                <w:tcBorders>
                  <w:left w:val="single" w:sz="4" w:space="0" w:color="auto"/>
                  <w:right w:val="single" w:sz="4" w:space="0" w:color="auto"/>
                </w:tcBorders>
                <w:shd w:val="clear" w:color="auto" w:fill="auto"/>
              </w:tcPr>
              <w:p w14:paraId="5B958F84"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GENERAL</w:t>
                </w:r>
              </w:p>
            </w:tc>
            <w:tc>
              <w:tcPr>
                <w:tcW w:w="784" w:type="dxa"/>
                <w:tcBorders>
                  <w:left w:val="single" w:sz="4" w:space="0" w:color="auto"/>
                  <w:right w:val="single" w:sz="4" w:space="0" w:color="auto"/>
                </w:tcBorders>
                <w:shd w:val="clear" w:color="auto" w:fill="auto"/>
              </w:tcPr>
              <w:p w14:paraId="13AF9B8A"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52EEB5C7" w14:textId="77777777" w:rsidR="002344E2" w:rsidRPr="00772FB7" w:rsidRDefault="002344E2" w:rsidP="00391DCD">
                <w:pPr>
                  <w:overflowPunct w:val="0"/>
                  <w:autoSpaceDE w:val="0"/>
                  <w:autoSpaceDN w:val="0"/>
                  <w:adjustRightInd w:val="0"/>
                  <w:jc w:val="both"/>
                  <w:rPr>
                    <w:rFonts w:ascii="Trebuchet MS" w:hAnsi="Trebuchet MS" w:cs="Arial"/>
                    <w:b/>
                    <w:bCs/>
                    <w:kern w:val="28"/>
                  </w:rPr>
                </w:pPr>
              </w:p>
            </w:tc>
          </w:tr>
          <w:tr w:rsidR="002344E2" w:rsidRPr="00772FB7" w14:paraId="6F36D045" w14:textId="77777777" w:rsidTr="00391DCD">
            <w:tc>
              <w:tcPr>
                <w:tcW w:w="565" w:type="dxa"/>
                <w:tcBorders>
                  <w:left w:val="single" w:sz="4" w:space="0" w:color="auto"/>
                  <w:right w:val="single" w:sz="4" w:space="0" w:color="auto"/>
                </w:tcBorders>
                <w:shd w:val="clear" w:color="auto" w:fill="auto"/>
              </w:tcPr>
              <w:p w14:paraId="34FEEDD1" w14:textId="6A7FD2F5" w:rsidR="002344E2" w:rsidRPr="009F0EAF" w:rsidRDefault="00626F87" w:rsidP="00391DCD">
                <w:pPr>
                  <w:overflowPunct w:val="0"/>
                  <w:autoSpaceDE w:val="0"/>
                  <w:autoSpaceDN w:val="0"/>
                  <w:adjustRightInd w:val="0"/>
                  <w:jc w:val="center"/>
                  <w:rPr>
                    <w:rFonts w:ascii="Trebuchet MS" w:hAnsi="Trebuchet MS" w:cs="Arial"/>
                    <w:b/>
                    <w:bCs/>
                    <w:kern w:val="28"/>
                  </w:rPr>
                </w:pPr>
                <w:r w:rsidRPr="009F0EAF">
                  <w:rPr>
                    <w:rFonts w:ascii="Trebuchet MS" w:hAnsi="Trebuchet MS" w:cs="Arial"/>
                    <w:b/>
                    <w:bCs/>
                    <w:kern w:val="28"/>
                  </w:rPr>
                  <w:t>1.</w:t>
                </w:r>
                <w:r w:rsidR="002344E2" w:rsidRPr="009F0EAF">
                  <w:rPr>
                    <w:rFonts w:ascii="Trebuchet MS" w:hAnsi="Trebuchet MS" w:cs="Arial"/>
                    <w:b/>
                    <w:bCs/>
                    <w:kern w:val="28"/>
                  </w:rPr>
                  <w:t>A</w:t>
                </w:r>
              </w:p>
            </w:tc>
            <w:tc>
              <w:tcPr>
                <w:tcW w:w="6552" w:type="dxa"/>
                <w:tcBorders>
                  <w:left w:val="single" w:sz="4" w:space="0" w:color="auto"/>
                  <w:right w:val="single" w:sz="4" w:space="0" w:color="auto"/>
                </w:tcBorders>
                <w:shd w:val="clear" w:color="auto" w:fill="auto"/>
              </w:tcPr>
              <w:p w14:paraId="32F62CA4" w14:textId="33281DA8" w:rsidR="008C3BDD" w:rsidRDefault="001B25AE" w:rsidP="001B25AE">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Cs/>
                    <w:kern w:val="28"/>
                  </w:rPr>
                  <w:t>The works relate to the proposed</w:t>
                </w:r>
                <w:r w:rsidR="008C3BDD" w:rsidRPr="009F0EAF">
                  <w:rPr>
                    <w:rFonts w:ascii="Trebuchet MS" w:hAnsi="Trebuchet MS" w:cs="Arial"/>
                    <w:bCs/>
                    <w:kern w:val="28"/>
                  </w:rPr>
                  <w:t xml:space="preserve"> </w:t>
                </w:r>
                <w:r w:rsidR="001D234D">
                  <w:rPr>
                    <w:rFonts w:ascii="Trebuchet MS" w:hAnsi="Trebuchet MS" w:cs="Arial"/>
                    <w:bCs/>
                    <w:kern w:val="28"/>
                  </w:rPr>
                  <w:t>toilet block refurbishment works to be undertaken at</w:t>
                </w:r>
                <w:r w:rsidR="006D15F9">
                  <w:rPr>
                    <w:rFonts w:ascii="Trebuchet MS" w:hAnsi="Trebuchet MS" w:cs="Arial"/>
                    <w:bCs/>
                    <w:kern w:val="28"/>
                  </w:rPr>
                  <w:t xml:space="preserve"> Dundonald</w:t>
                </w:r>
                <w:r w:rsidR="008252F5">
                  <w:rPr>
                    <w:rFonts w:ascii="Trebuchet MS" w:hAnsi="Trebuchet MS" w:cs="Arial"/>
                    <w:bCs/>
                    <w:kern w:val="28"/>
                  </w:rPr>
                  <w:t xml:space="preserve"> Primary Schools</w:t>
                </w:r>
                <w:r w:rsidR="001D234D">
                  <w:rPr>
                    <w:rFonts w:ascii="Trebuchet MS" w:hAnsi="Trebuchet MS" w:cs="Arial"/>
                    <w:bCs/>
                    <w:kern w:val="28"/>
                  </w:rPr>
                  <w:t>, in the London Borough of Merton,</w:t>
                </w:r>
                <w:r w:rsidR="00B57594">
                  <w:rPr>
                    <w:rFonts w:ascii="Trebuchet MS" w:hAnsi="Trebuchet MS" w:cs="Arial"/>
                    <w:bCs/>
                    <w:kern w:val="28"/>
                  </w:rPr>
                  <w:t xml:space="preserve"> </w:t>
                </w:r>
                <w:r w:rsidR="008252F5">
                  <w:rPr>
                    <w:rFonts w:ascii="Trebuchet MS" w:hAnsi="Trebuchet MS" w:cs="Arial"/>
                    <w:bCs/>
                    <w:kern w:val="28"/>
                  </w:rPr>
                  <w:t>over the summer holiday period</w:t>
                </w:r>
                <w:r w:rsidR="00F14DF8">
                  <w:rPr>
                    <w:rFonts w:ascii="Trebuchet MS" w:hAnsi="Trebuchet MS" w:cs="Arial"/>
                    <w:bCs/>
                    <w:kern w:val="28"/>
                  </w:rPr>
                  <w:t xml:space="preserve"> (August)</w:t>
                </w:r>
                <w:r w:rsidR="008252F5">
                  <w:rPr>
                    <w:rFonts w:ascii="Trebuchet MS" w:hAnsi="Trebuchet MS" w:cs="Arial"/>
                    <w:bCs/>
                    <w:kern w:val="28"/>
                  </w:rPr>
                  <w:t xml:space="preserve"> </w:t>
                </w:r>
                <w:r w:rsidR="00F14DF8">
                  <w:rPr>
                    <w:rFonts w:ascii="Trebuchet MS" w:hAnsi="Trebuchet MS" w:cs="Arial"/>
                    <w:bCs/>
                    <w:kern w:val="28"/>
                  </w:rPr>
                  <w:t xml:space="preserve">and first few weeks of the new term in September </w:t>
                </w:r>
                <w:r w:rsidR="008252F5">
                  <w:rPr>
                    <w:rFonts w:ascii="Trebuchet MS" w:hAnsi="Trebuchet MS" w:cs="Arial"/>
                    <w:bCs/>
                    <w:kern w:val="28"/>
                  </w:rPr>
                  <w:t>2025</w:t>
                </w:r>
                <w:r w:rsidR="00B05DC1">
                  <w:rPr>
                    <w:rFonts w:ascii="Trebuchet MS" w:hAnsi="Trebuchet MS" w:cs="Arial"/>
                    <w:bCs/>
                    <w:kern w:val="28"/>
                  </w:rPr>
                  <w:t xml:space="preserve"> (1</w:t>
                </w:r>
                <w:r w:rsidR="006E7D78">
                  <w:rPr>
                    <w:rFonts w:ascii="Trebuchet MS" w:hAnsi="Trebuchet MS" w:cs="Arial"/>
                    <w:bCs/>
                    <w:kern w:val="28"/>
                  </w:rPr>
                  <w:t>1</w:t>
                </w:r>
                <w:r w:rsidR="00B05DC1">
                  <w:rPr>
                    <w:rFonts w:ascii="Trebuchet MS" w:hAnsi="Trebuchet MS" w:cs="Arial"/>
                    <w:bCs/>
                    <w:kern w:val="28"/>
                  </w:rPr>
                  <w:t>/08 – 12/09)</w:t>
                </w:r>
                <w:r w:rsidR="001D234D">
                  <w:rPr>
                    <w:rFonts w:ascii="Trebuchet MS" w:hAnsi="Trebuchet MS" w:cs="Arial"/>
                    <w:bCs/>
                    <w:kern w:val="28"/>
                  </w:rPr>
                  <w:t xml:space="preserve">. </w:t>
                </w:r>
                <w:r w:rsidR="006D15F9">
                  <w:rPr>
                    <w:rFonts w:ascii="Trebuchet MS" w:hAnsi="Trebuchet MS" w:cs="Arial"/>
                    <w:bCs/>
                    <w:kern w:val="28"/>
                  </w:rPr>
                  <w:t xml:space="preserve">The site is near Wimbledon town centre. </w:t>
                </w:r>
              </w:p>
              <w:p w14:paraId="33F7E630" w14:textId="1E324C3C" w:rsidR="00B57594" w:rsidRPr="00B57594" w:rsidRDefault="00095073" w:rsidP="001B25AE">
                <w:pPr>
                  <w:overflowPunct w:val="0"/>
                  <w:autoSpaceDE w:val="0"/>
                  <w:autoSpaceDN w:val="0"/>
                  <w:adjustRightInd w:val="0"/>
                  <w:ind w:right="34"/>
                  <w:jc w:val="both"/>
                  <w:rPr>
                    <w:rFonts w:ascii="Trebuchet MS" w:hAnsi="Trebuchet MS" w:cs="Arial"/>
                    <w:b/>
                    <w:kern w:val="28"/>
                  </w:rPr>
                </w:pPr>
                <w:r w:rsidRPr="00772FB7">
                  <w:rPr>
                    <w:rFonts w:ascii="Trebuchet MS" w:hAnsi="Trebuchet MS" w:cs="Arial"/>
                    <w:bCs/>
                    <w:kern w:val="28"/>
                  </w:rPr>
                  <w:t xml:space="preserve">The Contractor is to be aware that works are intended to be undertaken </w:t>
                </w:r>
                <w:r w:rsidR="00F14DF8">
                  <w:rPr>
                    <w:rFonts w:ascii="Trebuchet MS" w:hAnsi="Trebuchet MS" w:cs="Arial"/>
                    <w:bCs/>
                    <w:kern w:val="28"/>
                  </w:rPr>
                  <w:t xml:space="preserve">both </w:t>
                </w:r>
                <w:r w:rsidR="008252F5">
                  <w:rPr>
                    <w:rFonts w:ascii="Trebuchet MS" w:hAnsi="Trebuchet MS" w:cs="Arial"/>
                    <w:bCs/>
                    <w:kern w:val="28"/>
                  </w:rPr>
                  <w:t>outside</w:t>
                </w:r>
                <w:r w:rsidR="00F14DF8">
                  <w:rPr>
                    <w:rFonts w:ascii="Trebuchet MS" w:hAnsi="Trebuchet MS" w:cs="Arial"/>
                    <w:bCs/>
                    <w:kern w:val="28"/>
                  </w:rPr>
                  <w:t xml:space="preserve"> and during</w:t>
                </w:r>
                <w:r w:rsidR="008252F5">
                  <w:rPr>
                    <w:rFonts w:ascii="Trebuchet MS" w:hAnsi="Trebuchet MS" w:cs="Arial"/>
                    <w:bCs/>
                    <w:kern w:val="28"/>
                  </w:rPr>
                  <w:t xml:space="preserve"> term time</w:t>
                </w:r>
                <w:r w:rsidR="00F14DF8">
                  <w:rPr>
                    <w:rFonts w:ascii="Trebuchet MS" w:hAnsi="Trebuchet MS" w:cs="Arial"/>
                    <w:bCs/>
                    <w:kern w:val="28"/>
                  </w:rPr>
                  <w:t xml:space="preserve">, </w:t>
                </w:r>
                <w:r w:rsidR="008252F5">
                  <w:rPr>
                    <w:rFonts w:ascii="Trebuchet MS" w:hAnsi="Trebuchet MS" w:cs="Arial"/>
                    <w:bCs/>
                    <w:kern w:val="28"/>
                  </w:rPr>
                  <w:t>although holidays clubs may be present within areas outside of the working areas.</w:t>
                </w:r>
                <w:r w:rsidR="001D234D">
                  <w:rPr>
                    <w:rFonts w:ascii="Trebuchet MS" w:hAnsi="Trebuchet MS" w:cs="Arial"/>
                    <w:bCs/>
                    <w:kern w:val="28"/>
                  </w:rPr>
                  <w:t xml:space="preserve"> </w:t>
                </w:r>
                <w:r w:rsidR="00B57594" w:rsidRPr="00B57594">
                  <w:rPr>
                    <w:rFonts w:ascii="Trebuchet MS" w:hAnsi="Trebuchet MS" w:cs="Arial"/>
                    <w:b/>
                    <w:kern w:val="28"/>
                  </w:rPr>
                  <w:t xml:space="preserve">The Contractor is to review the outline programme appended to the tender pack and confirm if timescales can be achieved, providing their own detailed construction programme to reflect how they would achieve this. </w:t>
                </w:r>
              </w:p>
              <w:p w14:paraId="059589A2" w14:textId="10ED39F3" w:rsidR="001D234D" w:rsidRDefault="00B57594" w:rsidP="001B25AE">
                <w:pPr>
                  <w:overflowPunct w:val="0"/>
                  <w:autoSpaceDE w:val="0"/>
                  <w:autoSpaceDN w:val="0"/>
                  <w:adjustRightInd w:val="0"/>
                  <w:ind w:right="34"/>
                  <w:jc w:val="both"/>
                  <w:rPr>
                    <w:rFonts w:ascii="Trebuchet MS" w:hAnsi="Trebuchet MS" w:cs="Arial"/>
                    <w:b/>
                    <w:kern w:val="28"/>
                  </w:rPr>
                </w:pPr>
                <w:r w:rsidRPr="00B57594">
                  <w:rPr>
                    <w:rFonts w:ascii="Trebuchet MS" w:hAnsi="Trebuchet MS" w:cs="Arial"/>
                    <w:b/>
                    <w:kern w:val="28"/>
                  </w:rPr>
                  <w:t xml:space="preserve">Should the Contractor </w:t>
                </w:r>
                <w:r w:rsidR="006107D7">
                  <w:rPr>
                    <w:rFonts w:ascii="Trebuchet MS" w:hAnsi="Trebuchet MS" w:cs="Arial"/>
                    <w:b/>
                    <w:kern w:val="28"/>
                  </w:rPr>
                  <w:t>believe</w:t>
                </w:r>
                <w:r w:rsidRPr="00B57594">
                  <w:rPr>
                    <w:rFonts w:ascii="Trebuchet MS" w:hAnsi="Trebuchet MS" w:cs="Arial"/>
                    <w:b/>
                    <w:kern w:val="28"/>
                  </w:rPr>
                  <w:t xml:space="preserve"> these timescales cannot be achieved they should provide an alternative programme for each site for review/comment by the CA and Client. </w:t>
                </w:r>
              </w:p>
              <w:p w14:paraId="2BA5D397" w14:textId="53163FEE" w:rsidR="00A62302" w:rsidRDefault="00332FDB" w:rsidP="001B25AE">
                <w:pPr>
                  <w:overflowPunct w:val="0"/>
                  <w:autoSpaceDE w:val="0"/>
                  <w:autoSpaceDN w:val="0"/>
                  <w:adjustRightInd w:val="0"/>
                  <w:ind w:right="34"/>
                  <w:jc w:val="both"/>
                  <w:rPr>
                    <w:rFonts w:ascii="Trebuchet MS" w:hAnsi="Trebuchet MS" w:cs="Arial"/>
                    <w:b/>
                    <w:kern w:val="28"/>
                  </w:rPr>
                </w:pPr>
                <w:r>
                  <w:rPr>
                    <w:rFonts w:ascii="Trebuchet MS" w:hAnsi="Trebuchet MS" w:cs="Arial"/>
                    <w:b/>
                    <w:kern w:val="28"/>
                  </w:rPr>
                  <w:t>Note: All operatives working within the school</w:t>
                </w:r>
                <w:r w:rsidR="00A62302">
                  <w:rPr>
                    <w:rFonts w:ascii="Trebuchet MS" w:hAnsi="Trebuchet MS" w:cs="Arial"/>
                    <w:b/>
                    <w:kern w:val="28"/>
                  </w:rPr>
                  <w:t xml:space="preserve">s where </w:t>
                </w:r>
                <w:r>
                  <w:rPr>
                    <w:rFonts w:ascii="Trebuchet MS" w:hAnsi="Trebuchet MS" w:cs="Arial"/>
                    <w:b/>
                    <w:kern w:val="28"/>
                  </w:rPr>
                  <w:t xml:space="preserve">must hold a valid enhanced DBS Certificate. Evidence will need to be provided and included within the Contractors CPP, with daily records provided to the school on a weekly basis once works are on-site. </w:t>
                </w:r>
                <w:r w:rsidR="00A62302">
                  <w:rPr>
                    <w:rFonts w:ascii="Trebuchet MS" w:hAnsi="Trebuchet MS" w:cs="Arial"/>
                    <w:b/>
                    <w:kern w:val="28"/>
                  </w:rPr>
                  <w:t>Contractor will be responsible for developing site logistics plan to ensure segregation with school holiday club.</w:t>
                </w:r>
              </w:p>
              <w:p w14:paraId="05D75D8B" w14:textId="368F1F05" w:rsidR="006107D7" w:rsidRPr="00A62302" w:rsidRDefault="006107D7" w:rsidP="001B25AE">
                <w:pPr>
                  <w:overflowPunct w:val="0"/>
                  <w:autoSpaceDE w:val="0"/>
                  <w:autoSpaceDN w:val="0"/>
                  <w:adjustRightInd w:val="0"/>
                  <w:ind w:right="34"/>
                  <w:jc w:val="both"/>
                  <w:rPr>
                    <w:rFonts w:ascii="Trebuchet MS" w:hAnsi="Trebuchet MS" w:cs="Arial"/>
                    <w:b/>
                    <w:kern w:val="28"/>
                  </w:rPr>
                </w:pPr>
                <w:r>
                  <w:rPr>
                    <w:rFonts w:ascii="Trebuchet MS" w:hAnsi="Trebuchet MS" w:cs="Arial"/>
                    <w:bCs/>
                    <w:kern w:val="28"/>
                  </w:rPr>
                  <w:t xml:space="preserve">Contractor will be expected for developing site logistics as part of their Construction Phase Plan, </w:t>
                </w:r>
                <w:r w:rsidR="00095073" w:rsidRPr="00963E60">
                  <w:rPr>
                    <w:rFonts w:ascii="Trebuchet MS" w:hAnsi="Trebuchet MS" w:cs="Arial"/>
                    <w:bCs/>
                    <w:kern w:val="28"/>
                  </w:rPr>
                  <w:t>erecting sufficient herras fencing to screen off activities</w:t>
                </w:r>
                <w:r w:rsidR="000403B4">
                  <w:rPr>
                    <w:rFonts w:ascii="Trebuchet MS" w:hAnsi="Trebuchet MS" w:cs="Arial"/>
                    <w:bCs/>
                    <w:kern w:val="28"/>
                  </w:rPr>
                  <w:t xml:space="preserve"> at both schools</w:t>
                </w:r>
                <w:r w:rsidR="00095073" w:rsidRPr="00963E60">
                  <w:rPr>
                    <w:rFonts w:ascii="Trebuchet MS" w:hAnsi="Trebuchet MS" w:cs="Arial"/>
                    <w:bCs/>
                    <w:kern w:val="28"/>
                  </w:rPr>
                  <w:t>.</w:t>
                </w:r>
              </w:p>
              <w:p w14:paraId="29334049" w14:textId="103E8ACE" w:rsidR="00AD37A7" w:rsidRDefault="00095073" w:rsidP="001B25AE">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The </w:t>
                </w:r>
                <w:r w:rsidRPr="00772FB7">
                  <w:rPr>
                    <w:rFonts w:ascii="Trebuchet MS" w:hAnsi="Trebuchet MS" w:cs="Arial"/>
                    <w:bCs/>
                    <w:kern w:val="28"/>
                  </w:rPr>
                  <w:t xml:space="preserve">Contractor </w:t>
                </w:r>
                <w:r>
                  <w:rPr>
                    <w:rFonts w:ascii="Trebuchet MS" w:hAnsi="Trebuchet MS" w:cs="Arial"/>
                    <w:bCs/>
                    <w:kern w:val="28"/>
                  </w:rPr>
                  <w:t xml:space="preserve">should </w:t>
                </w:r>
                <w:r w:rsidRPr="00772FB7">
                  <w:rPr>
                    <w:rFonts w:ascii="Trebuchet MS" w:hAnsi="Trebuchet MS" w:cs="Arial"/>
                    <w:bCs/>
                    <w:kern w:val="28"/>
                  </w:rPr>
                  <w:t>allow for developing a sufficient Construction Phase Plan in order for the works to be executed in a safe and professional manner.</w:t>
                </w:r>
                <w:r w:rsidR="0075498F">
                  <w:rPr>
                    <w:rFonts w:ascii="Trebuchet MS" w:hAnsi="Trebuchet MS" w:cs="Arial"/>
                    <w:bCs/>
                    <w:kern w:val="28"/>
                  </w:rPr>
                  <w:t xml:space="preserve"> </w:t>
                </w:r>
                <w:r w:rsidR="006107D7">
                  <w:rPr>
                    <w:rFonts w:ascii="Trebuchet MS" w:hAnsi="Trebuchet MS" w:cs="Arial"/>
                    <w:bCs/>
                    <w:kern w:val="28"/>
                  </w:rPr>
                  <w:t>The appointed Contractor will be acting as Principal Contractor under CDM Regulations 2015.</w:t>
                </w:r>
                <w:r w:rsidR="001D234D">
                  <w:rPr>
                    <w:rFonts w:ascii="Trebuchet MS" w:hAnsi="Trebuchet MS" w:cs="Arial"/>
                    <w:bCs/>
                    <w:kern w:val="28"/>
                  </w:rPr>
                  <w:t xml:space="preserve"> </w:t>
                </w:r>
              </w:p>
              <w:p w14:paraId="0AD7E473" w14:textId="26A8B8EB" w:rsidR="006D15F9" w:rsidRDefault="006D15F9" w:rsidP="006E5FB3">
                <w:pPr>
                  <w:overflowPunct w:val="0"/>
                  <w:autoSpaceDE w:val="0"/>
                  <w:autoSpaceDN w:val="0"/>
                  <w:adjustRightInd w:val="0"/>
                  <w:ind w:right="34"/>
                  <w:jc w:val="both"/>
                  <w:rPr>
                    <w:rFonts w:ascii="Trebuchet MS" w:hAnsi="Trebuchet MS" w:cs="Arial"/>
                    <w:bCs/>
                    <w:kern w:val="28"/>
                  </w:rPr>
                </w:pPr>
                <w:r w:rsidRPr="006D15F9">
                  <w:rPr>
                    <w:rFonts w:ascii="Trebuchet MS" w:hAnsi="Trebuchet MS" w:cs="Arial"/>
                    <w:bCs/>
                    <w:kern w:val="28"/>
                  </w:rPr>
                  <w:t xml:space="preserve">The works include the refurbishment of KS1 &amp; KS2 toilets to the Ground </w:t>
                </w:r>
                <w:r w:rsidR="00F14DF8">
                  <w:rPr>
                    <w:rFonts w:ascii="Trebuchet MS" w:hAnsi="Trebuchet MS" w:cs="Arial"/>
                    <w:bCs/>
                    <w:kern w:val="28"/>
                  </w:rPr>
                  <w:t>and First Floors (2.nr locations in total)</w:t>
                </w:r>
                <w:r w:rsidRPr="006D15F9">
                  <w:rPr>
                    <w:rFonts w:ascii="Trebuchet MS" w:hAnsi="Trebuchet MS" w:cs="Arial"/>
                    <w:bCs/>
                    <w:kern w:val="28"/>
                  </w:rPr>
                  <w:t xml:space="preserve"> such as replacement of cubicles, flooring, new uPVC hygienic wall cladding, sanitaryware, replacement of electric water heaters, suspended grid ceiling tiles, redecoration and lighting etc.</w:t>
                </w:r>
              </w:p>
              <w:p w14:paraId="28EA51A7" w14:textId="203420B8" w:rsidR="006E5FB3" w:rsidRPr="00553297" w:rsidRDefault="00600B7D" w:rsidP="006E5FB3">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Asbestos R&amp;D Survey Reports have not been provided given that the only demolition specified is in relation to cubicles and sanitaryware. Should the Contractor feel that a survey is required they need to raise this prior to submitting their tender offer.</w:t>
                </w:r>
              </w:p>
              <w:p w14:paraId="426DA5E2" w14:textId="0CB890CE" w:rsidR="00E358AE" w:rsidRPr="009F0EAF" w:rsidRDefault="00E358AE" w:rsidP="009C1816">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Cs/>
                    <w:kern w:val="28"/>
                  </w:rPr>
                  <w:lastRenderedPageBreak/>
                  <w:t>Contractor is to review where requested the drawings referenced within this document</w:t>
                </w:r>
                <w:r w:rsidR="00F030B7" w:rsidRPr="009F0EAF">
                  <w:rPr>
                    <w:rFonts w:ascii="Trebuchet MS" w:hAnsi="Trebuchet MS" w:cs="Arial"/>
                    <w:bCs/>
                    <w:kern w:val="28"/>
                  </w:rPr>
                  <w:t xml:space="preserve"> which form part of the tender documents,</w:t>
                </w:r>
                <w:r w:rsidRPr="009F0EAF">
                  <w:rPr>
                    <w:rFonts w:ascii="Trebuchet MS" w:hAnsi="Trebuchet MS" w:cs="Arial"/>
                    <w:bCs/>
                    <w:kern w:val="28"/>
                  </w:rPr>
                  <w:t xml:space="preserve"> in order correctly price the works</w:t>
                </w:r>
                <w:r w:rsidR="009F0EAF" w:rsidRPr="009F0EAF">
                  <w:rPr>
                    <w:rFonts w:ascii="Trebuchet MS" w:hAnsi="Trebuchet MS" w:cs="Arial"/>
                    <w:bCs/>
                    <w:kern w:val="28"/>
                  </w:rPr>
                  <w:t>.</w:t>
                </w:r>
                <w:r w:rsidRPr="009F0EAF">
                  <w:rPr>
                    <w:rFonts w:ascii="Trebuchet MS" w:hAnsi="Trebuchet MS" w:cs="Arial"/>
                    <w:bCs/>
                    <w:kern w:val="28"/>
                  </w:rPr>
                  <w:t xml:space="preserve"> </w:t>
                </w:r>
              </w:p>
              <w:p w14:paraId="2FB6C174" w14:textId="285D0A9E" w:rsidR="00F52D96" w:rsidRPr="009F0EAF" w:rsidRDefault="00A174F2" w:rsidP="00A174F2">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Cs/>
                    <w:kern w:val="28"/>
                  </w:rPr>
                  <w:t xml:space="preserve">The Contractor must read/price this document following review of the appendices and plans. </w:t>
                </w:r>
              </w:p>
              <w:p w14:paraId="38EEA7B5" w14:textId="77777777" w:rsidR="009C1816" w:rsidRPr="009F0EAF" w:rsidRDefault="009C1816" w:rsidP="009C1816">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
                    <w:bCs/>
                    <w:kern w:val="28"/>
                  </w:rPr>
                  <w:t xml:space="preserve">Note: </w:t>
                </w:r>
                <w:r w:rsidR="00495A06" w:rsidRPr="009F0EAF">
                  <w:rPr>
                    <w:rFonts w:ascii="Trebuchet MS" w:hAnsi="Trebuchet MS" w:cs="Arial"/>
                    <w:bCs/>
                    <w:kern w:val="28"/>
                  </w:rPr>
                  <w:t xml:space="preserve">Should any issues arise the Contractor should raise them to the CA at their earliest convenience. </w:t>
                </w:r>
              </w:p>
              <w:p w14:paraId="0AD3AB78" w14:textId="77777777" w:rsidR="00F14D14" w:rsidRDefault="00F14D14" w:rsidP="009C1816">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
                    <w:kern w:val="28"/>
                  </w:rPr>
                  <w:t>Note:</w:t>
                </w:r>
                <w:r w:rsidRPr="009F0EAF">
                  <w:rPr>
                    <w:rFonts w:ascii="Trebuchet MS" w:hAnsi="Trebuchet MS" w:cs="Arial"/>
                    <w:bCs/>
                    <w:kern w:val="28"/>
                  </w:rPr>
                  <w:t xml:space="preserve"> Contractor is to provide an individual price for this section per school.</w:t>
                </w:r>
              </w:p>
              <w:p w14:paraId="711BDA27" w14:textId="7565C154" w:rsidR="00CE7847" w:rsidRPr="009F0EAF" w:rsidRDefault="00CE7847" w:rsidP="009C1816">
                <w:pPr>
                  <w:overflowPunct w:val="0"/>
                  <w:autoSpaceDE w:val="0"/>
                  <w:autoSpaceDN w:val="0"/>
                  <w:adjustRightInd w:val="0"/>
                  <w:ind w:right="34"/>
                  <w:jc w:val="both"/>
                  <w:rPr>
                    <w:rFonts w:ascii="Trebuchet MS" w:hAnsi="Trebuchet MS" w:cs="Arial"/>
                    <w:bCs/>
                    <w:kern w:val="28"/>
                  </w:rPr>
                </w:pPr>
                <w:r w:rsidRPr="00CE7847">
                  <w:rPr>
                    <w:rFonts w:ascii="Trebuchet MS" w:hAnsi="Trebuchet MS" w:cs="Arial"/>
                    <w:b/>
                    <w:kern w:val="28"/>
                  </w:rPr>
                  <w:t>Note:</w:t>
                </w:r>
                <w:r>
                  <w:rPr>
                    <w:rFonts w:ascii="Trebuchet MS" w:hAnsi="Trebuchet MS" w:cs="Arial"/>
                    <w:bCs/>
                    <w:kern w:val="28"/>
                  </w:rPr>
                  <w:t xml:space="preserve"> Any area made available to the Contractor for site set up and storage must be cleaned and returned to the Client in the same condition in which it was found prior to works commencing on site.</w:t>
                </w:r>
              </w:p>
            </w:tc>
            <w:tc>
              <w:tcPr>
                <w:tcW w:w="784" w:type="dxa"/>
                <w:tcBorders>
                  <w:left w:val="single" w:sz="4" w:space="0" w:color="auto"/>
                  <w:right w:val="single" w:sz="4" w:space="0" w:color="auto"/>
                </w:tcBorders>
                <w:shd w:val="clear" w:color="auto" w:fill="auto"/>
              </w:tcPr>
              <w:p w14:paraId="1E096FDF" w14:textId="11C4C598" w:rsidR="002344E2" w:rsidRDefault="00E03C84" w:rsidP="00391DC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lastRenderedPageBreak/>
                  <w:t>Note</w:t>
                </w:r>
              </w:p>
              <w:p w14:paraId="32F16017" w14:textId="77777777" w:rsidR="00EF3C75" w:rsidRDefault="00EF3C75" w:rsidP="00391DCD">
                <w:pPr>
                  <w:overflowPunct w:val="0"/>
                  <w:autoSpaceDE w:val="0"/>
                  <w:autoSpaceDN w:val="0"/>
                  <w:adjustRightInd w:val="0"/>
                  <w:jc w:val="center"/>
                  <w:rPr>
                    <w:rFonts w:ascii="Trebuchet MS" w:hAnsi="Trebuchet MS" w:cs="Arial"/>
                    <w:b/>
                    <w:bCs/>
                    <w:kern w:val="28"/>
                  </w:rPr>
                </w:pPr>
              </w:p>
              <w:p w14:paraId="2B36F3AB" w14:textId="77777777" w:rsidR="00EF3C75" w:rsidRDefault="00EF3C75" w:rsidP="00391DCD">
                <w:pPr>
                  <w:overflowPunct w:val="0"/>
                  <w:autoSpaceDE w:val="0"/>
                  <w:autoSpaceDN w:val="0"/>
                  <w:adjustRightInd w:val="0"/>
                  <w:jc w:val="center"/>
                  <w:rPr>
                    <w:rFonts w:ascii="Trebuchet MS" w:hAnsi="Trebuchet MS" w:cs="Arial"/>
                    <w:b/>
                    <w:bCs/>
                    <w:kern w:val="28"/>
                  </w:rPr>
                </w:pPr>
              </w:p>
              <w:p w14:paraId="7B2069DD" w14:textId="77777777" w:rsidR="00EF3C75" w:rsidRDefault="00EF3C75" w:rsidP="00391DCD">
                <w:pPr>
                  <w:overflowPunct w:val="0"/>
                  <w:autoSpaceDE w:val="0"/>
                  <w:autoSpaceDN w:val="0"/>
                  <w:adjustRightInd w:val="0"/>
                  <w:jc w:val="center"/>
                  <w:rPr>
                    <w:rFonts w:ascii="Trebuchet MS" w:hAnsi="Trebuchet MS" w:cs="Arial"/>
                    <w:b/>
                    <w:bCs/>
                    <w:kern w:val="28"/>
                  </w:rPr>
                </w:pPr>
              </w:p>
              <w:p w14:paraId="428B7855" w14:textId="77777777" w:rsidR="00EF3C75" w:rsidRDefault="00EF3C75" w:rsidP="00391DCD">
                <w:pPr>
                  <w:overflowPunct w:val="0"/>
                  <w:autoSpaceDE w:val="0"/>
                  <w:autoSpaceDN w:val="0"/>
                  <w:adjustRightInd w:val="0"/>
                  <w:jc w:val="center"/>
                  <w:rPr>
                    <w:rFonts w:ascii="Trebuchet MS" w:hAnsi="Trebuchet MS" w:cs="Arial"/>
                    <w:b/>
                    <w:bCs/>
                    <w:kern w:val="28"/>
                  </w:rPr>
                </w:pPr>
              </w:p>
              <w:p w14:paraId="7E66BF4C" w14:textId="77777777" w:rsidR="00EF3C75" w:rsidRDefault="00EF3C75" w:rsidP="00391DCD">
                <w:pPr>
                  <w:overflowPunct w:val="0"/>
                  <w:autoSpaceDE w:val="0"/>
                  <w:autoSpaceDN w:val="0"/>
                  <w:adjustRightInd w:val="0"/>
                  <w:jc w:val="center"/>
                  <w:rPr>
                    <w:rFonts w:ascii="Trebuchet MS" w:hAnsi="Trebuchet MS" w:cs="Arial"/>
                    <w:b/>
                    <w:bCs/>
                    <w:kern w:val="28"/>
                  </w:rPr>
                </w:pPr>
              </w:p>
              <w:p w14:paraId="71AD32AE" w14:textId="77777777" w:rsidR="00EF3C75" w:rsidRDefault="00EF3C75" w:rsidP="00391DCD">
                <w:pPr>
                  <w:overflowPunct w:val="0"/>
                  <w:autoSpaceDE w:val="0"/>
                  <w:autoSpaceDN w:val="0"/>
                  <w:adjustRightInd w:val="0"/>
                  <w:jc w:val="center"/>
                  <w:rPr>
                    <w:rFonts w:ascii="Trebuchet MS" w:hAnsi="Trebuchet MS" w:cs="Arial"/>
                    <w:b/>
                    <w:bCs/>
                    <w:kern w:val="28"/>
                  </w:rPr>
                </w:pPr>
              </w:p>
              <w:p w14:paraId="3303DD6A" w14:textId="77777777" w:rsidR="00EF3C75" w:rsidRDefault="00EF3C75" w:rsidP="00391DCD">
                <w:pPr>
                  <w:overflowPunct w:val="0"/>
                  <w:autoSpaceDE w:val="0"/>
                  <w:autoSpaceDN w:val="0"/>
                  <w:adjustRightInd w:val="0"/>
                  <w:jc w:val="center"/>
                  <w:rPr>
                    <w:rFonts w:ascii="Trebuchet MS" w:hAnsi="Trebuchet MS" w:cs="Arial"/>
                    <w:b/>
                    <w:bCs/>
                    <w:kern w:val="28"/>
                  </w:rPr>
                </w:pPr>
              </w:p>
              <w:p w14:paraId="01DAED92" w14:textId="77777777" w:rsidR="00EF3C75" w:rsidRDefault="00EF3C75" w:rsidP="00391DCD">
                <w:pPr>
                  <w:overflowPunct w:val="0"/>
                  <w:autoSpaceDE w:val="0"/>
                  <w:autoSpaceDN w:val="0"/>
                  <w:adjustRightInd w:val="0"/>
                  <w:jc w:val="center"/>
                  <w:rPr>
                    <w:rFonts w:ascii="Trebuchet MS" w:hAnsi="Trebuchet MS" w:cs="Arial"/>
                    <w:b/>
                    <w:bCs/>
                    <w:kern w:val="28"/>
                  </w:rPr>
                </w:pPr>
              </w:p>
              <w:p w14:paraId="01EA0E1B" w14:textId="77777777" w:rsidR="00EF3C75" w:rsidRDefault="00EF3C75" w:rsidP="00391DCD">
                <w:pPr>
                  <w:overflowPunct w:val="0"/>
                  <w:autoSpaceDE w:val="0"/>
                  <w:autoSpaceDN w:val="0"/>
                  <w:adjustRightInd w:val="0"/>
                  <w:jc w:val="center"/>
                  <w:rPr>
                    <w:rFonts w:ascii="Trebuchet MS" w:hAnsi="Trebuchet MS" w:cs="Arial"/>
                    <w:b/>
                    <w:bCs/>
                    <w:kern w:val="28"/>
                  </w:rPr>
                </w:pPr>
              </w:p>
              <w:p w14:paraId="2AA52E93" w14:textId="77777777" w:rsidR="00EF3C75" w:rsidRDefault="00EF3C75" w:rsidP="00391DCD">
                <w:pPr>
                  <w:overflowPunct w:val="0"/>
                  <w:autoSpaceDE w:val="0"/>
                  <w:autoSpaceDN w:val="0"/>
                  <w:adjustRightInd w:val="0"/>
                  <w:jc w:val="center"/>
                  <w:rPr>
                    <w:rFonts w:ascii="Trebuchet MS" w:hAnsi="Trebuchet MS" w:cs="Arial"/>
                    <w:b/>
                    <w:bCs/>
                    <w:kern w:val="28"/>
                  </w:rPr>
                </w:pPr>
              </w:p>
              <w:p w14:paraId="650AF881" w14:textId="77777777" w:rsidR="00EF3C75" w:rsidRDefault="00EF3C75" w:rsidP="00391DCD">
                <w:pPr>
                  <w:overflowPunct w:val="0"/>
                  <w:autoSpaceDE w:val="0"/>
                  <w:autoSpaceDN w:val="0"/>
                  <w:adjustRightInd w:val="0"/>
                  <w:jc w:val="center"/>
                  <w:rPr>
                    <w:rFonts w:ascii="Trebuchet MS" w:hAnsi="Trebuchet MS" w:cs="Arial"/>
                    <w:b/>
                    <w:bCs/>
                    <w:kern w:val="28"/>
                  </w:rPr>
                </w:pPr>
              </w:p>
              <w:p w14:paraId="34EC7752" w14:textId="77777777" w:rsidR="00EF3C75" w:rsidRDefault="00EF3C75" w:rsidP="00391DCD">
                <w:pPr>
                  <w:overflowPunct w:val="0"/>
                  <w:autoSpaceDE w:val="0"/>
                  <w:autoSpaceDN w:val="0"/>
                  <w:adjustRightInd w:val="0"/>
                  <w:jc w:val="center"/>
                  <w:rPr>
                    <w:rFonts w:ascii="Trebuchet MS" w:hAnsi="Trebuchet MS" w:cs="Arial"/>
                    <w:b/>
                    <w:bCs/>
                    <w:kern w:val="28"/>
                  </w:rPr>
                </w:pPr>
              </w:p>
              <w:p w14:paraId="149BF66C" w14:textId="77777777" w:rsidR="00EF3C75" w:rsidRDefault="00EF3C75" w:rsidP="00391DCD">
                <w:pPr>
                  <w:overflowPunct w:val="0"/>
                  <w:autoSpaceDE w:val="0"/>
                  <w:autoSpaceDN w:val="0"/>
                  <w:adjustRightInd w:val="0"/>
                  <w:jc w:val="center"/>
                  <w:rPr>
                    <w:rFonts w:ascii="Trebuchet MS" w:hAnsi="Trebuchet MS" w:cs="Arial"/>
                    <w:b/>
                    <w:bCs/>
                    <w:kern w:val="28"/>
                  </w:rPr>
                </w:pPr>
              </w:p>
              <w:p w14:paraId="1E46B522" w14:textId="77777777" w:rsidR="00EF3C75" w:rsidRDefault="00EF3C75" w:rsidP="00391DCD">
                <w:pPr>
                  <w:overflowPunct w:val="0"/>
                  <w:autoSpaceDE w:val="0"/>
                  <w:autoSpaceDN w:val="0"/>
                  <w:adjustRightInd w:val="0"/>
                  <w:jc w:val="center"/>
                  <w:rPr>
                    <w:rFonts w:ascii="Trebuchet MS" w:hAnsi="Trebuchet MS" w:cs="Arial"/>
                    <w:b/>
                    <w:bCs/>
                    <w:kern w:val="28"/>
                  </w:rPr>
                </w:pPr>
              </w:p>
              <w:p w14:paraId="0CC134C8" w14:textId="77777777" w:rsidR="00EF3C75" w:rsidRDefault="00EF3C75" w:rsidP="00EF3C75">
                <w:pPr>
                  <w:overflowPunct w:val="0"/>
                  <w:autoSpaceDE w:val="0"/>
                  <w:autoSpaceDN w:val="0"/>
                  <w:adjustRightInd w:val="0"/>
                  <w:jc w:val="center"/>
                  <w:rPr>
                    <w:rFonts w:ascii="Trebuchet MS" w:hAnsi="Trebuchet MS" w:cs="Arial"/>
                    <w:b/>
                    <w:bCs/>
                    <w:kern w:val="28"/>
                  </w:rPr>
                </w:pPr>
              </w:p>
              <w:p w14:paraId="548D07AC" w14:textId="77D3A080" w:rsidR="00EF3C75" w:rsidRPr="00772FB7" w:rsidRDefault="00EF3C75" w:rsidP="00EF3C75">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416C34EA" w14:textId="77777777" w:rsidR="002344E2" w:rsidRPr="00772FB7" w:rsidRDefault="002344E2" w:rsidP="00391DCD">
                <w:pPr>
                  <w:overflowPunct w:val="0"/>
                  <w:autoSpaceDE w:val="0"/>
                  <w:autoSpaceDN w:val="0"/>
                  <w:adjustRightInd w:val="0"/>
                  <w:jc w:val="both"/>
                  <w:rPr>
                    <w:rFonts w:ascii="Trebuchet MS" w:hAnsi="Trebuchet MS" w:cs="Arial"/>
                    <w:b/>
                    <w:bCs/>
                    <w:kern w:val="28"/>
                  </w:rPr>
                </w:pPr>
              </w:p>
            </w:tc>
          </w:tr>
          <w:tr w:rsidR="002344E2" w:rsidRPr="00772FB7" w14:paraId="717D7D9F" w14:textId="77777777" w:rsidTr="00391DCD">
            <w:tc>
              <w:tcPr>
                <w:tcW w:w="565" w:type="dxa"/>
                <w:tcBorders>
                  <w:left w:val="single" w:sz="4" w:space="0" w:color="auto"/>
                  <w:right w:val="single" w:sz="4" w:space="0" w:color="auto"/>
                </w:tcBorders>
                <w:shd w:val="clear" w:color="auto" w:fill="auto"/>
              </w:tcPr>
              <w:p w14:paraId="1C25A5BE"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6B5434A6"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rPr>
                </w:pPr>
                <w:r w:rsidRPr="00772FB7">
                  <w:rPr>
                    <w:rFonts w:ascii="Trebuchet MS" w:hAnsi="Trebuchet MS" w:cs="Arial"/>
                    <w:b/>
                    <w:bCs/>
                    <w:kern w:val="28"/>
                    <w:u w:val="single"/>
                  </w:rPr>
                  <w:t>Services</w:t>
                </w:r>
              </w:p>
            </w:tc>
            <w:tc>
              <w:tcPr>
                <w:tcW w:w="784" w:type="dxa"/>
                <w:tcBorders>
                  <w:left w:val="single" w:sz="4" w:space="0" w:color="auto"/>
                  <w:right w:val="single" w:sz="4" w:space="0" w:color="auto"/>
                </w:tcBorders>
                <w:shd w:val="clear" w:color="auto" w:fill="auto"/>
              </w:tcPr>
              <w:p w14:paraId="1874C137"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522506AA" w14:textId="77777777" w:rsidR="002344E2" w:rsidRPr="00772FB7" w:rsidRDefault="002344E2" w:rsidP="00391DCD">
                <w:pPr>
                  <w:overflowPunct w:val="0"/>
                  <w:autoSpaceDE w:val="0"/>
                  <w:autoSpaceDN w:val="0"/>
                  <w:adjustRightInd w:val="0"/>
                  <w:jc w:val="both"/>
                  <w:rPr>
                    <w:rFonts w:ascii="Trebuchet MS" w:hAnsi="Trebuchet MS" w:cs="Arial"/>
                    <w:b/>
                    <w:bCs/>
                    <w:kern w:val="28"/>
                  </w:rPr>
                </w:pPr>
              </w:p>
            </w:tc>
          </w:tr>
          <w:tr w:rsidR="002344E2" w:rsidRPr="00772FB7" w14:paraId="79CEA395" w14:textId="77777777" w:rsidTr="00391DCD">
            <w:tc>
              <w:tcPr>
                <w:tcW w:w="565" w:type="dxa"/>
                <w:tcBorders>
                  <w:left w:val="single" w:sz="4" w:space="0" w:color="auto"/>
                  <w:right w:val="single" w:sz="4" w:space="0" w:color="auto"/>
                </w:tcBorders>
                <w:shd w:val="clear" w:color="auto" w:fill="auto"/>
              </w:tcPr>
              <w:p w14:paraId="7649431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B</w:t>
                </w:r>
              </w:p>
            </w:tc>
            <w:tc>
              <w:tcPr>
                <w:tcW w:w="6552" w:type="dxa"/>
                <w:tcBorders>
                  <w:left w:val="single" w:sz="4" w:space="0" w:color="auto"/>
                  <w:right w:val="single" w:sz="4" w:space="0" w:color="auto"/>
                </w:tcBorders>
                <w:shd w:val="clear" w:color="auto" w:fill="auto"/>
              </w:tcPr>
              <w:p w14:paraId="73A056DF" w14:textId="77777777"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will be allowed use of the main services to the site in order to undertake works. Contractor to allow for sufficient and safe connections. </w:t>
                </w:r>
              </w:p>
            </w:tc>
            <w:tc>
              <w:tcPr>
                <w:tcW w:w="784" w:type="dxa"/>
                <w:tcBorders>
                  <w:left w:val="single" w:sz="4" w:space="0" w:color="auto"/>
                  <w:right w:val="single" w:sz="4" w:space="0" w:color="auto"/>
                </w:tcBorders>
                <w:shd w:val="clear" w:color="auto" w:fill="auto"/>
              </w:tcPr>
              <w:p w14:paraId="693190C9"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7D210B92"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77C5C976"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363DA0D4" w14:textId="77777777" w:rsidTr="00391DCD">
            <w:tc>
              <w:tcPr>
                <w:tcW w:w="565" w:type="dxa"/>
                <w:tcBorders>
                  <w:left w:val="single" w:sz="4" w:space="0" w:color="auto"/>
                  <w:right w:val="single" w:sz="4" w:space="0" w:color="auto"/>
                </w:tcBorders>
                <w:shd w:val="clear" w:color="auto" w:fill="auto"/>
              </w:tcPr>
              <w:p w14:paraId="076684BE"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02FF1903"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Protection</w:t>
                </w:r>
              </w:p>
            </w:tc>
            <w:tc>
              <w:tcPr>
                <w:tcW w:w="784" w:type="dxa"/>
                <w:tcBorders>
                  <w:left w:val="single" w:sz="4" w:space="0" w:color="auto"/>
                  <w:right w:val="single" w:sz="4" w:space="0" w:color="auto"/>
                </w:tcBorders>
                <w:shd w:val="clear" w:color="auto" w:fill="auto"/>
              </w:tcPr>
              <w:p w14:paraId="0F6F2D1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37223450"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1D091750" w14:textId="77777777" w:rsidTr="00391DCD">
            <w:tc>
              <w:tcPr>
                <w:tcW w:w="565" w:type="dxa"/>
                <w:tcBorders>
                  <w:left w:val="single" w:sz="4" w:space="0" w:color="auto"/>
                  <w:right w:val="single" w:sz="4" w:space="0" w:color="auto"/>
                </w:tcBorders>
                <w:shd w:val="clear" w:color="auto" w:fill="auto"/>
              </w:tcPr>
              <w:p w14:paraId="754FAE98"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C</w:t>
                </w:r>
              </w:p>
            </w:tc>
            <w:tc>
              <w:tcPr>
                <w:tcW w:w="6552" w:type="dxa"/>
                <w:tcBorders>
                  <w:left w:val="single" w:sz="4" w:space="0" w:color="auto"/>
                  <w:right w:val="single" w:sz="4" w:space="0" w:color="auto"/>
                </w:tcBorders>
                <w:shd w:val="clear" w:color="auto" w:fill="auto"/>
              </w:tcPr>
              <w:p w14:paraId="04700FA1" w14:textId="77777777" w:rsidR="002344E2"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is to allow for </w:t>
                </w:r>
                <w:r w:rsidR="00BB2A75" w:rsidRPr="00772FB7">
                  <w:rPr>
                    <w:rFonts w:ascii="Trebuchet MS" w:hAnsi="Trebuchet MS" w:cs="Arial"/>
                    <w:bCs/>
                    <w:kern w:val="28"/>
                  </w:rPr>
                  <w:t xml:space="preserve">suitable </w:t>
                </w:r>
                <w:r w:rsidRPr="00772FB7">
                  <w:rPr>
                    <w:rFonts w:ascii="Trebuchet MS" w:hAnsi="Trebuchet MS" w:cs="Arial"/>
                    <w:bCs/>
                    <w:kern w:val="28"/>
                  </w:rPr>
                  <w:t xml:space="preserve">protection throughout the duration of the works. Details of temporary protection are to be provided and approved by the Contract Administrator prior to commencement. </w:t>
                </w:r>
              </w:p>
              <w:p w14:paraId="0CE9E54C" w14:textId="5A144ADC" w:rsidR="004D1891" w:rsidRPr="00772FB7" w:rsidRDefault="004D1891" w:rsidP="00391DCD">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All site personnel to wear appropriate PPE and the Contractor is to make an allowance for site protection / access restriction as identified by site RAMS.</w:t>
                </w:r>
              </w:p>
            </w:tc>
            <w:tc>
              <w:tcPr>
                <w:tcW w:w="784" w:type="dxa"/>
                <w:tcBorders>
                  <w:left w:val="single" w:sz="4" w:space="0" w:color="auto"/>
                  <w:right w:val="single" w:sz="4" w:space="0" w:color="auto"/>
                </w:tcBorders>
                <w:shd w:val="clear" w:color="auto" w:fill="auto"/>
              </w:tcPr>
              <w:p w14:paraId="2E7B5E8A" w14:textId="77777777" w:rsidR="002344E2"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2400AE67" w14:textId="77777777" w:rsidR="004D1891" w:rsidRDefault="004D1891" w:rsidP="00391DCD">
                <w:pPr>
                  <w:overflowPunct w:val="0"/>
                  <w:autoSpaceDE w:val="0"/>
                  <w:autoSpaceDN w:val="0"/>
                  <w:adjustRightInd w:val="0"/>
                  <w:jc w:val="center"/>
                  <w:rPr>
                    <w:rFonts w:ascii="Trebuchet MS" w:hAnsi="Trebuchet MS" w:cs="Arial"/>
                    <w:b/>
                    <w:bCs/>
                    <w:kern w:val="28"/>
                  </w:rPr>
                </w:pPr>
              </w:p>
              <w:p w14:paraId="38697B41" w14:textId="77777777" w:rsidR="004D1891" w:rsidRDefault="004D1891" w:rsidP="00391DCD">
                <w:pPr>
                  <w:overflowPunct w:val="0"/>
                  <w:autoSpaceDE w:val="0"/>
                  <w:autoSpaceDN w:val="0"/>
                  <w:adjustRightInd w:val="0"/>
                  <w:jc w:val="center"/>
                  <w:rPr>
                    <w:rFonts w:ascii="Trebuchet MS" w:hAnsi="Trebuchet MS" w:cs="Arial"/>
                    <w:b/>
                    <w:bCs/>
                    <w:kern w:val="28"/>
                  </w:rPr>
                </w:pPr>
              </w:p>
              <w:p w14:paraId="040E53A1" w14:textId="1F6C9140" w:rsidR="004D1891" w:rsidRPr="00772FB7" w:rsidRDefault="004D1891" w:rsidP="004D1891">
                <w:pPr>
                  <w:overflowPunct w:val="0"/>
                  <w:autoSpaceDE w:val="0"/>
                  <w:autoSpaceDN w:val="0"/>
                  <w:adjustRightInd w:val="0"/>
                  <w:rPr>
                    <w:rFonts w:ascii="Trebuchet MS" w:hAnsi="Trebuchet MS" w:cs="Arial"/>
                    <w:b/>
                    <w:bCs/>
                    <w:kern w:val="28"/>
                  </w:rPr>
                </w:pPr>
                <w:r>
                  <w:rPr>
                    <w:rFonts w:ascii="Trebuchet MS" w:hAnsi="Trebuchet MS" w:cs="Arial"/>
                    <w:b/>
                    <w:bCs/>
                    <w:kern w:val="28"/>
                  </w:rPr>
                  <w:t xml:space="preserve"> Item</w:t>
                </w:r>
              </w:p>
            </w:tc>
            <w:tc>
              <w:tcPr>
                <w:tcW w:w="1218" w:type="dxa"/>
                <w:tcBorders>
                  <w:left w:val="single" w:sz="4" w:space="0" w:color="auto"/>
                  <w:right w:val="single" w:sz="4" w:space="0" w:color="auto"/>
                </w:tcBorders>
                <w:shd w:val="clear" w:color="auto" w:fill="auto"/>
              </w:tcPr>
              <w:p w14:paraId="34AAF1C0"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BB2A75" w:rsidRPr="00772FB7" w14:paraId="5180B395" w14:textId="77777777" w:rsidTr="00391DCD">
            <w:tc>
              <w:tcPr>
                <w:tcW w:w="565" w:type="dxa"/>
                <w:tcBorders>
                  <w:left w:val="single" w:sz="4" w:space="0" w:color="auto"/>
                  <w:right w:val="single" w:sz="4" w:space="0" w:color="auto"/>
                </w:tcBorders>
                <w:shd w:val="clear" w:color="auto" w:fill="auto"/>
              </w:tcPr>
              <w:p w14:paraId="00D01343" w14:textId="77777777" w:rsidR="00BB2A75" w:rsidRPr="00772FB7" w:rsidRDefault="00BB2A75"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497F917C" w14:textId="0836F8FA" w:rsidR="00BB2A75" w:rsidRPr="00772FB7" w:rsidRDefault="00BB2A75"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In particular and given the nature of the site</w:t>
                </w:r>
                <w:r w:rsidR="006B1AEA">
                  <w:rPr>
                    <w:rFonts w:ascii="Trebuchet MS" w:hAnsi="Trebuchet MS" w:cs="Arial"/>
                    <w:bCs/>
                    <w:kern w:val="28"/>
                  </w:rPr>
                  <w:t>s</w:t>
                </w:r>
                <w:r w:rsidRPr="00772FB7">
                  <w:rPr>
                    <w:rFonts w:ascii="Trebuchet MS" w:hAnsi="Trebuchet MS" w:cs="Arial"/>
                    <w:bCs/>
                    <w:kern w:val="28"/>
                  </w:rPr>
                  <w:t xml:space="preserve">, the Contractor will be expected to provide suitable protection </w:t>
                </w:r>
                <w:r w:rsidR="00F771FF" w:rsidRPr="00772FB7">
                  <w:rPr>
                    <w:rFonts w:ascii="Trebuchet MS" w:hAnsi="Trebuchet MS" w:cs="Arial"/>
                    <w:bCs/>
                    <w:kern w:val="28"/>
                  </w:rPr>
                  <w:t>and to ensure safe access can be obtained by the School</w:t>
                </w:r>
                <w:r w:rsidR="00332FDB">
                  <w:rPr>
                    <w:rFonts w:ascii="Trebuchet MS" w:hAnsi="Trebuchet MS" w:cs="Arial"/>
                    <w:bCs/>
                    <w:kern w:val="28"/>
                  </w:rPr>
                  <w:t>s</w:t>
                </w:r>
                <w:r w:rsidR="00F771FF" w:rsidRPr="00772FB7">
                  <w:rPr>
                    <w:rFonts w:ascii="Trebuchet MS" w:hAnsi="Trebuchet MS" w:cs="Arial"/>
                    <w:bCs/>
                    <w:kern w:val="28"/>
                  </w:rPr>
                  <w:t xml:space="preserve"> to existing building/egress routes</w:t>
                </w:r>
                <w:r w:rsidRPr="00772FB7">
                  <w:rPr>
                    <w:rFonts w:ascii="Trebuchet MS" w:hAnsi="Trebuchet MS" w:cs="Arial"/>
                    <w:bCs/>
                    <w:kern w:val="28"/>
                  </w:rPr>
                  <w:t xml:space="preserve">. </w:t>
                </w:r>
                <w:r w:rsidR="005C5FED" w:rsidRPr="00772FB7">
                  <w:rPr>
                    <w:rFonts w:ascii="Trebuchet MS" w:hAnsi="Trebuchet MS" w:cs="Arial"/>
                    <w:bCs/>
                    <w:kern w:val="28"/>
                  </w:rPr>
                  <w:t>Access will need to be maintained to all existing entrances and exits to the building</w:t>
                </w:r>
                <w:r w:rsidR="00F771FF" w:rsidRPr="00772FB7">
                  <w:rPr>
                    <w:rFonts w:ascii="Trebuchet MS" w:hAnsi="Trebuchet MS" w:cs="Arial"/>
                    <w:bCs/>
                    <w:kern w:val="28"/>
                  </w:rPr>
                  <w:t>s</w:t>
                </w:r>
                <w:r w:rsidR="005C5FED" w:rsidRPr="00772FB7">
                  <w:rPr>
                    <w:rFonts w:ascii="Trebuchet MS" w:hAnsi="Trebuchet MS" w:cs="Arial"/>
                    <w:bCs/>
                    <w:kern w:val="28"/>
                  </w:rPr>
                  <w:t xml:space="preserve"> in addition to the Car Park.</w:t>
                </w:r>
              </w:p>
            </w:tc>
            <w:tc>
              <w:tcPr>
                <w:tcW w:w="784" w:type="dxa"/>
                <w:tcBorders>
                  <w:left w:val="single" w:sz="4" w:space="0" w:color="auto"/>
                  <w:right w:val="single" w:sz="4" w:space="0" w:color="auto"/>
                </w:tcBorders>
                <w:shd w:val="clear" w:color="auto" w:fill="auto"/>
              </w:tcPr>
              <w:p w14:paraId="3DFD18F7" w14:textId="77777777" w:rsidR="00BB2A75" w:rsidRPr="00772FB7" w:rsidRDefault="00BB2A75"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31B395A5" w14:textId="77777777" w:rsidR="00BB2A75" w:rsidRPr="00772FB7" w:rsidRDefault="00BB2A75" w:rsidP="00391DCD">
                <w:pPr>
                  <w:overflowPunct w:val="0"/>
                  <w:autoSpaceDE w:val="0"/>
                  <w:autoSpaceDN w:val="0"/>
                  <w:adjustRightInd w:val="0"/>
                  <w:jc w:val="both"/>
                  <w:rPr>
                    <w:rFonts w:ascii="Trebuchet MS" w:hAnsi="Trebuchet MS" w:cs="Arial"/>
                    <w:bCs/>
                    <w:kern w:val="28"/>
                  </w:rPr>
                </w:pPr>
              </w:p>
            </w:tc>
          </w:tr>
          <w:tr w:rsidR="002344E2" w:rsidRPr="00772FB7" w14:paraId="77D203A8" w14:textId="77777777" w:rsidTr="00391DCD">
            <w:tc>
              <w:tcPr>
                <w:tcW w:w="565" w:type="dxa"/>
                <w:tcBorders>
                  <w:left w:val="single" w:sz="4" w:space="0" w:color="auto"/>
                  <w:right w:val="single" w:sz="4" w:space="0" w:color="auto"/>
                </w:tcBorders>
                <w:shd w:val="clear" w:color="auto" w:fill="auto"/>
              </w:tcPr>
              <w:p w14:paraId="51763066"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3E2B87A8" w14:textId="68995582" w:rsidR="002344E2" w:rsidRPr="00772FB7" w:rsidRDefault="001B25AE"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is to provide screened off herras fencing prior to commencement of works and upto completion, which is to be provided around the site boundary between the </w:t>
                </w:r>
                <w:r w:rsidR="00F771FF" w:rsidRPr="00772FB7">
                  <w:rPr>
                    <w:rFonts w:ascii="Trebuchet MS" w:hAnsi="Trebuchet MS" w:cs="Arial"/>
                    <w:bCs/>
                    <w:kern w:val="28"/>
                  </w:rPr>
                  <w:t>buildings and the contractors compound</w:t>
                </w:r>
                <w:r w:rsidR="006B1AEA">
                  <w:rPr>
                    <w:rFonts w:ascii="Trebuchet MS" w:hAnsi="Trebuchet MS" w:cs="Arial"/>
                    <w:bCs/>
                    <w:kern w:val="28"/>
                  </w:rPr>
                  <w:t>.</w:t>
                </w:r>
                <w:r w:rsidRPr="00772FB7">
                  <w:rPr>
                    <w:rFonts w:ascii="Trebuchet MS" w:hAnsi="Trebuchet MS" w:cs="Arial"/>
                    <w:bCs/>
                    <w:kern w:val="28"/>
                  </w:rPr>
                  <w:t xml:space="preserve"> This will need to be provided with a lockable FB key so that maintenance operatives can obtain access throughout duration of the works. </w:t>
                </w:r>
              </w:p>
            </w:tc>
            <w:tc>
              <w:tcPr>
                <w:tcW w:w="784" w:type="dxa"/>
                <w:tcBorders>
                  <w:left w:val="single" w:sz="4" w:space="0" w:color="auto"/>
                  <w:right w:val="single" w:sz="4" w:space="0" w:color="auto"/>
                </w:tcBorders>
                <w:shd w:val="clear" w:color="auto" w:fill="auto"/>
              </w:tcPr>
              <w:p w14:paraId="27000044"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4616E813"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54DE08F9" w14:textId="77777777" w:rsidTr="00391DCD">
            <w:tc>
              <w:tcPr>
                <w:tcW w:w="565" w:type="dxa"/>
                <w:tcBorders>
                  <w:left w:val="single" w:sz="4" w:space="0" w:color="auto"/>
                  <w:right w:val="single" w:sz="4" w:space="0" w:color="auto"/>
                </w:tcBorders>
                <w:shd w:val="clear" w:color="auto" w:fill="auto"/>
              </w:tcPr>
              <w:p w14:paraId="4EE32D4E"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7C4DEB1D"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Rubbish</w:t>
                </w:r>
              </w:p>
            </w:tc>
            <w:tc>
              <w:tcPr>
                <w:tcW w:w="784" w:type="dxa"/>
                <w:tcBorders>
                  <w:left w:val="single" w:sz="4" w:space="0" w:color="auto"/>
                  <w:right w:val="single" w:sz="4" w:space="0" w:color="auto"/>
                </w:tcBorders>
                <w:shd w:val="clear" w:color="auto" w:fill="auto"/>
              </w:tcPr>
              <w:p w14:paraId="5441B94F"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786EFC9D"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41550E7" w14:textId="77777777" w:rsidTr="00391DCD">
            <w:tc>
              <w:tcPr>
                <w:tcW w:w="565" w:type="dxa"/>
                <w:tcBorders>
                  <w:left w:val="single" w:sz="4" w:space="0" w:color="auto"/>
                  <w:right w:val="single" w:sz="4" w:space="0" w:color="auto"/>
                </w:tcBorders>
                <w:shd w:val="clear" w:color="auto" w:fill="auto"/>
              </w:tcPr>
              <w:p w14:paraId="650B0EB3"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D</w:t>
                </w:r>
              </w:p>
            </w:tc>
            <w:tc>
              <w:tcPr>
                <w:tcW w:w="6552" w:type="dxa"/>
                <w:tcBorders>
                  <w:left w:val="single" w:sz="4" w:space="0" w:color="auto"/>
                  <w:right w:val="single" w:sz="4" w:space="0" w:color="auto"/>
                </w:tcBorders>
                <w:shd w:val="clear" w:color="auto" w:fill="auto"/>
              </w:tcPr>
              <w:p w14:paraId="743FC57C" w14:textId="54EE2C32"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Remove all rubbish and debris from the site</w:t>
                </w:r>
                <w:r w:rsidR="006B1AEA">
                  <w:rPr>
                    <w:rFonts w:ascii="Trebuchet MS" w:hAnsi="Trebuchet MS" w:cs="Arial"/>
                    <w:bCs/>
                    <w:kern w:val="28"/>
                  </w:rPr>
                  <w:t>s</w:t>
                </w:r>
                <w:r w:rsidRPr="00772FB7">
                  <w:rPr>
                    <w:rFonts w:ascii="Trebuchet MS" w:hAnsi="Trebuchet MS" w:cs="Arial"/>
                    <w:bCs/>
                    <w:kern w:val="28"/>
                  </w:rPr>
                  <w:t xml:space="preserve"> from time to time as it accumulates and at the completion of the contract. Leave the site neat and tidy to the satisfaction of the Contract </w:t>
                </w:r>
                <w:r w:rsidRPr="00772FB7">
                  <w:rPr>
                    <w:rFonts w:ascii="Trebuchet MS" w:hAnsi="Trebuchet MS" w:cs="Arial"/>
                    <w:bCs/>
                    <w:kern w:val="28"/>
                  </w:rPr>
                  <w:lastRenderedPageBreak/>
                  <w:t xml:space="preserve">Administrator. </w:t>
                </w:r>
                <w:r w:rsidR="006B1AEA">
                  <w:rPr>
                    <w:rFonts w:ascii="Trebuchet MS" w:hAnsi="Trebuchet MS" w:cs="Arial"/>
                    <w:bCs/>
                    <w:kern w:val="28"/>
                  </w:rPr>
                  <w:t>S</w:t>
                </w:r>
                <w:r w:rsidRPr="00772FB7">
                  <w:rPr>
                    <w:rFonts w:ascii="Trebuchet MS" w:hAnsi="Trebuchet MS" w:cs="Arial"/>
                    <w:bCs/>
                    <w:kern w:val="28"/>
                  </w:rPr>
                  <w:t>kip</w:t>
                </w:r>
                <w:r w:rsidR="006B1AEA">
                  <w:rPr>
                    <w:rFonts w:ascii="Trebuchet MS" w:hAnsi="Trebuchet MS" w:cs="Arial"/>
                    <w:bCs/>
                    <w:kern w:val="28"/>
                  </w:rPr>
                  <w:t>s</w:t>
                </w:r>
                <w:r w:rsidRPr="00772FB7">
                  <w:rPr>
                    <w:rFonts w:ascii="Trebuchet MS" w:hAnsi="Trebuchet MS" w:cs="Arial"/>
                    <w:bCs/>
                    <w:kern w:val="28"/>
                  </w:rPr>
                  <w:t xml:space="preserve"> may be placed within the compound area, in a location to be agreed with the Client.</w:t>
                </w:r>
              </w:p>
            </w:tc>
            <w:tc>
              <w:tcPr>
                <w:tcW w:w="784" w:type="dxa"/>
                <w:tcBorders>
                  <w:left w:val="single" w:sz="4" w:space="0" w:color="auto"/>
                  <w:right w:val="single" w:sz="4" w:space="0" w:color="auto"/>
                </w:tcBorders>
                <w:shd w:val="clear" w:color="auto" w:fill="auto"/>
              </w:tcPr>
              <w:p w14:paraId="4D882BC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lastRenderedPageBreak/>
                  <w:t>Item</w:t>
                </w:r>
              </w:p>
            </w:tc>
            <w:tc>
              <w:tcPr>
                <w:tcW w:w="1218" w:type="dxa"/>
                <w:tcBorders>
                  <w:left w:val="single" w:sz="4" w:space="0" w:color="auto"/>
                  <w:right w:val="single" w:sz="4" w:space="0" w:color="auto"/>
                </w:tcBorders>
                <w:shd w:val="clear" w:color="auto" w:fill="auto"/>
              </w:tcPr>
              <w:p w14:paraId="7C04ED6C"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4785CD1F" w14:textId="77777777" w:rsidTr="00391DCD">
            <w:tc>
              <w:tcPr>
                <w:tcW w:w="565" w:type="dxa"/>
                <w:tcBorders>
                  <w:left w:val="single" w:sz="4" w:space="0" w:color="auto"/>
                  <w:right w:val="single" w:sz="4" w:space="0" w:color="auto"/>
                </w:tcBorders>
                <w:shd w:val="clear" w:color="auto" w:fill="auto"/>
              </w:tcPr>
              <w:p w14:paraId="20CD93BF"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09A9DA76"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Cleaning</w:t>
                </w:r>
              </w:p>
            </w:tc>
            <w:tc>
              <w:tcPr>
                <w:tcW w:w="784" w:type="dxa"/>
                <w:tcBorders>
                  <w:left w:val="single" w:sz="4" w:space="0" w:color="auto"/>
                  <w:right w:val="single" w:sz="4" w:space="0" w:color="auto"/>
                </w:tcBorders>
                <w:shd w:val="clear" w:color="auto" w:fill="auto"/>
              </w:tcPr>
              <w:p w14:paraId="542E8CB3"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18D892D6"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B93E43A" w14:textId="77777777" w:rsidTr="00391DCD">
            <w:tc>
              <w:tcPr>
                <w:tcW w:w="565" w:type="dxa"/>
                <w:tcBorders>
                  <w:left w:val="single" w:sz="4" w:space="0" w:color="auto"/>
                  <w:right w:val="single" w:sz="4" w:space="0" w:color="auto"/>
                </w:tcBorders>
                <w:shd w:val="clear" w:color="auto" w:fill="auto"/>
              </w:tcPr>
              <w:p w14:paraId="731AECA2"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E</w:t>
                </w:r>
              </w:p>
            </w:tc>
            <w:tc>
              <w:tcPr>
                <w:tcW w:w="6552" w:type="dxa"/>
                <w:tcBorders>
                  <w:left w:val="single" w:sz="4" w:space="0" w:color="auto"/>
                  <w:right w:val="single" w:sz="4" w:space="0" w:color="auto"/>
                </w:tcBorders>
                <w:shd w:val="clear" w:color="auto" w:fill="auto"/>
              </w:tcPr>
              <w:p w14:paraId="6AF502E7" w14:textId="360B2395" w:rsidR="002344E2" w:rsidRPr="00772FB7" w:rsidRDefault="00A1499F"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is to allow for thorough professional clean of all </w:t>
                </w:r>
                <w:r w:rsidR="006B1AEA">
                  <w:rPr>
                    <w:rFonts w:ascii="Trebuchet MS" w:hAnsi="Trebuchet MS" w:cs="Arial"/>
                    <w:bCs/>
                    <w:kern w:val="28"/>
                  </w:rPr>
                  <w:t xml:space="preserve">working areas </w:t>
                </w:r>
                <w:r w:rsidRPr="00772FB7">
                  <w:rPr>
                    <w:rFonts w:ascii="Trebuchet MS" w:hAnsi="Trebuchet MS" w:cs="Arial"/>
                    <w:bCs/>
                    <w:kern w:val="28"/>
                  </w:rPr>
                  <w:t>and site setup area as works progress and on completion.</w:t>
                </w:r>
              </w:p>
            </w:tc>
            <w:tc>
              <w:tcPr>
                <w:tcW w:w="784" w:type="dxa"/>
                <w:tcBorders>
                  <w:left w:val="single" w:sz="4" w:space="0" w:color="auto"/>
                  <w:right w:val="single" w:sz="4" w:space="0" w:color="auto"/>
                </w:tcBorders>
                <w:shd w:val="clear" w:color="auto" w:fill="auto"/>
              </w:tcPr>
              <w:p w14:paraId="547D4217"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645D5507"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475031A8" w14:textId="77777777" w:rsidTr="00391DCD">
            <w:tc>
              <w:tcPr>
                <w:tcW w:w="565" w:type="dxa"/>
                <w:tcBorders>
                  <w:left w:val="single" w:sz="4" w:space="0" w:color="auto"/>
                  <w:right w:val="single" w:sz="4" w:space="0" w:color="auto"/>
                </w:tcBorders>
                <w:shd w:val="clear" w:color="auto" w:fill="auto"/>
              </w:tcPr>
              <w:p w14:paraId="23A77A7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6B12B2CC"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Parking/ Storage</w:t>
                </w:r>
              </w:p>
            </w:tc>
            <w:tc>
              <w:tcPr>
                <w:tcW w:w="784" w:type="dxa"/>
                <w:tcBorders>
                  <w:left w:val="single" w:sz="4" w:space="0" w:color="auto"/>
                  <w:right w:val="single" w:sz="4" w:space="0" w:color="auto"/>
                </w:tcBorders>
                <w:shd w:val="clear" w:color="auto" w:fill="auto"/>
              </w:tcPr>
              <w:p w14:paraId="47622E73"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1C9CD2D0"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537999A5" w14:textId="77777777" w:rsidTr="00391DCD">
            <w:tc>
              <w:tcPr>
                <w:tcW w:w="565" w:type="dxa"/>
                <w:tcBorders>
                  <w:left w:val="single" w:sz="4" w:space="0" w:color="auto"/>
                  <w:right w:val="single" w:sz="4" w:space="0" w:color="auto"/>
                </w:tcBorders>
                <w:shd w:val="clear" w:color="auto" w:fill="auto"/>
              </w:tcPr>
              <w:p w14:paraId="6A8DC76E"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F</w:t>
                </w:r>
              </w:p>
            </w:tc>
            <w:tc>
              <w:tcPr>
                <w:tcW w:w="6552" w:type="dxa"/>
                <w:tcBorders>
                  <w:left w:val="single" w:sz="4" w:space="0" w:color="auto"/>
                  <w:right w:val="single" w:sz="4" w:space="0" w:color="auto"/>
                </w:tcBorders>
                <w:shd w:val="clear" w:color="auto" w:fill="auto"/>
              </w:tcPr>
              <w:p w14:paraId="5C28B926" w14:textId="4BFE9F4E" w:rsidR="00391DCD" w:rsidRPr="00772FB7" w:rsidRDefault="00701992" w:rsidP="00391DCD">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Contractor will be able to utilise the car park at each site</w:t>
                </w:r>
                <w:r w:rsidR="007A7ABA">
                  <w:rPr>
                    <w:rFonts w:ascii="Trebuchet MS" w:hAnsi="Trebuchet MS" w:cs="Arial"/>
                    <w:bCs/>
                    <w:kern w:val="28"/>
                  </w:rPr>
                  <w:t xml:space="preserve"> for parking, deliveries, storage and welfare</w:t>
                </w:r>
                <w:r>
                  <w:rPr>
                    <w:rFonts w:ascii="Trebuchet MS" w:hAnsi="Trebuchet MS" w:cs="Arial"/>
                    <w:bCs/>
                    <w:kern w:val="28"/>
                  </w:rPr>
                  <w:t>, although locations to be agreed with the schools and Principal Contactors.</w:t>
                </w:r>
                <w:r w:rsidR="007A7ABA">
                  <w:rPr>
                    <w:rFonts w:ascii="Trebuchet MS" w:hAnsi="Trebuchet MS" w:cs="Arial"/>
                    <w:bCs/>
                    <w:kern w:val="28"/>
                  </w:rPr>
                  <w:t xml:space="preserve"> </w:t>
                </w:r>
              </w:p>
              <w:p w14:paraId="2153E01E" w14:textId="6A51C719" w:rsidR="00875680" w:rsidRPr="006B1AEA" w:rsidRDefault="002344E2" w:rsidP="006B1AEA">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Contractor should allow to liaise with the Client and adjoining owners as works progress in order to ensure there are no access issues.  </w:t>
                </w:r>
                <w:r w:rsidR="00875680">
                  <w:rPr>
                    <w:rFonts w:ascii="Trebuchet MS" w:hAnsi="Trebuchet MS" w:cs="Arial"/>
                  </w:rPr>
                  <w:tab/>
                </w:r>
              </w:p>
            </w:tc>
            <w:tc>
              <w:tcPr>
                <w:tcW w:w="784" w:type="dxa"/>
                <w:tcBorders>
                  <w:left w:val="single" w:sz="4" w:space="0" w:color="auto"/>
                  <w:right w:val="single" w:sz="4" w:space="0" w:color="auto"/>
                </w:tcBorders>
                <w:shd w:val="clear" w:color="auto" w:fill="auto"/>
              </w:tcPr>
              <w:p w14:paraId="29C9954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35715981"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58837BF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564A3E76" w14:textId="77777777" w:rsidR="002344E2" w:rsidRPr="00772FB7" w:rsidRDefault="002344E2" w:rsidP="00EC6A62">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794B293A"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F622962" w14:textId="77777777" w:rsidTr="00391DCD">
            <w:tc>
              <w:tcPr>
                <w:tcW w:w="565" w:type="dxa"/>
                <w:tcBorders>
                  <w:left w:val="single" w:sz="4" w:space="0" w:color="auto"/>
                  <w:right w:val="single" w:sz="4" w:space="0" w:color="auto"/>
                </w:tcBorders>
                <w:shd w:val="clear" w:color="auto" w:fill="auto"/>
              </w:tcPr>
              <w:p w14:paraId="7B082747"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02D7D4EB"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Access</w:t>
                </w:r>
              </w:p>
            </w:tc>
            <w:tc>
              <w:tcPr>
                <w:tcW w:w="784" w:type="dxa"/>
                <w:tcBorders>
                  <w:left w:val="single" w:sz="4" w:space="0" w:color="auto"/>
                  <w:right w:val="single" w:sz="4" w:space="0" w:color="auto"/>
                </w:tcBorders>
                <w:shd w:val="clear" w:color="auto" w:fill="auto"/>
              </w:tcPr>
              <w:p w14:paraId="2D0FF43E"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5819C332"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500493A4" w14:textId="77777777" w:rsidTr="00391DCD">
            <w:tc>
              <w:tcPr>
                <w:tcW w:w="565" w:type="dxa"/>
                <w:tcBorders>
                  <w:left w:val="single" w:sz="4" w:space="0" w:color="auto"/>
                  <w:right w:val="single" w:sz="4" w:space="0" w:color="auto"/>
                </w:tcBorders>
                <w:shd w:val="clear" w:color="auto" w:fill="auto"/>
              </w:tcPr>
              <w:p w14:paraId="23DA74B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G</w:t>
                </w:r>
              </w:p>
            </w:tc>
            <w:tc>
              <w:tcPr>
                <w:tcW w:w="6552" w:type="dxa"/>
                <w:tcBorders>
                  <w:left w:val="single" w:sz="4" w:space="0" w:color="auto"/>
                  <w:right w:val="single" w:sz="4" w:space="0" w:color="auto"/>
                </w:tcBorders>
                <w:shd w:val="clear" w:color="auto" w:fill="auto"/>
              </w:tcPr>
              <w:p w14:paraId="0EBD2BF0" w14:textId="1F2ED8FB" w:rsidR="00391DCD" w:rsidRPr="00772FB7" w:rsidRDefault="00391DCD"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The Contractor will be responsible for</w:t>
                </w:r>
                <w:r w:rsidR="00701992">
                  <w:rPr>
                    <w:rFonts w:ascii="Trebuchet MS" w:hAnsi="Trebuchet MS" w:cs="Arial"/>
                    <w:bCs/>
                    <w:kern w:val="28"/>
                  </w:rPr>
                  <w:t xml:space="preserve"> liaising with the Principal Contractors in relation to</w:t>
                </w:r>
                <w:r w:rsidRPr="00772FB7">
                  <w:rPr>
                    <w:rFonts w:ascii="Trebuchet MS" w:hAnsi="Trebuchet MS" w:cs="Arial"/>
                    <w:bCs/>
                    <w:kern w:val="28"/>
                  </w:rPr>
                  <w:t xml:space="preserve"> traffic management around the site</w:t>
                </w:r>
                <w:r w:rsidR="00701992">
                  <w:rPr>
                    <w:rFonts w:ascii="Trebuchet MS" w:hAnsi="Trebuchet MS" w:cs="Arial"/>
                    <w:bCs/>
                    <w:kern w:val="28"/>
                  </w:rPr>
                  <w:t>,</w:t>
                </w:r>
                <w:r w:rsidRPr="00772FB7">
                  <w:rPr>
                    <w:rFonts w:ascii="Trebuchet MS" w:hAnsi="Trebuchet MS" w:cs="Arial"/>
                    <w:bCs/>
                    <w:kern w:val="28"/>
                  </w:rPr>
                  <w:t xml:space="preserve"> in order to ensure the safety of visitors and staff is ensured at all t</w:t>
                </w:r>
                <w:r w:rsidR="009C1816" w:rsidRPr="00772FB7">
                  <w:rPr>
                    <w:rFonts w:ascii="Trebuchet MS" w:hAnsi="Trebuchet MS" w:cs="Arial"/>
                    <w:bCs/>
                    <w:kern w:val="28"/>
                  </w:rPr>
                  <w:t>imes whilst works are on-site.</w:t>
                </w:r>
                <w:r w:rsidR="00084627">
                  <w:rPr>
                    <w:rFonts w:ascii="Trebuchet MS" w:hAnsi="Trebuchet MS" w:cs="Arial"/>
                    <w:bCs/>
                    <w:kern w:val="28"/>
                  </w:rPr>
                  <w:t xml:space="preserve"> </w:t>
                </w:r>
              </w:p>
              <w:p w14:paraId="062D66BC" w14:textId="77777777" w:rsidR="00391DCD" w:rsidRPr="00772FB7" w:rsidRDefault="00391DCD"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
                    <w:bCs/>
                    <w:kern w:val="28"/>
                  </w:rPr>
                  <w:t>Note:</w:t>
                </w:r>
                <w:r w:rsidRPr="00772FB7">
                  <w:rPr>
                    <w:rFonts w:ascii="Trebuchet MS" w:hAnsi="Trebuchet MS" w:cs="Arial"/>
                    <w:bCs/>
                    <w:kern w:val="28"/>
                  </w:rPr>
                  <w:t xml:space="preserve"> As such it is paramount that the Contractor ensures the access into the site/car park is not obstructed at any time during the course of the works. </w:t>
                </w:r>
              </w:p>
              <w:p w14:paraId="16CAEB27" w14:textId="63870FC5" w:rsidR="002344E2" w:rsidRPr="007A7ABA" w:rsidRDefault="007A7ABA" w:rsidP="00391DCD">
                <w:pPr>
                  <w:overflowPunct w:val="0"/>
                  <w:autoSpaceDE w:val="0"/>
                  <w:autoSpaceDN w:val="0"/>
                  <w:adjustRightInd w:val="0"/>
                  <w:ind w:right="34"/>
                  <w:jc w:val="both"/>
                  <w:rPr>
                    <w:rFonts w:ascii="Trebuchet MS" w:hAnsi="Trebuchet MS" w:cs="Arial"/>
                    <w:b/>
                    <w:kern w:val="28"/>
                    <w:u w:val="single"/>
                  </w:rPr>
                </w:pPr>
                <w:r w:rsidRPr="007A7ABA">
                  <w:rPr>
                    <w:rFonts w:ascii="Trebuchet MS" w:hAnsi="Trebuchet MS" w:cs="Arial"/>
                    <w:b/>
                    <w:kern w:val="28"/>
                    <w:u w:val="single"/>
                  </w:rPr>
                  <w:t>Handover Documents</w:t>
                </w:r>
              </w:p>
            </w:tc>
            <w:tc>
              <w:tcPr>
                <w:tcW w:w="784" w:type="dxa"/>
                <w:tcBorders>
                  <w:left w:val="single" w:sz="4" w:space="0" w:color="auto"/>
                  <w:right w:val="single" w:sz="4" w:space="0" w:color="auto"/>
                </w:tcBorders>
                <w:shd w:val="clear" w:color="auto" w:fill="auto"/>
              </w:tcPr>
              <w:p w14:paraId="01ABFB22"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3DCDF129"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7DE2CFE1" w14:textId="150F7185" w:rsidR="002344E2" w:rsidRPr="00772FB7" w:rsidRDefault="007A7ABA" w:rsidP="007A7ABA">
                <w:pPr>
                  <w:overflowPunct w:val="0"/>
                  <w:autoSpaceDE w:val="0"/>
                  <w:autoSpaceDN w:val="0"/>
                  <w:adjustRightInd w:val="0"/>
                  <w:rPr>
                    <w:rFonts w:ascii="Trebuchet MS" w:hAnsi="Trebuchet MS" w:cs="Arial"/>
                    <w:b/>
                    <w:bCs/>
                    <w:kern w:val="28"/>
                  </w:rPr>
                </w:pPr>
                <w:r>
                  <w:rPr>
                    <w:rFonts w:ascii="Trebuchet MS" w:hAnsi="Trebuchet MS" w:cs="Arial"/>
                    <w:b/>
                    <w:bCs/>
                    <w:kern w:val="28"/>
                  </w:rPr>
                  <w:t xml:space="preserve"> </w:t>
                </w:r>
                <w:r w:rsidR="002344E2" w:rsidRPr="00772FB7">
                  <w:rPr>
                    <w:rFonts w:ascii="Trebuchet MS" w:hAnsi="Trebuchet MS" w:cs="Arial"/>
                    <w:b/>
                    <w:bCs/>
                    <w:kern w:val="28"/>
                  </w:rPr>
                  <w:t>Item</w:t>
                </w:r>
              </w:p>
              <w:p w14:paraId="3E51192D" w14:textId="77777777" w:rsidR="002344E2" w:rsidRPr="00772FB7" w:rsidRDefault="002344E2" w:rsidP="006B1AEA">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483FBB63"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10489CDB" w14:textId="77777777" w:rsidTr="00391DCD">
            <w:tc>
              <w:tcPr>
                <w:tcW w:w="565" w:type="dxa"/>
                <w:tcBorders>
                  <w:left w:val="single" w:sz="4" w:space="0" w:color="auto"/>
                  <w:right w:val="single" w:sz="4" w:space="0" w:color="auto"/>
                </w:tcBorders>
                <w:shd w:val="clear" w:color="auto" w:fill="auto"/>
              </w:tcPr>
              <w:p w14:paraId="0C3320C4"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H</w:t>
                </w:r>
              </w:p>
            </w:tc>
            <w:tc>
              <w:tcPr>
                <w:tcW w:w="6552" w:type="dxa"/>
                <w:tcBorders>
                  <w:left w:val="single" w:sz="4" w:space="0" w:color="auto"/>
                  <w:right w:val="single" w:sz="4" w:space="0" w:color="auto"/>
                </w:tcBorders>
                <w:shd w:val="clear" w:color="auto" w:fill="auto"/>
              </w:tcPr>
              <w:p w14:paraId="207CB41B" w14:textId="77777777"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must collate all required Handover Documentation as the work proceeds and submit to the Contract Administrator all information requested by McBains by the completion date to enable Practical Completion to be issued. </w:t>
                </w:r>
              </w:p>
            </w:tc>
            <w:tc>
              <w:tcPr>
                <w:tcW w:w="784" w:type="dxa"/>
                <w:tcBorders>
                  <w:left w:val="single" w:sz="4" w:space="0" w:color="auto"/>
                  <w:right w:val="single" w:sz="4" w:space="0" w:color="auto"/>
                </w:tcBorders>
                <w:shd w:val="clear" w:color="auto" w:fill="auto"/>
              </w:tcPr>
              <w:p w14:paraId="6B162C6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4CB3296A"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1D067988" w14:textId="77777777" w:rsidTr="00391DCD">
            <w:trPr>
              <w:trHeight w:val="37"/>
            </w:trPr>
            <w:tc>
              <w:tcPr>
                <w:tcW w:w="565" w:type="dxa"/>
                <w:tcBorders>
                  <w:left w:val="single" w:sz="4" w:space="0" w:color="auto"/>
                  <w:right w:val="single" w:sz="4" w:space="0" w:color="auto"/>
                </w:tcBorders>
                <w:shd w:val="clear" w:color="auto" w:fill="auto"/>
              </w:tcPr>
              <w:p w14:paraId="4CB62CC3" w14:textId="77777777" w:rsidR="002344E2" w:rsidRPr="00772FB7" w:rsidRDefault="002344E2" w:rsidP="009502D9">
                <w:pPr>
                  <w:overflowPunct w:val="0"/>
                  <w:autoSpaceDE w:val="0"/>
                  <w:autoSpaceDN w:val="0"/>
                  <w:adjustRightInd w:val="0"/>
                  <w:spacing w:after="0"/>
                  <w:jc w:val="center"/>
                  <w:rPr>
                    <w:rFonts w:ascii="Trebuchet MS" w:hAnsi="Trebuchet MS" w:cs="Arial"/>
                    <w:b/>
                    <w:bCs/>
                    <w:kern w:val="28"/>
                  </w:rPr>
                </w:pPr>
              </w:p>
              <w:p w14:paraId="03E01F51" w14:textId="77777777" w:rsidR="002344E2" w:rsidRPr="00772FB7" w:rsidRDefault="009502D9" w:rsidP="009502D9">
                <w:pPr>
                  <w:overflowPunct w:val="0"/>
                  <w:autoSpaceDE w:val="0"/>
                  <w:autoSpaceDN w:val="0"/>
                  <w:adjustRightInd w:val="0"/>
                  <w:spacing w:after="0"/>
                  <w:jc w:val="center"/>
                  <w:rPr>
                    <w:rFonts w:ascii="Trebuchet MS" w:hAnsi="Trebuchet MS" w:cs="Arial"/>
                    <w:b/>
                    <w:bCs/>
                    <w:kern w:val="28"/>
                  </w:rPr>
                </w:pPr>
                <w:r w:rsidRPr="00772FB7">
                  <w:rPr>
                    <w:rFonts w:ascii="Trebuchet MS" w:hAnsi="Trebuchet MS" w:cs="Arial"/>
                    <w:b/>
                    <w:bCs/>
                    <w:kern w:val="28"/>
                  </w:rPr>
                  <w:br/>
                </w:r>
                <w:r w:rsidR="002344E2" w:rsidRPr="00772FB7">
                  <w:rPr>
                    <w:rFonts w:ascii="Trebuchet MS" w:hAnsi="Trebuchet MS" w:cs="Arial"/>
                    <w:b/>
                    <w:bCs/>
                    <w:kern w:val="28"/>
                  </w:rPr>
                  <w:t>I</w:t>
                </w:r>
              </w:p>
            </w:tc>
            <w:tc>
              <w:tcPr>
                <w:tcW w:w="6552" w:type="dxa"/>
                <w:tcBorders>
                  <w:left w:val="single" w:sz="4" w:space="0" w:color="auto"/>
                  <w:right w:val="single" w:sz="4" w:space="0" w:color="auto"/>
                </w:tcBorders>
                <w:shd w:val="clear" w:color="auto" w:fill="auto"/>
              </w:tcPr>
              <w:p w14:paraId="481E1E2C" w14:textId="77777777" w:rsidR="002344E2" w:rsidRPr="00772FB7" w:rsidRDefault="002344E2" w:rsidP="009502D9">
                <w:pPr>
                  <w:overflowPunct w:val="0"/>
                  <w:autoSpaceDE w:val="0"/>
                  <w:autoSpaceDN w:val="0"/>
                  <w:adjustRightInd w:val="0"/>
                  <w:spacing w:after="0"/>
                  <w:ind w:left="32" w:right="34"/>
                  <w:jc w:val="both"/>
                  <w:rPr>
                    <w:rFonts w:ascii="Trebuchet MS" w:hAnsi="Trebuchet MS" w:cs="Arial"/>
                    <w:b/>
                    <w:bCs/>
                    <w:kern w:val="28"/>
                    <w:u w:val="single"/>
                  </w:rPr>
                </w:pPr>
                <w:r w:rsidRPr="00772FB7">
                  <w:rPr>
                    <w:rFonts w:ascii="Trebuchet MS" w:hAnsi="Trebuchet MS" w:cs="Arial"/>
                    <w:b/>
                    <w:bCs/>
                    <w:kern w:val="28"/>
                    <w:u w:val="single"/>
                  </w:rPr>
                  <w:t>Working Hours</w:t>
                </w:r>
              </w:p>
              <w:p w14:paraId="46785D38" w14:textId="77777777" w:rsidR="009502D9" w:rsidRPr="00772FB7" w:rsidRDefault="009502D9" w:rsidP="009502D9">
                <w:pPr>
                  <w:overflowPunct w:val="0"/>
                  <w:autoSpaceDE w:val="0"/>
                  <w:autoSpaceDN w:val="0"/>
                  <w:adjustRightInd w:val="0"/>
                  <w:spacing w:after="0"/>
                  <w:ind w:left="32" w:right="34"/>
                  <w:jc w:val="both"/>
                  <w:rPr>
                    <w:rFonts w:ascii="Trebuchet MS" w:hAnsi="Trebuchet MS" w:cs="Arial"/>
                    <w:b/>
                    <w:bCs/>
                    <w:kern w:val="28"/>
                    <w:u w:val="single"/>
                  </w:rPr>
                </w:pPr>
              </w:p>
              <w:p w14:paraId="129D0204" w14:textId="2342B910" w:rsidR="002344E2" w:rsidRPr="00772FB7" w:rsidRDefault="00391DCD" w:rsidP="00EC6A62">
                <w:pPr>
                  <w:overflowPunct w:val="0"/>
                  <w:autoSpaceDE w:val="0"/>
                  <w:autoSpaceDN w:val="0"/>
                  <w:adjustRightInd w:val="0"/>
                  <w:spacing w:after="0"/>
                  <w:ind w:left="32" w:right="34"/>
                  <w:jc w:val="both"/>
                  <w:rPr>
                    <w:rFonts w:ascii="Trebuchet MS" w:hAnsi="Trebuchet MS" w:cs="Arial"/>
                    <w:bCs/>
                    <w:kern w:val="28"/>
                  </w:rPr>
                </w:pPr>
                <w:r w:rsidRPr="00772FB7">
                  <w:rPr>
                    <w:rFonts w:ascii="Trebuchet MS" w:hAnsi="Trebuchet MS" w:cs="Arial"/>
                    <w:bCs/>
                    <w:kern w:val="28"/>
                  </w:rPr>
                  <w:t xml:space="preserve">The works are to be undertaken </w:t>
                </w:r>
                <w:r w:rsidR="00EC6A62">
                  <w:rPr>
                    <w:rFonts w:ascii="Trebuchet MS" w:hAnsi="Trebuchet MS" w:cs="Arial"/>
                    <w:bCs/>
                    <w:kern w:val="28"/>
                  </w:rPr>
                  <w:t>both during normal working hours and outside of working hours</w:t>
                </w:r>
                <w:r w:rsidRPr="00772FB7">
                  <w:rPr>
                    <w:rFonts w:ascii="Trebuchet MS" w:hAnsi="Trebuchet MS" w:cs="Arial"/>
                    <w:bCs/>
                    <w:kern w:val="28"/>
                  </w:rPr>
                  <w:t xml:space="preserve">, Monday to </w:t>
                </w:r>
                <w:r w:rsidR="00EC6A62">
                  <w:rPr>
                    <w:rFonts w:ascii="Trebuchet MS" w:hAnsi="Trebuchet MS" w:cs="Arial"/>
                    <w:bCs/>
                    <w:kern w:val="28"/>
                  </w:rPr>
                  <w:t>Sunday</w:t>
                </w:r>
                <w:r w:rsidRPr="00772FB7">
                  <w:rPr>
                    <w:rFonts w:ascii="Trebuchet MS" w:hAnsi="Trebuchet MS" w:cs="Arial"/>
                    <w:bCs/>
                    <w:kern w:val="28"/>
                  </w:rPr>
                  <w:t xml:space="preserve"> 7.30am – 6.00pm</w:t>
                </w:r>
                <w:r w:rsidR="00EC6A62">
                  <w:rPr>
                    <w:rFonts w:ascii="Trebuchet MS" w:hAnsi="Trebuchet MS" w:cs="Arial"/>
                    <w:bCs/>
                    <w:kern w:val="28"/>
                  </w:rPr>
                  <w:t>, in order to complete within the given timescales.</w:t>
                </w:r>
              </w:p>
            </w:tc>
            <w:tc>
              <w:tcPr>
                <w:tcW w:w="784" w:type="dxa"/>
                <w:tcBorders>
                  <w:left w:val="single" w:sz="4" w:space="0" w:color="auto"/>
                  <w:right w:val="single" w:sz="4" w:space="0" w:color="auto"/>
                </w:tcBorders>
                <w:shd w:val="clear" w:color="auto" w:fill="auto"/>
              </w:tcPr>
              <w:p w14:paraId="2C6310AC" w14:textId="77777777" w:rsidR="002344E2" w:rsidRPr="00772FB7" w:rsidRDefault="009502D9" w:rsidP="009502D9">
                <w:pPr>
                  <w:overflowPunct w:val="0"/>
                  <w:autoSpaceDE w:val="0"/>
                  <w:autoSpaceDN w:val="0"/>
                  <w:adjustRightInd w:val="0"/>
                  <w:spacing w:after="0" w:line="240" w:lineRule="auto"/>
                  <w:jc w:val="center"/>
                  <w:rPr>
                    <w:rFonts w:ascii="Trebuchet MS" w:hAnsi="Trebuchet MS" w:cs="Arial"/>
                    <w:b/>
                    <w:bCs/>
                    <w:kern w:val="28"/>
                  </w:rPr>
                </w:pPr>
                <w:r w:rsidRPr="00772FB7">
                  <w:rPr>
                    <w:rFonts w:ascii="Trebuchet MS" w:hAnsi="Trebuchet MS" w:cs="Arial"/>
                    <w:b/>
                    <w:bCs/>
                    <w:kern w:val="28"/>
                  </w:rPr>
                  <w:br/>
                </w:r>
                <w:r w:rsidR="002344E2"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6F835951" w14:textId="77777777" w:rsidR="002344E2" w:rsidRPr="00772FB7" w:rsidRDefault="002344E2" w:rsidP="009502D9">
                <w:pPr>
                  <w:overflowPunct w:val="0"/>
                  <w:autoSpaceDE w:val="0"/>
                  <w:autoSpaceDN w:val="0"/>
                  <w:adjustRightInd w:val="0"/>
                  <w:spacing w:after="0"/>
                  <w:jc w:val="both"/>
                  <w:rPr>
                    <w:rFonts w:ascii="Trebuchet MS" w:hAnsi="Trebuchet MS" w:cs="Arial"/>
                    <w:bCs/>
                    <w:kern w:val="28"/>
                  </w:rPr>
                </w:pPr>
              </w:p>
            </w:tc>
          </w:tr>
          <w:tr w:rsidR="002344E2" w:rsidRPr="00772FB7" w14:paraId="487BE4BA" w14:textId="77777777" w:rsidTr="00391DCD">
            <w:trPr>
              <w:trHeight w:val="37"/>
            </w:trPr>
            <w:tc>
              <w:tcPr>
                <w:tcW w:w="565" w:type="dxa"/>
                <w:tcBorders>
                  <w:left w:val="single" w:sz="4" w:space="0" w:color="auto"/>
                  <w:right w:val="single" w:sz="4" w:space="0" w:color="auto"/>
                </w:tcBorders>
                <w:shd w:val="clear" w:color="auto" w:fill="auto"/>
              </w:tcPr>
              <w:p w14:paraId="1C7108B0" w14:textId="77777777" w:rsidR="002344E2" w:rsidRPr="00772FB7" w:rsidRDefault="002344E2" w:rsidP="00EC6A62">
                <w:pPr>
                  <w:overflowPunct w:val="0"/>
                  <w:autoSpaceDE w:val="0"/>
                  <w:autoSpaceDN w:val="0"/>
                  <w:adjustRightInd w:val="0"/>
                  <w:rPr>
                    <w:rFonts w:ascii="Trebuchet MS" w:hAnsi="Trebuchet MS" w:cs="Arial"/>
                    <w:b/>
                    <w:bCs/>
                    <w:kern w:val="28"/>
                    <w:u w:val="single"/>
                  </w:rPr>
                </w:pPr>
              </w:p>
            </w:tc>
            <w:tc>
              <w:tcPr>
                <w:tcW w:w="6552" w:type="dxa"/>
                <w:tcBorders>
                  <w:left w:val="single" w:sz="4" w:space="0" w:color="auto"/>
                  <w:right w:val="single" w:sz="4" w:space="0" w:color="auto"/>
                </w:tcBorders>
                <w:shd w:val="clear" w:color="auto" w:fill="auto"/>
              </w:tcPr>
              <w:p w14:paraId="404F4C9C" w14:textId="30C01F36" w:rsidR="00DF4DE9" w:rsidRDefault="00DF4DE9" w:rsidP="00EC6A62">
                <w:pPr>
                  <w:overflowPunct w:val="0"/>
                  <w:autoSpaceDE w:val="0"/>
                  <w:autoSpaceDN w:val="0"/>
                  <w:adjustRightInd w:val="0"/>
                  <w:ind w:right="34"/>
                  <w:jc w:val="both"/>
                  <w:rPr>
                    <w:rFonts w:ascii="Trebuchet MS" w:hAnsi="Trebuchet MS" w:cs="Arial"/>
                    <w:b/>
                    <w:bCs/>
                    <w:kern w:val="28"/>
                    <w:u w:val="single"/>
                  </w:rPr>
                </w:pPr>
              </w:p>
              <w:p w14:paraId="3766F6D8" w14:textId="476DD49D" w:rsidR="002344E2" w:rsidRPr="00772FB7" w:rsidRDefault="002344E2" w:rsidP="00391DCD">
                <w:pPr>
                  <w:overflowPunct w:val="0"/>
                  <w:autoSpaceDE w:val="0"/>
                  <w:autoSpaceDN w:val="0"/>
                  <w:adjustRightInd w:val="0"/>
                  <w:ind w:left="32" w:right="34"/>
                  <w:jc w:val="both"/>
                  <w:rPr>
                    <w:rFonts w:ascii="Trebuchet MS" w:hAnsi="Trebuchet MS" w:cs="Arial"/>
                    <w:b/>
                    <w:bCs/>
                    <w:kern w:val="28"/>
                    <w:u w:val="single"/>
                  </w:rPr>
                </w:pPr>
                <w:r w:rsidRPr="00772FB7">
                  <w:rPr>
                    <w:rFonts w:ascii="Trebuchet MS" w:hAnsi="Trebuchet MS" w:cs="Arial"/>
                    <w:b/>
                    <w:bCs/>
                    <w:kern w:val="28"/>
                    <w:u w:val="single"/>
                  </w:rPr>
                  <w:t>Welfare Facilities</w:t>
                </w:r>
              </w:p>
            </w:tc>
            <w:tc>
              <w:tcPr>
                <w:tcW w:w="784" w:type="dxa"/>
                <w:tcBorders>
                  <w:left w:val="single" w:sz="4" w:space="0" w:color="auto"/>
                  <w:right w:val="single" w:sz="4" w:space="0" w:color="auto"/>
                </w:tcBorders>
                <w:shd w:val="clear" w:color="auto" w:fill="auto"/>
              </w:tcPr>
              <w:p w14:paraId="04188B13" w14:textId="77777777" w:rsidR="002344E2" w:rsidRPr="00772FB7" w:rsidRDefault="002344E2" w:rsidP="00EC6A62">
                <w:pPr>
                  <w:overflowPunct w:val="0"/>
                  <w:autoSpaceDE w:val="0"/>
                  <w:autoSpaceDN w:val="0"/>
                  <w:adjustRightInd w:val="0"/>
                  <w:rPr>
                    <w:rFonts w:ascii="Trebuchet MS" w:hAnsi="Trebuchet MS" w:cs="Arial"/>
                    <w:b/>
                    <w:bCs/>
                    <w:kern w:val="28"/>
                    <w:u w:val="single"/>
                  </w:rPr>
                </w:pPr>
              </w:p>
              <w:p w14:paraId="3C9BF9C5" w14:textId="77777777" w:rsidR="002344E2" w:rsidRPr="00772FB7" w:rsidRDefault="002344E2" w:rsidP="00391DCD">
                <w:pPr>
                  <w:overflowPunct w:val="0"/>
                  <w:autoSpaceDE w:val="0"/>
                  <w:autoSpaceDN w:val="0"/>
                  <w:adjustRightInd w:val="0"/>
                  <w:jc w:val="center"/>
                  <w:rPr>
                    <w:rFonts w:ascii="Trebuchet MS" w:hAnsi="Trebuchet MS" w:cs="Arial"/>
                    <w:b/>
                    <w:bCs/>
                    <w:kern w:val="28"/>
                    <w:u w:val="single"/>
                  </w:rPr>
                </w:pPr>
              </w:p>
            </w:tc>
            <w:tc>
              <w:tcPr>
                <w:tcW w:w="1218" w:type="dxa"/>
                <w:tcBorders>
                  <w:left w:val="single" w:sz="4" w:space="0" w:color="auto"/>
                  <w:right w:val="single" w:sz="4" w:space="0" w:color="auto"/>
                </w:tcBorders>
                <w:shd w:val="clear" w:color="auto" w:fill="auto"/>
              </w:tcPr>
              <w:p w14:paraId="46C9D84D" w14:textId="77777777" w:rsidR="002344E2" w:rsidRPr="00772FB7" w:rsidRDefault="002344E2" w:rsidP="00391DCD">
                <w:pPr>
                  <w:overflowPunct w:val="0"/>
                  <w:autoSpaceDE w:val="0"/>
                  <w:autoSpaceDN w:val="0"/>
                  <w:adjustRightInd w:val="0"/>
                  <w:jc w:val="both"/>
                  <w:rPr>
                    <w:rFonts w:ascii="Trebuchet MS" w:hAnsi="Trebuchet MS" w:cs="Arial"/>
                    <w:bCs/>
                    <w:kern w:val="28"/>
                    <w:u w:val="single"/>
                  </w:rPr>
                </w:pPr>
              </w:p>
            </w:tc>
          </w:tr>
          <w:tr w:rsidR="002344E2" w:rsidRPr="00772FB7" w14:paraId="4C5C6583" w14:textId="77777777" w:rsidTr="00391DCD">
            <w:trPr>
              <w:trHeight w:val="37"/>
            </w:trPr>
            <w:tc>
              <w:tcPr>
                <w:tcW w:w="565" w:type="dxa"/>
                <w:tcBorders>
                  <w:left w:val="single" w:sz="4" w:space="0" w:color="auto"/>
                  <w:right w:val="single" w:sz="4" w:space="0" w:color="auto"/>
                </w:tcBorders>
                <w:shd w:val="clear" w:color="auto" w:fill="auto"/>
              </w:tcPr>
              <w:p w14:paraId="54029CD8"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J</w:t>
                </w:r>
              </w:p>
            </w:tc>
            <w:tc>
              <w:tcPr>
                <w:tcW w:w="6552" w:type="dxa"/>
                <w:tcBorders>
                  <w:left w:val="single" w:sz="4" w:space="0" w:color="auto"/>
                  <w:right w:val="single" w:sz="4" w:space="0" w:color="auto"/>
                </w:tcBorders>
                <w:shd w:val="clear" w:color="auto" w:fill="auto"/>
              </w:tcPr>
              <w:p w14:paraId="0347EC2E" w14:textId="7883A502" w:rsidR="002344E2" w:rsidRPr="00772FB7" w:rsidRDefault="002D6270" w:rsidP="00391DCD">
                <w:pPr>
                  <w:overflowPunct w:val="0"/>
                  <w:autoSpaceDE w:val="0"/>
                  <w:autoSpaceDN w:val="0"/>
                  <w:adjustRightInd w:val="0"/>
                  <w:ind w:left="32" w:right="34"/>
                  <w:jc w:val="both"/>
                  <w:rPr>
                    <w:rFonts w:ascii="Trebuchet MS" w:hAnsi="Trebuchet MS" w:cs="Arial"/>
                    <w:bCs/>
                    <w:kern w:val="28"/>
                  </w:rPr>
                </w:pPr>
                <w:r w:rsidRPr="00772FB7">
                  <w:rPr>
                    <w:rFonts w:ascii="Trebuchet MS" w:hAnsi="Trebuchet MS" w:cs="Arial"/>
                    <w:bCs/>
                    <w:kern w:val="28"/>
                  </w:rPr>
                  <w:t>It is currently envisaged that the Contractor</w:t>
                </w:r>
                <w:r w:rsidR="006B1AEA">
                  <w:rPr>
                    <w:rFonts w:ascii="Trebuchet MS" w:hAnsi="Trebuchet MS" w:cs="Arial"/>
                    <w:bCs/>
                    <w:kern w:val="28"/>
                  </w:rPr>
                  <w:t xml:space="preserve"> will provide their own welfare facilities at each site and will not be given use of School facilities</w:t>
                </w:r>
                <w:r w:rsidR="003D510D">
                  <w:rPr>
                    <w:rFonts w:ascii="Trebuchet MS" w:hAnsi="Trebuchet MS" w:cs="Arial"/>
                    <w:bCs/>
                    <w:kern w:val="28"/>
                  </w:rPr>
                  <w:t xml:space="preserve"> in order to ensure segregation</w:t>
                </w:r>
                <w:r w:rsidRPr="00772FB7">
                  <w:rPr>
                    <w:rFonts w:ascii="Trebuchet MS" w:hAnsi="Trebuchet MS" w:cs="Arial"/>
                    <w:bCs/>
                    <w:kern w:val="28"/>
                  </w:rPr>
                  <w:t xml:space="preserve">. </w:t>
                </w:r>
                <w:r w:rsidR="00391DCD" w:rsidRPr="00772FB7">
                  <w:rPr>
                    <w:rFonts w:ascii="Trebuchet MS" w:hAnsi="Trebuchet MS" w:cs="Arial"/>
                    <w:bCs/>
                    <w:kern w:val="28"/>
                  </w:rPr>
                  <w:t xml:space="preserve">The Contractor will be able to make use of existing services on site but will be responsible for making all connections and ensuring these have been carried out safely (no trip hazards etc). </w:t>
                </w:r>
              </w:p>
            </w:tc>
            <w:tc>
              <w:tcPr>
                <w:tcW w:w="784" w:type="dxa"/>
                <w:tcBorders>
                  <w:left w:val="single" w:sz="4" w:space="0" w:color="auto"/>
                  <w:right w:val="single" w:sz="4" w:space="0" w:color="auto"/>
                </w:tcBorders>
                <w:shd w:val="clear" w:color="auto" w:fill="auto"/>
              </w:tcPr>
              <w:p w14:paraId="793C4ECA"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19A7906D"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307DC224" w14:textId="77777777" w:rsidTr="00391DCD">
            <w:trPr>
              <w:trHeight w:val="37"/>
            </w:trPr>
            <w:tc>
              <w:tcPr>
                <w:tcW w:w="565" w:type="dxa"/>
                <w:tcBorders>
                  <w:left w:val="single" w:sz="4" w:space="0" w:color="auto"/>
                  <w:right w:val="single" w:sz="4" w:space="0" w:color="auto"/>
                </w:tcBorders>
                <w:shd w:val="clear" w:color="auto" w:fill="auto"/>
              </w:tcPr>
              <w:p w14:paraId="0FAF2A1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4DEF2DA4" w14:textId="77777777" w:rsidR="002344E2" w:rsidRPr="00772FB7" w:rsidRDefault="002344E2" w:rsidP="00391DCD">
                <w:pPr>
                  <w:overflowPunct w:val="0"/>
                  <w:autoSpaceDE w:val="0"/>
                  <w:autoSpaceDN w:val="0"/>
                  <w:adjustRightInd w:val="0"/>
                  <w:ind w:left="32" w:right="34"/>
                  <w:jc w:val="both"/>
                  <w:rPr>
                    <w:rFonts w:ascii="Trebuchet MS" w:hAnsi="Trebuchet MS" w:cs="Arial"/>
                    <w:b/>
                    <w:bCs/>
                    <w:kern w:val="28"/>
                    <w:u w:val="single"/>
                  </w:rPr>
                </w:pPr>
                <w:r w:rsidRPr="00772FB7">
                  <w:rPr>
                    <w:rFonts w:ascii="Trebuchet MS" w:hAnsi="Trebuchet MS" w:cs="Arial"/>
                    <w:b/>
                    <w:bCs/>
                    <w:kern w:val="28"/>
                    <w:u w:val="single"/>
                  </w:rPr>
                  <w:t>Health and Safety</w:t>
                </w:r>
              </w:p>
            </w:tc>
            <w:tc>
              <w:tcPr>
                <w:tcW w:w="784" w:type="dxa"/>
                <w:tcBorders>
                  <w:left w:val="single" w:sz="4" w:space="0" w:color="auto"/>
                  <w:right w:val="single" w:sz="4" w:space="0" w:color="auto"/>
                </w:tcBorders>
                <w:shd w:val="clear" w:color="auto" w:fill="auto"/>
              </w:tcPr>
              <w:p w14:paraId="6BB6D2A1"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5FBB5376"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48E2A5FE" w14:textId="77777777" w:rsidTr="00391DCD">
            <w:trPr>
              <w:trHeight w:val="37"/>
            </w:trPr>
            <w:tc>
              <w:tcPr>
                <w:tcW w:w="565" w:type="dxa"/>
                <w:tcBorders>
                  <w:left w:val="single" w:sz="4" w:space="0" w:color="auto"/>
                  <w:right w:val="single" w:sz="4" w:space="0" w:color="auto"/>
                </w:tcBorders>
                <w:shd w:val="clear" w:color="auto" w:fill="auto"/>
              </w:tcPr>
              <w:p w14:paraId="638DA49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K</w:t>
                </w:r>
              </w:p>
            </w:tc>
            <w:tc>
              <w:tcPr>
                <w:tcW w:w="6552" w:type="dxa"/>
                <w:tcBorders>
                  <w:left w:val="single" w:sz="4" w:space="0" w:color="auto"/>
                  <w:right w:val="single" w:sz="4" w:space="0" w:color="auto"/>
                </w:tcBorders>
                <w:shd w:val="clear" w:color="auto" w:fill="auto"/>
              </w:tcPr>
              <w:p w14:paraId="4BF0E417" w14:textId="37C03C60"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It is considered that due to the nature of the works and anticipated contract period these works will </w:t>
                </w:r>
                <w:r w:rsidR="003D510D">
                  <w:rPr>
                    <w:rFonts w:ascii="Trebuchet MS" w:hAnsi="Trebuchet MS" w:cs="Arial"/>
                    <w:bCs/>
                    <w:kern w:val="28"/>
                  </w:rPr>
                  <w:t>NOT be</w:t>
                </w:r>
                <w:r w:rsidRPr="00772FB7">
                  <w:rPr>
                    <w:rFonts w:ascii="Trebuchet MS" w:hAnsi="Trebuchet MS" w:cs="Arial"/>
                    <w:bCs/>
                    <w:kern w:val="28"/>
                  </w:rPr>
                  <w:t xml:space="preserve"> notifiable </w:t>
                </w:r>
                <w:r w:rsidRPr="00772FB7">
                  <w:rPr>
                    <w:rFonts w:ascii="Trebuchet MS" w:hAnsi="Trebuchet MS" w:cs="Arial"/>
                    <w:bCs/>
                    <w:kern w:val="28"/>
                  </w:rPr>
                  <w:lastRenderedPageBreak/>
                  <w:t xml:space="preserve">under the CDM Regulations 2015. As such the Contractor is to allow for providing all necessary information for the compilation of the Health and Safety Folder, in addition to providing a Construction Health and Safety Plan to the satisfaction of the Principal Designer prior to works starting on site. The Contractor is to review any existing building plans/health &amp; safety documentation prior to starting the works. </w:t>
                </w:r>
                <w:r w:rsidRPr="00223B8A">
                  <w:rPr>
                    <w:rFonts w:ascii="Trebuchet MS" w:hAnsi="Trebuchet MS" w:cs="Arial"/>
                    <w:bCs/>
                    <w:kern w:val="28"/>
                  </w:rPr>
                  <w:t>A</w:t>
                </w:r>
                <w:r w:rsidRPr="00772FB7">
                  <w:rPr>
                    <w:rFonts w:ascii="Trebuchet MS" w:hAnsi="Trebuchet MS" w:cs="Arial"/>
                    <w:bCs/>
                    <w:kern w:val="28"/>
                  </w:rPr>
                  <w:t xml:space="preserve"> Pre-Construction Information Document, which will need to be reviewed in full prior to developing the Construction Phase Plan. </w:t>
                </w:r>
              </w:p>
              <w:p w14:paraId="736B2403" w14:textId="18F3F4A8"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During the Construction phase and as works progress the Contractor is expected to supply all required method statements/obtain from sub-contractors where applicable, to the satisfaction of the Principal Designe</w:t>
                </w:r>
                <w:r w:rsidR="006B1AEA">
                  <w:rPr>
                    <w:rFonts w:ascii="Trebuchet MS" w:hAnsi="Trebuchet MS" w:cs="Arial"/>
                    <w:bCs/>
                    <w:kern w:val="28"/>
                  </w:rPr>
                  <w:t>r</w:t>
                </w:r>
                <w:r w:rsidR="00701992">
                  <w:rPr>
                    <w:rFonts w:ascii="Trebuchet MS" w:hAnsi="Trebuchet MS" w:cs="Arial"/>
                    <w:bCs/>
                    <w:kern w:val="28"/>
                  </w:rPr>
                  <w:t xml:space="preserve">, in addition to </w:t>
                </w:r>
                <w:r w:rsidRPr="00772FB7">
                  <w:rPr>
                    <w:rFonts w:ascii="Trebuchet MS" w:hAnsi="Trebuchet MS" w:cs="Arial"/>
                    <w:bCs/>
                    <w:kern w:val="28"/>
                  </w:rPr>
                  <w:t xml:space="preserve">collation and submission of Health &amp; Safety File on completion of the works to the satisfaction of the Principal Designer. The Principal Designer will be responsible for issuing all F10 notices to the HSE and distributing to all relevant parties. </w:t>
                </w:r>
              </w:p>
            </w:tc>
            <w:tc>
              <w:tcPr>
                <w:tcW w:w="784" w:type="dxa"/>
                <w:tcBorders>
                  <w:left w:val="single" w:sz="4" w:space="0" w:color="auto"/>
                  <w:right w:val="single" w:sz="4" w:space="0" w:color="auto"/>
                </w:tcBorders>
                <w:shd w:val="clear" w:color="auto" w:fill="auto"/>
              </w:tcPr>
              <w:p w14:paraId="7051893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lastRenderedPageBreak/>
                  <w:t>Item</w:t>
                </w:r>
              </w:p>
              <w:p w14:paraId="030AD6A2"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51D8C6D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0451E71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551BA09E"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1FEDB4E0"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7D40C94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16507FCA" w14:textId="4F1D419D" w:rsidR="002344E2" w:rsidRPr="00772FB7" w:rsidRDefault="00E07D02" w:rsidP="00391DC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r w:rsidR="002344E2" w:rsidRPr="00772FB7">
                  <w:rPr>
                    <w:rFonts w:ascii="Trebuchet MS" w:hAnsi="Trebuchet MS" w:cs="Arial"/>
                    <w:b/>
                    <w:bCs/>
                    <w:kern w:val="28"/>
                  </w:rPr>
                  <w:t>tem</w:t>
                </w:r>
              </w:p>
              <w:p w14:paraId="294322E7"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5A15BA54" w14:textId="77777777" w:rsidR="002344E2" w:rsidRPr="00772FB7" w:rsidRDefault="002344E2" w:rsidP="006B1AEA">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0E9A19F6"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A96A3C9" w14:textId="77777777" w:rsidTr="00391DCD">
            <w:tc>
              <w:tcPr>
                <w:tcW w:w="565" w:type="dxa"/>
                <w:tcBorders>
                  <w:left w:val="single" w:sz="4" w:space="0" w:color="auto"/>
                  <w:right w:val="single" w:sz="4" w:space="0" w:color="auto"/>
                </w:tcBorders>
                <w:shd w:val="clear" w:color="auto" w:fill="auto"/>
              </w:tcPr>
              <w:p w14:paraId="3A06E0E2"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34EE0F40"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Security</w:t>
                </w:r>
              </w:p>
            </w:tc>
            <w:tc>
              <w:tcPr>
                <w:tcW w:w="784" w:type="dxa"/>
                <w:tcBorders>
                  <w:left w:val="single" w:sz="4" w:space="0" w:color="auto"/>
                  <w:right w:val="single" w:sz="4" w:space="0" w:color="auto"/>
                </w:tcBorders>
                <w:shd w:val="clear" w:color="auto" w:fill="auto"/>
              </w:tcPr>
              <w:p w14:paraId="2BCBD93A"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46594AC8" w14:textId="77777777" w:rsidR="002344E2" w:rsidRPr="00772FB7" w:rsidRDefault="002344E2" w:rsidP="00391DCD">
                <w:pPr>
                  <w:overflowPunct w:val="0"/>
                  <w:autoSpaceDE w:val="0"/>
                  <w:autoSpaceDN w:val="0"/>
                  <w:adjustRightInd w:val="0"/>
                  <w:jc w:val="both"/>
                  <w:rPr>
                    <w:rFonts w:ascii="Trebuchet MS" w:hAnsi="Trebuchet MS" w:cs="Arial"/>
                    <w:b/>
                    <w:bCs/>
                    <w:kern w:val="28"/>
                  </w:rPr>
                </w:pPr>
              </w:p>
            </w:tc>
          </w:tr>
          <w:tr w:rsidR="002344E2" w:rsidRPr="00772FB7" w14:paraId="66960F03" w14:textId="77777777" w:rsidTr="00391DCD">
            <w:tc>
              <w:tcPr>
                <w:tcW w:w="565" w:type="dxa"/>
                <w:tcBorders>
                  <w:left w:val="single" w:sz="4" w:space="0" w:color="auto"/>
                  <w:right w:val="single" w:sz="4" w:space="0" w:color="auto"/>
                </w:tcBorders>
                <w:shd w:val="clear" w:color="auto" w:fill="auto"/>
              </w:tcPr>
              <w:p w14:paraId="30163AA6"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L</w:t>
                </w:r>
              </w:p>
            </w:tc>
            <w:tc>
              <w:tcPr>
                <w:tcW w:w="6552" w:type="dxa"/>
                <w:tcBorders>
                  <w:left w:val="single" w:sz="4" w:space="0" w:color="auto"/>
                  <w:right w:val="single" w:sz="4" w:space="0" w:color="auto"/>
                </w:tcBorders>
                <w:shd w:val="clear" w:color="auto" w:fill="auto"/>
              </w:tcPr>
              <w:p w14:paraId="5FD4C9F8" w14:textId="2B0AC8BA" w:rsidR="00391DCD" w:rsidRPr="00772FB7" w:rsidRDefault="00E252E3" w:rsidP="00391DCD">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Due to the nature of the works the contractor will be responsible for site security</w:t>
                </w:r>
                <w:r w:rsidR="00701992">
                  <w:rPr>
                    <w:rFonts w:ascii="Trebuchet MS" w:hAnsi="Trebuchet MS" w:cs="Arial"/>
                    <w:bCs/>
                    <w:kern w:val="28"/>
                  </w:rPr>
                  <w:t xml:space="preserve"> to the working areas</w:t>
                </w:r>
                <w:r w:rsidR="00391DCD" w:rsidRPr="00772FB7">
                  <w:rPr>
                    <w:rFonts w:ascii="Trebuchet MS" w:hAnsi="Trebuchet MS" w:cs="Arial"/>
                    <w:bCs/>
                    <w:kern w:val="28"/>
                  </w:rPr>
                  <w:t xml:space="preserve">. Should there be any security issues during the scheme the Contractor should notify the Client/CA. </w:t>
                </w:r>
              </w:p>
              <w:p w14:paraId="01551CDE" w14:textId="4A51813F" w:rsidR="002344E2" w:rsidRPr="00772FB7" w:rsidRDefault="00391DCD"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The Contractor will be responsible for any loss of materials from site. As such it is advised that materials/items of value be brought to site on day of install etc.</w:t>
                </w:r>
              </w:p>
            </w:tc>
            <w:tc>
              <w:tcPr>
                <w:tcW w:w="784" w:type="dxa"/>
                <w:tcBorders>
                  <w:left w:val="single" w:sz="4" w:space="0" w:color="auto"/>
                  <w:right w:val="single" w:sz="4" w:space="0" w:color="auto"/>
                </w:tcBorders>
                <w:shd w:val="clear" w:color="auto" w:fill="auto"/>
              </w:tcPr>
              <w:p w14:paraId="39412819"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13AC0A72"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4A1981A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4F90572F"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6F6D8CA6"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58B9AFB1"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0FCDB688" w14:textId="77777777" w:rsidTr="00391DCD">
            <w:tc>
              <w:tcPr>
                <w:tcW w:w="565" w:type="dxa"/>
                <w:tcBorders>
                  <w:left w:val="single" w:sz="4" w:space="0" w:color="auto"/>
                  <w:right w:val="single" w:sz="4" w:space="0" w:color="auto"/>
                </w:tcBorders>
                <w:shd w:val="clear" w:color="auto" w:fill="auto"/>
              </w:tcPr>
              <w:p w14:paraId="25CACDA5"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703FE777" w14:textId="77777777" w:rsidR="002344E2" w:rsidRPr="00772FB7" w:rsidRDefault="002344E2" w:rsidP="00391DCD">
                <w:pPr>
                  <w:overflowPunct w:val="0"/>
                  <w:autoSpaceDE w:val="0"/>
                  <w:autoSpaceDN w:val="0"/>
                  <w:adjustRightInd w:val="0"/>
                  <w:ind w:left="32" w:right="34"/>
                  <w:jc w:val="both"/>
                  <w:rPr>
                    <w:rFonts w:ascii="Trebuchet MS" w:hAnsi="Trebuchet MS" w:cs="Arial"/>
                    <w:b/>
                    <w:bCs/>
                    <w:kern w:val="28"/>
                    <w:u w:val="single"/>
                  </w:rPr>
                </w:pPr>
                <w:r w:rsidRPr="00772FB7">
                  <w:rPr>
                    <w:rFonts w:ascii="Trebuchet MS" w:hAnsi="Trebuchet MS" w:cs="Arial"/>
                    <w:b/>
                    <w:bCs/>
                    <w:kern w:val="28"/>
                    <w:u w:val="single"/>
                  </w:rPr>
                  <w:t xml:space="preserve">Preliminaries </w:t>
                </w:r>
              </w:p>
            </w:tc>
            <w:tc>
              <w:tcPr>
                <w:tcW w:w="784" w:type="dxa"/>
                <w:tcBorders>
                  <w:left w:val="single" w:sz="4" w:space="0" w:color="auto"/>
                  <w:right w:val="single" w:sz="4" w:space="0" w:color="auto"/>
                </w:tcBorders>
                <w:shd w:val="clear" w:color="auto" w:fill="auto"/>
              </w:tcPr>
              <w:p w14:paraId="5E9FA6B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2DCC405B"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55EF66C2" w14:textId="77777777" w:rsidTr="00391DCD">
            <w:tc>
              <w:tcPr>
                <w:tcW w:w="565" w:type="dxa"/>
                <w:tcBorders>
                  <w:left w:val="single" w:sz="4" w:space="0" w:color="auto"/>
                  <w:right w:val="single" w:sz="4" w:space="0" w:color="auto"/>
                </w:tcBorders>
                <w:shd w:val="clear" w:color="auto" w:fill="auto"/>
              </w:tcPr>
              <w:p w14:paraId="61E04038"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M</w:t>
                </w:r>
              </w:p>
            </w:tc>
            <w:tc>
              <w:tcPr>
                <w:tcW w:w="6552" w:type="dxa"/>
                <w:tcBorders>
                  <w:left w:val="single" w:sz="4" w:space="0" w:color="auto"/>
                  <w:right w:val="single" w:sz="4" w:space="0" w:color="auto"/>
                </w:tcBorders>
                <w:shd w:val="clear" w:color="auto" w:fill="auto"/>
              </w:tcPr>
              <w:p w14:paraId="730C82C0" w14:textId="77777777"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Allow here for all contractors’ preliminary costs for undertaking these works.</w:t>
                </w:r>
              </w:p>
            </w:tc>
            <w:tc>
              <w:tcPr>
                <w:tcW w:w="784" w:type="dxa"/>
                <w:tcBorders>
                  <w:left w:val="single" w:sz="4" w:space="0" w:color="auto"/>
                  <w:right w:val="single" w:sz="4" w:space="0" w:color="auto"/>
                </w:tcBorders>
                <w:shd w:val="clear" w:color="auto" w:fill="auto"/>
              </w:tcPr>
              <w:p w14:paraId="4200FAD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3AA48E2F"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2BEC60E2" w14:textId="77777777" w:rsidTr="0065472B">
            <w:tc>
              <w:tcPr>
                <w:tcW w:w="565" w:type="dxa"/>
                <w:tcBorders>
                  <w:left w:val="single" w:sz="4" w:space="0" w:color="auto"/>
                  <w:right w:val="single" w:sz="4" w:space="0" w:color="auto"/>
                </w:tcBorders>
                <w:shd w:val="clear" w:color="auto" w:fill="auto"/>
              </w:tcPr>
              <w:p w14:paraId="5C45F778"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shd w:val="clear" w:color="auto" w:fill="auto"/>
              </w:tcPr>
              <w:p w14:paraId="03338C04"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Qualifications</w:t>
                </w:r>
              </w:p>
            </w:tc>
            <w:tc>
              <w:tcPr>
                <w:tcW w:w="784" w:type="dxa"/>
                <w:tcBorders>
                  <w:left w:val="single" w:sz="4" w:space="0" w:color="auto"/>
                  <w:right w:val="single" w:sz="4" w:space="0" w:color="auto"/>
                </w:tcBorders>
                <w:shd w:val="clear" w:color="auto" w:fill="auto"/>
              </w:tcPr>
              <w:p w14:paraId="6B8F2BA0"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shd w:val="clear" w:color="auto" w:fill="auto"/>
              </w:tcPr>
              <w:p w14:paraId="6E897F7A"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B91A954" w14:textId="77777777" w:rsidTr="00391DCD">
            <w:tc>
              <w:tcPr>
                <w:tcW w:w="565" w:type="dxa"/>
                <w:tcBorders>
                  <w:left w:val="single" w:sz="4" w:space="0" w:color="auto"/>
                  <w:right w:val="single" w:sz="4" w:space="0" w:color="auto"/>
                </w:tcBorders>
                <w:shd w:val="clear" w:color="auto" w:fill="auto"/>
              </w:tcPr>
              <w:p w14:paraId="264D97C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N</w:t>
                </w:r>
              </w:p>
            </w:tc>
            <w:tc>
              <w:tcPr>
                <w:tcW w:w="6552" w:type="dxa"/>
                <w:tcBorders>
                  <w:left w:val="single" w:sz="4" w:space="0" w:color="auto"/>
                  <w:right w:val="single" w:sz="4" w:space="0" w:color="auto"/>
                </w:tcBorders>
                <w:shd w:val="clear" w:color="auto" w:fill="auto"/>
              </w:tcPr>
              <w:p w14:paraId="672FF250" w14:textId="7B1528C0" w:rsidR="009C5834" w:rsidRPr="00772FB7" w:rsidRDefault="009C5834" w:rsidP="00391DCD">
                <w:pPr>
                  <w:overflowPunct w:val="0"/>
                  <w:autoSpaceDE w:val="0"/>
                  <w:autoSpaceDN w:val="0"/>
                  <w:adjustRightInd w:val="0"/>
                  <w:ind w:left="32" w:right="34"/>
                  <w:jc w:val="both"/>
                  <w:rPr>
                    <w:rFonts w:ascii="Trebuchet MS" w:hAnsi="Trebuchet MS" w:cs="Arial"/>
                    <w:bCs/>
                    <w:kern w:val="28"/>
                  </w:rPr>
                </w:pPr>
                <w:r w:rsidRPr="00772FB7">
                  <w:rPr>
                    <w:rFonts w:ascii="Trebuchet MS" w:hAnsi="Trebuchet MS" w:cs="Arial"/>
                    <w:bCs/>
                    <w:kern w:val="28"/>
                  </w:rPr>
                  <w:t>Please also provide confirmation of your Construction line accreditation</w:t>
                </w:r>
                <w:r w:rsidR="002D6270" w:rsidRPr="00772FB7">
                  <w:rPr>
                    <w:rFonts w:ascii="Trebuchet MS" w:hAnsi="Trebuchet MS" w:cs="Arial"/>
                    <w:bCs/>
                    <w:kern w:val="28"/>
                  </w:rPr>
                  <w:t xml:space="preserve"> and insurances as part of your tender return. </w:t>
                </w:r>
              </w:p>
            </w:tc>
            <w:tc>
              <w:tcPr>
                <w:tcW w:w="784" w:type="dxa"/>
                <w:tcBorders>
                  <w:left w:val="single" w:sz="4" w:space="0" w:color="auto"/>
                  <w:right w:val="single" w:sz="4" w:space="0" w:color="auto"/>
                </w:tcBorders>
                <w:shd w:val="clear" w:color="auto" w:fill="auto"/>
              </w:tcPr>
              <w:p w14:paraId="34C8154E" w14:textId="27D6AB30" w:rsidR="009C5834" w:rsidRPr="00772FB7" w:rsidRDefault="002344E2" w:rsidP="00FD1189">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shd w:val="clear" w:color="auto" w:fill="auto"/>
              </w:tcPr>
              <w:p w14:paraId="7AE62E78"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0C1DA4" w:rsidRPr="00772FB7" w14:paraId="4EAC630B" w14:textId="77777777" w:rsidTr="0065472B">
            <w:tc>
              <w:tcPr>
                <w:tcW w:w="565" w:type="dxa"/>
                <w:tcBorders>
                  <w:left w:val="single" w:sz="4" w:space="0" w:color="auto"/>
                  <w:bottom w:val="single" w:sz="4" w:space="0" w:color="auto"/>
                  <w:right w:val="single" w:sz="4" w:space="0" w:color="auto"/>
                </w:tcBorders>
                <w:shd w:val="clear" w:color="auto" w:fill="auto"/>
              </w:tcPr>
              <w:p w14:paraId="1D979B18" w14:textId="77777777" w:rsidR="000C1DA4" w:rsidRPr="00772FB7" w:rsidRDefault="000C1DA4"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bottom w:val="single" w:sz="4" w:space="0" w:color="auto"/>
                  <w:right w:val="single" w:sz="4" w:space="0" w:color="auto"/>
                </w:tcBorders>
                <w:shd w:val="clear" w:color="auto" w:fill="auto"/>
              </w:tcPr>
              <w:p w14:paraId="5C25B2A5" w14:textId="77777777" w:rsidR="000C1DA4" w:rsidRPr="00772FB7" w:rsidRDefault="000C1DA4" w:rsidP="009F0EAF">
                <w:pPr>
                  <w:overflowPunct w:val="0"/>
                  <w:autoSpaceDE w:val="0"/>
                  <w:autoSpaceDN w:val="0"/>
                  <w:adjustRightInd w:val="0"/>
                  <w:ind w:right="34"/>
                  <w:jc w:val="both"/>
                  <w:rPr>
                    <w:rFonts w:ascii="Trebuchet MS" w:hAnsi="Trebuchet MS" w:cs="Arial"/>
                    <w:bCs/>
                    <w:kern w:val="28"/>
                  </w:rPr>
                </w:pPr>
              </w:p>
            </w:tc>
            <w:tc>
              <w:tcPr>
                <w:tcW w:w="784" w:type="dxa"/>
                <w:tcBorders>
                  <w:left w:val="single" w:sz="4" w:space="0" w:color="auto"/>
                  <w:bottom w:val="single" w:sz="4" w:space="0" w:color="auto"/>
                  <w:right w:val="single" w:sz="4" w:space="0" w:color="auto"/>
                </w:tcBorders>
                <w:shd w:val="clear" w:color="auto" w:fill="auto"/>
              </w:tcPr>
              <w:p w14:paraId="2D43565C" w14:textId="77777777" w:rsidR="000C1DA4" w:rsidRPr="00772FB7" w:rsidRDefault="000C1DA4"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bottom w:val="single" w:sz="4" w:space="0" w:color="auto"/>
                  <w:right w:val="single" w:sz="4" w:space="0" w:color="auto"/>
                </w:tcBorders>
                <w:shd w:val="clear" w:color="auto" w:fill="auto"/>
              </w:tcPr>
              <w:p w14:paraId="0B54C8EA" w14:textId="77777777" w:rsidR="000C1DA4" w:rsidRPr="00772FB7" w:rsidRDefault="000C1DA4" w:rsidP="00391DCD">
                <w:pPr>
                  <w:overflowPunct w:val="0"/>
                  <w:autoSpaceDE w:val="0"/>
                  <w:autoSpaceDN w:val="0"/>
                  <w:adjustRightInd w:val="0"/>
                  <w:jc w:val="both"/>
                  <w:rPr>
                    <w:rFonts w:ascii="Trebuchet MS" w:hAnsi="Trebuchet MS" w:cs="Arial"/>
                    <w:bCs/>
                    <w:kern w:val="28"/>
                  </w:rPr>
                </w:pPr>
              </w:p>
            </w:tc>
          </w:tr>
        </w:tbl>
        <w:p w14:paraId="1CEC4379" w14:textId="074A5466" w:rsidR="006C3ED2" w:rsidRDefault="006C3ED2" w:rsidP="007D5623">
          <w:pPr>
            <w:rPr>
              <w:rFonts w:ascii="Trebuchet MS" w:hAnsi="Trebuchet MS" w:cs="Arial"/>
            </w:rPr>
          </w:pPr>
        </w:p>
        <w:p w14:paraId="798152BB" w14:textId="79D1BB0C" w:rsidR="009D7A55" w:rsidRDefault="006C3ED2" w:rsidP="00B538CA">
          <w:pPr>
            <w:rPr>
              <w:rFonts w:ascii="Trebuchet MS" w:hAnsi="Trebuchet MS"/>
            </w:rPr>
          </w:pPr>
          <w:r>
            <w:rPr>
              <w:rFonts w:ascii="Trebuchet MS" w:hAnsi="Trebuchet MS" w:cs="Arial"/>
            </w:rPr>
            <w:br w:type="page"/>
          </w:r>
        </w:p>
        <w:p w14:paraId="2D56741F" w14:textId="4DDD1D15" w:rsidR="00606BAA" w:rsidRPr="00772FB7" w:rsidRDefault="00B538CA">
          <w:pPr>
            <w:rPr>
              <w:rFonts w:ascii="Trebuchet MS" w:hAnsi="Trebuchet MS"/>
              <w:b/>
              <w:bCs/>
              <w:u w:val="single"/>
            </w:rPr>
          </w:pPr>
          <w:r>
            <w:rPr>
              <w:rFonts w:ascii="Trebuchet MS" w:hAnsi="Trebuchet MS"/>
              <w:b/>
              <w:bCs/>
              <w:u w:val="single"/>
            </w:rPr>
            <w:lastRenderedPageBreak/>
            <w:t>B</w:t>
          </w:r>
          <w:r w:rsidR="00F14D14">
            <w:rPr>
              <w:rFonts w:ascii="Trebuchet MS" w:hAnsi="Trebuchet MS"/>
              <w:b/>
              <w:bCs/>
              <w:u w:val="single"/>
            </w:rPr>
            <w:t xml:space="preserve">. </w:t>
          </w:r>
          <w:r w:rsidR="009A30FC">
            <w:rPr>
              <w:rFonts w:ascii="Trebuchet MS" w:hAnsi="Trebuchet MS"/>
              <w:b/>
              <w:bCs/>
              <w:u w:val="single"/>
            </w:rPr>
            <w:t>DUNDONALD</w:t>
          </w:r>
          <w:r w:rsidR="00F85FE4">
            <w:rPr>
              <w:rFonts w:ascii="Trebuchet MS" w:hAnsi="Trebuchet MS"/>
              <w:b/>
              <w:bCs/>
              <w:u w:val="single"/>
            </w:rPr>
            <w:t xml:space="preserve"> PRIMARY SCHOOL</w:t>
          </w:r>
        </w:p>
        <w:tbl>
          <w:tblPr>
            <w:tblW w:w="9119" w:type="dxa"/>
            <w:tblInd w:w="108" w:type="dxa"/>
            <w:tblLook w:val="01E0" w:firstRow="1" w:lastRow="1" w:firstColumn="1" w:lastColumn="1" w:noHBand="0" w:noVBand="0"/>
          </w:tblPr>
          <w:tblGrid>
            <w:gridCol w:w="606"/>
            <w:gridCol w:w="6519"/>
            <w:gridCol w:w="783"/>
            <w:gridCol w:w="1211"/>
          </w:tblGrid>
          <w:tr w:rsidR="0070538D" w:rsidRPr="00772FB7" w14:paraId="3C9C1A3E" w14:textId="77777777" w:rsidTr="009F0EAF">
            <w:trPr>
              <w:trHeight w:val="224"/>
            </w:trPr>
            <w:tc>
              <w:tcPr>
                <w:tcW w:w="606" w:type="dxa"/>
                <w:tcBorders>
                  <w:top w:val="single" w:sz="4" w:space="0" w:color="auto"/>
                  <w:left w:val="single" w:sz="4" w:space="0" w:color="auto"/>
                  <w:right w:val="single" w:sz="4" w:space="0" w:color="auto"/>
                </w:tcBorders>
                <w:shd w:val="clear" w:color="auto" w:fill="auto"/>
              </w:tcPr>
              <w:p w14:paraId="052D42F5" w14:textId="093FF8D1" w:rsidR="0070538D" w:rsidRPr="00772FB7" w:rsidRDefault="0070538D" w:rsidP="0070538D">
                <w:pPr>
                  <w:overflowPunct w:val="0"/>
                  <w:autoSpaceDE w:val="0"/>
                  <w:autoSpaceDN w:val="0"/>
                  <w:adjustRightInd w:val="0"/>
                  <w:jc w:val="center"/>
                  <w:rPr>
                    <w:rFonts w:ascii="Trebuchet MS" w:hAnsi="Trebuchet MS" w:cs="Arial"/>
                    <w:b/>
                    <w:bCs/>
                    <w:kern w:val="28"/>
                  </w:rPr>
                </w:pPr>
                <w:bookmarkStart w:id="0" w:name="_Hlk72929100"/>
                <w:r w:rsidRPr="00772FB7">
                  <w:rPr>
                    <w:rFonts w:ascii="Trebuchet MS" w:hAnsi="Trebuchet MS" w:cs="Arial"/>
                  </w:rPr>
                  <w:br w:type="page"/>
                </w:r>
                <w:r w:rsidRPr="009D7A55">
                  <w:rPr>
                    <w:rFonts w:ascii="Trebuchet MS" w:hAnsi="Trebuchet MS" w:cs="Arial"/>
                    <w:b/>
                    <w:bCs/>
                  </w:rPr>
                  <w:t>1</w:t>
                </w:r>
                <w:r w:rsidRPr="009D7A55">
                  <w:rPr>
                    <w:rFonts w:ascii="Trebuchet MS" w:hAnsi="Trebuchet MS" w:cs="Arial"/>
                    <w:b/>
                    <w:bCs/>
                    <w:kern w:val="28"/>
                  </w:rPr>
                  <w:t>.</w:t>
                </w:r>
                <w:r w:rsidRPr="00772FB7">
                  <w:rPr>
                    <w:rFonts w:ascii="Trebuchet MS" w:hAnsi="Trebuchet MS" w:cs="Arial"/>
                    <w:b/>
                    <w:bCs/>
                    <w:kern w:val="28"/>
                  </w:rPr>
                  <w:t>0</w:t>
                </w:r>
              </w:p>
            </w:tc>
            <w:tc>
              <w:tcPr>
                <w:tcW w:w="6519" w:type="dxa"/>
                <w:tcBorders>
                  <w:top w:val="single" w:sz="4" w:space="0" w:color="auto"/>
                  <w:left w:val="single" w:sz="4" w:space="0" w:color="auto"/>
                  <w:right w:val="single" w:sz="4" w:space="0" w:color="auto"/>
                </w:tcBorders>
                <w:shd w:val="clear" w:color="auto" w:fill="auto"/>
              </w:tcPr>
              <w:p w14:paraId="346E7065" w14:textId="0A0414C1" w:rsidR="0070538D" w:rsidRPr="00772FB7" w:rsidRDefault="0070538D" w:rsidP="0070538D">
                <w:pPr>
                  <w:overflowPunct w:val="0"/>
                  <w:autoSpaceDE w:val="0"/>
                  <w:autoSpaceDN w:val="0"/>
                  <w:adjustRightInd w:val="0"/>
                  <w:ind w:right="34"/>
                  <w:jc w:val="both"/>
                  <w:rPr>
                    <w:rFonts w:ascii="Trebuchet MS" w:hAnsi="Trebuchet MS" w:cs="Arial"/>
                    <w:b/>
                    <w:kern w:val="28"/>
                    <w:u w:val="single"/>
                  </w:rPr>
                </w:pPr>
                <w:r w:rsidRPr="00772FB7">
                  <w:rPr>
                    <w:rFonts w:ascii="Trebuchet MS" w:hAnsi="Trebuchet MS" w:cs="Arial"/>
                    <w:b/>
                    <w:bCs/>
                    <w:kern w:val="28"/>
                    <w:u w:val="single"/>
                  </w:rPr>
                  <w:t>ACCESS /PLANT</w:t>
                </w:r>
              </w:p>
            </w:tc>
            <w:tc>
              <w:tcPr>
                <w:tcW w:w="783" w:type="dxa"/>
                <w:tcBorders>
                  <w:top w:val="single" w:sz="4" w:space="0" w:color="auto"/>
                  <w:left w:val="single" w:sz="4" w:space="0" w:color="auto"/>
                  <w:right w:val="single" w:sz="4" w:space="0" w:color="auto"/>
                </w:tcBorders>
                <w:shd w:val="clear" w:color="auto" w:fill="auto"/>
              </w:tcPr>
              <w:p w14:paraId="0BDA9FCC" w14:textId="77777777" w:rsidR="0070538D" w:rsidRPr="00772FB7" w:rsidRDefault="0070538D" w:rsidP="0070538D">
                <w:pPr>
                  <w:overflowPunct w:val="0"/>
                  <w:autoSpaceDE w:val="0"/>
                  <w:autoSpaceDN w:val="0"/>
                  <w:adjustRightInd w:val="0"/>
                  <w:jc w:val="center"/>
                  <w:rPr>
                    <w:rFonts w:ascii="Trebuchet MS" w:hAnsi="Trebuchet MS" w:cs="Arial"/>
                    <w:b/>
                    <w:bCs/>
                    <w:kern w:val="28"/>
                  </w:rPr>
                </w:pPr>
              </w:p>
            </w:tc>
            <w:tc>
              <w:tcPr>
                <w:tcW w:w="1211" w:type="dxa"/>
                <w:tcBorders>
                  <w:top w:val="single" w:sz="4" w:space="0" w:color="auto"/>
                  <w:left w:val="single" w:sz="4" w:space="0" w:color="auto"/>
                  <w:right w:val="single" w:sz="4" w:space="0" w:color="auto"/>
                </w:tcBorders>
                <w:shd w:val="clear" w:color="auto" w:fill="auto"/>
              </w:tcPr>
              <w:p w14:paraId="5D310510"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0571D261" w14:textId="77777777" w:rsidTr="00BC06A3">
            <w:trPr>
              <w:trHeight w:val="224"/>
            </w:trPr>
            <w:tc>
              <w:tcPr>
                <w:tcW w:w="606" w:type="dxa"/>
                <w:tcBorders>
                  <w:left w:val="single" w:sz="4" w:space="0" w:color="auto"/>
                  <w:right w:val="single" w:sz="4" w:space="0" w:color="auto"/>
                </w:tcBorders>
                <w:shd w:val="clear" w:color="auto" w:fill="auto"/>
              </w:tcPr>
              <w:p w14:paraId="782E4DA0" w14:textId="0121A211" w:rsidR="0070538D" w:rsidRPr="00772FB7" w:rsidRDefault="0070538D" w:rsidP="0070538D">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right w:val="single" w:sz="4" w:space="0" w:color="auto"/>
                </w:tcBorders>
                <w:shd w:val="clear" w:color="auto" w:fill="auto"/>
              </w:tcPr>
              <w:p w14:paraId="2364E026" w14:textId="745AD7F0" w:rsidR="0070538D" w:rsidRPr="00772FB7" w:rsidRDefault="0070538D" w:rsidP="0070538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For all works please refer to the existing plans where provided.</w:t>
                </w:r>
              </w:p>
            </w:tc>
            <w:tc>
              <w:tcPr>
                <w:tcW w:w="783" w:type="dxa"/>
                <w:tcBorders>
                  <w:left w:val="single" w:sz="4" w:space="0" w:color="auto"/>
                  <w:right w:val="single" w:sz="4" w:space="0" w:color="auto"/>
                </w:tcBorders>
                <w:shd w:val="clear" w:color="auto" w:fill="auto"/>
              </w:tcPr>
              <w:p w14:paraId="6FF7D05E" w14:textId="29B39A60"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shd w:val="clear" w:color="auto" w:fill="auto"/>
              </w:tcPr>
              <w:p w14:paraId="110199B1"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7AC927E5" w14:textId="77777777" w:rsidTr="00BC06A3">
            <w:trPr>
              <w:trHeight w:val="224"/>
            </w:trPr>
            <w:tc>
              <w:tcPr>
                <w:tcW w:w="606" w:type="dxa"/>
                <w:tcBorders>
                  <w:left w:val="single" w:sz="4" w:space="0" w:color="auto"/>
                  <w:right w:val="single" w:sz="4" w:space="0" w:color="auto"/>
                </w:tcBorders>
                <w:shd w:val="clear" w:color="auto" w:fill="auto"/>
              </w:tcPr>
              <w:p w14:paraId="25A62BE8" w14:textId="120B4134" w:rsidR="0070538D" w:rsidRDefault="0070538D" w:rsidP="0070538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A</w:t>
                </w:r>
              </w:p>
            </w:tc>
            <w:tc>
              <w:tcPr>
                <w:tcW w:w="6519" w:type="dxa"/>
                <w:tcBorders>
                  <w:left w:val="single" w:sz="4" w:space="0" w:color="auto"/>
                  <w:right w:val="single" w:sz="4" w:space="0" w:color="auto"/>
                </w:tcBorders>
                <w:shd w:val="clear" w:color="auto" w:fill="auto"/>
              </w:tcPr>
              <w:p w14:paraId="76F980F6" w14:textId="77777777" w:rsidR="0070538D" w:rsidRDefault="0070538D" w:rsidP="0070538D">
                <w:pPr>
                  <w:overflowPunct w:val="0"/>
                  <w:autoSpaceDE w:val="0"/>
                  <w:autoSpaceDN w:val="0"/>
                  <w:adjustRightInd w:val="0"/>
                  <w:ind w:right="34"/>
                  <w:jc w:val="both"/>
                  <w:rPr>
                    <w:rFonts w:ascii="Trebuchet MS" w:hAnsi="Trebuchet MS" w:cs="Arial"/>
                    <w:bCs/>
                    <w:kern w:val="28"/>
                  </w:rPr>
                </w:pPr>
                <w:r w:rsidRPr="009502D9">
                  <w:rPr>
                    <w:rFonts w:ascii="Trebuchet MS" w:hAnsi="Trebuchet MS" w:cs="Arial"/>
                    <w:bCs/>
                    <w:kern w:val="28"/>
                  </w:rPr>
                  <w:t>The Contractor is to provide suitable means of access and all plant in order to execute the work</w:t>
                </w:r>
                <w:r>
                  <w:rPr>
                    <w:rFonts w:ascii="Trebuchet MS" w:hAnsi="Trebuchet MS" w:cs="Arial"/>
                    <w:bCs/>
                    <w:kern w:val="28"/>
                  </w:rPr>
                  <w:t>s appropriately. In particular the Contractor is to ensure that access into the site and building itself is not obstructed at any time.</w:t>
                </w:r>
                <w:r w:rsidRPr="00772FB7">
                  <w:rPr>
                    <w:rFonts w:ascii="Trebuchet MS" w:hAnsi="Trebuchet MS" w:cs="Arial"/>
                    <w:bCs/>
                    <w:kern w:val="28"/>
                  </w:rPr>
                  <w:t xml:space="preserve"> Should the Contractor have any concerns with being able to complete the necessary works on the below basis they should inform the CA at their earliest convenience prior to returning their tender. </w:t>
                </w:r>
              </w:p>
              <w:p w14:paraId="72EF383F" w14:textId="37F92C7B" w:rsidR="0070538D" w:rsidRPr="00772FB7" w:rsidRDefault="0070538D" w:rsidP="002D3C5E">
                <w:pPr>
                  <w:overflowPunct w:val="0"/>
                  <w:autoSpaceDE w:val="0"/>
                  <w:autoSpaceDN w:val="0"/>
                  <w:adjustRightInd w:val="0"/>
                  <w:ind w:right="34"/>
                  <w:rPr>
                    <w:rFonts w:ascii="Trebuchet MS" w:hAnsi="Trebuchet MS" w:cs="Arial"/>
                    <w:bCs/>
                    <w:kern w:val="28"/>
                  </w:rPr>
                </w:pPr>
                <w:r w:rsidRPr="00487785">
                  <w:rPr>
                    <w:rFonts w:ascii="Trebuchet MS" w:hAnsi="Trebuchet MS" w:cs="Arial"/>
                    <w:b/>
                    <w:kern w:val="28"/>
                  </w:rPr>
                  <w:t>Note:</w:t>
                </w:r>
                <w:r>
                  <w:rPr>
                    <w:rFonts w:ascii="Trebuchet MS" w:hAnsi="Trebuchet MS" w:cs="Arial"/>
                    <w:bCs/>
                    <w:kern w:val="28"/>
                  </w:rPr>
                  <w:t xml:space="preserve"> Contractor to allow for liaising closely with the School Caretaker</w:t>
                </w:r>
                <w:r w:rsidR="002D3C5E">
                  <w:rPr>
                    <w:rFonts w:ascii="Trebuchet MS" w:hAnsi="Trebuchet MS" w:cs="Arial"/>
                    <w:bCs/>
                    <w:kern w:val="28"/>
                  </w:rPr>
                  <w:t xml:space="preserve"> </w:t>
                </w:r>
                <w:r>
                  <w:rPr>
                    <w:rFonts w:ascii="Trebuchet MS" w:hAnsi="Trebuchet MS" w:cs="Arial"/>
                    <w:bCs/>
                    <w:kern w:val="28"/>
                  </w:rPr>
                  <w:t>in order to arrange access.</w:t>
                </w:r>
              </w:p>
            </w:tc>
            <w:tc>
              <w:tcPr>
                <w:tcW w:w="783" w:type="dxa"/>
                <w:tcBorders>
                  <w:left w:val="single" w:sz="4" w:space="0" w:color="auto"/>
                  <w:right w:val="single" w:sz="4" w:space="0" w:color="auto"/>
                </w:tcBorders>
                <w:shd w:val="clear" w:color="auto" w:fill="auto"/>
              </w:tcPr>
              <w:p w14:paraId="5E4DC857" w14:textId="0DA3FA3F"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690B8A65"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0FD1ECD4" w14:textId="77777777" w:rsidTr="003C2E42">
            <w:trPr>
              <w:trHeight w:val="224"/>
            </w:trPr>
            <w:tc>
              <w:tcPr>
                <w:tcW w:w="606" w:type="dxa"/>
                <w:tcBorders>
                  <w:left w:val="single" w:sz="4" w:space="0" w:color="auto"/>
                  <w:right w:val="single" w:sz="4" w:space="0" w:color="auto"/>
                </w:tcBorders>
                <w:shd w:val="clear" w:color="auto" w:fill="auto"/>
              </w:tcPr>
              <w:p w14:paraId="5A909F8F" w14:textId="4C02658B" w:rsidR="0070538D" w:rsidRDefault="0070538D" w:rsidP="0070538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B</w:t>
                </w:r>
              </w:p>
            </w:tc>
            <w:tc>
              <w:tcPr>
                <w:tcW w:w="6519" w:type="dxa"/>
                <w:tcBorders>
                  <w:left w:val="single" w:sz="4" w:space="0" w:color="auto"/>
                  <w:right w:val="single" w:sz="4" w:space="0" w:color="auto"/>
                </w:tcBorders>
                <w:shd w:val="clear" w:color="auto" w:fill="auto"/>
              </w:tcPr>
              <w:p w14:paraId="794620BD" w14:textId="41A24EAD" w:rsidR="0070538D" w:rsidRPr="00772FB7" w:rsidRDefault="0070538D" w:rsidP="0070538D">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Contractor is deemed to have allowed for providing all plant including specialist, required in order to successfully execute the works detailed within this document.</w:t>
                </w:r>
              </w:p>
            </w:tc>
            <w:tc>
              <w:tcPr>
                <w:tcW w:w="783" w:type="dxa"/>
                <w:tcBorders>
                  <w:left w:val="single" w:sz="4" w:space="0" w:color="auto"/>
                  <w:right w:val="single" w:sz="4" w:space="0" w:color="auto"/>
                </w:tcBorders>
                <w:shd w:val="clear" w:color="auto" w:fill="auto"/>
              </w:tcPr>
              <w:p w14:paraId="1262F32A" w14:textId="5E53AD20"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shd w:val="clear" w:color="auto" w:fill="auto"/>
              </w:tcPr>
              <w:p w14:paraId="79175983"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6DF22B8A" w14:textId="77777777" w:rsidTr="003C2E42">
            <w:trPr>
              <w:trHeight w:val="224"/>
            </w:trPr>
            <w:tc>
              <w:tcPr>
                <w:tcW w:w="606" w:type="dxa"/>
                <w:tcBorders>
                  <w:left w:val="single" w:sz="4" w:space="0" w:color="auto"/>
                  <w:right w:val="single" w:sz="4" w:space="0" w:color="auto"/>
                </w:tcBorders>
                <w:shd w:val="clear" w:color="auto" w:fill="auto"/>
              </w:tcPr>
              <w:p w14:paraId="0332D762" w14:textId="7D450C9D" w:rsidR="0070538D" w:rsidRDefault="0070538D" w:rsidP="003C2E42">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C</w:t>
                </w:r>
              </w:p>
            </w:tc>
            <w:tc>
              <w:tcPr>
                <w:tcW w:w="6519" w:type="dxa"/>
                <w:tcBorders>
                  <w:left w:val="single" w:sz="4" w:space="0" w:color="auto"/>
                  <w:right w:val="single" w:sz="4" w:space="0" w:color="auto"/>
                </w:tcBorders>
                <w:shd w:val="clear" w:color="auto" w:fill="auto"/>
              </w:tcPr>
              <w:p w14:paraId="507D8A5D" w14:textId="01A7CC88" w:rsidR="0070538D" w:rsidRPr="00772FB7" w:rsidRDefault="0070538D" w:rsidP="0070538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Means of access should be </w:t>
                </w:r>
                <w:r>
                  <w:rPr>
                    <w:rFonts w:ascii="Trebuchet MS" w:hAnsi="Trebuchet MS" w:cs="Arial"/>
                    <w:bCs/>
                    <w:kern w:val="28"/>
                  </w:rPr>
                  <w:t>appropriate</w:t>
                </w:r>
                <w:r w:rsidRPr="00772FB7">
                  <w:rPr>
                    <w:rFonts w:ascii="Trebuchet MS" w:hAnsi="Trebuchet MS" w:cs="Arial"/>
                    <w:bCs/>
                    <w:kern w:val="28"/>
                  </w:rPr>
                  <w:t xml:space="preserve"> for the scope works as outlined within the Specification.</w:t>
                </w:r>
              </w:p>
            </w:tc>
            <w:tc>
              <w:tcPr>
                <w:tcW w:w="783" w:type="dxa"/>
                <w:tcBorders>
                  <w:left w:val="single" w:sz="4" w:space="0" w:color="auto"/>
                  <w:right w:val="single" w:sz="4" w:space="0" w:color="auto"/>
                </w:tcBorders>
                <w:shd w:val="clear" w:color="auto" w:fill="auto"/>
              </w:tcPr>
              <w:p w14:paraId="7B3201BA" w14:textId="59096F9F"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shd w:val="clear" w:color="auto" w:fill="auto"/>
              </w:tcPr>
              <w:p w14:paraId="48793BA6"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282C29EA" w14:textId="77777777" w:rsidTr="003C2E42">
            <w:trPr>
              <w:trHeight w:val="224"/>
            </w:trPr>
            <w:tc>
              <w:tcPr>
                <w:tcW w:w="606" w:type="dxa"/>
                <w:tcBorders>
                  <w:left w:val="single" w:sz="4" w:space="0" w:color="auto"/>
                  <w:right w:val="single" w:sz="4" w:space="0" w:color="auto"/>
                </w:tcBorders>
                <w:shd w:val="clear" w:color="auto" w:fill="auto"/>
              </w:tcPr>
              <w:p w14:paraId="410BF356" w14:textId="3E72A6FF" w:rsidR="0070538D" w:rsidRDefault="0070538D"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D</w:t>
                </w:r>
              </w:p>
            </w:tc>
            <w:tc>
              <w:tcPr>
                <w:tcW w:w="6519" w:type="dxa"/>
                <w:tcBorders>
                  <w:left w:val="single" w:sz="4" w:space="0" w:color="auto"/>
                  <w:right w:val="single" w:sz="4" w:space="0" w:color="auto"/>
                </w:tcBorders>
                <w:shd w:val="clear" w:color="auto" w:fill="auto"/>
              </w:tcPr>
              <w:p w14:paraId="028312CF" w14:textId="15035E00" w:rsidR="0070538D" w:rsidRPr="00772FB7" w:rsidRDefault="0070538D" w:rsidP="0070538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The Contractor is to ensure that all areas outside of the working area are kept unobstructed at all times throughout the works</w:t>
                </w:r>
                <w:r>
                  <w:rPr>
                    <w:rFonts w:ascii="Trebuchet MS" w:hAnsi="Trebuchet MS" w:cs="Arial"/>
                    <w:bCs/>
                    <w:kern w:val="28"/>
                  </w:rPr>
                  <w:t>.</w:t>
                </w:r>
              </w:p>
            </w:tc>
            <w:tc>
              <w:tcPr>
                <w:tcW w:w="783" w:type="dxa"/>
                <w:tcBorders>
                  <w:left w:val="single" w:sz="4" w:space="0" w:color="auto"/>
                  <w:right w:val="single" w:sz="4" w:space="0" w:color="auto"/>
                </w:tcBorders>
                <w:shd w:val="clear" w:color="auto" w:fill="auto"/>
              </w:tcPr>
              <w:p w14:paraId="797541D9" w14:textId="0062BBF5"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shd w:val="clear" w:color="auto" w:fill="auto"/>
              </w:tcPr>
              <w:p w14:paraId="226C19F2"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7E5F08F5" w14:textId="77777777" w:rsidTr="003C2E42">
            <w:trPr>
              <w:trHeight w:val="224"/>
            </w:trPr>
            <w:tc>
              <w:tcPr>
                <w:tcW w:w="606" w:type="dxa"/>
                <w:tcBorders>
                  <w:left w:val="single" w:sz="4" w:space="0" w:color="auto"/>
                  <w:right w:val="single" w:sz="4" w:space="0" w:color="auto"/>
                </w:tcBorders>
                <w:shd w:val="clear" w:color="auto" w:fill="auto"/>
              </w:tcPr>
              <w:p w14:paraId="6ED4B4F0" w14:textId="77777777" w:rsidR="0070538D" w:rsidRDefault="0070538D"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E</w:t>
                </w:r>
              </w:p>
              <w:p w14:paraId="6F9DDEAD" w14:textId="3D39D608" w:rsidR="0070538D" w:rsidRPr="00772FB7" w:rsidRDefault="0070538D" w:rsidP="00FD1189">
                <w:pPr>
                  <w:overflowPunct w:val="0"/>
                  <w:autoSpaceDE w:val="0"/>
                  <w:autoSpaceDN w:val="0"/>
                  <w:adjustRightInd w:val="0"/>
                  <w:rPr>
                    <w:rFonts w:ascii="Trebuchet MS" w:hAnsi="Trebuchet MS" w:cs="Arial"/>
                    <w:b/>
                    <w:bCs/>
                    <w:kern w:val="28"/>
                  </w:rPr>
                </w:pPr>
              </w:p>
            </w:tc>
            <w:tc>
              <w:tcPr>
                <w:tcW w:w="6519" w:type="dxa"/>
                <w:tcBorders>
                  <w:left w:val="single" w:sz="4" w:space="0" w:color="auto"/>
                  <w:right w:val="single" w:sz="4" w:space="0" w:color="auto"/>
                </w:tcBorders>
                <w:shd w:val="clear" w:color="auto" w:fill="auto"/>
              </w:tcPr>
              <w:p w14:paraId="16748CDF" w14:textId="76862333" w:rsidR="0070538D" w:rsidRPr="00772FB7" w:rsidRDefault="00FD1189" w:rsidP="0070538D">
                <w:pPr>
                  <w:overflowPunct w:val="0"/>
                  <w:autoSpaceDE w:val="0"/>
                  <w:autoSpaceDN w:val="0"/>
                  <w:adjustRightInd w:val="0"/>
                  <w:ind w:right="34"/>
                  <w:jc w:val="both"/>
                  <w:rPr>
                    <w:rFonts w:ascii="Trebuchet MS" w:hAnsi="Trebuchet MS" w:cs="Arial"/>
                    <w:bCs/>
                    <w:kern w:val="28"/>
                  </w:rPr>
                </w:pPr>
                <w:r>
                  <w:rPr>
                    <w:rFonts w:ascii="Trebuchet MS" w:hAnsi="Trebuchet MS"/>
                  </w:rPr>
                  <w:t>W</w:t>
                </w:r>
                <w:r w:rsidR="0070538D" w:rsidRPr="00772FB7">
                  <w:rPr>
                    <w:rFonts w:ascii="Trebuchet MS" w:hAnsi="Trebuchet MS"/>
                  </w:rPr>
                  <w:t xml:space="preserve">orking areas are to be fully protected at all times by the installation of herras fencing or equal and approved. </w:t>
                </w:r>
                <w:r w:rsidR="007D3F79">
                  <w:rPr>
                    <w:rFonts w:ascii="Trebuchet MS" w:hAnsi="Trebuchet MS"/>
                  </w:rPr>
                  <w:t>Heras f</w:t>
                </w:r>
                <w:r w:rsidR="0070538D" w:rsidRPr="00772FB7">
                  <w:rPr>
                    <w:rFonts w:ascii="Trebuchet MS" w:hAnsi="Trebuchet MS"/>
                  </w:rPr>
                  <w:t>encing is to be erected to all site boundaries and suitably screened off.</w:t>
                </w:r>
              </w:p>
            </w:tc>
            <w:tc>
              <w:tcPr>
                <w:tcW w:w="783" w:type="dxa"/>
                <w:tcBorders>
                  <w:left w:val="single" w:sz="4" w:space="0" w:color="auto"/>
                  <w:right w:val="single" w:sz="4" w:space="0" w:color="auto"/>
                </w:tcBorders>
                <w:shd w:val="clear" w:color="auto" w:fill="auto"/>
              </w:tcPr>
              <w:p w14:paraId="104D062E" w14:textId="70A18248"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shd w:val="clear" w:color="auto" w:fill="auto"/>
              </w:tcPr>
              <w:p w14:paraId="75F2CAE7"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6EFB5287" w14:textId="77777777" w:rsidTr="00BC06A3">
            <w:trPr>
              <w:trHeight w:val="224"/>
            </w:trPr>
            <w:tc>
              <w:tcPr>
                <w:tcW w:w="606" w:type="dxa"/>
                <w:tcBorders>
                  <w:left w:val="single" w:sz="4" w:space="0" w:color="auto"/>
                  <w:right w:val="single" w:sz="4" w:space="0" w:color="auto"/>
                </w:tcBorders>
                <w:shd w:val="clear" w:color="auto" w:fill="auto"/>
              </w:tcPr>
              <w:p w14:paraId="03D0E3CF" w14:textId="2F669826" w:rsidR="0070538D" w:rsidRDefault="0070538D"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F</w:t>
                </w:r>
              </w:p>
            </w:tc>
            <w:tc>
              <w:tcPr>
                <w:tcW w:w="6519" w:type="dxa"/>
                <w:tcBorders>
                  <w:left w:val="single" w:sz="4" w:space="0" w:color="auto"/>
                  <w:right w:val="single" w:sz="4" w:space="0" w:color="auto"/>
                </w:tcBorders>
                <w:shd w:val="clear" w:color="auto" w:fill="auto"/>
              </w:tcPr>
              <w:p w14:paraId="7FC02FF9" w14:textId="1D0AEC4C" w:rsidR="0070538D" w:rsidRPr="00772FB7" w:rsidRDefault="003C2E42" w:rsidP="0070538D">
                <w:pPr>
                  <w:overflowPunct w:val="0"/>
                  <w:autoSpaceDE w:val="0"/>
                  <w:autoSpaceDN w:val="0"/>
                  <w:adjustRightInd w:val="0"/>
                  <w:ind w:right="34"/>
                  <w:jc w:val="both"/>
                  <w:rPr>
                    <w:rFonts w:ascii="Trebuchet MS" w:hAnsi="Trebuchet MS" w:cs="Arial"/>
                    <w:bCs/>
                    <w:kern w:val="28"/>
                  </w:rPr>
                </w:pPr>
                <w:r w:rsidRPr="003C2E42">
                  <w:rPr>
                    <w:rFonts w:ascii="Trebuchet MS" w:hAnsi="Trebuchet MS" w:cs="Arial"/>
                    <w:bCs/>
                    <w:kern w:val="28"/>
                  </w:rPr>
                  <w:t xml:space="preserve">The </w:t>
                </w:r>
                <w:r>
                  <w:rPr>
                    <w:rFonts w:ascii="Trebuchet MS" w:hAnsi="Trebuchet MS" w:cs="Arial"/>
                    <w:bCs/>
                    <w:kern w:val="28"/>
                  </w:rPr>
                  <w:t xml:space="preserve">Site Compound can be </w:t>
                </w:r>
                <w:r w:rsidRPr="003C2E42">
                  <w:rPr>
                    <w:rFonts w:ascii="Trebuchet MS" w:hAnsi="Trebuchet MS" w:cs="Arial"/>
                    <w:bCs/>
                    <w:kern w:val="28"/>
                  </w:rPr>
                  <w:t xml:space="preserve">set up in </w:t>
                </w:r>
                <w:r w:rsidR="00FD1189">
                  <w:rPr>
                    <w:rFonts w:ascii="Trebuchet MS" w:hAnsi="Trebuchet MS" w:cs="Arial"/>
                    <w:bCs/>
                    <w:kern w:val="28"/>
                  </w:rPr>
                  <w:t>location to be agreed with CA and the school</w:t>
                </w:r>
                <w:r w:rsidR="007D3F79">
                  <w:rPr>
                    <w:rFonts w:ascii="Trebuchet MS" w:hAnsi="Trebuchet MS" w:cs="Arial"/>
                    <w:bCs/>
                    <w:kern w:val="28"/>
                  </w:rPr>
                  <w:t xml:space="preserve"> to the car park</w:t>
                </w:r>
                <w:r w:rsidR="00FD1189">
                  <w:rPr>
                    <w:rFonts w:ascii="Trebuchet MS" w:hAnsi="Trebuchet MS" w:cs="Arial"/>
                    <w:bCs/>
                    <w:kern w:val="28"/>
                  </w:rPr>
                  <w:t>.</w:t>
                </w:r>
                <w:r w:rsidR="002168B5">
                  <w:rPr>
                    <w:rFonts w:ascii="Trebuchet MS" w:hAnsi="Trebuchet MS" w:cs="Arial"/>
                    <w:bCs/>
                    <w:kern w:val="28"/>
                  </w:rPr>
                  <w:t xml:space="preserve"> </w:t>
                </w:r>
              </w:p>
            </w:tc>
            <w:tc>
              <w:tcPr>
                <w:tcW w:w="783" w:type="dxa"/>
                <w:tcBorders>
                  <w:left w:val="single" w:sz="4" w:space="0" w:color="auto"/>
                  <w:right w:val="single" w:sz="4" w:space="0" w:color="auto"/>
                </w:tcBorders>
                <w:shd w:val="clear" w:color="auto" w:fill="auto"/>
              </w:tcPr>
              <w:p w14:paraId="0AFD5101" w14:textId="49A7F638"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shd w:val="clear" w:color="auto" w:fill="auto"/>
              </w:tcPr>
              <w:p w14:paraId="33195C6B"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FB416E" w:rsidRPr="00772FB7" w14:paraId="6830C9FD" w14:textId="77777777" w:rsidTr="00BC06A3">
            <w:trPr>
              <w:trHeight w:val="224"/>
            </w:trPr>
            <w:tc>
              <w:tcPr>
                <w:tcW w:w="606" w:type="dxa"/>
                <w:tcBorders>
                  <w:left w:val="single" w:sz="4" w:space="0" w:color="auto"/>
                  <w:bottom w:val="single" w:sz="4" w:space="0" w:color="auto"/>
                  <w:right w:val="single" w:sz="4" w:space="0" w:color="auto"/>
                </w:tcBorders>
                <w:shd w:val="clear" w:color="auto" w:fill="auto"/>
              </w:tcPr>
              <w:p w14:paraId="7DFF3632" w14:textId="77777777" w:rsidR="00FB416E" w:rsidRPr="00772FB7" w:rsidRDefault="00FB416E" w:rsidP="00BC06A3">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bottom w:val="single" w:sz="4" w:space="0" w:color="auto"/>
                  <w:right w:val="single" w:sz="4" w:space="0" w:color="auto"/>
                </w:tcBorders>
                <w:shd w:val="clear" w:color="auto" w:fill="auto"/>
              </w:tcPr>
              <w:p w14:paraId="42CF2116" w14:textId="77777777" w:rsidR="00FB416E" w:rsidRPr="00772FB7" w:rsidRDefault="00FB416E" w:rsidP="00BC06A3">
                <w:pPr>
                  <w:overflowPunct w:val="0"/>
                  <w:autoSpaceDE w:val="0"/>
                  <w:autoSpaceDN w:val="0"/>
                  <w:adjustRightInd w:val="0"/>
                  <w:ind w:right="34"/>
                  <w:jc w:val="both"/>
                  <w:rPr>
                    <w:rFonts w:ascii="Trebuchet MS" w:hAnsi="Trebuchet MS" w:cs="Arial"/>
                    <w:bCs/>
                    <w:kern w:val="28"/>
                  </w:rPr>
                </w:pPr>
              </w:p>
            </w:tc>
            <w:tc>
              <w:tcPr>
                <w:tcW w:w="783" w:type="dxa"/>
                <w:tcBorders>
                  <w:left w:val="single" w:sz="4" w:space="0" w:color="auto"/>
                  <w:bottom w:val="single" w:sz="4" w:space="0" w:color="auto"/>
                  <w:right w:val="single" w:sz="4" w:space="0" w:color="auto"/>
                </w:tcBorders>
                <w:shd w:val="clear" w:color="auto" w:fill="auto"/>
              </w:tcPr>
              <w:p w14:paraId="1F352BD3" w14:textId="77777777" w:rsidR="00FB416E" w:rsidRPr="00772FB7" w:rsidRDefault="00FB416E" w:rsidP="00BC06A3">
                <w:pPr>
                  <w:overflowPunct w:val="0"/>
                  <w:autoSpaceDE w:val="0"/>
                  <w:autoSpaceDN w:val="0"/>
                  <w:adjustRightInd w:val="0"/>
                  <w:jc w:val="center"/>
                  <w:rPr>
                    <w:rFonts w:ascii="Trebuchet MS" w:hAnsi="Trebuchet MS" w:cs="Arial"/>
                    <w:b/>
                    <w:bCs/>
                    <w:kern w:val="28"/>
                  </w:rPr>
                </w:pPr>
              </w:p>
            </w:tc>
            <w:tc>
              <w:tcPr>
                <w:tcW w:w="1211" w:type="dxa"/>
                <w:tcBorders>
                  <w:left w:val="single" w:sz="4" w:space="0" w:color="auto"/>
                  <w:bottom w:val="single" w:sz="4" w:space="0" w:color="auto"/>
                  <w:right w:val="single" w:sz="4" w:space="0" w:color="auto"/>
                </w:tcBorders>
                <w:shd w:val="clear" w:color="auto" w:fill="auto"/>
              </w:tcPr>
              <w:p w14:paraId="55DF0788" w14:textId="77777777" w:rsidR="00FB416E" w:rsidRPr="00772FB7" w:rsidRDefault="00FB416E" w:rsidP="00BC06A3">
                <w:pPr>
                  <w:overflowPunct w:val="0"/>
                  <w:autoSpaceDE w:val="0"/>
                  <w:autoSpaceDN w:val="0"/>
                  <w:adjustRightInd w:val="0"/>
                  <w:jc w:val="center"/>
                  <w:rPr>
                    <w:rFonts w:ascii="Trebuchet MS" w:hAnsi="Trebuchet MS" w:cs="Arial"/>
                    <w:bCs/>
                    <w:kern w:val="28"/>
                  </w:rPr>
                </w:pPr>
              </w:p>
            </w:tc>
          </w:tr>
          <w:bookmarkEnd w:id="0"/>
        </w:tbl>
        <w:p w14:paraId="7B089826" w14:textId="3959A775" w:rsidR="00606BAA" w:rsidRPr="00772FB7" w:rsidRDefault="00606BAA">
          <w:pPr>
            <w:rPr>
              <w:rFonts w:ascii="Trebuchet MS" w:hAnsi="Trebuchet MS"/>
            </w:rPr>
          </w:pPr>
          <w:r w:rsidRPr="00772FB7">
            <w:rPr>
              <w:rFonts w:ascii="Trebuchet MS" w:hAnsi="Trebuchet MS"/>
            </w:rPr>
            <w:br w:type="page"/>
          </w:r>
        </w:p>
        <w:tbl>
          <w:tblPr>
            <w:tblW w:w="9119" w:type="dxa"/>
            <w:tblInd w:w="108" w:type="dxa"/>
            <w:tblLook w:val="01E0" w:firstRow="1" w:lastRow="1" w:firstColumn="1" w:lastColumn="1" w:noHBand="0" w:noVBand="0"/>
          </w:tblPr>
          <w:tblGrid>
            <w:gridCol w:w="606"/>
            <w:gridCol w:w="6519"/>
            <w:gridCol w:w="783"/>
            <w:gridCol w:w="1211"/>
          </w:tblGrid>
          <w:tr w:rsidR="00BC06A3" w:rsidRPr="00772FB7" w14:paraId="0A1B3733" w14:textId="77777777" w:rsidTr="00A44AC3">
            <w:trPr>
              <w:trHeight w:val="699"/>
            </w:trPr>
            <w:tc>
              <w:tcPr>
                <w:tcW w:w="606" w:type="dxa"/>
                <w:tcBorders>
                  <w:top w:val="single" w:sz="4" w:space="0" w:color="auto"/>
                  <w:left w:val="single" w:sz="4" w:space="0" w:color="auto"/>
                  <w:bottom w:val="single" w:sz="4" w:space="0" w:color="auto"/>
                  <w:right w:val="single" w:sz="4" w:space="0" w:color="auto"/>
                </w:tcBorders>
                <w:shd w:val="clear" w:color="auto" w:fill="auto"/>
              </w:tcPr>
              <w:p w14:paraId="1B3BD766" w14:textId="45CC7842" w:rsidR="00BC06A3" w:rsidRPr="00772FB7" w:rsidRDefault="00FD1189" w:rsidP="00BC06A3">
                <w:pPr>
                  <w:overflowPunct w:val="0"/>
                  <w:autoSpaceDE w:val="0"/>
                  <w:autoSpaceDN w:val="0"/>
                  <w:adjustRightInd w:val="0"/>
                  <w:rPr>
                    <w:rFonts w:ascii="Trebuchet MS" w:hAnsi="Trebuchet MS" w:cs="Arial"/>
                    <w:b/>
                    <w:bCs/>
                    <w:kern w:val="28"/>
                  </w:rPr>
                </w:pPr>
                <w:r>
                  <w:rPr>
                    <w:rFonts w:ascii="Trebuchet MS" w:hAnsi="Trebuchet MS" w:cs="Arial"/>
                    <w:b/>
                    <w:bCs/>
                    <w:kern w:val="28"/>
                  </w:rPr>
                  <w:lastRenderedPageBreak/>
                  <w:t>2</w:t>
                </w:r>
                <w:r w:rsidR="00BC06A3" w:rsidRPr="00772FB7">
                  <w:rPr>
                    <w:rFonts w:ascii="Trebuchet MS" w:hAnsi="Trebuchet MS" w:cs="Arial"/>
                    <w:b/>
                    <w:bCs/>
                    <w:kern w:val="28"/>
                  </w:rPr>
                  <w:t>.0</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1839023D" w14:textId="1FED1D51" w:rsidR="0006251D" w:rsidRPr="0006251D" w:rsidRDefault="00757700" w:rsidP="0006251D">
                <w:pPr>
                  <w:overflowPunct w:val="0"/>
                  <w:autoSpaceDE w:val="0"/>
                  <w:autoSpaceDN w:val="0"/>
                  <w:adjustRightInd w:val="0"/>
                  <w:ind w:right="34"/>
                  <w:jc w:val="both"/>
                  <w:rPr>
                    <w:rFonts w:ascii="Trebuchet MS" w:hAnsi="Trebuchet MS" w:cs="Arial"/>
                  </w:rPr>
                </w:pPr>
                <w:r w:rsidRPr="00813499">
                  <w:rPr>
                    <w:rFonts w:ascii="Trebuchet MS" w:hAnsi="Trebuchet MS" w:cs="Arial"/>
                    <w:b/>
                    <w:bCs/>
                    <w:kern w:val="28"/>
                    <w:u w:val="single"/>
                  </w:rPr>
                  <w:t>WC</w:t>
                </w:r>
                <w:r w:rsidR="005D6F7C" w:rsidRPr="00813499">
                  <w:rPr>
                    <w:rFonts w:ascii="Trebuchet MS" w:hAnsi="Trebuchet MS" w:cs="Arial"/>
                    <w:b/>
                    <w:bCs/>
                    <w:kern w:val="28"/>
                    <w:u w:val="single"/>
                  </w:rPr>
                  <w:t xml:space="preserve"> REFURBISHMENT</w:t>
                </w:r>
                <w:r w:rsidRPr="00813499">
                  <w:rPr>
                    <w:rFonts w:ascii="Trebuchet MS" w:hAnsi="Trebuchet MS" w:cs="Arial"/>
                    <w:b/>
                    <w:bCs/>
                    <w:kern w:val="28"/>
                    <w:u w:val="single"/>
                  </w:rPr>
                  <w:t xml:space="preserve"> TO </w:t>
                </w:r>
                <w:r w:rsidR="00A77373" w:rsidRPr="00813499">
                  <w:rPr>
                    <w:rFonts w:ascii="Trebuchet MS" w:hAnsi="Trebuchet MS" w:cs="Arial"/>
                    <w:b/>
                    <w:bCs/>
                    <w:kern w:val="28"/>
                    <w:u w:val="single"/>
                  </w:rPr>
                  <w:t>LOWER-LEVEL</w:t>
                </w:r>
                <w:r w:rsidRPr="00813499">
                  <w:rPr>
                    <w:rFonts w:ascii="Trebuchet MS" w:hAnsi="Trebuchet MS" w:cs="Arial"/>
                    <w:b/>
                    <w:bCs/>
                    <w:kern w:val="28"/>
                    <w:u w:val="single"/>
                  </w:rPr>
                  <w:t xml:space="preserve"> </w:t>
                </w:r>
                <w:r w:rsidR="009A30FC" w:rsidRPr="00813499">
                  <w:rPr>
                    <w:rFonts w:ascii="Trebuchet MS" w:hAnsi="Trebuchet MS" w:cs="Arial"/>
                    <w:b/>
                    <w:bCs/>
                    <w:kern w:val="28"/>
                    <w:u w:val="single"/>
                  </w:rPr>
                  <w:t>UNISEX</w:t>
                </w:r>
                <w:r w:rsidR="00482E8D" w:rsidRPr="00813499">
                  <w:rPr>
                    <w:rFonts w:ascii="Trebuchet MS" w:hAnsi="Trebuchet MS" w:cs="Arial"/>
                    <w:b/>
                    <w:bCs/>
                    <w:kern w:val="28"/>
                    <w:u w:val="single"/>
                  </w:rPr>
                  <w:t xml:space="preserve"> WC’s </w:t>
                </w:r>
                <w:r w:rsidRPr="00813499">
                  <w:rPr>
                    <w:rFonts w:ascii="Trebuchet MS" w:hAnsi="Trebuchet MS" w:cs="Arial"/>
                    <w:b/>
                    <w:bCs/>
                    <w:kern w:val="28"/>
                    <w:u w:val="single"/>
                  </w:rPr>
                  <w:t>(</w:t>
                </w:r>
                <w:r w:rsidR="00EC36E6" w:rsidRPr="00813499">
                  <w:rPr>
                    <w:rFonts w:ascii="Trebuchet MS" w:hAnsi="Trebuchet MS" w:cs="Arial"/>
                    <w:b/>
                    <w:bCs/>
                    <w:kern w:val="28"/>
                    <w:u w:val="single"/>
                  </w:rPr>
                  <w:t>1</w:t>
                </w:r>
                <w:r w:rsidRPr="00813499">
                  <w:rPr>
                    <w:rFonts w:ascii="Trebuchet MS" w:hAnsi="Trebuchet MS" w:cs="Arial"/>
                    <w:b/>
                    <w:bCs/>
                    <w:kern w:val="28"/>
                    <w:u w:val="single"/>
                  </w:rPr>
                  <w:t>/0</w:t>
                </w:r>
                <w:r w:rsidR="00482E8D" w:rsidRPr="00813499">
                  <w:rPr>
                    <w:rFonts w:ascii="Trebuchet MS" w:hAnsi="Trebuchet MS" w:cs="Arial"/>
                    <w:b/>
                    <w:bCs/>
                    <w:kern w:val="28"/>
                    <w:u w:val="single"/>
                  </w:rPr>
                  <w:t>1</w:t>
                </w:r>
                <w:r w:rsidR="00EC36E6" w:rsidRPr="00813499">
                  <w:rPr>
                    <w:rFonts w:ascii="Trebuchet MS" w:hAnsi="Trebuchet MS" w:cs="Arial"/>
                    <w:b/>
                    <w:bCs/>
                    <w:kern w:val="28"/>
                    <w:u w:val="single"/>
                  </w:rPr>
                  <w:t>7</w:t>
                </w:r>
                <w:r w:rsidRPr="00813499">
                  <w:rPr>
                    <w:rFonts w:ascii="Trebuchet MS" w:hAnsi="Trebuchet MS" w:cs="Arial"/>
                    <w:b/>
                    <w:bCs/>
                    <w:kern w:val="28"/>
                    <w:u w:val="single"/>
                  </w:rPr>
                  <w:t>)</w:t>
                </w:r>
                <w:r w:rsidR="0006251D" w:rsidRPr="00813499">
                  <w:rPr>
                    <w:rFonts w:ascii="Trebuchet MS" w:hAnsi="Trebuchet MS" w:cs="Arial"/>
                    <w:b/>
                    <w:bCs/>
                    <w:kern w:val="28"/>
                    <w:u w:val="single"/>
                  </w:rPr>
                  <w:t>:</w:t>
                </w:r>
                <w:r w:rsidR="0006251D">
                  <w:rPr>
                    <w:rFonts w:ascii="Trebuchet MS" w:hAnsi="Trebuchet MS" w:cs="Arial"/>
                    <w:b/>
                    <w:bCs/>
                    <w:kern w:val="28"/>
                    <w:u w:val="single"/>
                  </w:rPr>
                  <w:t xml:space="preserve"> </w:t>
                </w: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E17A797" w14:textId="296D952C" w:rsidR="00A23FC0" w:rsidRPr="00772FB7" w:rsidRDefault="00A23FC0" w:rsidP="0006251D">
                <w:pPr>
                  <w:overflowPunct w:val="0"/>
                  <w:autoSpaceDE w:val="0"/>
                  <w:autoSpaceDN w:val="0"/>
                  <w:adjustRightInd w:val="0"/>
                  <w:rPr>
                    <w:rFonts w:ascii="Trebuchet MS" w:hAnsi="Trebuchet MS" w:cs="Arial"/>
                    <w:b/>
                    <w:bCs/>
                    <w:kern w:val="28"/>
                  </w:rPr>
                </w:pP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2B0F6ED2" w14:textId="77777777" w:rsidR="00BC06A3" w:rsidRPr="00772FB7" w:rsidRDefault="00BC06A3" w:rsidP="00BC06A3">
                <w:pPr>
                  <w:overflowPunct w:val="0"/>
                  <w:autoSpaceDE w:val="0"/>
                  <w:autoSpaceDN w:val="0"/>
                  <w:adjustRightInd w:val="0"/>
                  <w:jc w:val="both"/>
                  <w:rPr>
                    <w:rFonts w:ascii="Trebuchet MS" w:hAnsi="Trebuchet MS" w:cs="Arial"/>
                    <w:bCs/>
                    <w:kern w:val="28"/>
                  </w:rPr>
                </w:pPr>
              </w:p>
            </w:tc>
          </w:tr>
          <w:tr w:rsidR="005A2887" w:rsidRPr="00772FB7" w14:paraId="6AA43A52" w14:textId="77777777" w:rsidTr="00A44AC3">
            <w:trPr>
              <w:trHeight w:val="224"/>
            </w:trPr>
            <w:tc>
              <w:tcPr>
                <w:tcW w:w="606" w:type="dxa"/>
                <w:tcBorders>
                  <w:top w:val="single" w:sz="4" w:space="0" w:color="auto"/>
                  <w:left w:val="single" w:sz="4" w:space="0" w:color="auto"/>
                  <w:bottom w:val="single" w:sz="4" w:space="0" w:color="auto"/>
                </w:tcBorders>
                <w:shd w:val="clear" w:color="auto" w:fill="auto"/>
              </w:tcPr>
              <w:p w14:paraId="64787953" w14:textId="5F5416D2" w:rsidR="005A2887" w:rsidRDefault="00BF4BBA" w:rsidP="00BC06A3">
                <w:pPr>
                  <w:overflowPunct w:val="0"/>
                  <w:autoSpaceDE w:val="0"/>
                  <w:autoSpaceDN w:val="0"/>
                  <w:adjustRightInd w:val="0"/>
                  <w:rPr>
                    <w:rFonts w:ascii="Trebuchet MS" w:hAnsi="Trebuchet MS" w:cs="Arial"/>
                    <w:b/>
                    <w:bCs/>
                    <w:kern w:val="28"/>
                  </w:rPr>
                </w:pPr>
                <w:r>
                  <w:rPr>
                    <w:rFonts w:ascii="Trebuchet MS" w:hAnsi="Trebuchet MS" w:cs="Arial"/>
                    <w:b/>
                    <w:bCs/>
                    <w:kern w:val="28"/>
                  </w:rPr>
                  <w:t>A</w:t>
                </w:r>
              </w:p>
            </w:tc>
            <w:tc>
              <w:tcPr>
                <w:tcW w:w="6519" w:type="dxa"/>
                <w:tcBorders>
                  <w:top w:val="single" w:sz="4" w:space="0" w:color="auto"/>
                  <w:bottom w:val="single" w:sz="4" w:space="0" w:color="auto"/>
                </w:tcBorders>
                <w:shd w:val="clear" w:color="auto" w:fill="auto"/>
              </w:tcPr>
              <w:p w14:paraId="7CD34C40" w14:textId="38DCF456" w:rsidR="005A2887" w:rsidRPr="004A2C8E" w:rsidRDefault="005A2887" w:rsidP="00BC06A3">
                <w:pPr>
                  <w:overflowPunct w:val="0"/>
                  <w:autoSpaceDE w:val="0"/>
                  <w:autoSpaceDN w:val="0"/>
                  <w:adjustRightInd w:val="0"/>
                  <w:ind w:right="34"/>
                  <w:jc w:val="both"/>
                  <w:rPr>
                    <w:rFonts w:ascii="Trebuchet MS" w:hAnsi="Trebuchet MS" w:cs="Arial"/>
                    <w:b/>
                    <w:bCs/>
                    <w:kern w:val="28"/>
                    <w:u w:val="single"/>
                  </w:rPr>
                </w:pPr>
                <w:r w:rsidRPr="004A2C8E">
                  <w:rPr>
                    <w:rFonts w:ascii="Trebuchet MS" w:hAnsi="Trebuchet MS" w:cs="Arial"/>
                    <w:b/>
                    <w:bCs/>
                    <w:kern w:val="28"/>
                    <w:u w:val="single"/>
                  </w:rPr>
                  <w:t>STRIP OUT</w:t>
                </w:r>
              </w:p>
            </w:tc>
            <w:tc>
              <w:tcPr>
                <w:tcW w:w="783" w:type="dxa"/>
                <w:tcBorders>
                  <w:top w:val="single" w:sz="4" w:space="0" w:color="auto"/>
                  <w:left w:val="nil"/>
                  <w:bottom w:val="single" w:sz="4" w:space="0" w:color="auto"/>
                </w:tcBorders>
                <w:shd w:val="clear" w:color="auto" w:fill="auto"/>
              </w:tcPr>
              <w:p w14:paraId="5121310E" w14:textId="77777777" w:rsidR="005A2887" w:rsidRDefault="005A2887" w:rsidP="00BC06A3">
                <w:pPr>
                  <w:overflowPunct w:val="0"/>
                  <w:autoSpaceDE w:val="0"/>
                  <w:autoSpaceDN w:val="0"/>
                  <w:adjustRightInd w:val="0"/>
                  <w:jc w:val="center"/>
                  <w:rPr>
                    <w:rFonts w:ascii="Trebuchet MS" w:hAnsi="Trebuchet MS" w:cs="Arial"/>
                    <w:b/>
                    <w:bCs/>
                    <w:kern w:val="28"/>
                  </w:rPr>
                </w:pPr>
              </w:p>
            </w:tc>
            <w:tc>
              <w:tcPr>
                <w:tcW w:w="1211" w:type="dxa"/>
                <w:tcBorders>
                  <w:top w:val="single" w:sz="4" w:space="0" w:color="auto"/>
                  <w:left w:val="nil"/>
                  <w:bottom w:val="single" w:sz="4" w:space="0" w:color="auto"/>
                  <w:right w:val="single" w:sz="4" w:space="0" w:color="auto"/>
                </w:tcBorders>
                <w:shd w:val="clear" w:color="auto" w:fill="auto"/>
              </w:tcPr>
              <w:p w14:paraId="0163BF08" w14:textId="77777777" w:rsidR="005A2887" w:rsidRPr="00772FB7" w:rsidRDefault="005A2887" w:rsidP="00BC06A3">
                <w:pPr>
                  <w:overflowPunct w:val="0"/>
                  <w:autoSpaceDE w:val="0"/>
                  <w:autoSpaceDN w:val="0"/>
                  <w:adjustRightInd w:val="0"/>
                  <w:jc w:val="both"/>
                  <w:rPr>
                    <w:rFonts w:ascii="Trebuchet MS" w:hAnsi="Trebuchet MS" w:cs="Arial"/>
                    <w:bCs/>
                    <w:kern w:val="28"/>
                  </w:rPr>
                </w:pPr>
              </w:p>
            </w:tc>
          </w:tr>
          <w:tr w:rsidR="00E67B5F" w:rsidRPr="00A20D55" w14:paraId="209D9A1A" w14:textId="77777777" w:rsidTr="00A44AC3">
            <w:trPr>
              <w:trHeight w:val="224"/>
            </w:trPr>
            <w:tc>
              <w:tcPr>
                <w:tcW w:w="606" w:type="dxa"/>
                <w:tcBorders>
                  <w:top w:val="single" w:sz="4" w:space="0" w:color="auto"/>
                  <w:left w:val="single" w:sz="4" w:space="0" w:color="auto"/>
                  <w:right w:val="single" w:sz="4" w:space="0" w:color="auto"/>
                </w:tcBorders>
                <w:shd w:val="clear" w:color="auto" w:fill="auto"/>
              </w:tcPr>
              <w:p w14:paraId="75B40772" w14:textId="6527D8D5" w:rsidR="00E67B5F" w:rsidRPr="00A20D55" w:rsidRDefault="00BF4BBA" w:rsidP="00E67B5F">
                <w:pPr>
                  <w:overflowPunct w:val="0"/>
                  <w:autoSpaceDE w:val="0"/>
                  <w:autoSpaceDN w:val="0"/>
                  <w:adjustRightInd w:val="0"/>
                  <w:jc w:val="center"/>
                  <w:rPr>
                    <w:rFonts w:ascii="Trebuchet MS" w:hAnsi="Trebuchet MS" w:cs="Arial"/>
                    <w:kern w:val="28"/>
                  </w:rPr>
                </w:pPr>
                <w:r>
                  <w:rPr>
                    <w:rFonts w:ascii="Trebuchet MS" w:hAnsi="Trebuchet MS" w:cs="Arial"/>
                    <w:kern w:val="28"/>
                  </w:rPr>
                  <w:t>i</w:t>
                </w:r>
              </w:p>
            </w:tc>
            <w:tc>
              <w:tcPr>
                <w:tcW w:w="6519" w:type="dxa"/>
                <w:tcBorders>
                  <w:top w:val="single" w:sz="4" w:space="0" w:color="auto"/>
                  <w:left w:val="single" w:sz="4" w:space="0" w:color="auto"/>
                  <w:right w:val="single" w:sz="4" w:space="0" w:color="auto"/>
                </w:tcBorders>
                <w:shd w:val="clear" w:color="auto" w:fill="auto"/>
              </w:tcPr>
              <w:p w14:paraId="168E8738" w14:textId="0DFBC0A5" w:rsidR="00CA267F" w:rsidRPr="00A627D7" w:rsidRDefault="00E67B5F" w:rsidP="00E67B5F">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 xml:space="preserve">Temporarily disconnect all services within </w:t>
                </w:r>
                <w:r w:rsidR="00757700" w:rsidRPr="004A2C8E">
                  <w:rPr>
                    <w:rFonts w:ascii="Trebuchet MS" w:hAnsi="Trebuchet MS" w:cs="Arial"/>
                    <w:bCs/>
                    <w:kern w:val="28"/>
                  </w:rPr>
                  <w:t xml:space="preserve">rooms </w:t>
                </w:r>
                <w:r w:rsidRPr="004A2C8E">
                  <w:rPr>
                    <w:rFonts w:ascii="Trebuchet MS" w:hAnsi="Trebuchet MS" w:cs="Arial"/>
                    <w:bCs/>
                    <w:kern w:val="28"/>
                  </w:rPr>
                  <w:t>and make good all damaged and disturbed surfaces. Include for isolations, temporary propping, temporary security, temporary works, etc. as necessary.</w:t>
                </w:r>
              </w:p>
            </w:tc>
            <w:tc>
              <w:tcPr>
                <w:tcW w:w="783" w:type="dxa"/>
                <w:tcBorders>
                  <w:top w:val="single" w:sz="4" w:space="0" w:color="auto"/>
                  <w:left w:val="single" w:sz="4" w:space="0" w:color="auto"/>
                  <w:right w:val="single" w:sz="4" w:space="0" w:color="auto"/>
                </w:tcBorders>
                <w:shd w:val="clear" w:color="auto" w:fill="auto"/>
              </w:tcPr>
              <w:p w14:paraId="74E62AE9" w14:textId="43C01421" w:rsidR="00E67B5F" w:rsidRPr="00A20D55" w:rsidRDefault="00E67B5F" w:rsidP="00E67B5F">
                <w:pPr>
                  <w:overflowPunct w:val="0"/>
                  <w:autoSpaceDE w:val="0"/>
                  <w:autoSpaceDN w:val="0"/>
                  <w:adjustRightInd w:val="0"/>
                  <w:jc w:val="center"/>
                  <w:rPr>
                    <w:rFonts w:ascii="Trebuchet MS" w:hAnsi="Trebuchet MS" w:cs="Arial"/>
                    <w:kern w:val="28"/>
                  </w:rPr>
                </w:pPr>
                <w:r>
                  <w:rPr>
                    <w:rFonts w:ascii="Trebuchet MS" w:hAnsi="Trebuchet MS" w:cs="Arial"/>
                    <w:b/>
                    <w:bCs/>
                    <w:kern w:val="28"/>
                  </w:rPr>
                  <w:t>Item</w:t>
                </w:r>
              </w:p>
            </w:tc>
            <w:tc>
              <w:tcPr>
                <w:tcW w:w="1211" w:type="dxa"/>
                <w:tcBorders>
                  <w:top w:val="single" w:sz="4" w:space="0" w:color="auto"/>
                  <w:left w:val="single" w:sz="4" w:space="0" w:color="auto"/>
                  <w:right w:val="single" w:sz="4" w:space="0" w:color="auto"/>
                </w:tcBorders>
                <w:shd w:val="clear" w:color="auto" w:fill="auto"/>
              </w:tcPr>
              <w:p w14:paraId="3D0915FF" w14:textId="77777777" w:rsidR="00E67B5F" w:rsidRPr="00A20D55" w:rsidRDefault="00E67B5F" w:rsidP="00E67B5F">
                <w:pPr>
                  <w:overflowPunct w:val="0"/>
                  <w:autoSpaceDE w:val="0"/>
                  <w:autoSpaceDN w:val="0"/>
                  <w:adjustRightInd w:val="0"/>
                  <w:jc w:val="both"/>
                  <w:rPr>
                    <w:rFonts w:ascii="Trebuchet MS" w:hAnsi="Trebuchet MS" w:cs="Arial"/>
                    <w:kern w:val="28"/>
                  </w:rPr>
                </w:pPr>
              </w:p>
            </w:tc>
          </w:tr>
          <w:tr w:rsidR="00E67B5F" w:rsidRPr="00A20D55" w14:paraId="73D35C5F" w14:textId="77777777" w:rsidTr="00A44AC3">
            <w:trPr>
              <w:trHeight w:val="224"/>
            </w:trPr>
            <w:tc>
              <w:tcPr>
                <w:tcW w:w="606" w:type="dxa"/>
                <w:tcBorders>
                  <w:left w:val="single" w:sz="4" w:space="0" w:color="auto"/>
                  <w:right w:val="single" w:sz="4" w:space="0" w:color="auto"/>
                </w:tcBorders>
                <w:shd w:val="clear" w:color="auto" w:fill="auto"/>
              </w:tcPr>
              <w:p w14:paraId="5C0F7C92" w14:textId="7D0D59E0" w:rsidR="00E67B5F" w:rsidRPr="000F4735" w:rsidRDefault="00BF4BBA" w:rsidP="00E67B5F">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519" w:type="dxa"/>
                <w:tcBorders>
                  <w:left w:val="single" w:sz="4" w:space="0" w:color="auto"/>
                  <w:right w:val="single" w:sz="4" w:space="0" w:color="auto"/>
                </w:tcBorders>
                <w:shd w:val="clear" w:color="auto" w:fill="auto"/>
              </w:tcPr>
              <w:p w14:paraId="592AE6CC" w14:textId="172384C5" w:rsidR="00E67B5F" w:rsidRPr="004A2C8E" w:rsidRDefault="00E67B5F" w:rsidP="00E67B5F">
                <w:pPr>
                  <w:overflowPunct w:val="0"/>
                  <w:autoSpaceDE w:val="0"/>
                  <w:autoSpaceDN w:val="0"/>
                  <w:adjustRightInd w:val="0"/>
                  <w:ind w:right="34"/>
                  <w:jc w:val="both"/>
                  <w:rPr>
                    <w:rFonts w:ascii="Trebuchet MS" w:hAnsi="Trebuchet MS" w:cs="Arial"/>
                    <w:kern w:val="28"/>
                  </w:rPr>
                </w:pPr>
                <w:r w:rsidRPr="004A2C8E">
                  <w:rPr>
                    <w:rFonts w:ascii="Trebuchet MS" w:hAnsi="Trebuchet MS" w:cs="Arial"/>
                    <w:bCs/>
                    <w:kern w:val="28"/>
                  </w:rPr>
                  <w:t>Remove all existing light fittings</w:t>
                </w:r>
                <w:r w:rsidR="00CC1F9E" w:rsidRPr="004A2C8E">
                  <w:rPr>
                    <w:rFonts w:ascii="Trebuchet MS" w:hAnsi="Trebuchet MS" w:cs="Arial"/>
                    <w:bCs/>
                    <w:kern w:val="28"/>
                  </w:rPr>
                  <w:t xml:space="preserve"> to </w:t>
                </w:r>
                <w:r w:rsidRPr="004A2C8E">
                  <w:rPr>
                    <w:rFonts w:ascii="Trebuchet MS" w:hAnsi="Trebuchet MS" w:cs="Arial"/>
                    <w:bCs/>
                    <w:kern w:val="28"/>
                  </w:rPr>
                  <w:t xml:space="preserve">and </w:t>
                </w:r>
                <w:r w:rsidR="00CC1F9E" w:rsidRPr="004A2C8E">
                  <w:rPr>
                    <w:rFonts w:ascii="Trebuchet MS" w:hAnsi="Trebuchet MS" w:cs="Arial"/>
                    <w:bCs/>
                    <w:kern w:val="28"/>
                  </w:rPr>
                  <w:t xml:space="preserve">correctly </w:t>
                </w:r>
                <w:r w:rsidRPr="004A2C8E">
                  <w:rPr>
                    <w:rFonts w:ascii="Trebuchet MS" w:hAnsi="Trebuchet MS" w:cs="Arial"/>
                    <w:bCs/>
                    <w:kern w:val="28"/>
                  </w:rPr>
                  <w:t>dispose</w:t>
                </w:r>
                <w:r w:rsidR="00CC1F9E" w:rsidRPr="004A2C8E">
                  <w:rPr>
                    <w:rFonts w:ascii="Trebuchet MS" w:hAnsi="Trebuchet MS" w:cs="Arial"/>
                    <w:bCs/>
                    <w:kern w:val="28"/>
                  </w:rPr>
                  <w:t xml:space="preserve"> of</w:t>
                </w:r>
                <w:r w:rsidRPr="004A2C8E">
                  <w:rPr>
                    <w:rFonts w:ascii="Trebuchet MS" w:hAnsi="Trebuchet MS" w:cs="Arial"/>
                    <w:bCs/>
                    <w:kern w:val="28"/>
                  </w:rPr>
                  <w:t>. Allow for temporary works lighting as required.</w:t>
                </w:r>
                <w:r w:rsidR="00757700" w:rsidRPr="004A2C8E">
                  <w:rPr>
                    <w:rFonts w:ascii="Trebuchet MS" w:hAnsi="Trebuchet MS" w:cs="Arial"/>
                    <w:bCs/>
                    <w:kern w:val="28"/>
                  </w:rPr>
                  <w:t xml:space="preserve"> Allow for safely temporarily removing surface mounted services such as conduits, switches etc in order for wall cladding to be fitted and reinstate on completion.</w:t>
                </w:r>
              </w:p>
            </w:tc>
            <w:tc>
              <w:tcPr>
                <w:tcW w:w="783" w:type="dxa"/>
                <w:tcBorders>
                  <w:left w:val="single" w:sz="4" w:space="0" w:color="auto"/>
                  <w:right w:val="single" w:sz="4" w:space="0" w:color="auto"/>
                </w:tcBorders>
                <w:shd w:val="clear" w:color="auto" w:fill="auto"/>
              </w:tcPr>
              <w:p w14:paraId="5DE50051" w14:textId="05BA00D4" w:rsidR="00E67B5F" w:rsidRPr="00A20D55" w:rsidRDefault="000F4735" w:rsidP="000F4735">
                <w:pPr>
                  <w:overflowPunct w:val="0"/>
                  <w:autoSpaceDE w:val="0"/>
                  <w:autoSpaceDN w:val="0"/>
                  <w:adjustRightInd w:val="0"/>
                  <w:rPr>
                    <w:rFonts w:ascii="Trebuchet MS" w:hAnsi="Trebuchet MS" w:cs="Arial"/>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354A05F5" w14:textId="77777777" w:rsidR="00E67B5F" w:rsidRPr="00A20D55" w:rsidRDefault="00E67B5F" w:rsidP="00E67B5F">
                <w:pPr>
                  <w:overflowPunct w:val="0"/>
                  <w:autoSpaceDE w:val="0"/>
                  <w:autoSpaceDN w:val="0"/>
                  <w:adjustRightInd w:val="0"/>
                  <w:jc w:val="both"/>
                  <w:rPr>
                    <w:rFonts w:ascii="Trebuchet MS" w:hAnsi="Trebuchet MS" w:cs="Arial"/>
                    <w:kern w:val="28"/>
                  </w:rPr>
                </w:pPr>
              </w:p>
            </w:tc>
          </w:tr>
          <w:tr w:rsidR="00E67B5F" w:rsidRPr="00A20D55" w14:paraId="20CD2C7F" w14:textId="77777777" w:rsidTr="00A44AC3">
            <w:trPr>
              <w:trHeight w:val="224"/>
            </w:trPr>
            <w:tc>
              <w:tcPr>
                <w:tcW w:w="606" w:type="dxa"/>
                <w:tcBorders>
                  <w:left w:val="single" w:sz="4" w:space="0" w:color="auto"/>
                  <w:right w:val="single" w:sz="4" w:space="0" w:color="auto"/>
                </w:tcBorders>
                <w:shd w:val="clear" w:color="auto" w:fill="auto"/>
              </w:tcPr>
              <w:p w14:paraId="545CE2C5" w14:textId="6FD6ED0B" w:rsidR="00E67B5F" w:rsidRPr="000F4735" w:rsidRDefault="00BF4BBA" w:rsidP="00E67B5F">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iii</w:t>
                </w:r>
              </w:p>
            </w:tc>
            <w:tc>
              <w:tcPr>
                <w:tcW w:w="6519" w:type="dxa"/>
                <w:tcBorders>
                  <w:left w:val="single" w:sz="4" w:space="0" w:color="auto"/>
                  <w:right w:val="single" w:sz="4" w:space="0" w:color="auto"/>
                </w:tcBorders>
                <w:shd w:val="clear" w:color="auto" w:fill="auto"/>
              </w:tcPr>
              <w:p w14:paraId="0A7485EC" w14:textId="50E53983" w:rsidR="00E67B5F" w:rsidRPr="004A2C8E" w:rsidRDefault="000F4735" w:rsidP="00E67B5F">
                <w:pPr>
                  <w:overflowPunct w:val="0"/>
                  <w:autoSpaceDE w:val="0"/>
                  <w:autoSpaceDN w:val="0"/>
                  <w:adjustRightInd w:val="0"/>
                  <w:ind w:right="34"/>
                  <w:jc w:val="both"/>
                  <w:rPr>
                    <w:rFonts w:ascii="Trebuchet MS" w:hAnsi="Trebuchet MS" w:cs="Arial"/>
                    <w:kern w:val="28"/>
                  </w:rPr>
                </w:pPr>
                <w:r w:rsidRPr="004A2C8E">
                  <w:rPr>
                    <w:rFonts w:ascii="Trebuchet MS" w:hAnsi="Trebuchet MS" w:cs="Arial"/>
                    <w:bCs/>
                    <w:kern w:val="28"/>
                  </w:rPr>
                  <w:t xml:space="preserve">Carefully disconnect and strip out entire shell, including the </w:t>
                </w:r>
                <w:r w:rsidR="006B5898" w:rsidRPr="004A2C8E">
                  <w:rPr>
                    <w:rFonts w:ascii="Trebuchet MS" w:hAnsi="Trebuchet MS" w:cs="Arial"/>
                    <w:bCs/>
                    <w:kern w:val="28"/>
                  </w:rPr>
                  <w:t xml:space="preserve">ceramic </w:t>
                </w:r>
                <w:r w:rsidRPr="004A2C8E">
                  <w:rPr>
                    <w:rFonts w:ascii="Trebuchet MS" w:hAnsi="Trebuchet MS" w:cs="Arial"/>
                    <w:bCs/>
                    <w:kern w:val="28"/>
                  </w:rPr>
                  <w:t>til</w:t>
                </w:r>
                <w:r w:rsidR="00482E8D">
                  <w:rPr>
                    <w:rFonts w:ascii="Trebuchet MS" w:hAnsi="Trebuchet MS" w:cs="Arial"/>
                    <w:bCs/>
                    <w:kern w:val="28"/>
                  </w:rPr>
                  <w:t>ing</w:t>
                </w:r>
                <w:r w:rsidRPr="004A2C8E">
                  <w:rPr>
                    <w:rFonts w:ascii="Trebuchet MS" w:hAnsi="Trebuchet MS" w:cs="Arial"/>
                    <w:bCs/>
                    <w:kern w:val="28"/>
                  </w:rPr>
                  <w:t>, toilet cubicles</w:t>
                </w:r>
                <w:r w:rsidR="008C5E41" w:rsidRPr="004A2C8E">
                  <w:rPr>
                    <w:rFonts w:ascii="Trebuchet MS" w:hAnsi="Trebuchet MS" w:cs="Arial"/>
                    <w:bCs/>
                    <w:kern w:val="28"/>
                  </w:rPr>
                  <w:t xml:space="preserve"> and toilet roll holders</w:t>
                </w:r>
                <w:r w:rsidRPr="004A2C8E">
                  <w:rPr>
                    <w:rFonts w:ascii="Trebuchet MS" w:hAnsi="Trebuchet MS" w:cs="Arial"/>
                    <w:bCs/>
                    <w:kern w:val="28"/>
                  </w:rPr>
                  <w:t>, vinyl floor finishes</w:t>
                </w:r>
                <w:r w:rsidR="00A627D7">
                  <w:rPr>
                    <w:rFonts w:ascii="Trebuchet MS" w:hAnsi="Trebuchet MS" w:cs="Arial"/>
                    <w:bCs/>
                    <w:kern w:val="28"/>
                  </w:rPr>
                  <w:t xml:space="preserve"> </w:t>
                </w:r>
                <w:r w:rsidRPr="004A2C8E">
                  <w:rPr>
                    <w:rFonts w:ascii="Trebuchet MS" w:hAnsi="Trebuchet MS" w:cs="Arial"/>
                    <w:bCs/>
                    <w:kern w:val="28"/>
                  </w:rPr>
                  <w:t>including all underlay, skirtings, thresholds and the like, sanitary</w:t>
                </w:r>
                <w:r w:rsidR="00757700" w:rsidRPr="004A2C8E">
                  <w:rPr>
                    <w:rFonts w:ascii="Trebuchet MS" w:hAnsi="Trebuchet MS" w:cs="Arial"/>
                    <w:bCs/>
                    <w:kern w:val="28"/>
                  </w:rPr>
                  <w:t>ware, hand dryers</w:t>
                </w:r>
                <w:r w:rsidR="00866504">
                  <w:rPr>
                    <w:rFonts w:ascii="Trebuchet MS" w:hAnsi="Trebuchet MS" w:cs="Arial"/>
                    <w:bCs/>
                    <w:kern w:val="28"/>
                  </w:rPr>
                  <w:t>, electric water heaters</w:t>
                </w:r>
                <w:r w:rsidR="00EC4839">
                  <w:rPr>
                    <w:rFonts w:ascii="Trebuchet MS" w:hAnsi="Trebuchet MS" w:cs="Arial"/>
                    <w:bCs/>
                    <w:kern w:val="28"/>
                  </w:rPr>
                  <w:t>, entrance doorset</w:t>
                </w:r>
                <w:r w:rsidR="00757700" w:rsidRPr="004A2C8E">
                  <w:rPr>
                    <w:rFonts w:ascii="Trebuchet MS" w:hAnsi="Trebuchet MS" w:cs="Arial"/>
                    <w:bCs/>
                    <w:kern w:val="28"/>
                  </w:rPr>
                  <w:t xml:space="preserve"> etc.</w:t>
                </w:r>
                <w:r w:rsidR="00783B1E">
                  <w:rPr>
                    <w:rFonts w:ascii="Trebuchet MS" w:hAnsi="Trebuchet MS" w:cs="Arial"/>
                    <w:bCs/>
                    <w:kern w:val="28"/>
                  </w:rPr>
                  <w:t xml:space="preserve"> As such all pipework inc drainage to be stripped and capped off.</w:t>
                </w:r>
              </w:p>
            </w:tc>
            <w:tc>
              <w:tcPr>
                <w:tcW w:w="783" w:type="dxa"/>
                <w:tcBorders>
                  <w:left w:val="single" w:sz="4" w:space="0" w:color="auto"/>
                  <w:right w:val="single" w:sz="4" w:space="0" w:color="auto"/>
                </w:tcBorders>
                <w:shd w:val="clear" w:color="auto" w:fill="auto"/>
              </w:tcPr>
              <w:p w14:paraId="334266DB" w14:textId="4BBE872D" w:rsidR="00E67B5F" w:rsidRPr="00A20D55" w:rsidRDefault="000F4735" w:rsidP="000F4735">
                <w:pPr>
                  <w:overflowPunct w:val="0"/>
                  <w:autoSpaceDE w:val="0"/>
                  <w:autoSpaceDN w:val="0"/>
                  <w:adjustRightInd w:val="0"/>
                  <w:rPr>
                    <w:rFonts w:ascii="Trebuchet MS" w:hAnsi="Trebuchet MS" w:cs="Arial"/>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1570BB46" w14:textId="77777777" w:rsidR="00E67B5F" w:rsidRPr="00A20D55" w:rsidRDefault="00E67B5F" w:rsidP="00E67B5F">
                <w:pPr>
                  <w:overflowPunct w:val="0"/>
                  <w:autoSpaceDE w:val="0"/>
                  <w:autoSpaceDN w:val="0"/>
                  <w:adjustRightInd w:val="0"/>
                  <w:jc w:val="both"/>
                  <w:rPr>
                    <w:rFonts w:ascii="Trebuchet MS" w:hAnsi="Trebuchet MS" w:cs="Arial"/>
                    <w:kern w:val="28"/>
                  </w:rPr>
                </w:pPr>
              </w:p>
            </w:tc>
          </w:tr>
          <w:tr w:rsidR="00482E8D" w:rsidRPr="00A20D55" w14:paraId="6B98E8CA" w14:textId="77777777" w:rsidTr="00A44AC3">
            <w:trPr>
              <w:trHeight w:val="224"/>
            </w:trPr>
            <w:tc>
              <w:tcPr>
                <w:tcW w:w="606" w:type="dxa"/>
                <w:tcBorders>
                  <w:left w:val="single" w:sz="4" w:space="0" w:color="auto"/>
                  <w:right w:val="single" w:sz="4" w:space="0" w:color="auto"/>
                </w:tcBorders>
                <w:shd w:val="clear" w:color="auto" w:fill="auto"/>
              </w:tcPr>
              <w:p w14:paraId="0D456CD8" w14:textId="654BE600" w:rsidR="00482E8D" w:rsidRPr="000F4735" w:rsidRDefault="00BF4BBA" w:rsidP="00E67B5F">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iv</w:t>
                </w:r>
              </w:p>
            </w:tc>
            <w:tc>
              <w:tcPr>
                <w:tcW w:w="6519" w:type="dxa"/>
                <w:tcBorders>
                  <w:left w:val="single" w:sz="4" w:space="0" w:color="auto"/>
                  <w:right w:val="single" w:sz="4" w:space="0" w:color="auto"/>
                </w:tcBorders>
                <w:shd w:val="clear" w:color="auto" w:fill="auto"/>
              </w:tcPr>
              <w:p w14:paraId="3B6D44E1" w14:textId="250FA054" w:rsidR="00482E8D" w:rsidRPr="004A2C8E" w:rsidRDefault="00482E8D" w:rsidP="00E67B5F">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Demolish non-load bearing walls currently providing cubicles within the toilets.</w:t>
                </w:r>
              </w:p>
            </w:tc>
            <w:tc>
              <w:tcPr>
                <w:tcW w:w="783" w:type="dxa"/>
                <w:tcBorders>
                  <w:left w:val="single" w:sz="4" w:space="0" w:color="auto"/>
                  <w:right w:val="single" w:sz="4" w:space="0" w:color="auto"/>
                </w:tcBorders>
                <w:shd w:val="clear" w:color="auto" w:fill="auto"/>
              </w:tcPr>
              <w:p w14:paraId="69F83E3B" w14:textId="52A170AD" w:rsidR="00482E8D" w:rsidRDefault="00482E8D" w:rsidP="000F4735">
                <w:pPr>
                  <w:overflowPunct w:val="0"/>
                  <w:autoSpaceDE w:val="0"/>
                  <w:autoSpaceDN w:val="0"/>
                  <w:adjustRightInd w:val="0"/>
                  <w:rPr>
                    <w:rFonts w:ascii="Trebuchet MS" w:hAnsi="Trebuchet MS" w:cs="Arial"/>
                    <w:b/>
                    <w:bCs/>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73785D1C" w14:textId="77777777" w:rsidR="00482E8D" w:rsidRPr="00A20D55" w:rsidRDefault="00482E8D" w:rsidP="00E67B5F">
                <w:pPr>
                  <w:overflowPunct w:val="0"/>
                  <w:autoSpaceDE w:val="0"/>
                  <w:autoSpaceDN w:val="0"/>
                  <w:adjustRightInd w:val="0"/>
                  <w:jc w:val="both"/>
                  <w:rPr>
                    <w:rFonts w:ascii="Trebuchet MS" w:hAnsi="Trebuchet MS" w:cs="Arial"/>
                    <w:kern w:val="28"/>
                  </w:rPr>
                </w:pPr>
              </w:p>
            </w:tc>
          </w:tr>
          <w:tr w:rsidR="00A41B21" w:rsidRPr="00A20D55" w14:paraId="4A9BCA26" w14:textId="77777777" w:rsidTr="00A44AC3">
            <w:trPr>
              <w:trHeight w:val="224"/>
            </w:trPr>
            <w:tc>
              <w:tcPr>
                <w:tcW w:w="606" w:type="dxa"/>
                <w:tcBorders>
                  <w:left w:val="single" w:sz="4" w:space="0" w:color="auto"/>
                  <w:bottom w:val="single" w:sz="4" w:space="0" w:color="auto"/>
                  <w:right w:val="single" w:sz="4" w:space="0" w:color="auto"/>
                </w:tcBorders>
                <w:shd w:val="clear" w:color="auto" w:fill="auto"/>
              </w:tcPr>
              <w:p w14:paraId="1028AA93" w14:textId="13AEA859" w:rsidR="00A41B21" w:rsidRPr="000F4735" w:rsidRDefault="00A41B21" w:rsidP="00E67B5F">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bottom w:val="single" w:sz="4" w:space="0" w:color="auto"/>
                  <w:right w:val="single" w:sz="4" w:space="0" w:color="auto"/>
                </w:tcBorders>
                <w:shd w:val="clear" w:color="auto" w:fill="auto"/>
              </w:tcPr>
              <w:p w14:paraId="78497712" w14:textId="36F11D75" w:rsidR="00A41B21" w:rsidRPr="00A41B21" w:rsidRDefault="00A41B21" w:rsidP="00E67B5F">
                <w:pPr>
                  <w:overflowPunct w:val="0"/>
                  <w:autoSpaceDE w:val="0"/>
                  <w:autoSpaceDN w:val="0"/>
                  <w:adjustRightInd w:val="0"/>
                  <w:ind w:right="34"/>
                  <w:jc w:val="both"/>
                  <w:rPr>
                    <w:rFonts w:ascii="Trebuchet MS" w:hAnsi="Trebuchet MS" w:cs="Arial"/>
                    <w:b/>
                    <w:kern w:val="28"/>
                  </w:rPr>
                </w:pPr>
                <w:r w:rsidRPr="00A41B21">
                  <w:rPr>
                    <w:rFonts w:ascii="Trebuchet MS" w:hAnsi="Trebuchet MS" w:cs="Arial"/>
                    <w:b/>
                    <w:kern w:val="28"/>
                  </w:rPr>
                  <w:t>Note: The</w:t>
                </w:r>
                <w:r w:rsidR="00BF4BBA">
                  <w:rPr>
                    <w:rFonts w:ascii="Trebuchet MS" w:hAnsi="Trebuchet MS" w:cs="Arial"/>
                    <w:b/>
                    <w:kern w:val="28"/>
                  </w:rPr>
                  <w:t xml:space="preserve"> annotated</w:t>
                </w:r>
                <w:r w:rsidRPr="00A41B21">
                  <w:rPr>
                    <w:rFonts w:ascii="Trebuchet MS" w:hAnsi="Trebuchet MS" w:cs="Arial"/>
                    <w:b/>
                    <w:kern w:val="28"/>
                  </w:rPr>
                  <w:t xml:space="preserve"> plans provided within Appendix B are to take precedence and should therefore be priced by the Contractor. </w:t>
                </w:r>
              </w:p>
              <w:p w14:paraId="032470BE" w14:textId="0279DBC4" w:rsidR="00A41B21" w:rsidRPr="004A2C8E" w:rsidRDefault="00A41B21" w:rsidP="00E67B5F">
                <w:pPr>
                  <w:overflowPunct w:val="0"/>
                  <w:autoSpaceDE w:val="0"/>
                  <w:autoSpaceDN w:val="0"/>
                  <w:adjustRightInd w:val="0"/>
                  <w:ind w:right="34"/>
                  <w:jc w:val="both"/>
                  <w:rPr>
                    <w:rFonts w:ascii="Trebuchet MS" w:hAnsi="Trebuchet MS" w:cs="Arial"/>
                    <w:bCs/>
                    <w:kern w:val="28"/>
                  </w:rPr>
                </w:pPr>
              </w:p>
            </w:tc>
            <w:tc>
              <w:tcPr>
                <w:tcW w:w="783" w:type="dxa"/>
                <w:tcBorders>
                  <w:left w:val="single" w:sz="4" w:space="0" w:color="auto"/>
                  <w:bottom w:val="single" w:sz="4" w:space="0" w:color="auto"/>
                  <w:right w:val="single" w:sz="4" w:space="0" w:color="auto"/>
                </w:tcBorders>
                <w:shd w:val="clear" w:color="auto" w:fill="auto"/>
              </w:tcPr>
              <w:p w14:paraId="2805EA5D" w14:textId="77777777" w:rsidR="00A41B21" w:rsidRDefault="00A41B21" w:rsidP="000F4735">
                <w:pPr>
                  <w:overflowPunct w:val="0"/>
                  <w:autoSpaceDE w:val="0"/>
                  <w:autoSpaceDN w:val="0"/>
                  <w:adjustRightInd w:val="0"/>
                  <w:rPr>
                    <w:rFonts w:ascii="Trebuchet MS" w:hAnsi="Trebuchet MS" w:cs="Arial"/>
                    <w:b/>
                    <w:bCs/>
                    <w:kern w:val="28"/>
                  </w:rPr>
                </w:pPr>
              </w:p>
            </w:tc>
            <w:tc>
              <w:tcPr>
                <w:tcW w:w="1211" w:type="dxa"/>
                <w:tcBorders>
                  <w:left w:val="single" w:sz="4" w:space="0" w:color="auto"/>
                  <w:bottom w:val="single" w:sz="4" w:space="0" w:color="auto"/>
                  <w:right w:val="single" w:sz="4" w:space="0" w:color="auto"/>
                </w:tcBorders>
                <w:shd w:val="clear" w:color="auto" w:fill="auto"/>
              </w:tcPr>
              <w:p w14:paraId="05FCB441" w14:textId="77777777" w:rsidR="00A41B21" w:rsidRPr="00A20D55" w:rsidRDefault="00A41B21" w:rsidP="00E67B5F">
                <w:pPr>
                  <w:overflowPunct w:val="0"/>
                  <w:autoSpaceDE w:val="0"/>
                  <w:autoSpaceDN w:val="0"/>
                  <w:adjustRightInd w:val="0"/>
                  <w:jc w:val="both"/>
                  <w:rPr>
                    <w:rFonts w:ascii="Trebuchet MS" w:hAnsi="Trebuchet MS" w:cs="Arial"/>
                    <w:kern w:val="28"/>
                  </w:rPr>
                </w:pPr>
              </w:p>
            </w:tc>
          </w:tr>
          <w:tr w:rsidR="004A7594" w:rsidRPr="00A20D55" w14:paraId="019C1AC8" w14:textId="77777777" w:rsidTr="00A44AC3">
            <w:trPr>
              <w:trHeight w:val="224"/>
            </w:trPr>
            <w:tc>
              <w:tcPr>
                <w:tcW w:w="606" w:type="dxa"/>
                <w:tcBorders>
                  <w:left w:val="single" w:sz="4" w:space="0" w:color="auto"/>
                  <w:bottom w:val="single" w:sz="4" w:space="0" w:color="auto"/>
                </w:tcBorders>
                <w:shd w:val="clear" w:color="auto" w:fill="auto"/>
              </w:tcPr>
              <w:p w14:paraId="1CBDE2C0" w14:textId="2BC38C1B" w:rsidR="004A7594" w:rsidRPr="000F4735" w:rsidRDefault="00BF4BBA" w:rsidP="00E67B5F">
                <w:pPr>
                  <w:overflowPunct w:val="0"/>
                  <w:autoSpaceDE w:val="0"/>
                  <w:autoSpaceDN w:val="0"/>
                  <w:adjustRightInd w:val="0"/>
                  <w:jc w:val="center"/>
                  <w:rPr>
                    <w:rFonts w:ascii="Trebuchet MS" w:hAnsi="Trebuchet MS" w:cs="Arial"/>
                    <w:b/>
                    <w:bCs/>
                    <w:kern w:val="28"/>
                  </w:rPr>
                </w:pPr>
                <w:bookmarkStart w:id="1" w:name="_Hlk198141850"/>
                <w:r>
                  <w:rPr>
                    <w:rFonts w:ascii="Trebuchet MS" w:hAnsi="Trebuchet MS" w:cs="Arial"/>
                    <w:b/>
                    <w:bCs/>
                    <w:kern w:val="28"/>
                  </w:rPr>
                  <w:t>B</w:t>
                </w:r>
              </w:p>
            </w:tc>
            <w:tc>
              <w:tcPr>
                <w:tcW w:w="6519" w:type="dxa"/>
                <w:tcBorders>
                  <w:top w:val="single" w:sz="4" w:space="0" w:color="auto"/>
                  <w:bottom w:val="single" w:sz="4" w:space="0" w:color="auto"/>
                </w:tcBorders>
                <w:shd w:val="clear" w:color="auto" w:fill="auto"/>
              </w:tcPr>
              <w:p w14:paraId="3BB0A49C" w14:textId="5B808C4B" w:rsidR="004A7594" w:rsidRPr="004A7594" w:rsidRDefault="004A7594" w:rsidP="00E67B5F">
                <w:pPr>
                  <w:overflowPunct w:val="0"/>
                  <w:autoSpaceDE w:val="0"/>
                  <w:autoSpaceDN w:val="0"/>
                  <w:adjustRightInd w:val="0"/>
                  <w:ind w:right="34"/>
                  <w:jc w:val="both"/>
                  <w:rPr>
                    <w:rFonts w:ascii="Trebuchet MS" w:hAnsi="Trebuchet MS" w:cs="Arial"/>
                    <w:b/>
                    <w:kern w:val="28"/>
                    <w:u w:val="single"/>
                  </w:rPr>
                </w:pPr>
                <w:r w:rsidRPr="004A7594">
                  <w:rPr>
                    <w:rFonts w:ascii="Trebuchet MS" w:hAnsi="Trebuchet MS" w:cs="Arial"/>
                    <w:b/>
                    <w:kern w:val="28"/>
                    <w:u w:val="single"/>
                  </w:rPr>
                  <w:t>DRYLINING &amp; JOINERY</w:t>
                </w:r>
              </w:p>
            </w:tc>
            <w:tc>
              <w:tcPr>
                <w:tcW w:w="783" w:type="dxa"/>
                <w:tcBorders>
                  <w:top w:val="single" w:sz="4" w:space="0" w:color="auto"/>
                  <w:left w:val="nil"/>
                  <w:bottom w:val="single" w:sz="4" w:space="0" w:color="auto"/>
                  <w:right w:val="single" w:sz="4" w:space="0" w:color="auto"/>
                </w:tcBorders>
                <w:shd w:val="clear" w:color="auto" w:fill="auto"/>
              </w:tcPr>
              <w:p w14:paraId="02A7CBBE" w14:textId="77777777" w:rsidR="004A7594" w:rsidRDefault="004A7594" w:rsidP="000F4735">
                <w:pPr>
                  <w:overflowPunct w:val="0"/>
                  <w:autoSpaceDE w:val="0"/>
                  <w:autoSpaceDN w:val="0"/>
                  <w:adjustRightInd w:val="0"/>
                  <w:rPr>
                    <w:rFonts w:ascii="Trebuchet MS" w:hAnsi="Trebuchet MS" w:cs="Arial"/>
                    <w:b/>
                    <w:bCs/>
                    <w:kern w:val="28"/>
                  </w:rPr>
                </w:pP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7A3FEE0B" w14:textId="77777777" w:rsidR="004A7594" w:rsidRPr="00A20D55" w:rsidRDefault="004A7594" w:rsidP="00E67B5F">
                <w:pPr>
                  <w:overflowPunct w:val="0"/>
                  <w:autoSpaceDE w:val="0"/>
                  <w:autoSpaceDN w:val="0"/>
                  <w:adjustRightInd w:val="0"/>
                  <w:jc w:val="both"/>
                  <w:rPr>
                    <w:rFonts w:ascii="Trebuchet MS" w:hAnsi="Trebuchet MS" w:cs="Arial"/>
                    <w:kern w:val="28"/>
                  </w:rPr>
                </w:pPr>
              </w:p>
            </w:tc>
          </w:tr>
          <w:tr w:rsidR="004A7594" w:rsidRPr="00A20D55" w14:paraId="373C7351" w14:textId="77777777" w:rsidTr="00A44AC3">
            <w:trPr>
              <w:trHeight w:val="224"/>
            </w:trPr>
            <w:tc>
              <w:tcPr>
                <w:tcW w:w="606" w:type="dxa"/>
                <w:tcBorders>
                  <w:left w:val="single" w:sz="4" w:space="0" w:color="auto"/>
                  <w:right w:val="single" w:sz="4" w:space="0" w:color="auto"/>
                </w:tcBorders>
                <w:shd w:val="clear" w:color="auto" w:fill="auto"/>
              </w:tcPr>
              <w:p w14:paraId="06D90FF6" w14:textId="409ADCF0" w:rsidR="004A7594" w:rsidRPr="000F4735" w:rsidRDefault="00BF4BBA" w:rsidP="00E67B5F">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tc>
            <w:tc>
              <w:tcPr>
                <w:tcW w:w="6519" w:type="dxa"/>
                <w:tcBorders>
                  <w:left w:val="single" w:sz="4" w:space="0" w:color="auto"/>
                  <w:right w:val="single" w:sz="4" w:space="0" w:color="auto"/>
                </w:tcBorders>
                <w:shd w:val="clear" w:color="auto" w:fill="auto"/>
              </w:tcPr>
              <w:p w14:paraId="3F4BCD72" w14:textId="224465C2" w:rsidR="004A7594" w:rsidRDefault="00BF4BBA" w:rsidP="00E67B5F">
                <w:pPr>
                  <w:overflowPunct w:val="0"/>
                  <w:autoSpaceDE w:val="0"/>
                  <w:autoSpaceDN w:val="0"/>
                  <w:adjustRightInd w:val="0"/>
                  <w:ind w:right="34"/>
                  <w:jc w:val="both"/>
                  <w:rPr>
                    <w:rFonts w:ascii="Trebuchet MS" w:hAnsi="Trebuchet MS" w:cs="Arial"/>
                    <w:bCs/>
                    <w:kern w:val="28"/>
                  </w:rPr>
                </w:pPr>
                <w:r w:rsidRPr="00BF4BBA">
                  <w:rPr>
                    <w:rFonts w:ascii="Trebuchet MS" w:hAnsi="Trebuchet MS" w:cs="Arial"/>
                    <w:bCs/>
                    <w:kern w:val="28"/>
                  </w:rPr>
                  <w:t xml:space="preserve">Following removal of </w:t>
                </w:r>
                <w:r w:rsidR="00EC4839">
                  <w:rPr>
                    <w:rFonts w:ascii="Trebuchet MS" w:hAnsi="Trebuchet MS" w:cs="Arial"/>
                    <w:bCs/>
                    <w:kern w:val="28"/>
                  </w:rPr>
                  <w:t>the existing single</w:t>
                </w:r>
                <w:r w:rsidRPr="00BF4BBA">
                  <w:rPr>
                    <w:rFonts w:ascii="Trebuchet MS" w:hAnsi="Trebuchet MS" w:cs="Arial"/>
                    <w:bCs/>
                    <w:kern w:val="28"/>
                  </w:rPr>
                  <w:t xml:space="preserve"> door</w:t>
                </w:r>
                <w:r w:rsidR="00EC4839">
                  <w:rPr>
                    <w:rFonts w:ascii="Trebuchet MS" w:hAnsi="Trebuchet MS" w:cs="Arial"/>
                    <w:bCs/>
                    <w:kern w:val="28"/>
                  </w:rPr>
                  <w:t xml:space="preserve"> </w:t>
                </w:r>
                <w:r w:rsidRPr="00BF4BBA">
                  <w:rPr>
                    <w:rFonts w:ascii="Trebuchet MS" w:hAnsi="Trebuchet MS" w:cs="Arial"/>
                    <w:bCs/>
                    <w:kern w:val="28"/>
                  </w:rPr>
                  <w:t>set,</w:t>
                </w:r>
                <w:r w:rsidR="00EC4839">
                  <w:rPr>
                    <w:rFonts w:ascii="Trebuchet MS" w:hAnsi="Trebuchet MS" w:cs="Arial"/>
                    <w:bCs/>
                    <w:kern w:val="28"/>
                  </w:rPr>
                  <w:t xml:space="preserve"> the contractor </w:t>
                </w:r>
                <w:r w:rsidRPr="00BF4BBA">
                  <w:rPr>
                    <w:rFonts w:ascii="Trebuchet MS" w:hAnsi="Trebuchet MS" w:cs="Arial"/>
                    <w:bCs/>
                    <w:kern w:val="28"/>
                  </w:rPr>
                  <w:t xml:space="preserve"> will be required to construct new fire rated partition</w:t>
                </w:r>
                <w:r w:rsidR="00EC4839">
                  <w:rPr>
                    <w:rFonts w:ascii="Trebuchet MS" w:hAnsi="Trebuchet MS" w:cs="Arial"/>
                    <w:bCs/>
                    <w:kern w:val="28"/>
                  </w:rPr>
                  <w:t xml:space="preserve"> for the FD fire rated pocket sliding door to slide inside.</w:t>
                </w:r>
              </w:p>
              <w:p w14:paraId="515E8D4B" w14:textId="77777777" w:rsidR="00BF4BBA" w:rsidRPr="00BF4BBA" w:rsidRDefault="00BF4BBA" w:rsidP="00BF4BBA">
                <w:pPr>
                  <w:overflowPunct w:val="0"/>
                  <w:autoSpaceDE w:val="0"/>
                  <w:autoSpaceDN w:val="0"/>
                  <w:adjustRightInd w:val="0"/>
                  <w:ind w:right="34"/>
                  <w:jc w:val="both"/>
                  <w:rPr>
                    <w:rFonts w:ascii="Trebuchet MS" w:hAnsi="Trebuchet MS" w:cs="Arial"/>
                    <w:bCs/>
                    <w:kern w:val="28"/>
                  </w:rPr>
                </w:pPr>
                <w:r w:rsidRPr="00BF4BBA">
                  <w:rPr>
                    <w:rFonts w:ascii="Trebuchet MS" w:hAnsi="Trebuchet MS" w:cs="Arial"/>
                    <w:bCs/>
                    <w:kern w:val="28"/>
                  </w:rPr>
                  <w:t xml:space="preserve">Contractor to form using Gypframe 48 S 50 C Studs at 600mm centres, 25mm Isover Acoustic Partition Roll to void and 1.nr layer of Gyproc Wallboard 15mm either side. </w:t>
                </w:r>
              </w:p>
              <w:p w14:paraId="335F4E37" w14:textId="77777777" w:rsidR="00BF4BBA" w:rsidRPr="00BF4BBA" w:rsidRDefault="00BF4BBA" w:rsidP="00BF4BBA">
                <w:pPr>
                  <w:overflowPunct w:val="0"/>
                  <w:autoSpaceDE w:val="0"/>
                  <w:autoSpaceDN w:val="0"/>
                  <w:adjustRightInd w:val="0"/>
                  <w:ind w:right="34"/>
                  <w:jc w:val="both"/>
                  <w:rPr>
                    <w:rFonts w:ascii="Trebuchet MS" w:hAnsi="Trebuchet MS" w:cs="Arial"/>
                    <w:bCs/>
                    <w:kern w:val="28"/>
                  </w:rPr>
                </w:pPr>
                <w:r w:rsidRPr="00BF4BBA">
                  <w:rPr>
                    <w:rFonts w:ascii="Trebuchet MS" w:hAnsi="Trebuchet MS" w:cs="Arial"/>
                    <w:bCs/>
                    <w:kern w:val="28"/>
                  </w:rPr>
                  <w:t>On completion Contractor to allow for tape, joint all joints prior to skimming to provide a smooth surface ready for decoration. All partitions below are to achieve this spec in order to provide 30 minutes means of compartmentation.</w:t>
                </w:r>
              </w:p>
              <w:p w14:paraId="50461154" w14:textId="6A4850E5" w:rsidR="00BF4BBA" w:rsidRPr="00BF4BBA" w:rsidRDefault="00BF4BBA" w:rsidP="00BF4BBA">
                <w:pPr>
                  <w:overflowPunct w:val="0"/>
                  <w:autoSpaceDE w:val="0"/>
                  <w:autoSpaceDN w:val="0"/>
                  <w:adjustRightInd w:val="0"/>
                  <w:ind w:right="34"/>
                  <w:jc w:val="both"/>
                  <w:rPr>
                    <w:rFonts w:ascii="Trebuchet MS" w:hAnsi="Trebuchet MS" w:cs="Arial"/>
                    <w:bCs/>
                    <w:kern w:val="28"/>
                  </w:rPr>
                </w:pPr>
                <w:r w:rsidRPr="00BF4BBA">
                  <w:rPr>
                    <w:rFonts w:ascii="Trebuchet MS" w:hAnsi="Trebuchet MS" w:cs="Arial"/>
                    <w:bCs/>
                    <w:kern w:val="28"/>
                  </w:rPr>
                  <w:t>Note: Contractor to allow for OSB patressing between studs for any wall fixings, new service runs and penetrations in connections, firestopping on completion to ensure fire compartmentation is assured.</w:t>
                </w:r>
              </w:p>
            </w:tc>
            <w:tc>
              <w:tcPr>
                <w:tcW w:w="783" w:type="dxa"/>
                <w:tcBorders>
                  <w:left w:val="single" w:sz="4" w:space="0" w:color="auto"/>
                  <w:right w:val="single" w:sz="4" w:space="0" w:color="auto"/>
                </w:tcBorders>
                <w:shd w:val="clear" w:color="auto" w:fill="auto"/>
              </w:tcPr>
              <w:p w14:paraId="2B13AFDD" w14:textId="5E639894" w:rsidR="004A7594" w:rsidRDefault="00BF4BBA" w:rsidP="00BF4BB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2D4E7DCA" w14:textId="77777777" w:rsidR="004A7594" w:rsidRPr="00A20D55" w:rsidRDefault="004A7594" w:rsidP="00E67B5F">
                <w:pPr>
                  <w:overflowPunct w:val="0"/>
                  <w:autoSpaceDE w:val="0"/>
                  <w:autoSpaceDN w:val="0"/>
                  <w:adjustRightInd w:val="0"/>
                  <w:jc w:val="both"/>
                  <w:rPr>
                    <w:rFonts w:ascii="Trebuchet MS" w:hAnsi="Trebuchet MS" w:cs="Arial"/>
                    <w:kern w:val="28"/>
                  </w:rPr>
                </w:pPr>
              </w:p>
            </w:tc>
          </w:tr>
          <w:tr w:rsidR="004A7594" w:rsidRPr="00A20D55" w14:paraId="5E57636A" w14:textId="77777777" w:rsidTr="00A44AC3">
            <w:trPr>
              <w:trHeight w:val="224"/>
            </w:trPr>
            <w:tc>
              <w:tcPr>
                <w:tcW w:w="606" w:type="dxa"/>
                <w:tcBorders>
                  <w:left w:val="single" w:sz="4" w:space="0" w:color="auto"/>
                  <w:right w:val="single" w:sz="4" w:space="0" w:color="auto"/>
                </w:tcBorders>
                <w:shd w:val="clear" w:color="auto" w:fill="auto"/>
              </w:tcPr>
              <w:p w14:paraId="2C69DC2D" w14:textId="3A3CF656" w:rsidR="004A7594" w:rsidRPr="000F4735" w:rsidRDefault="00BF4BBA" w:rsidP="00E67B5F">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519" w:type="dxa"/>
                <w:tcBorders>
                  <w:left w:val="single" w:sz="4" w:space="0" w:color="auto"/>
                  <w:right w:val="single" w:sz="4" w:space="0" w:color="auto"/>
                </w:tcBorders>
                <w:shd w:val="clear" w:color="auto" w:fill="auto"/>
              </w:tcPr>
              <w:p w14:paraId="7F4CDB74" w14:textId="46E1931F" w:rsidR="004A7594" w:rsidRDefault="00BF4BBA" w:rsidP="00E67B5F">
                <w:pPr>
                  <w:overflowPunct w:val="0"/>
                  <w:autoSpaceDE w:val="0"/>
                  <w:autoSpaceDN w:val="0"/>
                  <w:adjustRightInd w:val="0"/>
                  <w:ind w:right="34"/>
                  <w:jc w:val="both"/>
                  <w:rPr>
                    <w:rFonts w:ascii="Trebuchet MS" w:hAnsi="Trebuchet MS" w:cs="Arial"/>
                    <w:bCs/>
                    <w:kern w:val="28"/>
                  </w:rPr>
                </w:pPr>
                <w:r w:rsidRPr="00BF4BBA">
                  <w:rPr>
                    <w:rFonts w:ascii="Trebuchet MS" w:hAnsi="Trebuchet MS" w:cs="Arial"/>
                    <w:bCs/>
                    <w:kern w:val="28"/>
                  </w:rPr>
                  <w:t>Contractor to supply and install new FD30s rated timber</w:t>
                </w:r>
                <w:r w:rsidR="00EC4839">
                  <w:rPr>
                    <w:rFonts w:ascii="Trebuchet MS" w:hAnsi="Trebuchet MS" w:cs="Arial"/>
                    <w:bCs/>
                    <w:kern w:val="28"/>
                  </w:rPr>
                  <w:t xml:space="preserve"> pocket</w:t>
                </w:r>
                <w:r w:rsidRPr="00BF4BBA">
                  <w:rPr>
                    <w:rFonts w:ascii="Trebuchet MS" w:hAnsi="Trebuchet MS" w:cs="Arial"/>
                    <w:bCs/>
                    <w:kern w:val="28"/>
                  </w:rPr>
                  <w:t xml:space="preserve"> door</w:t>
                </w:r>
                <w:r w:rsidR="00EC4839">
                  <w:rPr>
                    <w:rFonts w:ascii="Trebuchet MS" w:hAnsi="Trebuchet MS" w:cs="Arial"/>
                    <w:bCs/>
                    <w:kern w:val="28"/>
                  </w:rPr>
                  <w:t xml:space="preserve"> </w:t>
                </w:r>
                <w:r w:rsidRPr="00BF4BBA">
                  <w:rPr>
                    <w:rFonts w:ascii="Trebuchet MS" w:hAnsi="Trebuchet MS" w:cs="Arial"/>
                    <w:bCs/>
                    <w:kern w:val="28"/>
                  </w:rPr>
                  <w:t>set</w:t>
                </w:r>
                <w:r w:rsidR="00EC4839">
                  <w:rPr>
                    <w:rFonts w:ascii="Trebuchet MS" w:hAnsi="Trebuchet MS" w:cs="Arial"/>
                    <w:bCs/>
                    <w:kern w:val="28"/>
                  </w:rPr>
                  <w:t xml:space="preserve"> sliding system.</w:t>
                </w:r>
                <w:r w:rsidRPr="00BF4BBA">
                  <w:rPr>
                    <w:rFonts w:ascii="Trebuchet MS" w:hAnsi="Trebuchet MS" w:cs="Arial"/>
                    <w:bCs/>
                    <w:kern w:val="28"/>
                  </w:rPr>
                  <w:t xml:space="preserve"> </w:t>
                </w:r>
                <w:r w:rsidR="00EC4839">
                  <w:rPr>
                    <w:rFonts w:ascii="Trebuchet MS" w:hAnsi="Trebuchet MS" w:cs="Arial"/>
                    <w:bCs/>
                    <w:kern w:val="28"/>
                  </w:rPr>
                  <w:t>I</w:t>
                </w:r>
                <w:r>
                  <w:rPr>
                    <w:rFonts w:ascii="Trebuchet MS" w:hAnsi="Trebuchet MS" w:cs="Arial"/>
                    <w:bCs/>
                    <w:kern w:val="28"/>
                  </w:rPr>
                  <w:t xml:space="preserve">n accordance with the appended door schedule and drawing to the newly installed partition side panels, </w:t>
                </w:r>
                <w:r w:rsidRPr="00BF4BBA">
                  <w:rPr>
                    <w:rFonts w:ascii="Trebuchet MS" w:hAnsi="Trebuchet MS" w:cs="Arial"/>
                    <w:bCs/>
                    <w:kern w:val="28"/>
                  </w:rPr>
                  <w:t xml:space="preserve">complete with linings, architrave and stops. Contractor </w:t>
                </w:r>
                <w:r w:rsidRPr="00BF4BBA">
                  <w:rPr>
                    <w:rFonts w:ascii="Trebuchet MS" w:hAnsi="Trebuchet MS" w:cs="Arial"/>
                    <w:bCs/>
                    <w:kern w:val="28"/>
                  </w:rPr>
                  <w:lastRenderedPageBreak/>
                  <w:t>to allow for making good and touching up decorations to surrounding surfaces on completion, inc any adjustments required to the size of openings.</w:t>
                </w:r>
              </w:p>
              <w:p w14:paraId="38B2D129" w14:textId="77777777" w:rsidR="00BF4BBA" w:rsidRDefault="001C3006" w:rsidP="00E67B5F">
                <w:pPr>
                  <w:overflowPunct w:val="0"/>
                  <w:autoSpaceDE w:val="0"/>
                  <w:autoSpaceDN w:val="0"/>
                  <w:adjustRightInd w:val="0"/>
                  <w:ind w:right="34"/>
                  <w:jc w:val="both"/>
                  <w:rPr>
                    <w:rFonts w:ascii="Trebuchet MS" w:hAnsi="Trebuchet MS" w:cs="Arial"/>
                    <w:bCs/>
                    <w:kern w:val="28"/>
                  </w:rPr>
                </w:pPr>
                <w:r w:rsidRPr="001C3006">
                  <w:rPr>
                    <w:rFonts w:ascii="Trebuchet MS" w:hAnsi="Trebuchet MS" w:cs="Arial"/>
                    <w:bCs/>
                    <w:kern w:val="28"/>
                  </w:rPr>
                  <w:t>Include for routing out and installation of smoke seals and intumescent strips to new doors inc thresholds, linings</w:t>
                </w:r>
                <w:r>
                  <w:rPr>
                    <w:rFonts w:ascii="Trebuchet MS" w:hAnsi="Trebuchet MS" w:cs="Arial"/>
                    <w:bCs/>
                    <w:kern w:val="28"/>
                  </w:rPr>
                  <w:t xml:space="preserve">. </w:t>
                </w:r>
                <w:r w:rsidRPr="001C3006">
                  <w:rPr>
                    <w:rFonts w:ascii="Trebuchet MS" w:hAnsi="Trebuchet MS" w:cs="Arial"/>
                    <w:bCs/>
                    <w:kern w:val="28"/>
                  </w:rPr>
                  <w:t>Doors made to measure to suit existing and new structural openings. Allow for adjustment to suit existing openings. Doors to be self-closing and to achieve ½ hour fire resistance in accordance with Building Regulations.</w:t>
                </w:r>
              </w:p>
              <w:p w14:paraId="3E39C4AA" w14:textId="77777777" w:rsidR="001C3006" w:rsidRDefault="001C3006" w:rsidP="00E67B5F">
                <w:pPr>
                  <w:overflowPunct w:val="0"/>
                  <w:autoSpaceDE w:val="0"/>
                  <w:autoSpaceDN w:val="0"/>
                  <w:adjustRightInd w:val="0"/>
                  <w:ind w:right="34"/>
                  <w:jc w:val="both"/>
                  <w:rPr>
                    <w:rFonts w:ascii="Trebuchet MS" w:hAnsi="Trebuchet MS" w:cs="Arial"/>
                    <w:bCs/>
                    <w:kern w:val="28"/>
                  </w:rPr>
                </w:pPr>
                <w:r w:rsidRPr="001C3006">
                  <w:rPr>
                    <w:rFonts w:ascii="Trebuchet MS" w:hAnsi="Trebuchet MS" w:cs="Arial"/>
                    <w:bCs/>
                    <w:kern w:val="28"/>
                  </w:rPr>
                  <w:t>Allow to provide Grade 13 BS EN 1935 rated brushed steel hinges to doors. Supply and install overhead door closers in polished chrome to new doors inc chrome plate fire door signage as depicted on the proposed plans.</w:t>
                </w:r>
              </w:p>
              <w:p w14:paraId="74307978" w14:textId="136D8403" w:rsidR="00374C4D" w:rsidRPr="00BF4BBA" w:rsidRDefault="001C3006" w:rsidP="00E67B5F">
                <w:pPr>
                  <w:overflowPunct w:val="0"/>
                  <w:autoSpaceDE w:val="0"/>
                  <w:autoSpaceDN w:val="0"/>
                  <w:adjustRightInd w:val="0"/>
                  <w:ind w:right="34"/>
                  <w:jc w:val="both"/>
                  <w:rPr>
                    <w:rFonts w:ascii="Trebuchet MS" w:hAnsi="Trebuchet MS" w:cs="Arial"/>
                    <w:bCs/>
                    <w:kern w:val="28"/>
                  </w:rPr>
                </w:pPr>
                <w:r w:rsidRPr="001C3006">
                  <w:rPr>
                    <w:rFonts w:ascii="Trebuchet MS" w:hAnsi="Trebuchet MS" w:cs="Arial"/>
                    <w:bCs/>
                    <w:kern w:val="28"/>
                  </w:rPr>
                  <w:t>Note: All new barrel locks are to be suited to match the existing locks which are currently on the same suite. 2.nr keys per door are to be provided.</w:t>
                </w:r>
              </w:p>
            </w:tc>
            <w:tc>
              <w:tcPr>
                <w:tcW w:w="783" w:type="dxa"/>
                <w:tcBorders>
                  <w:left w:val="single" w:sz="4" w:space="0" w:color="auto"/>
                  <w:right w:val="single" w:sz="4" w:space="0" w:color="auto"/>
                </w:tcBorders>
                <w:shd w:val="clear" w:color="auto" w:fill="auto"/>
              </w:tcPr>
              <w:p w14:paraId="02B0E99B" w14:textId="77777777" w:rsidR="004A7594" w:rsidRDefault="004A7594" w:rsidP="000F4735">
                <w:pPr>
                  <w:overflowPunct w:val="0"/>
                  <w:autoSpaceDE w:val="0"/>
                  <w:autoSpaceDN w:val="0"/>
                  <w:adjustRightInd w:val="0"/>
                  <w:rPr>
                    <w:rFonts w:ascii="Trebuchet MS" w:hAnsi="Trebuchet MS" w:cs="Arial"/>
                    <w:b/>
                    <w:bCs/>
                    <w:kern w:val="28"/>
                  </w:rPr>
                </w:pPr>
              </w:p>
            </w:tc>
            <w:tc>
              <w:tcPr>
                <w:tcW w:w="1211" w:type="dxa"/>
                <w:tcBorders>
                  <w:left w:val="single" w:sz="4" w:space="0" w:color="auto"/>
                  <w:right w:val="single" w:sz="4" w:space="0" w:color="auto"/>
                </w:tcBorders>
                <w:shd w:val="clear" w:color="auto" w:fill="auto"/>
              </w:tcPr>
              <w:p w14:paraId="57FEA045" w14:textId="77777777" w:rsidR="004A7594" w:rsidRPr="00A20D55" w:rsidRDefault="004A7594" w:rsidP="00E67B5F">
                <w:pPr>
                  <w:overflowPunct w:val="0"/>
                  <w:autoSpaceDE w:val="0"/>
                  <w:autoSpaceDN w:val="0"/>
                  <w:adjustRightInd w:val="0"/>
                  <w:jc w:val="both"/>
                  <w:rPr>
                    <w:rFonts w:ascii="Trebuchet MS" w:hAnsi="Trebuchet MS" w:cs="Arial"/>
                    <w:kern w:val="28"/>
                  </w:rPr>
                </w:pPr>
              </w:p>
            </w:tc>
          </w:tr>
          <w:tr w:rsidR="00AE3BD5" w:rsidRPr="00A20D55" w14:paraId="3AABCB37" w14:textId="77777777" w:rsidTr="00A44AC3">
            <w:trPr>
              <w:trHeight w:val="224"/>
            </w:trPr>
            <w:tc>
              <w:tcPr>
                <w:tcW w:w="606" w:type="dxa"/>
                <w:tcBorders>
                  <w:left w:val="single" w:sz="4" w:space="0" w:color="auto"/>
                  <w:right w:val="single" w:sz="4" w:space="0" w:color="auto"/>
                </w:tcBorders>
                <w:shd w:val="clear" w:color="auto" w:fill="auto"/>
              </w:tcPr>
              <w:p w14:paraId="0B73AD7A" w14:textId="759B97F9" w:rsidR="00AE3BD5" w:rsidRDefault="00374C4D" w:rsidP="00E67B5F">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Iii</w:t>
                </w:r>
              </w:p>
            </w:tc>
            <w:tc>
              <w:tcPr>
                <w:tcW w:w="6519" w:type="dxa"/>
                <w:tcBorders>
                  <w:left w:val="single" w:sz="4" w:space="0" w:color="auto"/>
                  <w:right w:val="single" w:sz="4" w:space="0" w:color="auto"/>
                </w:tcBorders>
                <w:shd w:val="clear" w:color="auto" w:fill="auto"/>
              </w:tcPr>
              <w:p w14:paraId="6FD2E966" w14:textId="42311988" w:rsidR="00AE3BD5" w:rsidRPr="00374C4D" w:rsidRDefault="00374C4D" w:rsidP="00E67B5F">
                <w:pPr>
                  <w:overflowPunct w:val="0"/>
                  <w:autoSpaceDE w:val="0"/>
                  <w:autoSpaceDN w:val="0"/>
                  <w:adjustRightInd w:val="0"/>
                  <w:ind w:right="34"/>
                  <w:jc w:val="both"/>
                  <w:rPr>
                    <w:rFonts w:ascii="Trebuchet MS" w:hAnsi="Trebuchet MS" w:cs="Arial"/>
                    <w:bCs/>
                    <w:kern w:val="28"/>
                  </w:rPr>
                </w:pPr>
                <w:r w:rsidRPr="00374C4D">
                  <w:rPr>
                    <w:rFonts w:ascii="Trebuchet MS" w:hAnsi="Trebuchet MS" w:cs="Arial"/>
                    <w:bCs/>
                    <w:kern w:val="28"/>
                  </w:rPr>
                  <w:t>Contractor to allow Provisional Sum of £</w:t>
                </w:r>
                <w:r w:rsidR="00E36BB7">
                  <w:rPr>
                    <w:rFonts w:ascii="Trebuchet MS" w:hAnsi="Trebuchet MS" w:cs="Arial"/>
                    <w:bCs/>
                    <w:kern w:val="28"/>
                  </w:rPr>
                  <w:t>75</w:t>
                </w:r>
                <w:r w:rsidRPr="00374C4D">
                  <w:rPr>
                    <w:rFonts w:ascii="Trebuchet MS" w:hAnsi="Trebuchet MS" w:cs="Arial"/>
                    <w:bCs/>
                    <w:kern w:val="28"/>
                  </w:rPr>
                  <w:t>0.00 for any joinery repairs required to be instructed by the CA.</w:t>
                </w:r>
              </w:p>
            </w:tc>
            <w:tc>
              <w:tcPr>
                <w:tcW w:w="783" w:type="dxa"/>
                <w:tcBorders>
                  <w:left w:val="single" w:sz="4" w:space="0" w:color="auto"/>
                  <w:right w:val="single" w:sz="4" w:space="0" w:color="auto"/>
                </w:tcBorders>
                <w:shd w:val="clear" w:color="auto" w:fill="auto"/>
              </w:tcPr>
              <w:p w14:paraId="0950E438" w14:textId="589C15D5" w:rsidR="00AE3BD5" w:rsidRDefault="00374C4D" w:rsidP="000F4735">
                <w:pPr>
                  <w:overflowPunct w:val="0"/>
                  <w:autoSpaceDE w:val="0"/>
                  <w:autoSpaceDN w:val="0"/>
                  <w:adjustRightInd w:val="0"/>
                  <w:rPr>
                    <w:rFonts w:ascii="Trebuchet MS" w:hAnsi="Trebuchet MS" w:cs="Arial"/>
                    <w:b/>
                    <w:bCs/>
                    <w:kern w:val="28"/>
                  </w:rPr>
                </w:pPr>
                <w:r>
                  <w:rPr>
                    <w:rFonts w:ascii="Trebuchet MS" w:hAnsi="Trebuchet MS" w:cs="Arial"/>
                    <w:b/>
                    <w:bCs/>
                    <w:kern w:val="28"/>
                  </w:rPr>
                  <w:t>PROV</w:t>
                </w:r>
              </w:p>
            </w:tc>
            <w:tc>
              <w:tcPr>
                <w:tcW w:w="1211" w:type="dxa"/>
                <w:tcBorders>
                  <w:left w:val="single" w:sz="4" w:space="0" w:color="auto"/>
                  <w:right w:val="single" w:sz="4" w:space="0" w:color="auto"/>
                </w:tcBorders>
                <w:shd w:val="clear" w:color="auto" w:fill="auto"/>
              </w:tcPr>
              <w:p w14:paraId="7F4FFD0D" w14:textId="66E8687E" w:rsidR="00AE3BD5" w:rsidRPr="00A20D55" w:rsidRDefault="00374C4D" w:rsidP="00E67B5F">
                <w:pPr>
                  <w:overflowPunct w:val="0"/>
                  <w:autoSpaceDE w:val="0"/>
                  <w:autoSpaceDN w:val="0"/>
                  <w:adjustRightInd w:val="0"/>
                  <w:jc w:val="both"/>
                  <w:rPr>
                    <w:rFonts w:ascii="Trebuchet MS" w:hAnsi="Trebuchet MS" w:cs="Arial"/>
                    <w:kern w:val="28"/>
                  </w:rPr>
                </w:pPr>
                <w:r>
                  <w:rPr>
                    <w:rFonts w:ascii="Trebuchet MS" w:hAnsi="Trebuchet MS" w:cs="Arial"/>
                    <w:kern w:val="28"/>
                  </w:rPr>
                  <w:t>£</w:t>
                </w:r>
                <w:r w:rsidR="00E36BB7">
                  <w:rPr>
                    <w:rFonts w:ascii="Trebuchet MS" w:hAnsi="Trebuchet MS" w:cs="Arial"/>
                    <w:kern w:val="28"/>
                  </w:rPr>
                  <w:t>75</w:t>
                </w:r>
                <w:r>
                  <w:rPr>
                    <w:rFonts w:ascii="Trebuchet MS" w:hAnsi="Trebuchet MS" w:cs="Arial"/>
                    <w:kern w:val="28"/>
                  </w:rPr>
                  <w:t>0</w:t>
                </w:r>
              </w:p>
            </w:tc>
          </w:tr>
          <w:tr w:rsidR="00374C4D" w:rsidRPr="00A20D55" w14:paraId="7ECA9568" w14:textId="77777777" w:rsidTr="00A44AC3">
            <w:trPr>
              <w:trHeight w:val="224"/>
            </w:trPr>
            <w:tc>
              <w:tcPr>
                <w:tcW w:w="606" w:type="dxa"/>
                <w:tcBorders>
                  <w:left w:val="single" w:sz="4" w:space="0" w:color="auto"/>
                  <w:right w:val="single" w:sz="4" w:space="0" w:color="auto"/>
                </w:tcBorders>
                <w:shd w:val="clear" w:color="auto" w:fill="auto"/>
              </w:tcPr>
              <w:p w14:paraId="07B5D592" w14:textId="2C8E5DAD" w:rsidR="00374C4D" w:rsidRDefault="00374C4D" w:rsidP="00E67B5F">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iv</w:t>
                </w:r>
              </w:p>
            </w:tc>
            <w:tc>
              <w:tcPr>
                <w:tcW w:w="6519" w:type="dxa"/>
                <w:tcBorders>
                  <w:left w:val="single" w:sz="4" w:space="0" w:color="auto"/>
                  <w:right w:val="single" w:sz="4" w:space="0" w:color="auto"/>
                </w:tcBorders>
                <w:shd w:val="clear" w:color="auto" w:fill="auto"/>
              </w:tcPr>
              <w:p w14:paraId="520D1DAA" w14:textId="143BE9AC" w:rsidR="00374C4D" w:rsidRDefault="00374C4D" w:rsidP="00E67B5F">
                <w:pPr>
                  <w:overflowPunct w:val="0"/>
                  <w:autoSpaceDE w:val="0"/>
                  <w:autoSpaceDN w:val="0"/>
                  <w:adjustRightInd w:val="0"/>
                  <w:ind w:right="34"/>
                  <w:jc w:val="both"/>
                  <w:rPr>
                    <w:rFonts w:ascii="Trebuchet MS" w:hAnsi="Trebuchet MS" w:cs="Arial"/>
                    <w:bCs/>
                    <w:kern w:val="28"/>
                  </w:rPr>
                </w:pPr>
                <w:r w:rsidRPr="00374C4D">
                  <w:rPr>
                    <w:rFonts w:ascii="Trebuchet MS" w:hAnsi="Trebuchet MS" w:cs="Arial"/>
                    <w:bCs/>
                    <w:kern w:val="28"/>
                  </w:rPr>
                  <w:t xml:space="preserve">Where exposed pipework is provided such as the one way heat pipe, CW and HW etc, the Contractor will be required to box in all upto a height of 2000mm above FFL level to all areas, to reduce possibility of scalding, vandalism and ligature. Contractor to utilise </w:t>
                </w:r>
                <w:r w:rsidR="00057628">
                  <w:rPr>
                    <w:rFonts w:ascii="Trebuchet MS" w:hAnsi="Trebuchet MS" w:cs="Arial"/>
                    <w:bCs/>
                    <w:kern w:val="28"/>
                  </w:rPr>
                  <w:t xml:space="preserve">pre-finished </w:t>
                </w:r>
                <w:r w:rsidRPr="00374C4D">
                  <w:rPr>
                    <w:rFonts w:ascii="Trebuchet MS" w:hAnsi="Trebuchet MS" w:cs="Arial"/>
                    <w:bCs/>
                    <w:kern w:val="28"/>
                  </w:rPr>
                  <w:t>MDF sanding down all joints on completion ready for decoration.</w:t>
                </w:r>
              </w:p>
              <w:p w14:paraId="65CF0699" w14:textId="0CF3F388" w:rsidR="00374C4D" w:rsidRPr="00374C4D" w:rsidRDefault="00374C4D" w:rsidP="00E67B5F">
                <w:pPr>
                  <w:overflowPunct w:val="0"/>
                  <w:autoSpaceDE w:val="0"/>
                  <w:autoSpaceDN w:val="0"/>
                  <w:adjustRightInd w:val="0"/>
                  <w:ind w:right="34"/>
                  <w:jc w:val="both"/>
                  <w:rPr>
                    <w:rFonts w:ascii="Trebuchet MS" w:hAnsi="Trebuchet MS" w:cs="Arial"/>
                    <w:bCs/>
                    <w:kern w:val="28"/>
                  </w:rPr>
                </w:pPr>
                <w:r w:rsidRPr="00374C4D">
                  <w:rPr>
                    <w:rFonts w:ascii="Trebuchet MS" w:hAnsi="Trebuchet MS" w:cs="Arial"/>
                    <w:bCs/>
                    <w:kern w:val="28"/>
                  </w:rPr>
                  <w:t xml:space="preserve">Contractor to allow for providing access hatches to all locations where stop cocks, valves are located. For pricing purposes please allow for </w:t>
                </w:r>
                <w:r w:rsidR="004073FA">
                  <w:rPr>
                    <w:rFonts w:ascii="Trebuchet MS" w:hAnsi="Trebuchet MS" w:cs="Arial"/>
                    <w:bCs/>
                    <w:kern w:val="28"/>
                  </w:rPr>
                  <w:t>1</w:t>
                </w:r>
                <w:r w:rsidRPr="00374C4D">
                  <w:rPr>
                    <w:rFonts w:ascii="Trebuchet MS" w:hAnsi="Trebuchet MS" w:cs="Arial"/>
                    <w:bCs/>
                    <w:kern w:val="28"/>
                  </w:rPr>
                  <w:t>0.nr lockable access hatches in total.</w:t>
                </w:r>
              </w:p>
            </w:tc>
            <w:tc>
              <w:tcPr>
                <w:tcW w:w="783" w:type="dxa"/>
                <w:tcBorders>
                  <w:left w:val="single" w:sz="4" w:space="0" w:color="auto"/>
                  <w:right w:val="single" w:sz="4" w:space="0" w:color="auto"/>
                </w:tcBorders>
                <w:shd w:val="clear" w:color="auto" w:fill="auto"/>
              </w:tcPr>
              <w:p w14:paraId="523CFD23" w14:textId="411420F8" w:rsidR="00374C4D" w:rsidRDefault="00374C4D" w:rsidP="000F4735">
                <w:pPr>
                  <w:overflowPunct w:val="0"/>
                  <w:autoSpaceDE w:val="0"/>
                  <w:autoSpaceDN w:val="0"/>
                  <w:adjustRightInd w:val="0"/>
                  <w:rPr>
                    <w:rFonts w:ascii="Trebuchet MS" w:hAnsi="Trebuchet MS" w:cs="Arial"/>
                    <w:b/>
                    <w:bCs/>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08C81497" w14:textId="77777777" w:rsidR="00374C4D" w:rsidRDefault="00374C4D" w:rsidP="00E67B5F">
                <w:pPr>
                  <w:overflowPunct w:val="0"/>
                  <w:autoSpaceDE w:val="0"/>
                  <w:autoSpaceDN w:val="0"/>
                  <w:adjustRightInd w:val="0"/>
                  <w:jc w:val="both"/>
                  <w:rPr>
                    <w:rFonts w:ascii="Trebuchet MS" w:hAnsi="Trebuchet MS" w:cs="Arial"/>
                    <w:kern w:val="28"/>
                  </w:rPr>
                </w:pPr>
              </w:p>
            </w:tc>
          </w:tr>
          <w:tr w:rsidR="00AE3BD5" w:rsidRPr="00A20D55" w14:paraId="34C01029" w14:textId="77777777" w:rsidTr="00A44AC3">
            <w:trPr>
              <w:trHeight w:val="224"/>
            </w:trPr>
            <w:tc>
              <w:tcPr>
                <w:tcW w:w="606" w:type="dxa"/>
                <w:tcBorders>
                  <w:top w:val="single" w:sz="4" w:space="0" w:color="auto"/>
                  <w:left w:val="single" w:sz="4" w:space="0" w:color="auto"/>
                  <w:bottom w:val="single" w:sz="4" w:space="0" w:color="auto"/>
                </w:tcBorders>
                <w:shd w:val="clear" w:color="auto" w:fill="auto"/>
              </w:tcPr>
              <w:p w14:paraId="196FA808" w14:textId="77777777" w:rsidR="00AE3BD5" w:rsidRDefault="00AE3BD5" w:rsidP="00E67B5F">
                <w:pPr>
                  <w:overflowPunct w:val="0"/>
                  <w:autoSpaceDE w:val="0"/>
                  <w:autoSpaceDN w:val="0"/>
                  <w:adjustRightInd w:val="0"/>
                  <w:jc w:val="center"/>
                  <w:rPr>
                    <w:rFonts w:ascii="Trebuchet MS" w:hAnsi="Trebuchet MS" w:cs="Arial"/>
                    <w:b/>
                    <w:bCs/>
                    <w:kern w:val="28"/>
                  </w:rPr>
                </w:pPr>
              </w:p>
            </w:tc>
            <w:tc>
              <w:tcPr>
                <w:tcW w:w="6519" w:type="dxa"/>
                <w:tcBorders>
                  <w:top w:val="single" w:sz="4" w:space="0" w:color="auto"/>
                  <w:left w:val="nil"/>
                  <w:bottom w:val="single" w:sz="4" w:space="0" w:color="auto"/>
                </w:tcBorders>
                <w:shd w:val="clear" w:color="auto" w:fill="auto"/>
              </w:tcPr>
              <w:p w14:paraId="6B8DF31A" w14:textId="77777777" w:rsidR="00AE3BD5" w:rsidRPr="004A2C8E" w:rsidRDefault="00AE3BD5" w:rsidP="00E67B5F">
                <w:pPr>
                  <w:overflowPunct w:val="0"/>
                  <w:autoSpaceDE w:val="0"/>
                  <w:autoSpaceDN w:val="0"/>
                  <w:adjustRightInd w:val="0"/>
                  <w:ind w:right="34"/>
                  <w:jc w:val="both"/>
                  <w:rPr>
                    <w:rFonts w:ascii="Trebuchet MS" w:hAnsi="Trebuchet MS" w:cs="Arial"/>
                    <w:b/>
                    <w:kern w:val="28"/>
                    <w:u w:val="single"/>
                  </w:rPr>
                </w:pPr>
              </w:p>
            </w:tc>
            <w:tc>
              <w:tcPr>
                <w:tcW w:w="783" w:type="dxa"/>
                <w:tcBorders>
                  <w:top w:val="single" w:sz="4" w:space="0" w:color="auto"/>
                  <w:bottom w:val="single" w:sz="4" w:space="0" w:color="auto"/>
                </w:tcBorders>
                <w:shd w:val="clear" w:color="auto" w:fill="auto"/>
              </w:tcPr>
              <w:p w14:paraId="3FB40F20" w14:textId="77777777" w:rsidR="00AE3BD5" w:rsidRDefault="00AE3BD5" w:rsidP="000F4735">
                <w:pPr>
                  <w:overflowPunct w:val="0"/>
                  <w:autoSpaceDE w:val="0"/>
                  <w:autoSpaceDN w:val="0"/>
                  <w:adjustRightInd w:val="0"/>
                  <w:rPr>
                    <w:rFonts w:ascii="Trebuchet MS" w:hAnsi="Trebuchet MS" w:cs="Arial"/>
                    <w:b/>
                    <w:bCs/>
                    <w:kern w:val="28"/>
                  </w:rPr>
                </w:pPr>
              </w:p>
            </w:tc>
            <w:tc>
              <w:tcPr>
                <w:tcW w:w="1211" w:type="dxa"/>
                <w:tcBorders>
                  <w:top w:val="single" w:sz="4" w:space="0" w:color="auto"/>
                  <w:left w:val="nil"/>
                  <w:bottom w:val="single" w:sz="4" w:space="0" w:color="auto"/>
                  <w:right w:val="single" w:sz="4" w:space="0" w:color="auto"/>
                </w:tcBorders>
                <w:shd w:val="clear" w:color="auto" w:fill="auto"/>
              </w:tcPr>
              <w:p w14:paraId="79B52101" w14:textId="77777777" w:rsidR="00AE3BD5" w:rsidRPr="00A20D55" w:rsidRDefault="00AE3BD5" w:rsidP="00E67B5F">
                <w:pPr>
                  <w:overflowPunct w:val="0"/>
                  <w:autoSpaceDE w:val="0"/>
                  <w:autoSpaceDN w:val="0"/>
                  <w:adjustRightInd w:val="0"/>
                  <w:jc w:val="both"/>
                  <w:rPr>
                    <w:rFonts w:ascii="Trebuchet MS" w:hAnsi="Trebuchet MS" w:cs="Arial"/>
                    <w:kern w:val="28"/>
                  </w:rPr>
                </w:pPr>
              </w:p>
            </w:tc>
          </w:tr>
          <w:tr w:rsidR="005A2887" w:rsidRPr="00A20D55" w14:paraId="05503B3D" w14:textId="77777777" w:rsidTr="00A44AC3">
            <w:trPr>
              <w:trHeight w:val="224"/>
            </w:trPr>
            <w:tc>
              <w:tcPr>
                <w:tcW w:w="606" w:type="dxa"/>
                <w:tcBorders>
                  <w:top w:val="single" w:sz="4" w:space="0" w:color="auto"/>
                  <w:left w:val="single" w:sz="4" w:space="0" w:color="auto"/>
                  <w:bottom w:val="single" w:sz="4" w:space="0" w:color="auto"/>
                </w:tcBorders>
                <w:shd w:val="clear" w:color="auto" w:fill="auto"/>
              </w:tcPr>
              <w:p w14:paraId="1CDC6563" w14:textId="101AC4D3" w:rsidR="005A2887" w:rsidRPr="000F4735" w:rsidRDefault="00BF4BBA" w:rsidP="00E67B5F">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C</w:t>
                </w:r>
              </w:p>
            </w:tc>
            <w:tc>
              <w:tcPr>
                <w:tcW w:w="6519" w:type="dxa"/>
                <w:tcBorders>
                  <w:top w:val="single" w:sz="4" w:space="0" w:color="auto"/>
                  <w:left w:val="nil"/>
                  <w:bottom w:val="single" w:sz="4" w:space="0" w:color="auto"/>
                </w:tcBorders>
                <w:shd w:val="clear" w:color="auto" w:fill="auto"/>
              </w:tcPr>
              <w:p w14:paraId="4E2A35CB" w14:textId="598BF78D" w:rsidR="005A2887" w:rsidRPr="004A2C8E" w:rsidRDefault="005A2887" w:rsidP="00E67B5F">
                <w:pPr>
                  <w:overflowPunct w:val="0"/>
                  <w:autoSpaceDE w:val="0"/>
                  <w:autoSpaceDN w:val="0"/>
                  <w:adjustRightInd w:val="0"/>
                  <w:ind w:right="34"/>
                  <w:jc w:val="both"/>
                  <w:rPr>
                    <w:rFonts w:ascii="Trebuchet MS" w:hAnsi="Trebuchet MS" w:cs="Arial"/>
                    <w:b/>
                    <w:kern w:val="28"/>
                    <w:u w:val="single"/>
                  </w:rPr>
                </w:pPr>
                <w:r w:rsidRPr="004A2C8E">
                  <w:rPr>
                    <w:rFonts w:ascii="Trebuchet MS" w:hAnsi="Trebuchet MS" w:cs="Arial"/>
                    <w:b/>
                    <w:kern w:val="28"/>
                    <w:u w:val="single"/>
                  </w:rPr>
                  <w:t>WALLS</w:t>
                </w:r>
                <w:r w:rsidR="00072689" w:rsidRPr="004A2C8E">
                  <w:rPr>
                    <w:rFonts w:ascii="Trebuchet MS" w:hAnsi="Trebuchet MS" w:cs="Arial"/>
                    <w:b/>
                    <w:kern w:val="28"/>
                    <w:u w:val="single"/>
                  </w:rPr>
                  <w:t xml:space="preserve"> &amp; </w:t>
                </w:r>
                <w:r w:rsidR="001900BB" w:rsidRPr="004A2C8E">
                  <w:rPr>
                    <w:rFonts w:ascii="Trebuchet MS" w:hAnsi="Trebuchet MS" w:cs="Arial"/>
                    <w:b/>
                    <w:kern w:val="28"/>
                    <w:u w:val="single"/>
                  </w:rPr>
                  <w:t>CUBICLES</w:t>
                </w:r>
              </w:p>
            </w:tc>
            <w:tc>
              <w:tcPr>
                <w:tcW w:w="783" w:type="dxa"/>
                <w:tcBorders>
                  <w:top w:val="single" w:sz="4" w:space="0" w:color="auto"/>
                  <w:bottom w:val="single" w:sz="4" w:space="0" w:color="auto"/>
                </w:tcBorders>
                <w:shd w:val="clear" w:color="auto" w:fill="auto"/>
              </w:tcPr>
              <w:p w14:paraId="445E9ABE" w14:textId="77777777" w:rsidR="005A2887" w:rsidRDefault="005A2887" w:rsidP="000F4735">
                <w:pPr>
                  <w:overflowPunct w:val="0"/>
                  <w:autoSpaceDE w:val="0"/>
                  <w:autoSpaceDN w:val="0"/>
                  <w:adjustRightInd w:val="0"/>
                  <w:rPr>
                    <w:rFonts w:ascii="Trebuchet MS" w:hAnsi="Trebuchet MS" w:cs="Arial"/>
                    <w:b/>
                    <w:bCs/>
                    <w:kern w:val="28"/>
                  </w:rPr>
                </w:pPr>
              </w:p>
            </w:tc>
            <w:tc>
              <w:tcPr>
                <w:tcW w:w="1211" w:type="dxa"/>
                <w:tcBorders>
                  <w:top w:val="single" w:sz="4" w:space="0" w:color="auto"/>
                  <w:left w:val="nil"/>
                  <w:bottom w:val="single" w:sz="4" w:space="0" w:color="auto"/>
                  <w:right w:val="single" w:sz="4" w:space="0" w:color="auto"/>
                </w:tcBorders>
                <w:shd w:val="clear" w:color="auto" w:fill="auto"/>
              </w:tcPr>
              <w:p w14:paraId="7C63375F" w14:textId="77777777" w:rsidR="005A2887" w:rsidRPr="00A20D55" w:rsidRDefault="005A2887" w:rsidP="00E67B5F">
                <w:pPr>
                  <w:overflowPunct w:val="0"/>
                  <w:autoSpaceDE w:val="0"/>
                  <w:autoSpaceDN w:val="0"/>
                  <w:adjustRightInd w:val="0"/>
                  <w:jc w:val="both"/>
                  <w:rPr>
                    <w:rFonts w:ascii="Trebuchet MS" w:hAnsi="Trebuchet MS" w:cs="Arial"/>
                    <w:kern w:val="28"/>
                  </w:rPr>
                </w:pPr>
              </w:p>
            </w:tc>
          </w:tr>
          <w:tr w:rsidR="009918CE" w:rsidRPr="00A20D55" w14:paraId="2566BCC3" w14:textId="77777777" w:rsidTr="00A44AC3">
            <w:trPr>
              <w:trHeight w:val="224"/>
            </w:trPr>
            <w:tc>
              <w:tcPr>
                <w:tcW w:w="606" w:type="dxa"/>
                <w:tcBorders>
                  <w:left w:val="single" w:sz="4" w:space="0" w:color="auto"/>
                  <w:right w:val="single" w:sz="4" w:space="0" w:color="auto"/>
                </w:tcBorders>
                <w:shd w:val="clear" w:color="auto" w:fill="auto"/>
              </w:tcPr>
              <w:p w14:paraId="48119652" w14:textId="512D211A" w:rsidR="00072689" w:rsidRDefault="00072689" w:rsidP="00072689">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right w:val="single" w:sz="4" w:space="0" w:color="auto"/>
                </w:tcBorders>
                <w:shd w:val="clear" w:color="auto" w:fill="auto"/>
              </w:tcPr>
              <w:p w14:paraId="65C0A200" w14:textId="2E98BC94" w:rsidR="00072689" w:rsidRPr="009F0F8F" w:rsidRDefault="009F0F8F" w:rsidP="00072689">
                <w:pPr>
                  <w:overflowPunct w:val="0"/>
                  <w:autoSpaceDE w:val="0"/>
                  <w:autoSpaceDN w:val="0"/>
                  <w:adjustRightInd w:val="0"/>
                  <w:ind w:right="34"/>
                  <w:jc w:val="both"/>
                  <w:rPr>
                    <w:rFonts w:ascii="Trebuchet MS" w:hAnsi="Trebuchet MS" w:cs="Arial"/>
                    <w:b/>
                    <w:kern w:val="28"/>
                  </w:rPr>
                </w:pPr>
                <w:r w:rsidRPr="009F0F8F">
                  <w:rPr>
                    <w:rFonts w:ascii="Trebuchet MS" w:hAnsi="Trebuchet MS" w:cs="Arial"/>
                    <w:b/>
                    <w:kern w:val="28"/>
                  </w:rPr>
                  <w:t>Note: Contractor to price the new washrooms</w:t>
                </w:r>
                <w:r w:rsidR="001C3006">
                  <w:rPr>
                    <w:rFonts w:ascii="Trebuchet MS" w:hAnsi="Trebuchet MS" w:cs="Arial"/>
                    <w:b/>
                    <w:kern w:val="28"/>
                  </w:rPr>
                  <w:t xml:space="preserve"> and hygienic wall cladding</w:t>
                </w:r>
                <w:r w:rsidRPr="009F0F8F">
                  <w:rPr>
                    <w:rFonts w:ascii="Trebuchet MS" w:hAnsi="Trebuchet MS" w:cs="Arial"/>
                    <w:b/>
                    <w:kern w:val="28"/>
                  </w:rPr>
                  <w:t xml:space="preserve"> in accordance with the quote supplied by </w:t>
                </w:r>
                <w:r w:rsidR="001C3006">
                  <w:rPr>
                    <w:rFonts w:ascii="Trebuchet MS" w:hAnsi="Trebuchet MS" w:cs="Arial"/>
                    <w:b/>
                    <w:kern w:val="28"/>
                  </w:rPr>
                  <w:t>Trovex Washrooms</w:t>
                </w:r>
                <w:r w:rsidRPr="009F0F8F">
                  <w:rPr>
                    <w:rFonts w:ascii="Trebuchet MS" w:hAnsi="Trebuchet MS" w:cs="Arial"/>
                    <w:b/>
                    <w:kern w:val="28"/>
                  </w:rPr>
                  <w:t xml:space="preserve"> for all materials inc sanitaryware. For the avoidance of doubt the quote provided takes precedence</w:t>
                </w:r>
                <w:r w:rsidR="001C3006">
                  <w:rPr>
                    <w:rFonts w:ascii="Trebuchet MS" w:hAnsi="Trebuchet MS" w:cs="Arial"/>
                    <w:b/>
                    <w:kern w:val="28"/>
                  </w:rPr>
                  <w:t xml:space="preserve"> and </w:t>
                </w:r>
                <w:r w:rsidR="001C3006" w:rsidRPr="001C3006">
                  <w:rPr>
                    <w:rFonts w:ascii="Trebuchet MS" w:hAnsi="Trebuchet MS" w:cs="Arial"/>
                    <w:b/>
                    <w:kern w:val="28"/>
                    <w:u w:val="single"/>
                  </w:rPr>
                  <w:t>is for supply/delivery only</w:t>
                </w:r>
                <w:r w:rsidRPr="001C3006">
                  <w:rPr>
                    <w:rFonts w:ascii="Trebuchet MS" w:hAnsi="Trebuchet MS" w:cs="Arial"/>
                    <w:b/>
                    <w:kern w:val="28"/>
                    <w:u w:val="single"/>
                  </w:rPr>
                  <w:t>.</w:t>
                </w:r>
                <w:r w:rsidRPr="009F0F8F">
                  <w:rPr>
                    <w:rFonts w:ascii="Trebuchet MS" w:hAnsi="Trebuchet MS" w:cs="Arial"/>
                    <w:b/>
                    <w:kern w:val="28"/>
                  </w:rPr>
                  <w:t xml:space="preserve"> </w:t>
                </w:r>
              </w:p>
            </w:tc>
            <w:tc>
              <w:tcPr>
                <w:tcW w:w="783" w:type="dxa"/>
                <w:tcBorders>
                  <w:left w:val="single" w:sz="4" w:space="0" w:color="auto"/>
                  <w:right w:val="single" w:sz="4" w:space="0" w:color="auto"/>
                </w:tcBorders>
                <w:shd w:val="clear" w:color="auto" w:fill="auto"/>
              </w:tcPr>
              <w:p w14:paraId="2A13CE84" w14:textId="08D3FF6E" w:rsidR="00072689" w:rsidRDefault="00072689" w:rsidP="00072689">
                <w:pPr>
                  <w:overflowPunct w:val="0"/>
                  <w:autoSpaceDE w:val="0"/>
                  <w:autoSpaceDN w:val="0"/>
                  <w:adjustRightInd w:val="0"/>
                  <w:jc w:val="center"/>
                  <w:rPr>
                    <w:rFonts w:ascii="Trebuchet MS" w:hAnsi="Trebuchet MS" w:cs="Arial"/>
                    <w:b/>
                    <w:bCs/>
                    <w:kern w:val="28"/>
                  </w:rPr>
                </w:pPr>
              </w:p>
            </w:tc>
            <w:tc>
              <w:tcPr>
                <w:tcW w:w="1211" w:type="dxa"/>
                <w:tcBorders>
                  <w:left w:val="single" w:sz="4" w:space="0" w:color="auto"/>
                  <w:right w:val="single" w:sz="4" w:space="0" w:color="auto"/>
                </w:tcBorders>
                <w:shd w:val="clear" w:color="auto" w:fill="auto"/>
              </w:tcPr>
              <w:p w14:paraId="54E662BD" w14:textId="77777777" w:rsidR="00072689" w:rsidRPr="00A20D55" w:rsidRDefault="00072689" w:rsidP="00072689">
                <w:pPr>
                  <w:overflowPunct w:val="0"/>
                  <w:autoSpaceDE w:val="0"/>
                  <w:autoSpaceDN w:val="0"/>
                  <w:adjustRightInd w:val="0"/>
                  <w:jc w:val="both"/>
                  <w:rPr>
                    <w:rFonts w:ascii="Trebuchet MS" w:hAnsi="Trebuchet MS" w:cs="Arial"/>
                    <w:kern w:val="28"/>
                  </w:rPr>
                </w:pPr>
              </w:p>
            </w:tc>
          </w:tr>
          <w:tr w:rsidR="009F0F8F" w:rsidRPr="00A20D55" w14:paraId="7404FC94" w14:textId="77777777" w:rsidTr="00A44AC3">
            <w:trPr>
              <w:trHeight w:val="224"/>
            </w:trPr>
            <w:tc>
              <w:tcPr>
                <w:tcW w:w="606" w:type="dxa"/>
                <w:tcBorders>
                  <w:left w:val="single" w:sz="4" w:space="0" w:color="auto"/>
                  <w:right w:val="single" w:sz="4" w:space="0" w:color="auto"/>
                </w:tcBorders>
                <w:shd w:val="clear" w:color="auto" w:fill="auto"/>
              </w:tcPr>
              <w:p w14:paraId="0525D3EC" w14:textId="30352700" w:rsidR="009F0F8F" w:rsidRDefault="00BF4BBA"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tc>
            <w:tc>
              <w:tcPr>
                <w:tcW w:w="6519" w:type="dxa"/>
                <w:tcBorders>
                  <w:left w:val="single" w:sz="4" w:space="0" w:color="auto"/>
                  <w:right w:val="single" w:sz="4" w:space="0" w:color="auto"/>
                </w:tcBorders>
                <w:shd w:val="clear" w:color="auto" w:fill="auto"/>
              </w:tcPr>
              <w:p w14:paraId="796443DE" w14:textId="480F3CD9" w:rsidR="009F0F8F" w:rsidRPr="008915E5" w:rsidRDefault="009F0F8F" w:rsidP="009F0F8F">
                <w:pPr>
                  <w:overflowPunct w:val="0"/>
                  <w:autoSpaceDE w:val="0"/>
                  <w:autoSpaceDN w:val="0"/>
                  <w:adjustRightInd w:val="0"/>
                  <w:ind w:right="34"/>
                  <w:jc w:val="both"/>
                  <w:rPr>
                    <w:rFonts w:ascii="Trebuchet MS" w:hAnsi="Trebuchet MS" w:cs="Arial"/>
                    <w:bCs/>
                    <w:kern w:val="28"/>
                  </w:rPr>
                </w:pPr>
                <w:r w:rsidRPr="008915E5">
                  <w:rPr>
                    <w:rFonts w:ascii="Trebuchet MS" w:hAnsi="Trebuchet MS" w:cs="Arial"/>
                    <w:bCs/>
                    <w:kern w:val="28"/>
                  </w:rPr>
                  <w:t>To all wal</w:t>
                </w:r>
                <w:r w:rsidR="001C3006" w:rsidRPr="008915E5">
                  <w:rPr>
                    <w:rFonts w:ascii="Trebuchet MS" w:hAnsi="Trebuchet MS" w:cs="Arial"/>
                    <w:bCs/>
                    <w:kern w:val="28"/>
                  </w:rPr>
                  <w:t>l surfaces within the rooms</w:t>
                </w:r>
                <w:r w:rsidRPr="008915E5">
                  <w:rPr>
                    <w:rFonts w:ascii="Trebuchet MS" w:hAnsi="Trebuchet MS" w:cs="Arial"/>
                    <w:bCs/>
                    <w:kern w:val="28"/>
                  </w:rPr>
                  <w:t xml:space="preserve">, Contractor to make good walls </w:t>
                </w:r>
                <w:r w:rsidR="001C3006" w:rsidRPr="008915E5">
                  <w:rPr>
                    <w:rFonts w:ascii="Trebuchet MS" w:hAnsi="Trebuchet MS" w:cs="Arial"/>
                    <w:bCs/>
                    <w:kern w:val="28"/>
                  </w:rPr>
                  <w:t>and undertake plaster repairs required to provide suitable substrate</w:t>
                </w:r>
                <w:r w:rsidRPr="008915E5">
                  <w:rPr>
                    <w:rFonts w:ascii="Trebuchet MS" w:hAnsi="Trebuchet MS" w:cs="Arial"/>
                    <w:bCs/>
                    <w:kern w:val="28"/>
                  </w:rPr>
                  <w:t xml:space="preserve">, before supply and install of uPVC hygienic panelling (full-height) </w:t>
                </w:r>
                <w:r w:rsidR="001C3006" w:rsidRPr="008915E5">
                  <w:rPr>
                    <w:rFonts w:ascii="Trebuchet MS" w:hAnsi="Trebuchet MS" w:cs="Arial"/>
                    <w:bCs/>
                    <w:kern w:val="28"/>
                  </w:rPr>
                  <w:t>Trovex Diamond Sheet in white</w:t>
                </w:r>
                <w:r w:rsidRPr="008915E5">
                  <w:rPr>
                    <w:rFonts w:ascii="Trebuchet MS" w:hAnsi="Trebuchet MS" w:cs="Arial"/>
                    <w:bCs/>
                    <w:kern w:val="28"/>
                  </w:rPr>
                  <w:t xml:space="preserve"> (or equal and approved), allowing for the cap and cove vinyl detail below. </w:t>
                </w:r>
              </w:p>
              <w:p w14:paraId="173FC10E" w14:textId="75B4D9BF" w:rsidR="009F0F8F" w:rsidRPr="008915E5" w:rsidRDefault="009F0F8F" w:rsidP="009F0F8F">
                <w:pPr>
                  <w:overflowPunct w:val="0"/>
                  <w:autoSpaceDE w:val="0"/>
                  <w:autoSpaceDN w:val="0"/>
                  <w:adjustRightInd w:val="0"/>
                  <w:ind w:right="34"/>
                  <w:jc w:val="both"/>
                  <w:rPr>
                    <w:rFonts w:ascii="Trebuchet MS" w:hAnsi="Trebuchet MS" w:cs="Arial"/>
                    <w:bCs/>
                    <w:kern w:val="28"/>
                  </w:rPr>
                </w:pPr>
                <w:r w:rsidRPr="008915E5">
                  <w:rPr>
                    <w:rFonts w:ascii="Trebuchet MS" w:hAnsi="Trebuchet MS" w:cs="Arial"/>
                    <w:bCs/>
                    <w:kern w:val="28"/>
                  </w:rPr>
                  <w:t xml:space="preserve">The PVC cladding is to be clad over all boxing including beneath the wash hand basins etc. Carry out installation in strict accordance with manufacturer's instructions and best practice </w:t>
                </w:r>
                <w:r w:rsidRPr="008915E5">
                  <w:rPr>
                    <w:rFonts w:ascii="Trebuchet MS" w:hAnsi="Trebuchet MS" w:cs="Arial"/>
                    <w:bCs/>
                    <w:kern w:val="28"/>
                  </w:rPr>
                  <w:lastRenderedPageBreak/>
                  <w:t>guidance.</w:t>
                </w:r>
                <w:r w:rsidR="006412FA" w:rsidRPr="008915E5">
                  <w:rPr>
                    <w:rFonts w:ascii="Trebuchet MS" w:hAnsi="Trebuchet MS" w:cs="Arial"/>
                    <w:bCs/>
                    <w:kern w:val="28"/>
                  </w:rPr>
                  <w:t xml:space="preserve"> Contractor to allow for working around existing MEP services and fittings. </w:t>
                </w:r>
              </w:p>
            </w:tc>
            <w:tc>
              <w:tcPr>
                <w:tcW w:w="783" w:type="dxa"/>
                <w:tcBorders>
                  <w:left w:val="single" w:sz="4" w:space="0" w:color="auto"/>
                  <w:right w:val="single" w:sz="4" w:space="0" w:color="auto"/>
                </w:tcBorders>
                <w:shd w:val="clear" w:color="auto" w:fill="auto"/>
              </w:tcPr>
              <w:p w14:paraId="03DDF208" w14:textId="65757652" w:rsidR="009F0F8F" w:rsidRDefault="009F0F8F"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lastRenderedPageBreak/>
                  <w:t>Item</w:t>
                </w:r>
              </w:p>
            </w:tc>
            <w:tc>
              <w:tcPr>
                <w:tcW w:w="1211" w:type="dxa"/>
                <w:tcBorders>
                  <w:left w:val="single" w:sz="4" w:space="0" w:color="auto"/>
                  <w:right w:val="single" w:sz="4" w:space="0" w:color="auto"/>
                </w:tcBorders>
                <w:shd w:val="clear" w:color="auto" w:fill="auto"/>
              </w:tcPr>
              <w:p w14:paraId="749ADC5E" w14:textId="77777777" w:rsidR="009F0F8F" w:rsidRPr="00A20D55" w:rsidRDefault="009F0F8F" w:rsidP="00072689">
                <w:pPr>
                  <w:overflowPunct w:val="0"/>
                  <w:autoSpaceDE w:val="0"/>
                  <w:autoSpaceDN w:val="0"/>
                  <w:adjustRightInd w:val="0"/>
                  <w:jc w:val="both"/>
                  <w:rPr>
                    <w:rFonts w:ascii="Trebuchet MS" w:hAnsi="Trebuchet MS" w:cs="Arial"/>
                    <w:kern w:val="28"/>
                  </w:rPr>
                </w:pPr>
              </w:p>
            </w:tc>
          </w:tr>
          <w:tr w:rsidR="001900BB" w:rsidRPr="00A20D55" w14:paraId="4ADE3D08" w14:textId="77777777" w:rsidTr="00A44AC3">
            <w:trPr>
              <w:trHeight w:val="224"/>
            </w:trPr>
            <w:tc>
              <w:tcPr>
                <w:tcW w:w="606" w:type="dxa"/>
                <w:tcBorders>
                  <w:left w:val="single" w:sz="4" w:space="0" w:color="auto"/>
                  <w:right w:val="single" w:sz="4" w:space="0" w:color="auto"/>
                </w:tcBorders>
                <w:shd w:val="clear" w:color="auto" w:fill="auto"/>
              </w:tcPr>
              <w:p w14:paraId="234CFE4C" w14:textId="5AE13999" w:rsidR="001900BB" w:rsidRDefault="001C3006"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519" w:type="dxa"/>
                <w:tcBorders>
                  <w:left w:val="single" w:sz="4" w:space="0" w:color="auto"/>
                  <w:right w:val="single" w:sz="4" w:space="0" w:color="auto"/>
                </w:tcBorders>
                <w:shd w:val="clear" w:color="auto" w:fill="auto"/>
              </w:tcPr>
              <w:p w14:paraId="08AC9601" w14:textId="5AA18391" w:rsidR="00F33723" w:rsidRPr="004A2C8E" w:rsidRDefault="00F33723" w:rsidP="00F33723">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In accordance with the drawings</w:t>
                </w:r>
                <w:r w:rsidR="00D70636">
                  <w:rPr>
                    <w:rFonts w:ascii="Trebuchet MS" w:hAnsi="Trebuchet MS" w:cs="Arial"/>
                    <w:bCs/>
                    <w:kern w:val="28"/>
                  </w:rPr>
                  <w:t xml:space="preserve"> and appended quote</w:t>
                </w:r>
                <w:r w:rsidRPr="004A2C8E">
                  <w:rPr>
                    <w:rFonts w:ascii="Trebuchet MS" w:hAnsi="Trebuchet MS" w:cs="Arial"/>
                    <w:bCs/>
                    <w:kern w:val="28"/>
                  </w:rPr>
                  <w:t xml:space="preserve">, Contractor to supply and install </w:t>
                </w:r>
                <w:r w:rsidR="0023311F">
                  <w:rPr>
                    <w:rFonts w:ascii="Trebuchet MS" w:hAnsi="Trebuchet MS" w:cs="Arial"/>
                    <w:bCs/>
                    <w:kern w:val="28"/>
                  </w:rPr>
                  <w:t>new Trovex Essential SGL cubicle 1960mm high inc duct set to rear</w:t>
                </w:r>
                <w:r w:rsidRPr="004A2C8E">
                  <w:rPr>
                    <w:rFonts w:ascii="Trebuchet MS" w:hAnsi="Trebuchet MS" w:cs="Arial"/>
                    <w:bCs/>
                    <w:kern w:val="28"/>
                  </w:rPr>
                  <w:t xml:space="preserve">. Material to be Solid Grade Laminate with polished black radius edges. </w:t>
                </w:r>
              </w:p>
              <w:p w14:paraId="6003695F" w14:textId="6484AB8F" w:rsidR="00F33723" w:rsidRDefault="00D70636" w:rsidP="00F33723">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Colour options as per below selection:</w:t>
                </w:r>
              </w:p>
              <w:p w14:paraId="50B66810" w14:textId="0DFD6FD4" w:rsidR="009F0F8F" w:rsidRDefault="009F0F8F" w:rsidP="00F33723">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Doors – </w:t>
                </w:r>
              </w:p>
              <w:p w14:paraId="08D33D80" w14:textId="21567CC6" w:rsidR="009F0F8F" w:rsidRDefault="009F0F8F" w:rsidP="00F33723">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Pilasters – </w:t>
                </w:r>
              </w:p>
              <w:p w14:paraId="54E2AAA5" w14:textId="06D4809B" w:rsidR="009F0F8F" w:rsidRDefault="009F0F8F" w:rsidP="00F33723">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Partitions – </w:t>
                </w:r>
              </w:p>
              <w:p w14:paraId="3A77B1E4" w14:textId="3D0BC013" w:rsidR="009F0F8F" w:rsidRDefault="009F0F8F" w:rsidP="00F33723">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Fittings – </w:t>
                </w:r>
              </w:p>
              <w:p w14:paraId="67B64DCD" w14:textId="469AD5E0" w:rsidR="009F0F8F" w:rsidRDefault="009F0F8F" w:rsidP="00F33723">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Wall Ducting – </w:t>
                </w:r>
              </w:p>
              <w:p w14:paraId="7411FEB4" w14:textId="68B01823" w:rsidR="009F0F8F" w:rsidRDefault="009F0F8F" w:rsidP="00F33723">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Wall Flash Gaps – </w:t>
                </w:r>
              </w:p>
              <w:p w14:paraId="7434CF2B" w14:textId="584BA2C4" w:rsidR="009F0F8F" w:rsidRDefault="009F0F8F" w:rsidP="00F33723">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Vanity Top – </w:t>
                </w:r>
              </w:p>
              <w:p w14:paraId="057DD97D" w14:textId="0FD7790D" w:rsidR="009F0F8F" w:rsidRDefault="009F0F8F" w:rsidP="00F33723">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Vanity Under Panels – </w:t>
                </w:r>
              </w:p>
              <w:p w14:paraId="69C769CE" w14:textId="2657C2C3" w:rsidR="009F0F8F" w:rsidRDefault="009F0F8F" w:rsidP="00F33723">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Vanity Flash Panels – </w:t>
                </w:r>
              </w:p>
              <w:p w14:paraId="7DEE4683" w14:textId="6005505F" w:rsidR="00F33723" w:rsidRPr="004A2C8E" w:rsidRDefault="00F33723" w:rsidP="00F33723">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Ironmongery- headrail to be light grey satin anodised with Satin Anodised Aluminium foot with ABS shroud in Light Grey</w:t>
                </w:r>
                <w:r w:rsidR="009F0F8F">
                  <w:rPr>
                    <w:rFonts w:ascii="Trebuchet MS" w:hAnsi="Trebuchet MS" w:cs="Arial"/>
                    <w:bCs/>
                    <w:kern w:val="28"/>
                  </w:rPr>
                  <w:t>.</w:t>
                </w:r>
                <w:r w:rsidRPr="004A2C8E">
                  <w:rPr>
                    <w:rFonts w:ascii="Trebuchet MS" w:hAnsi="Trebuchet MS" w:cs="Arial"/>
                    <w:bCs/>
                    <w:kern w:val="28"/>
                  </w:rPr>
                  <w:t xml:space="preserve"> </w:t>
                </w:r>
              </w:p>
              <w:p w14:paraId="39140A19" w14:textId="77777777" w:rsidR="00F33723" w:rsidRPr="004A2C8E" w:rsidRDefault="00F33723" w:rsidP="00F33723">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Indicator Bolt: ABS lock faceplate and nylon lock body with polycarbonate slider and rubber door buffer in Light Grey. Hinges: Satin anodised hinges with adjustable cams to allow door to either fall in the open or closed position. Cubicle Fixings: Satin anodised wall continuous channels in Light Grey.</w:t>
                </w:r>
              </w:p>
              <w:p w14:paraId="5BC45D15" w14:textId="2AB300D3" w:rsidR="001900BB" w:rsidRPr="004A2C8E" w:rsidRDefault="00F33723" w:rsidP="00072689">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Supply and install aforementioned in accordance with manufacturers instruction, including all fixings.</w:t>
                </w:r>
              </w:p>
            </w:tc>
            <w:tc>
              <w:tcPr>
                <w:tcW w:w="783" w:type="dxa"/>
                <w:tcBorders>
                  <w:left w:val="single" w:sz="4" w:space="0" w:color="auto"/>
                  <w:right w:val="single" w:sz="4" w:space="0" w:color="auto"/>
                </w:tcBorders>
                <w:shd w:val="clear" w:color="auto" w:fill="auto"/>
              </w:tcPr>
              <w:p w14:paraId="1733E6AB" w14:textId="1B9F8139" w:rsidR="001900BB" w:rsidRDefault="009F0F8F"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3D24E126" w14:textId="77777777" w:rsidR="001900BB" w:rsidRPr="00A20D55" w:rsidRDefault="001900BB" w:rsidP="00072689">
                <w:pPr>
                  <w:overflowPunct w:val="0"/>
                  <w:autoSpaceDE w:val="0"/>
                  <w:autoSpaceDN w:val="0"/>
                  <w:adjustRightInd w:val="0"/>
                  <w:jc w:val="both"/>
                  <w:rPr>
                    <w:rFonts w:ascii="Trebuchet MS" w:hAnsi="Trebuchet MS" w:cs="Arial"/>
                    <w:kern w:val="28"/>
                  </w:rPr>
                </w:pPr>
              </w:p>
            </w:tc>
          </w:tr>
          <w:tr w:rsidR="001900BB" w:rsidRPr="00A20D55" w14:paraId="6B73B407" w14:textId="77777777" w:rsidTr="00A44AC3">
            <w:trPr>
              <w:trHeight w:val="224"/>
            </w:trPr>
            <w:tc>
              <w:tcPr>
                <w:tcW w:w="606" w:type="dxa"/>
                <w:tcBorders>
                  <w:left w:val="single" w:sz="4" w:space="0" w:color="auto"/>
                  <w:right w:val="single" w:sz="4" w:space="0" w:color="auto"/>
                </w:tcBorders>
                <w:shd w:val="clear" w:color="auto" w:fill="auto"/>
              </w:tcPr>
              <w:p w14:paraId="71D8C1F6" w14:textId="76704694" w:rsidR="001900BB" w:rsidRDefault="0023311F"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iii</w:t>
                </w:r>
              </w:p>
            </w:tc>
            <w:tc>
              <w:tcPr>
                <w:tcW w:w="6519" w:type="dxa"/>
                <w:tcBorders>
                  <w:left w:val="single" w:sz="4" w:space="0" w:color="auto"/>
                  <w:right w:val="single" w:sz="4" w:space="0" w:color="auto"/>
                </w:tcBorders>
                <w:shd w:val="clear" w:color="auto" w:fill="auto"/>
              </w:tcPr>
              <w:p w14:paraId="2395FA7F" w14:textId="34910DB6" w:rsidR="001900BB" w:rsidRPr="004A2C8E" w:rsidRDefault="00F33723" w:rsidP="00CC1F9E">
                <w:pPr>
                  <w:tabs>
                    <w:tab w:val="left" w:pos="2565"/>
                  </w:tabs>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 xml:space="preserve">Contractor to construct frame to rear of each cubicle or new concealed cisterns (6ltr lever flush cistern), with IPS Panel System pre-fixed and sealed to </w:t>
                </w:r>
                <w:r w:rsidR="0023311F">
                  <w:rPr>
                    <w:rFonts w:ascii="Trebuchet MS" w:hAnsi="Trebuchet MS" w:cs="Arial"/>
                    <w:bCs/>
                    <w:kern w:val="28"/>
                  </w:rPr>
                  <w:t>unit</w:t>
                </w:r>
                <w:r w:rsidRPr="004A2C8E">
                  <w:rPr>
                    <w:rFonts w:ascii="Trebuchet MS" w:hAnsi="Trebuchet MS" w:cs="Arial"/>
                    <w:bCs/>
                    <w:kern w:val="28"/>
                  </w:rPr>
                  <w:t xml:space="preserve"> (or equal and approved) and chrome plated </w:t>
                </w:r>
                <w:r w:rsidR="0023311F">
                  <w:rPr>
                    <w:rFonts w:ascii="Trebuchet MS" w:hAnsi="Trebuchet MS" w:cs="Arial"/>
                    <w:bCs/>
                    <w:kern w:val="28"/>
                  </w:rPr>
                  <w:t>l</w:t>
                </w:r>
                <w:r w:rsidRPr="004A2C8E">
                  <w:rPr>
                    <w:rFonts w:ascii="Trebuchet MS" w:hAnsi="Trebuchet MS" w:cs="Arial"/>
                    <w:bCs/>
                    <w:kern w:val="28"/>
                  </w:rPr>
                  <w:t xml:space="preserve">ever. </w:t>
                </w:r>
              </w:p>
            </w:tc>
            <w:tc>
              <w:tcPr>
                <w:tcW w:w="783" w:type="dxa"/>
                <w:tcBorders>
                  <w:left w:val="single" w:sz="4" w:space="0" w:color="auto"/>
                  <w:right w:val="single" w:sz="4" w:space="0" w:color="auto"/>
                </w:tcBorders>
                <w:shd w:val="clear" w:color="auto" w:fill="auto"/>
              </w:tcPr>
              <w:p w14:paraId="4BB7A4FD" w14:textId="4EFB2B52" w:rsidR="001900BB" w:rsidRDefault="00CC1F9E"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5F41695B" w14:textId="77777777" w:rsidR="001900BB" w:rsidRPr="00A20D55" w:rsidRDefault="001900BB" w:rsidP="00072689">
                <w:pPr>
                  <w:overflowPunct w:val="0"/>
                  <w:autoSpaceDE w:val="0"/>
                  <w:autoSpaceDN w:val="0"/>
                  <w:adjustRightInd w:val="0"/>
                  <w:jc w:val="both"/>
                  <w:rPr>
                    <w:rFonts w:ascii="Trebuchet MS" w:hAnsi="Trebuchet MS" w:cs="Arial"/>
                    <w:kern w:val="28"/>
                  </w:rPr>
                </w:pPr>
              </w:p>
            </w:tc>
          </w:tr>
          <w:tr w:rsidR="00CC1F9E" w:rsidRPr="00A20D55" w14:paraId="09D84657" w14:textId="77777777" w:rsidTr="00A44AC3">
            <w:trPr>
              <w:trHeight w:val="224"/>
            </w:trPr>
            <w:tc>
              <w:tcPr>
                <w:tcW w:w="606" w:type="dxa"/>
                <w:tcBorders>
                  <w:left w:val="single" w:sz="4" w:space="0" w:color="auto"/>
                  <w:right w:val="single" w:sz="4" w:space="0" w:color="auto"/>
                </w:tcBorders>
                <w:shd w:val="clear" w:color="auto" w:fill="auto"/>
              </w:tcPr>
              <w:p w14:paraId="4EBFB647" w14:textId="6E8C2AA1" w:rsidR="00CC1F9E" w:rsidRDefault="0023311F"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iv</w:t>
                </w:r>
              </w:p>
            </w:tc>
            <w:tc>
              <w:tcPr>
                <w:tcW w:w="6519" w:type="dxa"/>
                <w:tcBorders>
                  <w:left w:val="single" w:sz="4" w:space="0" w:color="auto"/>
                  <w:right w:val="single" w:sz="4" w:space="0" w:color="auto"/>
                </w:tcBorders>
                <w:shd w:val="clear" w:color="auto" w:fill="auto"/>
              </w:tcPr>
              <w:p w14:paraId="18A8A70C" w14:textId="45156A36" w:rsidR="00CC1F9E" w:rsidRPr="004A2C8E" w:rsidRDefault="00CC1F9E" w:rsidP="00CC1F9E">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 xml:space="preserve">Contractor to supply and install new </w:t>
                </w:r>
                <w:r w:rsidR="00D84A3C">
                  <w:rPr>
                    <w:rFonts w:ascii="Trebuchet MS" w:hAnsi="Trebuchet MS" w:cs="Arial"/>
                    <w:bCs/>
                    <w:kern w:val="28"/>
                  </w:rPr>
                  <w:t xml:space="preserve">SGL </w:t>
                </w:r>
                <w:r w:rsidR="009C07A0">
                  <w:rPr>
                    <w:rFonts w:ascii="Trebuchet MS" w:hAnsi="Trebuchet MS" w:cs="Arial"/>
                    <w:bCs/>
                    <w:kern w:val="28"/>
                  </w:rPr>
                  <w:t>3</w:t>
                </w:r>
                <w:r w:rsidR="0023311F">
                  <w:rPr>
                    <w:rFonts w:ascii="Trebuchet MS" w:hAnsi="Trebuchet MS" w:cs="Arial"/>
                    <w:bCs/>
                    <w:kern w:val="28"/>
                  </w:rPr>
                  <w:t xml:space="preserve"> station vanity units</w:t>
                </w:r>
                <w:r w:rsidRPr="004A2C8E">
                  <w:rPr>
                    <w:rFonts w:ascii="Trebuchet MS" w:hAnsi="Trebuchet MS" w:cs="Arial"/>
                    <w:bCs/>
                    <w:kern w:val="28"/>
                  </w:rPr>
                  <w:t xml:space="preserve"> to each washroom usin</w:t>
                </w:r>
                <w:r w:rsidR="00D84A3C">
                  <w:rPr>
                    <w:rFonts w:ascii="Trebuchet MS" w:hAnsi="Trebuchet MS" w:cs="Arial"/>
                    <w:bCs/>
                    <w:kern w:val="28"/>
                  </w:rPr>
                  <w:t>g</w:t>
                </w:r>
                <w:r w:rsidRPr="004A2C8E">
                  <w:rPr>
                    <w:rFonts w:ascii="Trebuchet MS" w:hAnsi="Trebuchet MS" w:cs="Arial"/>
                    <w:bCs/>
                    <w:kern w:val="28"/>
                  </w:rPr>
                  <w:t xml:space="preserve"> </w:t>
                </w:r>
                <w:r w:rsidR="00D84A3C">
                  <w:rPr>
                    <w:rFonts w:ascii="Trebuchet MS" w:hAnsi="Trebuchet MS" w:cs="Arial"/>
                    <w:bCs/>
                    <w:kern w:val="28"/>
                  </w:rPr>
                  <w:t xml:space="preserve">ready plumbed semi recessed with upstand SRU </w:t>
                </w:r>
                <w:r w:rsidRPr="004A2C8E">
                  <w:rPr>
                    <w:rFonts w:ascii="Trebuchet MS" w:hAnsi="Trebuchet MS" w:cs="Arial"/>
                    <w:bCs/>
                    <w:kern w:val="28"/>
                  </w:rPr>
                  <w:t xml:space="preserve">from </w:t>
                </w:r>
                <w:r w:rsidR="0023311F">
                  <w:rPr>
                    <w:rFonts w:ascii="Trebuchet MS" w:hAnsi="Trebuchet MS" w:cs="Arial"/>
                    <w:bCs/>
                    <w:kern w:val="28"/>
                  </w:rPr>
                  <w:t>Trovex</w:t>
                </w:r>
                <w:r w:rsidR="00C35343" w:rsidRPr="004A2C8E">
                  <w:rPr>
                    <w:rFonts w:ascii="Trebuchet MS" w:hAnsi="Trebuchet MS" w:cs="Arial"/>
                    <w:bCs/>
                    <w:kern w:val="28"/>
                  </w:rPr>
                  <w:t xml:space="preserve"> cutting out all locations for install of new </w:t>
                </w:r>
                <w:r w:rsidR="009C07A0">
                  <w:rPr>
                    <w:rFonts w:ascii="Trebuchet MS" w:hAnsi="Trebuchet MS" w:cs="Arial"/>
                    <w:bCs/>
                    <w:kern w:val="28"/>
                  </w:rPr>
                  <w:t>trough</w:t>
                </w:r>
                <w:r w:rsidR="00C35343" w:rsidRPr="004A2C8E">
                  <w:rPr>
                    <w:rFonts w:ascii="Trebuchet MS" w:hAnsi="Trebuchet MS" w:cs="Arial"/>
                    <w:bCs/>
                    <w:kern w:val="28"/>
                  </w:rPr>
                  <w:t xml:space="preserve"> basin</w:t>
                </w:r>
                <w:r w:rsidR="00D84A3C">
                  <w:rPr>
                    <w:rFonts w:ascii="Trebuchet MS" w:hAnsi="Trebuchet MS" w:cs="Arial"/>
                    <w:bCs/>
                    <w:kern w:val="28"/>
                  </w:rPr>
                  <w:t>.</w:t>
                </w:r>
              </w:p>
              <w:p w14:paraId="3121DAB6" w14:textId="77777777" w:rsidR="00CC1F9E" w:rsidRDefault="00CC1F9E" w:rsidP="00CC1F9E">
                <w:pPr>
                  <w:tabs>
                    <w:tab w:val="left" w:pos="2565"/>
                  </w:tabs>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Supply and install aforementioned in accordance with manufacturers instruction, including all fixings</w:t>
                </w:r>
                <w:r w:rsidR="00C35343" w:rsidRPr="004A2C8E">
                  <w:rPr>
                    <w:rFonts w:ascii="Trebuchet MS" w:hAnsi="Trebuchet MS" w:cs="Arial"/>
                    <w:bCs/>
                    <w:kern w:val="28"/>
                  </w:rPr>
                  <w:t>, sealants to surround etc.</w:t>
                </w:r>
              </w:p>
              <w:p w14:paraId="22B18F07" w14:textId="77777777" w:rsidR="009C07A0" w:rsidRDefault="009C07A0" w:rsidP="00CC1F9E">
                <w:pPr>
                  <w:tabs>
                    <w:tab w:val="left" w:pos="2565"/>
                  </w:tabs>
                  <w:overflowPunct w:val="0"/>
                  <w:autoSpaceDE w:val="0"/>
                  <w:autoSpaceDN w:val="0"/>
                  <w:adjustRightInd w:val="0"/>
                  <w:ind w:right="34"/>
                  <w:jc w:val="both"/>
                  <w:rPr>
                    <w:rFonts w:ascii="Trebuchet MS" w:hAnsi="Trebuchet MS" w:cs="Arial"/>
                    <w:bCs/>
                    <w:kern w:val="28"/>
                  </w:rPr>
                </w:pPr>
              </w:p>
              <w:p w14:paraId="2BC09005" w14:textId="72493C1F" w:rsidR="009C07A0" w:rsidRPr="004A2C8E" w:rsidRDefault="009C07A0" w:rsidP="00CC1F9E">
                <w:pPr>
                  <w:tabs>
                    <w:tab w:val="left" w:pos="2565"/>
                  </w:tabs>
                  <w:overflowPunct w:val="0"/>
                  <w:autoSpaceDE w:val="0"/>
                  <w:autoSpaceDN w:val="0"/>
                  <w:adjustRightInd w:val="0"/>
                  <w:ind w:right="34"/>
                  <w:jc w:val="both"/>
                  <w:rPr>
                    <w:rFonts w:ascii="Trebuchet MS" w:hAnsi="Trebuchet MS" w:cs="Arial"/>
                    <w:bCs/>
                    <w:kern w:val="28"/>
                  </w:rPr>
                </w:pPr>
              </w:p>
            </w:tc>
            <w:tc>
              <w:tcPr>
                <w:tcW w:w="783" w:type="dxa"/>
                <w:tcBorders>
                  <w:left w:val="single" w:sz="4" w:space="0" w:color="auto"/>
                  <w:right w:val="single" w:sz="4" w:space="0" w:color="auto"/>
                </w:tcBorders>
                <w:shd w:val="clear" w:color="auto" w:fill="auto"/>
              </w:tcPr>
              <w:p w14:paraId="1561DB92" w14:textId="3A0C63A7" w:rsidR="00CC1F9E" w:rsidRDefault="00C35343"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66313C04" w14:textId="77777777" w:rsidR="00CC1F9E" w:rsidRPr="00A20D55" w:rsidRDefault="00CC1F9E" w:rsidP="00072689">
                <w:pPr>
                  <w:overflowPunct w:val="0"/>
                  <w:autoSpaceDE w:val="0"/>
                  <w:autoSpaceDN w:val="0"/>
                  <w:adjustRightInd w:val="0"/>
                  <w:jc w:val="both"/>
                  <w:rPr>
                    <w:rFonts w:ascii="Trebuchet MS" w:hAnsi="Trebuchet MS" w:cs="Arial"/>
                    <w:kern w:val="28"/>
                  </w:rPr>
                </w:pPr>
              </w:p>
            </w:tc>
          </w:tr>
          <w:tr w:rsidR="00072689" w:rsidRPr="00A20D55" w14:paraId="642098C2" w14:textId="77777777" w:rsidTr="00A44AC3">
            <w:trPr>
              <w:trHeight w:val="224"/>
            </w:trPr>
            <w:tc>
              <w:tcPr>
                <w:tcW w:w="606" w:type="dxa"/>
                <w:tcBorders>
                  <w:top w:val="single" w:sz="4" w:space="0" w:color="auto"/>
                  <w:left w:val="single" w:sz="4" w:space="0" w:color="auto"/>
                  <w:bottom w:val="single" w:sz="4" w:space="0" w:color="auto"/>
                </w:tcBorders>
                <w:shd w:val="clear" w:color="auto" w:fill="auto"/>
              </w:tcPr>
              <w:p w14:paraId="3A7F7FFC" w14:textId="02188255" w:rsidR="00072689" w:rsidRPr="000F4735" w:rsidRDefault="00AE3BD5"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lastRenderedPageBreak/>
                  <w:t>D</w:t>
                </w:r>
              </w:p>
            </w:tc>
            <w:tc>
              <w:tcPr>
                <w:tcW w:w="6519" w:type="dxa"/>
                <w:tcBorders>
                  <w:top w:val="single" w:sz="4" w:space="0" w:color="auto"/>
                  <w:bottom w:val="single" w:sz="4" w:space="0" w:color="auto"/>
                </w:tcBorders>
                <w:shd w:val="clear" w:color="auto" w:fill="auto"/>
              </w:tcPr>
              <w:p w14:paraId="485DBBAA" w14:textId="7EA6153A" w:rsidR="00072689" w:rsidRPr="004A2C8E" w:rsidRDefault="00AE3BD5" w:rsidP="00072689">
                <w:pPr>
                  <w:overflowPunct w:val="0"/>
                  <w:autoSpaceDE w:val="0"/>
                  <w:autoSpaceDN w:val="0"/>
                  <w:adjustRightInd w:val="0"/>
                  <w:ind w:right="34"/>
                  <w:jc w:val="both"/>
                  <w:rPr>
                    <w:rFonts w:ascii="Trebuchet MS" w:hAnsi="Trebuchet MS" w:cs="Arial"/>
                    <w:b/>
                    <w:kern w:val="28"/>
                    <w:u w:val="single"/>
                  </w:rPr>
                </w:pPr>
                <w:r>
                  <w:rPr>
                    <w:rFonts w:ascii="Trebuchet MS" w:hAnsi="Trebuchet MS" w:cs="Arial"/>
                    <w:b/>
                    <w:kern w:val="28"/>
                    <w:u w:val="single"/>
                  </w:rPr>
                  <w:t>FINISHES</w:t>
                </w:r>
              </w:p>
            </w:tc>
            <w:tc>
              <w:tcPr>
                <w:tcW w:w="783" w:type="dxa"/>
                <w:tcBorders>
                  <w:top w:val="single" w:sz="4" w:space="0" w:color="auto"/>
                  <w:bottom w:val="single" w:sz="4" w:space="0" w:color="auto"/>
                </w:tcBorders>
                <w:shd w:val="clear" w:color="auto" w:fill="auto"/>
              </w:tcPr>
              <w:p w14:paraId="4EF54FC9" w14:textId="77777777" w:rsidR="00072689" w:rsidRDefault="00072689" w:rsidP="00072689">
                <w:pPr>
                  <w:overflowPunct w:val="0"/>
                  <w:autoSpaceDE w:val="0"/>
                  <w:autoSpaceDN w:val="0"/>
                  <w:adjustRightInd w:val="0"/>
                  <w:jc w:val="center"/>
                  <w:rPr>
                    <w:rFonts w:ascii="Trebuchet MS" w:hAnsi="Trebuchet MS" w:cs="Arial"/>
                    <w:b/>
                    <w:bCs/>
                    <w:kern w:val="28"/>
                  </w:rPr>
                </w:pPr>
              </w:p>
            </w:tc>
            <w:tc>
              <w:tcPr>
                <w:tcW w:w="1211" w:type="dxa"/>
                <w:tcBorders>
                  <w:top w:val="single" w:sz="4" w:space="0" w:color="auto"/>
                  <w:bottom w:val="single" w:sz="4" w:space="0" w:color="auto"/>
                  <w:right w:val="single" w:sz="4" w:space="0" w:color="auto"/>
                </w:tcBorders>
                <w:shd w:val="clear" w:color="auto" w:fill="auto"/>
              </w:tcPr>
              <w:p w14:paraId="3402A27E" w14:textId="77777777" w:rsidR="00072689" w:rsidRPr="00A20D55" w:rsidRDefault="00072689" w:rsidP="00072689">
                <w:pPr>
                  <w:overflowPunct w:val="0"/>
                  <w:autoSpaceDE w:val="0"/>
                  <w:autoSpaceDN w:val="0"/>
                  <w:adjustRightInd w:val="0"/>
                  <w:jc w:val="both"/>
                  <w:rPr>
                    <w:rFonts w:ascii="Trebuchet MS" w:hAnsi="Trebuchet MS" w:cs="Arial"/>
                    <w:kern w:val="28"/>
                  </w:rPr>
                </w:pPr>
              </w:p>
            </w:tc>
          </w:tr>
          <w:tr w:rsidR="00072689" w:rsidRPr="00A20D55" w14:paraId="69A63B8E" w14:textId="77777777" w:rsidTr="00A44AC3">
            <w:trPr>
              <w:trHeight w:val="224"/>
            </w:trPr>
            <w:tc>
              <w:tcPr>
                <w:tcW w:w="606" w:type="dxa"/>
                <w:tcBorders>
                  <w:top w:val="single" w:sz="4" w:space="0" w:color="auto"/>
                  <w:left w:val="single" w:sz="4" w:space="0" w:color="auto"/>
                  <w:right w:val="single" w:sz="4" w:space="0" w:color="auto"/>
                </w:tcBorders>
                <w:shd w:val="clear" w:color="auto" w:fill="auto"/>
              </w:tcPr>
              <w:p w14:paraId="284B8D57" w14:textId="1F399AC3" w:rsidR="00072689" w:rsidRPr="000F4735" w:rsidRDefault="00AE3BD5"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tc>
            <w:tc>
              <w:tcPr>
                <w:tcW w:w="6519" w:type="dxa"/>
                <w:tcBorders>
                  <w:top w:val="single" w:sz="4" w:space="0" w:color="auto"/>
                  <w:left w:val="single" w:sz="4" w:space="0" w:color="auto"/>
                  <w:right w:val="single" w:sz="4" w:space="0" w:color="auto"/>
                </w:tcBorders>
                <w:shd w:val="clear" w:color="auto" w:fill="auto"/>
              </w:tcPr>
              <w:p w14:paraId="757A115A" w14:textId="120D86F9" w:rsidR="00072689" w:rsidRPr="004A2C8E" w:rsidRDefault="00072689" w:rsidP="00072689">
                <w:pPr>
                  <w:overflowPunct w:val="0"/>
                  <w:autoSpaceDE w:val="0"/>
                  <w:autoSpaceDN w:val="0"/>
                  <w:adjustRightInd w:val="0"/>
                  <w:ind w:right="34"/>
                  <w:jc w:val="both"/>
                  <w:rPr>
                    <w:rFonts w:ascii="Trebuchet MS" w:hAnsi="Trebuchet MS" w:cs="Arial"/>
                    <w:kern w:val="28"/>
                  </w:rPr>
                </w:pPr>
                <w:r w:rsidRPr="004A2C8E">
                  <w:rPr>
                    <w:rFonts w:ascii="Trebuchet MS" w:hAnsi="Trebuchet MS" w:cs="Arial"/>
                    <w:bCs/>
                    <w:kern w:val="28"/>
                  </w:rPr>
                  <w:t>Prepare the floors in readiness for all the new vinyl floor coverings; allow for a</w:t>
                </w:r>
                <w:r w:rsidR="00CC1F9E" w:rsidRPr="004A2C8E">
                  <w:rPr>
                    <w:rFonts w:ascii="Trebuchet MS" w:hAnsi="Trebuchet MS" w:cs="Arial"/>
                    <w:bCs/>
                    <w:kern w:val="28"/>
                  </w:rPr>
                  <w:t>pplying DPM screed</w:t>
                </w:r>
                <w:r w:rsidRPr="004A2C8E">
                  <w:rPr>
                    <w:rFonts w:ascii="Trebuchet MS" w:hAnsi="Trebuchet MS" w:cs="Arial"/>
                    <w:bCs/>
                    <w:kern w:val="28"/>
                  </w:rPr>
                  <w:t xml:space="preserve"> compound and lay according to manufacturer’s instructions</w:t>
                </w:r>
                <w:r w:rsidR="00CC1F9E" w:rsidRPr="004A2C8E">
                  <w:rPr>
                    <w:rFonts w:ascii="Trebuchet MS" w:hAnsi="Trebuchet MS" w:cs="Arial"/>
                    <w:bCs/>
                    <w:kern w:val="28"/>
                  </w:rPr>
                  <w:t>.</w:t>
                </w:r>
              </w:p>
            </w:tc>
            <w:tc>
              <w:tcPr>
                <w:tcW w:w="783" w:type="dxa"/>
                <w:tcBorders>
                  <w:top w:val="single" w:sz="4" w:space="0" w:color="auto"/>
                  <w:left w:val="single" w:sz="4" w:space="0" w:color="auto"/>
                  <w:right w:val="single" w:sz="4" w:space="0" w:color="auto"/>
                </w:tcBorders>
                <w:shd w:val="clear" w:color="auto" w:fill="auto"/>
              </w:tcPr>
              <w:p w14:paraId="66F8A639" w14:textId="51A9DFB5" w:rsidR="00072689" w:rsidRPr="00A20D55" w:rsidRDefault="00072689" w:rsidP="00072689">
                <w:pPr>
                  <w:overflowPunct w:val="0"/>
                  <w:autoSpaceDE w:val="0"/>
                  <w:autoSpaceDN w:val="0"/>
                  <w:adjustRightInd w:val="0"/>
                  <w:jc w:val="center"/>
                  <w:rPr>
                    <w:rFonts w:ascii="Trebuchet MS" w:hAnsi="Trebuchet MS" w:cs="Arial"/>
                    <w:kern w:val="28"/>
                  </w:rPr>
                </w:pPr>
                <w:r>
                  <w:rPr>
                    <w:rFonts w:ascii="Trebuchet MS" w:hAnsi="Trebuchet MS" w:cs="Arial"/>
                    <w:b/>
                    <w:bCs/>
                    <w:kern w:val="28"/>
                  </w:rPr>
                  <w:t>Item</w:t>
                </w:r>
              </w:p>
            </w:tc>
            <w:tc>
              <w:tcPr>
                <w:tcW w:w="1211" w:type="dxa"/>
                <w:tcBorders>
                  <w:top w:val="single" w:sz="4" w:space="0" w:color="auto"/>
                  <w:left w:val="single" w:sz="4" w:space="0" w:color="auto"/>
                  <w:right w:val="single" w:sz="4" w:space="0" w:color="auto"/>
                </w:tcBorders>
                <w:shd w:val="clear" w:color="auto" w:fill="auto"/>
              </w:tcPr>
              <w:p w14:paraId="6C0DD4B6" w14:textId="77777777" w:rsidR="00072689" w:rsidRPr="00A20D55" w:rsidRDefault="00072689" w:rsidP="00072689">
                <w:pPr>
                  <w:overflowPunct w:val="0"/>
                  <w:autoSpaceDE w:val="0"/>
                  <w:autoSpaceDN w:val="0"/>
                  <w:adjustRightInd w:val="0"/>
                  <w:jc w:val="both"/>
                  <w:rPr>
                    <w:rFonts w:ascii="Trebuchet MS" w:hAnsi="Trebuchet MS" w:cs="Arial"/>
                    <w:kern w:val="28"/>
                  </w:rPr>
                </w:pPr>
              </w:p>
            </w:tc>
          </w:tr>
          <w:tr w:rsidR="00072689" w:rsidRPr="00A20D55" w14:paraId="7F1B2692" w14:textId="77777777" w:rsidTr="00A44AC3">
            <w:trPr>
              <w:trHeight w:val="224"/>
            </w:trPr>
            <w:tc>
              <w:tcPr>
                <w:tcW w:w="606" w:type="dxa"/>
                <w:tcBorders>
                  <w:left w:val="single" w:sz="4" w:space="0" w:color="auto"/>
                  <w:right w:val="single" w:sz="4" w:space="0" w:color="auto"/>
                </w:tcBorders>
                <w:shd w:val="clear" w:color="auto" w:fill="auto"/>
              </w:tcPr>
              <w:p w14:paraId="206B77D4" w14:textId="01D99866" w:rsidR="00072689" w:rsidRPr="000F4735" w:rsidRDefault="00AE3BD5"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519" w:type="dxa"/>
                <w:tcBorders>
                  <w:left w:val="single" w:sz="4" w:space="0" w:color="auto"/>
                  <w:right w:val="single" w:sz="4" w:space="0" w:color="auto"/>
                </w:tcBorders>
                <w:shd w:val="clear" w:color="auto" w:fill="auto"/>
              </w:tcPr>
              <w:p w14:paraId="55E0B118" w14:textId="1AEF5905" w:rsidR="00072689" w:rsidRPr="004A2C8E" w:rsidRDefault="00072689" w:rsidP="00072689">
                <w:pPr>
                  <w:overflowPunct w:val="0"/>
                  <w:autoSpaceDE w:val="0"/>
                  <w:autoSpaceDN w:val="0"/>
                  <w:adjustRightInd w:val="0"/>
                  <w:ind w:right="34"/>
                  <w:jc w:val="both"/>
                  <w:rPr>
                    <w:rFonts w:ascii="Trebuchet MS" w:hAnsi="Trebuchet MS" w:cs="Arial"/>
                    <w:kern w:val="28"/>
                  </w:rPr>
                </w:pPr>
                <w:r w:rsidRPr="004A2C8E">
                  <w:rPr>
                    <w:rFonts w:ascii="Trebuchet MS" w:hAnsi="Trebuchet MS" w:cs="Arial"/>
                    <w:bCs/>
                    <w:kern w:val="28"/>
                  </w:rPr>
                  <w:t>Transfer and Threshold Trims - To be installed to all doorways and junctions between different flooring types. All to be aluminium and by Gradus. Exact product references to suit flooring junction application.</w:t>
                </w:r>
              </w:p>
            </w:tc>
            <w:tc>
              <w:tcPr>
                <w:tcW w:w="783" w:type="dxa"/>
                <w:tcBorders>
                  <w:left w:val="single" w:sz="4" w:space="0" w:color="auto"/>
                  <w:right w:val="single" w:sz="4" w:space="0" w:color="auto"/>
                </w:tcBorders>
                <w:shd w:val="clear" w:color="auto" w:fill="auto"/>
              </w:tcPr>
              <w:p w14:paraId="27F6BE96" w14:textId="7CF7F5FF" w:rsidR="00072689" w:rsidRPr="00A20D55" w:rsidRDefault="00072689" w:rsidP="00072689">
                <w:pPr>
                  <w:overflowPunct w:val="0"/>
                  <w:autoSpaceDE w:val="0"/>
                  <w:autoSpaceDN w:val="0"/>
                  <w:adjustRightInd w:val="0"/>
                  <w:jc w:val="center"/>
                  <w:rPr>
                    <w:rFonts w:ascii="Trebuchet MS" w:hAnsi="Trebuchet MS" w:cs="Arial"/>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3FFA444D" w14:textId="77777777" w:rsidR="00072689" w:rsidRPr="00A20D55" w:rsidRDefault="00072689" w:rsidP="00072689">
                <w:pPr>
                  <w:overflowPunct w:val="0"/>
                  <w:autoSpaceDE w:val="0"/>
                  <w:autoSpaceDN w:val="0"/>
                  <w:adjustRightInd w:val="0"/>
                  <w:jc w:val="both"/>
                  <w:rPr>
                    <w:rFonts w:ascii="Trebuchet MS" w:hAnsi="Trebuchet MS" w:cs="Arial"/>
                    <w:kern w:val="28"/>
                  </w:rPr>
                </w:pPr>
              </w:p>
            </w:tc>
          </w:tr>
          <w:tr w:rsidR="00072689" w:rsidRPr="00A20D55" w14:paraId="42AAF9BF" w14:textId="77777777" w:rsidTr="00A44AC3">
            <w:trPr>
              <w:trHeight w:val="224"/>
            </w:trPr>
            <w:tc>
              <w:tcPr>
                <w:tcW w:w="606" w:type="dxa"/>
                <w:tcBorders>
                  <w:left w:val="single" w:sz="4" w:space="0" w:color="auto"/>
                  <w:right w:val="single" w:sz="4" w:space="0" w:color="auto"/>
                </w:tcBorders>
                <w:shd w:val="clear" w:color="auto" w:fill="auto"/>
              </w:tcPr>
              <w:p w14:paraId="3CBF56AC" w14:textId="05EDA16A" w:rsidR="00072689" w:rsidRPr="000F4735" w:rsidRDefault="00AE3BD5"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iii</w:t>
                </w:r>
              </w:p>
            </w:tc>
            <w:tc>
              <w:tcPr>
                <w:tcW w:w="6519" w:type="dxa"/>
                <w:tcBorders>
                  <w:left w:val="single" w:sz="4" w:space="0" w:color="auto"/>
                  <w:right w:val="single" w:sz="4" w:space="0" w:color="auto"/>
                </w:tcBorders>
                <w:shd w:val="clear" w:color="auto" w:fill="auto"/>
              </w:tcPr>
              <w:p w14:paraId="2B06B601" w14:textId="3B5C0793" w:rsidR="00072689" w:rsidRDefault="00072689" w:rsidP="00072689">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 xml:space="preserve">To supply and install </w:t>
                </w:r>
                <w:r w:rsidR="00AE3BD5">
                  <w:rPr>
                    <w:rFonts w:ascii="Trebuchet MS" w:hAnsi="Trebuchet MS" w:cs="Arial"/>
                    <w:bCs/>
                    <w:kern w:val="28"/>
                  </w:rPr>
                  <w:t xml:space="preserve">new hygienic sheet vinyl flooring </w:t>
                </w:r>
                <w:r w:rsidRPr="004A2C8E">
                  <w:rPr>
                    <w:rFonts w:ascii="Trebuchet MS" w:hAnsi="Trebuchet MS" w:cs="Arial"/>
                    <w:bCs/>
                    <w:kern w:val="28"/>
                  </w:rPr>
                  <w:t xml:space="preserve">(Polysafe </w:t>
                </w:r>
                <w:r w:rsidR="00AE3BD5">
                  <w:rPr>
                    <w:rFonts w:ascii="Trebuchet MS" w:hAnsi="Trebuchet MS" w:cs="Arial"/>
                    <w:bCs/>
                    <w:kern w:val="28"/>
                  </w:rPr>
                  <w:t>Standard PUR</w:t>
                </w:r>
                <w:r w:rsidRPr="004A2C8E">
                  <w:rPr>
                    <w:rFonts w:ascii="Trebuchet MS" w:hAnsi="Trebuchet MS" w:cs="Arial"/>
                    <w:bCs/>
                    <w:kern w:val="28"/>
                  </w:rPr>
                  <w:t xml:space="preserve"> by Polyflor Ltd (or equal and approved) to extend full perimeter of the WC beneath all sanitary ware up to perimeter walls. Vinyl to be taken up perimeter walls approximately 150mm using cove formers and appropriate aluminium transfer trims (i.e. vinyl-to-decorations). All junctions to be welded with colour-matching welding rods and form a continuous water tight environment. All junctions with sanitary ware, door stops, architraves, etc. to be sealed with hygienic mastic sealant (colour to be white or clear to suit). All corner and junction detailing as per manufacturer's instructions. Colour TBC by Client. </w:t>
                </w:r>
              </w:p>
              <w:p w14:paraId="136CCC0B" w14:textId="22E873CC" w:rsidR="001A26CC" w:rsidRPr="004A2C8E" w:rsidRDefault="001A26CC" w:rsidP="00072689">
                <w:pPr>
                  <w:overflowPunct w:val="0"/>
                  <w:autoSpaceDE w:val="0"/>
                  <w:autoSpaceDN w:val="0"/>
                  <w:adjustRightInd w:val="0"/>
                  <w:ind w:right="34"/>
                  <w:jc w:val="both"/>
                  <w:rPr>
                    <w:rFonts w:ascii="Trebuchet MS" w:hAnsi="Trebuchet MS" w:cs="Arial"/>
                    <w:kern w:val="28"/>
                  </w:rPr>
                </w:pPr>
                <w:r>
                  <w:rPr>
                    <w:rFonts w:ascii="Trebuchet MS" w:hAnsi="Trebuchet MS" w:cs="Arial"/>
                    <w:kern w:val="28"/>
                  </w:rPr>
                  <w:t>Note: Contractor to ensure that all doors operate correctly and with ease on completion, allowing to adjust doors as required.</w:t>
                </w:r>
              </w:p>
            </w:tc>
            <w:tc>
              <w:tcPr>
                <w:tcW w:w="783" w:type="dxa"/>
                <w:tcBorders>
                  <w:left w:val="single" w:sz="4" w:space="0" w:color="auto"/>
                  <w:right w:val="single" w:sz="4" w:space="0" w:color="auto"/>
                </w:tcBorders>
                <w:shd w:val="clear" w:color="auto" w:fill="auto"/>
              </w:tcPr>
              <w:p w14:paraId="4FDC8761" w14:textId="4FA53045" w:rsidR="00072689" w:rsidRPr="00A20D55" w:rsidRDefault="00072689" w:rsidP="00072689">
                <w:pPr>
                  <w:overflowPunct w:val="0"/>
                  <w:autoSpaceDE w:val="0"/>
                  <w:autoSpaceDN w:val="0"/>
                  <w:adjustRightInd w:val="0"/>
                  <w:jc w:val="center"/>
                  <w:rPr>
                    <w:rFonts w:ascii="Trebuchet MS" w:hAnsi="Trebuchet MS" w:cs="Arial"/>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5A4275B8" w14:textId="77777777" w:rsidR="00072689" w:rsidRPr="00A20D55" w:rsidRDefault="00072689" w:rsidP="00072689">
                <w:pPr>
                  <w:overflowPunct w:val="0"/>
                  <w:autoSpaceDE w:val="0"/>
                  <w:autoSpaceDN w:val="0"/>
                  <w:adjustRightInd w:val="0"/>
                  <w:jc w:val="both"/>
                  <w:rPr>
                    <w:rFonts w:ascii="Trebuchet MS" w:hAnsi="Trebuchet MS" w:cs="Arial"/>
                    <w:kern w:val="28"/>
                  </w:rPr>
                </w:pPr>
              </w:p>
            </w:tc>
          </w:tr>
          <w:tr w:rsidR="00C35343" w:rsidRPr="00A20D55" w14:paraId="58A00840" w14:textId="77777777" w:rsidTr="00A44AC3">
            <w:trPr>
              <w:trHeight w:val="224"/>
            </w:trPr>
            <w:tc>
              <w:tcPr>
                <w:tcW w:w="606" w:type="dxa"/>
                <w:tcBorders>
                  <w:left w:val="single" w:sz="4" w:space="0" w:color="auto"/>
                  <w:right w:val="single" w:sz="4" w:space="0" w:color="auto"/>
                </w:tcBorders>
                <w:shd w:val="clear" w:color="auto" w:fill="auto"/>
              </w:tcPr>
              <w:p w14:paraId="17A65F25" w14:textId="0C6E0FFE" w:rsidR="00C35343" w:rsidRDefault="00AE3BD5"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iv</w:t>
                </w:r>
              </w:p>
            </w:tc>
            <w:tc>
              <w:tcPr>
                <w:tcW w:w="6519" w:type="dxa"/>
                <w:tcBorders>
                  <w:left w:val="single" w:sz="4" w:space="0" w:color="auto"/>
                  <w:right w:val="single" w:sz="4" w:space="0" w:color="auto"/>
                </w:tcBorders>
                <w:shd w:val="clear" w:color="auto" w:fill="auto"/>
              </w:tcPr>
              <w:p w14:paraId="649CD1CD" w14:textId="46C30866" w:rsidR="00C35343" w:rsidRPr="004A2C8E" w:rsidRDefault="00C35343" w:rsidP="00072689">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To all plasterboard ceilings contractor to allow for redecorating using 2.nr coats of Dulux Trade Diamond Matt to match existing finish.</w:t>
                </w:r>
              </w:p>
            </w:tc>
            <w:tc>
              <w:tcPr>
                <w:tcW w:w="783" w:type="dxa"/>
                <w:tcBorders>
                  <w:left w:val="single" w:sz="4" w:space="0" w:color="auto"/>
                  <w:right w:val="single" w:sz="4" w:space="0" w:color="auto"/>
                </w:tcBorders>
                <w:shd w:val="clear" w:color="auto" w:fill="auto"/>
              </w:tcPr>
              <w:p w14:paraId="6F298AA0" w14:textId="3C20E499" w:rsidR="00C35343" w:rsidRPr="007A2607" w:rsidRDefault="00C35343"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27B7FE35" w14:textId="77777777" w:rsidR="00C35343" w:rsidRPr="00A20D55" w:rsidRDefault="00C35343" w:rsidP="00072689">
                <w:pPr>
                  <w:overflowPunct w:val="0"/>
                  <w:autoSpaceDE w:val="0"/>
                  <w:autoSpaceDN w:val="0"/>
                  <w:adjustRightInd w:val="0"/>
                  <w:jc w:val="both"/>
                  <w:rPr>
                    <w:rFonts w:ascii="Trebuchet MS" w:hAnsi="Trebuchet MS" w:cs="Arial"/>
                    <w:kern w:val="28"/>
                  </w:rPr>
                </w:pPr>
              </w:p>
            </w:tc>
          </w:tr>
          <w:tr w:rsidR="006412FA" w:rsidRPr="00A20D55" w14:paraId="11D78EE9" w14:textId="77777777" w:rsidTr="00A44AC3">
            <w:trPr>
              <w:trHeight w:val="224"/>
            </w:trPr>
            <w:tc>
              <w:tcPr>
                <w:tcW w:w="606" w:type="dxa"/>
                <w:tcBorders>
                  <w:left w:val="single" w:sz="4" w:space="0" w:color="auto"/>
                  <w:bottom w:val="single" w:sz="4" w:space="0" w:color="auto"/>
                  <w:right w:val="single" w:sz="4" w:space="0" w:color="auto"/>
                </w:tcBorders>
                <w:shd w:val="clear" w:color="auto" w:fill="auto"/>
              </w:tcPr>
              <w:p w14:paraId="49725439" w14:textId="6CC70177" w:rsidR="006412FA" w:rsidRDefault="00AE3BD5"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w:t>
                </w:r>
              </w:p>
            </w:tc>
            <w:tc>
              <w:tcPr>
                <w:tcW w:w="6519" w:type="dxa"/>
                <w:tcBorders>
                  <w:left w:val="single" w:sz="4" w:space="0" w:color="auto"/>
                  <w:bottom w:val="single" w:sz="4" w:space="0" w:color="auto"/>
                  <w:right w:val="single" w:sz="4" w:space="0" w:color="auto"/>
                </w:tcBorders>
                <w:shd w:val="clear" w:color="auto" w:fill="auto"/>
              </w:tcPr>
              <w:p w14:paraId="4215FD74" w14:textId="4B90396B" w:rsidR="006412FA" w:rsidRPr="004A2C8E" w:rsidRDefault="00AE3BD5" w:rsidP="00072689">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Con</w:t>
                </w:r>
                <w:r w:rsidR="006412FA">
                  <w:rPr>
                    <w:rFonts w:ascii="Trebuchet MS" w:hAnsi="Trebuchet MS" w:cs="Arial"/>
                    <w:bCs/>
                    <w:kern w:val="28"/>
                  </w:rPr>
                  <w:t>tractor to allow for preparing all existing joinery including doors, ensuring all ironmongery is sufficiently protected, prior to redecorating using 2.nr coats of Dulux Trade Gloss to match the existing finish.</w:t>
                </w:r>
              </w:p>
            </w:tc>
            <w:tc>
              <w:tcPr>
                <w:tcW w:w="783" w:type="dxa"/>
                <w:tcBorders>
                  <w:left w:val="single" w:sz="4" w:space="0" w:color="auto"/>
                  <w:bottom w:val="single" w:sz="4" w:space="0" w:color="auto"/>
                  <w:right w:val="single" w:sz="4" w:space="0" w:color="auto"/>
                </w:tcBorders>
                <w:shd w:val="clear" w:color="auto" w:fill="auto"/>
              </w:tcPr>
              <w:p w14:paraId="60A91073" w14:textId="46018086" w:rsidR="006412FA" w:rsidRDefault="006412FA"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211" w:type="dxa"/>
                <w:tcBorders>
                  <w:left w:val="single" w:sz="4" w:space="0" w:color="auto"/>
                  <w:bottom w:val="single" w:sz="4" w:space="0" w:color="auto"/>
                  <w:right w:val="single" w:sz="4" w:space="0" w:color="auto"/>
                </w:tcBorders>
                <w:shd w:val="clear" w:color="auto" w:fill="auto"/>
              </w:tcPr>
              <w:p w14:paraId="50E8E64A" w14:textId="77777777" w:rsidR="006412FA" w:rsidRPr="00A20D55" w:rsidRDefault="006412FA" w:rsidP="00072689">
                <w:pPr>
                  <w:overflowPunct w:val="0"/>
                  <w:autoSpaceDE w:val="0"/>
                  <w:autoSpaceDN w:val="0"/>
                  <w:adjustRightInd w:val="0"/>
                  <w:jc w:val="both"/>
                  <w:rPr>
                    <w:rFonts w:ascii="Trebuchet MS" w:hAnsi="Trebuchet MS" w:cs="Arial"/>
                    <w:kern w:val="28"/>
                  </w:rPr>
                </w:pPr>
              </w:p>
            </w:tc>
          </w:tr>
          <w:tr w:rsidR="00072689" w:rsidRPr="00A20D55" w14:paraId="4EFC64B4" w14:textId="77777777" w:rsidTr="00A44AC3">
            <w:trPr>
              <w:trHeight w:val="224"/>
            </w:trPr>
            <w:tc>
              <w:tcPr>
                <w:tcW w:w="606" w:type="dxa"/>
                <w:tcBorders>
                  <w:top w:val="single" w:sz="4" w:space="0" w:color="auto"/>
                  <w:left w:val="single" w:sz="4" w:space="0" w:color="auto"/>
                  <w:bottom w:val="single" w:sz="4" w:space="0" w:color="auto"/>
                </w:tcBorders>
                <w:shd w:val="clear" w:color="auto" w:fill="auto"/>
              </w:tcPr>
              <w:p w14:paraId="7B941F25" w14:textId="2990350F" w:rsidR="00072689" w:rsidRPr="000F4735" w:rsidRDefault="00AE3BD5"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E</w:t>
                </w:r>
              </w:p>
            </w:tc>
            <w:tc>
              <w:tcPr>
                <w:tcW w:w="6519" w:type="dxa"/>
                <w:tcBorders>
                  <w:top w:val="single" w:sz="4" w:space="0" w:color="auto"/>
                  <w:left w:val="nil"/>
                  <w:bottom w:val="single" w:sz="4" w:space="0" w:color="auto"/>
                </w:tcBorders>
                <w:shd w:val="clear" w:color="auto" w:fill="auto"/>
              </w:tcPr>
              <w:p w14:paraId="7C7BBC35" w14:textId="2A1DB86B" w:rsidR="00072689" w:rsidRPr="004A2C8E" w:rsidRDefault="0085517D" w:rsidP="00072689">
                <w:pPr>
                  <w:overflowPunct w:val="0"/>
                  <w:autoSpaceDE w:val="0"/>
                  <w:autoSpaceDN w:val="0"/>
                  <w:adjustRightInd w:val="0"/>
                  <w:ind w:right="34"/>
                  <w:jc w:val="both"/>
                  <w:rPr>
                    <w:rFonts w:ascii="Trebuchet MS" w:hAnsi="Trebuchet MS" w:cs="Arial"/>
                    <w:kern w:val="28"/>
                  </w:rPr>
                </w:pPr>
                <w:r w:rsidRPr="004A2C8E">
                  <w:rPr>
                    <w:rFonts w:ascii="Trebuchet MS" w:hAnsi="Trebuchet MS" w:cs="Arial"/>
                    <w:b/>
                    <w:kern w:val="28"/>
                    <w:u w:val="single"/>
                  </w:rPr>
                  <w:t>SANITARYWARE</w:t>
                </w:r>
              </w:p>
            </w:tc>
            <w:tc>
              <w:tcPr>
                <w:tcW w:w="783" w:type="dxa"/>
                <w:tcBorders>
                  <w:top w:val="single" w:sz="4" w:space="0" w:color="auto"/>
                  <w:left w:val="nil"/>
                  <w:bottom w:val="single" w:sz="4" w:space="0" w:color="auto"/>
                </w:tcBorders>
                <w:shd w:val="clear" w:color="auto" w:fill="auto"/>
              </w:tcPr>
              <w:p w14:paraId="31F04181" w14:textId="77777777" w:rsidR="00072689" w:rsidRPr="007A2607" w:rsidRDefault="00072689" w:rsidP="00072689">
                <w:pPr>
                  <w:overflowPunct w:val="0"/>
                  <w:autoSpaceDE w:val="0"/>
                  <w:autoSpaceDN w:val="0"/>
                  <w:adjustRightInd w:val="0"/>
                  <w:jc w:val="center"/>
                  <w:rPr>
                    <w:rFonts w:ascii="Trebuchet MS" w:hAnsi="Trebuchet MS" w:cs="Arial"/>
                    <w:b/>
                    <w:bCs/>
                    <w:kern w:val="28"/>
                  </w:rPr>
                </w:pPr>
              </w:p>
            </w:tc>
            <w:tc>
              <w:tcPr>
                <w:tcW w:w="1211" w:type="dxa"/>
                <w:tcBorders>
                  <w:top w:val="single" w:sz="4" w:space="0" w:color="auto"/>
                  <w:left w:val="nil"/>
                  <w:bottom w:val="single" w:sz="4" w:space="0" w:color="auto"/>
                  <w:right w:val="single" w:sz="4" w:space="0" w:color="auto"/>
                </w:tcBorders>
                <w:shd w:val="clear" w:color="auto" w:fill="auto"/>
              </w:tcPr>
              <w:p w14:paraId="690DBC44" w14:textId="77777777" w:rsidR="00072689" w:rsidRPr="00A20D55" w:rsidRDefault="00072689" w:rsidP="00072689">
                <w:pPr>
                  <w:overflowPunct w:val="0"/>
                  <w:autoSpaceDE w:val="0"/>
                  <w:autoSpaceDN w:val="0"/>
                  <w:adjustRightInd w:val="0"/>
                  <w:jc w:val="both"/>
                  <w:rPr>
                    <w:rFonts w:ascii="Trebuchet MS" w:hAnsi="Trebuchet MS" w:cs="Arial"/>
                    <w:kern w:val="28"/>
                  </w:rPr>
                </w:pPr>
              </w:p>
            </w:tc>
          </w:tr>
          <w:tr w:rsidR="00072689" w:rsidRPr="00ED524A" w14:paraId="53064081" w14:textId="77777777" w:rsidTr="00A44AC3">
            <w:trPr>
              <w:trHeight w:val="224"/>
            </w:trPr>
            <w:tc>
              <w:tcPr>
                <w:tcW w:w="606" w:type="dxa"/>
                <w:tcBorders>
                  <w:top w:val="single" w:sz="4" w:space="0" w:color="auto"/>
                  <w:left w:val="single" w:sz="4" w:space="0" w:color="auto"/>
                  <w:right w:val="single" w:sz="4" w:space="0" w:color="auto"/>
                </w:tcBorders>
                <w:shd w:val="clear" w:color="auto" w:fill="auto"/>
              </w:tcPr>
              <w:p w14:paraId="75E5C7D6" w14:textId="29C40A6E" w:rsidR="00072689" w:rsidRPr="000F4735" w:rsidRDefault="003725B6"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tc>
            <w:tc>
              <w:tcPr>
                <w:tcW w:w="6519" w:type="dxa"/>
                <w:tcBorders>
                  <w:top w:val="single" w:sz="4" w:space="0" w:color="auto"/>
                  <w:left w:val="single" w:sz="4" w:space="0" w:color="auto"/>
                  <w:right w:val="single" w:sz="4" w:space="0" w:color="auto"/>
                </w:tcBorders>
                <w:shd w:val="clear" w:color="auto" w:fill="auto"/>
              </w:tcPr>
              <w:p w14:paraId="2B29C993" w14:textId="2DE1FED0" w:rsidR="00072689" w:rsidRPr="004A2C8E" w:rsidRDefault="0085517D" w:rsidP="00FD0E0F">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 xml:space="preserve">Contractor to allow for adapting existing supplies, waste and foul as required, before installing new back to wall WC’s with concealed cisterns (6ltr lever flush cistern) with IPS Panel System pre-fixed and sealed to RPM unit by </w:t>
                </w:r>
                <w:r w:rsidR="00AE3BD5">
                  <w:rPr>
                    <w:rFonts w:ascii="Trebuchet MS" w:hAnsi="Trebuchet MS" w:cs="Arial"/>
                    <w:bCs/>
                    <w:kern w:val="28"/>
                  </w:rPr>
                  <w:t>Trovex</w:t>
                </w:r>
                <w:r w:rsidR="001A26CC">
                  <w:rPr>
                    <w:rFonts w:ascii="Trebuchet MS" w:hAnsi="Trebuchet MS" w:cs="Arial"/>
                    <w:bCs/>
                    <w:kern w:val="28"/>
                  </w:rPr>
                  <w:t xml:space="preserve">, as per the appended quote. </w:t>
                </w:r>
                <w:r w:rsidRPr="004A2C8E">
                  <w:rPr>
                    <w:rFonts w:ascii="Trebuchet MS" w:hAnsi="Trebuchet MS" w:cs="Arial"/>
                    <w:bCs/>
                    <w:kern w:val="28"/>
                  </w:rPr>
                  <w:t>Seat and covers with stainless steel hinges</w:t>
                </w:r>
                <w:r w:rsidR="00AE3BD5">
                  <w:rPr>
                    <w:rFonts w:ascii="Trebuchet MS" w:hAnsi="Trebuchet MS" w:cs="Arial"/>
                    <w:bCs/>
                    <w:kern w:val="28"/>
                  </w:rPr>
                  <w:t xml:space="preserve">. </w:t>
                </w:r>
                <w:r w:rsidRPr="004A2C8E">
                  <w:rPr>
                    <w:rFonts w:ascii="Trebuchet MS" w:hAnsi="Trebuchet MS" w:cs="Arial"/>
                    <w:bCs/>
                    <w:kern w:val="28"/>
                  </w:rPr>
                  <w:t>Allow for Chrome Plated Lever flush to backboard for each cistern.</w:t>
                </w:r>
              </w:p>
              <w:p w14:paraId="0B304F03" w14:textId="7D26C3EC" w:rsidR="0085517D" w:rsidRPr="004A2C8E" w:rsidRDefault="0085517D" w:rsidP="00FD0E0F">
                <w:pPr>
                  <w:overflowPunct w:val="0"/>
                  <w:autoSpaceDE w:val="0"/>
                  <w:autoSpaceDN w:val="0"/>
                  <w:adjustRightInd w:val="0"/>
                  <w:ind w:right="34"/>
                  <w:jc w:val="both"/>
                  <w:rPr>
                    <w:rFonts w:ascii="Trebuchet MS" w:hAnsi="Trebuchet MS" w:cs="Arial"/>
                    <w:kern w:val="28"/>
                    <w:lang w:val="fr-FR"/>
                  </w:rPr>
                </w:pPr>
                <w:r w:rsidRPr="004A2C8E">
                  <w:rPr>
                    <w:rFonts w:ascii="Trebuchet MS" w:hAnsi="Trebuchet MS" w:cs="Arial"/>
                    <w:bCs/>
                    <w:kern w:val="28"/>
                  </w:rPr>
                  <w:t>Allow for plumbing up to existing. (equal or approved spec). Supply and install aforementioned in accordance with manufacturers instruction, including all fixings.</w:t>
                </w:r>
              </w:p>
            </w:tc>
            <w:tc>
              <w:tcPr>
                <w:tcW w:w="783" w:type="dxa"/>
                <w:tcBorders>
                  <w:top w:val="single" w:sz="4" w:space="0" w:color="auto"/>
                  <w:left w:val="single" w:sz="4" w:space="0" w:color="auto"/>
                  <w:right w:val="single" w:sz="4" w:space="0" w:color="auto"/>
                </w:tcBorders>
                <w:shd w:val="clear" w:color="auto" w:fill="auto"/>
              </w:tcPr>
              <w:p w14:paraId="5753D9B7" w14:textId="386054F4" w:rsidR="00072689" w:rsidRPr="007A2607" w:rsidRDefault="007C11D3" w:rsidP="00072689">
                <w:pPr>
                  <w:overflowPunct w:val="0"/>
                  <w:autoSpaceDE w:val="0"/>
                  <w:autoSpaceDN w:val="0"/>
                  <w:adjustRightInd w:val="0"/>
                  <w:jc w:val="center"/>
                  <w:rPr>
                    <w:rFonts w:ascii="Trebuchet MS" w:hAnsi="Trebuchet MS" w:cs="Arial"/>
                    <w:b/>
                    <w:bCs/>
                    <w:kern w:val="28"/>
                    <w:lang w:val="fr-FR"/>
                  </w:rPr>
                </w:pPr>
                <w:r w:rsidRPr="007A2607">
                  <w:rPr>
                    <w:rFonts w:ascii="Trebuchet MS" w:hAnsi="Trebuchet MS" w:cs="Arial"/>
                    <w:b/>
                    <w:bCs/>
                    <w:kern w:val="28"/>
                    <w:lang w:val="fr-FR"/>
                  </w:rPr>
                  <w:t>Item</w:t>
                </w:r>
              </w:p>
            </w:tc>
            <w:tc>
              <w:tcPr>
                <w:tcW w:w="1211" w:type="dxa"/>
                <w:tcBorders>
                  <w:top w:val="single" w:sz="4" w:space="0" w:color="auto"/>
                  <w:left w:val="single" w:sz="4" w:space="0" w:color="auto"/>
                  <w:right w:val="single" w:sz="4" w:space="0" w:color="auto"/>
                </w:tcBorders>
                <w:shd w:val="clear" w:color="auto" w:fill="auto"/>
              </w:tcPr>
              <w:p w14:paraId="46D42117" w14:textId="77777777" w:rsidR="00072689" w:rsidRPr="00ED524A" w:rsidRDefault="00072689" w:rsidP="00072689">
                <w:pPr>
                  <w:overflowPunct w:val="0"/>
                  <w:autoSpaceDE w:val="0"/>
                  <w:autoSpaceDN w:val="0"/>
                  <w:adjustRightInd w:val="0"/>
                  <w:jc w:val="both"/>
                  <w:rPr>
                    <w:rFonts w:ascii="Trebuchet MS" w:hAnsi="Trebuchet MS" w:cs="Arial"/>
                    <w:kern w:val="28"/>
                    <w:lang w:val="fr-FR"/>
                  </w:rPr>
                </w:pPr>
              </w:p>
            </w:tc>
          </w:tr>
          <w:tr w:rsidR="00072689" w:rsidRPr="00A20D55" w14:paraId="239DEDD7" w14:textId="77777777" w:rsidTr="00A44AC3">
            <w:trPr>
              <w:trHeight w:val="224"/>
            </w:trPr>
            <w:tc>
              <w:tcPr>
                <w:tcW w:w="606" w:type="dxa"/>
                <w:tcBorders>
                  <w:left w:val="single" w:sz="4" w:space="0" w:color="auto"/>
                  <w:right w:val="single" w:sz="4" w:space="0" w:color="auto"/>
                </w:tcBorders>
                <w:shd w:val="clear" w:color="auto" w:fill="auto"/>
              </w:tcPr>
              <w:p w14:paraId="001AC0F4" w14:textId="1A2D9FD2" w:rsidR="00072689" w:rsidRDefault="003725B6" w:rsidP="00072689">
                <w:pPr>
                  <w:overflowPunct w:val="0"/>
                  <w:autoSpaceDE w:val="0"/>
                  <w:autoSpaceDN w:val="0"/>
                  <w:adjustRightInd w:val="0"/>
                  <w:jc w:val="center"/>
                  <w:rPr>
                    <w:rFonts w:ascii="Trebuchet MS" w:hAnsi="Trebuchet MS" w:cs="Arial"/>
                    <w:b/>
                    <w:bCs/>
                    <w:kern w:val="28"/>
                    <w:lang w:val="fr-FR"/>
                  </w:rPr>
                </w:pPr>
                <w:r>
                  <w:rPr>
                    <w:rFonts w:ascii="Trebuchet MS" w:hAnsi="Trebuchet MS" w:cs="Arial"/>
                    <w:b/>
                    <w:bCs/>
                    <w:kern w:val="28"/>
                    <w:lang w:val="fr-FR"/>
                  </w:rPr>
                  <w:t>ii</w:t>
                </w:r>
              </w:p>
              <w:p w14:paraId="61BE59D6" w14:textId="77777777" w:rsidR="007A2607" w:rsidRDefault="007A2607" w:rsidP="00072689">
                <w:pPr>
                  <w:overflowPunct w:val="0"/>
                  <w:autoSpaceDE w:val="0"/>
                  <w:autoSpaceDN w:val="0"/>
                  <w:adjustRightInd w:val="0"/>
                  <w:jc w:val="center"/>
                  <w:rPr>
                    <w:rFonts w:ascii="Trebuchet MS" w:hAnsi="Trebuchet MS" w:cs="Arial"/>
                    <w:b/>
                    <w:bCs/>
                    <w:kern w:val="28"/>
                    <w:lang w:val="fr-FR"/>
                  </w:rPr>
                </w:pPr>
              </w:p>
              <w:p w14:paraId="5511A82F" w14:textId="77777777" w:rsidR="007A2607" w:rsidRDefault="007A2607" w:rsidP="00072689">
                <w:pPr>
                  <w:overflowPunct w:val="0"/>
                  <w:autoSpaceDE w:val="0"/>
                  <w:autoSpaceDN w:val="0"/>
                  <w:adjustRightInd w:val="0"/>
                  <w:jc w:val="center"/>
                  <w:rPr>
                    <w:rFonts w:ascii="Trebuchet MS" w:hAnsi="Trebuchet MS" w:cs="Arial"/>
                    <w:b/>
                    <w:bCs/>
                    <w:kern w:val="28"/>
                    <w:lang w:val="fr-FR"/>
                  </w:rPr>
                </w:pPr>
              </w:p>
              <w:p w14:paraId="1362A4F2" w14:textId="77777777" w:rsidR="007A2607" w:rsidRDefault="007A2607" w:rsidP="00072689">
                <w:pPr>
                  <w:overflowPunct w:val="0"/>
                  <w:autoSpaceDE w:val="0"/>
                  <w:autoSpaceDN w:val="0"/>
                  <w:adjustRightInd w:val="0"/>
                  <w:jc w:val="center"/>
                  <w:rPr>
                    <w:rFonts w:ascii="Trebuchet MS" w:hAnsi="Trebuchet MS" w:cs="Arial"/>
                    <w:b/>
                    <w:bCs/>
                    <w:kern w:val="28"/>
                    <w:lang w:val="fr-FR"/>
                  </w:rPr>
                </w:pPr>
              </w:p>
              <w:p w14:paraId="15EEA649" w14:textId="4A5EA2D8" w:rsidR="007A2607" w:rsidRPr="00ED524A" w:rsidRDefault="007A2607" w:rsidP="007A2607">
                <w:pPr>
                  <w:overflowPunct w:val="0"/>
                  <w:autoSpaceDE w:val="0"/>
                  <w:autoSpaceDN w:val="0"/>
                  <w:adjustRightInd w:val="0"/>
                  <w:rPr>
                    <w:rFonts w:ascii="Trebuchet MS" w:hAnsi="Trebuchet MS" w:cs="Arial"/>
                    <w:b/>
                    <w:bCs/>
                    <w:kern w:val="28"/>
                    <w:lang w:val="fr-FR"/>
                  </w:rPr>
                </w:pPr>
              </w:p>
            </w:tc>
            <w:tc>
              <w:tcPr>
                <w:tcW w:w="6519" w:type="dxa"/>
                <w:tcBorders>
                  <w:left w:val="single" w:sz="4" w:space="0" w:color="auto"/>
                  <w:right w:val="single" w:sz="4" w:space="0" w:color="auto"/>
                </w:tcBorders>
                <w:shd w:val="clear" w:color="auto" w:fill="auto"/>
              </w:tcPr>
              <w:p w14:paraId="17253689" w14:textId="13F2BF0E" w:rsidR="0085517D" w:rsidRPr="004A2C8E" w:rsidRDefault="003725B6" w:rsidP="0085517D">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lastRenderedPageBreak/>
                  <w:t>Contractor to provide new sanitaryware inc porcelain pans, cisterns and vanity unit wash troughs in accordance with appended quote provided by Trovex, allowing for adapting existing supplies and waste as required to suit new units.</w:t>
                </w:r>
              </w:p>
              <w:p w14:paraId="09A9D9D9" w14:textId="77777777" w:rsidR="0085517D" w:rsidRPr="004A2C8E" w:rsidRDefault="0085517D" w:rsidP="0085517D">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lastRenderedPageBreak/>
                  <w:t>Contractor to allow for renewing TMV’s provided to wash basins as required, allowing for all plumbing works. (equal or approved spec).</w:t>
                </w:r>
              </w:p>
              <w:p w14:paraId="7F6DEC39" w14:textId="54171686" w:rsidR="00072689" w:rsidRPr="004A2C8E" w:rsidRDefault="0085517D" w:rsidP="0085517D">
                <w:pPr>
                  <w:tabs>
                    <w:tab w:val="left" w:pos="2565"/>
                  </w:tabs>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Supply and install aforementioned in accordance with manufacturers instruction, including all fixings.</w:t>
                </w:r>
              </w:p>
            </w:tc>
            <w:tc>
              <w:tcPr>
                <w:tcW w:w="783" w:type="dxa"/>
                <w:tcBorders>
                  <w:left w:val="single" w:sz="4" w:space="0" w:color="auto"/>
                  <w:right w:val="single" w:sz="4" w:space="0" w:color="auto"/>
                </w:tcBorders>
                <w:shd w:val="clear" w:color="auto" w:fill="auto"/>
              </w:tcPr>
              <w:p w14:paraId="3DE434E9" w14:textId="77777777" w:rsidR="00072689" w:rsidRDefault="0095061E" w:rsidP="00072689">
                <w:pPr>
                  <w:overflowPunct w:val="0"/>
                  <w:autoSpaceDE w:val="0"/>
                  <w:autoSpaceDN w:val="0"/>
                  <w:adjustRightInd w:val="0"/>
                  <w:jc w:val="center"/>
                  <w:rPr>
                    <w:rFonts w:ascii="Trebuchet MS" w:hAnsi="Trebuchet MS" w:cs="Arial"/>
                    <w:b/>
                    <w:bCs/>
                    <w:kern w:val="28"/>
                  </w:rPr>
                </w:pPr>
                <w:r w:rsidRPr="002750B7">
                  <w:rPr>
                    <w:rFonts w:ascii="Trebuchet MS" w:hAnsi="Trebuchet MS" w:cs="Arial"/>
                    <w:b/>
                    <w:bCs/>
                    <w:kern w:val="28"/>
                  </w:rPr>
                  <w:lastRenderedPageBreak/>
                  <w:t>Item</w:t>
                </w:r>
              </w:p>
              <w:p w14:paraId="729DDDA5" w14:textId="77777777" w:rsidR="00B10D9C" w:rsidRDefault="00B10D9C" w:rsidP="00072689">
                <w:pPr>
                  <w:overflowPunct w:val="0"/>
                  <w:autoSpaceDE w:val="0"/>
                  <w:autoSpaceDN w:val="0"/>
                  <w:adjustRightInd w:val="0"/>
                  <w:jc w:val="center"/>
                  <w:rPr>
                    <w:rFonts w:ascii="Trebuchet MS" w:hAnsi="Trebuchet MS" w:cs="Arial"/>
                    <w:b/>
                    <w:bCs/>
                    <w:kern w:val="28"/>
                  </w:rPr>
                </w:pPr>
              </w:p>
              <w:p w14:paraId="7D6A809A" w14:textId="77777777" w:rsidR="00B10D9C" w:rsidRDefault="00B10D9C" w:rsidP="00072689">
                <w:pPr>
                  <w:overflowPunct w:val="0"/>
                  <w:autoSpaceDE w:val="0"/>
                  <w:autoSpaceDN w:val="0"/>
                  <w:adjustRightInd w:val="0"/>
                  <w:jc w:val="center"/>
                  <w:rPr>
                    <w:rFonts w:ascii="Trebuchet MS" w:hAnsi="Trebuchet MS" w:cs="Arial"/>
                    <w:b/>
                    <w:bCs/>
                    <w:kern w:val="28"/>
                  </w:rPr>
                </w:pPr>
              </w:p>
              <w:p w14:paraId="684A89E5" w14:textId="77777777" w:rsidR="00B10D9C" w:rsidRDefault="00B10D9C" w:rsidP="00072689">
                <w:pPr>
                  <w:overflowPunct w:val="0"/>
                  <w:autoSpaceDE w:val="0"/>
                  <w:autoSpaceDN w:val="0"/>
                  <w:adjustRightInd w:val="0"/>
                  <w:jc w:val="center"/>
                  <w:rPr>
                    <w:rFonts w:ascii="Trebuchet MS" w:hAnsi="Trebuchet MS" w:cs="Arial"/>
                    <w:b/>
                    <w:bCs/>
                    <w:kern w:val="28"/>
                  </w:rPr>
                </w:pPr>
              </w:p>
              <w:p w14:paraId="370C3F44" w14:textId="304609C4" w:rsidR="00B10D9C" w:rsidRPr="002750B7" w:rsidRDefault="00B10D9C" w:rsidP="00EA6841">
                <w:pPr>
                  <w:overflowPunct w:val="0"/>
                  <w:autoSpaceDE w:val="0"/>
                  <w:autoSpaceDN w:val="0"/>
                  <w:adjustRightInd w:val="0"/>
                  <w:ind w:left="-261" w:firstLine="142"/>
                  <w:jc w:val="center"/>
                  <w:rPr>
                    <w:rFonts w:ascii="Trebuchet MS" w:hAnsi="Trebuchet MS" w:cs="Arial"/>
                    <w:b/>
                    <w:bCs/>
                    <w:kern w:val="28"/>
                  </w:rPr>
                </w:pPr>
              </w:p>
            </w:tc>
            <w:tc>
              <w:tcPr>
                <w:tcW w:w="1211" w:type="dxa"/>
                <w:tcBorders>
                  <w:left w:val="single" w:sz="4" w:space="0" w:color="auto"/>
                  <w:right w:val="single" w:sz="4" w:space="0" w:color="auto"/>
                </w:tcBorders>
                <w:shd w:val="clear" w:color="auto" w:fill="auto"/>
              </w:tcPr>
              <w:p w14:paraId="6BE3F795" w14:textId="77777777" w:rsidR="00072689" w:rsidRPr="00A20D55" w:rsidRDefault="00072689" w:rsidP="00072689">
                <w:pPr>
                  <w:overflowPunct w:val="0"/>
                  <w:autoSpaceDE w:val="0"/>
                  <w:autoSpaceDN w:val="0"/>
                  <w:adjustRightInd w:val="0"/>
                  <w:jc w:val="both"/>
                  <w:rPr>
                    <w:rFonts w:ascii="Trebuchet MS" w:hAnsi="Trebuchet MS" w:cs="Arial"/>
                    <w:kern w:val="28"/>
                  </w:rPr>
                </w:pPr>
              </w:p>
            </w:tc>
          </w:tr>
          <w:tr w:rsidR="007A3BB0" w:rsidRPr="00A20D55" w14:paraId="433298E1" w14:textId="77777777" w:rsidTr="00A44AC3">
            <w:trPr>
              <w:trHeight w:val="224"/>
            </w:trPr>
            <w:tc>
              <w:tcPr>
                <w:tcW w:w="606" w:type="dxa"/>
                <w:tcBorders>
                  <w:left w:val="single" w:sz="4" w:space="0" w:color="auto"/>
                  <w:right w:val="single" w:sz="4" w:space="0" w:color="auto"/>
                </w:tcBorders>
                <w:shd w:val="clear" w:color="auto" w:fill="auto"/>
              </w:tcPr>
              <w:p w14:paraId="2D5F6C24" w14:textId="7C18BE89" w:rsidR="007A3BB0" w:rsidRPr="00ED524A" w:rsidRDefault="003725B6" w:rsidP="00072689">
                <w:pPr>
                  <w:overflowPunct w:val="0"/>
                  <w:autoSpaceDE w:val="0"/>
                  <w:autoSpaceDN w:val="0"/>
                  <w:adjustRightInd w:val="0"/>
                  <w:jc w:val="center"/>
                  <w:rPr>
                    <w:rFonts w:ascii="Trebuchet MS" w:hAnsi="Trebuchet MS" w:cs="Arial"/>
                    <w:b/>
                    <w:bCs/>
                    <w:kern w:val="28"/>
                    <w:lang w:val="fr-FR"/>
                  </w:rPr>
                </w:pPr>
                <w:r>
                  <w:rPr>
                    <w:rFonts w:ascii="Trebuchet MS" w:hAnsi="Trebuchet MS" w:cs="Arial"/>
                    <w:b/>
                    <w:bCs/>
                    <w:kern w:val="28"/>
                    <w:lang w:val="fr-FR"/>
                  </w:rPr>
                  <w:t>iii</w:t>
                </w:r>
              </w:p>
            </w:tc>
            <w:tc>
              <w:tcPr>
                <w:tcW w:w="6519" w:type="dxa"/>
                <w:tcBorders>
                  <w:left w:val="single" w:sz="4" w:space="0" w:color="auto"/>
                  <w:right w:val="single" w:sz="4" w:space="0" w:color="auto"/>
                </w:tcBorders>
                <w:shd w:val="clear" w:color="auto" w:fill="auto"/>
              </w:tcPr>
              <w:p w14:paraId="40C45CDF" w14:textId="2CEC27E4" w:rsidR="00DB6FCC" w:rsidRPr="004A2C8E" w:rsidRDefault="0085517D" w:rsidP="00072689">
                <w:pPr>
                  <w:tabs>
                    <w:tab w:val="left" w:pos="2565"/>
                  </w:tabs>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 xml:space="preserve">Contactor </w:t>
                </w:r>
                <w:r w:rsidR="003725B6">
                  <w:rPr>
                    <w:rFonts w:ascii="Trebuchet MS" w:hAnsi="Trebuchet MS" w:cs="Arial"/>
                    <w:bCs/>
                    <w:kern w:val="28"/>
                  </w:rPr>
                  <w:t>to supply and install new</w:t>
                </w:r>
                <w:r w:rsidRPr="004A2C8E">
                  <w:rPr>
                    <w:rFonts w:ascii="Trebuchet MS" w:hAnsi="Trebuchet MS" w:cs="Arial"/>
                    <w:bCs/>
                    <w:kern w:val="28"/>
                  </w:rPr>
                  <w:t xml:space="preserve"> hand dryers </w:t>
                </w:r>
                <w:r w:rsidR="003725B6">
                  <w:rPr>
                    <w:rFonts w:ascii="Trebuchet MS" w:hAnsi="Trebuchet MS" w:cs="Arial"/>
                    <w:bCs/>
                    <w:kern w:val="28"/>
                  </w:rPr>
                  <w:t>using</w:t>
                </w:r>
                <w:r w:rsidRPr="004A2C8E">
                  <w:rPr>
                    <w:rFonts w:ascii="Trebuchet MS" w:hAnsi="Trebuchet MS" w:cs="Arial"/>
                    <w:bCs/>
                    <w:kern w:val="28"/>
                  </w:rPr>
                  <w:t xml:space="preserve"> Dryflow® EcoSlim Hand Dryer (Brushed Stainless Steel – equal and approved) to each WC allowing for all new wiring, fused spur etc as required.</w:t>
                </w:r>
                <w:r w:rsidR="003725B6">
                  <w:rPr>
                    <w:rFonts w:ascii="Trebuchet MS" w:hAnsi="Trebuchet MS" w:cs="Arial"/>
                    <w:bCs/>
                    <w:kern w:val="28"/>
                  </w:rPr>
                  <w:t xml:space="preserve"> For avoidance of doubt 2.nr to be provided per washroom in accordance with markedup plans.</w:t>
                </w:r>
              </w:p>
            </w:tc>
            <w:tc>
              <w:tcPr>
                <w:tcW w:w="783" w:type="dxa"/>
                <w:tcBorders>
                  <w:left w:val="single" w:sz="4" w:space="0" w:color="auto"/>
                  <w:right w:val="single" w:sz="4" w:space="0" w:color="auto"/>
                </w:tcBorders>
                <w:shd w:val="clear" w:color="auto" w:fill="auto"/>
              </w:tcPr>
              <w:p w14:paraId="482BAEE7" w14:textId="577805C2" w:rsidR="007A3BB0" w:rsidRPr="00B10D9C" w:rsidRDefault="00B10D9C" w:rsidP="00072689">
                <w:pPr>
                  <w:overflowPunct w:val="0"/>
                  <w:autoSpaceDE w:val="0"/>
                  <w:autoSpaceDN w:val="0"/>
                  <w:adjustRightInd w:val="0"/>
                  <w:jc w:val="center"/>
                  <w:rPr>
                    <w:rFonts w:ascii="Trebuchet MS" w:hAnsi="Trebuchet MS" w:cs="Arial"/>
                    <w:b/>
                    <w:bCs/>
                    <w:kern w:val="28"/>
                  </w:rPr>
                </w:pPr>
                <w:r w:rsidRPr="00B10D9C">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4EE1B03B" w14:textId="77777777" w:rsidR="007A3BB0" w:rsidRPr="00A20D55" w:rsidRDefault="007A3BB0" w:rsidP="00072689">
                <w:pPr>
                  <w:overflowPunct w:val="0"/>
                  <w:autoSpaceDE w:val="0"/>
                  <w:autoSpaceDN w:val="0"/>
                  <w:adjustRightInd w:val="0"/>
                  <w:jc w:val="both"/>
                  <w:rPr>
                    <w:rFonts w:ascii="Trebuchet MS" w:hAnsi="Trebuchet MS" w:cs="Arial"/>
                    <w:kern w:val="28"/>
                  </w:rPr>
                </w:pPr>
              </w:p>
            </w:tc>
          </w:tr>
          <w:tr w:rsidR="00072689" w:rsidRPr="00A20D55" w14:paraId="46802D65" w14:textId="77777777" w:rsidTr="00A44AC3">
            <w:trPr>
              <w:trHeight w:val="224"/>
            </w:trPr>
            <w:tc>
              <w:tcPr>
                <w:tcW w:w="606" w:type="dxa"/>
                <w:tcBorders>
                  <w:left w:val="single" w:sz="4" w:space="0" w:color="auto"/>
                  <w:right w:val="single" w:sz="4" w:space="0" w:color="auto"/>
                </w:tcBorders>
                <w:shd w:val="clear" w:color="auto" w:fill="auto"/>
              </w:tcPr>
              <w:p w14:paraId="0F6C8373" w14:textId="606435A5" w:rsidR="00072689" w:rsidRPr="000F4735" w:rsidRDefault="003725B6"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iv</w:t>
                </w:r>
              </w:p>
            </w:tc>
            <w:tc>
              <w:tcPr>
                <w:tcW w:w="6519" w:type="dxa"/>
                <w:tcBorders>
                  <w:left w:val="single" w:sz="4" w:space="0" w:color="auto"/>
                  <w:right w:val="single" w:sz="4" w:space="0" w:color="auto"/>
                </w:tcBorders>
                <w:shd w:val="clear" w:color="auto" w:fill="auto"/>
              </w:tcPr>
              <w:p w14:paraId="486008D2" w14:textId="77777777" w:rsidR="0085517D" w:rsidRPr="004A2C8E" w:rsidRDefault="0085517D" w:rsidP="0085517D">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Supply and fit new 'shatter proof' tempered or laminated safety glass, suitable for use in primary educational purposes. For pricing purposes the contractor should allow to supply and install 2Nr 1000mm x 1000mm mirrors above the vanity unit. Mirror installation to include decorative chrome trim (or alternative colour as instructed by CA.) inclusive of all adhesives and sealants.</w:t>
                </w:r>
              </w:p>
              <w:p w14:paraId="50FB843B" w14:textId="273F2BBE" w:rsidR="00072689" w:rsidRPr="004A2C8E" w:rsidRDefault="0085517D" w:rsidP="0085517D">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Supply and install aforementioned in accordance with manufacturers instruction, including all fixings.</w:t>
                </w:r>
              </w:p>
            </w:tc>
            <w:tc>
              <w:tcPr>
                <w:tcW w:w="783" w:type="dxa"/>
                <w:tcBorders>
                  <w:left w:val="single" w:sz="4" w:space="0" w:color="auto"/>
                  <w:right w:val="single" w:sz="4" w:space="0" w:color="auto"/>
                </w:tcBorders>
                <w:shd w:val="clear" w:color="auto" w:fill="auto"/>
              </w:tcPr>
              <w:p w14:paraId="5C0CA0C7" w14:textId="046C6E8B" w:rsidR="00072689" w:rsidRPr="00B10D9C" w:rsidRDefault="00B10D9C" w:rsidP="0007268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6B80C7DC" w14:textId="77777777" w:rsidR="00072689" w:rsidRPr="00A20D55" w:rsidRDefault="00072689" w:rsidP="00072689">
                <w:pPr>
                  <w:overflowPunct w:val="0"/>
                  <w:autoSpaceDE w:val="0"/>
                  <w:autoSpaceDN w:val="0"/>
                  <w:adjustRightInd w:val="0"/>
                  <w:jc w:val="both"/>
                  <w:rPr>
                    <w:rFonts w:ascii="Trebuchet MS" w:hAnsi="Trebuchet MS" w:cs="Arial"/>
                    <w:kern w:val="28"/>
                  </w:rPr>
                </w:pPr>
              </w:p>
            </w:tc>
          </w:tr>
          <w:tr w:rsidR="00F50104" w:rsidRPr="00A20D55" w14:paraId="515D240C" w14:textId="77777777" w:rsidTr="00A44AC3">
            <w:trPr>
              <w:trHeight w:val="224"/>
            </w:trPr>
            <w:tc>
              <w:tcPr>
                <w:tcW w:w="606" w:type="dxa"/>
                <w:tcBorders>
                  <w:top w:val="single" w:sz="4" w:space="0" w:color="auto"/>
                  <w:left w:val="single" w:sz="4" w:space="0" w:color="auto"/>
                  <w:bottom w:val="single" w:sz="4" w:space="0" w:color="auto"/>
                </w:tcBorders>
                <w:shd w:val="clear" w:color="auto" w:fill="auto"/>
              </w:tcPr>
              <w:p w14:paraId="0AAFFD9F" w14:textId="5C8CB039" w:rsidR="00F50104" w:rsidRPr="000F4735" w:rsidRDefault="003725B6" w:rsidP="00F50104">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F</w:t>
                </w:r>
              </w:p>
            </w:tc>
            <w:tc>
              <w:tcPr>
                <w:tcW w:w="6519" w:type="dxa"/>
                <w:tcBorders>
                  <w:top w:val="single" w:sz="4" w:space="0" w:color="auto"/>
                  <w:bottom w:val="single" w:sz="4" w:space="0" w:color="auto"/>
                </w:tcBorders>
                <w:shd w:val="clear" w:color="auto" w:fill="auto"/>
              </w:tcPr>
              <w:p w14:paraId="1CA16BD2" w14:textId="4EC9DAD4" w:rsidR="00F50104" w:rsidRPr="0098499B" w:rsidRDefault="00F50104" w:rsidP="00F50104">
                <w:pPr>
                  <w:overflowPunct w:val="0"/>
                  <w:autoSpaceDE w:val="0"/>
                  <w:autoSpaceDN w:val="0"/>
                  <w:adjustRightInd w:val="0"/>
                  <w:ind w:right="34"/>
                  <w:jc w:val="both"/>
                  <w:rPr>
                    <w:rFonts w:ascii="Trebuchet MS" w:hAnsi="Trebuchet MS" w:cs="Arial"/>
                    <w:bCs/>
                    <w:kern w:val="28"/>
                  </w:rPr>
                </w:pPr>
                <w:r w:rsidRPr="007D2C2D">
                  <w:rPr>
                    <w:rFonts w:ascii="Trebuchet MS" w:hAnsi="Trebuchet MS" w:cs="Arial"/>
                    <w:b/>
                    <w:kern w:val="28"/>
                    <w:u w:val="single"/>
                  </w:rPr>
                  <w:t>MEP I</w:t>
                </w:r>
                <w:r>
                  <w:rPr>
                    <w:rFonts w:ascii="Trebuchet MS" w:hAnsi="Trebuchet MS" w:cs="Arial"/>
                    <w:b/>
                    <w:kern w:val="28"/>
                    <w:u w:val="single"/>
                  </w:rPr>
                  <w:t>TEMS</w:t>
                </w:r>
              </w:p>
            </w:tc>
            <w:tc>
              <w:tcPr>
                <w:tcW w:w="783" w:type="dxa"/>
                <w:tcBorders>
                  <w:top w:val="single" w:sz="4" w:space="0" w:color="auto"/>
                  <w:left w:val="nil"/>
                  <w:bottom w:val="single" w:sz="4" w:space="0" w:color="auto"/>
                </w:tcBorders>
                <w:shd w:val="clear" w:color="auto" w:fill="auto"/>
              </w:tcPr>
              <w:p w14:paraId="77B22474" w14:textId="77777777" w:rsidR="00F50104" w:rsidRPr="00A20D55" w:rsidRDefault="00F50104" w:rsidP="00F50104">
                <w:pPr>
                  <w:overflowPunct w:val="0"/>
                  <w:autoSpaceDE w:val="0"/>
                  <w:autoSpaceDN w:val="0"/>
                  <w:adjustRightInd w:val="0"/>
                  <w:jc w:val="center"/>
                  <w:rPr>
                    <w:rFonts w:ascii="Trebuchet MS" w:hAnsi="Trebuchet MS" w:cs="Arial"/>
                    <w:kern w:val="28"/>
                  </w:rPr>
                </w:pPr>
              </w:p>
            </w:tc>
            <w:tc>
              <w:tcPr>
                <w:tcW w:w="1211" w:type="dxa"/>
                <w:tcBorders>
                  <w:top w:val="single" w:sz="4" w:space="0" w:color="auto"/>
                  <w:left w:val="nil"/>
                  <w:bottom w:val="single" w:sz="4" w:space="0" w:color="auto"/>
                  <w:right w:val="single" w:sz="4" w:space="0" w:color="auto"/>
                </w:tcBorders>
                <w:shd w:val="clear" w:color="auto" w:fill="auto"/>
              </w:tcPr>
              <w:p w14:paraId="082D6A8C" w14:textId="77777777" w:rsidR="00F50104" w:rsidRPr="00A20D55" w:rsidRDefault="00F50104" w:rsidP="00F50104">
                <w:pPr>
                  <w:overflowPunct w:val="0"/>
                  <w:autoSpaceDE w:val="0"/>
                  <w:autoSpaceDN w:val="0"/>
                  <w:adjustRightInd w:val="0"/>
                  <w:jc w:val="both"/>
                  <w:rPr>
                    <w:rFonts w:ascii="Trebuchet MS" w:hAnsi="Trebuchet MS" w:cs="Arial"/>
                    <w:kern w:val="28"/>
                  </w:rPr>
                </w:pPr>
              </w:p>
            </w:tc>
          </w:tr>
          <w:tr w:rsidR="00F50104" w:rsidRPr="00A20D55" w14:paraId="7F118311" w14:textId="77777777" w:rsidTr="00A44AC3">
            <w:trPr>
              <w:trHeight w:val="224"/>
            </w:trPr>
            <w:tc>
              <w:tcPr>
                <w:tcW w:w="606" w:type="dxa"/>
                <w:tcBorders>
                  <w:top w:val="single" w:sz="4" w:space="0" w:color="auto"/>
                  <w:left w:val="single" w:sz="4" w:space="0" w:color="auto"/>
                  <w:right w:val="single" w:sz="4" w:space="0" w:color="auto"/>
                </w:tcBorders>
                <w:shd w:val="clear" w:color="auto" w:fill="auto"/>
              </w:tcPr>
              <w:p w14:paraId="46413FBA" w14:textId="780E260D" w:rsidR="00F50104" w:rsidRPr="000F4735" w:rsidRDefault="003725B6" w:rsidP="00F50104">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tc>
            <w:tc>
              <w:tcPr>
                <w:tcW w:w="6519" w:type="dxa"/>
                <w:tcBorders>
                  <w:top w:val="single" w:sz="4" w:space="0" w:color="auto"/>
                  <w:left w:val="single" w:sz="4" w:space="0" w:color="auto"/>
                  <w:right w:val="single" w:sz="4" w:space="0" w:color="auto"/>
                </w:tcBorders>
                <w:shd w:val="clear" w:color="auto" w:fill="auto"/>
              </w:tcPr>
              <w:p w14:paraId="50369CEF" w14:textId="50D11B7E" w:rsidR="00F50104" w:rsidRPr="0098499B" w:rsidRDefault="00F50104" w:rsidP="00F50104">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Contractor is responsible for the design </w:t>
                </w:r>
                <w:r w:rsidR="00C23FE8">
                  <w:rPr>
                    <w:rFonts w:ascii="Trebuchet MS" w:hAnsi="Trebuchet MS" w:cs="Arial"/>
                    <w:bCs/>
                    <w:kern w:val="28"/>
                  </w:rPr>
                  <w:t xml:space="preserve">(Contractors Design Portion) </w:t>
                </w:r>
                <w:r>
                  <w:rPr>
                    <w:rFonts w:ascii="Trebuchet MS" w:hAnsi="Trebuchet MS" w:cs="Arial"/>
                    <w:bCs/>
                    <w:kern w:val="28"/>
                  </w:rPr>
                  <w:t>and installation for all electrical, mechanical and public health works as detailed below and is assumed to have priced the performance specification and requirements below on this basis and in accordance with the appended documents.</w:t>
                </w:r>
              </w:p>
            </w:tc>
            <w:tc>
              <w:tcPr>
                <w:tcW w:w="783" w:type="dxa"/>
                <w:tcBorders>
                  <w:top w:val="single" w:sz="4" w:space="0" w:color="auto"/>
                  <w:left w:val="single" w:sz="4" w:space="0" w:color="auto"/>
                  <w:right w:val="single" w:sz="4" w:space="0" w:color="auto"/>
                </w:tcBorders>
                <w:shd w:val="clear" w:color="auto" w:fill="auto"/>
              </w:tcPr>
              <w:p w14:paraId="5A2F58E9" w14:textId="1B577BAD" w:rsidR="00F50104" w:rsidRPr="00DC3AC7" w:rsidRDefault="00F50104" w:rsidP="00F50104">
                <w:pPr>
                  <w:overflowPunct w:val="0"/>
                  <w:autoSpaceDE w:val="0"/>
                  <w:autoSpaceDN w:val="0"/>
                  <w:adjustRightInd w:val="0"/>
                  <w:jc w:val="center"/>
                  <w:rPr>
                    <w:rFonts w:ascii="Trebuchet MS" w:hAnsi="Trebuchet MS" w:cs="Arial"/>
                    <w:b/>
                    <w:bCs/>
                    <w:kern w:val="28"/>
                  </w:rPr>
                </w:pPr>
                <w:r w:rsidRPr="00DC3AC7">
                  <w:rPr>
                    <w:rFonts w:ascii="Trebuchet MS" w:hAnsi="Trebuchet MS" w:cs="Arial"/>
                    <w:b/>
                    <w:bCs/>
                    <w:kern w:val="28"/>
                  </w:rPr>
                  <w:t>Note</w:t>
                </w:r>
              </w:p>
            </w:tc>
            <w:tc>
              <w:tcPr>
                <w:tcW w:w="1211" w:type="dxa"/>
                <w:tcBorders>
                  <w:top w:val="single" w:sz="4" w:space="0" w:color="auto"/>
                  <w:left w:val="single" w:sz="4" w:space="0" w:color="auto"/>
                  <w:right w:val="single" w:sz="4" w:space="0" w:color="auto"/>
                </w:tcBorders>
                <w:shd w:val="clear" w:color="auto" w:fill="auto"/>
              </w:tcPr>
              <w:p w14:paraId="6572C58C" w14:textId="77777777" w:rsidR="00F50104" w:rsidRPr="00A20D55" w:rsidRDefault="00F50104" w:rsidP="00F50104">
                <w:pPr>
                  <w:overflowPunct w:val="0"/>
                  <w:autoSpaceDE w:val="0"/>
                  <w:autoSpaceDN w:val="0"/>
                  <w:adjustRightInd w:val="0"/>
                  <w:jc w:val="both"/>
                  <w:rPr>
                    <w:rFonts w:ascii="Trebuchet MS" w:hAnsi="Trebuchet MS" w:cs="Arial"/>
                    <w:kern w:val="28"/>
                  </w:rPr>
                </w:pPr>
              </w:p>
            </w:tc>
          </w:tr>
          <w:tr w:rsidR="002F1EEE" w:rsidRPr="00A20D55" w14:paraId="7373A4F0" w14:textId="77777777" w:rsidTr="00A44AC3">
            <w:trPr>
              <w:trHeight w:val="224"/>
            </w:trPr>
            <w:tc>
              <w:tcPr>
                <w:tcW w:w="606" w:type="dxa"/>
                <w:tcBorders>
                  <w:left w:val="single" w:sz="4" w:space="0" w:color="auto"/>
                  <w:right w:val="single" w:sz="4" w:space="0" w:color="auto"/>
                </w:tcBorders>
                <w:shd w:val="clear" w:color="auto" w:fill="auto"/>
              </w:tcPr>
              <w:p w14:paraId="7F01BC67" w14:textId="77777777" w:rsidR="002F1EEE" w:rsidRDefault="002F1EEE" w:rsidP="00F50104">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right w:val="single" w:sz="4" w:space="0" w:color="auto"/>
                </w:tcBorders>
                <w:shd w:val="clear" w:color="auto" w:fill="auto"/>
              </w:tcPr>
              <w:p w14:paraId="3A7AD7EC" w14:textId="77777777" w:rsidR="002F1EEE" w:rsidRDefault="002F1EEE" w:rsidP="002F1EEE">
                <w:pPr>
                  <w:overflowPunct w:val="0"/>
                  <w:autoSpaceDE w:val="0"/>
                  <w:autoSpaceDN w:val="0"/>
                  <w:adjustRightInd w:val="0"/>
                  <w:spacing w:after="0" w:line="240" w:lineRule="auto"/>
                  <w:ind w:right="34"/>
                  <w:jc w:val="both"/>
                  <w:rPr>
                    <w:rFonts w:ascii="Trebuchet MS" w:hAnsi="Trebuchet MS" w:cs="Arial"/>
                    <w:bCs/>
                    <w:kern w:val="28"/>
                  </w:rPr>
                </w:pPr>
                <w:r w:rsidRPr="0073467C">
                  <w:rPr>
                    <w:rFonts w:ascii="Trebuchet MS" w:hAnsi="Trebuchet MS" w:cs="Arial"/>
                    <w:bCs/>
                    <w:kern w:val="28"/>
                  </w:rPr>
                  <w:t>Works are to be undertaken in accordance with the following standard clauses;</w:t>
                </w:r>
              </w:p>
              <w:p w14:paraId="49BEB692" w14:textId="77777777" w:rsidR="002F1EEE" w:rsidRDefault="002F1EEE" w:rsidP="002F1EEE">
                <w:pPr>
                  <w:overflowPunct w:val="0"/>
                  <w:autoSpaceDE w:val="0"/>
                  <w:autoSpaceDN w:val="0"/>
                  <w:adjustRightInd w:val="0"/>
                  <w:spacing w:after="0" w:line="240" w:lineRule="auto"/>
                  <w:ind w:right="34"/>
                  <w:jc w:val="both"/>
                  <w:rPr>
                    <w:rFonts w:ascii="Trebuchet MS" w:hAnsi="Trebuchet MS" w:cs="Arial"/>
                    <w:bCs/>
                    <w:kern w:val="28"/>
                    <w:u w:val="single"/>
                  </w:rPr>
                </w:pPr>
                <w:r>
                  <w:rPr>
                    <w:rFonts w:ascii="Trebuchet MS" w:hAnsi="Trebuchet MS" w:cs="Arial"/>
                    <w:bCs/>
                    <w:kern w:val="28"/>
                    <w:u w:val="single"/>
                  </w:rPr>
                  <w:t xml:space="preserve">General Mechanical and Electrical Clauses </w:t>
                </w:r>
              </w:p>
              <w:p w14:paraId="00A5B661" w14:textId="43A27065" w:rsidR="002F1EEE" w:rsidRPr="002F1EEE" w:rsidRDefault="002F1EEE" w:rsidP="002F1EEE">
                <w:pPr>
                  <w:overflowPunct w:val="0"/>
                  <w:autoSpaceDE w:val="0"/>
                  <w:autoSpaceDN w:val="0"/>
                  <w:adjustRightInd w:val="0"/>
                  <w:spacing w:after="0" w:line="240" w:lineRule="auto"/>
                  <w:ind w:right="34"/>
                  <w:jc w:val="both"/>
                  <w:rPr>
                    <w:rFonts w:ascii="Trebuchet MS" w:hAnsi="Trebuchet MS" w:cs="Arial"/>
                    <w:bCs/>
                    <w:kern w:val="28"/>
                    <w:u w:val="single"/>
                  </w:rPr>
                </w:pPr>
              </w:p>
            </w:tc>
            <w:tc>
              <w:tcPr>
                <w:tcW w:w="783" w:type="dxa"/>
                <w:tcBorders>
                  <w:left w:val="single" w:sz="4" w:space="0" w:color="auto"/>
                  <w:right w:val="single" w:sz="4" w:space="0" w:color="auto"/>
                </w:tcBorders>
                <w:shd w:val="clear" w:color="auto" w:fill="auto"/>
              </w:tcPr>
              <w:p w14:paraId="70525D8F" w14:textId="77777777" w:rsidR="002F1EEE" w:rsidRPr="00F27086" w:rsidRDefault="002F1EEE" w:rsidP="00F50104">
                <w:pPr>
                  <w:overflowPunct w:val="0"/>
                  <w:autoSpaceDE w:val="0"/>
                  <w:autoSpaceDN w:val="0"/>
                  <w:adjustRightInd w:val="0"/>
                  <w:jc w:val="center"/>
                  <w:rPr>
                    <w:rFonts w:ascii="Trebuchet MS" w:hAnsi="Trebuchet MS" w:cs="Arial"/>
                    <w:b/>
                    <w:bCs/>
                    <w:kern w:val="28"/>
                  </w:rPr>
                </w:pPr>
              </w:p>
            </w:tc>
            <w:tc>
              <w:tcPr>
                <w:tcW w:w="1211" w:type="dxa"/>
                <w:tcBorders>
                  <w:left w:val="single" w:sz="4" w:space="0" w:color="auto"/>
                  <w:right w:val="single" w:sz="4" w:space="0" w:color="auto"/>
                </w:tcBorders>
                <w:shd w:val="clear" w:color="auto" w:fill="auto"/>
              </w:tcPr>
              <w:p w14:paraId="22DC2B3E" w14:textId="77777777" w:rsidR="002F1EEE" w:rsidRPr="00A20D55" w:rsidRDefault="002F1EEE" w:rsidP="00F50104">
                <w:pPr>
                  <w:overflowPunct w:val="0"/>
                  <w:autoSpaceDE w:val="0"/>
                  <w:autoSpaceDN w:val="0"/>
                  <w:adjustRightInd w:val="0"/>
                  <w:jc w:val="both"/>
                  <w:rPr>
                    <w:rFonts w:ascii="Trebuchet MS" w:hAnsi="Trebuchet MS" w:cs="Arial"/>
                    <w:kern w:val="28"/>
                  </w:rPr>
                </w:pPr>
              </w:p>
            </w:tc>
          </w:tr>
          <w:tr w:rsidR="002F1EEE" w:rsidRPr="00A20D55" w14:paraId="2A893B4E" w14:textId="77777777" w:rsidTr="00A44AC3">
            <w:trPr>
              <w:trHeight w:val="224"/>
            </w:trPr>
            <w:tc>
              <w:tcPr>
                <w:tcW w:w="606" w:type="dxa"/>
                <w:tcBorders>
                  <w:left w:val="single" w:sz="4" w:space="0" w:color="auto"/>
                  <w:right w:val="single" w:sz="4" w:space="0" w:color="auto"/>
                </w:tcBorders>
                <w:shd w:val="clear" w:color="auto" w:fill="auto"/>
              </w:tcPr>
              <w:p w14:paraId="56CA4415" w14:textId="77777777" w:rsidR="002F1EEE" w:rsidRDefault="002F1EEE" w:rsidP="00F50104">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right w:val="single" w:sz="4" w:space="0" w:color="auto"/>
                </w:tcBorders>
                <w:shd w:val="clear" w:color="auto" w:fill="auto"/>
              </w:tcPr>
              <w:p w14:paraId="07A0FFCD" w14:textId="77777777" w:rsidR="002F1EEE" w:rsidRPr="0073467C" w:rsidRDefault="002F1EEE" w:rsidP="002F1EEE">
                <w:pPr>
                  <w:numPr>
                    <w:ilvl w:val="0"/>
                    <w:numId w:val="41"/>
                  </w:numPr>
                  <w:overflowPunct w:val="0"/>
                  <w:autoSpaceDE w:val="0"/>
                  <w:autoSpaceDN w:val="0"/>
                  <w:adjustRightInd w:val="0"/>
                  <w:spacing w:after="0" w:line="240" w:lineRule="auto"/>
                  <w:ind w:right="34"/>
                  <w:jc w:val="both"/>
                  <w:rPr>
                    <w:rFonts w:ascii="Trebuchet MS" w:hAnsi="Trebuchet MS" w:cs="Arial"/>
                    <w:b/>
                    <w:bCs/>
                    <w:kern w:val="28"/>
                  </w:rPr>
                </w:pPr>
                <w:r w:rsidRPr="0073467C">
                  <w:rPr>
                    <w:rFonts w:ascii="Trebuchet MS" w:hAnsi="Trebuchet MS" w:cs="Arial"/>
                    <w:bCs/>
                    <w:kern w:val="28"/>
                  </w:rPr>
                  <w:t>Electrical work is to be carried out by a suitably qualified Electrical Engineer to comply with the Current edition of the IEE Regulations and BS7671:2001</w:t>
                </w:r>
              </w:p>
              <w:p w14:paraId="468203A2" w14:textId="77777777" w:rsidR="002F1EEE" w:rsidRPr="0073467C" w:rsidRDefault="002F1EEE" w:rsidP="002F1EEE">
                <w:pPr>
                  <w:numPr>
                    <w:ilvl w:val="0"/>
                    <w:numId w:val="41"/>
                  </w:numPr>
                  <w:overflowPunct w:val="0"/>
                  <w:autoSpaceDE w:val="0"/>
                  <w:autoSpaceDN w:val="0"/>
                  <w:adjustRightInd w:val="0"/>
                  <w:spacing w:after="0" w:line="240" w:lineRule="auto"/>
                  <w:ind w:right="34"/>
                  <w:jc w:val="both"/>
                  <w:rPr>
                    <w:rFonts w:ascii="Trebuchet MS" w:hAnsi="Trebuchet MS" w:cs="Arial"/>
                    <w:b/>
                    <w:bCs/>
                    <w:kern w:val="28"/>
                  </w:rPr>
                </w:pPr>
                <w:r w:rsidRPr="0073467C">
                  <w:rPr>
                    <w:rFonts w:ascii="Trebuchet MS" w:hAnsi="Trebuchet MS" w:cs="Arial"/>
                    <w:bCs/>
                    <w:kern w:val="28"/>
                  </w:rPr>
                  <w:t>The Contractor is to allow to produce Record Drawings to record the new installations and alterations</w:t>
                </w:r>
              </w:p>
              <w:p w14:paraId="04D2457B" w14:textId="77777777" w:rsidR="002F1EEE" w:rsidRPr="0073467C" w:rsidRDefault="002F1EEE" w:rsidP="002F1EEE">
                <w:pPr>
                  <w:numPr>
                    <w:ilvl w:val="0"/>
                    <w:numId w:val="41"/>
                  </w:numPr>
                  <w:overflowPunct w:val="0"/>
                  <w:autoSpaceDE w:val="0"/>
                  <w:autoSpaceDN w:val="0"/>
                  <w:adjustRightInd w:val="0"/>
                  <w:spacing w:after="0" w:line="240" w:lineRule="auto"/>
                  <w:ind w:right="34"/>
                  <w:jc w:val="both"/>
                  <w:rPr>
                    <w:rFonts w:ascii="Trebuchet MS" w:hAnsi="Trebuchet MS" w:cs="Arial"/>
                    <w:b/>
                    <w:bCs/>
                    <w:kern w:val="28"/>
                  </w:rPr>
                </w:pPr>
                <w:r w:rsidRPr="0073467C">
                  <w:rPr>
                    <w:rFonts w:ascii="Trebuchet MS" w:hAnsi="Trebuchet MS" w:cs="Arial"/>
                    <w:bCs/>
                    <w:kern w:val="28"/>
                  </w:rPr>
                  <w:t>Allow to provide Maintenance details for the Health and Safety File</w:t>
                </w:r>
              </w:p>
              <w:p w14:paraId="11C03B2E" w14:textId="77777777" w:rsidR="002F1EEE" w:rsidRPr="0073467C" w:rsidRDefault="002F1EEE" w:rsidP="002F1EEE">
                <w:pPr>
                  <w:numPr>
                    <w:ilvl w:val="0"/>
                    <w:numId w:val="41"/>
                  </w:numPr>
                  <w:overflowPunct w:val="0"/>
                  <w:autoSpaceDE w:val="0"/>
                  <w:autoSpaceDN w:val="0"/>
                  <w:adjustRightInd w:val="0"/>
                  <w:spacing w:after="0" w:line="240" w:lineRule="auto"/>
                  <w:ind w:right="34"/>
                  <w:jc w:val="both"/>
                  <w:rPr>
                    <w:rFonts w:ascii="Trebuchet MS" w:hAnsi="Trebuchet MS" w:cs="Arial"/>
                    <w:b/>
                    <w:bCs/>
                    <w:kern w:val="28"/>
                  </w:rPr>
                </w:pPr>
                <w:r w:rsidRPr="0073467C">
                  <w:rPr>
                    <w:rFonts w:ascii="Trebuchet MS" w:hAnsi="Trebuchet MS" w:cs="Arial"/>
                    <w:bCs/>
                    <w:kern w:val="28"/>
                  </w:rPr>
                  <w:t>Allow for all necessary fire stopping for new service runs</w:t>
                </w:r>
              </w:p>
              <w:p w14:paraId="16AB0FBB" w14:textId="77777777" w:rsidR="002F1EEE" w:rsidRPr="0073467C" w:rsidRDefault="002F1EEE" w:rsidP="002F1EEE">
                <w:pPr>
                  <w:numPr>
                    <w:ilvl w:val="0"/>
                    <w:numId w:val="41"/>
                  </w:numPr>
                  <w:overflowPunct w:val="0"/>
                  <w:autoSpaceDE w:val="0"/>
                  <w:autoSpaceDN w:val="0"/>
                  <w:adjustRightInd w:val="0"/>
                  <w:spacing w:after="0" w:line="240" w:lineRule="auto"/>
                  <w:ind w:right="34"/>
                  <w:jc w:val="both"/>
                  <w:rPr>
                    <w:rFonts w:ascii="Trebuchet MS" w:hAnsi="Trebuchet MS" w:cs="Arial"/>
                    <w:b/>
                    <w:bCs/>
                    <w:kern w:val="28"/>
                  </w:rPr>
                </w:pPr>
                <w:r w:rsidRPr="0073467C">
                  <w:rPr>
                    <w:rFonts w:ascii="Trebuchet MS" w:hAnsi="Trebuchet MS" w:cs="Arial"/>
                    <w:bCs/>
                    <w:kern w:val="28"/>
                  </w:rPr>
                  <w:t>Allow for all required and necessary BWIC with regards to MEP works</w:t>
                </w:r>
              </w:p>
              <w:p w14:paraId="3B873F5E" w14:textId="77777777" w:rsidR="002F1EEE" w:rsidRPr="0073467C" w:rsidRDefault="002F1EEE" w:rsidP="002F1EEE">
                <w:pPr>
                  <w:numPr>
                    <w:ilvl w:val="0"/>
                    <w:numId w:val="41"/>
                  </w:numPr>
                  <w:overflowPunct w:val="0"/>
                  <w:autoSpaceDE w:val="0"/>
                  <w:autoSpaceDN w:val="0"/>
                  <w:adjustRightInd w:val="0"/>
                  <w:spacing w:after="0" w:line="240" w:lineRule="auto"/>
                  <w:ind w:right="34"/>
                  <w:jc w:val="both"/>
                  <w:rPr>
                    <w:rFonts w:ascii="Trebuchet MS" w:hAnsi="Trebuchet MS" w:cs="Arial"/>
                    <w:bCs/>
                    <w:kern w:val="28"/>
                  </w:rPr>
                </w:pPr>
                <w:r w:rsidRPr="0073467C">
                  <w:rPr>
                    <w:rFonts w:ascii="Trebuchet MS" w:hAnsi="Trebuchet MS" w:cs="Arial"/>
                    <w:bCs/>
                    <w:kern w:val="28"/>
                  </w:rPr>
                  <w:t>All new electrical fittings to be supplied by either MK Electrics or Crabtree</w:t>
                </w:r>
              </w:p>
              <w:p w14:paraId="4E96C919" w14:textId="2B1FD872" w:rsidR="002F1EEE" w:rsidRPr="0073467C" w:rsidRDefault="002F1EEE" w:rsidP="002F1EEE">
                <w:pPr>
                  <w:numPr>
                    <w:ilvl w:val="0"/>
                    <w:numId w:val="41"/>
                  </w:numPr>
                  <w:overflowPunct w:val="0"/>
                  <w:autoSpaceDE w:val="0"/>
                  <w:autoSpaceDN w:val="0"/>
                  <w:adjustRightInd w:val="0"/>
                  <w:spacing w:after="0" w:line="240" w:lineRule="auto"/>
                  <w:ind w:right="34"/>
                  <w:jc w:val="both"/>
                  <w:rPr>
                    <w:rFonts w:ascii="Trebuchet MS" w:hAnsi="Trebuchet MS" w:cs="Arial"/>
                    <w:bCs/>
                    <w:kern w:val="28"/>
                  </w:rPr>
                </w:pPr>
                <w:r w:rsidRPr="0073467C">
                  <w:rPr>
                    <w:rFonts w:ascii="Trebuchet MS" w:hAnsi="Trebuchet MS" w:cs="Arial"/>
                    <w:bCs/>
                    <w:kern w:val="28"/>
                  </w:rPr>
                  <w:t xml:space="preserve">All new electrical wiring and outlets to be </w:t>
                </w:r>
                <w:r>
                  <w:rPr>
                    <w:rFonts w:ascii="Trebuchet MS" w:hAnsi="Trebuchet MS" w:cs="Arial"/>
                    <w:bCs/>
                    <w:kern w:val="28"/>
                  </w:rPr>
                  <w:t xml:space="preserve">surface mounted in </w:t>
                </w:r>
                <w:r w:rsidR="00087EC3">
                  <w:rPr>
                    <w:rFonts w:ascii="Trebuchet MS" w:hAnsi="Trebuchet MS" w:cs="Arial"/>
                    <w:bCs/>
                    <w:kern w:val="28"/>
                  </w:rPr>
                  <w:t>steel</w:t>
                </w:r>
                <w:r>
                  <w:rPr>
                    <w:rFonts w:ascii="Trebuchet MS" w:hAnsi="Trebuchet MS" w:cs="Arial"/>
                    <w:bCs/>
                    <w:kern w:val="28"/>
                  </w:rPr>
                  <w:t xml:space="preserve"> conduit for ease with </w:t>
                </w:r>
                <w:r w:rsidRPr="0073467C">
                  <w:rPr>
                    <w:rFonts w:ascii="Trebuchet MS" w:hAnsi="Trebuchet MS" w:cs="Arial"/>
                    <w:bCs/>
                    <w:kern w:val="28"/>
                  </w:rPr>
                  <w:t>flush surface fixings (power outlets/light switches etc) to be provided</w:t>
                </w:r>
              </w:p>
              <w:p w14:paraId="09AD96A8" w14:textId="77777777" w:rsidR="002F1EEE" w:rsidRDefault="002F1EEE" w:rsidP="002F1EEE">
                <w:pPr>
                  <w:numPr>
                    <w:ilvl w:val="0"/>
                    <w:numId w:val="41"/>
                  </w:numPr>
                  <w:overflowPunct w:val="0"/>
                  <w:autoSpaceDE w:val="0"/>
                  <w:autoSpaceDN w:val="0"/>
                  <w:adjustRightInd w:val="0"/>
                  <w:spacing w:after="0" w:line="240" w:lineRule="auto"/>
                  <w:ind w:right="34"/>
                  <w:jc w:val="both"/>
                  <w:rPr>
                    <w:rFonts w:ascii="Trebuchet MS" w:hAnsi="Trebuchet MS" w:cs="Arial"/>
                    <w:kern w:val="28"/>
                  </w:rPr>
                </w:pPr>
                <w:r w:rsidRPr="0073467C">
                  <w:rPr>
                    <w:rFonts w:ascii="Trebuchet MS" w:hAnsi="Trebuchet MS" w:cs="Arial"/>
                    <w:kern w:val="28"/>
                  </w:rPr>
                  <w:t>In accordance with Building Bulletin’s</w:t>
                </w:r>
                <w:r>
                  <w:rPr>
                    <w:rFonts w:ascii="Trebuchet MS" w:hAnsi="Trebuchet MS" w:cs="Arial"/>
                    <w:kern w:val="28"/>
                  </w:rPr>
                  <w:t xml:space="preserve"> and DFE design guidance including but not limited to the following;</w:t>
                </w:r>
              </w:p>
              <w:p w14:paraId="637964F3" w14:textId="77777777" w:rsidR="002F1EEE" w:rsidRDefault="002F1EEE" w:rsidP="002F1EEE">
                <w:pPr>
                  <w:numPr>
                    <w:ilvl w:val="0"/>
                    <w:numId w:val="41"/>
                  </w:numPr>
                  <w:overflowPunct w:val="0"/>
                  <w:autoSpaceDE w:val="0"/>
                  <w:autoSpaceDN w:val="0"/>
                  <w:adjustRightInd w:val="0"/>
                  <w:spacing w:after="0" w:line="240" w:lineRule="auto"/>
                  <w:ind w:right="34"/>
                  <w:jc w:val="both"/>
                  <w:rPr>
                    <w:rFonts w:ascii="Trebuchet MS" w:hAnsi="Trebuchet MS" w:cs="Arial"/>
                    <w:kern w:val="28"/>
                  </w:rPr>
                </w:pPr>
                <w:r>
                  <w:rPr>
                    <w:rFonts w:ascii="Trebuchet MS" w:hAnsi="Trebuchet MS" w:cs="Arial"/>
                    <w:kern w:val="28"/>
                  </w:rPr>
                  <w:t>Technical Annex 2E – Daylight and Electric lighting, Version 9</w:t>
                </w:r>
              </w:p>
              <w:p w14:paraId="4322A7C7" w14:textId="77777777" w:rsidR="002F1EEE" w:rsidRDefault="002F1EEE" w:rsidP="002F1EEE">
                <w:pPr>
                  <w:numPr>
                    <w:ilvl w:val="0"/>
                    <w:numId w:val="41"/>
                  </w:numPr>
                  <w:overflowPunct w:val="0"/>
                  <w:autoSpaceDE w:val="0"/>
                  <w:autoSpaceDN w:val="0"/>
                  <w:adjustRightInd w:val="0"/>
                  <w:spacing w:after="0" w:line="240" w:lineRule="auto"/>
                  <w:ind w:right="34"/>
                  <w:jc w:val="both"/>
                  <w:rPr>
                    <w:rFonts w:ascii="Trebuchet MS" w:hAnsi="Trebuchet MS" w:cs="Arial"/>
                    <w:kern w:val="28"/>
                  </w:rPr>
                </w:pPr>
                <w:r>
                  <w:rPr>
                    <w:rFonts w:ascii="Trebuchet MS" w:hAnsi="Trebuchet MS" w:cs="Arial"/>
                    <w:kern w:val="28"/>
                  </w:rPr>
                  <w:lastRenderedPageBreak/>
                  <w:t>Technical Annex 2F – Mechanical Services and Public Health Engineering, Version 9</w:t>
                </w:r>
              </w:p>
              <w:p w14:paraId="238B4D8B" w14:textId="77777777" w:rsidR="002F1EEE" w:rsidRDefault="002F1EEE" w:rsidP="002F1EEE">
                <w:pPr>
                  <w:numPr>
                    <w:ilvl w:val="0"/>
                    <w:numId w:val="41"/>
                  </w:numPr>
                  <w:overflowPunct w:val="0"/>
                  <w:autoSpaceDE w:val="0"/>
                  <w:autoSpaceDN w:val="0"/>
                  <w:adjustRightInd w:val="0"/>
                  <w:spacing w:after="0" w:line="240" w:lineRule="auto"/>
                  <w:ind w:right="34"/>
                  <w:jc w:val="both"/>
                  <w:rPr>
                    <w:rFonts w:ascii="Trebuchet MS" w:hAnsi="Trebuchet MS" w:cs="Arial"/>
                    <w:kern w:val="28"/>
                  </w:rPr>
                </w:pPr>
                <w:r>
                  <w:rPr>
                    <w:rFonts w:ascii="Trebuchet MS" w:hAnsi="Trebuchet MS" w:cs="Arial"/>
                    <w:kern w:val="28"/>
                  </w:rPr>
                  <w:t>Technical Annex 2G – Electrical Services, Communication, Fire and Security, Version 9</w:t>
                </w:r>
              </w:p>
              <w:p w14:paraId="322A9594" w14:textId="57A0CF8A" w:rsidR="002F1EEE" w:rsidRDefault="002F1EEE" w:rsidP="002F1EEE">
                <w:pPr>
                  <w:numPr>
                    <w:ilvl w:val="0"/>
                    <w:numId w:val="41"/>
                  </w:numPr>
                  <w:overflowPunct w:val="0"/>
                  <w:autoSpaceDE w:val="0"/>
                  <w:autoSpaceDN w:val="0"/>
                  <w:adjustRightInd w:val="0"/>
                  <w:spacing w:after="0" w:line="240" w:lineRule="auto"/>
                  <w:ind w:right="34"/>
                  <w:jc w:val="both"/>
                  <w:rPr>
                    <w:rFonts w:ascii="Trebuchet MS" w:hAnsi="Trebuchet MS" w:cs="Arial"/>
                    <w:kern w:val="28"/>
                  </w:rPr>
                </w:pPr>
                <w:r>
                  <w:rPr>
                    <w:rFonts w:ascii="Trebuchet MS" w:hAnsi="Trebuchet MS" w:cs="Arial"/>
                    <w:kern w:val="28"/>
                  </w:rPr>
                  <w:t>Building Bulletin 100 – Design for Fire Safety in Schools</w:t>
                </w:r>
              </w:p>
              <w:p w14:paraId="28A2ACF3" w14:textId="12D84FD5" w:rsidR="002F1EEE" w:rsidRPr="007B5B9E" w:rsidRDefault="002F1EEE" w:rsidP="00F50104">
                <w:pPr>
                  <w:numPr>
                    <w:ilvl w:val="0"/>
                    <w:numId w:val="41"/>
                  </w:numPr>
                  <w:overflowPunct w:val="0"/>
                  <w:autoSpaceDE w:val="0"/>
                  <w:autoSpaceDN w:val="0"/>
                  <w:adjustRightInd w:val="0"/>
                  <w:spacing w:after="0" w:line="240" w:lineRule="auto"/>
                  <w:ind w:right="34"/>
                  <w:jc w:val="both"/>
                  <w:rPr>
                    <w:rFonts w:ascii="Trebuchet MS" w:hAnsi="Trebuchet MS" w:cs="Arial"/>
                    <w:kern w:val="28"/>
                  </w:rPr>
                </w:pPr>
                <w:r>
                  <w:rPr>
                    <w:rFonts w:ascii="Trebuchet MS" w:hAnsi="Trebuchet MS" w:cs="Arial"/>
                    <w:kern w:val="28"/>
                  </w:rPr>
                  <w:t>Building Bulletin 101 – Guidelines on ventilation, thermal comfort and indoor air quality in schools, Version 1.</w:t>
                </w:r>
              </w:p>
            </w:tc>
            <w:tc>
              <w:tcPr>
                <w:tcW w:w="783" w:type="dxa"/>
                <w:tcBorders>
                  <w:left w:val="single" w:sz="4" w:space="0" w:color="auto"/>
                  <w:right w:val="single" w:sz="4" w:space="0" w:color="auto"/>
                </w:tcBorders>
                <w:shd w:val="clear" w:color="auto" w:fill="auto"/>
              </w:tcPr>
              <w:p w14:paraId="03D1BF85" w14:textId="77777777" w:rsidR="002F1EEE" w:rsidRPr="00F27086" w:rsidRDefault="002F1EEE" w:rsidP="00F50104">
                <w:pPr>
                  <w:overflowPunct w:val="0"/>
                  <w:autoSpaceDE w:val="0"/>
                  <w:autoSpaceDN w:val="0"/>
                  <w:adjustRightInd w:val="0"/>
                  <w:jc w:val="center"/>
                  <w:rPr>
                    <w:rFonts w:ascii="Trebuchet MS" w:hAnsi="Trebuchet MS" w:cs="Arial"/>
                    <w:b/>
                    <w:bCs/>
                    <w:kern w:val="28"/>
                  </w:rPr>
                </w:pPr>
              </w:p>
            </w:tc>
            <w:tc>
              <w:tcPr>
                <w:tcW w:w="1211" w:type="dxa"/>
                <w:tcBorders>
                  <w:left w:val="single" w:sz="4" w:space="0" w:color="auto"/>
                  <w:right w:val="single" w:sz="4" w:space="0" w:color="auto"/>
                </w:tcBorders>
                <w:shd w:val="clear" w:color="auto" w:fill="auto"/>
              </w:tcPr>
              <w:p w14:paraId="20AD119B" w14:textId="77777777" w:rsidR="002F1EEE" w:rsidRPr="00A20D55" w:rsidRDefault="002F1EEE" w:rsidP="00F50104">
                <w:pPr>
                  <w:overflowPunct w:val="0"/>
                  <w:autoSpaceDE w:val="0"/>
                  <w:autoSpaceDN w:val="0"/>
                  <w:adjustRightInd w:val="0"/>
                  <w:jc w:val="both"/>
                  <w:rPr>
                    <w:rFonts w:ascii="Trebuchet MS" w:hAnsi="Trebuchet MS" w:cs="Arial"/>
                    <w:kern w:val="28"/>
                  </w:rPr>
                </w:pPr>
              </w:p>
            </w:tc>
          </w:tr>
          <w:tr w:rsidR="00F50104" w:rsidRPr="00A20D55" w14:paraId="0231C10C" w14:textId="77777777" w:rsidTr="00A44AC3">
            <w:trPr>
              <w:trHeight w:val="224"/>
            </w:trPr>
            <w:tc>
              <w:tcPr>
                <w:tcW w:w="606" w:type="dxa"/>
                <w:tcBorders>
                  <w:left w:val="single" w:sz="4" w:space="0" w:color="auto"/>
                  <w:right w:val="single" w:sz="4" w:space="0" w:color="auto"/>
                </w:tcBorders>
                <w:shd w:val="clear" w:color="auto" w:fill="auto"/>
              </w:tcPr>
              <w:p w14:paraId="5349FF58" w14:textId="08288DA1" w:rsidR="00F50104" w:rsidRPr="000F4735" w:rsidRDefault="003725B6" w:rsidP="00F50104">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519" w:type="dxa"/>
                <w:tcBorders>
                  <w:left w:val="single" w:sz="4" w:space="0" w:color="auto"/>
                  <w:right w:val="single" w:sz="4" w:space="0" w:color="auto"/>
                </w:tcBorders>
                <w:shd w:val="clear" w:color="auto" w:fill="auto"/>
              </w:tcPr>
              <w:p w14:paraId="5986E2F2" w14:textId="16CE09D2" w:rsidR="00F50104" w:rsidRPr="002A562E" w:rsidRDefault="00F50104" w:rsidP="00F50104">
                <w:pPr>
                  <w:overflowPunct w:val="0"/>
                  <w:autoSpaceDE w:val="0"/>
                  <w:autoSpaceDN w:val="0"/>
                  <w:adjustRightInd w:val="0"/>
                  <w:ind w:right="34"/>
                  <w:jc w:val="both"/>
                  <w:rPr>
                    <w:rFonts w:ascii="Trebuchet MS" w:hAnsi="Trebuchet MS" w:cs="Arial"/>
                    <w:b/>
                    <w:kern w:val="28"/>
                  </w:rPr>
                </w:pPr>
                <w:r w:rsidRPr="002A562E">
                  <w:rPr>
                    <w:rFonts w:ascii="Trebuchet MS" w:hAnsi="Trebuchet MS" w:cs="Arial"/>
                    <w:b/>
                    <w:kern w:val="28"/>
                  </w:rPr>
                  <w:t>Lighting</w:t>
                </w:r>
                <w:r w:rsidR="004A2C8E">
                  <w:rPr>
                    <w:rFonts w:ascii="Trebuchet MS" w:hAnsi="Trebuchet MS" w:cs="Arial"/>
                    <w:b/>
                    <w:kern w:val="28"/>
                  </w:rPr>
                  <w:t xml:space="preserve"> to </w:t>
                </w:r>
                <w:r w:rsidR="001A26CC">
                  <w:rPr>
                    <w:rFonts w:ascii="Trebuchet MS" w:hAnsi="Trebuchet MS" w:cs="Arial"/>
                    <w:b/>
                    <w:kern w:val="28"/>
                  </w:rPr>
                  <w:t>plasterboard c</w:t>
                </w:r>
                <w:r w:rsidR="004A2C8E">
                  <w:rPr>
                    <w:rFonts w:ascii="Trebuchet MS" w:hAnsi="Trebuchet MS" w:cs="Arial"/>
                    <w:b/>
                    <w:kern w:val="28"/>
                  </w:rPr>
                  <w:t>eilings</w:t>
                </w:r>
                <w:r w:rsidR="007B5B9E">
                  <w:rPr>
                    <w:rFonts w:ascii="Trebuchet MS" w:hAnsi="Trebuchet MS" w:cs="Arial"/>
                    <w:b/>
                    <w:kern w:val="28"/>
                  </w:rPr>
                  <w:t xml:space="preserve"> inc new controls</w:t>
                </w:r>
                <w:r w:rsidR="001A26CC">
                  <w:rPr>
                    <w:rFonts w:ascii="Trebuchet MS" w:hAnsi="Trebuchet MS" w:cs="Arial"/>
                    <w:b/>
                    <w:kern w:val="28"/>
                  </w:rPr>
                  <w:t xml:space="preserve"> </w:t>
                </w:r>
                <w:r w:rsidRPr="002A562E">
                  <w:rPr>
                    <w:rFonts w:ascii="Trebuchet MS" w:hAnsi="Trebuchet MS" w:cs="Arial"/>
                    <w:b/>
                    <w:kern w:val="28"/>
                  </w:rPr>
                  <w:t>- Contractor to design lighting (CDP).</w:t>
                </w:r>
              </w:p>
              <w:p w14:paraId="534D3CA4" w14:textId="7F7AD216" w:rsidR="00F50104" w:rsidRDefault="00F50104" w:rsidP="00F50104">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1) </w:t>
                </w:r>
                <w:r w:rsidRPr="00C86502">
                  <w:rPr>
                    <w:rFonts w:ascii="Trebuchet MS" w:hAnsi="Trebuchet MS" w:cs="Arial"/>
                    <w:bCs/>
                    <w:kern w:val="28"/>
                  </w:rPr>
                  <w:t>Lighting to be LED, min. LUX 500</w:t>
                </w:r>
                <w:r>
                  <w:rPr>
                    <w:rFonts w:ascii="Trebuchet MS" w:hAnsi="Trebuchet MS" w:cs="Arial"/>
                    <w:bCs/>
                    <w:kern w:val="28"/>
                  </w:rPr>
                  <w:t xml:space="preserve"> (</w:t>
                </w:r>
                <w:r w:rsidRPr="00C86502">
                  <w:rPr>
                    <w:rFonts w:ascii="Trebuchet MS" w:hAnsi="Trebuchet MS" w:cs="Arial"/>
                    <w:bCs/>
                    <w:kern w:val="28"/>
                  </w:rPr>
                  <w:t>This assumes existing power supply will be to current standards where a modification certificate can be issued (i</w:t>
                </w:r>
                <w:r w:rsidR="00C23FE8">
                  <w:rPr>
                    <w:rFonts w:ascii="Trebuchet MS" w:hAnsi="Trebuchet MS" w:cs="Arial"/>
                    <w:bCs/>
                    <w:kern w:val="28"/>
                  </w:rPr>
                  <w:t>.</w:t>
                </w:r>
                <w:r w:rsidRPr="00C86502">
                  <w:rPr>
                    <w:rFonts w:ascii="Trebuchet MS" w:hAnsi="Trebuchet MS" w:cs="Arial"/>
                    <w:bCs/>
                    <w:kern w:val="28"/>
                  </w:rPr>
                  <w:t>e</w:t>
                </w:r>
                <w:r w:rsidR="00C23FE8">
                  <w:rPr>
                    <w:rFonts w:ascii="Trebuchet MS" w:hAnsi="Trebuchet MS" w:cs="Arial"/>
                    <w:bCs/>
                    <w:kern w:val="28"/>
                  </w:rPr>
                  <w:t>.</w:t>
                </w:r>
                <w:r w:rsidRPr="00C86502">
                  <w:rPr>
                    <w:rFonts w:ascii="Trebuchet MS" w:hAnsi="Trebuchet MS" w:cs="Arial"/>
                    <w:bCs/>
                    <w:kern w:val="28"/>
                  </w:rPr>
                  <w:t xml:space="preserve"> must be on an RCD distribution board)</w:t>
                </w:r>
                <w:r>
                  <w:rPr>
                    <w:rFonts w:ascii="Trebuchet MS" w:hAnsi="Trebuchet MS" w:cs="Arial"/>
                    <w:bCs/>
                    <w:kern w:val="28"/>
                  </w:rPr>
                  <w:t>)</w:t>
                </w:r>
                <w:r w:rsidRPr="00C86502">
                  <w:rPr>
                    <w:rFonts w:ascii="Trebuchet MS" w:hAnsi="Trebuchet MS" w:cs="Arial"/>
                    <w:bCs/>
                    <w:kern w:val="28"/>
                  </w:rPr>
                  <w:t>.</w:t>
                </w:r>
                <w:r w:rsidR="00B72262">
                  <w:rPr>
                    <w:rFonts w:ascii="Trebuchet MS" w:hAnsi="Trebuchet MS" w:cs="Arial"/>
                    <w:bCs/>
                    <w:kern w:val="28"/>
                  </w:rPr>
                  <w:t xml:space="preserve"> Lighting has to be suitable for a washroom. </w:t>
                </w:r>
              </w:p>
              <w:p w14:paraId="4628D2A1" w14:textId="2B7A25AE" w:rsidR="00B72262" w:rsidRDefault="00F50104" w:rsidP="00F50104">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2)</w:t>
                </w:r>
                <w:r>
                  <w:t xml:space="preserve"> </w:t>
                </w:r>
                <w:r w:rsidR="00B72262">
                  <w:rPr>
                    <w:rFonts w:ascii="Trebuchet MS" w:hAnsi="Trebuchet MS" w:cs="Arial"/>
                    <w:bCs/>
                    <w:kern w:val="28"/>
                  </w:rPr>
                  <w:t xml:space="preserve">Contractor to allow room to be provided with sufficient emergency lighting. </w:t>
                </w:r>
                <w:r w:rsidR="00B72262" w:rsidRPr="002A562E">
                  <w:rPr>
                    <w:rFonts w:ascii="Trebuchet MS" w:hAnsi="Trebuchet MS" w:cs="Arial"/>
                    <w:bCs/>
                    <w:kern w:val="28"/>
                  </w:rPr>
                  <w:t>Lighting units shall be provided with emergency backup packs</w:t>
                </w:r>
                <w:r w:rsidR="00B72262">
                  <w:rPr>
                    <w:rFonts w:ascii="Trebuchet MS" w:hAnsi="Trebuchet MS" w:cs="Arial"/>
                    <w:bCs/>
                    <w:kern w:val="28"/>
                  </w:rPr>
                  <w:t>.</w:t>
                </w:r>
              </w:p>
              <w:p w14:paraId="58D5B7AC" w14:textId="7B644BFB" w:rsidR="007B5B9E" w:rsidRPr="0098499B" w:rsidRDefault="007B5B9E" w:rsidP="00F50104">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3) Contractor to renew lighting controls to each room allowing for motion detection to</w:t>
                </w:r>
                <w:r w:rsidR="000E0FEE">
                  <w:rPr>
                    <w:rFonts w:ascii="Trebuchet MS" w:hAnsi="Trebuchet MS" w:cs="Arial"/>
                    <w:bCs/>
                    <w:kern w:val="28"/>
                  </w:rPr>
                  <w:t xml:space="preserve"> all</w:t>
                </w:r>
                <w:r>
                  <w:rPr>
                    <w:rFonts w:ascii="Trebuchet MS" w:hAnsi="Trebuchet MS" w:cs="Arial"/>
                    <w:bCs/>
                    <w:kern w:val="28"/>
                  </w:rPr>
                  <w:t xml:space="preserve"> pupil WC’s</w:t>
                </w:r>
                <w:r w:rsidR="003725B6">
                  <w:rPr>
                    <w:rFonts w:ascii="Trebuchet MS" w:hAnsi="Trebuchet MS" w:cs="Arial"/>
                    <w:bCs/>
                    <w:kern w:val="28"/>
                  </w:rPr>
                  <w:t>.</w:t>
                </w:r>
              </w:p>
            </w:tc>
            <w:tc>
              <w:tcPr>
                <w:tcW w:w="783" w:type="dxa"/>
                <w:tcBorders>
                  <w:left w:val="single" w:sz="4" w:space="0" w:color="auto"/>
                  <w:right w:val="single" w:sz="4" w:space="0" w:color="auto"/>
                </w:tcBorders>
                <w:shd w:val="clear" w:color="auto" w:fill="auto"/>
              </w:tcPr>
              <w:p w14:paraId="19F4201F" w14:textId="77BFE633" w:rsidR="00F50104" w:rsidRPr="00F27086" w:rsidRDefault="00F50104" w:rsidP="00F50104">
                <w:pPr>
                  <w:overflowPunct w:val="0"/>
                  <w:autoSpaceDE w:val="0"/>
                  <w:autoSpaceDN w:val="0"/>
                  <w:adjustRightInd w:val="0"/>
                  <w:jc w:val="center"/>
                  <w:rPr>
                    <w:rFonts w:ascii="Trebuchet MS" w:hAnsi="Trebuchet MS" w:cs="Arial"/>
                    <w:b/>
                    <w:bCs/>
                    <w:kern w:val="28"/>
                  </w:rPr>
                </w:pPr>
                <w:r w:rsidRPr="00F27086">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4581088C" w14:textId="77777777" w:rsidR="00F50104" w:rsidRPr="00A20D55" w:rsidRDefault="00F50104" w:rsidP="00F50104">
                <w:pPr>
                  <w:overflowPunct w:val="0"/>
                  <w:autoSpaceDE w:val="0"/>
                  <w:autoSpaceDN w:val="0"/>
                  <w:adjustRightInd w:val="0"/>
                  <w:jc w:val="both"/>
                  <w:rPr>
                    <w:rFonts w:ascii="Trebuchet MS" w:hAnsi="Trebuchet MS" w:cs="Arial"/>
                    <w:kern w:val="28"/>
                  </w:rPr>
                </w:pPr>
              </w:p>
            </w:tc>
          </w:tr>
          <w:tr w:rsidR="004A2C8E" w:rsidRPr="004A2C8E" w14:paraId="2FD835C1" w14:textId="77777777" w:rsidTr="00A44AC3">
            <w:trPr>
              <w:trHeight w:val="224"/>
            </w:trPr>
            <w:tc>
              <w:tcPr>
                <w:tcW w:w="606" w:type="dxa"/>
                <w:tcBorders>
                  <w:left w:val="single" w:sz="4" w:space="0" w:color="auto"/>
                  <w:right w:val="single" w:sz="4" w:space="0" w:color="auto"/>
                </w:tcBorders>
                <w:shd w:val="clear" w:color="auto" w:fill="auto"/>
              </w:tcPr>
              <w:p w14:paraId="4CE2DC2C" w14:textId="6BF2C30C" w:rsidR="00F50104" w:rsidRPr="004A2C8E" w:rsidRDefault="003725B6" w:rsidP="00F50104">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iii</w:t>
                </w:r>
              </w:p>
            </w:tc>
            <w:tc>
              <w:tcPr>
                <w:tcW w:w="6519" w:type="dxa"/>
                <w:tcBorders>
                  <w:left w:val="single" w:sz="4" w:space="0" w:color="auto"/>
                  <w:right w:val="single" w:sz="4" w:space="0" w:color="auto"/>
                </w:tcBorders>
                <w:shd w:val="clear" w:color="auto" w:fill="auto"/>
              </w:tcPr>
              <w:p w14:paraId="00C77DC9" w14:textId="46FFE174" w:rsidR="00F50104" w:rsidRPr="004A2C8E" w:rsidRDefault="00F50104" w:rsidP="00F50104">
                <w:pPr>
                  <w:overflowPunct w:val="0"/>
                  <w:autoSpaceDE w:val="0"/>
                  <w:autoSpaceDN w:val="0"/>
                  <w:adjustRightInd w:val="0"/>
                  <w:ind w:right="34"/>
                  <w:jc w:val="both"/>
                  <w:rPr>
                    <w:rFonts w:ascii="Trebuchet MS" w:hAnsi="Trebuchet MS" w:cs="Arial"/>
                    <w:b/>
                    <w:kern w:val="28"/>
                  </w:rPr>
                </w:pPr>
                <w:r w:rsidRPr="004A2C8E">
                  <w:rPr>
                    <w:rFonts w:ascii="Trebuchet MS" w:hAnsi="Trebuchet MS" w:cs="Arial"/>
                    <w:b/>
                    <w:kern w:val="28"/>
                  </w:rPr>
                  <w:t>Ventilation- Contractors</w:t>
                </w:r>
                <w:r w:rsidR="009D7936" w:rsidRPr="004A2C8E">
                  <w:rPr>
                    <w:rFonts w:ascii="Trebuchet MS" w:hAnsi="Trebuchet MS" w:cs="Arial"/>
                    <w:b/>
                    <w:kern w:val="28"/>
                  </w:rPr>
                  <w:t xml:space="preserve"> to design ventilation (</w:t>
                </w:r>
                <w:r w:rsidRPr="004A2C8E">
                  <w:rPr>
                    <w:rFonts w:ascii="Trebuchet MS" w:hAnsi="Trebuchet MS" w:cs="Arial"/>
                    <w:b/>
                    <w:kern w:val="28"/>
                  </w:rPr>
                  <w:t>CDP</w:t>
                </w:r>
                <w:r w:rsidR="009D7936" w:rsidRPr="004A2C8E">
                  <w:rPr>
                    <w:rFonts w:ascii="Trebuchet MS" w:hAnsi="Trebuchet MS" w:cs="Arial"/>
                    <w:b/>
                    <w:kern w:val="28"/>
                  </w:rPr>
                  <w:t>)</w:t>
                </w:r>
              </w:p>
              <w:p w14:paraId="481F235C" w14:textId="0ECFA787" w:rsidR="007B5B9E" w:rsidRPr="007B5B9E" w:rsidRDefault="004A2C8E" w:rsidP="007B5B9E">
                <w:pPr>
                  <w:pStyle w:val="ListParagraph"/>
                  <w:numPr>
                    <w:ilvl w:val="0"/>
                    <w:numId w:val="48"/>
                  </w:numPr>
                  <w:overflowPunct w:val="0"/>
                  <w:autoSpaceDE w:val="0"/>
                  <w:autoSpaceDN w:val="0"/>
                  <w:adjustRightInd w:val="0"/>
                  <w:ind w:right="34"/>
                  <w:jc w:val="both"/>
                  <w:rPr>
                    <w:rFonts w:ascii="Trebuchet MS" w:hAnsi="Trebuchet MS" w:cs="Arial"/>
                    <w:bCs/>
                    <w:kern w:val="28"/>
                  </w:rPr>
                </w:pPr>
                <w:r w:rsidRPr="007B5B9E">
                  <w:rPr>
                    <w:rFonts w:ascii="Trebuchet MS" w:hAnsi="Trebuchet MS" w:cs="Arial"/>
                    <w:bCs/>
                    <w:kern w:val="28"/>
                  </w:rPr>
                  <w:t>Contractor to</w:t>
                </w:r>
                <w:r w:rsidR="007B5B9E" w:rsidRPr="007B5B9E">
                  <w:rPr>
                    <w:rFonts w:ascii="Trebuchet MS" w:hAnsi="Trebuchet MS" w:cs="Arial"/>
                    <w:bCs/>
                    <w:kern w:val="28"/>
                  </w:rPr>
                  <w:t xml:space="preserve"> provide new </w:t>
                </w:r>
                <w:r w:rsidRPr="007B5B9E">
                  <w:rPr>
                    <w:rFonts w:ascii="Trebuchet MS" w:hAnsi="Trebuchet MS" w:cs="Arial"/>
                    <w:bCs/>
                    <w:kern w:val="28"/>
                  </w:rPr>
                  <w:t>through wall</w:t>
                </w:r>
                <w:r w:rsidR="007B5B9E" w:rsidRPr="007B5B9E">
                  <w:rPr>
                    <w:rFonts w:ascii="Trebuchet MS" w:hAnsi="Trebuchet MS" w:cs="Arial"/>
                    <w:bCs/>
                    <w:kern w:val="28"/>
                  </w:rPr>
                  <w:t xml:space="preserve"> localised</w:t>
                </w:r>
                <w:r w:rsidR="009C13E4" w:rsidRPr="007B5B9E">
                  <w:rPr>
                    <w:rFonts w:ascii="Trebuchet MS" w:hAnsi="Trebuchet MS" w:cs="Arial"/>
                    <w:bCs/>
                    <w:kern w:val="28"/>
                  </w:rPr>
                  <w:t xml:space="preserve"> extract ventilation </w:t>
                </w:r>
                <w:r w:rsidR="007B5B9E" w:rsidRPr="007B5B9E">
                  <w:rPr>
                    <w:rFonts w:ascii="Trebuchet MS" w:hAnsi="Trebuchet MS" w:cs="Arial"/>
                    <w:bCs/>
                    <w:kern w:val="28"/>
                  </w:rPr>
                  <w:t xml:space="preserve">to each room </w:t>
                </w:r>
                <w:r w:rsidR="007B5B9E">
                  <w:rPr>
                    <w:rFonts w:ascii="Trebuchet MS" w:hAnsi="Trebuchet MS" w:cs="Arial"/>
                    <w:bCs/>
                    <w:kern w:val="28"/>
                  </w:rPr>
                  <w:t>using</w:t>
                </w:r>
                <w:r w:rsidR="009C13E4" w:rsidRPr="007B5B9E">
                  <w:rPr>
                    <w:rFonts w:ascii="Trebuchet MS" w:hAnsi="Trebuchet MS" w:cs="Arial"/>
                    <w:bCs/>
                    <w:kern w:val="28"/>
                  </w:rPr>
                  <w:t xml:space="preserve"> new Vent Axia or equal and approved</w:t>
                </w:r>
                <w:r w:rsidR="00F750D4">
                  <w:rPr>
                    <w:rFonts w:ascii="Trebuchet MS" w:hAnsi="Trebuchet MS" w:cs="Arial"/>
                    <w:bCs/>
                    <w:kern w:val="28"/>
                  </w:rPr>
                  <w:t>, si</w:t>
                </w:r>
                <w:r w:rsidR="00AC35E6">
                  <w:rPr>
                    <w:rFonts w:ascii="Trebuchet MS" w:hAnsi="Trebuchet MS" w:cs="Arial"/>
                    <w:bCs/>
                    <w:kern w:val="28"/>
                  </w:rPr>
                  <w:t>zed to provide minimum extract rate of 6l/s.</w:t>
                </w:r>
              </w:p>
              <w:p w14:paraId="6E921A34" w14:textId="2E47AD0A" w:rsidR="007B5B9E" w:rsidRDefault="00CB4CC1" w:rsidP="00F50104">
                <w:pPr>
                  <w:pStyle w:val="ListParagraph"/>
                  <w:numPr>
                    <w:ilvl w:val="0"/>
                    <w:numId w:val="48"/>
                  </w:numPr>
                  <w:overflowPunct w:val="0"/>
                  <w:autoSpaceDE w:val="0"/>
                  <w:autoSpaceDN w:val="0"/>
                  <w:adjustRightInd w:val="0"/>
                  <w:ind w:right="34"/>
                  <w:jc w:val="both"/>
                  <w:rPr>
                    <w:rFonts w:ascii="Trebuchet MS" w:hAnsi="Trebuchet MS" w:cs="Arial"/>
                    <w:bCs/>
                    <w:kern w:val="28"/>
                  </w:rPr>
                </w:pPr>
                <w:r w:rsidRPr="007B5B9E">
                  <w:rPr>
                    <w:rFonts w:ascii="Trebuchet MS" w:hAnsi="Trebuchet MS" w:cs="Arial"/>
                    <w:bCs/>
                    <w:kern w:val="28"/>
                  </w:rPr>
                  <w:t xml:space="preserve">Allow to core out </w:t>
                </w:r>
                <w:r w:rsidR="007B5B9E">
                  <w:rPr>
                    <w:rFonts w:ascii="Trebuchet MS" w:hAnsi="Trebuchet MS" w:cs="Arial"/>
                    <w:bCs/>
                    <w:kern w:val="28"/>
                  </w:rPr>
                  <w:t>through the</w:t>
                </w:r>
                <w:r w:rsidRPr="007B5B9E">
                  <w:rPr>
                    <w:rFonts w:ascii="Trebuchet MS" w:hAnsi="Trebuchet MS" w:cs="Arial"/>
                    <w:bCs/>
                    <w:kern w:val="28"/>
                  </w:rPr>
                  <w:t xml:space="preserve"> external wall</w:t>
                </w:r>
                <w:r w:rsidR="007B5B9E">
                  <w:rPr>
                    <w:rFonts w:ascii="Trebuchet MS" w:hAnsi="Trebuchet MS" w:cs="Arial"/>
                    <w:bCs/>
                    <w:kern w:val="28"/>
                  </w:rPr>
                  <w:t>, allowing for any ductwork as required inc ply boxing, decorations etc</w:t>
                </w:r>
                <w:r w:rsidRPr="007B5B9E">
                  <w:rPr>
                    <w:rFonts w:ascii="Trebuchet MS" w:hAnsi="Trebuchet MS" w:cs="Arial"/>
                    <w:bCs/>
                    <w:kern w:val="28"/>
                  </w:rPr>
                  <w:t xml:space="preserve"> and install</w:t>
                </w:r>
                <w:r w:rsidR="007B5B9E">
                  <w:rPr>
                    <w:rFonts w:ascii="Trebuchet MS" w:hAnsi="Trebuchet MS" w:cs="Arial"/>
                    <w:bCs/>
                    <w:kern w:val="28"/>
                  </w:rPr>
                  <w:t xml:space="preserve"> new electric </w:t>
                </w:r>
                <w:r w:rsidRPr="007B5B9E">
                  <w:rPr>
                    <w:rFonts w:ascii="Trebuchet MS" w:hAnsi="Trebuchet MS" w:cs="Arial"/>
                    <w:bCs/>
                    <w:kern w:val="28"/>
                  </w:rPr>
                  <w:t>supplies</w:t>
                </w:r>
                <w:r w:rsidR="00EF45DD" w:rsidRPr="007B5B9E">
                  <w:rPr>
                    <w:rFonts w:ascii="Trebuchet MS" w:hAnsi="Trebuchet MS" w:cs="Arial"/>
                    <w:bCs/>
                    <w:kern w:val="28"/>
                  </w:rPr>
                  <w:t>. Allow new spur and steel conduit as part of the new supplies to extract fan</w:t>
                </w:r>
                <w:r w:rsidRPr="007B5B9E">
                  <w:rPr>
                    <w:rFonts w:ascii="Trebuchet MS" w:hAnsi="Trebuchet MS" w:cs="Arial"/>
                    <w:bCs/>
                    <w:kern w:val="28"/>
                  </w:rPr>
                  <w:t>.</w:t>
                </w:r>
                <w:r w:rsidR="009C13E4" w:rsidRPr="007B5B9E">
                  <w:rPr>
                    <w:rFonts w:ascii="Trebuchet MS" w:hAnsi="Trebuchet MS" w:cs="Arial"/>
                    <w:bCs/>
                    <w:kern w:val="28"/>
                  </w:rPr>
                  <w:t xml:space="preserve"> Ventilation </w:t>
                </w:r>
                <w:r w:rsidR="00F50104" w:rsidRPr="007B5B9E">
                  <w:rPr>
                    <w:rFonts w:ascii="Trebuchet MS" w:hAnsi="Trebuchet MS" w:cs="Arial"/>
                    <w:bCs/>
                    <w:kern w:val="28"/>
                  </w:rPr>
                  <w:t xml:space="preserve">Contractor to design ventilation arrangements (CDP). </w:t>
                </w:r>
              </w:p>
              <w:p w14:paraId="38628CC6" w14:textId="77777777" w:rsidR="00F50104" w:rsidRPr="003725B6" w:rsidRDefault="00F50104" w:rsidP="00F50104">
                <w:pPr>
                  <w:pStyle w:val="ListParagraph"/>
                  <w:numPr>
                    <w:ilvl w:val="0"/>
                    <w:numId w:val="48"/>
                  </w:numPr>
                  <w:overflowPunct w:val="0"/>
                  <w:autoSpaceDE w:val="0"/>
                  <w:autoSpaceDN w:val="0"/>
                  <w:adjustRightInd w:val="0"/>
                  <w:ind w:right="34"/>
                  <w:jc w:val="both"/>
                  <w:rPr>
                    <w:rFonts w:ascii="Trebuchet MS" w:hAnsi="Trebuchet MS" w:cs="Arial"/>
                    <w:bCs/>
                    <w:kern w:val="28"/>
                  </w:rPr>
                </w:pPr>
                <w:r w:rsidRPr="007B5B9E">
                  <w:rPr>
                    <w:rFonts w:ascii="Trebuchet MS" w:hAnsi="Trebuchet MS"/>
                  </w:rPr>
                  <w:t>On completion of the installation the mechanical contractor shall fully commission the extract system and provide commissioning data for inclusion within the project H&amp;S file</w:t>
                </w:r>
                <w:r w:rsidR="00590215" w:rsidRPr="007B5B9E">
                  <w:rPr>
                    <w:rFonts w:ascii="Trebuchet MS" w:hAnsi="Trebuchet MS"/>
                  </w:rPr>
                  <w:t>.</w:t>
                </w:r>
              </w:p>
              <w:p w14:paraId="36257461" w14:textId="4BAAB297" w:rsidR="003725B6" w:rsidRPr="007B5B9E" w:rsidRDefault="003725B6" w:rsidP="003725B6">
                <w:pPr>
                  <w:pStyle w:val="ListParagraph"/>
                  <w:overflowPunct w:val="0"/>
                  <w:autoSpaceDE w:val="0"/>
                  <w:autoSpaceDN w:val="0"/>
                  <w:adjustRightInd w:val="0"/>
                  <w:ind w:left="720" w:right="34"/>
                  <w:jc w:val="both"/>
                  <w:rPr>
                    <w:rFonts w:ascii="Trebuchet MS" w:hAnsi="Trebuchet MS" w:cs="Arial"/>
                    <w:bCs/>
                    <w:kern w:val="28"/>
                  </w:rPr>
                </w:pPr>
              </w:p>
            </w:tc>
            <w:tc>
              <w:tcPr>
                <w:tcW w:w="783" w:type="dxa"/>
                <w:tcBorders>
                  <w:left w:val="single" w:sz="4" w:space="0" w:color="auto"/>
                  <w:right w:val="single" w:sz="4" w:space="0" w:color="auto"/>
                </w:tcBorders>
                <w:shd w:val="clear" w:color="auto" w:fill="auto"/>
              </w:tcPr>
              <w:p w14:paraId="55EE7265" w14:textId="6D181338" w:rsidR="00F50104" w:rsidRPr="004A2C8E" w:rsidRDefault="00F50104" w:rsidP="00F50104">
                <w:pPr>
                  <w:overflowPunct w:val="0"/>
                  <w:autoSpaceDE w:val="0"/>
                  <w:autoSpaceDN w:val="0"/>
                  <w:adjustRightInd w:val="0"/>
                  <w:jc w:val="center"/>
                  <w:rPr>
                    <w:rFonts w:ascii="Trebuchet MS" w:hAnsi="Trebuchet MS" w:cs="Arial"/>
                    <w:b/>
                    <w:bCs/>
                    <w:kern w:val="28"/>
                  </w:rPr>
                </w:pPr>
                <w:r w:rsidRPr="004A2C8E">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37A77FA2" w14:textId="77777777" w:rsidR="00F50104" w:rsidRPr="004A2C8E" w:rsidRDefault="00F50104" w:rsidP="00F50104">
                <w:pPr>
                  <w:overflowPunct w:val="0"/>
                  <w:autoSpaceDE w:val="0"/>
                  <w:autoSpaceDN w:val="0"/>
                  <w:adjustRightInd w:val="0"/>
                  <w:jc w:val="both"/>
                  <w:rPr>
                    <w:rFonts w:ascii="Trebuchet MS" w:hAnsi="Trebuchet MS" w:cs="Arial"/>
                    <w:kern w:val="28"/>
                  </w:rPr>
                </w:pPr>
              </w:p>
            </w:tc>
          </w:tr>
          <w:tr w:rsidR="00F50104" w:rsidRPr="00A20D55" w14:paraId="07E50C68" w14:textId="77777777" w:rsidTr="00A44AC3">
            <w:trPr>
              <w:trHeight w:val="224"/>
            </w:trPr>
            <w:tc>
              <w:tcPr>
                <w:tcW w:w="606" w:type="dxa"/>
                <w:tcBorders>
                  <w:left w:val="single" w:sz="4" w:space="0" w:color="auto"/>
                  <w:right w:val="single" w:sz="4" w:space="0" w:color="auto"/>
                </w:tcBorders>
                <w:shd w:val="clear" w:color="auto" w:fill="auto"/>
              </w:tcPr>
              <w:p w14:paraId="3F35F57D" w14:textId="7E8CA99F" w:rsidR="00F50104" w:rsidRDefault="003725B6" w:rsidP="00F50104">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iv</w:t>
                </w:r>
              </w:p>
              <w:p w14:paraId="52361295" w14:textId="78ABBAC0" w:rsidR="00DA6890" w:rsidRPr="000F4735" w:rsidRDefault="00DA6890" w:rsidP="00F50104">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right w:val="single" w:sz="4" w:space="0" w:color="auto"/>
                </w:tcBorders>
                <w:shd w:val="clear" w:color="auto" w:fill="auto"/>
              </w:tcPr>
              <w:p w14:paraId="000DEFC8" w14:textId="244B4713" w:rsidR="00F50104" w:rsidRDefault="00F50104" w:rsidP="00F50104">
                <w:pPr>
                  <w:overflowPunct w:val="0"/>
                  <w:autoSpaceDE w:val="0"/>
                  <w:autoSpaceDN w:val="0"/>
                  <w:adjustRightInd w:val="0"/>
                  <w:ind w:right="34"/>
                  <w:jc w:val="both"/>
                  <w:rPr>
                    <w:rFonts w:ascii="Trebuchet MS" w:hAnsi="Trebuchet MS" w:cs="Arial"/>
                    <w:bCs/>
                    <w:kern w:val="28"/>
                  </w:rPr>
                </w:pPr>
                <w:r w:rsidRPr="007A2607">
                  <w:rPr>
                    <w:rFonts w:ascii="Trebuchet MS" w:hAnsi="Trebuchet MS" w:cs="Arial"/>
                    <w:b/>
                    <w:kern w:val="28"/>
                  </w:rPr>
                  <w:t>Electrical</w:t>
                </w:r>
                <w:r w:rsidR="00C23FE8">
                  <w:rPr>
                    <w:rFonts w:ascii="Trebuchet MS" w:hAnsi="Trebuchet MS" w:cs="Arial"/>
                    <w:b/>
                    <w:kern w:val="28"/>
                  </w:rPr>
                  <w:t xml:space="preserve"> </w:t>
                </w:r>
                <w:r w:rsidR="00057628">
                  <w:rPr>
                    <w:rFonts w:ascii="Trebuchet MS" w:hAnsi="Trebuchet MS" w:cs="Arial"/>
                    <w:b/>
                    <w:kern w:val="28"/>
                  </w:rPr>
                  <w:t>(</w:t>
                </w:r>
                <w:r w:rsidR="00C23FE8">
                  <w:rPr>
                    <w:rFonts w:ascii="Trebuchet MS" w:hAnsi="Trebuchet MS" w:cs="Arial"/>
                    <w:b/>
                    <w:kern w:val="28"/>
                  </w:rPr>
                  <w:t>CDP)</w:t>
                </w:r>
              </w:p>
              <w:p w14:paraId="7F73AF7F" w14:textId="0D6555B1" w:rsidR="00F50104" w:rsidRPr="0098499B" w:rsidRDefault="004A2C8E" w:rsidP="00F50104">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Contractor to allow for electrical adaptions as required in order to meet requirements in relation to the toilet block refurbishment works, such as wiring and spurs for hand dryers,</w:t>
                </w:r>
                <w:r w:rsidR="00F50104" w:rsidRPr="002A562E">
                  <w:rPr>
                    <w:rFonts w:ascii="Trebuchet MS" w:hAnsi="Trebuchet MS" w:cs="Arial"/>
                    <w:bCs/>
                    <w:kern w:val="28"/>
                  </w:rPr>
                  <w:t xml:space="preserve"> </w:t>
                </w:r>
                <w:r>
                  <w:rPr>
                    <w:rFonts w:ascii="Trebuchet MS" w:hAnsi="Trebuchet MS" w:cs="Arial"/>
                    <w:bCs/>
                    <w:kern w:val="28"/>
                  </w:rPr>
                  <w:t>extract fans, water heaters and lighting etc.</w:t>
                </w:r>
              </w:p>
            </w:tc>
            <w:tc>
              <w:tcPr>
                <w:tcW w:w="783" w:type="dxa"/>
                <w:tcBorders>
                  <w:left w:val="single" w:sz="4" w:space="0" w:color="auto"/>
                  <w:right w:val="single" w:sz="4" w:space="0" w:color="auto"/>
                </w:tcBorders>
                <w:shd w:val="clear" w:color="auto" w:fill="auto"/>
              </w:tcPr>
              <w:p w14:paraId="3B72772E" w14:textId="77777777" w:rsidR="00F50104" w:rsidRPr="0011552E" w:rsidRDefault="00F50104" w:rsidP="00F50104">
                <w:pPr>
                  <w:overflowPunct w:val="0"/>
                  <w:autoSpaceDE w:val="0"/>
                  <w:autoSpaceDN w:val="0"/>
                  <w:adjustRightInd w:val="0"/>
                  <w:jc w:val="center"/>
                  <w:rPr>
                    <w:rFonts w:ascii="Trebuchet MS" w:hAnsi="Trebuchet MS" w:cs="Arial"/>
                    <w:b/>
                    <w:bCs/>
                    <w:kern w:val="28"/>
                  </w:rPr>
                </w:pPr>
                <w:r w:rsidRPr="0011552E">
                  <w:rPr>
                    <w:rFonts w:ascii="Trebuchet MS" w:hAnsi="Trebuchet MS" w:cs="Arial"/>
                    <w:b/>
                    <w:bCs/>
                    <w:kern w:val="28"/>
                  </w:rPr>
                  <w:t>Item</w:t>
                </w:r>
              </w:p>
              <w:p w14:paraId="580B5E95" w14:textId="77777777" w:rsidR="00F50104" w:rsidRPr="0011552E" w:rsidRDefault="00F50104" w:rsidP="00F50104">
                <w:pPr>
                  <w:overflowPunct w:val="0"/>
                  <w:autoSpaceDE w:val="0"/>
                  <w:autoSpaceDN w:val="0"/>
                  <w:adjustRightInd w:val="0"/>
                  <w:jc w:val="center"/>
                  <w:rPr>
                    <w:rFonts w:ascii="Trebuchet MS" w:hAnsi="Trebuchet MS" w:cs="Arial"/>
                    <w:b/>
                    <w:bCs/>
                    <w:kern w:val="28"/>
                  </w:rPr>
                </w:pPr>
              </w:p>
              <w:p w14:paraId="1420A562" w14:textId="47385DB5" w:rsidR="00F50104" w:rsidRPr="0011552E" w:rsidRDefault="00F50104" w:rsidP="004A2C8E">
                <w:pPr>
                  <w:overflowPunct w:val="0"/>
                  <w:autoSpaceDE w:val="0"/>
                  <w:autoSpaceDN w:val="0"/>
                  <w:adjustRightInd w:val="0"/>
                  <w:jc w:val="center"/>
                  <w:rPr>
                    <w:rFonts w:ascii="Trebuchet MS" w:hAnsi="Trebuchet MS" w:cs="Arial"/>
                    <w:b/>
                    <w:bCs/>
                    <w:kern w:val="28"/>
                  </w:rPr>
                </w:pPr>
              </w:p>
            </w:tc>
            <w:tc>
              <w:tcPr>
                <w:tcW w:w="1211" w:type="dxa"/>
                <w:tcBorders>
                  <w:left w:val="single" w:sz="4" w:space="0" w:color="auto"/>
                  <w:right w:val="single" w:sz="4" w:space="0" w:color="auto"/>
                </w:tcBorders>
                <w:shd w:val="clear" w:color="auto" w:fill="auto"/>
              </w:tcPr>
              <w:p w14:paraId="43755906" w14:textId="77777777" w:rsidR="00F50104" w:rsidRPr="00A20D55" w:rsidRDefault="00F50104" w:rsidP="00F50104">
                <w:pPr>
                  <w:overflowPunct w:val="0"/>
                  <w:autoSpaceDE w:val="0"/>
                  <w:autoSpaceDN w:val="0"/>
                  <w:adjustRightInd w:val="0"/>
                  <w:jc w:val="both"/>
                  <w:rPr>
                    <w:rFonts w:ascii="Trebuchet MS" w:hAnsi="Trebuchet MS" w:cs="Arial"/>
                    <w:kern w:val="28"/>
                  </w:rPr>
                </w:pPr>
              </w:p>
            </w:tc>
          </w:tr>
          <w:tr w:rsidR="00DA6890" w:rsidRPr="00A20D55" w14:paraId="42339735" w14:textId="77777777" w:rsidTr="00A44AC3">
            <w:trPr>
              <w:trHeight w:val="224"/>
            </w:trPr>
            <w:tc>
              <w:tcPr>
                <w:tcW w:w="606" w:type="dxa"/>
                <w:tcBorders>
                  <w:left w:val="single" w:sz="4" w:space="0" w:color="auto"/>
                  <w:right w:val="single" w:sz="4" w:space="0" w:color="auto"/>
                </w:tcBorders>
                <w:shd w:val="clear" w:color="auto" w:fill="auto"/>
              </w:tcPr>
              <w:p w14:paraId="091FC08B" w14:textId="77B2152E" w:rsidR="00DA6890" w:rsidRDefault="00DA6890" w:rsidP="00F50104">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right w:val="single" w:sz="4" w:space="0" w:color="auto"/>
                </w:tcBorders>
                <w:shd w:val="clear" w:color="auto" w:fill="auto"/>
              </w:tcPr>
              <w:p w14:paraId="222A4667" w14:textId="093E757E" w:rsidR="00DA6890" w:rsidRPr="00DA6890" w:rsidRDefault="00DA6890" w:rsidP="00F50104">
                <w:pPr>
                  <w:overflowPunct w:val="0"/>
                  <w:autoSpaceDE w:val="0"/>
                  <w:autoSpaceDN w:val="0"/>
                  <w:adjustRightInd w:val="0"/>
                  <w:ind w:right="34"/>
                  <w:jc w:val="both"/>
                  <w:rPr>
                    <w:rFonts w:ascii="Trebuchet MS" w:hAnsi="Trebuchet MS" w:cs="Arial"/>
                    <w:bCs/>
                    <w:kern w:val="28"/>
                  </w:rPr>
                </w:pPr>
                <w:r w:rsidRPr="00DA6890">
                  <w:rPr>
                    <w:rFonts w:ascii="Trebuchet MS" w:hAnsi="Trebuchet MS" w:cs="Arial"/>
                    <w:bCs/>
                    <w:kern w:val="28"/>
                  </w:rPr>
                  <w:t>Contractor to allow for design and install of electric water heaters to each washroom ensuring that sufficiently sized units are provided to meet with the proposed number of sinks.</w:t>
                </w:r>
              </w:p>
            </w:tc>
            <w:tc>
              <w:tcPr>
                <w:tcW w:w="783" w:type="dxa"/>
                <w:tcBorders>
                  <w:left w:val="single" w:sz="4" w:space="0" w:color="auto"/>
                  <w:right w:val="single" w:sz="4" w:space="0" w:color="auto"/>
                </w:tcBorders>
                <w:shd w:val="clear" w:color="auto" w:fill="auto"/>
              </w:tcPr>
              <w:p w14:paraId="4ADB8FD8" w14:textId="443817D7" w:rsidR="00DA6890" w:rsidRPr="0011552E" w:rsidRDefault="00DA6890" w:rsidP="00F50104">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642A34AC" w14:textId="77777777" w:rsidR="00DA6890" w:rsidRPr="00A20D55" w:rsidRDefault="00DA6890" w:rsidP="00F50104">
                <w:pPr>
                  <w:overflowPunct w:val="0"/>
                  <w:autoSpaceDE w:val="0"/>
                  <w:autoSpaceDN w:val="0"/>
                  <w:adjustRightInd w:val="0"/>
                  <w:jc w:val="both"/>
                  <w:rPr>
                    <w:rFonts w:ascii="Trebuchet MS" w:hAnsi="Trebuchet MS" w:cs="Arial"/>
                    <w:kern w:val="28"/>
                  </w:rPr>
                </w:pPr>
              </w:p>
            </w:tc>
          </w:tr>
          <w:tr w:rsidR="00B842BD" w:rsidRPr="00A20D55" w14:paraId="3E7071E7" w14:textId="77777777" w:rsidTr="00A44AC3">
            <w:trPr>
              <w:trHeight w:val="224"/>
            </w:trPr>
            <w:tc>
              <w:tcPr>
                <w:tcW w:w="606" w:type="dxa"/>
                <w:tcBorders>
                  <w:left w:val="single" w:sz="4" w:space="0" w:color="auto"/>
                  <w:right w:val="single" w:sz="4" w:space="0" w:color="auto"/>
                </w:tcBorders>
                <w:shd w:val="clear" w:color="auto" w:fill="auto"/>
              </w:tcPr>
              <w:p w14:paraId="02217156" w14:textId="7742DF7C" w:rsidR="00B842BD" w:rsidRDefault="00B842BD" w:rsidP="00F50104">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w:t>
                </w:r>
              </w:p>
            </w:tc>
            <w:tc>
              <w:tcPr>
                <w:tcW w:w="6519" w:type="dxa"/>
                <w:tcBorders>
                  <w:left w:val="single" w:sz="4" w:space="0" w:color="auto"/>
                  <w:right w:val="single" w:sz="4" w:space="0" w:color="auto"/>
                </w:tcBorders>
                <w:shd w:val="clear" w:color="auto" w:fill="auto"/>
              </w:tcPr>
              <w:p w14:paraId="77A51CBB" w14:textId="77777777" w:rsidR="00B842BD" w:rsidRDefault="00B842BD" w:rsidP="00F50104">
                <w:pPr>
                  <w:overflowPunct w:val="0"/>
                  <w:autoSpaceDE w:val="0"/>
                  <w:autoSpaceDN w:val="0"/>
                  <w:adjustRightInd w:val="0"/>
                  <w:ind w:right="34"/>
                  <w:jc w:val="both"/>
                  <w:rPr>
                    <w:rFonts w:ascii="Trebuchet MS" w:hAnsi="Trebuchet MS" w:cs="Arial"/>
                    <w:b/>
                    <w:kern w:val="28"/>
                  </w:rPr>
                </w:pPr>
                <w:r>
                  <w:rPr>
                    <w:rFonts w:ascii="Trebuchet MS" w:hAnsi="Trebuchet MS" w:cs="Arial"/>
                    <w:b/>
                    <w:kern w:val="28"/>
                  </w:rPr>
                  <w:t>Electrical PC Sum</w:t>
                </w:r>
              </w:p>
              <w:p w14:paraId="5805A1FE" w14:textId="576E2CCB" w:rsidR="00B842BD" w:rsidRPr="00B842BD" w:rsidRDefault="00B842BD" w:rsidP="00F50104">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Should any electrical repairs or upgrades be required Contractor to allow the Provisional Sum to be expended by the CA.</w:t>
                </w:r>
              </w:p>
            </w:tc>
            <w:tc>
              <w:tcPr>
                <w:tcW w:w="783" w:type="dxa"/>
                <w:tcBorders>
                  <w:left w:val="single" w:sz="4" w:space="0" w:color="auto"/>
                  <w:right w:val="single" w:sz="4" w:space="0" w:color="auto"/>
                </w:tcBorders>
                <w:shd w:val="clear" w:color="auto" w:fill="auto"/>
              </w:tcPr>
              <w:p w14:paraId="5945ABAC" w14:textId="524368C2" w:rsidR="00B842BD" w:rsidRDefault="00B842BD" w:rsidP="00F50104">
                <w:pPr>
                  <w:overflowPunct w:val="0"/>
                  <w:autoSpaceDE w:val="0"/>
                  <w:autoSpaceDN w:val="0"/>
                  <w:adjustRightInd w:val="0"/>
                  <w:jc w:val="center"/>
                  <w:rPr>
                    <w:rFonts w:ascii="Trebuchet MS" w:hAnsi="Trebuchet MS" w:cs="Arial"/>
                    <w:b/>
                    <w:bCs/>
                    <w:kern w:val="28"/>
                  </w:rPr>
                </w:pPr>
              </w:p>
              <w:p w14:paraId="6B247E7D" w14:textId="60D7CF95" w:rsidR="00B842BD" w:rsidRPr="0011552E" w:rsidRDefault="00B842BD" w:rsidP="00F50104">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PROV</w:t>
                </w:r>
              </w:p>
            </w:tc>
            <w:tc>
              <w:tcPr>
                <w:tcW w:w="1211" w:type="dxa"/>
                <w:tcBorders>
                  <w:left w:val="single" w:sz="4" w:space="0" w:color="auto"/>
                  <w:right w:val="single" w:sz="4" w:space="0" w:color="auto"/>
                </w:tcBorders>
                <w:shd w:val="clear" w:color="auto" w:fill="auto"/>
              </w:tcPr>
              <w:p w14:paraId="28F5CC39" w14:textId="77777777" w:rsidR="00B842BD" w:rsidRDefault="00B842BD" w:rsidP="00F50104">
                <w:pPr>
                  <w:overflowPunct w:val="0"/>
                  <w:autoSpaceDE w:val="0"/>
                  <w:autoSpaceDN w:val="0"/>
                  <w:adjustRightInd w:val="0"/>
                  <w:jc w:val="both"/>
                  <w:rPr>
                    <w:rFonts w:ascii="Trebuchet MS" w:hAnsi="Trebuchet MS" w:cs="Arial"/>
                    <w:kern w:val="28"/>
                  </w:rPr>
                </w:pPr>
              </w:p>
              <w:p w14:paraId="721583DC" w14:textId="5EDE0850" w:rsidR="00B842BD" w:rsidRPr="00A20D55" w:rsidRDefault="00B842BD" w:rsidP="00F50104">
                <w:pPr>
                  <w:overflowPunct w:val="0"/>
                  <w:autoSpaceDE w:val="0"/>
                  <w:autoSpaceDN w:val="0"/>
                  <w:adjustRightInd w:val="0"/>
                  <w:jc w:val="both"/>
                  <w:rPr>
                    <w:rFonts w:ascii="Trebuchet MS" w:hAnsi="Trebuchet MS" w:cs="Arial"/>
                    <w:kern w:val="28"/>
                  </w:rPr>
                </w:pPr>
                <w:r>
                  <w:rPr>
                    <w:rFonts w:ascii="Trebuchet MS" w:hAnsi="Trebuchet MS" w:cs="Arial"/>
                    <w:kern w:val="28"/>
                  </w:rPr>
                  <w:t>£1,000</w:t>
                </w:r>
              </w:p>
            </w:tc>
          </w:tr>
          <w:tr w:rsidR="00F50104" w:rsidRPr="00A20D55" w14:paraId="5495DAB0" w14:textId="77777777" w:rsidTr="00A44AC3">
            <w:trPr>
              <w:trHeight w:val="224"/>
            </w:trPr>
            <w:tc>
              <w:tcPr>
                <w:tcW w:w="606" w:type="dxa"/>
                <w:tcBorders>
                  <w:left w:val="single" w:sz="4" w:space="0" w:color="auto"/>
                  <w:right w:val="single" w:sz="4" w:space="0" w:color="auto"/>
                </w:tcBorders>
                <w:shd w:val="clear" w:color="auto" w:fill="auto"/>
              </w:tcPr>
              <w:p w14:paraId="0CA3BBD1" w14:textId="5D954209" w:rsidR="00F50104" w:rsidRPr="000F4735" w:rsidRDefault="00B842BD" w:rsidP="00F50104">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lastRenderedPageBreak/>
                  <w:t>vi</w:t>
                </w:r>
              </w:p>
            </w:tc>
            <w:tc>
              <w:tcPr>
                <w:tcW w:w="6519" w:type="dxa"/>
                <w:tcBorders>
                  <w:left w:val="single" w:sz="4" w:space="0" w:color="auto"/>
                  <w:right w:val="single" w:sz="4" w:space="0" w:color="auto"/>
                </w:tcBorders>
                <w:shd w:val="clear" w:color="auto" w:fill="auto"/>
              </w:tcPr>
              <w:p w14:paraId="51820A98" w14:textId="26B78441" w:rsidR="00F50104" w:rsidRPr="009D7936" w:rsidRDefault="00F50104" w:rsidP="00F50104">
                <w:pPr>
                  <w:overflowPunct w:val="0"/>
                  <w:autoSpaceDE w:val="0"/>
                  <w:autoSpaceDN w:val="0"/>
                  <w:adjustRightInd w:val="0"/>
                  <w:ind w:right="34"/>
                  <w:jc w:val="both"/>
                  <w:rPr>
                    <w:rFonts w:ascii="Trebuchet MS" w:hAnsi="Trebuchet MS" w:cs="Arial"/>
                    <w:b/>
                    <w:kern w:val="28"/>
                  </w:rPr>
                </w:pPr>
                <w:r w:rsidRPr="009D7936">
                  <w:rPr>
                    <w:rFonts w:ascii="Trebuchet MS" w:hAnsi="Trebuchet MS" w:cs="Arial"/>
                    <w:b/>
                    <w:kern w:val="28"/>
                  </w:rPr>
                  <w:t>Plumbing</w:t>
                </w:r>
                <w:r w:rsidR="00C23FE8">
                  <w:rPr>
                    <w:rFonts w:ascii="Trebuchet MS" w:hAnsi="Trebuchet MS" w:cs="Arial"/>
                    <w:b/>
                    <w:kern w:val="28"/>
                  </w:rPr>
                  <w:t xml:space="preserve"> </w:t>
                </w:r>
                <w:r w:rsidR="00A16E72">
                  <w:rPr>
                    <w:rFonts w:ascii="Trebuchet MS" w:hAnsi="Trebuchet MS" w:cs="Arial"/>
                    <w:b/>
                    <w:kern w:val="28"/>
                  </w:rPr>
                  <w:t>(</w:t>
                </w:r>
                <w:r w:rsidR="00C23FE8">
                  <w:rPr>
                    <w:rFonts w:ascii="Trebuchet MS" w:hAnsi="Trebuchet MS" w:cs="Arial"/>
                    <w:b/>
                    <w:kern w:val="28"/>
                  </w:rPr>
                  <w:t>CDP)</w:t>
                </w:r>
              </w:p>
              <w:p w14:paraId="04DD3C9E" w14:textId="4A4DB96A" w:rsidR="00F50104" w:rsidRDefault="00F50104" w:rsidP="00F50104">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1)</w:t>
                </w:r>
                <w:r w:rsidR="005D6F7C">
                  <w:rPr>
                    <w:rFonts w:ascii="Trebuchet MS" w:hAnsi="Trebuchet MS" w:cs="Arial"/>
                    <w:bCs/>
                    <w:kern w:val="28"/>
                  </w:rPr>
                  <w:t xml:space="preserve"> </w:t>
                </w:r>
                <w:r w:rsidR="004A2C8E">
                  <w:rPr>
                    <w:rFonts w:ascii="Trebuchet MS" w:hAnsi="Trebuchet MS" w:cs="Arial"/>
                    <w:bCs/>
                    <w:kern w:val="28"/>
                  </w:rPr>
                  <w:t xml:space="preserve">Contractor to allow for renewing all pipework connections and runs into the new sanitaryware and connections back into the stacks. </w:t>
                </w:r>
                <w:r>
                  <w:rPr>
                    <w:rFonts w:ascii="Trebuchet MS" w:hAnsi="Trebuchet MS" w:cs="Arial"/>
                    <w:bCs/>
                    <w:kern w:val="28"/>
                  </w:rPr>
                  <w:t xml:space="preserve"> </w:t>
                </w:r>
              </w:p>
              <w:p w14:paraId="366B333E" w14:textId="19B18E21" w:rsidR="00F50104" w:rsidRDefault="00F50104" w:rsidP="00F50104">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2) </w:t>
                </w:r>
                <w:r w:rsidR="004A2C8E">
                  <w:rPr>
                    <w:rFonts w:ascii="Trebuchet MS" w:hAnsi="Trebuchet MS" w:cs="Arial"/>
                    <w:bCs/>
                    <w:kern w:val="28"/>
                  </w:rPr>
                  <w:t xml:space="preserve">Contractor to allow adapting all CWS and HWS pipework as required in order to connect upto new sanitaryware, allowing for adjustments as required to ensure sufficient temperatures are achieved in accordance with building regulations. </w:t>
                </w:r>
                <w:r>
                  <w:rPr>
                    <w:rFonts w:ascii="Trebuchet MS" w:hAnsi="Trebuchet MS" w:cs="Arial"/>
                    <w:bCs/>
                    <w:kern w:val="28"/>
                  </w:rPr>
                  <w:t xml:space="preserve"> </w:t>
                </w:r>
              </w:p>
              <w:p w14:paraId="4999B40E" w14:textId="414A3B3D" w:rsidR="00F50104" w:rsidRDefault="00F50104" w:rsidP="00F50104">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3) </w:t>
                </w:r>
                <w:r w:rsidRPr="00C563D3">
                  <w:rPr>
                    <w:rFonts w:ascii="Trebuchet MS" w:hAnsi="Trebuchet MS" w:cs="Arial"/>
                    <w:bCs/>
                    <w:kern w:val="28"/>
                  </w:rPr>
                  <w:t>The mechanical contractor is to fully flush all domestic services pipe work on completion of the installation.</w:t>
                </w:r>
                <w:r>
                  <w:rPr>
                    <w:rFonts w:ascii="Trebuchet MS" w:hAnsi="Trebuchet MS" w:cs="Arial"/>
                    <w:bCs/>
                    <w:kern w:val="28"/>
                  </w:rPr>
                  <w:t xml:space="preserve"> </w:t>
                </w:r>
              </w:p>
              <w:p w14:paraId="596212AF" w14:textId="77777777" w:rsidR="00F50104" w:rsidRDefault="00F50104" w:rsidP="00F50104">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4)</w:t>
                </w:r>
                <w:r w:rsidR="005D6F7C">
                  <w:rPr>
                    <w:rFonts w:ascii="Trebuchet MS" w:hAnsi="Trebuchet MS" w:cs="Arial"/>
                    <w:bCs/>
                    <w:kern w:val="28"/>
                  </w:rPr>
                  <w:t xml:space="preserve"> </w:t>
                </w:r>
                <w:r w:rsidRPr="00C563D3">
                  <w:rPr>
                    <w:rFonts w:ascii="Trebuchet MS" w:hAnsi="Trebuchet MS" w:cs="Arial"/>
                    <w:bCs/>
                    <w:kern w:val="28"/>
                  </w:rPr>
                  <w:t>All soil and waste pipe work to be pressure tested and results witnessed and record for inclusion in the project H&amp;S hand over file.</w:t>
                </w:r>
              </w:p>
              <w:p w14:paraId="00690723" w14:textId="1FEEE356" w:rsidR="00783B1E" w:rsidRPr="0098499B" w:rsidRDefault="00783B1E" w:rsidP="00F50104">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5) Contractor to allow for boxing in all existing and new exposed pipework to the WC’s using ply and decorate on completion in white.</w:t>
                </w:r>
              </w:p>
            </w:tc>
            <w:tc>
              <w:tcPr>
                <w:tcW w:w="783" w:type="dxa"/>
                <w:tcBorders>
                  <w:left w:val="single" w:sz="4" w:space="0" w:color="auto"/>
                  <w:right w:val="single" w:sz="4" w:space="0" w:color="auto"/>
                </w:tcBorders>
                <w:shd w:val="clear" w:color="auto" w:fill="auto"/>
              </w:tcPr>
              <w:p w14:paraId="584384C2" w14:textId="096459FC" w:rsidR="00F50104" w:rsidRPr="0011552E" w:rsidRDefault="00F50104" w:rsidP="00F50104">
                <w:pPr>
                  <w:overflowPunct w:val="0"/>
                  <w:autoSpaceDE w:val="0"/>
                  <w:autoSpaceDN w:val="0"/>
                  <w:adjustRightInd w:val="0"/>
                  <w:jc w:val="center"/>
                  <w:rPr>
                    <w:rFonts w:ascii="Trebuchet MS" w:hAnsi="Trebuchet MS" w:cs="Arial"/>
                    <w:b/>
                    <w:bCs/>
                    <w:kern w:val="28"/>
                  </w:rPr>
                </w:pPr>
                <w:r w:rsidRPr="0011552E">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3148E56A" w14:textId="77777777" w:rsidR="00F50104" w:rsidRPr="00A20D55" w:rsidRDefault="00F50104" w:rsidP="00F50104">
                <w:pPr>
                  <w:overflowPunct w:val="0"/>
                  <w:autoSpaceDE w:val="0"/>
                  <w:autoSpaceDN w:val="0"/>
                  <w:adjustRightInd w:val="0"/>
                  <w:jc w:val="both"/>
                  <w:rPr>
                    <w:rFonts w:ascii="Trebuchet MS" w:hAnsi="Trebuchet MS" w:cs="Arial"/>
                    <w:kern w:val="28"/>
                  </w:rPr>
                </w:pPr>
              </w:p>
            </w:tc>
          </w:tr>
          <w:tr w:rsidR="002F1EEE" w:rsidRPr="00A20D55" w14:paraId="66BEB47E" w14:textId="77777777" w:rsidTr="00A44AC3">
            <w:trPr>
              <w:trHeight w:val="224"/>
            </w:trPr>
            <w:tc>
              <w:tcPr>
                <w:tcW w:w="606" w:type="dxa"/>
                <w:tcBorders>
                  <w:left w:val="single" w:sz="4" w:space="0" w:color="auto"/>
                  <w:right w:val="single" w:sz="4" w:space="0" w:color="auto"/>
                </w:tcBorders>
                <w:shd w:val="clear" w:color="auto" w:fill="auto"/>
              </w:tcPr>
              <w:p w14:paraId="64704EDD" w14:textId="10D80C93" w:rsidR="002F1EEE" w:rsidRDefault="00927F96" w:rsidP="00F50104">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w:t>
                </w:r>
              </w:p>
            </w:tc>
            <w:tc>
              <w:tcPr>
                <w:tcW w:w="6519" w:type="dxa"/>
                <w:tcBorders>
                  <w:left w:val="single" w:sz="4" w:space="0" w:color="auto"/>
                  <w:right w:val="single" w:sz="4" w:space="0" w:color="auto"/>
                </w:tcBorders>
                <w:shd w:val="clear" w:color="auto" w:fill="auto"/>
              </w:tcPr>
              <w:p w14:paraId="438E5ACA" w14:textId="3D1F242F" w:rsidR="002F1EEE" w:rsidRPr="009D7936" w:rsidRDefault="002F1EEE" w:rsidP="00F50104">
                <w:pPr>
                  <w:overflowPunct w:val="0"/>
                  <w:autoSpaceDE w:val="0"/>
                  <w:autoSpaceDN w:val="0"/>
                  <w:adjustRightInd w:val="0"/>
                  <w:ind w:right="34"/>
                  <w:jc w:val="both"/>
                  <w:rPr>
                    <w:rFonts w:ascii="Trebuchet MS" w:hAnsi="Trebuchet MS" w:cs="Arial"/>
                    <w:b/>
                    <w:kern w:val="28"/>
                  </w:rPr>
                </w:pPr>
                <w:r>
                  <w:rPr>
                    <w:rFonts w:ascii="Trebuchet MS" w:hAnsi="Trebuchet MS" w:cs="Arial"/>
                    <w:bCs/>
                    <w:kern w:val="28"/>
                  </w:rPr>
                  <w:t>Contractor to allow for all BWIC in connection with mechanical works such as sealants to surround of new sinks, penetrations, firestopping etc.</w:t>
                </w:r>
              </w:p>
            </w:tc>
            <w:tc>
              <w:tcPr>
                <w:tcW w:w="783" w:type="dxa"/>
                <w:tcBorders>
                  <w:left w:val="single" w:sz="4" w:space="0" w:color="auto"/>
                  <w:right w:val="single" w:sz="4" w:space="0" w:color="auto"/>
                </w:tcBorders>
                <w:shd w:val="clear" w:color="auto" w:fill="auto"/>
              </w:tcPr>
              <w:p w14:paraId="473DBD71" w14:textId="3BB38453" w:rsidR="002F1EEE" w:rsidRPr="0011552E" w:rsidRDefault="002F1EEE" w:rsidP="00F50104">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26996B86" w14:textId="77777777" w:rsidR="002F1EEE" w:rsidRPr="00A20D55" w:rsidRDefault="002F1EEE" w:rsidP="00F50104">
                <w:pPr>
                  <w:overflowPunct w:val="0"/>
                  <w:autoSpaceDE w:val="0"/>
                  <w:autoSpaceDN w:val="0"/>
                  <w:adjustRightInd w:val="0"/>
                  <w:jc w:val="both"/>
                  <w:rPr>
                    <w:rFonts w:ascii="Trebuchet MS" w:hAnsi="Trebuchet MS" w:cs="Arial"/>
                    <w:kern w:val="28"/>
                  </w:rPr>
                </w:pPr>
              </w:p>
            </w:tc>
          </w:tr>
          <w:tr w:rsidR="002F1EEE" w:rsidRPr="00A20D55" w14:paraId="0D8D6188" w14:textId="77777777" w:rsidTr="00A44AC3">
            <w:trPr>
              <w:trHeight w:val="224"/>
            </w:trPr>
            <w:tc>
              <w:tcPr>
                <w:tcW w:w="606" w:type="dxa"/>
                <w:tcBorders>
                  <w:left w:val="single" w:sz="4" w:space="0" w:color="auto"/>
                  <w:right w:val="single" w:sz="4" w:space="0" w:color="auto"/>
                </w:tcBorders>
                <w:shd w:val="clear" w:color="auto" w:fill="auto"/>
              </w:tcPr>
              <w:p w14:paraId="6A367472" w14:textId="140C8238" w:rsidR="002F1EEE" w:rsidRDefault="00927F96" w:rsidP="00F50104">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vii</w:t>
                </w:r>
              </w:p>
            </w:tc>
            <w:tc>
              <w:tcPr>
                <w:tcW w:w="6519" w:type="dxa"/>
                <w:tcBorders>
                  <w:left w:val="single" w:sz="4" w:space="0" w:color="auto"/>
                  <w:right w:val="single" w:sz="4" w:space="0" w:color="auto"/>
                </w:tcBorders>
                <w:shd w:val="clear" w:color="auto" w:fill="auto"/>
              </w:tcPr>
              <w:p w14:paraId="1756BEAE" w14:textId="77777777" w:rsidR="002F1EEE" w:rsidRPr="001066B7" w:rsidRDefault="002F1EEE" w:rsidP="002F1EEE">
                <w:pPr>
                  <w:overflowPunct w:val="0"/>
                  <w:autoSpaceDE w:val="0"/>
                  <w:autoSpaceDN w:val="0"/>
                  <w:adjustRightInd w:val="0"/>
                  <w:ind w:right="34"/>
                  <w:jc w:val="both"/>
                  <w:rPr>
                    <w:rFonts w:ascii="Trebuchet MS" w:hAnsi="Trebuchet MS" w:cs="Arial"/>
                    <w:bCs/>
                    <w:kern w:val="28"/>
                  </w:rPr>
                </w:pPr>
                <w:r w:rsidRPr="001066B7">
                  <w:rPr>
                    <w:rFonts w:ascii="Trebuchet MS" w:hAnsi="Trebuchet MS" w:cs="Arial"/>
                    <w:bCs/>
                    <w:kern w:val="28"/>
                  </w:rPr>
                  <w:t xml:space="preserve">Following completion of the works the Contractor is to provide the following, but not limited to, in date test certificates to the satisfaction of the CA in relation to all works prior to Practical Completion being issued; </w:t>
                </w:r>
              </w:p>
              <w:p w14:paraId="75DDC9E9" w14:textId="77777777" w:rsidR="002F1EEE" w:rsidRPr="001066B7" w:rsidRDefault="002F1EEE" w:rsidP="002F1EEE">
                <w:pPr>
                  <w:widowControl w:val="0"/>
                  <w:numPr>
                    <w:ilvl w:val="0"/>
                    <w:numId w:val="46"/>
                  </w:numPr>
                  <w:overflowPunct w:val="0"/>
                  <w:autoSpaceDE w:val="0"/>
                  <w:autoSpaceDN w:val="0"/>
                  <w:adjustRightInd w:val="0"/>
                  <w:spacing w:after="0" w:line="240" w:lineRule="auto"/>
                  <w:ind w:right="34"/>
                  <w:jc w:val="both"/>
                  <w:rPr>
                    <w:rFonts w:ascii="Trebuchet MS" w:eastAsia="Calibri" w:hAnsi="Trebuchet MS" w:cs="Arial"/>
                    <w:bCs/>
                    <w:kern w:val="28"/>
                    <w:lang w:val="en-US"/>
                  </w:rPr>
                </w:pPr>
                <w:r w:rsidRPr="001066B7">
                  <w:rPr>
                    <w:rFonts w:ascii="Trebuchet MS" w:eastAsia="Calibri" w:hAnsi="Trebuchet MS" w:cs="Arial"/>
                    <w:bCs/>
                    <w:kern w:val="28"/>
                    <w:lang w:val="en-US"/>
                  </w:rPr>
                  <w:t xml:space="preserve">NICEIC </w:t>
                </w:r>
                <w:r>
                  <w:rPr>
                    <w:rFonts w:ascii="Trebuchet MS" w:eastAsia="Calibri" w:hAnsi="Trebuchet MS" w:cs="Arial"/>
                    <w:bCs/>
                    <w:kern w:val="28"/>
                    <w:lang w:val="en-US"/>
                  </w:rPr>
                  <w:t>install</w:t>
                </w:r>
                <w:r w:rsidRPr="001066B7">
                  <w:rPr>
                    <w:rFonts w:ascii="Trebuchet MS" w:eastAsia="Calibri" w:hAnsi="Trebuchet MS" w:cs="Arial"/>
                    <w:bCs/>
                    <w:kern w:val="28"/>
                    <w:lang w:val="en-US"/>
                  </w:rPr>
                  <w:t xml:space="preserve"> certificates to account for new work </w:t>
                </w:r>
              </w:p>
              <w:p w14:paraId="5897F265" w14:textId="77777777" w:rsidR="002F1EEE" w:rsidRPr="001066B7" w:rsidRDefault="002F1EEE" w:rsidP="002F1EEE">
                <w:pPr>
                  <w:widowControl w:val="0"/>
                  <w:numPr>
                    <w:ilvl w:val="0"/>
                    <w:numId w:val="46"/>
                  </w:numPr>
                  <w:overflowPunct w:val="0"/>
                  <w:autoSpaceDE w:val="0"/>
                  <w:autoSpaceDN w:val="0"/>
                  <w:adjustRightInd w:val="0"/>
                  <w:spacing w:after="0" w:line="240" w:lineRule="auto"/>
                  <w:ind w:right="34"/>
                  <w:jc w:val="both"/>
                  <w:rPr>
                    <w:rFonts w:ascii="Trebuchet MS" w:eastAsia="Calibri" w:hAnsi="Trebuchet MS" w:cs="Arial"/>
                    <w:bCs/>
                    <w:kern w:val="28"/>
                    <w:lang w:val="en-US"/>
                  </w:rPr>
                </w:pPr>
                <w:r w:rsidRPr="001066B7">
                  <w:rPr>
                    <w:rFonts w:ascii="Trebuchet MS" w:eastAsia="Calibri" w:hAnsi="Trebuchet MS" w:cs="Arial"/>
                    <w:bCs/>
                    <w:kern w:val="28"/>
                    <w:lang w:val="en-US"/>
                  </w:rPr>
                  <w:t>Emergency Lighting test Certificate</w:t>
                </w:r>
              </w:p>
              <w:p w14:paraId="583AE52E" w14:textId="77777777" w:rsidR="002F1EEE" w:rsidRPr="001066B7" w:rsidRDefault="002F1EEE" w:rsidP="002F1EEE">
                <w:pPr>
                  <w:widowControl w:val="0"/>
                  <w:numPr>
                    <w:ilvl w:val="0"/>
                    <w:numId w:val="46"/>
                  </w:numPr>
                  <w:overflowPunct w:val="0"/>
                  <w:autoSpaceDE w:val="0"/>
                  <w:autoSpaceDN w:val="0"/>
                  <w:adjustRightInd w:val="0"/>
                  <w:spacing w:after="0" w:line="240" w:lineRule="auto"/>
                  <w:ind w:right="34"/>
                  <w:jc w:val="both"/>
                  <w:rPr>
                    <w:rFonts w:ascii="Trebuchet MS" w:eastAsia="Calibri" w:hAnsi="Trebuchet MS" w:cs="Arial"/>
                    <w:bCs/>
                    <w:kern w:val="28"/>
                    <w:lang w:val="en-US"/>
                  </w:rPr>
                </w:pPr>
                <w:r w:rsidRPr="001066B7">
                  <w:rPr>
                    <w:rFonts w:ascii="Trebuchet MS" w:eastAsia="Calibri" w:hAnsi="Trebuchet MS" w:cs="Arial"/>
                    <w:bCs/>
                    <w:kern w:val="28"/>
                    <w:lang w:val="en-US"/>
                  </w:rPr>
                  <w:t>All new cabling to be suitably protected by armored cabling</w:t>
                </w:r>
              </w:p>
              <w:p w14:paraId="7ECA839F" w14:textId="77777777" w:rsidR="002F1EEE" w:rsidRPr="001066B7" w:rsidRDefault="002F1EEE" w:rsidP="002F1EEE">
                <w:pPr>
                  <w:widowControl w:val="0"/>
                  <w:numPr>
                    <w:ilvl w:val="0"/>
                    <w:numId w:val="46"/>
                  </w:numPr>
                  <w:overflowPunct w:val="0"/>
                  <w:autoSpaceDE w:val="0"/>
                  <w:autoSpaceDN w:val="0"/>
                  <w:adjustRightInd w:val="0"/>
                  <w:spacing w:after="0" w:line="240" w:lineRule="auto"/>
                  <w:ind w:right="34"/>
                  <w:jc w:val="both"/>
                  <w:rPr>
                    <w:rFonts w:ascii="Trebuchet MS" w:eastAsia="Calibri" w:hAnsi="Trebuchet MS" w:cs="Arial"/>
                    <w:bCs/>
                    <w:kern w:val="28"/>
                    <w:lang w:val="en-US"/>
                  </w:rPr>
                </w:pPr>
                <w:r w:rsidRPr="001066B7">
                  <w:rPr>
                    <w:rFonts w:ascii="Trebuchet MS" w:eastAsia="Calibri" w:hAnsi="Trebuchet MS" w:cs="Arial"/>
                    <w:bCs/>
                    <w:kern w:val="28"/>
                    <w:lang w:val="en-US"/>
                  </w:rPr>
                  <w:t>Chlorination</w:t>
                </w:r>
                <w:r>
                  <w:rPr>
                    <w:rFonts w:ascii="Trebuchet MS" w:eastAsia="Calibri" w:hAnsi="Trebuchet MS" w:cs="Arial"/>
                    <w:bCs/>
                    <w:kern w:val="28"/>
                    <w:lang w:val="en-US"/>
                  </w:rPr>
                  <w:t xml:space="preserve"> and pressure test</w:t>
                </w:r>
                <w:r w:rsidRPr="001066B7">
                  <w:rPr>
                    <w:rFonts w:ascii="Trebuchet MS" w:eastAsia="Calibri" w:hAnsi="Trebuchet MS" w:cs="Arial"/>
                    <w:bCs/>
                    <w:kern w:val="28"/>
                    <w:lang w:val="en-US"/>
                  </w:rPr>
                  <w:t xml:space="preserve"> certificate</w:t>
                </w:r>
                <w:r>
                  <w:rPr>
                    <w:rFonts w:ascii="Trebuchet MS" w:eastAsia="Calibri" w:hAnsi="Trebuchet MS" w:cs="Arial"/>
                    <w:bCs/>
                    <w:kern w:val="28"/>
                    <w:lang w:val="en-US"/>
                  </w:rPr>
                  <w:t>s</w:t>
                </w:r>
                <w:r w:rsidRPr="001066B7">
                  <w:rPr>
                    <w:rFonts w:ascii="Trebuchet MS" w:eastAsia="Calibri" w:hAnsi="Trebuchet MS" w:cs="Arial"/>
                    <w:bCs/>
                    <w:kern w:val="28"/>
                    <w:lang w:val="en-US"/>
                  </w:rPr>
                  <w:t xml:space="preserve"> in relation to new pipework</w:t>
                </w:r>
              </w:p>
              <w:p w14:paraId="3A28589B" w14:textId="77777777" w:rsidR="002F1EEE" w:rsidRPr="001066B7" w:rsidRDefault="002F1EEE" w:rsidP="002F1EEE">
                <w:pPr>
                  <w:widowControl w:val="0"/>
                  <w:numPr>
                    <w:ilvl w:val="0"/>
                    <w:numId w:val="46"/>
                  </w:numPr>
                  <w:overflowPunct w:val="0"/>
                  <w:autoSpaceDE w:val="0"/>
                  <w:autoSpaceDN w:val="0"/>
                  <w:adjustRightInd w:val="0"/>
                  <w:spacing w:after="0" w:line="240" w:lineRule="auto"/>
                  <w:ind w:right="34"/>
                  <w:jc w:val="both"/>
                  <w:rPr>
                    <w:rFonts w:ascii="Trebuchet MS" w:eastAsia="Calibri" w:hAnsi="Trebuchet MS" w:cs="Arial"/>
                    <w:bCs/>
                    <w:kern w:val="28"/>
                    <w:lang w:val="en-US"/>
                  </w:rPr>
                </w:pPr>
                <w:r w:rsidRPr="001066B7">
                  <w:rPr>
                    <w:rFonts w:ascii="Trebuchet MS" w:eastAsia="Calibri" w:hAnsi="Trebuchet MS" w:cs="Arial"/>
                    <w:bCs/>
                    <w:kern w:val="28"/>
                    <w:lang w:val="en-US"/>
                  </w:rPr>
                  <w:t>Demonstration of operation of all new installations to the satisfaction of the CA prior to issue of PC</w:t>
                </w:r>
              </w:p>
              <w:p w14:paraId="38DC173D" w14:textId="13D05C25" w:rsidR="002F1EEE" w:rsidRDefault="002F1EEE" w:rsidP="002F1EEE">
                <w:pPr>
                  <w:widowControl w:val="0"/>
                  <w:numPr>
                    <w:ilvl w:val="0"/>
                    <w:numId w:val="46"/>
                  </w:numPr>
                  <w:overflowPunct w:val="0"/>
                  <w:autoSpaceDE w:val="0"/>
                  <w:autoSpaceDN w:val="0"/>
                  <w:adjustRightInd w:val="0"/>
                  <w:spacing w:after="0" w:line="240" w:lineRule="auto"/>
                  <w:ind w:right="34"/>
                  <w:jc w:val="both"/>
                  <w:rPr>
                    <w:rFonts w:ascii="Trebuchet MS" w:eastAsia="Calibri" w:hAnsi="Trebuchet MS" w:cs="Arial"/>
                    <w:bCs/>
                    <w:kern w:val="28"/>
                    <w:lang w:val="en-US"/>
                  </w:rPr>
                </w:pPr>
                <w:r w:rsidRPr="001066B7">
                  <w:rPr>
                    <w:rFonts w:ascii="Trebuchet MS" w:eastAsia="Calibri" w:hAnsi="Trebuchet MS" w:cs="Arial"/>
                    <w:bCs/>
                    <w:kern w:val="28"/>
                    <w:lang w:val="en-US"/>
                  </w:rPr>
                  <w:t xml:space="preserve">Note: Contactor to allow for all required and necessary BWIC with the above MEP scope of works. </w:t>
                </w:r>
              </w:p>
              <w:p w14:paraId="3B6BBC00" w14:textId="77777777" w:rsidR="002F1EEE" w:rsidRPr="001066B7" w:rsidRDefault="002F1EEE" w:rsidP="002F1EEE">
                <w:pPr>
                  <w:widowControl w:val="0"/>
                  <w:overflowPunct w:val="0"/>
                  <w:autoSpaceDE w:val="0"/>
                  <w:autoSpaceDN w:val="0"/>
                  <w:adjustRightInd w:val="0"/>
                  <w:spacing w:after="0" w:line="240" w:lineRule="auto"/>
                  <w:ind w:left="360" w:right="34"/>
                  <w:jc w:val="both"/>
                  <w:rPr>
                    <w:rFonts w:ascii="Trebuchet MS" w:eastAsia="Calibri" w:hAnsi="Trebuchet MS" w:cs="Arial"/>
                    <w:bCs/>
                    <w:kern w:val="28"/>
                    <w:lang w:val="en-US"/>
                  </w:rPr>
                </w:pPr>
              </w:p>
              <w:p w14:paraId="461E2FF3" w14:textId="70E8452F" w:rsidR="002F1EEE" w:rsidRDefault="002F1EEE" w:rsidP="00F50104">
                <w:pPr>
                  <w:overflowPunct w:val="0"/>
                  <w:autoSpaceDE w:val="0"/>
                  <w:autoSpaceDN w:val="0"/>
                  <w:adjustRightInd w:val="0"/>
                  <w:ind w:right="34"/>
                  <w:jc w:val="both"/>
                  <w:rPr>
                    <w:rFonts w:ascii="Trebuchet MS" w:hAnsi="Trebuchet MS" w:cs="Arial"/>
                    <w:bCs/>
                    <w:kern w:val="28"/>
                  </w:rPr>
                </w:pPr>
                <w:r w:rsidRPr="001066B7">
                  <w:rPr>
                    <w:rFonts w:ascii="Trebuchet MS" w:hAnsi="Trebuchet MS" w:cs="Arial"/>
                    <w:bCs/>
                    <w:kern w:val="28"/>
                  </w:rPr>
                  <w:t>NB: Contractor is to test all electrical items upon completion of the above works in order to ensure that they are in correct working order prior to completion of the works and carry out a Five Year Test, including the issue of all statutory certification.</w:t>
                </w:r>
              </w:p>
            </w:tc>
            <w:tc>
              <w:tcPr>
                <w:tcW w:w="783" w:type="dxa"/>
                <w:tcBorders>
                  <w:left w:val="single" w:sz="4" w:space="0" w:color="auto"/>
                  <w:right w:val="single" w:sz="4" w:space="0" w:color="auto"/>
                </w:tcBorders>
                <w:shd w:val="clear" w:color="auto" w:fill="auto"/>
              </w:tcPr>
              <w:p w14:paraId="0F2264C2" w14:textId="371F35AF" w:rsidR="002F1EEE" w:rsidRPr="0011552E" w:rsidRDefault="002F1EEE" w:rsidP="00F50104">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211" w:type="dxa"/>
                <w:tcBorders>
                  <w:left w:val="single" w:sz="4" w:space="0" w:color="auto"/>
                  <w:right w:val="single" w:sz="4" w:space="0" w:color="auto"/>
                </w:tcBorders>
                <w:shd w:val="clear" w:color="auto" w:fill="auto"/>
              </w:tcPr>
              <w:p w14:paraId="35801409" w14:textId="77777777" w:rsidR="002F1EEE" w:rsidRPr="00A20D55" w:rsidRDefault="002F1EEE" w:rsidP="00F50104">
                <w:pPr>
                  <w:overflowPunct w:val="0"/>
                  <w:autoSpaceDE w:val="0"/>
                  <w:autoSpaceDN w:val="0"/>
                  <w:adjustRightInd w:val="0"/>
                  <w:jc w:val="both"/>
                  <w:rPr>
                    <w:rFonts w:ascii="Trebuchet MS" w:hAnsi="Trebuchet MS" w:cs="Arial"/>
                    <w:kern w:val="28"/>
                  </w:rPr>
                </w:pPr>
              </w:p>
            </w:tc>
          </w:tr>
          <w:tr w:rsidR="006D767E" w:rsidRPr="00A20D55" w14:paraId="25DA1B9F" w14:textId="77777777" w:rsidTr="00A44AC3">
            <w:trPr>
              <w:trHeight w:val="224"/>
            </w:trPr>
            <w:tc>
              <w:tcPr>
                <w:tcW w:w="606" w:type="dxa"/>
                <w:tcBorders>
                  <w:left w:val="single" w:sz="4" w:space="0" w:color="auto"/>
                  <w:bottom w:val="single" w:sz="4" w:space="0" w:color="auto"/>
                  <w:right w:val="single" w:sz="4" w:space="0" w:color="auto"/>
                </w:tcBorders>
                <w:shd w:val="clear" w:color="auto" w:fill="auto"/>
              </w:tcPr>
              <w:p w14:paraId="35175AB8" w14:textId="77777777" w:rsidR="006D767E" w:rsidRDefault="006D767E" w:rsidP="00F50104">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bottom w:val="single" w:sz="4" w:space="0" w:color="auto"/>
                  <w:right w:val="single" w:sz="4" w:space="0" w:color="auto"/>
                </w:tcBorders>
                <w:shd w:val="clear" w:color="auto" w:fill="auto"/>
              </w:tcPr>
              <w:p w14:paraId="5C002414" w14:textId="77777777" w:rsidR="006D767E" w:rsidRDefault="006D767E" w:rsidP="002F1EEE">
                <w:pPr>
                  <w:overflowPunct w:val="0"/>
                  <w:autoSpaceDE w:val="0"/>
                  <w:autoSpaceDN w:val="0"/>
                  <w:adjustRightInd w:val="0"/>
                  <w:ind w:right="34"/>
                  <w:jc w:val="both"/>
                  <w:rPr>
                    <w:rFonts w:ascii="Trebuchet MS" w:hAnsi="Trebuchet MS" w:cs="Arial"/>
                    <w:b/>
                    <w:kern w:val="28"/>
                    <w:u w:val="single"/>
                  </w:rPr>
                </w:pPr>
              </w:p>
            </w:tc>
            <w:tc>
              <w:tcPr>
                <w:tcW w:w="783" w:type="dxa"/>
                <w:tcBorders>
                  <w:left w:val="single" w:sz="4" w:space="0" w:color="auto"/>
                  <w:bottom w:val="single" w:sz="4" w:space="0" w:color="auto"/>
                  <w:right w:val="single" w:sz="4" w:space="0" w:color="auto"/>
                </w:tcBorders>
                <w:shd w:val="clear" w:color="auto" w:fill="auto"/>
              </w:tcPr>
              <w:p w14:paraId="0C74E7F0" w14:textId="77777777" w:rsidR="006D767E" w:rsidRDefault="006D767E" w:rsidP="00F50104">
                <w:pPr>
                  <w:overflowPunct w:val="0"/>
                  <w:autoSpaceDE w:val="0"/>
                  <w:autoSpaceDN w:val="0"/>
                  <w:adjustRightInd w:val="0"/>
                  <w:jc w:val="center"/>
                  <w:rPr>
                    <w:rFonts w:ascii="Trebuchet MS" w:hAnsi="Trebuchet MS" w:cs="Arial"/>
                    <w:b/>
                    <w:bCs/>
                    <w:kern w:val="28"/>
                  </w:rPr>
                </w:pPr>
              </w:p>
            </w:tc>
            <w:tc>
              <w:tcPr>
                <w:tcW w:w="1211" w:type="dxa"/>
                <w:tcBorders>
                  <w:left w:val="single" w:sz="4" w:space="0" w:color="auto"/>
                  <w:bottom w:val="single" w:sz="4" w:space="0" w:color="auto"/>
                  <w:right w:val="single" w:sz="4" w:space="0" w:color="auto"/>
                </w:tcBorders>
                <w:shd w:val="clear" w:color="auto" w:fill="auto"/>
              </w:tcPr>
              <w:p w14:paraId="7BF29F67" w14:textId="77777777" w:rsidR="006D767E" w:rsidRPr="00A20D55" w:rsidRDefault="006D767E" w:rsidP="00F50104">
                <w:pPr>
                  <w:overflowPunct w:val="0"/>
                  <w:autoSpaceDE w:val="0"/>
                  <w:autoSpaceDN w:val="0"/>
                  <w:adjustRightInd w:val="0"/>
                  <w:jc w:val="both"/>
                  <w:rPr>
                    <w:rFonts w:ascii="Trebuchet MS" w:hAnsi="Trebuchet MS" w:cs="Arial"/>
                    <w:kern w:val="28"/>
                  </w:rPr>
                </w:pPr>
              </w:p>
            </w:tc>
          </w:tr>
        </w:tbl>
        <w:p w14:paraId="1F40D37C" w14:textId="77777777" w:rsidR="00A44AC3" w:rsidRDefault="00A44AC3">
          <w:r>
            <w:br w:type="page"/>
          </w:r>
        </w:p>
        <w:tbl>
          <w:tblPr>
            <w:tblW w:w="9119" w:type="dxa"/>
            <w:tblInd w:w="108" w:type="dxa"/>
            <w:tblLook w:val="01E0" w:firstRow="1" w:lastRow="1" w:firstColumn="1" w:lastColumn="1" w:noHBand="0" w:noVBand="0"/>
          </w:tblPr>
          <w:tblGrid>
            <w:gridCol w:w="606"/>
            <w:gridCol w:w="69"/>
            <w:gridCol w:w="6442"/>
            <w:gridCol w:w="8"/>
            <w:gridCol w:w="783"/>
            <w:gridCol w:w="59"/>
            <w:gridCol w:w="709"/>
            <w:gridCol w:w="443"/>
          </w:tblGrid>
          <w:tr w:rsidR="00783B1E" w:rsidRPr="00A20D55" w14:paraId="2B96D6AA" w14:textId="77777777" w:rsidTr="003A2A38">
            <w:trPr>
              <w:trHeight w:val="224"/>
            </w:trPr>
            <w:tc>
              <w:tcPr>
                <w:tcW w:w="606" w:type="dxa"/>
                <w:tcBorders>
                  <w:top w:val="single" w:sz="4" w:space="0" w:color="auto"/>
                  <w:left w:val="single" w:sz="4" w:space="0" w:color="auto"/>
                  <w:bottom w:val="single" w:sz="4" w:space="0" w:color="auto"/>
                  <w:right w:val="single" w:sz="4" w:space="0" w:color="auto"/>
                </w:tcBorders>
                <w:shd w:val="clear" w:color="auto" w:fill="auto"/>
              </w:tcPr>
              <w:p w14:paraId="56F22610" w14:textId="4E4CD8D4" w:rsidR="00783B1E" w:rsidRDefault="00783B1E" w:rsidP="00F50104">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lastRenderedPageBreak/>
                  <w:t>3.0</w:t>
                </w:r>
              </w:p>
            </w:tc>
            <w:tc>
              <w:tcPr>
                <w:tcW w:w="6519" w:type="dxa"/>
                <w:gridSpan w:val="3"/>
                <w:tcBorders>
                  <w:top w:val="single" w:sz="4" w:space="0" w:color="auto"/>
                  <w:left w:val="single" w:sz="4" w:space="0" w:color="auto"/>
                  <w:bottom w:val="single" w:sz="4" w:space="0" w:color="auto"/>
                  <w:right w:val="single" w:sz="4" w:space="0" w:color="auto"/>
                </w:tcBorders>
                <w:shd w:val="clear" w:color="auto" w:fill="auto"/>
              </w:tcPr>
              <w:p w14:paraId="22AB1320" w14:textId="6C1491BE" w:rsidR="00783B1E" w:rsidRPr="00783B1E" w:rsidRDefault="008915E5" w:rsidP="002F1EEE">
                <w:pPr>
                  <w:overflowPunct w:val="0"/>
                  <w:autoSpaceDE w:val="0"/>
                  <w:autoSpaceDN w:val="0"/>
                  <w:adjustRightInd w:val="0"/>
                  <w:ind w:right="34"/>
                  <w:jc w:val="both"/>
                  <w:rPr>
                    <w:rFonts w:ascii="Trebuchet MS" w:hAnsi="Trebuchet MS" w:cs="Arial"/>
                    <w:b/>
                    <w:kern w:val="28"/>
                    <w:u w:val="single"/>
                  </w:rPr>
                </w:pPr>
                <w:r w:rsidRPr="00DA0975">
                  <w:rPr>
                    <w:rFonts w:ascii="Trebuchet MS" w:hAnsi="Trebuchet MS" w:cs="Arial"/>
                    <w:b/>
                    <w:bCs/>
                    <w:kern w:val="28"/>
                    <w:u w:val="single"/>
                  </w:rPr>
                  <w:t>WC REFURBISHMENT TO UPPER-LEVEL BOYS WC’s (1/</w:t>
                </w:r>
                <w:r w:rsidR="001A2FA8" w:rsidRPr="00DA0975">
                  <w:rPr>
                    <w:rFonts w:ascii="Trebuchet MS" w:hAnsi="Trebuchet MS" w:cs="Arial"/>
                    <w:b/>
                    <w:bCs/>
                    <w:kern w:val="28"/>
                    <w:u w:val="single"/>
                  </w:rPr>
                  <w:t>111</w:t>
                </w:r>
                <w:r w:rsidRPr="00DA0975">
                  <w:rPr>
                    <w:rFonts w:ascii="Trebuchet MS" w:hAnsi="Trebuchet MS" w:cs="Arial"/>
                    <w:b/>
                    <w:bCs/>
                    <w:kern w:val="28"/>
                    <w:u w:val="single"/>
                  </w:rPr>
                  <w:t>):</w:t>
                </w: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180967E7" w14:textId="77777777" w:rsidR="00783B1E" w:rsidRDefault="00783B1E" w:rsidP="00F50104">
                <w:pPr>
                  <w:overflowPunct w:val="0"/>
                  <w:autoSpaceDE w:val="0"/>
                  <w:autoSpaceDN w:val="0"/>
                  <w:adjustRightInd w:val="0"/>
                  <w:jc w:val="center"/>
                  <w:rPr>
                    <w:rFonts w:ascii="Trebuchet MS" w:hAnsi="Trebuchet MS" w:cs="Arial"/>
                    <w:b/>
                    <w:bCs/>
                    <w:kern w:val="28"/>
                  </w:rPr>
                </w:pPr>
              </w:p>
            </w:tc>
            <w:tc>
              <w:tcPr>
                <w:tcW w:w="1211" w:type="dxa"/>
                <w:gridSpan w:val="3"/>
                <w:tcBorders>
                  <w:top w:val="single" w:sz="4" w:space="0" w:color="auto"/>
                  <w:left w:val="single" w:sz="4" w:space="0" w:color="auto"/>
                  <w:bottom w:val="single" w:sz="4" w:space="0" w:color="auto"/>
                  <w:right w:val="single" w:sz="4" w:space="0" w:color="auto"/>
                </w:tcBorders>
                <w:shd w:val="clear" w:color="auto" w:fill="auto"/>
              </w:tcPr>
              <w:p w14:paraId="3BE3C204" w14:textId="77777777" w:rsidR="00783B1E" w:rsidRPr="00A20D55" w:rsidRDefault="00783B1E" w:rsidP="00F50104">
                <w:pPr>
                  <w:overflowPunct w:val="0"/>
                  <w:autoSpaceDE w:val="0"/>
                  <w:autoSpaceDN w:val="0"/>
                  <w:adjustRightInd w:val="0"/>
                  <w:jc w:val="both"/>
                  <w:rPr>
                    <w:rFonts w:ascii="Trebuchet MS" w:hAnsi="Trebuchet MS" w:cs="Arial"/>
                    <w:kern w:val="28"/>
                  </w:rPr>
                </w:pPr>
              </w:p>
            </w:tc>
          </w:tr>
          <w:bookmarkEnd w:id="1"/>
          <w:tr w:rsidR="00E84307" w:rsidRPr="00A20D55" w14:paraId="06A5C5CF" w14:textId="77777777" w:rsidTr="003A2A38">
            <w:trPr>
              <w:trHeight w:val="224"/>
            </w:trPr>
            <w:tc>
              <w:tcPr>
                <w:tcW w:w="606" w:type="dxa"/>
                <w:tcBorders>
                  <w:top w:val="single" w:sz="4" w:space="0" w:color="auto"/>
                  <w:left w:val="single" w:sz="4" w:space="0" w:color="auto"/>
                  <w:right w:val="single" w:sz="4" w:space="0" w:color="auto"/>
                </w:tcBorders>
                <w:shd w:val="clear" w:color="auto" w:fill="auto"/>
              </w:tcPr>
              <w:p w14:paraId="1CD87248" w14:textId="05619C93"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tc>
            <w:tc>
              <w:tcPr>
                <w:tcW w:w="6519" w:type="dxa"/>
                <w:gridSpan w:val="3"/>
                <w:tcBorders>
                  <w:top w:val="single" w:sz="4" w:space="0" w:color="auto"/>
                  <w:left w:val="single" w:sz="4" w:space="0" w:color="auto"/>
                  <w:right w:val="single" w:sz="4" w:space="0" w:color="auto"/>
                </w:tcBorders>
                <w:shd w:val="clear" w:color="auto" w:fill="auto"/>
              </w:tcPr>
              <w:p w14:paraId="36A4F4E5" w14:textId="4985B673" w:rsidR="00E84307" w:rsidRPr="00974D65"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
                    <w:bCs/>
                    <w:kern w:val="28"/>
                    <w:u w:val="single"/>
                  </w:rPr>
                  <w:t>STRIP OUT</w:t>
                </w:r>
              </w:p>
            </w:tc>
            <w:tc>
              <w:tcPr>
                <w:tcW w:w="783" w:type="dxa"/>
                <w:tcBorders>
                  <w:top w:val="single" w:sz="4" w:space="0" w:color="auto"/>
                  <w:left w:val="single" w:sz="4" w:space="0" w:color="auto"/>
                  <w:right w:val="single" w:sz="4" w:space="0" w:color="auto"/>
                </w:tcBorders>
                <w:shd w:val="clear" w:color="auto" w:fill="auto"/>
              </w:tcPr>
              <w:p w14:paraId="7153CCA1" w14:textId="6706D741" w:rsidR="00E84307" w:rsidRPr="006412FA" w:rsidRDefault="00E84307" w:rsidP="00E84307">
                <w:pPr>
                  <w:overflowPunct w:val="0"/>
                  <w:autoSpaceDE w:val="0"/>
                  <w:autoSpaceDN w:val="0"/>
                  <w:adjustRightInd w:val="0"/>
                  <w:jc w:val="center"/>
                  <w:rPr>
                    <w:rFonts w:ascii="Trebuchet MS" w:hAnsi="Trebuchet MS" w:cs="Arial"/>
                    <w:b/>
                    <w:kern w:val="28"/>
                  </w:rPr>
                </w:pPr>
              </w:p>
            </w:tc>
            <w:tc>
              <w:tcPr>
                <w:tcW w:w="1211" w:type="dxa"/>
                <w:gridSpan w:val="3"/>
                <w:tcBorders>
                  <w:top w:val="single" w:sz="4" w:space="0" w:color="auto"/>
                  <w:left w:val="single" w:sz="4" w:space="0" w:color="auto"/>
                  <w:right w:val="single" w:sz="4" w:space="0" w:color="auto"/>
                </w:tcBorders>
                <w:shd w:val="clear" w:color="auto" w:fill="auto"/>
              </w:tcPr>
              <w:p w14:paraId="36DE3BB8"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7FB97F4D" w14:textId="77777777" w:rsidTr="003A2A38">
            <w:trPr>
              <w:trHeight w:val="224"/>
            </w:trPr>
            <w:tc>
              <w:tcPr>
                <w:tcW w:w="606" w:type="dxa"/>
                <w:tcBorders>
                  <w:left w:val="single" w:sz="4" w:space="0" w:color="auto"/>
                  <w:right w:val="single" w:sz="4" w:space="0" w:color="auto"/>
                </w:tcBorders>
                <w:shd w:val="clear" w:color="auto" w:fill="auto"/>
              </w:tcPr>
              <w:p w14:paraId="0ED71D40" w14:textId="2636D555"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kern w:val="28"/>
                  </w:rPr>
                  <w:t>i</w:t>
                </w:r>
              </w:p>
            </w:tc>
            <w:tc>
              <w:tcPr>
                <w:tcW w:w="6519" w:type="dxa"/>
                <w:gridSpan w:val="3"/>
                <w:tcBorders>
                  <w:left w:val="single" w:sz="4" w:space="0" w:color="auto"/>
                  <w:right w:val="single" w:sz="4" w:space="0" w:color="auto"/>
                </w:tcBorders>
                <w:shd w:val="clear" w:color="auto" w:fill="auto"/>
              </w:tcPr>
              <w:p w14:paraId="6D89E5DB" w14:textId="2517B5C3" w:rsidR="00E84307"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Temporarily disconnect all services within rooms and make good all damaged and disturbed surfaces. Include for isolations, temporary propping, temporary security, temporary works, etc. as necessary.</w:t>
                </w:r>
              </w:p>
            </w:tc>
            <w:tc>
              <w:tcPr>
                <w:tcW w:w="783" w:type="dxa"/>
                <w:tcBorders>
                  <w:left w:val="single" w:sz="4" w:space="0" w:color="auto"/>
                  <w:right w:val="single" w:sz="4" w:space="0" w:color="auto"/>
                </w:tcBorders>
                <w:shd w:val="clear" w:color="auto" w:fill="auto"/>
              </w:tcPr>
              <w:p w14:paraId="5E43F8F2" w14:textId="6045EF51" w:rsidR="00E84307" w:rsidRPr="006412FA" w:rsidRDefault="00E84307" w:rsidP="00E84307">
                <w:pPr>
                  <w:overflowPunct w:val="0"/>
                  <w:autoSpaceDE w:val="0"/>
                  <w:autoSpaceDN w:val="0"/>
                  <w:adjustRightInd w:val="0"/>
                  <w:jc w:val="center"/>
                  <w:rPr>
                    <w:rFonts w:ascii="Trebuchet MS" w:hAnsi="Trebuchet MS" w:cs="Arial"/>
                    <w:b/>
                    <w:kern w:val="28"/>
                  </w:rPr>
                </w:pPr>
                <w:r>
                  <w:rPr>
                    <w:rFonts w:ascii="Trebuchet MS" w:hAnsi="Trebuchet MS" w:cs="Arial"/>
                    <w:b/>
                    <w:bCs/>
                    <w:kern w:val="28"/>
                  </w:rPr>
                  <w:t>Item</w:t>
                </w:r>
              </w:p>
            </w:tc>
            <w:tc>
              <w:tcPr>
                <w:tcW w:w="1211" w:type="dxa"/>
                <w:gridSpan w:val="3"/>
                <w:tcBorders>
                  <w:left w:val="single" w:sz="4" w:space="0" w:color="auto"/>
                  <w:right w:val="single" w:sz="4" w:space="0" w:color="auto"/>
                </w:tcBorders>
                <w:shd w:val="clear" w:color="auto" w:fill="auto"/>
              </w:tcPr>
              <w:p w14:paraId="70B23573"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67411AF7" w14:textId="77777777" w:rsidTr="003A2A38">
            <w:trPr>
              <w:trHeight w:val="224"/>
            </w:trPr>
            <w:tc>
              <w:tcPr>
                <w:tcW w:w="606" w:type="dxa"/>
                <w:tcBorders>
                  <w:left w:val="single" w:sz="4" w:space="0" w:color="auto"/>
                  <w:right w:val="single" w:sz="4" w:space="0" w:color="auto"/>
                </w:tcBorders>
                <w:shd w:val="clear" w:color="auto" w:fill="auto"/>
              </w:tcPr>
              <w:p w14:paraId="2625345A" w14:textId="34817671"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519" w:type="dxa"/>
                <w:gridSpan w:val="3"/>
                <w:tcBorders>
                  <w:left w:val="single" w:sz="4" w:space="0" w:color="auto"/>
                  <w:right w:val="single" w:sz="4" w:space="0" w:color="auto"/>
                </w:tcBorders>
                <w:shd w:val="clear" w:color="auto" w:fill="auto"/>
              </w:tcPr>
              <w:p w14:paraId="7C561E0F" w14:textId="373DD878" w:rsidR="00E84307"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Remove all existing light fittings to and correctly dispose of. Allow for temporary works lighting as required. Allow for safely temporarily removing surface mounted services such as conduits, switches etc in order for wall cladding to be fitted and reinstate on completion.</w:t>
                </w:r>
              </w:p>
            </w:tc>
            <w:tc>
              <w:tcPr>
                <w:tcW w:w="783" w:type="dxa"/>
                <w:tcBorders>
                  <w:left w:val="single" w:sz="4" w:space="0" w:color="auto"/>
                  <w:right w:val="single" w:sz="4" w:space="0" w:color="auto"/>
                </w:tcBorders>
                <w:shd w:val="clear" w:color="auto" w:fill="auto"/>
              </w:tcPr>
              <w:p w14:paraId="0ECC1C97" w14:textId="3699C828" w:rsidR="00E84307" w:rsidRPr="006412FA" w:rsidRDefault="00E84307" w:rsidP="00E84307">
                <w:pPr>
                  <w:overflowPunct w:val="0"/>
                  <w:autoSpaceDE w:val="0"/>
                  <w:autoSpaceDN w:val="0"/>
                  <w:adjustRightInd w:val="0"/>
                  <w:jc w:val="center"/>
                  <w:rPr>
                    <w:rFonts w:ascii="Trebuchet MS" w:hAnsi="Trebuchet MS" w:cs="Arial"/>
                    <w:b/>
                    <w:kern w:val="28"/>
                  </w:rPr>
                </w:pPr>
                <w:r>
                  <w:rPr>
                    <w:rFonts w:ascii="Trebuchet MS" w:hAnsi="Trebuchet MS" w:cs="Arial"/>
                    <w:b/>
                    <w:bCs/>
                    <w:kern w:val="28"/>
                  </w:rPr>
                  <w:t>Item</w:t>
                </w:r>
              </w:p>
            </w:tc>
            <w:tc>
              <w:tcPr>
                <w:tcW w:w="1211" w:type="dxa"/>
                <w:gridSpan w:val="3"/>
                <w:tcBorders>
                  <w:left w:val="single" w:sz="4" w:space="0" w:color="auto"/>
                  <w:right w:val="single" w:sz="4" w:space="0" w:color="auto"/>
                </w:tcBorders>
                <w:shd w:val="clear" w:color="auto" w:fill="auto"/>
              </w:tcPr>
              <w:p w14:paraId="47717923"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656BE1F5" w14:textId="77777777" w:rsidTr="003A2A38">
            <w:trPr>
              <w:trHeight w:val="224"/>
            </w:trPr>
            <w:tc>
              <w:tcPr>
                <w:tcW w:w="606" w:type="dxa"/>
                <w:tcBorders>
                  <w:left w:val="single" w:sz="4" w:space="0" w:color="auto"/>
                  <w:right w:val="single" w:sz="4" w:space="0" w:color="auto"/>
                </w:tcBorders>
                <w:shd w:val="clear" w:color="auto" w:fill="auto"/>
              </w:tcPr>
              <w:p w14:paraId="36323EA0" w14:textId="59CEAC30"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iii</w:t>
                </w:r>
              </w:p>
            </w:tc>
            <w:tc>
              <w:tcPr>
                <w:tcW w:w="6519" w:type="dxa"/>
                <w:gridSpan w:val="3"/>
                <w:tcBorders>
                  <w:left w:val="single" w:sz="4" w:space="0" w:color="auto"/>
                  <w:right w:val="single" w:sz="4" w:space="0" w:color="auto"/>
                </w:tcBorders>
                <w:shd w:val="clear" w:color="auto" w:fill="auto"/>
              </w:tcPr>
              <w:p w14:paraId="409952C5" w14:textId="56BE466A" w:rsidR="00E84307"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Carefully disconnect and strip out entire shell, including the ceramic til</w:t>
                </w:r>
                <w:r>
                  <w:rPr>
                    <w:rFonts w:ascii="Trebuchet MS" w:hAnsi="Trebuchet MS" w:cs="Arial"/>
                    <w:bCs/>
                    <w:kern w:val="28"/>
                  </w:rPr>
                  <w:t>ing</w:t>
                </w:r>
                <w:r w:rsidRPr="004A2C8E">
                  <w:rPr>
                    <w:rFonts w:ascii="Trebuchet MS" w:hAnsi="Trebuchet MS" w:cs="Arial"/>
                    <w:bCs/>
                    <w:kern w:val="28"/>
                  </w:rPr>
                  <w:t>, toilet cubicles and toilet roll holders, vinyl floor finishes</w:t>
                </w:r>
                <w:r>
                  <w:rPr>
                    <w:rFonts w:ascii="Trebuchet MS" w:hAnsi="Trebuchet MS" w:cs="Arial"/>
                    <w:bCs/>
                    <w:kern w:val="28"/>
                  </w:rPr>
                  <w:t xml:space="preserve"> </w:t>
                </w:r>
                <w:r w:rsidRPr="004A2C8E">
                  <w:rPr>
                    <w:rFonts w:ascii="Trebuchet MS" w:hAnsi="Trebuchet MS" w:cs="Arial"/>
                    <w:bCs/>
                    <w:kern w:val="28"/>
                  </w:rPr>
                  <w:t>including all underlay, skirtings, thresholds and the like, sanitaryware, hand dryers</w:t>
                </w:r>
                <w:r>
                  <w:rPr>
                    <w:rFonts w:ascii="Trebuchet MS" w:hAnsi="Trebuchet MS" w:cs="Arial"/>
                    <w:bCs/>
                    <w:kern w:val="28"/>
                  </w:rPr>
                  <w:t>, electric water heaters, entrance doorset</w:t>
                </w:r>
                <w:r w:rsidRPr="004A2C8E">
                  <w:rPr>
                    <w:rFonts w:ascii="Trebuchet MS" w:hAnsi="Trebuchet MS" w:cs="Arial"/>
                    <w:bCs/>
                    <w:kern w:val="28"/>
                  </w:rPr>
                  <w:t xml:space="preserve"> etc.</w:t>
                </w:r>
                <w:r>
                  <w:rPr>
                    <w:rFonts w:ascii="Trebuchet MS" w:hAnsi="Trebuchet MS" w:cs="Arial"/>
                    <w:bCs/>
                    <w:kern w:val="28"/>
                  </w:rPr>
                  <w:t xml:space="preserve"> As such all pipework inc drainage to be stripped and capped off.</w:t>
                </w:r>
              </w:p>
            </w:tc>
            <w:tc>
              <w:tcPr>
                <w:tcW w:w="783" w:type="dxa"/>
                <w:tcBorders>
                  <w:left w:val="single" w:sz="4" w:space="0" w:color="auto"/>
                  <w:right w:val="single" w:sz="4" w:space="0" w:color="auto"/>
                </w:tcBorders>
                <w:shd w:val="clear" w:color="auto" w:fill="auto"/>
              </w:tcPr>
              <w:p w14:paraId="550936D1" w14:textId="071DEEAA" w:rsidR="00E84307" w:rsidRPr="006412FA" w:rsidRDefault="00E84307" w:rsidP="00E84307">
                <w:pPr>
                  <w:overflowPunct w:val="0"/>
                  <w:autoSpaceDE w:val="0"/>
                  <w:autoSpaceDN w:val="0"/>
                  <w:adjustRightInd w:val="0"/>
                  <w:jc w:val="center"/>
                  <w:rPr>
                    <w:rFonts w:ascii="Trebuchet MS" w:hAnsi="Trebuchet MS" w:cs="Arial"/>
                    <w:b/>
                    <w:kern w:val="28"/>
                  </w:rPr>
                </w:pPr>
                <w:r>
                  <w:rPr>
                    <w:rFonts w:ascii="Trebuchet MS" w:hAnsi="Trebuchet MS" w:cs="Arial"/>
                    <w:b/>
                    <w:bCs/>
                    <w:kern w:val="28"/>
                  </w:rPr>
                  <w:t>Item</w:t>
                </w:r>
              </w:p>
            </w:tc>
            <w:tc>
              <w:tcPr>
                <w:tcW w:w="1211" w:type="dxa"/>
                <w:gridSpan w:val="3"/>
                <w:tcBorders>
                  <w:left w:val="single" w:sz="4" w:space="0" w:color="auto"/>
                  <w:right w:val="single" w:sz="4" w:space="0" w:color="auto"/>
                </w:tcBorders>
                <w:shd w:val="clear" w:color="auto" w:fill="auto"/>
              </w:tcPr>
              <w:p w14:paraId="5D88D54D"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0C03642B" w14:textId="77777777" w:rsidTr="003A2A38">
            <w:trPr>
              <w:trHeight w:val="224"/>
            </w:trPr>
            <w:tc>
              <w:tcPr>
                <w:tcW w:w="606" w:type="dxa"/>
                <w:tcBorders>
                  <w:left w:val="single" w:sz="4" w:space="0" w:color="auto"/>
                  <w:right w:val="single" w:sz="4" w:space="0" w:color="auto"/>
                </w:tcBorders>
                <w:shd w:val="clear" w:color="auto" w:fill="auto"/>
              </w:tcPr>
              <w:p w14:paraId="4BE2824D" w14:textId="63035009"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iv</w:t>
                </w:r>
              </w:p>
            </w:tc>
            <w:tc>
              <w:tcPr>
                <w:tcW w:w="6519" w:type="dxa"/>
                <w:gridSpan w:val="3"/>
                <w:tcBorders>
                  <w:left w:val="single" w:sz="4" w:space="0" w:color="auto"/>
                  <w:right w:val="single" w:sz="4" w:space="0" w:color="auto"/>
                </w:tcBorders>
                <w:shd w:val="clear" w:color="auto" w:fill="auto"/>
              </w:tcPr>
              <w:p w14:paraId="4BADB0D8" w14:textId="6FD91CC4" w:rsidR="00E84307" w:rsidRPr="00C23FE8"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Demolish non-load bearing walls currently providing cubicles within the toilets.</w:t>
                </w:r>
              </w:p>
            </w:tc>
            <w:tc>
              <w:tcPr>
                <w:tcW w:w="783" w:type="dxa"/>
                <w:tcBorders>
                  <w:left w:val="single" w:sz="4" w:space="0" w:color="auto"/>
                  <w:right w:val="single" w:sz="4" w:space="0" w:color="auto"/>
                </w:tcBorders>
                <w:shd w:val="clear" w:color="auto" w:fill="auto"/>
              </w:tcPr>
              <w:p w14:paraId="61662562" w14:textId="3F70CC8D" w:rsidR="00E84307" w:rsidRPr="006412FA" w:rsidRDefault="00E84307" w:rsidP="00E84307">
                <w:pPr>
                  <w:overflowPunct w:val="0"/>
                  <w:autoSpaceDE w:val="0"/>
                  <w:autoSpaceDN w:val="0"/>
                  <w:adjustRightInd w:val="0"/>
                  <w:jc w:val="center"/>
                  <w:rPr>
                    <w:rFonts w:ascii="Trebuchet MS" w:hAnsi="Trebuchet MS" w:cs="Arial"/>
                    <w:b/>
                    <w:kern w:val="28"/>
                  </w:rPr>
                </w:pPr>
                <w:r>
                  <w:rPr>
                    <w:rFonts w:ascii="Trebuchet MS" w:hAnsi="Trebuchet MS" w:cs="Arial"/>
                    <w:b/>
                    <w:bCs/>
                    <w:kern w:val="28"/>
                  </w:rPr>
                  <w:t>Item</w:t>
                </w:r>
              </w:p>
            </w:tc>
            <w:tc>
              <w:tcPr>
                <w:tcW w:w="1211" w:type="dxa"/>
                <w:gridSpan w:val="3"/>
                <w:tcBorders>
                  <w:left w:val="single" w:sz="4" w:space="0" w:color="auto"/>
                  <w:right w:val="single" w:sz="4" w:space="0" w:color="auto"/>
                </w:tcBorders>
                <w:shd w:val="clear" w:color="auto" w:fill="auto"/>
              </w:tcPr>
              <w:p w14:paraId="26B5156B"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391D8EAD" w14:textId="77777777" w:rsidTr="003A2A38">
            <w:trPr>
              <w:trHeight w:val="224"/>
            </w:trPr>
            <w:tc>
              <w:tcPr>
                <w:tcW w:w="606" w:type="dxa"/>
                <w:tcBorders>
                  <w:left w:val="single" w:sz="4" w:space="0" w:color="auto"/>
                  <w:right w:val="single" w:sz="4" w:space="0" w:color="auto"/>
                </w:tcBorders>
                <w:shd w:val="clear" w:color="auto" w:fill="auto"/>
              </w:tcPr>
              <w:p w14:paraId="6D6A07B8" w14:textId="73D6F03A" w:rsidR="00E84307" w:rsidRDefault="00E84307" w:rsidP="00E84307">
                <w:pPr>
                  <w:overflowPunct w:val="0"/>
                  <w:autoSpaceDE w:val="0"/>
                  <w:autoSpaceDN w:val="0"/>
                  <w:adjustRightInd w:val="0"/>
                  <w:jc w:val="center"/>
                  <w:rPr>
                    <w:rFonts w:ascii="Trebuchet MS" w:hAnsi="Trebuchet MS" w:cs="Arial"/>
                    <w:b/>
                    <w:bCs/>
                    <w:kern w:val="28"/>
                  </w:rPr>
                </w:pPr>
              </w:p>
            </w:tc>
            <w:tc>
              <w:tcPr>
                <w:tcW w:w="6519" w:type="dxa"/>
                <w:gridSpan w:val="3"/>
                <w:tcBorders>
                  <w:left w:val="single" w:sz="4" w:space="0" w:color="auto"/>
                  <w:right w:val="single" w:sz="4" w:space="0" w:color="auto"/>
                </w:tcBorders>
                <w:shd w:val="clear" w:color="auto" w:fill="auto"/>
              </w:tcPr>
              <w:p w14:paraId="65640D9E" w14:textId="77777777" w:rsidR="00E84307" w:rsidRPr="00A41B21" w:rsidRDefault="00E84307" w:rsidP="00E84307">
                <w:pPr>
                  <w:overflowPunct w:val="0"/>
                  <w:autoSpaceDE w:val="0"/>
                  <w:autoSpaceDN w:val="0"/>
                  <w:adjustRightInd w:val="0"/>
                  <w:ind w:right="34"/>
                  <w:jc w:val="both"/>
                  <w:rPr>
                    <w:rFonts w:ascii="Trebuchet MS" w:hAnsi="Trebuchet MS" w:cs="Arial"/>
                    <w:b/>
                    <w:kern w:val="28"/>
                  </w:rPr>
                </w:pPr>
                <w:r w:rsidRPr="00A41B21">
                  <w:rPr>
                    <w:rFonts w:ascii="Trebuchet MS" w:hAnsi="Trebuchet MS" w:cs="Arial"/>
                    <w:b/>
                    <w:kern w:val="28"/>
                  </w:rPr>
                  <w:t>Note: The</w:t>
                </w:r>
                <w:r>
                  <w:rPr>
                    <w:rFonts w:ascii="Trebuchet MS" w:hAnsi="Trebuchet MS" w:cs="Arial"/>
                    <w:b/>
                    <w:kern w:val="28"/>
                  </w:rPr>
                  <w:t xml:space="preserve"> annotated</w:t>
                </w:r>
                <w:r w:rsidRPr="00A41B21">
                  <w:rPr>
                    <w:rFonts w:ascii="Trebuchet MS" w:hAnsi="Trebuchet MS" w:cs="Arial"/>
                    <w:b/>
                    <w:kern w:val="28"/>
                  </w:rPr>
                  <w:t xml:space="preserve"> plans provided within Appendix B are to take precedence and should therefore be priced by the Contractor. </w:t>
                </w:r>
              </w:p>
              <w:p w14:paraId="17B70193" w14:textId="17CAC780" w:rsidR="00E84307" w:rsidRDefault="00E84307" w:rsidP="00E84307">
                <w:pPr>
                  <w:overflowPunct w:val="0"/>
                  <w:autoSpaceDE w:val="0"/>
                  <w:autoSpaceDN w:val="0"/>
                  <w:adjustRightInd w:val="0"/>
                  <w:ind w:right="34"/>
                  <w:jc w:val="both"/>
                  <w:rPr>
                    <w:rFonts w:ascii="Trebuchet MS" w:hAnsi="Trebuchet MS" w:cs="Arial"/>
                    <w:bCs/>
                    <w:kern w:val="28"/>
                  </w:rPr>
                </w:pPr>
              </w:p>
            </w:tc>
            <w:tc>
              <w:tcPr>
                <w:tcW w:w="783" w:type="dxa"/>
                <w:tcBorders>
                  <w:left w:val="single" w:sz="4" w:space="0" w:color="auto"/>
                  <w:right w:val="single" w:sz="4" w:space="0" w:color="auto"/>
                </w:tcBorders>
                <w:shd w:val="clear" w:color="auto" w:fill="auto"/>
              </w:tcPr>
              <w:p w14:paraId="62C43540" w14:textId="77777777" w:rsidR="00E84307" w:rsidRPr="006412FA" w:rsidRDefault="00E84307" w:rsidP="00E84307">
                <w:pPr>
                  <w:overflowPunct w:val="0"/>
                  <w:autoSpaceDE w:val="0"/>
                  <w:autoSpaceDN w:val="0"/>
                  <w:adjustRightInd w:val="0"/>
                  <w:jc w:val="center"/>
                  <w:rPr>
                    <w:rFonts w:ascii="Trebuchet MS" w:hAnsi="Trebuchet MS" w:cs="Arial"/>
                    <w:b/>
                    <w:kern w:val="28"/>
                  </w:rPr>
                </w:pPr>
              </w:p>
            </w:tc>
            <w:tc>
              <w:tcPr>
                <w:tcW w:w="1211" w:type="dxa"/>
                <w:gridSpan w:val="3"/>
                <w:tcBorders>
                  <w:left w:val="single" w:sz="4" w:space="0" w:color="auto"/>
                  <w:right w:val="single" w:sz="4" w:space="0" w:color="auto"/>
                </w:tcBorders>
                <w:shd w:val="clear" w:color="auto" w:fill="auto"/>
              </w:tcPr>
              <w:p w14:paraId="1C3BB1B8"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40BE7B7F" w14:textId="77777777" w:rsidTr="003A2A38">
            <w:trPr>
              <w:trHeight w:val="224"/>
            </w:trPr>
            <w:tc>
              <w:tcPr>
                <w:tcW w:w="606" w:type="dxa"/>
                <w:tcBorders>
                  <w:left w:val="single" w:sz="4" w:space="0" w:color="auto"/>
                  <w:right w:val="single" w:sz="4" w:space="0" w:color="auto"/>
                </w:tcBorders>
                <w:shd w:val="clear" w:color="auto" w:fill="auto"/>
              </w:tcPr>
              <w:p w14:paraId="4539DFBA" w14:textId="4A6B62C7"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B</w:t>
                </w:r>
              </w:p>
            </w:tc>
            <w:tc>
              <w:tcPr>
                <w:tcW w:w="6519" w:type="dxa"/>
                <w:gridSpan w:val="3"/>
                <w:tcBorders>
                  <w:left w:val="single" w:sz="4" w:space="0" w:color="auto"/>
                  <w:right w:val="single" w:sz="4" w:space="0" w:color="auto"/>
                </w:tcBorders>
                <w:shd w:val="clear" w:color="auto" w:fill="auto"/>
              </w:tcPr>
              <w:p w14:paraId="5848CBD8" w14:textId="14B95A37" w:rsidR="00E84307" w:rsidRDefault="00E84307" w:rsidP="00E84307">
                <w:pPr>
                  <w:overflowPunct w:val="0"/>
                  <w:autoSpaceDE w:val="0"/>
                  <w:autoSpaceDN w:val="0"/>
                  <w:adjustRightInd w:val="0"/>
                  <w:ind w:right="34"/>
                  <w:jc w:val="both"/>
                  <w:rPr>
                    <w:rFonts w:ascii="Trebuchet MS" w:hAnsi="Trebuchet MS" w:cs="Arial"/>
                    <w:bCs/>
                    <w:kern w:val="28"/>
                  </w:rPr>
                </w:pPr>
                <w:r w:rsidRPr="004A7594">
                  <w:rPr>
                    <w:rFonts w:ascii="Trebuchet MS" w:hAnsi="Trebuchet MS" w:cs="Arial"/>
                    <w:b/>
                    <w:kern w:val="28"/>
                    <w:u w:val="single"/>
                  </w:rPr>
                  <w:t>DRYLINING &amp; JOINERY</w:t>
                </w:r>
              </w:p>
            </w:tc>
            <w:tc>
              <w:tcPr>
                <w:tcW w:w="783" w:type="dxa"/>
                <w:tcBorders>
                  <w:left w:val="single" w:sz="4" w:space="0" w:color="auto"/>
                  <w:right w:val="single" w:sz="4" w:space="0" w:color="auto"/>
                </w:tcBorders>
                <w:shd w:val="clear" w:color="auto" w:fill="auto"/>
              </w:tcPr>
              <w:p w14:paraId="7BC0FF2C" w14:textId="77777777" w:rsidR="00E84307" w:rsidRPr="006412FA" w:rsidRDefault="00E84307" w:rsidP="00E84307">
                <w:pPr>
                  <w:overflowPunct w:val="0"/>
                  <w:autoSpaceDE w:val="0"/>
                  <w:autoSpaceDN w:val="0"/>
                  <w:adjustRightInd w:val="0"/>
                  <w:jc w:val="center"/>
                  <w:rPr>
                    <w:rFonts w:ascii="Trebuchet MS" w:hAnsi="Trebuchet MS" w:cs="Arial"/>
                    <w:b/>
                    <w:kern w:val="28"/>
                  </w:rPr>
                </w:pPr>
              </w:p>
            </w:tc>
            <w:tc>
              <w:tcPr>
                <w:tcW w:w="1211" w:type="dxa"/>
                <w:gridSpan w:val="3"/>
                <w:tcBorders>
                  <w:left w:val="single" w:sz="4" w:space="0" w:color="auto"/>
                  <w:right w:val="single" w:sz="4" w:space="0" w:color="auto"/>
                </w:tcBorders>
                <w:shd w:val="clear" w:color="auto" w:fill="auto"/>
              </w:tcPr>
              <w:p w14:paraId="360A35CB"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21285F2D" w14:textId="77777777" w:rsidTr="003A2A38">
            <w:trPr>
              <w:trHeight w:val="224"/>
            </w:trPr>
            <w:tc>
              <w:tcPr>
                <w:tcW w:w="606" w:type="dxa"/>
                <w:tcBorders>
                  <w:left w:val="single" w:sz="4" w:space="0" w:color="auto"/>
                  <w:right w:val="single" w:sz="4" w:space="0" w:color="auto"/>
                </w:tcBorders>
                <w:shd w:val="clear" w:color="auto" w:fill="auto"/>
              </w:tcPr>
              <w:p w14:paraId="61E02ACE" w14:textId="5A1DA907" w:rsidR="00E84307" w:rsidRDefault="00166A60"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tc>
            <w:tc>
              <w:tcPr>
                <w:tcW w:w="6519" w:type="dxa"/>
                <w:gridSpan w:val="3"/>
                <w:tcBorders>
                  <w:left w:val="single" w:sz="4" w:space="0" w:color="auto"/>
                  <w:right w:val="single" w:sz="4" w:space="0" w:color="auto"/>
                </w:tcBorders>
                <w:shd w:val="clear" w:color="auto" w:fill="auto"/>
              </w:tcPr>
              <w:p w14:paraId="4ACF21A0" w14:textId="77777777" w:rsidR="00E84307" w:rsidRDefault="00E84307" w:rsidP="00E84307">
                <w:pPr>
                  <w:overflowPunct w:val="0"/>
                  <w:autoSpaceDE w:val="0"/>
                  <w:autoSpaceDN w:val="0"/>
                  <w:adjustRightInd w:val="0"/>
                  <w:ind w:right="34"/>
                  <w:jc w:val="both"/>
                  <w:rPr>
                    <w:rFonts w:ascii="Trebuchet MS" w:hAnsi="Trebuchet MS" w:cs="Arial"/>
                    <w:bCs/>
                    <w:kern w:val="28"/>
                  </w:rPr>
                </w:pPr>
                <w:r w:rsidRPr="00BF4BBA">
                  <w:rPr>
                    <w:rFonts w:ascii="Trebuchet MS" w:hAnsi="Trebuchet MS" w:cs="Arial"/>
                    <w:bCs/>
                    <w:kern w:val="28"/>
                  </w:rPr>
                  <w:t>Contractor to supply and install new FD30s rated timber</w:t>
                </w:r>
                <w:r>
                  <w:rPr>
                    <w:rFonts w:ascii="Trebuchet MS" w:hAnsi="Trebuchet MS" w:cs="Arial"/>
                    <w:bCs/>
                    <w:kern w:val="28"/>
                  </w:rPr>
                  <w:t xml:space="preserve"> pocket</w:t>
                </w:r>
                <w:r w:rsidRPr="00BF4BBA">
                  <w:rPr>
                    <w:rFonts w:ascii="Trebuchet MS" w:hAnsi="Trebuchet MS" w:cs="Arial"/>
                    <w:bCs/>
                    <w:kern w:val="28"/>
                  </w:rPr>
                  <w:t xml:space="preserve"> door</w:t>
                </w:r>
                <w:r>
                  <w:rPr>
                    <w:rFonts w:ascii="Trebuchet MS" w:hAnsi="Trebuchet MS" w:cs="Arial"/>
                    <w:bCs/>
                    <w:kern w:val="28"/>
                  </w:rPr>
                  <w:t xml:space="preserve"> </w:t>
                </w:r>
                <w:r w:rsidRPr="00BF4BBA">
                  <w:rPr>
                    <w:rFonts w:ascii="Trebuchet MS" w:hAnsi="Trebuchet MS" w:cs="Arial"/>
                    <w:bCs/>
                    <w:kern w:val="28"/>
                  </w:rPr>
                  <w:t>set</w:t>
                </w:r>
                <w:r>
                  <w:rPr>
                    <w:rFonts w:ascii="Trebuchet MS" w:hAnsi="Trebuchet MS" w:cs="Arial"/>
                    <w:bCs/>
                    <w:kern w:val="28"/>
                  </w:rPr>
                  <w:t xml:space="preserve"> sliding system.</w:t>
                </w:r>
                <w:r w:rsidRPr="00BF4BBA">
                  <w:rPr>
                    <w:rFonts w:ascii="Trebuchet MS" w:hAnsi="Trebuchet MS" w:cs="Arial"/>
                    <w:bCs/>
                    <w:kern w:val="28"/>
                  </w:rPr>
                  <w:t xml:space="preserve"> </w:t>
                </w:r>
                <w:r>
                  <w:rPr>
                    <w:rFonts w:ascii="Trebuchet MS" w:hAnsi="Trebuchet MS" w:cs="Arial"/>
                    <w:bCs/>
                    <w:kern w:val="28"/>
                  </w:rPr>
                  <w:t xml:space="preserve">In accordance with the appended door schedule and drawing to the newly installed partition side panels, </w:t>
                </w:r>
                <w:r w:rsidRPr="00BF4BBA">
                  <w:rPr>
                    <w:rFonts w:ascii="Trebuchet MS" w:hAnsi="Trebuchet MS" w:cs="Arial"/>
                    <w:bCs/>
                    <w:kern w:val="28"/>
                  </w:rPr>
                  <w:t>complete with linings, architrave and stops. Contractor to allow for making good and touching up decorations to surrounding surfaces on completion, inc any adjustments required to the size of openings.</w:t>
                </w:r>
              </w:p>
              <w:p w14:paraId="0749D2B1" w14:textId="77777777" w:rsidR="00E84307" w:rsidRDefault="00E84307" w:rsidP="00E84307">
                <w:pPr>
                  <w:overflowPunct w:val="0"/>
                  <w:autoSpaceDE w:val="0"/>
                  <w:autoSpaceDN w:val="0"/>
                  <w:adjustRightInd w:val="0"/>
                  <w:ind w:right="34"/>
                  <w:jc w:val="both"/>
                  <w:rPr>
                    <w:rFonts w:ascii="Trebuchet MS" w:hAnsi="Trebuchet MS" w:cs="Arial"/>
                    <w:bCs/>
                    <w:kern w:val="28"/>
                  </w:rPr>
                </w:pPr>
                <w:r w:rsidRPr="001C3006">
                  <w:rPr>
                    <w:rFonts w:ascii="Trebuchet MS" w:hAnsi="Trebuchet MS" w:cs="Arial"/>
                    <w:bCs/>
                    <w:kern w:val="28"/>
                  </w:rPr>
                  <w:t>Include for routing out and installation of smoke seals and intumescent strips to new doors inc thresholds, linings</w:t>
                </w:r>
                <w:r>
                  <w:rPr>
                    <w:rFonts w:ascii="Trebuchet MS" w:hAnsi="Trebuchet MS" w:cs="Arial"/>
                    <w:bCs/>
                    <w:kern w:val="28"/>
                  </w:rPr>
                  <w:t xml:space="preserve">. </w:t>
                </w:r>
                <w:r w:rsidRPr="001C3006">
                  <w:rPr>
                    <w:rFonts w:ascii="Trebuchet MS" w:hAnsi="Trebuchet MS" w:cs="Arial"/>
                    <w:bCs/>
                    <w:kern w:val="28"/>
                  </w:rPr>
                  <w:t>Doors made to measure to suit existing and new structural openings. Allow for adjustment to suit existing openings. Doors to be self-closing and to achieve ½ hour fire resistance in accordance with Building Regulations.</w:t>
                </w:r>
              </w:p>
              <w:p w14:paraId="3624826E" w14:textId="77777777" w:rsidR="00E84307" w:rsidRDefault="00E84307" w:rsidP="00E84307">
                <w:pPr>
                  <w:overflowPunct w:val="0"/>
                  <w:autoSpaceDE w:val="0"/>
                  <w:autoSpaceDN w:val="0"/>
                  <w:adjustRightInd w:val="0"/>
                  <w:ind w:right="34"/>
                  <w:jc w:val="both"/>
                  <w:rPr>
                    <w:rFonts w:ascii="Trebuchet MS" w:hAnsi="Trebuchet MS" w:cs="Arial"/>
                    <w:bCs/>
                    <w:kern w:val="28"/>
                  </w:rPr>
                </w:pPr>
                <w:r w:rsidRPr="001C3006">
                  <w:rPr>
                    <w:rFonts w:ascii="Trebuchet MS" w:hAnsi="Trebuchet MS" w:cs="Arial"/>
                    <w:bCs/>
                    <w:kern w:val="28"/>
                  </w:rPr>
                  <w:t>Allow to provide Grade 13 BS EN 1935 rated brushed steel hinges to doors. Supply and install overhead door closers in polished chrome to new doors inc chrome plate fire door signage as depicted on the proposed plans.</w:t>
                </w:r>
              </w:p>
              <w:p w14:paraId="6FD708D5" w14:textId="31AC7D4B" w:rsidR="00E84307" w:rsidRDefault="00E84307" w:rsidP="00E84307">
                <w:pPr>
                  <w:overflowPunct w:val="0"/>
                  <w:autoSpaceDE w:val="0"/>
                  <w:autoSpaceDN w:val="0"/>
                  <w:adjustRightInd w:val="0"/>
                  <w:ind w:right="34"/>
                  <w:jc w:val="both"/>
                  <w:rPr>
                    <w:rFonts w:ascii="Trebuchet MS" w:hAnsi="Trebuchet MS" w:cs="Arial"/>
                    <w:bCs/>
                    <w:kern w:val="28"/>
                  </w:rPr>
                </w:pPr>
                <w:r w:rsidRPr="001C3006">
                  <w:rPr>
                    <w:rFonts w:ascii="Trebuchet MS" w:hAnsi="Trebuchet MS" w:cs="Arial"/>
                    <w:bCs/>
                    <w:kern w:val="28"/>
                  </w:rPr>
                  <w:lastRenderedPageBreak/>
                  <w:t>Note: All new barrel locks are to be suited to match the existing locks which are currently on the same suite. 2.nr keys per door are to be provided.</w:t>
                </w:r>
              </w:p>
            </w:tc>
            <w:tc>
              <w:tcPr>
                <w:tcW w:w="783" w:type="dxa"/>
                <w:tcBorders>
                  <w:left w:val="single" w:sz="4" w:space="0" w:color="auto"/>
                  <w:right w:val="single" w:sz="4" w:space="0" w:color="auto"/>
                </w:tcBorders>
                <w:shd w:val="clear" w:color="auto" w:fill="auto"/>
              </w:tcPr>
              <w:p w14:paraId="277AD814" w14:textId="2E2EF299" w:rsidR="00E84307" w:rsidRPr="006412FA" w:rsidRDefault="00166A60" w:rsidP="00E84307">
                <w:pPr>
                  <w:overflowPunct w:val="0"/>
                  <w:autoSpaceDE w:val="0"/>
                  <w:autoSpaceDN w:val="0"/>
                  <w:adjustRightInd w:val="0"/>
                  <w:jc w:val="center"/>
                  <w:rPr>
                    <w:rFonts w:ascii="Trebuchet MS" w:hAnsi="Trebuchet MS" w:cs="Arial"/>
                    <w:b/>
                    <w:kern w:val="28"/>
                  </w:rPr>
                </w:pPr>
                <w:r>
                  <w:rPr>
                    <w:rFonts w:ascii="Trebuchet MS" w:hAnsi="Trebuchet MS" w:cs="Arial"/>
                    <w:b/>
                    <w:bCs/>
                    <w:kern w:val="28"/>
                  </w:rPr>
                  <w:lastRenderedPageBreak/>
                  <w:t>Item</w:t>
                </w:r>
              </w:p>
            </w:tc>
            <w:tc>
              <w:tcPr>
                <w:tcW w:w="1211" w:type="dxa"/>
                <w:gridSpan w:val="3"/>
                <w:tcBorders>
                  <w:left w:val="single" w:sz="4" w:space="0" w:color="auto"/>
                  <w:right w:val="single" w:sz="4" w:space="0" w:color="auto"/>
                </w:tcBorders>
                <w:shd w:val="clear" w:color="auto" w:fill="auto"/>
              </w:tcPr>
              <w:p w14:paraId="2EC0451E" w14:textId="48622438" w:rsidR="00E84307" w:rsidRPr="00057628" w:rsidRDefault="00E84307" w:rsidP="00E84307">
                <w:pPr>
                  <w:overflowPunct w:val="0"/>
                  <w:autoSpaceDE w:val="0"/>
                  <w:autoSpaceDN w:val="0"/>
                  <w:adjustRightInd w:val="0"/>
                  <w:jc w:val="both"/>
                  <w:rPr>
                    <w:rFonts w:ascii="Trebuchet MS" w:hAnsi="Trebuchet MS" w:cs="Arial"/>
                    <w:bCs/>
                    <w:kern w:val="28"/>
                  </w:rPr>
                </w:pPr>
              </w:p>
            </w:tc>
          </w:tr>
          <w:tr w:rsidR="00E84307" w:rsidRPr="00A20D55" w14:paraId="0A3C49DE" w14:textId="77777777" w:rsidTr="003A2A38">
            <w:trPr>
              <w:trHeight w:val="762"/>
            </w:trPr>
            <w:tc>
              <w:tcPr>
                <w:tcW w:w="606" w:type="dxa"/>
                <w:tcBorders>
                  <w:left w:val="single" w:sz="4" w:space="0" w:color="auto"/>
                  <w:right w:val="single" w:sz="4" w:space="0" w:color="auto"/>
                </w:tcBorders>
                <w:shd w:val="clear" w:color="auto" w:fill="auto"/>
              </w:tcPr>
              <w:p w14:paraId="0EBD3B94" w14:textId="3EEA5C64"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519" w:type="dxa"/>
                <w:gridSpan w:val="3"/>
                <w:tcBorders>
                  <w:left w:val="single" w:sz="4" w:space="0" w:color="auto"/>
                  <w:right w:val="single" w:sz="4" w:space="0" w:color="auto"/>
                </w:tcBorders>
                <w:shd w:val="clear" w:color="auto" w:fill="auto"/>
              </w:tcPr>
              <w:p w14:paraId="0CA3550A" w14:textId="217EA2D7" w:rsidR="00E84307" w:rsidRPr="00057628" w:rsidRDefault="00E84307" w:rsidP="00E84307">
                <w:pPr>
                  <w:pStyle w:val="ListParagraph"/>
                  <w:overflowPunct w:val="0"/>
                  <w:autoSpaceDE w:val="0"/>
                  <w:autoSpaceDN w:val="0"/>
                  <w:adjustRightInd w:val="0"/>
                  <w:ind w:left="720" w:right="34"/>
                  <w:jc w:val="both"/>
                  <w:rPr>
                    <w:rFonts w:ascii="Trebuchet MS" w:hAnsi="Trebuchet MS" w:cs="Arial"/>
                    <w:bCs/>
                    <w:kern w:val="28"/>
                  </w:rPr>
                </w:pPr>
                <w:r w:rsidRPr="00374C4D">
                  <w:rPr>
                    <w:rFonts w:ascii="Trebuchet MS" w:hAnsi="Trebuchet MS" w:cs="Arial"/>
                    <w:bCs/>
                    <w:kern w:val="28"/>
                  </w:rPr>
                  <w:t>Contractor to allow Provisional Sum of £</w:t>
                </w:r>
                <w:r>
                  <w:rPr>
                    <w:rFonts w:ascii="Trebuchet MS" w:hAnsi="Trebuchet MS" w:cs="Arial"/>
                    <w:bCs/>
                    <w:kern w:val="28"/>
                  </w:rPr>
                  <w:t>75</w:t>
                </w:r>
                <w:r w:rsidRPr="00374C4D">
                  <w:rPr>
                    <w:rFonts w:ascii="Trebuchet MS" w:hAnsi="Trebuchet MS" w:cs="Arial"/>
                    <w:bCs/>
                    <w:kern w:val="28"/>
                  </w:rPr>
                  <w:t>0.00 for any joinery repairs required to be instructed by the CA.</w:t>
                </w:r>
              </w:p>
            </w:tc>
            <w:tc>
              <w:tcPr>
                <w:tcW w:w="783" w:type="dxa"/>
                <w:tcBorders>
                  <w:left w:val="single" w:sz="4" w:space="0" w:color="auto"/>
                  <w:right w:val="single" w:sz="4" w:space="0" w:color="auto"/>
                </w:tcBorders>
                <w:shd w:val="clear" w:color="auto" w:fill="auto"/>
              </w:tcPr>
              <w:p w14:paraId="710223EA" w14:textId="1239D086" w:rsidR="00E84307" w:rsidRDefault="00E84307" w:rsidP="00E84307">
                <w:pPr>
                  <w:overflowPunct w:val="0"/>
                  <w:autoSpaceDE w:val="0"/>
                  <w:autoSpaceDN w:val="0"/>
                  <w:adjustRightInd w:val="0"/>
                  <w:jc w:val="center"/>
                  <w:rPr>
                    <w:rFonts w:ascii="Trebuchet MS" w:hAnsi="Trebuchet MS" w:cs="Arial"/>
                    <w:b/>
                    <w:kern w:val="28"/>
                  </w:rPr>
                </w:pPr>
                <w:r>
                  <w:rPr>
                    <w:rFonts w:ascii="Trebuchet MS" w:hAnsi="Trebuchet MS" w:cs="Arial"/>
                    <w:b/>
                    <w:bCs/>
                    <w:kern w:val="28"/>
                  </w:rPr>
                  <w:t>PROV</w:t>
                </w:r>
              </w:p>
            </w:tc>
            <w:tc>
              <w:tcPr>
                <w:tcW w:w="1211" w:type="dxa"/>
                <w:gridSpan w:val="3"/>
                <w:tcBorders>
                  <w:left w:val="single" w:sz="4" w:space="0" w:color="auto"/>
                  <w:right w:val="single" w:sz="4" w:space="0" w:color="auto"/>
                </w:tcBorders>
                <w:shd w:val="clear" w:color="auto" w:fill="auto"/>
              </w:tcPr>
              <w:p w14:paraId="7A28CC8E" w14:textId="2CEF5000" w:rsidR="00E84307" w:rsidRPr="00057628" w:rsidRDefault="00166A60" w:rsidP="00E84307">
                <w:pPr>
                  <w:overflowPunct w:val="0"/>
                  <w:autoSpaceDE w:val="0"/>
                  <w:autoSpaceDN w:val="0"/>
                  <w:adjustRightInd w:val="0"/>
                  <w:jc w:val="both"/>
                  <w:rPr>
                    <w:rFonts w:ascii="Trebuchet MS" w:hAnsi="Trebuchet MS" w:cs="Arial"/>
                    <w:bCs/>
                    <w:kern w:val="28"/>
                  </w:rPr>
                </w:pPr>
                <w:r>
                  <w:rPr>
                    <w:rFonts w:ascii="Trebuchet MS" w:hAnsi="Trebuchet MS" w:cs="Arial"/>
                    <w:bCs/>
                    <w:kern w:val="28"/>
                  </w:rPr>
                  <w:t>£750.00</w:t>
                </w:r>
              </w:p>
            </w:tc>
          </w:tr>
          <w:tr w:rsidR="00E84307" w:rsidRPr="00A20D55" w14:paraId="7A188874" w14:textId="77777777" w:rsidTr="003A2A38">
            <w:trPr>
              <w:trHeight w:val="224"/>
            </w:trPr>
            <w:tc>
              <w:tcPr>
                <w:tcW w:w="606" w:type="dxa"/>
                <w:tcBorders>
                  <w:left w:val="single" w:sz="4" w:space="0" w:color="auto"/>
                  <w:right w:val="single" w:sz="4" w:space="0" w:color="auto"/>
                </w:tcBorders>
                <w:shd w:val="clear" w:color="auto" w:fill="auto"/>
              </w:tcPr>
              <w:p w14:paraId="0D4FF902" w14:textId="4216628B"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r w:rsidR="00166A60">
                  <w:rPr>
                    <w:rFonts w:ascii="Trebuchet MS" w:hAnsi="Trebuchet MS" w:cs="Arial"/>
                    <w:b/>
                    <w:bCs/>
                    <w:kern w:val="28"/>
                  </w:rPr>
                  <w:t>ii</w:t>
                </w:r>
              </w:p>
            </w:tc>
            <w:tc>
              <w:tcPr>
                <w:tcW w:w="6519" w:type="dxa"/>
                <w:gridSpan w:val="3"/>
                <w:tcBorders>
                  <w:left w:val="single" w:sz="4" w:space="0" w:color="auto"/>
                  <w:right w:val="single" w:sz="4" w:space="0" w:color="auto"/>
                </w:tcBorders>
                <w:shd w:val="clear" w:color="auto" w:fill="auto"/>
              </w:tcPr>
              <w:p w14:paraId="036313E7" w14:textId="77777777" w:rsidR="00E84307" w:rsidRDefault="00E84307" w:rsidP="00E84307">
                <w:pPr>
                  <w:overflowPunct w:val="0"/>
                  <w:autoSpaceDE w:val="0"/>
                  <w:autoSpaceDN w:val="0"/>
                  <w:adjustRightInd w:val="0"/>
                  <w:ind w:right="34"/>
                  <w:jc w:val="both"/>
                  <w:rPr>
                    <w:rFonts w:ascii="Trebuchet MS" w:hAnsi="Trebuchet MS" w:cs="Arial"/>
                    <w:bCs/>
                    <w:kern w:val="28"/>
                  </w:rPr>
                </w:pPr>
                <w:r w:rsidRPr="00374C4D">
                  <w:rPr>
                    <w:rFonts w:ascii="Trebuchet MS" w:hAnsi="Trebuchet MS" w:cs="Arial"/>
                    <w:bCs/>
                    <w:kern w:val="28"/>
                  </w:rPr>
                  <w:t xml:space="preserve">Where exposed pipework is provided such as the one way heat pipe, CW and HW etc, the Contractor will be required to box in all upto a height of 2000mm above FFL level to all areas, to reduce possibility of scalding, vandalism and ligature. Contractor to utilise </w:t>
                </w:r>
                <w:r>
                  <w:rPr>
                    <w:rFonts w:ascii="Trebuchet MS" w:hAnsi="Trebuchet MS" w:cs="Arial"/>
                    <w:bCs/>
                    <w:kern w:val="28"/>
                  </w:rPr>
                  <w:t xml:space="preserve">pre-finished </w:t>
                </w:r>
                <w:r w:rsidRPr="00374C4D">
                  <w:rPr>
                    <w:rFonts w:ascii="Trebuchet MS" w:hAnsi="Trebuchet MS" w:cs="Arial"/>
                    <w:bCs/>
                    <w:kern w:val="28"/>
                  </w:rPr>
                  <w:t>MDF sanding down all joints on completion ready for decoration.</w:t>
                </w:r>
              </w:p>
              <w:p w14:paraId="50107640" w14:textId="0AFF3D1E" w:rsidR="00E84307" w:rsidRDefault="00E84307" w:rsidP="00E84307">
                <w:pPr>
                  <w:overflowPunct w:val="0"/>
                  <w:autoSpaceDE w:val="0"/>
                  <w:autoSpaceDN w:val="0"/>
                  <w:adjustRightInd w:val="0"/>
                  <w:ind w:right="34"/>
                  <w:jc w:val="both"/>
                  <w:rPr>
                    <w:rFonts w:ascii="Trebuchet MS" w:hAnsi="Trebuchet MS" w:cs="Arial"/>
                    <w:bCs/>
                    <w:kern w:val="28"/>
                  </w:rPr>
                </w:pPr>
                <w:r w:rsidRPr="00374C4D">
                  <w:rPr>
                    <w:rFonts w:ascii="Trebuchet MS" w:hAnsi="Trebuchet MS" w:cs="Arial"/>
                    <w:bCs/>
                    <w:kern w:val="28"/>
                  </w:rPr>
                  <w:t xml:space="preserve">Contractor to allow for providing access hatches to all locations where stop cocks, valves are located. For pricing purposes please allow for </w:t>
                </w:r>
                <w:r>
                  <w:rPr>
                    <w:rFonts w:ascii="Trebuchet MS" w:hAnsi="Trebuchet MS" w:cs="Arial"/>
                    <w:bCs/>
                    <w:kern w:val="28"/>
                  </w:rPr>
                  <w:t>1</w:t>
                </w:r>
                <w:r w:rsidRPr="00374C4D">
                  <w:rPr>
                    <w:rFonts w:ascii="Trebuchet MS" w:hAnsi="Trebuchet MS" w:cs="Arial"/>
                    <w:bCs/>
                    <w:kern w:val="28"/>
                  </w:rPr>
                  <w:t>0.nr lockable access hatches in total.</w:t>
                </w:r>
              </w:p>
            </w:tc>
            <w:tc>
              <w:tcPr>
                <w:tcW w:w="783" w:type="dxa"/>
                <w:tcBorders>
                  <w:left w:val="single" w:sz="4" w:space="0" w:color="auto"/>
                  <w:right w:val="single" w:sz="4" w:space="0" w:color="auto"/>
                </w:tcBorders>
                <w:shd w:val="clear" w:color="auto" w:fill="auto"/>
              </w:tcPr>
              <w:p w14:paraId="22955BC1" w14:textId="7CD86436" w:rsidR="00E84307" w:rsidRDefault="00E84307" w:rsidP="00E84307">
                <w:pPr>
                  <w:overflowPunct w:val="0"/>
                  <w:autoSpaceDE w:val="0"/>
                  <w:autoSpaceDN w:val="0"/>
                  <w:adjustRightInd w:val="0"/>
                  <w:jc w:val="center"/>
                  <w:rPr>
                    <w:rFonts w:ascii="Trebuchet MS" w:hAnsi="Trebuchet MS" w:cs="Arial"/>
                    <w:b/>
                    <w:kern w:val="28"/>
                  </w:rPr>
                </w:pPr>
                <w:r>
                  <w:rPr>
                    <w:rFonts w:ascii="Trebuchet MS" w:hAnsi="Trebuchet MS" w:cs="Arial"/>
                    <w:b/>
                    <w:bCs/>
                    <w:kern w:val="28"/>
                  </w:rPr>
                  <w:t>Item</w:t>
                </w:r>
              </w:p>
            </w:tc>
            <w:tc>
              <w:tcPr>
                <w:tcW w:w="1211" w:type="dxa"/>
                <w:gridSpan w:val="3"/>
                <w:tcBorders>
                  <w:left w:val="single" w:sz="4" w:space="0" w:color="auto"/>
                  <w:right w:val="single" w:sz="4" w:space="0" w:color="auto"/>
                </w:tcBorders>
                <w:shd w:val="clear" w:color="auto" w:fill="auto"/>
              </w:tcPr>
              <w:p w14:paraId="56EDC12C" w14:textId="77777777" w:rsidR="00E84307" w:rsidRPr="00057628" w:rsidRDefault="00E84307" w:rsidP="00E84307">
                <w:pPr>
                  <w:overflowPunct w:val="0"/>
                  <w:autoSpaceDE w:val="0"/>
                  <w:autoSpaceDN w:val="0"/>
                  <w:adjustRightInd w:val="0"/>
                  <w:jc w:val="both"/>
                  <w:rPr>
                    <w:rFonts w:ascii="Trebuchet MS" w:hAnsi="Trebuchet MS" w:cs="Arial"/>
                    <w:bCs/>
                    <w:kern w:val="28"/>
                  </w:rPr>
                </w:pPr>
              </w:p>
            </w:tc>
          </w:tr>
          <w:tr w:rsidR="00E84307" w:rsidRPr="00A20D55" w14:paraId="6FECC28F" w14:textId="77777777" w:rsidTr="003A2A38">
            <w:trPr>
              <w:trHeight w:val="224"/>
            </w:trPr>
            <w:tc>
              <w:tcPr>
                <w:tcW w:w="606" w:type="dxa"/>
                <w:tcBorders>
                  <w:left w:val="single" w:sz="4" w:space="0" w:color="auto"/>
                  <w:bottom w:val="single" w:sz="4" w:space="0" w:color="auto"/>
                  <w:right w:val="single" w:sz="4" w:space="0" w:color="auto"/>
                </w:tcBorders>
                <w:shd w:val="clear" w:color="auto" w:fill="auto"/>
              </w:tcPr>
              <w:p w14:paraId="4A4767C8" w14:textId="4A34D2DC" w:rsidR="00E84307" w:rsidRDefault="00E84307" w:rsidP="00E84307">
                <w:pPr>
                  <w:overflowPunct w:val="0"/>
                  <w:autoSpaceDE w:val="0"/>
                  <w:autoSpaceDN w:val="0"/>
                  <w:adjustRightInd w:val="0"/>
                  <w:jc w:val="center"/>
                  <w:rPr>
                    <w:rFonts w:ascii="Trebuchet MS" w:hAnsi="Trebuchet MS" w:cs="Arial"/>
                    <w:b/>
                    <w:bCs/>
                    <w:kern w:val="28"/>
                  </w:rPr>
                </w:pPr>
              </w:p>
            </w:tc>
            <w:tc>
              <w:tcPr>
                <w:tcW w:w="6519" w:type="dxa"/>
                <w:gridSpan w:val="3"/>
                <w:tcBorders>
                  <w:left w:val="single" w:sz="4" w:space="0" w:color="auto"/>
                  <w:bottom w:val="single" w:sz="4" w:space="0" w:color="auto"/>
                  <w:right w:val="single" w:sz="4" w:space="0" w:color="auto"/>
                </w:tcBorders>
                <w:shd w:val="clear" w:color="auto" w:fill="auto"/>
              </w:tcPr>
              <w:p w14:paraId="30654EB1" w14:textId="77D890B8" w:rsidR="00E84307" w:rsidRDefault="00E84307" w:rsidP="00E84307">
                <w:pPr>
                  <w:overflowPunct w:val="0"/>
                  <w:autoSpaceDE w:val="0"/>
                  <w:autoSpaceDN w:val="0"/>
                  <w:adjustRightInd w:val="0"/>
                  <w:ind w:right="34"/>
                  <w:jc w:val="both"/>
                  <w:rPr>
                    <w:rFonts w:ascii="Trebuchet MS" w:hAnsi="Trebuchet MS" w:cs="Arial"/>
                    <w:bCs/>
                    <w:kern w:val="28"/>
                  </w:rPr>
                </w:pPr>
              </w:p>
            </w:tc>
            <w:tc>
              <w:tcPr>
                <w:tcW w:w="783" w:type="dxa"/>
                <w:tcBorders>
                  <w:left w:val="single" w:sz="4" w:space="0" w:color="auto"/>
                  <w:bottom w:val="single" w:sz="4" w:space="0" w:color="auto"/>
                  <w:right w:val="single" w:sz="4" w:space="0" w:color="auto"/>
                </w:tcBorders>
                <w:shd w:val="clear" w:color="auto" w:fill="auto"/>
              </w:tcPr>
              <w:p w14:paraId="3988B52B" w14:textId="7BF16C66" w:rsidR="00E84307" w:rsidRPr="006412FA" w:rsidRDefault="00E84307" w:rsidP="00E84307">
                <w:pPr>
                  <w:overflowPunct w:val="0"/>
                  <w:autoSpaceDE w:val="0"/>
                  <w:autoSpaceDN w:val="0"/>
                  <w:adjustRightInd w:val="0"/>
                  <w:jc w:val="center"/>
                  <w:rPr>
                    <w:rFonts w:ascii="Trebuchet MS" w:hAnsi="Trebuchet MS" w:cs="Arial"/>
                    <w:b/>
                    <w:kern w:val="28"/>
                  </w:rPr>
                </w:pPr>
              </w:p>
            </w:tc>
            <w:tc>
              <w:tcPr>
                <w:tcW w:w="1211" w:type="dxa"/>
                <w:gridSpan w:val="3"/>
                <w:tcBorders>
                  <w:left w:val="single" w:sz="4" w:space="0" w:color="auto"/>
                  <w:bottom w:val="single" w:sz="4" w:space="0" w:color="auto"/>
                  <w:right w:val="single" w:sz="4" w:space="0" w:color="auto"/>
                </w:tcBorders>
                <w:shd w:val="clear" w:color="auto" w:fill="auto"/>
              </w:tcPr>
              <w:p w14:paraId="4C9AF66E" w14:textId="0AC32865"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5ED737C9" w14:textId="77777777" w:rsidTr="003A2A38">
            <w:trPr>
              <w:trHeight w:val="224"/>
            </w:trPr>
            <w:tc>
              <w:tcPr>
                <w:tcW w:w="606" w:type="dxa"/>
                <w:tcBorders>
                  <w:left w:val="single" w:sz="4" w:space="0" w:color="auto"/>
                  <w:bottom w:val="single" w:sz="4" w:space="0" w:color="auto"/>
                  <w:right w:val="single" w:sz="4" w:space="0" w:color="auto"/>
                </w:tcBorders>
                <w:shd w:val="clear" w:color="auto" w:fill="auto"/>
              </w:tcPr>
              <w:p w14:paraId="03A204E2" w14:textId="1489744A"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C</w:t>
                </w:r>
              </w:p>
            </w:tc>
            <w:tc>
              <w:tcPr>
                <w:tcW w:w="6519" w:type="dxa"/>
                <w:gridSpan w:val="3"/>
                <w:tcBorders>
                  <w:left w:val="single" w:sz="4" w:space="0" w:color="auto"/>
                  <w:bottom w:val="single" w:sz="4" w:space="0" w:color="auto"/>
                  <w:right w:val="single" w:sz="4" w:space="0" w:color="auto"/>
                </w:tcBorders>
                <w:shd w:val="clear" w:color="auto" w:fill="auto"/>
              </w:tcPr>
              <w:p w14:paraId="79A20BA5" w14:textId="783EFA58" w:rsidR="00E84307"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
                    <w:kern w:val="28"/>
                    <w:u w:val="single"/>
                  </w:rPr>
                  <w:t>WALLS &amp; CUBICLES</w:t>
                </w:r>
              </w:p>
            </w:tc>
            <w:tc>
              <w:tcPr>
                <w:tcW w:w="783" w:type="dxa"/>
                <w:tcBorders>
                  <w:left w:val="single" w:sz="4" w:space="0" w:color="auto"/>
                  <w:bottom w:val="single" w:sz="4" w:space="0" w:color="auto"/>
                  <w:right w:val="single" w:sz="4" w:space="0" w:color="auto"/>
                </w:tcBorders>
                <w:shd w:val="clear" w:color="auto" w:fill="auto"/>
              </w:tcPr>
              <w:p w14:paraId="58A5A5F6" w14:textId="77777777" w:rsidR="00E84307" w:rsidRPr="006412FA" w:rsidRDefault="00E84307" w:rsidP="00E84307">
                <w:pPr>
                  <w:overflowPunct w:val="0"/>
                  <w:autoSpaceDE w:val="0"/>
                  <w:autoSpaceDN w:val="0"/>
                  <w:adjustRightInd w:val="0"/>
                  <w:jc w:val="center"/>
                  <w:rPr>
                    <w:rFonts w:ascii="Trebuchet MS" w:hAnsi="Trebuchet MS" w:cs="Arial"/>
                    <w:b/>
                    <w:kern w:val="28"/>
                  </w:rPr>
                </w:pPr>
              </w:p>
            </w:tc>
            <w:tc>
              <w:tcPr>
                <w:tcW w:w="1211" w:type="dxa"/>
                <w:gridSpan w:val="3"/>
                <w:tcBorders>
                  <w:left w:val="single" w:sz="4" w:space="0" w:color="auto"/>
                  <w:bottom w:val="single" w:sz="4" w:space="0" w:color="auto"/>
                  <w:right w:val="single" w:sz="4" w:space="0" w:color="auto"/>
                </w:tcBorders>
                <w:shd w:val="clear" w:color="auto" w:fill="auto"/>
              </w:tcPr>
              <w:p w14:paraId="65DCB34B"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4FB4E08A" w14:textId="77777777" w:rsidTr="003A2A38">
            <w:trPr>
              <w:trHeight w:val="224"/>
            </w:trPr>
            <w:tc>
              <w:tcPr>
                <w:tcW w:w="606" w:type="dxa"/>
                <w:tcBorders>
                  <w:left w:val="single" w:sz="4" w:space="0" w:color="auto"/>
                  <w:bottom w:val="single" w:sz="4" w:space="0" w:color="auto"/>
                  <w:right w:val="single" w:sz="4" w:space="0" w:color="auto"/>
                </w:tcBorders>
                <w:shd w:val="clear" w:color="auto" w:fill="auto"/>
              </w:tcPr>
              <w:p w14:paraId="304A6892" w14:textId="77777777" w:rsidR="00E84307" w:rsidRDefault="00E84307" w:rsidP="00E84307">
                <w:pPr>
                  <w:overflowPunct w:val="0"/>
                  <w:autoSpaceDE w:val="0"/>
                  <w:autoSpaceDN w:val="0"/>
                  <w:adjustRightInd w:val="0"/>
                  <w:jc w:val="center"/>
                  <w:rPr>
                    <w:rFonts w:ascii="Trebuchet MS" w:hAnsi="Trebuchet MS" w:cs="Arial"/>
                    <w:b/>
                    <w:bCs/>
                    <w:kern w:val="28"/>
                  </w:rPr>
                </w:pPr>
              </w:p>
            </w:tc>
            <w:tc>
              <w:tcPr>
                <w:tcW w:w="6519" w:type="dxa"/>
                <w:gridSpan w:val="3"/>
                <w:tcBorders>
                  <w:left w:val="single" w:sz="4" w:space="0" w:color="auto"/>
                  <w:bottom w:val="single" w:sz="4" w:space="0" w:color="auto"/>
                  <w:right w:val="single" w:sz="4" w:space="0" w:color="auto"/>
                </w:tcBorders>
                <w:shd w:val="clear" w:color="auto" w:fill="auto"/>
              </w:tcPr>
              <w:p w14:paraId="319A7684" w14:textId="2316FC67" w:rsidR="00E84307" w:rsidRDefault="00E84307" w:rsidP="00E84307">
                <w:pPr>
                  <w:overflowPunct w:val="0"/>
                  <w:autoSpaceDE w:val="0"/>
                  <w:autoSpaceDN w:val="0"/>
                  <w:adjustRightInd w:val="0"/>
                  <w:ind w:right="34"/>
                  <w:jc w:val="both"/>
                  <w:rPr>
                    <w:rFonts w:ascii="Trebuchet MS" w:hAnsi="Trebuchet MS" w:cs="Arial"/>
                    <w:bCs/>
                    <w:kern w:val="28"/>
                  </w:rPr>
                </w:pPr>
                <w:r w:rsidRPr="009F0F8F">
                  <w:rPr>
                    <w:rFonts w:ascii="Trebuchet MS" w:hAnsi="Trebuchet MS" w:cs="Arial"/>
                    <w:b/>
                    <w:kern w:val="28"/>
                  </w:rPr>
                  <w:t>Note: Contractor to price the new washrooms</w:t>
                </w:r>
                <w:r>
                  <w:rPr>
                    <w:rFonts w:ascii="Trebuchet MS" w:hAnsi="Trebuchet MS" w:cs="Arial"/>
                    <w:b/>
                    <w:kern w:val="28"/>
                  </w:rPr>
                  <w:t xml:space="preserve"> and hygienic wall cladding</w:t>
                </w:r>
                <w:r w:rsidRPr="009F0F8F">
                  <w:rPr>
                    <w:rFonts w:ascii="Trebuchet MS" w:hAnsi="Trebuchet MS" w:cs="Arial"/>
                    <w:b/>
                    <w:kern w:val="28"/>
                  </w:rPr>
                  <w:t xml:space="preserve"> in accordance with the quote supplied by </w:t>
                </w:r>
                <w:r>
                  <w:rPr>
                    <w:rFonts w:ascii="Trebuchet MS" w:hAnsi="Trebuchet MS" w:cs="Arial"/>
                    <w:b/>
                    <w:kern w:val="28"/>
                  </w:rPr>
                  <w:t>Trovex Washrooms</w:t>
                </w:r>
                <w:r w:rsidRPr="009F0F8F">
                  <w:rPr>
                    <w:rFonts w:ascii="Trebuchet MS" w:hAnsi="Trebuchet MS" w:cs="Arial"/>
                    <w:b/>
                    <w:kern w:val="28"/>
                  </w:rPr>
                  <w:t xml:space="preserve"> for all materials inc sanitaryware. For the avoidance of doubt the quote provided takes precedence</w:t>
                </w:r>
                <w:r>
                  <w:rPr>
                    <w:rFonts w:ascii="Trebuchet MS" w:hAnsi="Trebuchet MS" w:cs="Arial"/>
                    <w:b/>
                    <w:kern w:val="28"/>
                  </w:rPr>
                  <w:t xml:space="preserve"> and </w:t>
                </w:r>
                <w:r w:rsidRPr="001C3006">
                  <w:rPr>
                    <w:rFonts w:ascii="Trebuchet MS" w:hAnsi="Trebuchet MS" w:cs="Arial"/>
                    <w:b/>
                    <w:kern w:val="28"/>
                    <w:u w:val="single"/>
                  </w:rPr>
                  <w:t>is for supply/delivery only.</w:t>
                </w:r>
                <w:r w:rsidRPr="009F0F8F">
                  <w:rPr>
                    <w:rFonts w:ascii="Trebuchet MS" w:hAnsi="Trebuchet MS" w:cs="Arial"/>
                    <w:b/>
                    <w:kern w:val="28"/>
                  </w:rPr>
                  <w:t xml:space="preserve"> </w:t>
                </w:r>
              </w:p>
            </w:tc>
            <w:tc>
              <w:tcPr>
                <w:tcW w:w="783" w:type="dxa"/>
                <w:tcBorders>
                  <w:left w:val="single" w:sz="4" w:space="0" w:color="auto"/>
                  <w:bottom w:val="single" w:sz="4" w:space="0" w:color="auto"/>
                  <w:right w:val="single" w:sz="4" w:space="0" w:color="auto"/>
                </w:tcBorders>
                <w:shd w:val="clear" w:color="auto" w:fill="auto"/>
              </w:tcPr>
              <w:p w14:paraId="0DC178C1" w14:textId="77777777" w:rsidR="00E84307" w:rsidRPr="006412FA" w:rsidRDefault="00E84307" w:rsidP="00E84307">
                <w:pPr>
                  <w:overflowPunct w:val="0"/>
                  <w:autoSpaceDE w:val="0"/>
                  <w:autoSpaceDN w:val="0"/>
                  <w:adjustRightInd w:val="0"/>
                  <w:jc w:val="center"/>
                  <w:rPr>
                    <w:rFonts w:ascii="Trebuchet MS" w:hAnsi="Trebuchet MS" w:cs="Arial"/>
                    <w:b/>
                    <w:kern w:val="28"/>
                  </w:rPr>
                </w:pPr>
              </w:p>
            </w:tc>
            <w:tc>
              <w:tcPr>
                <w:tcW w:w="1211" w:type="dxa"/>
                <w:gridSpan w:val="3"/>
                <w:tcBorders>
                  <w:left w:val="single" w:sz="4" w:space="0" w:color="auto"/>
                  <w:bottom w:val="single" w:sz="4" w:space="0" w:color="auto"/>
                  <w:right w:val="single" w:sz="4" w:space="0" w:color="auto"/>
                </w:tcBorders>
                <w:shd w:val="clear" w:color="auto" w:fill="auto"/>
              </w:tcPr>
              <w:p w14:paraId="52422C93"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0EA22005" w14:textId="77777777" w:rsidTr="003A2A38">
            <w:trPr>
              <w:trHeight w:val="224"/>
            </w:trPr>
            <w:tc>
              <w:tcPr>
                <w:tcW w:w="606" w:type="dxa"/>
                <w:tcBorders>
                  <w:left w:val="single" w:sz="4" w:space="0" w:color="auto"/>
                  <w:bottom w:val="single" w:sz="4" w:space="0" w:color="auto"/>
                  <w:right w:val="single" w:sz="4" w:space="0" w:color="auto"/>
                </w:tcBorders>
                <w:shd w:val="clear" w:color="auto" w:fill="auto"/>
              </w:tcPr>
              <w:p w14:paraId="3821E343" w14:textId="43DDCDC4"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tc>
            <w:tc>
              <w:tcPr>
                <w:tcW w:w="6519" w:type="dxa"/>
                <w:gridSpan w:val="3"/>
                <w:tcBorders>
                  <w:left w:val="single" w:sz="4" w:space="0" w:color="auto"/>
                  <w:bottom w:val="single" w:sz="4" w:space="0" w:color="auto"/>
                  <w:right w:val="single" w:sz="4" w:space="0" w:color="auto"/>
                </w:tcBorders>
                <w:shd w:val="clear" w:color="auto" w:fill="auto"/>
              </w:tcPr>
              <w:p w14:paraId="2F2BA395" w14:textId="77777777" w:rsidR="00E84307" w:rsidRPr="008915E5" w:rsidRDefault="00E84307" w:rsidP="00E84307">
                <w:pPr>
                  <w:overflowPunct w:val="0"/>
                  <w:autoSpaceDE w:val="0"/>
                  <w:autoSpaceDN w:val="0"/>
                  <w:adjustRightInd w:val="0"/>
                  <w:ind w:right="34"/>
                  <w:jc w:val="both"/>
                  <w:rPr>
                    <w:rFonts w:ascii="Trebuchet MS" w:hAnsi="Trebuchet MS" w:cs="Arial"/>
                    <w:bCs/>
                    <w:kern w:val="28"/>
                  </w:rPr>
                </w:pPr>
                <w:r w:rsidRPr="008915E5">
                  <w:rPr>
                    <w:rFonts w:ascii="Trebuchet MS" w:hAnsi="Trebuchet MS" w:cs="Arial"/>
                    <w:bCs/>
                    <w:kern w:val="28"/>
                  </w:rPr>
                  <w:t xml:space="preserve">To all wall surfaces within the rooms, Contractor to make good walls and undertake plaster repairs required to provide suitable substrate, before supply and install of uPVC hygienic panelling (full-height) Trovex Diamond Sheet in white (or equal and approved), allowing for the cap and cove vinyl detail below. </w:t>
                </w:r>
              </w:p>
              <w:p w14:paraId="07184E12" w14:textId="382F5AA1" w:rsidR="00E84307" w:rsidRDefault="00E84307" w:rsidP="00E84307">
                <w:pPr>
                  <w:overflowPunct w:val="0"/>
                  <w:autoSpaceDE w:val="0"/>
                  <w:autoSpaceDN w:val="0"/>
                  <w:adjustRightInd w:val="0"/>
                  <w:ind w:right="34"/>
                  <w:jc w:val="both"/>
                  <w:rPr>
                    <w:rFonts w:ascii="Trebuchet MS" w:hAnsi="Trebuchet MS" w:cs="Arial"/>
                    <w:bCs/>
                    <w:kern w:val="28"/>
                  </w:rPr>
                </w:pPr>
                <w:r w:rsidRPr="008915E5">
                  <w:rPr>
                    <w:rFonts w:ascii="Trebuchet MS" w:hAnsi="Trebuchet MS" w:cs="Arial"/>
                    <w:bCs/>
                    <w:kern w:val="28"/>
                  </w:rPr>
                  <w:t xml:space="preserve">The PVC cladding is to be clad over all boxing including beneath the wash hand basins etc. Carry out installation in strict accordance with manufacturer's instructions and best practice guidance. Contractor to allow for working around existing MEP services and fittings. </w:t>
                </w:r>
              </w:p>
            </w:tc>
            <w:tc>
              <w:tcPr>
                <w:tcW w:w="783" w:type="dxa"/>
                <w:tcBorders>
                  <w:left w:val="single" w:sz="4" w:space="0" w:color="auto"/>
                  <w:bottom w:val="single" w:sz="4" w:space="0" w:color="auto"/>
                  <w:right w:val="single" w:sz="4" w:space="0" w:color="auto"/>
                </w:tcBorders>
                <w:shd w:val="clear" w:color="auto" w:fill="auto"/>
              </w:tcPr>
              <w:p w14:paraId="4A77BC04" w14:textId="0BB4A19E" w:rsidR="00E84307" w:rsidRPr="006412FA" w:rsidRDefault="00E84307" w:rsidP="00E84307">
                <w:pPr>
                  <w:overflowPunct w:val="0"/>
                  <w:autoSpaceDE w:val="0"/>
                  <w:autoSpaceDN w:val="0"/>
                  <w:adjustRightInd w:val="0"/>
                  <w:jc w:val="center"/>
                  <w:rPr>
                    <w:rFonts w:ascii="Trebuchet MS" w:hAnsi="Trebuchet MS" w:cs="Arial"/>
                    <w:b/>
                    <w:kern w:val="28"/>
                  </w:rPr>
                </w:pPr>
                <w:r>
                  <w:rPr>
                    <w:rFonts w:ascii="Trebuchet MS" w:hAnsi="Trebuchet MS" w:cs="Arial"/>
                    <w:b/>
                    <w:bCs/>
                    <w:kern w:val="28"/>
                  </w:rPr>
                  <w:t>Item</w:t>
                </w:r>
              </w:p>
            </w:tc>
            <w:tc>
              <w:tcPr>
                <w:tcW w:w="1211" w:type="dxa"/>
                <w:gridSpan w:val="3"/>
                <w:tcBorders>
                  <w:left w:val="single" w:sz="4" w:space="0" w:color="auto"/>
                  <w:bottom w:val="single" w:sz="4" w:space="0" w:color="auto"/>
                  <w:right w:val="single" w:sz="4" w:space="0" w:color="auto"/>
                </w:tcBorders>
                <w:shd w:val="clear" w:color="auto" w:fill="auto"/>
              </w:tcPr>
              <w:p w14:paraId="6E74B71F"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156B8D0D" w14:textId="77777777" w:rsidTr="003A2A38">
            <w:trPr>
              <w:trHeight w:val="224"/>
            </w:trPr>
            <w:tc>
              <w:tcPr>
                <w:tcW w:w="606" w:type="dxa"/>
                <w:tcBorders>
                  <w:left w:val="single" w:sz="4" w:space="0" w:color="auto"/>
                  <w:bottom w:val="single" w:sz="4" w:space="0" w:color="auto"/>
                  <w:right w:val="single" w:sz="4" w:space="0" w:color="auto"/>
                </w:tcBorders>
                <w:shd w:val="clear" w:color="auto" w:fill="auto"/>
              </w:tcPr>
              <w:p w14:paraId="7CB307C0" w14:textId="2BA8D6AF"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519" w:type="dxa"/>
                <w:gridSpan w:val="3"/>
                <w:tcBorders>
                  <w:left w:val="single" w:sz="4" w:space="0" w:color="auto"/>
                  <w:bottom w:val="single" w:sz="4" w:space="0" w:color="auto"/>
                  <w:right w:val="single" w:sz="4" w:space="0" w:color="auto"/>
                </w:tcBorders>
                <w:shd w:val="clear" w:color="auto" w:fill="auto"/>
              </w:tcPr>
              <w:p w14:paraId="0740B877" w14:textId="77777777" w:rsidR="00E84307" w:rsidRPr="004A2C8E"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In accordance with the drawings</w:t>
                </w:r>
                <w:r>
                  <w:rPr>
                    <w:rFonts w:ascii="Trebuchet MS" w:hAnsi="Trebuchet MS" w:cs="Arial"/>
                    <w:bCs/>
                    <w:kern w:val="28"/>
                  </w:rPr>
                  <w:t xml:space="preserve"> and appended quote</w:t>
                </w:r>
                <w:r w:rsidRPr="004A2C8E">
                  <w:rPr>
                    <w:rFonts w:ascii="Trebuchet MS" w:hAnsi="Trebuchet MS" w:cs="Arial"/>
                    <w:bCs/>
                    <w:kern w:val="28"/>
                  </w:rPr>
                  <w:t xml:space="preserve">, Contractor to supply and install </w:t>
                </w:r>
                <w:r>
                  <w:rPr>
                    <w:rFonts w:ascii="Trebuchet MS" w:hAnsi="Trebuchet MS" w:cs="Arial"/>
                    <w:bCs/>
                    <w:kern w:val="28"/>
                  </w:rPr>
                  <w:t>new Trovex Essential SGL cubicle 1960mm high inc duct set to rear</w:t>
                </w:r>
                <w:r w:rsidRPr="004A2C8E">
                  <w:rPr>
                    <w:rFonts w:ascii="Trebuchet MS" w:hAnsi="Trebuchet MS" w:cs="Arial"/>
                    <w:bCs/>
                    <w:kern w:val="28"/>
                  </w:rPr>
                  <w:t xml:space="preserve">. Material to be Solid Grade Laminate with polished black radius edges. </w:t>
                </w:r>
              </w:p>
              <w:p w14:paraId="58F16C3E"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Colour options as per below selection:</w:t>
                </w:r>
              </w:p>
              <w:p w14:paraId="40D27D83"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Doors – </w:t>
                </w:r>
              </w:p>
              <w:p w14:paraId="6625CF26"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Pilasters – </w:t>
                </w:r>
              </w:p>
              <w:p w14:paraId="5388C65C"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Partitions – </w:t>
                </w:r>
              </w:p>
              <w:p w14:paraId="412EA44B"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Fittings – </w:t>
                </w:r>
              </w:p>
              <w:p w14:paraId="3561A82A"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Wall Ducting – </w:t>
                </w:r>
              </w:p>
              <w:p w14:paraId="7E7D21B4"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lastRenderedPageBreak/>
                  <w:t xml:space="preserve">Wall Flash Gaps – </w:t>
                </w:r>
              </w:p>
              <w:p w14:paraId="2182FD6A"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Vanity Top – </w:t>
                </w:r>
              </w:p>
              <w:p w14:paraId="39408B46"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Vanity Under Panels – </w:t>
                </w:r>
              </w:p>
              <w:p w14:paraId="7C2BC602"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Vanity Flash Panels – </w:t>
                </w:r>
              </w:p>
              <w:p w14:paraId="365822CE" w14:textId="77777777" w:rsidR="00E84307" w:rsidRPr="004A2C8E"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Ironmongery- headrail to be light grey satin anodised with Satin Anodised Aluminium foot with ABS shroud in Light Grey</w:t>
                </w:r>
                <w:r>
                  <w:rPr>
                    <w:rFonts w:ascii="Trebuchet MS" w:hAnsi="Trebuchet MS" w:cs="Arial"/>
                    <w:bCs/>
                    <w:kern w:val="28"/>
                  </w:rPr>
                  <w:t>.</w:t>
                </w:r>
                <w:r w:rsidRPr="004A2C8E">
                  <w:rPr>
                    <w:rFonts w:ascii="Trebuchet MS" w:hAnsi="Trebuchet MS" w:cs="Arial"/>
                    <w:bCs/>
                    <w:kern w:val="28"/>
                  </w:rPr>
                  <w:t xml:space="preserve"> </w:t>
                </w:r>
              </w:p>
              <w:p w14:paraId="6E3BF7D9" w14:textId="77777777" w:rsidR="00E84307" w:rsidRPr="004A2C8E"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Indicator Bolt: ABS lock faceplate and nylon lock body with polycarbonate slider and rubber door buffer in Light Grey. Hinges: Satin anodised hinges with adjustable cams to allow door to either fall in the open or closed position. Cubicle Fixings: Satin anodised wall continuous channels in Light Grey.</w:t>
                </w:r>
              </w:p>
              <w:p w14:paraId="7B3D49D5" w14:textId="0DA036D2" w:rsidR="00E84307"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Supply and install aforementioned in accordance with manufacturers instruction, including all fixings.</w:t>
                </w:r>
              </w:p>
            </w:tc>
            <w:tc>
              <w:tcPr>
                <w:tcW w:w="783" w:type="dxa"/>
                <w:tcBorders>
                  <w:left w:val="single" w:sz="4" w:space="0" w:color="auto"/>
                  <w:bottom w:val="single" w:sz="4" w:space="0" w:color="auto"/>
                  <w:right w:val="single" w:sz="4" w:space="0" w:color="auto"/>
                </w:tcBorders>
                <w:shd w:val="clear" w:color="auto" w:fill="auto"/>
              </w:tcPr>
              <w:p w14:paraId="79465E98" w14:textId="5663DAD9" w:rsidR="00E84307" w:rsidRPr="006412FA" w:rsidRDefault="00E84307" w:rsidP="00E84307">
                <w:pPr>
                  <w:overflowPunct w:val="0"/>
                  <w:autoSpaceDE w:val="0"/>
                  <w:autoSpaceDN w:val="0"/>
                  <w:adjustRightInd w:val="0"/>
                  <w:jc w:val="center"/>
                  <w:rPr>
                    <w:rFonts w:ascii="Trebuchet MS" w:hAnsi="Trebuchet MS" w:cs="Arial"/>
                    <w:b/>
                    <w:kern w:val="28"/>
                  </w:rPr>
                </w:pPr>
                <w:r>
                  <w:rPr>
                    <w:rFonts w:ascii="Trebuchet MS" w:hAnsi="Trebuchet MS" w:cs="Arial"/>
                    <w:b/>
                    <w:bCs/>
                    <w:kern w:val="28"/>
                  </w:rPr>
                  <w:lastRenderedPageBreak/>
                  <w:t>Item</w:t>
                </w:r>
              </w:p>
            </w:tc>
            <w:tc>
              <w:tcPr>
                <w:tcW w:w="1211" w:type="dxa"/>
                <w:gridSpan w:val="3"/>
                <w:tcBorders>
                  <w:left w:val="single" w:sz="4" w:space="0" w:color="auto"/>
                  <w:bottom w:val="single" w:sz="4" w:space="0" w:color="auto"/>
                  <w:right w:val="single" w:sz="4" w:space="0" w:color="auto"/>
                </w:tcBorders>
                <w:shd w:val="clear" w:color="auto" w:fill="auto"/>
              </w:tcPr>
              <w:p w14:paraId="1BA7F4EB"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3AEBC14C" w14:textId="77777777" w:rsidTr="003A2A38">
            <w:trPr>
              <w:trHeight w:val="224"/>
            </w:trPr>
            <w:tc>
              <w:tcPr>
                <w:tcW w:w="606" w:type="dxa"/>
                <w:tcBorders>
                  <w:left w:val="single" w:sz="4" w:space="0" w:color="auto"/>
                  <w:bottom w:val="single" w:sz="4" w:space="0" w:color="auto"/>
                  <w:right w:val="single" w:sz="4" w:space="0" w:color="auto"/>
                </w:tcBorders>
                <w:shd w:val="clear" w:color="auto" w:fill="auto"/>
              </w:tcPr>
              <w:p w14:paraId="15BE4A26" w14:textId="4FCF9863"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iii</w:t>
                </w:r>
              </w:p>
            </w:tc>
            <w:tc>
              <w:tcPr>
                <w:tcW w:w="6519" w:type="dxa"/>
                <w:gridSpan w:val="3"/>
                <w:tcBorders>
                  <w:left w:val="single" w:sz="4" w:space="0" w:color="auto"/>
                  <w:bottom w:val="single" w:sz="4" w:space="0" w:color="auto"/>
                  <w:right w:val="single" w:sz="4" w:space="0" w:color="auto"/>
                </w:tcBorders>
                <w:shd w:val="clear" w:color="auto" w:fill="auto"/>
              </w:tcPr>
              <w:p w14:paraId="402F47BB" w14:textId="6A15FAD5" w:rsidR="00E84307"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 xml:space="preserve">Contractor to construct frame to rear of each cubicle or new concealed cisterns (6ltr lever flush cistern), with IPS Panel System pre-fixed and sealed to </w:t>
                </w:r>
                <w:r>
                  <w:rPr>
                    <w:rFonts w:ascii="Trebuchet MS" w:hAnsi="Trebuchet MS" w:cs="Arial"/>
                    <w:bCs/>
                    <w:kern w:val="28"/>
                  </w:rPr>
                  <w:t>unit</w:t>
                </w:r>
                <w:r w:rsidRPr="004A2C8E">
                  <w:rPr>
                    <w:rFonts w:ascii="Trebuchet MS" w:hAnsi="Trebuchet MS" w:cs="Arial"/>
                    <w:bCs/>
                    <w:kern w:val="28"/>
                  </w:rPr>
                  <w:t xml:space="preserve"> (or equal and approved) and chrome plated </w:t>
                </w:r>
                <w:r>
                  <w:rPr>
                    <w:rFonts w:ascii="Trebuchet MS" w:hAnsi="Trebuchet MS" w:cs="Arial"/>
                    <w:bCs/>
                    <w:kern w:val="28"/>
                  </w:rPr>
                  <w:t>l</w:t>
                </w:r>
                <w:r w:rsidRPr="004A2C8E">
                  <w:rPr>
                    <w:rFonts w:ascii="Trebuchet MS" w:hAnsi="Trebuchet MS" w:cs="Arial"/>
                    <w:bCs/>
                    <w:kern w:val="28"/>
                  </w:rPr>
                  <w:t xml:space="preserve">ever. </w:t>
                </w:r>
              </w:p>
            </w:tc>
            <w:tc>
              <w:tcPr>
                <w:tcW w:w="783" w:type="dxa"/>
                <w:tcBorders>
                  <w:left w:val="single" w:sz="4" w:space="0" w:color="auto"/>
                  <w:bottom w:val="single" w:sz="4" w:space="0" w:color="auto"/>
                  <w:right w:val="single" w:sz="4" w:space="0" w:color="auto"/>
                </w:tcBorders>
                <w:shd w:val="clear" w:color="auto" w:fill="auto"/>
              </w:tcPr>
              <w:p w14:paraId="70DFA60D" w14:textId="6844BAA8" w:rsidR="00E84307" w:rsidRPr="006412FA" w:rsidRDefault="00E84307" w:rsidP="00E84307">
                <w:pPr>
                  <w:overflowPunct w:val="0"/>
                  <w:autoSpaceDE w:val="0"/>
                  <w:autoSpaceDN w:val="0"/>
                  <w:adjustRightInd w:val="0"/>
                  <w:jc w:val="center"/>
                  <w:rPr>
                    <w:rFonts w:ascii="Trebuchet MS" w:hAnsi="Trebuchet MS" w:cs="Arial"/>
                    <w:b/>
                    <w:kern w:val="28"/>
                  </w:rPr>
                </w:pPr>
                <w:r>
                  <w:rPr>
                    <w:rFonts w:ascii="Trebuchet MS" w:hAnsi="Trebuchet MS" w:cs="Arial"/>
                    <w:b/>
                    <w:bCs/>
                    <w:kern w:val="28"/>
                  </w:rPr>
                  <w:t>Item</w:t>
                </w:r>
              </w:p>
            </w:tc>
            <w:tc>
              <w:tcPr>
                <w:tcW w:w="1211" w:type="dxa"/>
                <w:gridSpan w:val="3"/>
                <w:tcBorders>
                  <w:left w:val="single" w:sz="4" w:space="0" w:color="auto"/>
                  <w:bottom w:val="single" w:sz="4" w:space="0" w:color="auto"/>
                  <w:right w:val="single" w:sz="4" w:space="0" w:color="auto"/>
                </w:tcBorders>
                <w:shd w:val="clear" w:color="auto" w:fill="auto"/>
              </w:tcPr>
              <w:p w14:paraId="4EF227C0"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0C3ECA9E" w14:textId="77777777" w:rsidTr="003A2A38">
            <w:trPr>
              <w:trHeight w:val="224"/>
            </w:trPr>
            <w:tc>
              <w:tcPr>
                <w:tcW w:w="606" w:type="dxa"/>
                <w:tcBorders>
                  <w:left w:val="single" w:sz="4" w:space="0" w:color="auto"/>
                  <w:bottom w:val="single" w:sz="4" w:space="0" w:color="auto"/>
                  <w:right w:val="single" w:sz="4" w:space="0" w:color="auto"/>
                </w:tcBorders>
                <w:shd w:val="clear" w:color="auto" w:fill="auto"/>
              </w:tcPr>
              <w:p w14:paraId="01636491" w14:textId="2FB9B3D9"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iv</w:t>
                </w:r>
              </w:p>
            </w:tc>
            <w:tc>
              <w:tcPr>
                <w:tcW w:w="6519" w:type="dxa"/>
                <w:gridSpan w:val="3"/>
                <w:tcBorders>
                  <w:left w:val="single" w:sz="4" w:space="0" w:color="auto"/>
                  <w:bottom w:val="single" w:sz="4" w:space="0" w:color="auto"/>
                  <w:right w:val="single" w:sz="4" w:space="0" w:color="auto"/>
                </w:tcBorders>
                <w:shd w:val="clear" w:color="auto" w:fill="auto"/>
              </w:tcPr>
              <w:p w14:paraId="02354621" w14:textId="77777777" w:rsidR="00E84307" w:rsidRPr="004A2C8E"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 xml:space="preserve">Contractor to supply and install new </w:t>
                </w:r>
                <w:r>
                  <w:rPr>
                    <w:rFonts w:ascii="Trebuchet MS" w:hAnsi="Trebuchet MS" w:cs="Arial"/>
                    <w:bCs/>
                    <w:kern w:val="28"/>
                  </w:rPr>
                  <w:t>SGL 3 station vanity units</w:t>
                </w:r>
                <w:r w:rsidRPr="004A2C8E">
                  <w:rPr>
                    <w:rFonts w:ascii="Trebuchet MS" w:hAnsi="Trebuchet MS" w:cs="Arial"/>
                    <w:bCs/>
                    <w:kern w:val="28"/>
                  </w:rPr>
                  <w:t xml:space="preserve"> to each washroom usin</w:t>
                </w:r>
                <w:r>
                  <w:rPr>
                    <w:rFonts w:ascii="Trebuchet MS" w:hAnsi="Trebuchet MS" w:cs="Arial"/>
                    <w:bCs/>
                    <w:kern w:val="28"/>
                  </w:rPr>
                  <w:t>g</w:t>
                </w:r>
                <w:r w:rsidRPr="004A2C8E">
                  <w:rPr>
                    <w:rFonts w:ascii="Trebuchet MS" w:hAnsi="Trebuchet MS" w:cs="Arial"/>
                    <w:bCs/>
                    <w:kern w:val="28"/>
                  </w:rPr>
                  <w:t xml:space="preserve"> </w:t>
                </w:r>
                <w:r>
                  <w:rPr>
                    <w:rFonts w:ascii="Trebuchet MS" w:hAnsi="Trebuchet MS" w:cs="Arial"/>
                    <w:bCs/>
                    <w:kern w:val="28"/>
                  </w:rPr>
                  <w:t xml:space="preserve">ready plumbed semi recessed with upstand SRU </w:t>
                </w:r>
                <w:r w:rsidRPr="004A2C8E">
                  <w:rPr>
                    <w:rFonts w:ascii="Trebuchet MS" w:hAnsi="Trebuchet MS" w:cs="Arial"/>
                    <w:bCs/>
                    <w:kern w:val="28"/>
                  </w:rPr>
                  <w:t xml:space="preserve">from </w:t>
                </w:r>
                <w:r>
                  <w:rPr>
                    <w:rFonts w:ascii="Trebuchet MS" w:hAnsi="Trebuchet MS" w:cs="Arial"/>
                    <w:bCs/>
                    <w:kern w:val="28"/>
                  </w:rPr>
                  <w:t>Trovex</w:t>
                </w:r>
                <w:r w:rsidRPr="004A2C8E">
                  <w:rPr>
                    <w:rFonts w:ascii="Trebuchet MS" w:hAnsi="Trebuchet MS" w:cs="Arial"/>
                    <w:bCs/>
                    <w:kern w:val="28"/>
                  </w:rPr>
                  <w:t xml:space="preserve"> cutting out all locations for install of new </w:t>
                </w:r>
                <w:r>
                  <w:rPr>
                    <w:rFonts w:ascii="Trebuchet MS" w:hAnsi="Trebuchet MS" w:cs="Arial"/>
                    <w:bCs/>
                    <w:kern w:val="28"/>
                  </w:rPr>
                  <w:t>trough</w:t>
                </w:r>
                <w:r w:rsidRPr="004A2C8E">
                  <w:rPr>
                    <w:rFonts w:ascii="Trebuchet MS" w:hAnsi="Trebuchet MS" w:cs="Arial"/>
                    <w:bCs/>
                    <w:kern w:val="28"/>
                  </w:rPr>
                  <w:t xml:space="preserve"> basin</w:t>
                </w:r>
                <w:r>
                  <w:rPr>
                    <w:rFonts w:ascii="Trebuchet MS" w:hAnsi="Trebuchet MS" w:cs="Arial"/>
                    <w:bCs/>
                    <w:kern w:val="28"/>
                  </w:rPr>
                  <w:t>.</w:t>
                </w:r>
              </w:p>
              <w:p w14:paraId="50D01F9A" w14:textId="77777777" w:rsidR="00E84307" w:rsidRDefault="00E84307" w:rsidP="00E84307">
                <w:pPr>
                  <w:tabs>
                    <w:tab w:val="left" w:pos="2565"/>
                  </w:tabs>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Supply and install aforementioned in accordance with manufacturers instruction, including all fixings, sealants to surround etc.</w:t>
                </w:r>
              </w:p>
              <w:p w14:paraId="5B5938F4" w14:textId="77777777" w:rsidR="00E84307" w:rsidRDefault="00E84307" w:rsidP="00E84307">
                <w:pPr>
                  <w:tabs>
                    <w:tab w:val="left" w:pos="2565"/>
                  </w:tabs>
                  <w:overflowPunct w:val="0"/>
                  <w:autoSpaceDE w:val="0"/>
                  <w:autoSpaceDN w:val="0"/>
                  <w:adjustRightInd w:val="0"/>
                  <w:ind w:right="34"/>
                  <w:jc w:val="both"/>
                  <w:rPr>
                    <w:rFonts w:ascii="Trebuchet MS" w:hAnsi="Trebuchet MS" w:cs="Arial"/>
                    <w:bCs/>
                    <w:kern w:val="28"/>
                  </w:rPr>
                </w:pPr>
              </w:p>
              <w:p w14:paraId="5D15CDFD" w14:textId="77777777" w:rsidR="00E84307" w:rsidRDefault="00E84307" w:rsidP="00E84307">
                <w:pPr>
                  <w:overflowPunct w:val="0"/>
                  <w:autoSpaceDE w:val="0"/>
                  <w:autoSpaceDN w:val="0"/>
                  <w:adjustRightInd w:val="0"/>
                  <w:ind w:right="34"/>
                  <w:jc w:val="both"/>
                  <w:rPr>
                    <w:rFonts w:ascii="Trebuchet MS" w:hAnsi="Trebuchet MS" w:cs="Arial"/>
                    <w:bCs/>
                    <w:kern w:val="28"/>
                  </w:rPr>
                </w:pPr>
              </w:p>
            </w:tc>
            <w:tc>
              <w:tcPr>
                <w:tcW w:w="783" w:type="dxa"/>
                <w:tcBorders>
                  <w:left w:val="single" w:sz="4" w:space="0" w:color="auto"/>
                  <w:bottom w:val="single" w:sz="4" w:space="0" w:color="auto"/>
                  <w:right w:val="single" w:sz="4" w:space="0" w:color="auto"/>
                </w:tcBorders>
                <w:shd w:val="clear" w:color="auto" w:fill="auto"/>
              </w:tcPr>
              <w:p w14:paraId="288C4F69" w14:textId="08EAC99A" w:rsidR="00E84307" w:rsidRPr="006412FA" w:rsidRDefault="00E84307" w:rsidP="00E84307">
                <w:pPr>
                  <w:overflowPunct w:val="0"/>
                  <w:autoSpaceDE w:val="0"/>
                  <w:autoSpaceDN w:val="0"/>
                  <w:adjustRightInd w:val="0"/>
                  <w:jc w:val="center"/>
                  <w:rPr>
                    <w:rFonts w:ascii="Trebuchet MS" w:hAnsi="Trebuchet MS" w:cs="Arial"/>
                    <w:b/>
                    <w:kern w:val="28"/>
                  </w:rPr>
                </w:pPr>
                <w:r>
                  <w:rPr>
                    <w:rFonts w:ascii="Trebuchet MS" w:hAnsi="Trebuchet MS" w:cs="Arial"/>
                    <w:b/>
                    <w:bCs/>
                    <w:kern w:val="28"/>
                  </w:rPr>
                  <w:t>item</w:t>
                </w:r>
              </w:p>
            </w:tc>
            <w:tc>
              <w:tcPr>
                <w:tcW w:w="1211" w:type="dxa"/>
                <w:gridSpan w:val="3"/>
                <w:tcBorders>
                  <w:left w:val="single" w:sz="4" w:space="0" w:color="auto"/>
                  <w:bottom w:val="single" w:sz="4" w:space="0" w:color="auto"/>
                  <w:right w:val="single" w:sz="4" w:space="0" w:color="auto"/>
                </w:tcBorders>
                <w:shd w:val="clear" w:color="auto" w:fill="auto"/>
              </w:tcPr>
              <w:p w14:paraId="29CF2EAF"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25D672A4" w14:textId="77777777" w:rsidTr="003A2A38">
            <w:trPr>
              <w:trHeight w:val="224"/>
            </w:trPr>
            <w:tc>
              <w:tcPr>
                <w:tcW w:w="606" w:type="dxa"/>
                <w:tcBorders>
                  <w:left w:val="single" w:sz="4" w:space="0" w:color="auto"/>
                  <w:bottom w:val="single" w:sz="4" w:space="0" w:color="auto"/>
                  <w:right w:val="single" w:sz="4" w:space="0" w:color="auto"/>
                </w:tcBorders>
                <w:shd w:val="clear" w:color="auto" w:fill="auto"/>
              </w:tcPr>
              <w:p w14:paraId="5FEFB71C" w14:textId="3244CE12"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D</w:t>
                </w:r>
              </w:p>
            </w:tc>
            <w:tc>
              <w:tcPr>
                <w:tcW w:w="6519" w:type="dxa"/>
                <w:gridSpan w:val="3"/>
                <w:tcBorders>
                  <w:left w:val="single" w:sz="4" w:space="0" w:color="auto"/>
                  <w:bottom w:val="single" w:sz="4" w:space="0" w:color="auto"/>
                  <w:right w:val="single" w:sz="4" w:space="0" w:color="auto"/>
                </w:tcBorders>
                <w:shd w:val="clear" w:color="auto" w:fill="auto"/>
              </w:tcPr>
              <w:p w14:paraId="0A50915B" w14:textId="14A25A10"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
                    <w:kern w:val="28"/>
                    <w:u w:val="single"/>
                  </w:rPr>
                  <w:t>FINISHES</w:t>
                </w:r>
              </w:p>
            </w:tc>
            <w:tc>
              <w:tcPr>
                <w:tcW w:w="783" w:type="dxa"/>
                <w:tcBorders>
                  <w:left w:val="single" w:sz="4" w:space="0" w:color="auto"/>
                  <w:bottom w:val="single" w:sz="4" w:space="0" w:color="auto"/>
                  <w:right w:val="single" w:sz="4" w:space="0" w:color="auto"/>
                </w:tcBorders>
                <w:shd w:val="clear" w:color="auto" w:fill="auto"/>
              </w:tcPr>
              <w:p w14:paraId="4FE4FDEA" w14:textId="77777777" w:rsidR="00E84307" w:rsidRPr="006412FA" w:rsidRDefault="00E84307" w:rsidP="00E84307">
                <w:pPr>
                  <w:overflowPunct w:val="0"/>
                  <w:autoSpaceDE w:val="0"/>
                  <w:autoSpaceDN w:val="0"/>
                  <w:adjustRightInd w:val="0"/>
                  <w:jc w:val="center"/>
                  <w:rPr>
                    <w:rFonts w:ascii="Trebuchet MS" w:hAnsi="Trebuchet MS" w:cs="Arial"/>
                    <w:b/>
                    <w:kern w:val="28"/>
                  </w:rPr>
                </w:pPr>
              </w:p>
            </w:tc>
            <w:tc>
              <w:tcPr>
                <w:tcW w:w="1211" w:type="dxa"/>
                <w:gridSpan w:val="3"/>
                <w:tcBorders>
                  <w:left w:val="single" w:sz="4" w:space="0" w:color="auto"/>
                  <w:bottom w:val="single" w:sz="4" w:space="0" w:color="auto"/>
                  <w:right w:val="single" w:sz="4" w:space="0" w:color="auto"/>
                </w:tcBorders>
                <w:shd w:val="clear" w:color="auto" w:fill="auto"/>
              </w:tcPr>
              <w:p w14:paraId="1EEDDA25"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4BB91590" w14:textId="77777777" w:rsidTr="003A2A38">
            <w:trPr>
              <w:trHeight w:val="224"/>
            </w:trPr>
            <w:tc>
              <w:tcPr>
                <w:tcW w:w="606" w:type="dxa"/>
                <w:tcBorders>
                  <w:left w:val="single" w:sz="4" w:space="0" w:color="auto"/>
                  <w:bottom w:val="single" w:sz="4" w:space="0" w:color="auto"/>
                  <w:right w:val="single" w:sz="4" w:space="0" w:color="auto"/>
                </w:tcBorders>
                <w:shd w:val="clear" w:color="auto" w:fill="auto"/>
              </w:tcPr>
              <w:p w14:paraId="2EF8D612" w14:textId="3365E344"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tc>
            <w:tc>
              <w:tcPr>
                <w:tcW w:w="6519" w:type="dxa"/>
                <w:gridSpan w:val="3"/>
                <w:tcBorders>
                  <w:left w:val="single" w:sz="4" w:space="0" w:color="auto"/>
                  <w:bottom w:val="single" w:sz="4" w:space="0" w:color="auto"/>
                  <w:right w:val="single" w:sz="4" w:space="0" w:color="auto"/>
                </w:tcBorders>
                <w:shd w:val="clear" w:color="auto" w:fill="auto"/>
              </w:tcPr>
              <w:p w14:paraId="1B3937E0" w14:textId="66CC7E2B" w:rsidR="00E84307"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Prepare the floors in readiness for all the new vinyl floor coverings; allow for applying DPM screed compound and lay according to manufacturer’s instructions.</w:t>
                </w:r>
              </w:p>
            </w:tc>
            <w:tc>
              <w:tcPr>
                <w:tcW w:w="783" w:type="dxa"/>
                <w:tcBorders>
                  <w:left w:val="single" w:sz="4" w:space="0" w:color="auto"/>
                  <w:bottom w:val="single" w:sz="4" w:space="0" w:color="auto"/>
                  <w:right w:val="single" w:sz="4" w:space="0" w:color="auto"/>
                </w:tcBorders>
                <w:shd w:val="clear" w:color="auto" w:fill="auto"/>
              </w:tcPr>
              <w:p w14:paraId="7D213CDA" w14:textId="4E1128FD" w:rsidR="00E84307" w:rsidRPr="006412FA" w:rsidRDefault="00E84307" w:rsidP="00E84307">
                <w:pPr>
                  <w:overflowPunct w:val="0"/>
                  <w:autoSpaceDE w:val="0"/>
                  <w:autoSpaceDN w:val="0"/>
                  <w:adjustRightInd w:val="0"/>
                  <w:jc w:val="center"/>
                  <w:rPr>
                    <w:rFonts w:ascii="Trebuchet MS" w:hAnsi="Trebuchet MS" w:cs="Arial"/>
                    <w:b/>
                    <w:kern w:val="28"/>
                  </w:rPr>
                </w:pPr>
                <w:r>
                  <w:rPr>
                    <w:rFonts w:ascii="Trebuchet MS" w:hAnsi="Trebuchet MS" w:cs="Arial"/>
                    <w:b/>
                    <w:bCs/>
                    <w:kern w:val="28"/>
                  </w:rPr>
                  <w:t>Item</w:t>
                </w:r>
              </w:p>
            </w:tc>
            <w:tc>
              <w:tcPr>
                <w:tcW w:w="1211" w:type="dxa"/>
                <w:gridSpan w:val="3"/>
                <w:tcBorders>
                  <w:left w:val="single" w:sz="4" w:space="0" w:color="auto"/>
                  <w:bottom w:val="single" w:sz="4" w:space="0" w:color="auto"/>
                  <w:right w:val="single" w:sz="4" w:space="0" w:color="auto"/>
                </w:tcBorders>
                <w:shd w:val="clear" w:color="auto" w:fill="auto"/>
              </w:tcPr>
              <w:p w14:paraId="7F286509"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A20D55" w14:paraId="4C6AC3F8" w14:textId="77777777" w:rsidTr="003A2A38">
            <w:trPr>
              <w:trHeight w:val="224"/>
            </w:trPr>
            <w:tc>
              <w:tcPr>
                <w:tcW w:w="606" w:type="dxa"/>
                <w:tcBorders>
                  <w:top w:val="single" w:sz="4" w:space="0" w:color="auto"/>
                  <w:left w:val="single" w:sz="4" w:space="0" w:color="auto"/>
                  <w:bottom w:val="single" w:sz="4" w:space="0" w:color="auto"/>
                  <w:right w:val="single" w:sz="4" w:space="0" w:color="auto"/>
                </w:tcBorders>
                <w:shd w:val="clear" w:color="auto" w:fill="auto"/>
              </w:tcPr>
              <w:p w14:paraId="6A1A3190" w14:textId="035E44EF"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519" w:type="dxa"/>
                <w:gridSpan w:val="3"/>
                <w:tcBorders>
                  <w:top w:val="single" w:sz="4" w:space="0" w:color="auto"/>
                  <w:left w:val="single" w:sz="4" w:space="0" w:color="auto"/>
                  <w:bottom w:val="single" w:sz="4" w:space="0" w:color="auto"/>
                  <w:right w:val="single" w:sz="4" w:space="0" w:color="auto"/>
                </w:tcBorders>
                <w:shd w:val="clear" w:color="auto" w:fill="auto"/>
              </w:tcPr>
              <w:p w14:paraId="09EC5BE6" w14:textId="52874231" w:rsidR="00E84307"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Transfer and Threshold Trims - To be installed to all doorways and junctions between different flooring types. All to be aluminium and by Gradus. Exact product references to suit flooring junction application.</w:t>
                </w: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4B8E4053" w14:textId="2A032293" w:rsidR="00E84307" w:rsidRPr="006412FA" w:rsidRDefault="00E84307" w:rsidP="00E84307">
                <w:pPr>
                  <w:overflowPunct w:val="0"/>
                  <w:autoSpaceDE w:val="0"/>
                  <w:autoSpaceDN w:val="0"/>
                  <w:adjustRightInd w:val="0"/>
                  <w:jc w:val="center"/>
                  <w:rPr>
                    <w:rFonts w:ascii="Trebuchet MS" w:hAnsi="Trebuchet MS" w:cs="Arial"/>
                    <w:b/>
                    <w:kern w:val="28"/>
                  </w:rPr>
                </w:pPr>
                <w:r>
                  <w:rPr>
                    <w:rFonts w:ascii="Trebuchet MS" w:hAnsi="Trebuchet MS" w:cs="Arial"/>
                    <w:b/>
                    <w:bCs/>
                    <w:kern w:val="28"/>
                  </w:rPr>
                  <w:t>Item</w:t>
                </w:r>
              </w:p>
            </w:tc>
            <w:tc>
              <w:tcPr>
                <w:tcW w:w="1211" w:type="dxa"/>
                <w:gridSpan w:val="3"/>
                <w:tcBorders>
                  <w:top w:val="single" w:sz="4" w:space="0" w:color="auto"/>
                  <w:left w:val="single" w:sz="4" w:space="0" w:color="auto"/>
                  <w:bottom w:val="single" w:sz="4" w:space="0" w:color="auto"/>
                  <w:right w:val="single" w:sz="4" w:space="0" w:color="auto"/>
                </w:tcBorders>
                <w:shd w:val="clear" w:color="auto" w:fill="auto"/>
              </w:tcPr>
              <w:p w14:paraId="2B468BB7" w14:textId="77777777" w:rsidR="00E84307" w:rsidRPr="006412FA" w:rsidRDefault="00E84307" w:rsidP="00E84307">
                <w:pPr>
                  <w:overflowPunct w:val="0"/>
                  <w:autoSpaceDE w:val="0"/>
                  <w:autoSpaceDN w:val="0"/>
                  <w:adjustRightInd w:val="0"/>
                  <w:jc w:val="both"/>
                  <w:rPr>
                    <w:rFonts w:ascii="Trebuchet MS" w:hAnsi="Trebuchet MS" w:cs="Arial"/>
                    <w:b/>
                    <w:kern w:val="28"/>
                  </w:rPr>
                </w:pPr>
              </w:p>
            </w:tc>
          </w:tr>
          <w:tr w:rsidR="00E84307" w:rsidRPr="00783B1E" w14:paraId="749CEC75"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355D2" w14:textId="4D9DD7DE" w:rsidR="00E84307" w:rsidRPr="00783B1E" w:rsidRDefault="00E84307" w:rsidP="00E84307">
                <w:pPr>
                  <w:overflowPunct w:val="0"/>
                  <w:autoSpaceDE w:val="0"/>
                  <w:autoSpaceDN w:val="0"/>
                  <w:jc w:val="center"/>
                  <w:rPr>
                    <w:rFonts w:ascii="Trebuchet MS" w:hAnsi="Trebuchet MS"/>
                    <w:b/>
                    <w:bCs/>
                  </w:rPr>
                </w:pPr>
                <w:r>
                  <w:rPr>
                    <w:rFonts w:ascii="Trebuchet MS" w:hAnsi="Trebuchet MS" w:cs="Arial"/>
                    <w:b/>
                    <w:bCs/>
                    <w:kern w:val="28"/>
                  </w:rPr>
                  <w:t>iii</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41FF1" w14:textId="77777777" w:rsidR="00E84307"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 xml:space="preserve">To supply and install </w:t>
                </w:r>
                <w:r>
                  <w:rPr>
                    <w:rFonts w:ascii="Trebuchet MS" w:hAnsi="Trebuchet MS" w:cs="Arial"/>
                    <w:bCs/>
                    <w:kern w:val="28"/>
                  </w:rPr>
                  <w:t xml:space="preserve">new hygienic sheet vinyl flooring </w:t>
                </w:r>
                <w:r w:rsidRPr="004A2C8E">
                  <w:rPr>
                    <w:rFonts w:ascii="Trebuchet MS" w:hAnsi="Trebuchet MS" w:cs="Arial"/>
                    <w:bCs/>
                    <w:kern w:val="28"/>
                  </w:rPr>
                  <w:t xml:space="preserve">(Polysafe </w:t>
                </w:r>
                <w:r>
                  <w:rPr>
                    <w:rFonts w:ascii="Trebuchet MS" w:hAnsi="Trebuchet MS" w:cs="Arial"/>
                    <w:bCs/>
                    <w:kern w:val="28"/>
                  </w:rPr>
                  <w:t>Standard PUR</w:t>
                </w:r>
                <w:r w:rsidRPr="004A2C8E">
                  <w:rPr>
                    <w:rFonts w:ascii="Trebuchet MS" w:hAnsi="Trebuchet MS" w:cs="Arial"/>
                    <w:bCs/>
                    <w:kern w:val="28"/>
                  </w:rPr>
                  <w:t xml:space="preserve"> by Polyflor Ltd (or equal and approved) to extend full perimeter of the WC beneath all sanitary ware up to perimeter walls. Vinyl to be taken up perimeter walls approximately 150mm using cove formers and appropriate aluminium transfer trims (i.e. vinyl-to-decorations). All junctions to be welded with colour-matching welding rods and </w:t>
                </w:r>
                <w:r w:rsidRPr="004A2C8E">
                  <w:rPr>
                    <w:rFonts w:ascii="Trebuchet MS" w:hAnsi="Trebuchet MS" w:cs="Arial"/>
                    <w:bCs/>
                    <w:kern w:val="28"/>
                  </w:rPr>
                  <w:lastRenderedPageBreak/>
                  <w:t xml:space="preserve">form a continuous water tight environment. All junctions with sanitary ware, door stops, architraves, etc. to be sealed with hygienic mastic sealant (colour to be white or clear to suit). All corner and junction detailing as per manufacturer's instructions. Colour TBC by Client. </w:t>
                </w:r>
              </w:p>
              <w:p w14:paraId="2860130F" w14:textId="2B7A2C28" w:rsidR="00E84307" w:rsidRPr="00783B1E" w:rsidRDefault="00E84307" w:rsidP="00E84307">
                <w:pPr>
                  <w:overflowPunct w:val="0"/>
                  <w:autoSpaceDE w:val="0"/>
                  <w:autoSpaceDN w:val="0"/>
                  <w:ind w:left="32" w:right="34"/>
                  <w:jc w:val="both"/>
                  <w:rPr>
                    <w:rFonts w:ascii="Trebuchet MS" w:hAnsi="Trebuchet MS"/>
                    <w:b/>
                    <w:bCs/>
                  </w:rPr>
                </w:pPr>
                <w:r>
                  <w:rPr>
                    <w:rFonts w:ascii="Trebuchet MS" w:hAnsi="Trebuchet MS" w:cs="Arial"/>
                    <w:kern w:val="28"/>
                  </w:rPr>
                  <w:t>Note: Contractor to ensure that all doors operate correctly and with ease on completion, allowing to adjust doors as required.</w:t>
                </w:r>
              </w:p>
            </w:tc>
            <w:tc>
              <w:tcPr>
                <w:tcW w:w="8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80204" w14:textId="08FCB893" w:rsidR="00E84307" w:rsidRPr="00783B1E" w:rsidRDefault="00E84307" w:rsidP="00E84307">
                <w:pPr>
                  <w:overflowPunct w:val="0"/>
                  <w:autoSpaceDE w:val="0"/>
                  <w:autoSpaceDN w:val="0"/>
                  <w:jc w:val="center"/>
                  <w:rPr>
                    <w:rFonts w:ascii="Trebuchet MS" w:hAnsi="Trebuchet MS"/>
                    <w:b/>
                    <w:bCs/>
                  </w:rPr>
                </w:pPr>
                <w:r>
                  <w:rPr>
                    <w:rFonts w:ascii="Trebuchet MS" w:hAnsi="Trebuchet MS" w:cs="Arial"/>
                    <w:b/>
                    <w:bCs/>
                    <w:kern w:val="28"/>
                  </w:rPr>
                  <w:lastRenderedPageBreak/>
                  <w:t>Item</w:t>
                </w:r>
              </w:p>
            </w:tc>
            <w:tc>
              <w:tcPr>
                <w:tcW w:w="709" w:type="dxa"/>
                <w:tcBorders>
                  <w:top w:val="single" w:sz="4" w:space="0" w:color="auto"/>
                  <w:left w:val="single" w:sz="4" w:space="0" w:color="auto"/>
                  <w:bottom w:val="single" w:sz="4" w:space="0" w:color="auto"/>
                  <w:right w:val="single" w:sz="4" w:space="0" w:color="auto"/>
                </w:tcBorders>
              </w:tcPr>
              <w:p w14:paraId="7C020594" w14:textId="77777777" w:rsidR="00E84307" w:rsidRPr="00783B1E" w:rsidRDefault="00E84307" w:rsidP="00E84307">
                <w:pPr>
                  <w:overflowPunct w:val="0"/>
                  <w:autoSpaceDE w:val="0"/>
                  <w:autoSpaceDN w:val="0"/>
                  <w:jc w:val="center"/>
                  <w:rPr>
                    <w:rFonts w:ascii="Trebuchet MS" w:hAnsi="Trebuchet MS"/>
                    <w:b/>
                    <w:bCs/>
                  </w:rPr>
                </w:pPr>
              </w:p>
            </w:tc>
          </w:tr>
          <w:tr w:rsidR="00E84307" w14:paraId="0B29A2A8"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single" w:sz="4" w:space="0" w:color="auto"/>
                  <w:left w:val="single" w:sz="4" w:space="0" w:color="auto"/>
                  <w:right w:val="single" w:sz="4" w:space="0" w:color="auto"/>
                </w:tcBorders>
                <w:tcMar>
                  <w:top w:w="0" w:type="dxa"/>
                  <w:left w:w="108" w:type="dxa"/>
                  <w:bottom w:w="0" w:type="dxa"/>
                  <w:right w:w="108" w:type="dxa"/>
                </w:tcMar>
              </w:tcPr>
              <w:p w14:paraId="432841B6" w14:textId="0AF6F908" w:rsidR="00E84307" w:rsidRDefault="00E84307" w:rsidP="00E84307">
                <w:pPr>
                  <w:overflowPunct w:val="0"/>
                  <w:autoSpaceDE w:val="0"/>
                  <w:autoSpaceDN w:val="0"/>
                  <w:jc w:val="center"/>
                  <w:rPr>
                    <w:rFonts w:ascii="Trebuchet MS" w:hAnsi="Trebuchet MS"/>
                    <w:b/>
                    <w:bCs/>
                  </w:rPr>
                </w:pPr>
                <w:r>
                  <w:rPr>
                    <w:rFonts w:ascii="Trebuchet MS" w:hAnsi="Trebuchet MS" w:cs="Arial"/>
                    <w:b/>
                    <w:bCs/>
                    <w:kern w:val="28"/>
                  </w:rPr>
                  <w:t>iv</w:t>
                </w:r>
              </w:p>
            </w:tc>
            <w:tc>
              <w:tcPr>
                <w:tcW w:w="6442" w:type="dxa"/>
                <w:tcBorders>
                  <w:top w:val="single" w:sz="4" w:space="0" w:color="auto"/>
                  <w:left w:val="single" w:sz="4" w:space="0" w:color="auto"/>
                  <w:right w:val="single" w:sz="4" w:space="0" w:color="auto"/>
                </w:tcBorders>
                <w:tcMar>
                  <w:top w:w="0" w:type="dxa"/>
                  <w:left w:w="108" w:type="dxa"/>
                  <w:bottom w:w="0" w:type="dxa"/>
                  <w:right w:w="108" w:type="dxa"/>
                </w:tcMar>
              </w:tcPr>
              <w:p w14:paraId="7A6DAAAC" w14:textId="3877CB5C" w:rsidR="00E84307" w:rsidRDefault="00E84307" w:rsidP="00E84307">
                <w:pPr>
                  <w:overflowPunct w:val="0"/>
                  <w:autoSpaceDE w:val="0"/>
                  <w:autoSpaceDN w:val="0"/>
                  <w:ind w:left="32" w:right="34"/>
                  <w:jc w:val="both"/>
                  <w:rPr>
                    <w:rFonts w:ascii="Trebuchet MS" w:hAnsi="Trebuchet MS"/>
                  </w:rPr>
                </w:pPr>
                <w:r w:rsidRPr="004A2C8E">
                  <w:rPr>
                    <w:rFonts w:ascii="Trebuchet MS" w:hAnsi="Trebuchet MS" w:cs="Arial"/>
                    <w:bCs/>
                    <w:kern w:val="28"/>
                  </w:rPr>
                  <w:t>To all plasterboard ceilings contractor to allow for redecorating using 2.nr coats of Dulux Trade Diamond Matt to match existing finish.</w:t>
                </w:r>
              </w:p>
            </w:tc>
            <w:tc>
              <w:tcPr>
                <w:tcW w:w="850"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5C39743B" w14:textId="23597C39" w:rsidR="00E84307" w:rsidRDefault="00E84307" w:rsidP="00E84307">
                <w:pPr>
                  <w:overflowPunct w:val="0"/>
                  <w:autoSpaceDE w:val="0"/>
                  <w:autoSpaceDN w:val="0"/>
                  <w:jc w:val="center"/>
                  <w:rPr>
                    <w:rFonts w:ascii="Trebuchet MS" w:hAnsi="Trebuchet MS"/>
                    <w:b/>
                    <w:bCs/>
                  </w:rPr>
                </w:pPr>
                <w:r>
                  <w:rPr>
                    <w:rFonts w:ascii="Trebuchet MS" w:hAnsi="Trebuchet MS" w:cs="Arial"/>
                    <w:b/>
                    <w:bCs/>
                    <w:kern w:val="28"/>
                  </w:rPr>
                  <w:t>Item</w:t>
                </w:r>
              </w:p>
            </w:tc>
            <w:tc>
              <w:tcPr>
                <w:tcW w:w="709" w:type="dxa"/>
                <w:tcBorders>
                  <w:top w:val="single" w:sz="4" w:space="0" w:color="auto"/>
                  <w:left w:val="single" w:sz="4" w:space="0" w:color="auto"/>
                  <w:right w:val="single" w:sz="4" w:space="0" w:color="auto"/>
                </w:tcBorders>
              </w:tcPr>
              <w:p w14:paraId="232CDD11" w14:textId="77777777" w:rsidR="00E84307" w:rsidRPr="006412FA" w:rsidRDefault="00E84307" w:rsidP="00E84307">
                <w:pPr>
                  <w:overflowPunct w:val="0"/>
                  <w:autoSpaceDE w:val="0"/>
                  <w:autoSpaceDN w:val="0"/>
                  <w:jc w:val="center"/>
                  <w:rPr>
                    <w:rFonts w:ascii="Trebuchet MS" w:hAnsi="Trebuchet MS"/>
                    <w:b/>
                    <w:bCs/>
                  </w:rPr>
                </w:pPr>
              </w:p>
            </w:tc>
          </w:tr>
          <w:tr w:rsidR="00E84307" w14:paraId="128FD689"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16123191" w14:textId="6FA2752C" w:rsidR="00E84307" w:rsidRPr="00854FB5" w:rsidRDefault="00E84307" w:rsidP="00E84307">
                <w:pPr>
                  <w:overflowPunct w:val="0"/>
                  <w:autoSpaceDE w:val="0"/>
                  <w:autoSpaceDN w:val="0"/>
                  <w:jc w:val="center"/>
                  <w:rPr>
                    <w:rFonts w:ascii="Trebuchet MS" w:hAnsi="Trebuchet MS"/>
                    <w:b/>
                    <w:bCs/>
                  </w:rPr>
                </w:pPr>
                <w:r>
                  <w:rPr>
                    <w:rFonts w:ascii="Trebuchet MS" w:hAnsi="Trebuchet MS" w:cs="Arial"/>
                    <w:b/>
                    <w:bCs/>
                    <w:kern w:val="28"/>
                  </w:rPr>
                  <w:t>v</w:t>
                </w: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3044531" w14:textId="3BEA9599" w:rsidR="00E84307" w:rsidRPr="00854FB5" w:rsidRDefault="00E84307" w:rsidP="00E84307">
                <w:pPr>
                  <w:overflowPunct w:val="0"/>
                  <w:autoSpaceDE w:val="0"/>
                  <w:autoSpaceDN w:val="0"/>
                  <w:ind w:left="32" w:right="34"/>
                  <w:jc w:val="both"/>
                  <w:rPr>
                    <w:rFonts w:ascii="Trebuchet MS" w:hAnsi="Trebuchet MS"/>
                  </w:rPr>
                </w:pPr>
                <w:r>
                  <w:rPr>
                    <w:rFonts w:ascii="Trebuchet MS" w:hAnsi="Trebuchet MS" w:cs="Arial"/>
                    <w:bCs/>
                    <w:kern w:val="28"/>
                  </w:rPr>
                  <w:t>Contractor to allow for preparing all existing joinery including doors, ensuring all ironmongery is sufficiently protected, prior to redecorating using 2.nr coats of Dulux Trade Gloss to match the existing finish.</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65DF4782" w14:textId="2CF5E77C" w:rsidR="00E84307" w:rsidRPr="00854FB5" w:rsidRDefault="00E84307" w:rsidP="00E84307">
                <w:pPr>
                  <w:overflowPunct w:val="0"/>
                  <w:autoSpaceDE w:val="0"/>
                  <w:autoSpaceDN w:val="0"/>
                  <w:jc w:val="center"/>
                  <w:rPr>
                    <w:rFonts w:ascii="Trebuchet MS" w:hAnsi="Trebuchet MS"/>
                    <w:b/>
                    <w:bCs/>
                  </w:rPr>
                </w:pPr>
                <w:r>
                  <w:rPr>
                    <w:rFonts w:ascii="Trebuchet MS" w:hAnsi="Trebuchet MS" w:cs="Arial"/>
                    <w:b/>
                    <w:bCs/>
                    <w:kern w:val="28"/>
                  </w:rPr>
                  <w:t>Item</w:t>
                </w:r>
              </w:p>
            </w:tc>
            <w:tc>
              <w:tcPr>
                <w:tcW w:w="709" w:type="dxa"/>
                <w:tcBorders>
                  <w:top w:val="nil"/>
                  <w:left w:val="single" w:sz="4" w:space="0" w:color="auto"/>
                  <w:bottom w:val="single" w:sz="4" w:space="0" w:color="auto"/>
                  <w:right w:val="single" w:sz="4" w:space="0" w:color="auto"/>
                </w:tcBorders>
              </w:tcPr>
              <w:p w14:paraId="41C736D8" w14:textId="3EE987FD" w:rsidR="00E84307" w:rsidRPr="00057628" w:rsidRDefault="00E84307" w:rsidP="00E84307">
                <w:pPr>
                  <w:overflowPunct w:val="0"/>
                  <w:autoSpaceDE w:val="0"/>
                  <w:autoSpaceDN w:val="0"/>
                  <w:jc w:val="center"/>
                  <w:rPr>
                    <w:rFonts w:ascii="Trebuchet MS" w:hAnsi="Trebuchet MS"/>
                  </w:rPr>
                </w:pPr>
                <w:r w:rsidRPr="00057628">
                  <w:rPr>
                    <w:rFonts w:ascii="Trebuchet MS" w:hAnsi="Trebuchet MS" w:cs="Arial"/>
                    <w:kern w:val="28"/>
                  </w:rPr>
                  <w:t>£3,500</w:t>
                </w:r>
              </w:p>
            </w:tc>
          </w:tr>
          <w:tr w:rsidR="00E84307" w14:paraId="3DABB65B"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15D92663" w14:textId="7F7F9A5F" w:rsidR="00E84307" w:rsidRDefault="00E84307" w:rsidP="00E84307">
                <w:pPr>
                  <w:overflowPunct w:val="0"/>
                  <w:autoSpaceDE w:val="0"/>
                  <w:autoSpaceDN w:val="0"/>
                  <w:jc w:val="center"/>
                  <w:rPr>
                    <w:rFonts w:ascii="Trebuchet MS" w:hAnsi="Trebuchet MS" w:cs="Arial"/>
                    <w:b/>
                    <w:bCs/>
                    <w:kern w:val="28"/>
                  </w:rPr>
                </w:pPr>
                <w:r>
                  <w:rPr>
                    <w:rFonts w:ascii="Trebuchet MS" w:hAnsi="Trebuchet MS" w:cs="Arial"/>
                    <w:b/>
                    <w:bCs/>
                    <w:kern w:val="28"/>
                  </w:rPr>
                  <w:t>E</w:t>
                </w: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6A2509F" w14:textId="5D521C21" w:rsidR="00E84307" w:rsidRDefault="00E84307" w:rsidP="00E84307">
                <w:pPr>
                  <w:overflowPunct w:val="0"/>
                  <w:autoSpaceDE w:val="0"/>
                  <w:autoSpaceDN w:val="0"/>
                  <w:ind w:left="32" w:right="34"/>
                  <w:jc w:val="both"/>
                  <w:rPr>
                    <w:rFonts w:ascii="Trebuchet MS" w:hAnsi="Trebuchet MS" w:cs="Arial"/>
                    <w:bCs/>
                    <w:kern w:val="28"/>
                  </w:rPr>
                </w:pPr>
                <w:r w:rsidRPr="004A2C8E">
                  <w:rPr>
                    <w:rFonts w:ascii="Trebuchet MS" w:hAnsi="Trebuchet MS" w:cs="Arial"/>
                    <w:b/>
                    <w:kern w:val="28"/>
                    <w:u w:val="single"/>
                  </w:rPr>
                  <w:t>SANITARYWARE</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5BFBC77D" w14:textId="77777777" w:rsidR="00E84307" w:rsidRDefault="00E84307" w:rsidP="00E84307">
                <w:pPr>
                  <w:overflowPunct w:val="0"/>
                  <w:autoSpaceDE w:val="0"/>
                  <w:autoSpaceDN w:val="0"/>
                  <w:jc w:val="center"/>
                  <w:rPr>
                    <w:rFonts w:ascii="Trebuchet MS" w:hAnsi="Trebuchet MS" w:cs="Arial"/>
                    <w:b/>
                    <w:bCs/>
                    <w:kern w:val="28"/>
                  </w:rPr>
                </w:pPr>
              </w:p>
            </w:tc>
            <w:tc>
              <w:tcPr>
                <w:tcW w:w="709" w:type="dxa"/>
                <w:tcBorders>
                  <w:top w:val="nil"/>
                  <w:left w:val="single" w:sz="4" w:space="0" w:color="auto"/>
                  <w:bottom w:val="single" w:sz="4" w:space="0" w:color="auto"/>
                  <w:right w:val="single" w:sz="4" w:space="0" w:color="auto"/>
                </w:tcBorders>
              </w:tcPr>
              <w:p w14:paraId="6520FD8B"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30879BEE"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37B19EFF" w14:textId="5D75BBD9" w:rsidR="00E84307" w:rsidRDefault="00E84307" w:rsidP="00E84307">
                <w:pPr>
                  <w:overflowPunct w:val="0"/>
                  <w:autoSpaceDE w:val="0"/>
                  <w:autoSpaceDN w:val="0"/>
                  <w:jc w:val="center"/>
                  <w:rPr>
                    <w:rFonts w:ascii="Trebuchet MS" w:hAnsi="Trebuchet MS" w:cs="Arial"/>
                    <w:b/>
                    <w:bCs/>
                    <w:kern w:val="28"/>
                  </w:rPr>
                </w:pPr>
                <w:r>
                  <w:rPr>
                    <w:rFonts w:ascii="Trebuchet MS" w:hAnsi="Trebuchet MS" w:cs="Arial"/>
                    <w:b/>
                    <w:bCs/>
                    <w:kern w:val="28"/>
                  </w:rPr>
                  <w:t>i</w:t>
                </w: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8B44B21" w14:textId="77777777" w:rsidR="00E84307" w:rsidRPr="004A2C8E"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 xml:space="preserve">Contractor to allow for adapting existing supplies, waste and foul as required, before installing new back to wall WC’s with concealed cisterns (6ltr lever flush cistern) with IPS Panel System pre-fixed and sealed to RPM unit by </w:t>
                </w:r>
                <w:r>
                  <w:rPr>
                    <w:rFonts w:ascii="Trebuchet MS" w:hAnsi="Trebuchet MS" w:cs="Arial"/>
                    <w:bCs/>
                    <w:kern w:val="28"/>
                  </w:rPr>
                  <w:t xml:space="preserve">Trovex, as per the appended quote. </w:t>
                </w:r>
                <w:r w:rsidRPr="004A2C8E">
                  <w:rPr>
                    <w:rFonts w:ascii="Trebuchet MS" w:hAnsi="Trebuchet MS" w:cs="Arial"/>
                    <w:bCs/>
                    <w:kern w:val="28"/>
                  </w:rPr>
                  <w:t>Seat and covers with stainless steel hinges</w:t>
                </w:r>
                <w:r>
                  <w:rPr>
                    <w:rFonts w:ascii="Trebuchet MS" w:hAnsi="Trebuchet MS" w:cs="Arial"/>
                    <w:bCs/>
                    <w:kern w:val="28"/>
                  </w:rPr>
                  <w:t xml:space="preserve">. </w:t>
                </w:r>
                <w:r w:rsidRPr="004A2C8E">
                  <w:rPr>
                    <w:rFonts w:ascii="Trebuchet MS" w:hAnsi="Trebuchet MS" w:cs="Arial"/>
                    <w:bCs/>
                    <w:kern w:val="28"/>
                  </w:rPr>
                  <w:t>Allow for Chrome Plated Lever flush to backboard for each cistern.</w:t>
                </w:r>
              </w:p>
              <w:p w14:paraId="342D64B8" w14:textId="07B2D58F" w:rsidR="00E84307" w:rsidRPr="004A2C8E" w:rsidRDefault="00E84307" w:rsidP="00E84307">
                <w:pPr>
                  <w:overflowPunct w:val="0"/>
                  <w:autoSpaceDE w:val="0"/>
                  <w:autoSpaceDN w:val="0"/>
                  <w:ind w:left="32" w:right="34"/>
                  <w:jc w:val="both"/>
                  <w:rPr>
                    <w:rFonts w:ascii="Trebuchet MS" w:hAnsi="Trebuchet MS" w:cs="Arial"/>
                    <w:b/>
                    <w:kern w:val="28"/>
                    <w:u w:val="single"/>
                  </w:rPr>
                </w:pPr>
                <w:r w:rsidRPr="004A2C8E">
                  <w:rPr>
                    <w:rFonts w:ascii="Trebuchet MS" w:hAnsi="Trebuchet MS" w:cs="Arial"/>
                    <w:bCs/>
                    <w:kern w:val="28"/>
                  </w:rPr>
                  <w:t>Allow for plumbing up to existing. (equal or approved spec). Supply and install aforementioned in accordance with manufacturers instruction, including all fixings.</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4C7DB6A4" w14:textId="72B774A3" w:rsidR="00E84307" w:rsidRDefault="00E84307" w:rsidP="00E84307">
                <w:pPr>
                  <w:overflowPunct w:val="0"/>
                  <w:autoSpaceDE w:val="0"/>
                  <w:autoSpaceDN w:val="0"/>
                  <w:jc w:val="center"/>
                  <w:rPr>
                    <w:rFonts w:ascii="Trebuchet MS" w:hAnsi="Trebuchet MS" w:cs="Arial"/>
                    <w:b/>
                    <w:bCs/>
                    <w:kern w:val="28"/>
                  </w:rPr>
                </w:pPr>
                <w:r w:rsidRPr="007A2607">
                  <w:rPr>
                    <w:rFonts w:ascii="Trebuchet MS" w:hAnsi="Trebuchet MS" w:cs="Arial"/>
                    <w:b/>
                    <w:bCs/>
                    <w:kern w:val="28"/>
                    <w:lang w:val="fr-FR"/>
                  </w:rPr>
                  <w:t>Item</w:t>
                </w:r>
              </w:p>
            </w:tc>
            <w:tc>
              <w:tcPr>
                <w:tcW w:w="709" w:type="dxa"/>
                <w:tcBorders>
                  <w:top w:val="nil"/>
                  <w:left w:val="single" w:sz="4" w:space="0" w:color="auto"/>
                  <w:bottom w:val="single" w:sz="4" w:space="0" w:color="auto"/>
                  <w:right w:val="single" w:sz="4" w:space="0" w:color="auto"/>
                </w:tcBorders>
              </w:tcPr>
              <w:p w14:paraId="0DD49C94"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7EB16A7D"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774F2D93" w14:textId="77777777" w:rsidR="00E84307" w:rsidRDefault="00E84307" w:rsidP="00E84307">
                <w:pPr>
                  <w:overflowPunct w:val="0"/>
                  <w:autoSpaceDE w:val="0"/>
                  <w:autoSpaceDN w:val="0"/>
                  <w:adjustRightInd w:val="0"/>
                  <w:jc w:val="center"/>
                  <w:rPr>
                    <w:rFonts w:ascii="Trebuchet MS" w:hAnsi="Trebuchet MS" w:cs="Arial"/>
                    <w:b/>
                    <w:bCs/>
                    <w:kern w:val="28"/>
                    <w:lang w:val="fr-FR"/>
                  </w:rPr>
                </w:pPr>
                <w:r>
                  <w:rPr>
                    <w:rFonts w:ascii="Trebuchet MS" w:hAnsi="Trebuchet MS" w:cs="Arial"/>
                    <w:b/>
                    <w:bCs/>
                    <w:kern w:val="28"/>
                    <w:lang w:val="fr-FR"/>
                  </w:rPr>
                  <w:t>ii</w:t>
                </w:r>
              </w:p>
              <w:p w14:paraId="33945D75" w14:textId="77777777" w:rsidR="00E84307" w:rsidRDefault="00E84307" w:rsidP="00E84307">
                <w:pPr>
                  <w:overflowPunct w:val="0"/>
                  <w:autoSpaceDE w:val="0"/>
                  <w:autoSpaceDN w:val="0"/>
                  <w:adjustRightInd w:val="0"/>
                  <w:jc w:val="center"/>
                  <w:rPr>
                    <w:rFonts w:ascii="Trebuchet MS" w:hAnsi="Trebuchet MS" w:cs="Arial"/>
                    <w:b/>
                    <w:bCs/>
                    <w:kern w:val="28"/>
                    <w:lang w:val="fr-FR"/>
                  </w:rPr>
                </w:pPr>
              </w:p>
              <w:p w14:paraId="5DD2317C" w14:textId="77777777" w:rsidR="00E84307" w:rsidRDefault="00E84307" w:rsidP="00E84307">
                <w:pPr>
                  <w:overflowPunct w:val="0"/>
                  <w:autoSpaceDE w:val="0"/>
                  <w:autoSpaceDN w:val="0"/>
                  <w:adjustRightInd w:val="0"/>
                  <w:jc w:val="center"/>
                  <w:rPr>
                    <w:rFonts w:ascii="Trebuchet MS" w:hAnsi="Trebuchet MS" w:cs="Arial"/>
                    <w:b/>
                    <w:bCs/>
                    <w:kern w:val="28"/>
                    <w:lang w:val="fr-FR"/>
                  </w:rPr>
                </w:pPr>
              </w:p>
              <w:p w14:paraId="63C15609" w14:textId="77777777" w:rsidR="00E84307" w:rsidRDefault="00E84307" w:rsidP="00E84307">
                <w:pPr>
                  <w:overflowPunct w:val="0"/>
                  <w:autoSpaceDE w:val="0"/>
                  <w:autoSpaceDN w:val="0"/>
                  <w:adjustRightInd w:val="0"/>
                  <w:jc w:val="center"/>
                  <w:rPr>
                    <w:rFonts w:ascii="Trebuchet MS" w:hAnsi="Trebuchet MS" w:cs="Arial"/>
                    <w:b/>
                    <w:bCs/>
                    <w:kern w:val="28"/>
                    <w:lang w:val="fr-FR"/>
                  </w:rPr>
                </w:pPr>
              </w:p>
              <w:p w14:paraId="28A8C1D5" w14:textId="77777777" w:rsidR="00E84307" w:rsidRDefault="00E84307" w:rsidP="00E84307">
                <w:pPr>
                  <w:overflowPunct w:val="0"/>
                  <w:autoSpaceDE w:val="0"/>
                  <w:autoSpaceDN w:val="0"/>
                  <w:jc w:val="center"/>
                  <w:rPr>
                    <w:rFonts w:ascii="Trebuchet MS" w:hAnsi="Trebuchet MS" w:cs="Arial"/>
                    <w:b/>
                    <w:bCs/>
                    <w:kern w:val="28"/>
                  </w:rPr>
                </w:pP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B0E7801" w14:textId="77777777" w:rsidR="00E84307" w:rsidRPr="004A2C8E"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Contractor to provide new sanitaryware inc porcelain pans, cisterns and vanity unit wash troughs in accordance with appended quote provided by Trovex, allowing for adapting existing supplies and waste as required to suit new units.</w:t>
                </w:r>
              </w:p>
              <w:p w14:paraId="451E84F2" w14:textId="77777777" w:rsidR="00E84307" w:rsidRPr="004A2C8E"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Contractor to allow for renewing TMV’s provided to wash basins as required, allowing for all plumbing works. (equal or approved spec).</w:t>
                </w:r>
              </w:p>
              <w:p w14:paraId="6D20E3B7" w14:textId="3EDF15CD" w:rsidR="00E84307" w:rsidRPr="004A2C8E"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Supply and install aforementioned in accordance with manufacturers instruction, including all fixings.</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0F5423CE" w14:textId="77777777" w:rsidR="00E84307" w:rsidRDefault="00E84307" w:rsidP="00E84307">
                <w:pPr>
                  <w:overflowPunct w:val="0"/>
                  <w:autoSpaceDE w:val="0"/>
                  <w:autoSpaceDN w:val="0"/>
                  <w:adjustRightInd w:val="0"/>
                  <w:jc w:val="center"/>
                  <w:rPr>
                    <w:rFonts w:ascii="Trebuchet MS" w:hAnsi="Trebuchet MS" w:cs="Arial"/>
                    <w:b/>
                    <w:bCs/>
                    <w:kern w:val="28"/>
                  </w:rPr>
                </w:pPr>
                <w:r w:rsidRPr="002750B7">
                  <w:rPr>
                    <w:rFonts w:ascii="Trebuchet MS" w:hAnsi="Trebuchet MS" w:cs="Arial"/>
                    <w:b/>
                    <w:bCs/>
                    <w:kern w:val="28"/>
                  </w:rPr>
                  <w:t>Item</w:t>
                </w:r>
              </w:p>
              <w:p w14:paraId="29EE5082" w14:textId="77777777" w:rsidR="00E84307" w:rsidRDefault="00E84307" w:rsidP="00E84307">
                <w:pPr>
                  <w:overflowPunct w:val="0"/>
                  <w:autoSpaceDE w:val="0"/>
                  <w:autoSpaceDN w:val="0"/>
                  <w:adjustRightInd w:val="0"/>
                  <w:jc w:val="center"/>
                  <w:rPr>
                    <w:rFonts w:ascii="Trebuchet MS" w:hAnsi="Trebuchet MS" w:cs="Arial"/>
                    <w:b/>
                    <w:bCs/>
                    <w:kern w:val="28"/>
                  </w:rPr>
                </w:pPr>
              </w:p>
              <w:p w14:paraId="36934752" w14:textId="77777777" w:rsidR="00E84307" w:rsidRDefault="00E84307" w:rsidP="00E84307">
                <w:pPr>
                  <w:overflowPunct w:val="0"/>
                  <w:autoSpaceDE w:val="0"/>
                  <w:autoSpaceDN w:val="0"/>
                  <w:adjustRightInd w:val="0"/>
                  <w:jc w:val="center"/>
                  <w:rPr>
                    <w:rFonts w:ascii="Trebuchet MS" w:hAnsi="Trebuchet MS" w:cs="Arial"/>
                    <w:b/>
                    <w:bCs/>
                    <w:kern w:val="28"/>
                  </w:rPr>
                </w:pPr>
              </w:p>
              <w:p w14:paraId="4B23E231" w14:textId="77777777" w:rsidR="00E84307" w:rsidRDefault="00E84307" w:rsidP="00E84307">
                <w:pPr>
                  <w:overflowPunct w:val="0"/>
                  <w:autoSpaceDE w:val="0"/>
                  <w:autoSpaceDN w:val="0"/>
                  <w:adjustRightInd w:val="0"/>
                  <w:jc w:val="center"/>
                  <w:rPr>
                    <w:rFonts w:ascii="Trebuchet MS" w:hAnsi="Trebuchet MS" w:cs="Arial"/>
                    <w:b/>
                    <w:bCs/>
                    <w:kern w:val="28"/>
                  </w:rPr>
                </w:pPr>
              </w:p>
              <w:p w14:paraId="21CCCD6E" w14:textId="77777777" w:rsidR="00E84307" w:rsidRPr="007A2607" w:rsidRDefault="00E84307" w:rsidP="00E84307">
                <w:pPr>
                  <w:overflowPunct w:val="0"/>
                  <w:autoSpaceDE w:val="0"/>
                  <w:autoSpaceDN w:val="0"/>
                  <w:jc w:val="center"/>
                  <w:rPr>
                    <w:rFonts w:ascii="Trebuchet MS" w:hAnsi="Trebuchet MS" w:cs="Arial"/>
                    <w:b/>
                    <w:bCs/>
                    <w:kern w:val="28"/>
                    <w:lang w:val="fr-FR"/>
                  </w:rPr>
                </w:pPr>
              </w:p>
            </w:tc>
            <w:tc>
              <w:tcPr>
                <w:tcW w:w="709" w:type="dxa"/>
                <w:tcBorders>
                  <w:top w:val="nil"/>
                  <w:left w:val="single" w:sz="4" w:space="0" w:color="auto"/>
                  <w:bottom w:val="single" w:sz="4" w:space="0" w:color="auto"/>
                  <w:right w:val="single" w:sz="4" w:space="0" w:color="auto"/>
                </w:tcBorders>
              </w:tcPr>
              <w:p w14:paraId="48F1C8CE"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0D1EB1E5"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70FCB9A9" w14:textId="6D9B497F" w:rsidR="00E84307" w:rsidRDefault="00E84307" w:rsidP="00E84307">
                <w:pPr>
                  <w:overflowPunct w:val="0"/>
                  <w:autoSpaceDE w:val="0"/>
                  <w:autoSpaceDN w:val="0"/>
                  <w:adjustRightInd w:val="0"/>
                  <w:jc w:val="center"/>
                  <w:rPr>
                    <w:rFonts w:ascii="Trebuchet MS" w:hAnsi="Trebuchet MS" w:cs="Arial"/>
                    <w:b/>
                    <w:bCs/>
                    <w:kern w:val="28"/>
                    <w:lang w:val="fr-FR"/>
                  </w:rPr>
                </w:pPr>
                <w:r>
                  <w:rPr>
                    <w:rFonts w:ascii="Trebuchet MS" w:hAnsi="Trebuchet MS" w:cs="Arial"/>
                    <w:b/>
                    <w:bCs/>
                    <w:kern w:val="28"/>
                    <w:lang w:val="fr-FR"/>
                  </w:rPr>
                  <w:t>iii</w:t>
                </w: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A6B6C33" w14:textId="795F8CE3" w:rsidR="00E84307"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 xml:space="preserve">Contactor </w:t>
                </w:r>
                <w:r>
                  <w:rPr>
                    <w:rFonts w:ascii="Trebuchet MS" w:hAnsi="Trebuchet MS" w:cs="Arial"/>
                    <w:bCs/>
                    <w:kern w:val="28"/>
                  </w:rPr>
                  <w:t>to supply and install new</w:t>
                </w:r>
                <w:r w:rsidRPr="004A2C8E">
                  <w:rPr>
                    <w:rFonts w:ascii="Trebuchet MS" w:hAnsi="Trebuchet MS" w:cs="Arial"/>
                    <w:bCs/>
                    <w:kern w:val="28"/>
                  </w:rPr>
                  <w:t xml:space="preserve"> hand dryers </w:t>
                </w:r>
                <w:r>
                  <w:rPr>
                    <w:rFonts w:ascii="Trebuchet MS" w:hAnsi="Trebuchet MS" w:cs="Arial"/>
                    <w:bCs/>
                    <w:kern w:val="28"/>
                  </w:rPr>
                  <w:t>using</w:t>
                </w:r>
                <w:r w:rsidRPr="004A2C8E">
                  <w:rPr>
                    <w:rFonts w:ascii="Trebuchet MS" w:hAnsi="Trebuchet MS" w:cs="Arial"/>
                    <w:bCs/>
                    <w:kern w:val="28"/>
                  </w:rPr>
                  <w:t xml:space="preserve"> Dryflow® EcoSlim Hand Dryer (Brushed Stainless Steel – equal and approved) to each WC allowing for all new wiring, fused spur etc as required.</w:t>
                </w:r>
                <w:r>
                  <w:rPr>
                    <w:rFonts w:ascii="Trebuchet MS" w:hAnsi="Trebuchet MS" w:cs="Arial"/>
                    <w:bCs/>
                    <w:kern w:val="28"/>
                  </w:rPr>
                  <w:t xml:space="preserve"> For avoidance of doubt 2.nr to be provided per washroom in accordance with markedup plans.</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7622B844" w14:textId="61ACD520" w:rsidR="00E84307" w:rsidRPr="002750B7" w:rsidRDefault="00E84307" w:rsidP="00E84307">
                <w:pPr>
                  <w:overflowPunct w:val="0"/>
                  <w:autoSpaceDE w:val="0"/>
                  <w:autoSpaceDN w:val="0"/>
                  <w:adjustRightInd w:val="0"/>
                  <w:jc w:val="center"/>
                  <w:rPr>
                    <w:rFonts w:ascii="Trebuchet MS" w:hAnsi="Trebuchet MS" w:cs="Arial"/>
                    <w:b/>
                    <w:bCs/>
                    <w:kern w:val="28"/>
                  </w:rPr>
                </w:pPr>
                <w:r w:rsidRPr="00B10D9C">
                  <w:rPr>
                    <w:rFonts w:ascii="Trebuchet MS" w:hAnsi="Trebuchet MS" w:cs="Arial"/>
                    <w:b/>
                    <w:bCs/>
                    <w:kern w:val="28"/>
                  </w:rPr>
                  <w:t>Item</w:t>
                </w:r>
              </w:p>
            </w:tc>
            <w:tc>
              <w:tcPr>
                <w:tcW w:w="709" w:type="dxa"/>
                <w:tcBorders>
                  <w:top w:val="nil"/>
                  <w:left w:val="single" w:sz="4" w:space="0" w:color="auto"/>
                  <w:bottom w:val="single" w:sz="4" w:space="0" w:color="auto"/>
                  <w:right w:val="single" w:sz="4" w:space="0" w:color="auto"/>
                </w:tcBorders>
              </w:tcPr>
              <w:p w14:paraId="2D03FD71"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52EC237E"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57BC1F3D" w14:textId="481A8951" w:rsidR="00E84307" w:rsidRDefault="00E84307" w:rsidP="00E84307">
                <w:pPr>
                  <w:overflowPunct w:val="0"/>
                  <w:autoSpaceDE w:val="0"/>
                  <w:autoSpaceDN w:val="0"/>
                  <w:adjustRightInd w:val="0"/>
                  <w:jc w:val="center"/>
                  <w:rPr>
                    <w:rFonts w:ascii="Trebuchet MS" w:hAnsi="Trebuchet MS" w:cs="Arial"/>
                    <w:b/>
                    <w:bCs/>
                    <w:kern w:val="28"/>
                    <w:lang w:val="fr-FR"/>
                  </w:rPr>
                </w:pPr>
                <w:r>
                  <w:rPr>
                    <w:rFonts w:ascii="Trebuchet MS" w:hAnsi="Trebuchet MS" w:cs="Arial"/>
                    <w:b/>
                    <w:bCs/>
                    <w:kern w:val="28"/>
                  </w:rPr>
                  <w:t>iv</w:t>
                </w: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D12BB86" w14:textId="77777777" w:rsidR="00E84307" w:rsidRPr="004A2C8E"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 xml:space="preserve">Supply and fit new 'shatter proof' tempered or laminated safety glass, suitable for use in primary educational purposes. For pricing purposes the contractor should allow to supply and install 2Nr 1000mm x 1000mm mirrors above the vanity unit. Mirror installation to include decorative chrome trim (or </w:t>
                </w:r>
                <w:r w:rsidRPr="004A2C8E">
                  <w:rPr>
                    <w:rFonts w:ascii="Trebuchet MS" w:hAnsi="Trebuchet MS" w:cs="Arial"/>
                    <w:bCs/>
                    <w:kern w:val="28"/>
                  </w:rPr>
                  <w:lastRenderedPageBreak/>
                  <w:t>alternative colour as instructed by CA.) inclusive of all adhesives and sealants.</w:t>
                </w:r>
              </w:p>
              <w:p w14:paraId="670753CE" w14:textId="12B0C804" w:rsidR="00E84307" w:rsidRPr="004A2C8E" w:rsidRDefault="00E84307" w:rsidP="00E84307">
                <w:pPr>
                  <w:overflowPunct w:val="0"/>
                  <w:autoSpaceDE w:val="0"/>
                  <w:autoSpaceDN w:val="0"/>
                  <w:adjustRightInd w:val="0"/>
                  <w:ind w:right="34"/>
                  <w:jc w:val="both"/>
                  <w:rPr>
                    <w:rFonts w:ascii="Trebuchet MS" w:hAnsi="Trebuchet MS" w:cs="Arial"/>
                    <w:bCs/>
                    <w:kern w:val="28"/>
                  </w:rPr>
                </w:pPr>
                <w:r w:rsidRPr="004A2C8E">
                  <w:rPr>
                    <w:rFonts w:ascii="Trebuchet MS" w:hAnsi="Trebuchet MS" w:cs="Arial"/>
                    <w:bCs/>
                    <w:kern w:val="28"/>
                  </w:rPr>
                  <w:t>Supply and install aforementioned in accordance with manufacturers instruction, including all fixings.</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1F26EE37" w14:textId="22F60E1B" w:rsidR="00E84307" w:rsidRPr="00B10D9C"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lastRenderedPageBreak/>
                  <w:t>Item</w:t>
                </w:r>
              </w:p>
            </w:tc>
            <w:tc>
              <w:tcPr>
                <w:tcW w:w="709" w:type="dxa"/>
                <w:tcBorders>
                  <w:top w:val="nil"/>
                  <w:left w:val="single" w:sz="4" w:space="0" w:color="auto"/>
                  <w:bottom w:val="single" w:sz="4" w:space="0" w:color="auto"/>
                  <w:right w:val="single" w:sz="4" w:space="0" w:color="auto"/>
                </w:tcBorders>
              </w:tcPr>
              <w:p w14:paraId="338D686E"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10DA9CA1"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48EA4DE8" w14:textId="2DB77C85"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F</w:t>
                </w: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FBB8762" w14:textId="7330BE59" w:rsidR="00E84307" w:rsidRPr="004A2C8E" w:rsidRDefault="00E84307" w:rsidP="00E84307">
                <w:pPr>
                  <w:overflowPunct w:val="0"/>
                  <w:autoSpaceDE w:val="0"/>
                  <w:autoSpaceDN w:val="0"/>
                  <w:adjustRightInd w:val="0"/>
                  <w:ind w:right="34"/>
                  <w:jc w:val="both"/>
                  <w:rPr>
                    <w:rFonts w:ascii="Trebuchet MS" w:hAnsi="Trebuchet MS" w:cs="Arial"/>
                    <w:bCs/>
                    <w:kern w:val="28"/>
                  </w:rPr>
                </w:pPr>
                <w:r w:rsidRPr="007D2C2D">
                  <w:rPr>
                    <w:rFonts w:ascii="Trebuchet MS" w:hAnsi="Trebuchet MS" w:cs="Arial"/>
                    <w:b/>
                    <w:kern w:val="28"/>
                    <w:u w:val="single"/>
                  </w:rPr>
                  <w:t>MEP I</w:t>
                </w:r>
                <w:r>
                  <w:rPr>
                    <w:rFonts w:ascii="Trebuchet MS" w:hAnsi="Trebuchet MS" w:cs="Arial"/>
                    <w:b/>
                    <w:kern w:val="28"/>
                    <w:u w:val="single"/>
                  </w:rPr>
                  <w:t>TEMS</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3845AD18" w14:textId="77777777" w:rsidR="00E84307" w:rsidRDefault="00E84307" w:rsidP="00E84307">
                <w:pPr>
                  <w:overflowPunct w:val="0"/>
                  <w:autoSpaceDE w:val="0"/>
                  <w:autoSpaceDN w:val="0"/>
                  <w:adjustRightInd w:val="0"/>
                  <w:jc w:val="center"/>
                  <w:rPr>
                    <w:rFonts w:ascii="Trebuchet MS" w:hAnsi="Trebuchet MS" w:cs="Arial"/>
                    <w:b/>
                    <w:bCs/>
                    <w:kern w:val="28"/>
                  </w:rPr>
                </w:pPr>
              </w:p>
            </w:tc>
            <w:tc>
              <w:tcPr>
                <w:tcW w:w="709" w:type="dxa"/>
                <w:tcBorders>
                  <w:top w:val="nil"/>
                  <w:left w:val="single" w:sz="4" w:space="0" w:color="auto"/>
                  <w:bottom w:val="single" w:sz="4" w:space="0" w:color="auto"/>
                  <w:right w:val="single" w:sz="4" w:space="0" w:color="auto"/>
                </w:tcBorders>
              </w:tcPr>
              <w:p w14:paraId="640E3A2C"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052254AE"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6F9C0076" w14:textId="11175089"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ECAAA93" w14:textId="46794986" w:rsidR="00E84307" w:rsidRPr="007D2C2D" w:rsidRDefault="00E84307" w:rsidP="00E84307">
                <w:pPr>
                  <w:overflowPunct w:val="0"/>
                  <w:autoSpaceDE w:val="0"/>
                  <w:autoSpaceDN w:val="0"/>
                  <w:adjustRightInd w:val="0"/>
                  <w:ind w:right="34"/>
                  <w:jc w:val="both"/>
                  <w:rPr>
                    <w:rFonts w:ascii="Trebuchet MS" w:hAnsi="Trebuchet MS" w:cs="Arial"/>
                    <w:b/>
                    <w:kern w:val="28"/>
                    <w:u w:val="single"/>
                  </w:rPr>
                </w:pPr>
                <w:r>
                  <w:rPr>
                    <w:rFonts w:ascii="Trebuchet MS" w:hAnsi="Trebuchet MS" w:cs="Arial"/>
                    <w:bCs/>
                    <w:kern w:val="28"/>
                  </w:rPr>
                  <w:t>Contractor is responsible for the design (Contractors Design Portion) and installation for all electrical, mechanical and public health works as detailed below and is assumed to have priced the performance specification and requirements below on this basis and in accordance with the appended documents.</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4FFE9F0B" w14:textId="36066489" w:rsidR="00E84307" w:rsidRDefault="00E84307" w:rsidP="00E84307">
                <w:pPr>
                  <w:overflowPunct w:val="0"/>
                  <w:autoSpaceDE w:val="0"/>
                  <w:autoSpaceDN w:val="0"/>
                  <w:adjustRightInd w:val="0"/>
                  <w:jc w:val="center"/>
                  <w:rPr>
                    <w:rFonts w:ascii="Trebuchet MS" w:hAnsi="Trebuchet MS" w:cs="Arial"/>
                    <w:b/>
                    <w:bCs/>
                    <w:kern w:val="28"/>
                  </w:rPr>
                </w:pPr>
                <w:r w:rsidRPr="00DC3AC7">
                  <w:rPr>
                    <w:rFonts w:ascii="Trebuchet MS" w:hAnsi="Trebuchet MS" w:cs="Arial"/>
                    <w:b/>
                    <w:bCs/>
                    <w:kern w:val="28"/>
                  </w:rPr>
                  <w:t>Note</w:t>
                </w:r>
              </w:p>
            </w:tc>
            <w:tc>
              <w:tcPr>
                <w:tcW w:w="709" w:type="dxa"/>
                <w:tcBorders>
                  <w:top w:val="nil"/>
                  <w:left w:val="single" w:sz="4" w:space="0" w:color="auto"/>
                  <w:bottom w:val="single" w:sz="4" w:space="0" w:color="auto"/>
                  <w:right w:val="single" w:sz="4" w:space="0" w:color="auto"/>
                </w:tcBorders>
              </w:tcPr>
              <w:p w14:paraId="76285A6F"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179AF58A"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57AC4DD8" w14:textId="77777777" w:rsidR="00E84307" w:rsidRDefault="00E84307" w:rsidP="00E84307">
                <w:pPr>
                  <w:overflowPunct w:val="0"/>
                  <w:autoSpaceDE w:val="0"/>
                  <w:autoSpaceDN w:val="0"/>
                  <w:adjustRightInd w:val="0"/>
                  <w:jc w:val="center"/>
                  <w:rPr>
                    <w:rFonts w:ascii="Trebuchet MS" w:hAnsi="Trebuchet MS" w:cs="Arial"/>
                    <w:b/>
                    <w:bCs/>
                    <w:kern w:val="28"/>
                  </w:rPr>
                </w:pP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ECA6229" w14:textId="77777777" w:rsidR="00E84307" w:rsidRDefault="00E84307" w:rsidP="00E84307">
                <w:pPr>
                  <w:overflowPunct w:val="0"/>
                  <w:autoSpaceDE w:val="0"/>
                  <w:autoSpaceDN w:val="0"/>
                  <w:adjustRightInd w:val="0"/>
                  <w:spacing w:after="0" w:line="240" w:lineRule="auto"/>
                  <w:ind w:right="34"/>
                  <w:jc w:val="both"/>
                  <w:rPr>
                    <w:rFonts w:ascii="Trebuchet MS" w:hAnsi="Trebuchet MS" w:cs="Arial"/>
                    <w:bCs/>
                    <w:kern w:val="28"/>
                  </w:rPr>
                </w:pPr>
                <w:r w:rsidRPr="0073467C">
                  <w:rPr>
                    <w:rFonts w:ascii="Trebuchet MS" w:hAnsi="Trebuchet MS" w:cs="Arial"/>
                    <w:bCs/>
                    <w:kern w:val="28"/>
                  </w:rPr>
                  <w:t>Works are to be undertaken in accordance with the following standard clauses;</w:t>
                </w:r>
              </w:p>
              <w:p w14:paraId="25248D1F" w14:textId="77777777" w:rsidR="00E84307" w:rsidRDefault="00E84307" w:rsidP="00E84307">
                <w:pPr>
                  <w:overflowPunct w:val="0"/>
                  <w:autoSpaceDE w:val="0"/>
                  <w:autoSpaceDN w:val="0"/>
                  <w:adjustRightInd w:val="0"/>
                  <w:spacing w:after="0" w:line="240" w:lineRule="auto"/>
                  <w:ind w:right="34"/>
                  <w:jc w:val="both"/>
                  <w:rPr>
                    <w:rFonts w:ascii="Trebuchet MS" w:hAnsi="Trebuchet MS" w:cs="Arial"/>
                    <w:bCs/>
                    <w:kern w:val="28"/>
                    <w:u w:val="single"/>
                  </w:rPr>
                </w:pPr>
                <w:r>
                  <w:rPr>
                    <w:rFonts w:ascii="Trebuchet MS" w:hAnsi="Trebuchet MS" w:cs="Arial"/>
                    <w:bCs/>
                    <w:kern w:val="28"/>
                    <w:u w:val="single"/>
                  </w:rPr>
                  <w:t xml:space="preserve">General Mechanical and Electrical Clauses </w:t>
                </w:r>
              </w:p>
              <w:p w14:paraId="08334159" w14:textId="77777777" w:rsidR="00E84307" w:rsidRDefault="00E84307" w:rsidP="00E84307">
                <w:pPr>
                  <w:overflowPunct w:val="0"/>
                  <w:autoSpaceDE w:val="0"/>
                  <w:autoSpaceDN w:val="0"/>
                  <w:adjustRightInd w:val="0"/>
                  <w:ind w:right="34"/>
                  <w:jc w:val="both"/>
                  <w:rPr>
                    <w:rFonts w:ascii="Trebuchet MS" w:hAnsi="Trebuchet MS" w:cs="Arial"/>
                    <w:bCs/>
                    <w:kern w:val="28"/>
                  </w:rPr>
                </w:pP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315E99B2" w14:textId="77777777" w:rsidR="00E84307" w:rsidRPr="00DC3AC7" w:rsidRDefault="00E84307" w:rsidP="00E84307">
                <w:pPr>
                  <w:overflowPunct w:val="0"/>
                  <w:autoSpaceDE w:val="0"/>
                  <w:autoSpaceDN w:val="0"/>
                  <w:adjustRightInd w:val="0"/>
                  <w:jc w:val="center"/>
                  <w:rPr>
                    <w:rFonts w:ascii="Trebuchet MS" w:hAnsi="Trebuchet MS" w:cs="Arial"/>
                    <w:b/>
                    <w:bCs/>
                    <w:kern w:val="28"/>
                  </w:rPr>
                </w:pPr>
              </w:p>
            </w:tc>
            <w:tc>
              <w:tcPr>
                <w:tcW w:w="709" w:type="dxa"/>
                <w:tcBorders>
                  <w:top w:val="nil"/>
                  <w:left w:val="single" w:sz="4" w:space="0" w:color="auto"/>
                  <w:bottom w:val="single" w:sz="4" w:space="0" w:color="auto"/>
                  <w:right w:val="single" w:sz="4" w:space="0" w:color="auto"/>
                </w:tcBorders>
              </w:tcPr>
              <w:p w14:paraId="153B1B82"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4EABBAC9"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5644E88D" w14:textId="77777777" w:rsidR="00E84307" w:rsidRDefault="00E84307" w:rsidP="00E84307">
                <w:pPr>
                  <w:overflowPunct w:val="0"/>
                  <w:autoSpaceDE w:val="0"/>
                  <w:autoSpaceDN w:val="0"/>
                  <w:adjustRightInd w:val="0"/>
                  <w:jc w:val="center"/>
                  <w:rPr>
                    <w:rFonts w:ascii="Trebuchet MS" w:hAnsi="Trebuchet MS" w:cs="Arial"/>
                    <w:b/>
                    <w:bCs/>
                    <w:kern w:val="28"/>
                  </w:rPr>
                </w:pP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D297FFF" w14:textId="77777777" w:rsidR="00E84307" w:rsidRPr="0073467C" w:rsidRDefault="00E84307" w:rsidP="00E84307">
                <w:pPr>
                  <w:numPr>
                    <w:ilvl w:val="0"/>
                    <w:numId w:val="41"/>
                  </w:numPr>
                  <w:overflowPunct w:val="0"/>
                  <w:autoSpaceDE w:val="0"/>
                  <w:autoSpaceDN w:val="0"/>
                  <w:adjustRightInd w:val="0"/>
                  <w:spacing w:after="0" w:line="240" w:lineRule="auto"/>
                  <w:ind w:right="34"/>
                  <w:jc w:val="both"/>
                  <w:rPr>
                    <w:rFonts w:ascii="Trebuchet MS" w:hAnsi="Trebuchet MS" w:cs="Arial"/>
                    <w:b/>
                    <w:bCs/>
                    <w:kern w:val="28"/>
                  </w:rPr>
                </w:pPr>
                <w:r w:rsidRPr="0073467C">
                  <w:rPr>
                    <w:rFonts w:ascii="Trebuchet MS" w:hAnsi="Trebuchet MS" w:cs="Arial"/>
                    <w:bCs/>
                    <w:kern w:val="28"/>
                  </w:rPr>
                  <w:t>Electrical work is to be carried out by a suitably qualified Electrical Engineer to comply with the Current edition of the IEE Regulations and BS7671:2001</w:t>
                </w:r>
              </w:p>
              <w:p w14:paraId="2C201E59" w14:textId="77777777" w:rsidR="00E84307" w:rsidRPr="0073467C" w:rsidRDefault="00E84307" w:rsidP="00E84307">
                <w:pPr>
                  <w:numPr>
                    <w:ilvl w:val="0"/>
                    <w:numId w:val="41"/>
                  </w:numPr>
                  <w:overflowPunct w:val="0"/>
                  <w:autoSpaceDE w:val="0"/>
                  <w:autoSpaceDN w:val="0"/>
                  <w:adjustRightInd w:val="0"/>
                  <w:spacing w:after="0" w:line="240" w:lineRule="auto"/>
                  <w:ind w:right="34"/>
                  <w:jc w:val="both"/>
                  <w:rPr>
                    <w:rFonts w:ascii="Trebuchet MS" w:hAnsi="Trebuchet MS" w:cs="Arial"/>
                    <w:b/>
                    <w:bCs/>
                    <w:kern w:val="28"/>
                  </w:rPr>
                </w:pPr>
                <w:r w:rsidRPr="0073467C">
                  <w:rPr>
                    <w:rFonts w:ascii="Trebuchet MS" w:hAnsi="Trebuchet MS" w:cs="Arial"/>
                    <w:bCs/>
                    <w:kern w:val="28"/>
                  </w:rPr>
                  <w:t>The Contractor is to allow to produce Record Drawings to record the new installations and alterations</w:t>
                </w:r>
              </w:p>
              <w:p w14:paraId="67390576" w14:textId="77777777" w:rsidR="00E84307" w:rsidRPr="0073467C" w:rsidRDefault="00E84307" w:rsidP="00E84307">
                <w:pPr>
                  <w:numPr>
                    <w:ilvl w:val="0"/>
                    <w:numId w:val="41"/>
                  </w:numPr>
                  <w:overflowPunct w:val="0"/>
                  <w:autoSpaceDE w:val="0"/>
                  <w:autoSpaceDN w:val="0"/>
                  <w:adjustRightInd w:val="0"/>
                  <w:spacing w:after="0" w:line="240" w:lineRule="auto"/>
                  <w:ind w:right="34"/>
                  <w:jc w:val="both"/>
                  <w:rPr>
                    <w:rFonts w:ascii="Trebuchet MS" w:hAnsi="Trebuchet MS" w:cs="Arial"/>
                    <w:b/>
                    <w:bCs/>
                    <w:kern w:val="28"/>
                  </w:rPr>
                </w:pPr>
                <w:r w:rsidRPr="0073467C">
                  <w:rPr>
                    <w:rFonts w:ascii="Trebuchet MS" w:hAnsi="Trebuchet MS" w:cs="Arial"/>
                    <w:bCs/>
                    <w:kern w:val="28"/>
                  </w:rPr>
                  <w:t>Allow to provide Maintenance details for the Health and Safety File</w:t>
                </w:r>
              </w:p>
              <w:p w14:paraId="11936480" w14:textId="77777777" w:rsidR="00E84307" w:rsidRPr="0073467C" w:rsidRDefault="00E84307" w:rsidP="00E84307">
                <w:pPr>
                  <w:numPr>
                    <w:ilvl w:val="0"/>
                    <w:numId w:val="41"/>
                  </w:numPr>
                  <w:overflowPunct w:val="0"/>
                  <w:autoSpaceDE w:val="0"/>
                  <w:autoSpaceDN w:val="0"/>
                  <w:adjustRightInd w:val="0"/>
                  <w:spacing w:after="0" w:line="240" w:lineRule="auto"/>
                  <w:ind w:right="34"/>
                  <w:jc w:val="both"/>
                  <w:rPr>
                    <w:rFonts w:ascii="Trebuchet MS" w:hAnsi="Trebuchet MS" w:cs="Arial"/>
                    <w:b/>
                    <w:bCs/>
                    <w:kern w:val="28"/>
                  </w:rPr>
                </w:pPr>
                <w:r w:rsidRPr="0073467C">
                  <w:rPr>
                    <w:rFonts w:ascii="Trebuchet MS" w:hAnsi="Trebuchet MS" w:cs="Arial"/>
                    <w:bCs/>
                    <w:kern w:val="28"/>
                  </w:rPr>
                  <w:t>Allow for all necessary fire stopping for new service runs</w:t>
                </w:r>
              </w:p>
              <w:p w14:paraId="5E8333CD" w14:textId="77777777" w:rsidR="00E84307" w:rsidRPr="0073467C" w:rsidRDefault="00E84307" w:rsidP="00E84307">
                <w:pPr>
                  <w:numPr>
                    <w:ilvl w:val="0"/>
                    <w:numId w:val="41"/>
                  </w:numPr>
                  <w:overflowPunct w:val="0"/>
                  <w:autoSpaceDE w:val="0"/>
                  <w:autoSpaceDN w:val="0"/>
                  <w:adjustRightInd w:val="0"/>
                  <w:spacing w:after="0" w:line="240" w:lineRule="auto"/>
                  <w:ind w:right="34"/>
                  <w:jc w:val="both"/>
                  <w:rPr>
                    <w:rFonts w:ascii="Trebuchet MS" w:hAnsi="Trebuchet MS" w:cs="Arial"/>
                    <w:b/>
                    <w:bCs/>
                    <w:kern w:val="28"/>
                  </w:rPr>
                </w:pPr>
                <w:r w:rsidRPr="0073467C">
                  <w:rPr>
                    <w:rFonts w:ascii="Trebuchet MS" w:hAnsi="Trebuchet MS" w:cs="Arial"/>
                    <w:bCs/>
                    <w:kern w:val="28"/>
                  </w:rPr>
                  <w:t>Allow for all required and necessary BWIC with regards to MEP works</w:t>
                </w:r>
              </w:p>
              <w:p w14:paraId="6A672D3E" w14:textId="77777777" w:rsidR="00E84307" w:rsidRPr="0073467C" w:rsidRDefault="00E84307" w:rsidP="00E84307">
                <w:pPr>
                  <w:numPr>
                    <w:ilvl w:val="0"/>
                    <w:numId w:val="41"/>
                  </w:numPr>
                  <w:overflowPunct w:val="0"/>
                  <w:autoSpaceDE w:val="0"/>
                  <w:autoSpaceDN w:val="0"/>
                  <w:adjustRightInd w:val="0"/>
                  <w:spacing w:after="0" w:line="240" w:lineRule="auto"/>
                  <w:ind w:right="34"/>
                  <w:jc w:val="both"/>
                  <w:rPr>
                    <w:rFonts w:ascii="Trebuchet MS" w:hAnsi="Trebuchet MS" w:cs="Arial"/>
                    <w:bCs/>
                    <w:kern w:val="28"/>
                  </w:rPr>
                </w:pPr>
                <w:r w:rsidRPr="0073467C">
                  <w:rPr>
                    <w:rFonts w:ascii="Trebuchet MS" w:hAnsi="Trebuchet MS" w:cs="Arial"/>
                    <w:bCs/>
                    <w:kern w:val="28"/>
                  </w:rPr>
                  <w:t>All new electrical fittings to be supplied by either MK Electrics or Crabtree</w:t>
                </w:r>
              </w:p>
              <w:p w14:paraId="133F8156" w14:textId="77777777" w:rsidR="00E84307" w:rsidRPr="0073467C" w:rsidRDefault="00E84307" w:rsidP="00E84307">
                <w:pPr>
                  <w:numPr>
                    <w:ilvl w:val="0"/>
                    <w:numId w:val="41"/>
                  </w:numPr>
                  <w:overflowPunct w:val="0"/>
                  <w:autoSpaceDE w:val="0"/>
                  <w:autoSpaceDN w:val="0"/>
                  <w:adjustRightInd w:val="0"/>
                  <w:spacing w:after="0" w:line="240" w:lineRule="auto"/>
                  <w:ind w:right="34"/>
                  <w:jc w:val="both"/>
                  <w:rPr>
                    <w:rFonts w:ascii="Trebuchet MS" w:hAnsi="Trebuchet MS" w:cs="Arial"/>
                    <w:bCs/>
                    <w:kern w:val="28"/>
                  </w:rPr>
                </w:pPr>
                <w:r w:rsidRPr="0073467C">
                  <w:rPr>
                    <w:rFonts w:ascii="Trebuchet MS" w:hAnsi="Trebuchet MS" w:cs="Arial"/>
                    <w:bCs/>
                    <w:kern w:val="28"/>
                  </w:rPr>
                  <w:t xml:space="preserve">All new electrical wiring and outlets to be </w:t>
                </w:r>
                <w:r>
                  <w:rPr>
                    <w:rFonts w:ascii="Trebuchet MS" w:hAnsi="Trebuchet MS" w:cs="Arial"/>
                    <w:bCs/>
                    <w:kern w:val="28"/>
                  </w:rPr>
                  <w:t xml:space="preserve">surface mounted in steel conduit for ease with </w:t>
                </w:r>
                <w:r w:rsidRPr="0073467C">
                  <w:rPr>
                    <w:rFonts w:ascii="Trebuchet MS" w:hAnsi="Trebuchet MS" w:cs="Arial"/>
                    <w:bCs/>
                    <w:kern w:val="28"/>
                  </w:rPr>
                  <w:t>flush surface fixings (power outlets/light switches etc) to be provided</w:t>
                </w:r>
              </w:p>
              <w:p w14:paraId="0651839B" w14:textId="77777777" w:rsidR="00E84307" w:rsidRDefault="00E84307" w:rsidP="00E84307">
                <w:pPr>
                  <w:numPr>
                    <w:ilvl w:val="0"/>
                    <w:numId w:val="41"/>
                  </w:numPr>
                  <w:overflowPunct w:val="0"/>
                  <w:autoSpaceDE w:val="0"/>
                  <w:autoSpaceDN w:val="0"/>
                  <w:adjustRightInd w:val="0"/>
                  <w:spacing w:after="0" w:line="240" w:lineRule="auto"/>
                  <w:ind w:right="34"/>
                  <w:jc w:val="both"/>
                  <w:rPr>
                    <w:rFonts w:ascii="Trebuchet MS" w:hAnsi="Trebuchet MS" w:cs="Arial"/>
                    <w:kern w:val="28"/>
                  </w:rPr>
                </w:pPr>
                <w:r w:rsidRPr="0073467C">
                  <w:rPr>
                    <w:rFonts w:ascii="Trebuchet MS" w:hAnsi="Trebuchet MS" w:cs="Arial"/>
                    <w:kern w:val="28"/>
                  </w:rPr>
                  <w:t>In accordance with Building Bulletin’s</w:t>
                </w:r>
                <w:r>
                  <w:rPr>
                    <w:rFonts w:ascii="Trebuchet MS" w:hAnsi="Trebuchet MS" w:cs="Arial"/>
                    <w:kern w:val="28"/>
                  </w:rPr>
                  <w:t xml:space="preserve"> and DFE design guidance including but not limited to the following;</w:t>
                </w:r>
              </w:p>
              <w:p w14:paraId="0032901A" w14:textId="77777777" w:rsidR="00E84307" w:rsidRDefault="00E84307" w:rsidP="00E84307">
                <w:pPr>
                  <w:numPr>
                    <w:ilvl w:val="0"/>
                    <w:numId w:val="41"/>
                  </w:numPr>
                  <w:overflowPunct w:val="0"/>
                  <w:autoSpaceDE w:val="0"/>
                  <w:autoSpaceDN w:val="0"/>
                  <w:adjustRightInd w:val="0"/>
                  <w:spacing w:after="0" w:line="240" w:lineRule="auto"/>
                  <w:ind w:right="34"/>
                  <w:jc w:val="both"/>
                  <w:rPr>
                    <w:rFonts w:ascii="Trebuchet MS" w:hAnsi="Trebuchet MS" w:cs="Arial"/>
                    <w:kern w:val="28"/>
                  </w:rPr>
                </w:pPr>
                <w:r>
                  <w:rPr>
                    <w:rFonts w:ascii="Trebuchet MS" w:hAnsi="Trebuchet MS" w:cs="Arial"/>
                    <w:kern w:val="28"/>
                  </w:rPr>
                  <w:t>Technical Annex 2E – Daylight and Electric lighting, Version 9</w:t>
                </w:r>
              </w:p>
              <w:p w14:paraId="2ECEF12A" w14:textId="77777777" w:rsidR="00E84307" w:rsidRDefault="00E84307" w:rsidP="00E84307">
                <w:pPr>
                  <w:numPr>
                    <w:ilvl w:val="0"/>
                    <w:numId w:val="41"/>
                  </w:numPr>
                  <w:overflowPunct w:val="0"/>
                  <w:autoSpaceDE w:val="0"/>
                  <w:autoSpaceDN w:val="0"/>
                  <w:adjustRightInd w:val="0"/>
                  <w:spacing w:after="0" w:line="240" w:lineRule="auto"/>
                  <w:ind w:right="34"/>
                  <w:jc w:val="both"/>
                  <w:rPr>
                    <w:rFonts w:ascii="Trebuchet MS" w:hAnsi="Trebuchet MS" w:cs="Arial"/>
                    <w:kern w:val="28"/>
                  </w:rPr>
                </w:pPr>
                <w:r>
                  <w:rPr>
                    <w:rFonts w:ascii="Trebuchet MS" w:hAnsi="Trebuchet MS" w:cs="Arial"/>
                    <w:kern w:val="28"/>
                  </w:rPr>
                  <w:t>Technical Annex 2F – Mechanical Services and Public Health Engineering, Version 9</w:t>
                </w:r>
              </w:p>
              <w:p w14:paraId="5406A92E" w14:textId="77777777" w:rsidR="00E84307" w:rsidRDefault="00E84307" w:rsidP="00E84307">
                <w:pPr>
                  <w:numPr>
                    <w:ilvl w:val="0"/>
                    <w:numId w:val="41"/>
                  </w:numPr>
                  <w:overflowPunct w:val="0"/>
                  <w:autoSpaceDE w:val="0"/>
                  <w:autoSpaceDN w:val="0"/>
                  <w:adjustRightInd w:val="0"/>
                  <w:spacing w:after="0" w:line="240" w:lineRule="auto"/>
                  <w:ind w:right="34"/>
                  <w:jc w:val="both"/>
                  <w:rPr>
                    <w:rFonts w:ascii="Trebuchet MS" w:hAnsi="Trebuchet MS" w:cs="Arial"/>
                    <w:kern w:val="28"/>
                  </w:rPr>
                </w:pPr>
                <w:r>
                  <w:rPr>
                    <w:rFonts w:ascii="Trebuchet MS" w:hAnsi="Trebuchet MS" w:cs="Arial"/>
                    <w:kern w:val="28"/>
                  </w:rPr>
                  <w:t>Technical Annex 2G – Electrical Services, Communication, Fire and Security, Version 9</w:t>
                </w:r>
              </w:p>
              <w:p w14:paraId="1E953888" w14:textId="77777777" w:rsidR="00E84307" w:rsidRDefault="00E84307" w:rsidP="00E84307">
                <w:pPr>
                  <w:numPr>
                    <w:ilvl w:val="0"/>
                    <w:numId w:val="41"/>
                  </w:numPr>
                  <w:overflowPunct w:val="0"/>
                  <w:autoSpaceDE w:val="0"/>
                  <w:autoSpaceDN w:val="0"/>
                  <w:adjustRightInd w:val="0"/>
                  <w:spacing w:after="0" w:line="240" w:lineRule="auto"/>
                  <w:ind w:right="34"/>
                  <w:jc w:val="both"/>
                  <w:rPr>
                    <w:rFonts w:ascii="Trebuchet MS" w:hAnsi="Trebuchet MS" w:cs="Arial"/>
                    <w:kern w:val="28"/>
                  </w:rPr>
                </w:pPr>
                <w:r>
                  <w:rPr>
                    <w:rFonts w:ascii="Trebuchet MS" w:hAnsi="Trebuchet MS" w:cs="Arial"/>
                    <w:kern w:val="28"/>
                  </w:rPr>
                  <w:t>Building Bulletin 100 – Design for Fire Safety in Schools</w:t>
                </w:r>
              </w:p>
              <w:p w14:paraId="2C9A5AAA" w14:textId="5DA685AF" w:rsidR="00E84307" w:rsidRPr="0073467C" w:rsidRDefault="00E84307" w:rsidP="00E84307">
                <w:pPr>
                  <w:overflowPunct w:val="0"/>
                  <w:autoSpaceDE w:val="0"/>
                  <w:autoSpaceDN w:val="0"/>
                  <w:adjustRightInd w:val="0"/>
                  <w:spacing w:after="0" w:line="240" w:lineRule="auto"/>
                  <w:ind w:right="34"/>
                  <w:jc w:val="both"/>
                  <w:rPr>
                    <w:rFonts w:ascii="Trebuchet MS" w:hAnsi="Trebuchet MS" w:cs="Arial"/>
                    <w:bCs/>
                    <w:kern w:val="28"/>
                  </w:rPr>
                </w:pPr>
                <w:r>
                  <w:rPr>
                    <w:rFonts w:ascii="Trebuchet MS" w:hAnsi="Trebuchet MS" w:cs="Arial"/>
                    <w:kern w:val="28"/>
                  </w:rPr>
                  <w:t>Building Bulletin 101 – Guidelines on ventilation, thermal comfort and indoor air quality in schools, Version 1.</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389505BF" w14:textId="77777777" w:rsidR="00E84307" w:rsidRPr="00DC3AC7" w:rsidRDefault="00E84307" w:rsidP="00E84307">
                <w:pPr>
                  <w:overflowPunct w:val="0"/>
                  <w:autoSpaceDE w:val="0"/>
                  <w:autoSpaceDN w:val="0"/>
                  <w:adjustRightInd w:val="0"/>
                  <w:jc w:val="center"/>
                  <w:rPr>
                    <w:rFonts w:ascii="Trebuchet MS" w:hAnsi="Trebuchet MS" w:cs="Arial"/>
                    <w:b/>
                    <w:bCs/>
                    <w:kern w:val="28"/>
                  </w:rPr>
                </w:pPr>
              </w:p>
            </w:tc>
            <w:tc>
              <w:tcPr>
                <w:tcW w:w="709" w:type="dxa"/>
                <w:tcBorders>
                  <w:top w:val="nil"/>
                  <w:left w:val="single" w:sz="4" w:space="0" w:color="auto"/>
                  <w:bottom w:val="single" w:sz="4" w:space="0" w:color="auto"/>
                  <w:right w:val="single" w:sz="4" w:space="0" w:color="auto"/>
                </w:tcBorders>
              </w:tcPr>
              <w:p w14:paraId="480A4FFF"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07D5534C"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483C1C22" w14:textId="1DE94EDF"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A8386B3" w14:textId="77777777" w:rsidR="00E84307" w:rsidRPr="002A562E" w:rsidRDefault="00E84307" w:rsidP="00E84307">
                <w:pPr>
                  <w:overflowPunct w:val="0"/>
                  <w:autoSpaceDE w:val="0"/>
                  <w:autoSpaceDN w:val="0"/>
                  <w:adjustRightInd w:val="0"/>
                  <w:ind w:right="34"/>
                  <w:jc w:val="both"/>
                  <w:rPr>
                    <w:rFonts w:ascii="Trebuchet MS" w:hAnsi="Trebuchet MS" w:cs="Arial"/>
                    <w:b/>
                    <w:kern w:val="28"/>
                  </w:rPr>
                </w:pPr>
                <w:r w:rsidRPr="002A562E">
                  <w:rPr>
                    <w:rFonts w:ascii="Trebuchet MS" w:hAnsi="Trebuchet MS" w:cs="Arial"/>
                    <w:b/>
                    <w:kern w:val="28"/>
                  </w:rPr>
                  <w:t>Lighting</w:t>
                </w:r>
                <w:r>
                  <w:rPr>
                    <w:rFonts w:ascii="Trebuchet MS" w:hAnsi="Trebuchet MS" w:cs="Arial"/>
                    <w:b/>
                    <w:kern w:val="28"/>
                  </w:rPr>
                  <w:t xml:space="preserve"> to plasterboard ceilings inc new controls </w:t>
                </w:r>
                <w:r w:rsidRPr="002A562E">
                  <w:rPr>
                    <w:rFonts w:ascii="Trebuchet MS" w:hAnsi="Trebuchet MS" w:cs="Arial"/>
                    <w:b/>
                    <w:kern w:val="28"/>
                  </w:rPr>
                  <w:t>- Contractor to design lighting (CDP).</w:t>
                </w:r>
              </w:p>
              <w:p w14:paraId="42D331A8"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1) </w:t>
                </w:r>
                <w:r w:rsidRPr="00C86502">
                  <w:rPr>
                    <w:rFonts w:ascii="Trebuchet MS" w:hAnsi="Trebuchet MS" w:cs="Arial"/>
                    <w:bCs/>
                    <w:kern w:val="28"/>
                  </w:rPr>
                  <w:t>Lighting to be LED, min. LUX 500</w:t>
                </w:r>
                <w:r>
                  <w:rPr>
                    <w:rFonts w:ascii="Trebuchet MS" w:hAnsi="Trebuchet MS" w:cs="Arial"/>
                    <w:bCs/>
                    <w:kern w:val="28"/>
                  </w:rPr>
                  <w:t xml:space="preserve"> (</w:t>
                </w:r>
                <w:r w:rsidRPr="00C86502">
                  <w:rPr>
                    <w:rFonts w:ascii="Trebuchet MS" w:hAnsi="Trebuchet MS" w:cs="Arial"/>
                    <w:bCs/>
                    <w:kern w:val="28"/>
                  </w:rPr>
                  <w:t>This assumes existing power supply will be to current standards where a modification certificate can be issued (i</w:t>
                </w:r>
                <w:r>
                  <w:rPr>
                    <w:rFonts w:ascii="Trebuchet MS" w:hAnsi="Trebuchet MS" w:cs="Arial"/>
                    <w:bCs/>
                    <w:kern w:val="28"/>
                  </w:rPr>
                  <w:t>.</w:t>
                </w:r>
                <w:r w:rsidRPr="00C86502">
                  <w:rPr>
                    <w:rFonts w:ascii="Trebuchet MS" w:hAnsi="Trebuchet MS" w:cs="Arial"/>
                    <w:bCs/>
                    <w:kern w:val="28"/>
                  </w:rPr>
                  <w:t>e</w:t>
                </w:r>
                <w:r>
                  <w:rPr>
                    <w:rFonts w:ascii="Trebuchet MS" w:hAnsi="Trebuchet MS" w:cs="Arial"/>
                    <w:bCs/>
                    <w:kern w:val="28"/>
                  </w:rPr>
                  <w:t>.</w:t>
                </w:r>
                <w:r w:rsidRPr="00C86502">
                  <w:rPr>
                    <w:rFonts w:ascii="Trebuchet MS" w:hAnsi="Trebuchet MS" w:cs="Arial"/>
                    <w:bCs/>
                    <w:kern w:val="28"/>
                  </w:rPr>
                  <w:t xml:space="preserve"> must be on an RCD distribution board)</w:t>
                </w:r>
                <w:r>
                  <w:rPr>
                    <w:rFonts w:ascii="Trebuchet MS" w:hAnsi="Trebuchet MS" w:cs="Arial"/>
                    <w:bCs/>
                    <w:kern w:val="28"/>
                  </w:rPr>
                  <w:t>)</w:t>
                </w:r>
                <w:r w:rsidRPr="00C86502">
                  <w:rPr>
                    <w:rFonts w:ascii="Trebuchet MS" w:hAnsi="Trebuchet MS" w:cs="Arial"/>
                    <w:bCs/>
                    <w:kern w:val="28"/>
                  </w:rPr>
                  <w:t>.</w:t>
                </w:r>
                <w:r>
                  <w:rPr>
                    <w:rFonts w:ascii="Trebuchet MS" w:hAnsi="Trebuchet MS" w:cs="Arial"/>
                    <w:bCs/>
                    <w:kern w:val="28"/>
                  </w:rPr>
                  <w:t xml:space="preserve"> Lighting has to be suitable for a washroom. </w:t>
                </w:r>
              </w:p>
              <w:p w14:paraId="3B24CF73"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lastRenderedPageBreak/>
                  <w:t>2)</w:t>
                </w:r>
                <w:r>
                  <w:t xml:space="preserve"> </w:t>
                </w:r>
                <w:r>
                  <w:rPr>
                    <w:rFonts w:ascii="Trebuchet MS" w:hAnsi="Trebuchet MS" w:cs="Arial"/>
                    <w:bCs/>
                    <w:kern w:val="28"/>
                  </w:rPr>
                  <w:t xml:space="preserve">Contractor to allow room to be provided with sufficient emergency lighting. </w:t>
                </w:r>
                <w:r w:rsidRPr="002A562E">
                  <w:rPr>
                    <w:rFonts w:ascii="Trebuchet MS" w:hAnsi="Trebuchet MS" w:cs="Arial"/>
                    <w:bCs/>
                    <w:kern w:val="28"/>
                  </w:rPr>
                  <w:t>Lighting units shall be provided with emergency backup packs</w:t>
                </w:r>
                <w:r>
                  <w:rPr>
                    <w:rFonts w:ascii="Trebuchet MS" w:hAnsi="Trebuchet MS" w:cs="Arial"/>
                    <w:bCs/>
                    <w:kern w:val="28"/>
                  </w:rPr>
                  <w:t>.</w:t>
                </w:r>
              </w:p>
              <w:p w14:paraId="45102755" w14:textId="0E374B51" w:rsidR="00E84307" w:rsidRPr="0073467C" w:rsidRDefault="00E84307" w:rsidP="00E84307">
                <w:pPr>
                  <w:numPr>
                    <w:ilvl w:val="0"/>
                    <w:numId w:val="41"/>
                  </w:numPr>
                  <w:overflowPunct w:val="0"/>
                  <w:autoSpaceDE w:val="0"/>
                  <w:autoSpaceDN w:val="0"/>
                  <w:adjustRightInd w:val="0"/>
                  <w:spacing w:after="0" w:line="240" w:lineRule="auto"/>
                  <w:ind w:right="34"/>
                  <w:jc w:val="both"/>
                  <w:rPr>
                    <w:rFonts w:ascii="Trebuchet MS" w:hAnsi="Trebuchet MS" w:cs="Arial"/>
                    <w:bCs/>
                    <w:kern w:val="28"/>
                  </w:rPr>
                </w:pPr>
                <w:r>
                  <w:rPr>
                    <w:rFonts w:ascii="Trebuchet MS" w:hAnsi="Trebuchet MS" w:cs="Arial"/>
                    <w:bCs/>
                    <w:kern w:val="28"/>
                  </w:rPr>
                  <w:t>3) Contractor to renew lighting controls to each room allowing for motion detection to all pupil WC’s.</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17C1BFB3" w14:textId="7A512269" w:rsidR="00E84307" w:rsidRPr="00DC3AC7" w:rsidRDefault="00E84307" w:rsidP="00E84307">
                <w:pPr>
                  <w:overflowPunct w:val="0"/>
                  <w:autoSpaceDE w:val="0"/>
                  <w:autoSpaceDN w:val="0"/>
                  <w:adjustRightInd w:val="0"/>
                  <w:jc w:val="center"/>
                  <w:rPr>
                    <w:rFonts w:ascii="Trebuchet MS" w:hAnsi="Trebuchet MS" w:cs="Arial"/>
                    <w:b/>
                    <w:bCs/>
                    <w:kern w:val="28"/>
                  </w:rPr>
                </w:pPr>
                <w:r w:rsidRPr="00F27086">
                  <w:rPr>
                    <w:rFonts w:ascii="Trebuchet MS" w:hAnsi="Trebuchet MS" w:cs="Arial"/>
                    <w:b/>
                    <w:bCs/>
                    <w:kern w:val="28"/>
                  </w:rPr>
                  <w:lastRenderedPageBreak/>
                  <w:t>Item</w:t>
                </w:r>
              </w:p>
            </w:tc>
            <w:tc>
              <w:tcPr>
                <w:tcW w:w="709" w:type="dxa"/>
                <w:tcBorders>
                  <w:top w:val="nil"/>
                  <w:left w:val="single" w:sz="4" w:space="0" w:color="auto"/>
                  <w:bottom w:val="single" w:sz="4" w:space="0" w:color="auto"/>
                  <w:right w:val="single" w:sz="4" w:space="0" w:color="auto"/>
                </w:tcBorders>
              </w:tcPr>
              <w:p w14:paraId="7EE3E501"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779CA8AC"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6E86D570" w14:textId="4FFFD19C"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iii</w:t>
                </w: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41922B8" w14:textId="77777777" w:rsidR="00E84307" w:rsidRPr="004A2C8E" w:rsidRDefault="00E84307" w:rsidP="00E84307">
                <w:pPr>
                  <w:overflowPunct w:val="0"/>
                  <w:autoSpaceDE w:val="0"/>
                  <w:autoSpaceDN w:val="0"/>
                  <w:adjustRightInd w:val="0"/>
                  <w:ind w:right="34"/>
                  <w:jc w:val="both"/>
                  <w:rPr>
                    <w:rFonts w:ascii="Trebuchet MS" w:hAnsi="Trebuchet MS" w:cs="Arial"/>
                    <w:b/>
                    <w:kern w:val="28"/>
                  </w:rPr>
                </w:pPr>
                <w:r w:rsidRPr="004A2C8E">
                  <w:rPr>
                    <w:rFonts w:ascii="Trebuchet MS" w:hAnsi="Trebuchet MS" w:cs="Arial"/>
                    <w:b/>
                    <w:kern w:val="28"/>
                  </w:rPr>
                  <w:t>Ventilation- Contractors to design ventilation (CDP)</w:t>
                </w:r>
              </w:p>
              <w:p w14:paraId="7355A689" w14:textId="77777777" w:rsidR="00E84307" w:rsidRPr="007B5B9E" w:rsidRDefault="00E84307" w:rsidP="00E84307">
                <w:pPr>
                  <w:pStyle w:val="ListParagraph"/>
                  <w:numPr>
                    <w:ilvl w:val="0"/>
                    <w:numId w:val="48"/>
                  </w:numPr>
                  <w:overflowPunct w:val="0"/>
                  <w:autoSpaceDE w:val="0"/>
                  <w:autoSpaceDN w:val="0"/>
                  <w:adjustRightInd w:val="0"/>
                  <w:ind w:right="34"/>
                  <w:jc w:val="both"/>
                  <w:rPr>
                    <w:rFonts w:ascii="Trebuchet MS" w:hAnsi="Trebuchet MS" w:cs="Arial"/>
                    <w:bCs/>
                    <w:kern w:val="28"/>
                  </w:rPr>
                </w:pPr>
                <w:r w:rsidRPr="007B5B9E">
                  <w:rPr>
                    <w:rFonts w:ascii="Trebuchet MS" w:hAnsi="Trebuchet MS" w:cs="Arial"/>
                    <w:bCs/>
                    <w:kern w:val="28"/>
                  </w:rPr>
                  <w:t xml:space="preserve">Contractor to provide new through wall localised extract ventilation to each room </w:t>
                </w:r>
                <w:r>
                  <w:rPr>
                    <w:rFonts w:ascii="Trebuchet MS" w:hAnsi="Trebuchet MS" w:cs="Arial"/>
                    <w:bCs/>
                    <w:kern w:val="28"/>
                  </w:rPr>
                  <w:t>using</w:t>
                </w:r>
                <w:r w:rsidRPr="007B5B9E">
                  <w:rPr>
                    <w:rFonts w:ascii="Trebuchet MS" w:hAnsi="Trebuchet MS" w:cs="Arial"/>
                    <w:bCs/>
                    <w:kern w:val="28"/>
                  </w:rPr>
                  <w:t xml:space="preserve"> new Vent Axia or equal and approved</w:t>
                </w:r>
                <w:r>
                  <w:rPr>
                    <w:rFonts w:ascii="Trebuchet MS" w:hAnsi="Trebuchet MS" w:cs="Arial"/>
                    <w:bCs/>
                    <w:kern w:val="28"/>
                  </w:rPr>
                  <w:t>, sized to provide minimum extract rate of 6l/s.</w:t>
                </w:r>
              </w:p>
              <w:p w14:paraId="37E2D0BA" w14:textId="77777777" w:rsidR="00E84307" w:rsidRDefault="00E84307" w:rsidP="00E84307">
                <w:pPr>
                  <w:pStyle w:val="ListParagraph"/>
                  <w:numPr>
                    <w:ilvl w:val="0"/>
                    <w:numId w:val="48"/>
                  </w:numPr>
                  <w:overflowPunct w:val="0"/>
                  <w:autoSpaceDE w:val="0"/>
                  <w:autoSpaceDN w:val="0"/>
                  <w:adjustRightInd w:val="0"/>
                  <w:ind w:right="34"/>
                  <w:jc w:val="both"/>
                  <w:rPr>
                    <w:rFonts w:ascii="Trebuchet MS" w:hAnsi="Trebuchet MS" w:cs="Arial"/>
                    <w:bCs/>
                    <w:kern w:val="28"/>
                  </w:rPr>
                </w:pPr>
                <w:r w:rsidRPr="007B5B9E">
                  <w:rPr>
                    <w:rFonts w:ascii="Trebuchet MS" w:hAnsi="Trebuchet MS" w:cs="Arial"/>
                    <w:bCs/>
                    <w:kern w:val="28"/>
                  </w:rPr>
                  <w:t xml:space="preserve">Allow to core out </w:t>
                </w:r>
                <w:r>
                  <w:rPr>
                    <w:rFonts w:ascii="Trebuchet MS" w:hAnsi="Trebuchet MS" w:cs="Arial"/>
                    <w:bCs/>
                    <w:kern w:val="28"/>
                  </w:rPr>
                  <w:t>through the</w:t>
                </w:r>
                <w:r w:rsidRPr="007B5B9E">
                  <w:rPr>
                    <w:rFonts w:ascii="Trebuchet MS" w:hAnsi="Trebuchet MS" w:cs="Arial"/>
                    <w:bCs/>
                    <w:kern w:val="28"/>
                  </w:rPr>
                  <w:t xml:space="preserve"> external wall</w:t>
                </w:r>
                <w:r>
                  <w:rPr>
                    <w:rFonts w:ascii="Trebuchet MS" w:hAnsi="Trebuchet MS" w:cs="Arial"/>
                    <w:bCs/>
                    <w:kern w:val="28"/>
                  </w:rPr>
                  <w:t>, allowing for any ductwork as required inc ply boxing, decorations etc</w:t>
                </w:r>
                <w:r w:rsidRPr="007B5B9E">
                  <w:rPr>
                    <w:rFonts w:ascii="Trebuchet MS" w:hAnsi="Trebuchet MS" w:cs="Arial"/>
                    <w:bCs/>
                    <w:kern w:val="28"/>
                  </w:rPr>
                  <w:t xml:space="preserve"> and install</w:t>
                </w:r>
                <w:r>
                  <w:rPr>
                    <w:rFonts w:ascii="Trebuchet MS" w:hAnsi="Trebuchet MS" w:cs="Arial"/>
                    <w:bCs/>
                    <w:kern w:val="28"/>
                  </w:rPr>
                  <w:t xml:space="preserve"> new electric </w:t>
                </w:r>
                <w:r w:rsidRPr="007B5B9E">
                  <w:rPr>
                    <w:rFonts w:ascii="Trebuchet MS" w:hAnsi="Trebuchet MS" w:cs="Arial"/>
                    <w:bCs/>
                    <w:kern w:val="28"/>
                  </w:rPr>
                  <w:t xml:space="preserve">supplies. Allow new spur and steel conduit as part of the new supplies to extract fan. Ventilation Contractor to design ventilation arrangements (CDP). </w:t>
                </w:r>
              </w:p>
              <w:p w14:paraId="136E4C42" w14:textId="77777777" w:rsidR="00E84307" w:rsidRPr="003725B6" w:rsidRDefault="00E84307" w:rsidP="00E84307">
                <w:pPr>
                  <w:pStyle w:val="ListParagraph"/>
                  <w:numPr>
                    <w:ilvl w:val="0"/>
                    <w:numId w:val="48"/>
                  </w:numPr>
                  <w:overflowPunct w:val="0"/>
                  <w:autoSpaceDE w:val="0"/>
                  <w:autoSpaceDN w:val="0"/>
                  <w:adjustRightInd w:val="0"/>
                  <w:ind w:right="34"/>
                  <w:jc w:val="both"/>
                  <w:rPr>
                    <w:rFonts w:ascii="Trebuchet MS" w:hAnsi="Trebuchet MS" w:cs="Arial"/>
                    <w:bCs/>
                    <w:kern w:val="28"/>
                  </w:rPr>
                </w:pPr>
                <w:r w:rsidRPr="007B5B9E">
                  <w:rPr>
                    <w:rFonts w:ascii="Trebuchet MS" w:hAnsi="Trebuchet MS"/>
                  </w:rPr>
                  <w:t>On completion of the installation the mechanical contractor shall fully commission the extract system and provide commissioning data for inclusion within the project H&amp;S file.</w:t>
                </w:r>
              </w:p>
              <w:p w14:paraId="45B70CF8" w14:textId="77777777" w:rsidR="00E84307" w:rsidRPr="002A562E" w:rsidRDefault="00E84307" w:rsidP="00E84307">
                <w:pPr>
                  <w:overflowPunct w:val="0"/>
                  <w:autoSpaceDE w:val="0"/>
                  <w:autoSpaceDN w:val="0"/>
                  <w:adjustRightInd w:val="0"/>
                  <w:ind w:right="34"/>
                  <w:jc w:val="both"/>
                  <w:rPr>
                    <w:rFonts w:ascii="Trebuchet MS" w:hAnsi="Trebuchet MS" w:cs="Arial"/>
                    <w:b/>
                    <w:kern w:val="28"/>
                  </w:rPr>
                </w:pP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1A79537F" w14:textId="09704DE8" w:rsidR="00E84307" w:rsidRPr="00F27086" w:rsidRDefault="00E84307" w:rsidP="00E84307">
                <w:pPr>
                  <w:overflowPunct w:val="0"/>
                  <w:autoSpaceDE w:val="0"/>
                  <w:autoSpaceDN w:val="0"/>
                  <w:adjustRightInd w:val="0"/>
                  <w:jc w:val="center"/>
                  <w:rPr>
                    <w:rFonts w:ascii="Trebuchet MS" w:hAnsi="Trebuchet MS" w:cs="Arial"/>
                    <w:b/>
                    <w:bCs/>
                    <w:kern w:val="28"/>
                  </w:rPr>
                </w:pPr>
                <w:r w:rsidRPr="004A2C8E">
                  <w:rPr>
                    <w:rFonts w:ascii="Trebuchet MS" w:hAnsi="Trebuchet MS" w:cs="Arial"/>
                    <w:b/>
                    <w:bCs/>
                    <w:kern w:val="28"/>
                  </w:rPr>
                  <w:t>Item</w:t>
                </w:r>
              </w:p>
            </w:tc>
            <w:tc>
              <w:tcPr>
                <w:tcW w:w="709" w:type="dxa"/>
                <w:tcBorders>
                  <w:top w:val="nil"/>
                  <w:left w:val="single" w:sz="4" w:space="0" w:color="auto"/>
                  <w:bottom w:val="single" w:sz="4" w:space="0" w:color="auto"/>
                  <w:right w:val="single" w:sz="4" w:space="0" w:color="auto"/>
                </w:tcBorders>
              </w:tcPr>
              <w:p w14:paraId="3B84FAF7"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7B854822"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432D3C95" w14:textId="77777777"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iv</w:t>
                </w:r>
              </w:p>
              <w:p w14:paraId="41DF095E" w14:textId="77777777" w:rsidR="00E84307" w:rsidRDefault="00E84307" w:rsidP="00E84307">
                <w:pPr>
                  <w:overflowPunct w:val="0"/>
                  <w:autoSpaceDE w:val="0"/>
                  <w:autoSpaceDN w:val="0"/>
                  <w:adjustRightInd w:val="0"/>
                  <w:jc w:val="center"/>
                  <w:rPr>
                    <w:rFonts w:ascii="Trebuchet MS" w:hAnsi="Trebuchet MS" w:cs="Arial"/>
                    <w:b/>
                    <w:bCs/>
                    <w:kern w:val="28"/>
                  </w:rPr>
                </w:pP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97A0043" w14:textId="77777777" w:rsidR="00E84307" w:rsidRDefault="00E84307" w:rsidP="00E84307">
                <w:pPr>
                  <w:overflowPunct w:val="0"/>
                  <w:autoSpaceDE w:val="0"/>
                  <w:autoSpaceDN w:val="0"/>
                  <w:adjustRightInd w:val="0"/>
                  <w:ind w:right="34"/>
                  <w:jc w:val="both"/>
                  <w:rPr>
                    <w:rFonts w:ascii="Trebuchet MS" w:hAnsi="Trebuchet MS" w:cs="Arial"/>
                    <w:bCs/>
                    <w:kern w:val="28"/>
                  </w:rPr>
                </w:pPr>
                <w:r w:rsidRPr="007A2607">
                  <w:rPr>
                    <w:rFonts w:ascii="Trebuchet MS" w:hAnsi="Trebuchet MS" w:cs="Arial"/>
                    <w:b/>
                    <w:kern w:val="28"/>
                  </w:rPr>
                  <w:t>Electrical</w:t>
                </w:r>
                <w:r>
                  <w:rPr>
                    <w:rFonts w:ascii="Trebuchet MS" w:hAnsi="Trebuchet MS" w:cs="Arial"/>
                    <w:b/>
                    <w:kern w:val="28"/>
                  </w:rPr>
                  <w:t xml:space="preserve"> (CDP)</w:t>
                </w:r>
              </w:p>
              <w:p w14:paraId="24774519" w14:textId="1868E5E8" w:rsidR="00E84307" w:rsidRPr="004A2C8E" w:rsidRDefault="00E84307" w:rsidP="00E84307">
                <w:pPr>
                  <w:overflowPunct w:val="0"/>
                  <w:autoSpaceDE w:val="0"/>
                  <w:autoSpaceDN w:val="0"/>
                  <w:adjustRightInd w:val="0"/>
                  <w:ind w:right="34"/>
                  <w:jc w:val="both"/>
                  <w:rPr>
                    <w:rFonts w:ascii="Trebuchet MS" w:hAnsi="Trebuchet MS" w:cs="Arial"/>
                    <w:b/>
                    <w:kern w:val="28"/>
                  </w:rPr>
                </w:pPr>
                <w:r>
                  <w:rPr>
                    <w:rFonts w:ascii="Trebuchet MS" w:hAnsi="Trebuchet MS" w:cs="Arial"/>
                    <w:bCs/>
                    <w:kern w:val="28"/>
                  </w:rPr>
                  <w:t>Contractor to allow for electrical adaptions as required in order to meet requirements in relation to the toilet block refurbishment works, such as wiring and spurs for hand dryers,</w:t>
                </w:r>
                <w:r w:rsidRPr="002A562E">
                  <w:rPr>
                    <w:rFonts w:ascii="Trebuchet MS" w:hAnsi="Trebuchet MS" w:cs="Arial"/>
                    <w:bCs/>
                    <w:kern w:val="28"/>
                  </w:rPr>
                  <w:t xml:space="preserve"> </w:t>
                </w:r>
                <w:r>
                  <w:rPr>
                    <w:rFonts w:ascii="Trebuchet MS" w:hAnsi="Trebuchet MS" w:cs="Arial"/>
                    <w:bCs/>
                    <w:kern w:val="28"/>
                  </w:rPr>
                  <w:t>extract fans, water heaters and lighting etc.</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0B48A769" w14:textId="77777777" w:rsidR="00E84307" w:rsidRPr="0011552E" w:rsidRDefault="00E84307" w:rsidP="00E84307">
                <w:pPr>
                  <w:overflowPunct w:val="0"/>
                  <w:autoSpaceDE w:val="0"/>
                  <w:autoSpaceDN w:val="0"/>
                  <w:adjustRightInd w:val="0"/>
                  <w:jc w:val="center"/>
                  <w:rPr>
                    <w:rFonts w:ascii="Trebuchet MS" w:hAnsi="Trebuchet MS" w:cs="Arial"/>
                    <w:b/>
                    <w:bCs/>
                    <w:kern w:val="28"/>
                  </w:rPr>
                </w:pPr>
                <w:r w:rsidRPr="0011552E">
                  <w:rPr>
                    <w:rFonts w:ascii="Trebuchet MS" w:hAnsi="Trebuchet MS" w:cs="Arial"/>
                    <w:b/>
                    <w:bCs/>
                    <w:kern w:val="28"/>
                  </w:rPr>
                  <w:t>Item</w:t>
                </w:r>
              </w:p>
              <w:p w14:paraId="7D4B2E79" w14:textId="77777777" w:rsidR="00E84307" w:rsidRPr="0011552E" w:rsidRDefault="00E84307" w:rsidP="00E84307">
                <w:pPr>
                  <w:overflowPunct w:val="0"/>
                  <w:autoSpaceDE w:val="0"/>
                  <w:autoSpaceDN w:val="0"/>
                  <w:adjustRightInd w:val="0"/>
                  <w:jc w:val="center"/>
                  <w:rPr>
                    <w:rFonts w:ascii="Trebuchet MS" w:hAnsi="Trebuchet MS" w:cs="Arial"/>
                    <w:b/>
                    <w:bCs/>
                    <w:kern w:val="28"/>
                  </w:rPr>
                </w:pPr>
              </w:p>
              <w:p w14:paraId="0EA2A3C8" w14:textId="77777777" w:rsidR="00E84307" w:rsidRPr="004A2C8E" w:rsidRDefault="00E84307" w:rsidP="00E84307">
                <w:pPr>
                  <w:overflowPunct w:val="0"/>
                  <w:autoSpaceDE w:val="0"/>
                  <w:autoSpaceDN w:val="0"/>
                  <w:adjustRightInd w:val="0"/>
                  <w:jc w:val="center"/>
                  <w:rPr>
                    <w:rFonts w:ascii="Trebuchet MS" w:hAnsi="Trebuchet MS" w:cs="Arial"/>
                    <w:b/>
                    <w:bCs/>
                    <w:kern w:val="28"/>
                  </w:rPr>
                </w:pPr>
              </w:p>
            </w:tc>
            <w:tc>
              <w:tcPr>
                <w:tcW w:w="709" w:type="dxa"/>
                <w:tcBorders>
                  <w:top w:val="nil"/>
                  <w:left w:val="single" w:sz="4" w:space="0" w:color="auto"/>
                  <w:bottom w:val="single" w:sz="4" w:space="0" w:color="auto"/>
                  <w:right w:val="single" w:sz="4" w:space="0" w:color="auto"/>
                </w:tcBorders>
              </w:tcPr>
              <w:p w14:paraId="1071DF04"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4E8A7D1C"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6FA9F09C" w14:textId="77777777" w:rsidR="00E84307" w:rsidRDefault="00E84307" w:rsidP="00E84307">
                <w:pPr>
                  <w:overflowPunct w:val="0"/>
                  <w:autoSpaceDE w:val="0"/>
                  <w:autoSpaceDN w:val="0"/>
                  <w:adjustRightInd w:val="0"/>
                  <w:jc w:val="center"/>
                  <w:rPr>
                    <w:rFonts w:ascii="Trebuchet MS" w:hAnsi="Trebuchet MS" w:cs="Arial"/>
                    <w:b/>
                    <w:bCs/>
                    <w:kern w:val="28"/>
                  </w:rPr>
                </w:pP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5809212" w14:textId="31EE7BAE" w:rsidR="00E84307" w:rsidRPr="007A2607" w:rsidRDefault="00E84307" w:rsidP="00E84307">
                <w:pPr>
                  <w:overflowPunct w:val="0"/>
                  <w:autoSpaceDE w:val="0"/>
                  <w:autoSpaceDN w:val="0"/>
                  <w:adjustRightInd w:val="0"/>
                  <w:ind w:right="34"/>
                  <w:jc w:val="both"/>
                  <w:rPr>
                    <w:rFonts w:ascii="Trebuchet MS" w:hAnsi="Trebuchet MS" w:cs="Arial"/>
                    <w:b/>
                    <w:kern w:val="28"/>
                  </w:rPr>
                </w:pPr>
                <w:r w:rsidRPr="00DA6890">
                  <w:rPr>
                    <w:rFonts w:ascii="Trebuchet MS" w:hAnsi="Trebuchet MS" w:cs="Arial"/>
                    <w:bCs/>
                    <w:kern w:val="28"/>
                  </w:rPr>
                  <w:t>Contractor to allow for design and install of electric water heaters to each washroom ensuring that sufficiently sized units are provided to meet with the proposed number of sinks.</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1070B10E" w14:textId="250B9A41" w:rsidR="00E84307" w:rsidRPr="0011552E"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709" w:type="dxa"/>
                <w:tcBorders>
                  <w:top w:val="nil"/>
                  <w:left w:val="single" w:sz="4" w:space="0" w:color="auto"/>
                  <w:bottom w:val="single" w:sz="4" w:space="0" w:color="auto"/>
                  <w:right w:val="single" w:sz="4" w:space="0" w:color="auto"/>
                </w:tcBorders>
              </w:tcPr>
              <w:p w14:paraId="4E452ADF"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7025139C"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43F4B349" w14:textId="596E4B05"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w:t>
                </w: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740E8B0" w14:textId="77777777" w:rsidR="00E84307" w:rsidRDefault="00E84307" w:rsidP="00E84307">
                <w:pPr>
                  <w:overflowPunct w:val="0"/>
                  <w:autoSpaceDE w:val="0"/>
                  <w:autoSpaceDN w:val="0"/>
                  <w:adjustRightInd w:val="0"/>
                  <w:ind w:right="34"/>
                  <w:jc w:val="both"/>
                  <w:rPr>
                    <w:rFonts w:ascii="Trebuchet MS" w:hAnsi="Trebuchet MS" w:cs="Arial"/>
                    <w:b/>
                    <w:kern w:val="28"/>
                  </w:rPr>
                </w:pPr>
                <w:r>
                  <w:rPr>
                    <w:rFonts w:ascii="Trebuchet MS" w:hAnsi="Trebuchet MS" w:cs="Arial"/>
                    <w:b/>
                    <w:kern w:val="28"/>
                  </w:rPr>
                  <w:t>Electrical PC Sum</w:t>
                </w:r>
              </w:p>
              <w:p w14:paraId="1D8ED1D0" w14:textId="102B9B08" w:rsidR="00E84307" w:rsidRPr="00DA6890"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Should any electrical repairs or upgrades be required Contractor to allow the Provisional Sum to be expended by the CA.</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73E73561" w14:textId="77777777" w:rsidR="00E84307" w:rsidRDefault="00E84307" w:rsidP="00E84307">
                <w:pPr>
                  <w:overflowPunct w:val="0"/>
                  <w:autoSpaceDE w:val="0"/>
                  <w:autoSpaceDN w:val="0"/>
                  <w:adjustRightInd w:val="0"/>
                  <w:jc w:val="center"/>
                  <w:rPr>
                    <w:rFonts w:ascii="Trebuchet MS" w:hAnsi="Trebuchet MS" w:cs="Arial"/>
                    <w:b/>
                    <w:bCs/>
                    <w:kern w:val="28"/>
                  </w:rPr>
                </w:pPr>
              </w:p>
              <w:p w14:paraId="0B13C752" w14:textId="07F7C247"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PROV</w:t>
                </w:r>
              </w:p>
            </w:tc>
            <w:tc>
              <w:tcPr>
                <w:tcW w:w="709" w:type="dxa"/>
                <w:tcBorders>
                  <w:top w:val="nil"/>
                  <w:left w:val="single" w:sz="4" w:space="0" w:color="auto"/>
                  <w:bottom w:val="single" w:sz="4" w:space="0" w:color="auto"/>
                  <w:right w:val="single" w:sz="4" w:space="0" w:color="auto"/>
                </w:tcBorders>
              </w:tcPr>
              <w:p w14:paraId="10D25575"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4F0E01A0"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39F28D8E" w14:textId="67614977"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w:t>
                </w: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A4C3B1E" w14:textId="77777777" w:rsidR="00E84307" w:rsidRPr="009D7936" w:rsidRDefault="00E84307" w:rsidP="00E84307">
                <w:pPr>
                  <w:overflowPunct w:val="0"/>
                  <w:autoSpaceDE w:val="0"/>
                  <w:autoSpaceDN w:val="0"/>
                  <w:adjustRightInd w:val="0"/>
                  <w:ind w:right="34"/>
                  <w:jc w:val="both"/>
                  <w:rPr>
                    <w:rFonts w:ascii="Trebuchet MS" w:hAnsi="Trebuchet MS" w:cs="Arial"/>
                    <w:b/>
                    <w:kern w:val="28"/>
                  </w:rPr>
                </w:pPr>
                <w:r w:rsidRPr="009D7936">
                  <w:rPr>
                    <w:rFonts w:ascii="Trebuchet MS" w:hAnsi="Trebuchet MS" w:cs="Arial"/>
                    <w:b/>
                    <w:kern w:val="28"/>
                  </w:rPr>
                  <w:t>Plumbing</w:t>
                </w:r>
                <w:r>
                  <w:rPr>
                    <w:rFonts w:ascii="Trebuchet MS" w:hAnsi="Trebuchet MS" w:cs="Arial"/>
                    <w:b/>
                    <w:kern w:val="28"/>
                  </w:rPr>
                  <w:t xml:space="preserve"> (CDP)</w:t>
                </w:r>
              </w:p>
              <w:p w14:paraId="79849C0D"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1) Contractor to allow for renewing all pipework connections and runs into the new sanitaryware and connections back into the stacks.  </w:t>
                </w:r>
              </w:p>
              <w:p w14:paraId="6F639ABA" w14:textId="0147BBB8"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2) Contractor to allow adapting all CWS and HWS pipework as required in order to connect upto new sanitaryware, allowing for adjustments as required to ensure sufficient temperatures are achieved in accordance with building regulations.  </w:t>
                </w:r>
              </w:p>
              <w:p w14:paraId="5B33C316"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3) </w:t>
                </w:r>
                <w:r w:rsidRPr="00C563D3">
                  <w:rPr>
                    <w:rFonts w:ascii="Trebuchet MS" w:hAnsi="Trebuchet MS" w:cs="Arial"/>
                    <w:bCs/>
                    <w:kern w:val="28"/>
                  </w:rPr>
                  <w:t>The mechanical contractor is to fully flush all domestic services pipe work on completion of the installation.</w:t>
                </w:r>
                <w:r>
                  <w:rPr>
                    <w:rFonts w:ascii="Trebuchet MS" w:hAnsi="Trebuchet MS" w:cs="Arial"/>
                    <w:bCs/>
                    <w:kern w:val="28"/>
                  </w:rPr>
                  <w:t xml:space="preserve"> </w:t>
                </w:r>
              </w:p>
              <w:p w14:paraId="6BD00406" w14:textId="77777777" w:rsidR="00E84307" w:rsidRDefault="00E84307" w:rsidP="00E84307">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lastRenderedPageBreak/>
                  <w:t xml:space="preserve">4) </w:t>
                </w:r>
                <w:r w:rsidRPr="00C563D3">
                  <w:rPr>
                    <w:rFonts w:ascii="Trebuchet MS" w:hAnsi="Trebuchet MS" w:cs="Arial"/>
                    <w:bCs/>
                    <w:kern w:val="28"/>
                  </w:rPr>
                  <w:t>All soil and waste pipe work to be pressure tested and results witnessed and record for inclusion in the project H&amp;S hand over file.</w:t>
                </w:r>
              </w:p>
              <w:p w14:paraId="292D5242" w14:textId="26373CA3" w:rsidR="00E84307" w:rsidRDefault="00E84307" w:rsidP="00E84307">
                <w:pPr>
                  <w:overflowPunct w:val="0"/>
                  <w:autoSpaceDE w:val="0"/>
                  <w:autoSpaceDN w:val="0"/>
                  <w:adjustRightInd w:val="0"/>
                  <w:ind w:right="34"/>
                  <w:jc w:val="both"/>
                  <w:rPr>
                    <w:rFonts w:ascii="Trebuchet MS" w:hAnsi="Trebuchet MS" w:cs="Arial"/>
                    <w:b/>
                    <w:kern w:val="28"/>
                  </w:rPr>
                </w:pPr>
                <w:r>
                  <w:rPr>
                    <w:rFonts w:ascii="Trebuchet MS" w:hAnsi="Trebuchet MS" w:cs="Arial"/>
                    <w:bCs/>
                    <w:kern w:val="28"/>
                  </w:rPr>
                  <w:t>5) Contractor to allow for boxing in all existing and new exposed pipework to the WC’s using ply and decorate on completion in white.</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4AB9875E" w14:textId="301E06C4" w:rsidR="00E84307" w:rsidRDefault="00E84307" w:rsidP="00E84307">
                <w:pPr>
                  <w:overflowPunct w:val="0"/>
                  <w:autoSpaceDE w:val="0"/>
                  <w:autoSpaceDN w:val="0"/>
                  <w:adjustRightInd w:val="0"/>
                  <w:jc w:val="center"/>
                  <w:rPr>
                    <w:rFonts w:ascii="Trebuchet MS" w:hAnsi="Trebuchet MS" w:cs="Arial"/>
                    <w:b/>
                    <w:bCs/>
                    <w:kern w:val="28"/>
                  </w:rPr>
                </w:pPr>
                <w:r w:rsidRPr="0011552E">
                  <w:rPr>
                    <w:rFonts w:ascii="Trebuchet MS" w:hAnsi="Trebuchet MS" w:cs="Arial"/>
                    <w:b/>
                    <w:bCs/>
                    <w:kern w:val="28"/>
                  </w:rPr>
                  <w:lastRenderedPageBreak/>
                  <w:t>Item</w:t>
                </w:r>
              </w:p>
            </w:tc>
            <w:tc>
              <w:tcPr>
                <w:tcW w:w="709" w:type="dxa"/>
                <w:tcBorders>
                  <w:top w:val="nil"/>
                  <w:left w:val="single" w:sz="4" w:space="0" w:color="auto"/>
                  <w:bottom w:val="single" w:sz="4" w:space="0" w:color="auto"/>
                  <w:right w:val="single" w:sz="4" w:space="0" w:color="auto"/>
                </w:tcBorders>
              </w:tcPr>
              <w:p w14:paraId="4A8AEF60"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5001ABF4"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1F330450" w14:textId="6B2E879B"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w:t>
                </w:r>
              </w:p>
            </w:tc>
            <w:tc>
              <w:tcPr>
                <w:tcW w:w="6442"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3392B70" w14:textId="73152896" w:rsidR="00E84307" w:rsidRPr="009D7936" w:rsidRDefault="00E84307" w:rsidP="00E84307">
                <w:pPr>
                  <w:overflowPunct w:val="0"/>
                  <w:autoSpaceDE w:val="0"/>
                  <w:autoSpaceDN w:val="0"/>
                  <w:adjustRightInd w:val="0"/>
                  <w:ind w:right="34"/>
                  <w:jc w:val="both"/>
                  <w:rPr>
                    <w:rFonts w:ascii="Trebuchet MS" w:hAnsi="Trebuchet MS" w:cs="Arial"/>
                    <w:b/>
                    <w:kern w:val="28"/>
                  </w:rPr>
                </w:pPr>
                <w:r>
                  <w:rPr>
                    <w:rFonts w:ascii="Trebuchet MS" w:hAnsi="Trebuchet MS" w:cs="Arial"/>
                    <w:bCs/>
                    <w:kern w:val="28"/>
                  </w:rPr>
                  <w:t>Contractor to allow for all BWIC in connection with mechanical works such as sealants to surround of new sinks, penetrations, firestopping etc.</w:t>
                </w:r>
              </w:p>
            </w:tc>
            <w:tc>
              <w:tcPr>
                <w:tcW w:w="850"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tcPr>
              <w:p w14:paraId="434407E8" w14:textId="0DC2F643" w:rsidR="00E84307" w:rsidRPr="0011552E"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709" w:type="dxa"/>
                <w:tcBorders>
                  <w:top w:val="nil"/>
                  <w:left w:val="single" w:sz="4" w:space="0" w:color="auto"/>
                  <w:bottom w:val="single" w:sz="4" w:space="0" w:color="auto"/>
                  <w:right w:val="single" w:sz="4" w:space="0" w:color="auto"/>
                </w:tcBorders>
              </w:tcPr>
              <w:p w14:paraId="23F02D2C" w14:textId="77777777" w:rsidR="00E84307" w:rsidRPr="00057628" w:rsidRDefault="00E84307" w:rsidP="00E84307">
                <w:pPr>
                  <w:overflowPunct w:val="0"/>
                  <w:autoSpaceDE w:val="0"/>
                  <w:autoSpaceDN w:val="0"/>
                  <w:jc w:val="center"/>
                  <w:rPr>
                    <w:rFonts w:ascii="Trebuchet MS" w:hAnsi="Trebuchet MS" w:cs="Arial"/>
                    <w:kern w:val="28"/>
                  </w:rPr>
                </w:pPr>
              </w:p>
            </w:tc>
          </w:tr>
          <w:tr w:rsidR="00E84307" w14:paraId="4CECA478" w14:textId="77777777" w:rsidTr="003A2A38">
            <w:tblPrEx>
              <w:tblCellMar>
                <w:left w:w="0" w:type="dxa"/>
                <w:right w:w="0" w:type="dxa"/>
              </w:tblCellMar>
              <w:tblLook w:val="04A0" w:firstRow="1" w:lastRow="0" w:firstColumn="1" w:lastColumn="0" w:noHBand="0" w:noVBand="1"/>
            </w:tblPrEx>
            <w:trPr>
              <w:gridAfter w:val="1"/>
              <w:wAfter w:w="443" w:type="dxa"/>
            </w:trPr>
            <w:tc>
              <w:tcPr>
                <w:tcW w:w="6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DA0B1" w14:textId="2D6E714D"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vii</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D6B6C" w14:textId="77777777" w:rsidR="00E84307" w:rsidRPr="001066B7" w:rsidRDefault="00E84307" w:rsidP="00E84307">
                <w:pPr>
                  <w:overflowPunct w:val="0"/>
                  <w:autoSpaceDE w:val="0"/>
                  <w:autoSpaceDN w:val="0"/>
                  <w:adjustRightInd w:val="0"/>
                  <w:ind w:right="34"/>
                  <w:jc w:val="both"/>
                  <w:rPr>
                    <w:rFonts w:ascii="Trebuchet MS" w:hAnsi="Trebuchet MS" w:cs="Arial"/>
                    <w:bCs/>
                    <w:kern w:val="28"/>
                  </w:rPr>
                </w:pPr>
                <w:r w:rsidRPr="001066B7">
                  <w:rPr>
                    <w:rFonts w:ascii="Trebuchet MS" w:hAnsi="Trebuchet MS" w:cs="Arial"/>
                    <w:bCs/>
                    <w:kern w:val="28"/>
                  </w:rPr>
                  <w:t xml:space="preserve">Following completion of the works the Contractor is to provide the following, but not limited to, in date test certificates to the satisfaction of the CA in relation to all works prior to Practical Completion being issued; </w:t>
                </w:r>
              </w:p>
              <w:p w14:paraId="150EB68C" w14:textId="77777777" w:rsidR="00E84307" w:rsidRPr="001066B7" w:rsidRDefault="00E84307" w:rsidP="00E84307">
                <w:pPr>
                  <w:widowControl w:val="0"/>
                  <w:numPr>
                    <w:ilvl w:val="0"/>
                    <w:numId w:val="46"/>
                  </w:numPr>
                  <w:overflowPunct w:val="0"/>
                  <w:autoSpaceDE w:val="0"/>
                  <w:autoSpaceDN w:val="0"/>
                  <w:adjustRightInd w:val="0"/>
                  <w:spacing w:after="0" w:line="240" w:lineRule="auto"/>
                  <w:ind w:right="34"/>
                  <w:jc w:val="both"/>
                  <w:rPr>
                    <w:rFonts w:ascii="Trebuchet MS" w:eastAsia="Calibri" w:hAnsi="Trebuchet MS" w:cs="Arial"/>
                    <w:bCs/>
                    <w:kern w:val="28"/>
                    <w:lang w:val="en-US"/>
                  </w:rPr>
                </w:pPr>
                <w:r w:rsidRPr="001066B7">
                  <w:rPr>
                    <w:rFonts w:ascii="Trebuchet MS" w:eastAsia="Calibri" w:hAnsi="Trebuchet MS" w:cs="Arial"/>
                    <w:bCs/>
                    <w:kern w:val="28"/>
                    <w:lang w:val="en-US"/>
                  </w:rPr>
                  <w:t xml:space="preserve">NICEIC </w:t>
                </w:r>
                <w:r>
                  <w:rPr>
                    <w:rFonts w:ascii="Trebuchet MS" w:eastAsia="Calibri" w:hAnsi="Trebuchet MS" w:cs="Arial"/>
                    <w:bCs/>
                    <w:kern w:val="28"/>
                    <w:lang w:val="en-US"/>
                  </w:rPr>
                  <w:t>install</w:t>
                </w:r>
                <w:r w:rsidRPr="001066B7">
                  <w:rPr>
                    <w:rFonts w:ascii="Trebuchet MS" w:eastAsia="Calibri" w:hAnsi="Trebuchet MS" w:cs="Arial"/>
                    <w:bCs/>
                    <w:kern w:val="28"/>
                    <w:lang w:val="en-US"/>
                  </w:rPr>
                  <w:t xml:space="preserve"> certificates to account for new work </w:t>
                </w:r>
              </w:p>
              <w:p w14:paraId="707DE80F" w14:textId="77777777" w:rsidR="00E84307" w:rsidRPr="001066B7" w:rsidRDefault="00E84307" w:rsidP="00E84307">
                <w:pPr>
                  <w:widowControl w:val="0"/>
                  <w:numPr>
                    <w:ilvl w:val="0"/>
                    <w:numId w:val="46"/>
                  </w:numPr>
                  <w:overflowPunct w:val="0"/>
                  <w:autoSpaceDE w:val="0"/>
                  <w:autoSpaceDN w:val="0"/>
                  <w:adjustRightInd w:val="0"/>
                  <w:spacing w:after="0" w:line="240" w:lineRule="auto"/>
                  <w:ind w:right="34"/>
                  <w:jc w:val="both"/>
                  <w:rPr>
                    <w:rFonts w:ascii="Trebuchet MS" w:eastAsia="Calibri" w:hAnsi="Trebuchet MS" w:cs="Arial"/>
                    <w:bCs/>
                    <w:kern w:val="28"/>
                    <w:lang w:val="en-US"/>
                  </w:rPr>
                </w:pPr>
                <w:r w:rsidRPr="001066B7">
                  <w:rPr>
                    <w:rFonts w:ascii="Trebuchet MS" w:eastAsia="Calibri" w:hAnsi="Trebuchet MS" w:cs="Arial"/>
                    <w:bCs/>
                    <w:kern w:val="28"/>
                    <w:lang w:val="en-US"/>
                  </w:rPr>
                  <w:t>Emergency Lighting test Certificate</w:t>
                </w:r>
              </w:p>
              <w:p w14:paraId="293C6C91" w14:textId="77777777" w:rsidR="00E84307" w:rsidRPr="001066B7" w:rsidRDefault="00E84307" w:rsidP="00E84307">
                <w:pPr>
                  <w:widowControl w:val="0"/>
                  <w:numPr>
                    <w:ilvl w:val="0"/>
                    <w:numId w:val="46"/>
                  </w:numPr>
                  <w:overflowPunct w:val="0"/>
                  <w:autoSpaceDE w:val="0"/>
                  <w:autoSpaceDN w:val="0"/>
                  <w:adjustRightInd w:val="0"/>
                  <w:spacing w:after="0" w:line="240" w:lineRule="auto"/>
                  <w:ind w:right="34"/>
                  <w:jc w:val="both"/>
                  <w:rPr>
                    <w:rFonts w:ascii="Trebuchet MS" w:eastAsia="Calibri" w:hAnsi="Trebuchet MS" w:cs="Arial"/>
                    <w:bCs/>
                    <w:kern w:val="28"/>
                    <w:lang w:val="en-US"/>
                  </w:rPr>
                </w:pPr>
                <w:r w:rsidRPr="001066B7">
                  <w:rPr>
                    <w:rFonts w:ascii="Trebuchet MS" w:eastAsia="Calibri" w:hAnsi="Trebuchet MS" w:cs="Arial"/>
                    <w:bCs/>
                    <w:kern w:val="28"/>
                    <w:lang w:val="en-US"/>
                  </w:rPr>
                  <w:t>All new cabling to be suitably protected by armored cabling</w:t>
                </w:r>
              </w:p>
              <w:p w14:paraId="0E1DC222" w14:textId="77777777" w:rsidR="00E84307" w:rsidRPr="001066B7" w:rsidRDefault="00E84307" w:rsidP="00E84307">
                <w:pPr>
                  <w:widowControl w:val="0"/>
                  <w:numPr>
                    <w:ilvl w:val="0"/>
                    <w:numId w:val="46"/>
                  </w:numPr>
                  <w:overflowPunct w:val="0"/>
                  <w:autoSpaceDE w:val="0"/>
                  <w:autoSpaceDN w:val="0"/>
                  <w:adjustRightInd w:val="0"/>
                  <w:spacing w:after="0" w:line="240" w:lineRule="auto"/>
                  <w:ind w:right="34"/>
                  <w:jc w:val="both"/>
                  <w:rPr>
                    <w:rFonts w:ascii="Trebuchet MS" w:eastAsia="Calibri" w:hAnsi="Trebuchet MS" w:cs="Arial"/>
                    <w:bCs/>
                    <w:kern w:val="28"/>
                    <w:lang w:val="en-US"/>
                  </w:rPr>
                </w:pPr>
                <w:r w:rsidRPr="001066B7">
                  <w:rPr>
                    <w:rFonts w:ascii="Trebuchet MS" w:eastAsia="Calibri" w:hAnsi="Trebuchet MS" w:cs="Arial"/>
                    <w:bCs/>
                    <w:kern w:val="28"/>
                    <w:lang w:val="en-US"/>
                  </w:rPr>
                  <w:t>Chlorination</w:t>
                </w:r>
                <w:r>
                  <w:rPr>
                    <w:rFonts w:ascii="Trebuchet MS" w:eastAsia="Calibri" w:hAnsi="Trebuchet MS" w:cs="Arial"/>
                    <w:bCs/>
                    <w:kern w:val="28"/>
                    <w:lang w:val="en-US"/>
                  </w:rPr>
                  <w:t xml:space="preserve"> and pressure test</w:t>
                </w:r>
                <w:r w:rsidRPr="001066B7">
                  <w:rPr>
                    <w:rFonts w:ascii="Trebuchet MS" w:eastAsia="Calibri" w:hAnsi="Trebuchet MS" w:cs="Arial"/>
                    <w:bCs/>
                    <w:kern w:val="28"/>
                    <w:lang w:val="en-US"/>
                  </w:rPr>
                  <w:t xml:space="preserve"> certificate</w:t>
                </w:r>
                <w:r>
                  <w:rPr>
                    <w:rFonts w:ascii="Trebuchet MS" w:eastAsia="Calibri" w:hAnsi="Trebuchet MS" w:cs="Arial"/>
                    <w:bCs/>
                    <w:kern w:val="28"/>
                    <w:lang w:val="en-US"/>
                  </w:rPr>
                  <w:t>s</w:t>
                </w:r>
                <w:r w:rsidRPr="001066B7">
                  <w:rPr>
                    <w:rFonts w:ascii="Trebuchet MS" w:eastAsia="Calibri" w:hAnsi="Trebuchet MS" w:cs="Arial"/>
                    <w:bCs/>
                    <w:kern w:val="28"/>
                    <w:lang w:val="en-US"/>
                  </w:rPr>
                  <w:t xml:space="preserve"> in relation to new pipework</w:t>
                </w:r>
              </w:p>
              <w:p w14:paraId="26AD4275" w14:textId="77777777" w:rsidR="00E84307" w:rsidRPr="001066B7" w:rsidRDefault="00E84307" w:rsidP="00E84307">
                <w:pPr>
                  <w:widowControl w:val="0"/>
                  <w:numPr>
                    <w:ilvl w:val="0"/>
                    <w:numId w:val="46"/>
                  </w:numPr>
                  <w:overflowPunct w:val="0"/>
                  <w:autoSpaceDE w:val="0"/>
                  <w:autoSpaceDN w:val="0"/>
                  <w:adjustRightInd w:val="0"/>
                  <w:spacing w:after="0" w:line="240" w:lineRule="auto"/>
                  <w:ind w:right="34"/>
                  <w:jc w:val="both"/>
                  <w:rPr>
                    <w:rFonts w:ascii="Trebuchet MS" w:eastAsia="Calibri" w:hAnsi="Trebuchet MS" w:cs="Arial"/>
                    <w:bCs/>
                    <w:kern w:val="28"/>
                    <w:lang w:val="en-US"/>
                  </w:rPr>
                </w:pPr>
                <w:r w:rsidRPr="001066B7">
                  <w:rPr>
                    <w:rFonts w:ascii="Trebuchet MS" w:eastAsia="Calibri" w:hAnsi="Trebuchet MS" w:cs="Arial"/>
                    <w:bCs/>
                    <w:kern w:val="28"/>
                    <w:lang w:val="en-US"/>
                  </w:rPr>
                  <w:t>Demonstration of operation of all new installations to the satisfaction of the CA prior to issue of PC</w:t>
                </w:r>
              </w:p>
              <w:p w14:paraId="5FDB4D81" w14:textId="77777777" w:rsidR="00E84307" w:rsidRDefault="00E84307" w:rsidP="00E84307">
                <w:pPr>
                  <w:widowControl w:val="0"/>
                  <w:numPr>
                    <w:ilvl w:val="0"/>
                    <w:numId w:val="46"/>
                  </w:numPr>
                  <w:overflowPunct w:val="0"/>
                  <w:autoSpaceDE w:val="0"/>
                  <w:autoSpaceDN w:val="0"/>
                  <w:adjustRightInd w:val="0"/>
                  <w:spacing w:after="0" w:line="240" w:lineRule="auto"/>
                  <w:ind w:right="34"/>
                  <w:jc w:val="both"/>
                  <w:rPr>
                    <w:rFonts w:ascii="Trebuchet MS" w:eastAsia="Calibri" w:hAnsi="Trebuchet MS" w:cs="Arial"/>
                    <w:bCs/>
                    <w:kern w:val="28"/>
                    <w:lang w:val="en-US"/>
                  </w:rPr>
                </w:pPr>
                <w:r w:rsidRPr="001066B7">
                  <w:rPr>
                    <w:rFonts w:ascii="Trebuchet MS" w:eastAsia="Calibri" w:hAnsi="Trebuchet MS" w:cs="Arial"/>
                    <w:bCs/>
                    <w:kern w:val="28"/>
                    <w:lang w:val="en-US"/>
                  </w:rPr>
                  <w:t xml:space="preserve">Note: Contactor to allow for all required and necessary BWIC with the above MEP scope of works. </w:t>
                </w:r>
              </w:p>
              <w:p w14:paraId="7B39473E" w14:textId="77777777" w:rsidR="00E84307" w:rsidRPr="001066B7" w:rsidRDefault="00E84307" w:rsidP="00E84307">
                <w:pPr>
                  <w:widowControl w:val="0"/>
                  <w:overflowPunct w:val="0"/>
                  <w:autoSpaceDE w:val="0"/>
                  <w:autoSpaceDN w:val="0"/>
                  <w:adjustRightInd w:val="0"/>
                  <w:spacing w:after="0" w:line="240" w:lineRule="auto"/>
                  <w:ind w:left="360" w:right="34"/>
                  <w:jc w:val="both"/>
                  <w:rPr>
                    <w:rFonts w:ascii="Trebuchet MS" w:eastAsia="Calibri" w:hAnsi="Trebuchet MS" w:cs="Arial"/>
                    <w:bCs/>
                    <w:kern w:val="28"/>
                    <w:lang w:val="en-US"/>
                  </w:rPr>
                </w:pPr>
              </w:p>
              <w:p w14:paraId="2D7A94E5" w14:textId="5F6F1F9D" w:rsidR="00E84307" w:rsidRDefault="00E84307" w:rsidP="00E84307">
                <w:pPr>
                  <w:overflowPunct w:val="0"/>
                  <w:autoSpaceDE w:val="0"/>
                  <w:autoSpaceDN w:val="0"/>
                  <w:adjustRightInd w:val="0"/>
                  <w:ind w:right="34"/>
                  <w:jc w:val="both"/>
                  <w:rPr>
                    <w:rFonts w:ascii="Trebuchet MS" w:hAnsi="Trebuchet MS" w:cs="Arial"/>
                    <w:bCs/>
                    <w:kern w:val="28"/>
                  </w:rPr>
                </w:pPr>
                <w:r w:rsidRPr="001066B7">
                  <w:rPr>
                    <w:rFonts w:ascii="Trebuchet MS" w:hAnsi="Trebuchet MS" w:cs="Arial"/>
                    <w:bCs/>
                    <w:kern w:val="28"/>
                  </w:rPr>
                  <w:t>NB: Contractor is to test all electrical items upon completion of the above works in order to ensure that they are in correct working order prior to completion of the works and carry out a Five Year Test, including the issue of all statutory certification.</w:t>
                </w:r>
              </w:p>
            </w:tc>
            <w:tc>
              <w:tcPr>
                <w:tcW w:w="8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EF2ED" w14:textId="451CC13F" w:rsidR="00E84307" w:rsidRDefault="00E84307" w:rsidP="00E84307">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709" w:type="dxa"/>
                <w:tcBorders>
                  <w:top w:val="single" w:sz="4" w:space="0" w:color="auto"/>
                  <w:left w:val="single" w:sz="4" w:space="0" w:color="auto"/>
                  <w:bottom w:val="single" w:sz="4" w:space="0" w:color="auto"/>
                  <w:right w:val="single" w:sz="4" w:space="0" w:color="auto"/>
                </w:tcBorders>
              </w:tcPr>
              <w:p w14:paraId="1CAA50DB" w14:textId="77777777" w:rsidR="00E84307" w:rsidRPr="00057628" w:rsidRDefault="00E84307" w:rsidP="00E84307">
                <w:pPr>
                  <w:overflowPunct w:val="0"/>
                  <w:autoSpaceDE w:val="0"/>
                  <w:autoSpaceDN w:val="0"/>
                  <w:jc w:val="center"/>
                  <w:rPr>
                    <w:rFonts w:ascii="Trebuchet MS" w:hAnsi="Trebuchet MS" w:cs="Arial"/>
                    <w:kern w:val="28"/>
                  </w:rPr>
                </w:pPr>
              </w:p>
            </w:tc>
          </w:tr>
        </w:tbl>
        <w:p w14:paraId="3EBC3158" w14:textId="77777777" w:rsidR="003A2A38" w:rsidRDefault="003A2A38">
          <w:r>
            <w:br w:type="page"/>
          </w:r>
        </w:p>
        <w:tbl>
          <w:tblPr>
            <w:tblW w:w="8676" w:type="dxa"/>
            <w:tblInd w:w="113" w:type="dxa"/>
            <w:tblCellMar>
              <w:left w:w="0" w:type="dxa"/>
              <w:right w:w="0" w:type="dxa"/>
            </w:tblCellMar>
            <w:tblLook w:val="04A0" w:firstRow="1" w:lastRow="0" w:firstColumn="1" w:lastColumn="0" w:noHBand="0" w:noVBand="1"/>
          </w:tblPr>
          <w:tblGrid>
            <w:gridCol w:w="675"/>
            <w:gridCol w:w="6442"/>
            <w:gridCol w:w="850"/>
            <w:gridCol w:w="709"/>
          </w:tblGrid>
          <w:tr w:rsidR="003A2A38" w14:paraId="23C24CD4" w14:textId="77777777" w:rsidTr="003A2A38">
            <w:tc>
              <w:tcPr>
                <w:tcW w:w="675" w:type="dxa"/>
                <w:tcBorders>
                  <w:bottom w:val="single" w:sz="4" w:space="0" w:color="auto"/>
                </w:tcBorders>
                <w:tcMar>
                  <w:top w:w="0" w:type="dxa"/>
                  <w:left w:w="108" w:type="dxa"/>
                  <w:bottom w:w="0" w:type="dxa"/>
                  <w:right w:w="108" w:type="dxa"/>
                </w:tcMar>
              </w:tcPr>
              <w:p w14:paraId="017E0113" w14:textId="7E5FDD5D" w:rsidR="003A2A38" w:rsidRDefault="003A2A38" w:rsidP="00E84307">
                <w:pPr>
                  <w:overflowPunct w:val="0"/>
                  <w:autoSpaceDE w:val="0"/>
                  <w:autoSpaceDN w:val="0"/>
                  <w:adjustRightInd w:val="0"/>
                  <w:jc w:val="center"/>
                  <w:rPr>
                    <w:rFonts w:ascii="Trebuchet MS" w:hAnsi="Trebuchet MS" w:cs="Arial"/>
                    <w:b/>
                    <w:bCs/>
                    <w:kern w:val="28"/>
                  </w:rPr>
                </w:pPr>
              </w:p>
            </w:tc>
            <w:tc>
              <w:tcPr>
                <w:tcW w:w="6442" w:type="dxa"/>
                <w:tcBorders>
                  <w:bottom w:val="single" w:sz="4" w:space="0" w:color="auto"/>
                </w:tcBorders>
                <w:tcMar>
                  <w:top w:w="0" w:type="dxa"/>
                  <w:left w:w="108" w:type="dxa"/>
                  <w:bottom w:w="0" w:type="dxa"/>
                  <w:right w:w="108" w:type="dxa"/>
                </w:tcMar>
              </w:tcPr>
              <w:p w14:paraId="59FBD6F2" w14:textId="77777777" w:rsidR="003A2A38" w:rsidRPr="001066B7" w:rsidRDefault="003A2A38" w:rsidP="00E84307">
                <w:pPr>
                  <w:overflowPunct w:val="0"/>
                  <w:autoSpaceDE w:val="0"/>
                  <w:autoSpaceDN w:val="0"/>
                  <w:adjustRightInd w:val="0"/>
                  <w:ind w:right="34"/>
                  <w:jc w:val="both"/>
                  <w:rPr>
                    <w:rFonts w:ascii="Trebuchet MS" w:hAnsi="Trebuchet MS" w:cs="Arial"/>
                    <w:bCs/>
                    <w:kern w:val="28"/>
                  </w:rPr>
                </w:pPr>
              </w:p>
            </w:tc>
            <w:tc>
              <w:tcPr>
                <w:tcW w:w="850" w:type="dxa"/>
                <w:tcBorders>
                  <w:bottom w:val="single" w:sz="4" w:space="0" w:color="auto"/>
                </w:tcBorders>
                <w:tcMar>
                  <w:top w:w="0" w:type="dxa"/>
                  <w:left w:w="108" w:type="dxa"/>
                  <w:bottom w:w="0" w:type="dxa"/>
                  <w:right w:w="108" w:type="dxa"/>
                </w:tcMar>
              </w:tcPr>
              <w:p w14:paraId="2D71DFBA" w14:textId="77777777" w:rsidR="003A2A38" w:rsidRDefault="003A2A38" w:rsidP="00E84307">
                <w:pPr>
                  <w:overflowPunct w:val="0"/>
                  <w:autoSpaceDE w:val="0"/>
                  <w:autoSpaceDN w:val="0"/>
                  <w:adjustRightInd w:val="0"/>
                  <w:jc w:val="center"/>
                  <w:rPr>
                    <w:rFonts w:ascii="Trebuchet MS" w:hAnsi="Trebuchet MS" w:cs="Arial"/>
                    <w:b/>
                    <w:bCs/>
                    <w:kern w:val="28"/>
                  </w:rPr>
                </w:pPr>
              </w:p>
            </w:tc>
            <w:tc>
              <w:tcPr>
                <w:tcW w:w="709" w:type="dxa"/>
                <w:tcBorders>
                  <w:bottom w:val="single" w:sz="4" w:space="0" w:color="auto"/>
                </w:tcBorders>
              </w:tcPr>
              <w:p w14:paraId="04A0B166" w14:textId="77777777" w:rsidR="003A2A38" w:rsidRPr="00057628" w:rsidRDefault="003A2A38" w:rsidP="00E84307">
                <w:pPr>
                  <w:overflowPunct w:val="0"/>
                  <w:autoSpaceDE w:val="0"/>
                  <w:autoSpaceDN w:val="0"/>
                  <w:jc w:val="center"/>
                  <w:rPr>
                    <w:rFonts w:ascii="Trebuchet MS" w:hAnsi="Trebuchet MS" w:cs="Arial"/>
                    <w:kern w:val="28"/>
                  </w:rPr>
                </w:pPr>
              </w:p>
            </w:tc>
          </w:tr>
          <w:tr w:rsidR="003A2A38" w:rsidRPr="00772FB7" w14:paraId="02F61694" w14:textId="77777777" w:rsidTr="003A2A38">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DA5615" w14:textId="77777777" w:rsidR="003A2A38" w:rsidRPr="00772FB7" w:rsidRDefault="003A2A38" w:rsidP="00324AA1">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3</w:t>
                </w:r>
                <w:r w:rsidRPr="00772FB7">
                  <w:rPr>
                    <w:rFonts w:ascii="Trebuchet MS" w:hAnsi="Trebuchet MS" w:cs="Arial"/>
                    <w:b/>
                    <w:bCs/>
                    <w:kern w:val="28"/>
                  </w:rPr>
                  <w:t>.0</w:t>
                </w:r>
              </w:p>
            </w:tc>
            <w:tc>
              <w:tcPr>
                <w:tcW w:w="64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2528A4" w14:textId="77777777" w:rsidR="003A2A38" w:rsidRPr="003A2A38" w:rsidRDefault="003A2A38" w:rsidP="00324AA1">
                <w:pPr>
                  <w:overflowPunct w:val="0"/>
                  <w:autoSpaceDE w:val="0"/>
                  <w:autoSpaceDN w:val="0"/>
                  <w:adjustRightInd w:val="0"/>
                  <w:ind w:right="34"/>
                  <w:jc w:val="both"/>
                  <w:rPr>
                    <w:rFonts w:ascii="Trebuchet MS" w:hAnsi="Trebuchet MS" w:cs="Arial"/>
                    <w:bCs/>
                    <w:kern w:val="28"/>
                  </w:rPr>
                </w:pPr>
                <w:r w:rsidRPr="003A2A38">
                  <w:rPr>
                    <w:rFonts w:ascii="Trebuchet MS" w:hAnsi="Trebuchet MS" w:cs="Arial"/>
                    <w:bCs/>
                    <w:kern w:val="28"/>
                  </w:rPr>
                  <w:t>MISCELLANEOUS</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94DA39" w14:textId="77777777" w:rsidR="003A2A38" w:rsidRPr="00772FB7" w:rsidRDefault="003A2A38" w:rsidP="00324AA1">
                <w:pPr>
                  <w:overflowPunct w:val="0"/>
                  <w:autoSpaceDE w:val="0"/>
                  <w:autoSpaceDN w:val="0"/>
                  <w:adjustRightInd w:val="0"/>
                  <w:jc w:val="center"/>
                  <w:rPr>
                    <w:rFonts w:ascii="Trebuchet MS" w:hAnsi="Trebuchet MS" w:cs="Arial"/>
                    <w:b/>
                    <w:bCs/>
                    <w:kern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846A7D" w14:textId="77777777" w:rsidR="003A2A38" w:rsidRPr="003A2A38" w:rsidRDefault="003A2A38" w:rsidP="003A2A38">
                <w:pPr>
                  <w:overflowPunct w:val="0"/>
                  <w:autoSpaceDE w:val="0"/>
                  <w:autoSpaceDN w:val="0"/>
                  <w:jc w:val="center"/>
                  <w:rPr>
                    <w:rFonts w:ascii="Trebuchet MS" w:hAnsi="Trebuchet MS" w:cs="Arial"/>
                    <w:kern w:val="28"/>
                  </w:rPr>
                </w:pPr>
              </w:p>
            </w:tc>
          </w:tr>
          <w:tr w:rsidR="003A2A38" w:rsidRPr="00772FB7" w14:paraId="1DC8BA5B" w14:textId="77777777" w:rsidTr="003A2A38">
            <w:tc>
              <w:tcPr>
                <w:tcW w:w="6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CCE516" w14:textId="77777777" w:rsidR="003A2A38" w:rsidRDefault="003A2A38" w:rsidP="00324AA1">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tc>
            <w:tc>
              <w:tcPr>
                <w:tcW w:w="644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7D551D" w14:textId="77777777" w:rsidR="003A2A38" w:rsidRDefault="003A2A38" w:rsidP="00324AA1">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On completion of all internal works the Contractor is to undertake a thorough builders and sparkle clean to ensure working areas are clean and free of debris.</w:t>
                </w:r>
              </w:p>
              <w:p w14:paraId="3336F508" w14:textId="77777777" w:rsidR="003A2A38" w:rsidRPr="000231D9" w:rsidRDefault="003A2A38" w:rsidP="00324AA1">
                <w:pPr>
                  <w:overflowPunct w:val="0"/>
                  <w:autoSpaceDE w:val="0"/>
                  <w:autoSpaceDN w:val="0"/>
                  <w:adjustRightInd w:val="0"/>
                  <w:ind w:right="34"/>
                  <w:jc w:val="both"/>
                  <w:rPr>
                    <w:rFonts w:ascii="Trebuchet MS" w:hAnsi="Trebuchet MS" w:cs="Arial"/>
                    <w:bCs/>
                    <w:kern w:val="28"/>
                  </w:rPr>
                </w:pPr>
                <w:r w:rsidRPr="003A2A38">
                  <w:rPr>
                    <w:rFonts w:ascii="Trebuchet MS" w:hAnsi="Trebuchet MS" w:cs="Arial"/>
                    <w:bCs/>
                    <w:kern w:val="28"/>
                  </w:rPr>
                  <w:t>Contractor to make good external areas where welfare has been sited to ensure in same condition as prior.</w:t>
                </w:r>
              </w:p>
            </w:tc>
            <w:tc>
              <w:tcPr>
                <w:tcW w:w="85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62EFEC" w14:textId="77777777" w:rsidR="003A2A38" w:rsidRDefault="003A2A38" w:rsidP="00324AA1">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709" w:type="dxa"/>
                <w:tcBorders>
                  <w:top w:val="nil"/>
                  <w:left w:val="single" w:sz="4" w:space="0" w:color="auto"/>
                  <w:bottom w:val="single" w:sz="4" w:space="0" w:color="auto"/>
                  <w:right w:val="single" w:sz="4" w:space="0" w:color="auto"/>
                </w:tcBorders>
                <w:shd w:val="clear" w:color="auto" w:fill="auto"/>
              </w:tcPr>
              <w:p w14:paraId="149B1D89" w14:textId="77777777" w:rsidR="003A2A38" w:rsidRPr="003A2A38" w:rsidRDefault="003A2A38" w:rsidP="003A2A38">
                <w:pPr>
                  <w:overflowPunct w:val="0"/>
                  <w:autoSpaceDE w:val="0"/>
                  <w:autoSpaceDN w:val="0"/>
                  <w:jc w:val="center"/>
                  <w:rPr>
                    <w:rFonts w:ascii="Trebuchet MS" w:hAnsi="Trebuchet MS" w:cs="Arial"/>
                    <w:kern w:val="28"/>
                  </w:rPr>
                </w:pPr>
              </w:p>
            </w:tc>
          </w:tr>
          <w:tr w:rsidR="003A2A38" w:rsidRPr="00772FB7" w14:paraId="6D6F67AD" w14:textId="77777777" w:rsidTr="003A2A38">
            <w:tc>
              <w:tcPr>
                <w:tcW w:w="6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A207A1" w14:textId="77777777" w:rsidR="003A2A38" w:rsidRPr="00854FB5" w:rsidRDefault="003A2A38" w:rsidP="00324AA1">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B</w:t>
                </w:r>
              </w:p>
            </w:tc>
            <w:tc>
              <w:tcPr>
                <w:tcW w:w="644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0B8BC6" w14:textId="77777777" w:rsidR="003A2A38" w:rsidRPr="00854FB5" w:rsidRDefault="003A2A38" w:rsidP="00324AA1">
                <w:pPr>
                  <w:overflowPunct w:val="0"/>
                  <w:autoSpaceDE w:val="0"/>
                  <w:autoSpaceDN w:val="0"/>
                  <w:adjustRightInd w:val="0"/>
                  <w:ind w:right="34"/>
                  <w:jc w:val="both"/>
                  <w:rPr>
                    <w:rFonts w:ascii="Trebuchet MS" w:hAnsi="Trebuchet MS" w:cs="Arial"/>
                    <w:bCs/>
                    <w:kern w:val="28"/>
                  </w:rPr>
                </w:pPr>
                <w:r w:rsidRPr="00854FB5">
                  <w:rPr>
                    <w:rFonts w:ascii="Trebuchet MS" w:hAnsi="Trebuchet MS" w:cs="Arial"/>
                    <w:bCs/>
                    <w:kern w:val="28"/>
                  </w:rPr>
                  <w:t>Contractor to allow Contingency Sum of £</w:t>
                </w:r>
                <w:r>
                  <w:rPr>
                    <w:rFonts w:ascii="Trebuchet MS" w:hAnsi="Trebuchet MS" w:cs="Arial"/>
                    <w:bCs/>
                    <w:kern w:val="28"/>
                  </w:rPr>
                  <w:t>3</w:t>
                </w:r>
                <w:r w:rsidRPr="00854FB5">
                  <w:rPr>
                    <w:rFonts w:ascii="Trebuchet MS" w:hAnsi="Trebuchet MS" w:cs="Arial"/>
                    <w:bCs/>
                    <w:kern w:val="28"/>
                  </w:rPr>
                  <w:t>,500.00 to be expended by the Contract Administrator</w:t>
                </w:r>
                <w:r>
                  <w:rPr>
                    <w:rFonts w:ascii="Trebuchet MS" w:hAnsi="Trebuchet MS" w:cs="Arial"/>
                    <w:bCs/>
                    <w:kern w:val="28"/>
                  </w:rPr>
                  <w:t xml:space="preserve"> in relation to any unidentified works.</w:t>
                </w:r>
              </w:p>
            </w:tc>
            <w:tc>
              <w:tcPr>
                <w:tcW w:w="85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FDEE11" w14:textId="77777777" w:rsidR="003A2A38" w:rsidRPr="00854FB5" w:rsidRDefault="003A2A38" w:rsidP="00324AA1">
                <w:pPr>
                  <w:overflowPunct w:val="0"/>
                  <w:autoSpaceDE w:val="0"/>
                  <w:autoSpaceDN w:val="0"/>
                  <w:adjustRightInd w:val="0"/>
                  <w:jc w:val="center"/>
                  <w:rPr>
                    <w:rFonts w:ascii="Trebuchet MS" w:hAnsi="Trebuchet MS" w:cs="Arial"/>
                    <w:b/>
                    <w:bCs/>
                    <w:kern w:val="28"/>
                  </w:rPr>
                </w:pPr>
                <w:r w:rsidRPr="00854FB5">
                  <w:rPr>
                    <w:rFonts w:ascii="Trebuchet MS" w:hAnsi="Trebuchet MS" w:cs="Arial"/>
                    <w:b/>
                    <w:bCs/>
                    <w:kern w:val="28"/>
                  </w:rPr>
                  <w:t>PROV</w:t>
                </w:r>
              </w:p>
            </w:tc>
            <w:tc>
              <w:tcPr>
                <w:tcW w:w="709" w:type="dxa"/>
                <w:tcBorders>
                  <w:top w:val="nil"/>
                  <w:left w:val="single" w:sz="4" w:space="0" w:color="auto"/>
                  <w:bottom w:val="single" w:sz="4" w:space="0" w:color="auto"/>
                  <w:right w:val="single" w:sz="4" w:space="0" w:color="auto"/>
                </w:tcBorders>
                <w:shd w:val="clear" w:color="auto" w:fill="auto"/>
              </w:tcPr>
              <w:p w14:paraId="5CA2D26C" w14:textId="77777777" w:rsidR="003A2A38" w:rsidRPr="003A2A38" w:rsidRDefault="003A2A38" w:rsidP="003A2A38">
                <w:pPr>
                  <w:overflowPunct w:val="0"/>
                  <w:autoSpaceDE w:val="0"/>
                  <w:autoSpaceDN w:val="0"/>
                  <w:jc w:val="center"/>
                  <w:rPr>
                    <w:rFonts w:ascii="Trebuchet MS" w:hAnsi="Trebuchet MS" w:cs="Arial"/>
                    <w:kern w:val="28"/>
                  </w:rPr>
                </w:pPr>
                <w:r w:rsidRPr="003A2A38">
                  <w:rPr>
                    <w:rFonts w:ascii="Trebuchet MS" w:hAnsi="Trebuchet MS" w:cs="Arial"/>
                    <w:kern w:val="28"/>
                  </w:rPr>
                  <w:t>£3,500</w:t>
                </w:r>
              </w:p>
            </w:tc>
          </w:tr>
        </w:tbl>
        <w:p w14:paraId="1229DAB3" w14:textId="01C0AF14" w:rsidR="00D963BA" w:rsidRDefault="00D963BA">
          <w:pPr>
            <w:rPr>
              <w:rFonts w:ascii="Trebuchet MS" w:hAnsi="Trebuchet MS"/>
            </w:rPr>
          </w:pPr>
        </w:p>
        <w:p w14:paraId="5809527A" w14:textId="78AE05B6" w:rsidR="00854FB5" w:rsidRDefault="00854FB5">
          <w:pPr>
            <w:rPr>
              <w:rFonts w:ascii="Trebuchet MS" w:hAnsi="Trebuchet MS"/>
            </w:rPr>
          </w:pPr>
          <w:r>
            <w:rPr>
              <w:rFonts w:ascii="Trebuchet MS" w:hAnsi="Trebuchet MS"/>
            </w:rPr>
            <w:br w:type="page"/>
          </w:r>
        </w:p>
        <w:p w14:paraId="471DFD78" w14:textId="77777777" w:rsidR="00854FB5" w:rsidRPr="00772FB7" w:rsidRDefault="00854FB5">
          <w:pPr>
            <w:rPr>
              <w:rFonts w:ascii="Trebuchet MS" w:hAnsi="Trebuchet MS"/>
            </w:rPr>
          </w:pPr>
        </w:p>
        <w:tbl>
          <w:tblPr>
            <w:tblW w:w="9119" w:type="dxa"/>
            <w:tblInd w:w="108" w:type="dxa"/>
            <w:tblLook w:val="01E0" w:firstRow="1" w:lastRow="1" w:firstColumn="1" w:lastColumn="1" w:noHBand="0" w:noVBand="0"/>
          </w:tblPr>
          <w:tblGrid>
            <w:gridCol w:w="606"/>
            <w:gridCol w:w="6521"/>
            <w:gridCol w:w="780"/>
            <w:gridCol w:w="1212"/>
          </w:tblGrid>
          <w:tr w:rsidR="00F84472" w:rsidRPr="00772FB7" w14:paraId="34C11B7E" w14:textId="77777777" w:rsidTr="00391DCD">
            <w:tc>
              <w:tcPr>
                <w:tcW w:w="606" w:type="dxa"/>
                <w:tcBorders>
                  <w:top w:val="single" w:sz="4" w:space="0" w:color="auto"/>
                  <w:left w:val="single" w:sz="4" w:space="0" w:color="auto"/>
                  <w:right w:val="single" w:sz="4" w:space="0" w:color="auto"/>
                </w:tcBorders>
                <w:shd w:val="clear" w:color="auto" w:fill="auto"/>
              </w:tcPr>
              <w:p w14:paraId="1A0B35C1" w14:textId="4475F01F" w:rsidR="003A2A38" w:rsidRPr="00772FB7" w:rsidRDefault="003A2A38" w:rsidP="003A2A38">
                <w:pPr>
                  <w:overflowPunct w:val="0"/>
                  <w:autoSpaceDE w:val="0"/>
                  <w:autoSpaceDN w:val="0"/>
                  <w:adjustRightInd w:val="0"/>
                  <w:jc w:val="right"/>
                  <w:rPr>
                    <w:rFonts w:ascii="Trebuchet MS" w:hAnsi="Trebuchet MS" w:cs="Arial"/>
                    <w:b/>
                    <w:bCs/>
                    <w:kern w:val="28"/>
                  </w:rPr>
                </w:pPr>
              </w:p>
            </w:tc>
            <w:tc>
              <w:tcPr>
                <w:tcW w:w="6521" w:type="dxa"/>
                <w:tcBorders>
                  <w:top w:val="single" w:sz="4" w:space="0" w:color="auto"/>
                  <w:left w:val="single" w:sz="4" w:space="0" w:color="auto"/>
                  <w:right w:val="single" w:sz="4" w:space="0" w:color="auto"/>
                </w:tcBorders>
                <w:shd w:val="clear" w:color="auto" w:fill="auto"/>
              </w:tcPr>
              <w:p w14:paraId="3B19E263" w14:textId="0FDB9A32" w:rsidR="00F84472" w:rsidRPr="00772FB7" w:rsidRDefault="003A2A38" w:rsidP="00391DCD">
                <w:pPr>
                  <w:overflowPunct w:val="0"/>
                  <w:autoSpaceDE w:val="0"/>
                  <w:autoSpaceDN w:val="0"/>
                  <w:adjustRightInd w:val="0"/>
                  <w:ind w:right="34"/>
                  <w:rPr>
                    <w:rFonts w:ascii="Trebuchet MS" w:hAnsi="Trebuchet MS" w:cs="Arial"/>
                    <w:b/>
                    <w:bCs/>
                    <w:kern w:val="28"/>
                  </w:rPr>
                </w:pPr>
                <w:r>
                  <w:rPr>
                    <w:rFonts w:ascii="Trebuchet MS" w:hAnsi="Trebuchet MS" w:cs="Arial"/>
                    <w:b/>
                    <w:bCs/>
                    <w:kern w:val="28"/>
                  </w:rPr>
                  <w:t>DUNDONALD</w:t>
                </w:r>
                <w:r w:rsidR="00B842BD">
                  <w:rPr>
                    <w:rFonts w:ascii="Trebuchet MS" w:hAnsi="Trebuchet MS" w:cs="Arial"/>
                    <w:b/>
                    <w:bCs/>
                    <w:kern w:val="28"/>
                  </w:rPr>
                  <w:t xml:space="preserve"> </w:t>
                </w:r>
                <w:r w:rsidR="00340FD5">
                  <w:rPr>
                    <w:rFonts w:ascii="Trebuchet MS" w:hAnsi="Trebuchet MS" w:cs="Arial"/>
                    <w:b/>
                    <w:bCs/>
                    <w:kern w:val="28"/>
                  </w:rPr>
                  <w:t>PRIMARY SCHOOL</w:t>
                </w:r>
              </w:p>
            </w:tc>
            <w:tc>
              <w:tcPr>
                <w:tcW w:w="780" w:type="dxa"/>
                <w:tcBorders>
                  <w:top w:val="single" w:sz="4" w:space="0" w:color="auto"/>
                  <w:left w:val="single" w:sz="4" w:space="0" w:color="auto"/>
                  <w:right w:val="single" w:sz="4" w:space="0" w:color="auto"/>
                </w:tcBorders>
                <w:shd w:val="clear" w:color="auto" w:fill="auto"/>
              </w:tcPr>
              <w:p w14:paraId="6B0ECF6C" w14:textId="77777777" w:rsidR="00F84472" w:rsidRPr="00772FB7" w:rsidRDefault="00F84472" w:rsidP="00391DCD">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right w:val="single" w:sz="4" w:space="0" w:color="auto"/>
                </w:tcBorders>
                <w:shd w:val="clear" w:color="auto" w:fill="auto"/>
              </w:tcPr>
              <w:p w14:paraId="32384BCF" w14:textId="77777777" w:rsidR="00F84472" w:rsidRPr="00772FB7" w:rsidRDefault="00F84472" w:rsidP="00391DCD">
                <w:pPr>
                  <w:overflowPunct w:val="0"/>
                  <w:autoSpaceDE w:val="0"/>
                  <w:autoSpaceDN w:val="0"/>
                  <w:adjustRightInd w:val="0"/>
                  <w:jc w:val="both"/>
                  <w:rPr>
                    <w:rFonts w:ascii="Trebuchet MS" w:hAnsi="Trebuchet MS" w:cs="Arial"/>
                    <w:b/>
                    <w:bCs/>
                    <w:kern w:val="28"/>
                  </w:rPr>
                </w:pPr>
              </w:p>
            </w:tc>
          </w:tr>
          <w:tr w:rsidR="00F84472" w:rsidRPr="00772FB7" w14:paraId="73989A35" w14:textId="77777777" w:rsidTr="00391DCD">
            <w:tc>
              <w:tcPr>
                <w:tcW w:w="606" w:type="dxa"/>
                <w:tcBorders>
                  <w:top w:val="single" w:sz="4" w:space="0" w:color="auto"/>
                  <w:left w:val="single" w:sz="4" w:space="0" w:color="auto"/>
                  <w:right w:val="single" w:sz="4" w:space="0" w:color="auto"/>
                </w:tcBorders>
                <w:shd w:val="clear" w:color="auto" w:fill="auto"/>
              </w:tcPr>
              <w:p w14:paraId="6F487BB3" w14:textId="77777777" w:rsidR="00F84472" w:rsidRPr="00772FB7" w:rsidRDefault="00F84472" w:rsidP="00391DCD">
                <w:pPr>
                  <w:overflowPunct w:val="0"/>
                  <w:autoSpaceDE w:val="0"/>
                  <w:autoSpaceDN w:val="0"/>
                  <w:adjustRightInd w:val="0"/>
                  <w:jc w:val="right"/>
                  <w:rPr>
                    <w:rFonts w:ascii="Trebuchet MS" w:hAnsi="Trebuchet MS" w:cs="Arial"/>
                    <w:b/>
                    <w:bCs/>
                    <w:kern w:val="28"/>
                  </w:rPr>
                </w:pPr>
              </w:p>
            </w:tc>
            <w:tc>
              <w:tcPr>
                <w:tcW w:w="6521" w:type="dxa"/>
                <w:tcBorders>
                  <w:top w:val="single" w:sz="4" w:space="0" w:color="auto"/>
                  <w:left w:val="single" w:sz="4" w:space="0" w:color="auto"/>
                  <w:right w:val="single" w:sz="4" w:space="0" w:color="auto"/>
                </w:tcBorders>
                <w:shd w:val="clear" w:color="auto" w:fill="auto"/>
              </w:tcPr>
              <w:p w14:paraId="0785FAFB" w14:textId="77777777" w:rsidR="00F84472" w:rsidRPr="00772FB7" w:rsidRDefault="00F84472" w:rsidP="00391DCD">
                <w:pPr>
                  <w:overflowPunct w:val="0"/>
                  <w:autoSpaceDE w:val="0"/>
                  <w:autoSpaceDN w:val="0"/>
                  <w:adjustRightInd w:val="0"/>
                  <w:ind w:right="34"/>
                  <w:rPr>
                    <w:rFonts w:ascii="Trebuchet MS" w:hAnsi="Trebuchet MS" w:cs="Arial"/>
                    <w:b/>
                    <w:bCs/>
                    <w:kern w:val="28"/>
                    <w:u w:val="single"/>
                  </w:rPr>
                </w:pPr>
                <w:r w:rsidRPr="00772FB7">
                  <w:rPr>
                    <w:rFonts w:ascii="Trebuchet MS" w:hAnsi="Trebuchet MS" w:cs="Arial"/>
                    <w:b/>
                    <w:bCs/>
                    <w:kern w:val="28"/>
                    <w:u w:val="single"/>
                  </w:rPr>
                  <w:t>SUMMARY</w:t>
                </w:r>
              </w:p>
            </w:tc>
            <w:tc>
              <w:tcPr>
                <w:tcW w:w="780" w:type="dxa"/>
                <w:tcBorders>
                  <w:top w:val="single" w:sz="4" w:space="0" w:color="auto"/>
                  <w:left w:val="single" w:sz="4" w:space="0" w:color="auto"/>
                  <w:right w:val="single" w:sz="4" w:space="0" w:color="auto"/>
                </w:tcBorders>
                <w:shd w:val="clear" w:color="auto" w:fill="auto"/>
              </w:tcPr>
              <w:p w14:paraId="4BB1A355" w14:textId="77777777" w:rsidR="00F84472" w:rsidRPr="00772FB7" w:rsidRDefault="00F84472" w:rsidP="00391DCD">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right w:val="single" w:sz="4" w:space="0" w:color="auto"/>
                </w:tcBorders>
                <w:shd w:val="clear" w:color="auto" w:fill="auto"/>
              </w:tcPr>
              <w:p w14:paraId="78D3E22C" w14:textId="77777777" w:rsidR="00F84472" w:rsidRPr="00772FB7" w:rsidRDefault="00F84472" w:rsidP="00391DCD">
                <w:pPr>
                  <w:overflowPunct w:val="0"/>
                  <w:autoSpaceDE w:val="0"/>
                  <w:autoSpaceDN w:val="0"/>
                  <w:adjustRightInd w:val="0"/>
                  <w:jc w:val="both"/>
                  <w:rPr>
                    <w:rFonts w:ascii="Trebuchet MS" w:hAnsi="Trebuchet MS" w:cs="Arial"/>
                    <w:bCs/>
                    <w:kern w:val="28"/>
                  </w:rPr>
                </w:pPr>
              </w:p>
            </w:tc>
          </w:tr>
          <w:tr w:rsidR="00F84472" w:rsidRPr="00772FB7" w14:paraId="4E8A57C8" w14:textId="77777777" w:rsidTr="00B842BD">
            <w:trPr>
              <w:trHeight w:val="529"/>
            </w:trPr>
            <w:tc>
              <w:tcPr>
                <w:tcW w:w="606" w:type="dxa"/>
                <w:tcBorders>
                  <w:left w:val="single" w:sz="4" w:space="0" w:color="auto"/>
                  <w:right w:val="single" w:sz="4" w:space="0" w:color="auto"/>
                </w:tcBorders>
                <w:shd w:val="clear" w:color="auto" w:fill="auto"/>
              </w:tcPr>
              <w:p w14:paraId="4060D692" w14:textId="77777777" w:rsidR="00F84472" w:rsidRPr="00772FB7" w:rsidRDefault="00F84472" w:rsidP="00391DCD">
                <w:pPr>
                  <w:overflowPunct w:val="0"/>
                  <w:autoSpaceDE w:val="0"/>
                  <w:autoSpaceDN w:val="0"/>
                  <w:adjustRightInd w:val="0"/>
                  <w:jc w:val="right"/>
                  <w:rPr>
                    <w:rFonts w:ascii="Trebuchet MS" w:hAnsi="Trebuchet MS" w:cs="Arial"/>
                    <w:b/>
                    <w:bCs/>
                    <w:kern w:val="28"/>
                  </w:rPr>
                </w:pPr>
                <w:r w:rsidRPr="00772FB7">
                  <w:rPr>
                    <w:rFonts w:ascii="Trebuchet MS" w:hAnsi="Trebuchet MS" w:cs="Arial"/>
                    <w:b/>
                    <w:bCs/>
                    <w:kern w:val="28"/>
                  </w:rPr>
                  <w:t>1.0</w:t>
                </w:r>
              </w:p>
            </w:tc>
            <w:tc>
              <w:tcPr>
                <w:tcW w:w="6521" w:type="dxa"/>
                <w:tcBorders>
                  <w:left w:val="single" w:sz="4" w:space="0" w:color="auto"/>
                  <w:right w:val="single" w:sz="4" w:space="0" w:color="auto"/>
                </w:tcBorders>
                <w:shd w:val="clear" w:color="auto" w:fill="auto"/>
              </w:tcPr>
              <w:p w14:paraId="4FD33F6A" w14:textId="6DEAA887" w:rsidR="00F84472" w:rsidRPr="00772FB7" w:rsidRDefault="00580183" w:rsidP="009F0EAF">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ACCESS</w:t>
                </w:r>
                <w:r w:rsidR="005D6F7C">
                  <w:rPr>
                    <w:rFonts w:ascii="Trebuchet MS" w:hAnsi="Trebuchet MS" w:cs="Arial"/>
                    <w:b/>
                    <w:bCs/>
                    <w:kern w:val="28"/>
                  </w:rPr>
                  <w:t>/PLANT</w:t>
                </w:r>
              </w:p>
            </w:tc>
            <w:tc>
              <w:tcPr>
                <w:tcW w:w="780" w:type="dxa"/>
                <w:tcBorders>
                  <w:left w:val="single" w:sz="4" w:space="0" w:color="auto"/>
                  <w:right w:val="single" w:sz="4" w:space="0" w:color="auto"/>
                </w:tcBorders>
                <w:shd w:val="clear" w:color="auto" w:fill="auto"/>
              </w:tcPr>
              <w:p w14:paraId="76349BE6" w14:textId="77777777" w:rsidR="00F84472" w:rsidRPr="00772FB7" w:rsidRDefault="00F84472" w:rsidP="00391DCD">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shd w:val="clear" w:color="auto" w:fill="auto"/>
              </w:tcPr>
              <w:p w14:paraId="5B4DB0F4" w14:textId="77777777" w:rsidR="00F84472" w:rsidRPr="00772FB7" w:rsidRDefault="00F84472" w:rsidP="00391DCD">
                <w:pPr>
                  <w:overflowPunct w:val="0"/>
                  <w:autoSpaceDE w:val="0"/>
                  <w:autoSpaceDN w:val="0"/>
                  <w:adjustRightInd w:val="0"/>
                  <w:jc w:val="both"/>
                  <w:rPr>
                    <w:rFonts w:ascii="Trebuchet MS" w:hAnsi="Trebuchet MS" w:cs="Arial"/>
                    <w:bCs/>
                    <w:kern w:val="28"/>
                  </w:rPr>
                </w:pPr>
              </w:p>
            </w:tc>
          </w:tr>
          <w:tr w:rsidR="00F84472" w:rsidRPr="00772FB7" w14:paraId="17A8378B" w14:textId="77777777" w:rsidTr="00B842BD">
            <w:trPr>
              <w:trHeight w:val="521"/>
            </w:trPr>
            <w:tc>
              <w:tcPr>
                <w:tcW w:w="606" w:type="dxa"/>
                <w:tcBorders>
                  <w:left w:val="single" w:sz="4" w:space="0" w:color="auto"/>
                  <w:right w:val="single" w:sz="4" w:space="0" w:color="auto"/>
                </w:tcBorders>
                <w:shd w:val="clear" w:color="auto" w:fill="auto"/>
              </w:tcPr>
              <w:p w14:paraId="54ECA872" w14:textId="7546568E" w:rsidR="00F84472" w:rsidRPr="00772FB7" w:rsidRDefault="00255516" w:rsidP="00F84472">
                <w:pPr>
                  <w:overflowPunct w:val="0"/>
                  <w:autoSpaceDE w:val="0"/>
                  <w:autoSpaceDN w:val="0"/>
                  <w:adjustRightInd w:val="0"/>
                  <w:spacing w:after="0"/>
                  <w:jc w:val="right"/>
                  <w:rPr>
                    <w:rFonts w:ascii="Trebuchet MS" w:hAnsi="Trebuchet MS" w:cs="Arial"/>
                    <w:b/>
                    <w:bCs/>
                    <w:kern w:val="28"/>
                  </w:rPr>
                </w:pPr>
                <w:r>
                  <w:rPr>
                    <w:rFonts w:ascii="Trebuchet MS" w:hAnsi="Trebuchet MS" w:cs="Arial"/>
                    <w:b/>
                    <w:bCs/>
                    <w:kern w:val="28"/>
                  </w:rPr>
                  <w:t>2</w:t>
                </w:r>
                <w:r w:rsidR="00F84472" w:rsidRPr="00772FB7">
                  <w:rPr>
                    <w:rFonts w:ascii="Trebuchet MS" w:hAnsi="Trebuchet MS" w:cs="Arial"/>
                    <w:b/>
                    <w:bCs/>
                    <w:kern w:val="28"/>
                  </w:rPr>
                  <w:t>.0</w:t>
                </w:r>
              </w:p>
            </w:tc>
            <w:tc>
              <w:tcPr>
                <w:tcW w:w="6521" w:type="dxa"/>
                <w:tcBorders>
                  <w:left w:val="single" w:sz="4" w:space="0" w:color="auto"/>
                  <w:right w:val="single" w:sz="4" w:space="0" w:color="auto"/>
                </w:tcBorders>
                <w:shd w:val="clear" w:color="auto" w:fill="auto"/>
              </w:tcPr>
              <w:p w14:paraId="16070EC9" w14:textId="3A048B5B" w:rsidR="00502C03" w:rsidRPr="003A2A38" w:rsidRDefault="005D6F7C" w:rsidP="00F84472">
                <w:pPr>
                  <w:overflowPunct w:val="0"/>
                  <w:autoSpaceDE w:val="0"/>
                  <w:autoSpaceDN w:val="0"/>
                  <w:adjustRightInd w:val="0"/>
                  <w:spacing w:after="0"/>
                  <w:ind w:right="34"/>
                  <w:jc w:val="both"/>
                  <w:rPr>
                    <w:rFonts w:ascii="Trebuchet MS" w:hAnsi="Trebuchet MS" w:cs="Arial"/>
                    <w:b/>
                    <w:bCs/>
                    <w:kern w:val="28"/>
                  </w:rPr>
                </w:pPr>
                <w:r w:rsidRPr="003A2A38">
                  <w:rPr>
                    <w:rFonts w:ascii="Trebuchet MS" w:hAnsi="Trebuchet MS" w:cs="Arial"/>
                    <w:b/>
                    <w:bCs/>
                    <w:kern w:val="28"/>
                  </w:rPr>
                  <w:t xml:space="preserve">WC REFURBISHMENT TO </w:t>
                </w:r>
                <w:r w:rsidR="003A2A38" w:rsidRPr="003A2A38">
                  <w:rPr>
                    <w:rFonts w:ascii="Trebuchet MS" w:hAnsi="Trebuchet MS" w:cs="Arial"/>
                    <w:b/>
                    <w:bCs/>
                    <w:kern w:val="28"/>
                  </w:rPr>
                  <w:t>LOWER LEVEL UNISEX WC’s (1/017)</w:t>
                </w:r>
              </w:p>
            </w:tc>
            <w:tc>
              <w:tcPr>
                <w:tcW w:w="780" w:type="dxa"/>
                <w:tcBorders>
                  <w:left w:val="single" w:sz="4" w:space="0" w:color="auto"/>
                  <w:right w:val="single" w:sz="4" w:space="0" w:color="auto"/>
                </w:tcBorders>
                <w:shd w:val="clear" w:color="auto" w:fill="auto"/>
              </w:tcPr>
              <w:p w14:paraId="27CEE1AE" w14:textId="77777777" w:rsidR="00F84472" w:rsidRPr="00772FB7" w:rsidRDefault="00F84472" w:rsidP="00F84472">
                <w:pPr>
                  <w:overflowPunct w:val="0"/>
                  <w:autoSpaceDE w:val="0"/>
                  <w:autoSpaceDN w:val="0"/>
                  <w:adjustRightInd w:val="0"/>
                  <w:spacing w:after="0"/>
                  <w:jc w:val="center"/>
                  <w:rPr>
                    <w:rFonts w:ascii="Trebuchet MS" w:hAnsi="Trebuchet MS" w:cs="Arial"/>
                    <w:b/>
                    <w:bCs/>
                    <w:kern w:val="28"/>
                  </w:rPr>
                </w:pPr>
              </w:p>
            </w:tc>
            <w:tc>
              <w:tcPr>
                <w:tcW w:w="1212" w:type="dxa"/>
                <w:tcBorders>
                  <w:left w:val="single" w:sz="4" w:space="0" w:color="auto"/>
                  <w:right w:val="single" w:sz="4" w:space="0" w:color="auto"/>
                </w:tcBorders>
                <w:shd w:val="clear" w:color="auto" w:fill="auto"/>
              </w:tcPr>
              <w:p w14:paraId="46B48D94" w14:textId="77777777" w:rsidR="00F84472" w:rsidRPr="00772FB7" w:rsidRDefault="00F84472" w:rsidP="00F84472">
                <w:pPr>
                  <w:overflowPunct w:val="0"/>
                  <w:autoSpaceDE w:val="0"/>
                  <w:autoSpaceDN w:val="0"/>
                  <w:adjustRightInd w:val="0"/>
                  <w:spacing w:after="0"/>
                  <w:jc w:val="both"/>
                  <w:rPr>
                    <w:rFonts w:ascii="Trebuchet MS" w:hAnsi="Trebuchet MS" w:cs="Arial"/>
                    <w:bCs/>
                    <w:kern w:val="28"/>
                  </w:rPr>
                </w:pPr>
              </w:p>
            </w:tc>
          </w:tr>
          <w:tr w:rsidR="005E4C87" w:rsidRPr="00772FB7" w14:paraId="362485A0" w14:textId="77777777" w:rsidTr="00B842BD">
            <w:trPr>
              <w:trHeight w:val="557"/>
            </w:trPr>
            <w:tc>
              <w:tcPr>
                <w:tcW w:w="606" w:type="dxa"/>
                <w:tcBorders>
                  <w:left w:val="single" w:sz="4" w:space="0" w:color="auto"/>
                  <w:right w:val="single" w:sz="4" w:space="0" w:color="auto"/>
                </w:tcBorders>
                <w:shd w:val="clear" w:color="auto" w:fill="auto"/>
              </w:tcPr>
              <w:p w14:paraId="4DE00F94" w14:textId="6E82CA7B" w:rsidR="005E4C87" w:rsidRPr="003A2A38" w:rsidRDefault="005D6F7C" w:rsidP="00391DCD">
                <w:pPr>
                  <w:overflowPunct w:val="0"/>
                  <w:autoSpaceDE w:val="0"/>
                  <w:autoSpaceDN w:val="0"/>
                  <w:adjustRightInd w:val="0"/>
                  <w:jc w:val="right"/>
                  <w:rPr>
                    <w:rFonts w:ascii="Trebuchet MS" w:hAnsi="Trebuchet MS" w:cs="Arial"/>
                    <w:b/>
                    <w:bCs/>
                    <w:kern w:val="28"/>
                  </w:rPr>
                </w:pPr>
                <w:r w:rsidRPr="003A2A38">
                  <w:rPr>
                    <w:rFonts w:ascii="Trebuchet MS" w:hAnsi="Trebuchet MS" w:cs="Arial"/>
                    <w:b/>
                    <w:bCs/>
                    <w:kern w:val="28"/>
                  </w:rPr>
                  <w:t>3</w:t>
                </w:r>
                <w:r w:rsidR="005E4C87" w:rsidRPr="003A2A38">
                  <w:rPr>
                    <w:rFonts w:ascii="Trebuchet MS" w:hAnsi="Trebuchet MS" w:cs="Arial"/>
                    <w:b/>
                    <w:bCs/>
                    <w:kern w:val="28"/>
                  </w:rPr>
                  <w:t>.0</w:t>
                </w:r>
              </w:p>
            </w:tc>
            <w:tc>
              <w:tcPr>
                <w:tcW w:w="6521" w:type="dxa"/>
                <w:tcBorders>
                  <w:left w:val="single" w:sz="4" w:space="0" w:color="auto"/>
                  <w:right w:val="single" w:sz="4" w:space="0" w:color="auto"/>
                </w:tcBorders>
                <w:shd w:val="clear" w:color="auto" w:fill="auto"/>
              </w:tcPr>
              <w:p w14:paraId="27C28552" w14:textId="3F68A1A9" w:rsidR="005E4C87" w:rsidRPr="003A2A38" w:rsidRDefault="003A2A38" w:rsidP="00391DCD">
                <w:pPr>
                  <w:overflowPunct w:val="0"/>
                  <w:autoSpaceDE w:val="0"/>
                  <w:autoSpaceDN w:val="0"/>
                  <w:adjustRightInd w:val="0"/>
                  <w:ind w:right="34"/>
                  <w:jc w:val="both"/>
                  <w:rPr>
                    <w:rFonts w:ascii="Trebuchet MS" w:hAnsi="Trebuchet MS" w:cs="Arial"/>
                    <w:b/>
                    <w:bCs/>
                    <w:kern w:val="28"/>
                  </w:rPr>
                </w:pPr>
                <w:r w:rsidRPr="003A2A38">
                  <w:rPr>
                    <w:rFonts w:ascii="Trebuchet MS" w:hAnsi="Trebuchet MS" w:cs="Arial"/>
                    <w:b/>
                    <w:bCs/>
                    <w:kern w:val="28"/>
                  </w:rPr>
                  <w:t>WC REFURBISHMENT TO UPPER-LEVEL BOYS WC’s (1/111)</w:t>
                </w:r>
              </w:p>
            </w:tc>
            <w:tc>
              <w:tcPr>
                <w:tcW w:w="780" w:type="dxa"/>
                <w:tcBorders>
                  <w:left w:val="single" w:sz="4" w:space="0" w:color="auto"/>
                  <w:right w:val="single" w:sz="4" w:space="0" w:color="auto"/>
                </w:tcBorders>
                <w:shd w:val="clear" w:color="auto" w:fill="auto"/>
              </w:tcPr>
              <w:p w14:paraId="6C816B7C" w14:textId="77777777" w:rsidR="005E4C87" w:rsidRPr="00772FB7" w:rsidRDefault="005E4C87" w:rsidP="00391DCD">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shd w:val="clear" w:color="auto" w:fill="auto"/>
              </w:tcPr>
              <w:p w14:paraId="3C0565F0" w14:textId="77777777" w:rsidR="005E4C87" w:rsidRPr="00772FB7" w:rsidRDefault="005E4C87" w:rsidP="00391DCD">
                <w:pPr>
                  <w:overflowPunct w:val="0"/>
                  <w:autoSpaceDE w:val="0"/>
                  <w:autoSpaceDN w:val="0"/>
                  <w:adjustRightInd w:val="0"/>
                  <w:jc w:val="both"/>
                  <w:rPr>
                    <w:rFonts w:ascii="Trebuchet MS" w:hAnsi="Trebuchet MS" w:cs="Arial"/>
                    <w:bCs/>
                    <w:kern w:val="28"/>
                  </w:rPr>
                </w:pPr>
              </w:p>
            </w:tc>
          </w:tr>
          <w:tr w:rsidR="00783B1E" w:rsidRPr="00772FB7" w14:paraId="4CF67FB4" w14:textId="77777777" w:rsidTr="00580183">
            <w:trPr>
              <w:trHeight w:val="219"/>
            </w:trPr>
            <w:tc>
              <w:tcPr>
                <w:tcW w:w="606" w:type="dxa"/>
                <w:tcBorders>
                  <w:left w:val="single" w:sz="4" w:space="0" w:color="auto"/>
                  <w:right w:val="single" w:sz="4" w:space="0" w:color="auto"/>
                </w:tcBorders>
                <w:shd w:val="clear" w:color="auto" w:fill="auto"/>
              </w:tcPr>
              <w:p w14:paraId="470A1FF2" w14:textId="22305DA1" w:rsidR="00783B1E" w:rsidRDefault="00783B1E" w:rsidP="00391DCD">
                <w:pPr>
                  <w:overflowPunct w:val="0"/>
                  <w:autoSpaceDE w:val="0"/>
                  <w:autoSpaceDN w:val="0"/>
                  <w:adjustRightInd w:val="0"/>
                  <w:jc w:val="right"/>
                  <w:rPr>
                    <w:rFonts w:ascii="Trebuchet MS" w:hAnsi="Trebuchet MS" w:cs="Arial"/>
                    <w:b/>
                    <w:bCs/>
                    <w:kern w:val="28"/>
                  </w:rPr>
                </w:pPr>
                <w:r>
                  <w:rPr>
                    <w:rFonts w:ascii="Trebuchet MS" w:hAnsi="Trebuchet MS" w:cs="Arial"/>
                    <w:b/>
                    <w:bCs/>
                    <w:kern w:val="28"/>
                  </w:rPr>
                  <w:t>4.0</w:t>
                </w:r>
              </w:p>
            </w:tc>
            <w:tc>
              <w:tcPr>
                <w:tcW w:w="6521" w:type="dxa"/>
                <w:tcBorders>
                  <w:left w:val="single" w:sz="4" w:space="0" w:color="auto"/>
                  <w:right w:val="single" w:sz="4" w:space="0" w:color="auto"/>
                </w:tcBorders>
                <w:shd w:val="clear" w:color="auto" w:fill="auto"/>
              </w:tcPr>
              <w:p w14:paraId="6A7869BE" w14:textId="5FA433CC" w:rsidR="00783B1E" w:rsidRDefault="00783B1E" w:rsidP="00391DCD">
                <w:pPr>
                  <w:overflowPunct w:val="0"/>
                  <w:autoSpaceDE w:val="0"/>
                  <w:autoSpaceDN w:val="0"/>
                  <w:adjustRightInd w:val="0"/>
                  <w:ind w:right="34"/>
                  <w:jc w:val="both"/>
                  <w:rPr>
                    <w:rFonts w:ascii="Trebuchet MS" w:hAnsi="Trebuchet MS" w:cs="Arial"/>
                    <w:b/>
                    <w:bCs/>
                    <w:kern w:val="28"/>
                  </w:rPr>
                </w:pPr>
                <w:r>
                  <w:rPr>
                    <w:rFonts w:ascii="Trebuchet MS" w:hAnsi="Trebuchet MS" w:cs="Arial"/>
                    <w:b/>
                    <w:bCs/>
                    <w:kern w:val="28"/>
                  </w:rPr>
                  <w:t>MISCELLANEOUS</w:t>
                </w:r>
              </w:p>
            </w:tc>
            <w:tc>
              <w:tcPr>
                <w:tcW w:w="780" w:type="dxa"/>
                <w:tcBorders>
                  <w:left w:val="single" w:sz="4" w:space="0" w:color="auto"/>
                  <w:right w:val="single" w:sz="4" w:space="0" w:color="auto"/>
                </w:tcBorders>
                <w:shd w:val="clear" w:color="auto" w:fill="auto"/>
              </w:tcPr>
              <w:p w14:paraId="287D8E45" w14:textId="77777777" w:rsidR="00783B1E" w:rsidRPr="00772FB7" w:rsidRDefault="00783B1E" w:rsidP="00391DCD">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shd w:val="clear" w:color="auto" w:fill="auto"/>
              </w:tcPr>
              <w:p w14:paraId="73C7A449" w14:textId="77777777" w:rsidR="00783B1E" w:rsidRPr="00772FB7" w:rsidRDefault="00783B1E" w:rsidP="00391DCD">
                <w:pPr>
                  <w:overflowPunct w:val="0"/>
                  <w:autoSpaceDE w:val="0"/>
                  <w:autoSpaceDN w:val="0"/>
                  <w:adjustRightInd w:val="0"/>
                  <w:jc w:val="both"/>
                  <w:rPr>
                    <w:rFonts w:ascii="Trebuchet MS" w:hAnsi="Trebuchet MS" w:cs="Arial"/>
                    <w:bCs/>
                    <w:kern w:val="28"/>
                  </w:rPr>
                </w:pPr>
              </w:p>
            </w:tc>
          </w:tr>
          <w:tr w:rsidR="005D6F7C" w:rsidRPr="00772FB7" w14:paraId="1658AF49" w14:textId="77777777" w:rsidTr="00580183">
            <w:trPr>
              <w:trHeight w:val="219"/>
            </w:trPr>
            <w:tc>
              <w:tcPr>
                <w:tcW w:w="606" w:type="dxa"/>
                <w:tcBorders>
                  <w:left w:val="single" w:sz="4" w:space="0" w:color="auto"/>
                  <w:right w:val="single" w:sz="4" w:space="0" w:color="auto"/>
                </w:tcBorders>
                <w:shd w:val="clear" w:color="auto" w:fill="auto"/>
              </w:tcPr>
              <w:p w14:paraId="514C71D3" w14:textId="77777777" w:rsidR="005D6F7C" w:rsidRDefault="005D6F7C" w:rsidP="00391DCD">
                <w:pPr>
                  <w:overflowPunct w:val="0"/>
                  <w:autoSpaceDE w:val="0"/>
                  <w:autoSpaceDN w:val="0"/>
                  <w:adjustRightInd w:val="0"/>
                  <w:jc w:val="right"/>
                  <w:rPr>
                    <w:rFonts w:ascii="Trebuchet MS" w:hAnsi="Trebuchet MS" w:cs="Arial"/>
                    <w:b/>
                    <w:bCs/>
                    <w:kern w:val="28"/>
                  </w:rPr>
                </w:pPr>
              </w:p>
            </w:tc>
            <w:tc>
              <w:tcPr>
                <w:tcW w:w="6521" w:type="dxa"/>
                <w:tcBorders>
                  <w:left w:val="single" w:sz="4" w:space="0" w:color="auto"/>
                  <w:right w:val="single" w:sz="4" w:space="0" w:color="auto"/>
                </w:tcBorders>
                <w:shd w:val="clear" w:color="auto" w:fill="auto"/>
              </w:tcPr>
              <w:p w14:paraId="7CB77CCC" w14:textId="77777777" w:rsidR="005D6F7C" w:rsidRDefault="005D6F7C" w:rsidP="00391DCD">
                <w:pPr>
                  <w:overflowPunct w:val="0"/>
                  <w:autoSpaceDE w:val="0"/>
                  <w:autoSpaceDN w:val="0"/>
                  <w:adjustRightInd w:val="0"/>
                  <w:ind w:right="34"/>
                  <w:jc w:val="both"/>
                  <w:rPr>
                    <w:rFonts w:ascii="Trebuchet MS" w:hAnsi="Trebuchet MS" w:cs="Arial"/>
                    <w:b/>
                    <w:bCs/>
                    <w:kern w:val="28"/>
                  </w:rPr>
                </w:pPr>
              </w:p>
            </w:tc>
            <w:tc>
              <w:tcPr>
                <w:tcW w:w="780" w:type="dxa"/>
                <w:tcBorders>
                  <w:left w:val="single" w:sz="4" w:space="0" w:color="auto"/>
                  <w:right w:val="single" w:sz="4" w:space="0" w:color="auto"/>
                </w:tcBorders>
                <w:shd w:val="clear" w:color="auto" w:fill="auto"/>
              </w:tcPr>
              <w:p w14:paraId="263B9373" w14:textId="77777777" w:rsidR="005D6F7C" w:rsidRPr="00772FB7" w:rsidRDefault="005D6F7C" w:rsidP="00391DCD">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shd w:val="clear" w:color="auto" w:fill="auto"/>
              </w:tcPr>
              <w:p w14:paraId="569467A3" w14:textId="77777777" w:rsidR="005D6F7C" w:rsidRPr="00772FB7" w:rsidRDefault="005D6F7C" w:rsidP="00391DCD">
                <w:pPr>
                  <w:overflowPunct w:val="0"/>
                  <w:autoSpaceDE w:val="0"/>
                  <w:autoSpaceDN w:val="0"/>
                  <w:adjustRightInd w:val="0"/>
                  <w:jc w:val="both"/>
                  <w:rPr>
                    <w:rFonts w:ascii="Trebuchet MS" w:hAnsi="Trebuchet MS" w:cs="Arial"/>
                    <w:bCs/>
                    <w:kern w:val="28"/>
                  </w:rPr>
                </w:pPr>
              </w:p>
            </w:tc>
          </w:tr>
          <w:tr w:rsidR="00F84472" w:rsidRPr="00772FB7" w14:paraId="7344BAA7" w14:textId="77777777" w:rsidTr="00391DCD">
            <w:tc>
              <w:tcPr>
                <w:tcW w:w="606" w:type="dxa"/>
                <w:tcBorders>
                  <w:top w:val="single" w:sz="4" w:space="0" w:color="auto"/>
                  <w:left w:val="single" w:sz="4" w:space="0" w:color="auto"/>
                  <w:bottom w:val="single" w:sz="4" w:space="0" w:color="auto"/>
                  <w:right w:val="single" w:sz="4" w:space="0" w:color="auto"/>
                </w:tcBorders>
                <w:shd w:val="clear" w:color="auto" w:fill="auto"/>
              </w:tcPr>
              <w:p w14:paraId="061F7A27" w14:textId="77777777" w:rsidR="00F84472" w:rsidRPr="00772FB7" w:rsidRDefault="00F84472" w:rsidP="00F84472">
                <w:pPr>
                  <w:overflowPunct w:val="0"/>
                  <w:autoSpaceDE w:val="0"/>
                  <w:autoSpaceDN w:val="0"/>
                  <w:adjustRightInd w:val="0"/>
                  <w:spacing w:after="0"/>
                  <w:jc w:val="right"/>
                  <w:rPr>
                    <w:rFonts w:ascii="Trebuchet MS" w:hAnsi="Trebuchet MS" w:cs="Arial"/>
                    <w:b/>
                    <w:bCs/>
                    <w:kern w:val="28"/>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09DDBA0" w14:textId="77777777" w:rsidR="00F84472" w:rsidRPr="00772FB7" w:rsidRDefault="00F84472" w:rsidP="00F84472">
                <w:pPr>
                  <w:overflowPunct w:val="0"/>
                  <w:autoSpaceDE w:val="0"/>
                  <w:autoSpaceDN w:val="0"/>
                  <w:adjustRightInd w:val="0"/>
                  <w:spacing w:after="0"/>
                  <w:ind w:right="34"/>
                  <w:jc w:val="both"/>
                  <w:rPr>
                    <w:rFonts w:ascii="Trebuchet MS" w:hAnsi="Trebuchet MS" w:cs="Arial"/>
                    <w:b/>
                    <w:bCs/>
                    <w:kern w:val="28"/>
                  </w:rPr>
                </w:pPr>
                <w:r w:rsidRPr="00772FB7">
                  <w:rPr>
                    <w:rFonts w:ascii="Trebuchet MS" w:hAnsi="Trebuchet MS" w:cs="Arial"/>
                    <w:b/>
                    <w:bCs/>
                    <w:kern w:val="28"/>
                  </w:rPr>
                  <w:t>TOTAL CARRIED TO OVERALL SUMMARY</w:t>
                </w:r>
              </w:p>
              <w:p w14:paraId="42FF381B" w14:textId="77777777" w:rsidR="00F84472" w:rsidRPr="00772FB7" w:rsidRDefault="00F84472" w:rsidP="00F84472">
                <w:pPr>
                  <w:overflowPunct w:val="0"/>
                  <w:autoSpaceDE w:val="0"/>
                  <w:autoSpaceDN w:val="0"/>
                  <w:adjustRightInd w:val="0"/>
                  <w:spacing w:after="0"/>
                  <w:ind w:right="34"/>
                  <w:jc w:val="both"/>
                  <w:rPr>
                    <w:rFonts w:ascii="Trebuchet MS" w:hAnsi="Trebuchet MS" w:cs="Arial"/>
                    <w:b/>
                    <w:bCs/>
                    <w:kern w:val="28"/>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54183961" w14:textId="0B1BB9F8" w:rsidR="00F84472" w:rsidRPr="00772FB7" w:rsidRDefault="0049314D" w:rsidP="00F84472">
                <w:pPr>
                  <w:overflowPunct w:val="0"/>
                  <w:autoSpaceDE w:val="0"/>
                  <w:autoSpaceDN w:val="0"/>
                  <w:adjustRightInd w:val="0"/>
                  <w:spacing w:after="0"/>
                  <w:jc w:val="center"/>
                  <w:rPr>
                    <w:rFonts w:ascii="Trebuchet MS" w:hAnsi="Trebuchet MS" w:cs="Arial"/>
                    <w:b/>
                    <w:bCs/>
                    <w:kern w:val="28"/>
                  </w:rPr>
                </w:pPr>
                <w:r>
                  <w:rPr>
                    <w:rFonts w:ascii="Trebuchet MS" w:hAnsi="Trebuchet MS" w:cs="Arial"/>
                    <w:b/>
                    <w:bCs/>
                    <w:kern w:val="28"/>
                  </w:rPr>
                  <w:t>£</w:t>
                </w:r>
              </w:p>
            </w:tc>
            <w:tc>
              <w:tcPr>
                <w:tcW w:w="1212" w:type="dxa"/>
                <w:tcBorders>
                  <w:top w:val="single" w:sz="4" w:space="0" w:color="auto"/>
                  <w:left w:val="single" w:sz="4" w:space="0" w:color="auto"/>
                  <w:bottom w:val="single" w:sz="4" w:space="0" w:color="auto"/>
                  <w:right w:val="single" w:sz="4" w:space="0" w:color="auto"/>
                </w:tcBorders>
                <w:shd w:val="clear" w:color="auto" w:fill="auto"/>
              </w:tcPr>
              <w:p w14:paraId="405E0DD0" w14:textId="77777777" w:rsidR="00F84472" w:rsidRPr="00772FB7" w:rsidRDefault="00F84472" w:rsidP="00F84472">
                <w:pPr>
                  <w:overflowPunct w:val="0"/>
                  <w:autoSpaceDE w:val="0"/>
                  <w:autoSpaceDN w:val="0"/>
                  <w:adjustRightInd w:val="0"/>
                  <w:spacing w:after="0"/>
                  <w:jc w:val="both"/>
                  <w:rPr>
                    <w:rFonts w:ascii="Trebuchet MS" w:hAnsi="Trebuchet MS" w:cs="Arial"/>
                    <w:bCs/>
                    <w:kern w:val="28"/>
                  </w:rPr>
                </w:pPr>
              </w:p>
            </w:tc>
          </w:tr>
        </w:tbl>
        <w:p w14:paraId="1661C84E" w14:textId="68F6310F" w:rsidR="00813499" w:rsidRPr="00813499" w:rsidRDefault="006E7D78">
          <w:pPr>
            <w:rPr>
              <w:rFonts w:ascii="Calibri" w:eastAsia="Calibri" w:hAnsi="Calibri" w:cs="Times New Roman"/>
              <w:lang w:val="en-US"/>
            </w:rPr>
          </w:pPr>
        </w:p>
      </w:sdtContent>
    </w:sdt>
    <w:sectPr w:rsidR="00813499" w:rsidRPr="00813499" w:rsidSect="00F84472">
      <w:footerReference w:type="default" r:id="rId10"/>
      <w:pgSz w:w="11920" w:h="16860"/>
      <w:pgMar w:top="1580" w:right="1280" w:bottom="680" w:left="1280" w:header="366"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7DA3" w14:textId="77777777" w:rsidR="00702F3C" w:rsidRDefault="00702F3C" w:rsidP="005A5CD8">
      <w:pPr>
        <w:spacing w:after="0" w:line="240" w:lineRule="auto"/>
      </w:pPr>
      <w:r>
        <w:separator/>
      </w:r>
    </w:p>
  </w:endnote>
  <w:endnote w:type="continuationSeparator" w:id="0">
    <w:p w14:paraId="3A139C67" w14:textId="77777777" w:rsidR="00702F3C" w:rsidRDefault="00702F3C" w:rsidP="005A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o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Foco">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9F25" w14:textId="0DC4B193" w:rsidR="00702F3C" w:rsidRDefault="003D510D" w:rsidP="00AB4197">
    <w:pPr>
      <w:pStyle w:val="Footer"/>
      <w:rPr>
        <w:rStyle w:val="PageNumber"/>
        <w:rFonts w:ascii="Trebuchet MS" w:hAnsi="Trebuchet MS"/>
        <w:sz w:val="16"/>
        <w:szCs w:val="16"/>
      </w:rPr>
    </w:pPr>
    <w:r w:rsidRPr="003D510D">
      <w:rPr>
        <w:rStyle w:val="PageNumber"/>
        <w:rFonts w:ascii="Trebuchet MS" w:hAnsi="Trebuchet MS"/>
        <w:sz w:val="16"/>
        <w:szCs w:val="16"/>
      </w:rPr>
      <w:t>T:\100292 Merton Maintenance '25 Fabric\01_WIP\B_BuildingSurveyor\Pre-Contract\Specification and Tender\</w:t>
    </w:r>
    <w:r w:rsidR="009A30FC">
      <w:rPr>
        <w:rStyle w:val="PageNumber"/>
        <w:rFonts w:ascii="Trebuchet MS" w:hAnsi="Trebuchet MS"/>
        <w:sz w:val="16"/>
        <w:szCs w:val="16"/>
      </w:rPr>
      <w:t>Dundonald</w:t>
    </w:r>
    <w:r w:rsidRPr="003D510D">
      <w:rPr>
        <w:rStyle w:val="PageNumber"/>
        <w:rFonts w:ascii="Trebuchet MS" w:hAnsi="Trebuchet MS"/>
        <w:sz w:val="16"/>
        <w:szCs w:val="16"/>
      </w:rPr>
      <w:t xml:space="preserve"> WC REFURB</w:t>
    </w:r>
    <w:r w:rsidR="00702F3C" w:rsidRPr="00123F32">
      <w:rPr>
        <w:rStyle w:val="PageNumber"/>
        <w:rFonts w:ascii="Trebuchet MS" w:hAnsi="Trebuchet MS"/>
        <w:sz w:val="16"/>
        <w:szCs w:val="16"/>
      </w:rPr>
      <w:tab/>
    </w:r>
    <w:r w:rsidR="00702F3C" w:rsidRPr="00123F32">
      <w:rPr>
        <w:rStyle w:val="PageNumber"/>
        <w:rFonts w:ascii="Trebuchet MS" w:hAnsi="Trebuchet MS"/>
        <w:sz w:val="16"/>
        <w:szCs w:val="16"/>
      </w:rPr>
      <w:tab/>
    </w:r>
    <w:r w:rsidR="00702F3C" w:rsidRPr="00123F32">
      <w:rPr>
        <w:rStyle w:val="PageNumber"/>
        <w:rFonts w:ascii="Trebuchet MS" w:hAnsi="Trebuchet MS"/>
        <w:sz w:val="16"/>
        <w:szCs w:val="16"/>
      </w:rPr>
      <w:tab/>
    </w:r>
    <w:r w:rsidR="00702F3C" w:rsidRPr="00123F32">
      <w:rPr>
        <w:rStyle w:val="PageNumber"/>
        <w:rFonts w:ascii="Trebuchet MS" w:hAnsi="Trebuchet MS"/>
        <w:sz w:val="16"/>
        <w:szCs w:val="16"/>
      </w:rPr>
      <w:tab/>
    </w:r>
  </w:p>
  <w:p w14:paraId="3657C3DF" w14:textId="77777777" w:rsidR="00702F3C" w:rsidRPr="00875680" w:rsidRDefault="00702F3C" w:rsidP="00BB38C3">
    <w:pPr>
      <w:pStyle w:val="Footer"/>
      <w:rPr>
        <w:rFonts w:ascii="Trebuchet MS" w:hAnsi="Trebuchet M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58AE" w14:textId="77777777" w:rsidR="00702F3C" w:rsidRDefault="00702F3C" w:rsidP="005A5CD8">
      <w:pPr>
        <w:spacing w:after="0" w:line="240" w:lineRule="auto"/>
      </w:pPr>
      <w:r>
        <w:separator/>
      </w:r>
    </w:p>
  </w:footnote>
  <w:footnote w:type="continuationSeparator" w:id="0">
    <w:p w14:paraId="65C2030C" w14:textId="77777777" w:rsidR="00702F3C" w:rsidRDefault="00702F3C" w:rsidP="005A5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EA9"/>
    <w:multiLevelType w:val="hybridMultilevel"/>
    <w:tmpl w:val="DBC0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9576D"/>
    <w:multiLevelType w:val="hybridMultilevel"/>
    <w:tmpl w:val="6A8E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27A22"/>
    <w:multiLevelType w:val="hybridMultilevel"/>
    <w:tmpl w:val="8D3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50C1D"/>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B04426"/>
    <w:multiLevelType w:val="hybridMultilevel"/>
    <w:tmpl w:val="B5981BA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DF3607D"/>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EFD4450"/>
    <w:multiLevelType w:val="multilevel"/>
    <w:tmpl w:val="13BA0B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F6127D3"/>
    <w:multiLevelType w:val="hybridMultilevel"/>
    <w:tmpl w:val="1EEE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63DD0"/>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62547BC"/>
    <w:multiLevelType w:val="multilevel"/>
    <w:tmpl w:val="BA701486"/>
    <w:lvl w:ilvl="0">
      <w:start w:val="2"/>
      <w:numFmt w:val="decimal"/>
      <w:lvlText w:val="%1.0"/>
      <w:lvlJc w:val="left"/>
      <w:pPr>
        <w:ind w:left="2152" w:hanging="360"/>
      </w:pPr>
      <w:rPr>
        <w:rFonts w:ascii="Arial" w:hAnsi="Arial" w:cs="Arial" w:hint="default"/>
        <w:sz w:val="20"/>
        <w:szCs w:val="20"/>
      </w:rPr>
    </w:lvl>
    <w:lvl w:ilvl="1">
      <w:start w:val="1"/>
      <w:numFmt w:val="decimal"/>
      <w:lvlText w:val="%1.%2"/>
      <w:lvlJc w:val="left"/>
      <w:pPr>
        <w:ind w:left="2872" w:hanging="360"/>
      </w:pPr>
      <w:rPr>
        <w:rFonts w:hint="default"/>
        <w:b/>
      </w:rPr>
    </w:lvl>
    <w:lvl w:ilvl="2">
      <w:start w:val="1"/>
      <w:numFmt w:val="decimal"/>
      <w:pStyle w:val="title3"/>
      <w:lvlText w:val="%1.%2.%3"/>
      <w:lvlJc w:val="left"/>
      <w:pPr>
        <w:ind w:left="3952" w:hanging="720"/>
      </w:pPr>
      <w:rPr>
        <w:rFonts w:hint="default"/>
      </w:rPr>
    </w:lvl>
    <w:lvl w:ilvl="3">
      <w:start w:val="1"/>
      <w:numFmt w:val="decimal"/>
      <w:lvlText w:val="%1.%2.%3.%4"/>
      <w:lvlJc w:val="left"/>
      <w:pPr>
        <w:ind w:left="4672" w:hanging="72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6472" w:hanging="1080"/>
      </w:pPr>
      <w:rPr>
        <w:rFonts w:hint="default"/>
      </w:rPr>
    </w:lvl>
    <w:lvl w:ilvl="6">
      <w:start w:val="1"/>
      <w:numFmt w:val="decimal"/>
      <w:lvlText w:val="%1.%2.%3.%4.%5.%6.%7"/>
      <w:lvlJc w:val="left"/>
      <w:pPr>
        <w:ind w:left="7552" w:hanging="1440"/>
      </w:pPr>
      <w:rPr>
        <w:rFonts w:hint="default"/>
      </w:rPr>
    </w:lvl>
    <w:lvl w:ilvl="7">
      <w:start w:val="1"/>
      <w:numFmt w:val="decimal"/>
      <w:lvlText w:val="%1.%2.%3.%4.%5.%6.%7.%8"/>
      <w:lvlJc w:val="left"/>
      <w:pPr>
        <w:ind w:left="8272" w:hanging="1440"/>
      </w:pPr>
      <w:rPr>
        <w:rFonts w:hint="default"/>
      </w:rPr>
    </w:lvl>
    <w:lvl w:ilvl="8">
      <w:start w:val="1"/>
      <w:numFmt w:val="decimal"/>
      <w:lvlText w:val="%1.%2.%3.%4.%5.%6.%7.%8.%9"/>
      <w:lvlJc w:val="left"/>
      <w:pPr>
        <w:ind w:left="9352" w:hanging="1800"/>
      </w:pPr>
      <w:rPr>
        <w:rFonts w:hint="default"/>
      </w:rPr>
    </w:lvl>
  </w:abstractNum>
  <w:abstractNum w:abstractNumId="10" w15:restartNumberingAfterBreak="0">
    <w:nsid w:val="17420658"/>
    <w:multiLevelType w:val="hybridMultilevel"/>
    <w:tmpl w:val="1D4E8A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8B223D3"/>
    <w:multiLevelType w:val="hybridMultilevel"/>
    <w:tmpl w:val="C1FA21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C837E36"/>
    <w:multiLevelType w:val="hybridMultilevel"/>
    <w:tmpl w:val="5DEC94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1014CE"/>
    <w:multiLevelType w:val="hybridMultilevel"/>
    <w:tmpl w:val="9C82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831E2"/>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B790284"/>
    <w:multiLevelType w:val="hybridMultilevel"/>
    <w:tmpl w:val="6394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E310F"/>
    <w:multiLevelType w:val="hybridMultilevel"/>
    <w:tmpl w:val="A406FC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D6D64D0"/>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0AC74BA"/>
    <w:multiLevelType w:val="hybridMultilevel"/>
    <w:tmpl w:val="87C6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03AB8"/>
    <w:multiLevelType w:val="hybridMultilevel"/>
    <w:tmpl w:val="DEAE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C2C7D"/>
    <w:multiLevelType w:val="hybridMultilevel"/>
    <w:tmpl w:val="FD762172"/>
    <w:lvl w:ilvl="0" w:tplc="08090001">
      <w:numFmt w:val="decimal"/>
      <w:lvlText w:val=""/>
      <w:lvlJc w:val="left"/>
      <w:pPr>
        <w:tabs>
          <w:tab w:val="num" w:pos="1080"/>
        </w:tabs>
        <w:ind w:left="1080" w:hanging="360"/>
      </w:pPr>
      <w:rPr>
        <w:rFonts w:ascii="Symbol" w:hAnsi="Symbol" w:hint="default"/>
      </w:rPr>
    </w:lvl>
    <w:lvl w:ilvl="1" w:tplc="12D85476">
      <w:numFmt w:val="decimal"/>
      <w:lvlText w:val="-"/>
      <w:lvlJc w:val="left"/>
      <w:pPr>
        <w:tabs>
          <w:tab w:val="num" w:pos="1800"/>
        </w:tabs>
        <w:ind w:left="180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33F9038E"/>
    <w:multiLevelType w:val="hybridMultilevel"/>
    <w:tmpl w:val="32703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08634C"/>
    <w:multiLevelType w:val="hybridMultilevel"/>
    <w:tmpl w:val="6CF46D6A"/>
    <w:lvl w:ilvl="0" w:tplc="DA64BC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201505"/>
    <w:multiLevelType w:val="hybridMultilevel"/>
    <w:tmpl w:val="101C54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A2859CE"/>
    <w:multiLevelType w:val="multilevel"/>
    <w:tmpl w:val="D67CE9C4"/>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15:restartNumberingAfterBreak="0">
    <w:nsid w:val="3E2E1CE1"/>
    <w:multiLevelType w:val="hybridMultilevel"/>
    <w:tmpl w:val="978A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450CD2"/>
    <w:multiLevelType w:val="multilevel"/>
    <w:tmpl w:val="F13C2A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5272831"/>
    <w:multiLevelType w:val="hybridMultilevel"/>
    <w:tmpl w:val="F6245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9A26A5"/>
    <w:multiLevelType w:val="hybridMultilevel"/>
    <w:tmpl w:val="FFFFFFFF"/>
    <w:lvl w:ilvl="0" w:tplc="7BA85006">
      <w:start w:val="1"/>
      <w:numFmt w:val="bullet"/>
      <w:lvlText w:val="•"/>
      <w:lvlJc w:val="left"/>
      <w:pPr>
        <w:ind w:hanging="227"/>
      </w:pPr>
      <w:rPr>
        <w:rFonts w:ascii="Union" w:eastAsia="Times New Roman" w:hAnsi="Union" w:hint="default"/>
        <w:b/>
        <w:color w:val="142D4B"/>
        <w:w w:val="99"/>
        <w:sz w:val="26"/>
      </w:rPr>
    </w:lvl>
    <w:lvl w:ilvl="1" w:tplc="70001666">
      <w:start w:val="1"/>
      <w:numFmt w:val="bullet"/>
      <w:lvlText w:val="•"/>
      <w:lvlJc w:val="left"/>
      <w:rPr>
        <w:rFonts w:hint="default"/>
      </w:rPr>
    </w:lvl>
    <w:lvl w:ilvl="2" w:tplc="AB1A8F06">
      <w:start w:val="1"/>
      <w:numFmt w:val="bullet"/>
      <w:lvlText w:val="•"/>
      <w:lvlJc w:val="left"/>
      <w:rPr>
        <w:rFonts w:hint="default"/>
      </w:rPr>
    </w:lvl>
    <w:lvl w:ilvl="3" w:tplc="531857A0">
      <w:start w:val="1"/>
      <w:numFmt w:val="bullet"/>
      <w:lvlText w:val="•"/>
      <w:lvlJc w:val="left"/>
      <w:rPr>
        <w:rFonts w:hint="default"/>
      </w:rPr>
    </w:lvl>
    <w:lvl w:ilvl="4" w:tplc="2CE83426">
      <w:start w:val="1"/>
      <w:numFmt w:val="bullet"/>
      <w:lvlText w:val="•"/>
      <w:lvlJc w:val="left"/>
      <w:rPr>
        <w:rFonts w:hint="default"/>
      </w:rPr>
    </w:lvl>
    <w:lvl w:ilvl="5" w:tplc="E70E9308">
      <w:start w:val="1"/>
      <w:numFmt w:val="bullet"/>
      <w:lvlText w:val="•"/>
      <w:lvlJc w:val="left"/>
      <w:rPr>
        <w:rFonts w:hint="default"/>
      </w:rPr>
    </w:lvl>
    <w:lvl w:ilvl="6" w:tplc="0BE25628">
      <w:start w:val="1"/>
      <w:numFmt w:val="bullet"/>
      <w:lvlText w:val="•"/>
      <w:lvlJc w:val="left"/>
      <w:rPr>
        <w:rFonts w:hint="default"/>
      </w:rPr>
    </w:lvl>
    <w:lvl w:ilvl="7" w:tplc="9F04DC28">
      <w:start w:val="1"/>
      <w:numFmt w:val="bullet"/>
      <w:lvlText w:val="•"/>
      <w:lvlJc w:val="left"/>
      <w:rPr>
        <w:rFonts w:hint="default"/>
      </w:rPr>
    </w:lvl>
    <w:lvl w:ilvl="8" w:tplc="ACD848B6">
      <w:start w:val="1"/>
      <w:numFmt w:val="bullet"/>
      <w:lvlText w:val="•"/>
      <w:lvlJc w:val="left"/>
      <w:rPr>
        <w:rFonts w:hint="default"/>
      </w:rPr>
    </w:lvl>
  </w:abstractNum>
  <w:abstractNum w:abstractNumId="29" w15:restartNumberingAfterBreak="0">
    <w:nsid w:val="5143457C"/>
    <w:multiLevelType w:val="hybridMultilevel"/>
    <w:tmpl w:val="B6E0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1D2D64"/>
    <w:multiLevelType w:val="multilevel"/>
    <w:tmpl w:val="00028C54"/>
    <w:lvl w:ilvl="0">
      <w:start w:val="1"/>
      <w:numFmt w:val="decimal"/>
      <w:pStyle w:val="Heading1"/>
      <w:lvlText w:val="%1.0"/>
      <w:lvlJc w:val="left"/>
      <w:pPr>
        <w:ind w:left="4188" w:hanging="360"/>
      </w:pPr>
      <w:rPr>
        <w:rFonts w:hint="default"/>
      </w:rPr>
    </w:lvl>
    <w:lvl w:ilvl="1">
      <w:start w:val="1"/>
      <w:numFmt w:val="decimal"/>
      <w:pStyle w:val="Heading2"/>
      <w:lvlText w:val="%1.%2"/>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4405A40"/>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78053A"/>
    <w:multiLevelType w:val="hybridMultilevel"/>
    <w:tmpl w:val="37BEC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B227CE"/>
    <w:multiLevelType w:val="hybridMultilevel"/>
    <w:tmpl w:val="A20E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476085"/>
    <w:multiLevelType w:val="hybridMultilevel"/>
    <w:tmpl w:val="21C87CE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5" w15:restartNumberingAfterBreak="0">
    <w:nsid w:val="5CE74746"/>
    <w:multiLevelType w:val="multilevel"/>
    <w:tmpl w:val="13BA0B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0141A9F"/>
    <w:multiLevelType w:val="hybridMultilevel"/>
    <w:tmpl w:val="F9640A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5A1693"/>
    <w:multiLevelType w:val="hybridMultilevel"/>
    <w:tmpl w:val="7ADE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167BF0"/>
    <w:multiLevelType w:val="multilevel"/>
    <w:tmpl w:val="E3A4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9B4EC4"/>
    <w:multiLevelType w:val="hybridMultilevel"/>
    <w:tmpl w:val="0B9E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EE511D"/>
    <w:multiLevelType w:val="hybridMultilevel"/>
    <w:tmpl w:val="238E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C232F7"/>
    <w:multiLevelType w:val="hybridMultilevel"/>
    <w:tmpl w:val="D064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69235D"/>
    <w:multiLevelType w:val="hybridMultilevel"/>
    <w:tmpl w:val="B1A0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1A0D45"/>
    <w:multiLevelType w:val="multilevel"/>
    <w:tmpl w:val="8160E30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716F7AFD"/>
    <w:multiLevelType w:val="hybridMultilevel"/>
    <w:tmpl w:val="3600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A104E3"/>
    <w:multiLevelType w:val="hybridMultilevel"/>
    <w:tmpl w:val="7BC2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623BD9"/>
    <w:multiLevelType w:val="hybridMultilevel"/>
    <w:tmpl w:val="C86A0F8A"/>
    <w:lvl w:ilvl="0" w:tplc="7BA85006">
      <w:start w:val="1"/>
      <w:numFmt w:val="bullet"/>
      <w:lvlText w:val="•"/>
      <w:lvlJc w:val="left"/>
      <w:pPr>
        <w:ind w:left="2160" w:hanging="360"/>
      </w:pPr>
      <w:rPr>
        <w:rFonts w:ascii="Union" w:eastAsia="Times New Roman" w:hAnsi="Union" w:hint="default"/>
        <w:b/>
        <w:color w:val="142D4B"/>
        <w:w w:val="99"/>
        <w:sz w:val="26"/>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776D628A"/>
    <w:multiLevelType w:val="hybridMultilevel"/>
    <w:tmpl w:val="0256FF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7B180860"/>
    <w:multiLevelType w:val="multilevel"/>
    <w:tmpl w:val="037AB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B343B56"/>
    <w:multiLevelType w:val="hybridMultilevel"/>
    <w:tmpl w:val="275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472288">
    <w:abstractNumId w:val="30"/>
  </w:num>
  <w:num w:numId="2" w16cid:durableId="432476364">
    <w:abstractNumId w:val="46"/>
  </w:num>
  <w:num w:numId="3" w16cid:durableId="1509758651">
    <w:abstractNumId w:val="28"/>
  </w:num>
  <w:num w:numId="4" w16cid:durableId="1668052932">
    <w:abstractNumId w:val="24"/>
  </w:num>
  <w:num w:numId="5" w16cid:durableId="1993555971">
    <w:abstractNumId w:val="26"/>
  </w:num>
  <w:num w:numId="6" w16cid:durableId="745304834">
    <w:abstractNumId w:val="35"/>
  </w:num>
  <w:num w:numId="7" w16cid:durableId="948313012">
    <w:abstractNumId w:val="6"/>
  </w:num>
  <w:num w:numId="8" w16cid:durableId="36131659">
    <w:abstractNumId w:val="48"/>
  </w:num>
  <w:num w:numId="9" w16cid:durableId="1189366836">
    <w:abstractNumId w:val="47"/>
  </w:num>
  <w:num w:numId="10" w16cid:durableId="367611137">
    <w:abstractNumId w:val="12"/>
  </w:num>
  <w:num w:numId="11" w16cid:durableId="890925678">
    <w:abstractNumId w:val="17"/>
  </w:num>
  <w:num w:numId="12" w16cid:durableId="763458148">
    <w:abstractNumId w:val="8"/>
  </w:num>
  <w:num w:numId="13" w16cid:durableId="343678092">
    <w:abstractNumId w:val="5"/>
  </w:num>
  <w:num w:numId="14" w16cid:durableId="1249072237">
    <w:abstractNumId w:val="3"/>
  </w:num>
  <w:num w:numId="15" w16cid:durableId="275409992">
    <w:abstractNumId w:val="31"/>
  </w:num>
  <w:num w:numId="16" w16cid:durableId="1783382891">
    <w:abstractNumId w:val="14"/>
  </w:num>
  <w:num w:numId="17" w16cid:durableId="355926218">
    <w:abstractNumId w:val="23"/>
  </w:num>
  <w:num w:numId="18" w16cid:durableId="953243591">
    <w:abstractNumId w:val="4"/>
  </w:num>
  <w:num w:numId="19" w16cid:durableId="577059127">
    <w:abstractNumId w:val="33"/>
  </w:num>
  <w:num w:numId="20" w16cid:durableId="683829099">
    <w:abstractNumId w:val="11"/>
  </w:num>
  <w:num w:numId="21" w16cid:durableId="623269800">
    <w:abstractNumId w:val="34"/>
  </w:num>
  <w:num w:numId="22" w16cid:durableId="689259786">
    <w:abstractNumId w:val="18"/>
  </w:num>
  <w:num w:numId="23" w16cid:durableId="1701777106">
    <w:abstractNumId w:val="42"/>
  </w:num>
  <w:num w:numId="24" w16cid:durableId="586961054">
    <w:abstractNumId w:val="39"/>
  </w:num>
  <w:num w:numId="25" w16cid:durableId="698697946">
    <w:abstractNumId w:val="7"/>
  </w:num>
  <w:num w:numId="26" w16cid:durableId="195044666">
    <w:abstractNumId w:val="49"/>
  </w:num>
  <w:num w:numId="27" w16cid:durableId="1543054032">
    <w:abstractNumId w:val="19"/>
  </w:num>
  <w:num w:numId="28" w16cid:durableId="122699124">
    <w:abstractNumId w:val="32"/>
  </w:num>
  <w:num w:numId="29" w16cid:durableId="476604227">
    <w:abstractNumId w:val="0"/>
  </w:num>
  <w:num w:numId="30" w16cid:durableId="1930388289">
    <w:abstractNumId w:val="1"/>
  </w:num>
  <w:num w:numId="31" w16cid:durableId="872769676">
    <w:abstractNumId w:val="15"/>
  </w:num>
  <w:num w:numId="32" w16cid:durableId="1741751755">
    <w:abstractNumId w:val="25"/>
  </w:num>
  <w:num w:numId="33" w16cid:durableId="602538552">
    <w:abstractNumId w:val="21"/>
  </w:num>
  <w:num w:numId="34" w16cid:durableId="392000813">
    <w:abstractNumId w:val="44"/>
  </w:num>
  <w:num w:numId="35" w16cid:durableId="273369867">
    <w:abstractNumId w:val="2"/>
  </w:num>
  <w:num w:numId="36" w16cid:durableId="1893957162">
    <w:abstractNumId w:val="9"/>
  </w:num>
  <w:num w:numId="37" w16cid:durableId="1897932351">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38" w16cid:durableId="1982415960">
    <w:abstractNumId w:val="10"/>
  </w:num>
  <w:num w:numId="39" w16cid:durableId="1312174852">
    <w:abstractNumId w:val="16"/>
  </w:num>
  <w:num w:numId="40" w16cid:durableId="1218394254">
    <w:abstractNumId w:val="43"/>
  </w:num>
  <w:num w:numId="41" w16cid:durableId="325868441">
    <w:abstractNumId w:val="45"/>
  </w:num>
  <w:num w:numId="42" w16cid:durableId="313418787">
    <w:abstractNumId w:val="29"/>
  </w:num>
  <w:num w:numId="43" w16cid:durableId="504521087">
    <w:abstractNumId w:val="13"/>
  </w:num>
  <w:num w:numId="44" w16cid:durableId="176309936">
    <w:abstractNumId w:val="41"/>
  </w:num>
  <w:num w:numId="45" w16cid:durableId="1987782317">
    <w:abstractNumId w:val="40"/>
  </w:num>
  <w:num w:numId="46" w16cid:durableId="1790732720">
    <w:abstractNumId w:val="37"/>
  </w:num>
  <w:num w:numId="47" w16cid:durableId="1987202875">
    <w:abstractNumId w:val="20"/>
  </w:num>
  <w:num w:numId="48" w16cid:durableId="149566312">
    <w:abstractNumId w:val="22"/>
  </w:num>
  <w:num w:numId="49" w16cid:durableId="657854356">
    <w:abstractNumId w:val="27"/>
  </w:num>
  <w:num w:numId="50" w16cid:durableId="16764717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D8"/>
    <w:rsid w:val="000028FA"/>
    <w:rsid w:val="000071EF"/>
    <w:rsid w:val="00012B78"/>
    <w:rsid w:val="000176FD"/>
    <w:rsid w:val="0002548E"/>
    <w:rsid w:val="00025B10"/>
    <w:rsid w:val="00026A12"/>
    <w:rsid w:val="00026D19"/>
    <w:rsid w:val="000403B4"/>
    <w:rsid w:val="0004055D"/>
    <w:rsid w:val="00041D90"/>
    <w:rsid w:val="00042EAB"/>
    <w:rsid w:val="000461A0"/>
    <w:rsid w:val="00047461"/>
    <w:rsid w:val="00052224"/>
    <w:rsid w:val="00052BDF"/>
    <w:rsid w:val="00057628"/>
    <w:rsid w:val="00060347"/>
    <w:rsid w:val="0006251D"/>
    <w:rsid w:val="0006525F"/>
    <w:rsid w:val="00066A94"/>
    <w:rsid w:val="00071655"/>
    <w:rsid w:val="00072689"/>
    <w:rsid w:val="000758C7"/>
    <w:rsid w:val="00081C5E"/>
    <w:rsid w:val="00082116"/>
    <w:rsid w:val="00083A5D"/>
    <w:rsid w:val="00084627"/>
    <w:rsid w:val="00087EC3"/>
    <w:rsid w:val="000920D4"/>
    <w:rsid w:val="00094205"/>
    <w:rsid w:val="00094D6A"/>
    <w:rsid w:val="00095073"/>
    <w:rsid w:val="00095B36"/>
    <w:rsid w:val="000A51AD"/>
    <w:rsid w:val="000A551F"/>
    <w:rsid w:val="000B538D"/>
    <w:rsid w:val="000B60FF"/>
    <w:rsid w:val="000B7282"/>
    <w:rsid w:val="000C19B9"/>
    <w:rsid w:val="000C1DA4"/>
    <w:rsid w:val="000C2A9D"/>
    <w:rsid w:val="000C3A4C"/>
    <w:rsid w:val="000C40FC"/>
    <w:rsid w:val="000C7221"/>
    <w:rsid w:val="000C7536"/>
    <w:rsid w:val="000D368F"/>
    <w:rsid w:val="000D6AC1"/>
    <w:rsid w:val="000D729D"/>
    <w:rsid w:val="000D79C6"/>
    <w:rsid w:val="000E0299"/>
    <w:rsid w:val="000E0FEE"/>
    <w:rsid w:val="000E559A"/>
    <w:rsid w:val="000E6295"/>
    <w:rsid w:val="000F185A"/>
    <w:rsid w:val="000F4735"/>
    <w:rsid w:val="00102C3F"/>
    <w:rsid w:val="00103052"/>
    <w:rsid w:val="001108AE"/>
    <w:rsid w:val="00112D22"/>
    <w:rsid w:val="0011552E"/>
    <w:rsid w:val="00117B34"/>
    <w:rsid w:val="00126E58"/>
    <w:rsid w:val="00135C05"/>
    <w:rsid w:val="00142546"/>
    <w:rsid w:val="00145995"/>
    <w:rsid w:val="00146153"/>
    <w:rsid w:val="001501FD"/>
    <w:rsid w:val="00155D08"/>
    <w:rsid w:val="00157FC9"/>
    <w:rsid w:val="00160A2F"/>
    <w:rsid w:val="00160F2C"/>
    <w:rsid w:val="00164E3E"/>
    <w:rsid w:val="00166A60"/>
    <w:rsid w:val="00170A59"/>
    <w:rsid w:val="00171A30"/>
    <w:rsid w:val="00171CF5"/>
    <w:rsid w:val="0017695C"/>
    <w:rsid w:val="00183DDD"/>
    <w:rsid w:val="00185B77"/>
    <w:rsid w:val="001865DD"/>
    <w:rsid w:val="001900BB"/>
    <w:rsid w:val="00192392"/>
    <w:rsid w:val="001A2191"/>
    <w:rsid w:val="001A26CC"/>
    <w:rsid w:val="001A2FA8"/>
    <w:rsid w:val="001A566F"/>
    <w:rsid w:val="001A5881"/>
    <w:rsid w:val="001A5D9C"/>
    <w:rsid w:val="001B0865"/>
    <w:rsid w:val="001B25AE"/>
    <w:rsid w:val="001C15A4"/>
    <w:rsid w:val="001C3006"/>
    <w:rsid w:val="001D2312"/>
    <w:rsid w:val="001D234D"/>
    <w:rsid w:val="001D4717"/>
    <w:rsid w:val="001D67CD"/>
    <w:rsid w:val="001D7391"/>
    <w:rsid w:val="001E3FF2"/>
    <w:rsid w:val="001E4A6B"/>
    <w:rsid w:val="001E6904"/>
    <w:rsid w:val="001F35ED"/>
    <w:rsid w:val="001F3A11"/>
    <w:rsid w:val="001F6B0B"/>
    <w:rsid w:val="0020044C"/>
    <w:rsid w:val="00204265"/>
    <w:rsid w:val="00205FE4"/>
    <w:rsid w:val="00206A3E"/>
    <w:rsid w:val="002160D3"/>
    <w:rsid w:val="00216705"/>
    <w:rsid w:val="002168B5"/>
    <w:rsid w:val="00217E2E"/>
    <w:rsid w:val="0022131F"/>
    <w:rsid w:val="002214E6"/>
    <w:rsid w:val="002229B5"/>
    <w:rsid w:val="00223B8A"/>
    <w:rsid w:val="00224CE9"/>
    <w:rsid w:val="00225338"/>
    <w:rsid w:val="00231F2B"/>
    <w:rsid w:val="0023311F"/>
    <w:rsid w:val="002335FA"/>
    <w:rsid w:val="00233F4E"/>
    <w:rsid w:val="00233FA0"/>
    <w:rsid w:val="002344E2"/>
    <w:rsid w:val="0023664B"/>
    <w:rsid w:val="00236BE0"/>
    <w:rsid w:val="002400A0"/>
    <w:rsid w:val="00241B1C"/>
    <w:rsid w:val="00241B84"/>
    <w:rsid w:val="00242108"/>
    <w:rsid w:val="0024235E"/>
    <w:rsid w:val="00245039"/>
    <w:rsid w:val="0024562F"/>
    <w:rsid w:val="002504FE"/>
    <w:rsid w:val="00255516"/>
    <w:rsid w:val="002562EA"/>
    <w:rsid w:val="002639CA"/>
    <w:rsid w:val="00263E9E"/>
    <w:rsid w:val="00264E3B"/>
    <w:rsid w:val="00265804"/>
    <w:rsid w:val="00267713"/>
    <w:rsid w:val="0027025E"/>
    <w:rsid w:val="00271A02"/>
    <w:rsid w:val="00273035"/>
    <w:rsid w:val="002746AB"/>
    <w:rsid w:val="002750B7"/>
    <w:rsid w:val="0028011A"/>
    <w:rsid w:val="00281567"/>
    <w:rsid w:val="0028200D"/>
    <w:rsid w:val="00285F31"/>
    <w:rsid w:val="0029231C"/>
    <w:rsid w:val="00297CF2"/>
    <w:rsid w:val="002A1D58"/>
    <w:rsid w:val="002A562E"/>
    <w:rsid w:val="002C57B0"/>
    <w:rsid w:val="002C6852"/>
    <w:rsid w:val="002D3C42"/>
    <w:rsid w:val="002D3C5E"/>
    <w:rsid w:val="002D4871"/>
    <w:rsid w:val="002D6270"/>
    <w:rsid w:val="002E0E41"/>
    <w:rsid w:val="002E14F7"/>
    <w:rsid w:val="002E3B7C"/>
    <w:rsid w:val="002E5657"/>
    <w:rsid w:val="002F1EEE"/>
    <w:rsid w:val="002F611B"/>
    <w:rsid w:val="00304A82"/>
    <w:rsid w:val="003050E5"/>
    <w:rsid w:val="00305A17"/>
    <w:rsid w:val="00307FA3"/>
    <w:rsid w:val="00314F96"/>
    <w:rsid w:val="0031572F"/>
    <w:rsid w:val="003175DC"/>
    <w:rsid w:val="00320F6D"/>
    <w:rsid w:val="003212EC"/>
    <w:rsid w:val="003240D3"/>
    <w:rsid w:val="003242F1"/>
    <w:rsid w:val="00326376"/>
    <w:rsid w:val="00332FDB"/>
    <w:rsid w:val="00337C51"/>
    <w:rsid w:val="00340FD5"/>
    <w:rsid w:val="00342BB9"/>
    <w:rsid w:val="00342DC5"/>
    <w:rsid w:val="003469AF"/>
    <w:rsid w:val="003472D3"/>
    <w:rsid w:val="003530D1"/>
    <w:rsid w:val="003725B6"/>
    <w:rsid w:val="00374291"/>
    <w:rsid w:val="00374C4D"/>
    <w:rsid w:val="00375377"/>
    <w:rsid w:val="00375F9A"/>
    <w:rsid w:val="003802F8"/>
    <w:rsid w:val="00380D6B"/>
    <w:rsid w:val="0038460F"/>
    <w:rsid w:val="0038615F"/>
    <w:rsid w:val="003871BC"/>
    <w:rsid w:val="0039005C"/>
    <w:rsid w:val="00390B6B"/>
    <w:rsid w:val="00391DCD"/>
    <w:rsid w:val="00397576"/>
    <w:rsid w:val="003A0502"/>
    <w:rsid w:val="003A2A38"/>
    <w:rsid w:val="003B173B"/>
    <w:rsid w:val="003B47E5"/>
    <w:rsid w:val="003B51A7"/>
    <w:rsid w:val="003B6C67"/>
    <w:rsid w:val="003C23C4"/>
    <w:rsid w:val="003C2E42"/>
    <w:rsid w:val="003D1889"/>
    <w:rsid w:val="003D1CEF"/>
    <w:rsid w:val="003D4E4E"/>
    <w:rsid w:val="003D510D"/>
    <w:rsid w:val="003D591A"/>
    <w:rsid w:val="003E2AD9"/>
    <w:rsid w:val="003E535F"/>
    <w:rsid w:val="003E5916"/>
    <w:rsid w:val="003E6B06"/>
    <w:rsid w:val="00400540"/>
    <w:rsid w:val="00400AEA"/>
    <w:rsid w:val="004073FA"/>
    <w:rsid w:val="004101B3"/>
    <w:rsid w:val="00410B16"/>
    <w:rsid w:val="00420059"/>
    <w:rsid w:val="00420347"/>
    <w:rsid w:val="00426002"/>
    <w:rsid w:val="00435963"/>
    <w:rsid w:val="00437ACC"/>
    <w:rsid w:val="004435FB"/>
    <w:rsid w:val="004530C7"/>
    <w:rsid w:val="0045378A"/>
    <w:rsid w:val="0045476D"/>
    <w:rsid w:val="00456BA4"/>
    <w:rsid w:val="00463BE1"/>
    <w:rsid w:val="00466EE2"/>
    <w:rsid w:val="00470148"/>
    <w:rsid w:val="0047518D"/>
    <w:rsid w:val="00475302"/>
    <w:rsid w:val="00475606"/>
    <w:rsid w:val="0047639D"/>
    <w:rsid w:val="00477498"/>
    <w:rsid w:val="00482E8D"/>
    <w:rsid w:val="00482FB9"/>
    <w:rsid w:val="00487785"/>
    <w:rsid w:val="004878D4"/>
    <w:rsid w:val="004909D0"/>
    <w:rsid w:val="004922A8"/>
    <w:rsid w:val="004928F8"/>
    <w:rsid w:val="0049314D"/>
    <w:rsid w:val="00493EF1"/>
    <w:rsid w:val="004956DE"/>
    <w:rsid w:val="00495A06"/>
    <w:rsid w:val="00497D33"/>
    <w:rsid w:val="004A0AA1"/>
    <w:rsid w:val="004A18E9"/>
    <w:rsid w:val="004A2C8E"/>
    <w:rsid w:val="004A7594"/>
    <w:rsid w:val="004B01C6"/>
    <w:rsid w:val="004B0BF4"/>
    <w:rsid w:val="004B285F"/>
    <w:rsid w:val="004B31C6"/>
    <w:rsid w:val="004B3B48"/>
    <w:rsid w:val="004B4ED0"/>
    <w:rsid w:val="004C035E"/>
    <w:rsid w:val="004C0723"/>
    <w:rsid w:val="004C1798"/>
    <w:rsid w:val="004C23EF"/>
    <w:rsid w:val="004C3EDC"/>
    <w:rsid w:val="004C58DE"/>
    <w:rsid w:val="004C7A9B"/>
    <w:rsid w:val="004D1891"/>
    <w:rsid w:val="004E2285"/>
    <w:rsid w:val="004E250F"/>
    <w:rsid w:val="004E2B27"/>
    <w:rsid w:val="004E66B4"/>
    <w:rsid w:val="004E70F2"/>
    <w:rsid w:val="004F0EED"/>
    <w:rsid w:val="004F2158"/>
    <w:rsid w:val="004F4276"/>
    <w:rsid w:val="00500418"/>
    <w:rsid w:val="00502C03"/>
    <w:rsid w:val="00510A03"/>
    <w:rsid w:val="00512B00"/>
    <w:rsid w:val="00515672"/>
    <w:rsid w:val="005167D4"/>
    <w:rsid w:val="00520F69"/>
    <w:rsid w:val="005212D6"/>
    <w:rsid w:val="00524B9F"/>
    <w:rsid w:val="00525371"/>
    <w:rsid w:val="0052609F"/>
    <w:rsid w:val="00526385"/>
    <w:rsid w:val="00535449"/>
    <w:rsid w:val="00535D2E"/>
    <w:rsid w:val="00541DC4"/>
    <w:rsid w:val="00545339"/>
    <w:rsid w:val="00553E27"/>
    <w:rsid w:val="00554A73"/>
    <w:rsid w:val="00562BB6"/>
    <w:rsid w:val="00577511"/>
    <w:rsid w:val="00580183"/>
    <w:rsid w:val="00581072"/>
    <w:rsid w:val="005828F6"/>
    <w:rsid w:val="00586C71"/>
    <w:rsid w:val="00590215"/>
    <w:rsid w:val="00590858"/>
    <w:rsid w:val="00592439"/>
    <w:rsid w:val="005A0A63"/>
    <w:rsid w:val="005A2887"/>
    <w:rsid w:val="005A5CD8"/>
    <w:rsid w:val="005A6FAF"/>
    <w:rsid w:val="005C5FED"/>
    <w:rsid w:val="005D18E7"/>
    <w:rsid w:val="005D27F7"/>
    <w:rsid w:val="005D6817"/>
    <w:rsid w:val="005D6F7C"/>
    <w:rsid w:val="005E0D1C"/>
    <w:rsid w:val="005E0E82"/>
    <w:rsid w:val="005E14AC"/>
    <w:rsid w:val="005E1986"/>
    <w:rsid w:val="005E4C87"/>
    <w:rsid w:val="005F08C8"/>
    <w:rsid w:val="005F1F27"/>
    <w:rsid w:val="005F31A7"/>
    <w:rsid w:val="005F4573"/>
    <w:rsid w:val="005F4ED4"/>
    <w:rsid w:val="005F6B1D"/>
    <w:rsid w:val="00600B7D"/>
    <w:rsid w:val="006043D9"/>
    <w:rsid w:val="00606BAA"/>
    <w:rsid w:val="006107D7"/>
    <w:rsid w:val="00610F5B"/>
    <w:rsid w:val="00614764"/>
    <w:rsid w:val="00620A41"/>
    <w:rsid w:val="00622E2F"/>
    <w:rsid w:val="00625B6A"/>
    <w:rsid w:val="00626F87"/>
    <w:rsid w:val="00631567"/>
    <w:rsid w:val="006338DD"/>
    <w:rsid w:val="006367D4"/>
    <w:rsid w:val="00637759"/>
    <w:rsid w:val="006412FA"/>
    <w:rsid w:val="00641665"/>
    <w:rsid w:val="006421C1"/>
    <w:rsid w:val="006448A5"/>
    <w:rsid w:val="006450FB"/>
    <w:rsid w:val="006462F2"/>
    <w:rsid w:val="00650245"/>
    <w:rsid w:val="00653628"/>
    <w:rsid w:val="0065472B"/>
    <w:rsid w:val="0066666E"/>
    <w:rsid w:val="00666F6F"/>
    <w:rsid w:val="00667386"/>
    <w:rsid w:val="006737B4"/>
    <w:rsid w:val="006743E4"/>
    <w:rsid w:val="0067570F"/>
    <w:rsid w:val="006779B5"/>
    <w:rsid w:val="00682EB9"/>
    <w:rsid w:val="00682F45"/>
    <w:rsid w:val="00684963"/>
    <w:rsid w:val="00687340"/>
    <w:rsid w:val="006932B5"/>
    <w:rsid w:val="0069394E"/>
    <w:rsid w:val="006A07A2"/>
    <w:rsid w:val="006A4DE6"/>
    <w:rsid w:val="006A7144"/>
    <w:rsid w:val="006B03B2"/>
    <w:rsid w:val="006B0ADE"/>
    <w:rsid w:val="006B1AEA"/>
    <w:rsid w:val="006B216C"/>
    <w:rsid w:val="006B5898"/>
    <w:rsid w:val="006B7426"/>
    <w:rsid w:val="006C3ED2"/>
    <w:rsid w:val="006C42EA"/>
    <w:rsid w:val="006C45BB"/>
    <w:rsid w:val="006C45F3"/>
    <w:rsid w:val="006C4F2F"/>
    <w:rsid w:val="006C7589"/>
    <w:rsid w:val="006D15F9"/>
    <w:rsid w:val="006D1BF1"/>
    <w:rsid w:val="006D237D"/>
    <w:rsid w:val="006D3EA5"/>
    <w:rsid w:val="006D767E"/>
    <w:rsid w:val="006D78C7"/>
    <w:rsid w:val="006D7FE2"/>
    <w:rsid w:val="006E2088"/>
    <w:rsid w:val="006E3EFF"/>
    <w:rsid w:val="006E5FB3"/>
    <w:rsid w:val="006E7D78"/>
    <w:rsid w:val="006F0F50"/>
    <w:rsid w:val="006F4A00"/>
    <w:rsid w:val="006F5B2E"/>
    <w:rsid w:val="00701992"/>
    <w:rsid w:val="00702F3C"/>
    <w:rsid w:val="00705339"/>
    <w:rsid w:val="0070538D"/>
    <w:rsid w:val="00712CB8"/>
    <w:rsid w:val="00716087"/>
    <w:rsid w:val="00716666"/>
    <w:rsid w:val="007215AB"/>
    <w:rsid w:val="00721AF0"/>
    <w:rsid w:val="0072240E"/>
    <w:rsid w:val="007232CD"/>
    <w:rsid w:val="00724233"/>
    <w:rsid w:val="00725FA1"/>
    <w:rsid w:val="00727B5A"/>
    <w:rsid w:val="00730652"/>
    <w:rsid w:val="00731042"/>
    <w:rsid w:val="00732110"/>
    <w:rsid w:val="0073545F"/>
    <w:rsid w:val="00737D0F"/>
    <w:rsid w:val="00741363"/>
    <w:rsid w:val="00743F24"/>
    <w:rsid w:val="0075411E"/>
    <w:rsid w:val="0075498F"/>
    <w:rsid w:val="00757700"/>
    <w:rsid w:val="00757B48"/>
    <w:rsid w:val="00765378"/>
    <w:rsid w:val="00772FB7"/>
    <w:rsid w:val="00775119"/>
    <w:rsid w:val="0077654F"/>
    <w:rsid w:val="007776D6"/>
    <w:rsid w:val="0078264B"/>
    <w:rsid w:val="00783B1E"/>
    <w:rsid w:val="00784CE5"/>
    <w:rsid w:val="007872BE"/>
    <w:rsid w:val="007907A6"/>
    <w:rsid w:val="007956C7"/>
    <w:rsid w:val="007965D2"/>
    <w:rsid w:val="00797B0E"/>
    <w:rsid w:val="007A0B65"/>
    <w:rsid w:val="007A2607"/>
    <w:rsid w:val="007A3BB0"/>
    <w:rsid w:val="007A7ABA"/>
    <w:rsid w:val="007B27DD"/>
    <w:rsid w:val="007B454D"/>
    <w:rsid w:val="007B5B9E"/>
    <w:rsid w:val="007B6A35"/>
    <w:rsid w:val="007C11D3"/>
    <w:rsid w:val="007C33D1"/>
    <w:rsid w:val="007C7573"/>
    <w:rsid w:val="007D32F7"/>
    <w:rsid w:val="007D3F79"/>
    <w:rsid w:val="007D5623"/>
    <w:rsid w:val="007D6518"/>
    <w:rsid w:val="007D7E17"/>
    <w:rsid w:val="007E1D59"/>
    <w:rsid w:val="007E4E77"/>
    <w:rsid w:val="007F1310"/>
    <w:rsid w:val="007F1B67"/>
    <w:rsid w:val="007F24B4"/>
    <w:rsid w:val="007F36BA"/>
    <w:rsid w:val="007F5B76"/>
    <w:rsid w:val="007F75A3"/>
    <w:rsid w:val="00803887"/>
    <w:rsid w:val="00806A64"/>
    <w:rsid w:val="00810543"/>
    <w:rsid w:val="00813499"/>
    <w:rsid w:val="00820A0C"/>
    <w:rsid w:val="008243A0"/>
    <w:rsid w:val="008252F5"/>
    <w:rsid w:val="00832E96"/>
    <w:rsid w:val="008365B6"/>
    <w:rsid w:val="00840366"/>
    <w:rsid w:val="008434E5"/>
    <w:rsid w:val="00844FC6"/>
    <w:rsid w:val="008459C7"/>
    <w:rsid w:val="008471D3"/>
    <w:rsid w:val="008472D7"/>
    <w:rsid w:val="00854FB5"/>
    <w:rsid w:val="0085517D"/>
    <w:rsid w:val="00855D7E"/>
    <w:rsid w:val="008619A5"/>
    <w:rsid w:val="00866504"/>
    <w:rsid w:val="0086726F"/>
    <w:rsid w:val="0087222D"/>
    <w:rsid w:val="008724E1"/>
    <w:rsid w:val="00874678"/>
    <w:rsid w:val="00875680"/>
    <w:rsid w:val="00875E39"/>
    <w:rsid w:val="00876C09"/>
    <w:rsid w:val="00885D43"/>
    <w:rsid w:val="008915E5"/>
    <w:rsid w:val="00893218"/>
    <w:rsid w:val="008959EC"/>
    <w:rsid w:val="0089618E"/>
    <w:rsid w:val="008A4BFF"/>
    <w:rsid w:val="008A7B60"/>
    <w:rsid w:val="008B47DE"/>
    <w:rsid w:val="008C09D3"/>
    <w:rsid w:val="008C3BDD"/>
    <w:rsid w:val="008C5E41"/>
    <w:rsid w:val="008C761E"/>
    <w:rsid w:val="008D000D"/>
    <w:rsid w:val="008D3F97"/>
    <w:rsid w:val="008D5377"/>
    <w:rsid w:val="008E04A8"/>
    <w:rsid w:val="008F348B"/>
    <w:rsid w:val="008F7B04"/>
    <w:rsid w:val="00905A31"/>
    <w:rsid w:val="009155FD"/>
    <w:rsid w:val="00915D90"/>
    <w:rsid w:val="009207A6"/>
    <w:rsid w:val="0092206B"/>
    <w:rsid w:val="00922CB0"/>
    <w:rsid w:val="00924BA2"/>
    <w:rsid w:val="009251C8"/>
    <w:rsid w:val="00926580"/>
    <w:rsid w:val="00927F96"/>
    <w:rsid w:val="00940155"/>
    <w:rsid w:val="00943BF5"/>
    <w:rsid w:val="00944B14"/>
    <w:rsid w:val="009478ED"/>
    <w:rsid w:val="00947D85"/>
    <w:rsid w:val="009502D9"/>
    <w:rsid w:val="0095061E"/>
    <w:rsid w:val="00962067"/>
    <w:rsid w:val="009639E0"/>
    <w:rsid w:val="00963E60"/>
    <w:rsid w:val="009669A2"/>
    <w:rsid w:val="0097161E"/>
    <w:rsid w:val="00974D65"/>
    <w:rsid w:val="009771BD"/>
    <w:rsid w:val="009836E4"/>
    <w:rsid w:val="009918CE"/>
    <w:rsid w:val="00993D9B"/>
    <w:rsid w:val="009A2AC7"/>
    <w:rsid w:val="009A30FC"/>
    <w:rsid w:val="009A40E6"/>
    <w:rsid w:val="009B1AAE"/>
    <w:rsid w:val="009B7567"/>
    <w:rsid w:val="009C07A0"/>
    <w:rsid w:val="009C13E4"/>
    <w:rsid w:val="009C1816"/>
    <w:rsid w:val="009C226D"/>
    <w:rsid w:val="009C2F7C"/>
    <w:rsid w:val="009C417A"/>
    <w:rsid w:val="009C4B61"/>
    <w:rsid w:val="009C5834"/>
    <w:rsid w:val="009D04BB"/>
    <w:rsid w:val="009D412A"/>
    <w:rsid w:val="009D4270"/>
    <w:rsid w:val="009D7936"/>
    <w:rsid w:val="009D7A55"/>
    <w:rsid w:val="009E434E"/>
    <w:rsid w:val="009E5DB8"/>
    <w:rsid w:val="009E60BA"/>
    <w:rsid w:val="009E7339"/>
    <w:rsid w:val="009F0175"/>
    <w:rsid w:val="009F0EAF"/>
    <w:rsid w:val="009F0F8F"/>
    <w:rsid w:val="009F5FF9"/>
    <w:rsid w:val="00A0149B"/>
    <w:rsid w:val="00A01F26"/>
    <w:rsid w:val="00A12C04"/>
    <w:rsid w:val="00A1499F"/>
    <w:rsid w:val="00A14FB1"/>
    <w:rsid w:val="00A15E28"/>
    <w:rsid w:val="00A16D76"/>
    <w:rsid w:val="00A16E72"/>
    <w:rsid w:val="00A174F2"/>
    <w:rsid w:val="00A17E9D"/>
    <w:rsid w:val="00A20154"/>
    <w:rsid w:val="00A20D55"/>
    <w:rsid w:val="00A22BA3"/>
    <w:rsid w:val="00A23FC0"/>
    <w:rsid w:val="00A304B4"/>
    <w:rsid w:val="00A31703"/>
    <w:rsid w:val="00A4085C"/>
    <w:rsid w:val="00A41B21"/>
    <w:rsid w:val="00A441D9"/>
    <w:rsid w:val="00A44AC3"/>
    <w:rsid w:val="00A4540A"/>
    <w:rsid w:val="00A46CEE"/>
    <w:rsid w:val="00A4739E"/>
    <w:rsid w:val="00A52343"/>
    <w:rsid w:val="00A5312B"/>
    <w:rsid w:val="00A53315"/>
    <w:rsid w:val="00A55EB8"/>
    <w:rsid w:val="00A62083"/>
    <w:rsid w:val="00A62302"/>
    <w:rsid w:val="00A627D7"/>
    <w:rsid w:val="00A62815"/>
    <w:rsid w:val="00A63DBF"/>
    <w:rsid w:val="00A64284"/>
    <w:rsid w:val="00A755BB"/>
    <w:rsid w:val="00A77373"/>
    <w:rsid w:val="00A776F3"/>
    <w:rsid w:val="00A808F2"/>
    <w:rsid w:val="00A85A4B"/>
    <w:rsid w:val="00A90EFB"/>
    <w:rsid w:val="00A943D1"/>
    <w:rsid w:val="00A9456C"/>
    <w:rsid w:val="00A946D9"/>
    <w:rsid w:val="00A964C5"/>
    <w:rsid w:val="00AA63C6"/>
    <w:rsid w:val="00AB1539"/>
    <w:rsid w:val="00AB3A27"/>
    <w:rsid w:val="00AB4197"/>
    <w:rsid w:val="00AB518F"/>
    <w:rsid w:val="00AB68F1"/>
    <w:rsid w:val="00AC1A3C"/>
    <w:rsid w:val="00AC35E6"/>
    <w:rsid w:val="00AC60BC"/>
    <w:rsid w:val="00AC7922"/>
    <w:rsid w:val="00AD37A7"/>
    <w:rsid w:val="00AD46E3"/>
    <w:rsid w:val="00AD5EE0"/>
    <w:rsid w:val="00AD6A47"/>
    <w:rsid w:val="00AD6AC7"/>
    <w:rsid w:val="00AE3BD5"/>
    <w:rsid w:val="00AE4469"/>
    <w:rsid w:val="00AE76E1"/>
    <w:rsid w:val="00AF248D"/>
    <w:rsid w:val="00AF4157"/>
    <w:rsid w:val="00AF5120"/>
    <w:rsid w:val="00AF5DF4"/>
    <w:rsid w:val="00AF5E90"/>
    <w:rsid w:val="00B0458E"/>
    <w:rsid w:val="00B0572D"/>
    <w:rsid w:val="00B05DC1"/>
    <w:rsid w:val="00B10D9C"/>
    <w:rsid w:val="00B12CAD"/>
    <w:rsid w:val="00B13C95"/>
    <w:rsid w:val="00B144A7"/>
    <w:rsid w:val="00B1695D"/>
    <w:rsid w:val="00B23DD7"/>
    <w:rsid w:val="00B24C4F"/>
    <w:rsid w:val="00B30EB1"/>
    <w:rsid w:val="00B327D7"/>
    <w:rsid w:val="00B3753B"/>
    <w:rsid w:val="00B42F24"/>
    <w:rsid w:val="00B43723"/>
    <w:rsid w:val="00B46951"/>
    <w:rsid w:val="00B502FA"/>
    <w:rsid w:val="00B50A0E"/>
    <w:rsid w:val="00B527E9"/>
    <w:rsid w:val="00B538CA"/>
    <w:rsid w:val="00B53F84"/>
    <w:rsid w:val="00B556DE"/>
    <w:rsid w:val="00B57594"/>
    <w:rsid w:val="00B616E0"/>
    <w:rsid w:val="00B66A4B"/>
    <w:rsid w:val="00B67D66"/>
    <w:rsid w:val="00B72262"/>
    <w:rsid w:val="00B7396D"/>
    <w:rsid w:val="00B7405F"/>
    <w:rsid w:val="00B77D1C"/>
    <w:rsid w:val="00B77FA1"/>
    <w:rsid w:val="00B80E78"/>
    <w:rsid w:val="00B81001"/>
    <w:rsid w:val="00B8133D"/>
    <w:rsid w:val="00B83118"/>
    <w:rsid w:val="00B842BD"/>
    <w:rsid w:val="00B87F32"/>
    <w:rsid w:val="00B90129"/>
    <w:rsid w:val="00B9705E"/>
    <w:rsid w:val="00BA0288"/>
    <w:rsid w:val="00BA3FB8"/>
    <w:rsid w:val="00BA5E1E"/>
    <w:rsid w:val="00BB2A75"/>
    <w:rsid w:val="00BB38C3"/>
    <w:rsid w:val="00BB5BA9"/>
    <w:rsid w:val="00BC06A3"/>
    <w:rsid w:val="00BC0FEE"/>
    <w:rsid w:val="00BC6534"/>
    <w:rsid w:val="00BC7E3C"/>
    <w:rsid w:val="00BD4750"/>
    <w:rsid w:val="00BD5344"/>
    <w:rsid w:val="00BD7CA8"/>
    <w:rsid w:val="00BE2D8D"/>
    <w:rsid w:val="00BE39D8"/>
    <w:rsid w:val="00BE7D0D"/>
    <w:rsid w:val="00BF4BBA"/>
    <w:rsid w:val="00BF6588"/>
    <w:rsid w:val="00C003E7"/>
    <w:rsid w:val="00C005EC"/>
    <w:rsid w:val="00C05F4D"/>
    <w:rsid w:val="00C13C23"/>
    <w:rsid w:val="00C169CF"/>
    <w:rsid w:val="00C21FEB"/>
    <w:rsid w:val="00C23FE8"/>
    <w:rsid w:val="00C27A28"/>
    <w:rsid w:val="00C34AF3"/>
    <w:rsid w:val="00C35343"/>
    <w:rsid w:val="00C35764"/>
    <w:rsid w:val="00C35BD9"/>
    <w:rsid w:val="00C43BBA"/>
    <w:rsid w:val="00C44FD5"/>
    <w:rsid w:val="00C46302"/>
    <w:rsid w:val="00C51104"/>
    <w:rsid w:val="00C54C4C"/>
    <w:rsid w:val="00C573A9"/>
    <w:rsid w:val="00C61411"/>
    <w:rsid w:val="00C675D4"/>
    <w:rsid w:val="00C7514E"/>
    <w:rsid w:val="00C81783"/>
    <w:rsid w:val="00C96E0B"/>
    <w:rsid w:val="00CA239D"/>
    <w:rsid w:val="00CA267F"/>
    <w:rsid w:val="00CB2EB3"/>
    <w:rsid w:val="00CB4190"/>
    <w:rsid w:val="00CB4CC1"/>
    <w:rsid w:val="00CC1F9E"/>
    <w:rsid w:val="00CC2C17"/>
    <w:rsid w:val="00CC5A32"/>
    <w:rsid w:val="00CC5B16"/>
    <w:rsid w:val="00CC5D40"/>
    <w:rsid w:val="00CC665D"/>
    <w:rsid w:val="00CD0BE7"/>
    <w:rsid w:val="00CD59AE"/>
    <w:rsid w:val="00CD758E"/>
    <w:rsid w:val="00CD7C65"/>
    <w:rsid w:val="00CE060C"/>
    <w:rsid w:val="00CE0A5C"/>
    <w:rsid w:val="00CE58BE"/>
    <w:rsid w:val="00CE5EA7"/>
    <w:rsid w:val="00CE7175"/>
    <w:rsid w:val="00CE7847"/>
    <w:rsid w:val="00CF2AA8"/>
    <w:rsid w:val="00D02D86"/>
    <w:rsid w:val="00D04253"/>
    <w:rsid w:val="00D04D9B"/>
    <w:rsid w:val="00D1290F"/>
    <w:rsid w:val="00D13703"/>
    <w:rsid w:val="00D15185"/>
    <w:rsid w:val="00D24133"/>
    <w:rsid w:val="00D2673D"/>
    <w:rsid w:val="00D27C75"/>
    <w:rsid w:val="00D37434"/>
    <w:rsid w:val="00D37958"/>
    <w:rsid w:val="00D404ED"/>
    <w:rsid w:val="00D40F4A"/>
    <w:rsid w:val="00D420AD"/>
    <w:rsid w:val="00D43C72"/>
    <w:rsid w:val="00D45EC0"/>
    <w:rsid w:val="00D63A22"/>
    <w:rsid w:val="00D64B6C"/>
    <w:rsid w:val="00D70636"/>
    <w:rsid w:val="00D76EB8"/>
    <w:rsid w:val="00D776B9"/>
    <w:rsid w:val="00D837FD"/>
    <w:rsid w:val="00D84A3C"/>
    <w:rsid w:val="00D86BE7"/>
    <w:rsid w:val="00D872E5"/>
    <w:rsid w:val="00D90FE4"/>
    <w:rsid w:val="00D91FE9"/>
    <w:rsid w:val="00D9389C"/>
    <w:rsid w:val="00D963BA"/>
    <w:rsid w:val="00DA0975"/>
    <w:rsid w:val="00DA350E"/>
    <w:rsid w:val="00DA38C3"/>
    <w:rsid w:val="00DA6890"/>
    <w:rsid w:val="00DB06E7"/>
    <w:rsid w:val="00DB2753"/>
    <w:rsid w:val="00DB45CB"/>
    <w:rsid w:val="00DB5C16"/>
    <w:rsid w:val="00DB6FCC"/>
    <w:rsid w:val="00DC3AC7"/>
    <w:rsid w:val="00DC66BC"/>
    <w:rsid w:val="00DC7591"/>
    <w:rsid w:val="00DD2770"/>
    <w:rsid w:val="00DD3CB9"/>
    <w:rsid w:val="00DE7FBB"/>
    <w:rsid w:val="00DF27FC"/>
    <w:rsid w:val="00DF4DE9"/>
    <w:rsid w:val="00DF66CF"/>
    <w:rsid w:val="00DF7EE4"/>
    <w:rsid w:val="00E00C12"/>
    <w:rsid w:val="00E03C84"/>
    <w:rsid w:val="00E05DE6"/>
    <w:rsid w:val="00E071A5"/>
    <w:rsid w:val="00E07D02"/>
    <w:rsid w:val="00E07F47"/>
    <w:rsid w:val="00E123CE"/>
    <w:rsid w:val="00E12A6D"/>
    <w:rsid w:val="00E16AC6"/>
    <w:rsid w:val="00E17D32"/>
    <w:rsid w:val="00E22192"/>
    <w:rsid w:val="00E240A6"/>
    <w:rsid w:val="00E250EA"/>
    <w:rsid w:val="00E252E3"/>
    <w:rsid w:val="00E33861"/>
    <w:rsid w:val="00E358AE"/>
    <w:rsid w:val="00E36BB7"/>
    <w:rsid w:val="00E420F2"/>
    <w:rsid w:val="00E44B87"/>
    <w:rsid w:val="00E5546D"/>
    <w:rsid w:val="00E56507"/>
    <w:rsid w:val="00E56933"/>
    <w:rsid w:val="00E614AC"/>
    <w:rsid w:val="00E63BBE"/>
    <w:rsid w:val="00E6447D"/>
    <w:rsid w:val="00E67B5F"/>
    <w:rsid w:val="00E71F58"/>
    <w:rsid w:val="00E774B9"/>
    <w:rsid w:val="00E77CBA"/>
    <w:rsid w:val="00E838F7"/>
    <w:rsid w:val="00E84307"/>
    <w:rsid w:val="00E85866"/>
    <w:rsid w:val="00E875FE"/>
    <w:rsid w:val="00E91EDB"/>
    <w:rsid w:val="00E9782C"/>
    <w:rsid w:val="00EA0CB2"/>
    <w:rsid w:val="00EA5A59"/>
    <w:rsid w:val="00EA6841"/>
    <w:rsid w:val="00EB12BB"/>
    <w:rsid w:val="00EB1D5B"/>
    <w:rsid w:val="00EB41E9"/>
    <w:rsid w:val="00EB426B"/>
    <w:rsid w:val="00EB5289"/>
    <w:rsid w:val="00EB5B87"/>
    <w:rsid w:val="00EB65AF"/>
    <w:rsid w:val="00EC36E6"/>
    <w:rsid w:val="00EC4839"/>
    <w:rsid w:val="00EC6A62"/>
    <w:rsid w:val="00ED5057"/>
    <w:rsid w:val="00ED524A"/>
    <w:rsid w:val="00ED7415"/>
    <w:rsid w:val="00ED7422"/>
    <w:rsid w:val="00EE2E96"/>
    <w:rsid w:val="00EE44A0"/>
    <w:rsid w:val="00EF3C75"/>
    <w:rsid w:val="00EF45DD"/>
    <w:rsid w:val="00F030B7"/>
    <w:rsid w:val="00F0643B"/>
    <w:rsid w:val="00F14D14"/>
    <w:rsid w:val="00F14DF8"/>
    <w:rsid w:val="00F16EA1"/>
    <w:rsid w:val="00F234B7"/>
    <w:rsid w:val="00F27086"/>
    <w:rsid w:val="00F3271A"/>
    <w:rsid w:val="00F32F43"/>
    <w:rsid w:val="00F3370F"/>
    <w:rsid w:val="00F33723"/>
    <w:rsid w:val="00F371A9"/>
    <w:rsid w:val="00F410AE"/>
    <w:rsid w:val="00F43B9D"/>
    <w:rsid w:val="00F440B9"/>
    <w:rsid w:val="00F453FD"/>
    <w:rsid w:val="00F45EFD"/>
    <w:rsid w:val="00F46322"/>
    <w:rsid w:val="00F46DF8"/>
    <w:rsid w:val="00F47231"/>
    <w:rsid w:val="00F50104"/>
    <w:rsid w:val="00F50465"/>
    <w:rsid w:val="00F50858"/>
    <w:rsid w:val="00F52D96"/>
    <w:rsid w:val="00F56B9C"/>
    <w:rsid w:val="00F57548"/>
    <w:rsid w:val="00F6424B"/>
    <w:rsid w:val="00F66B96"/>
    <w:rsid w:val="00F750D4"/>
    <w:rsid w:val="00F750E2"/>
    <w:rsid w:val="00F771FF"/>
    <w:rsid w:val="00F80568"/>
    <w:rsid w:val="00F81408"/>
    <w:rsid w:val="00F84472"/>
    <w:rsid w:val="00F85FE4"/>
    <w:rsid w:val="00F861FE"/>
    <w:rsid w:val="00F92EFF"/>
    <w:rsid w:val="00F93199"/>
    <w:rsid w:val="00FA064B"/>
    <w:rsid w:val="00FA2330"/>
    <w:rsid w:val="00FA4E45"/>
    <w:rsid w:val="00FA5192"/>
    <w:rsid w:val="00FA69C5"/>
    <w:rsid w:val="00FA73F3"/>
    <w:rsid w:val="00FB3019"/>
    <w:rsid w:val="00FB338D"/>
    <w:rsid w:val="00FB416E"/>
    <w:rsid w:val="00FC0344"/>
    <w:rsid w:val="00FC2BDE"/>
    <w:rsid w:val="00FC4000"/>
    <w:rsid w:val="00FD0E0F"/>
    <w:rsid w:val="00FD1189"/>
    <w:rsid w:val="00FD16A8"/>
    <w:rsid w:val="00FD3265"/>
    <w:rsid w:val="00FD5A1D"/>
    <w:rsid w:val="00FD6BBB"/>
    <w:rsid w:val="00FD76E8"/>
    <w:rsid w:val="00FE2B68"/>
    <w:rsid w:val="00FE4843"/>
    <w:rsid w:val="00FE7805"/>
    <w:rsid w:val="00FF34A8"/>
    <w:rsid w:val="00FF5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4608731"/>
  <w15:chartTrackingRefBased/>
  <w15:docId w15:val="{7C58B281-0CF8-45E4-B583-893A4B7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AA8"/>
  </w:style>
  <w:style w:type="paragraph" w:styleId="Heading1">
    <w:name w:val="heading 1"/>
    <w:basedOn w:val="Header"/>
    <w:link w:val="Heading1Char1"/>
    <w:uiPriority w:val="99"/>
    <w:qFormat/>
    <w:rsid w:val="005A5CD8"/>
    <w:pPr>
      <w:numPr>
        <w:numId w:val="1"/>
      </w:numPr>
      <w:tabs>
        <w:tab w:val="clear" w:pos="4513"/>
        <w:tab w:val="clear" w:pos="9026"/>
        <w:tab w:val="left" w:pos="567"/>
        <w:tab w:val="center" w:pos="4153"/>
        <w:tab w:val="right" w:pos="8306"/>
      </w:tabs>
      <w:ind w:left="567" w:hanging="567"/>
      <w:jc w:val="both"/>
      <w:outlineLvl w:val="0"/>
    </w:pPr>
    <w:rPr>
      <w:rFonts w:ascii="Arial Bold" w:eastAsia="Calibri" w:hAnsi="Arial Bold" w:cs="Arial"/>
      <w:b/>
      <w:caps/>
      <w:sz w:val="20"/>
      <w:szCs w:val="20"/>
    </w:rPr>
  </w:style>
  <w:style w:type="paragraph" w:styleId="Heading2">
    <w:name w:val="heading 2"/>
    <w:basedOn w:val="Header"/>
    <w:link w:val="Heading2Char"/>
    <w:uiPriority w:val="99"/>
    <w:qFormat/>
    <w:rsid w:val="005A5CD8"/>
    <w:pPr>
      <w:numPr>
        <w:ilvl w:val="1"/>
        <w:numId w:val="1"/>
      </w:numPr>
      <w:tabs>
        <w:tab w:val="clear" w:pos="4513"/>
        <w:tab w:val="clear" w:pos="9026"/>
        <w:tab w:val="left" w:pos="567"/>
        <w:tab w:val="center" w:pos="4153"/>
        <w:tab w:val="right" w:pos="8306"/>
      </w:tabs>
      <w:ind w:left="567" w:hanging="567"/>
      <w:jc w:val="both"/>
      <w:outlineLvl w:val="1"/>
    </w:pPr>
    <w:rPr>
      <w:rFonts w:ascii="Arial" w:eastAsia="Calibri" w:hAnsi="Arial" w:cs="Arial"/>
      <w:b/>
      <w:sz w:val="20"/>
      <w:szCs w:val="20"/>
    </w:rPr>
  </w:style>
  <w:style w:type="paragraph" w:styleId="Heading3">
    <w:name w:val="heading 3"/>
    <w:basedOn w:val="Header"/>
    <w:link w:val="Heading3Char"/>
    <w:uiPriority w:val="99"/>
    <w:qFormat/>
    <w:rsid w:val="009B1AAE"/>
    <w:pPr>
      <w:tabs>
        <w:tab w:val="clear" w:pos="4513"/>
        <w:tab w:val="clear" w:pos="9026"/>
        <w:tab w:val="left" w:pos="709"/>
        <w:tab w:val="center" w:pos="4153"/>
        <w:tab w:val="right" w:pos="8306"/>
      </w:tabs>
      <w:ind w:left="2160" w:hanging="720"/>
      <w:outlineLvl w:val="2"/>
    </w:pPr>
    <w:rPr>
      <w:rFonts w:ascii="Arial" w:eastAsia="Calibri" w:hAnsi="Arial" w:cs="Arial"/>
      <w:b/>
      <w:sz w:val="20"/>
      <w:szCs w:val="20"/>
    </w:rPr>
  </w:style>
  <w:style w:type="paragraph" w:styleId="Heading4">
    <w:name w:val="heading 4"/>
    <w:basedOn w:val="Normal"/>
    <w:link w:val="Heading4Char"/>
    <w:uiPriority w:val="99"/>
    <w:qFormat/>
    <w:rsid w:val="009B1AAE"/>
    <w:pPr>
      <w:widowControl w:val="0"/>
      <w:spacing w:before="68" w:after="0" w:line="240" w:lineRule="auto"/>
      <w:ind w:left="103"/>
      <w:outlineLvl w:val="3"/>
    </w:pPr>
    <w:rPr>
      <w:rFonts w:ascii="Arial" w:eastAsia="Calibri" w:hAnsi="Arial" w:cs="Times New Roman"/>
      <w:b/>
      <w:bCs/>
      <w:sz w:val="26"/>
      <w:szCs w:val="26"/>
      <w:lang w:val="en-US"/>
    </w:rPr>
  </w:style>
  <w:style w:type="paragraph" w:styleId="Heading5">
    <w:name w:val="heading 5"/>
    <w:basedOn w:val="Normal"/>
    <w:link w:val="Heading5Char"/>
    <w:uiPriority w:val="99"/>
    <w:qFormat/>
    <w:rsid w:val="009B1AAE"/>
    <w:pPr>
      <w:widowControl w:val="0"/>
      <w:spacing w:after="0" w:line="240" w:lineRule="auto"/>
      <w:ind w:left="173"/>
      <w:outlineLvl w:val="4"/>
    </w:pPr>
    <w:rPr>
      <w:rFonts w:ascii="Myriad Pro" w:eastAsia="Calibri" w:hAnsi="Myriad Pro" w:cs="Times New Roman"/>
      <w:lang w:val="en-US"/>
    </w:rPr>
  </w:style>
  <w:style w:type="paragraph" w:styleId="Heading6">
    <w:name w:val="heading 6"/>
    <w:basedOn w:val="Normal"/>
    <w:next w:val="Normal"/>
    <w:link w:val="Heading6Char"/>
    <w:unhideWhenUsed/>
    <w:qFormat/>
    <w:rsid w:val="009B1AAE"/>
    <w:pPr>
      <w:widowControl w:val="0"/>
      <w:spacing w:before="240" w:after="60" w:line="240"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D8"/>
  </w:style>
  <w:style w:type="character" w:customStyle="1" w:styleId="Heading1Char1">
    <w:name w:val="Heading 1 Char1"/>
    <w:link w:val="Heading1"/>
    <w:uiPriority w:val="99"/>
    <w:locked/>
    <w:rsid w:val="005A5CD8"/>
    <w:rPr>
      <w:rFonts w:ascii="Arial Bold" w:eastAsia="Calibri" w:hAnsi="Arial Bold" w:cs="Arial"/>
      <w:b/>
      <w:caps/>
      <w:sz w:val="20"/>
      <w:szCs w:val="20"/>
    </w:rPr>
  </w:style>
  <w:style w:type="character" w:customStyle="1" w:styleId="Heading2Char">
    <w:name w:val="Heading 2 Char"/>
    <w:basedOn w:val="DefaultParagraphFont"/>
    <w:link w:val="Heading2"/>
    <w:uiPriority w:val="99"/>
    <w:rsid w:val="005A5CD8"/>
    <w:rPr>
      <w:rFonts w:ascii="Arial" w:eastAsia="Calibri" w:hAnsi="Arial" w:cs="Arial"/>
      <w:b/>
      <w:sz w:val="20"/>
      <w:szCs w:val="20"/>
    </w:rPr>
  </w:style>
  <w:style w:type="character" w:customStyle="1" w:styleId="Heading3Char">
    <w:name w:val="Heading 3 Char"/>
    <w:basedOn w:val="DefaultParagraphFont"/>
    <w:link w:val="Heading3"/>
    <w:uiPriority w:val="99"/>
    <w:rsid w:val="009B1AAE"/>
    <w:rPr>
      <w:rFonts w:ascii="Arial" w:eastAsia="Calibri" w:hAnsi="Arial" w:cs="Arial"/>
      <w:b/>
      <w:sz w:val="20"/>
      <w:szCs w:val="20"/>
    </w:rPr>
  </w:style>
  <w:style w:type="character" w:customStyle="1" w:styleId="Heading4Char">
    <w:name w:val="Heading 4 Char"/>
    <w:basedOn w:val="DefaultParagraphFont"/>
    <w:link w:val="Heading4"/>
    <w:uiPriority w:val="99"/>
    <w:rsid w:val="009B1AAE"/>
    <w:rPr>
      <w:rFonts w:ascii="Arial" w:eastAsia="Calibri" w:hAnsi="Arial" w:cs="Times New Roman"/>
      <w:b/>
      <w:bCs/>
      <w:sz w:val="26"/>
      <w:szCs w:val="26"/>
      <w:lang w:val="en-US"/>
    </w:rPr>
  </w:style>
  <w:style w:type="character" w:customStyle="1" w:styleId="Heading5Char">
    <w:name w:val="Heading 5 Char"/>
    <w:basedOn w:val="DefaultParagraphFont"/>
    <w:link w:val="Heading5"/>
    <w:uiPriority w:val="99"/>
    <w:rsid w:val="009B1AAE"/>
    <w:rPr>
      <w:rFonts w:ascii="Myriad Pro" w:eastAsia="Calibri" w:hAnsi="Myriad Pro" w:cs="Times New Roman"/>
      <w:lang w:val="en-US"/>
    </w:rPr>
  </w:style>
  <w:style w:type="character" w:customStyle="1" w:styleId="Heading6Char">
    <w:name w:val="Heading 6 Char"/>
    <w:basedOn w:val="DefaultParagraphFont"/>
    <w:link w:val="Heading6"/>
    <w:rsid w:val="009B1AAE"/>
    <w:rPr>
      <w:rFonts w:ascii="Calibri" w:eastAsia="Times New Roman" w:hAnsi="Calibri" w:cs="Times New Roman"/>
      <w:b/>
      <w:bCs/>
      <w:lang w:val="en-US"/>
    </w:rPr>
  </w:style>
  <w:style w:type="paragraph" w:styleId="Footer">
    <w:name w:val="footer"/>
    <w:basedOn w:val="Normal"/>
    <w:link w:val="FooterChar"/>
    <w:uiPriority w:val="99"/>
    <w:unhideWhenUsed/>
    <w:rsid w:val="005A5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CD8"/>
  </w:style>
  <w:style w:type="character" w:customStyle="1" w:styleId="Heading1Char">
    <w:name w:val="Heading 1 Char"/>
    <w:basedOn w:val="DefaultParagraphFont"/>
    <w:uiPriority w:val="99"/>
    <w:rsid w:val="005A5CD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A5CD8"/>
    <w:pPr>
      <w:widowControl w:val="0"/>
      <w:spacing w:after="0" w:line="240" w:lineRule="auto"/>
    </w:pPr>
    <w:rPr>
      <w:rFonts w:ascii="Calibri" w:eastAsia="Calibri" w:hAnsi="Calibri" w:cs="Times New Roman"/>
      <w:lang w:val="en-US"/>
    </w:rPr>
  </w:style>
  <w:style w:type="character" w:customStyle="1" w:styleId="HeaderChar1">
    <w:name w:val="Header Char1"/>
    <w:uiPriority w:val="99"/>
    <w:locked/>
    <w:rsid w:val="005A5CD8"/>
    <w:rPr>
      <w:rFonts w:ascii="Arial" w:hAnsi="Arial"/>
      <w:lang w:val="en-GB" w:eastAsia="en-US"/>
    </w:rPr>
  </w:style>
  <w:style w:type="character" w:styleId="PageNumber">
    <w:name w:val="page number"/>
    <w:rsid w:val="005A5CD8"/>
    <w:rPr>
      <w:rFonts w:cs="Times New Roman"/>
    </w:rPr>
  </w:style>
  <w:style w:type="character" w:styleId="Hyperlink">
    <w:name w:val="Hyperlink"/>
    <w:uiPriority w:val="99"/>
    <w:rsid w:val="005A5CD8"/>
    <w:rPr>
      <w:rFonts w:cs="Times New Roman"/>
      <w:color w:val="0000FF"/>
      <w:u w:val="single"/>
    </w:rPr>
  </w:style>
  <w:style w:type="paragraph" w:styleId="TOC2">
    <w:name w:val="toc 2"/>
    <w:basedOn w:val="Normal"/>
    <w:next w:val="Normal"/>
    <w:autoRedefine/>
    <w:uiPriority w:val="39"/>
    <w:rsid w:val="005A5CD8"/>
    <w:pPr>
      <w:tabs>
        <w:tab w:val="left" w:pos="720"/>
        <w:tab w:val="right" w:leader="dot" w:pos="9900"/>
        <w:tab w:val="right" w:leader="dot" w:pos="10348"/>
      </w:tabs>
      <w:spacing w:after="0" w:line="240" w:lineRule="auto"/>
      <w:ind w:right="281"/>
    </w:pPr>
    <w:rPr>
      <w:rFonts w:ascii="Arial Bold" w:eastAsia="Arial" w:hAnsi="Arial Bold" w:cs="Arial"/>
      <w:b/>
      <w:caps/>
      <w:noProof/>
      <w:sz w:val="20"/>
      <w:szCs w:val="20"/>
    </w:rPr>
  </w:style>
  <w:style w:type="character" w:customStyle="1" w:styleId="FooterChar1">
    <w:name w:val="Footer Char1"/>
    <w:uiPriority w:val="99"/>
    <w:locked/>
    <w:rsid w:val="005A5CD8"/>
    <w:rPr>
      <w:rFonts w:ascii="Arial" w:hAnsi="Arial"/>
      <w:lang w:val="en-GB" w:eastAsia="en-US"/>
    </w:rPr>
  </w:style>
  <w:style w:type="paragraph" w:styleId="TOC3">
    <w:name w:val="toc 3"/>
    <w:basedOn w:val="Normal"/>
    <w:next w:val="Normal"/>
    <w:autoRedefine/>
    <w:uiPriority w:val="39"/>
    <w:rsid w:val="008434E5"/>
    <w:pPr>
      <w:widowControl w:val="0"/>
      <w:tabs>
        <w:tab w:val="left" w:pos="1100"/>
        <w:tab w:val="right" w:leader="dot" w:pos="9923"/>
      </w:tabs>
      <w:spacing w:after="0" w:line="240" w:lineRule="auto"/>
      <w:ind w:left="737"/>
    </w:pPr>
    <w:rPr>
      <w:rFonts w:ascii="Calibri" w:eastAsia="Calibri" w:hAnsi="Calibri" w:cs="Times New Roman"/>
      <w:lang w:val="en-US"/>
    </w:rPr>
  </w:style>
  <w:style w:type="paragraph" w:customStyle="1" w:styleId="Instructions">
    <w:name w:val="Instructions"/>
    <w:basedOn w:val="Normal"/>
    <w:autoRedefine/>
    <w:rsid w:val="005A5CD8"/>
    <w:pPr>
      <w:shd w:val="clear" w:color="auto" w:fill="FFFFFF"/>
      <w:spacing w:after="0" w:line="240" w:lineRule="auto"/>
    </w:pPr>
    <w:rPr>
      <w:rFonts w:ascii="Times New Roman" w:eastAsia="Times New Roman" w:hAnsi="Times New Roman" w:cs="Times New Roman"/>
      <w:i/>
      <w:color w:val="0000FF"/>
      <w:sz w:val="24"/>
      <w:szCs w:val="20"/>
      <w:lang w:val="en-US"/>
    </w:rPr>
  </w:style>
  <w:style w:type="paragraph" w:customStyle="1" w:styleId="Appendix">
    <w:name w:val="Appendix"/>
    <w:basedOn w:val="Normal"/>
    <w:rsid w:val="005A5CD8"/>
    <w:pPr>
      <w:spacing w:before="60" w:after="60" w:line="240" w:lineRule="auto"/>
      <w:jc w:val="both"/>
    </w:pPr>
    <w:rPr>
      <w:rFonts w:ascii="Times New Roman" w:eastAsia="Times New Roman" w:hAnsi="Times New Roman" w:cs="Times New Roman"/>
      <w:b/>
      <w:sz w:val="28"/>
      <w:szCs w:val="28"/>
      <w:lang w:val="en-US"/>
    </w:rPr>
  </w:style>
  <w:style w:type="paragraph" w:styleId="BodyText">
    <w:name w:val="Body Text"/>
    <w:basedOn w:val="Normal"/>
    <w:link w:val="BodyTextChar"/>
    <w:uiPriority w:val="99"/>
    <w:unhideWhenUsed/>
    <w:rsid w:val="002E0E41"/>
    <w:pPr>
      <w:spacing w:after="120"/>
    </w:pPr>
  </w:style>
  <w:style w:type="character" w:customStyle="1" w:styleId="BodyTextChar">
    <w:name w:val="Body Text Char"/>
    <w:basedOn w:val="DefaultParagraphFont"/>
    <w:link w:val="BodyText"/>
    <w:uiPriority w:val="99"/>
    <w:rsid w:val="002E0E41"/>
  </w:style>
  <w:style w:type="paragraph" w:styleId="BalloonText">
    <w:name w:val="Balloon Text"/>
    <w:basedOn w:val="Normal"/>
    <w:link w:val="BalloonTextChar"/>
    <w:uiPriority w:val="99"/>
    <w:semiHidden/>
    <w:unhideWhenUsed/>
    <w:rsid w:val="009D4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270"/>
    <w:rPr>
      <w:rFonts w:ascii="Segoe UI" w:hAnsi="Segoe UI" w:cs="Segoe UI"/>
      <w:sz w:val="18"/>
      <w:szCs w:val="18"/>
    </w:rPr>
  </w:style>
  <w:style w:type="paragraph" w:customStyle="1" w:styleId="TableParagraph">
    <w:name w:val="Table Paragraph"/>
    <w:basedOn w:val="Normal"/>
    <w:uiPriority w:val="99"/>
    <w:rsid w:val="009B1AAE"/>
    <w:pPr>
      <w:widowControl w:val="0"/>
      <w:spacing w:after="0" w:line="240" w:lineRule="auto"/>
    </w:pPr>
    <w:rPr>
      <w:rFonts w:ascii="Calibri" w:eastAsia="Calibri" w:hAnsi="Calibri" w:cs="Times New Roman"/>
      <w:lang w:val="en-US"/>
    </w:rPr>
  </w:style>
  <w:style w:type="paragraph" w:styleId="BodyTextIndent">
    <w:name w:val="Body Text Indent"/>
    <w:basedOn w:val="Normal"/>
    <w:link w:val="BodyTextIndentChar"/>
    <w:uiPriority w:val="99"/>
    <w:rsid w:val="009B1AAE"/>
    <w:pPr>
      <w:widowControl w:val="0"/>
      <w:spacing w:after="120" w:line="240" w:lineRule="auto"/>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9B1AAE"/>
    <w:rPr>
      <w:rFonts w:ascii="Calibri" w:eastAsia="Calibri" w:hAnsi="Calibri" w:cs="Times New Roman"/>
      <w:lang w:val="en-US"/>
    </w:rPr>
  </w:style>
  <w:style w:type="paragraph" w:styleId="TOC1">
    <w:name w:val="toc 1"/>
    <w:basedOn w:val="Normal"/>
    <w:next w:val="Normal"/>
    <w:autoRedefine/>
    <w:uiPriority w:val="39"/>
    <w:rsid w:val="002229B5"/>
    <w:pPr>
      <w:tabs>
        <w:tab w:val="left" w:pos="720"/>
        <w:tab w:val="left" w:pos="1418"/>
        <w:tab w:val="right" w:leader="dot" w:pos="10194"/>
        <w:tab w:val="right" w:leader="dot" w:pos="10348"/>
      </w:tabs>
      <w:spacing w:after="0" w:line="240" w:lineRule="auto"/>
    </w:pPr>
    <w:rPr>
      <w:rFonts w:ascii="Arial" w:eastAsia="Calibri" w:hAnsi="Arial" w:cs="Arial"/>
      <w:b/>
      <w:caps/>
      <w:noProof/>
      <w:sz w:val="20"/>
    </w:rPr>
  </w:style>
  <w:style w:type="character" w:styleId="Emphasis">
    <w:name w:val="Emphasis"/>
    <w:qFormat/>
    <w:rsid w:val="009B1AAE"/>
    <w:rPr>
      <w:i/>
      <w:iCs/>
    </w:rPr>
  </w:style>
  <w:style w:type="paragraph" w:customStyle="1" w:styleId="TableHeading">
    <w:name w:val="TableHeading"/>
    <w:basedOn w:val="Normal"/>
    <w:uiPriority w:val="16"/>
    <w:qFormat/>
    <w:rsid w:val="009B1AAE"/>
    <w:pPr>
      <w:spacing w:before="40" w:after="40" w:line="240" w:lineRule="auto"/>
    </w:pPr>
    <w:rPr>
      <w:rFonts w:ascii="Arial" w:eastAsia="Batang" w:hAnsi="Arial" w:cs="Arial"/>
      <w:b/>
      <w:color w:val="833C0B" w:themeColor="accent2" w:themeShade="80"/>
      <w:sz w:val="20"/>
      <w:szCs w:val="20"/>
      <w:lang w:eastAsia="ko-KR"/>
    </w:rPr>
  </w:style>
  <w:style w:type="table" w:customStyle="1" w:styleId="Atkins14pt">
    <w:name w:val="Atkins_1/4pt"/>
    <w:basedOn w:val="TableNormal"/>
    <w:uiPriority w:val="99"/>
    <w:qFormat/>
    <w:rsid w:val="009B1AAE"/>
    <w:pPr>
      <w:spacing w:after="0" w:line="240" w:lineRule="auto"/>
    </w:pPr>
    <w:rPr>
      <w:rFonts w:ascii="Arial" w:eastAsia="Batang" w:hAnsi="Arial" w:cs="Arial"/>
      <w:sz w:val="20"/>
      <w:szCs w:val="20"/>
      <w:lang w:eastAsia="en-GB"/>
    </w:rPr>
    <w:tblP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cs="Arial" w:hint="default"/>
        <w:b/>
      </w:rPr>
      <w:tblPr/>
      <w:tcPr>
        <w:tcBorders>
          <w:bottom w:val="single" w:sz="4" w:space="0" w:color="auto"/>
        </w:tcBorders>
        <w:shd w:val="clear" w:color="auto" w:fill="F0EEEB"/>
      </w:tcPr>
    </w:tblStylePr>
    <w:tblStylePr w:type="lastRow">
      <w:tblPr/>
      <w:tcPr>
        <w:tcBorders>
          <w:bottom w:val="single" w:sz="4" w:space="0" w:color="auto"/>
        </w:tcBorders>
      </w:tcPr>
    </w:tblStylePr>
    <w:tblStylePr w:type="firstCol">
      <w:pPr>
        <w:jc w:val="left"/>
      </w:pPr>
    </w:tblStylePr>
    <w:tblStylePr w:type="nwCell">
      <w:pPr>
        <w:jc w:val="left"/>
      </w:pPr>
    </w:tblStylePr>
  </w:style>
  <w:style w:type="character" w:customStyle="1" w:styleId="INSTRUCTIONTEXTChar">
    <w:name w:val="INSTRUCTION TEXT Char"/>
    <w:link w:val="INSTRUCTIONTEXT"/>
    <w:locked/>
    <w:rsid w:val="009B1AAE"/>
    <w:rPr>
      <w:rFonts w:ascii="Times New Roman" w:hAnsi="Times New Roman"/>
      <w:color w:val="808080"/>
      <w:sz w:val="16"/>
    </w:rPr>
  </w:style>
  <w:style w:type="paragraph" w:customStyle="1" w:styleId="INSTRUCTIONTEXT">
    <w:name w:val="INSTRUCTION TEXT"/>
    <w:basedOn w:val="Normal"/>
    <w:link w:val="INSTRUCTIONTEXTChar"/>
    <w:qFormat/>
    <w:rsid w:val="009B1AAE"/>
    <w:pPr>
      <w:spacing w:after="0" w:line="240" w:lineRule="auto"/>
      <w:contextualSpacing/>
    </w:pPr>
    <w:rPr>
      <w:rFonts w:ascii="Times New Roman" w:hAnsi="Times New Roman"/>
      <w:color w:val="808080"/>
      <w:sz w:val="16"/>
    </w:rPr>
  </w:style>
  <w:style w:type="paragraph" w:customStyle="1" w:styleId="StyleAfter0pt">
    <w:name w:val="Style After:  0 pt"/>
    <w:basedOn w:val="Normal"/>
    <w:rsid w:val="009B1AAE"/>
    <w:pPr>
      <w:spacing w:after="0" w:line="240" w:lineRule="auto"/>
    </w:pPr>
    <w:rPr>
      <w:rFonts w:ascii="Arial" w:eastAsia="Times New Roman" w:hAnsi="Arial" w:cs="Times New Roman"/>
      <w:sz w:val="18"/>
      <w:szCs w:val="20"/>
    </w:rPr>
  </w:style>
  <w:style w:type="paragraph" w:customStyle="1" w:styleId="TableText">
    <w:name w:val="TableText"/>
    <w:basedOn w:val="BodyText"/>
    <w:uiPriority w:val="16"/>
    <w:qFormat/>
    <w:rsid w:val="009B1AAE"/>
    <w:pPr>
      <w:spacing w:before="40" w:after="40" w:line="240" w:lineRule="auto"/>
    </w:pPr>
    <w:rPr>
      <w:rFonts w:ascii="Arial" w:eastAsia="Batang" w:hAnsi="Arial" w:cs="Arial"/>
      <w:color w:val="44546A" w:themeColor="text2"/>
      <w:sz w:val="20"/>
      <w:szCs w:val="20"/>
      <w:lang w:eastAsia="ko-KR"/>
    </w:rPr>
  </w:style>
  <w:style w:type="table" w:styleId="TableGrid">
    <w:name w:val="Table Grid"/>
    <w:basedOn w:val="TableNormal"/>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autoRedefine/>
    <w:uiPriority w:val="22"/>
    <w:qFormat/>
    <w:rsid w:val="009B1AAE"/>
    <w:rPr>
      <w:b/>
      <w:bCs/>
      <w:color w:val="833C0B" w:themeColor="accent2" w:themeShade="80"/>
      <w:spacing w:val="5"/>
    </w:rPr>
  </w:style>
  <w:style w:type="paragraph" w:styleId="NoSpacing">
    <w:name w:val="No Spacing"/>
    <w:link w:val="NoSpacingChar"/>
    <w:uiPriority w:val="1"/>
    <w:qFormat/>
    <w:rsid w:val="009B1AA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B1AAE"/>
    <w:rPr>
      <w:rFonts w:eastAsiaTheme="minorEastAsia"/>
      <w:lang w:val="en-US" w:eastAsia="ja-JP"/>
    </w:rPr>
  </w:style>
  <w:style w:type="paragraph" w:styleId="BlockText">
    <w:name w:val="Block Text"/>
    <w:basedOn w:val="Normal"/>
    <w:uiPriority w:val="99"/>
    <w:rsid w:val="009B1AAE"/>
    <w:pPr>
      <w:tabs>
        <w:tab w:val="left" w:pos="-1440"/>
      </w:tabs>
      <w:spacing w:after="0" w:line="240" w:lineRule="auto"/>
      <w:ind w:left="720" w:right="803"/>
      <w:jc w:val="both"/>
    </w:pPr>
    <w:rPr>
      <w:rFonts w:ascii="Arial" w:eastAsia="Times New Roman" w:hAnsi="Arial" w:cs="Arial"/>
      <w:sz w:val="20"/>
      <w:szCs w:val="20"/>
    </w:rPr>
  </w:style>
  <w:style w:type="paragraph" w:customStyle="1" w:styleId="Firstheader">
    <w:name w:val="First header"/>
    <w:basedOn w:val="Normal"/>
    <w:link w:val="FirstheaderChar"/>
    <w:qFormat/>
    <w:rsid w:val="009B1AAE"/>
    <w:pPr>
      <w:widowControl w:val="0"/>
      <w:spacing w:after="0" w:line="240" w:lineRule="auto"/>
    </w:pPr>
    <w:rPr>
      <w:rFonts w:ascii="Arial" w:eastAsia="Calibri" w:hAnsi="Arial" w:cs="Arial"/>
      <w:b/>
      <w:sz w:val="20"/>
      <w:szCs w:val="20"/>
      <w:u w:val="single"/>
      <w:lang w:val="en-US"/>
    </w:rPr>
  </w:style>
  <w:style w:type="character" w:customStyle="1" w:styleId="FirstheaderChar">
    <w:name w:val="First header Char"/>
    <w:basedOn w:val="DefaultParagraphFont"/>
    <w:link w:val="Firstheader"/>
    <w:rsid w:val="009B1AAE"/>
    <w:rPr>
      <w:rFonts w:ascii="Arial" w:eastAsia="Calibri" w:hAnsi="Arial" w:cs="Arial"/>
      <w:b/>
      <w:sz w:val="20"/>
      <w:szCs w:val="20"/>
      <w:u w:val="single"/>
      <w:lang w:val="en-US"/>
    </w:rPr>
  </w:style>
  <w:style w:type="paragraph" w:styleId="TOC4">
    <w:name w:val="toc 4"/>
    <w:basedOn w:val="Normal"/>
    <w:next w:val="Normal"/>
    <w:autoRedefine/>
    <w:uiPriority w:val="39"/>
    <w:rsid w:val="009B1AAE"/>
    <w:pPr>
      <w:widowControl w:val="0"/>
      <w:tabs>
        <w:tab w:val="left" w:pos="1320"/>
        <w:tab w:val="right" w:leader="dot" w:pos="10194"/>
      </w:tabs>
      <w:spacing w:after="100" w:line="240" w:lineRule="auto"/>
      <w:ind w:left="426"/>
    </w:pPr>
    <w:rPr>
      <w:rFonts w:ascii="Calibri" w:eastAsia="Calibri" w:hAnsi="Calibri" w:cs="Times New Roman"/>
      <w:lang w:val="en-US"/>
    </w:rPr>
  </w:style>
  <w:style w:type="table" w:customStyle="1" w:styleId="TableGrid1">
    <w:name w:val="Table Grid1"/>
    <w:basedOn w:val="TableNormal"/>
    <w:next w:val="TableGrid"/>
    <w:uiPriority w:val="59"/>
    <w:locked/>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3">
    <w:name w:val="title 3"/>
    <w:basedOn w:val="ListParagraph"/>
    <w:link w:val="title3Char"/>
    <w:qFormat/>
    <w:rsid w:val="009B1AAE"/>
    <w:pPr>
      <w:numPr>
        <w:ilvl w:val="2"/>
        <w:numId w:val="36"/>
      </w:numPr>
      <w:tabs>
        <w:tab w:val="left" w:pos="1134"/>
      </w:tabs>
      <w:jc w:val="both"/>
    </w:pPr>
    <w:rPr>
      <w:rFonts w:ascii="Arial" w:hAnsi="Arial"/>
      <w:b/>
      <w:spacing w:val="-1"/>
      <w:sz w:val="20"/>
      <w:szCs w:val="20"/>
      <w:lang w:val="en-GB"/>
    </w:rPr>
  </w:style>
  <w:style w:type="character" w:customStyle="1" w:styleId="title3Char">
    <w:name w:val="title 3 Char"/>
    <w:basedOn w:val="DefaultParagraphFont"/>
    <w:link w:val="title3"/>
    <w:rsid w:val="009B1AAE"/>
    <w:rPr>
      <w:rFonts w:ascii="Arial" w:eastAsia="Calibri" w:hAnsi="Arial" w:cs="Times New Roman"/>
      <w:b/>
      <w:spacing w:val="-1"/>
      <w:sz w:val="20"/>
      <w:szCs w:val="20"/>
    </w:rPr>
  </w:style>
  <w:style w:type="character" w:customStyle="1" w:styleId="apple-converted-space">
    <w:name w:val="apple-converted-space"/>
    <w:basedOn w:val="DefaultParagraphFont"/>
    <w:rsid w:val="009B1AAE"/>
  </w:style>
  <w:style w:type="table" w:customStyle="1" w:styleId="GridTable1Light1">
    <w:name w:val="Grid Table 1 Light1"/>
    <w:basedOn w:val="TableNormal"/>
    <w:uiPriority w:val="46"/>
    <w:rsid w:val="0066666E"/>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rstheading">
    <w:name w:val="First heading"/>
    <w:basedOn w:val="Normal"/>
    <w:link w:val="FirstheadingChar"/>
    <w:qFormat/>
    <w:rsid w:val="0066666E"/>
    <w:pPr>
      <w:widowControl w:val="0"/>
      <w:spacing w:after="0" w:line="240" w:lineRule="auto"/>
      <w:jc w:val="both"/>
    </w:pPr>
    <w:rPr>
      <w:rFonts w:ascii="Arial Bold" w:eastAsia="Calibri" w:hAnsi="Arial Bold" w:cs="Arial"/>
      <w:b/>
      <w:caps/>
      <w:sz w:val="20"/>
      <w:szCs w:val="20"/>
      <w:lang w:val="en-US"/>
    </w:rPr>
  </w:style>
  <w:style w:type="character" w:customStyle="1" w:styleId="FirstheadingChar">
    <w:name w:val="First heading Char"/>
    <w:basedOn w:val="DefaultParagraphFont"/>
    <w:link w:val="Firstheading"/>
    <w:rsid w:val="0066666E"/>
    <w:rPr>
      <w:rFonts w:ascii="Arial Bold" w:eastAsia="Calibri" w:hAnsi="Arial Bold" w:cs="Arial"/>
      <w:b/>
      <w:caps/>
      <w:sz w:val="20"/>
      <w:szCs w:val="20"/>
      <w:lang w:val="en-US"/>
    </w:rPr>
  </w:style>
  <w:style w:type="character" w:styleId="FollowedHyperlink">
    <w:name w:val="FollowedHyperlink"/>
    <w:basedOn w:val="DefaultParagraphFont"/>
    <w:uiPriority w:val="99"/>
    <w:semiHidden/>
    <w:unhideWhenUsed/>
    <w:rsid w:val="00304A82"/>
    <w:rPr>
      <w:color w:val="954F72" w:themeColor="followedHyperlink"/>
      <w:u w:val="single"/>
    </w:rPr>
  </w:style>
  <w:style w:type="paragraph" w:customStyle="1" w:styleId="Default">
    <w:name w:val="Default"/>
    <w:rsid w:val="00CF2AA8"/>
    <w:pPr>
      <w:autoSpaceDE w:val="0"/>
      <w:autoSpaceDN w:val="0"/>
      <w:adjustRightInd w:val="0"/>
      <w:spacing w:after="0" w:line="240" w:lineRule="auto"/>
    </w:pPr>
    <w:rPr>
      <w:rFonts w:ascii="Trebuchet MS" w:hAnsi="Trebuchet MS" w:cs="Trebuchet MS"/>
      <w:color w:val="000000"/>
      <w:sz w:val="24"/>
      <w:szCs w:val="24"/>
    </w:rPr>
  </w:style>
  <w:style w:type="character" w:styleId="UnresolvedMention">
    <w:name w:val="Unresolved Mention"/>
    <w:basedOn w:val="DefaultParagraphFont"/>
    <w:uiPriority w:val="99"/>
    <w:semiHidden/>
    <w:unhideWhenUsed/>
    <w:rsid w:val="00CB4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99510">
      <w:bodyDiv w:val="1"/>
      <w:marLeft w:val="0"/>
      <w:marRight w:val="0"/>
      <w:marTop w:val="0"/>
      <w:marBottom w:val="0"/>
      <w:divBdr>
        <w:top w:val="none" w:sz="0" w:space="0" w:color="auto"/>
        <w:left w:val="none" w:sz="0" w:space="0" w:color="auto"/>
        <w:bottom w:val="none" w:sz="0" w:space="0" w:color="auto"/>
        <w:right w:val="none" w:sz="0" w:space="0" w:color="auto"/>
      </w:divBdr>
    </w:div>
    <w:div w:id="1171487009">
      <w:bodyDiv w:val="1"/>
      <w:marLeft w:val="0"/>
      <w:marRight w:val="0"/>
      <w:marTop w:val="0"/>
      <w:marBottom w:val="0"/>
      <w:divBdr>
        <w:top w:val="none" w:sz="0" w:space="0" w:color="auto"/>
        <w:left w:val="none" w:sz="0" w:space="0" w:color="auto"/>
        <w:bottom w:val="none" w:sz="0" w:space="0" w:color="auto"/>
        <w:right w:val="none" w:sz="0" w:space="0" w:color="auto"/>
      </w:divBdr>
    </w:div>
    <w:div w:id="1271935391">
      <w:bodyDiv w:val="1"/>
      <w:marLeft w:val="0"/>
      <w:marRight w:val="0"/>
      <w:marTop w:val="0"/>
      <w:marBottom w:val="0"/>
      <w:divBdr>
        <w:top w:val="none" w:sz="0" w:space="0" w:color="auto"/>
        <w:left w:val="none" w:sz="0" w:space="0" w:color="auto"/>
        <w:bottom w:val="none" w:sz="0" w:space="0" w:color="auto"/>
        <w:right w:val="none" w:sz="0" w:space="0" w:color="auto"/>
      </w:divBdr>
      <w:divsChild>
        <w:div w:id="877621765">
          <w:marLeft w:val="0"/>
          <w:marRight w:val="0"/>
          <w:marTop w:val="0"/>
          <w:marBottom w:val="0"/>
          <w:divBdr>
            <w:top w:val="none" w:sz="0" w:space="0" w:color="auto"/>
            <w:left w:val="none" w:sz="0" w:space="0" w:color="auto"/>
            <w:bottom w:val="none" w:sz="0" w:space="0" w:color="auto"/>
            <w:right w:val="none" w:sz="0" w:space="0" w:color="auto"/>
          </w:divBdr>
          <w:divsChild>
            <w:div w:id="350299967">
              <w:marLeft w:val="0"/>
              <w:marRight w:val="0"/>
              <w:marTop w:val="0"/>
              <w:marBottom w:val="0"/>
              <w:divBdr>
                <w:top w:val="none" w:sz="0" w:space="0" w:color="auto"/>
                <w:left w:val="none" w:sz="0" w:space="0" w:color="auto"/>
                <w:bottom w:val="none" w:sz="0" w:space="0" w:color="auto"/>
                <w:right w:val="none" w:sz="0" w:space="0" w:color="auto"/>
              </w:divBdr>
              <w:divsChild>
                <w:div w:id="472871084">
                  <w:marLeft w:val="0"/>
                  <w:marRight w:val="0"/>
                  <w:marTop w:val="0"/>
                  <w:marBottom w:val="0"/>
                  <w:divBdr>
                    <w:top w:val="none" w:sz="0" w:space="0" w:color="auto"/>
                    <w:left w:val="none" w:sz="0" w:space="0" w:color="auto"/>
                    <w:bottom w:val="none" w:sz="0" w:space="0" w:color="auto"/>
                    <w:right w:val="none" w:sz="0" w:space="0" w:color="auto"/>
                  </w:divBdr>
                  <w:divsChild>
                    <w:div w:id="691960514">
                      <w:marLeft w:val="0"/>
                      <w:marRight w:val="0"/>
                      <w:marTop w:val="0"/>
                      <w:marBottom w:val="0"/>
                      <w:divBdr>
                        <w:top w:val="none" w:sz="0" w:space="0" w:color="auto"/>
                        <w:left w:val="none" w:sz="0" w:space="0" w:color="auto"/>
                        <w:bottom w:val="none" w:sz="0" w:space="0" w:color="auto"/>
                        <w:right w:val="none" w:sz="0" w:space="0" w:color="auto"/>
                      </w:divBdr>
                      <w:divsChild>
                        <w:div w:id="19107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5142">
              <w:marLeft w:val="0"/>
              <w:marRight w:val="0"/>
              <w:marTop w:val="0"/>
              <w:marBottom w:val="0"/>
              <w:divBdr>
                <w:top w:val="none" w:sz="0" w:space="0" w:color="auto"/>
                <w:left w:val="none" w:sz="0" w:space="0" w:color="auto"/>
                <w:bottom w:val="none" w:sz="0" w:space="0" w:color="auto"/>
                <w:right w:val="none" w:sz="0" w:space="0" w:color="auto"/>
              </w:divBdr>
            </w:div>
            <w:div w:id="1769544597">
              <w:marLeft w:val="0"/>
              <w:marRight w:val="0"/>
              <w:marTop w:val="0"/>
              <w:marBottom w:val="0"/>
              <w:divBdr>
                <w:top w:val="none" w:sz="0" w:space="0" w:color="auto"/>
                <w:left w:val="none" w:sz="0" w:space="0" w:color="auto"/>
                <w:bottom w:val="none" w:sz="0" w:space="0" w:color="auto"/>
                <w:right w:val="none" w:sz="0" w:space="0" w:color="auto"/>
              </w:divBdr>
              <w:divsChild>
                <w:div w:id="2097480670">
                  <w:marLeft w:val="0"/>
                  <w:marRight w:val="0"/>
                  <w:marTop w:val="0"/>
                  <w:marBottom w:val="0"/>
                  <w:divBdr>
                    <w:top w:val="none" w:sz="0" w:space="0" w:color="auto"/>
                    <w:left w:val="none" w:sz="0" w:space="0" w:color="auto"/>
                    <w:bottom w:val="none" w:sz="0" w:space="0" w:color="auto"/>
                    <w:right w:val="none" w:sz="0" w:space="0" w:color="auto"/>
                  </w:divBdr>
                  <w:divsChild>
                    <w:div w:id="1530221710">
                      <w:marLeft w:val="0"/>
                      <w:marRight w:val="0"/>
                      <w:marTop w:val="0"/>
                      <w:marBottom w:val="0"/>
                      <w:divBdr>
                        <w:top w:val="none" w:sz="0" w:space="0" w:color="auto"/>
                        <w:left w:val="none" w:sz="0" w:space="0" w:color="auto"/>
                        <w:bottom w:val="none" w:sz="0" w:space="0" w:color="auto"/>
                        <w:right w:val="none" w:sz="0" w:space="0" w:color="auto"/>
                      </w:divBdr>
                      <w:divsChild>
                        <w:div w:id="8430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093366">
      <w:bodyDiv w:val="1"/>
      <w:marLeft w:val="0"/>
      <w:marRight w:val="0"/>
      <w:marTop w:val="0"/>
      <w:marBottom w:val="0"/>
      <w:divBdr>
        <w:top w:val="none" w:sz="0" w:space="0" w:color="auto"/>
        <w:left w:val="none" w:sz="0" w:space="0" w:color="auto"/>
        <w:bottom w:val="none" w:sz="0" w:space="0" w:color="auto"/>
        <w:right w:val="none" w:sz="0" w:space="0" w:color="auto"/>
      </w:divBdr>
    </w:div>
    <w:div w:id="1551306757">
      <w:bodyDiv w:val="1"/>
      <w:marLeft w:val="0"/>
      <w:marRight w:val="0"/>
      <w:marTop w:val="0"/>
      <w:marBottom w:val="0"/>
      <w:divBdr>
        <w:top w:val="none" w:sz="0" w:space="0" w:color="auto"/>
        <w:left w:val="none" w:sz="0" w:space="0" w:color="auto"/>
        <w:bottom w:val="none" w:sz="0" w:space="0" w:color="auto"/>
        <w:right w:val="none" w:sz="0" w:space="0" w:color="auto"/>
      </w:divBdr>
    </w:div>
    <w:div w:id="1653632352">
      <w:bodyDiv w:val="1"/>
      <w:marLeft w:val="0"/>
      <w:marRight w:val="0"/>
      <w:marTop w:val="0"/>
      <w:marBottom w:val="0"/>
      <w:divBdr>
        <w:top w:val="none" w:sz="0" w:space="0" w:color="auto"/>
        <w:left w:val="none" w:sz="0" w:space="0" w:color="auto"/>
        <w:bottom w:val="none" w:sz="0" w:space="0" w:color="auto"/>
        <w:right w:val="none" w:sz="0" w:space="0" w:color="auto"/>
      </w:divBdr>
    </w:div>
    <w:div w:id="1822388083">
      <w:bodyDiv w:val="1"/>
      <w:marLeft w:val="0"/>
      <w:marRight w:val="0"/>
      <w:marTop w:val="0"/>
      <w:marBottom w:val="0"/>
      <w:divBdr>
        <w:top w:val="none" w:sz="0" w:space="0" w:color="auto"/>
        <w:left w:val="none" w:sz="0" w:space="0" w:color="auto"/>
        <w:bottom w:val="none" w:sz="0" w:space="0" w:color="auto"/>
        <w:right w:val="none" w:sz="0" w:space="0" w:color="auto"/>
      </w:divBdr>
    </w:div>
    <w:div w:id="193089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barltrop@mcbai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2DE7F-D499-43D9-B199-71953646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22</Pages>
  <Words>5935</Words>
  <Characters>33832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McBainsCooper</Company>
  <LinksUpToDate>false</LinksUpToDate>
  <CharactersWithSpaces>39688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Drayton</dc:creator>
  <cp:keywords/>
  <dc:description/>
  <cp:lastModifiedBy>Lewis Mckenzie</cp:lastModifiedBy>
  <cp:revision>28</cp:revision>
  <cp:lastPrinted>2022-06-09T11:24:00Z</cp:lastPrinted>
  <dcterms:created xsi:type="dcterms:W3CDTF">2022-09-23T15:14:00Z</dcterms:created>
  <dcterms:modified xsi:type="dcterms:W3CDTF">2025-06-20T11:12:00Z</dcterms:modified>
</cp:coreProperties>
</file>