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5060" w14:textId="77777777" w:rsidR="00EA76CA" w:rsidRDefault="00EA76CA">
      <w:pPr>
        <w:pStyle w:val="BodyText"/>
        <w:rPr>
          <w:rFonts w:ascii="Times New Roman"/>
        </w:rPr>
      </w:pPr>
    </w:p>
    <w:p w14:paraId="7FB735EF" w14:textId="77777777" w:rsidR="00EA76CA" w:rsidRDefault="00EA76CA">
      <w:pPr>
        <w:pStyle w:val="BodyText"/>
        <w:rPr>
          <w:rFonts w:ascii="Times New Roman"/>
        </w:rPr>
      </w:pPr>
    </w:p>
    <w:p w14:paraId="329D0178" w14:textId="77777777" w:rsidR="00EA76CA" w:rsidRDefault="00EA76CA">
      <w:pPr>
        <w:pStyle w:val="BodyText"/>
        <w:rPr>
          <w:rFonts w:ascii="Times New Roman"/>
        </w:rPr>
      </w:pPr>
    </w:p>
    <w:p w14:paraId="4C4E24F2" w14:textId="77777777" w:rsidR="00EA76CA" w:rsidRDefault="00EA76CA">
      <w:pPr>
        <w:pStyle w:val="BodyText"/>
        <w:rPr>
          <w:rFonts w:ascii="Times New Roman"/>
        </w:rPr>
      </w:pPr>
    </w:p>
    <w:p w14:paraId="6CEC3546" w14:textId="77777777" w:rsidR="00EA76CA" w:rsidRDefault="00EA76CA">
      <w:pPr>
        <w:pStyle w:val="BodyText"/>
        <w:rPr>
          <w:rFonts w:ascii="Times New Roman"/>
        </w:rPr>
      </w:pPr>
    </w:p>
    <w:p w14:paraId="3CC4A4B5" w14:textId="77777777" w:rsidR="00EA76CA" w:rsidRDefault="00EA76CA">
      <w:pPr>
        <w:pStyle w:val="BodyText"/>
        <w:rPr>
          <w:rFonts w:ascii="Times New Roman"/>
        </w:rPr>
      </w:pPr>
    </w:p>
    <w:p w14:paraId="5EEF8B58" w14:textId="77777777" w:rsidR="00EA76CA" w:rsidRDefault="00EA76CA">
      <w:pPr>
        <w:pStyle w:val="BodyText"/>
        <w:spacing w:before="10"/>
        <w:rPr>
          <w:rFonts w:ascii="Times New Roman"/>
          <w:sz w:val="28"/>
        </w:rPr>
      </w:pPr>
    </w:p>
    <w:p w14:paraId="26C195C6" w14:textId="77777777" w:rsidR="00EA76CA" w:rsidRDefault="00964058" w:rsidP="000570C4">
      <w:pPr>
        <w:pStyle w:val="BodyText"/>
        <w:ind w:left="709" w:right="287"/>
        <w:jc w:val="center"/>
        <w:rPr>
          <w:rFonts w:ascii="Times New Roman"/>
        </w:rPr>
      </w:pPr>
      <w:r>
        <w:rPr>
          <w:rFonts w:ascii="Times New Roman"/>
          <w:noProof/>
        </w:rPr>
        <w:drawing>
          <wp:inline distT="0" distB="0" distL="0" distR="0" wp14:anchorId="642CC679" wp14:editId="24C70991">
            <wp:extent cx="3706273" cy="979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06273" cy="979455"/>
                    </a:xfrm>
                    <a:prstGeom prst="rect">
                      <a:avLst/>
                    </a:prstGeom>
                  </pic:spPr>
                </pic:pic>
              </a:graphicData>
            </a:graphic>
          </wp:inline>
        </w:drawing>
      </w:r>
    </w:p>
    <w:p w14:paraId="6B9B887F" w14:textId="77777777" w:rsidR="00EA76CA" w:rsidRDefault="00EA76CA">
      <w:pPr>
        <w:pStyle w:val="BodyText"/>
        <w:rPr>
          <w:rFonts w:ascii="Times New Roman"/>
        </w:rPr>
      </w:pPr>
    </w:p>
    <w:p w14:paraId="48D0597C" w14:textId="77777777" w:rsidR="00EA76CA" w:rsidRDefault="00EA76CA">
      <w:pPr>
        <w:pStyle w:val="BodyText"/>
        <w:spacing w:before="10"/>
        <w:rPr>
          <w:rFonts w:ascii="Times New Roman"/>
          <w:sz w:val="16"/>
        </w:rPr>
      </w:pPr>
    </w:p>
    <w:p w14:paraId="06779346" w14:textId="058C8284" w:rsidR="00EA76CA" w:rsidRDefault="00964058" w:rsidP="00927ACD">
      <w:pPr>
        <w:pStyle w:val="Title"/>
        <w:spacing w:line="259" w:lineRule="auto"/>
        <w:ind w:left="709" w:right="429" w:firstLine="841"/>
        <w:jc w:val="center"/>
        <w:rPr>
          <w:b w:val="0"/>
          <w:sz w:val="50"/>
        </w:rPr>
      </w:pPr>
      <w:r>
        <w:t>Tender</w:t>
      </w:r>
    </w:p>
    <w:p w14:paraId="3459AB63" w14:textId="4515C647" w:rsidR="00EA76CA" w:rsidRDefault="001833F0" w:rsidP="00BF0C7E">
      <w:pPr>
        <w:spacing w:line="259" w:lineRule="auto"/>
        <w:ind w:left="851" w:right="287" w:hanging="38"/>
        <w:jc w:val="center"/>
        <w:rPr>
          <w:sz w:val="40"/>
        </w:rPr>
      </w:pPr>
      <w:r>
        <w:rPr>
          <w:sz w:val="40"/>
        </w:rPr>
        <w:t xml:space="preserve">Bishop Otter Campus: </w:t>
      </w:r>
      <w:r w:rsidR="00383B4F">
        <w:rPr>
          <w:sz w:val="40"/>
        </w:rPr>
        <w:t xml:space="preserve">Design and Build </w:t>
      </w:r>
      <w:r>
        <w:rPr>
          <w:sz w:val="40"/>
        </w:rPr>
        <w:t xml:space="preserve">Contract for </w:t>
      </w:r>
      <w:r w:rsidR="00383B4F">
        <w:rPr>
          <w:sz w:val="40"/>
        </w:rPr>
        <w:t>design</w:t>
      </w:r>
      <w:r w:rsidR="00D843B1">
        <w:rPr>
          <w:sz w:val="40"/>
        </w:rPr>
        <w:t xml:space="preserve">, </w:t>
      </w:r>
      <w:r w:rsidR="00383B4F">
        <w:rPr>
          <w:sz w:val="40"/>
        </w:rPr>
        <w:t xml:space="preserve">installation </w:t>
      </w:r>
      <w:r w:rsidR="008F5892">
        <w:rPr>
          <w:sz w:val="40"/>
        </w:rPr>
        <w:t xml:space="preserve">and commissioning </w:t>
      </w:r>
      <w:r w:rsidR="00383B4F">
        <w:rPr>
          <w:sz w:val="40"/>
        </w:rPr>
        <w:t xml:space="preserve">of Solar PV on roofs of Amberley, Chilgrove and Harting </w:t>
      </w:r>
      <w:r>
        <w:rPr>
          <w:sz w:val="40"/>
        </w:rPr>
        <w:t>student residences</w:t>
      </w:r>
    </w:p>
    <w:p w14:paraId="72EEA59A" w14:textId="77777777" w:rsidR="00EA76CA" w:rsidRDefault="00964058" w:rsidP="000570C4">
      <w:pPr>
        <w:tabs>
          <w:tab w:val="left" w:pos="7513"/>
        </w:tabs>
        <w:spacing w:before="358"/>
        <w:ind w:left="709" w:right="287"/>
        <w:jc w:val="center"/>
        <w:rPr>
          <w:sz w:val="40"/>
        </w:rPr>
      </w:pPr>
      <w:r>
        <w:rPr>
          <w:sz w:val="40"/>
        </w:rPr>
        <w:t>The</w:t>
      </w:r>
      <w:r>
        <w:rPr>
          <w:spacing w:val="-4"/>
          <w:sz w:val="40"/>
        </w:rPr>
        <w:t xml:space="preserve"> </w:t>
      </w:r>
      <w:r>
        <w:rPr>
          <w:sz w:val="40"/>
        </w:rPr>
        <w:t>University</w:t>
      </w:r>
      <w:r>
        <w:rPr>
          <w:spacing w:val="-4"/>
          <w:sz w:val="40"/>
        </w:rPr>
        <w:t xml:space="preserve"> </w:t>
      </w:r>
      <w:r>
        <w:rPr>
          <w:sz w:val="40"/>
        </w:rPr>
        <w:t>of</w:t>
      </w:r>
      <w:r>
        <w:rPr>
          <w:spacing w:val="-2"/>
          <w:sz w:val="40"/>
        </w:rPr>
        <w:t xml:space="preserve"> Chichester</w:t>
      </w:r>
    </w:p>
    <w:p w14:paraId="4853E7ED" w14:textId="77777777" w:rsidR="00EA76CA" w:rsidRDefault="00EA76CA">
      <w:pPr>
        <w:pStyle w:val="BodyText"/>
        <w:spacing w:before="1"/>
        <w:rPr>
          <w:sz w:val="53"/>
        </w:rPr>
      </w:pPr>
    </w:p>
    <w:p w14:paraId="55F546FD" w14:textId="3EC2EF54" w:rsidR="00EA76CA" w:rsidRDefault="00964058" w:rsidP="000570C4">
      <w:pPr>
        <w:ind w:left="851" w:right="287"/>
        <w:jc w:val="center"/>
        <w:rPr>
          <w:b/>
          <w:sz w:val="28"/>
        </w:rPr>
      </w:pPr>
      <w:r>
        <w:rPr>
          <w:b/>
          <w:sz w:val="28"/>
        </w:rPr>
        <w:t>Return</w:t>
      </w:r>
      <w:r>
        <w:rPr>
          <w:b/>
          <w:spacing w:val="-4"/>
          <w:sz w:val="28"/>
        </w:rPr>
        <w:t xml:space="preserve"> </w:t>
      </w:r>
      <w:r>
        <w:rPr>
          <w:b/>
          <w:sz w:val="28"/>
        </w:rPr>
        <w:t>by:</w:t>
      </w:r>
      <w:r>
        <w:rPr>
          <w:b/>
          <w:spacing w:val="-4"/>
          <w:sz w:val="28"/>
        </w:rPr>
        <w:t xml:space="preserve"> </w:t>
      </w:r>
      <w:r w:rsidR="00673FCB" w:rsidRPr="00380897">
        <w:rPr>
          <w:b/>
          <w:spacing w:val="-4"/>
          <w:sz w:val="28"/>
        </w:rPr>
        <w:t xml:space="preserve">Tuesday </w:t>
      </w:r>
      <w:r w:rsidR="00F924BC" w:rsidRPr="00380897">
        <w:rPr>
          <w:b/>
          <w:spacing w:val="-4"/>
          <w:sz w:val="28"/>
        </w:rPr>
        <w:t>2</w:t>
      </w:r>
      <w:r w:rsidR="00673FCB" w:rsidRPr="00380897">
        <w:rPr>
          <w:b/>
          <w:spacing w:val="-4"/>
          <w:sz w:val="28"/>
        </w:rPr>
        <w:t>9</w:t>
      </w:r>
      <w:r w:rsidRPr="00380897">
        <w:rPr>
          <w:b/>
          <w:sz w:val="28"/>
        </w:rPr>
        <w:t>/</w:t>
      </w:r>
      <w:r w:rsidR="00F924BC" w:rsidRPr="00380897">
        <w:rPr>
          <w:b/>
          <w:sz w:val="28"/>
        </w:rPr>
        <w:t>7</w:t>
      </w:r>
      <w:r w:rsidRPr="00380897">
        <w:rPr>
          <w:b/>
          <w:sz w:val="28"/>
        </w:rPr>
        <w:t>/202</w:t>
      </w:r>
      <w:r w:rsidR="001833F0" w:rsidRPr="00380897">
        <w:rPr>
          <w:b/>
          <w:sz w:val="28"/>
        </w:rPr>
        <w:t>5</w:t>
      </w:r>
      <w:r w:rsidRPr="00380897">
        <w:rPr>
          <w:b/>
          <w:spacing w:val="-4"/>
          <w:sz w:val="28"/>
        </w:rPr>
        <w:t xml:space="preserve"> </w:t>
      </w:r>
      <w:r w:rsidRPr="00380897">
        <w:rPr>
          <w:b/>
          <w:sz w:val="28"/>
        </w:rPr>
        <w:t>-</w:t>
      </w:r>
      <w:r w:rsidRPr="00380897">
        <w:rPr>
          <w:b/>
          <w:spacing w:val="-3"/>
          <w:sz w:val="28"/>
        </w:rPr>
        <w:t xml:space="preserve"> </w:t>
      </w:r>
      <w:r w:rsidR="00D922A9" w:rsidRPr="00380897">
        <w:rPr>
          <w:b/>
          <w:spacing w:val="-2"/>
          <w:sz w:val="28"/>
        </w:rPr>
        <w:t>09</w:t>
      </w:r>
      <w:r w:rsidRPr="00380897">
        <w:rPr>
          <w:b/>
          <w:spacing w:val="-2"/>
          <w:sz w:val="28"/>
        </w:rPr>
        <w:t>:00</w:t>
      </w:r>
    </w:p>
    <w:p w14:paraId="3DB13439" w14:textId="77777777" w:rsidR="00EA76CA" w:rsidRDefault="00EA76CA">
      <w:pPr>
        <w:pStyle w:val="BodyText"/>
        <w:rPr>
          <w:b/>
          <w:sz w:val="28"/>
        </w:rPr>
      </w:pPr>
    </w:p>
    <w:p w14:paraId="522D4027" w14:textId="77777777" w:rsidR="00EA76CA" w:rsidRDefault="00EA76CA">
      <w:pPr>
        <w:pStyle w:val="BodyText"/>
        <w:spacing w:before="4"/>
        <w:rPr>
          <w:b/>
          <w:sz w:val="24"/>
        </w:rPr>
      </w:pPr>
    </w:p>
    <w:p w14:paraId="2D030304" w14:textId="72152E89" w:rsidR="00EA76CA" w:rsidRDefault="00964058" w:rsidP="000570C4">
      <w:pPr>
        <w:spacing w:before="1" w:line="256" w:lineRule="auto"/>
        <w:ind w:left="851" w:right="287"/>
        <w:jc w:val="both"/>
        <w:rPr>
          <w:sz w:val="18"/>
        </w:rPr>
      </w:pPr>
      <w:r>
        <w:rPr>
          <w:sz w:val="18"/>
        </w:rPr>
        <w:t>Copyright</w:t>
      </w:r>
      <w:r>
        <w:rPr>
          <w:spacing w:val="-8"/>
          <w:sz w:val="18"/>
        </w:rPr>
        <w:t xml:space="preserve"> </w:t>
      </w:r>
      <w:r>
        <w:rPr>
          <w:sz w:val="18"/>
        </w:rPr>
        <w:t>©</w:t>
      </w:r>
      <w:r>
        <w:rPr>
          <w:spacing w:val="-7"/>
          <w:sz w:val="18"/>
        </w:rPr>
        <w:t xml:space="preserve"> </w:t>
      </w:r>
      <w:r>
        <w:rPr>
          <w:sz w:val="18"/>
        </w:rPr>
        <w:t>202</w:t>
      </w:r>
      <w:r w:rsidR="00BF0C7E">
        <w:rPr>
          <w:sz w:val="18"/>
        </w:rPr>
        <w:t>5</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University</w:t>
      </w:r>
      <w:r>
        <w:rPr>
          <w:spacing w:val="-7"/>
          <w:sz w:val="18"/>
        </w:rPr>
        <w:t xml:space="preserve"> </w:t>
      </w:r>
      <w:r>
        <w:rPr>
          <w:sz w:val="18"/>
        </w:rPr>
        <w:t>of</w:t>
      </w:r>
      <w:r>
        <w:rPr>
          <w:spacing w:val="-7"/>
          <w:sz w:val="18"/>
        </w:rPr>
        <w:t xml:space="preserve"> </w:t>
      </w:r>
      <w:r>
        <w:rPr>
          <w:sz w:val="18"/>
        </w:rPr>
        <w:t>Chichester.</w:t>
      </w:r>
      <w:r>
        <w:rPr>
          <w:spacing w:val="-7"/>
          <w:sz w:val="18"/>
        </w:rPr>
        <w:t xml:space="preserve"> </w:t>
      </w:r>
      <w:r>
        <w:rPr>
          <w:sz w:val="18"/>
        </w:rPr>
        <w:t>All</w:t>
      </w:r>
      <w:r>
        <w:rPr>
          <w:spacing w:val="-8"/>
          <w:sz w:val="18"/>
        </w:rPr>
        <w:t xml:space="preserve"> </w:t>
      </w:r>
      <w:r>
        <w:rPr>
          <w:sz w:val="18"/>
        </w:rPr>
        <w:t>rights</w:t>
      </w:r>
      <w:r>
        <w:rPr>
          <w:spacing w:val="-8"/>
          <w:sz w:val="18"/>
        </w:rPr>
        <w:t xml:space="preserve"> </w:t>
      </w:r>
      <w:r>
        <w:rPr>
          <w:sz w:val="18"/>
        </w:rPr>
        <w:t>reserved.</w:t>
      </w:r>
      <w:r>
        <w:rPr>
          <w:spacing w:val="-7"/>
          <w:sz w:val="18"/>
        </w:rPr>
        <w:t xml:space="preserve"> </w:t>
      </w:r>
      <w:r>
        <w:rPr>
          <w:sz w:val="18"/>
        </w:rPr>
        <w:t>This</w:t>
      </w:r>
      <w:r>
        <w:rPr>
          <w:spacing w:val="-8"/>
          <w:sz w:val="18"/>
        </w:rPr>
        <w:t xml:space="preserve"> </w:t>
      </w:r>
      <w:r>
        <w:rPr>
          <w:sz w:val="18"/>
        </w:rPr>
        <w:t>document</w:t>
      </w:r>
      <w:r>
        <w:rPr>
          <w:spacing w:val="-8"/>
          <w:sz w:val="18"/>
        </w:rPr>
        <w:t xml:space="preserve"> </w:t>
      </w:r>
      <w:r>
        <w:rPr>
          <w:sz w:val="18"/>
        </w:rPr>
        <w:t>is</w:t>
      </w:r>
      <w:r>
        <w:rPr>
          <w:spacing w:val="-8"/>
          <w:sz w:val="18"/>
        </w:rPr>
        <w:t xml:space="preserve"> </w:t>
      </w:r>
      <w:r>
        <w:rPr>
          <w:sz w:val="18"/>
        </w:rPr>
        <w:t>supplied</w:t>
      </w:r>
      <w:r>
        <w:rPr>
          <w:spacing w:val="-8"/>
          <w:sz w:val="18"/>
        </w:rPr>
        <w:t xml:space="preserve"> </w:t>
      </w:r>
      <w:r>
        <w:rPr>
          <w:sz w:val="18"/>
        </w:rPr>
        <w:t>purely</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purpose of assisting suppliers to respond to this procurement, no part of this document may be reproduced or transmitted in any form, by any means (electronic, photocopying, recording or otherwise) for any other purpose</w:t>
      </w:r>
    </w:p>
    <w:p w14:paraId="67978B0A" w14:textId="77777777" w:rsidR="00EA76CA" w:rsidRDefault="00EA76CA">
      <w:pPr>
        <w:pStyle w:val="BodyText"/>
      </w:pPr>
    </w:p>
    <w:p w14:paraId="3BBDEFA0" w14:textId="77777777" w:rsidR="00EA76CA" w:rsidRDefault="00EA76CA">
      <w:pPr>
        <w:pStyle w:val="BodyText"/>
        <w:spacing w:before="8"/>
        <w:rPr>
          <w:sz w:val="28"/>
        </w:rPr>
      </w:pPr>
    </w:p>
    <w:tbl>
      <w:tblPr>
        <w:tblW w:w="0" w:type="auto"/>
        <w:tblInd w:w="1472" w:type="dxa"/>
        <w:tblLayout w:type="fixed"/>
        <w:tblCellMar>
          <w:left w:w="0" w:type="dxa"/>
          <w:right w:w="0" w:type="dxa"/>
        </w:tblCellMar>
        <w:tblLook w:val="01E0" w:firstRow="1" w:lastRow="1" w:firstColumn="1" w:lastColumn="1" w:noHBand="0" w:noVBand="0"/>
      </w:tblPr>
      <w:tblGrid>
        <w:gridCol w:w="3340"/>
        <w:gridCol w:w="2236"/>
        <w:gridCol w:w="2078"/>
      </w:tblGrid>
      <w:tr w:rsidR="00EA76CA" w14:paraId="76691781" w14:textId="77777777" w:rsidTr="027AA555">
        <w:trPr>
          <w:trHeight w:val="2230"/>
        </w:trPr>
        <w:tc>
          <w:tcPr>
            <w:tcW w:w="3340" w:type="dxa"/>
          </w:tcPr>
          <w:p w14:paraId="009EA3AC" w14:textId="77777777" w:rsidR="00EA76CA" w:rsidRDefault="00964058">
            <w:pPr>
              <w:pStyle w:val="TableParagraph"/>
              <w:spacing w:line="244" w:lineRule="exact"/>
              <w:ind w:left="50"/>
              <w:rPr>
                <w:sz w:val="24"/>
              </w:rPr>
            </w:pPr>
            <w:r>
              <w:rPr>
                <w:sz w:val="24"/>
              </w:rPr>
              <w:t>University</w:t>
            </w:r>
            <w:r>
              <w:rPr>
                <w:spacing w:val="-1"/>
                <w:sz w:val="24"/>
              </w:rPr>
              <w:t xml:space="preserve"> </w:t>
            </w:r>
            <w:r>
              <w:rPr>
                <w:sz w:val="24"/>
              </w:rPr>
              <w:t>of</w:t>
            </w:r>
            <w:r>
              <w:rPr>
                <w:spacing w:val="1"/>
                <w:sz w:val="24"/>
              </w:rPr>
              <w:t xml:space="preserve"> </w:t>
            </w:r>
            <w:r>
              <w:rPr>
                <w:spacing w:val="-2"/>
                <w:sz w:val="24"/>
              </w:rPr>
              <w:t>Chichester</w:t>
            </w:r>
          </w:p>
          <w:p w14:paraId="60F9A917" w14:textId="77777777" w:rsidR="00EA76CA" w:rsidRDefault="00964058">
            <w:pPr>
              <w:pStyle w:val="TableParagraph"/>
              <w:spacing w:before="204" w:line="408" w:lineRule="auto"/>
              <w:ind w:left="50" w:right="2051"/>
              <w:rPr>
                <w:sz w:val="24"/>
              </w:rPr>
            </w:pPr>
            <w:r>
              <w:rPr>
                <w:sz w:val="24"/>
              </w:rPr>
              <w:t>College</w:t>
            </w:r>
            <w:r>
              <w:rPr>
                <w:spacing w:val="-14"/>
                <w:sz w:val="24"/>
              </w:rPr>
              <w:t xml:space="preserve"> </w:t>
            </w:r>
            <w:r>
              <w:rPr>
                <w:sz w:val="24"/>
              </w:rPr>
              <w:t xml:space="preserve">Lane </w:t>
            </w:r>
            <w:r>
              <w:rPr>
                <w:spacing w:val="-2"/>
                <w:sz w:val="24"/>
              </w:rPr>
              <w:t xml:space="preserve">Chichester </w:t>
            </w:r>
            <w:r>
              <w:rPr>
                <w:sz w:val="24"/>
              </w:rPr>
              <w:t>West</w:t>
            </w:r>
            <w:r>
              <w:rPr>
                <w:spacing w:val="-14"/>
                <w:sz w:val="24"/>
              </w:rPr>
              <w:t xml:space="preserve"> </w:t>
            </w:r>
            <w:r>
              <w:rPr>
                <w:sz w:val="24"/>
              </w:rPr>
              <w:t>Sussex</w:t>
            </w:r>
          </w:p>
          <w:p w14:paraId="64D8CC9E" w14:textId="77777777" w:rsidR="00EA76CA" w:rsidRDefault="00964058">
            <w:pPr>
              <w:pStyle w:val="TableParagraph"/>
              <w:spacing w:line="268" w:lineRule="exact"/>
              <w:ind w:left="50"/>
              <w:rPr>
                <w:sz w:val="24"/>
              </w:rPr>
            </w:pPr>
            <w:r>
              <w:rPr>
                <w:sz w:val="24"/>
              </w:rPr>
              <w:t>PO19</w:t>
            </w:r>
            <w:r>
              <w:rPr>
                <w:spacing w:val="1"/>
                <w:sz w:val="24"/>
              </w:rPr>
              <w:t xml:space="preserve"> </w:t>
            </w:r>
            <w:r>
              <w:rPr>
                <w:spacing w:val="-5"/>
                <w:sz w:val="24"/>
              </w:rPr>
              <w:t>6PE</w:t>
            </w:r>
          </w:p>
        </w:tc>
        <w:tc>
          <w:tcPr>
            <w:tcW w:w="2236" w:type="dxa"/>
          </w:tcPr>
          <w:p w14:paraId="6C2EB8F7" w14:textId="77777777" w:rsidR="00EA76CA" w:rsidRDefault="00964058">
            <w:pPr>
              <w:pStyle w:val="TableParagraph"/>
              <w:spacing w:before="71" w:line="357" w:lineRule="auto"/>
              <w:ind w:left="963"/>
              <w:rPr>
                <w:sz w:val="24"/>
              </w:rPr>
            </w:pPr>
            <w:r>
              <w:rPr>
                <w:spacing w:val="-2"/>
                <w:sz w:val="24"/>
              </w:rPr>
              <w:t>Telephone: Date: Revision: Email</w:t>
            </w:r>
          </w:p>
        </w:tc>
        <w:tc>
          <w:tcPr>
            <w:tcW w:w="2078" w:type="dxa"/>
          </w:tcPr>
          <w:p w14:paraId="577AC754" w14:textId="77777777" w:rsidR="00EA76CA" w:rsidRDefault="00964058">
            <w:pPr>
              <w:pStyle w:val="TableParagraph"/>
              <w:spacing w:before="71"/>
              <w:ind w:left="172"/>
              <w:rPr>
                <w:sz w:val="24"/>
              </w:rPr>
            </w:pPr>
            <w:r>
              <w:rPr>
                <w:sz w:val="24"/>
              </w:rPr>
              <w:t>01243</w:t>
            </w:r>
            <w:r>
              <w:rPr>
                <w:spacing w:val="-1"/>
                <w:sz w:val="24"/>
              </w:rPr>
              <w:t xml:space="preserve"> </w:t>
            </w:r>
            <w:r>
              <w:rPr>
                <w:spacing w:val="-2"/>
                <w:sz w:val="24"/>
              </w:rPr>
              <w:t>816000</w:t>
            </w:r>
          </w:p>
          <w:p w14:paraId="1C3DB510" w14:textId="7586D140" w:rsidR="00EA76CA" w:rsidRDefault="0014065B" w:rsidP="027AA555">
            <w:pPr>
              <w:pStyle w:val="TableParagraph"/>
              <w:spacing w:before="144"/>
              <w:ind w:left="172"/>
              <w:rPr>
                <w:sz w:val="24"/>
                <w:szCs w:val="24"/>
              </w:rPr>
            </w:pPr>
            <w:r w:rsidRPr="027AA555">
              <w:rPr>
                <w:spacing w:val="-2"/>
                <w:sz w:val="24"/>
                <w:szCs w:val="24"/>
              </w:rPr>
              <w:t>1</w:t>
            </w:r>
            <w:r w:rsidR="63CAF2B8" w:rsidRPr="027AA555">
              <w:rPr>
                <w:spacing w:val="-2"/>
                <w:sz w:val="24"/>
                <w:szCs w:val="24"/>
              </w:rPr>
              <w:t>8</w:t>
            </w:r>
            <w:r w:rsidR="00964058" w:rsidRPr="027AA555">
              <w:rPr>
                <w:spacing w:val="-2"/>
                <w:sz w:val="24"/>
                <w:szCs w:val="24"/>
              </w:rPr>
              <w:t>/</w:t>
            </w:r>
            <w:r w:rsidRPr="027AA555">
              <w:rPr>
                <w:spacing w:val="-2"/>
                <w:sz w:val="24"/>
                <w:szCs w:val="24"/>
              </w:rPr>
              <w:t>0</w:t>
            </w:r>
            <w:r w:rsidR="00A90E82" w:rsidRPr="027AA555">
              <w:rPr>
                <w:spacing w:val="-2"/>
                <w:sz w:val="24"/>
                <w:szCs w:val="24"/>
              </w:rPr>
              <w:t>6</w:t>
            </w:r>
            <w:r w:rsidR="00964058" w:rsidRPr="027AA555">
              <w:rPr>
                <w:spacing w:val="-2"/>
                <w:sz w:val="24"/>
                <w:szCs w:val="24"/>
              </w:rPr>
              <w:t>/</w:t>
            </w:r>
            <w:r w:rsidRPr="027AA555">
              <w:rPr>
                <w:spacing w:val="-2"/>
                <w:sz w:val="24"/>
                <w:szCs w:val="24"/>
              </w:rPr>
              <w:t>20</w:t>
            </w:r>
            <w:r w:rsidR="00964058" w:rsidRPr="027AA555">
              <w:rPr>
                <w:spacing w:val="-2"/>
                <w:sz w:val="24"/>
                <w:szCs w:val="24"/>
              </w:rPr>
              <w:t>2</w:t>
            </w:r>
            <w:r w:rsidR="00E90DCF" w:rsidRPr="027AA555">
              <w:rPr>
                <w:spacing w:val="-2"/>
                <w:sz w:val="24"/>
                <w:szCs w:val="24"/>
              </w:rPr>
              <w:t>5</w:t>
            </w:r>
          </w:p>
          <w:p w14:paraId="0657EE99" w14:textId="77777777" w:rsidR="00EA76CA" w:rsidRDefault="00964058">
            <w:pPr>
              <w:pStyle w:val="TableParagraph"/>
              <w:spacing w:before="144" w:line="391" w:lineRule="auto"/>
              <w:ind w:left="172"/>
              <w:rPr>
                <w:sz w:val="24"/>
              </w:rPr>
            </w:pPr>
            <w:r>
              <w:rPr>
                <w:sz w:val="24"/>
              </w:rPr>
              <w:t xml:space="preserve">1.0 Final </w:t>
            </w:r>
            <w:hyperlink r:id="rId12">
              <w:r>
                <w:rPr>
                  <w:color w:val="0462C1"/>
                  <w:spacing w:val="-2"/>
                  <w:sz w:val="24"/>
                  <w:u w:val="single" w:color="0462C1"/>
                </w:rPr>
                <w:t>Tenders@chi.ac.uk</w:t>
              </w:r>
            </w:hyperlink>
          </w:p>
        </w:tc>
      </w:tr>
    </w:tbl>
    <w:p w14:paraId="38B7AB59" w14:textId="77777777" w:rsidR="00EA76CA" w:rsidRDefault="00EA76CA">
      <w:pPr>
        <w:pStyle w:val="BodyText"/>
      </w:pPr>
    </w:p>
    <w:p w14:paraId="063CFE63" w14:textId="6D1BA2C9" w:rsidR="00EA76CA" w:rsidRDefault="00E76EC7">
      <w:pPr>
        <w:pStyle w:val="BodyText"/>
        <w:spacing w:before="6"/>
        <w:rPr>
          <w:sz w:val="25"/>
        </w:rPr>
      </w:pPr>
      <w:r>
        <w:rPr>
          <w:noProof/>
        </w:rPr>
        <mc:AlternateContent>
          <mc:Choice Requires="wps">
            <w:drawing>
              <wp:anchor distT="0" distB="0" distL="0" distR="0" simplePos="0" relativeHeight="487587840" behindDoc="1" locked="0" layoutInCell="1" allowOverlap="1" wp14:anchorId="02C6D1F3" wp14:editId="678825B6">
                <wp:simplePos x="0" y="0"/>
                <wp:positionH relativeFrom="page">
                  <wp:posOffset>896620</wp:posOffset>
                </wp:positionH>
                <wp:positionV relativeFrom="paragraph">
                  <wp:posOffset>212725</wp:posOffset>
                </wp:positionV>
                <wp:extent cx="5768975" cy="6350"/>
                <wp:effectExtent l="0" t="0" r="0" b="0"/>
                <wp:wrapTopAndBottom/>
                <wp:docPr id="1697391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0BE950D6">
              <v:rect id="docshape4" style="position:absolute;margin-left:70.6pt;margin-top:16.75pt;width:454.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001f5f" stroked="f" w14:anchorId="25D3A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">
                <w10:wrap type="topAndBottom" anchorx="page"/>
              </v:rect>
            </w:pict>
          </mc:Fallback>
        </mc:AlternateContent>
      </w:r>
    </w:p>
    <w:p w14:paraId="6CF7CFAA" w14:textId="77777777" w:rsidR="00EA76CA" w:rsidRDefault="00EA76CA">
      <w:pPr>
        <w:rPr>
          <w:sz w:val="25"/>
        </w:rPr>
        <w:sectPr w:rsidR="00EA76CA">
          <w:headerReference w:type="default" r:id="rId13"/>
          <w:type w:val="continuous"/>
          <w:pgSz w:w="11910" w:h="16840"/>
          <w:pgMar w:top="1040" w:right="1100" w:bottom="280" w:left="600" w:header="751" w:footer="0" w:gutter="0"/>
          <w:pgNumType w:start="1"/>
          <w:cols w:space="720"/>
        </w:sectPr>
      </w:pPr>
    </w:p>
    <w:p w14:paraId="79E69355" w14:textId="77777777" w:rsidR="00EA76CA" w:rsidRDefault="00EA76CA">
      <w:pPr>
        <w:pStyle w:val="BodyText"/>
        <w:spacing w:before="8"/>
        <w:rPr>
          <w:sz w:val="10"/>
        </w:rPr>
      </w:pPr>
    </w:p>
    <w:p w14:paraId="1DAF1759" w14:textId="77777777" w:rsidR="00EA76CA" w:rsidRDefault="00964058">
      <w:pPr>
        <w:spacing w:before="89"/>
        <w:ind w:left="1267"/>
        <w:rPr>
          <w:rFonts w:ascii="Arial"/>
          <w:b/>
          <w:sz w:val="32"/>
        </w:rPr>
      </w:pPr>
      <w:r>
        <w:rPr>
          <w:rFonts w:ascii="Arial"/>
          <w:b/>
          <w:color w:val="001F5F"/>
          <w:spacing w:val="-2"/>
          <w:sz w:val="32"/>
        </w:rPr>
        <w:t>Contents</w:t>
      </w:r>
    </w:p>
    <w:sdt>
      <w:sdtPr>
        <w:id w:val="743311936"/>
        <w:docPartObj>
          <w:docPartGallery w:val="Table of Contents"/>
          <w:docPartUnique/>
        </w:docPartObj>
      </w:sdtPr>
      <w:sdtEndPr/>
      <w:sdtContent>
        <w:p w14:paraId="611F615C" w14:textId="77777777" w:rsidR="00EA76CA" w:rsidRDefault="00766E06">
          <w:pPr>
            <w:pStyle w:val="TOC1"/>
            <w:numPr>
              <w:ilvl w:val="0"/>
              <w:numId w:val="11"/>
            </w:numPr>
            <w:tabs>
              <w:tab w:val="left" w:pos="1279"/>
              <w:tab w:val="left" w:pos="1280"/>
              <w:tab w:val="right" w:pos="9858"/>
            </w:tabs>
            <w:spacing w:before="211"/>
          </w:pPr>
          <w:hyperlink w:anchor="_bookmark0" w:history="1">
            <w:r w:rsidR="00964058">
              <w:t>Introduction</w:t>
            </w:r>
            <w:r w:rsidR="00964058">
              <w:rPr>
                <w:spacing w:val="-6"/>
              </w:rPr>
              <w:t xml:space="preserve"> </w:t>
            </w:r>
            <w:r w:rsidR="00964058">
              <w:t>and</w:t>
            </w:r>
            <w:r w:rsidR="00964058">
              <w:rPr>
                <w:spacing w:val="-7"/>
              </w:rPr>
              <w:t xml:space="preserve"> </w:t>
            </w:r>
            <w:r w:rsidR="00964058">
              <w:t>general</w:t>
            </w:r>
            <w:r w:rsidR="00964058">
              <w:rPr>
                <w:spacing w:val="-6"/>
              </w:rPr>
              <w:t xml:space="preserve"> </w:t>
            </w:r>
            <w:r w:rsidR="00964058">
              <w:rPr>
                <w:spacing w:val="-2"/>
                <w:w w:val="95"/>
              </w:rPr>
              <w:t>background</w:t>
            </w:r>
            <w:r w:rsidR="00964058">
              <w:tab/>
            </w:r>
            <w:r w:rsidR="00964058">
              <w:rPr>
                <w:spacing w:val="-10"/>
              </w:rPr>
              <w:t>1</w:t>
            </w:r>
          </w:hyperlink>
        </w:p>
        <w:p w14:paraId="0BE6F0D3" w14:textId="77777777" w:rsidR="00EA76CA" w:rsidRDefault="00766E06">
          <w:pPr>
            <w:pStyle w:val="TOC2"/>
            <w:numPr>
              <w:ilvl w:val="1"/>
              <w:numId w:val="11"/>
            </w:numPr>
            <w:tabs>
              <w:tab w:val="left" w:pos="1500"/>
              <w:tab w:val="left" w:pos="1501"/>
              <w:tab w:val="right" w:pos="9858"/>
            </w:tabs>
            <w:ind w:hanging="661"/>
          </w:pPr>
          <w:hyperlink w:anchor="_bookmark1" w:history="1">
            <w:r w:rsidR="00964058">
              <w:t>Purpose</w:t>
            </w:r>
            <w:r w:rsidR="00964058">
              <w:rPr>
                <w:spacing w:val="-6"/>
              </w:rPr>
              <w:t xml:space="preserve"> </w:t>
            </w:r>
            <w:r w:rsidR="00964058">
              <w:t>of</w:t>
            </w:r>
            <w:r w:rsidR="00964058">
              <w:rPr>
                <w:spacing w:val="-7"/>
              </w:rPr>
              <w:t xml:space="preserve"> </w:t>
            </w:r>
            <w:r w:rsidR="00964058">
              <w:t>this</w:t>
            </w:r>
            <w:r w:rsidR="00964058">
              <w:rPr>
                <w:spacing w:val="-6"/>
              </w:rPr>
              <w:t xml:space="preserve"> </w:t>
            </w:r>
            <w:r w:rsidR="00964058">
              <w:t>tender</w:t>
            </w:r>
            <w:r w:rsidR="00964058">
              <w:rPr>
                <w:spacing w:val="-5"/>
              </w:rPr>
              <w:t xml:space="preserve"> </w:t>
            </w:r>
            <w:r w:rsidR="00964058">
              <w:rPr>
                <w:spacing w:val="-2"/>
              </w:rPr>
              <w:t>document</w:t>
            </w:r>
            <w:r w:rsidR="00964058">
              <w:tab/>
            </w:r>
            <w:r w:rsidR="00964058">
              <w:rPr>
                <w:spacing w:val="-10"/>
              </w:rPr>
              <w:t>1</w:t>
            </w:r>
          </w:hyperlink>
        </w:p>
        <w:p w14:paraId="35B17F6E" w14:textId="77777777" w:rsidR="00EA76CA" w:rsidRDefault="00766E06">
          <w:pPr>
            <w:pStyle w:val="TOC2"/>
            <w:numPr>
              <w:ilvl w:val="1"/>
              <w:numId w:val="11"/>
            </w:numPr>
            <w:tabs>
              <w:tab w:val="left" w:pos="1500"/>
              <w:tab w:val="left" w:pos="1501"/>
              <w:tab w:val="right" w:pos="9858"/>
            </w:tabs>
            <w:ind w:hanging="661"/>
          </w:pPr>
          <w:hyperlink w:anchor="_bookmark2" w:history="1">
            <w:r w:rsidR="00964058">
              <w:t>Background</w:t>
            </w:r>
            <w:r w:rsidR="00964058">
              <w:rPr>
                <w:spacing w:val="-5"/>
              </w:rPr>
              <w:t xml:space="preserve"> </w:t>
            </w:r>
            <w:r w:rsidR="00964058">
              <w:t>to</w:t>
            </w:r>
            <w:r w:rsidR="00964058">
              <w:rPr>
                <w:spacing w:val="-5"/>
              </w:rPr>
              <w:t xml:space="preserve"> </w:t>
            </w:r>
            <w:r w:rsidR="00964058">
              <w:t>this</w:t>
            </w:r>
            <w:r w:rsidR="00964058">
              <w:rPr>
                <w:spacing w:val="-7"/>
              </w:rPr>
              <w:t xml:space="preserve"> </w:t>
            </w:r>
            <w:r w:rsidR="00964058">
              <w:rPr>
                <w:spacing w:val="-2"/>
              </w:rPr>
              <w:t>tender</w:t>
            </w:r>
            <w:r w:rsidR="00964058">
              <w:tab/>
            </w:r>
            <w:r w:rsidR="00964058">
              <w:rPr>
                <w:spacing w:val="-10"/>
              </w:rPr>
              <w:t>1</w:t>
            </w:r>
          </w:hyperlink>
        </w:p>
        <w:p w14:paraId="75728250" w14:textId="77777777" w:rsidR="00EA76CA" w:rsidRDefault="00766E06">
          <w:pPr>
            <w:pStyle w:val="TOC2"/>
            <w:numPr>
              <w:ilvl w:val="1"/>
              <w:numId w:val="11"/>
            </w:numPr>
            <w:tabs>
              <w:tab w:val="left" w:pos="1500"/>
              <w:tab w:val="left" w:pos="1501"/>
              <w:tab w:val="right" w:pos="9858"/>
            </w:tabs>
            <w:spacing w:before="41"/>
            <w:ind w:hanging="661"/>
          </w:pPr>
          <w:hyperlink w:anchor="_bookmark3" w:history="1">
            <w:r w:rsidR="00964058">
              <w:t>High</w:t>
            </w:r>
            <w:r w:rsidR="00964058">
              <w:rPr>
                <w:spacing w:val="-4"/>
              </w:rPr>
              <w:t xml:space="preserve"> </w:t>
            </w:r>
            <w:r w:rsidR="00964058">
              <w:t>level</w:t>
            </w:r>
            <w:r w:rsidR="00964058">
              <w:rPr>
                <w:spacing w:val="-4"/>
              </w:rPr>
              <w:t xml:space="preserve"> </w:t>
            </w:r>
            <w:r w:rsidR="00964058">
              <w:rPr>
                <w:spacing w:val="-2"/>
              </w:rPr>
              <w:t>requirements</w:t>
            </w:r>
            <w:r w:rsidR="00964058">
              <w:tab/>
            </w:r>
            <w:r w:rsidR="00964058">
              <w:rPr>
                <w:spacing w:val="-10"/>
              </w:rPr>
              <w:t>1</w:t>
            </w:r>
          </w:hyperlink>
        </w:p>
        <w:p w14:paraId="44FE31B8" w14:textId="77777777" w:rsidR="00EA76CA" w:rsidRDefault="00766E06">
          <w:pPr>
            <w:pStyle w:val="TOC2"/>
            <w:numPr>
              <w:ilvl w:val="1"/>
              <w:numId w:val="11"/>
            </w:numPr>
            <w:tabs>
              <w:tab w:val="left" w:pos="1500"/>
              <w:tab w:val="left" w:pos="1501"/>
              <w:tab w:val="right" w:pos="9858"/>
            </w:tabs>
            <w:ind w:hanging="661"/>
          </w:pPr>
          <w:hyperlink w:anchor="_bookmark4" w:history="1">
            <w:r w:rsidR="00964058">
              <w:t>The</w:t>
            </w:r>
            <w:r w:rsidR="00964058">
              <w:rPr>
                <w:spacing w:val="-7"/>
              </w:rPr>
              <w:t xml:space="preserve"> </w:t>
            </w:r>
            <w:r w:rsidR="00964058">
              <w:t>bidding</w:t>
            </w:r>
            <w:r w:rsidR="00964058">
              <w:rPr>
                <w:spacing w:val="-6"/>
              </w:rPr>
              <w:t xml:space="preserve"> </w:t>
            </w:r>
            <w:r w:rsidR="00964058">
              <w:rPr>
                <w:spacing w:val="-2"/>
              </w:rPr>
              <w:t>process</w:t>
            </w:r>
            <w:r w:rsidR="00964058">
              <w:tab/>
            </w:r>
            <w:r w:rsidR="00964058">
              <w:rPr>
                <w:spacing w:val="-10"/>
              </w:rPr>
              <w:t>3</w:t>
            </w:r>
          </w:hyperlink>
        </w:p>
        <w:p w14:paraId="66C64705" w14:textId="77777777" w:rsidR="00EA76CA" w:rsidRDefault="00766E06">
          <w:pPr>
            <w:pStyle w:val="TOC2"/>
            <w:numPr>
              <w:ilvl w:val="1"/>
              <w:numId w:val="11"/>
            </w:numPr>
            <w:tabs>
              <w:tab w:val="left" w:pos="1500"/>
              <w:tab w:val="left" w:pos="1501"/>
              <w:tab w:val="right" w:pos="9858"/>
            </w:tabs>
            <w:spacing w:before="42"/>
            <w:ind w:hanging="661"/>
          </w:pPr>
          <w:hyperlink w:anchor="_bookmark5" w:history="1">
            <w:r w:rsidR="00964058">
              <w:t>Seeking</w:t>
            </w:r>
            <w:r w:rsidR="00964058">
              <w:rPr>
                <w:spacing w:val="-11"/>
              </w:rPr>
              <w:t xml:space="preserve"> </w:t>
            </w:r>
            <w:r w:rsidR="00964058">
              <w:rPr>
                <w:spacing w:val="-2"/>
              </w:rPr>
              <w:t>clarification</w:t>
            </w:r>
            <w:r w:rsidR="00964058">
              <w:tab/>
            </w:r>
            <w:r w:rsidR="00964058">
              <w:rPr>
                <w:spacing w:val="-10"/>
              </w:rPr>
              <w:t>3</w:t>
            </w:r>
          </w:hyperlink>
        </w:p>
        <w:p w14:paraId="5F9F6939" w14:textId="77777777" w:rsidR="00EA76CA" w:rsidRDefault="00766E06">
          <w:pPr>
            <w:pStyle w:val="TOC2"/>
            <w:numPr>
              <w:ilvl w:val="1"/>
              <w:numId w:val="11"/>
            </w:numPr>
            <w:tabs>
              <w:tab w:val="left" w:pos="1500"/>
              <w:tab w:val="left" w:pos="1501"/>
              <w:tab w:val="right" w:pos="9858"/>
            </w:tabs>
            <w:ind w:hanging="661"/>
          </w:pPr>
          <w:hyperlink w:anchor="_bookmark6" w:history="1">
            <w:r w:rsidR="00964058">
              <w:rPr>
                <w:spacing w:val="-2"/>
              </w:rPr>
              <w:t>Procurement</w:t>
            </w:r>
            <w:r w:rsidR="00964058">
              <w:rPr>
                <w:spacing w:val="10"/>
              </w:rPr>
              <w:t xml:space="preserve"> </w:t>
            </w:r>
            <w:r w:rsidR="00964058">
              <w:rPr>
                <w:spacing w:val="-2"/>
              </w:rPr>
              <w:t>timetable</w:t>
            </w:r>
            <w:r w:rsidR="00964058">
              <w:tab/>
            </w:r>
            <w:r w:rsidR="00964058">
              <w:rPr>
                <w:spacing w:val="-10"/>
              </w:rPr>
              <w:t>3</w:t>
            </w:r>
          </w:hyperlink>
        </w:p>
        <w:p w14:paraId="0194AAD1" w14:textId="77777777" w:rsidR="00EA76CA" w:rsidRDefault="00766E06">
          <w:pPr>
            <w:pStyle w:val="TOC2"/>
            <w:numPr>
              <w:ilvl w:val="1"/>
              <w:numId w:val="11"/>
            </w:numPr>
            <w:tabs>
              <w:tab w:val="left" w:pos="1500"/>
              <w:tab w:val="left" w:pos="1501"/>
              <w:tab w:val="right" w:pos="9858"/>
            </w:tabs>
            <w:ind w:hanging="661"/>
          </w:pPr>
          <w:hyperlink w:anchor="_bookmark7" w:history="1">
            <w:r w:rsidR="00964058">
              <w:t>Submission</w:t>
            </w:r>
            <w:r w:rsidR="00964058">
              <w:rPr>
                <w:spacing w:val="-12"/>
              </w:rPr>
              <w:t xml:space="preserve"> </w:t>
            </w:r>
            <w:r w:rsidR="00964058">
              <w:rPr>
                <w:spacing w:val="-2"/>
              </w:rPr>
              <w:t>details</w:t>
            </w:r>
            <w:r w:rsidR="00964058">
              <w:tab/>
            </w:r>
            <w:r w:rsidR="00964058">
              <w:rPr>
                <w:spacing w:val="-10"/>
              </w:rPr>
              <w:t>3</w:t>
            </w:r>
          </w:hyperlink>
        </w:p>
        <w:p w14:paraId="3F69D81C" w14:textId="77777777" w:rsidR="00EA76CA" w:rsidRDefault="00766E06">
          <w:pPr>
            <w:pStyle w:val="TOC2"/>
            <w:numPr>
              <w:ilvl w:val="1"/>
              <w:numId w:val="11"/>
            </w:numPr>
            <w:tabs>
              <w:tab w:val="left" w:pos="1500"/>
              <w:tab w:val="left" w:pos="1501"/>
              <w:tab w:val="right" w:pos="9858"/>
            </w:tabs>
            <w:spacing w:before="41"/>
            <w:ind w:hanging="661"/>
          </w:pPr>
          <w:hyperlink w:anchor="_bookmark8" w:history="1">
            <w:r w:rsidR="00964058">
              <w:t>The</w:t>
            </w:r>
            <w:r w:rsidR="00964058">
              <w:rPr>
                <w:spacing w:val="-8"/>
              </w:rPr>
              <w:t xml:space="preserve"> </w:t>
            </w:r>
            <w:r w:rsidR="00964058">
              <w:t>assessment</w:t>
            </w:r>
            <w:r w:rsidR="00964058">
              <w:rPr>
                <w:spacing w:val="-7"/>
              </w:rPr>
              <w:t xml:space="preserve"> </w:t>
            </w:r>
            <w:r w:rsidR="00964058">
              <w:rPr>
                <w:spacing w:val="-2"/>
              </w:rPr>
              <w:t>process</w:t>
            </w:r>
            <w:r w:rsidR="00964058">
              <w:tab/>
            </w:r>
            <w:r w:rsidR="00964058">
              <w:rPr>
                <w:spacing w:val="-10"/>
              </w:rPr>
              <w:t>4</w:t>
            </w:r>
          </w:hyperlink>
        </w:p>
        <w:p w14:paraId="5A948F40" w14:textId="77777777" w:rsidR="00EA76CA" w:rsidRDefault="00766E06">
          <w:pPr>
            <w:pStyle w:val="TOC2"/>
            <w:numPr>
              <w:ilvl w:val="1"/>
              <w:numId w:val="11"/>
            </w:numPr>
            <w:tabs>
              <w:tab w:val="left" w:pos="1500"/>
              <w:tab w:val="left" w:pos="1501"/>
              <w:tab w:val="right" w:pos="9858"/>
            </w:tabs>
            <w:ind w:hanging="661"/>
          </w:pPr>
          <w:hyperlink w:anchor="_bookmark9" w:history="1">
            <w:r w:rsidR="00964058">
              <w:t>Confidentiality</w:t>
            </w:r>
            <w:r w:rsidR="00964058">
              <w:rPr>
                <w:spacing w:val="-9"/>
              </w:rPr>
              <w:t xml:space="preserve"> </w:t>
            </w:r>
            <w:r w:rsidR="00964058">
              <w:t>and</w:t>
            </w:r>
            <w:r w:rsidR="00964058">
              <w:rPr>
                <w:spacing w:val="-8"/>
              </w:rPr>
              <w:t xml:space="preserve"> </w:t>
            </w:r>
            <w:r w:rsidR="00964058">
              <w:t>Freedom</w:t>
            </w:r>
            <w:r w:rsidR="00964058">
              <w:rPr>
                <w:spacing w:val="-7"/>
              </w:rPr>
              <w:t xml:space="preserve"> </w:t>
            </w:r>
            <w:r w:rsidR="00964058">
              <w:t>of</w:t>
            </w:r>
            <w:r w:rsidR="00964058">
              <w:rPr>
                <w:spacing w:val="-9"/>
              </w:rPr>
              <w:t xml:space="preserve"> </w:t>
            </w:r>
            <w:r w:rsidR="00964058">
              <w:rPr>
                <w:spacing w:val="-2"/>
              </w:rPr>
              <w:t>Information</w:t>
            </w:r>
            <w:r w:rsidR="00964058">
              <w:tab/>
            </w:r>
            <w:r w:rsidR="00964058">
              <w:rPr>
                <w:spacing w:val="-10"/>
              </w:rPr>
              <w:t>4</w:t>
            </w:r>
          </w:hyperlink>
        </w:p>
        <w:p w14:paraId="104870D4" w14:textId="77777777" w:rsidR="00EA76CA" w:rsidRDefault="00766E06">
          <w:pPr>
            <w:pStyle w:val="TOC2"/>
            <w:numPr>
              <w:ilvl w:val="1"/>
              <w:numId w:val="11"/>
            </w:numPr>
            <w:tabs>
              <w:tab w:val="left" w:pos="1500"/>
              <w:tab w:val="left" w:pos="1501"/>
              <w:tab w:val="right" w:pos="9858"/>
            </w:tabs>
            <w:spacing w:before="42"/>
            <w:ind w:hanging="661"/>
          </w:pPr>
          <w:hyperlink w:anchor="_bookmark10" w:history="1">
            <w:r w:rsidR="00964058">
              <w:t>The</w:t>
            </w:r>
            <w:r w:rsidR="00964058">
              <w:rPr>
                <w:spacing w:val="-8"/>
              </w:rPr>
              <w:t xml:space="preserve"> </w:t>
            </w:r>
            <w:r w:rsidR="00964058">
              <w:t>template</w:t>
            </w:r>
            <w:r w:rsidR="00964058">
              <w:rPr>
                <w:spacing w:val="-7"/>
              </w:rPr>
              <w:t xml:space="preserve"> </w:t>
            </w:r>
            <w:r w:rsidR="00964058">
              <w:rPr>
                <w:spacing w:val="-4"/>
              </w:rPr>
              <w:t>below</w:t>
            </w:r>
            <w:r w:rsidR="00964058">
              <w:tab/>
            </w:r>
            <w:r w:rsidR="00964058">
              <w:rPr>
                <w:spacing w:val="-10"/>
              </w:rPr>
              <w:t>4</w:t>
            </w:r>
          </w:hyperlink>
        </w:p>
        <w:p w14:paraId="5B5884A1" w14:textId="77777777" w:rsidR="008B798F" w:rsidRDefault="008B798F" w:rsidP="008B798F">
          <w:pPr>
            <w:pStyle w:val="TOC2"/>
            <w:numPr>
              <w:ilvl w:val="1"/>
              <w:numId w:val="11"/>
            </w:numPr>
            <w:tabs>
              <w:tab w:val="left" w:pos="1500"/>
              <w:tab w:val="left" w:pos="1501"/>
              <w:tab w:val="right" w:pos="9858"/>
            </w:tabs>
            <w:ind w:hanging="661"/>
          </w:pPr>
          <w:r>
            <w:t>Presentations</w:t>
          </w:r>
        </w:p>
        <w:p w14:paraId="461D420B" w14:textId="44DAC9EB" w:rsidR="00EA76CA" w:rsidRPr="008B798F" w:rsidRDefault="00766E06" w:rsidP="00C54FFB">
          <w:pPr>
            <w:pStyle w:val="TOC2"/>
            <w:numPr>
              <w:ilvl w:val="1"/>
              <w:numId w:val="11"/>
            </w:numPr>
            <w:tabs>
              <w:tab w:val="left" w:pos="1500"/>
              <w:tab w:val="left" w:pos="1501"/>
              <w:tab w:val="right" w:pos="9858"/>
            </w:tabs>
          </w:pPr>
          <w:hyperlink w:anchor="_bookmark11" w:history="1">
            <w:r w:rsidR="00964058">
              <w:t>The</w:t>
            </w:r>
            <w:r w:rsidR="00964058">
              <w:rPr>
                <w:spacing w:val="-8"/>
              </w:rPr>
              <w:t xml:space="preserve"> </w:t>
            </w:r>
            <w:r w:rsidR="00B77CD9">
              <w:t>technical</w:t>
            </w:r>
            <w:r w:rsidR="00964058">
              <w:rPr>
                <w:spacing w:val="-8"/>
              </w:rPr>
              <w:t xml:space="preserve"> </w:t>
            </w:r>
            <w:r w:rsidR="00964058">
              <w:rPr>
                <w:spacing w:val="-2"/>
                <w:w w:val="95"/>
              </w:rPr>
              <w:t>requirements</w:t>
            </w:r>
            <w:r w:rsidR="00964058">
              <w:tab/>
            </w:r>
            <w:r w:rsidR="0080182A">
              <w:rPr>
                <w:spacing w:val="-10"/>
              </w:rPr>
              <w:t>11</w:t>
            </w:r>
          </w:hyperlink>
        </w:p>
        <w:p w14:paraId="6B7B6F58" w14:textId="6B481549" w:rsidR="00EA76CA" w:rsidRDefault="00766E06">
          <w:pPr>
            <w:pStyle w:val="TOC1"/>
            <w:tabs>
              <w:tab w:val="right" w:pos="9858"/>
            </w:tabs>
            <w:spacing w:before="180"/>
            <w:ind w:left="840" w:firstLine="0"/>
          </w:pPr>
          <w:hyperlink w:anchor="_bookmark12" w:history="1">
            <w:r w:rsidR="00964058" w:rsidRPr="00C54303">
              <w:t>Appendi</w:t>
            </w:r>
            <w:r w:rsidR="00F855B7" w:rsidRPr="00C54303">
              <w:t>ces</w:t>
            </w:r>
            <w:r w:rsidR="00964058" w:rsidRPr="00C54303">
              <w:t>:</w:t>
            </w:r>
            <w:r w:rsidR="00964058" w:rsidRPr="00C54303">
              <w:rPr>
                <w:spacing w:val="-6"/>
              </w:rPr>
              <w:t xml:space="preserve"> </w:t>
            </w:r>
            <w:r w:rsidR="00F855B7" w:rsidRPr="00C54303">
              <w:rPr>
                <w:spacing w:val="-6"/>
              </w:rPr>
              <w:t xml:space="preserve">1 - </w:t>
            </w:r>
            <w:r w:rsidR="00FB3D91">
              <w:rPr>
                <w:spacing w:val="-6"/>
              </w:rPr>
              <w:t>8</w:t>
            </w:r>
            <w:r w:rsidR="00964058">
              <w:tab/>
            </w:r>
          </w:hyperlink>
        </w:p>
      </w:sdtContent>
    </w:sdt>
    <w:p w14:paraId="796B6A84" w14:textId="77777777" w:rsidR="00EA76CA" w:rsidRDefault="00EA76CA">
      <w:pPr>
        <w:pStyle w:val="BodyText"/>
      </w:pPr>
    </w:p>
    <w:p w14:paraId="28E24B5B" w14:textId="77777777" w:rsidR="00EA76CA" w:rsidRDefault="00EA76CA">
      <w:pPr>
        <w:pStyle w:val="BodyText"/>
      </w:pPr>
    </w:p>
    <w:p w14:paraId="0C71B036" w14:textId="77777777" w:rsidR="00EA76CA" w:rsidRDefault="00EA76CA">
      <w:pPr>
        <w:pStyle w:val="BodyText"/>
      </w:pPr>
    </w:p>
    <w:p w14:paraId="0081CC68" w14:textId="77777777" w:rsidR="00EA76CA" w:rsidRDefault="00EA76CA">
      <w:pPr>
        <w:pStyle w:val="BodyText"/>
      </w:pPr>
    </w:p>
    <w:p w14:paraId="0E8B5B85" w14:textId="77777777" w:rsidR="00EA76CA" w:rsidRDefault="00EA76CA">
      <w:pPr>
        <w:pStyle w:val="BodyText"/>
      </w:pPr>
    </w:p>
    <w:p w14:paraId="1342B777" w14:textId="77777777" w:rsidR="00EA76CA" w:rsidRDefault="00EA76CA">
      <w:pPr>
        <w:pStyle w:val="BodyText"/>
      </w:pPr>
    </w:p>
    <w:p w14:paraId="01850D6A" w14:textId="77777777" w:rsidR="00EA76CA" w:rsidRDefault="00EA76CA">
      <w:pPr>
        <w:pStyle w:val="BodyText"/>
      </w:pPr>
    </w:p>
    <w:p w14:paraId="686047AD" w14:textId="77777777" w:rsidR="00EA76CA" w:rsidRDefault="00EA76CA">
      <w:pPr>
        <w:pStyle w:val="BodyText"/>
      </w:pPr>
    </w:p>
    <w:p w14:paraId="50AAA7D4" w14:textId="77777777" w:rsidR="00EA76CA" w:rsidRDefault="00EA76CA">
      <w:pPr>
        <w:pStyle w:val="BodyText"/>
      </w:pPr>
    </w:p>
    <w:p w14:paraId="3DF553E5" w14:textId="77777777" w:rsidR="00EA76CA" w:rsidRDefault="00EA76CA">
      <w:pPr>
        <w:pStyle w:val="BodyText"/>
      </w:pPr>
    </w:p>
    <w:p w14:paraId="07A056E8" w14:textId="77777777" w:rsidR="00EA76CA" w:rsidRDefault="00EA76CA">
      <w:pPr>
        <w:pStyle w:val="BodyText"/>
      </w:pPr>
    </w:p>
    <w:p w14:paraId="2D32A62C" w14:textId="77777777" w:rsidR="00EA76CA" w:rsidRDefault="00EA76CA">
      <w:pPr>
        <w:pStyle w:val="BodyText"/>
      </w:pPr>
    </w:p>
    <w:p w14:paraId="0B1DC00D" w14:textId="77777777" w:rsidR="00EA76CA" w:rsidRDefault="00EA76CA">
      <w:pPr>
        <w:pStyle w:val="BodyText"/>
      </w:pPr>
    </w:p>
    <w:p w14:paraId="0F5D72F1" w14:textId="77777777" w:rsidR="00EA76CA" w:rsidRDefault="00EA76CA">
      <w:pPr>
        <w:pStyle w:val="BodyText"/>
      </w:pPr>
    </w:p>
    <w:p w14:paraId="0F0F2E38" w14:textId="77777777" w:rsidR="00EA76CA" w:rsidRDefault="00EA76CA">
      <w:pPr>
        <w:pStyle w:val="BodyText"/>
      </w:pPr>
    </w:p>
    <w:p w14:paraId="546CC354" w14:textId="77777777" w:rsidR="00EA76CA" w:rsidRDefault="00EA76CA">
      <w:pPr>
        <w:pStyle w:val="BodyText"/>
      </w:pPr>
    </w:p>
    <w:p w14:paraId="6B8E5510" w14:textId="77777777" w:rsidR="00EA76CA" w:rsidRDefault="00EA76CA">
      <w:pPr>
        <w:pStyle w:val="BodyText"/>
      </w:pPr>
    </w:p>
    <w:p w14:paraId="4E624810" w14:textId="77777777" w:rsidR="00EA76CA" w:rsidRDefault="00EA76CA">
      <w:pPr>
        <w:pStyle w:val="BodyText"/>
      </w:pPr>
    </w:p>
    <w:p w14:paraId="2B737464" w14:textId="77777777" w:rsidR="00EA76CA" w:rsidRDefault="00EA76CA">
      <w:pPr>
        <w:pStyle w:val="BodyText"/>
      </w:pPr>
    </w:p>
    <w:p w14:paraId="0744ED5C" w14:textId="77777777" w:rsidR="00EA76CA" w:rsidRDefault="00EA76CA">
      <w:pPr>
        <w:pStyle w:val="BodyText"/>
      </w:pPr>
    </w:p>
    <w:p w14:paraId="7A528B68" w14:textId="77777777" w:rsidR="00EA76CA" w:rsidRDefault="00EA76CA">
      <w:pPr>
        <w:pStyle w:val="BodyText"/>
      </w:pPr>
    </w:p>
    <w:p w14:paraId="4BBAFC55" w14:textId="77777777" w:rsidR="00EA76CA" w:rsidRDefault="00EA76CA">
      <w:pPr>
        <w:pStyle w:val="BodyText"/>
      </w:pPr>
    </w:p>
    <w:p w14:paraId="5F6F23EA" w14:textId="77777777" w:rsidR="00EA76CA" w:rsidRDefault="00EA76CA">
      <w:pPr>
        <w:pStyle w:val="BodyText"/>
      </w:pPr>
    </w:p>
    <w:p w14:paraId="45C1BC72" w14:textId="77777777" w:rsidR="00EA76CA" w:rsidRDefault="00EA76CA">
      <w:pPr>
        <w:pStyle w:val="BodyText"/>
      </w:pPr>
    </w:p>
    <w:p w14:paraId="34674598" w14:textId="77777777" w:rsidR="00EA76CA" w:rsidRDefault="00EA76CA">
      <w:pPr>
        <w:pStyle w:val="BodyText"/>
      </w:pPr>
    </w:p>
    <w:p w14:paraId="78E5AC6F" w14:textId="77777777" w:rsidR="00EA76CA" w:rsidRDefault="00EA76CA">
      <w:pPr>
        <w:pStyle w:val="BodyText"/>
      </w:pPr>
    </w:p>
    <w:p w14:paraId="1E1524D3" w14:textId="77777777" w:rsidR="00EA76CA" w:rsidRDefault="00EA76CA">
      <w:pPr>
        <w:pStyle w:val="BodyText"/>
      </w:pPr>
    </w:p>
    <w:p w14:paraId="2C3267EE" w14:textId="77777777" w:rsidR="00EA76CA" w:rsidRDefault="00EA76CA">
      <w:pPr>
        <w:pStyle w:val="BodyText"/>
      </w:pPr>
    </w:p>
    <w:p w14:paraId="24C9CE8F" w14:textId="77777777" w:rsidR="00EA76CA" w:rsidRDefault="00EA76CA">
      <w:pPr>
        <w:pStyle w:val="BodyText"/>
      </w:pPr>
    </w:p>
    <w:p w14:paraId="6D060728" w14:textId="77777777" w:rsidR="00EA76CA" w:rsidRDefault="00EA76CA">
      <w:pPr>
        <w:pStyle w:val="BodyText"/>
      </w:pPr>
    </w:p>
    <w:p w14:paraId="1B4D871D" w14:textId="77777777" w:rsidR="00EA76CA" w:rsidRDefault="00EA76CA">
      <w:pPr>
        <w:pStyle w:val="BodyText"/>
      </w:pPr>
    </w:p>
    <w:p w14:paraId="08452780" w14:textId="77777777" w:rsidR="00EA76CA" w:rsidRDefault="00EA76CA">
      <w:pPr>
        <w:pStyle w:val="BodyText"/>
      </w:pPr>
    </w:p>
    <w:p w14:paraId="6009034F" w14:textId="77777777" w:rsidR="00EA76CA" w:rsidRDefault="00EA76CA">
      <w:pPr>
        <w:pStyle w:val="BodyText"/>
      </w:pPr>
    </w:p>
    <w:p w14:paraId="54D0D52D" w14:textId="77777777" w:rsidR="00EA76CA" w:rsidRDefault="00EA76CA">
      <w:pPr>
        <w:pStyle w:val="BodyText"/>
      </w:pPr>
    </w:p>
    <w:p w14:paraId="6A8EF344" w14:textId="77777777" w:rsidR="00EA76CA" w:rsidRDefault="00EA76CA">
      <w:pPr>
        <w:pStyle w:val="BodyText"/>
      </w:pPr>
    </w:p>
    <w:p w14:paraId="09176254" w14:textId="77777777" w:rsidR="00EA76CA" w:rsidRDefault="00EA76CA">
      <w:pPr>
        <w:pStyle w:val="BodyText"/>
      </w:pPr>
    </w:p>
    <w:p w14:paraId="6123F632" w14:textId="77777777" w:rsidR="00EA76CA" w:rsidRDefault="00EA76CA">
      <w:pPr>
        <w:pStyle w:val="BodyText"/>
      </w:pPr>
    </w:p>
    <w:p w14:paraId="3BA8D985" w14:textId="77777777" w:rsidR="00EA76CA" w:rsidRDefault="00EA76CA">
      <w:pPr>
        <w:pStyle w:val="BodyText"/>
      </w:pPr>
    </w:p>
    <w:p w14:paraId="57AD98BC" w14:textId="77777777" w:rsidR="00EA76CA" w:rsidRDefault="00EA76CA">
      <w:pPr>
        <w:pStyle w:val="BodyText"/>
      </w:pPr>
    </w:p>
    <w:p w14:paraId="39C940D6" w14:textId="77777777" w:rsidR="00EA76CA" w:rsidRDefault="00EA76CA">
      <w:pPr>
        <w:pStyle w:val="BodyText"/>
      </w:pPr>
    </w:p>
    <w:p w14:paraId="78C911BA" w14:textId="77777777" w:rsidR="00EA76CA" w:rsidRDefault="00EA76CA">
      <w:pPr>
        <w:pStyle w:val="BodyText"/>
      </w:pPr>
    </w:p>
    <w:p w14:paraId="54BA116B" w14:textId="77777777" w:rsidR="00EA76CA" w:rsidRDefault="00EA76CA">
      <w:pPr>
        <w:pStyle w:val="BodyText"/>
      </w:pPr>
    </w:p>
    <w:p w14:paraId="013B11AA" w14:textId="799BE8D2" w:rsidR="00EA76CA" w:rsidRDefault="00E76EC7">
      <w:pPr>
        <w:pStyle w:val="BodyText"/>
        <w:spacing w:before="10"/>
        <w:rPr>
          <w:sz w:val="22"/>
        </w:rPr>
      </w:pPr>
      <w:r>
        <w:rPr>
          <w:noProof/>
        </w:rPr>
        <mc:AlternateContent>
          <mc:Choice Requires="wps">
            <w:drawing>
              <wp:anchor distT="0" distB="0" distL="0" distR="0" simplePos="0" relativeHeight="487588352" behindDoc="1" locked="0" layoutInCell="1" allowOverlap="1" wp14:anchorId="20711BB0" wp14:editId="08A33E5B">
                <wp:simplePos x="0" y="0"/>
                <wp:positionH relativeFrom="page">
                  <wp:posOffset>446405</wp:posOffset>
                </wp:positionH>
                <wp:positionV relativeFrom="paragraph">
                  <wp:posOffset>192405</wp:posOffset>
                </wp:positionV>
                <wp:extent cx="6233160" cy="6350"/>
                <wp:effectExtent l="0" t="0" r="0" b="0"/>
                <wp:wrapTopAndBottom/>
                <wp:docPr id="20047997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425F3CB2">
              <v:rect id="docshape5" style="position:absolute;margin-left:35.15pt;margin-top:15.15pt;width:490.8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230E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wt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">
                <w10:wrap type="topAndBottom" anchorx="page"/>
              </v:rect>
            </w:pict>
          </mc:Fallback>
        </mc:AlternateContent>
      </w:r>
    </w:p>
    <w:p w14:paraId="5221476D" w14:textId="77777777" w:rsidR="00EA76CA" w:rsidRDefault="00964058">
      <w:pPr>
        <w:pStyle w:val="Heading3"/>
        <w:tabs>
          <w:tab w:val="left" w:pos="4100"/>
        </w:tabs>
        <w:spacing w:line="240" w:lineRule="auto"/>
        <w:ind w:left="132"/>
      </w:pPr>
      <w:r>
        <w:rPr>
          <w:color w:val="001F5F"/>
          <w:spacing w:val="-2"/>
        </w:rPr>
        <w:t>Tender</w:t>
      </w:r>
      <w:r>
        <w:rPr>
          <w:color w:val="001F5F"/>
        </w:rPr>
        <w:tab/>
        <w:t>Page</w:t>
      </w:r>
      <w:r>
        <w:rPr>
          <w:color w:val="001F5F"/>
          <w:spacing w:val="-5"/>
        </w:rPr>
        <w:t xml:space="preserve"> </w:t>
      </w:r>
      <w:proofErr w:type="spellStart"/>
      <w:r>
        <w:rPr>
          <w:color w:val="001F5F"/>
          <w:spacing w:val="-10"/>
        </w:rPr>
        <w:t>i</w:t>
      </w:r>
      <w:proofErr w:type="spellEnd"/>
    </w:p>
    <w:p w14:paraId="61BE01EE" w14:textId="77777777" w:rsidR="00EA76CA" w:rsidRDefault="00EA76CA">
      <w:pPr>
        <w:sectPr w:rsidR="00EA76CA">
          <w:pgSz w:w="11910" w:h="16840"/>
          <w:pgMar w:top="1040" w:right="1100" w:bottom="0" w:left="600" w:header="751" w:footer="0" w:gutter="0"/>
          <w:cols w:space="720"/>
        </w:sectPr>
      </w:pPr>
    </w:p>
    <w:p w14:paraId="515CEAE4" w14:textId="77777777" w:rsidR="00EA76CA" w:rsidRDefault="00964058" w:rsidP="00E1429B">
      <w:pPr>
        <w:pStyle w:val="T1"/>
        <w:tabs>
          <w:tab w:val="clear" w:pos="0"/>
        </w:tabs>
        <w:ind w:left="851"/>
      </w:pPr>
      <w:bookmarkStart w:id="0" w:name="_bookmark0"/>
      <w:bookmarkEnd w:id="0"/>
      <w:r>
        <w:t>Introduction</w:t>
      </w:r>
      <w:r>
        <w:rPr>
          <w:spacing w:val="-2"/>
        </w:rPr>
        <w:t xml:space="preserve"> </w:t>
      </w:r>
      <w:r>
        <w:t>and</w:t>
      </w:r>
      <w:r>
        <w:rPr>
          <w:spacing w:val="-2"/>
        </w:rPr>
        <w:t xml:space="preserve"> </w:t>
      </w:r>
      <w:r>
        <w:t>general</w:t>
      </w:r>
      <w:r>
        <w:rPr>
          <w:spacing w:val="-1"/>
        </w:rPr>
        <w:t xml:space="preserve"> </w:t>
      </w:r>
      <w:r>
        <w:rPr>
          <w:spacing w:val="-2"/>
        </w:rPr>
        <w:t>background</w:t>
      </w:r>
    </w:p>
    <w:p w14:paraId="74AC0817" w14:textId="77777777" w:rsidR="00EA76CA" w:rsidRDefault="00964058">
      <w:pPr>
        <w:pStyle w:val="Heading2"/>
        <w:numPr>
          <w:ilvl w:val="1"/>
          <w:numId w:val="10"/>
        </w:numPr>
        <w:tabs>
          <w:tab w:val="left" w:pos="840"/>
          <w:tab w:val="left" w:pos="841"/>
        </w:tabs>
        <w:spacing w:before="192"/>
        <w:ind w:hanging="681"/>
      </w:pPr>
      <w:bookmarkStart w:id="1" w:name="_bookmark1"/>
      <w:bookmarkEnd w:id="1"/>
      <w:r>
        <w:rPr>
          <w:color w:val="001F5F"/>
        </w:rPr>
        <w:t>Purpose</w:t>
      </w:r>
      <w:r>
        <w:rPr>
          <w:color w:val="001F5F"/>
          <w:spacing w:val="-2"/>
        </w:rPr>
        <w:t xml:space="preserve"> </w:t>
      </w:r>
      <w:r>
        <w:rPr>
          <w:color w:val="001F5F"/>
        </w:rPr>
        <w:t>of</w:t>
      </w:r>
      <w:r>
        <w:rPr>
          <w:color w:val="001F5F"/>
          <w:spacing w:val="-2"/>
        </w:rPr>
        <w:t xml:space="preserve"> </w:t>
      </w:r>
      <w:r>
        <w:rPr>
          <w:color w:val="001F5F"/>
        </w:rPr>
        <w:t>this</w:t>
      </w:r>
      <w:r>
        <w:rPr>
          <w:color w:val="001F5F"/>
          <w:spacing w:val="-3"/>
        </w:rPr>
        <w:t xml:space="preserve"> </w:t>
      </w:r>
      <w:r>
        <w:rPr>
          <w:color w:val="001F5F"/>
        </w:rPr>
        <w:t xml:space="preserve">tender </w:t>
      </w:r>
      <w:r>
        <w:rPr>
          <w:color w:val="001F5F"/>
          <w:spacing w:val="-2"/>
        </w:rPr>
        <w:t>document</w:t>
      </w:r>
    </w:p>
    <w:p w14:paraId="06BF3D57" w14:textId="2B580B1D" w:rsidR="00EA76CA" w:rsidRDefault="00964058">
      <w:pPr>
        <w:pStyle w:val="BodyText"/>
        <w:spacing w:before="191" w:line="256" w:lineRule="auto"/>
        <w:ind w:left="840" w:right="172"/>
        <w:jc w:val="both"/>
      </w:pPr>
      <w:r>
        <w:t>The purpose of this tender is to enable suppliers to demonstrate expertise and compliance with the University’s requirements, and to enable the University to assess the most advantageous solution to its requirements, using the prescribed tendering methodology for requirements of this size and nature.</w:t>
      </w:r>
    </w:p>
    <w:p w14:paraId="71A0E421" w14:textId="77777777" w:rsidR="00EA76CA" w:rsidRDefault="00964058">
      <w:pPr>
        <w:pStyle w:val="Heading2"/>
        <w:numPr>
          <w:ilvl w:val="1"/>
          <w:numId w:val="10"/>
        </w:numPr>
        <w:tabs>
          <w:tab w:val="left" w:pos="840"/>
          <w:tab w:val="left" w:pos="841"/>
        </w:tabs>
        <w:spacing w:before="172"/>
        <w:ind w:hanging="681"/>
      </w:pPr>
      <w:bookmarkStart w:id="2" w:name="_bookmark2"/>
      <w:bookmarkEnd w:id="2"/>
      <w:r>
        <w:rPr>
          <w:color w:val="001F5F"/>
        </w:rPr>
        <w:t>Background</w:t>
      </w:r>
      <w:r>
        <w:rPr>
          <w:color w:val="001F5F"/>
          <w:spacing w:val="-2"/>
        </w:rPr>
        <w:t xml:space="preserve"> </w:t>
      </w:r>
      <w:r>
        <w:rPr>
          <w:color w:val="001F5F"/>
        </w:rPr>
        <w:t>to</w:t>
      </w:r>
      <w:r>
        <w:rPr>
          <w:color w:val="001F5F"/>
          <w:spacing w:val="-3"/>
        </w:rPr>
        <w:t xml:space="preserve"> </w:t>
      </w:r>
      <w:r>
        <w:rPr>
          <w:color w:val="001F5F"/>
        </w:rPr>
        <w:t>this</w:t>
      </w:r>
      <w:r>
        <w:rPr>
          <w:color w:val="001F5F"/>
          <w:spacing w:val="-2"/>
        </w:rPr>
        <w:t xml:space="preserve"> tender</w:t>
      </w:r>
    </w:p>
    <w:p w14:paraId="266FA1E2" w14:textId="30580B7D" w:rsidR="001833F0" w:rsidRDefault="00964058">
      <w:pPr>
        <w:pStyle w:val="BodyText"/>
        <w:spacing w:before="192" w:line="256" w:lineRule="auto"/>
        <w:ind w:left="840" w:right="170"/>
        <w:jc w:val="both"/>
      </w:pPr>
      <w:r>
        <w:t xml:space="preserve">The University of Chichester is </w:t>
      </w:r>
      <w:r w:rsidR="00DE19BA">
        <w:t xml:space="preserve">looking to </w:t>
      </w:r>
      <w:r w:rsidR="001833F0">
        <w:t xml:space="preserve">appoint a competent contractor to </w:t>
      </w:r>
      <w:r w:rsidR="008F5892">
        <w:t>design,</w:t>
      </w:r>
      <w:r w:rsidR="00383B4F">
        <w:t xml:space="preserve"> install </w:t>
      </w:r>
      <w:r w:rsidR="008F5892">
        <w:t xml:space="preserve">and commission </w:t>
      </w:r>
      <w:r w:rsidR="00383B4F">
        <w:t xml:space="preserve">solar PV on three of its Halls of Residences at </w:t>
      </w:r>
      <w:r w:rsidR="00383C4B">
        <w:t>its Bishop Otter Campus in Chichester</w:t>
      </w:r>
      <w:r w:rsidR="00383B4F">
        <w:t>. The three halls are:</w:t>
      </w:r>
      <w:r w:rsidR="00BA57D6">
        <w:t xml:space="preserve"> </w:t>
      </w:r>
      <w:r w:rsidR="001833F0">
        <w:t xml:space="preserve"> </w:t>
      </w:r>
    </w:p>
    <w:p w14:paraId="1FEA9AF2" w14:textId="33534BB6" w:rsidR="009D5A16" w:rsidRDefault="00383B4F" w:rsidP="00337993">
      <w:pPr>
        <w:pStyle w:val="BodyText"/>
        <w:numPr>
          <w:ilvl w:val="0"/>
          <w:numId w:val="20"/>
        </w:numPr>
        <w:spacing w:before="192" w:line="256" w:lineRule="auto"/>
        <w:ind w:right="170"/>
        <w:jc w:val="both"/>
      </w:pPr>
      <w:r>
        <w:t>Amberley</w:t>
      </w:r>
    </w:p>
    <w:p w14:paraId="0646FFA6" w14:textId="18EFCC58" w:rsidR="009D5A16" w:rsidRDefault="00383B4F" w:rsidP="00337993">
      <w:pPr>
        <w:pStyle w:val="BodyText"/>
        <w:numPr>
          <w:ilvl w:val="0"/>
          <w:numId w:val="20"/>
        </w:numPr>
        <w:spacing w:before="192" w:line="256" w:lineRule="auto"/>
        <w:ind w:right="170"/>
        <w:jc w:val="both"/>
      </w:pPr>
      <w:r>
        <w:t>Chilgrove</w:t>
      </w:r>
    </w:p>
    <w:p w14:paraId="6CCA4397" w14:textId="6F37252B" w:rsidR="009D5A16" w:rsidRDefault="00383B4F" w:rsidP="00337993">
      <w:pPr>
        <w:pStyle w:val="BodyText"/>
        <w:numPr>
          <w:ilvl w:val="0"/>
          <w:numId w:val="20"/>
        </w:numPr>
        <w:spacing w:before="192" w:line="256" w:lineRule="auto"/>
        <w:ind w:right="170"/>
        <w:jc w:val="both"/>
      </w:pPr>
      <w:r>
        <w:t>Harting</w:t>
      </w:r>
    </w:p>
    <w:p w14:paraId="31626818" w14:textId="2733A3E0" w:rsidR="00383B4F" w:rsidRDefault="00383B4F">
      <w:pPr>
        <w:pStyle w:val="BodyText"/>
        <w:spacing w:before="192" w:line="256" w:lineRule="auto"/>
        <w:ind w:left="840" w:right="170"/>
        <w:jc w:val="both"/>
      </w:pPr>
      <w:r>
        <w:t xml:space="preserve">Details of the halls are in the attached appendices. </w:t>
      </w:r>
      <w:r w:rsidR="004B5B06" w:rsidRPr="008F4E69">
        <w:t>A</w:t>
      </w:r>
      <w:r>
        <w:t>ll three blocks follow a similar design</w:t>
      </w:r>
      <w:r w:rsidR="00BF4CD0">
        <w:t xml:space="preserve"> pattern</w:t>
      </w:r>
      <w:r>
        <w:t>, although Harting is slightly smaller</w:t>
      </w:r>
      <w:r w:rsidR="00BF4CD0">
        <w:t xml:space="preserve"> having </w:t>
      </w:r>
      <w:r>
        <w:t xml:space="preserve">one </w:t>
      </w:r>
      <w:r w:rsidR="00A44EB1">
        <w:t xml:space="preserve">less </w:t>
      </w:r>
      <w:r w:rsidR="005E66BF">
        <w:t>“</w:t>
      </w:r>
      <w:r w:rsidR="00316CE6">
        <w:t>wing</w:t>
      </w:r>
      <w:r w:rsidR="005E66BF">
        <w:t xml:space="preserve">” </w:t>
      </w:r>
      <w:r>
        <w:t xml:space="preserve">off </w:t>
      </w:r>
      <w:r w:rsidR="008F5892">
        <w:t>its</w:t>
      </w:r>
      <w:r>
        <w:t xml:space="preserve"> central stairwell.</w:t>
      </w:r>
    </w:p>
    <w:p w14:paraId="2D4F06B3" w14:textId="2512171D" w:rsidR="00383B4F" w:rsidRDefault="00383B4F" w:rsidP="00645E9F">
      <w:pPr>
        <w:pStyle w:val="BodyText"/>
        <w:spacing w:before="192" w:line="256" w:lineRule="auto"/>
        <w:ind w:left="840" w:right="170"/>
        <w:jc w:val="both"/>
      </w:pPr>
      <w:r>
        <w:t>The three halls are all planned to be re-roofed, starting in September 2025. This work is urgent due to ongoing roof leaks</w:t>
      </w:r>
      <w:r w:rsidR="008F5892">
        <w:t xml:space="preserve">. </w:t>
      </w:r>
      <w:r w:rsidR="00500204">
        <w:t xml:space="preserve">Whilst </w:t>
      </w:r>
      <w:r w:rsidR="00BF4CD0">
        <w:t>being pursued as quickly as possible</w:t>
      </w:r>
      <w:r w:rsidR="00500204">
        <w:t>,</w:t>
      </w:r>
      <w:r w:rsidR="00BF4CD0">
        <w:t xml:space="preserve"> </w:t>
      </w:r>
      <w:r w:rsidR="00500204">
        <w:t xml:space="preserve">the necessary change in roofing material </w:t>
      </w:r>
      <w:r w:rsidR="00BF4CD0">
        <w:t>require</w:t>
      </w:r>
      <w:r w:rsidR="00316CE6">
        <w:t>s</w:t>
      </w:r>
      <w:r w:rsidR="00BF4CD0">
        <w:t xml:space="preserve"> formal planning consent. Th</w:t>
      </w:r>
      <w:r w:rsidR="00316CE6">
        <w:t>e</w:t>
      </w:r>
      <w:r w:rsidR="00BF4CD0">
        <w:t xml:space="preserve"> change in material is ne</w:t>
      </w:r>
      <w:r w:rsidR="00316CE6">
        <w:t>eded</w:t>
      </w:r>
      <w:r w:rsidR="00BF4CD0">
        <w:t xml:space="preserve"> because </w:t>
      </w:r>
      <w:r w:rsidR="00500204">
        <w:t xml:space="preserve">the </w:t>
      </w:r>
      <w:r w:rsidR="00BF4CD0">
        <w:t xml:space="preserve">pitch </w:t>
      </w:r>
      <w:r w:rsidR="00500204">
        <w:t xml:space="preserve">of the roof </w:t>
      </w:r>
      <w:r w:rsidR="00BF4CD0">
        <w:t xml:space="preserve">is too </w:t>
      </w:r>
      <w:r w:rsidR="00645E9F">
        <w:t xml:space="preserve">shallow </w:t>
      </w:r>
      <w:r w:rsidR="008F5892">
        <w:t xml:space="preserve">for </w:t>
      </w:r>
      <w:r w:rsidR="00B350AC">
        <w:t>the</w:t>
      </w:r>
      <w:r w:rsidR="008F5892">
        <w:t xml:space="preserve"> synthetic slate</w:t>
      </w:r>
      <w:r w:rsidR="00B350AC">
        <w:t xml:space="preserve">s </w:t>
      </w:r>
      <w:r w:rsidR="00500204">
        <w:t xml:space="preserve">currently </w:t>
      </w:r>
      <w:r w:rsidR="00316CE6">
        <w:t>fitte</w:t>
      </w:r>
      <w:r w:rsidR="00500204">
        <w:t>d</w:t>
      </w:r>
      <w:r w:rsidR="008F5892">
        <w:t xml:space="preserve">. The new roof is </w:t>
      </w:r>
      <w:r w:rsidR="00BF4CD0">
        <w:t xml:space="preserve">planned to </w:t>
      </w:r>
      <w:r w:rsidR="00645E9F">
        <w:t xml:space="preserve">be </w:t>
      </w:r>
      <w:r w:rsidR="008F5892">
        <w:t xml:space="preserve">Kingspan </w:t>
      </w:r>
      <w:r w:rsidR="00645E9F">
        <w:t>KS1000RW profiled insulated composite panels</w:t>
      </w:r>
      <w:r w:rsidR="00BF4CD0">
        <w:t xml:space="preserve">. These </w:t>
      </w:r>
      <w:r w:rsidR="00645E9F">
        <w:t>compris</w:t>
      </w:r>
      <w:r w:rsidR="00BF4CD0">
        <w:t>e</w:t>
      </w:r>
      <w:r w:rsidR="00645E9F">
        <w:t xml:space="preserve"> </w:t>
      </w:r>
      <w:r w:rsidR="00BF4CD0">
        <w:t xml:space="preserve">a </w:t>
      </w:r>
      <w:r w:rsidR="00645E9F">
        <w:t xml:space="preserve">XL Forte plastisol steel outer sheet, </w:t>
      </w:r>
      <w:r w:rsidR="00BF4CD0">
        <w:t xml:space="preserve">a </w:t>
      </w:r>
      <w:r w:rsidR="00645E9F">
        <w:t xml:space="preserve">40mm thick rigid quadcore insulation core and </w:t>
      </w:r>
      <w:r w:rsidR="00BF4CD0">
        <w:t xml:space="preserve">a </w:t>
      </w:r>
      <w:r w:rsidR="00645E9F">
        <w:t>bright white plastisol finish lining panel face. Th</w:t>
      </w:r>
      <w:r w:rsidR="00BF4CD0">
        <w:t xml:space="preserve">e </w:t>
      </w:r>
      <w:r>
        <w:t xml:space="preserve">University is </w:t>
      </w:r>
      <w:r w:rsidR="00BF4CD0">
        <w:t xml:space="preserve">currently </w:t>
      </w:r>
      <w:r>
        <w:t xml:space="preserve">progressing </w:t>
      </w:r>
      <w:r w:rsidR="00500204">
        <w:t>the</w:t>
      </w:r>
      <w:r w:rsidR="00BF4CD0">
        <w:t xml:space="preserve"> </w:t>
      </w:r>
      <w:r w:rsidR="00A44EB1">
        <w:t xml:space="preserve">planning application </w:t>
      </w:r>
      <w:r>
        <w:t xml:space="preserve">with </w:t>
      </w:r>
      <w:r w:rsidR="00645E9F">
        <w:t xml:space="preserve">the support of </w:t>
      </w:r>
      <w:r w:rsidR="00500204">
        <w:t xml:space="preserve">a </w:t>
      </w:r>
      <w:r w:rsidR="00BF4CD0">
        <w:t xml:space="preserve">planning consultant and </w:t>
      </w:r>
      <w:r>
        <w:t>a roofing contractor already “on board”.</w:t>
      </w:r>
    </w:p>
    <w:p w14:paraId="671649A0" w14:textId="393A282F" w:rsidR="00D843B1" w:rsidRDefault="00500204">
      <w:pPr>
        <w:pStyle w:val="BodyText"/>
        <w:spacing w:before="192" w:line="256" w:lineRule="auto"/>
        <w:ind w:left="840" w:right="170"/>
        <w:jc w:val="both"/>
      </w:pPr>
      <w:r>
        <w:t>As part of the project t</w:t>
      </w:r>
      <w:r w:rsidR="00BF4CD0">
        <w:t xml:space="preserve">he University also wishes to install solar PV to reduce its carbon footprint and </w:t>
      </w:r>
      <w:r>
        <w:t xml:space="preserve">help </w:t>
      </w:r>
      <w:r w:rsidR="00316CE6">
        <w:t>reduce</w:t>
      </w:r>
      <w:r>
        <w:t xml:space="preserve"> </w:t>
      </w:r>
      <w:r w:rsidR="00BF4CD0">
        <w:t xml:space="preserve">energy </w:t>
      </w:r>
      <w:r w:rsidR="00D321DF">
        <w:t>costs</w:t>
      </w:r>
      <w:r w:rsidR="00BF4CD0">
        <w:t xml:space="preserve">. </w:t>
      </w:r>
      <w:r w:rsidR="00D843B1">
        <w:t xml:space="preserve">Preliminary assessments </w:t>
      </w:r>
      <w:r w:rsidR="00645E9F">
        <w:t xml:space="preserve">in relation to solar PV </w:t>
      </w:r>
      <w:r w:rsidR="00D843B1">
        <w:t xml:space="preserve">have </w:t>
      </w:r>
      <w:r w:rsidR="008F5892">
        <w:t xml:space="preserve">determined that </w:t>
      </w:r>
      <w:r w:rsidR="00D843B1">
        <w:t xml:space="preserve">solar PV </w:t>
      </w:r>
      <w:r w:rsidR="008F5892">
        <w:t xml:space="preserve">is </w:t>
      </w:r>
      <w:r w:rsidR="00D843B1">
        <w:t>viable</w:t>
      </w:r>
      <w:r w:rsidR="00645E9F">
        <w:t>.</w:t>
      </w:r>
      <w:r w:rsidR="00D843B1">
        <w:t xml:space="preserve"> </w:t>
      </w:r>
      <w:r w:rsidR="00A90E82">
        <w:t xml:space="preserve">A </w:t>
      </w:r>
      <w:r w:rsidR="00D321DF">
        <w:t xml:space="preserve">case has </w:t>
      </w:r>
      <w:r w:rsidR="00B350AC">
        <w:t xml:space="preserve">also </w:t>
      </w:r>
      <w:r w:rsidR="00D321DF">
        <w:t xml:space="preserve">been </w:t>
      </w:r>
      <w:r w:rsidR="00A90E82">
        <w:t xml:space="preserve">made </w:t>
      </w:r>
      <w:r w:rsidR="00316CE6">
        <w:t xml:space="preserve">for </w:t>
      </w:r>
      <w:r w:rsidR="00D843B1">
        <w:t>completing the</w:t>
      </w:r>
      <w:r w:rsidR="00A44EB1">
        <w:t xml:space="preserve"> re-roof and solar PV installation</w:t>
      </w:r>
      <w:r w:rsidR="00A90E82">
        <w:t>s</w:t>
      </w:r>
      <w:r w:rsidR="00A44EB1">
        <w:t xml:space="preserve"> </w:t>
      </w:r>
      <w:r w:rsidR="00D843B1">
        <w:t>together</w:t>
      </w:r>
      <w:r w:rsidR="00B350AC">
        <w:t>, due to the saving on scaffolding costs</w:t>
      </w:r>
      <w:r w:rsidR="00D843B1">
        <w:t xml:space="preserve">. The planning application for the replacement </w:t>
      </w:r>
      <w:r w:rsidR="00B350AC">
        <w:t xml:space="preserve">of the </w:t>
      </w:r>
      <w:r w:rsidR="00D843B1">
        <w:t xml:space="preserve">roof </w:t>
      </w:r>
      <w:r w:rsidR="00D321DF">
        <w:t xml:space="preserve">therefore </w:t>
      </w:r>
      <w:r w:rsidR="00D843B1">
        <w:t>include</w:t>
      </w:r>
      <w:r w:rsidR="00A90E82">
        <w:t>s</w:t>
      </w:r>
      <w:r w:rsidR="00A44EB1">
        <w:t xml:space="preserve"> </w:t>
      </w:r>
      <w:r w:rsidR="00D843B1">
        <w:t xml:space="preserve">for </w:t>
      </w:r>
      <w:r w:rsidR="00A44EB1">
        <w:t xml:space="preserve">solar </w:t>
      </w:r>
      <w:r w:rsidR="00D843B1">
        <w:t>PV</w:t>
      </w:r>
      <w:r>
        <w:t xml:space="preserve"> </w:t>
      </w:r>
      <w:r w:rsidR="00A90E82">
        <w:t>too</w:t>
      </w:r>
      <w:r w:rsidR="00D843B1">
        <w:t xml:space="preserve">. Discussion </w:t>
      </w:r>
      <w:r w:rsidR="00B350AC">
        <w:t xml:space="preserve">in relation to </w:t>
      </w:r>
      <w:r w:rsidR="00D843B1">
        <w:t xml:space="preserve">procurement </w:t>
      </w:r>
      <w:r w:rsidR="00316CE6">
        <w:t xml:space="preserve">has </w:t>
      </w:r>
      <w:r>
        <w:t>h</w:t>
      </w:r>
      <w:r w:rsidR="00D843B1">
        <w:t xml:space="preserve">owever </w:t>
      </w:r>
      <w:r w:rsidR="002F47B0">
        <w:t>concluded t</w:t>
      </w:r>
      <w:r w:rsidR="00D843B1">
        <w:t xml:space="preserve">hat the design, </w:t>
      </w:r>
      <w:r w:rsidR="00B350AC">
        <w:t xml:space="preserve">installation and commissioning </w:t>
      </w:r>
      <w:r w:rsidR="00D843B1">
        <w:t xml:space="preserve">of the </w:t>
      </w:r>
      <w:r w:rsidR="00A44EB1">
        <w:t xml:space="preserve">solar </w:t>
      </w:r>
      <w:r w:rsidR="00D843B1">
        <w:t xml:space="preserve">PV should be a separate </w:t>
      </w:r>
      <w:r w:rsidR="002F47B0">
        <w:t xml:space="preserve">procurement </w:t>
      </w:r>
      <w:r w:rsidR="00B350AC">
        <w:t>to the roof</w:t>
      </w:r>
      <w:r w:rsidR="008F5892">
        <w:t xml:space="preserve"> -</w:t>
      </w:r>
      <w:r w:rsidR="00D843B1">
        <w:t xml:space="preserve"> although the University is seeking to see this </w:t>
      </w:r>
      <w:proofErr w:type="spellStart"/>
      <w:r w:rsidR="00D843B1">
        <w:t>co-ordinated</w:t>
      </w:r>
      <w:proofErr w:type="spellEnd"/>
      <w:r w:rsidR="00D843B1">
        <w:t xml:space="preserve"> with the new roof </w:t>
      </w:r>
      <w:r w:rsidR="00A44EB1">
        <w:t xml:space="preserve">installation </w:t>
      </w:r>
      <w:r w:rsidR="00D843B1">
        <w:t>as efficiently as possible</w:t>
      </w:r>
      <w:r w:rsidR="002F47B0">
        <w:t>.</w:t>
      </w:r>
    </w:p>
    <w:p w14:paraId="4D28AC4B" w14:textId="0CA54748" w:rsidR="00D843B1" w:rsidRDefault="002F47B0">
      <w:pPr>
        <w:pStyle w:val="BodyText"/>
        <w:spacing w:before="192" w:line="256" w:lineRule="auto"/>
        <w:ind w:left="840" w:right="170"/>
        <w:jc w:val="both"/>
      </w:pPr>
      <w:r>
        <w:t>As a consequence, t</w:t>
      </w:r>
      <w:r w:rsidR="00D843B1">
        <w:t xml:space="preserve">his contract will be a design and build contract for the design, installation </w:t>
      </w:r>
      <w:r w:rsidR="008F5892">
        <w:t xml:space="preserve">and commissioning </w:t>
      </w:r>
      <w:r w:rsidR="00D843B1">
        <w:t xml:space="preserve">of solar PV </w:t>
      </w:r>
      <w:r w:rsidR="00D843B1" w:rsidRPr="00D843B1">
        <w:t xml:space="preserve">on </w:t>
      </w:r>
      <w:r w:rsidR="00D843B1">
        <w:t xml:space="preserve">the </w:t>
      </w:r>
      <w:r w:rsidR="00D843B1" w:rsidRPr="00D843B1">
        <w:t>roofs of Amberley, Chilgrove and Harting student residences</w:t>
      </w:r>
      <w:r w:rsidR="00D843B1">
        <w:t xml:space="preserve">. The form of contract will </w:t>
      </w:r>
      <w:r>
        <w:t xml:space="preserve">be </w:t>
      </w:r>
      <w:r w:rsidR="00B350AC">
        <w:t xml:space="preserve">a largely unamended </w:t>
      </w:r>
      <w:r w:rsidR="00D843B1">
        <w:t>JCT Design and Build Contract 2024 (DB 2024)</w:t>
      </w:r>
      <w:r w:rsidR="00316CE6">
        <w:t>. This will be kept separate from the roofing contract</w:t>
      </w:r>
      <w:r w:rsidR="00B350AC">
        <w:t xml:space="preserve">, but </w:t>
      </w:r>
      <w:r w:rsidR="00500204">
        <w:t>s</w:t>
      </w:r>
      <w:r w:rsidR="00B350AC">
        <w:t xml:space="preserve">ectional completion clauses </w:t>
      </w:r>
      <w:r w:rsidR="00500204">
        <w:t xml:space="preserve">will be used </w:t>
      </w:r>
      <w:r w:rsidR="00B350AC">
        <w:t xml:space="preserve">to </w:t>
      </w:r>
      <w:r>
        <w:t xml:space="preserve">correspond </w:t>
      </w:r>
      <w:r w:rsidR="00B350AC">
        <w:t xml:space="preserve">with the </w:t>
      </w:r>
      <w:r>
        <w:t xml:space="preserve">planned </w:t>
      </w:r>
      <w:r w:rsidR="00B350AC">
        <w:t xml:space="preserve">phasing of the roof </w:t>
      </w:r>
      <w:r w:rsidR="008B6D42">
        <w:t xml:space="preserve">replacement </w:t>
      </w:r>
      <w:r w:rsidR="00B350AC">
        <w:t>works</w:t>
      </w:r>
      <w:r w:rsidR="00D843B1">
        <w:t>.</w:t>
      </w:r>
    </w:p>
    <w:p w14:paraId="7322AB05" w14:textId="77777777" w:rsidR="00EA76CA" w:rsidRDefault="00964058" w:rsidP="212BD09B">
      <w:pPr>
        <w:pStyle w:val="Heading2"/>
        <w:numPr>
          <w:ilvl w:val="1"/>
          <w:numId w:val="10"/>
        </w:numPr>
        <w:tabs>
          <w:tab w:val="left" w:pos="840"/>
          <w:tab w:val="left" w:pos="841"/>
        </w:tabs>
        <w:spacing w:before="170"/>
        <w:ind w:hanging="681"/>
        <w:jc w:val="both"/>
      </w:pPr>
      <w:bookmarkStart w:id="3" w:name="_bookmark3"/>
      <w:bookmarkEnd w:id="3"/>
      <w:r>
        <w:rPr>
          <w:color w:val="001F5F"/>
        </w:rPr>
        <w:t>High level</w:t>
      </w:r>
      <w:r>
        <w:rPr>
          <w:color w:val="001F5F"/>
          <w:spacing w:val="1"/>
        </w:rPr>
        <w:t xml:space="preserve"> </w:t>
      </w:r>
      <w:r>
        <w:rPr>
          <w:color w:val="001F5F"/>
          <w:spacing w:val="-2"/>
        </w:rPr>
        <w:t>requirements</w:t>
      </w:r>
    </w:p>
    <w:p w14:paraId="1407DE46" w14:textId="7AA10864" w:rsidR="00EA76CA" w:rsidRDefault="005E66BF" w:rsidP="212BD09B">
      <w:pPr>
        <w:pStyle w:val="Heading4"/>
        <w:spacing w:before="117"/>
        <w:jc w:val="both"/>
      </w:pPr>
      <w:r>
        <w:t>Generally</w:t>
      </w:r>
      <w:r w:rsidR="00072132">
        <w:t>, this tender is aiming to deliver:</w:t>
      </w:r>
    </w:p>
    <w:p w14:paraId="0CE6D5DC" w14:textId="77777777" w:rsidR="00EA76CA" w:rsidRDefault="00EA76CA" w:rsidP="212BD09B">
      <w:pPr>
        <w:pStyle w:val="BodyText"/>
        <w:spacing w:before="9"/>
        <w:jc w:val="both"/>
        <w:rPr>
          <w:b/>
          <w:bCs/>
          <w:sz w:val="14"/>
          <w:szCs w:val="14"/>
        </w:rPr>
      </w:pPr>
    </w:p>
    <w:p w14:paraId="4B186758" w14:textId="00A731E5" w:rsidR="00DC33F8" w:rsidRDefault="004E2B5E">
      <w:pPr>
        <w:pStyle w:val="ListParagraph"/>
        <w:numPr>
          <w:ilvl w:val="2"/>
          <w:numId w:val="10"/>
        </w:numPr>
        <w:tabs>
          <w:tab w:val="left" w:pos="1628"/>
        </w:tabs>
        <w:spacing w:before="1" w:line="259" w:lineRule="auto"/>
        <w:ind w:right="172"/>
        <w:jc w:val="both"/>
        <w:rPr>
          <w:sz w:val="20"/>
        </w:rPr>
      </w:pPr>
      <w:r>
        <w:rPr>
          <w:sz w:val="20"/>
        </w:rPr>
        <w:t>The appointment of</w:t>
      </w:r>
      <w:r w:rsidR="00DC33F8">
        <w:rPr>
          <w:sz w:val="20"/>
        </w:rPr>
        <w:t xml:space="preserve"> a suitably experienced and competent contractor </w:t>
      </w:r>
      <w:r w:rsidR="005E66BF">
        <w:rPr>
          <w:sz w:val="20"/>
        </w:rPr>
        <w:t>to</w:t>
      </w:r>
      <w:r>
        <w:rPr>
          <w:sz w:val="20"/>
        </w:rPr>
        <w:t xml:space="preserve"> </w:t>
      </w:r>
      <w:r w:rsidR="00DC33F8">
        <w:rPr>
          <w:sz w:val="20"/>
        </w:rPr>
        <w:t>de</w:t>
      </w:r>
      <w:r w:rsidR="005E66BF">
        <w:rPr>
          <w:sz w:val="20"/>
        </w:rPr>
        <w:t>sign, install and commission solar PV on the three blocks for the University of</w:t>
      </w:r>
      <w:r w:rsidR="00925041">
        <w:rPr>
          <w:sz w:val="20"/>
        </w:rPr>
        <w:t xml:space="preserve"> Chichester.</w:t>
      </w:r>
    </w:p>
    <w:p w14:paraId="1D27894E" w14:textId="26BEF514" w:rsidR="00DC33F8" w:rsidRDefault="004E2B5E">
      <w:pPr>
        <w:pStyle w:val="ListParagraph"/>
        <w:numPr>
          <w:ilvl w:val="2"/>
          <w:numId w:val="10"/>
        </w:numPr>
        <w:tabs>
          <w:tab w:val="left" w:pos="1628"/>
        </w:tabs>
        <w:spacing w:before="1" w:line="259" w:lineRule="auto"/>
        <w:ind w:right="172"/>
        <w:jc w:val="both"/>
        <w:rPr>
          <w:sz w:val="20"/>
        </w:rPr>
      </w:pPr>
      <w:r>
        <w:rPr>
          <w:sz w:val="20"/>
        </w:rPr>
        <w:t xml:space="preserve">The use of a </w:t>
      </w:r>
      <w:r w:rsidR="005E66BF">
        <w:rPr>
          <w:sz w:val="20"/>
        </w:rPr>
        <w:t xml:space="preserve">JCT design and build contract </w:t>
      </w:r>
      <w:r>
        <w:rPr>
          <w:sz w:val="20"/>
        </w:rPr>
        <w:t>t</w:t>
      </w:r>
      <w:r w:rsidR="00925041">
        <w:rPr>
          <w:sz w:val="20"/>
        </w:rPr>
        <w:t xml:space="preserve">o </w:t>
      </w:r>
      <w:r>
        <w:rPr>
          <w:sz w:val="20"/>
        </w:rPr>
        <w:t>pr</w:t>
      </w:r>
      <w:r w:rsidR="005E66BF">
        <w:rPr>
          <w:sz w:val="20"/>
        </w:rPr>
        <w:t xml:space="preserve">ovide </w:t>
      </w:r>
      <w:r w:rsidR="00DC33F8">
        <w:rPr>
          <w:sz w:val="20"/>
        </w:rPr>
        <w:t xml:space="preserve">a </w:t>
      </w:r>
      <w:r w:rsidR="00925041">
        <w:rPr>
          <w:sz w:val="20"/>
        </w:rPr>
        <w:t xml:space="preserve">simple and compliant procurement </w:t>
      </w:r>
      <w:r w:rsidR="008B6D42">
        <w:rPr>
          <w:sz w:val="20"/>
        </w:rPr>
        <w:t xml:space="preserve">and delivery </w:t>
      </w:r>
      <w:r w:rsidR="00925041">
        <w:rPr>
          <w:sz w:val="20"/>
        </w:rPr>
        <w:t>route.</w:t>
      </w:r>
      <w:r w:rsidR="00DC33F8">
        <w:rPr>
          <w:sz w:val="20"/>
        </w:rPr>
        <w:t xml:space="preserve"> </w:t>
      </w:r>
    </w:p>
    <w:p w14:paraId="6902D71A" w14:textId="1D0B9D9C" w:rsidR="005E66BF" w:rsidRDefault="008B6D42" w:rsidP="004E2B5E">
      <w:pPr>
        <w:pStyle w:val="ListParagraph"/>
        <w:numPr>
          <w:ilvl w:val="2"/>
          <w:numId w:val="10"/>
        </w:numPr>
        <w:tabs>
          <w:tab w:val="left" w:pos="1628"/>
        </w:tabs>
        <w:spacing w:before="1" w:line="259" w:lineRule="auto"/>
        <w:ind w:right="172"/>
        <w:jc w:val="both"/>
        <w:rPr>
          <w:sz w:val="20"/>
        </w:rPr>
      </w:pPr>
      <w:r>
        <w:rPr>
          <w:sz w:val="20"/>
        </w:rPr>
        <w:t>A</w:t>
      </w:r>
      <w:r w:rsidR="005E66BF">
        <w:rPr>
          <w:sz w:val="20"/>
        </w:rPr>
        <w:t xml:space="preserve"> </w:t>
      </w:r>
      <w:proofErr w:type="spellStart"/>
      <w:r w:rsidR="005E66BF">
        <w:rPr>
          <w:sz w:val="20"/>
        </w:rPr>
        <w:t>co-ordinate</w:t>
      </w:r>
      <w:r>
        <w:rPr>
          <w:sz w:val="20"/>
        </w:rPr>
        <w:t>d</w:t>
      </w:r>
      <w:proofErr w:type="spellEnd"/>
      <w:r>
        <w:rPr>
          <w:sz w:val="20"/>
        </w:rPr>
        <w:t xml:space="preserve"> approach </w:t>
      </w:r>
      <w:r w:rsidR="00357B28">
        <w:rPr>
          <w:sz w:val="20"/>
        </w:rPr>
        <w:t xml:space="preserve">between the PV installation and </w:t>
      </w:r>
      <w:r w:rsidR="005E66BF">
        <w:rPr>
          <w:sz w:val="20"/>
        </w:rPr>
        <w:t>the urgent replacement of the synthetic slate roof</w:t>
      </w:r>
      <w:r>
        <w:rPr>
          <w:sz w:val="20"/>
        </w:rPr>
        <w:t xml:space="preserve"> covering</w:t>
      </w:r>
      <w:r w:rsidR="005E66BF">
        <w:rPr>
          <w:sz w:val="20"/>
        </w:rPr>
        <w:t>s.</w:t>
      </w:r>
    </w:p>
    <w:p w14:paraId="2BD98A8C" w14:textId="50E6F765" w:rsidR="00DC33F8" w:rsidRPr="004E2B5E" w:rsidRDefault="00B350AC" w:rsidP="004E2B5E">
      <w:pPr>
        <w:pStyle w:val="ListParagraph"/>
        <w:numPr>
          <w:ilvl w:val="2"/>
          <w:numId w:val="10"/>
        </w:numPr>
        <w:tabs>
          <w:tab w:val="left" w:pos="1628"/>
        </w:tabs>
        <w:spacing w:before="1" w:line="259" w:lineRule="auto"/>
        <w:ind w:right="172"/>
        <w:jc w:val="both"/>
        <w:rPr>
          <w:sz w:val="20"/>
        </w:rPr>
      </w:pPr>
      <w:r>
        <w:rPr>
          <w:sz w:val="20"/>
        </w:rPr>
        <w:t>Create c</w:t>
      </w:r>
      <w:r w:rsidR="004E2B5E" w:rsidRPr="004E2B5E">
        <w:rPr>
          <w:sz w:val="20"/>
        </w:rPr>
        <w:t xml:space="preserve">onditions </w:t>
      </w:r>
      <w:r w:rsidR="005E66BF">
        <w:rPr>
          <w:sz w:val="20"/>
        </w:rPr>
        <w:t xml:space="preserve">which </w:t>
      </w:r>
      <w:r w:rsidR="004E2B5E" w:rsidRPr="004E2B5E">
        <w:rPr>
          <w:sz w:val="20"/>
        </w:rPr>
        <w:t xml:space="preserve">foster a strong working relationship between </w:t>
      </w:r>
      <w:r w:rsidR="004B7FD1">
        <w:rPr>
          <w:sz w:val="20"/>
        </w:rPr>
        <w:t xml:space="preserve">the </w:t>
      </w:r>
      <w:r w:rsidR="004E2B5E" w:rsidRPr="004E2B5E">
        <w:rPr>
          <w:sz w:val="20"/>
        </w:rPr>
        <w:t>Employer</w:t>
      </w:r>
      <w:r w:rsidR="005E66BF">
        <w:rPr>
          <w:sz w:val="20"/>
        </w:rPr>
        <w:t>, the PV installer and the roofing c</w:t>
      </w:r>
      <w:r w:rsidR="004E2B5E" w:rsidRPr="004E2B5E">
        <w:rPr>
          <w:sz w:val="20"/>
        </w:rPr>
        <w:t>ontractor</w:t>
      </w:r>
      <w:r>
        <w:rPr>
          <w:sz w:val="20"/>
        </w:rPr>
        <w:t xml:space="preserve"> in the delivery of this project.</w:t>
      </w:r>
    </w:p>
    <w:p w14:paraId="64802E5C" w14:textId="08B58804" w:rsidR="00EA76CA" w:rsidRDefault="005E66BF" w:rsidP="212BD09B">
      <w:pPr>
        <w:pStyle w:val="Heading4"/>
        <w:jc w:val="both"/>
      </w:pPr>
      <w:r>
        <w:rPr>
          <w:spacing w:val="-2"/>
        </w:rPr>
        <w:t>Specifically:</w:t>
      </w:r>
    </w:p>
    <w:p w14:paraId="247F7EE0" w14:textId="77777777" w:rsidR="00EA76CA" w:rsidRDefault="00EA76CA" w:rsidP="212BD09B">
      <w:pPr>
        <w:pStyle w:val="BodyText"/>
        <w:spacing w:before="9"/>
        <w:jc w:val="both"/>
        <w:rPr>
          <w:b/>
          <w:bCs/>
          <w:sz w:val="14"/>
          <w:szCs w:val="14"/>
        </w:rPr>
      </w:pPr>
    </w:p>
    <w:p w14:paraId="33450DBB" w14:textId="293CA11A" w:rsidR="004B7FD1" w:rsidRDefault="004B7FD1"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The purpose of this tender is firstly</w:t>
      </w:r>
      <w:r w:rsidR="00A90E82" w:rsidRPr="212BD09B">
        <w:rPr>
          <w:sz w:val="20"/>
          <w:szCs w:val="20"/>
        </w:rPr>
        <w:t xml:space="preserve">: </w:t>
      </w:r>
      <w:r w:rsidRPr="212BD09B">
        <w:rPr>
          <w:sz w:val="20"/>
          <w:szCs w:val="20"/>
        </w:rPr>
        <w:t>to allow the University to select a PV supplier</w:t>
      </w:r>
      <w:r w:rsidR="00A90E82" w:rsidRPr="212BD09B">
        <w:rPr>
          <w:sz w:val="20"/>
          <w:szCs w:val="20"/>
        </w:rPr>
        <w:t>,</w:t>
      </w:r>
      <w:r w:rsidRPr="212BD09B">
        <w:rPr>
          <w:sz w:val="20"/>
          <w:szCs w:val="20"/>
        </w:rPr>
        <w:t xml:space="preserve"> but </w:t>
      </w:r>
      <w:r w:rsidR="00316CE6" w:rsidRPr="212BD09B">
        <w:rPr>
          <w:sz w:val="20"/>
          <w:szCs w:val="20"/>
        </w:rPr>
        <w:t xml:space="preserve">secondly </w:t>
      </w:r>
      <w:r w:rsidR="008701DF" w:rsidRPr="212BD09B">
        <w:rPr>
          <w:sz w:val="20"/>
          <w:szCs w:val="20"/>
        </w:rPr>
        <w:t xml:space="preserve">to </w:t>
      </w:r>
      <w:r w:rsidRPr="212BD09B">
        <w:rPr>
          <w:sz w:val="20"/>
          <w:szCs w:val="20"/>
        </w:rPr>
        <w:t xml:space="preserve">also furnish sufficient details to </w:t>
      </w:r>
      <w:r w:rsidR="00316CE6" w:rsidRPr="212BD09B">
        <w:rPr>
          <w:sz w:val="20"/>
          <w:szCs w:val="20"/>
        </w:rPr>
        <w:t>create a</w:t>
      </w:r>
      <w:r w:rsidRPr="212BD09B">
        <w:rPr>
          <w:sz w:val="20"/>
          <w:szCs w:val="20"/>
        </w:rPr>
        <w:t xml:space="preserve"> Contractor’s Proposal </w:t>
      </w:r>
      <w:r w:rsidR="00D321DF" w:rsidRPr="212BD09B">
        <w:rPr>
          <w:sz w:val="20"/>
          <w:szCs w:val="20"/>
        </w:rPr>
        <w:t xml:space="preserve">which </w:t>
      </w:r>
      <w:r w:rsidR="008701DF" w:rsidRPr="212BD09B">
        <w:rPr>
          <w:sz w:val="20"/>
          <w:szCs w:val="20"/>
        </w:rPr>
        <w:t xml:space="preserve">is </w:t>
      </w:r>
      <w:r w:rsidR="00316CE6" w:rsidRPr="212BD09B">
        <w:rPr>
          <w:sz w:val="20"/>
          <w:szCs w:val="20"/>
        </w:rPr>
        <w:t xml:space="preserve">suitable and sufficient </w:t>
      </w:r>
      <w:r w:rsidRPr="212BD09B">
        <w:rPr>
          <w:sz w:val="20"/>
          <w:szCs w:val="20"/>
        </w:rPr>
        <w:t xml:space="preserve">for acceptance </w:t>
      </w:r>
      <w:r w:rsidR="008701DF" w:rsidRPr="212BD09B">
        <w:rPr>
          <w:sz w:val="20"/>
          <w:szCs w:val="20"/>
        </w:rPr>
        <w:t xml:space="preserve">by the University as Employer </w:t>
      </w:r>
      <w:r w:rsidRPr="212BD09B">
        <w:rPr>
          <w:sz w:val="20"/>
          <w:szCs w:val="20"/>
        </w:rPr>
        <w:t xml:space="preserve">under the </w:t>
      </w:r>
      <w:r w:rsidR="008701DF" w:rsidRPr="212BD09B">
        <w:rPr>
          <w:sz w:val="20"/>
          <w:szCs w:val="20"/>
        </w:rPr>
        <w:t xml:space="preserve">formal </w:t>
      </w:r>
      <w:r w:rsidRPr="212BD09B">
        <w:rPr>
          <w:sz w:val="20"/>
          <w:szCs w:val="20"/>
        </w:rPr>
        <w:t>JCT contract.</w:t>
      </w:r>
    </w:p>
    <w:p w14:paraId="4A333017" w14:textId="33A656B1" w:rsidR="00EA76CA" w:rsidRPr="00072132" w:rsidRDefault="00D5172D"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 xml:space="preserve">The </w:t>
      </w:r>
      <w:r w:rsidR="00072132" w:rsidRPr="212BD09B">
        <w:rPr>
          <w:sz w:val="20"/>
          <w:szCs w:val="20"/>
        </w:rPr>
        <w:t xml:space="preserve">form of contract </w:t>
      </w:r>
      <w:r w:rsidR="00927688" w:rsidRPr="212BD09B">
        <w:rPr>
          <w:sz w:val="20"/>
          <w:szCs w:val="20"/>
        </w:rPr>
        <w:t xml:space="preserve">will </w:t>
      </w:r>
      <w:r w:rsidR="00072132" w:rsidRPr="212BD09B">
        <w:rPr>
          <w:sz w:val="20"/>
          <w:szCs w:val="20"/>
        </w:rPr>
        <w:t xml:space="preserve">be the </w:t>
      </w:r>
      <w:r w:rsidR="005E66BF" w:rsidRPr="212BD09B">
        <w:rPr>
          <w:sz w:val="20"/>
          <w:szCs w:val="20"/>
        </w:rPr>
        <w:t>Design and Build Contract 2024 (DB 2024)</w:t>
      </w:r>
      <w:r w:rsidR="008701DF" w:rsidRPr="212BD09B">
        <w:rPr>
          <w:sz w:val="20"/>
          <w:szCs w:val="20"/>
        </w:rPr>
        <w:t>, published by the JCT</w:t>
      </w:r>
      <w:r w:rsidR="00964058" w:rsidRPr="212BD09B">
        <w:rPr>
          <w:spacing w:val="-2"/>
          <w:sz w:val="20"/>
          <w:szCs w:val="20"/>
        </w:rPr>
        <w:t>.</w:t>
      </w:r>
    </w:p>
    <w:p w14:paraId="66F7540F" w14:textId="7124C035" w:rsidR="00CC0CCC" w:rsidRDefault="00CC0CCC"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The contract will be largely uname</w:t>
      </w:r>
      <w:r w:rsidR="004B7FD1" w:rsidRPr="212BD09B">
        <w:rPr>
          <w:sz w:val="20"/>
          <w:szCs w:val="20"/>
        </w:rPr>
        <w:t>n</w:t>
      </w:r>
      <w:r w:rsidRPr="212BD09B">
        <w:rPr>
          <w:sz w:val="20"/>
          <w:szCs w:val="20"/>
        </w:rPr>
        <w:t>ded</w:t>
      </w:r>
      <w:r w:rsidR="00A90E82" w:rsidRPr="212BD09B">
        <w:rPr>
          <w:sz w:val="20"/>
          <w:szCs w:val="20"/>
        </w:rPr>
        <w:t xml:space="preserve"> -</w:t>
      </w:r>
      <w:r w:rsidRPr="212BD09B">
        <w:rPr>
          <w:sz w:val="20"/>
          <w:szCs w:val="20"/>
        </w:rPr>
        <w:t xml:space="preserve"> but is expected to include sectional completion</w:t>
      </w:r>
      <w:r w:rsidR="008B6D42" w:rsidRPr="212BD09B">
        <w:rPr>
          <w:sz w:val="20"/>
          <w:szCs w:val="20"/>
        </w:rPr>
        <w:t xml:space="preserve"> provisions to tie in with completion of </w:t>
      </w:r>
      <w:r w:rsidR="008701DF" w:rsidRPr="212BD09B">
        <w:rPr>
          <w:sz w:val="20"/>
          <w:szCs w:val="20"/>
        </w:rPr>
        <w:t xml:space="preserve">the </w:t>
      </w:r>
      <w:r w:rsidR="008B6D42" w:rsidRPr="212BD09B">
        <w:rPr>
          <w:sz w:val="20"/>
          <w:szCs w:val="20"/>
        </w:rPr>
        <w:t xml:space="preserve">roof replacement works (PV installer </w:t>
      </w:r>
      <w:r w:rsidR="008701DF" w:rsidRPr="212BD09B">
        <w:rPr>
          <w:sz w:val="20"/>
          <w:szCs w:val="20"/>
        </w:rPr>
        <w:t xml:space="preserve">is </w:t>
      </w:r>
      <w:r w:rsidR="00A90E82" w:rsidRPr="212BD09B">
        <w:rPr>
          <w:sz w:val="20"/>
          <w:szCs w:val="20"/>
        </w:rPr>
        <w:t xml:space="preserve">to take site possession </w:t>
      </w:r>
      <w:r w:rsidR="008B6D42" w:rsidRPr="212BD09B">
        <w:rPr>
          <w:sz w:val="20"/>
          <w:szCs w:val="20"/>
        </w:rPr>
        <w:t>to complete their work for a</w:t>
      </w:r>
      <w:r w:rsidR="00A90E82" w:rsidRPr="212BD09B">
        <w:rPr>
          <w:sz w:val="20"/>
          <w:szCs w:val="20"/>
        </w:rPr>
        <w:t xml:space="preserve">n agreed </w:t>
      </w:r>
      <w:r w:rsidR="008B6D42" w:rsidRPr="212BD09B">
        <w:rPr>
          <w:sz w:val="20"/>
          <w:szCs w:val="20"/>
        </w:rPr>
        <w:t xml:space="preserve">period after the installation of new roof coverings). </w:t>
      </w:r>
    </w:p>
    <w:p w14:paraId="03EBBE4E" w14:textId="0DAA564E" w:rsidR="00A44EB1" w:rsidRDefault="00A44EB1"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 xml:space="preserve">The procurement process will be a combination of financial and </w:t>
      </w:r>
      <w:r w:rsidR="008B6D42" w:rsidRPr="212BD09B">
        <w:rPr>
          <w:sz w:val="20"/>
          <w:szCs w:val="20"/>
        </w:rPr>
        <w:t>qualitative measures</w:t>
      </w:r>
      <w:r w:rsidR="00A90E82" w:rsidRPr="212BD09B">
        <w:rPr>
          <w:sz w:val="20"/>
          <w:szCs w:val="20"/>
        </w:rPr>
        <w:t xml:space="preserve"> - as</w:t>
      </w:r>
      <w:r w:rsidR="008B6D42" w:rsidRPr="212BD09B">
        <w:rPr>
          <w:sz w:val="20"/>
          <w:szCs w:val="20"/>
        </w:rPr>
        <w:t xml:space="preserve"> set out in more detail below.</w:t>
      </w:r>
    </w:p>
    <w:p w14:paraId="38D074F9" w14:textId="2B2A8B6C" w:rsidR="00E4174E" w:rsidRPr="00840D2F" w:rsidRDefault="00CC0CCC"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 xml:space="preserve">There will </w:t>
      </w:r>
      <w:r w:rsidR="00357B28" w:rsidRPr="212BD09B">
        <w:rPr>
          <w:sz w:val="20"/>
          <w:szCs w:val="20"/>
        </w:rPr>
        <w:t xml:space="preserve">inevitably </w:t>
      </w:r>
      <w:r w:rsidRPr="212BD09B">
        <w:rPr>
          <w:sz w:val="20"/>
          <w:szCs w:val="20"/>
        </w:rPr>
        <w:t xml:space="preserve">be crossover </w:t>
      </w:r>
      <w:r w:rsidR="00357B28" w:rsidRPr="212BD09B">
        <w:rPr>
          <w:sz w:val="20"/>
          <w:szCs w:val="20"/>
        </w:rPr>
        <w:t xml:space="preserve">between the PV </w:t>
      </w:r>
      <w:r w:rsidR="00E4174E" w:rsidRPr="212BD09B">
        <w:rPr>
          <w:sz w:val="20"/>
          <w:szCs w:val="20"/>
        </w:rPr>
        <w:t xml:space="preserve">installation </w:t>
      </w:r>
      <w:r w:rsidR="00357B28" w:rsidRPr="212BD09B">
        <w:rPr>
          <w:sz w:val="20"/>
          <w:szCs w:val="20"/>
        </w:rPr>
        <w:t>and t</w:t>
      </w:r>
      <w:r w:rsidRPr="212BD09B">
        <w:rPr>
          <w:sz w:val="20"/>
          <w:szCs w:val="20"/>
        </w:rPr>
        <w:t>he roofing works</w:t>
      </w:r>
      <w:r w:rsidR="00E4174E" w:rsidRPr="212BD09B">
        <w:rPr>
          <w:sz w:val="20"/>
          <w:szCs w:val="20"/>
        </w:rPr>
        <w:t>. Thi</w:t>
      </w:r>
      <w:r w:rsidR="00D75B94" w:rsidRPr="212BD09B">
        <w:rPr>
          <w:sz w:val="20"/>
          <w:szCs w:val="20"/>
        </w:rPr>
        <w:t>s</w:t>
      </w:r>
      <w:r w:rsidR="00E4174E" w:rsidRPr="212BD09B">
        <w:rPr>
          <w:sz w:val="20"/>
          <w:szCs w:val="20"/>
        </w:rPr>
        <w:t xml:space="preserve"> will </w:t>
      </w:r>
      <w:r w:rsidRPr="212BD09B">
        <w:rPr>
          <w:sz w:val="20"/>
          <w:szCs w:val="20"/>
        </w:rPr>
        <w:t>requir</w:t>
      </w:r>
      <w:r w:rsidR="00E4174E" w:rsidRPr="212BD09B">
        <w:rPr>
          <w:sz w:val="20"/>
          <w:szCs w:val="20"/>
        </w:rPr>
        <w:t>e</w:t>
      </w:r>
      <w:r w:rsidRPr="212BD09B">
        <w:rPr>
          <w:sz w:val="20"/>
          <w:szCs w:val="20"/>
        </w:rPr>
        <w:t xml:space="preserve"> co-ordination </w:t>
      </w:r>
      <w:r w:rsidR="00D321DF" w:rsidRPr="212BD09B">
        <w:rPr>
          <w:sz w:val="20"/>
          <w:szCs w:val="20"/>
        </w:rPr>
        <w:t xml:space="preserve">and co-operation </w:t>
      </w:r>
      <w:r w:rsidR="00E86C60" w:rsidRPr="212BD09B">
        <w:rPr>
          <w:sz w:val="20"/>
          <w:szCs w:val="20"/>
        </w:rPr>
        <w:t xml:space="preserve">between </w:t>
      </w:r>
      <w:r w:rsidR="004B7FD1" w:rsidRPr="212BD09B">
        <w:rPr>
          <w:sz w:val="20"/>
          <w:szCs w:val="20"/>
        </w:rPr>
        <w:t>the PV installe</w:t>
      </w:r>
      <w:r w:rsidR="00E86C60" w:rsidRPr="212BD09B">
        <w:rPr>
          <w:sz w:val="20"/>
          <w:szCs w:val="20"/>
        </w:rPr>
        <w:t xml:space="preserve">r and </w:t>
      </w:r>
      <w:r w:rsidRPr="212BD09B">
        <w:rPr>
          <w:sz w:val="20"/>
          <w:szCs w:val="20"/>
        </w:rPr>
        <w:t xml:space="preserve">the </w:t>
      </w:r>
      <w:r w:rsidR="00E86C60" w:rsidRPr="212BD09B">
        <w:rPr>
          <w:sz w:val="20"/>
          <w:szCs w:val="20"/>
        </w:rPr>
        <w:t xml:space="preserve">University’s selected </w:t>
      </w:r>
      <w:r w:rsidRPr="212BD09B">
        <w:rPr>
          <w:sz w:val="20"/>
          <w:szCs w:val="20"/>
        </w:rPr>
        <w:t>roofing contractor</w:t>
      </w:r>
      <w:r w:rsidR="00E86C60" w:rsidRPr="212BD09B">
        <w:rPr>
          <w:sz w:val="20"/>
          <w:szCs w:val="20"/>
        </w:rPr>
        <w:t xml:space="preserve"> (Doric Industrial)</w:t>
      </w:r>
      <w:r w:rsidRPr="212BD09B">
        <w:rPr>
          <w:sz w:val="20"/>
          <w:szCs w:val="20"/>
        </w:rPr>
        <w:t xml:space="preserve">. </w:t>
      </w:r>
    </w:p>
    <w:p w14:paraId="03FE3A63" w14:textId="58FA1C6E" w:rsidR="00357B28" w:rsidRPr="00840D2F" w:rsidRDefault="00CC0CCC"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Th</w:t>
      </w:r>
      <w:r w:rsidR="00E4174E" w:rsidRPr="212BD09B">
        <w:rPr>
          <w:sz w:val="20"/>
          <w:szCs w:val="20"/>
        </w:rPr>
        <w:t xml:space="preserve">e most pressing area </w:t>
      </w:r>
      <w:r w:rsidR="00D75B94" w:rsidRPr="212BD09B">
        <w:rPr>
          <w:sz w:val="20"/>
          <w:szCs w:val="20"/>
        </w:rPr>
        <w:t>for co-ordinat</w:t>
      </w:r>
      <w:r w:rsidR="00A90E82" w:rsidRPr="212BD09B">
        <w:rPr>
          <w:sz w:val="20"/>
          <w:szCs w:val="20"/>
        </w:rPr>
        <w:t xml:space="preserve">ion </w:t>
      </w:r>
      <w:r w:rsidR="00E4174E" w:rsidRPr="212BD09B">
        <w:rPr>
          <w:sz w:val="20"/>
          <w:szCs w:val="20"/>
        </w:rPr>
        <w:t xml:space="preserve">is expected to be </w:t>
      </w:r>
      <w:r w:rsidRPr="212BD09B">
        <w:rPr>
          <w:sz w:val="20"/>
          <w:szCs w:val="20"/>
        </w:rPr>
        <w:t xml:space="preserve">in relation </w:t>
      </w:r>
      <w:r w:rsidR="00E4174E" w:rsidRPr="212BD09B">
        <w:rPr>
          <w:sz w:val="20"/>
          <w:szCs w:val="20"/>
        </w:rPr>
        <w:t>to</w:t>
      </w:r>
      <w:r w:rsidRPr="212BD09B">
        <w:rPr>
          <w:sz w:val="20"/>
          <w:szCs w:val="20"/>
        </w:rPr>
        <w:t xml:space="preserve"> </w:t>
      </w:r>
      <w:r w:rsidR="00A90E82" w:rsidRPr="212BD09B">
        <w:rPr>
          <w:sz w:val="20"/>
          <w:szCs w:val="20"/>
        </w:rPr>
        <w:t xml:space="preserve">access </w:t>
      </w:r>
      <w:r w:rsidRPr="212BD09B">
        <w:rPr>
          <w:sz w:val="20"/>
          <w:szCs w:val="20"/>
        </w:rPr>
        <w:t>scaffolding</w:t>
      </w:r>
      <w:r w:rsidR="00E4174E" w:rsidRPr="212BD09B">
        <w:rPr>
          <w:sz w:val="20"/>
          <w:szCs w:val="20"/>
        </w:rPr>
        <w:t xml:space="preserve">. It is currently presumed that </w:t>
      </w:r>
      <w:r w:rsidR="00E86C60" w:rsidRPr="212BD09B">
        <w:rPr>
          <w:sz w:val="20"/>
          <w:szCs w:val="20"/>
        </w:rPr>
        <w:t xml:space="preserve">for ease and efficiency </w:t>
      </w:r>
      <w:r w:rsidR="00E4174E" w:rsidRPr="212BD09B">
        <w:rPr>
          <w:sz w:val="20"/>
          <w:szCs w:val="20"/>
        </w:rPr>
        <w:t xml:space="preserve">the </w:t>
      </w:r>
      <w:r w:rsidR="00504646" w:rsidRPr="212BD09B">
        <w:rPr>
          <w:sz w:val="20"/>
          <w:szCs w:val="20"/>
        </w:rPr>
        <w:t>PV supplier w</w:t>
      </w:r>
      <w:r w:rsidR="00E4174E" w:rsidRPr="212BD09B">
        <w:rPr>
          <w:sz w:val="20"/>
          <w:szCs w:val="20"/>
        </w:rPr>
        <w:t>ill w</w:t>
      </w:r>
      <w:r w:rsidR="008701DF" w:rsidRPr="212BD09B">
        <w:rPr>
          <w:sz w:val="20"/>
          <w:szCs w:val="20"/>
        </w:rPr>
        <w:t>ish</w:t>
      </w:r>
      <w:r w:rsidR="00E4174E" w:rsidRPr="212BD09B">
        <w:rPr>
          <w:sz w:val="20"/>
          <w:szCs w:val="20"/>
        </w:rPr>
        <w:t xml:space="preserve"> t</w:t>
      </w:r>
      <w:r w:rsidR="00504646" w:rsidRPr="212BD09B">
        <w:rPr>
          <w:sz w:val="20"/>
          <w:szCs w:val="20"/>
        </w:rPr>
        <w:t xml:space="preserve">o make use of </w:t>
      </w:r>
      <w:r w:rsidR="00964BB4" w:rsidRPr="212BD09B">
        <w:rPr>
          <w:sz w:val="20"/>
          <w:szCs w:val="20"/>
        </w:rPr>
        <w:t xml:space="preserve">the </w:t>
      </w:r>
      <w:r w:rsidR="00E4174E" w:rsidRPr="212BD09B">
        <w:rPr>
          <w:sz w:val="20"/>
          <w:szCs w:val="20"/>
        </w:rPr>
        <w:t>s</w:t>
      </w:r>
      <w:r w:rsidR="00504646" w:rsidRPr="212BD09B">
        <w:rPr>
          <w:sz w:val="20"/>
          <w:szCs w:val="20"/>
        </w:rPr>
        <w:t xml:space="preserve">caffolding </w:t>
      </w:r>
      <w:r w:rsidR="00A90E82" w:rsidRPr="212BD09B">
        <w:rPr>
          <w:sz w:val="20"/>
          <w:szCs w:val="20"/>
        </w:rPr>
        <w:t>use</w:t>
      </w:r>
      <w:r w:rsidR="00964BB4" w:rsidRPr="212BD09B">
        <w:rPr>
          <w:sz w:val="20"/>
          <w:szCs w:val="20"/>
        </w:rPr>
        <w:t>d</w:t>
      </w:r>
      <w:r w:rsidR="00A90E82" w:rsidRPr="212BD09B">
        <w:rPr>
          <w:sz w:val="20"/>
          <w:szCs w:val="20"/>
        </w:rPr>
        <w:t xml:space="preserve"> </w:t>
      </w:r>
      <w:r w:rsidR="004B7FD1" w:rsidRPr="212BD09B">
        <w:rPr>
          <w:sz w:val="20"/>
          <w:szCs w:val="20"/>
        </w:rPr>
        <w:t xml:space="preserve">by </w:t>
      </w:r>
      <w:r w:rsidR="00357B28" w:rsidRPr="212BD09B">
        <w:rPr>
          <w:sz w:val="20"/>
          <w:szCs w:val="20"/>
        </w:rPr>
        <w:t>the roofing contractor</w:t>
      </w:r>
      <w:r w:rsidR="00964BB4" w:rsidRPr="212BD09B">
        <w:rPr>
          <w:sz w:val="20"/>
          <w:szCs w:val="20"/>
        </w:rPr>
        <w:t xml:space="preserve"> and have this left in position</w:t>
      </w:r>
      <w:r w:rsidR="00D75B94" w:rsidRPr="212BD09B">
        <w:rPr>
          <w:sz w:val="20"/>
          <w:szCs w:val="20"/>
        </w:rPr>
        <w:t xml:space="preserve">. </w:t>
      </w:r>
      <w:r w:rsidR="00A90E82" w:rsidRPr="212BD09B">
        <w:rPr>
          <w:sz w:val="20"/>
          <w:szCs w:val="20"/>
        </w:rPr>
        <w:t>Th</w:t>
      </w:r>
      <w:r w:rsidR="00964BB4" w:rsidRPr="212BD09B">
        <w:rPr>
          <w:sz w:val="20"/>
          <w:szCs w:val="20"/>
        </w:rPr>
        <w:t xml:space="preserve">e </w:t>
      </w:r>
      <w:r w:rsidR="00504646" w:rsidRPr="212BD09B">
        <w:rPr>
          <w:sz w:val="20"/>
          <w:szCs w:val="20"/>
        </w:rPr>
        <w:t>hire peri</w:t>
      </w:r>
      <w:r w:rsidR="00E4174E" w:rsidRPr="212BD09B">
        <w:rPr>
          <w:sz w:val="20"/>
          <w:szCs w:val="20"/>
        </w:rPr>
        <w:t>o</w:t>
      </w:r>
      <w:r w:rsidR="00504646" w:rsidRPr="212BD09B">
        <w:rPr>
          <w:sz w:val="20"/>
          <w:szCs w:val="20"/>
        </w:rPr>
        <w:t xml:space="preserve">d </w:t>
      </w:r>
      <w:r w:rsidR="00964BB4" w:rsidRPr="212BD09B">
        <w:rPr>
          <w:sz w:val="20"/>
          <w:szCs w:val="20"/>
        </w:rPr>
        <w:t>w</w:t>
      </w:r>
      <w:r w:rsidR="008701DF" w:rsidRPr="212BD09B">
        <w:rPr>
          <w:sz w:val="20"/>
          <w:szCs w:val="20"/>
        </w:rPr>
        <w:t>ill</w:t>
      </w:r>
      <w:r w:rsidR="00964BB4" w:rsidRPr="212BD09B">
        <w:rPr>
          <w:sz w:val="20"/>
          <w:szCs w:val="20"/>
        </w:rPr>
        <w:t xml:space="preserve"> need to </w:t>
      </w:r>
      <w:r w:rsidR="00D75B94" w:rsidRPr="212BD09B">
        <w:rPr>
          <w:sz w:val="20"/>
          <w:szCs w:val="20"/>
        </w:rPr>
        <w:t xml:space="preserve">be </w:t>
      </w:r>
      <w:r w:rsidR="00504646" w:rsidRPr="212BD09B">
        <w:rPr>
          <w:sz w:val="20"/>
          <w:szCs w:val="20"/>
        </w:rPr>
        <w:t>extended</w:t>
      </w:r>
      <w:r w:rsidR="00D75B94" w:rsidRPr="212BD09B">
        <w:rPr>
          <w:sz w:val="20"/>
          <w:szCs w:val="20"/>
        </w:rPr>
        <w:t xml:space="preserve"> to </w:t>
      </w:r>
      <w:r w:rsidR="00964BB4" w:rsidRPr="212BD09B">
        <w:rPr>
          <w:sz w:val="20"/>
          <w:szCs w:val="20"/>
        </w:rPr>
        <w:t>cover this</w:t>
      </w:r>
      <w:r w:rsidR="00504646" w:rsidRPr="212BD09B">
        <w:rPr>
          <w:sz w:val="20"/>
          <w:szCs w:val="20"/>
        </w:rPr>
        <w:t xml:space="preserve">. </w:t>
      </w:r>
      <w:r w:rsidR="00E86C60" w:rsidRPr="212BD09B">
        <w:rPr>
          <w:sz w:val="20"/>
          <w:szCs w:val="20"/>
        </w:rPr>
        <w:t xml:space="preserve">Doric </w:t>
      </w:r>
      <w:r w:rsidR="00A90E82" w:rsidRPr="212BD09B">
        <w:rPr>
          <w:sz w:val="20"/>
          <w:szCs w:val="20"/>
        </w:rPr>
        <w:t xml:space="preserve">Industrial </w:t>
      </w:r>
      <w:r w:rsidR="00E4174E" w:rsidRPr="212BD09B">
        <w:rPr>
          <w:sz w:val="20"/>
          <w:szCs w:val="20"/>
        </w:rPr>
        <w:t xml:space="preserve">are willing to do this </w:t>
      </w:r>
      <w:r w:rsidR="00D75B94" w:rsidRPr="212BD09B">
        <w:rPr>
          <w:sz w:val="20"/>
          <w:szCs w:val="20"/>
        </w:rPr>
        <w:t xml:space="preserve">with </w:t>
      </w:r>
      <w:r w:rsidR="00E4174E" w:rsidRPr="212BD09B">
        <w:rPr>
          <w:sz w:val="20"/>
          <w:szCs w:val="20"/>
        </w:rPr>
        <w:t xml:space="preserve">their </w:t>
      </w:r>
      <w:r w:rsidR="00A90E82" w:rsidRPr="212BD09B">
        <w:rPr>
          <w:sz w:val="20"/>
          <w:szCs w:val="20"/>
        </w:rPr>
        <w:t xml:space="preserve">selected </w:t>
      </w:r>
      <w:r w:rsidR="00EB742C" w:rsidRPr="212BD09B">
        <w:rPr>
          <w:sz w:val="20"/>
          <w:szCs w:val="20"/>
        </w:rPr>
        <w:t>scaffolding subcontractor, Global Scaffolding</w:t>
      </w:r>
      <w:r w:rsidR="00D75B94" w:rsidRPr="212BD09B">
        <w:rPr>
          <w:sz w:val="20"/>
          <w:szCs w:val="20"/>
        </w:rPr>
        <w:t xml:space="preserve">. Global </w:t>
      </w:r>
      <w:r w:rsidR="00EB742C" w:rsidRPr="212BD09B">
        <w:rPr>
          <w:sz w:val="20"/>
          <w:szCs w:val="20"/>
        </w:rPr>
        <w:t>ha</w:t>
      </w:r>
      <w:r w:rsidR="00D75B94" w:rsidRPr="212BD09B">
        <w:rPr>
          <w:sz w:val="20"/>
          <w:szCs w:val="20"/>
        </w:rPr>
        <w:t>ve</w:t>
      </w:r>
      <w:r w:rsidR="00EB742C" w:rsidRPr="212BD09B">
        <w:rPr>
          <w:sz w:val="20"/>
          <w:szCs w:val="20"/>
        </w:rPr>
        <w:t xml:space="preserve"> confirmed a</w:t>
      </w:r>
      <w:r w:rsidR="00357B28" w:rsidRPr="212BD09B">
        <w:rPr>
          <w:sz w:val="20"/>
          <w:szCs w:val="20"/>
        </w:rPr>
        <w:t xml:space="preserve"> </w:t>
      </w:r>
      <w:proofErr w:type="spellStart"/>
      <w:r w:rsidR="00A90E82" w:rsidRPr="212BD09B">
        <w:rPr>
          <w:sz w:val="20"/>
          <w:szCs w:val="20"/>
        </w:rPr>
        <w:t>hire</w:t>
      </w:r>
      <w:proofErr w:type="spellEnd"/>
      <w:r w:rsidR="00A90E82" w:rsidRPr="212BD09B">
        <w:rPr>
          <w:sz w:val="20"/>
          <w:szCs w:val="20"/>
        </w:rPr>
        <w:t xml:space="preserve"> </w:t>
      </w:r>
      <w:r w:rsidR="00357B28" w:rsidRPr="212BD09B">
        <w:rPr>
          <w:sz w:val="20"/>
          <w:szCs w:val="20"/>
        </w:rPr>
        <w:t xml:space="preserve">rate of </w:t>
      </w:r>
      <w:r w:rsidR="00EB742C" w:rsidRPr="212BD09B">
        <w:rPr>
          <w:sz w:val="20"/>
          <w:szCs w:val="20"/>
        </w:rPr>
        <w:t>£</w:t>
      </w:r>
      <w:r w:rsidR="00E4174E" w:rsidRPr="212BD09B">
        <w:rPr>
          <w:sz w:val="20"/>
          <w:szCs w:val="20"/>
        </w:rPr>
        <w:t>2,500</w:t>
      </w:r>
      <w:r w:rsidR="00EB742C" w:rsidRPr="212BD09B">
        <w:rPr>
          <w:sz w:val="20"/>
          <w:szCs w:val="20"/>
        </w:rPr>
        <w:t xml:space="preserve"> </w:t>
      </w:r>
      <w:r w:rsidR="00E4174E" w:rsidRPr="212BD09B">
        <w:rPr>
          <w:sz w:val="20"/>
          <w:szCs w:val="20"/>
        </w:rPr>
        <w:t xml:space="preserve">(+VAT) </w:t>
      </w:r>
      <w:r w:rsidR="00EB742C" w:rsidRPr="212BD09B">
        <w:rPr>
          <w:sz w:val="20"/>
          <w:szCs w:val="20"/>
        </w:rPr>
        <w:t>per week</w:t>
      </w:r>
      <w:r w:rsidR="00E4174E" w:rsidRPr="212BD09B">
        <w:rPr>
          <w:sz w:val="20"/>
          <w:szCs w:val="20"/>
        </w:rPr>
        <w:t xml:space="preserve">, </w:t>
      </w:r>
      <w:r w:rsidR="00E86C60" w:rsidRPr="212BD09B">
        <w:rPr>
          <w:sz w:val="20"/>
          <w:szCs w:val="20"/>
        </w:rPr>
        <w:t xml:space="preserve">per block. </w:t>
      </w:r>
      <w:r w:rsidR="00C13159" w:rsidRPr="212BD09B">
        <w:rPr>
          <w:sz w:val="20"/>
          <w:szCs w:val="20"/>
        </w:rPr>
        <w:t xml:space="preserve">Global scaffolding’s contact </w:t>
      </w:r>
      <w:r w:rsidR="009E59E8" w:rsidRPr="212BD09B">
        <w:rPr>
          <w:sz w:val="20"/>
          <w:szCs w:val="20"/>
        </w:rPr>
        <w:t>is</w:t>
      </w:r>
      <w:r w:rsidR="00C13159" w:rsidRPr="212BD09B">
        <w:rPr>
          <w:sz w:val="20"/>
          <w:szCs w:val="20"/>
        </w:rPr>
        <w:t xml:space="preserve"> </w:t>
      </w:r>
      <w:r w:rsidR="009E59E8" w:rsidRPr="212BD09B">
        <w:rPr>
          <w:sz w:val="20"/>
          <w:szCs w:val="20"/>
        </w:rPr>
        <w:t>Martin Bryant</w:t>
      </w:r>
      <w:r w:rsidR="008701DF" w:rsidRPr="212BD09B">
        <w:rPr>
          <w:sz w:val="20"/>
          <w:szCs w:val="20"/>
        </w:rPr>
        <w:t xml:space="preserve">. He can be contacted </w:t>
      </w:r>
      <w:r w:rsidR="009E59E8" w:rsidRPr="212BD09B">
        <w:rPr>
          <w:sz w:val="20"/>
          <w:szCs w:val="20"/>
        </w:rPr>
        <w:t>on 07951 113465</w:t>
      </w:r>
      <w:r w:rsidR="00C13159" w:rsidRPr="212BD09B">
        <w:rPr>
          <w:sz w:val="20"/>
          <w:szCs w:val="20"/>
        </w:rPr>
        <w:t xml:space="preserve">, should PV suppliers wish to contact </w:t>
      </w:r>
      <w:r w:rsidR="008701DF" w:rsidRPr="212BD09B">
        <w:rPr>
          <w:sz w:val="20"/>
          <w:szCs w:val="20"/>
        </w:rPr>
        <w:t>Global Scaffolding</w:t>
      </w:r>
      <w:r w:rsidR="00C13159" w:rsidRPr="212BD09B">
        <w:rPr>
          <w:sz w:val="20"/>
          <w:szCs w:val="20"/>
        </w:rPr>
        <w:t xml:space="preserve"> direct</w:t>
      </w:r>
      <w:r w:rsidR="009E59E8" w:rsidRPr="212BD09B">
        <w:rPr>
          <w:sz w:val="20"/>
          <w:szCs w:val="20"/>
        </w:rPr>
        <w:t>.</w:t>
      </w:r>
    </w:p>
    <w:p w14:paraId="0D7B3D42" w14:textId="66400DFD" w:rsidR="00CC0CCC" w:rsidRPr="00840D2F" w:rsidRDefault="00964BB4"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 xml:space="preserve">For full costing and transparency, </w:t>
      </w:r>
      <w:r w:rsidR="00357B28" w:rsidRPr="212BD09B">
        <w:rPr>
          <w:sz w:val="20"/>
          <w:szCs w:val="20"/>
        </w:rPr>
        <w:t>PV s</w:t>
      </w:r>
      <w:r w:rsidR="00E86C60" w:rsidRPr="212BD09B">
        <w:rPr>
          <w:sz w:val="20"/>
          <w:szCs w:val="20"/>
        </w:rPr>
        <w:t xml:space="preserve">uppliers are expected to </w:t>
      </w:r>
      <w:r w:rsidR="008018EE" w:rsidRPr="212BD09B">
        <w:rPr>
          <w:sz w:val="20"/>
          <w:szCs w:val="20"/>
        </w:rPr>
        <w:t xml:space="preserve">fully detail their planned </w:t>
      </w:r>
      <w:r w:rsidR="00840D2F" w:rsidRPr="212BD09B">
        <w:rPr>
          <w:sz w:val="20"/>
          <w:szCs w:val="20"/>
        </w:rPr>
        <w:t xml:space="preserve">approach to </w:t>
      </w:r>
      <w:r w:rsidR="008018EE" w:rsidRPr="212BD09B">
        <w:rPr>
          <w:sz w:val="20"/>
          <w:szCs w:val="20"/>
        </w:rPr>
        <w:t xml:space="preserve">access </w:t>
      </w:r>
      <w:r w:rsidR="00840D2F" w:rsidRPr="212BD09B">
        <w:rPr>
          <w:sz w:val="20"/>
          <w:szCs w:val="20"/>
        </w:rPr>
        <w:t xml:space="preserve">equipment </w:t>
      </w:r>
      <w:r w:rsidR="00C61746" w:rsidRPr="212BD09B">
        <w:rPr>
          <w:sz w:val="20"/>
          <w:szCs w:val="20"/>
        </w:rPr>
        <w:t xml:space="preserve">and include for its cost </w:t>
      </w:r>
      <w:r w:rsidR="008018EE" w:rsidRPr="212BD09B">
        <w:rPr>
          <w:sz w:val="20"/>
          <w:szCs w:val="20"/>
        </w:rPr>
        <w:t xml:space="preserve">as part of their </w:t>
      </w:r>
      <w:r w:rsidR="00504646" w:rsidRPr="212BD09B">
        <w:rPr>
          <w:sz w:val="20"/>
          <w:szCs w:val="20"/>
        </w:rPr>
        <w:t>t</w:t>
      </w:r>
      <w:r w:rsidR="008018EE" w:rsidRPr="212BD09B">
        <w:rPr>
          <w:sz w:val="20"/>
          <w:szCs w:val="20"/>
        </w:rPr>
        <w:t>ender.</w:t>
      </w:r>
      <w:r w:rsidR="00504646" w:rsidRPr="212BD09B">
        <w:rPr>
          <w:sz w:val="20"/>
          <w:szCs w:val="20"/>
        </w:rPr>
        <w:t xml:space="preserve"> </w:t>
      </w:r>
      <w:r w:rsidR="00C61746" w:rsidRPr="212BD09B">
        <w:rPr>
          <w:sz w:val="20"/>
          <w:szCs w:val="20"/>
        </w:rPr>
        <w:t xml:space="preserve">The PV supplier should </w:t>
      </w:r>
      <w:r w:rsidR="008701DF" w:rsidRPr="212BD09B">
        <w:rPr>
          <w:sz w:val="20"/>
          <w:szCs w:val="20"/>
        </w:rPr>
        <w:t xml:space="preserve">be </w:t>
      </w:r>
      <w:r w:rsidR="00C61746" w:rsidRPr="212BD09B">
        <w:rPr>
          <w:sz w:val="20"/>
          <w:szCs w:val="20"/>
        </w:rPr>
        <w:t xml:space="preserve">completely clear if it </w:t>
      </w:r>
      <w:r w:rsidR="00C13159" w:rsidRPr="212BD09B">
        <w:rPr>
          <w:sz w:val="20"/>
          <w:szCs w:val="20"/>
        </w:rPr>
        <w:t xml:space="preserve">plans to </w:t>
      </w:r>
      <w:r w:rsidR="00840D2F" w:rsidRPr="212BD09B">
        <w:rPr>
          <w:sz w:val="20"/>
          <w:szCs w:val="20"/>
        </w:rPr>
        <w:t xml:space="preserve">make use of </w:t>
      </w:r>
      <w:r w:rsidR="00C13159" w:rsidRPr="212BD09B">
        <w:rPr>
          <w:sz w:val="20"/>
          <w:szCs w:val="20"/>
        </w:rPr>
        <w:t xml:space="preserve">the roofing </w:t>
      </w:r>
      <w:r w:rsidR="00840D2F" w:rsidRPr="212BD09B">
        <w:rPr>
          <w:sz w:val="20"/>
          <w:szCs w:val="20"/>
        </w:rPr>
        <w:t>contractor’s s</w:t>
      </w:r>
      <w:r w:rsidR="00C13159" w:rsidRPr="212BD09B">
        <w:rPr>
          <w:sz w:val="20"/>
          <w:szCs w:val="20"/>
        </w:rPr>
        <w:t>caffolding</w:t>
      </w:r>
      <w:r w:rsidR="00840D2F" w:rsidRPr="212BD09B">
        <w:rPr>
          <w:sz w:val="20"/>
          <w:szCs w:val="20"/>
        </w:rPr>
        <w:t xml:space="preserve"> </w:t>
      </w:r>
      <w:r w:rsidRPr="212BD09B">
        <w:rPr>
          <w:sz w:val="20"/>
          <w:szCs w:val="20"/>
        </w:rPr>
        <w:t xml:space="preserve">or </w:t>
      </w:r>
      <w:r w:rsidR="008701DF" w:rsidRPr="212BD09B">
        <w:rPr>
          <w:sz w:val="20"/>
          <w:szCs w:val="20"/>
        </w:rPr>
        <w:t xml:space="preserve">if it is </w:t>
      </w:r>
      <w:r w:rsidRPr="212BD09B">
        <w:rPr>
          <w:sz w:val="20"/>
          <w:szCs w:val="20"/>
        </w:rPr>
        <w:t xml:space="preserve">providing access by other means. If the roofing </w:t>
      </w:r>
      <w:r w:rsidR="008701DF" w:rsidRPr="212BD09B">
        <w:rPr>
          <w:sz w:val="20"/>
          <w:szCs w:val="20"/>
        </w:rPr>
        <w:t xml:space="preserve">works </w:t>
      </w:r>
      <w:r w:rsidRPr="212BD09B">
        <w:rPr>
          <w:sz w:val="20"/>
          <w:szCs w:val="20"/>
        </w:rPr>
        <w:t xml:space="preserve">scaffold is to be retained, then </w:t>
      </w:r>
      <w:r w:rsidR="00C13159" w:rsidRPr="212BD09B">
        <w:rPr>
          <w:sz w:val="20"/>
          <w:szCs w:val="20"/>
        </w:rPr>
        <w:t xml:space="preserve">payment </w:t>
      </w:r>
      <w:r w:rsidR="00840D2F" w:rsidRPr="212BD09B">
        <w:rPr>
          <w:sz w:val="20"/>
          <w:szCs w:val="20"/>
        </w:rPr>
        <w:t xml:space="preserve">is expected to be covered </w:t>
      </w:r>
      <w:r w:rsidR="00C13159" w:rsidRPr="212BD09B">
        <w:rPr>
          <w:sz w:val="20"/>
          <w:szCs w:val="20"/>
        </w:rPr>
        <w:t xml:space="preserve">by a </w:t>
      </w:r>
      <w:r w:rsidR="00840D2F" w:rsidRPr="212BD09B">
        <w:rPr>
          <w:sz w:val="20"/>
          <w:szCs w:val="20"/>
        </w:rPr>
        <w:t xml:space="preserve">reduction in </w:t>
      </w:r>
      <w:r w:rsidR="00C13159" w:rsidRPr="212BD09B">
        <w:rPr>
          <w:sz w:val="20"/>
          <w:szCs w:val="20"/>
        </w:rPr>
        <w:t>the PV supplier</w:t>
      </w:r>
      <w:r w:rsidR="00840D2F" w:rsidRPr="212BD09B">
        <w:rPr>
          <w:sz w:val="20"/>
          <w:szCs w:val="20"/>
        </w:rPr>
        <w:t>’</w:t>
      </w:r>
      <w:r w:rsidR="00C13159" w:rsidRPr="212BD09B">
        <w:rPr>
          <w:sz w:val="20"/>
          <w:szCs w:val="20"/>
        </w:rPr>
        <w:t xml:space="preserve">s </w:t>
      </w:r>
      <w:r w:rsidR="00C61746" w:rsidRPr="212BD09B">
        <w:rPr>
          <w:sz w:val="20"/>
          <w:szCs w:val="20"/>
        </w:rPr>
        <w:t xml:space="preserve">contract </w:t>
      </w:r>
      <w:r w:rsidR="00840D2F" w:rsidRPr="212BD09B">
        <w:rPr>
          <w:sz w:val="20"/>
          <w:szCs w:val="20"/>
        </w:rPr>
        <w:t xml:space="preserve">sum </w:t>
      </w:r>
      <w:r w:rsidR="008701DF" w:rsidRPr="212BD09B">
        <w:rPr>
          <w:sz w:val="20"/>
          <w:szCs w:val="20"/>
        </w:rPr>
        <w:t xml:space="preserve">with the University </w:t>
      </w:r>
      <w:r w:rsidR="00840D2F" w:rsidRPr="212BD09B">
        <w:rPr>
          <w:sz w:val="20"/>
          <w:szCs w:val="20"/>
        </w:rPr>
        <w:t xml:space="preserve">equal </w:t>
      </w:r>
      <w:r w:rsidR="00C61746" w:rsidRPr="212BD09B">
        <w:rPr>
          <w:sz w:val="20"/>
          <w:szCs w:val="20"/>
        </w:rPr>
        <w:t xml:space="preserve">to the increase </w:t>
      </w:r>
      <w:r w:rsidR="00840D2F" w:rsidRPr="212BD09B">
        <w:rPr>
          <w:sz w:val="20"/>
          <w:szCs w:val="20"/>
        </w:rPr>
        <w:t xml:space="preserve">in </w:t>
      </w:r>
      <w:r w:rsidRPr="212BD09B">
        <w:rPr>
          <w:sz w:val="20"/>
          <w:szCs w:val="20"/>
        </w:rPr>
        <w:t xml:space="preserve">value of the </w:t>
      </w:r>
      <w:r w:rsidR="008701DF" w:rsidRPr="212BD09B">
        <w:rPr>
          <w:sz w:val="20"/>
          <w:szCs w:val="20"/>
        </w:rPr>
        <w:t xml:space="preserve">University’s </w:t>
      </w:r>
      <w:r w:rsidR="00C61746" w:rsidRPr="212BD09B">
        <w:rPr>
          <w:sz w:val="20"/>
          <w:szCs w:val="20"/>
        </w:rPr>
        <w:t xml:space="preserve">contract </w:t>
      </w:r>
      <w:r w:rsidR="00840D2F" w:rsidRPr="212BD09B">
        <w:rPr>
          <w:sz w:val="20"/>
          <w:szCs w:val="20"/>
        </w:rPr>
        <w:t xml:space="preserve">instruction to Global </w:t>
      </w:r>
      <w:r w:rsidR="00C13159" w:rsidRPr="212BD09B">
        <w:rPr>
          <w:sz w:val="20"/>
          <w:szCs w:val="20"/>
        </w:rPr>
        <w:t xml:space="preserve">via Doric. </w:t>
      </w:r>
    </w:p>
    <w:p w14:paraId="090E3CC3" w14:textId="0E4F4906" w:rsidR="00CC0CCC" w:rsidRPr="008018EE" w:rsidRDefault="00CC0CCC" w:rsidP="212BD09B">
      <w:pPr>
        <w:pStyle w:val="ListParagraph"/>
        <w:numPr>
          <w:ilvl w:val="2"/>
          <w:numId w:val="10"/>
        </w:numPr>
        <w:tabs>
          <w:tab w:val="left" w:pos="1627"/>
          <w:tab w:val="left" w:pos="1628"/>
        </w:tabs>
        <w:spacing w:before="1"/>
        <w:ind w:hanging="361"/>
        <w:jc w:val="both"/>
        <w:rPr>
          <w:sz w:val="20"/>
          <w:szCs w:val="20"/>
        </w:rPr>
      </w:pPr>
      <w:r w:rsidRPr="212BD09B">
        <w:rPr>
          <w:sz w:val="20"/>
          <w:szCs w:val="20"/>
        </w:rPr>
        <w:t xml:space="preserve">There is </w:t>
      </w:r>
      <w:r w:rsidR="00C61746" w:rsidRPr="212BD09B">
        <w:rPr>
          <w:sz w:val="20"/>
          <w:szCs w:val="20"/>
        </w:rPr>
        <w:t xml:space="preserve">also </w:t>
      </w:r>
      <w:r w:rsidR="00357B28" w:rsidRPr="212BD09B">
        <w:rPr>
          <w:sz w:val="20"/>
          <w:szCs w:val="20"/>
        </w:rPr>
        <w:t xml:space="preserve">an </w:t>
      </w:r>
      <w:r w:rsidR="00A44EB1" w:rsidRPr="212BD09B">
        <w:rPr>
          <w:sz w:val="20"/>
          <w:szCs w:val="20"/>
        </w:rPr>
        <w:t xml:space="preserve">anticipation </w:t>
      </w:r>
      <w:r w:rsidR="00357B28" w:rsidRPr="212BD09B">
        <w:rPr>
          <w:sz w:val="20"/>
          <w:szCs w:val="20"/>
        </w:rPr>
        <w:t xml:space="preserve">by the University </w:t>
      </w:r>
      <w:r w:rsidRPr="212BD09B">
        <w:rPr>
          <w:sz w:val="20"/>
          <w:szCs w:val="20"/>
        </w:rPr>
        <w:t>that Liquidated and Asc</w:t>
      </w:r>
      <w:r w:rsidR="004B7FD1" w:rsidRPr="212BD09B">
        <w:rPr>
          <w:sz w:val="20"/>
          <w:szCs w:val="20"/>
        </w:rPr>
        <w:t>e</w:t>
      </w:r>
      <w:r w:rsidRPr="212BD09B">
        <w:rPr>
          <w:sz w:val="20"/>
          <w:szCs w:val="20"/>
        </w:rPr>
        <w:t>rtain</w:t>
      </w:r>
      <w:r w:rsidR="004B7FD1" w:rsidRPr="212BD09B">
        <w:rPr>
          <w:sz w:val="20"/>
          <w:szCs w:val="20"/>
        </w:rPr>
        <w:t>ed</w:t>
      </w:r>
      <w:r w:rsidRPr="212BD09B">
        <w:rPr>
          <w:sz w:val="20"/>
          <w:szCs w:val="20"/>
        </w:rPr>
        <w:t xml:space="preserve"> Damages </w:t>
      </w:r>
      <w:r w:rsidR="008331DE" w:rsidRPr="212BD09B">
        <w:rPr>
          <w:sz w:val="20"/>
          <w:szCs w:val="20"/>
        </w:rPr>
        <w:t xml:space="preserve">(LAD’s) </w:t>
      </w:r>
      <w:r w:rsidRPr="212BD09B">
        <w:rPr>
          <w:sz w:val="20"/>
          <w:szCs w:val="20"/>
        </w:rPr>
        <w:t>will be</w:t>
      </w:r>
      <w:r w:rsidR="004B7FD1" w:rsidRPr="212BD09B">
        <w:rPr>
          <w:sz w:val="20"/>
          <w:szCs w:val="20"/>
        </w:rPr>
        <w:t xml:space="preserve"> included in the contract </w:t>
      </w:r>
      <w:r w:rsidR="00A44EB1" w:rsidRPr="212BD09B">
        <w:rPr>
          <w:sz w:val="20"/>
          <w:szCs w:val="20"/>
        </w:rPr>
        <w:t xml:space="preserve">to reflect </w:t>
      </w:r>
      <w:r w:rsidR="008018EE" w:rsidRPr="212BD09B">
        <w:rPr>
          <w:sz w:val="20"/>
          <w:szCs w:val="20"/>
        </w:rPr>
        <w:t xml:space="preserve">costs for </w:t>
      </w:r>
      <w:r w:rsidRPr="212BD09B">
        <w:rPr>
          <w:sz w:val="20"/>
          <w:szCs w:val="20"/>
        </w:rPr>
        <w:t xml:space="preserve">late </w:t>
      </w:r>
      <w:r w:rsidR="004B7FD1" w:rsidRPr="212BD09B">
        <w:rPr>
          <w:sz w:val="20"/>
          <w:szCs w:val="20"/>
        </w:rPr>
        <w:t>completion of any section of work</w:t>
      </w:r>
      <w:r w:rsidRPr="212BD09B">
        <w:rPr>
          <w:sz w:val="20"/>
          <w:szCs w:val="20"/>
        </w:rPr>
        <w:t xml:space="preserve">. </w:t>
      </w:r>
      <w:r w:rsidR="008018EE" w:rsidRPr="212BD09B">
        <w:rPr>
          <w:sz w:val="20"/>
          <w:szCs w:val="20"/>
        </w:rPr>
        <w:t>In this instance</w:t>
      </w:r>
      <w:r w:rsidR="004B7FD1" w:rsidRPr="212BD09B">
        <w:rPr>
          <w:sz w:val="20"/>
          <w:szCs w:val="20"/>
        </w:rPr>
        <w:t xml:space="preserve">, </w:t>
      </w:r>
      <w:r w:rsidR="00840D2F" w:rsidRPr="212BD09B">
        <w:rPr>
          <w:sz w:val="20"/>
          <w:szCs w:val="20"/>
        </w:rPr>
        <w:t xml:space="preserve">LAD’s </w:t>
      </w:r>
      <w:r w:rsidR="008018EE" w:rsidRPr="212BD09B">
        <w:rPr>
          <w:sz w:val="20"/>
          <w:szCs w:val="20"/>
        </w:rPr>
        <w:t xml:space="preserve">will </w:t>
      </w:r>
      <w:r w:rsidRPr="212BD09B">
        <w:rPr>
          <w:sz w:val="20"/>
          <w:szCs w:val="20"/>
        </w:rPr>
        <w:t xml:space="preserve">purely </w:t>
      </w:r>
      <w:r w:rsidR="00840D2F" w:rsidRPr="212BD09B">
        <w:rPr>
          <w:sz w:val="20"/>
          <w:szCs w:val="20"/>
        </w:rPr>
        <w:t xml:space="preserve">be </w:t>
      </w:r>
      <w:r w:rsidRPr="212BD09B">
        <w:rPr>
          <w:sz w:val="20"/>
          <w:szCs w:val="20"/>
        </w:rPr>
        <w:t xml:space="preserve">to cover </w:t>
      </w:r>
      <w:r w:rsidR="00613461" w:rsidRPr="212BD09B">
        <w:rPr>
          <w:sz w:val="20"/>
          <w:szCs w:val="20"/>
        </w:rPr>
        <w:t xml:space="preserve">the </w:t>
      </w:r>
      <w:r w:rsidR="00AD0D6A" w:rsidRPr="212BD09B">
        <w:rPr>
          <w:sz w:val="20"/>
          <w:szCs w:val="20"/>
        </w:rPr>
        <w:t xml:space="preserve">impact </w:t>
      </w:r>
      <w:r w:rsidRPr="212BD09B">
        <w:rPr>
          <w:sz w:val="20"/>
          <w:szCs w:val="20"/>
        </w:rPr>
        <w:t>extended hire costs of scaffolding</w:t>
      </w:r>
      <w:r w:rsidR="00A44EB1" w:rsidRPr="212BD09B">
        <w:rPr>
          <w:sz w:val="20"/>
          <w:szCs w:val="20"/>
        </w:rPr>
        <w:t xml:space="preserve"> incurred by </w:t>
      </w:r>
      <w:r w:rsidR="00AD0D6A" w:rsidRPr="212BD09B">
        <w:rPr>
          <w:sz w:val="20"/>
          <w:szCs w:val="20"/>
        </w:rPr>
        <w:t xml:space="preserve">Doric </w:t>
      </w:r>
      <w:r w:rsidR="00A44EB1" w:rsidRPr="212BD09B">
        <w:rPr>
          <w:sz w:val="20"/>
          <w:szCs w:val="20"/>
        </w:rPr>
        <w:t>as a consequence of any delay by the PV installer</w:t>
      </w:r>
      <w:r w:rsidRPr="212BD09B">
        <w:rPr>
          <w:sz w:val="20"/>
          <w:szCs w:val="20"/>
        </w:rPr>
        <w:t>.</w:t>
      </w:r>
      <w:r w:rsidR="00E86C60" w:rsidRPr="212BD09B">
        <w:rPr>
          <w:sz w:val="20"/>
          <w:szCs w:val="20"/>
        </w:rPr>
        <w:t xml:space="preserve"> </w:t>
      </w:r>
      <w:r w:rsidR="00F957DD" w:rsidRPr="212BD09B">
        <w:rPr>
          <w:sz w:val="20"/>
          <w:szCs w:val="20"/>
        </w:rPr>
        <w:t>If the PV installer confirms its wish to extend hire of the roofing scaffold, then t</w:t>
      </w:r>
      <w:r w:rsidR="00E86C60" w:rsidRPr="212BD09B">
        <w:rPr>
          <w:sz w:val="20"/>
          <w:szCs w:val="20"/>
        </w:rPr>
        <w:t xml:space="preserve">he rate to be inserted into the contract will be </w:t>
      </w:r>
      <w:r w:rsidR="00AD0D6A" w:rsidRPr="212BD09B">
        <w:rPr>
          <w:sz w:val="20"/>
          <w:szCs w:val="20"/>
        </w:rPr>
        <w:t>£2,500 (+VAT) per block per week</w:t>
      </w:r>
      <w:r w:rsidR="00E86C60" w:rsidRPr="212BD09B">
        <w:rPr>
          <w:sz w:val="20"/>
          <w:szCs w:val="20"/>
        </w:rPr>
        <w:t>.</w:t>
      </w:r>
      <w:r w:rsidRPr="212BD09B">
        <w:rPr>
          <w:sz w:val="20"/>
          <w:szCs w:val="20"/>
        </w:rPr>
        <w:t xml:space="preserve">   </w:t>
      </w:r>
    </w:p>
    <w:p w14:paraId="28C8BE98" w14:textId="6E279D29" w:rsidR="00EA76CA" w:rsidRPr="00512F24" w:rsidRDefault="00072132" w:rsidP="212BD09B">
      <w:pPr>
        <w:pStyle w:val="ListParagraph"/>
        <w:numPr>
          <w:ilvl w:val="2"/>
          <w:numId w:val="10"/>
        </w:numPr>
        <w:tabs>
          <w:tab w:val="left" w:pos="1627"/>
          <w:tab w:val="left" w:pos="1628"/>
        </w:tabs>
        <w:spacing w:before="19" w:line="259" w:lineRule="auto"/>
        <w:ind w:right="181"/>
        <w:jc w:val="both"/>
        <w:rPr>
          <w:sz w:val="20"/>
          <w:szCs w:val="20"/>
        </w:rPr>
      </w:pPr>
      <w:r w:rsidRPr="212BD09B">
        <w:rPr>
          <w:sz w:val="20"/>
          <w:szCs w:val="20"/>
        </w:rPr>
        <w:t xml:space="preserve">Contractors </w:t>
      </w:r>
      <w:r w:rsidR="00964058" w:rsidRPr="212BD09B">
        <w:rPr>
          <w:sz w:val="20"/>
          <w:szCs w:val="20"/>
        </w:rPr>
        <w:t>must hold a minimum of £</w:t>
      </w:r>
      <w:r w:rsidRPr="212BD09B">
        <w:rPr>
          <w:sz w:val="20"/>
          <w:szCs w:val="20"/>
        </w:rPr>
        <w:t>10</w:t>
      </w:r>
      <w:r w:rsidR="00964058" w:rsidRPr="212BD09B">
        <w:rPr>
          <w:sz w:val="20"/>
          <w:szCs w:val="20"/>
        </w:rPr>
        <w:t xml:space="preserve">m </w:t>
      </w:r>
      <w:r w:rsidRPr="212BD09B">
        <w:rPr>
          <w:sz w:val="20"/>
          <w:szCs w:val="20"/>
        </w:rPr>
        <w:t xml:space="preserve">Public Liability </w:t>
      </w:r>
      <w:r w:rsidR="00964058" w:rsidRPr="212BD09B">
        <w:rPr>
          <w:sz w:val="20"/>
          <w:szCs w:val="20"/>
        </w:rPr>
        <w:t>Insurance</w:t>
      </w:r>
      <w:r w:rsidR="00D5172D" w:rsidRPr="212BD09B">
        <w:rPr>
          <w:sz w:val="20"/>
          <w:szCs w:val="20"/>
        </w:rPr>
        <w:t>. C</w:t>
      </w:r>
      <w:r w:rsidR="00964058" w:rsidRPr="212BD09B">
        <w:rPr>
          <w:sz w:val="20"/>
          <w:szCs w:val="20"/>
        </w:rPr>
        <w:t xml:space="preserve">ertificates will be requested </w:t>
      </w:r>
      <w:r w:rsidRPr="212BD09B">
        <w:rPr>
          <w:sz w:val="20"/>
          <w:szCs w:val="20"/>
        </w:rPr>
        <w:t xml:space="preserve">from </w:t>
      </w:r>
      <w:r w:rsidR="00964058" w:rsidRPr="212BD09B">
        <w:rPr>
          <w:sz w:val="20"/>
          <w:szCs w:val="20"/>
        </w:rPr>
        <w:t xml:space="preserve">the successful </w:t>
      </w:r>
      <w:r w:rsidRPr="212BD09B">
        <w:rPr>
          <w:sz w:val="20"/>
          <w:szCs w:val="20"/>
        </w:rPr>
        <w:t xml:space="preserve">contractor </w:t>
      </w:r>
      <w:r w:rsidR="00964058" w:rsidRPr="212BD09B">
        <w:rPr>
          <w:sz w:val="20"/>
          <w:szCs w:val="20"/>
        </w:rPr>
        <w:t xml:space="preserve">as part of </w:t>
      </w:r>
      <w:r w:rsidR="00D5172D" w:rsidRPr="212BD09B">
        <w:rPr>
          <w:sz w:val="20"/>
          <w:szCs w:val="20"/>
        </w:rPr>
        <w:t xml:space="preserve">the appointment </w:t>
      </w:r>
      <w:r w:rsidR="00964058" w:rsidRPr="212BD09B">
        <w:rPr>
          <w:sz w:val="20"/>
          <w:szCs w:val="20"/>
        </w:rPr>
        <w:t>process</w:t>
      </w:r>
      <w:r w:rsidR="00512F24" w:rsidRPr="212BD09B">
        <w:rPr>
          <w:sz w:val="20"/>
          <w:szCs w:val="20"/>
        </w:rPr>
        <w:t>.</w:t>
      </w:r>
    </w:p>
    <w:p w14:paraId="53DFFF10" w14:textId="3F03F665" w:rsidR="00EA76CA" w:rsidRDefault="00D5172D" w:rsidP="212BD09B">
      <w:pPr>
        <w:pStyle w:val="ListParagraph"/>
        <w:numPr>
          <w:ilvl w:val="2"/>
          <w:numId w:val="10"/>
        </w:numPr>
        <w:tabs>
          <w:tab w:val="left" w:pos="1627"/>
          <w:tab w:val="left" w:pos="1628"/>
        </w:tabs>
        <w:spacing w:before="20" w:line="259" w:lineRule="auto"/>
        <w:ind w:right="171"/>
        <w:jc w:val="both"/>
        <w:rPr>
          <w:sz w:val="20"/>
          <w:szCs w:val="20"/>
        </w:rPr>
      </w:pPr>
      <w:r w:rsidRPr="212BD09B">
        <w:rPr>
          <w:sz w:val="20"/>
          <w:szCs w:val="20"/>
        </w:rPr>
        <w:t xml:space="preserve">The </w:t>
      </w:r>
      <w:r w:rsidR="00CC0CCC" w:rsidRPr="212BD09B">
        <w:rPr>
          <w:sz w:val="20"/>
          <w:szCs w:val="20"/>
        </w:rPr>
        <w:t xml:space="preserve">University anticipates the </w:t>
      </w:r>
      <w:r w:rsidR="00072132" w:rsidRPr="212BD09B">
        <w:rPr>
          <w:sz w:val="20"/>
          <w:szCs w:val="20"/>
        </w:rPr>
        <w:t xml:space="preserve">successful </w:t>
      </w:r>
      <w:r w:rsidR="00964058" w:rsidRPr="212BD09B">
        <w:rPr>
          <w:sz w:val="20"/>
          <w:szCs w:val="20"/>
        </w:rPr>
        <w:t>con</w:t>
      </w:r>
      <w:r w:rsidR="00FE7106" w:rsidRPr="212BD09B">
        <w:rPr>
          <w:sz w:val="20"/>
          <w:szCs w:val="20"/>
        </w:rPr>
        <w:t xml:space="preserve">tractor </w:t>
      </w:r>
      <w:r w:rsidR="00072B9A" w:rsidRPr="212BD09B">
        <w:rPr>
          <w:sz w:val="20"/>
          <w:szCs w:val="20"/>
        </w:rPr>
        <w:t xml:space="preserve">will </w:t>
      </w:r>
      <w:r w:rsidRPr="212BD09B">
        <w:rPr>
          <w:sz w:val="20"/>
          <w:szCs w:val="20"/>
        </w:rPr>
        <w:t xml:space="preserve">perform the duties </w:t>
      </w:r>
      <w:r w:rsidR="00CC0CCC" w:rsidRPr="212BD09B">
        <w:rPr>
          <w:sz w:val="20"/>
          <w:szCs w:val="20"/>
        </w:rPr>
        <w:t xml:space="preserve">of both Principal Designer and </w:t>
      </w:r>
      <w:r w:rsidR="00964058" w:rsidRPr="212BD09B">
        <w:rPr>
          <w:sz w:val="20"/>
          <w:szCs w:val="20"/>
        </w:rPr>
        <w:t>Princip</w:t>
      </w:r>
      <w:r w:rsidR="00072B9A" w:rsidRPr="212BD09B">
        <w:rPr>
          <w:sz w:val="20"/>
          <w:szCs w:val="20"/>
        </w:rPr>
        <w:t>a</w:t>
      </w:r>
      <w:r w:rsidR="00964058" w:rsidRPr="212BD09B">
        <w:rPr>
          <w:sz w:val="20"/>
          <w:szCs w:val="20"/>
        </w:rPr>
        <w:t xml:space="preserve">l </w:t>
      </w:r>
      <w:r w:rsidR="00CA6829" w:rsidRPr="212BD09B">
        <w:rPr>
          <w:sz w:val="20"/>
          <w:szCs w:val="20"/>
        </w:rPr>
        <w:t xml:space="preserve">Contractor </w:t>
      </w:r>
      <w:r w:rsidR="00CC0CCC" w:rsidRPr="212BD09B">
        <w:rPr>
          <w:sz w:val="20"/>
          <w:szCs w:val="20"/>
        </w:rPr>
        <w:t xml:space="preserve">for the Solar PV installation works </w:t>
      </w:r>
      <w:r w:rsidR="00964058" w:rsidRPr="212BD09B">
        <w:rPr>
          <w:sz w:val="20"/>
          <w:szCs w:val="20"/>
        </w:rPr>
        <w:t>under</w:t>
      </w:r>
      <w:r w:rsidR="00CC0CCC" w:rsidRPr="212BD09B">
        <w:rPr>
          <w:sz w:val="20"/>
          <w:szCs w:val="20"/>
        </w:rPr>
        <w:t xml:space="preserve"> </w:t>
      </w:r>
      <w:r w:rsidR="00964058" w:rsidRPr="212BD09B">
        <w:rPr>
          <w:sz w:val="20"/>
          <w:szCs w:val="20"/>
        </w:rPr>
        <w:t>the Construction Design and Management Regulations 2015</w:t>
      </w:r>
      <w:r w:rsidR="00CC0CCC" w:rsidRPr="212BD09B">
        <w:rPr>
          <w:sz w:val="20"/>
          <w:szCs w:val="20"/>
        </w:rPr>
        <w:t>, but is seeking c</w:t>
      </w:r>
      <w:r w:rsidR="008701DF" w:rsidRPr="212BD09B">
        <w:rPr>
          <w:sz w:val="20"/>
          <w:szCs w:val="20"/>
        </w:rPr>
        <w:t xml:space="preserve">onfirmation from tendering PV suppliers </w:t>
      </w:r>
      <w:r w:rsidR="00CC0CCC" w:rsidRPr="212BD09B">
        <w:rPr>
          <w:sz w:val="20"/>
          <w:szCs w:val="20"/>
        </w:rPr>
        <w:t>on this point, given the interface with the roofing works (use of scaffolding in particular)</w:t>
      </w:r>
      <w:r w:rsidR="00964058" w:rsidRPr="212BD09B">
        <w:rPr>
          <w:sz w:val="20"/>
          <w:szCs w:val="20"/>
        </w:rPr>
        <w:t>.</w:t>
      </w:r>
    </w:p>
    <w:p w14:paraId="7038EDB4" w14:textId="380DC5C7" w:rsidR="00504870" w:rsidRPr="00C54303" w:rsidRDefault="00623A52" w:rsidP="212BD09B">
      <w:pPr>
        <w:pStyle w:val="ListParagraph"/>
        <w:numPr>
          <w:ilvl w:val="2"/>
          <w:numId w:val="10"/>
        </w:numPr>
        <w:tabs>
          <w:tab w:val="left" w:pos="1627"/>
          <w:tab w:val="left" w:pos="1628"/>
        </w:tabs>
        <w:spacing w:before="20" w:line="259" w:lineRule="auto"/>
        <w:ind w:right="171"/>
        <w:jc w:val="both"/>
        <w:rPr>
          <w:sz w:val="20"/>
          <w:szCs w:val="20"/>
        </w:rPr>
      </w:pPr>
      <w:r w:rsidRPr="212BD09B">
        <w:rPr>
          <w:sz w:val="20"/>
          <w:szCs w:val="20"/>
        </w:rPr>
        <w:t>More details of the blocks, including plans</w:t>
      </w:r>
      <w:r w:rsidR="00FE7106" w:rsidRPr="212BD09B">
        <w:rPr>
          <w:sz w:val="20"/>
          <w:szCs w:val="20"/>
        </w:rPr>
        <w:t>,</w:t>
      </w:r>
      <w:r w:rsidRPr="212BD09B">
        <w:rPr>
          <w:sz w:val="20"/>
          <w:szCs w:val="20"/>
        </w:rPr>
        <w:t xml:space="preserve"> photos </w:t>
      </w:r>
      <w:r w:rsidR="00FE7106" w:rsidRPr="212BD09B">
        <w:rPr>
          <w:sz w:val="20"/>
          <w:szCs w:val="20"/>
        </w:rPr>
        <w:t xml:space="preserve">and </w:t>
      </w:r>
      <w:r w:rsidR="004B7FD1" w:rsidRPr="212BD09B">
        <w:rPr>
          <w:sz w:val="20"/>
          <w:szCs w:val="20"/>
        </w:rPr>
        <w:t>pre-construction information a</w:t>
      </w:r>
      <w:r w:rsidRPr="212BD09B">
        <w:rPr>
          <w:sz w:val="20"/>
          <w:szCs w:val="20"/>
        </w:rPr>
        <w:t>re in the attached appendices.</w:t>
      </w:r>
      <w:r w:rsidR="00766E06">
        <w:rPr>
          <w:sz w:val="20"/>
          <w:szCs w:val="20"/>
        </w:rPr>
        <w:t xml:space="preserve"> </w:t>
      </w:r>
    </w:p>
    <w:p w14:paraId="0C6B0536" w14:textId="77777777" w:rsidR="008701DF" w:rsidRPr="00504870" w:rsidRDefault="008701DF" w:rsidP="00504870">
      <w:pPr>
        <w:tabs>
          <w:tab w:val="left" w:pos="1627"/>
          <w:tab w:val="left" w:pos="1628"/>
        </w:tabs>
        <w:spacing w:before="20" w:line="259" w:lineRule="auto"/>
        <w:ind w:left="1267" w:right="171"/>
        <w:rPr>
          <w:sz w:val="20"/>
        </w:rPr>
      </w:pPr>
    </w:p>
    <w:p w14:paraId="7A120966" w14:textId="77777777" w:rsidR="00EA76CA" w:rsidRDefault="00964058">
      <w:pPr>
        <w:pStyle w:val="Heading2"/>
        <w:numPr>
          <w:ilvl w:val="1"/>
          <w:numId w:val="10"/>
        </w:numPr>
        <w:tabs>
          <w:tab w:val="left" w:pos="840"/>
          <w:tab w:val="left" w:pos="841"/>
        </w:tabs>
        <w:spacing w:before="51"/>
        <w:ind w:hanging="681"/>
      </w:pPr>
      <w:bookmarkStart w:id="4" w:name="_bookmark4"/>
      <w:bookmarkEnd w:id="4"/>
      <w:r>
        <w:rPr>
          <w:color w:val="001F5F"/>
        </w:rPr>
        <w:t>The</w:t>
      </w:r>
      <w:r>
        <w:rPr>
          <w:color w:val="001F5F"/>
          <w:spacing w:val="-1"/>
        </w:rPr>
        <w:t xml:space="preserve"> </w:t>
      </w:r>
      <w:r>
        <w:rPr>
          <w:color w:val="001F5F"/>
        </w:rPr>
        <w:t>bidding</w:t>
      </w:r>
      <w:r>
        <w:rPr>
          <w:color w:val="001F5F"/>
          <w:spacing w:val="-2"/>
        </w:rPr>
        <w:t xml:space="preserve"> process</w:t>
      </w:r>
    </w:p>
    <w:p w14:paraId="20FF784E" w14:textId="2EEBF97F" w:rsidR="00EA76CA" w:rsidRDefault="00964058">
      <w:pPr>
        <w:pStyle w:val="BodyText"/>
        <w:spacing w:before="192" w:line="256" w:lineRule="auto"/>
        <w:ind w:left="840" w:right="174"/>
        <w:jc w:val="both"/>
      </w:pPr>
      <w:r>
        <w:t>Whether</w:t>
      </w:r>
      <w:r>
        <w:rPr>
          <w:spacing w:val="-1"/>
        </w:rPr>
        <w:t xml:space="preserve"> </w:t>
      </w:r>
      <w:r>
        <w:t>through our</w:t>
      </w:r>
      <w:r>
        <w:rPr>
          <w:spacing w:val="-1"/>
        </w:rPr>
        <w:t xml:space="preserve"> </w:t>
      </w:r>
      <w:r>
        <w:t>tendering</w:t>
      </w:r>
      <w:r>
        <w:rPr>
          <w:spacing w:val="-1"/>
        </w:rPr>
        <w:t xml:space="preserve"> </w:t>
      </w:r>
      <w:r>
        <w:t>advertisements, or</w:t>
      </w:r>
      <w:r>
        <w:rPr>
          <w:spacing w:val="-1"/>
        </w:rPr>
        <w:t xml:space="preserve"> </w:t>
      </w:r>
      <w:r>
        <w:t>where we</w:t>
      </w:r>
      <w:r>
        <w:rPr>
          <w:spacing w:val="-2"/>
        </w:rPr>
        <w:t xml:space="preserve"> </w:t>
      </w:r>
      <w:r>
        <w:t>have</w:t>
      </w:r>
      <w:r>
        <w:rPr>
          <w:spacing w:val="-2"/>
        </w:rPr>
        <w:t xml:space="preserve"> </w:t>
      </w:r>
      <w:r>
        <w:t>contacted you directly to ask</w:t>
      </w:r>
      <w:r>
        <w:rPr>
          <w:spacing w:val="-1"/>
        </w:rPr>
        <w:t xml:space="preserve"> </w:t>
      </w:r>
      <w:r>
        <w:t>for</w:t>
      </w:r>
      <w:r>
        <w:rPr>
          <w:spacing w:val="-1"/>
        </w:rPr>
        <w:t xml:space="preserve"> </w:t>
      </w:r>
      <w:r>
        <w:t xml:space="preserve">a </w:t>
      </w:r>
      <w:r w:rsidR="00B749C5">
        <w:t>submission</w:t>
      </w:r>
      <w:r>
        <w:t>, we</w:t>
      </w:r>
      <w:r>
        <w:rPr>
          <w:spacing w:val="-1"/>
        </w:rPr>
        <w:t xml:space="preserve"> </w:t>
      </w:r>
      <w:r>
        <w:t>ask</w:t>
      </w:r>
      <w:r>
        <w:rPr>
          <w:spacing w:val="-1"/>
        </w:rPr>
        <w:t xml:space="preserve"> </w:t>
      </w:r>
      <w:r>
        <w:t>that you contact</w:t>
      </w:r>
      <w:r>
        <w:rPr>
          <w:spacing w:val="-1"/>
        </w:rPr>
        <w:t xml:space="preserve"> </w:t>
      </w:r>
      <w:r>
        <w:t>us</w:t>
      </w:r>
      <w:r>
        <w:rPr>
          <w:spacing w:val="-1"/>
        </w:rPr>
        <w:t xml:space="preserve"> </w:t>
      </w:r>
      <w:r>
        <w:t>only through the email</w:t>
      </w:r>
      <w:r>
        <w:rPr>
          <w:spacing w:val="-1"/>
        </w:rPr>
        <w:t xml:space="preserve"> </w:t>
      </w:r>
      <w:r>
        <w:t xml:space="preserve">account </w:t>
      </w:r>
      <w:hyperlink r:id="rId14">
        <w:r>
          <w:rPr>
            <w:color w:val="0462C1"/>
            <w:u w:val="single" w:color="0462C1"/>
          </w:rPr>
          <w:t>tenders@chi.ac.uk</w:t>
        </w:r>
        <w:r>
          <w:t>.</w:t>
        </w:r>
      </w:hyperlink>
      <w:r>
        <w:rPr>
          <w:spacing w:val="-1"/>
        </w:rPr>
        <w:t xml:space="preserve"> </w:t>
      </w:r>
      <w:r>
        <w:t>This</w:t>
      </w:r>
      <w:r>
        <w:rPr>
          <w:spacing w:val="-1"/>
        </w:rPr>
        <w:t xml:space="preserve"> </w:t>
      </w:r>
      <w:r>
        <w:t>includes</w:t>
      </w:r>
      <w:r>
        <w:rPr>
          <w:spacing w:val="-1"/>
        </w:rPr>
        <w:t xml:space="preserve"> </w:t>
      </w:r>
      <w:r>
        <w:t>for</w:t>
      </w:r>
      <w:r>
        <w:rPr>
          <w:spacing w:val="-1"/>
        </w:rPr>
        <w:t xml:space="preserve"> </w:t>
      </w:r>
      <w:r>
        <w:t>your</w:t>
      </w:r>
      <w:r>
        <w:rPr>
          <w:spacing w:val="-1"/>
        </w:rPr>
        <w:t xml:space="preserve"> </w:t>
      </w:r>
      <w:r>
        <w:t xml:space="preserve">submission, and any questions you may have. We are obliged by the </w:t>
      </w:r>
      <w:r w:rsidRPr="00F4267C">
        <w:t>P</w:t>
      </w:r>
      <w:r w:rsidR="43E18329" w:rsidRPr="00F4267C">
        <w:t>rocurement Act 2023</w:t>
      </w:r>
      <w:r>
        <w:t xml:space="preserve"> and by our own financial regulations</w:t>
      </w:r>
      <w:r>
        <w:rPr>
          <w:spacing w:val="-8"/>
        </w:rPr>
        <w:t xml:space="preserve"> </w:t>
      </w:r>
      <w:r>
        <w:t>to</w:t>
      </w:r>
      <w:r>
        <w:rPr>
          <w:spacing w:val="-6"/>
        </w:rPr>
        <w:t xml:space="preserve"> </w:t>
      </w:r>
      <w:r>
        <w:t>undertake</w:t>
      </w:r>
      <w:r>
        <w:rPr>
          <w:spacing w:val="-5"/>
        </w:rPr>
        <w:t xml:space="preserve"> </w:t>
      </w:r>
      <w:r>
        <w:t>a</w:t>
      </w:r>
      <w:r>
        <w:rPr>
          <w:spacing w:val="-6"/>
        </w:rPr>
        <w:t xml:space="preserve"> </w:t>
      </w:r>
      <w:r>
        <w:t>competitive</w:t>
      </w:r>
      <w:r>
        <w:rPr>
          <w:spacing w:val="-8"/>
        </w:rPr>
        <w:t xml:space="preserve"> </w:t>
      </w:r>
      <w:r>
        <w:t>process.</w:t>
      </w:r>
      <w:r>
        <w:rPr>
          <w:spacing w:val="-7"/>
        </w:rPr>
        <w:t xml:space="preserve"> </w:t>
      </w:r>
      <w:r w:rsidR="008E510A">
        <w:rPr>
          <w:spacing w:val="-6"/>
        </w:rPr>
        <w:t>As th</w:t>
      </w:r>
      <w:r w:rsidR="00BA36AB">
        <w:rPr>
          <w:spacing w:val="-6"/>
        </w:rPr>
        <w:t xml:space="preserve">e tender </w:t>
      </w:r>
      <w:r w:rsidR="008E510A">
        <w:rPr>
          <w:spacing w:val="-6"/>
        </w:rPr>
        <w:t xml:space="preserve">process will involve </w:t>
      </w:r>
      <w:r w:rsidR="00BA36AB">
        <w:rPr>
          <w:spacing w:val="-6"/>
        </w:rPr>
        <w:t>financial and qualitative elements section 0.10 sets out submission requirements</w:t>
      </w:r>
      <w:r>
        <w:t>.</w:t>
      </w:r>
    </w:p>
    <w:p w14:paraId="03B711B2" w14:textId="34BCCAD2" w:rsidR="00EA76CA" w:rsidRPr="00F4267C" w:rsidRDefault="00964058">
      <w:pPr>
        <w:pStyle w:val="BodyText"/>
        <w:spacing w:before="173" w:line="256" w:lineRule="auto"/>
        <w:ind w:left="840" w:right="169"/>
        <w:jc w:val="both"/>
      </w:pPr>
      <w:r>
        <w:t xml:space="preserve">We have allowed </w:t>
      </w:r>
      <w:r w:rsidR="64A454E7">
        <w:t>4</w:t>
      </w:r>
      <w:r w:rsidR="00331991">
        <w:t>0 days</w:t>
      </w:r>
      <w:r>
        <w:t xml:space="preserve"> for the return of </w:t>
      </w:r>
      <w:r w:rsidR="0069267D">
        <w:t>proposals and</w:t>
      </w:r>
      <w:r>
        <w:t xml:space="preserve"> have set a closing date and time of </w:t>
      </w:r>
      <w:r w:rsidR="00D922A9">
        <w:t>09</w:t>
      </w:r>
      <w:r>
        <w:t xml:space="preserve">:00 on </w:t>
      </w:r>
      <w:r w:rsidR="00673FCB">
        <w:t xml:space="preserve">Tuesday </w:t>
      </w:r>
      <w:r w:rsidR="009E59E8">
        <w:t>2</w:t>
      </w:r>
      <w:r w:rsidR="00673FCB">
        <w:t>9</w:t>
      </w:r>
      <w:r w:rsidR="00715B45" w:rsidRPr="027AA555">
        <w:rPr>
          <w:vertAlign w:val="superscript"/>
        </w:rPr>
        <w:t>th</w:t>
      </w:r>
      <w:r w:rsidR="00715B45">
        <w:t xml:space="preserve"> </w:t>
      </w:r>
      <w:r>
        <w:t xml:space="preserve">of </w:t>
      </w:r>
      <w:r w:rsidR="009E59E8">
        <w:t>July</w:t>
      </w:r>
      <w:r w:rsidR="00715B45">
        <w:t xml:space="preserve"> 2025</w:t>
      </w:r>
      <w:r>
        <w:t xml:space="preserve">. Submission is through </w:t>
      </w:r>
      <w:hyperlink r:id="rId15">
        <w:r w:rsidRPr="027AA555">
          <w:rPr>
            <w:color w:val="0462C1"/>
            <w:u w:val="single"/>
          </w:rPr>
          <w:t>tenders@chi.ac.uk</w:t>
        </w:r>
      </w:hyperlink>
    </w:p>
    <w:p w14:paraId="212E8679" w14:textId="77777777" w:rsidR="00EA76CA" w:rsidRPr="00523F0B" w:rsidRDefault="00EA76CA">
      <w:pPr>
        <w:pStyle w:val="BodyText"/>
        <w:spacing w:before="9"/>
        <w:rPr>
          <w:sz w:val="9"/>
          <w:highlight w:val="yellow"/>
        </w:rPr>
      </w:pPr>
    </w:p>
    <w:p w14:paraId="10E99B43" w14:textId="7EEDF8B0" w:rsidR="00EA76CA" w:rsidRDefault="00964058" w:rsidP="027AA555">
      <w:pPr>
        <w:pStyle w:val="BodyText"/>
        <w:spacing w:before="59" w:line="256" w:lineRule="auto"/>
        <w:ind w:left="840" w:right="173"/>
        <w:jc w:val="both"/>
      </w:pPr>
      <w:r w:rsidRPr="00380897">
        <w:t xml:space="preserve">There </w:t>
      </w:r>
      <w:r w:rsidR="00523F0B" w:rsidRPr="00380897">
        <w:t xml:space="preserve">is </w:t>
      </w:r>
      <w:r w:rsidRPr="00380897">
        <w:t xml:space="preserve">an opportunity for </w:t>
      </w:r>
      <w:r w:rsidR="009E59E8" w:rsidRPr="00380897">
        <w:t xml:space="preserve">interested bidders to attend </w:t>
      </w:r>
      <w:r w:rsidRPr="00380897">
        <w:t>a</w:t>
      </w:r>
      <w:r w:rsidR="009E59E8" w:rsidRPr="00380897">
        <w:t xml:space="preserve">n initial online conference call (Microsoft Teams) followed by an in-person </w:t>
      </w:r>
      <w:r w:rsidRPr="00380897">
        <w:t xml:space="preserve">site visit </w:t>
      </w:r>
      <w:r w:rsidR="009E59E8" w:rsidRPr="00380897">
        <w:t>later in</w:t>
      </w:r>
      <w:r w:rsidR="00523F0B" w:rsidRPr="00380897">
        <w:t xml:space="preserve"> the tender process. </w:t>
      </w:r>
      <w:r w:rsidR="009E59E8" w:rsidRPr="00380897">
        <w:t xml:space="preserve">Attendance at these events is </w:t>
      </w:r>
      <w:r w:rsidRPr="00380897">
        <w:t xml:space="preserve">highly recommended. Please contact </w:t>
      </w:r>
      <w:r w:rsidR="00523F0B" w:rsidRPr="00380897">
        <w:t>Steve Parker</w:t>
      </w:r>
      <w:r w:rsidRPr="00380897">
        <w:rPr>
          <w:spacing w:val="-3"/>
        </w:rPr>
        <w:t xml:space="preserve"> </w:t>
      </w:r>
      <w:r w:rsidRPr="00380897">
        <w:t>directly</w:t>
      </w:r>
      <w:r w:rsidRPr="00380897">
        <w:rPr>
          <w:spacing w:val="-3"/>
        </w:rPr>
        <w:t xml:space="preserve"> </w:t>
      </w:r>
      <w:r w:rsidRPr="00380897">
        <w:t>to</w:t>
      </w:r>
      <w:r w:rsidRPr="00380897">
        <w:rPr>
          <w:spacing w:val="-4"/>
        </w:rPr>
        <w:t xml:space="preserve"> </w:t>
      </w:r>
      <w:r w:rsidR="009E59E8" w:rsidRPr="00380897">
        <w:rPr>
          <w:spacing w:val="-4"/>
        </w:rPr>
        <w:t>take part</w:t>
      </w:r>
      <w:r w:rsidR="00A80074" w:rsidRPr="00380897">
        <w:t xml:space="preserve"> at</w:t>
      </w:r>
      <w:r w:rsidRPr="00380897">
        <w:rPr>
          <w:spacing w:val="-3"/>
        </w:rPr>
        <w:t xml:space="preserve"> </w:t>
      </w:r>
      <w:hyperlink r:id="rId16" w:history="1">
        <w:r w:rsidR="00FB2DDE" w:rsidRPr="00380897">
          <w:rPr>
            <w:rStyle w:val="Hyperlink"/>
            <w:spacing w:val="-3"/>
          </w:rPr>
          <w:t>steve.parker@chi.ac.uk</w:t>
        </w:r>
      </w:hyperlink>
      <w:r w:rsidRPr="00380897">
        <w:t>.</w:t>
      </w:r>
    </w:p>
    <w:p w14:paraId="6CF621DE" w14:textId="77777777" w:rsidR="00EA76CA" w:rsidRDefault="00964058">
      <w:pPr>
        <w:pStyle w:val="Heading2"/>
        <w:numPr>
          <w:ilvl w:val="1"/>
          <w:numId w:val="10"/>
        </w:numPr>
        <w:tabs>
          <w:tab w:val="left" w:pos="840"/>
          <w:tab w:val="left" w:pos="841"/>
        </w:tabs>
        <w:spacing w:before="170"/>
        <w:ind w:hanging="681"/>
      </w:pPr>
      <w:bookmarkStart w:id="5" w:name="_bookmark5"/>
      <w:bookmarkEnd w:id="5"/>
      <w:r>
        <w:rPr>
          <w:color w:val="001F5F"/>
        </w:rPr>
        <w:t xml:space="preserve">Seeking </w:t>
      </w:r>
      <w:r>
        <w:rPr>
          <w:color w:val="001F5F"/>
          <w:spacing w:val="-2"/>
        </w:rPr>
        <w:t>clarification</w:t>
      </w:r>
    </w:p>
    <w:p w14:paraId="397E3B42" w14:textId="77777777" w:rsidR="00EA76CA" w:rsidRDefault="00964058">
      <w:pPr>
        <w:pStyle w:val="BodyText"/>
        <w:spacing w:before="194" w:line="256" w:lineRule="auto"/>
        <w:ind w:left="840" w:right="169"/>
        <w:jc w:val="both"/>
      </w:pPr>
      <w:r>
        <w:t>For</w:t>
      </w:r>
      <w:r>
        <w:rPr>
          <w:spacing w:val="-12"/>
        </w:rPr>
        <w:t xml:space="preserve"> </w:t>
      </w:r>
      <w:r>
        <w:t>all</w:t>
      </w:r>
      <w:r>
        <w:rPr>
          <w:spacing w:val="-11"/>
        </w:rPr>
        <w:t xml:space="preserve"> </w:t>
      </w:r>
      <w:r>
        <w:t>queries</w:t>
      </w:r>
      <w:r>
        <w:rPr>
          <w:spacing w:val="-11"/>
        </w:rPr>
        <w:t xml:space="preserve"> </w:t>
      </w:r>
      <w:r>
        <w:t>please</w:t>
      </w:r>
      <w:r>
        <w:rPr>
          <w:spacing w:val="-12"/>
        </w:rPr>
        <w:t xml:space="preserve"> </w:t>
      </w:r>
      <w:r>
        <w:t>contact</w:t>
      </w:r>
      <w:r>
        <w:rPr>
          <w:spacing w:val="-9"/>
        </w:rPr>
        <w:t xml:space="preserve"> </w:t>
      </w:r>
      <w:r>
        <w:t>us</w:t>
      </w:r>
      <w:r>
        <w:rPr>
          <w:spacing w:val="-11"/>
        </w:rPr>
        <w:t xml:space="preserve"> </w:t>
      </w:r>
      <w:r>
        <w:t>by</w:t>
      </w:r>
      <w:r>
        <w:rPr>
          <w:spacing w:val="-10"/>
        </w:rPr>
        <w:t xml:space="preserve"> </w:t>
      </w:r>
      <w:r>
        <w:t>email</w:t>
      </w:r>
      <w:hyperlink r:id="rId17">
        <w:r>
          <w:rPr>
            <w:color w:val="0462C1"/>
            <w:spacing w:val="-12"/>
            <w:u w:val="single" w:color="0462C1"/>
          </w:rPr>
          <w:t xml:space="preserve"> </w:t>
        </w:r>
        <w:r>
          <w:rPr>
            <w:color w:val="0462C1"/>
            <w:u w:val="single" w:color="0462C1"/>
          </w:rPr>
          <w:t>tenders@chi.ac.uk</w:t>
        </w:r>
      </w:hyperlink>
      <w:r>
        <w:rPr>
          <w:color w:val="0462C1"/>
          <w:spacing w:val="-9"/>
        </w:rPr>
        <w:t xml:space="preserve"> </w:t>
      </w:r>
      <w:r>
        <w:t>.</w:t>
      </w:r>
      <w:r>
        <w:rPr>
          <w:spacing w:val="-12"/>
        </w:rPr>
        <w:t xml:space="preserve"> </w:t>
      </w:r>
      <w:r>
        <w:t>Please</w:t>
      </w:r>
      <w:r>
        <w:rPr>
          <w:spacing w:val="-11"/>
        </w:rPr>
        <w:t xml:space="preserve"> </w:t>
      </w:r>
      <w:r>
        <w:t>note</w:t>
      </w:r>
      <w:r>
        <w:rPr>
          <w:spacing w:val="-11"/>
        </w:rPr>
        <w:t xml:space="preserve"> </w:t>
      </w:r>
      <w:r>
        <w:t>that</w:t>
      </w:r>
      <w:r>
        <w:rPr>
          <w:spacing w:val="-9"/>
        </w:rPr>
        <w:t xml:space="preserve"> </w:t>
      </w:r>
      <w:r>
        <w:t>during</w:t>
      </w:r>
      <w:r>
        <w:rPr>
          <w:spacing w:val="-12"/>
        </w:rPr>
        <w:t xml:space="preserve"> </w:t>
      </w:r>
      <w:r>
        <w:t>the</w:t>
      </w:r>
      <w:r>
        <w:rPr>
          <w:spacing w:val="-11"/>
        </w:rPr>
        <w:t xml:space="preserve"> </w:t>
      </w:r>
      <w:r>
        <w:t>tender</w:t>
      </w:r>
      <w:r>
        <w:rPr>
          <w:spacing w:val="-11"/>
        </w:rPr>
        <w:t xml:space="preserve"> </w:t>
      </w:r>
      <w:r>
        <w:t>period</w:t>
      </w:r>
      <w:r>
        <w:rPr>
          <w:spacing w:val="-8"/>
        </w:rPr>
        <w:t xml:space="preserve"> </w:t>
      </w:r>
      <w:r>
        <w:t>you</w:t>
      </w:r>
      <w:r>
        <w:rPr>
          <w:spacing w:val="-11"/>
        </w:rPr>
        <w:t xml:space="preserve"> </w:t>
      </w:r>
      <w:r>
        <w:t>should not</w:t>
      </w:r>
      <w:r>
        <w:rPr>
          <w:spacing w:val="-11"/>
        </w:rPr>
        <w:t xml:space="preserve"> </w:t>
      </w:r>
      <w:r>
        <w:t>contact</w:t>
      </w:r>
      <w:r>
        <w:rPr>
          <w:spacing w:val="-10"/>
        </w:rPr>
        <w:t xml:space="preserve"> </w:t>
      </w:r>
      <w:r>
        <w:t>University</w:t>
      </w:r>
      <w:r>
        <w:rPr>
          <w:spacing w:val="-9"/>
        </w:rPr>
        <w:t xml:space="preserve"> </w:t>
      </w:r>
      <w:r>
        <w:t>staff</w:t>
      </w:r>
      <w:r>
        <w:rPr>
          <w:spacing w:val="-10"/>
        </w:rPr>
        <w:t xml:space="preserve"> </w:t>
      </w:r>
      <w:r>
        <w:t>directly,</w:t>
      </w:r>
      <w:r>
        <w:rPr>
          <w:spacing w:val="-10"/>
        </w:rPr>
        <w:t xml:space="preserve"> </w:t>
      </w:r>
      <w:r>
        <w:t>as</w:t>
      </w:r>
      <w:r>
        <w:rPr>
          <w:spacing w:val="-11"/>
        </w:rPr>
        <w:t xml:space="preserve"> </w:t>
      </w:r>
      <w:r>
        <w:t>this</w:t>
      </w:r>
      <w:r>
        <w:rPr>
          <w:spacing w:val="-12"/>
        </w:rPr>
        <w:t xml:space="preserve"> </w:t>
      </w:r>
      <w:r>
        <w:t>might</w:t>
      </w:r>
      <w:r>
        <w:rPr>
          <w:spacing w:val="-8"/>
        </w:rPr>
        <w:t xml:space="preserve"> </w:t>
      </w:r>
      <w:r>
        <w:t>be</w:t>
      </w:r>
      <w:r>
        <w:rPr>
          <w:spacing w:val="-11"/>
        </w:rPr>
        <w:t xml:space="preserve"> </w:t>
      </w:r>
      <w:r>
        <w:t>considered</w:t>
      </w:r>
      <w:r>
        <w:rPr>
          <w:spacing w:val="-9"/>
        </w:rPr>
        <w:t xml:space="preserve"> </w:t>
      </w:r>
      <w:r>
        <w:t>canvassing,</w:t>
      </w:r>
      <w:r>
        <w:rPr>
          <w:spacing w:val="-10"/>
        </w:rPr>
        <w:t xml:space="preserve"> </w:t>
      </w:r>
      <w:r>
        <w:t>and</w:t>
      </w:r>
      <w:r>
        <w:rPr>
          <w:spacing w:val="-9"/>
        </w:rPr>
        <w:t xml:space="preserve"> </w:t>
      </w:r>
      <w:r>
        <w:t>in</w:t>
      </w:r>
      <w:r>
        <w:rPr>
          <w:spacing w:val="-12"/>
        </w:rPr>
        <w:t xml:space="preserve"> </w:t>
      </w:r>
      <w:r>
        <w:t>which</w:t>
      </w:r>
      <w:r>
        <w:rPr>
          <w:spacing w:val="-10"/>
        </w:rPr>
        <w:t xml:space="preserve"> </w:t>
      </w:r>
      <w:r>
        <w:t>case</w:t>
      </w:r>
      <w:r>
        <w:rPr>
          <w:spacing w:val="-11"/>
        </w:rPr>
        <w:t xml:space="preserve"> </w:t>
      </w:r>
      <w:r>
        <w:t>the</w:t>
      </w:r>
      <w:r>
        <w:rPr>
          <w:spacing w:val="-11"/>
        </w:rPr>
        <w:t xml:space="preserve"> </w:t>
      </w:r>
      <w:r>
        <w:t>University</w:t>
      </w:r>
      <w:r>
        <w:rPr>
          <w:spacing w:val="-9"/>
        </w:rPr>
        <w:t xml:space="preserve"> </w:t>
      </w:r>
      <w:r>
        <w:t>might need to exclude your organisation from the tender process.</w:t>
      </w:r>
    </w:p>
    <w:p w14:paraId="3AB42553" w14:textId="77777777" w:rsidR="00EA76CA" w:rsidRDefault="00964058">
      <w:pPr>
        <w:pStyle w:val="BodyText"/>
        <w:spacing w:before="177" w:line="256" w:lineRule="auto"/>
        <w:ind w:left="840" w:right="175"/>
        <w:jc w:val="both"/>
      </w:pPr>
      <w:r>
        <w:t>Please note that dependent upon the nature of the enquiry, and in so much as it does not identify your organisation,</w:t>
      </w:r>
      <w:r>
        <w:rPr>
          <w:spacing w:val="-12"/>
        </w:rPr>
        <w:t xml:space="preserve"> </w:t>
      </w:r>
      <w:r>
        <w:t>the</w:t>
      </w:r>
      <w:r>
        <w:rPr>
          <w:spacing w:val="-11"/>
        </w:rPr>
        <w:t xml:space="preserve"> </w:t>
      </w:r>
      <w:r>
        <w:t>answers</w:t>
      </w:r>
      <w:r>
        <w:rPr>
          <w:spacing w:val="-11"/>
        </w:rPr>
        <w:t xml:space="preserve"> </w:t>
      </w:r>
      <w:r>
        <w:t>to</w:t>
      </w:r>
      <w:r>
        <w:rPr>
          <w:spacing w:val="-12"/>
        </w:rPr>
        <w:t xml:space="preserve"> </w:t>
      </w:r>
      <w:r>
        <w:t>any</w:t>
      </w:r>
      <w:r>
        <w:rPr>
          <w:spacing w:val="-11"/>
        </w:rPr>
        <w:t xml:space="preserve"> </w:t>
      </w:r>
      <w:r>
        <w:t>questions</w:t>
      </w:r>
      <w:r>
        <w:rPr>
          <w:spacing w:val="-11"/>
        </w:rPr>
        <w:t xml:space="preserve"> </w:t>
      </w:r>
      <w:r>
        <w:t>you</w:t>
      </w:r>
      <w:r>
        <w:rPr>
          <w:spacing w:val="-12"/>
        </w:rPr>
        <w:t xml:space="preserve"> </w:t>
      </w:r>
      <w:r>
        <w:t>raise</w:t>
      </w:r>
      <w:r>
        <w:rPr>
          <w:spacing w:val="-11"/>
        </w:rPr>
        <w:t xml:space="preserve"> </w:t>
      </w:r>
      <w:r>
        <w:t>may</w:t>
      </w:r>
      <w:r>
        <w:rPr>
          <w:spacing w:val="-11"/>
        </w:rPr>
        <w:t xml:space="preserve"> </w:t>
      </w:r>
      <w:r>
        <w:t>be</w:t>
      </w:r>
      <w:r>
        <w:rPr>
          <w:spacing w:val="-12"/>
        </w:rPr>
        <w:t xml:space="preserve"> </w:t>
      </w:r>
      <w:r>
        <w:t>circulated</w:t>
      </w:r>
      <w:r>
        <w:rPr>
          <w:spacing w:val="-11"/>
        </w:rPr>
        <w:t xml:space="preserve"> </w:t>
      </w:r>
      <w:r>
        <w:t>to</w:t>
      </w:r>
      <w:r>
        <w:rPr>
          <w:spacing w:val="-11"/>
        </w:rPr>
        <w:t xml:space="preserve"> </w:t>
      </w:r>
      <w:r>
        <w:t>all</w:t>
      </w:r>
      <w:r>
        <w:rPr>
          <w:spacing w:val="-11"/>
        </w:rPr>
        <w:t xml:space="preserve"> </w:t>
      </w:r>
      <w:r>
        <w:t>suppliers</w:t>
      </w:r>
      <w:r>
        <w:rPr>
          <w:spacing w:val="-12"/>
        </w:rPr>
        <w:t xml:space="preserve"> </w:t>
      </w:r>
      <w:r>
        <w:t>who</w:t>
      </w:r>
      <w:r>
        <w:rPr>
          <w:spacing w:val="-11"/>
        </w:rPr>
        <w:t xml:space="preserve"> </w:t>
      </w:r>
      <w:r>
        <w:t>have</w:t>
      </w:r>
      <w:r>
        <w:rPr>
          <w:spacing w:val="-11"/>
        </w:rPr>
        <w:t xml:space="preserve"> </w:t>
      </w:r>
      <w:r>
        <w:t>expressed</w:t>
      </w:r>
      <w:r>
        <w:rPr>
          <w:spacing w:val="-12"/>
        </w:rPr>
        <w:t xml:space="preserve"> </w:t>
      </w:r>
      <w:r>
        <w:t>interest in this tender.</w:t>
      </w:r>
    </w:p>
    <w:p w14:paraId="2C08AC88" w14:textId="77777777" w:rsidR="00EA76CA" w:rsidRDefault="00964058">
      <w:pPr>
        <w:pStyle w:val="Heading2"/>
        <w:numPr>
          <w:ilvl w:val="1"/>
          <w:numId w:val="10"/>
        </w:numPr>
        <w:tabs>
          <w:tab w:val="left" w:pos="840"/>
          <w:tab w:val="left" w:pos="841"/>
        </w:tabs>
        <w:spacing w:before="169"/>
        <w:ind w:hanging="681"/>
      </w:pPr>
      <w:bookmarkStart w:id="6" w:name="_bookmark6"/>
      <w:bookmarkEnd w:id="6"/>
      <w:r>
        <w:rPr>
          <w:color w:val="001F5F"/>
        </w:rPr>
        <w:t>Procurement</w:t>
      </w:r>
      <w:r>
        <w:rPr>
          <w:color w:val="001F5F"/>
          <w:spacing w:val="-5"/>
        </w:rPr>
        <w:t xml:space="preserve"> </w:t>
      </w:r>
      <w:r>
        <w:rPr>
          <w:color w:val="001F5F"/>
          <w:spacing w:val="-2"/>
        </w:rPr>
        <w:t>timetable</w:t>
      </w:r>
    </w:p>
    <w:p w14:paraId="63CFACE7" w14:textId="77777777" w:rsidR="00EA76CA" w:rsidRDefault="00964058">
      <w:pPr>
        <w:pStyle w:val="BodyText"/>
        <w:spacing w:before="196"/>
        <w:ind w:left="840"/>
        <w:jc w:val="both"/>
      </w:pPr>
      <w:r>
        <w:t>The</w:t>
      </w:r>
      <w:r>
        <w:rPr>
          <w:spacing w:val="-7"/>
        </w:rPr>
        <w:t xml:space="preserve"> </w:t>
      </w:r>
      <w:r>
        <w:t>procurement</w:t>
      </w:r>
      <w:r>
        <w:rPr>
          <w:spacing w:val="-6"/>
        </w:rPr>
        <w:t xml:space="preserve"> </w:t>
      </w:r>
      <w:r>
        <w:t>project</w:t>
      </w:r>
      <w:r>
        <w:rPr>
          <w:spacing w:val="-4"/>
        </w:rPr>
        <w:t xml:space="preserve"> </w:t>
      </w:r>
      <w:r>
        <w:t>is</w:t>
      </w:r>
      <w:r>
        <w:rPr>
          <w:spacing w:val="-7"/>
        </w:rPr>
        <w:t xml:space="preserve"> </w:t>
      </w:r>
      <w:r>
        <w:t>working</w:t>
      </w:r>
      <w:r>
        <w:rPr>
          <w:spacing w:val="-7"/>
        </w:rPr>
        <w:t xml:space="preserve"> </w:t>
      </w:r>
      <w:r>
        <w:t>to</w:t>
      </w:r>
      <w:r>
        <w:rPr>
          <w:spacing w:val="-5"/>
        </w:rPr>
        <w:t xml:space="preserve"> </w:t>
      </w:r>
      <w:r>
        <w:t>the</w:t>
      </w:r>
      <w:r>
        <w:rPr>
          <w:spacing w:val="-7"/>
        </w:rPr>
        <w:t xml:space="preserve"> </w:t>
      </w:r>
      <w:r>
        <w:t>following</w:t>
      </w:r>
      <w:r>
        <w:rPr>
          <w:spacing w:val="-7"/>
        </w:rPr>
        <w:t xml:space="preserve"> </w:t>
      </w:r>
      <w:r>
        <w:rPr>
          <w:spacing w:val="-2"/>
        </w:rPr>
        <w:t>timescale:</w:t>
      </w:r>
    </w:p>
    <w:p w14:paraId="31290F68" w14:textId="77777777" w:rsidR="00EA76CA" w:rsidRDefault="00EA76CA">
      <w:pPr>
        <w:pStyle w:val="BodyText"/>
        <w:spacing w:before="8"/>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51"/>
        <w:gridCol w:w="3469"/>
      </w:tblGrid>
      <w:tr w:rsidR="00EA76CA" w14:paraId="0C4F2937" w14:textId="77777777" w:rsidTr="027AA555">
        <w:trPr>
          <w:trHeight w:val="482"/>
        </w:trPr>
        <w:tc>
          <w:tcPr>
            <w:tcW w:w="3077" w:type="pct"/>
            <w:shd w:val="clear" w:color="auto" w:fill="C6D9F1" w:themeFill="text2" w:themeFillTint="33"/>
          </w:tcPr>
          <w:p w14:paraId="0F40DB6E" w14:textId="77777777" w:rsidR="00EA76CA" w:rsidRDefault="00964058">
            <w:pPr>
              <w:pStyle w:val="TableParagraph"/>
              <w:spacing w:before="97"/>
              <w:ind w:left="107"/>
              <w:rPr>
                <w:sz w:val="20"/>
              </w:rPr>
            </w:pPr>
            <w:r>
              <w:rPr>
                <w:spacing w:val="-2"/>
                <w:sz w:val="20"/>
              </w:rPr>
              <w:t>Stage</w:t>
            </w:r>
          </w:p>
        </w:tc>
        <w:tc>
          <w:tcPr>
            <w:tcW w:w="1923" w:type="pct"/>
            <w:shd w:val="clear" w:color="auto" w:fill="C6D9F1" w:themeFill="text2" w:themeFillTint="33"/>
          </w:tcPr>
          <w:p w14:paraId="462ECBD9" w14:textId="77777777" w:rsidR="00EA76CA" w:rsidRDefault="00964058">
            <w:pPr>
              <w:pStyle w:val="TableParagraph"/>
              <w:spacing w:before="97"/>
              <w:ind w:left="1004" w:right="1000"/>
              <w:jc w:val="center"/>
              <w:rPr>
                <w:sz w:val="20"/>
              </w:rPr>
            </w:pPr>
            <w:r>
              <w:rPr>
                <w:sz w:val="20"/>
              </w:rPr>
              <w:t>Key</w:t>
            </w:r>
            <w:r>
              <w:rPr>
                <w:spacing w:val="-5"/>
                <w:sz w:val="20"/>
              </w:rPr>
              <w:t xml:space="preserve"> </w:t>
            </w:r>
            <w:r>
              <w:rPr>
                <w:spacing w:val="-2"/>
                <w:sz w:val="20"/>
              </w:rPr>
              <w:t>Dates</w:t>
            </w:r>
          </w:p>
        </w:tc>
      </w:tr>
      <w:tr w:rsidR="00EA76CA" w14:paraId="63936F2F" w14:textId="77777777" w:rsidTr="027AA555">
        <w:trPr>
          <w:trHeight w:val="484"/>
        </w:trPr>
        <w:tc>
          <w:tcPr>
            <w:tcW w:w="3077" w:type="pct"/>
          </w:tcPr>
          <w:p w14:paraId="53ECCD3D" w14:textId="77777777" w:rsidR="00EA76CA" w:rsidRPr="003715CC" w:rsidRDefault="00964058" w:rsidP="027AA555">
            <w:pPr>
              <w:pStyle w:val="TableParagraph"/>
              <w:spacing w:before="100"/>
              <w:ind w:left="107"/>
              <w:rPr>
                <w:sz w:val="20"/>
                <w:szCs w:val="20"/>
              </w:rPr>
            </w:pPr>
            <w:r w:rsidRPr="027AA555">
              <w:rPr>
                <w:sz w:val="20"/>
                <w:szCs w:val="20"/>
              </w:rPr>
              <w:t>Publication</w:t>
            </w:r>
            <w:r w:rsidRPr="027AA555">
              <w:rPr>
                <w:spacing w:val="-5"/>
                <w:sz w:val="20"/>
                <w:szCs w:val="20"/>
              </w:rPr>
              <w:t xml:space="preserve"> </w:t>
            </w:r>
            <w:r w:rsidRPr="027AA555">
              <w:rPr>
                <w:sz w:val="20"/>
                <w:szCs w:val="20"/>
              </w:rPr>
              <w:t>of</w:t>
            </w:r>
            <w:r w:rsidRPr="027AA555">
              <w:rPr>
                <w:spacing w:val="-7"/>
                <w:sz w:val="20"/>
                <w:szCs w:val="20"/>
              </w:rPr>
              <w:t xml:space="preserve"> </w:t>
            </w:r>
            <w:r w:rsidRPr="027AA555">
              <w:rPr>
                <w:spacing w:val="-2"/>
                <w:sz w:val="20"/>
                <w:szCs w:val="20"/>
              </w:rPr>
              <w:t>Tender</w:t>
            </w:r>
          </w:p>
        </w:tc>
        <w:tc>
          <w:tcPr>
            <w:tcW w:w="1923" w:type="pct"/>
          </w:tcPr>
          <w:p w14:paraId="3E8A8815" w14:textId="1168EB9A" w:rsidR="00EA76CA" w:rsidRPr="003715CC" w:rsidRDefault="70D42C67" w:rsidP="027AA555">
            <w:pPr>
              <w:pStyle w:val="TableParagraph"/>
              <w:spacing w:before="100"/>
              <w:ind w:left="1004" w:right="1000"/>
              <w:jc w:val="center"/>
              <w:rPr>
                <w:sz w:val="20"/>
                <w:szCs w:val="20"/>
              </w:rPr>
            </w:pPr>
            <w:r w:rsidRPr="027AA555">
              <w:rPr>
                <w:spacing w:val="-2"/>
                <w:sz w:val="20"/>
                <w:szCs w:val="20"/>
              </w:rPr>
              <w:t>18</w:t>
            </w:r>
            <w:r w:rsidR="00964058" w:rsidRPr="027AA555">
              <w:rPr>
                <w:spacing w:val="-2"/>
                <w:sz w:val="20"/>
                <w:szCs w:val="20"/>
              </w:rPr>
              <w:t>/</w:t>
            </w:r>
            <w:r w:rsidR="00F924BC" w:rsidRPr="027AA555">
              <w:rPr>
                <w:spacing w:val="-2"/>
                <w:sz w:val="20"/>
                <w:szCs w:val="20"/>
              </w:rPr>
              <w:t>6</w:t>
            </w:r>
            <w:r w:rsidR="00964058" w:rsidRPr="027AA555">
              <w:rPr>
                <w:spacing w:val="-2"/>
                <w:sz w:val="20"/>
                <w:szCs w:val="20"/>
              </w:rPr>
              <w:t>/2</w:t>
            </w:r>
            <w:r w:rsidR="57420FB4" w:rsidRPr="027AA555">
              <w:rPr>
                <w:spacing w:val="-2"/>
                <w:sz w:val="20"/>
                <w:szCs w:val="20"/>
              </w:rPr>
              <w:t>5</w:t>
            </w:r>
          </w:p>
        </w:tc>
      </w:tr>
      <w:tr w:rsidR="005D5117" w14:paraId="6005AA8A" w14:textId="77777777" w:rsidTr="027AA555">
        <w:trPr>
          <w:trHeight w:val="484"/>
        </w:trPr>
        <w:tc>
          <w:tcPr>
            <w:tcW w:w="3077" w:type="pct"/>
          </w:tcPr>
          <w:p w14:paraId="62EF32B0" w14:textId="019FEDB6" w:rsidR="005D5117" w:rsidRPr="00380897" w:rsidRDefault="009E59E8">
            <w:pPr>
              <w:pStyle w:val="TableParagraph"/>
              <w:spacing w:before="99"/>
              <w:ind w:left="107"/>
              <w:rPr>
                <w:sz w:val="20"/>
              </w:rPr>
            </w:pPr>
            <w:r w:rsidRPr="00380897">
              <w:rPr>
                <w:sz w:val="20"/>
              </w:rPr>
              <w:t>Online b</w:t>
            </w:r>
            <w:r w:rsidR="005D5117" w:rsidRPr="00380897">
              <w:rPr>
                <w:sz w:val="20"/>
              </w:rPr>
              <w:t xml:space="preserve">idder’s conference </w:t>
            </w:r>
            <w:r w:rsidRPr="00380897">
              <w:rPr>
                <w:sz w:val="20"/>
              </w:rPr>
              <w:t xml:space="preserve">call </w:t>
            </w:r>
            <w:r w:rsidR="005D5117" w:rsidRPr="00380897">
              <w:rPr>
                <w:sz w:val="20"/>
              </w:rPr>
              <w:t xml:space="preserve">(Microsoft Teams) </w:t>
            </w:r>
          </w:p>
        </w:tc>
        <w:tc>
          <w:tcPr>
            <w:tcW w:w="1923" w:type="pct"/>
          </w:tcPr>
          <w:p w14:paraId="0D786D4C" w14:textId="35AD9424" w:rsidR="005D5117" w:rsidRPr="00380897" w:rsidRDefault="001C5898">
            <w:pPr>
              <w:pStyle w:val="TableParagraph"/>
              <w:spacing w:before="99"/>
              <w:ind w:left="1004" w:right="1000"/>
              <w:jc w:val="center"/>
              <w:rPr>
                <w:spacing w:val="-2"/>
                <w:sz w:val="20"/>
              </w:rPr>
            </w:pPr>
            <w:r w:rsidRPr="00380897">
              <w:rPr>
                <w:spacing w:val="-2"/>
                <w:sz w:val="20"/>
              </w:rPr>
              <w:t>w/c 30/6/25</w:t>
            </w:r>
          </w:p>
        </w:tc>
      </w:tr>
      <w:tr w:rsidR="00EA76CA" w14:paraId="2C8045D5" w14:textId="77777777" w:rsidTr="027AA555">
        <w:trPr>
          <w:trHeight w:val="484"/>
        </w:trPr>
        <w:tc>
          <w:tcPr>
            <w:tcW w:w="3077" w:type="pct"/>
          </w:tcPr>
          <w:p w14:paraId="2A1D4AF2" w14:textId="77777777" w:rsidR="00EA76CA" w:rsidRPr="00380897" w:rsidRDefault="00964058">
            <w:pPr>
              <w:pStyle w:val="TableParagraph"/>
              <w:spacing w:before="99"/>
              <w:ind w:left="107"/>
              <w:rPr>
                <w:sz w:val="20"/>
              </w:rPr>
            </w:pPr>
            <w:r w:rsidRPr="00380897">
              <w:rPr>
                <w:sz w:val="20"/>
              </w:rPr>
              <w:t>Site</w:t>
            </w:r>
            <w:r w:rsidRPr="00380897">
              <w:rPr>
                <w:spacing w:val="-9"/>
                <w:sz w:val="20"/>
              </w:rPr>
              <w:t xml:space="preserve"> </w:t>
            </w:r>
            <w:r w:rsidRPr="00380897">
              <w:rPr>
                <w:spacing w:val="-2"/>
                <w:sz w:val="20"/>
              </w:rPr>
              <w:t>Visit</w:t>
            </w:r>
          </w:p>
        </w:tc>
        <w:tc>
          <w:tcPr>
            <w:tcW w:w="1923" w:type="pct"/>
          </w:tcPr>
          <w:p w14:paraId="40D0FCD5" w14:textId="0673A6BD" w:rsidR="00EA76CA" w:rsidRPr="00380897" w:rsidRDefault="001C5898">
            <w:pPr>
              <w:pStyle w:val="TableParagraph"/>
              <w:spacing w:before="99"/>
              <w:ind w:left="1004" w:right="1000"/>
              <w:jc w:val="center"/>
              <w:rPr>
                <w:sz w:val="20"/>
              </w:rPr>
            </w:pPr>
            <w:r w:rsidRPr="00380897">
              <w:rPr>
                <w:spacing w:val="-2"/>
                <w:sz w:val="20"/>
              </w:rPr>
              <w:t>w/c 14</w:t>
            </w:r>
            <w:r w:rsidR="00964058" w:rsidRPr="00380897">
              <w:rPr>
                <w:spacing w:val="-2"/>
                <w:sz w:val="20"/>
              </w:rPr>
              <w:t>/</w:t>
            </w:r>
            <w:r w:rsidRPr="00380897">
              <w:rPr>
                <w:spacing w:val="-2"/>
                <w:sz w:val="20"/>
              </w:rPr>
              <w:t>7</w:t>
            </w:r>
            <w:r w:rsidR="00964058" w:rsidRPr="00380897">
              <w:rPr>
                <w:spacing w:val="-2"/>
                <w:sz w:val="20"/>
              </w:rPr>
              <w:t>/2</w:t>
            </w:r>
            <w:r w:rsidR="00EC1227" w:rsidRPr="00380897">
              <w:rPr>
                <w:spacing w:val="-2"/>
                <w:sz w:val="20"/>
              </w:rPr>
              <w:t>5</w:t>
            </w:r>
          </w:p>
        </w:tc>
      </w:tr>
      <w:tr w:rsidR="007A0557" w14:paraId="3FA13EA8" w14:textId="77777777" w:rsidTr="027AA555">
        <w:trPr>
          <w:trHeight w:val="484"/>
        </w:trPr>
        <w:tc>
          <w:tcPr>
            <w:tcW w:w="3077" w:type="pct"/>
            <w:shd w:val="clear" w:color="auto" w:fill="auto"/>
          </w:tcPr>
          <w:p w14:paraId="4182D420" w14:textId="276B2E89" w:rsidR="007A0557" w:rsidRPr="00380897" w:rsidRDefault="007A0557">
            <w:pPr>
              <w:pStyle w:val="TableParagraph"/>
              <w:spacing w:before="99"/>
              <w:ind w:left="107"/>
              <w:rPr>
                <w:sz w:val="20"/>
              </w:rPr>
            </w:pPr>
            <w:r w:rsidRPr="00380897">
              <w:rPr>
                <w:spacing w:val="-2"/>
                <w:sz w:val="20"/>
              </w:rPr>
              <w:t>Closing date for Supplier Clarifications</w:t>
            </w:r>
          </w:p>
        </w:tc>
        <w:tc>
          <w:tcPr>
            <w:tcW w:w="1923" w:type="pct"/>
          </w:tcPr>
          <w:p w14:paraId="53109E99" w14:textId="56B7650A" w:rsidR="007A0557" w:rsidRPr="00380897" w:rsidRDefault="001C5898">
            <w:pPr>
              <w:pStyle w:val="TableParagraph"/>
              <w:spacing w:before="99"/>
              <w:ind w:left="1004" w:right="1000"/>
              <w:jc w:val="center"/>
              <w:rPr>
                <w:sz w:val="20"/>
              </w:rPr>
            </w:pPr>
            <w:r w:rsidRPr="00380897">
              <w:rPr>
                <w:spacing w:val="-2"/>
                <w:sz w:val="20"/>
              </w:rPr>
              <w:t>18</w:t>
            </w:r>
            <w:r w:rsidR="00EC1227" w:rsidRPr="00380897">
              <w:rPr>
                <w:spacing w:val="-2"/>
                <w:sz w:val="20"/>
              </w:rPr>
              <w:t>/</w:t>
            </w:r>
            <w:r w:rsidRPr="00380897">
              <w:rPr>
                <w:spacing w:val="-2"/>
                <w:sz w:val="20"/>
              </w:rPr>
              <w:t>7</w:t>
            </w:r>
            <w:r w:rsidR="00EC1227" w:rsidRPr="00380897">
              <w:rPr>
                <w:spacing w:val="-2"/>
                <w:sz w:val="20"/>
              </w:rPr>
              <w:t>/25</w:t>
            </w:r>
          </w:p>
        </w:tc>
      </w:tr>
      <w:tr w:rsidR="00EA76CA" w14:paraId="0FFAF2E0" w14:textId="77777777" w:rsidTr="027AA555">
        <w:trPr>
          <w:trHeight w:val="484"/>
        </w:trPr>
        <w:tc>
          <w:tcPr>
            <w:tcW w:w="3077" w:type="pct"/>
            <w:shd w:val="clear" w:color="auto" w:fill="auto"/>
          </w:tcPr>
          <w:p w14:paraId="5003B6AC" w14:textId="77777777" w:rsidR="00EA76CA" w:rsidRPr="00380897" w:rsidRDefault="00964058">
            <w:pPr>
              <w:pStyle w:val="TableParagraph"/>
              <w:spacing w:before="99"/>
              <w:ind w:left="107"/>
              <w:rPr>
                <w:sz w:val="20"/>
              </w:rPr>
            </w:pPr>
            <w:r w:rsidRPr="00380897">
              <w:rPr>
                <w:sz w:val="20"/>
              </w:rPr>
              <w:t>Closing</w:t>
            </w:r>
            <w:r w:rsidRPr="00380897">
              <w:rPr>
                <w:spacing w:val="-7"/>
                <w:sz w:val="20"/>
              </w:rPr>
              <w:t xml:space="preserve"> </w:t>
            </w:r>
            <w:r w:rsidRPr="00380897">
              <w:rPr>
                <w:sz w:val="20"/>
              </w:rPr>
              <w:t>Date</w:t>
            </w:r>
            <w:r w:rsidRPr="00380897">
              <w:rPr>
                <w:spacing w:val="-7"/>
                <w:sz w:val="20"/>
              </w:rPr>
              <w:t xml:space="preserve"> </w:t>
            </w:r>
            <w:r w:rsidRPr="00380897">
              <w:rPr>
                <w:sz w:val="20"/>
              </w:rPr>
              <w:t>for</w:t>
            </w:r>
            <w:r w:rsidRPr="00380897">
              <w:rPr>
                <w:spacing w:val="-5"/>
                <w:sz w:val="20"/>
              </w:rPr>
              <w:t xml:space="preserve"> </w:t>
            </w:r>
            <w:r w:rsidRPr="00380897">
              <w:rPr>
                <w:spacing w:val="-2"/>
                <w:sz w:val="20"/>
              </w:rPr>
              <w:t>Submission</w:t>
            </w:r>
          </w:p>
        </w:tc>
        <w:tc>
          <w:tcPr>
            <w:tcW w:w="1923" w:type="pct"/>
          </w:tcPr>
          <w:p w14:paraId="3983CA76" w14:textId="7ABAB1C9" w:rsidR="00EA76CA" w:rsidRPr="00380897" w:rsidRDefault="00D922A9">
            <w:pPr>
              <w:pStyle w:val="TableParagraph"/>
              <w:spacing w:before="99"/>
              <w:ind w:left="1004" w:right="1000"/>
              <w:jc w:val="center"/>
              <w:rPr>
                <w:sz w:val="20"/>
              </w:rPr>
            </w:pPr>
            <w:r w:rsidRPr="00380897">
              <w:rPr>
                <w:sz w:val="20"/>
              </w:rPr>
              <w:t>09</w:t>
            </w:r>
            <w:r w:rsidR="00964058" w:rsidRPr="00380897">
              <w:rPr>
                <w:sz w:val="20"/>
              </w:rPr>
              <w:t>:00</w:t>
            </w:r>
            <w:r w:rsidR="00964058" w:rsidRPr="00380897">
              <w:rPr>
                <w:spacing w:val="-5"/>
                <w:sz w:val="20"/>
              </w:rPr>
              <w:t xml:space="preserve"> </w:t>
            </w:r>
            <w:r w:rsidR="00964058" w:rsidRPr="00380897">
              <w:rPr>
                <w:sz w:val="20"/>
              </w:rPr>
              <w:t>on</w:t>
            </w:r>
            <w:r w:rsidR="00964058" w:rsidRPr="00380897">
              <w:rPr>
                <w:spacing w:val="-2"/>
                <w:sz w:val="20"/>
              </w:rPr>
              <w:t xml:space="preserve"> </w:t>
            </w:r>
            <w:r w:rsidR="001C5898" w:rsidRPr="00380897">
              <w:rPr>
                <w:spacing w:val="-2"/>
                <w:sz w:val="20"/>
              </w:rPr>
              <w:t>2</w:t>
            </w:r>
            <w:r w:rsidR="00673FCB" w:rsidRPr="00380897">
              <w:rPr>
                <w:spacing w:val="-2"/>
                <w:sz w:val="20"/>
              </w:rPr>
              <w:t>9</w:t>
            </w:r>
            <w:r w:rsidR="00964058" w:rsidRPr="00380897">
              <w:rPr>
                <w:spacing w:val="-2"/>
                <w:sz w:val="20"/>
              </w:rPr>
              <w:t>/</w:t>
            </w:r>
            <w:r w:rsidR="001C5898" w:rsidRPr="00380897">
              <w:rPr>
                <w:spacing w:val="-2"/>
                <w:sz w:val="20"/>
              </w:rPr>
              <w:t>7</w:t>
            </w:r>
            <w:r w:rsidR="00964058" w:rsidRPr="00380897">
              <w:rPr>
                <w:spacing w:val="-2"/>
                <w:sz w:val="20"/>
              </w:rPr>
              <w:t>/2</w:t>
            </w:r>
            <w:r w:rsidR="00EC1227" w:rsidRPr="00380897">
              <w:rPr>
                <w:spacing w:val="-2"/>
                <w:sz w:val="20"/>
              </w:rPr>
              <w:t>5</w:t>
            </w:r>
          </w:p>
        </w:tc>
      </w:tr>
      <w:tr w:rsidR="0069267D" w14:paraId="28ED7DCC" w14:textId="77777777" w:rsidTr="027AA555">
        <w:trPr>
          <w:trHeight w:val="412"/>
        </w:trPr>
        <w:tc>
          <w:tcPr>
            <w:tcW w:w="3077" w:type="pct"/>
            <w:shd w:val="clear" w:color="auto" w:fill="auto"/>
          </w:tcPr>
          <w:p w14:paraId="5BBEE87A" w14:textId="53677184" w:rsidR="0069267D" w:rsidRPr="00380897" w:rsidRDefault="0069267D">
            <w:pPr>
              <w:pStyle w:val="TableParagraph"/>
              <w:spacing w:before="63"/>
              <w:ind w:left="107"/>
              <w:rPr>
                <w:spacing w:val="-2"/>
                <w:sz w:val="20"/>
              </w:rPr>
            </w:pPr>
            <w:r w:rsidRPr="00380897">
              <w:rPr>
                <w:spacing w:val="-2"/>
                <w:sz w:val="20"/>
              </w:rPr>
              <w:t>Supplier interviews</w:t>
            </w:r>
          </w:p>
        </w:tc>
        <w:tc>
          <w:tcPr>
            <w:tcW w:w="1923" w:type="pct"/>
          </w:tcPr>
          <w:p w14:paraId="45E979AB" w14:textId="630957E8" w:rsidR="0069267D" w:rsidRPr="00380897" w:rsidRDefault="0069002C">
            <w:pPr>
              <w:pStyle w:val="TableParagraph"/>
              <w:spacing w:before="63"/>
              <w:ind w:left="1002" w:right="1000"/>
              <w:jc w:val="center"/>
              <w:rPr>
                <w:sz w:val="20"/>
              </w:rPr>
            </w:pPr>
            <w:r w:rsidRPr="00380897">
              <w:rPr>
                <w:sz w:val="20"/>
              </w:rPr>
              <w:t>w/c</w:t>
            </w:r>
            <w:r w:rsidR="00EC1227" w:rsidRPr="00380897">
              <w:rPr>
                <w:sz w:val="20"/>
              </w:rPr>
              <w:t xml:space="preserve"> </w:t>
            </w:r>
            <w:r w:rsidR="001C5898" w:rsidRPr="00380897">
              <w:rPr>
                <w:sz w:val="20"/>
              </w:rPr>
              <w:t>18/8</w:t>
            </w:r>
            <w:r w:rsidR="00EC1227" w:rsidRPr="00380897">
              <w:rPr>
                <w:sz w:val="20"/>
              </w:rPr>
              <w:t>/25</w:t>
            </w:r>
          </w:p>
        </w:tc>
      </w:tr>
      <w:tr w:rsidR="00EA76CA" w14:paraId="2DE5D4C2" w14:textId="77777777" w:rsidTr="027AA555">
        <w:trPr>
          <w:trHeight w:val="412"/>
        </w:trPr>
        <w:tc>
          <w:tcPr>
            <w:tcW w:w="3077" w:type="pct"/>
            <w:shd w:val="clear" w:color="auto" w:fill="auto"/>
          </w:tcPr>
          <w:p w14:paraId="1C3872B1" w14:textId="77777777" w:rsidR="00EA76CA" w:rsidRPr="00380897" w:rsidRDefault="00964058">
            <w:pPr>
              <w:pStyle w:val="TableParagraph"/>
              <w:spacing w:before="63"/>
              <w:ind w:left="107"/>
              <w:rPr>
                <w:sz w:val="20"/>
              </w:rPr>
            </w:pPr>
            <w:r w:rsidRPr="00380897">
              <w:rPr>
                <w:spacing w:val="-2"/>
                <w:sz w:val="20"/>
              </w:rPr>
              <w:t>Award</w:t>
            </w:r>
          </w:p>
        </w:tc>
        <w:tc>
          <w:tcPr>
            <w:tcW w:w="1923" w:type="pct"/>
          </w:tcPr>
          <w:p w14:paraId="3C94A760" w14:textId="24DF77F4" w:rsidR="00EA76CA" w:rsidRPr="00380897" w:rsidRDefault="0069002C">
            <w:pPr>
              <w:pStyle w:val="TableParagraph"/>
              <w:spacing w:before="63"/>
              <w:ind w:left="1002" w:right="1000"/>
              <w:jc w:val="center"/>
              <w:rPr>
                <w:sz w:val="20"/>
              </w:rPr>
            </w:pPr>
            <w:r w:rsidRPr="00380897">
              <w:rPr>
                <w:sz w:val="20"/>
              </w:rPr>
              <w:t>w</w:t>
            </w:r>
            <w:r w:rsidR="00964058" w:rsidRPr="00380897">
              <w:rPr>
                <w:sz w:val="20"/>
              </w:rPr>
              <w:t>/</w:t>
            </w:r>
            <w:r w:rsidRPr="00380897">
              <w:rPr>
                <w:sz w:val="20"/>
              </w:rPr>
              <w:t>c</w:t>
            </w:r>
            <w:r w:rsidR="00964058" w:rsidRPr="00380897">
              <w:rPr>
                <w:spacing w:val="-5"/>
                <w:sz w:val="20"/>
              </w:rPr>
              <w:t xml:space="preserve"> </w:t>
            </w:r>
            <w:r w:rsidR="00673FCB" w:rsidRPr="00380897">
              <w:rPr>
                <w:spacing w:val="-5"/>
                <w:sz w:val="20"/>
              </w:rPr>
              <w:t>1</w:t>
            </w:r>
            <w:r w:rsidR="00964058" w:rsidRPr="00380897">
              <w:rPr>
                <w:spacing w:val="-2"/>
                <w:sz w:val="20"/>
              </w:rPr>
              <w:t>/</w:t>
            </w:r>
            <w:r w:rsidR="001C5898" w:rsidRPr="00380897">
              <w:rPr>
                <w:spacing w:val="-2"/>
                <w:sz w:val="20"/>
              </w:rPr>
              <w:t>9</w:t>
            </w:r>
            <w:r w:rsidR="00964058" w:rsidRPr="00380897">
              <w:rPr>
                <w:spacing w:val="-2"/>
                <w:sz w:val="20"/>
              </w:rPr>
              <w:t>/2</w:t>
            </w:r>
            <w:r w:rsidR="00EC1227" w:rsidRPr="00380897">
              <w:rPr>
                <w:spacing w:val="-2"/>
                <w:sz w:val="20"/>
              </w:rPr>
              <w:t>5</w:t>
            </w:r>
          </w:p>
        </w:tc>
      </w:tr>
    </w:tbl>
    <w:p w14:paraId="651FE9DF" w14:textId="77777777" w:rsidR="00EA76CA" w:rsidRDefault="00EA76CA">
      <w:pPr>
        <w:pStyle w:val="BodyText"/>
        <w:spacing w:before="10"/>
        <w:rPr>
          <w:sz w:val="15"/>
        </w:rPr>
      </w:pPr>
    </w:p>
    <w:p w14:paraId="4CF5E23C" w14:textId="77777777" w:rsidR="000570C4" w:rsidRPr="000570C4" w:rsidRDefault="000570C4" w:rsidP="000570C4">
      <w:pPr>
        <w:pStyle w:val="Heading2"/>
        <w:tabs>
          <w:tab w:val="left" w:pos="840"/>
          <w:tab w:val="left" w:pos="841"/>
        </w:tabs>
        <w:spacing w:before="0"/>
        <w:ind w:firstLine="0"/>
      </w:pPr>
      <w:bookmarkStart w:id="7" w:name="_bookmark7"/>
      <w:bookmarkEnd w:id="7"/>
    </w:p>
    <w:p w14:paraId="145BF039" w14:textId="15BB4940" w:rsidR="00EA76CA" w:rsidRDefault="00964058">
      <w:pPr>
        <w:pStyle w:val="Heading2"/>
        <w:numPr>
          <w:ilvl w:val="1"/>
          <w:numId w:val="10"/>
        </w:numPr>
        <w:tabs>
          <w:tab w:val="left" w:pos="840"/>
          <w:tab w:val="left" w:pos="841"/>
        </w:tabs>
        <w:spacing w:before="0"/>
        <w:ind w:hanging="681"/>
      </w:pPr>
      <w:r>
        <w:rPr>
          <w:color w:val="001F5F"/>
        </w:rPr>
        <w:t>Submission</w:t>
      </w:r>
      <w:r>
        <w:rPr>
          <w:color w:val="001F5F"/>
          <w:spacing w:val="-3"/>
        </w:rPr>
        <w:t xml:space="preserve"> </w:t>
      </w:r>
      <w:r>
        <w:rPr>
          <w:color w:val="001F5F"/>
          <w:spacing w:val="-2"/>
        </w:rPr>
        <w:t>details</w:t>
      </w:r>
    </w:p>
    <w:p w14:paraId="261B76E0" w14:textId="5650F9B0" w:rsidR="00EA76CA" w:rsidRDefault="00964058">
      <w:pPr>
        <w:pStyle w:val="BodyText"/>
        <w:spacing w:before="192" w:line="256" w:lineRule="auto"/>
        <w:ind w:left="840" w:right="171"/>
        <w:jc w:val="both"/>
      </w:pPr>
      <w:r>
        <w:t>You are welcome to notify the University with your ‘Expression of Interest’ but please send your completed submission</w:t>
      </w:r>
      <w:r>
        <w:rPr>
          <w:spacing w:val="-6"/>
        </w:rPr>
        <w:t xml:space="preserve"> </w:t>
      </w:r>
      <w:r>
        <w:t>(including</w:t>
      </w:r>
      <w:r>
        <w:rPr>
          <w:spacing w:val="-7"/>
        </w:rPr>
        <w:t xml:space="preserve"> </w:t>
      </w:r>
      <w:r>
        <w:t>a</w:t>
      </w:r>
      <w:r>
        <w:rPr>
          <w:spacing w:val="-6"/>
        </w:rPr>
        <w:t xml:space="preserve"> </w:t>
      </w:r>
      <w:r>
        <w:t>completed</w:t>
      </w:r>
      <w:r>
        <w:rPr>
          <w:spacing w:val="-5"/>
        </w:rPr>
        <w:t xml:space="preserve"> </w:t>
      </w:r>
      <w:r>
        <w:t>version</w:t>
      </w:r>
      <w:r>
        <w:rPr>
          <w:spacing w:val="-6"/>
        </w:rPr>
        <w:t xml:space="preserve"> </w:t>
      </w:r>
      <w:r>
        <w:t>of</w:t>
      </w:r>
      <w:r>
        <w:rPr>
          <w:spacing w:val="-8"/>
        </w:rPr>
        <w:t xml:space="preserve"> </w:t>
      </w:r>
      <w:r>
        <w:t>this</w:t>
      </w:r>
      <w:r>
        <w:rPr>
          <w:spacing w:val="-8"/>
        </w:rPr>
        <w:t xml:space="preserve"> </w:t>
      </w:r>
      <w:r>
        <w:t>document)</w:t>
      </w:r>
      <w:r>
        <w:rPr>
          <w:spacing w:val="-5"/>
        </w:rPr>
        <w:t xml:space="preserve"> </w:t>
      </w:r>
      <w:r>
        <w:t>to</w:t>
      </w:r>
      <w:r>
        <w:rPr>
          <w:spacing w:val="-6"/>
        </w:rPr>
        <w:t xml:space="preserve"> </w:t>
      </w:r>
      <w:r>
        <w:t>the</w:t>
      </w:r>
      <w:r>
        <w:rPr>
          <w:spacing w:val="-8"/>
        </w:rPr>
        <w:t xml:space="preserve"> </w:t>
      </w:r>
      <w:r>
        <w:t>University</w:t>
      </w:r>
      <w:r>
        <w:rPr>
          <w:spacing w:val="-6"/>
        </w:rPr>
        <w:t xml:space="preserve"> </w:t>
      </w:r>
      <w:r>
        <w:t>by</w:t>
      </w:r>
      <w:r>
        <w:rPr>
          <w:spacing w:val="-5"/>
        </w:rPr>
        <w:t xml:space="preserve"> </w:t>
      </w:r>
      <w:r>
        <w:t>the</w:t>
      </w:r>
      <w:r>
        <w:rPr>
          <w:spacing w:val="-8"/>
        </w:rPr>
        <w:t xml:space="preserve"> </w:t>
      </w:r>
      <w:r>
        <w:t>closing</w:t>
      </w:r>
      <w:r>
        <w:rPr>
          <w:spacing w:val="-7"/>
        </w:rPr>
        <w:t xml:space="preserve"> </w:t>
      </w:r>
      <w:r>
        <w:t>date</w:t>
      </w:r>
      <w:r>
        <w:rPr>
          <w:spacing w:val="-8"/>
        </w:rPr>
        <w:t xml:space="preserve"> </w:t>
      </w:r>
      <w:r>
        <w:t>(time</w:t>
      </w:r>
      <w:r>
        <w:rPr>
          <w:spacing w:val="-8"/>
        </w:rPr>
        <w:t xml:space="preserve"> </w:t>
      </w:r>
      <w:r>
        <w:t>and</w:t>
      </w:r>
      <w:r>
        <w:rPr>
          <w:spacing w:val="-5"/>
        </w:rPr>
        <w:t xml:space="preserve"> </w:t>
      </w:r>
      <w:r>
        <w:t xml:space="preserve">date), to </w:t>
      </w:r>
      <w:hyperlink r:id="rId18">
        <w:r>
          <w:rPr>
            <w:color w:val="0462C1"/>
            <w:u w:val="single" w:color="0462C1"/>
          </w:rPr>
          <w:t>tenders@chi.ac.uk</w:t>
        </w:r>
        <w:r>
          <w:t>.</w:t>
        </w:r>
      </w:hyperlink>
    </w:p>
    <w:p w14:paraId="78014528" w14:textId="77777777" w:rsidR="000570C4" w:rsidRDefault="000570C4" w:rsidP="000570C4">
      <w:pPr>
        <w:pStyle w:val="BodyText"/>
        <w:ind w:left="840"/>
        <w:jc w:val="both"/>
      </w:pPr>
    </w:p>
    <w:p w14:paraId="1DE20961" w14:textId="63C7150D" w:rsidR="00CC162F" w:rsidRDefault="00CC162F" w:rsidP="00E1429B">
      <w:pPr>
        <w:pStyle w:val="BodyText"/>
        <w:ind w:left="840"/>
        <w:jc w:val="both"/>
      </w:pPr>
      <w:r w:rsidRPr="00C0649A">
        <w:t xml:space="preserve">Please note, we </w:t>
      </w:r>
      <w:r w:rsidRPr="00C0649A">
        <w:rPr>
          <w:b/>
        </w:rPr>
        <w:t>do not</w:t>
      </w:r>
      <w:r w:rsidRPr="00C0649A">
        <w:t xml:space="preserve"> accept submissions via file transfer sites. Tenders@chi.ac.uk</w:t>
      </w:r>
      <w:r>
        <w:t xml:space="preserve"> </w:t>
      </w:r>
      <w:r w:rsidRPr="00C0649A">
        <w:t>accepts emails and attachments of up to 35MB and it is acceptable to submit in more than one email.</w:t>
      </w:r>
    </w:p>
    <w:p w14:paraId="4BE8B927" w14:textId="77777777" w:rsidR="00DB7635" w:rsidRDefault="00DB7635" w:rsidP="00E1429B">
      <w:pPr>
        <w:pStyle w:val="BodyText"/>
        <w:ind w:left="840"/>
        <w:jc w:val="both"/>
      </w:pPr>
    </w:p>
    <w:p w14:paraId="0C4FC2E0" w14:textId="1F77B79F" w:rsidR="00EA76CA" w:rsidRDefault="00DB7635">
      <w:pPr>
        <w:pStyle w:val="Heading2"/>
        <w:numPr>
          <w:ilvl w:val="1"/>
          <w:numId w:val="10"/>
        </w:numPr>
        <w:tabs>
          <w:tab w:val="left" w:pos="840"/>
          <w:tab w:val="left" w:pos="841"/>
        </w:tabs>
        <w:ind w:hanging="681"/>
      </w:pPr>
      <w:bookmarkStart w:id="8" w:name="_bookmark8"/>
      <w:bookmarkEnd w:id="8"/>
      <w:r>
        <w:rPr>
          <w:color w:val="001F5F"/>
        </w:rPr>
        <w:t>A</w:t>
      </w:r>
      <w:r w:rsidR="00964058">
        <w:rPr>
          <w:color w:val="001F5F"/>
        </w:rPr>
        <w:t>ssessment</w:t>
      </w:r>
      <w:r w:rsidR="00964058">
        <w:rPr>
          <w:color w:val="001F5F"/>
          <w:spacing w:val="-1"/>
        </w:rPr>
        <w:t xml:space="preserve"> </w:t>
      </w:r>
      <w:r w:rsidR="00964058">
        <w:rPr>
          <w:color w:val="001F5F"/>
          <w:spacing w:val="-2"/>
        </w:rPr>
        <w:t>process</w:t>
      </w:r>
    </w:p>
    <w:p w14:paraId="6AF3CBA9" w14:textId="52F7992B" w:rsidR="00EA76CA" w:rsidRDefault="00964058">
      <w:pPr>
        <w:pStyle w:val="BodyText"/>
        <w:spacing w:before="192" w:line="256" w:lineRule="auto"/>
        <w:ind w:left="840" w:right="174"/>
        <w:jc w:val="both"/>
      </w:pPr>
      <w:r>
        <w:t xml:space="preserve">The University awards contracts on the basis of most advantageous tender, assuming that there is nothing that excludes the tenderer. All documents submitted are assessed by a panel to ensure fairness and understanding. The panel </w:t>
      </w:r>
      <w:r w:rsidR="008F6EA2">
        <w:t xml:space="preserve">will </w:t>
      </w:r>
      <w:r w:rsidR="00DB7635">
        <w:t>assess</w:t>
      </w:r>
      <w:r>
        <w:t xml:space="preserve"> the </w:t>
      </w:r>
      <w:r w:rsidR="00FB2DDE">
        <w:t>supplier</w:t>
      </w:r>
      <w:r w:rsidR="008F6EA2">
        <w:t>’</w:t>
      </w:r>
      <w:r w:rsidR="00FB2DDE">
        <w:t xml:space="preserve">s submission </w:t>
      </w:r>
      <w:r w:rsidR="008F6EA2">
        <w:t>against the following criteria:</w:t>
      </w:r>
    </w:p>
    <w:p w14:paraId="12CB136B" w14:textId="77777777" w:rsidR="00EA76CA" w:rsidRDefault="00EA76CA">
      <w:pPr>
        <w:pStyle w:val="BodyText"/>
        <w:spacing w:before="8"/>
        <w:rPr>
          <w:sz w:val="17"/>
        </w:rPr>
      </w:pPr>
    </w:p>
    <w:tbl>
      <w:tblPr>
        <w:tblW w:w="89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570"/>
        <w:gridCol w:w="2475"/>
        <w:gridCol w:w="1050"/>
        <w:gridCol w:w="1299"/>
      </w:tblGrid>
      <w:tr w:rsidR="212BD09B" w14:paraId="23672CE5" w14:textId="77777777" w:rsidTr="008B798F">
        <w:trPr>
          <w:trHeight w:val="300"/>
        </w:trPr>
        <w:tc>
          <w:tcPr>
            <w:tcW w:w="354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B8CCE4" w:themeFill="accent1" w:themeFillTint="66"/>
          </w:tcPr>
          <w:p w14:paraId="25C2F86F" w14:textId="4ACF9754" w:rsidR="212BD09B" w:rsidRDefault="26C36F82" w:rsidP="027AA555">
            <w:pPr>
              <w:ind w:left="135"/>
              <w:rPr>
                <w:sz w:val="20"/>
                <w:szCs w:val="20"/>
              </w:rPr>
            </w:pPr>
            <w:r w:rsidRPr="027AA555">
              <w:rPr>
                <w:sz w:val="20"/>
                <w:szCs w:val="20"/>
              </w:rPr>
              <w:t xml:space="preserve">Criteria </w:t>
            </w:r>
          </w:p>
        </w:tc>
        <w:tc>
          <w:tcPr>
            <w:tcW w:w="30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Pr>
          <w:p w14:paraId="3C2986E0" w14:textId="38ADCD8E" w:rsidR="212BD09B" w:rsidRDefault="26C36F82" w:rsidP="027AA555">
            <w:pPr>
              <w:ind w:left="135"/>
              <w:rPr>
                <w:sz w:val="20"/>
                <w:szCs w:val="20"/>
              </w:rPr>
            </w:pPr>
            <w:r w:rsidRPr="027AA555">
              <w:rPr>
                <w:sz w:val="20"/>
                <w:szCs w:val="20"/>
              </w:rPr>
              <w:t>Sub-Criteria</w:t>
            </w:r>
            <w:bookmarkStart w:id="9" w:name="_GoBack"/>
            <w:bookmarkEnd w:id="9"/>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Pr>
          <w:p w14:paraId="2084D71B" w14:textId="454CF831" w:rsidR="74C55AE8" w:rsidRDefault="74C55AE8" w:rsidP="027AA555">
            <w:pPr>
              <w:rPr>
                <w:sz w:val="20"/>
                <w:szCs w:val="20"/>
              </w:rPr>
            </w:pPr>
            <w:r w:rsidRPr="027AA555">
              <w:rPr>
                <w:sz w:val="20"/>
                <w:szCs w:val="20"/>
              </w:rPr>
              <w:t>Sub-weighting</w:t>
            </w:r>
          </w:p>
        </w:tc>
        <w:tc>
          <w:tcPr>
            <w:tcW w:w="1299"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Pr>
          <w:p w14:paraId="462CA057" w14:textId="0268ADFA" w:rsidR="212BD09B" w:rsidRDefault="26C36F82" w:rsidP="212BD09B">
            <w:pPr>
              <w:ind w:left="135"/>
              <w:jc w:val="center"/>
            </w:pPr>
            <w:r w:rsidRPr="027AA555">
              <w:rPr>
                <w:sz w:val="20"/>
                <w:szCs w:val="20"/>
              </w:rPr>
              <w:t>Weightin</w:t>
            </w:r>
            <w:r w:rsidR="3BE0CCBF" w:rsidRPr="027AA555">
              <w:rPr>
                <w:sz w:val="20"/>
                <w:szCs w:val="20"/>
              </w:rPr>
              <w:t>g</w:t>
            </w:r>
            <w:r>
              <w:t xml:space="preserve">  </w:t>
            </w:r>
          </w:p>
        </w:tc>
      </w:tr>
      <w:tr w:rsidR="212BD09B" w14:paraId="6B7045CA" w14:textId="77777777" w:rsidTr="008B798F">
        <w:trPr>
          <w:trHeight w:val="300"/>
        </w:trPr>
        <w:tc>
          <w:tcPr>
            <w:tcW w:w="3540" w:type="dxa"/>
            <w:vMerge w:val="restart"/>
            <w:tcBorders>
              <w:top w:val="single" w:sz="4" w:space="0" w:color="auto"/>
              <w:left w:val="single" w:sz="8" w:space="0" w:color="000000" w:themeColor="text1"/>
              <w:bottom w:val="single" w:sz="8" w:space="0" w:color="000000" w:themeColor="text1"/>
              <w:right w:val="single" w:sz="4" w:space="0" w:color="auto"/>
            </w:tcBorders>
          </w:tcPr>
          <w:p w14:paraId="4AC1415D" w14:textId="2C52D283" w:rsidR="212BD09B" w:rsidRDefault="26C36F82" w:rsidP="027AA555">
            <w:pPr>
              <w:ind w:left="135"/>
              <w:jc w:val="both"/>
            </w:pPr>
            <w:r w:rsidRPr="027AA555">
              <w:rPr>
                <w:b/>
                <w:bCs/>
                <w:sz w:val="20"/>
                <w:szCs w:val="20"/>
              </w:rPr>
              <w:t xml:space="preserve">C1 - Coherence and clarity in meeting the University’s requirements (including organisational experience and capability) </w:t>
            </w:r>
          </w:p>
        </w:tc>
        <w:tc>
          <w:tcPr>
            <w:tcW w:w="570" w:type="dxa"/>
            <w:tcBorders>
              <w:top w:val="single" w:sz="8" w:space="0" w:color="000000" w:themeColor="text1"/>
              <w:left w:val="single" w:sz="4" w:space="0" w:color="auto"/>
              <w:bottom w:val="single" w:sz="8" w:space="0" w:color="000000" w:themeColor="text1"/>
              <w:right w:val="single" w:sz="8" w:space="0" w:color="000000" w:themeColor="text1"/>
            </w:tcBorders>
          </w:tcPr>
          <w:p w14:paraId="5402906E" w14:textId="390C17F2" w:rsidR="212BD09B" w:rsidRDefault="212BD09B" w:rsidP="212BD09B">
            <w:pPr>
              <w:jc w:val="center"/>
            </w:pPr>
            <w:r w:rsidRPr="212BD09B">
              <w:rPr>
                <w:sz w:val="20"/>
                <w:szCs w:val="20"/>
              </w:rPr>
              <w:t>1.1</w:t>
            </w:r>
          </w:p>
        </w:tc>
        <w:tc>
          <w:tcPr>
            <w:tcW w:w="2475" w:type="dxa"/>
            <w:tcBorders>
              <w:top w:val="nil"/>
              <w:left w:val="single" w:sz="8" w:space="0" w:color="000000" w:themeColor="text1"/>
              <w:bottom w:val="single" w:sz="8" w:space="0" w:color="000000" w:themeColor="text1"/>
              <w:right w:val="single" w:sz="8" w:space="0" w:color="000000" w:themeColor="text1"/>
            </w:tcBorders>
          </w:tcPr>
          <w:p w14:paraId="0C50E370" w14:textId="5B36DF83" w:rsidR="212BD09B" w:rsidRDefault="212BD09B" w:rsidP="212BD09B">
            <w:pPr>
              <w:ind w:left="135"/>
            </w:pPr>
            <w:r w:rsidRPr="212BD09B">
              <w:rPr>
                <w:sz w:val="20"/>
                <w:szCs w:val="20"/>
              </w:rPr>
              <w:t>Team Offer/ Capabilities</w:t>
            </w:r>
          </w:p>
        </w:tc>
        <w:tc>
          <w:tcPr>
            <w:tcW w:w="1050" w:type="dxa"/>
            <w:tcBorders>
              <w:top w:val="nil"/>
              <w:left w:val="single" w:sz="8" w:space="0" w:color="000000" w:themeColor="text1"/>
              <w:bottom w:val="single" w:sz="8" w:space="0" w:color="000000" w:themeColor="text1"/>
              <w:right w:val="single" w:sz="8" w:space="0" w:color="000000" w:themeColor="text1"/>
            </w:tcBorders>
          </w:tcPr>
          <w:p w14:paraId="2DC59C2E" w14:textId="792200E4" w:rsidR="027AA555" w:rsidRDefault="027AA555" w:rsidP="027AA555">
            <w:pPr>
              <w:ind w:left="135"/>
              <w:jc w:val="center"/>
            </w:pPr>
            <w:r w:rsidRPr="027AA555">
              <w:rPr>
                <w:rFonts w:ascii="Segoe UI" w:eastAsia="Segoe UI" w:hAnsi="Segoe UI" w:cs="Segoe UI"/>
                <w:sz w:val="18"/>
                <w:szCs w:val="18"/>
              </w:rPr>
              <w:t>5%</w:t>
            </w:r>
          </w:p>
        </w:tc>
        <w:tc>
          <w:tcPr>
            <w:tcW w:w="1299" w:type="dxa"/>
            <w:vMerge w:val="restart"/>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2789D51A" w14:textId="4716A148" w:rsidR="212BD09B" w:rsidRDefault="627F6A0B" w:rsidP="027AA555">
            <w:pPr>
              <w:ind w:left="135"/>
              <w:jc w:val="center"/>
              <w:rPr>
                <w:rFonts w:ascii="Segoe UI" w:eastAsia="Segoe UI" w:hAnsi="Segoe UI" w:cs="Segoe UI"/>
                <w:b/>
                <w:bCs/>
                <w:sz w:val="18"/>
                <w:szCs w:val="18"/>
              </w:rPr>
            </w:pPr>
            <w:r w:rsidRPr="027AA555">
              <w:rPr>
                <w:rFonts w:ascii="Segoe UI" w:eastAsia="Segoe UI" w:hAnsi="Segoe UI" w:cs="Segoe UI"/>
                <w:b/>
                <w:bCs/>
                <w:sz w:val="18"/>
                <w:szCs w:val="18"/>
              </w:rPr>
              <w:t>50%</w:t>
            </w:r>
          </w:p>
        </w:tc>
      </w:tr>
      <w:tr w:rsidR="212BD09B" w14:paraId="58D11621" w14:textId="77777777" w:rsidTr="008B798F">
        <w:trPr>
          <w:trHeight w:val="300"/>
        </w:trPr>
        <w:tc>
          <w:tcPr>
            <w:tcW w:w="3540" w:type="dxa"/>
            <w:vMerge/>
            <w:tcBorders>
              <w:right w:val="single" w:sz="4" w:space="0" w:color="auto"/>
            </w:tcBorders>
            <w:vAlign w:val="center"/>
          </w:tcPr>
          <w:p w14:paraId="547E6545" w14:textId="77777777" w:rsidR="005A666F" w:rsidRDefault="005A666F"/>
        </w:tc>
        <w:tc>
          <w:tcPr>
            <w:tcW w:w="570" w:type="dxa"/>
            <w:tcBorders>
              <w:top w:val="single" w:sz="8" w:space="0" w:color="000000" w:themeColor="text1"/>
              <w:left w:val="single" w:sz="4" w:space="0" w:color="auto"/>
              <w:bottom w:val="single" w:sz="8" w:space="0" w:color="000000" w:themeColor="text1"/>
              <w:right w:val="single" w:sz="8" w:space="0" w:color="000000" w:themeColor="text1"/>
            </w:tcBorders>
          </w:tcPr>
          <w:p w14:paraId="272AFE51" w14:textId="73C59C28" w:rsidR="212BD09B" w:rsidRDefault="212BD09B" w:rsidP="212BD09B">
            <w:pPr>
              <w:jc w:val="center"/>
            </w:pPr>
            <w:r w:rsidRPr="212BD09B">
              <w:rPr>
                <w:sz w:val="20"/>
                <w:szCs w:val="20"/>
              </w:rPr>
              <w:t>1.2</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FA58A3" w14:textId="66572BD9" w:rsidR="212BD09B" w:rsidRDefault="212BD09B" w:rsidP="212BD09B">
            <w:pPr>
              <w:ind w:left="135"/>
            </w:pPr>
            <w:r w:rsidRPr="212BD09B">
              <w:rPr>
                <w:sz w:val="20"/>
                <w:szCs w:val="20"/>
              </w:rPr>
              <w:t>Case Studies/ Previous Project Experience</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5273C" w14:textId="35EFA435" w:rsidR="027AA555" w:rsidRDefault="027AA555" w:rsidP="027AA555">
            <w:pPr>
              <w:ind w:left="135"/>
              <w:jc w:val="center"/>
            </w:pPr>
            <w:r w:rsidRPr="027AA555">
              <w:rPr>
                <w:sz w:val="20"/>
                <w:szCs w:val="20"/>
              </w:rPr>
              <w:t>10%</w:t>
            </w:r>
          </w:p>
        </w:tc>
        <w:tc>
          <w:tcPr>
            <w:tcW w:w="1299" w:type="dxa"/>
            <w:vMerge/>
            <w:tcBorders>
              <w:left w:val="single" w:sz="8" w:space="0" w:color="000000" w:themeColor="text1"/>
              <w:right w:val="single" w:sz="8" w:space="0" w:color="000000" w:themeColor="text1"/>
            </w:tcBorders>
          </w:tcPr>
          <w:p w14:paraId="7F8B339C" w14:textId="35EFA435" w:rsidR="212BD09B" w:rsidRDefault="212BD09B" w:rsidP="212BD09B">
            <w:pPr>
              <w:ind w:left="135"/>
              <w:jc w:val="center"/>
            </w:pPr>
            <w:r w:rsidRPr="212BD09B">
              <w:rPr>
                <w:sz w:val="20"/>
                <w:szCs w:val="20"/>
              </w:rPr>
              <w:t>10%</w:t>
            </w:r>
          </w:p>
        </w:tc>
      </w:tr>
      <w:tr w:rsidR="212BD09B" w14:paraId="1A651C54" w14:textId="77777777" w:rsidTr="008B798F">
        <w:trPr>
          <w:trHeight w:val="300"/>
        </w:trPr>
        <w:tc>
          <w:tcPr>
            <w:tcW w:w="3540" w:type="dxa"/>
            <w:vMerge/>
            <w:tcBorders>
              <w:right w:val="single" w:sz="4" w:space="0" w:color="auto"/>
            </w:tcBorders>
            <w:vAlign w:val="center"/>
          </w:tcPr>
          <w:p w14:paraId="5CBB25D4" w14:textId="77777777" w:rsidR="005A666F" w:rsidRDefault="005A666F"/>
        </w:tc>
        <w:tc>
          <w:tcPr>
            <w:tcW w:w="570" w:type="dxa"/>
            <w:tcBorders>
              <w:top w:val="single" w:sz="8" w:space="0" w:color="000000" w:themeColor="text1"/>
              <w:left w:val="single" w:sz="4" w:space="0" w:color="auto"/>
              <w:bottom w:val="single" w:sz="8" w:space="0" w:color="000000" w:themeColor="text1"/>
              <w:right w:val="single" w:sz="8" w:space="0" w:color="000000" w:themeColor="text1"/>
            </w:tcBorders>
          </w:tcPr>
          <w:p w14:paraId="4105601D" w14:textId="07F09BC1" w:rsidR="212BD09B" w:rsidRDefault="212BD09B" w:rsidP="212BD09B">
            <w:pPr>
              <w:jc w:val="center"/>
            </w:pPr>
            <w:r w:rsidRPr="212BD09B">
              <w:rPr>
                <w:sz w:val="20"/>
                <w:szCs w:val="20"/>
              </w:rPr>
              <w:t>1.3</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2DBF6" w14:textId="46583031" w:rsidR="212BD09B" w:rsidRDefault="212BD09B" w:rsidP="212BD09B">
            <w:pPr>
              <w:ind w:left="135"/>
            </w:pPr>
            <w:r w:rsidRPr="212BD09B">
              <w:rPr>
                <w:sz w:val="20"/>
                <w:szCs w:val="20"/>
              </w:rPr>
              <w:t>Approach &amp; Delivery</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A46C4" w14:textId="0579D0E3" w:rsidR="027AA555" w:rsidRDefault="027AA555" w:rsidP="027AA555">
            <w:pPr>
              <w:ind w:left="135"/>
              <w:jc w:val="center"/>
            </w:pPr>
            <w:r w:rsidRPr="027AA555">
              <w:rPr>
                <w:sz w:val="20"/>
                <w:szCs w:val="20"/>
              </w:rPr>
              <w:t>20%</w:t>
            </w:r>
          </w:p>
        </w:tc>
        <w:tc>
          <w:tcPr>
            <w:tcW w:w="1299" w:type="dxa"/>
            <w:vMerge/>
            <w:tcBorders>
              <w:left w:val="single" w:sz="8" w:space="0" w:color="000000" w:themeColor="text1"/>
              <w:right w:val="single" w:sz="8" w:space="0" w:color="000000" w:themeColor="text1"/>
            </w:tcBorders>
          </w:tcPr>
          <w:p w14:paraId="242FF2DB" w14:textId="0579D0E3" w:rsidR="212BD09B" w:rsidRDefault="212BD09B" w:rsidP="212BD09B">
            <w:pPr>
              <w:ind w:left="135"/>
              <w:jc w:val="center"/>
            </w:pPr>
            <w:r w:rsidRPr="212BD09B">
              <w:rPr>
                <w:sz w:val="20"/>
                <w:szCs w:val="20"/>
              </w:rPr>
              <w:t>20%</w:t>
            </w:r>
          </w:p>
        </w:tc>
      </w:tr>
      <w:tr w:rsidR="212BD09B" w14:paraId="71418E68" w14:textId="77777777" w:rsidTr="008B798F">
        <w:trPr>
          <w:trHeight w:val="300"/>
        </w:trPr>
        <w:tc>
          <w:tcPr>
            <w:tcW w:w="3540" w:type="dxa"/>
            <w:vMerge/>
            <w:tcBorders>
              <w:bottom w:val="single" w:sz="4" w:space="0" w:color="auto"/>
              <w:right w:val="single" w:sz="4" w:space="0" w:color="auto"/>
            </w:tcBorders>
            <w:vAlign w:val="center"/>
          </w:tcPr>
          <w:p w14:paraId="4A5A21C9" w14:textId="77777777" w:rsidR="005A666F" w:rsidRDefault="005A666F"/>
        </w:tc>
        <w:tc>
          <w:tcPr>
            <w:tcW w:w="570" w:type="dxa"/>
            <w:tcBorders>
              <w:top w:val="single" w:sz="8" w:space="0" w:color="000000" w:themeColor="text1"/>
              <w:left w:val="single" w:sz="4" w:space="0" w:color="auto"/>
              <w:bottom w:val="single" w:sz="8" w:space="0" w:color="000000" w:themeColor="text1"/>
              <w:right w:val="single" w:sz="8" w:space="0" w:color="000000" w:themeColor="text1"/>
            </w:tcBorders>
          </w:tcPr>
          <w:p w14:paraId="35732BDF" w14:textId="70C3D97F" w:rsidR="212BD09B" w:rsidRDefault="212BD09B" w:rsidP="212BD09B">
            <w:pPr>
              <w:jc w:val="center"/>
            </w:pPr>
            <w:r w:rsidRPr="212BD09B">
              <w:rPr>
                <w:sz w:val="20"/>
                <w:szCs w:val="20"/>
              </w:rPr>
              <w:t>C5</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75284" w14:textId="576211A1" w:rsidR="212BD09B" w:rsidRDefault="212BD09B" w:rsidP="212BD09B">
            <w:pPr>
              <w:ind w:left="135"/>
            </w:pPr>
            <w:r w:rsidRPr="212BD09B">
              <w:rPr>
                <w:sz w:val="20"/>
                <w:szCs w:val="20"/>
              </w:rPr>
              <w:t>Presentation</w:t>
            </w:r>
          </w:p>
        </w:tc>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DB679" w14:textId="2393C44A" w:rsidR="027AA555" w:rsidRDefault="027AA555" w:rsidP="027AA555">
            <w:pPr>
              <w:ind w:left="135"/>
              <w:jc w:val="center"/>
            </w:pPr>
            <w:r w:rsidRPr="027AA555">
              <w:rPr>
                <w:sz w:val="20"/>
                <w:szCs w:val="20"/>
              </w:rPr>
              <w:t>15%</w:t>
            </w:r>
          </w:p>
        </w:tc>
        <w:tc>
          <w:tcPr>
            <w:tcW w:w="1299" w:type="dxa"/>
            <w:vMerge/>
            <w:tcBorders>
              <w:left w:val="single" w:sz="8" w:space="0" w:color="000000" w:themeColor="text1"/>
              <w:bottom w:val="single" w:sz="8" w:space="0" w:color="auto"/>
              <w:right w:val="single" w:sz="8" w:space="0" w:color="000000" w:themeColor="text1"/>
            </w:tcBorders>
          </w:tcPr>
          <w:p w14:paraId="0716D47D" w14:textId="2393C44A" w:rsidR="212BD09B" w:rsidRDefault="212BD09B" w:rsidP="212BD09B">
            <w:pPr>
              <w:ind w:left="135"/>
              <w:jc w:val="center"/>
            </w:pPr>
            <w:r w:rsidRPr="212BD09B">
              <w:rPr>
                <w:sz w:val="20"/>
                <w:szCs w:val="20"/>
              </w:rPr>
              <w:t>15%</w:t>
            </w:r>
          </w:p>
        </w:tc>
      </w:tr>
      <w:tr w:rsidR="212BD09B" w14:paraId="5C8F5F55" w14:textId="77777777" w:rsidTr="008B798F">
        <w:trPr>
          <w:trHeight w:val="300"/>
        </w:trPr>
        <w:tc>
          <w:tcPr>
            <w:tcW w:w="3540" w:type="dxa"/>
            <w:tcBorders>
              <w:top w:val="single" w:sz="4" w:space="0" w:color="auto"/>
              <w:left w:val="single" w:sz="8" w:space="0" w:color="000000" w:themeColor="text1"/>
              <w:bottom w:val="single" w:sz="8" w:space="0" w:color="000000" w:themeColor="text1"/>
              <w:right w:val="single" w:sz="4" w:space="0" w:color="auto"/>
            </w:tcBorders>
          </w:tcPr>
          <w:p w14:paraId="489B70C5" w14:textId="52F494CA" w:rsidR="212BD09B" w:rsidRDefault="212BD09B" w:rsidP="212BD09B">
            <w:pPr>
              <w:ind w:left="135"/>
            </w:pPr>
            <w:r w:rsidRPr="212BD09B">
              <w:rPr>
                <w:b/>
                <w:bCs/>
                <w:sz w:val="20"/>
                <w:szCs w:val="20"/>
              </w:rPr>
              <w:t xml:space="preserve">C2 - Cost </w:t>
            </w:r>
          </w:p>
        </w:tc>
        <w:tc>
          <w:tcPr>
            <w:tcW w:w="4095" w:type="dxa"/>
            <w:gridSpan w:val="3"/>
            <w:tcBorders>
              <w:top w:val="single" w:sz="8" w:space="0" w:color="000000" w:themeColor="text1"/>
              <w:left w:val="single" w:sz="4" w:space="0" w:color="auto"/>
              <w:bottom w:val="single" w:sz="8" w:space="0" w:color="000000" w:themeColor="text1"/>
              <w:right w:val="single" w:sz="8" w:space="0" w:color="000000" w:themeColor="text1"/>
            </w:tcBorders>
          </w:tcPr>
          <w:p w14:paraId="49A4DA91" w14:textId="2A04BE49" w:rsidR="212BD09B" w:rsidRDefault="212BD09B" w:rsidP="212BD09B">
            <w:pPr>
              <w:ind w:left="135"/>
            </w:pPr>
            <w:r w:rsidRPr="212BD09B">
              <w:rPr>
                <w:sz w:val="20"/>
                <w:szCs w:val="20"/>
              </w:rPr>
              <w:t>Commercial Offer</w:t>
            </w:r>
          </w:p>
        </w:tc>
        <w:tc>
          <w:tcPr>
            <w:tcW w:w="1299" w:type="dxa"/>
            <w:tcBorders>
              <w:top w:val="single" w:sz="8" w:space="0" w:color="000000" w:themeColor="text1"/>
              <w:left w:val="nil"/>
              <w:bottom w:val="single" w:sz="8" w:space="0" w:color="000000" w:themeColor="text1"/>
              <w:right w:val="single" w:sz="8" w:space="0" w:color="000000" w:themeColor="text1"/>
            </w:tcBorders>
          </w:tcPr>
          <w:p w14:paraId="04B75546" w14:textId="0A4F5DEA" w:rsidR="212BD09B" w:rsidRDefault="212BD09B" w:rsidP="212BD09B">
            <w:pPr>
              <w:ind w:left="135"/>
              <w:jc w:val="center"/>
            </w:pPr>
            <w:r w:rsidRPr="212BD09B">
              <w:rPr>
                <w:b/>
                <w:bCs/>
                <w:sz w:val="20"/>
                <w:szCs w:val="20"/>
              </w:rPr>
              <w:t>40%</w:t>
            </w:r>
          </w:p>
        </w:tc>
      </w:tr>
      <w:tr w:rsidR="212BD09B" w14:paraId="638F5A71" w14:textId="77777777" w:rsidTr="027AA555">
        <w:trPr>
          <w:trHeight w:val="300"/>
        </w:trPr>
        <w:tc>
          <w:tcPr>
            <w:tcW w:w="763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2518C" w14:textId="4F452B92" w:rsidR="212BD09B" w:rsidRDefault="212BD09B" w:rsidP="212BD09B">
            <w:pPr>
              <w:ind w:left="135"/>
            </w:pPr>
            <w:r w:rsidRPr="212BD09B">
              <w:rPr>
                <w:b/>
                <w:bCs/>
                <w:sz w:val="20"/>
                <w:szCs w:val="20"/>
              </w:rPr>
              <w:t xml:space="preserve">C3 - Environmental and Sustainability performance </w:t>
            </w:r>
          </w:p>
        </w:tc>
        <w:tc>
          <w:tcPr>
            <w:tcW w:w="1299" w:type="dxa"/>
            <w:tcBorders>
              <w:top w:val="single" w:sz="8" w:space="0" w:color="000000" w:themeColor="text1"/>
              <w:left w:val="nil"/>
              <w:bottom w:val="single" w:sz="8" w:space="0" w:color="000000" w:themeColor="text1"/>
              <w:right w:val="single" w:sz="8" w:space="0" w:color="000000" w:themeColor="text1"/>
            </w:tcBorders>
          </w:tcPr>
          <w:p w14:paraId="17933B2E" w14:textId="01885428" w:rsidR="212BD09B" w:rsidRDefault="212BD09B" w:rsidP="212BD09B">
            <w:pPr>
              <w:ind w:left="135"/>
              <w:jc w:val="center"/>
            </w:pPr>
            <w:r w:rsidRPr="212BD09B">
              <w:rPr>
                <w:b/>
                <w:bCs/>
                <w:sz w:val="20"/>
                <w:szCs w:val="20"/>
              </w:rPr>
              <w:t>5%</w:t>
            </w:r>
          </w:p>
        </w:tc>
      </w:tr>
      <w:tr w:rsidR="212BD09B" w14:paraId="1B7C5C49" w14:textId="77777777" w:rsidTr="027AA555">
        <w:trPr>
          <w:trHeight w:val="300"/>
        </w:trPr>
        <w:tc>
          <w:tcPr>
            <w:tcW w:w="763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29E084" w14:textId="3209BA2D" w:rsidR="212BD09B" w:rsidRDefault="212BD09B" w:rsidP="212BD09B">
            <w:pPr>
              <w:ind w:left="135"/>
            </w:pPr>
            <w:r w:rsidRPr="212BD09B">
              <w:rPr>
                <w:b/>
                <w:bCs/>
                <w:sz w:val="20"/>
                <w:szCs w:val="20"/>
              </w:rPr>
              <w:t xml:space="preserve">C4 - Corporate Social Responsibility and Social Value  </w:t>
            </w:r>
          </w:p>
        </w:tc>
        <w:tc>
          <w:tcPr>
            <w:tcW w:w="1299" w:type="dxa"/>
            <w:tcBorders>
              <w:top w:val="single" w:sz="8" w:space="0" w:color="000000" w:themeColor="text1"/>
              <w:left w:val="nil"/>
              <w:bottom w:val="single" w:sz="8" w:space="0" w:color="000000" w:themeColor="text1"/>
              <w:right w:val="single" w:sz="8" w:space="0" w:color="000000" w:themeColor="text1"/>
            </w:tcBorders>
          </w:tcPr>
          <w:p w14:paraId="3B9D8921" w14:textId="749AD5DF" w:rsidR="212BD09B" w:rsidRDefault="212BD09B" w:rsidP="212BD09B">
            <w:pPr>
              <w:ind w:left="135"/>
              <w:jc w:val="center"/>
            </w:pPr>
            <w:r w:rsidRPr="212BD09B">
              <w:rPr>
                <w:b/>
                <w:bCs/>
                <w:sz w:val="20"/>
                <w:szCs w:val="20"/>
              </w:rPr>
              <w:t>5%</w:t>
            </w:r>
          </w:p>
        </w:tc>
      </w:tr>
      <w:tr w:rsidR="212BD09B" w14:paraId="049E25F9" w14:textId="77777777" w:rsidTr="027AA555">
        <w:trPr>
          <w:trHeight w:val="300"/>
        </w:trPr>
        <w:tc>
          <w:tcPr>
            <w:tcW w:w="763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26E870" w14:textId="524D91F2" w:rsidR="212BD09B" w:rsidRDefault="212BD09B" w:rsidP="212BD09B">
            <w:pPr>
              <w:ind w:left="135"/>
            </w:pPr>
            <w:r w:rsidRPr="212BD09B">
              <w:rPr>
                <w:sz w:val="20"/>
                <w:szCs w:val="20"/>
              </w:rPr>
              <w:t>Exclusion grounds *see (</w:t>
            </w:r>
            <w:hyperlink r:id="rId19">
              <w:r w:rsidRPr="212BD09B">
                <w:rPr>
                  <w:rStyle w:val="Hyperlink"/>
                  <w:color w:val="0462C1"/>
                  <w:sz w:val="20"/>
                  <w:szCs w:val="20"/>
                </w:rPr>
                <w:t>link</w:t>
              </w:r>
            </w:hyperlink>
            <w:r w:rsidRPr="212BD09B">
              <w:rPr>
                <w:sz w:val="20"/>
                <w:szCs w:val="20"/>
              </w:rPr>
              <w:t xml:space="preserve">) </w:t>
            </w:r>
          </w:p>
        </w:tc>
        <w:tc>
          <w:tcPr>
            <w:tcW w:w="1299" w:type="dxa"/>
            <w:tcBorders>
              <w:top w:val="single" w:sz="8" w:space="0" w:color="000000" w:themeColor="text1"/>
              <w:left w:val="nil"/>
              <w:bottom w:val="single" w:sz="8" w:space="0" w:color="000000" w:themeColor="text1"/>
              <w:right w:val="single" w:sz="8" w:space="0" w:color="000000" w:themeColor="text1"/>
            </w:tcBorders>
          </w:tcPr>
          <w:p w14:paraId="2C2326EC" w14:textId="09F5F779" w:rsidR="212BD09B" w:rsidRDefault="212BD09B" w:rsidP="212BD09B">
            <w:pPr>
              <w:ind w:left="135"/>
              <w:rPr>
                <w:sz w:val="20"/>
                <w:szCs w:val="20"/>
              </w:rPr>
            </w:pPr>
            <w:r w:rsidRPr="212BD09B">
              <w:rPr>
                <w:sz w:val="20"/>
                <w:szCs w:val="20"/>
              </w:rPr>
              <w:t>Pass / Fail</w:t>
            </w:r>
          </w:p>
        </w:tc>
      </w:tr>
    </w:tbl>
    <w:p w14:paraId="2CBAE99D" w14:textId="2F2567FE" w:rsidR="00EA76CA" w:rsidRDefault="00EA76CA">
      <w:pPr>
        <w:pStyle w:val="BodyText"/>
      </w:pPr>
    </w:p>
    <w:p w14:paraId="765BFBF1" w14:textId="6020DE1F" w:rsidR="003F7052" w:rsidRDefault="003F7052">
      <w:pPr>
        <w:pStyle w:val="BodyText"/>
      </w:pPr>
      <w:r>
        <w:tab/>
      </w:r>
      <w:r w:rsidR="008F6EA2">
        <w:t xml:space="preserve">  In relation to qualitative responses, the following evaluation methodology will be applied:  </w:t>
      </w:r>
      <w: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8"/>
        <w:gridCol w:w="5152"/>
        <w:gridCol w:w="2340"/>
      </w:tblGrid>
      <w:tr w:rsidR="00BC4CB9" w14:paraId="7DB5B1B6" w14:textId="77777777" w:rsidTr="00656F39">
        <w:trPr>
          <w:trHeight w:val="268"/>
        </w:trPr>
        <w:tc>
          <w:tcPr>
            <w:tcW w:w="3702" w:type="pct"/>
            <w:gridSpan w:val="2"/>
            <w:shd w:val="clear" w:color="auto" w:fill="B8CCE4" w:themeFill="accent1" w:themeFillTint="66"/>
          </w:tcPr>
          <w:p w14:paraId="7E7571C1" w14:textId="77777777" w:rsidR="00BC4CB9" w:rsidRPr="0041040C" w:rsidRDefault="00BC4CB9" w:rsidP="00484F41">
            <w:pPr>
              <w:pStyle w:val="TableParagraph"/>
              <w:spacing w:line="248" w:lineRule="exact"/>
              <w:ind w:left="141"/>
              <w:rPr>
                <w:sz w:val="20"/>
              </w:rPr>
            </w:pPr>
            <w:r w:rsidRPr="0041040C">
              <w:rPr>
                <w:spacing w:val="-2"/>
                <w:sz w:val="20"/>
              </w:rPr>
              <w:t>Evaluation methodology for qualitative responses</w:t>
            </w:r>
          </w:p>
        </w:tc>
        <w:tc>
          <w:tcPr>
            <w:tcW w:w="1298" w:type="pct"/>
            <w:shd w:val="clear" w:color="auto" w:fill="B8CCE4" w:themeFill="accent1" w:themeFillTint="66"/>
          </w:tcPr>
          <w:p w14:paraId="3D9E51D2" w14:textId="7F6A1731" w:rsidR="00BC4CB9" w:rsidRPr="0041040C" w:rsidRDefault="00BC4CB9" w:rsidP="00484F41">
            <w:pPr>
              <w:pStyle w:val="TableParagraph"/>
              <w:spacing w:line="248" w:lineRule="exact"/>
              <w:ind w:left="141"/>
              <w:rPr>
                <w:sz w:val="20"/>
              </w:rPr>
            </w:pPr>
            <w:r w:rsidRPr="0041040C">
              <w:rPr>
                <w:spacing w:val="-5"/>
                <w:sz w:val="20"/>
              </w:rPr>
              <w:t>Score (to which weighting in tender is then applied)</w:t>
            </w:r>
          </w:p>
        </w:tc>
      </w:tr>
      <w:tr w:rsidR="009E2DBB" w14:paraId="2D20FE31" w14:textId="77777777" w:rsidTr="00656F39">
        <w:trPr>
          <w:trHeight w:val="268"/>
        </w:trPr>
        <w:tc>
          <w:tcPr>
            <w:tcW w:w="847" w:type="pct"/>
          </w:tcPr>
          <w:p w14:paraId="6EF67E15" w14:textId="45BED80C" w:rsidR="009E2DBB" w:rsidRPr="0041040C" w:rsidRDefault="009E2DBB" w:rsidP="00484F41">
            <w:pPr>
              <w:pStyle w:val="TableParagraph"/>
              <w:spacing w:line="248" w:lineRule="exact"/>
              <w:ind w:left="141"/>
              <w:rPr>
                <w:sz w:val="20"/>
              </w:rPr>
            </w:pPr>
            <w:r w:rsidRPr="0041040C">
              <w:rPr>
                <w:sz w:val="20"/>
              </w:rPr>
              <w:t>Excellent</w:t>
            </w:r>
          </w:p>
        </w:tc>
        <w:tc>
          <w:tcPr>
            <w:tcW w:w="2856" w:type="pct"/>
          </w:tcPr>
          <w:p w14:paraId="3A0B727B" w14:textId="15DDC881" w:rsidR="009E2DBB" w:rsidRPr="0041040C" w:rsidRDefault="0002300A" w:rsidP="00484F41">
            <w:pPr>
              <w:pStyle w:val="TableParagraph"/>
              <w:spacing w:line="248" w:lineRule="exact"/>
              <w:ind w:left="141"/>
              <w:rPr>
                <w:sz w:val="20"/>
              </w:rPr>
            </w:pPr>
            <w:r w:rsidRPr="0041040C">
              <w:rPr>
                <w:sz w:val="20"/>
              </w:rPr>
              <w:t>Response is completely relevant and excellent overall. The response is comprehensive, unambiguous and demonstrates a thorough understanding of the requirement and provides details of how the requirement will be met in full</w:t>
            </w:r>
          </w:p>
        </w:tc>
        <w:tc>
          <w:tcPr>
            <w:tcW w:w="1298" w:type="pct"/>
          </w:tcPr>
          <w:p w14:paraId="6433AA81" w14:textId="29890D1B" w:rsidR="009E2DBB" w:rsidRPr="0041040C" w:rsidRDefault="009E2DBB" w:rsidP="00484F41">
            <w:pPr>
              <w:pStyle w:val="TableParagraph"/>
              <w:spacing w:line="248" w:lineRule="exact"/>
              <w:ind w:left="141"/>
              <w:rPr>
                <w:sz w:val="20"/>
              </w:rPr>
            </w:pPr>
            <w:r w:rsidRPr="0041040C">
              <w:rPr>
                <w:sz w:val="20"/>
              </w:rPr>
              <w:t>1</w:t>
            </w:r>
            <w:r w:rsidR="003F7052" w:rsidRPr="0041040C">
              <w:rPr>
                <w:sz w:val="20"/>
              </w:rPr>
              <w:t>0/10</w:t>
            </w:r>
          </w:p>
        </w:tc>
      </w:tr>
      <w:tr w:rsidR="009E2DBB" w14:paraId="19E2F39E" w14:textId="77777777" w:rsidTr="00656F39">
        <w:trPr>
          <w:trHeight w:val="268"/>
        </w:trPr>
        <w:tc>
          <w:tcPr>
            <w:tcW w:w="847" w:type="pct"/>
          </w:tcPr>
          <w:p w14:paraId="2D22EE97" w14:textId="17A8025E" w:rsidR="009E2DBB" w:rsidRPr="0041040C" w:rsidRDefault="009E2DBB" w:rsidP="00484F41">
            <w:pPr>
              <w:pStyle w:val="TableParagraph"/>
              <w:spacing w:line="248" w:lineRule="exact"/>
              <w:ind w:left="141"/>
              <w:rPr>
                <w:sz w:val="20"/>
              </w:rPr>
            </w:pPr>
            <w:r w:rsidRPr="0041040C">
              <w:rPr>
                <w:sz w:val="20"/>
              </w:rPr>
              <w:t>Good</w:t>
            </w:r>
          </w:p>
        </w:tc>
        <w:tc>
          <w:tcPr>
            <w:tcW w:w="2856" w:type="pct"/>
          </w:tcPr>
          <w:p w14:paraId="65C463C8" w14:textId="46ABF803" w:rsidR="009E2DBB" w:rsidRPr="0041040C" w:rsidRDefault="0002300A" w:rsidP="00484F41">
            <w:pPr>
              <w:pStyle w:val="TableParagraph"/>
              <w:spacing w:line="248" w:lineRule="exact"/>
              <w:ind w:left="141"/>
              <w:rPr>
                <w:sz w:val="20"/>
              </w:rPr>
            </w:pPr>
            <w:r w:rsidRPr="0041040C">
              <w:rPr>
                <w:sz w:val="20"/>
              </w:rPr>
              <w:t>Response is relevant and good. The response is sufficiently detailed to demonstrate a good understanding and provides details on how the requirements will be fulfilled</w:t>
            </w:r>
          </w:p>
        </w:tc>
        <w:tc>
          <w:tcPr>
            <w:tcW w:w="1298" w:type="pct"/>
          </w:tcPr>
          <w:p w14:paraId="3A34E286" w14:textId="0D59CFF4" w:rsidR="009E2DBB" w:rsidRPr="0041040C" w:rsidRDefault="0002300A" w:rsidP="00484F41">
            <w:pPr>
              <w:pStyle w:val="TableParagraph"/>
              <w:spacing w:line="248" w:lineRule="exact"/>
              <w:ind w:left="141"/>
              <w:rPr>
                <w:sz w:val="20"/>
              </w:rPr>
            </w:pPr>
            <w:r w:rsidRPr="0041040C">
              <w:rPr>
                <w:sz w:val="20"/>
              </w:rPr>
              <w:t>6</w:t>
            </w:r>
            <w:r w:rsidR="003F7052" w:rsidRPr="0041040C">
              <w:rPr>
                <w:sz w:val="20"/>
              </w:rPr>
              <w:t>/10</w:t>
            </w:r>
          </w:p>
        </w:tc>
      </w:tr>
      <w:tr w:rsidR="009E2DBB" w14:paraId="6F668223" w14:textId="77777777" w:rsidTr="00656F39">
        <w:trPr>
          <w:trHeight w:val="268"/>
        </w:trPr>
        <w:tc>
          <w:tcPr>
            <w:tcW w:w="847" w:type="pct"/>
          </w:tcPr>
          <w:p w14:paraId="636E7BAE" w14:textId="78886B20" w:rsidR="009E2DBB" w:rsidRPr="0041040C" w:rsidRDefault="0002300A" w:rsidP="00484F41">
            <w:pPr>
              <w:pStyle w:val="TableParagraph"/>
              <w:spacing w:line="248" w:lineRule="exact"/>
              <w:ind w:left="141"/>
              <w:rPr>
                <w:sz w:val="20"/>
              </w:rPr>
            </w:pPr>
            <w:r w:rsidRPr="0041040C">
              <w:rPr>
                <w:sz w:val="20"/>
              </w:rPr>
              <w:t>Acceptable</w:t>
            </w:r>
          </w:p>
        </w:tc>
        <w:tc>
          <w:tcPr>
            <w:tcW w:w="2856" w:type="pct"/>
          </w:tcPr>
          <w:p w14:paraId="2CF10E55" w14:textId="15B97EAF" w:rsidR="009E2DBB" w:rsidRPr="0041040C" w:rsidRDefault="0002300A" w:rsidP="0002300A">
            <w:pPr>
              <w:pStyle w:val="TableParagraph"/>
              <w:spacing w:line="248" w:lineRule="exact"/>
              <w:ind w:left="141"/>
              <w:rPr>
                <w:sz w:val="20"/>
              </w:rPr>
            </w:pPr>
            <w:r w:rsidRPr="0041040C">
              <w:rPr>
                <w:sz w:val="20"/>
              </w:rPr>
              <w:t>Response is relevant and acceptable. The response addresses a broad understanding of the requirement but lack</w:t>
            </w:r>
            <w:r w:rsidR="00FE5593" w:rsidRPr="0041040C">
              <w:rPr>
                <w:sz w:val="20"/>
              </w:rPr>
              <w:t>s</w:t>
            </w:r>
            <w:r w:rsidRPr="0041040C">
              <w:rPr>
                <w:sz w:val="20"/>
              </w:rPr>
              <w:t xml:space="preserve"> details o</w:t>
            </w:r>
            <w:r w:rsidR="00FE5593" w:rsidRPr="0041040C">
              <w:rPr>
                <w:sz w:val="20"/>
              </w:rPr>
              <w:t>f</w:t>
            </w:r>
            <w:r w:rsidRPr="0041040C">
              <w:rPr>
                <w:sz w:val="20"/>
              </w:rPr>
              <w:t xml:space="preserve"> how the requirement will be fulfilled in certain areas </w:t>
            </w:r>
          </w:p>
        </w:tc>
        <w:tc>
          <w:tcPr>
            <w:tcW w:w="1298" w:type="pct"/>
          </w:tcPr>
          <w:p w14:paraId="36BF993D" w14:textId="2CC037FB" w:rsidR="009E2DBB" w:rsidRPr="0041040C" w:rsidRDefault="0002300A" w:rsidP="00484F41">
            <w:pPr>
              <w:pStyle w:val="TableParagraph"/>
              <w:spacing w:line="248" w:lineRule="exact"/>
              <w:ind w:left="141"/>
              <w:rPr>
                <w:sz w:val="20"/>
              </w:rPr>
            </w:pPr>
            <w:r w:rsidRPr="0041040C">
              <w:rPr>
                <w:sz w:val="20"/>
              </w:rPr>
              <w:t>3</w:t>
            </w:r>
            <w:r w:rsidR="003F7052" w:rsidRPr="0041040C">
              <w:rPr>
                <w:sz w:val="20"/>
              </w:rPr>
              <w:t>/10</w:t>
            </w:r>
          </w:p>
        </w:tc>
      </w:tr>
      <w:tr w:rsidR="009E2DBB" w14:paraId="099409EB" w14:textId="77777777" w:rsidTr="00656F39">
        <w:trPr>
          <w:trHeight w:val="268"/>
        </w:trPr>
        <w:tc>
          <w:tcPr>
            <w:tcW w:w="847" w:type="pct"/>
          </w:tcPr>
          <w:p w14:paraId="4345EF87" w14:textId="173DFFCE" w:rsidR="009E2DBB" w:rsidRPr="0041040C" w:rsidRDefault="0002300A" w:rsidP="00484F41">
            <w:pPr>
              <w:pStyle w:val="TableParagraph"/>
              <w:spacing w:line="248" w:lineRule="exact"/>
              <w:ind w:left="141"/>
              <w:rPr>
                <w:sz w:val="20"/>
              </w:rPr>
            </w:pPr>
            <w:r w:rsidRPr="0041040C">
              <w:rPr>
                <w:sz w:val="20"/>
              </w:rPr>
              <w:t>Poor</w:t>
            </w:r>
          </w:p>
        </w:tc>
        <w:tc>
          <w:tcPr>
            <w:tcW w:w="2856" w:type="pct"/>
          </w:tcPr>
          <w:p w14:paraId="6D02EE53" w14:textId="5D013F56" w:rsidR="009E2DBB" w:rsidRPr="0041040C" w:rsidRDefault="0002300A" w:rsidP="00484F41">
            <w:pPr>
              <w:pStyle w:val="TableParagraph"/>
              <w:spacing w:line="248" w:lineRule="exact"/>
              <w:ind w:left="141"/>
              <w:rPr>
                <w:sz w:val="20"/>
              </w:rPr>
            </w:pPr>
            <w:r w:rsidRPr="0041040C">
              <w:rPr>
                <w:sz w:val="20"/>
              </w:rPr>
              <w:t>Response is partially relevant and poor. The response addresses some elements of the requirement but contains insufficient/limited detail or explanation to demonstrate how the requirement will be fulfilled</w:t>
            </w:r>
          </w:p>
        </w:tc>
        <w:tc>
          <w:tcPr>
            <w:tcW w:w="1298" w:type="pct"/>
          </w:tcPr>
          <w:p w14:paraId="247DCFA7" w14:textId="5092714C" w:rsidR="009E2DBB" w:rsidRPr="0041040C" w:rsidRDefault="009E2DBB" w:rsidP="00484F41">
            <w:pPr>
              <w:pStyle w:val="TableParagraph"/>
              <w:spacing w:line="248" w:lineRule="exact"/>
              <w:ind w:left="141"/>
              <w:rPr>
                <w:sz w:val="20"/>
              </w:rPr>
            </w:pPr>
            <w:r w:rsidRPr="0041040C">
              <w:rPr>
                <w:sz w:val="20"/>
              </w:rPr>
              <w:t>1</w:t>
            </w:r>
            <w:r w:rsidR="003F7052" w:rsidRPr="0041040C">
              <w:rPr>
                <w:sz w:val="20"/>
              </w:rPr>
              <w:t>/10</w:t>
            </w:r>
          </w:p>
        </w:tc>
      </w:tr>
      <w:tr w:rsidR="009E2DBB" w14:paraId="19EC8255" w14:textId="77777777" w:rsidTr="00656F39">
        <w:trPr>
          <w:trHeight w:val="268"/>
        </w:trPr>
        <w:tc>
          <w:tcPr>
            <w:tcW w:w="847" w:type="pct"/>
          </w:tcPr>
          <w:p w14:paraId="155485B7" w14:textId="3B369D28" w:rsidR="009E2DBB" w:rsidRPr="0041040C" w:rsidRDefault="0002300A" w:rsidP="00484F41">
            <w:pPr>
              <w:pStyle w:val="TableParagraph"/>
              <w:spacing w:line="248" w:lineRule="exact"/>
              <w:ind w:left="141"/>
              <w:rPr>
                <w:sz w:val="20"/>
              </w:rPr>
            </w:pPr>
            <w:r w:rsidRPr="0041040C">
              <w:rPr>
                <w:sz w:val="20"/>
              </w:rPr>
              <w:t>Unacceptable</w:t>
            </w:r>
          </w:p>
        </w:tc>
        <w:tc>
          <w:tcPr>
            <w:tcW w:w="2856" w:type="pct"/>
          </w:tcPr>
          <w:p w14:paraId="669A6B69" w14:textId="265FB691" w:rsidR="009E2DBB" w:rsidRPr="0041040C" w:rsidRDefault="0002300A" w:rsidP="00484F41">
            <w:pPr>
              <w:pStyle w:val="TableParagraph"/>
              <w:spacing w:line="248" w:lineRule="exact"/>
              <w:ind w:left="141"/>
              <w:rPr>
                <w:sz w:val="20"/>
              </w:rPr>
            </w:pPr>
            <w:r w:rsidRPr="0041040C">
              <w:rPr>
                <w:sz w:val="20"/>
              </w:rPr>
              <w:t xml:space="preserve">Nil or inadequate response. Fails to demonstrate </w:t>
            </w:r>
            <w:r w:rsidR="00DB7635" w:rsidRPr="0041040C">
              <w:rPr>
                <w:sz w:val="20"/>
              </w:rPr>
              <w:t xml:space="preserve">understanding or </w:t>
            </w:r>
            <w:r w:rsidRPr="0041040C">
              <w:rPr>
                <w:sz w:val="20"/>
              </w:rPr>
              <w:t>ability to meet the requirement</w:t>
            </w:r>
          </w:p>
        </w:tc>
        <w:tc>
          <w:tcPr>
            <w:tcW w:w="1298" w:type="pct"/>
          </w:tcPr>
          <w:p w14:paraId="4D17823F" w14:textId="3E0E10AC" w:rsidR="009E2DBB" w:rsidRPr="0041040C" w:rsidRDefault="009E2DBB" w:rsidP="00484F41">
            <w:pPr>
              <w:pStyle w:val="TableParagraph"/>
              <w:spacing w:line="248" w:lineRule="exact"/>
              <w:ind w:left="141"/>
              <w:rPr>
                <w:sz w:val="20"/>
              </w:rPr>
            </w:pPr>
            <w:r w:rsidRPr="0041040C">
              <w:rPr>
                <w:sz w:val="20"/>
              </w:rPr>
              <w:t>0</w:t>
            </w:r>
            <w:r w:rsidR="003F7052" w:rsidRPr="0041040C">
              <w:rPr>
                <w:sz w:val="20"/>
              </w:rPr>
              <w:t>/10</w:t>
            </w:r>
          </w:p>
        </w:tc>
      </w:tr>
    </w:tbl>
    <w:p w14:paraId="1521FFFA" w14:textId="6A55F877" w:rsidR="0002300A" w:rsidRPr="0002300A" w:rsidRDefault="00B3553C" w:rsidP="0002300A">
      <w:pPr>
        <w:pStyle w:val="BodyText"/>
        <w:ind w:left="120" w:firstLine="720"/>
        <w:rPr>
          <w:highlight w:val="yellow"/>
        </w:rPr>
      </w:pPr>
      <w:r>
        <w:t xml:space="preserve">Criteria definitions </w:t>
      </w:r>
      <w:r w:rsidR="00DB7635">
        <w:t xml:space="preserve">based </w:t>
      </w:r>
      <w:r w:rsidR="0002300A">
        <w:t>o</w:t>
      </w:r>
      <w:r w:rsidR="00FE5593">
        <w:t>n</w:t>
      </w:r>
      <w:r w:rsidR="0002300A">
        <w:t xml:space="preserve"> Higher Education Purchasing Association</w:t>
      </w:r>
      <w:r w:rsidR="008F0639">
        <w:t xml:space="preserve">: </w:t>
      </w:r>
      <w:hyperlink r:id="rId20" w:history="1">
        <w:r w:rsidR="008F0639" w:rsidRPr="003E217B">
          <w:rPr>
            <w:rStyle w:val="Hyperlink"/>
          </w:rPr>
          <w:t>https://hepa.ac.uk/</w:t>
        </w:r>
      </w:hyperlink>
      <w:r w:rsidR="008F0639">
        <w:t xml:space="preserve"> </w:t>
      </w:r>
    </w:p>
    <w:p w14:paraId="19E86932" w14:textId="77777777" w:rsidR="0082074B" w:rsidRDefault="0082074B">
      <w:pPr>
        <w:pStyle w:val="BodyText"/>
      </w:pPr>
    </w:p>
    <w:p w14:paraId="51BBB06D" w14:textId="77777777" w:rsidR="00EA76CA" w:rsidRDefault="00964058">
      <w:pPr>
        <w:pStyle w:val="Heading2"/>
        <w:numPr>
          <w:ilvl w:val="1"/>
          <w:numId w:val="10"/>
        </w:numPr>
        <w:tabs>
          <w:tab w:val="left" w:pos="840"/>
          <w:tab w:val="left" w:pos="841"/>
        </w:tabs>
        <w:ind w:hanging="681"/>
      </w:pPr>
      <w:bookmarkStart w:id="10" w:name="_bookmark9"/>
      <w:bookmarkEnd w:id="10"/>
      <w:r>
        <w:rPr>
          <w:color w:val="001F5F"/>
        </w:rPr>
        <w:t>Confidentiality</w:t>
      </w:r>
      <w:r>
        <w:rPr>
          <w:color w:val="001F5F"/>
          <w:spacing w:val="-5"/>
        </w:rPr>
        <w:t xml:space="preserve"> </w:t>
      </w:r>
      <w:r>
        <w:rPr>
          <w:color w:val="001F5F"/>
        </w:rPr>
        <w:t>and</w:t>
      </w:r>
      <w:r>
        <w:rPr>
          <w:color w:val="001F5F"/>
          <w:spacing w:val="-4"/>
        </w:rPr>
        <w:t xml:space="preserve"> </w:t>
      </w:r>
      <w:r>
        <w:rPr>
          <w:color w:val="001F5F"/>
        </w:rPr>
        <w:t>Freedom</w:t>
      </w:r>
      <w:r>
        <w:rPr>
          <w:color w:val="001F5F"/>
          <w:spacing w:val="-2"/>
        </w:rPr>
        <w:t xml:space="preserve"> </w:t>
      </w:r>
      <w:r>
        <w:rPr>
          <w:color w:val="001F5F"/>
        </w:rPr>
        <w:t>of</w:t>
      </w:r>
      <w:r>
        <w:rPr>
          <w:color w:val="001F5F"/>
          <w:spacing w:val="-1"/>
        </w:rPr>
        <w:t xml:space="preserve"> </w:t>
      </w:r>
      <w:r>
        <w:rPr>
          <w:color w:val="001F5F"/>
          <w:spacing w:val="-2"/>
        </w:rPr>
        <w:t>Information</w:t>
      </w:r>
    </w:p>
    <w:p w14:paraId="5C067C73" w14:textId="7FE126C8" w:rsidR="000570C4" w:rsidRDefault="00964058" w:rsidP="000570C4">
      <w:pPr>
        <w:pStyle w:val="BodyText"/>
        <w:spacing w:before="192" w:line="256" w:lineRule="auto"/>
        <w:ind w:left="840" w:right="171"/>
        <w:jc w:val="both"/>
      </w:pPr>
      <w:r>
        <w:t>All tendering documentation and correspondence are treated as strictly confidential. However, the University is subject</w:t>
      </w:r>
      <w:r>
        <w:rPr>
          <w:spacing w:val="-12"/>
        </w:rPr>
        <w:t xml:space="preserve"> </w:t>
      </w:r>
      <w:r>
        <w:t>to</w:t>
      </w:r>
      <w:r>
        <w:rPr>
          <w:spacing w:val="-11"/>
        </w:rPr>
        <w:t xml:space="preserve"> </w:t>
      </w:r>
      <w:r>
        <w:t>UK</w:t>
      </w:r>
      <w:r>
        <w:rPr>
          <w:spacing w:val="-11"/>
        </w:rPr>
        <w:t xml:space="preserve"> </w:t>
      </w:r>
      <w:r>
        <w:t>Data</w:t>
      </w:r>
      <w:r>
        <w:rPr>
          <w:spacing w:val="-12"/>
        </w:rPr>
        <w:t xml:space="preserve"> </w:t>
      </w:r>
      <w:r>
        <w:t>Protection</w:t>
      </w:r>
      <w:r>
        <w:rPr>
          <w:spacing w:val="-11"/>
        </w:rPr>
        <w:t xml:space="preserve"> </w:t>
      </w:r>
      <w:r>
        <w:t>Legislation,</w:t>
      </w:r>
      <w:r>
        <w:rPr>
          <w:spacing w:val="-11"/>
        </w:rPr>
        <w:t xml:space="preserve"> </w:t>
      </w:r>
      <w:r>
        <w:t>and</w:t>
      </w:r>
      <w:r>
        <w:rPr>
          <w:spacing w:val="-12"/>
        </w:rPr>
        <w:t xml:space="preserve"> </w:t>
      </w:r>
      <w:r>
        <w:t>the</w:t>
      </w:r>
      <w:r>
        <w:rPr>
          <w:spacing w:val="-11"/>
        </w:rPr>
        <w:t xml:space="preserve"> </w:t>
      </w:r>
      <w:r>
        <w:t>Freedom</w:t>
      </w:r>
      <w:r>
        <w:rPr>
          <w:spacing w:val="-11"/>
        </w:rPr>
        <w:t xml:space="preserve"> </w:t>
      </w:r>
      <w:r>
        <w:t>of</w:t>
      </w:r>
      <w:r>
        <w:rPr>
          <w:spacing w:val="-12"/>
        </w:rPr>
        <w:t xml:space="preserve"> </w:t>
      </w:r>
      <w:r>
        <w:t>Information</w:t>
      </w:r>
      <w:r>
        <w:rPr>
          <w:spacing w:val="-11"/>
        </w:rPr>
        <w:t xml:space="preserve"> </w:t>
      </w:r>
      <w:r>
        <w:t>Act</w:t>
      </w:r>
      <w:r>
        <w:rPr>
          <w:spacing w:val="-11"/>
        </w:rPr>
        <w:t xml:space="preserve"> </w:t>
      </w:r>
      <w:r>
        <w:t>2000.</w:t>
      </w:r>
      <w:r>
        <w:rPr>
          <w:spacing w:val="-11"/>
        </w:rPr>
        <w:t xml:space="preserve"> </w:t>
      </w:r>
      <w:r>
        <w:t>This</w:t>
      </w:r>
      <w:r>
        <w:rPr>
          <w:spacing w:val="-12"/>
        </w:rPr>
        <w:t xml:space="preserve"> </w:t>
      </w:r>
      <w:r>
        <w:t>means</w:t>
      </w:r>
      <w:r>
        <w:rPr>
          <w:spacing w:val="-11"/>
        </w:rPr>
        <w:t xml:space="preserve"> </w:t>
      </w:r>
      <w:r>
        <w:t>that</w:t>
      </w:r>
      <w:r>
        <w:rPr>
          <w:spacing w:val="-11"/>
        </w:rPr>
        <w:t xml:space="preserve"> </w:t>
      </w:r>
      <w:r>
        <w:t>the</w:t>
      </w:r>
      <w:r>
        <w:rPr>
          <w:spacing w:val="-12"/>
        </w:rPr>
        <w:t xml:space="preserve"> </w:t>
      </w:r>
      <w:r>
        <w:t>University can be asked to disclose procurement and contracting information. Please indicate any areas of your submission that</w:t>
      </w:r>
      <w:r>
        <w:rPr>
          <w:spacing w:val="-11"/>
        </w:rPr>
        <w:t xml:space="preserve"> </w:t>
      </w:r>
      <w:r>
        <w:t>you</w:t>
      </w:r>
      <w:r>
        <w:rPr>
          <w:spacing w:val="-10"/>
        </w:rPr>
        <w:t xml:space="preserve"> </w:t>
      </w:r>
      <w:r>
        <w:t>consider</w:t>
      </w:r>
      <w:r>
        <w:rPr>
          <w:spacing w:val="-10"/>
        </w:rPr>
        <w:t xml:space="preserve"> </w:t>
      </w:r>
      <w:r>
        <w:t>should</w:t>
      </w:r>
      <w:r>
        <w:rPr>
          <w:spacing w:val="-10"/>
        </w:rPr>
        <w:t xml:space="preserve"> </w:t>
      </w:r>
      <w:r>
        <w:t>be</w:t>
      </w:r>
      <w:r>
        <w:rPr>
          <w:spacing w:val="-11"/>
        </w:rPr>
        <w:t xml:space="preserve"> </w:t>
      </w:r>
      <w:r>
        <w:t>exempted</w:t>
      </w:r>
      <w:r>
        <w:rPr>
          <w:spacing w:val="-10"/>
        </w:rPr>
        <w:t xml:space="preserve"> </w:t>
      </w:r>
      <w:r>
        <w:t>from</w:t>
      </w:r>
      <w:r>
        <w:rPr>
          <w:spacing w:val="-11"/>
        </w:rPr>
        <w:t xml:space="preserve"> </w:t>
      </w:r>
      <w:r>
        <w:t>any</w:t>
      </w:r>
      <w:r>
        <w:rPr>
          <w:spacing w:val="-10"/>
        </w:rPr>
        <w:t xml:space="preserve"> </w:t>
      </w:r>
      <w:r>
        <w:t>disclosure</w:t>
      </w:r>
      <w:r>
        <w:rPr>
          <w:spacing w:val="-9"/>
        </w:rPr>
        <w:t xml:space="preserve"> </w:t>
      </w:r>
      <w:r>
        <w:t>requests</w:t>
      </w:r>
      <w:r>
        <w:rPr>
          <w:spacing w:val="-11"/>
        </w:rPr>
        <w:t xml:space="preserve"> </w:t>
      </w:r>
      <w:r>
        <w:t>and</w:t>
      </w:r>
      <w:r>
        <w:rPr>
          <w:spacing w:val="-9"/>
        </w:rPr>
        <w:t xml:space="preserve"> </w:t>
      </w:r>
      <w:r>
        <w:t>identify</w:t>
      </w:r>
      <w:r>
        <w:rPr>
          <w:spacing w:val="-10"/>
        </w:rPr>
        <w:t xml:space="preserve"> </w:t>
      </w:r>
      <w:r>
        <w:t>why</w:t>
      </w:r>
      <w:r>
        <w:rPr>
          <w:spacing w:val="-12"/>
        </w:rPr>
        <w:t xml:space="preserve"> </w:t>
      </w:r>
      <w:r>
        <w:t>they</w:t>
      </w:r>
      <w:r>
        <w:rPr>
          <w:spacing w:val="-11"/>
        </w:rPr>
        <w:t xml:space="preserve"> </w:t>
      </w:r>
      <w:r>
        <w:t>should</w:t>
      </w:r>
      <w:r>
        <w:rPr>
          <w:spacing w:val="-8"/>
        </w:rPr>
        <w:t xml:space="preserve"> </w:t>
      </w:r>
      <w:r>
        <w:t>not</w:t>
      </w:r>
      <w:r>
        <w:rPr>
          <w:spacing w:val="-12"/>
        </w:rPr>
        <w:t xml:space="preserve"> </w:t>
      </w:r>
      <w:r>
        <w:t>be</w:t>
      </w:r>
      <w:r>
        <w:rPr>
          <w:spacing w:val="-10"/>
        </w:rPr>
        <w:t xml:space="preserve"> </w:t>
      </w:r>
      <w:r>
        <w:t>disclosed.</w:t>
      </w:r>
    </w:p>
    <w:p w14:paraId="57462275" w14:textId="77777777" w:rsidR="000570C4" w:rsidRDefault="000570C4" w:rsidP="000570C4">
      <w:pPr>
        <w:pStyle w:val="BodyText"/>
        <w:ind w:left="851"/>
        <w:jc w:val="both"/>
      </w:pPr>
    </w:p>
    <w:p w14:paraId="56E21EA7" w14:textId="48A887E8" w:rsidR="00EA76CA" w:rsidRPr="009E5D64" w:rsidRDefault="00964058">
      <w:pPr>
        <w:pStyle w:val="ListParagraph"/>
        <w:numPr>
          <w:ilvl w:val="1"/>
          <w:numId w:val="10"/>
        </w:numPr>
        <w:tabs>
          <w:tab w:val="left" w:pos="840"/>
          <w:tab w:val="left" w:pos="841"/>
        </w:tabs>
        <w:spacing w:before="169"/>
        <w:ind w:hanging="681"/>
        <w:rPr>
          <w:sz w:val="24"/>
        </w:rPr>
      </w:pPr>
      <w:bookmarkStart w:id="11" w:name="_bookmark10"/>
      <w:bookmarkEnd w:id="11"/>
      <w:r>
        <w:rPr>
          <w:color w:val="001F5F"/>
          <w:sz w:val="24"/>
        </w:rPr>
        <w:t>The</w:t>
      </w:r>
      <w:r>
        <w:rPr>
          <w:color w:val="001F5F"/>
          <w:spacing w:val="-3"/>
          <w:sz w:val="24"/>
        </w:rPr>
        <w:t xml:space="preserve"> </w:t>
      </w:r>
      <w:r>
        <w:rPr>
          <w:color w:val="001F5F"/>
          <w:sz w:val="24"/>
        </w:rPr>
        <w:t>template</w:t>
      </w:r>
      <w:r>
        <w:rPr>
          <w:color w:val="001F5F"/>
          <w:spacing w:val="-1"/>
          <w:sz w:val="24"/>
        </w:rPr>
        <w:t xml:space="preserve"> </w:t>
      </w:r>
      <w:r>
        <w:rPr>
          <w:color w:val="001F5F"/>
          <w:sz w:val="24"/>
        </w:rPr>
        <w:t>for</w:t>
      </w:r>
      <w:r>
        <w:rPr>
          <w:color w:val="001F5F"/>
          <w:spacing w:val="-1"/>
          <w:sz w:val="24"/>
        </w:rPr>
        <w:t xml:space="preserve"> </w:t>
      </w:r>
      <w:r>
        <w:rPr>
          <w:color w:val="001F5F"/>
          <w:sz w:val="24"/>
        </w:rPr>
        <w:t>your</w:t>
      </w:r>
      <w:r>
        <w:rPr>
          <w:color w:val="001F5F"/>
          <w:spacing w:val="-3"/>
          <w:sz w:val="24"/>
        </w:rPr>
        <w:t xml:space="preserve"> </w:t>
      </w:r>
      <w:r w:rsidR="00A07E4B">
        <w:rPr>
          <w:color w:val="001F5F"/>
          <w:spacing w:val="-3"/>
          <w:sz w:val="24"/>
        </w:rPr>
        <w:t>submission</w:t>
      </w:r>
    </w:p>
    <w:p w14:paraId="490CB7D8" w14:textId="77777777" w:rsidR="009E5D64" w:rsidRDefault="009E5D64" w:rsidP="009E5D64">
      <w:pPr>
        <w:pStyle w:val="BodyText"/>
        <w:spacing w:before="194" w:line="256" w:lineRule="auto"/>
        <w:ind w:left="840" w:right="180"/>
        <w:jc w:val="both"/>
      </w:pPr>
      <w:r>
        <w:t>We</w:t>
      </w:r>
      <w:r>
        <w:rPr>
          <w:spacing w:val="-1"/>
        </w:rPr>
        <w:t xml:space="preserve"> </w:t>
      </w:r>
      <w:r>
        <w:t>have</w:t>
      </w:r>
      <w:r>
        <w:rPr>
          <w:spacing w:val="-2"/>
        </w:rPr>
        <w:t xml:space="preserve"> </w:t>
      </w:r>
      <w:r>
        <w:t>set out a template</w:t>
      </w:r>
      <w:r>
        <w:rPr>
          <w:spacing w:val="-2"/>
        </w:rPr>
        <w:t xml:space="preserve"> </w:t>
      </w:r>
      <w:r>
        <w:t>below and ask</w:t>
      </w:r>
      <w:r>
        <w:rPr>
          <w:spacing w:val="-1"/>
        </w:rPr>
        <w:t xml:space="preserve"> </w:t>
      </w:r>
      <w:r>
        <w:t>that you use</w:t>
      </w:r>
      <w:r>
        <w:rPr>
          <w:spacing w:val="-2"/>
        </w:rPr>
        <w:t xml:space="preserve"> </w:t>
      </w:r>
      <w:r>
        <w:t>this</w:t>
      </w:r>
      <w:r>
        <w:rPr>
          <w:spacing w:val="-2"/>
        </w:rPr>
        <w:t xml:space="preserve"> </w:t>
      </w:r>
      <w:r>
        <w:t>to help us</w:t>
      </w:r>
      <w:r>
        <w:rPr>
          <w:spacing w:val="-2"/>
        </w:rPr>
        <w:t xml:space="preserve"> </w:t>
      </w:r>
      <w:r>
        <w:t>understand your</w:t>
      </w:r>
      <w:r>
        <w:rPr>
          <w:spacing w:val="-3"/>
        </w:rPr>
        <w:t xml:space="preserve"> submission</w:t>
      </w:r>
      <w:r>
        <w:t>, in a</w:t>
      </w:r>
      <w:r>
        <w:rPr>
          <w:spacing w:val="-3"/>
        </w:rPr>
        <w:t xml:space="preserve"> </w:t>
      </w:r>
      <w:r>
        <w:t>way that</w:t>
      </w:r>
      <w:r>
        <w:rPr>
          <w:spacing w:val="-2"/>
        </w:rPr>
        <w:t xml:space="preserve"> </w:t>
      </w:r>
      <w:r>
        <w:t>allows us to compare its benefits against others. This anticipates questions we / you may have.</w:t>
      </w:r>
    </w:p>
    <w:p w14:paraId="07F5C465" w14:textId="77777777" w:rsidR="009E5D64" w:rsidRDefault="009E5D64" w:rsidP="009E5D64">
      <w:pPr>
        <w:pStyle w:val="BodyText"/>
        <w:spacing w:before="176" w:line="256" w:lineRule="auto"/>
        <w:ind w:left="840" w:right="174"/>
        <w:jc w:val="both"/>
      </w:pPr>
      <w:r>
        <w:t>We have deliberately avoided overloading the process with the rigors of (for example) the Crown Commercial Service’s ‘reason for exclusion’, but please note there are a number of requirements we have to ensure before finalising any subsequent contracts. These range from the ownership of the companies we work with,</w:t>
      </w:r>
      <w:r>
        <w:rPr>
          <w:spacing w:val="-7"/>
        </w:rPr>
        <w:t xml:space="preserve"> </w:t>
      </w:r>
      <w:r>
        <w:t>to</w:t>
      </w:r>
      <w:r>
        <w:rPr>
          <w:spacing w:val="-7"/>
        </w:rPr>
        <w:t xml:space="preserve"> </w:t>
      </w:r>
      <w:r>
        <w:t>environmental</w:t>
      </w:r>
      <w:r>
        <w:rPr>
          <w:spacing w:val="-8"/>
        </w:rPr>
        <w:t xml:space="preserve"> </w:t>
      </w:r>
      <w:r>
        <w:t>sustainability</w:t>
      </w:r>
      <w:r>
        <w:rPr>
          <w:spacing w:val="-7"/>
        </w:rPr>
        <w:t xml:space="preserve"> </w:t>
      </w:r>
      <w:r>
        <w:t>and</w:t>
      </w:r>
      <w:r>
        <w:rPr>
          <w:spacing w:val="-7"/>
        </w:rPr>
        <w:t xml:space="preserve"> </w:t>
      </w:r>
      <w:r>
        <w:t>key</w:t>
      </w:r>
      <w:r>
        <w:rPr>
          <w:spacing w:val="-10"/>
        </w:rPr>
        <w:t xml:space="preserve"> </w:t>
      </w:r>
      <w:r>
        <w:t>questions</w:t>
      </w:r>
      <w:r>
        <w:rPr>
          <w:spacing w:val="-9"/>
        </w:rPr>
        <w:t xml:space="preserve"> </w:t>
      </w:r>
      <w:r>
        <w:t>such</w:t>
      </w:r>
      <w:r>
        <w:rPr>
          <w:spacing w:val="-7"/>
        </w:rPr>
        <w:t xml:space="preserve"> </w:t>
      </w:r>
      <w:r>
        <w:t>as</w:t>
      </w:r>
      <w:r>
        <w:rPr>
          <w:spacing w:val="-8"/>
        </w:rPr>
        <w:t xml:space="preserve"> </w:t>
      </w:r>
      <w:r>
        <w:t>your</w:t>
      </w:r>
      <w:r>
        <w:rPr>
          <w:spacing w:val="-8"/>
        </w:rPr>
        <w:t xml:space="preserve"> </w:t>
      </w:r>
      <w:r>
        <w:t>policies</w:t>
      </w:r>
      <w:r>
        <w:rPr>
          <w:spacing w:val="-9"/>
        </w:rPr>
        <w:t xml:space="preserve"> </w:t>
      </w:r>
      <w:r>
        <w:t>and</w:t>
      </w:r>
      <w:r>
        <w:rPr>
          <w:spacing w:val="-7"/>
        </w:rPr>
        <w:t xml:space="preserve"> </w:t>
      </w:r>
      <w:r>
        <w:t>approach</w:t>
      </w:r>
      <w:r>
        <w:rPr>
          <w:spacing w:val="-7"/>
        </w:rPr>
        <w:t xml:space="preserve"> </w:t>
      </w:r>
      <w:r>
        <w:t>to</w:t>
      </w:r>
      <w:r>
        <w:rPr>
          <w:spacing w:val="-7"/>
        </w:rPr>
        <w:t xml:space="preserve"> </w:t>
      </w:r>
      <w:r>
        <w:t>Modern</w:t>
      </w:r>
      <w:r>
        <w:rPr>
          <w:spacing w:val="-7"/>
        </w:rPr>
        <w:t xml:space="preserve"> </w:t>
      </w:r>
      <w:r>
        <w:t>Slavery</w:t>
      </w:r>
      <w:r>
        <w:rPr>
          <w:spacing w:val="-7"/>
        </w:rPr>
        <w:t xml:space="preserve"> </w:t>
      </w:r>
      <w:r>
        <w:t>and equal opportunity.</w:t>
      </w:r>
    </w:p>
    <w:p w14:paraId="5FFB4094" w14:textId="77777777" w:rsidR="009E5D64" w:rsidRDefault="009E5D64" w:rsidP="009E5D64">
      <w:pPr>
        <w:pStyle w:val="ListParagraph"/>
        <w:tabs>
          <w:tab w:val="left" w:pos="840"/>
          <w:tab w:val="left" w:pos="841"/>
        </w:tabs>
        <w:spacing w:before="169"/>
        <w:ind w:left="840" w:firstLine="0"/>
        <w:rPr>
          <w:color w:val="002060"/>
          <w:sz w:val="24"/>
        </w:rPr>
      </w:pPr>
    </w:p>
    <w:p w14:paraId="66084064" w14:textId="77777777" w:rsidR="009E5D64" w:rsidRDefault="009E5D64" w:rsidP="009E5D64">
      <w:pPr>
        <w:pStyle w:val="ListParagraph"/>
        <w:numPr>
          <w:ilvl w:val="1"/>
          <w:numId w:val="10"/>
        </w:numPr>
        <w:tabs>
          <w:tab w:val="left" w:pos="840"/>
          <w:tab w:val="left" w:pos="841"/>
        </w:tabs>
        <w:spacing w:before="169"/>
        <w:ind w:hanging="681"/>
        <w:rPr>
          <w:color w:val="002060"/>
          <w:sz w:val="24"/>
        </w:rPr>
      </w:pPr>
      <w:bookmarkStart w:id="12" w:name="_Hlk201129540"/>
      <w:r w:rsidRPr="009E5D64">
        <w:rPr>
          <w:color w:val="002060"/>
          <w:sz w:val="24"/>
        </w:rPr>
        <w:t>Presentations</w:t>
      </w:r>
      <w:bookmarkStart w:id="13" w:name="_Toc166485635"/>
    </w:p>
    <w:p w14:paraId="0D711110" w14:textId="027D017E" w:rsidR="009E5D64" w:rsidRDefault="009E5D64" w:rsidP="009E5D64">
      <w:pPr>
        <w:pStyle w:val="ListParagraph"/>
        <w:tabs>
          <w:tab w:val="left" w:pos="840"/>
          <w:tab w:val="left" w:pos="841"/>
        </w:tabs>
        <w:spacing w:before="169"/>
        <w:ind w:left="840" w:firstLine="0"/>
        <w:jc w:val="both"/>
        <w:rPr>
          <w:sz w:val="20"/>
        </w:rPr>
      </w:pPr>
      <w:r w:rsidRPr="009E5D64">
        <w:rPr>
          <w:sz w:val="20"/>
        </w:rPr>
        <w:t xml:space="preserve">Shortlisted Tenderers will be given the opportunity to make a short presentation to the University on </w:t>
      </w:r>
      <w:r>
        <w:rPr>
          <w:sz w:val="20"/>
        </w:rPr>
        <w:t xml:space="preserve">the week commencing </w:t>
      </w:r>
      <w:r w:rsidRPr="009E5D64">
        <w:rPr>
          <w:sz w:val="20"/>
        </w:rPr>
        <w:t>Monday 1</w:t>
      </w:r>
      <w:r>
        <w:rPr>
          <w:sz w:val="20"/>
        </w:rPr>
        <w:t>8</w:t>
      </w:r>
      <w:r w:rsidRPr="009E5D64">
        <w:rPr>
          <w:sz w:val="20"/>
          <w:vertAlign w:val="superscript"/>
        </w:rPr>
        <w:t>th</w:t>
      </w:r>
      <w:r w:rsidRPr="009E5D64">
        <w:rPr>
          <w:sz w:val="20"/>
        </w:rPr>
        <w:t xml:space="preserve"> A</w:t>
      </w:r>
      <w:r>
        <w:rPr>
          <w:sz w:val="20"/>
        </w:rPr>
        <w:t xml:space="preserve">ugust </w:t>
      </w:r>
      <w:r w:rsidRPr="009E5D64">
        <w:rPr>
          <w:sz w:val="20"/>
        </w:rPr>
        <w:t xml:space="preserve">2025. This is to substantiate and elaborate upon the tender submission and to showcase the products you supply.  The presentations carry 15% towards the final score.  Please ensure you are available </w:t>
      </w:r>
      <w:r w:rsidR="008B798F">
        <w:rPr>
          <w:sz w:val="20"/>
        </w:rPr>
        <w:t>over this time</w:t>
      </w:r>
      <w:r w:rsidRPr="009E5D64">
        <w:rPr>
          <w:sz w:val="20"/>
        </w:rPr>
        <w:t xml:space="preserve"> if submitting a proposal. </w:t>
      </w:r>
    </w:p>
    <w:p w14:paraId="71D5E302" w14:textId="0EB33E7E" w:rsidR="009E5D64" w:rsidRPr="009E5D64" w:rsidRDefault="009E5D64" w:rsidP="009E5D64">
      <w:pPr>
        <w:pStyle w:val="ListParagraph"/>
        <w:tabs>
          <w:tab w:val="left" w:pos="840"/>
          <w:tab w:val="left" w:pos="841"/>
        </w:tabs>
        <w:spacing w:before="169"/>
        <w:ind w:left="840" w:firstLine="0"/>
        <w:jc w:val="both"/>
        <w:rPr>
          <w:color w:val="002060"/>
          <w:sz w:val="20"/>
        </w:rPr>
      </w:pPr>
      <w:r w:rsidRPr="009E5D64">
        <w:rPr>
          <w:sz w:val="20"/>
        </w:rPr>
        <w:t>The top 2- 5 scoring Tenderers will be invited to meet/ present, and details of the presentation format and times will be forwarded to shortlisted Tenderers.</w:t>
      </w:r>
    </w:p>
    <w:bookmarkEnd w:id="12"/>
    <w:p w14:paraId="1ADF0D28" w14:textId="3E438CBF" w:rsidR="009E5D64" w:rsidRDefault="009E5D64" w:rsidP="009E5D64">
      <w:pPr>
        <w:pStyle w:val="T3"/>
        <w:sectPr w:rsidR="009E5D64" w:rsidSect="00DB7635">
          <w:footerReference w:type="default" r:id="rId21"/>
          <w:type w:val="continuous"/>
          <w:pgSz w:w="11910" w:h="16840"/>
          <w:pgMar w:top="1440" w:right="1440" w:bottom="1440" w:left="1440" w:header="610" w:footer="451" w:gutter="0"/>
          <w:cols w:space="720"/>
          <w:docGrid w:linePitch="299"/>
        </w:sectPr>
      </w:pPr>
    </w:p>
    <w:p w14:paraId="3EFAE83D" w14:textId="7F2A7532" w:rsidR="000410F6" w:rsidRDefault="000410F6" w:rsidP="000410F6">
      <w:pPr>
        <w:pStyle w:val="T1"/>
        <w:numPr>
          <w:ilvl w:val="0"/>
          <w:numId w:val="0"/>
        </w:numPr>
        <w:ind w:left="284"/>
      </w:pPr>
      <w:r>
        <w:t>Submission template</w:t>
      </w:r>
    </w:p>
    <w:p w14:paraId="098341AE" w14:textId="7059C581" w:rsidR="00CC162F" w:rsidRDefault="00CC162F" w:rsidP="00E1429B">
      <w:pPr>
        <w:pStyle w:val="T1"/>
        <w:tabs>
          <w:tab w:val="clear" w:pos="0"/>
          <w:tab w:val="num" w:pos="851"/>
        </w:tabs>
        <w:ind w:left="851" w:hanging="567"/>
      </w:pPr>
      <w:r>
        <w:t>Contact Details and Declaration</w:t>
      </w:r>
      <w:bookmarkEnd w:id="13"/>
    </w:p>
    <w:p w14:paraId="0B7B578D" w14:textId="4367E5F4" w:rsidR="00CC162F" w:rsidRDefault="00CC162F" w:rsidP="00E1429B">
      <w:pPr>
        <w:pStyle w:val="T3"/>
        <w:tabs>
          <w:tab w:val="num" w:pos="851"/>
        </w:tabs>
        <w:ind w:left="851"/>
      </w:pPr>
      <w:r>
        <w:t xml:space="preserve">Please set out the names / contact details for the people you want to be included in any correspondence from the University. Please note as </w:t>
      </w:r>
      <w:r w:rsidR="00E1429B">
        <w:t>s</w:t>
      </w:r>
      <w:r>
        <w:t xml:space="preserve">et out above, that no correspondence from your company in relation to this tender, should be sent elsewhere but to </w:t>
      </w:r>
      <w:hyperlink r:id="rId22" w:history="1">
        <w:r w:rsidRPr="00F92553">
          <w:rPr>
            <w:rStyle w:val="Hyperlink"/>
          </w:rPr>
          <w:t>tenders@chi.ac.uk</w:t>
        </w:r>
      </w:hyperlink>
      <w:r>
        <w:t xml:space="preserve"> </w:t>
      </w:r>
    </w:p>
    <w:p w14:paraId="15DA7D90" w14:textId="77777777" w:rsidR="00CC162F" w:rsidRPr="00AB1FA6" w:rsidRDefault="00CC162F" w:rsidP="00E1429B">
      <w:pPr>
        <w:pStyle w:val="T3"/>
        <w:tabs>
          <w:tab w:val="num" w:pos="851"/>
        </w:tabs>
        <w:ind w:left="85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219"/>
        <w:gridCol w:w="6793"/>
      </w:tblGrid>
      <w:tr w:rsidR="00CC162F" w14:paraId="416437C2" w14:textId="77777777" w:rsidTr="00656F39">
        <w:trPr>
          <w:trHeight w:val="314"/>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7A0FBFC5" w14:textId="77777777" w:rsidR="00CC162F" w:rsidRDefault="00CC162F" w:rsidP="00E1429B">
            <w:pPr>
              <w:pStyle w:val="T3"/>
              <w:tabs>
                <w:tab w:val="num" w:pos="851"/>
              </w:tabs>
              <w:spacing w:before="0"/>
              <w:ind w:left="851"/>
            </w:pPr>
          </w:p>
        </w:tc>
        <w:tc>
          <w:tcPr>
            <w:tcW w:w="3769" w:type="pct"/>
            <w:tcBorders>
              <w:top w:val="single" w:sz="6" w:space="0" w:color="000000"/>
              <w:left w:val="single" w:sz="6" w:space="0" w:color="000000"/>
              <w:bottom w:val="single" w:sz="6" w:space="0" w:color="000000"/>
              <w:right w:val="single" w:sz="8" w:space="0" w:color="000000"/>
            </w:tcBorders>
            <w:shd w:val="clear" w:color="auto" w:fill="C6D9F1" w:themeFill="text2" w:themeFillTint="33"/>
            <w:hideMark/>
          </w:tcPr>
          <w:p w14:paraId="493CED30" w14:textId="77777777" w:rsidR="00CC162F" w:rsidRPr="00603FF3" w:rsidRDefault="00CC162F" w:rsidP="00603FF3">
            <w:pPr>
              <w:pStyle w:val="T3"/>
              <w:tabs>
                <w:tab w:val="num" w:pos="851"/>
              </w:tabs>
              <w:spacing w:before="0"/>
              <w:rPr>
                <w:b/>
                <w:bCs w:val="0"/>
              </w:rPr>
            </w:pPr>
            <w:r w:rsidRPr="00603FF3">
              <w:rPr>
                <w:b/>
                <w:bCs w:val="0"/>
              </w:rPr>
              <w:t>Response</w:t>
            </w:r>
          </w:p>
        </w:tc>
      </w:tr>
      <w:tr w:rsidR="00CC162F" w14:paraId="6D7FDDB4"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CBBE7D7" w14:textId="77777777" w:rsidR="00CC162F" w:rsidRDefault="00CC162F" w:rsidP="00CC162F">
            <w:pPr>
              <w:pStyle w:val="T3"/>
              <w:spacing w:before="0"/>
            </w:pPr>
            <w:r>
              <w:t>Contact name</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FB9FF32" w14:textId="77777777" w:rsidR="00CC162F" w:rsidRDefault="00CC162F" w:rsidP="00E1429B">
            <w:pPr>
              <w:pStyle w:val="T3"/>
              <w:tabs>
                <w:tab w:val="num" w:pos="851"/>
              </w:tabs>
              <w:spacing w:before="0"/>
              <w:ind w:left="851"/>
            </w:pPr>
          </w:p>
        </w:tc>
      </w:tr>
      <w:tr w:rsidR="00CC162F" w14:paraId="5A0D4B35"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5D69399A" w14:textId="77777777" w:rsidR="00CC162F" w:rsidRDefault="00CC162F" w:rsidP="00E1429B">
            <w:pPr>
              <w:pStyle w:val="T3"/>
              <w:spacing w:before="0"/>
              <w:jc w:val="left"/>
            </w:pPr>
            <w:r>
              <w:t>Name of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28D3A27D" w14:textId="77777777" w:rsidR="00CC162F" w:rsidRDefault="00CC162F" w:rsidP="00E1429B">
            <w:pPr>
              <w:pStyle w:val="T3"/>
              <w:tabs>
                <w:tab w:val="num" w:pos="851"/>
              </w:tabs>
              <w:spacing w:before="0"/>
              <w:ind w:left="851"/>
            </w:pPr>
          </w:p>
        </w:tc>
      </w:tr>
      <w:tr w:rsidR="00CC162F" w14:paraId="16B7B653"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4B0B1A21" w14:textId="77777777" w:rsidR="00CC162F" w:rsidRDefault="00CC162F" w:rsidP="00CC162F">
            <w:pPr>
              <w:pStyle w:val="T3"/>
              <w:spacing w:before="0"/>
            </w:pPr>
            <w:r>
              <w:t>Role in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3F630B8" w14:textId="77777777" w:rsidR="00CC162F" w:rsidRDefault="00CC162F" w:rsidP="00E1429B">
            <w:pPr>
              <w:pStyle w:val="T3"/>
              <w:tabs>
                <w:tab w:val="num" w:pos="851"/>
              </w:tabs>
              <w:spacing w:before="0"/>
              <w:ind w:left="851"/>
            </w:pPr>
          </w:p>
        </w:tc>
      </w:tr>
      <w:tr w:rsidR="00CC162F" w14:paraId="6BC9DB33" w14:textId="77777777" w:rsidTr="00656F39">
        <w:trPr>
          <w:trHeight w:val="573"/>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0DA3977" w14:textId="77777777" w:rsidR="00CC162F" w:rsidRDefault="00CC162F" w:rsidP="00CC162F">
            <w:pPr>
              <w:pStyle w:val="T3"/>
              <w:spacing w:before="0"/>
            </w:pPr>
            <w:r>
              <w:t>Phone number</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6EDB3D41" w14:textId="77777777" w:rsidR="00CC162F" w:rsidRDefault="00CC162F" w:rsidP="00E1429B">
            <w:pPr>
              <w:pStyle w:val="T3"/>
              <w:tabs>
                <w:tab w:val="num" w:pos="851"/>
              </w:tabs>
              <w:spacing w:before="0"/>
              <w:ind w:left="851"/>
            </w:pPr>
          </w:p>
        </w:tc>
      </w:tr>
      <w:tr w:rsidR="00CC162F" w14:paraId="38835620"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9EB25A5" w14:textId="77777777" w:rsidR="00CC162F" w:rsidRDefault="00CC162F" w:rsidP="00CC162F">
            <w:pPr>
              <w:pStyle w:val="T3"/>
              <w:spacing w:before="0"/>
            </w:pPr>
            <w:r>
              <w:t xml:space="preserve">E-mail address </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D0FF6FF" w14:textId="77777777" w:rsidR="00CC162F" w:rsidRDefault="00CC162F" w:rsidP="00E1429B">
            <w:pPr>
              <w:pStyle w:val="T3"/>
              <w:tabs>
                <w:tab w:val="num" w:pos="851"/>
              </w:tabs>
              <w:spacing w:before="0"/>
              <w:ind w:left="851"/>
            </w:pPr>
          </w:p>
        </w:tc>
      </w:tr>
      <w:tr w:rsidR="00CC162F" w14:paraId="35B9E216" w14:textId="77777777" w:rsidTr="00656F39">
        <w:trPr>
          <w:trHeight w:val="869"/>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18BDA06" w14:textId="77777777" w:rsidR="00CC162F" w:rsidRDefault="00CC162F" w:rsidP="00CC162F">
            <w:pPr>
              <w:pStyle w:val="T3"/>
              <w:spacing w:before="0"/>
            </w:pPr>
            <w:r>
              <w:t>Postal address</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D37EE33" w14:textId="77777777" w:rsidR="00CC162F" w:rsidRDefault="00CC162F" w:rsidP="00E1429B">
            <w:pPr>
              <w:pStyle w:val="T3"/>
              <w:tabs>
                <w:tab w:val="num" w:pos="851"/>
              </w:tabs>
              <w:spacing w:before="0"/>
              <w:ind w:left="851"/>
            </w:pPr>
          </w:p>
        </w:tc>
      </w:tr>
    </w:tbl>
    <w:p w14:paraId="03E4B4EC" w14:textId="21BD9637" w:rsidR="000570C4" w:rsidRPr="008C2B06" w:rsidRDefault="000410F6" w:rsidP="00E1429B">
      <w:pPr>
        <w:pStyle w:val="T1"/>
        <w:ind w:left="851"/>
        <w:rPr>
          <w:rFonts w:asciiTheme="minorHAnsi" w:hAnsiTheme="minorHAnsi" w:cstheme="minorHAnsi"/>
        </w:rPr>
      </w:pPr>
      <w:bookmarkStart w:id="14" w:name="_Toc116285807"/>
      <w:bookmarkStart w:id="15" w:name="_Toc166485636"/>
      <w:r>
        <w:rPr>
          <w:rFonts w:asciiTheme="minorHAnsi" w:hAnsiTheme="minorHAnsi" w:cstheme="minorHAnsi"/>
        </w:rPr>
        <w:t xml:space="preserve">Section </w:t>
      </w:r>
      <w:r w:rsidR="000570C4" w:rsidRPr="008C2B06">
        <w:rPr>
          <w:rFonts w:asciiTheme="minorHAnsi" w:hAnsiTheme="minorHAnsi" w:cstheme="minorHAnsi"/>
        </w:rPr>
        <w:t>Questions</w:t>
      </w:r>
      <w:bookmarkEnd w:id="14"/>
      <w:bookmarkEnd w:id="15"/>
    </w:p>
    <w:p w14:paraId="6FFBB827" w14:textId="77777777" w:rsidR="000570C4" w:rsidRDefault="000570C4">
      <w:pPr>
        <w:pStyle w:val="BodyText"/>
        <w:spacing w:before="12"/>
        <w:rPr>
          <w:sz w:val="2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1EE00FE3" w14:textId="77777777" w:rsidTr="00656F39">
        <w:trPr>
          <w:trHeight w:val="414"/>
        </w:trPr>
        <w:tc>
          <w:tcPr>
            <w:tcW w:w="305" w:type="pct"/>
            <w:shd w:val="clear" w:color="auto" w:fill="BCD5ED"/>
          </w:tcPr>
          <w:p w14:paraId="3E4D98A4" w14:textId="52C88531" w:rsidR="00EA76CA" w:rsidRDefault="00457ABF">
            <w:pPr>
              <w:pStyle w:val="TableParagraph"/>
              <w:spacing w:before="75"/>
              <w:ind w:left="107"/>
              <w:rPr>
                <w:sz w:val="20"/>
              </w:rPr>
            </w:pPr>
            <w:r>
              <w:rPr>
                <w:w w:val="99"/>
                <w:sz w:val="20"/>
              </w:rPr>
              <w:t>C</w:t>
            </w:r>
            <w:r w:rsidR="00964058">
              <w:rPr>
                <w:w w:val="99"/>
                <w:sz w:val="20"/>
              </w:rPr>
              <w:t>1</w:t>
            </w:r>
            <w:r>
              <w:rPr>
                <w:w w:val="99"/>
                <w:sz w:val="20"/>
              </w:rPr>
              <w:t>.1</w:t>
            </w:r>
          </w:p>
        </w:tc>
        <w:tc>
          <w:tcPr>
            <w:tcW w:w="4695" w:type="pct"/>
            <w:shd w:val="clear" w:color="auto" w:fill="BCD5ED"/>
          </w:tcPr>
          <w:p w14:paraId="67208D7E" w14:textId="4C9198D7" w:rsidR="00EA76CA" w:rsidRPr="004F23B2" w:rsidRDefault="00CE0837">
            <w:pPr>
              <w:pStyle w:val="TableParagraph"/>
              <w:spacing w:before="75"/>
              <w:ind w:left="107"/>
              <w:rPr>
                <w:b/>
                <w:bCs/>
                <w:sz w:val="20"/>
              </w:rPr>
            </w:pPr>
            <w:r w:rsidRPr="004F23B2">
              <w:rPr>
                <w:b/>
                <w:bCs/>
                <w:sz w:val="20"/>
              </w:rPr>
              <w:t>Team offer/</w:t>
            </w:r>
            <w:r w:rsidRPr="00BC6028">
              <w:rPr>
                <w:b/>
                <w:bCs/>
                <w:sz w:val="20"/>
              </w:rPr>
              <w:t>capabilities</w:t>
            </w:r>
            <w:r w:rsidR="007016F7" w:rsidRPr="00BC6028">
              <w:rPr>
                <w:b/>
                <w:bCs/>
                <w:sz w:val="20"/>
              </w:rPr>
              <w:t xml:space="preserve"> (</w:t>
            </w:r>
            <w:r w:rsidR="00F957DD">
              <w:rPr>
                <w:b/>
                <w:bCs/>
                <w:sz w:val="20"/>
              </w:rPr>
              <w:t>5</w:t>
            </w:r>
            <w:r w:rsidR="00BC4CB9">
              <w:rPr>
                <w:b/>
                <w:bCs/>
                <w:sz w:val="20"/>
              </w:rPr>
              <w:t>%</w:t>
            </w:r>
            <w:r w:rsidR="007016F7" w:rsidRPr="00BC6028">
              <w:rPr>
                <w:b/>
                <w:bCs/>
                <w:sz w:val="20"/>
              </w:rPr>
              <w:t>)</w:t>
            </w:r>
            <w:r w:rsidR="00523F0B" w:rsidRPr="00BC6028">
              <w:rPr>
                <w:b/>
                <w:bCs/>
                <w:sz w:val="20"/>
              </w:rPr>
              <w:t>:</w:t>
            </w:r>
            <w:r w:rsidRPr="004F23B2">
              <w:rPr>
                <w:b/>
                <w:bCs/>
                <w:sz w:val="20"/>
              </w:rPr>
              <w:t xml:space="preserve"> </w:t>
            </w:r>
          </w:p>
          <w:p w14:paraId="0AF390CC" w14:textId="40D7D1B3" w:rsidR="004F23B2" w:rsidRPr="004F23B2" w:rsidRDefault="004F23B2" w:rsidP="004F23B2">
            <w:pPr>
              <w:pStyle w:val="TableParagraph"/>
              <w:spacing w:before="20"/>
              <w:ind w:left="107"/>
              <w:rPr>
                <w:sz w:val="20"/>
              </w:rPr>
            </w:pPr>
            <w:r w:rsidRPr="004F23B2">
              <w:rPr>
                <w:sz w:val="20"/>
              </w:rPr>
              <w:t xml:space="preserve">Please provide details of your proposed </w:t>
            </w:r>
            <w:r w:rsidR="003B3732">
              <w:rPr>
                <w:sz w:val="20"/>
              </w:rPr>
              <w:t xml:space="preserve">team and </w:t>
            </w:r>
            <w:r w:rsidRPr="004F23B2">
              <w:rPr>
                <w:sz w:val="20"/>
              </w:rPr>
              <w:t>organi</w:t>
            </w:r>
            <w:r w:rsidR="003B3732">
              <w:rPr>
                <w:sz w:val="20"/>
              </w:rPr>
              <w:t>s</w:t>
            </w:r>
            <w:r w:rsidRPr="004F23B2">
              <w:rPr>
                <w:sz w:val="20"/>
              </w:rPr>
              <w:t xml:space="preserve">ational structure for delivering this </w:t>
            </w:r>
            <w:r w:rsidR="00B271E5">
              <w:rPr>
                <w:sz w:val="20"/>
              </w:rPr>
              <w:t>contract</w:t>
            </w:r>
            <w:r w:rsidRPr="004F23B2">
              <w:rPr>
                <w:sz w:val="20"/>
              </w:rPr>
              <w:t>.</w:t>
            </w:r>
            <w:r w:rsidR="003B3732">
              <w:rPr>
                <w:sz w:val="20"/>
              </w:rPr>
              <w:t xml:space="preserve"> </w:t>
            </w:r>
            <w:r w:rsidRPr="004F23B2">
              <w:rPr>
                <w:sz w:val="20"/>
              </w:rPr>
              <w:t>Please include CVs for key staff identified.</w:t>
            </w:r>
          </w:p>
          <w:p w14:paraId="3D069E6D" w14:textId="77777777" w:rsidR="004F23B2" w:rsidRPr="004F23B2" w:rsidRDefault="004F23B2" w:rsidP="004F23B2">
            <w:pPr>
              <w:pStyle w:val="TableParagraph"/>
              <w:spacing w:before="20"/>
              <w:ind w:left="107"/>
              <w:rPr>
                <w:sz w:val="20"/>
              </w:rPr>
            </w:pPr>
            <w:r w:rsidRPr="004F23B2">
              <w:rPr>
                <w:sz w:val="20"/>
              </w:rPr>
              <w:t>Each CV shall include as minimum:</w:t>
            </w:r>
          </w:p>
          <w:p w14:paraId="41F89DE7" w14:textId="77777777" w:rsidR="004F23B2" w:rsidRPr="004F23B2" w:rsidRDefault="004F23B2" w:rsidP="004F23B2">
            <w:pPr>
              <w:pStyle w:val="TableParagraph"/>
              <w:numPr>
                <w:ilvl w:val="0"/>
                <w:numId w:val="12"/>
              </w:numPr>
              <w:spacing w:before="20"/>
              <w:rPr>
                <w:sz w:val="20"/>
              </w:rPr>
            </w:pPr>
            <w:r w:rsidRPr="004F23B2">
              <w:rPr>
                <w:sz w:val="20"/>
              </w:rPr>
              <w:t>Total number of years relevant experience to their role</w:t>
            </w:r>
          </w:p>
          <w:p w14:paraId="79CE8CBE" w14:textId="77777777" w:rsidR="004F23B2" w:rsidRPr="004F23B2" w:rsidRDefault="004F23B2" w:rsidP="004F23B2">
            <w:pPr>
              <w:pStyle w:val="TableParagraph"/>
              <w:numPr>
                <w:ilvl w:val="0"/>
                <w:numId w:val="12"/>
              </w:numPr>
              <w:spacing w:before="20"/>
              <w:rPr>
                <w:sz w:val="20"/>
              </w:rPr>
            </w:pPr>
            <w:r w:rsidRPr="004F23B2">
              <w:rPr>
                <w:sz w:val="20"/>
              </w:rPr>
              <w:t>Grade/level of seniority in the company</w:t>
            </w:r>
          </w:p>
          <w:p w14:paraId="03FA4F76" w14:textId="547ACAB8" w:rsidR="004F23B2" w:rsidRPr="004F23B2" w:rsidRDefault="004F23B2" w:rsidP="004F23B2">
            <w:pPr>
              <w:pStyle w:val="TableParagraph"/>
              <w:numPr>
                <w:ilvl w:val="0"/>
                <w:numId w:val="12"/>
              </w:numPr>
              <w:spacing w:before="20"/>
              <w:rPr>
                <w:sz w:val="20"/>
              </w:rPr>
            </w:pPr>
            <w:r w:rsidRPr="004F23B2">
              <w:rPr>
                <w:sz w:val="20"/>
              </w:rPr>
              <w:t xml:space="preserve">Relevant experience to this </w:t>
            </w:r>
            <w:r w:rsidR="00C03412">
              <w:rPr>
                <w:sz w:val="20"/>
              </w:rPr>
              <w:t>contract</w:t>
            </w:r>
          </w:p>
          <w:p w14:paraId="34C70DDA" w14:textId="4FBF5802" w:rsidR="004F23B2" w:rsidRPr="004F23B2" w:rsidRDefault="004F23B2" w:rsidP="004F23B2">
            <w:pPr>
              <w:pStyle w:val="TableParagraph"/>
              <w:numPr>
                <w:ilvl w:val="0"/>
                <w:numId w:val="12"/>
              </w:numPr>
              <w:spacing w:before="20"/>
              <w:rPr>
                <w:sz w:val="20"/>
              </w:rPr>
            </w:pPr>
            <w:r w:rsidRPr="004F23B2">
              <w:rPr>
                <w:sz w:val="20"/>
              </w:rPr>
              <w:t>Location of office base</w:t>
            </w:r>
          </w:p>
          <w:p w14:paraId="520CE9E7" w14:textId="24DF4D80" w:rsidR="004F23B2" w:rsidRPr="004F23B2" w:rsidRDefault="004F23B2" w:rsidP="004F23B2">
            <w:pPr>
              <w:pStyle w:val="TableParagraph"/>
              <w:numPr>
                <w:ilvl w:val="0"/>
                <w:numId w:val="12"/>
              </w:numPr>
              <w:spacing w:before="20"/>
              <w:rPr>
                <w:b/>
                <w:bCs/>
                <w:sz w:val="20"/>
              </w:rPr>
            </w:pPr>
            <w:r w:rsidRPr="004F23B2">
              <w:rPr>
                <w:sz w:val="20"/>
              </w:rPr>
              <w:t>Year of joining the company.</w:t>
            </w:r>
          </w:p>
          <w:p w14:paraId="41E5905D" w14:textId="44402E9B" w:rsidR="004F23B2" w:rsidRDefault="004F23B2" w:rsidP="004F23B2">
            <w:pPr>
              <w:pStyle w:val="TableParagraph"/>
              <w:spacing w:before="20"/>
              <w:ind w:left="0"/>
              <w:rPr>
                <w:sz w:val="20"/>
              </w:rPr>
            </w:pPr>
            <w:r w:rsidRPr="004F23B2">
              <w:rPr>
                <w:b/>
                <w:bCs/>
                <w:sz w:val="20"/>
              </w:rPr>
              <w:t>Maximum one half of one side of A4 in 10-point font for organisational structure and per CV</w:t>
            </w:r>
          </w:p>
        </w:tc>
      </w:tr>
      <w:tr w:rsidR="00EA76CA" w14:paraId="455205B6" w14:textId="77777777" w:rsidTr="00656F39">
        <w:trPr>
          <w:trHeight w:val="1833"/>
        </w:trPr>
        <w:tc>
          <w:tcPr>
            <w:tcW w:w="5000" w:type="pct"/>
            <w:gridSpan w:val="2"/>
          </w:tcPr>
          <w:p w14:paraId="1DF2D4D2" w14:textId="77777777" w:rsidR="008A3597" w:rsidRDefault="00BA36AB" w:rsidP="004F23B2">
            <w:pPr>
              <w:pStyle w:val="TableParagraph"/>
              <w:spacing w:before="20"/>
              <w:ind w:left="0"/>
              <w:rPr>
                <w:sz w:val="20"/>
              </w:rPr>
            </w:pPr>
            <w:r>
              <w:rPr>
                <w:sz w:val="20"/>
              </w:rPr>
              <w:t>Enter supplier response here:</w:t>
            </w:r>
          </w:p>
          <w:p w14:paraId="5DA58DD9" w14:textId="77777777" w:rsidR="00A80074" w:rsidRDefault="00A80074" w:rsidP="004F23B2">
            <w:pPr>
              <w:pStyle w:val="TableParagraph"/>
              <w:spacing w:before="20"/>
              <w:ind w:left="0"/>
              <w:rPr>
                <w:sz w:val="20"/>
              </w:rPr>
            </w:pPr>
          </w:p>
          <w:p w14:paraId="14CE319D" w14:textId="70354984" w:rsidR="00A80074" w:rsidRDefault="00A80074" w:rsidP="004F23B2">
            <w:pPr>
              <w:pStyle w:val="TableParagraph"/>
              <w:spacing w:before="20"/>
              <w:ind w:left="0"/>
              <w:rPr>
                <w:sz w:val="20"/>
              </w:rPr>
            </w:pPr>
          </w:p>
        </w:tc>
      </w:tr>
    </w:tbl>
    <w:p w14:paraId="4FBDAD7E" w14:textId="77777777" w:rsidR="00457ABF" w:rsidRDefault="00457ABF">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CE0837" w14:paraId="420327E4" w14:textId="77777777" w:rsidTr="00656F39">
        <w:trPr>
          <w:trHeight w:val="600"/>
        </w:trPr>
        <w:tc>
          <w:tcPr>
            <w:tcW w:w="305" w:type="pct"/>
            <w:shd w:val="clear" w:color="auto" w:fill="BCD5ED"/>
          </w:tcPr>
          <w:p w14:paraId="1B0E74A1" w14:textId="4680C222" w:rsidR="00CE0837" w:rsidRDefault="00457ABF">
            <w:pPr>
              <w:pStyle w:val="TableParagraph"/>
              <w:spacing w:before="167"/>
              <w:ind w:left="107"/>
              <w:rPr>
                <w:sz w:val="20"/>
              </w:rPr>
            </w:pPr>
            <w:r>
              <w:rPr>
                <w:w w:val="99"/>
                <w:sz w:val="20"/>
              </w:rPr>
              <w:t>C1.2</w:t>
            </w:r>
          </w:p>
        </w:tc>
        <w:tc>
          <w:tcPr>
            <w:tcW w:w="4695" w:type="pct"/>
            <w:shd w:val="clear" w:color="auto" w:fill="BCD5ED"/>
          </w:tcPr>
          <w:p w14:paraId="4122D912" w14:textId="3748AB25" w:rsidR="004F23B2" w:rsidRPr="004F23B2" w:rsidRDefault="00CE0837">
            <w:pPr>
              <w:pStyle w:val="TableParagraph"/>
              <w:spacing w:before="18"/>
              <w:ind w:left="107"/>
              <w:rPr>
                <w:b/>
                <w:bCs/>
                <w:sz w:val="20"/>
              </w:rPr>
            </w:pPr>
            <w:r w:rsidRPr="004F23B2">
              <w:rPr>
                <w:b/>
                <w:bCs/>
                <w:sz w:val="20"/>
              </w:rPr>
              <w:t xml:space="preserve">Case studies/previous </w:t>
            </w:r>
            <w:r w:rsidR="003B3732">
              <w:rPr>
                <w:b/>
                <w:bCs/>
                <w:sz w:val="20"/>
              </w:rPr>
              <w:t xml:space="preserve">project </w:t>
            </w:r>
            <w:r w:rsidR="008A3597" w:rsidRPr="004F23B2">
              <w:rPr>
                <w:b/>
                <w:bCs/>
                <w:sz w:val="20"/>
              </w:rPr>
              <w:t>experience</w:t>
            </w:r>
            <w:r w:rsidR="004F23B2">
              <w:rPr>
                <w:b/>
                <w:bCs/>
                <w:sz w:val="20"/>
              </w:rPr>
              <w:t xml:space="preserve"> and </w:t>
            </w:r>
            <w:r w:rsidR="003B3732">
              <w:rPr>
                <w:b/>
                <w:bCs/>
                <w:sz w:val="20"/>
              </w:rPr>
              <w:t xml:space="preserve">relevance </w:t>
            </w:r>
            <w:r w:rsidR="004F23B2">
              <w:rPr>
                <w:b/>
                <w:bCs/>
                <w:sz w:val="20"/>
              </w:rPr>
              <w:t>to this commission</w:t>
            </w:r>
            <w:r w:rsidR="00523F0B">
              <w:rPr>
                <w:b/>
                <w:bCs/>
                <w:sz w:val="20"/>
              </w:rPr>
              <w:t>:</w:t>
            </w:r>
            <w:r w:rsidR="007016F7">
              <w:rPr>
                <w:b/>
                <w:bCs/>
                <w:sz w:val="20"/>
              </w:rPr>
              <w:t xml:space="preserve"> (</w:t>
            </w:r>
            <w:r w:rsidR="00F957DD">
              <w:rPr>
                <w:b/>
                <w:bCs/>
                <w:sz w:val="20"/>
              </w:rPr>
              <w:t>10</w:t>
            </w:r>
            <w:r w:rsidR="00BC4CB9">
              <w:rPr>
                <w:b/>
                <w:bCs/>
                <w:sz w:val="20"/>
              </w:rPr>
              <w:t>%</w:t>
            </w:r>
            <w:r w:rsidR="007016F7">
              <w:rPr>
                <w:b/>
                <w:bCs/>
                <w:sz w:val="20"/>
              </w:rPr>
              <w:t>)</w:t>
            </w:r>
          </w:p>
          <w:p w14:paraId="40CFC7CB" w14:textId="47C5CC0F" w:rsidR="00CE0837" w:rsidRDefault="004F23B2" w:rsidP="004F23B2">
            <w:pPr>
              <w:pStyle w:val="TableParagraph"/>
              <w:spacing w:before="18"/>
              <w:ind w:left="107"/>
              <w:rPr>
                <w:spacing w:val="-6"/>
                <w:sz w:val="20"/>
              </w:rPr>
            </w:pPr>
            <w:r>
              <w:rPr>
                <w:sz w:val="20"/>
              </w:rPr>
              <w:t>P</w:t>
            </w:r>
            <w:r w:rsidR="00CE0837">
              <w:rPr>
                <w:sz w:val="20"/>
              </w:rPr>
              <w:t>lease provide details</w:t>
            </w:r>
            <w:r>
              <w:rPr>
                <w:sz w:val="20"/>
              </w:rPr>
              <w:t xml:space="preserve"> of previous </w:t>
            </w:r>
            <w:r w:rsidR="00F95D60">
              <w:rPr>
                <w:sz w:val="20"/>
              </w:rPr>
              <w:t>c</w:t>
            </w:r>
            <w:r>
              <w:rPr>
                <w:sz w:val="20"/>
              </w:rPr>
              <w:t xml:space="preserve">ase study </w:t>
            </w:r>
            <w:r w:rsidR="00F95D60">
              <w:rPr>
                <w:sz w:val="20"/>
              </w:rPr>
              <w:t>contracts</w:t>
            </w:r>
            <w:r w:rsidR="00CE0837">
              <w:rPr>
                <w:sz w:val="20"/>
              </w:rPr>
              <w:t xml:space="preserve">, </w:t>
            </w:r>
            <w:r>
              <w:rPr>
                <w:sz w:val="20"/>
              </w:rPr>
              <w:t xml:space="preserve">highlighting </w:t>
            </w:r>
            <w:r w:rsidR="00CE0837">
              <w:rPr>
                <w:sz w:val="20"/>
              </w:rPr>
              <w:t>similarit</w:t>
            </w:r>
            <w:r w:rsidR="005D5117">
              <w:rPr>
                <w:sz w:val="20"/>
              </w:rPr>
              <w:t>ies</w:t>
            </w:r>
            <w:r w:rsidR="00CE0837">
              <w:rPr>
                <w:sz w:val="20"/>
              </w:rPr>
              <w:t xml:space="preserve"> </w:t>
            </w:r>
            <w:r>
              <w:rPr>
                <w:sz w:val="20"/>
              </w:rPr>
              <w:t>to</w:t>
            </w:r>
            <w:r w:rsidR="008A3597">
              <w:rPr>
                <w:sz w:val="20"/>
              </w:rPr>
              <w:t xml:space="preserve"> this </w:t>
            </w:r>
            <w:r w:rsidR="00F95D60">
              <w:rPr>
                <w:sz w:val="20"/>
              </w:rPr>
              <w:t xml:space="preserve">contract either </w:t>
            </w:r>
            <w:r w:rsidR="00B749C5">
              <w:rPr>
                <w:sz w:val="20"/>
              </w:rPr>
              <w:t xml:space="preserve">in </w:t>
            </w:r>
            <w:r w:rsidR="005D5117">
              <w:rPr>
                <w:sz w:val="20"/>
              </w:rPr>
              <w:t xml:space="preserve">the </w:t>
            </w:r>
            <w:r w:rsidR="00B749C5">
              <w:rPr>
                <w:sz w:val="20"/>
              </w:rPr>
              <w:t>work o</w:t>
            </w:r>
            <w:r w:rsidR="008A3597">
              <w:rPr>
                <w:sz w:val="20"/>
              </w:rPr>
              <w:t xml:space="preserve">r </w:t>
            </w:r>
            <w:r w:rsidR="005D5117">
              <w:rPr>
                <w:sz w:val="20"/>
              </w:rPr>
              <w:t xml:space="preserve">use </w:t>
            </w:r>
            <w:r w:rsidR="008A3597">
              <w:rPr>
                <w:sz w:val="20"/>
              </w:rPr>
              <w:t>o</w:t>
            </w:r>
            <w:r w:rsidR="00CE0837">
              <w:rPr>
                <w:sz w:val="20"/>
              </w:rPr>
              <w:t xml:space="preserve">f </w:t>
            </w:r>
            <w:r w:rsidR="00504870">
              <w:rPr>
                <w:sz w:val="20"/>
              </w:rPr>
              <w:t xml:space="preserve">the same </w:t>
            </w:r>
            <w:r w:rsidR="005D5117">
              <w:rPr>
                <w:sz w:val="20"/>
              </w:rPr>
              <w:t xml:space="preserve">proposed </w:t>
            </w:r>
            <w:r>
              <w:rPr>
                <w:sz w:val="20"/>
              </w:rPr>
              <w:t xml:space="preserve">team members. </w:t>
            </w:r>
            <w:r w:rsidR="008A3597">
              <w:rPr>
                <w:sz w:val="20"/>
              </w:rPr>
              <w:t>P</w:t>
            </w:r>
            <w:r w:rsidR="00CE0837">
              <w:rPr>
                <w:sz w:val="20"/>
              </w:rPr>
              <w:t>hotographs</w:t>
            </w:r>
            <w:r w:rsidR="00CE0837">
              <w:rPr>
                <w:spacing w:val="-6"/>
                <w:sz w:val="20"/>
              </w:rPr>
              <w:t xml:space="preserve"> </w:t>
            </w:r>
            <w:r w:rsidR="00CE0837">
              <w:rPr>
                <w:sz w:val="20"/>
              </w:rPr>
              <w:t>of</w:t>
            </w:r>
            <w:r w:rsidR="00CE0837">
              <w:rPr>
                <w:spacing w:val="-7"/>
                <w:sz w:val="20"/>
              </w:rPr>
              <w:t xml:space="preserve"> </w:t>
            </w:r>
            <w:r w:rsidR="008A3597">
              <w:rPr>
                <w:spacing w:val="-7"/>
                <w:sz w:val="20"/>
              </w:rPr>
              <w:t xml:space="preserve">previous projects </w:t>
            </w:r>
            <w:r w:rsidR="00CE0837">
              <w:rPr>
                <w:spacing w:val="-6"/>
                <w:sz w:val="20"/>
              </w:rPr>
              <w:t xml:space="preserve">are welcome </w:t>
            </w:r>
          </w:p>
          <w:p w14:paraId="66D2DA07" w14:textId="2F6D0324" w:rsidR="004F23B2" w:rsidRDefault="004F23B2">
            <w:pPr>
              <w:pStyle w:val="TableParagraph"/>
              <w:spacing w:before="56"/>
              <w:ind w:left="107"/>
              <w:rPr>
                <w:sz w:val="20"/>
              </w:rPr>
            </w:pPr>
            <w:r w:rsidRPr="004F23B2">
              <w:rPr>
                <w:b/>
                <w:bCs/>
                <w:sz w:val="20"/>
              </w:rPr>
              <w:t xml:space="preserve">Maximum </w:t>
            </w:r>
            <w:r>
              <w:rPr>
                <w:b/>
                <w:bCs/>
                <w:sz w:val="20"/>
              </w:rPr>
              <w:t xml:space="preserve">of 3 case studies, </w:t>
            </w:r>
            <w:r w:rsidR="003B3732">
              <w:rPr>
                <w:b/>
                <w:bCs/>
                <w:sz w:val="20"/>
              </w:rPr>
              <w:t xml:space="preserve">with all three taking </w:t>
            </w:r>
            <w:r>
              <w:rPr>
                <w:b/>
                <w:bCs/>
                <w:sz w:val="20"/>
              </w:rPr>
              <w:t xml:space="preserve">up to </w:t>
            </w:r>
            <w:r w:rsidRPr="004F23B2">
              <w:rPr>
                <w:b/>
                <w:bCs/>
                <w:sz w:val="20"/>
              </w:rPr>
              <w:t xml:space="preserve">one side of A4 in </w:t>
            </w:r>
            <w:r w:rsidR="003B3732">
              <w:rPr>
                <w:b/>
                <w:bCs/>
                <w:sz w:val="20"/>
              </w:rPr>
              <w:t>total</w:t>
            </w:r>
            <w:r w:rsidR="00C03412">
              <w:rPr>
                <w:b/>
                <w:bCs/>
                <w:sz w:val="20"/>
              </w:rPr>
              <w:t xml:space="preserve"> including photographs </w:t>
            </w:r>
            <w:r w:rsidR="003B3732">
              <w:rPr>
                <w:b/>
                <w:bCs/>
                <w:sz w:val="20"/>
              </w:rPr>
              <w:t>(</w:t>
            </w:r>
            <w:r w:rsidRPr="004F23B2">
              <w:rPr>
                <w:b/>
                <w:bCs/>
                <w:sz w:val="20"/>
              </w:rPr>
              <w:t>10-point font</w:t>
            </w:r>
            <w:r w:rsidR="003B3732">
              <w:rPr>
                <w:b/>
                <w:bCs/>
                <w:sz w:val="20"/>
              </w:rPr>
              <w:t>)</w:t>
            </w:r>
            <w:r>
              <w:rPr>
                <w:b/>
                <w:bCs/>
                <w:sz w:val="20"/>
              </w:rPr>
              <w:t xml:space="preserve"> </w:t>
            </w:r>
          </w:p>
        </w:tc>
      </w:tr>
      <w:tr w:rsidR="00CE0837" w14:paraId="3950AB30" w14:textId="77777777" w:rsidTr="00656F39">
        <w:trPr>
          <w:trHeight w:val="2652"/>
        </w:trPr>
        <w:tc>
          <w:tcPr>
            <w:tcW w:w="5000" w:type="pct"/>
            <w:gridSpan w:val="2"/>
          </w:tcPr>
          <w:p w14:paraId="0E1E3E82" w14:textId="6C7046F8" w:rsidR="00CE0837" w:rsidRDefault="00BA36AB">
            <w:pPr>
              <w:pStyle w:val="TableParagraph"/>
              <w:ind w:left="0"/>
              <w:rPr>
                <w:rFonts w:ascii="Times New Roman"/>
                <w:sz w:val="20"/>
              </w:rPr>
            </w:pPr>
            <w:r>
              <w:rPr>
                <w:sz w:val="20"/>
              </w:rPr>
              <w:t>Enter supplier response here:</w:t>
            </w:r>
            <w:r>
              <w:rPr>
                <w:rFonts w:ascii="Times New Roman"/>
                <w:sz w:val="20"/>
              </w:rPr>
              <w:t xml:space="preserve"> </w:t>
            </w:r>
          </w:p>
        </w:tc>
      </w:tr>
    </w:tbl>
    <w:p w14:paraId="00C4B3F7" w14:textId="3B004731" w:rsidR="005C1D5D" w:rsidRDefault="005C1D5D">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4A8B416B" w14:textId="77777777" w:rsidTr="212BD09B">
        <w:trPr>
          <w:trHeight w:val="600"/>
        </w:trPr>
        <w:tc>
          <w:tcPr>
            <w:tcW w:w="305" w:type="pct"/>
            <w:shd w:val="clear" w:color="auto" w:fill="BCD5ED"/>
          </w:tcPr>
          <w:p w14:paraId="25EB3C5B" w14:textId="7455B3AE" w:rsidR="00EA76CA" w:rsidRDefault="00457ABF">
            <w:pPr>
              <w:pStyle w:val="TableParagraph"/>
              <w:spacing w:before="167"/>
              <w:ind w:left="107"/>
              <w:rPr>
                <w:sz w:val="20"/>
              </w:rPr>
            </w:pPr>
            <w:r>
              <w:rPr>
                <w:sz w:val="20"/>
              </w:rPr>
              <w:t>C1.3</w:t>
            </w:r>
          </w:p>
        </w:tc>
        <w:tc>
          <w:tcPr>
            <w:tcW w:w="4695" w:type="pct"/>
            <w:shd w:val="clear" w:color="auto" w:fill="BCD5ED"/>
          </w:tcPr>
          <w:p w14:paraId="4C77345E" w14:textId="0AF86E7D" w:rsidR="00EA76CA" w:rsidRPr="004F23B2" w:rsidRDefault="004F23B2">
            <w:pPr>
              <w:pStyle w:val="TableParagraph"/>
              <w:spacing w:before="18"/>
              <w:ind w:left="107"/>
              <w:rPr>
                <w:b/>
                <w:bCs/>
                <w:sz w:val="20"/>
              </w:rPr>
            </w:pPr>
            <w:r w:rsidRPr="004F23B2">
              <w:rPr>
                <w:b/>
                <w:bCs/>
                <w:sz w:val="20"/>
              </w:rPr>
              <w:t>A</w:t>
            </w:r>
            <w:r w:rsidR="00964058" w:rsidRPr="004F23B2">
              <w:rPr>
                <w:b/>
                <w:bCs/>
                <w:sz w:val="20"/>
              </w:rPr>
              <w:t>pproach</w:t>
            </w:r>
            <w:r w:rsidR="00964058" w:rsidRPr="004F23B2">
              <w:rPr>
                <w:b/>
                <w:bCs/>
                <w:spacing w:val="-1"/>
                <w:sz w:val="20"/>
              </w:rPr>
              <w:t xml:space="preserve"> </w:t>
            </w:r>
            <w:r w:rsidRPr="004F23B2">
              <w:rPr>
                <w:b/>
                <w:bCs/>
                <w:spacing w:val="-1"/>
                <w:sz w:val="20"/>
              </w:rPr>
              <w:t xml:space="preserve">and </w:t>
            </w:r>
            <w:r w:rsidR="00120AF2">
              <w:rPr>
                <w:b/>
                <w:bCs/>
                <w:spacing w:val="-1"/>
                <w:sz w:val="20"/>
              </w:rPr>
              <w:t>delivery</w:t>
            </w:r>
            <w:r w:rsidR="00523F0B">
              <w:rPr>
                <w:b/>
                <w:bCs/>
                <w:sz w:val="20"/>
              </w:rPr>
              <w:t>:</w:t>
            </w:r>
            <w:r w:rsidR="007016F7">
              <w:rPr>
                <w:b/>
                <w:bCs/>
                <w:sz w:val="20"/>
              </w:rPr>
              <w:t xml:space="preserve"> (</w:t>
            </w:r>
            <w:r w:rsidR="00312F49" w:rsidRPr="009E59E8">
              <w:rPr>
                <w:b/>
                <w:bCs/>
                <w:sz w:val="20"/>
              </w:rPr>
              <w:t>20</w:t>
            </w:r>
            <w:r w:rsidR="00BC4CB9">
              <w:rPr>
                <w:b/>
                <w:bCs/>
                <w:sz w:val="20"/>
              </w:rPr>
              <w:t>%</w:t>
            </w:r>
            <w:r w:rsidR="007016F7" w:rsidRPr="00BC6028">
              <w:rPr>
                <w:b/>
                <w:bCs/>
                <w:sz w:val="20"/>
              </w:rPr>
              <w:t>)</w:t>
            </w:r>
          </w:p>
          <w:p w14:paraId="12D11F46" w14:textId="61120294" w:rsidR="004D5814" w:rsidRDefault="2A2CB929" w:rsidP="212BD09B">
            <w:pPr>
              <w:pStyle w:val="TableParagraph"/>
              <w:spacing w:before="56"/>
              <w:ind w:left="107"/>
              <w:rPr>
                <w:sz w:val="20"/>
                <w:szCs w:val="20"/>
              </w:rPr>
            </w:pPr>
            <w:r w:rsidRPr="212BD09B">
              <w:rPr>
                <w:sz w:val="20"/>
                <w:szCs w:val="20"/>
              </w:rPr>
              <w:t xml:space="preserve">Please describe your planned approach to </w:t>
            </w:r>
            <w:r w:rsidR="35B5C09D" w:rsidRPr="212BD09B">
              <w:rPr>
                <w:sz w:val="20"/>
                <w:szCs w:val="20"/>
              </w:rPr>
              <w:t xml:space="preserve">designing, </w:t>
            </w:r>
            <w:r w:rsidR="7E26FAF1" w:rsidRPr="212BD09B">
              <w:rPr>
                <w:sz w:val="20"/>
                <w:szCs w:val="20"/>
              </w:rPr>
              <w:t>installing,</w:t>
            </w:r>
            <w:r w:rsidR="35B5C09D" w:rsidRPr="212BD09B">
              <w:rPr>
                <w:sz w:val="20"/>
                <w:szCs w:val="20"/>
              </w:rPr>
              <w:t xml:space="preserve"> and </w:t>
            </w:r>
            <w:r w:rsidR="03A5DEF6" w:rsidRPr="212BD09B">
              <w:rPr>
                <w:sz w:val="20"/>
                <w:szCs w:val="20"/>
              </w:rPr>
              <w:t>commissioning</w:t>
            </w:r>
            <w:r w:rsidR="35B5C09D" w:rsidRPr="212BD09B">
              <w:rPr>
                <w:sz w:val="20"/>
                <w:szCs w:val="20"/>
              </w:rPr>
              <w:t xml:space="preserve"> </w:t>
            </w:r>
            <w:r w:rsidR="6D912CF9" w:rsidRPr="212BD09B">
              <w:rPr>
                <w:sz w:val="20"/>
                <w:szCs w:val="20"/>
              </w:rPr>
              <w:t>th</w:t>
            </w:r>
            <w:r w:rsidR="794D3F84" w:rsidRPr="212BD09B">
              <w:rPr>
                <w:sz w:val="20"/>
                <w:szCs w:val="20"/>
              </w:rPr>
              <w:t>e</w:t>
            </w:r>
            <w:r w:rsidR="6D912CF9" w:rsidRPr="212BD09B">
              <w:rPr>
                <w:sz w:val="20"/>
                <w:szCs w:val="20"/>
              </w:rPr>
              <w:t xml:space="preserve"> </w:t>
            </w:r>
            <w:r w:rsidR="35B5C09D" w:rsidRPr="212BD09B">
              <w:rPr>
                <w:sz w:val="20"/>
                <w:szCs w:val="20"/>
              </w:rPr>
              <w:t xml:space="preserve">PV installation. </w:t>
            </w:r>
            <w:r w:rsidR="6D912CF9" w:rsidRPr="212BD09B">
              <w:rPr>
                <w:sz w:val="20"/>
                <w:szCs w:val="20"/>
              </w:rPr>
              <w:t xml:space="preserve"> </w:t>
            </w:r>
            <w:r w:rsidR="35B5C09D" w:rsidRPr="212BD09B">
              <w:rPr>
                <w:sz w:val="20"/>
                <w:szCs w:val="20"/>
              </w:rPr>
              <w:t>Your response is to cover</w:t>
            </w:r>
            <w:r w:rsidR="606B2218" w:rsidRPr="212BD09B">
              <w:rPr>
                <w:sz w:val="20"/>
                <w:szCs w:val="20"/>
              </w:rPr>
              <w:t>:</w:t>
            </w:r>
          </w:p>
          <w:p w14:paraId="2DC676A8" w14:textId="14BA7F64" w:rsidR="00C92781" w:rsidRDefault="00C92781" w:rsidP="00C92781">
            <w:pPr>
              <w:pStyle w:val="TableParagraph"/>
              <w:numPr>
                <w:ilvl w:val="0"/>
                <w:numId w:val="27"/>
              </w:numPr>
              <w:spacing w:before="56"/>
              <w:rPr>
                <w:sz w:val="20"/>
              </w:rPr>
            </w:pPr>
            <w:r>
              <w:rPr>
                <w:sz w:val="20"/>
              </w:rPr>
              <w:t>Design</w:t>
            </w:r>
            <w:r w:rsidR="0079668A">
              <w:rPr>
                <w:sz w:val="20"/>
              </w:rPr>
              <w:t xml:space="preserve"> phase</w:t>
            </w:r>
            <w:r>
              <w:rPr>
                <w:sz w:val="20"/>
              </w:rPr>
              <w:t xml:space="preserve">: </w:t>
            </w:r>
          </w:p>
          <w:p w14:paraId="258A410C" w14:textId="74A55F1C" w:rsidR="0002506D" w:rsidRDefault="005D5117" w:rsidP="00F95D60">
            <w:pPr>
              <w:pStyle w:val="TableParagraph"/>
              <w:numPr>
                <w:ilvl w:val="0"/>
                <w:numId w:val="22"/>
              </w:numPr>
              <w:spacing w:before="56"/>
              <w:rPr>
                <w:sz w:val="20"/>
              </w:rPr>
            </w:pPr>
            <w:r>
              <w:rPr>
                <w:sz w:val="20"/>
              </w:rPr>
              <w:t>Confirm proposed p</w:t>
            </w:r>
            <w:r w:rsidR="00120AF2">
              <w:rPr>
                <w:sz w:val="20"/>
              </w:rPr>
              <w:t xml:space="preserve">anel </w:t>
            </w:r>
            <w:r>
              <w:rPr>
                <w:sz w:val="20"/>
              </w:rPr>
              <w:t xml:space="preserve">size, type </w:t>
            </w:r>
            <w:r w:rsidR="00AA70F9">
              <w:rPr>
                <w:sz w:val="20"/>
              </w:rPr>
              <w:t xml:space="preserve">and </w:t>
            </w:r>
            <w:r w:rsidR="00120AF2">
              <w:rPr>
                <w:sz w:val="20"/>
              </w:rPr>
              <w:t xml:space="preserve">array </w:t>
            </w:r>
            <w:r w:rsidR="00AA70F9">
              <w:rPr>
                <w:sz w:val="20"/>
              </w:rPr>
              <w:t>configuration</w:t>
            </w:r>
            <w:r>
              <w:rPr>
                <w:sz w:val="20"/>
              </w:rPr>
              <w:t>.</w:t>
            </w:r>
            <w:r w:rsidR="00AA70F9">
              <w:rPr>
                <w:sz w:val="20"/>
              </w:rPr>
              <w:t xml:space="preserve"> </w:t>
            </w:r>
            <w:r>
              <w:rPr>
                <w:sz w:val="20"/>
              </w:rPr>
              <w:t>Advise anticipated PV area and wattage output (with supporting explanatory drawings/sketches and details of how this proposal was established). Confirm tools and resources (</w:t>
            </w:r>
            <w:proofErr w:type="spellStart"/>
            <w:r>
              <w:rPr>
                <w:sz w:val="20"/>
              </w:rPr>
              <w:t>eg</w:t>
            </w:r>
            <w:proofErr w:type="spellEnd"/>
            <w:r>
              <w:rPr>
                <w:sz w:val="20"/>
              </w:rPr>
              <w:t xml:space="preserve"> solar modelling </w:t>
            </w:r>
            <w:proofErr w:type="spellStart"/>
            <w:r>
              <w:rPr>
                <w:sz w:val="20"/>
              </w:rPr>
              <w:t>etc</w:t>
            </w:r>
            <w:proofErr w:type="spellEnd"/>
            <w:r>
              <w:rPr>
                <w:sz w:val="20"/>
              </w:rPr>
              <w:t xml:space="preserve">) used to reach this </w:t>
            </w:r>
            <w:r w:rsidR="00286839">
              <w:rPr>
                <w:sz w:val="20"/>
              </w:rPr>
              <w:t xml:space="preserve">stage </w:t>
            </w:r>
            <w:r>
              <w:rPr>
                <w:sz w:val="20"/>
              </w:rPr>
              <w:t>of design development and the extent to which this is planned to be further</w:t>
            </w:r>
            <w:r w:rsidR="00AA70F9">
              <w:rPr>
                <w:sz w:val="20"/>
              </w:rPr>
              <w:t xml:space="preserve"> developed </w:t>
            </w:r>
            <w:r w:rsidR="008331DE">
              <w:rPr>
                <w:sz w:val="20"/>
              </w:rPr>
              <w:t>or</w:t>
            </w:r>
            <w:r w:rsidR="004172C8">
              <w:rPr>
                <w:sz w:val="20"/>
              </w:rPr>
              <w:t xml:space="preserve"> </w:t>
            </w:r>
            <w:r w:rsidR="00AA70F9">
              <w:rPr>
                <w:sz w:val="20"/>
              </w:rPr>
              <w:t xml:space="preserve">validated </w:t>
            </w:r>
            <w:r w:rsidR="005C625B">
              <w:rPr>
                <w:sz w:val="20"/>
              </w:rPr>
              <w:t xml:space="preserve">(and how) </w:t>
            </w:r>
            <w:r>
              <w:rPr>
                <w:sz w:val="20"/>
              </w:rPr>
              <w:t xml:space="preserve">prior to </w:t>
            </w:r>
            <w:r w:rsidR="008331DE">
              <w:rPr>
                <w:sz w:val="20"/>
              </w:rPr>
              <w:t xml:space="preserve">committing </w:t>
            </w:r>
            <w:r w:rsidR="005C625B">
              <w:rPr>
                <w:sz w:val="20"/>
              </w:rPr>
              <w:t xml:space="preserve">the design </w:t>
            </w:r>
            <w:r w:rsidR="008331DE">
              <w:rPr>
                <w:sz w:val="20"/>
              </w:rPr>
              <w:t>to installation</w:t>
            </w:r>
            <w:r w:rsidR="00AA70F9">
              <w:rPr>
                <w:sz w:val="20"/>
              </w:rPr>
              <w:t>.</w:t>
            </w:r>
          </w:p>
          <w:p w14:paraId="77A360F5" w14:textId="7A304FCC" w:rsidR="00C92781" w:rsidRPr="007B1D34" w:rsidRDefault="0002506D" w:rsidP="00F95D60">
            <w:pPr>
              <w:pStyle w:val="TableParagraph"/>
              <w:numPr>
                <w:ilvl w:val="0"/>
                <w:numId w:val="22"/>
              </w:numPr>
              <w:spacing w:before="56"/>
              <w:rPr>
                <w:sz w:val="20"/>
              </w:rPr>
            </w:pPr>
            <w:r>
              <w:rPr>
                <w:sz w:val="20"/>
              </w:rPr>
              <w:t xml:space="preserve">A commentary </w:t>
            </w:r>
            <w:r w:rsidR="00276B72">
              <w:rPr>
                <w:sz w:val="20"/>
              </w:rPr>
              <w:t>in re</w:t>
            </w:r>
            <w:r w:rsidR="005C625B">
              <w:rPr>
                <w:sz w:val="20"/>
              </w:rPr>
              <w:t xml:space="preserve">spect </w:t>
            </w:r>
            <w:r>
              <w:rPr>
                <w:sz w:val="20"/>
              </w:rPr>
              <w:t xml:space="preserve">to how </w:t>
            </w:r>
            <w:r w:rsidR="00286839">
              <w:rPr>
                <w:sz w:val="20"/>
              </w:rPr>
              <w:t xml:space="preserve">closely </w:t>
            </w:r>
            <w:r w:rsidR="00276B72">
              <w:rPr>
                <w:sz w:val="20"/>
              </w:rPr>
              <w:t xml:space="preserve">the supplier’s anticipated design either </w:t>
            </w:r>
            <w:r>
              <w:rPr>
                <w:sz w:val="20"/>
              </w:rPr>
              <w:t>support</w:t>
            </w:r>
            <w:r w:rsidR="00276B72">
              <w:rPr>
                <w:sz w:val="20"/>
              </w:rPr>
              <w:t>s</w:t>
            </w:r>
            <w:r>
              <w:rPr>
                <w:sz w:val="20"/>
              </w:rPr>
              <w:t xml:space="preserve"> or de</w:t>
            </w:r>
            <w:r w:rsidR="00276B72">
              <w:rPr>
                <w:sz w:val="20"/>
              </w:rPr>
              <w:t>parts</w:t>
            </w:r>
            <w:r>
              <w:rPr>
                <w:sz w:val="20"/>
              </w:rPr>
              <w:t xml:space="preserve"> from the </w:t>
            </w:r>
            <w:r w:rsidR="00286839">
              <w:rPr>
                <w:sz w:val="20"/>
              </w:rPr>
              <w:t xml:space="preserve">draft </w:t>
            </w:r>
            <w:r w:rsidR="00276B72">
              <w:rPr>
                <w:sz w:val="20"/>
              </w:rPr>
              <w:t>layout</w:t>
            </w:r>
            <w:r w:rsidR="00145B0E">
              <w:rPr>
                <w:sz w:val="20"/>
              </w:rPr>
              <w:t>s</w:t>
            </w:r>
            <w:r w:rsidR="00276B72">
              <w:rPr>
                <w:sz w:val="20"/>
              </w:rPr>
              <w:t xml:space="preserve"> </w:t>
            </w:r>
            <w:r>
              <w:rPr>
                <w:sz w:val="20"/>
              </w:rPr>
              <w:t xml:space="preserve">shown </w:t>
            </w:r>
            <w:r w:rsidR="004172C8">
              <w:rPr>
                <w:sz w:val="20"/>
              </w:rPr>
              <w:t xml:space="preserve">in </w:t>
            </w:r>
            <w:r w:rsidR="00C92781" w:rsidRPr="007B1D34">
              <w:rPr>
                <w:sz w:val="20"/>
              </w:rPr>
              <w:t>appendix</w:t>
            </w:r>
            <w:r w:rsidR="004172C8" w:rsidRPr="007B1D34">
              <w:rPr>
                <w:sz w:val="20"/>
              </w:rPr>
              <w:t xml:space="preserve"> </w:t>
            </w:r>
            <w:r w:rsidR="007B1D34" w:rsidRPr="007B1D34">
              <w:rPr>
                <w:sz w:val="20"/>
              </w:rPr>
              <w:t>1</w:t>
            </w:r>
            <w:r w:rsidR="00C92781" w:rsidRPr="007B1D34">
              <w:rPr>
                <w:sz w:val="20"/>
              </w:rPr>
              <w:t>)</w:t>
            </w:r>
          </w:p>
          <w:p w14:paraId="75B2210F" w14:textId="474EA478" w:rsidR="00120AF2" w:rsidRDefault="00276B72" w:rsidP="00F95D60">
            <w:pPr>
              <w:pStyle w:val="TableParagraph"/>
              <w:numPr>
                <w:ilvl w:val="0"/>
                <w:numId w:val="22"/>
              </w:numPr>
              <w:spacing w:before="56"/>
              <w:rPr>
                <w:sz w:val="20"/>
              </w:rPr>
            </w:pPr>
            <w:r>
              <w:rPr>
                <w:sz w:val="20"/>
              </w:rPr>
              <w:t>P</w:t>
            </w:r>
            <w:r w:rsidR="00286839">
              <w:rPr>
                <w:sz w:val="20"/>
              </w:rPr>
              <w:t xml:space="preserve">roposed </w:t>
            </w:r>
            <w:r w:rsidR="00120AF2">
              <w:rPr>
                <w:sz w:val="20"/>
              </w:rPr>
              <w:t>manufacturer</w:t>
            </w:r>
            <w:r>
              <w:rPr>
                <w:sz w:val="20"/>
              </w:rPr>
              <w:t xml:space="preserve"> details</w:t>
            </w:r>
            <w:r w:rsidR="00120AF2">
              <w:rPr>
                <w:sz w:val="20"/>
              </w:rPr>
              <w:t xml:space="preserve"> </w:t>
            </w:r>
            <w:r w:rsidR="00286839">
              <w:rPr>
                <w:sz w:val="20"/>
              </w:rPr>
              <w:t xml:space="preserve">for key components </w:t>
            </w:r>
            <w:r w:rsidR="00120AF2">
              <w:rPr>
                <w:sz w:val="20"/>
              </w:rPr>
              <w:t xml:space="preserve">– including PV panels, </w:t>
            </w:r>
            <w:r w:rsidR="00F957DD">
              <w:rPr>
                <w:sz w:val="20"/>
              </w:rPr>
              <w:t xml:space="preserve">roof fixing clamps, panel support rails, </w:t>
            </w:r>
            <w:r w:rsidR="00120AF2">
              <w:rPr>
                <w:sz w:val="20"/>
              </w:rPr>
              <w:t>inverter units</w:t>
            </w:r>
            <w:r>
              <w:rPr>
                <w:sz w:val="20"/>
              </w:rPr>
              <w:t xml:space="preserve">, etc., </w:t>
            </w:r>
            <w:r w:rsidR="0002506D">
              <w:rPr>
                <w:sz w:val="20"/>
              </w:rPr>
              <w:t xml:space="preserve">including </w:t>
            </w:r>
            <w:r w:rsidR="00120AF2">
              <w:rPr>
                <w:sz w:val="20"/>
              </w:rPr>
              <w:t>reason</w:t>
            </w:r>
            <w:r w:rsidR="0002506D">
              <w:rPr>
                <w:sz w:val="20"/>
              </w:rPr>
              <w:t>s</w:t>
            </w:r>
            <w:r w:rsidR="00120AF2">
              <w:rPr>
                <w:sz w:val="20"/>
              </w:rPr>
              <w:t xml:space="preserve"> for </w:t>
            </w:r>
            <w:r>
              <w:rPr>
                <w:sz w:val="20"/>
              </w:rPr>
              <w:t xml:space="preserve">their </w:t>
            </w:r>
            <w:r w:rsidR="00120AF2">
              <w:rPr>
                <w:sz w:val="20"/>
              </w:rPr>
              <w:t>selecti</w:t>
            </w:r>
            <w:r w:rsidR="0002506D">
              <w:rPr>
                <w:sz w:val="20"/>
              </w:rPr>
              <w:t>o</w:t>
            </w:r>
            <w:r w:rsidR="00120AF2">
              <w:rPr>
                <w:sz w:val="20"/>
              </w:rPr>
              <w:t>n</w:t>
            </w:r>
            <w:r w:rsidR="00286839">
              <w:rPr>
                <w:sz w:val="20"/>
              </w:rPr>
              <w:t>.</w:t>
            </w:r>
            <w:r w:rsidR="00120AF2">
              <w:rPr>
                <w:sz w:val="20"/>
              </w:rPr>
              <w:t xml:space="preserve">   </w:t>
            </w:r>
          </w:p>
          <w:p w14:paraId="096C3165" w14:textId="3ED73587" w:rsidR="00C92781" w:rsidRDefault="004172C8" w:rsidP="00F95D60">
            <w:pPr>
              <w:pStyle w:val="TableParagraph"/>
              <w:numPr>
                <w:ilvl w:val="0"/>
                <w:numId w:val="22"/>
              </w:numPr>
              <w:spacing w:before="56"/>
              <w:rPr>
                <w:sz w:val="20"/>
              </w:rPr>
            </w:pPr>
            <w:r>
              <w:rPr>
                <w:sz w:val="20"/>
              </w:rPr>
              <w:t>S</w:t>
            </w:r>
            <w:r w:rsidR="00C92781">
              <w:rPr>
                <w:sz w:val="20"/>
              </w:rPr>
              <w:t xml:space="preserve">tructural considerations – will a </w:t>
            </w:r>
            <w:r>
              <w:rPr>
                <w:sz w:val="20"/>
              </w:rPr>
              <w:t>structural</w:t>
            </w:r>
            <w:r w:rsidR="00C92781">
              <w:rPr>
                <w:sz w:val="20"/>
              </w:rPr>
              <w:t xml:space="preserve"> engineer be appointed</w:t>
            </w:r>
            <w:r>
              <w:rPr>
                <w:sz w:val="20"/>
              </w:rPr>
              <w:t>?</w:t>
            </w:r>
            <w:r w:rsidR="00C92781">
              <w:rPr>
                <w:sz w:val="20"/>
              </w:rPr>
              <w:t xml:space="preserve"> – </w:t>
            </w:r>
            <w:r>
              <w:rPr>
                <w:sz w:val="20"/>
              </w:rPr>
              <w:t>I</w:t>
            </w:r>
            <w:r w:rsidR="00C92781">
              <w:rPr>
                <w:sz w:val="20"/>
              </w:rPr>
              <w:t>f so</w:t>
            </w:r>
            <w:r>
              <w:rPr>
                <w:sz w:val="20"/>
              </w:rPr>
              <w:t>,</w:t>
            </w:r>
            <w:r w:rsidR="00C92781">
              <w:rPr>
                <w:sz w:val="20"/>
              </w:rPr>
              <w:t xml:space="preserve"> </w:t>
            </w:r>
            <w:r>
              <w:rPr>
                <w:sz w:val="20"/>
              </w:rPr>
              <w:t xml:space="preserve">advise </w:t>
            </w:r>
            <w:r w:rsidR="00C92781">
              <w:rPr>
                <w:sz w:val="20"/>
              </w:rPr>
              <w:t>who</w:t>
            </w:r>
            <w:r>
              <w:rPr>
                <w:sz w:val="20"/>
              </w:rPr>
              <w:t xml:space="preserve"> the </w:t>
            </w:r>
            <w:r w:rsidR="0002506D">
              <w:rPr>
                <w:sz w:val="20"/>
              </w:rPr>
              <w:t xml:space="preserve">proposed structural engineer will be </w:t>
            </w:r>
            <w:r>
              <w:rPr>
                <w:sz w:val="20"/>
              </w:rPr>
              <w:t xml:space="preserve">and </w:t>
            </w:r>
            <w:r w:rsidR="00286839">
              <w:rPr>
                <w:sz w:val="20"/>
              </w:rPr>
              <w:t xml:space="preserve">the </w:t>
            </w:r>
            <w:r>
              <w:rPr>
                <w:sz w:val="20"/>
              </w:rPr>
              <w:t xml:space="preserve">reasons for </w:t>
            </w:r>
            <w:r w:rsidR="0002506D">
              <w:rPr>
                <w:sz w:val="20"/>
              </w:rPr>
              <w:t xml:space="preserve">their </w:t>
            </w:r>
            <w:r>
              <w:rPr>
                <w:sz w:val="20"/>
              </w:rPr>
              <w:t>selecti</w:t>
            </w:r>
            <w:r w:rsidR="0002506D">
              <w:rPr>
                <w:sz w:val="20"/>
              </w:rPr>
              <w:t>o</w:t>
            </w:r>
            <w:r>
              <w:rPr>
                <w:sz w:val="20"/>
              </w:rPr>
              <w:t>n</w:t>
            </w:r>
            <w:r w:rsidR="0002506D">
              <w:rPr>
                <w:sz w:val="20"/>
              </w:rPr>
              <w:t>.</w:t>
            </w:r>
            <w:r>
              <w:rPr>
                <w:sz w:val="20"/>
              </w:rPr>
              <w:t xml:space="preserve"> If </w:t>
            </w:r>
            <w:r w:rsidR="00286839">
              <w:rPr>
                <w:sz w:val="20"/>
              </w:rPr>
              <w:t xml:space="preserve">an engineer is </w:t>
            </w:r>
            <w:r>
              <w:rPr>
                <w:sz w:val="20"/>
              </w:rPr>
              <w:t>not</w:t>
            </w:r>
            <w:r w:rsidR="0002506D">
              <w:rPr>
                <w:sz w:val="20"/>
              </w:rPr>
              <w:t xml:space="preserve"> being used</w:t>
            </w:r>
            <w:r>
              <w:rPr>
                <w:sz w:val="20"/>
              </w:rPr>
              <w:t xml:space="preserve">, </w:t>
            </w:r>
            <w:r w:rsidR="00286839">
              <w:rPr>
                <w:sz w:val="20"/>
              </w:rPr>
              <w:t>please give details</w:t>
            </w:r>
            <w:r w:rsidR="00276B72">
              <w:rPr>
                <w:sz w:val="20"/>
              </w:rPr>
              <w:t xml:space="preserve"> </w:t>
            </w:r>
            <w:r>
              <w:rPr>
                <w:sz w:val="20"/>
              </w:rPr>
              <w:t>why not</w:t>
            </w:r>
            <w:r w:rsidR="00286839">
              <w:rPr>
                <w:sz w:val="20"/>
              </w:rPr>
              <w:t>.</w:t>
            </w:r>
            <w:r w:rsidR="00C92781">
              <w:rPr>
                <w:sz w:val="20"/>
              </w:rPr>
              <w:t xml:space="preserve">  </w:t>
            </w:r>
          </w:p>
          <w:p w14:paraId="6D52606D" w14:textId="6072965E" w:rsidR="00C92781" w:rsidRDefault="004172C8" w:rsidP="00F95D60">
            <w:pPr>
              <w:pStyle w:val="TableParagraph"/>
              <w:numPr>
                <w:ilvl w:val="0"/>
                <w:numId w:val="22"/>
              </w:numPr>
              <w:spacing w:before="56"/>
              <w:rPr>
                <w:sz w:val="20"/>
              </w:rPr>
            </w:pPr>
            <w:r>
              <w:rPr>
                <w:sz w:val="20"/>
              </w:rPr>
              <w:t>Compatibility</w:t>
            </w:r>
            <w:r w:rsidR="00C92781">
              <w:rPr>
                <w:sz w:val="20"/>
              </w:rPr>
              <w:t xml:space="preserve"> with proposed new Kingspan</w:t>
            </w:r>
            <w:r>
              <w:rPr>
                <w:sz w:val="20"/>
              </w:rPr>
              <w:t xml:space="preserve"> roof – </w:t>
            </w:r>
            <w:r w:rsidR="004C5FD1">
              <w:rPr>
                <w:sz w:val="20"/>
              </w:rPr>
              <w:t xml:space="preserve">provide </w:t>
            </w:r>
            <w:r>
              <w:rPr>
                <w:sz w:val="20"/>
              </w:rPr>
              <w:t>reassur</w:t>
            </w:r>
            <w:r w:rsidR="004C5FD1">
              <w:rPr>
                <w:sz w:val="20"/>
              </w:rPr>
              <w:t xml:space="preserve">ance </w:t>
            </w:r>
            <w:r>
              <w:rPr>
                <w:sz w:val="20"/>
              </w:rPr>
              <w:t xml:space="preserve">that </w:t>
            </w:r>
            <w:r w:rsidR="00286839">
              <w:rPr>
                <w:sz w:val="20"/>
              </w:rPr>
              <w:t>PV and new roof i</w:t>
            </w:r>
            <w:r>
              <w:rPr>
                <w:sz w:val="20"/>
              </w:rPr>
              <w:t>nstallations will work together</w:t>
            </w:r>
            <w:r w:rsidR="00286839">
              <w:rPr>
                <w:sz w:val="20"/>
              </w:rPr>
              <w:t xml:space="preserve">; in particular </w:t>
            </w:r>
            <w:r>
              <w:rPr>
                <w:sz w:val="20"/>
              </w:rPr>
              <w:t>not caus</w:t>
            </w:r>
            <w:r w:rsidR="00286839">
              <w:rPr>
                <w:sz w:val="20"/>
              </w:rPr>
              <w:t>ing</w:t>
            </w:r>
            <w:r>
              <w:rPr>
                <w:sz w:val="20"/>
              </w:rPr>
              <w:t xml:space="preserve"> a </w:t>
            </w:r>
            <w:r w:rsidR="00AA70F9">
              <w:rPr>
                <w:sz w:val="20"/>
              </w:rPr>
              <w:t>brand-new</w:t>
            </w:r>
            <w:r>
              <w:rPr>
                <w:sz w:val="20"/>
              </w:rPr>
              <w:t xml:space="preserve"> roof to fail. </w:t>
            </w:r>
            <w:r w:rsidR="002514E6">
              <w:rPr>
                <w:sz w:val="20"/>
              </w:rPr>
              <w:t xml:space="preserve">Commentary </w:t>
            </w:r>
            <w:r w:rsidR="008063B4">
              <w:rPr>
                <w:sz w:val="20"/>
              </w:rPr>
              <w:t xml:space="preserve">is </w:t>
            </w:r>
            <w:r w:rsidR="002514E6">
              <w:rPr>
                <w:sz w:val="20"/>
              </w:rPr>
              <w:t>to be provided in particular on whether or not the Contractor’s Proposals are to be based on using Kingspan’s proprietary “</w:t>
            </w:r>
            <w:proofErr w:type="spellStart"/>
            <w:r w:rsidR="002514E6">
              <w:rPr>
                <w:sz w:val="20"/>
              </w:rPr>
              <w:t>PoweRail</w:t>
            </w:r>
            <w:proofErr w:type="spellEnd"/>
            <w:r w:rsidR="002514E6">
              <w:rPr>
                <w:sz w:val="20"/>
              </w:rPr>
              <w:t xml:space="preserve"> RW” fixing system</w:t>
            </w:r>
            <w:r w:rsidR="009E59E8">
              <w:rPr>
                <w:sz w:val="20"/>
              </w:rPr>
              <w:t xml:space="preserve">. </w:t>
            </w:r>
            <w:hyperlink r:id="rId23" w:history="1">
              <w:r w:rsidR="009E59E8" w:rsidRPr="001005DF">
                <w:rPr>
                  <w:rStyle w:val="Hyperlink"/>
                  <w:sz w:val="20"/>
                </w:rPr>
                <w:t>https://www.kingspan.com/gb/en/products/insulated-panels/solar/kingspan-powerail/</w:t>
              </w:r>
            </w:hyperlink>
            <w:r w:rsidR="002514E6">
              <w:rPr>
                <w:sz w:val="20"/>
              </w:rPr>
              <w:t xml:space="preserve"> </w:t>
            </w:r>
            <w:r>
              <w:rPr>
                <w:sz w:val="20"/>
              </w:rPr>
              <w:t xml:space="preserve"> </w:t>
            </w:r>
            <w:r w:rsidR="00C92781">
              <w:rPr>
                <w:sz w:val="20"/>
              </w:rPr>
              <w:t xml:space="preserve"> </w:t>
            </w:r>
          </w:p>
          <w:p w14:paraId="59C3F46F" w14:textId="3869DC7F" w:rsidR="00C92781" w:rsidRDefault="00C92781" w:rsidP="00F95D60">
            <w:pPr>
              <w:pStyle w:val="TableParagraph"/>
              <w:numPr>
                <w:ilvl w:val="0"/>
                <w:numId w:val="22"/>
              </w:numPr>
              <w:spacing w:before="56"/>
              <w:rPr>
                <w:sz w:val="20"/>
              </w:rPr>
            </w:pPr>
            <w:r>
              <w:rPr>
                <w:sz w:val="20"/>
              </w:rPr>
              <w:t xml:space="preserve">Inverter units and interface with building and campus electrical network – </w:t>
            </w:r>
            <w:r w:rsidR="004C5FD1">
              <w:rPr>
                <w:sz w:val="20"/>
              </w:rPr>
              <w:t xml:space="preserve">how this is expected to </w:t>
            </w:r>
            <w:r w:rsidR="00286839">
              <w:rPr>
                <w:sz w:val="20"/>
              </w:rPr>
              <w:t xml:space="preserve">operate </w:t>
            </w:r>
            <w:r w:rsidR="00AA70F9">
              <w:rPr>
                <w:sz w:val="20"/>
              </w:rPr>
              <w:t xml:space="preserve">and </w:t>
            </w:r>
            <w:r w:rsidR="004C5FD1">
              <w:rPr>
                <w:sz w:val="20"/>
              </w:rPr>
              <w:t xml:space="preserve">what has been </w:t>
            </w:r>
            <w:r>
              <w:rPr>
                <w:sz w:val="20"/>
              </w:rPr>
              <w:t>allowed for</w:t>
            </w:r>
            <w:r w:rsidR="00AA70F9">
              <w:rPr>
                <w:sz w:val="20"/>
              </w:rPr>
              <w:t xml:space="preserve"> </w:t>
            </w:r>
            <w:r w:rsidR="00AA70F9">
              <w:t>(</w:t>
            </w:r>
            <w:r w:rsidR="004C5FD1" w:rsidRPr="004C5FD1">
              <w:rPr>
                <w:sz w:val="20"/>
                <w:szCs w:val="20"/>
              </w:rPr>
              <w:t>in terms</w:t>
            </w:r>
            <w:r w:rsidR="004C5FD1">
              <w:rPr>
                <w:sz w:val="20"/>
                <w:szCs w:val="20"/>
              </w:rPr>
              <w:t xml:space="preserve"> of s</w:t>
            </w:r>
            <w:r w:rsidR="00AA70F9" w:rsidRPr="00AA70F9">
              <w:rPr>
                <w:sz w:val="20"/>
              </w:rPr>
              <w:t>ize, number</w:t>
            </w:r>
            <w:r w:rsidR="00AA70F9">
              <w:rPr>
                <w:sz w:val="20"/>
              </w:rPr>
              <w:t>,</w:t>
            </w:r>
            <w:r w:rsidR="00AA70F9" w:rsidRPr="00AA70F9">
              <w:rPr>
                <w:sz w:val="20"/>
              </w:rPr>
              <w:t xml:space="preserve"> location and proposed manufact</w:t>
            </w:r>
            <w:r w:rsidR="00AA70F9">
              <w:rPr>
                <w:sz w:val="20"/>
              </w:rPr>
              <w:t>u</w:t>
            </w:r>
            <w:r w:rsidR="00AA70F9" w:rsidRPr="00AA70F9">
              <w:rPr>
                <w:sz w:val="20"/>
              </w:rPr>
              <w:t>rer</w:t>
            </w:r>
            <w:r w:rsidR="00AA70F9">
              <w:rPr>
                <w:sz w:val="20"/>
              </w:rPr>
              <w:t>)</w:t>
            </w:r>
            <w:r w:rsidR="00286839">
              <w:rPr>
                <w:sz w:val="20"/>
              </w:rPr>
              <w:t xml:space="preserve"> under the contract</w:t>
            </w:r>
            <w:r w:rsidR="00AA70F9">
              <w:rPr>
                <w:sz w:val="20"/>
              </w:rPr>
              <w:t xml:space="preserve">. </w:t>
            </w:r>
            <w:r>
              <w:rPr>
                <w:sz w:val="20"/>
              </w:rPr>
              <w:t xml:space="preserve">Confirm </w:t>
            </w:r>
            <w:r w:rsidR="00AA70F9">
              <w:rPr>
                <w:sz w:val="20"/>
              </w:rPr>
              <w:t xml:space="preserve">also </w:t>
            </w:r>
            <w:r>
              <w:rPr>
                <w:sz w:val="20"/>
              </w:rPr>
              <w:t xml:space="preserve">how </w:t>
            </w:r>
            <w:r w:rsidR="00AA70F9">
              <w:rPr>
                <w:sz w:val="20"/>
              </w:rPr>
              <w:t xml:space="preserve">inverters </w:t>
            </w:r>
            <w:r w:rsidR="00286839">
              <w:rPr>
                <w:sz w:val="20"/>
              </w:rPr>
              <w:t xml:space="preserve">will </w:t>
            </w:r>
            <w:r>
              <w:rPr>
                <w:sz w:val="20"/>
              </w:rPr>
              <w:t xml:space="preserve">be suitably </w:t>
            </w:r>
            <w:r w:rsidR="00286839">
              <w:rPr>
                <w:sz w:val="20"/>
              </w:rPr>
              <w:t>p</w:t>
            </w:r>
            <w:r>
              <w:rPr>
                <w:sz w:val="20"/>
              </w:rPr>
              <w:t>ro</w:t>
            </w:r>
            <w:r w:rsidR="00AA70F9">
              <w:rPr>
                <w:sz w:val="20"/>
              </w:rPr>
              <w:t>tected</w:t>
            </w:r>
            <w:r w:rsidR="00286839">
              <w:rPr>
                <w:sz w:val="20"/>
              </w:rPr>
              <w:t xml:space="preserve"> from weather and accessed for maintenance</w:t>
            </w:r>
            <w:r w:rsidR="00AA70F9">
              <w:rPr>
                <w:sz w:val="20"/>
              </w:rPr>
              <w:t>.</w:t>
            </w:r>
          </w:p>
          <w:p w14:paraId="69B594BE" w14:textId="35FF8C91" w:rsidR="00AA70F9" w:rsidRDefault="00C92781" w:rsidP="00F95D60">
            <w:pPr>
              <w:pStyle w:val="TableParagraph"/>
              <w:numPr>
                <w:ilvl w:val="0"/>
                <w:numId w:val="22"/>
              </w:numPr>
              <w:spacing w:before="56"/>
              <w:rPr>
                <w:sz w:val="20"/>
              </w:rPr>
            </w:pPr>
            <w:r>
              <w:rPr>
                <w:sz w:val="20"/>
              </w:rPr>
              <w:t xml:space="preserve">Cabling and cable routes – how </w:t>
            </w:r>
            <w:r w:rsidR="00120AF2">
              <w:rPr>
                <w:sz w:val="20"/>
              </w:rPr>
              <w:t xml:space="preserve">it </w:t>
            </w:r>
            <w:proofErr w:type="gramStart"/>
            <w:r w:rsidR="00120AF2">
              <w:rPr>
                <w:sz w:val="20"/>
              </w:rPr>
              <w:t>is</w:t>
            </w:r>
            <w:proofErr w:type="gramEnd"/>
            <w:r w:rsidR="00120AF2">
              <w:rPr>
                <w:sz w:val="20"/>
              </w:rPr>
              <w:t xml:space="preserve"> </w:t>
            </w:r>
            <w:r>
              <w:rPr>
                <w:sz w:val="20"/>
              </w:rPr>
              <w:t>p</w:t>
            </w:r>
            <w:r w:rsidR="004172C8">
              <w:rPr>
                <w:sz w:val="20"/>
              </w:rPr>
              <w:t xml:space="preserve">lanned </w:t>
            </w:r>
            <w:r>
              <w:rPr>
                <w:sz w:val="20"/>
              </w:rPr>
              <w:t xml:space="preserve">to connect </w:t>
            </w:r>
            <w:r w:rsidR="00120AF2">
              <w:rPr>
                <w:sz w:val="20"/>
              </w:rPr>
              <w:t xml:space="preserve">PV panels </w:t>
            </w:r>
            <w:r w:rsidR="004172C8">
              <w:rPr>
                <w:sz w:val="20"/>
              </w:rPr>
              <w:t xml:space="preserve">from the roof to the inverter units(s). </w:t>
            </w:r>
            <w:r w:rsidR="00120AF2">
              <w:rPr>
                <w:sz w:val="20"/>
              </w:rPr>
              <w:t xml:space="preserve">Submission </w:t>
            </w:r>
            <w:r w:rsidR="00286839">
              <w:rPr>
                <w:sz w:val="20"/>
              </w:rPr>
              <w:t xml:space="preserve">is </w:t>
            </w:r>
            <w:r w:rsidR="00120AF2">
              <w:rPr>
                <w:sz w:val="20"/>
              </w:rPr>
              <w:t xml:space="preserve">to </w:t>
            </w:r>
            <w:r w:rsidR="004C5FD1">
              <w:rPr>
                <w:sz w:val="20"/>
              </w:rPr>
              <w:t xml:space="preserve">cover </w:t>
            </w:r>
            <w:r w:rsidR="00120AF2">
              <w:rPr>
                <w:sz w:val="20"/>
              </w:rPr>
              <w:t xml:space="preserve">how this is to be achieved in concept </w:t>
            </w:r>
            <w:r w:rsidR="00286839">
              <w:rPr>
                <w:sz w:val="20"/>
              </w:rPr>
              <w:t xml:space="preserve">(routing) </w:t>
            </w:r>
            <w:r w:rsidR="00120AF2">
              <w:rPr>
                <w:sz w:val="20"/>
              </w:rPr>
              <w:t xml:space="preserve">and </w:t>
            </w:r>
            <w:r w:rsidR="004C5FD1">
              <w:rPr>
                <w:sz w:val="20"/>
              </w:rPr>
              <w:t xml:space="preserve">also </w:t>
            </w:r>
            <w:r w:rsidR="00120AF2">
              <w:rPr>
                <w:sz w:val="20"/>
              </w:rPr>
              <w:t>h</w:t>
            </w:r>
            <w:r w:rsidR="004172C8">
              <w:rPr>
                <w:sz w:val="20"/>
              </w:rPr>
              <w:t xml:space="preserve">ow this </w:t>
            </w:r>
            <w:r w:rsidR="004C5FD1">
              <w:rPr>
                <w:sz w:val="20"/>
              </w:rPr>
              <w:t xml:space="preserve">concept </w:t>
            </w:r>
            <w:r w:rsidR="00120AF2">
              <w:rPr>
                <w:sz w:val="20"/>
              </w:rPr>
              <w:t xml:space="preserve">will be </w:t>
            </w:r>
            <w:r w:rsidR="004172C8">
              <w:rPr>
                <w:sz w:val="20"/>
              </w:rPr>
              <w:t>developed and proven</w:t>
            </w:r>
            <w:r w:rsidR="00286839">
              <w:rPr>
                <w:sz w:val="20"/>
              </w:rPr>
              <w:t xml:space="preserve"> (if specific product details and cable routes at each building are not being confirmed at this stage)</w:t>
            </w:r>
            <w:r w:rsidR="004172C8">
              <w:rPr>
                <w:sz w:val="20"/>
              </w:rPr>
              <w:t>.</w:t>
            </w:r>
          </w:p>
          <w:p w14:paraId="344DB9AB" w14:textId="450C9A6C" w:rsidR="00C92781" w:rsidRDefault="00AA70F9" w:rsidP="00F95D60">
            <w:pPr>
              <w:pStyle w:val="TableParagraph"/>
              <w:numPr>
                <w:ilvl w:val="0"/>
                <w:numId w:val="22"/>
              </w:numPr>
              <w:spacing w:before="56"/>
              <w:rPr>
                <w:sz w:val="20"/>
              </w:rPr>
            </w:pPr>
            <w:r>
              <w:rPr>
                <w:sz w:val="20"/>
              </w:rPr>
              <w:t>Metering – how this is planned to operate and what meters/sub meters are included</w:t>
            </w:r>
            <w:r w:rsidR="00120AF2">
              <w:rPr>
                <w:sz w:val="20"/>
              </w:rPr>
              <w:t xml:space="preserve"> as part of this proposal</w:t>
            </w:r>
            <w:r>
              <w:rPr>
                <w:sz w:val="20"/>
              </w:rPr>
              <w:t xml:space="preserve">.  </w:t>
            </w:r>
            <w:r w:rsidR="004172C8">
              <w:rPr>
                <w:sz w:val="20"/>
              </w:rPr>
              <w:t xml:space="preserve"> </w:t>
            </w:r>
          </w:p>
          <w:p w14:paraId="6A0DFCEE" w14:textId="49E3E05D" w:rsidR="00120AF2" w:rsidRDefault="00C92781" w:rsidP="00F95D60">
            <w:pPr>
              <w:pStyle w:val="TableParagraph"/>
              <w:numPr>
                <w:ilvl w:val="0"/>
                <w:numId w:val="22"/>
              </w:numPr>
              <w:spacing w:before="56"/>
              <w:rPr>
                <w:sz w:val="20"/>
              </w:rPr>
            </w:pPr>
            <w:r>
              <w:rPr>
                <w:sz w:val="20"/>
              </w:rPr>
              <w:t xml:space="preserve">Drawings – confirmation of what drawings have been </w:t>
            </w:r>
            <w:r w:rsidR="004C5FD1">
              <w:rPr>
                <w:sz w:val="20"/>
              </w:rPr>
              <w:t>allowed for</w:t>
            </w:r>
            <w:r>
              <w:rPr>
                <w:sz w:val="20"/>
              </w:rPr>
              <w:t xml:space="preserve">: including </w:t>
            </w:r>
            <w:r w:rsidR="00120AF2">
              <w:rPr>
                <w:sz w:val="20"/>
              </w:rPr>
              <w:t xml:space="preserve">those </w:t>
            </w:r>
            <w:r>
              <w:rPr>
                <w:sz w:val="20"/>
              </w:rPr>
              <w:t xml:space="preserve">in </w:t>
            </w:r>
            <w:r w:rsidR="004C5FD1">
              <w:rPr>
                <w:sz w:val="20"/>
              </w:rPr>
              <w:t xml:space="preserve">association with </w:t>
            </w:r>
            <w:r>
              <w:rPr>
                <w:sz w:val="20"/>
              </w:rPr>
              <w:t>support</w:t>
            </w:r>
            <w:r w:rsidR="004C5FD1">
              <w:rPr>
                <w:sz w:val="20"/>
              </w:rPr>
              <w:t>ing</w:t>
            </w:r>
            <w:r>
              <w:rPr>
                <w:sz w:val="20"/>
              </w:rPr>
              <w:t xml:space="preserve"> </w:t>
            </w:r>
            <w:r w:rsidR="004C5FD1">
              <w:rPr>
                <w:sz w:val="20"/>
              </w:rPr>
              <w:t>a</w:t>
            </w:r>
            <w:r>
              <w:rPr>
                <w:sz w:val="20"/>
              </w:rPr>
              <w:t xml:space="preserve"> planning application, </w:t>
            </w:r>
            <w:r w:rsidR="00286839">
              <w:rPr>
                <w:sz w:val="20"/>
              </w:rPr>
              <w:t xml:space="preserve">for use associated with </w:t>
            </w:r>
            <w:r>
              <w:rPr>
                <w:sz w:val="20"/>
              </w:rPr>
              <w:t xml:space="preserve">installation and </w:t>
            </w:r>
            <w:r w:rsidR="004C5FD1">
              <w:rPr>
                <w:sz w:val="20"/>
              </w:rPr>
              <w:t xml:space="preserve">for use in </w:t>
            </w:r>
            <w:r>
              <w:rPr>
                <w:sz w:val="20"/>
              </w:rPr>
              <w:t>O&amp;M manuals.</w:t>
            </w:r>
          </w:p>
          <w:p w14:paraId="577D7F43" w14:textId="7C9CDD3D" w:rsidR="00C92781" w:rsidRDefault="00120AF2" w:rsidP="00F95D60">
            <w:pPr>
              <w:pStyle w:val="TableParagraph"/>
              <w:numPr>
                <w:ilvl w:val="0"/>
                <w:numId w:val="22"/>
              </w:numPr>
              <w:spacing w:before="56"/>
              <w:rPr>
                <w:sz w:val="20"/>
              </w:rPr>
            </w:pPr>
            <w:r>
              <w:rPr>
                <w:sz w:val="20"/>
              </w:rPr>
              <w:t xml:space="preserve">Pigeon guards – </w:t>
            </w:r>
            <w:r w:rsidR="001747A8">
              <w:rPr>
                <w:sz w:val="20"/>
              </w:rPr>
              <w:t xml:space="preserve">are </w:t>
            </w:r>
            <w:r>
              <w:rPr>
                <w:sz w:val="20"/>
              </w:rPr>
              <w:t xml:space="preserve">to be included </w:t>
            </w:r>
            <w:r w:rsidR="00C92781">
              <w:rPr>
                <w:sz w:val="20"/>
              </w:rPr>
              <w:t xml:space="preserve"> </w:t>
            </w:r>
          </w:p>
          <w:p w14:paraId="1D999B32" w14:textId="51225D1E" w:rsidR="00120AF2" w:rsidRDefault="001747A8" w:rsidP="00F95D60">
            <w:pPr>
              <w:pStyle w:val="TableParagraph"/>
              <w:numPr>
                <w:ilvl w:val="0"/>
                <w:numId w:val="22"/>
              </w:numPr>
              <w:spacing w:before="56"/>
              <w:rPr>
                <w:sz w:val="20"/>
              </w:rPr>
            </w:pPr>
            <w:r>
              <w:rPr>
                <w:sz w:val="20"/>
              </w:rPr>
              <w:t>Confirmation of a</w:t>
            </w:r>
            <w:r w:rsidR="00120AF2">
              <w:rPr>
                <w:sz w:val="20"/>
              </w:rPr>
              <w:t xml:space="preserve">ny further site survey work </w:t>
            </w:r>
            <w:r>
              <w:rPr>
                <w:sz w:val="20"/>
              </w:rPr>
              <w:t xml:space="preserve">needed </w:t>
            </w:r>
            <w:r w:rsidR="00120AF2">
              <w:rPr>
                <w:sz w:val="20"/>
              </w:rPr>
              <w:t xml:space="preserve">to complete </w:t>
            </w:r>
            <w:r>
              <w:rPr>
                <w:sz w:val="20"/>
              </w:rPr>
              <w:t xml:space="preserve">the </w:t>
            </w:r>
            <w:r w:rsidR="00120AF2">
              <w:rPr>
                <w:sz w:val="20"/>
              </w:rPr>
              <w:t>design</w:t>
            </w:r>
            <w:r>
              <w:rPr>
                <w:sz w:val="20"/>
              </w:rPr>
              <w:t>,</w:t>
            </w:r>
            <w:r w:rsidR="00120AF2">
              <w:rPr>
                <w:sz w:val="20"/>
              </w:rPr>
              <w:t xml:space="preserve"> what this will require in terms of access</w:t>
            </w:r>
            <w:r>
              <w:rPr>
                <w:sz w:val="20"/>
              </w:rPr>
              <w:t xml:space="preserve"> and the extent to which this has currently been allowed for commercially</w:t>
            </w:r>
            <w:r w:rsidR="00120AF2">
              <w:rPr>
                <w:sz w:val="20"/>
              </w:rPr>
              <w:t xml:space="preserve">. </w:t>
            </w:r>
          </w:p>
          <w:p w14:paraId="2D100CFB" w14:textId="7FD63F85" w:rsidR="00AA70F9" w:rsidRDefault="00AA70F9" w:rsidP="004C5FD1">
            <w:pPr>
              <w:pStyle w:val="TableParagraph"/>
              <w:numPr>
                <w:ilvl w:val="0"/>
                <w:numId w:val="27"/>
              </w:numPr>
              <w:spacing w:before="56"/>
              <w:rPr>
                <w:sz w:val="20"/>
              </w:rPr>
            </w:pPr>
            <w:r>
              <w:rPr>
                <w:sz w:val="20"/>
              </w:rPr>
              <w:t>Installation</w:t>
            </w:r>
            <w:r w:rsidR="0079668A">
              <w:rPr>
                <w:sz w:val="20"/>
              </w:rPr>
              <w:t xml:space="preserve"> phase</w:t>
            </w:r>
            <w:r>
              <w:rPr>
                <w:sz w:val="20"/>
              </w:rPr>
              <w:t>:</w:t>
            </w:r>
          </w:p>
          <w:p w14:paraId="46C00CE4" w14:textId="3ABD8A3D" w:rsidR="004C5FD1" w:rsidRDefault="001747A8" w:rsidP="00F95D60">
            <w:pPr>
              <w:pStyle w:val="TableParagraph"/>
              <w:numPr>
                <w:ilvl w:val="0"/>
                <w:numId w:val="22"/>
              </w:numPr>
              <w:spacing w:before="56"/>
              <w:rPr>
                <w:sz w:val="20"/>
              </w:rPr>
            </w:pPr>
            <w:r>
              <w:rPr>
                <w:sz w:val="20"/>
              </w:rPr>
              <w:t>Details of proposed s</w:t>
            </w:r>
            <w:r w:rsidR="004C5FD1" w:rsidRPr="004C5FD1">
              <w:rPr>
                <w:sz w:val="20"/>
              </w:rPr>
              <w:t>ite set up</w:t>
            </w:r>
            <w:r w:rsidR="004C5FD1">
              <w:rPr>
                <w:sz w:val="20"/>
              </w:rPr>
              <w:t xml:space="preserve"> -</w:t>
            </w:r>
            <w:r w:rsidR="004C5FD1" w:rsidRPr="004C5FD1">
              <w:rPr>
                <w:sz w:val="20"/>
              </w:rPr>
              <w:t xml:space="preserve"> including </w:t>
            </w:r>
            <w:r>
              <w:rPr>
                <w:sz w:val="20"/>
              </w:rPr>
              <w:t xml:space="preserve">anticipated </w:t>
            </w:r>
            <w:r w:rsidR="004C5FD1">
              <w:rPr>
                <w:sz w:val="20"/>
              </w:rPr>
              <w:t xml:space="preserve">site </w:t>
            </w:r>
            <w:r w:rsidR="004C5FD1" w:rsidRPr="004C5FD1">
              <w:rPr>
                <w:sz w:val="20"/>
              </w:rPr>
              <w:t xml:space="preserve">security, </w:t>
            </w:r>
            <w:r>
              <w:rPr>
                <w:sz w:val="20"/>
              </w:rPr>
              <w:t xml:space="preserve">pedestrian </w:t>
            </w:r>
            <w:r w:rsidR="004C5FD1">
              <w:rPr>
                <w:sz w:val="20"/>
              </w:rPr>
              <w:t xml:space="preserve">segregation, </w:t>
            </w:r>
            <w:r w:rsidR="004C5FD1" w:rsidRPr="004C5FD1">
              <w:rPr>
                <w:sz w:val="20"/>
              </w:rPr>
              <w:t>welfare</w:t>
            </w:r>
            <w:r>
              <w:rPr>
                <w:sz w:val="20"/>
              </w:rPr>
              <w:t xml:space="preserve"> for operatives</w:t>
            </w:r>
            <w:r w:rsidR="004C5FD1" w:rsidRPr="004C5FD1">
              <w:rPr>
                <w:sz w:val="20"/>
              </w:rPr>
              <w:t xml:space="preserve">, storage and </w:t>
            </w:r>
            <w:r w:rsidR="004C5FD1">
              <w:rPr>
                <w:sz w:val="20"/>
              </w:rPr>
              <w:t xml:space="preserve">arrangements for management of </w:t>
            </w:r>
            <w:r w:rsidR="004C5FD1" w:rsidRPr="004C5FD1">
              <w:rPr>
                <w:sz w:val="20"/>
              </w:rPr>
              <w:t>waste</w:t>
            </w:r>
          </w:p>
          <w:p w14:paraId="15347505" w14:textId="0C5D22D4" w:rsidR="00125DFD" w:rsidRDefault="00125DFD" w:rsidP="0079668A">
            <w:pPr>
              <w:pStyle w:val="TableParagraph"/>
              <w:numPr>
                <w:ilvl w:val="0"/>
                <w:numId w:val="22"/>
              </w:numPr>
              <w:spacing w:before="56"/>
              <w:rPr>
                <w:sz w:val="20"/>
              </w:rPr>
            </w:pPr>
            <w:r>
              <w:rPr>
                <w:sz w:val="20"/>
              </w:rPr>
              <w:t xml:space="preserve">Building Regulations </w:t>
            </w:r>
            <w:r w:rsidR="00880C0A">
              <w:rPr>
                <w:sz w:val="20"/>
              </w:rPr>
              <w:t xml:space="preserve">compliance </w:t>
            </w:r>
            <w:r>
              <w:rPr>
                <w:sz w:val="20"/>
              </w:rPr>
              <w:t xml:space="preserve">– </w:t>
            </w:r>
            <w:r w:rsidR="00880C0A">
              <w:rPr>
                <w:sz w:val="20"/>
              </w:rPr>
              <w:t xml:space="preserve">confirm if the </w:t>
            </w:r>
            <w:r>
              <w:rPr>
                <w:sz w:val="20"/>
              </w:rPr>
              <w:t xml:space="preserve">supplier </w:t>
            </w:r>
            <w:r w:rsidR="00880C0A">
              <w:rPr>
                <w:sz w:val="20"/>
              </w:rPr>
              <w:t>is a Microgeneration Certification Scheme (MCS) accredited and approved contractor. Please provide registration details if so. If not, please detail how Building Regulations compliance is to be achieved</w:t>
            </w:r>
            <w:r w:rsidR="001747A8">
              <w:rPr>
                <w:sz w:val="20"/>
              </w:rPr>
              <w:t xml:space="preserve"> and certified</w:t>
            </w:r>
            <w:r w:rsidR="00880C0A">
              <w:rPr>
                <w:sz w:val="20"/>
              </w:rPr>
              <w:t>.</w:t>
            </w:r>
          </w:p>
          <w:p w14:paraId="2A79AB9E" w14:textId="418EADD6" w:rsidR="0079668A" w:rsidRDefault="001747A8" w:rsidP="0079668A">
            <w:pPr>
              <w:pStyle w:val="TableParagraph"/>
              <w:numPr>
                <w:ilvl w:val="0"/>
                <w:numId w:val="22"/>
              </w:numPr>
              <w:spacing w:before="56"/>
              <w:rPr>
                <w:sz w:val="20"/>
              </w:rPr>
            </w:pPr>
            <w:r>
              <w:rPr>
                <w:sz w:val="20"/>
              </w:rPr>
              <w:t>A</w:t>
            </w:r>
            <w:r w:rsidR="0079668A" w:rsidRPr="0079668A">
              <w:rPr>
                <w:sz w:val="20"/>
              </w:rPr>
              <w:t xml:space="preserve">pproach to </w:t>
            </w:r>
            <w:r>
              <w:rPr>
                <w:sz w:val="20"/>
              </w:rPr>
              <w:t xml:space="preserve">the Construction, Design and Management (CDM) Regulations, 2015 - </w:t>
            </w:r>
            <w:r w:rsidR="00880C0A">
              <w:rPr>
                <w:sz w:val="20"/>
              </w:rPr>
              <w:t xml:space="preserve">please advise if the </w:t>
            </w:r>
            <w:r w:rsidR="0079668A" w:rsidRPr="0079668A">
              <w:rPr>
                <w:sz w:val="20"/>
              </w:rPr>
              <w:t xml:space="preserve">PV </w:t>
            </w:r>
            <w:r w:rsidR="0079668A">
              <w:rPr>
                <w:sz w:val="20"/>
              </w:rPr>
              <w:t xml:space="preserve">supplier </w:t>
            </w:r>
            <w:r w:rsidR="00880C0A">
              <w:rPr>
                <w:sz w:val="20"/>
              </w:rPr>
              <w:t xml:space="preserve">is expecting to </w:t>
            </w:r>
            <w:r w:rsidR="0079668A" w:rsidRPr="0079668A">
              <w:rPr>
                <w:sz w:val="20"/>
              </w:rPr>
              <w:t xml:space="preserve">be </w:t>
            </w:r>
            <w:r>
              <w:rPr>
                <w:sz w:val="20"/>
              </w:rPr>
              <w:t xml:space="preserve">the </w:t>
            </w:r>
            <w:r w:rsidR="0079668A" w:rsidRPr="0079668A">
              <w:rPr>
                <w:sz w:val="20"/>
              </w:rPr>
              <w:t>P</w:t>
            </w:r>
            <w:r w:rsidR="00CC7A1C">
              <w:rPr>
                <w:sz w:val="20"/>
              </w:rPr>
              <w:t xml:space="preserve">rincipal </w:t>
            </w:r>
            <w:r w:rsidR="0079668A" w:rsidRPr="0079668A">
              <w:rPr>
                <w:sz w:val="20"/>
              </w:rPr>
              <w:t>D</w:t>
            </w:r>
            <w:r w:rsidR="00CC7A1C">
              <w:rPr>
                <w:sz w:val="20"/>
              </w:rPr>
              <w:t>esigner</w:t>
            </w:r>
            <w:r w:rsidR="0079668A" w:rsidRPr="0079668A">
              <w:rPr>
                <w:sz w:val="20"/>
              </w:rPr>
              <w:t xml:space="preserve"> and P</w:t>
            </w:r>
            <w:r w:rsidR="00CC7A1C">
              <w:rPr>
                <w:sz w:val="20"/>
              </w:rPr>
              <w:t xml:space="preserve">rincipal </w:t>
            </w:r>
            <w:r w:rsidR="0079668A" w:rsidRPr="0079668A">
              <w:rPr>
                <w:sz w:val="20"/>
              </w:rPr>
              <w:t>C</w:t>
            </w:r>
            <w:r w:rsidR="00CC7A1C">
              <w:rPr>
                <w:sz w:val="20"/>
              </w:rPr>
              <w:t>ontractor</w:t>
            </w:r>
            <w:r w:rsidR="00880C0A">
              <w:rPr>
                <w:sz w:val="20"/>
              </w:rPr>
              <w:t xml:space="preserve"> under this contract</w:t>
            </w:r>
            <w:r>
              <w:rPr>
                <w:sz w:val="20"/>
              </w:rPr>
              <w:t>.</w:t>
            </w:r>
            <w:r w:rsidR="0079668A" w:rsidRPr="0079668A">
              <w:rPr>
                <w:sz w:val="20"/>
              </w:rPr>
              <w:t xml:space="preserve"> If not, </w:t>
            </w:r>
            <w:r w:rsidR="00880C0A">
              <w:rPr>
                <w:sz w:val="20"/>
              </w:rPr>
              <w:t xml:space="preserve">please outline </w:t>
            </w:r>
            <w:r w:rsidR="0079668A" w:rsidRPr="0079668A">
              <w:rPr>
                <w:sz w:val="20"/>
              </w:rPr>
              <w:t>who the PV supplier propose</w:t>
            </w:r>
            <w:r w:rsidR="00880C0A">
              <w:rPr>
                <w:sz w:val="20"/>
              </w:rPr>
              <w:t xml:space="preserve">s fulfills these </w:t>
            </w:r>
            <w:r>
              <w:rPr>
                <w:sz w:val="20"/>
              </w:rPr>
              <w:t xml:space="preserve">duties </w:t>
            </w:r>
            <w:r w:rsidR="00880C0A">
              <w:rPr>
                <w:sz w:val="20"/>
              </w:rPr>
              <w:t>and why.</w:t>
            </w:r>
          </w:p>
          <w:p w14:paraId="62BB255B" w14:textId="06649D6C" w:rsidR="00CC7A1C" w:rsidRDefault="00495332" w:rsidP="00495332">
            <w:pPr>
              <w:pStyle w:val="TableParagraph"/>
              <w:numPr>
                <w:ilvl w:val="0"/>
                <w:numId w:val="28"/>
              </w:numPr>
              <w:spacing w:before="56"/>
              <w:rPr>
                <w:sz w:val="20"/>
              </w:rPr>
            </w:pPr>
            <w:r>
              <w:rPr>
                <w:sz w:val="20"/>
              </w:rPr>
              <w:t xml:space="preserve">Scaffolding </w:t>
            </w:r>
            <w:r w:rsidR="00613461">
              <w:rPr>
                <w:sz w:val="20"/>
              </w:rPr>
              <w:t xml:space="preserve">(and any other access equipment required) </w:t>
            </w:r>
            <w:r>
              <w:rPr>
                <w:sz w:val="20"/>
              </w:rPr>
              <w:t xml:space="preserve">– </w:t>
            </w:r>
            <w:r w:rsidR="001747A8">
              <w:rPr>
                <w:sz w:val="20"/>
              </w:rPr>
              <w:t xml:space="preserve">please </w:t>
            </w:r>
            <w:r>
              <w:rPr>
                <w:sz w:val="20"/>
              </w:rPr>
              <w:t>confirm</w:t>
            </w:r>
            <w:r w:rsidR="00613461">
              <w:rPr>
                <w:sz w:val="20"/>
              </w:rPr>
              <w:t xml:space="preserve"> inclusion and approach. Most importantly, confirm whether or not the supplier </w:t>
            </w:r>
            <w:r w:rsidR="001747A8">
              <w:rPr>
                <w:sz w:val="20"/>
              </w:rPr>
              <w:t xml:space="preserve">intends </w:t>
            </w:r>
            <w:proofErr w:type="spellStart"/>
            <w:r w:rsidR="00613461">
              <w:rPr>
                <w:sz w:val="20"/>
              </w:rPr>
              <w:t>utilis</w:t>
            </w:r>
            <w:r w:rsidR="001747A8">
              <w:rPr>
                <w:sz w:val="20"/>
              </w:rPr>
              <w:t>ing</w:t>
            </w:r>
            <w:proofErr w:type="spellEnd"/>
            <w:r w:rsidR="00613461">
              <w:rPr>
                <w:sz w:val="20"/>
              </w:rPr>
              <w:t xml:space="preserve"> the option of extending the hire of the roofing contractor’s scaffolding sub-contractor to complete </w:t>
            </w:r>
            <w:r w:rsidR="001747A8">
              <w:rPr>
                <w:sz w:val="20"/>
              </w:rPr>
              <w:t xml:space="preserve">the </w:t>
            </w:r>
            <w:r w:rsidR="00613461">
              <w:rPr>
                <w:sz w:val="20"/>
              </w:rPr>
              <w:t xml:space="preserve">installation works. Confirmation also that the </w:t>
            </w:r>
            <w:r w:rsidR="00CC7A1C">
              <w:rPr>
                <w:sz w:val="20"/>
              </w:rPr>
              <w:t>supplier</w:t>
            </w:r>
            <w:r w:rsidR="00613461">
              <w:rPr>
                <w:sz w:val="20"/>
              </w:rPr>
              <w:t xml:space="preserve">’s scaffolding </w:t>
            </w:r>
            <w:r w:rsidR="00CA4F4D">
              <w:rPr>
                <w:sz w:val="20"/>
              </w:rPr>
              <w:t xml:space="preserve">will </w:t>
            </w:r>
            <w:r w:rsidR="00CC7A1C">
              <w:rPr>
                <w:sz w:val="20"/>
              </w:rPr>
              <w:t xml:space="preserve">meet University </w:t>
            </w:r>
            <w:r w:rsidR="00CA4F4D">
              <w:rPr>
                <w:sz w:val="20"/>
              </w:rPr>
              <w:t xml:space="preserve">standard </w:t>
            </w:r>
            <w:r>
              <w:rPr>
                <w:sz w:val="20"/>
              </w:rPr>
              <w:t>requir</w:t>
            </w:r>
            <w:r w:rsidR="00CC7A1C">
              <w:rPr>
                <w:sz w:val="20"/>
              </w:rPr>
              <w:t>e</w:t>
            </w:r>
            <w:r>
              <w:rPr>
                <w:sz w:val="20"/>
              </w:rPr>
              <w:t>ments</w:t>
            </w:r>
            <w:r w:rsidR="00CC7A1C">
              <w:rPr>
                <w:sz w:val="20"/>
              </w:rPr>
              <w:t>,</w:t>
            </w:r>
            <w:r>
              <w:rPr>
                <w:sz w:val="20"/>
              </w:rPr>
              <w:t xml:space="preserve"> as per </w:t>
            </w:r>
            <w:r w:rsidR="001747A8">
              <w:rPr>
                <w:sz w:val="20"/>
              </w:rPr>
              <w:t xml:space="preserve">its </w:t>
            </w:r>
            <w:r>
              <w:rPr>
                <w:sz w:val="20"/>
              </w:rPr>
              <w:t>Control of Con</w:t>
            </w:r>
            <w:r w:rsidR="00CC7A1C">
              <w:rPr>
                <w:sz w:val="20"/>
              </w:rPr>
              <w:t>t</w:t>
            </w:r>
            <w:r>
              <w:rPr>
                <w:sz w:val="20"/>
              </w:rPr>
              <w:t>ractors protocol</w:t>
            </w:r>
            <w:r w:rsidR="00613461">
              <w:rPr>
                <w:sz w:val="20"/>
              </w:rPr>
              <w:t xml:space="preserve"> –</w:t>
            </w:r>
            <w:r w:rsidR="00CA4F4D">
              <w:rPr>
                <w:sz w:val="20"/>
              </w:rPr>
              <w:t xml:space="preserve"> </w:t>
            </w:r>
            <w:r w:rsidR="00613461">
              <w:rPr>
                <w:sz w:val="20"/>
              </w:rPr>
              <w:t xml:space="preserve">key </w:t>
            </w:r>
            <w:r w:rsidR="00CA4F4D">
              <w:rPr>
                <w:sz w:val="20"/>
              </w:rPr>
              <w:t xml:space="preserve">extract </w:t>
            </w:r>
            <w:r w:rsidR="00CC7A1C">
              <w:rPr>
                <w:sz w:val="20"/>
              </w:rPr>
              <w:t>as follows:</w:t>
            </w:r>
          </w:p>
          <w:p w14:paraId="4C599436" w14:textId="0EBA4E34" w:rsidR="00CC7A1C" w:rsidRPr="00CC7A1C" w:rsidRDefault="00CC7A1C" w:rsidP="00CC7A1C">
            <w:pPr>
              <w:pStyle w:val="TableParagraph"/>
              <w:numPr>
                <w:ilvl w:val="1"/>
                <w:numId w:val="28"/>
              </w:numPr>
              <w:spacing w:before="56"/>
              <w:rPr>
                <w:sz w:val="20"/>
                <w:lang w:val="en-GB"/>
              </w:rPr>
            </w:pPr>
            <w:r w:rsidRPr="00CC7A1C">
              <w:rPr>
                <w:sz w:val="20"/>
                <w:lang w:val="en-GB"/>
              </w:rPr>
              <w:t xml:space="preserve">The University will expect to see scaffolding fully enclosed with Heras fencing (or similar). </w:t>
            </w:r>
          </w:p>
          <w:p w14:paraId="2397B60F" w14:textId="77777777" w:rsidR="00CC7A1C" w:rsidRPr="00CC7A1C" w:rsidRDefault="00CC7A1C" w:rsidP="00CC7A1C">
            <w:pPr>
              <w:pStyle w:val="TableParagraph"/>
              <w:numPr>
                <w:ilvl w:val="1"/>
                <w:numId w:val="28"/>
              </w:numPr>
              <w:spacing w:before="56"/>
              <w:rPr>
                <w:sz w:val="20"/>
                <w:lang w:val="en-GB"/>
              </w:rPr>
            </w:pPr>
            <w:r w:rsidRPr="00CC7A1C">
              <w:rPr>
                <w:sz w:val="20"/>
                <w:lang w:val="en-GB"/>
              </w:rPr>
              <w:t xml:space="preserve">It will need to be secured/ locked to prevent access and be checked as secure at the end of each working day. </w:t>
            </w:r>
          </w:p>
          <w:p w14:paraId="0E301A25" w14:textId="77777777" w:rsidR="00CC7A1C" w:rsidRPr="00CC7A1C" w:rsidRDefault="00CC7A1C" w:rsidP="00CC7A1C">
            <w:pPr>
              <w:pStyle w:val="TableParagraph"/>
              <w:numPr>
                <w:ilvl w:val="1"/>
                <w:numId w:val="28"/>
              </w:numPr>
              <w:spacing w:before="56"/>
              <w:rPr>
                <w:sz w:val="20"/>
                <w:lang w:val="en-GB"/>
              </w:rPr>
            </w:pPr>
            <w:r w:rsidRPr="00CC7A1C">
              <w:rPr>
                <w:sz w:val="20"/>
                <w:lang w:val="en-GB"/>
              </w:rPr>
              <w:t xml:space="preserve">There will need to be evidence of handover certification issued by the scaffolder, plus an inspection regime by a competent person with evidence of 7-day regular inspections (or after adverse weather conditions with any defects or issues being corrected). These records are to be kept on file. </w:t>
            </w:r>
          </w:p>
          <w:p w14:paraId="6667B5DC" w14:textId="77777777" w:rsidR="00CC7A1C" w:rsidRPr="00CC7A1C" w:rsidRDefault="00CC7A1C" w:rsidP="00CC7A1C">
            <w:pPr>
              <w:pStyle w:val="TableParagraph"/>
              <w:numPr>
                <w:ilvl w:val="1"/>
                <w:numId w:val="28"/>
              </w:numPr>
              <w:spacing w:before="56"/>
              <w:rPr>
                <w:sz w:val="20"/>
                <w:lang w:val="en-GB"/>
              </w:rPr>
            </w:pPr>
            <w:r w:rsidRPr="00CC7A1C">
              <w:rPr>
                <w:sz w:val="20"/>
                <w:lang w:val="en-GB"/>
              </w:rPr>
              <w:t>Exclusion signage is also to be provided, similar to the following:</w:t>
            </w:r>
          </w:p>
          <w:p w14:paraId="33B8B082" w14:textId="77777777" w:rsidR="00CC7A1C" w:rsidRPr="00CC7A1C" w:rsidRDefault="00CC7A1C" w:rsidP="00CC7A1C">
            <w:pPr>
              <w:pStyle w:val="TableParagraph"/>
              <w:numPr>
                <w:ilvl w:val="1"/>
                <w:numId w:val="28"/>
              </w:numPr>
              <w:spacing w:before="56"/>
              <w:rPr>
                <w:sz w:val="20"/>
                <w:lang w:val="en-GB"/>
              </w:rPr>
            </w:pPr>
            <w:r w:rsidRPr="00CC7A1C">
              <w:rPr>
                <w:noProof/>
                <w:sz w:val="20"/>
                <w:lang w:val="en-GB"/>
              </w:rPr>
              <w:drawing>
                <wp:inline distT="0" distB="0" distL="0" distR="0" wp14:anchorId="4381D1E8" wp14:editId="09DEA69A">
                  <wp:extent cx="4292930" cy="647065"/>
                  <wp:effectExtent l="0" t="0" r="0" b="635"/>
                  <wp:docPr id="111603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914600" cy="740768"/>
                          </a:xfrm>
                          <a:prstGeom prst="rect">
                            <a:avLst/>
                          </a:prstGeom>
                          <a:noFill/>
                          <a:ln>
                            <a:noFill/>
                          </a:ln>
                        </pic:spPr>
                      </pic:pic>
                    </a:graphicData>
                  </a:graphic>
                </wp:inline>
              </w:drawing>
            </w:r>
          </w:p>
          <w:p w14:paraId="1BB49F8E" w14:textId="04CD9CF9" w:rsidR="004C5FD1" w:rsidRDefault="004C5FD1" w:rsidP="00495332">
            <w:pPr>
              <w:pStyle w:val="TableParagraph"/>
              <w:numPr>
                <w:ilvl w:val="0"/>
                <w:numId w:val="28"/>
              </w:numPr>
              <w:spacing w:before="56"/>
              <w:rPr>
                <w:sz w:val="20"/>
              </w:rPr>
            </w:pPr>
            <w:r w:rsidRPr="004C5FD1">
              <w:rPr>
                <w:sz w:val="20"/>
              </w:rPr>
              <w:t xml:space="preserve">Programme </w:t>
            </w:r>
            <w:r>
              <w:rPr>
                <w:sz w:val="20"/>
              </w:rPr>
              <w:t>–</w:t>
            </w:r>
            <w:r w:rsidRPr="004C5FD1">
              <w:rPr>
                <w:sz w:val="20"/>
              </w:rPr>
              <w:t xml:space="preserve"> </w:t>
            </w:r>
            <w:r w:rsidR="001747A8">
              <w:rPr>
                <w:sz w:val="20"/>
              </w:rPr>
              <w:t xml:space="preserve">please supply </w:t>
            </w:r>
            <w:r w:rsidR="0079668A">
              <w:rPr>
                <w:sz w:val="20"/>
              </w:rPr>
              <w:t xml:space="preserve">key </w:t>
            </w:r>
            <w:r w:rsidRPr="004C5FD1">
              <w:rPr>
                <w:sz w:val="20"/>
              </w:rPr>
              <w:t>summary programme d</w:t>
            </w:r>
            <w:r w:rsidR="0079668A">
              <w:rPr>
                <w:sz w:val="20"/>
              </w:rPr>
              <w:t>ates</w:t>
            </w:r>
            <w:r w:rsidR="001747A8">
              <w:rPr>
                <w:sz w:val="20"/>
              </w:rPr>
              <w:t xml:space="preserve"> including</w:t>
            </w:r>
            <w:r>
              <w:rPr>
                <w:sz w:val="20"/>
              </w:rPr>
              <w:t xml:space="preserve">: design, </w:t>
            </w:r>
            <w:r w:rsidR="001747A8">
              <w:rPr>
                <w:sz w:val="20"/>
              </w:rPr>
              <w:t xml:space="preserve">material </w:t>
            </w:r>
            <w:r>
              <w:rPr>
                <w:sz w:val="20"/>
              </w:rPr>
              <w:t>lead times, installation and commissioning.</w:t>
            </w:r>
          </w:p>
          <w:p w14:paraId="51CA17E2" w14:textId="12837531" w:rsidR="004C5FD1" w:rsidRDefault="0079668A" w:rsidP="00495332">
            <w:pPr>
              <w:pStyle w:val="TableParagraph"/>
              <w:numPr>
                <w:ilvl w:val="0"/>
                <w:numId w:val="28"/>
              </w:numPr>
              <w:spacing w:before="56"/>
              <w:rPr>
                <w:sz w:val="20"/>
              </w:rPr>
            </w:pPr>
            <w:r w:rsidRPr="0079668A">
              <w:rPr>
                <w:sz w:val="20"/>
              </w:rPr>
              <w:t xml:space="preserve">Anticipated relationship </w:t>
            </w:r>
            <w:r w:rsidR="001747A8">
              <w:rPr>
                <w:sz w:val="20"/>
              </w:rPr>
              <w:t xml:space="preserve">of PV installation </w:t>
            </w:r>
            <w:r w:rsidR="008462B0">
              <w:rPr>
                <w:sz w:val="20"/>
              </w:rPr>
              <w:t xml:space="preserve">programme </w:t>
            </w:r>
            <w:r w:rsidRPr="0079668A">
              <w:rPr>
                <w:sz w:val="20"/>
              </w:rPr>
              <w:t xml:space="preserve">with </w:t>
            </w:r>
            <w:r w:rsidR="001747A8">
              <w:rPr>
                <w:sz w:val="20"/>
              </w:rPr>
              <w:t xml:space="preserve">programme for </w:t>
            </w:r>
            <w:r w:rsidRPr="0079668A">
              <w:rPr>
                <w:sz w:val="20"/>
              </w:rPr>
              <w:t xml:space="preserve">roof replacement </w:t>
            </w:r>
            <w:r w:rsidR="00CC7A1C">
              <w:rPr>
                <w:sz w:val="20"/>
              </w:rPr>
              <w:t xml:space="preserve">works </w:t>
            </w:r>
            <w:r w:rsidRPr="0079668A">
              <w:rPr>
                <w:sz w:val="20"/>
              </w:rPr>
              <w:t xml:space="preserve">– </w:t>
            </w:r>
            <w:r w:rsidR="00CC7A1C">
              <w:rPr>
                <w:sz w:val="20"/>
              </w:rPr>
              <w:t xml:space="preserve">explain how this is planned to be </w:t>
            </w:r>
            <w:r w:rsidR="001747A8">
              <w:rPr>
                <w:sz w:val="20"/>
              </w:rPr>
              <w:t xml:space="preserve">timed and </w:t>
            </w:r>
            <w:proofErr w:type="spellStart"/>
            <w:r w:rsidRPr="0079668A">
              <w:rPr>
                <w:sz w:val="20"/>
              </w:rPr>
              <w:t>co-ordinat</w:t>
            </w:r>
            <w:r w:rsidR="00CC7A1C">
              <w:rPr>
                <w:sz w:val="20"/>
              </w:rPr>
              <w:t>ed</w:t>
            </w:r>
            <w:proofErr w:type="spellEnd"/>
            <w:r w:rsidR="001747A8">
              <w:rPr>
                <w:sz w:val="20"/>
              </w:rPr>
              <w:t xml:space="preserve">. Comment in particular </w:t>
            </w:r>
            <w:r w:rsidRPr="0079668A">
              <w:rPr>
                <w:sz w:val="20"/>
              </w:rPr>
              <w:t xml:space="preserve">in </w:t>
            </w:r>
            <w:r w:rsidR="00CC7A1C">
              <w:rPr>
                <w:sz w:val="20"/>
              </w:rPr>
              <w:t xml:space="preserve">relation to </w:t>
            </w:r>
            <w:r w:rsidR="008462B0">
              <w:rPr>
                <w:sz w:val="20"/>
              </w:rPr>
              <w:t xml:space="preserve">planned PV </w:t>
            </w:r>
            <w:r w:rsidRPr="0079668A">
              <w:rPr>
                <w:sz w:val="20"/>
              </w:rPr>
              <w:t>work sequence and timings</w:t>
            </w:r>
            <w:r w:rsidR="00CC7A1C">
              <w:rPr>
                <w:sz w:val="20"/>
              </w:rPr>
              <w:t>.</w:t>
            </w:r>
            <w:r w:rsidRPr="0079668A">
              <w:rPr>
                <w:sz w:val="20"/>
              </w:rPr>
              <w:t xml:space="preserve"> </w:t>
            </w:r>
            <w:r w:rsidR="00CC7A1C">
              <w:rPr>
                <w:sz w:val="20"/>
              </w:rPr>
              <w:t>H</w:t>
            </w:r>
            <w:r w:rsidRPr="0079668A">
              <w:rPr>
                <w:sz w:val="20"/>
              </w:rPr>
              <w:t xml:space="preserve">ighlight and explain how </w:t>
            </w:r>
            <w:r w:rsidR="00CC7A1C">
              <w:rPr>
                <w:sz w:val="20"/>
              </w:rPr>
              <w:t xml:space="preserve">risks around this are </w:t>
            </w:r>
            <w:r w:rsidRPr="0079668A">
              <w:rPr>
                <w:sz w:val="20"/>
              </w:rPr>
              <w:t xml:space="preserve">to be managed/mitigated </w:t>
            </w:r>
            <w:r w:rsidR="008462B0">
              <w:rPr>
                <w:sz w:val="20"/>
              </w:rPr>
              <w:t>- particularly in relation to impact of any slippage in roofing works impacting planned PV installation dates or the risk of roofing works timings potentially impacting the continuity of PV installation work.</w:t>
            </w:r>
            <w:r w:rsidRPr="0079668A">
              <w:rPr>
                <w:sz w:val="20"/>
              </w:rPr>
              <w:t xml:space="preserve"> </w:t>
            </w:r>
          </w:p>
          <w:p w14:paraId="4C2F2815" w14:textId="32681076" w:rsidR="0079668A" w:rsidRDefault="00613461" w:rsidP="00495332">
            <w:pPr>
              <w:pStyle w:val="TableParagraph"/>
              <w:numPr>
                <w:ilvl w:val="0"/>
                <w:numId w:val="28"/>
              </w:numPr>
              <w:spacing w:before="56"/>
              <w:rPr>
                <w:sz w:val="20"/>
              </w:rPr>
            </w:pPr>
            <w:r>
              <w:rPr>
                <w:sz w:val="20"/>
              </w:rPr>
              <w:t>System c</w:t>
            </w:r>
            <w:r w:rsidR="0079668A" w:rsidRPr="0079668A">
              <w:rPr>
                <w:sz w:val="20"/>
              </w:rPr>
              <w:t>ommissioning and registration</w:t>
            </w:r>
            <w:r w:rsidR="0079668A">
              <w:rPr>
                <w:sz w:val="20"/>
              </w:rPr>
              <w:t xml:space="preserve"> – </w:t>
            </w:r>
            <w:r>
              <w:rPr>
                <w:sz w:val="20"/>
              </w:rPr>
              <w:t xml:space="preserve">briefly highlight </w:t>
            </w:r>
            <w:r w:rsidR="0079668A">
              <w:rPr>
                <w:sz w:val="20"/>
              </w:rPr>
              <w:t xml:space="preserve">how this </w:t>
            </w:r>
            <w:r w:rsidR="00CA10C2">
              <w:rPr>
                <w:sz w:val="20"/>
              </w:rPr>
              <w:t xml:space="preserve">process </w:t>
            </w:r>
            <w:r w:rsidR="0079668A">
              <w:rPr>
                <w:sz w:val="20"/>
              </w:rPr>
              <w:t xml:space="preserve">will work </w:t>
            </w:r>
            <w:r>
              <w:rPr>
                <w:sz w:val="20"/>
              </w:rPr>
              <w:t xml:space="preserve">and </w:t>
            </w:r>
            <w:r w:rsidR="00CA10C2">
              <w:rPr>
                <w:sz w:val="20"/>
              </w:rPr>
              <w:t xml:space="preserve">those </w:t>
            </w:r>
            <w:r>
              <w:rPr>
                <w:sz w:val="20"/>
              </w:rPr>
              <w:t>aspect</w:t>
            </w:r>
            <w:r w:rsidR="00CA10C2">
              <w:rPr>
                <w:sz w:val="20"/>
              </w:rPr>
              <w:t>s</w:t>
            </w:r>
            <w:r>
              <w:rPr>
                <w:sz w:val="20"/>
              </w:rPr>
              <w:t xml:space="preserve"> </w:t>
            </w:r>
            <w:r w:rsidR="008462B0">
              <w:rPr>
                <w:sz w:val="20"/>
              </w:rPr>
              <w:t xml:space="preserve">which </w:t>
            </w:r>
            <w:r>
              <w:rPr>
                <w:sz w:val="20"/>
              </w:rPr>
              <w:t xml:space="preserve">are relevant </w:t>
            </w:r>
            <w:r w:rsidR="008462B0">
              <w:rPr>
                <w:sz w:val="20"/>
              </w:rPr>
              <w:t>to</w:t>
            </w:r>
            <w:r w:rsidR="00CA10C2">
              <w:rPr>
                <w:sz w:val="20"/>
              </w:rPr>
              <w:t xml:space="preserve"> </w:t>
            </w:r>
            <w:r>
              <w:rPr>
                <w:sz w:val="20"/>
              </w:rPr>
              <w:t xml:space="preserve">the </w:t>
            </w:r>
            <w:r w:rsidR="008462B0">
              <w:rPr>
                <w:sz w:val="20"/>
              </w:rPr>
              <w:t xml:space="preserve">PV </w:t>
            </w:r>
            <w:r>
              <w:rPr>
                <w:sz w:val="20"/>
              </w:rPr>
              <w:t xml:space="preserve">installation that </w:t>
            </w:r>
            <w:r w:rsidR="0079668A">
              <w:rPr>
                <w:sz w:val="20"/>
              </w:rPr>
              <w:t xml:space="preserve">is </w:t>
            </w:r>
            <w:r w:rsidR="008462B0">
              <w:rPr>
                <w:sz w:val="20"/>
              </w:rPr>
              <w:t>anticipated</w:t>
            </w:r>
            <w:r w:rsidR="00CA10C2">
              <w:rPr>
                <w:sz w:val="20"/>
              </w:rPr>
              <w:t>.</w:t>
            </w:r>
          </w:p>
          <w:p w14:paraId="646F9726" w14:textId="69CE9FE4" w:rsidR="0079668A" w:rsidRDefault="0079668A" w:rsidP="0079668A">
            <w:pPr>
              <w:pStyle w:val="TableParagraph"/>
              <w:numPr>
                <w:ilvl w:val="0"/>
                <w:numId w:val="27"/>
              </w:numPr>
              <w:spacing w:before="56"/>
              <w:rPr>
                <w:sz w:val="20"/>
              </w:rPr>
            </w:pPr>
            <w:r>
              <w:rPr>
                <w:sz w:val="20"/>
              </w:rPr>
              <w:t>Contract and commercial</w:t>
            </w:r>
            <w:r w:rsidR="00495332">
              <w:rPr>
                <w:sz w:val="20"/>
              </w:rPr>
              <w:t>:</w:t>
            </w:r>
            <w:r>
              <w:rPr>
                <w:sz w:val="20"/>
              </w:rPr>
              <w:t xml:space="preserve"> </w:t>
            </w:r>
          </w:p>
          <w:p w14:paraId="0DFE83F4" w14:textId="028F81DE" w:rsidR="0079668A" w:rsidRDefault="0079668A" w:rsidP="00495332">
            <w:pPr>
              <w:pStyle w:val="TableParagraph"/>
              <w:numPr>
                <w:ilvl w:val="0"/>
                <w:numId w:val="28"/>
              </w:numPr>
              <w:rPr>
                <w:sz w:val="20"/>
              </w:rPr>
            </w:pPr>
            <w:r>
              <w:rPr>
                <w:sz w:val="20"/>
              </w:rPr>
              <w:t xml:space="preserve">Sub-contracting – </w:t>
            </w:r>
            <w:r w:rsidR="00CC7A1C">
              <w:rPr>
                <w:sz w:val="20"/>
              </w:rPr>
              <w:t>extent to which this will happen and to w</w:t>
            </w:r>
            <w:r>
              <w:rPr>
                <w:sz w:val="20"/>
              </w:rPr>
              <w:t>ho</w:t>
            </w:r>
            <w:r w:rsidR="00CC7A1C">
              <w:rPr>
                <w:sz w:val="20"/>
              </w:rPr>
              <w:t>.</w:t>
            </w:r>
          </w:p>
          <w:p w14:paraId="3F5EC6D1" w14:textId="2E47C53F" w:rsidR="0079668A" w:rsidRDefault="0079668A" w:rsidP="00495332">
            <w:pPr>
              <w:pStyle w:val="TableParagraph"/>
              <w:numPr>
                <w:ilvl w:val="0"/>
                <w:numId w:val="28"/>
              </w:numPr>
              <w:rPr>
                <w:sz w:val="20"/>
              </w:rPr>
            </w:pPr>
            <w:r>
              <w:rPr>
                <w:sz w:val="20"/>
              </w:rPr>
              <w:t xml:space="preserve">Scaffolding – planned commercial </w:t>
            </w:r>
            <w:r w:rsidR="000732F3">
              <w:rPr>
                <w:sz w:val="20"/>
              </w:rPr>
              <w:t xml:space="preserve">arrangement: especially if using </w:t>
            </w:r>
            <w:r w:rsidR="008462B0">
              <w:rPr>
                <w:sz w:val="20"/>
              </w:rPr>
              <w:t>roofing contractor’s selected sub-contractor (</w:t>
            </w:r>
            <w:r w:rsidR="000732F3">
              <w:rPr>
                <w:sz w:val="20"/>
              </w:rPr>
              <w:t>Global scaffolding</w:t>
            </w:r>
            <w:r w:rsidR="008462B0">
              <w:rPr>
                <w:sz w:val="20"/>
              </w:rPr>
              <w:t>)</w:t>
            </w:r>
            <w:r w:rsidR="000732F3">
              <w:rPr>
                <w:sz w:val="20"/>
              </w:rPr>
              <w:t xml:space="preserve">: </w:t>
            </w:r>
            <w:r w:rsidR="008462B0">
              <w:rPr>
                <w:sz w:val="20"/>
              </w:rPr>
              <w:t xml:space="preserve">Advise if this is to be via </w:t>
            </w:r>
            <w:r w:rsidR="000732F3">
              <w:rPr>
                <w:sz w:val="20"/>
              </w:rPr>
              <w:t>extended hire</w:t>
            </w:r>
            <w:r w:rsidR="008462B0">
              <w:rPr>
                <w:sz w:val="20"/>
              </w:rPr>
              <w:t xml:space="preserve"> or</w:t>
            </w:r>
            <w:r w:rsidR="000732F3">
              <w:rPr>
                <w:sz w:val="20"/>
              </w:rPr>
              <w:t xml:space="preserve"> </w:t>
            </w:r>
            <w:r w:rsidR="008462B0">
              <w:rPr>
                <w:sz w:val="20"/>
              </w:rPr>
              <w:t>c</w:t>
            </w:r>
            <w:r w:rsidR="000732F3">
              <w:rPr>
                <w:sz w:val="20"/>
              </w:rPr>
              <w:t xml:space="preserve">ontract novation? Direct payments or payment by offsetting? </w:t>
            </w:r>
            <w:r>
              <w:rPr>
                <w:sz w:val="20"/>
              </w:rPr>
              <w:t xml:space="preserve"> </w:t>
            </w:r>
          </w:p>
          <w:p w14:paraId="1B42B8B4" w14:textId="47CBD14E" w:rsidR="0079668A" w:rsidRPr="00673FCB" w:rsidRDefault="008462B0" w:rsidP="00495332">
            <w:pPr>
              <w:pStyle w:val="TableParagraph"/>
              <w:numPr>
                <w:ilvl w:val="0"/>
                <w:numId w:val="28"/>
              </w:numPr>
              <w:spacing w:before="56"/>
              <w:rPr>
                <w:sz w:val="20"/>
              </w:rPr>
            </w:pPr>
            <w:r w:rsidRPr="00673FCB">
              <w:rPr>
                <w:sz w:val="20"/>
              </w:rPr>
              <w:t xml:space="preserve">To acknowledge that </w:t>
            </w:r>
            <w:r w:rsidR="00495332" w:rsidRPr="00673FCB">
              <w:rPr>
                <w:sz w:val="20"/>
              </w:rPr>
              <w:t xml:space="preserve">LAD’s </w:t>
            </w:r>
            <w:r w:rsidRPr="00673FCB">
              <w:rPr>
                <w:sz w:val="20"/>
              </w:rPr>
              <w:t xml:space="preserve">are </w:t>
            </w:r>
            <w:r w:rsidR="001B4068" w:rsidRPr="00673FCB">
              <w:rPr>
                <w:sz w:val="20"/>
              </w:rPr>
              <w:t xml:space="preserve">planned </w:t>
            </w:r>
            <w:r w:rsidR="005E3585" w:rsidRPr="00673FCB">
              <w:rPr>
                <w:sz w:val="20"/>
              </w:rPr>
              <w:t xml:space="preserve">to be </w:t>
            </w:r>
            <w:r w:rsidR="00495332" w:rsidRPr="00673FCB">
              <w:rPr>
                <w:sz w:val="20"/>
              </w:rPr>
              <w:t>£</w:t>
            </w:r>
            <w:r w:rsidR="00E02B9F" w:rsidRPr="00673FCB">
              <w:rPr>
                <w:sz w:val="20"/>
              </w:rPr>
              <w:t>2</w:t>
            </w:r>
            <w:r w:rsidR="00495332" w:rsidRPr="00673FCB">
              <w:rPr>
                <w:sz w:val="20"/>
              </w:rPr>
              <w:t xml:space="preserve">,500 (+VAT) per </w:t>
            </w:r>
            <w:r w:rsidR="00E02B9F" w:rsidRPr="00673FCB">
              <w:rPr>
                <w:sz w:val="20"/>
              </w:rPr>
              <w:t xml:space="preserve">block, per </w:t>
            </w:r>
            <w:r w:rsidR="00495332" w:rsidRPr="00673FCB">
              <w:rPr>
                <w:sz w:val="20"/>
              </w:rPr>
              <w:t xml:space="preserve">week – </w:t>
            </w:r>
            <w:r w:rsidR="003D5E8E" w:rsidRPr="00673FCB">
              <w:rPr>
                <w:sz w:val="20"/>
              </w:rPr>
              <w:t>assuming scaffold</w:t>
            </w:r>
            <w:r w:rsidR="00F957DD" w:rsidRPr="00673FCB">
              <w:rPr>
                <w:sz w:val="20"/>
              </w:rPr>
              <w:t xml:space="preserve">ing is to be by means of </w:t>
            </w:r>
            <w:proofErr w:type="spellStart"/>
            <w:r w:rsidR="00F957DD" w:rsidRPr="00673FCB">
              <w:rPr>
                <w:sz w:val="20"/>
              </w:rPr>
              <w:t>utilising</w:t>
            </w:r>
            <w:proofErr w:type="spellEnd"/>
            <w:r w:rsidR="00F957DD" w:rsidRPr="00673FCB">
              <w:rPr>
                <w:sz w:val="20"/>
              </w:rPr>
              <w:t xml:space="preserve"> </w:t>
            </w:r>
            <w:r w:rsidR="003D5E8E" w:rsidRPr="00673FCB">
              <w:rPr>
                <w:sz w:val="20"/>
              </w:rPr>
              <w:t>roofing contractor’s sub-contractor</w:t>
            </w:r>
            <w:r w:rsidRPr="00673FCB">
              <w:rPr>
                <w:sz w:val="20"/>
              </w:rPr>
              <w:t>.</w:t>
            </w:r>
            <w:r w:rsidR="003D5E8E" w:rsidRPr="00673FCB">
              <w:rPr>
                <w:sz w:val="20"/>
              </w:rPr>
              <w:t xml:space="preserve"> </w:t>
            </w:r>
          </w:p>
          <w:p w14:paraId="6FAF5E8B" w14:textId="370D9EDE" w:rsidR="005E3585" w:rsidRDefault="005E3585" w:rsidP="005E3585">
            <w:pPr>
              <w:pStyle w:val="TableParagraph"/>
              <w:numPr>
                <w:ilvl w:val="0"/>
                <w:numId w:val="28"/>
              </w:numPr>
              <w:spacing w:before="56"/>
              <w:rPr>
                <w:sz w:val="20"/>
              </w:rPr>
            </w:pPr>
            <w:r>
              <w:rPr>
                <w:sz w:val="20"/>
              </w:rPr>
              <w:t xml:space="preserve">Sectional handover – </w:t>
            </w:r>
            <w:r w:rsidR="008462B0">
              <w:rPr>
                <w:sz w:val="20"/>
              </w:rPr>
              <w:t xml:space="preserve">to confirm </w:t>
            </w:r>
            <w:r>
              <w:rPr>
                <w:sz w:val="20"/>
              </w:rPr>
              <w:t xml:space="preserve">provisions to be included in contract. Dates </w:t>
            </w:r>
            <w:r w:rsidR="008462B0">
              <w:rPr>
                <w:sz w:val="20"/>
              </w:rPr>
              <w:t xml:space="preserve">are </w:t>
            </w:r>
            <w:r>
              <w:rPr>
                <w:sz w:val="20"/>
              </w:rPr>
              <w:t xml:space="preserve">to be linked to </w:t>
            </w:r>
            <w:r w:rsidR="008462B0">
              <w:rPr>
                <w:sz w:val="20"/>
              </w:rPr>
              <w:t xml:space="preserve">the </w:t>
            </w:r>
            <w:r>
              <w:rPr>
                <w:sz w:val="20"/>
              </w:rPr>
              <w:t xml:space="preserve">completion dates for each roof. </w:t>
            </w:r>
          </w:p>
          <w:p w14:paraId="726D9EED" w14:textId="53F156CA" w:rsidR="005E3585" w:rsidRDefault="005E3585" w:rsidP="005E3585">
            <w:pPr>
              <w:pStyle w:val="TableParagraph"/>
              <w:numPr>
                <w:ilvl w:val="0"/>
                <w:numId w:val="28"/>
              </w:numPr>
              <w:spacing w:before="56"/>
              <w:rPr>
                <w:sz w:val="20"/>
              </w:rPr>
            </w:pPr>
            <w:r>
              <w:rPr>
                <w:sz w:val="20"/>
              </w:rPr>
              <w:t xml:space="preserve">Warranties – supplier to advise on key warranty details </w:t>
            </w:r>
            <w:r w:rsidR="008462B0">
              <w:rPr>
                <w:sz w:val="20"/>
              </w:rPr>
              <w:t xml:space="preserve">to be provided (and how </w:t>
            </w:r>
            <w:r w:rsidR="00B80F03">
              <w:rPr>
                <w:sz w:val="20"/>
              </w:rPr>
              <w:t xml:space="preserve">long these will be valid for) </w:t>
            </w:r>
            <w:r>
              <w:rPr>
                <w:sz w:val="20"/>
              </w:rPr>
              <w:t xml:space="preserve">in respect of panels, inverter units and </w:t>
            </w:r>
            <w:r w:rsidR="00B80F03">
              <w:rPr>
                <w:sz w:val="20"/>
              </w:rPr>
              <w:t xml:space="preserve">the </w:t>
            </w:r>
            <w:r>
              <w:rPr>
                <w:sz w:val="20"/>
              </w:rPr>
              <w:t>system as a whole</w:t>
            </w:r>
            <w:r w:rsidR="00B80F03">
              <w:rPr>
                <w:sz w:val="20"/>
              </w:rPr>
              <w:t>.</w:t>
            </w:r>
          </w:p>
          <w:p w14:paraId="6FFA4251" w14:textId="7118570E" w:rsidR="0079668A" w:rsidRDefault="0079668A" w:rsidP="00495332">
            <w:pPr>
              <w:pStyle w:val="TableParagraph"/>
              <w:numPr>
                <w:ilvl w:val="0"/>
                <w:numId w:val="28"/>
              </w:numPr>
              <w:spacing w:before="56"/>
              <w:rPr>
                <w:sz w:val="20"/>
              </w:rPr>
            </w:pPr>
            <w:r w:rsidRPr="0079668A">
              <w:rPr>
                <w:sz w:val="20"/>
              </w:rPr>
              <w:t>Details of any further caveats, concerns or risks</w:t>
            </w:r>
          </w:p>
          <w:p w14:paraId="1420D4AA" w14:textId="35F2B050" w:rsidR="004F23B2" w:rsidRPr="004F23B2" w:rsidRDefault="004F23B2">
            <w:pPr>
              <w:pStyle w:val="TableParagraph"/>
              <w:spacing w:before="56"/>
              <w:ind w:left="107"/>
              <w:rPr>
                <w:b/>
                <w:bCs/>
                <w:sz w:val="20"/>
              </w:rPr>
            </w:pPr>
            <w:r w:rsidRPr="004F23B2">
              <w:rPr>
                <w:b/>
                <w:bCs/>
                <w:sz w:val="20"/>
              </w:rPr>
              <w:t xml:space="preserve">Up to </w:t>
            </w:r>
            <w:r w:rsidR="00CA10C2">
              <w:rPr>
                <w:b/>
                <w:bCs/>
                <w:sz w:val="20"/>
              </w:rPr>
              <w:t>six</w:t>
            </w:r>
            <w:r w:rsidR="004172C8">
              <w:rPr>
                <w:b/>
                <w:bCs/>
                <w:sz w:val="20"/>
              </w:rPr>
              <w:t xml:space="preserve"> </w:t>
            </w:r>
            <w:r w:rsidRPr="004F23B2">
              <w:rPr>
                <w:b/>
                <w:bCs/>
                <w:sz w:val="20"/>
              </w:rPr>
              <w:t>side</w:t>
            </w:r>
            <w:r w:rsidR="004172C8">
              <w:rPr>
                <w:b/>
                <w:bCs/>
                <w:sz w:val="20"/>
              </w:rPr>
              <w:t>s</w:t>
            </w:r>
            <w:r w:rsidRPr="004F23B2">
              <w:rPr>
                <w:b/>
                <w:bCs/>
                <w:sz w:val="20"/>
              </w:rPr>
              <w:t xml:space="preserve"> of A4</w:t>
            </w:r>
            <w:r w:rsidR="00CA10C2">
              <w:rPr>
                <w:b/>
                <w:bCs/>
                <w:sz w:val="20"/>
              </w:rPr>
              <w:t>,</w:t>
            </w:r>
            <w:r w:rsidRPr="004F23B2">
              <w:rPr>
                <w:b/>
                <w:bCs/>
                <w:sz w:val="20"/>
              </w:rPr>
              <w:t xml:space="preserve"> </w:t>
            </w:r>
            <w:r w:rsidR="00CA10C2" w:rsidRPr="004F23B2">
              <w:rPr>
                <w:b/>
                <w:bCs/>
                <w:sz w:val="20"/>
              </w:rPr>
              <w:t xml:space="preserve">10-point font </w:t>
            </w:r>
            <w:r w:rsidR="00CA10C2">
              <w:rPr>
                <w:b/>
                <w:bCs/>
                <w:sz w:val="20"/>
              </w:rPr>
              <w:t xml:space="preserve">smallest </w:t>
            </w:r>
            <w:r w:rsidR="004172C8">
              <w:rPr>
                <w:b/>
                <w:bCs/>
                <w:sz w:val="20"/>
              </w:rPr>
              <w:t xml:space="preserve">(including </w:t>
            </w:r>
            <w:r w:rsidR="00CA10C2">
              <w:rPr>
                <w:b/>
                <w:bCs/>
                <w:sz w:val="20"/>
              </w:rPr>
              <w:t xml:space="preserve">any </w:t>
            </w:r>
            <w:r w:rsidR="004172C8">
              <w:rPr>
                <w:b/>
                <w:bCs/>
                <w:sz w:val="20"/>
              </w:rPr>
              <w:t xml:space="preserve">diagrams, </w:t>
            </w:r>
            <w:r w:rsidR="00CA10C2">
              <w:rPr>
                <w:b/>
                <w:bCs/>
                <w:sz w:val="20"/>
              </w:rPr>
              <w:t xml:space="preserve">drawings, </w:t>
            </w:r>
            <w:r w:rsidR="004172C8">
              <w:rPr>
                <w:b/>
                <w:bCs/>
                <w:sz w:val="20"/>
              </w:rPr>
              <w:t>photos</w:t>
            </w:r>
            <w:r w:rsidR="00CA10C2">
              <w:rPr>
                <w:b/>
                <w:bCs/>
                <w:sz w:val="20"/>
              </w:rPr>
              <w:t>, tables or</w:t>
            </w:r>
            <w:r w:rsidR="004172C8">
              <w:rPr>
                <w:b/>
                <w:bCs/>
                <w:sz w:val="20"/>
              </w:rPr>
              <w:t xml:space="preserve"> sketches).</w:t>
            </w:r>
            <w:r w:rsidRPr="004F23B2">
              <w:rPr>
                <w:b/>
                <w:bCs/>
                <w:sz w:val="20"/>
              </w:rPr>
              <w:t xml:space="preserve"> </w:t>
            </w:r>
          </w:p>
        </w:tc>
      </w:tr>
      <w:tr w:rsidR="00EA76CA" w14:paraId="13A4D95F" w14:textId="77777777" w:rsidTr="212BD09B">
        <w:trPr>
          <w:trHeight w:val="2537"/>
        </w:trPr>
        <w:tc>
          <w:tcPr>
            <w:tcW w:w="5000" w:type="pct"/>
            <w:gridSpan w:val="2"/>
          </w:tcPr>
          <w:p w14:paraId="297F9282" w14:textId="77777777" w:rsidR="00EA76CA" w:rsidRDefault="00BA36AB">
            <w:pPr>
              <w:pStyle w:val="TableParagraph"/>
              <w:ind w:left="0"/>
              <w:rPr>
                <w:sz w:val="20"/>
              </w:rPr>
            </w:pPr>
            <w:r>
              <w:rPr>
                <w:sz w:val="20"/>
              </w:rPr>
              <w:t>Enter supplier response here:</w:t>
            </w:r>
          </w:p>
          <w:p w14:paraId="720FBB7C" w14:textId="77777777" w:rsidR="00C75739" w:rsidRDefault="00C75739">
            <w:pPr>
              <w:pStyle w:val="TableParagraph"/>
              <w:ind w:left="0"/>
              <w:rPr>
                <w:sz w:val="20"/>
              </w:rPr>
            </w:pPr>
          </w:p>
          <w:p w14:paraId="5D6B2CA4" w14:textId="01CECB6E" w:rsidR="00292A0B" w:rsidRDefault="00292A0B">
            <w:pPr>
              <w:pStyle w:val="TableParagraph"/>
              <w:ind w:left="0"/>
              <w:rPr>
                <w:sz w:val="20"/>
              </w:rPr>
            </w:pPr>
          </w:p>
          <w:p w14:paraId="2762C699" w14:textId="6C8A1FA2" w:rsidR="00292A0B" w:rsidRDefault="00292A0B">
            <w:pPr>
              <w:pStyle w:val="TableParagraph"/>
              <w:ind w:left="0"/>
              <w:rPr>
                <w:sz w:val="20"/>
              </w:rPr>
            </w:pPr>
          </w:p>
          <w:p w14:paraId="7FF2CBB5" w14:textId="77777777" w:rsidR="00A25D8C" w:rsidRDefault="00A25D8C">
            <w:pPr>
              <w:pStyle w:val="TableParagraph"/>
              <w:ind w:left="0"/>
              <w:rPr>
                <w:sz w:val="20"/>
              </w:rPr>
            </w:pPr>
          </w:p>
          <w:p w14:paraId="44A48A3C" w14:textId="77777777" w:rsidR="00A25D8C" w:rsidRDefault="00A25D8C">
            <w:pPr>
              <w:pStyle w:val="TableParagraph"/>
              <w:ind w:left="0"/>
              <w:rPr>
                <w:sz w:val="20"/>
              </w:rPr>
            </w:pPr>
          </w:p>
          <w:p w14:paraId="03CEC260" w14:textId="77777777" w:rsidR="00A25D8C" w:rsidRDefault="00A25D8C">
            <w:pPr>
              <w:pStyle w:val="TableParagraph"/>
              <w:ind w:left="0"/>
              <w:rPr>
                <w:sz w:val="20"/>
              </w:rPr>
            </w:pPr>
          </w:p>
          <w:p w14:paraId="5B598088" w14:textId="21B553AE" w:rsidR="00525EEF" w:rsidRDefault="00525EEF">
            <w:pPr>
              <w:pStyle w:val="TableParagraph"/>
              <w:ind w:left="0"/>
              <w:rPr>
                <w:rFonts w:ascii="Times New Roman"/>
                <w:sz w:val="20"/>
              </w:rPr>
            </w:pPr>
          </w:p>
        </w:tc>
      </w:tr>
    </w:tbl>
    <w:p w14:paraId="4FAE1861" w14:textId="77777777" w:rsidR="00EA76CA" w:rsidRDefault="00EA76CA">
      <w:pPr>
        <w:pStyle w:val="BodyText"/>
        <w:spacing w:before="6" w:after="1"/>
        <w:rPr>
          <w:sz w:val="24"/>
        </w:rPr>
      </w:pPr>
    </w:p>
    <w:p w14:paraId="0F20D6CA" w14:textId="77777777" w:rsidR="00EA76CA" w:rsidRDefault="00EA76CA">
      <w:pPr>
        <w:pStyle w:val="BodyText"/>
        <w:spacing w:before="8"/>
        <w:rPr>
          <w:sz w:val="24"/>
        </w:rPr>
      </w:pPr>
    </w:p>
    <w:tbl>
      <w:tblPr>
        <w:tblW w:w="90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10"/>
        <w:gridCol w:w="903"/>
        <w:gridCol w:w="4111"/>
        <w:gridCol w:w="1559"/>
        <w:gridCol w:w="1937"/>
      </w:tblGrid>
      <w:tr w:rsidR="004E7310" w14:paraId="225B8B60" w14:textId="4D4E726A" w:rsidTr="212BD09B">
        <w:trPr>
          <w:trHeight w:val="424"/>
        </w:trPr>
        <w:tc>
          <w:tcPr>
            <w:tcW w:w="510" w:type="dxa"/>
            <w:tcBorders>
              <w:top w:val="nil"/>
            </w:tcBorders>
            <w:shd w:val="clear" w:color="auto" w:fill="BCD5ED"/>
          </w:tcPr>
          <w:p w14:paraId="796E0B85" w14:textId="1EEEA701" w:rsidR="004E7310" w:rsidRDefault="004E7310">
            <w:pPr>
              <w:pStyle w:val="TableParagraph"/>
              <w:spacing w:before="80"/>
              <w:ind w:left="107"/>
              <w:rPr>
                <w:sz w:val="20"/>
              </w:rPr>
            </w:pPr>
            <w:r>
              <w:rPr>
                <w:sz w:val="20"/>
              </w:rPr>
              <w:t>C2</w:t>
            </w:r>
          </w:p>
        </w:tc>
        <w:tc>
          <w:tcPr>
            <w:tcW w:w="8510" w:type="dxa"/>
            <w:gridSpan w:val="4"/>
            <w:tcBorders>
              <w:top w:val="nil"/>
            </w:tcBorders>
            <w:shd w:val="clear" w:color="auto" w:fill="BCD5ED"/>
          </w:tcPr>
          <w:p w14:paraId="2C3CC341" w14:textId="77777777" w:rsidR="004E7310" w:rsidRPr="002827BC" w:rsidRDefault="004E7310">
            <w:pPr>
              <w:pStyle w:val="TableParagraph"/>
              <w:spacing w:before="80"/>
              <w:ind w:left="105"/>
              <w:rPr>
                <w:b/>
                <w:bCs/>
                <w:sz w:val="20"/>
              </w:rPr>
            </w:pPr>
            <w:r>
              <w:rPr>
                <w:b/>
                <w:bCs/>
                <w:sz w:val="20"/>
              </w:rPr>
              <w:t xml:space="preserve">Commercial </w:t>
            </w:r>
            <w:r w:rsidRPr="002827BC">
              <w:rPr>
                <w:b/>
                <w:bCs/>
                <w:sz w:val="20"/>
              </w:rPr>
              <w:t>offer:</w:t>
            </w:r>
            <w:r>
              <w:rPr>
                <w:b/>
                <w:bCs/>
                <w:sz w:val="20"/>
              </w:rPr>
              <w:t xml:space="preserve"> (40%)</w:t>
            </w:r>
          </w:p>
          <w:p w14:paraId="72733D4C" w14:textId="2FEE96B5" w:rsidR="004E7310" w:rsidRDefault="004E7310">
            <w:pPr>
              <w:pStyle w:val="TableParagraph"/>
              <w:spacing w:before="80"/>
              <w:ind w:left="105"/>
              <w:rPr>
                <w:b/>
                <w:bCs/>
                <w:sz w:val="20"/>
              </w:rPr>
            </w:pPr>
          </w:p>
        </w:tc>
      </w:tr>
      <w:tr w:rsidR="004E7310" w14:paraId="40916E64" w14:textId="617F09A9" w:rsidTr="212BD09B">
        <w:trPr>
          <w:trHeight w:val="765"/>
        </w:trPr>
        <w:tc>
          <w:tcPr>
            <w:tcW w:w="9020" w:type="dxa"/>
            <w:gridSpan w:val="5"/>
          </w:tcPr>
          <w:p w14:paraId="0D2BCE3C" w14:textId="77777777" w:rsidR="004E7310" w:rsidRDefault="004E7310">
            <w:pPr>
              <w:pStyle w:val="TableParagraph"/>
              <w:ind w:left="0"/>
              <w:rPr>
                <w:rFonts w:ascii="Times New Roman"/>
                <w:sz w:val="20"/>
              </w:rPr>
            </w:pPr>
          </w:p>
          <w:p w14:paraId="41981240" w14:textId="489179EA" w:rsidR="00F83A66" w:rsidRDefault="00F83A66" w:rsidP="00F83A66">
            <w:pPr>
              <w:pStyle w:val="TableParagraph"/>
              <w:ind w:left="0"/>
              <w:rPr>
                <w:rFonts w:asciiTheme="minorHAnsi" w:hAnsiTheme="minorHAnsi" w:cstheme="minorHAnsi"/>
                <w:sz w:val="20"/>
              </w:rPr>
            </w:pPr>
            <w:r w:rsidRPr="00F83A66">
              <w:rPr>
                <w:rFonts w:asciiTheme="minorHAnsi" w:hAnsiTheme="minorHAnsi" w:cstheme="minorHAnsi"/>
                <w:sz w:val="20"/>
              </w:rPr>
              <w:t>Please complete the pricing table below</w:t>
            </w:r>
            <w:r>
              <w:rPr>
                <w:rFonts w:asciiTheme="minorHAnsi" w:hAnsiTheme="minorHAnsi" w:cstheme="minorHAnsi"/>
                <w:sz w:val="20"/>
              </w:rPr>
              <w:t>.</w:t>
            </w:r>
            <w:r w:rsidRPr="00F83A66">
              <w:rPr>
                <w:rFonts w:asciiTheme="minorHAnsi" w:hAnsiTheme="minorHAnsi" w:cstheme="minorHAnsi"/>
                <w:sz w:val="20"/>
              </w:rPr>
              <w:t xml:space="preserve"> </w:t>
            </w:r>
            <w:r w:rsidR="00DC2FF4">
              <w:rPr>
                <w:rFonts w:asciiTheme="minorHAnsi" w:hAnsiTheme="minorHAnsi" w:cstheme="minorHAnsi"/>
                <w:sz w:val="20"/>
              </w:rPr>
              <w:tab/>
            </w:r>
            <w:r w:rsidR="00DC2FF4">
              <w:rPr>
                <w:rFonts w:asciiTheme="minorHAnsi" w:hAnsiTheme="minorHAnsi" w:cstheme="minorHAnsi"/>
                <w:sz w:val="20"/>
              </w:rPr>
              <w:tab/>
            </w:r>
            <w:r w:rsidR="00DC2FF4">
              <w:rPr>
                <w:rFonts w:asciiTheme="minorHAnsi" w:hAnsiTheme="minorHAnsi" w:cstheme="minorHAnsi"/>
                <w:sz w:val="20"/>
              </w:rPr>
              <w:tab/>
            </w:r>
            <w:r w:rsidR="00DC2FF4">
              <w:rPr>
                <w:rFonts w:asciiTheme="minorHAnsi" w:hAnsiTheme="minorHAnsi" w:cstheme="minorHAnsi"/>
                <w:sz w:val="20"/>
              </w:rPr>
              <w:tab/>
            </w:r>
            <w:r w:rsidR="00DC2FF4">
              <w:rPr>
                <w:rFonts w:asciiTheme="minorHAnsi" w:hAnsiTheme="minorHAnsi" w:cstheme="minorHAnsi"/>
                <w:sz w:val="20"/>
              </w:rPr>
              <w:tab/>
            </w:r>
            <w:r w:rsidR="00DC2FF4">
              <w:rPr>
                <w:rFonts w:asciiTheme="minorHAnsi" w:hAnsiTheme="minorHAnsi" w:cstheme="minorHAnsi"/>
                <w:sz w:val="20"/>
              </w:rPr>
              <w:tab/>
            </w:r>
            <w:r w:rsidR="00DC2FF4">
              <w:rPr>
                <w:rFonts w:asciiTheme="minorHAnsi" w:hAnsiTheme="minorHAnsi" w:cstheme="minorHAnsi"/>
                <w:sz w:val="20"/>
              </w:rPr>
              <w:tab/>
            </w:r>
            <w:r w:rsidR="001D108E">
              <w:rPr>
                <w:rFonts w:asciiTheme="minorHAnsi" w:hAnsiTheme="minorHAnsi" w:cstheme="minorHAnsi"/>
                <w:sz w:val="20"/>
              </w:rPr>
              <w:tab/>
            </w:r>
          </w:p>
          <w:p w14:paraId="04CDBE48" w14:textId="18D5EBCD" w:rsidR="004E7310" w:rsidRDefault="00F83A66" w:rsidP="00F83A66">
            <w:pPr>
              <w:pStyle w:val="TableParagraph"/>
              <w:ind w:left="0"/>
              <w:rPr>
                <w:rFonts w:ascii="Times New Roman"/>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00DC2FF4">
              <w:rPr>
                <w:rFonts w:asciiTheme="minorHAnsi" w:hAnsiTheme="minorHAnsi" w:cstheme="minorHAnsi"/>
                <w:sz w:val="20"/>
              </w:rPr>
              <w:t>£</w:t>
            </w:r>
          </w:p>
        </w:tc>
      </w:tr>
      <w:tr w:rsidR="00DC2FF4" w14:paraId="65ED7645" w14:textId="77777777" w:rsidTr="212BD09B">
        <w:trPr>
          <w:trHeight w:val="283"/>
        </w:trPr>
        <w:tc>
          <w:tcPr>
            <w:tcW w:w="1413" w:type="dxa"/>
            <w:gridSpan w:val="2"/>
            <w:tcBorders>
              <w:top w:val="nil"/>
              <w:bottom w:val="nil"/>
            </w:tcBorders>
          </w:tcPr>
          <w:p w14:paraId="20D16C71" w14:textId="77777777" w:rsidR="004E7310" w:rsidRPr="004E7310" w:rsidRDefault="004E7310">
            <w:pPr>
              <w:pStyle w:val="TableParagraph"/>
              <w:ind w:left="0"/>
              <w:rPr>
                <w:rFonts w:asciiTheme="minorHAnsi" w:hAnsiTheme="minorHAnsi" w:cstheme="minorHAnsi"/>
                <w:sz w:val="20"/>
              </w:rPr>
            </w:pPr>
          </w:p>
        </w:tc>
        <w:tc>
          <w:tcPr>
            <w:tcW w:w="4111" w:type="dxa"/>
          </w:tcPr>
          <w:p w14:paraId="1D39FF7F" w14:textId="3940D942" w:rsidR="004E7310" w:rsidRPr="004E7310" w:rsidRDefault="004E7310">
            <w:pPr>
              <w:pStyle w:val="TableParagraph"/>
              <w:ind w:left="0"/>
              <w:rPr>
                <w:rFonts w:asciiTheme="minorHAnsi" w:hAnsiTheme="minorHAnsi" w:cstheme="minorHAnsi"/>
                <w:sz w:val="20"/>
              </w:rPr>
            </w:pPr>
            <w:r w:rsidRPr="004E7310">
              <w:rPr>
                <w:rFonts w:asciiTheme="minorHAnsi" w:hAnsiTheme="minorHAnsi" w:cstheme="minorHAnsi"/>
                <w:sz w:val="20"/>
              </w:rPr>
              <w:t xml:space="preserve">Design </w:t>
            </w:r>
            <w:r w:rsidR="00BA71C5">
              <w:rPr>
                <w:rFonts w:asciiTheme="minorHAnsi" w:hAnsiTheme="minorHAnsi" w:cstheme="minorHAnsi"/>
                <w:sz w:val="20"/>
              </w:rPr>
              <w:t>development</w:t>
            </w:r>
            <w:r w:rsidR="00BA71C5" w:rsidRPr="004E7310">
              <w:rPr>
                <w:rFonts w:asciiTheme="minorHAnsi" w:hAnsiTheme="minorHAnsi" w:cstheme="minorHAnsi"/>
                <w:sz w:val="20"/>
              </w:rPr>
              <w:t xml:space="preserve"> (</w:t>
            </w:r>
            <w:r w:rsidRPr="004E7310">
              <w:rPr>
                <w:rFonts w:asciiTheme="minorHAnsi" w:hAnsiTheme="minorHAnsi" w:cstheme="minorHAnsi"/>
                <w:sz w:val="20"/>
              </w:rPr>
              <w:t>including specialist fees)</w:t>
            </w:r>
          </w:p>
        </w:tc>
        <w:tc>
          <w:tcPr>
            <w:tcW w:w="1559" w:type="dxa"/>
          </w:tcPr>
          <w:p w14:paraId="550B79CF" w14:textId="77777777" w:rsidR="004E7310" w:rsidRPr="004E7310" w:rsidRDefault="004E7310">
            <w:pPr>
              <w:pStyle w:val="TableParagraph"/>
              <w:ind w:left="0"/>
              <w:rPr>
                <w:rFonts w:asciiTheme="minorHAnsi" w:hAnsiTheme="minorHAnsi" w:cstheme="minorHAnsi"/>
                <w:sz w:val="20"/>
              </w:rPr>
            </w:pPr>
          </w:p>
        </w:tc>
        <w:tc>
          <w:tcPr>
            <w:tcW w:w="1937" w:type="dxa"/>
            <w:tcBorders>
              <w:top w:val="single" w:sz="4" w:space="0" w:color="000000" w:themeColor="text1"/>
              <w:bottom w:val="nil"/>
            </w:tcBorders>
          </w:tcPr>
          <w:p w14:paraId="344CEFC3" w14:textId="77777777" w:rsidR="004E7310" w:rsidRPr="004E7310" w:rsidRDefault="004E7310">
            <w:pPr>
              <w:pStyle w:val="TableParagraph"/>
              <w:ind w:left="0"/>
              <w:rPr>
                <w:rFonts w:asciiTheme="minorHAnsi" w:hAnsiTheme="minorHAnsi" w:cstheme="minorHAnsi"/>
                <w:sz w:val="20"/>
              </w:rPr>
            </w:pPr>
          </w:p>
        </w:tc>
      </w:tr>
      <w:tr w:rsidR="004E7310" w14:paraId="725A2B3B" w14:textId="77777777" w:rsidTr="212BD09B">
        <w:trPr>
          <w:trHeight w:val="273"/>
        </w:trPr>
        <w:tc>
          <w:tcPr>
            <w:tcW w:w="1413" w:type="dxa"/>
            <w:gridSpan w:val="2"/>
            <w:tcBorders>
              <w:top w:val="nil"/>
              <w:bottom w:val="nil"/>
            </w:tcBorders>
          </w:tcPr>
          <w:p w14:paraId="7E110D02" w14:textId="77777777" w:rsidR="004E7310" w:rsidRPr="004E7310" w:rsidRDefault="004E7310">
            <w:pPr>
              <w:pStyle w:val="TableParagraph"/>
              <w:ind w:left="0"/>
              <w:rPr>
                <w:rFonts w:asciiTheme="minorHAnsi" w:hAnsiTheme="minorHAnsi" w:cstheme="minorHAnsi"/>
                <w:sz w:val="20"/>
              </w:rPr>
            </w:pPr>
          </w:p>
        </w:tc>
        <w:tc>
          <w:tcPr>
            <w:tcW w:w="4111" w:type="dxa"/>
          </w:tcPr>
          <w:p w14:paraId="6F2D12F7" w14:textId="485965A8" w:rsidR="004E7310" w:rsidRPr="004E7310" w:rsidRDefault="004E7310">
            <w:pPr>
              <w:pStyle w:val="TableParagraph"/>
              <w:ind w:left="0"/>
              <w:rPr>
                <w:rFonts w:asciiTheme="minorHAnsi" w:hAnsiTheme="minorHAnsi" w:cstheme="minorHAnsi"/>
                <w:sz w:val="20"/>
              </w:rPr>
            </w:pPr>
            <w:r w:rsidRPr="004E7310">
              <w:rPr>
                <w:rFonts w:asciiTheme="minorHAnsi" w:hAnsiTheme="minorHAnsi" w:cstheme="minorHAnsi"/>
                <w:sz w:val="20"/>
              </w:rPr>
              <w:t>Site set-up/waste management/welfare</w:t>
            </w:r>
          </w:p>
        </w:tc>
        <w:tc>
          <w:tcPr>
            <w:tcW w:w="1559" w:type="dxa"/>
          </w:tcPr>
          <w:p w14:paraId="2F3D8518"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6627AAD4" w14:textId="77777777" w:rsidR="004E7310" w:rsidRPr="004E7310" w:rsidRDefault="004E7310">
            <w:pPr>
              <w:pStyle w:val="TableParagraph"/>
              <w:ind w:left="0"/>
              <w:rPr>
                <w:rFonts w:asciiTheme="minorHAnsi" w:hAnsiTheme="minorHAnsi" w:cstheme="minorHAnsi"/>
                <w:sz w:val="20"/>
              </w:rPr>
            </w:pPr>
          </w:p>
        </w:tc>
      </w:tr>
      <w:tr w:rsidR="00DC2FF4" w14:paraId="378A6A4B" w14:textId="77777777" w:rsidTr="212BD09B">
        <w:trPr>
          <w:trHeight w:val="135"/>
        </w:trPr>
        <w:tc>
          <w:tcPr>
            <w:tcW w:w="1413" w:type="dxa"/>
            <w:gridSpan w:val="2"/>
            <w:tcBorders>
              <w:top w:val="nil"/>
              <w:bottom w:val="nil"/>
            </w:tcBorders>
          </w:tcPr>
          <w:p w14:paraId="2D45DED0" w14:textId="77777777" w:rsidR="004E7310" w:rsidRPr="004E7310" w:rsidRDefault="004E7310">
            <w:pPr>
              <w:pStyle w:val="TableParagraph"/>
              <w:ind w:left="0"/>
              <w:rPr>
                <w:rFonts w:asciiTheme="minorHAnsi" w:hAnsiTheme="minorHAnsi" w:cstheme="minorHAnsi"/>
                <w:sz w:val="20"/>
              </w:rPr>
            </w:pPr>
          </w:p>
        </w:tc>
        <w:tc>
          <w:tcPr>
            <w:tcW w:w="4111" w:type="dxa"/>
          </w:tcPr>
          <w:p w14:paraId="6C81AA80" w14:textId="0582D83A" w:rsidR="004E7310" w:rsidRPr="004E7310" w:rsidRDefault="004E7310">
            <w:pPr>
              <w:pStyle w:val="TableParagraph"/>
              <w:ind w:left="0"/>
              <w:rPr>
                <w:rFonts w:asciiTheme="minorHAnsi" w:hAnsiTheme="minorHAnsi" w:cstheme="minorHAnsi"/>
                <w:sz w:val="20"/>
              </w:rPr>
            </w:pPr>
            <w:r w:rsidRPr="004E7310">
              <w:rPr>
                <w:rFonts w:asciiTheme="minorHAnsi" w:hAnsiTheme="minorHAnsi" w:cstheme="minorHAnsi"/>
                <w:sz w:val="20"/>
              </w:rPr>
              <w:t>Materials and equipment</w:t>
            </w:r>
          </w:p>
        </w:tc>
        <w:tc>
          <w:tcPr>
            <w:tcW w:w="1559" w:type="dxa"/>
          </w:tcPr>
          <w:p w14:paraId="4576E1A4"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7CBB3534" w14:textId="77777777" w:rsidR="004E7310" w:rsidRPr="004E7310" w:rsidRDefault="004E7310">
            <w:pPr>
              <w:pStyle w:val="TableParagraph"/>
              <w:ind w:left="0"/>
              <w:rPr>
                <w:rFonts w:asciiTheme="minorHAnsi" w:hAnsiTheme="minorHAnsi" w:cstheme="minorHAnsi"/>
                <w:sz w:val="20"/>
              </w:rPr>
            </w:pPr>
          </w:p>
        </w:tc>
      </w:tr>
      <w:tr w:rsidR="00DC2FF4" w14:paraId="226B2640" w14:textId="77777777" w:rsidTr="212BD09B">
        <w:trPr>
          <w:trHeight w:val="51"/>
        </w:trPr>
        <w:tc>
          <w:tcPr>
            <w:tcW w:w="1413" w:type="dxa"/>
            <w:gridSpan w:val="2"/>
            <w:tcBorders>
              <w:top w:val="nil"/>
              <w:bottom w:val="nil"/>
            </w:tcBorders>
          </w:tcPr>
          <w:p w14:paraId="2A287CEB" w14:textId="77777777" w:rsidR="004E7310" w:rsidRPr="004E7310" w:rsidRDefault="004E7310">
            <w:pPr>
              <w:pStyle w:val="TableParagraph"/>
              <w:ind w:left="0"/>
              <w:rPr>
                <w:rFonts w:asciiTheme="minorHAnsi" w:hAnsiTheme="minorHAnsi" w:cstheme="minorHAnsi"/>
                <w:sz w:val="20"/>
              </w:rPr>
            </w:pPr>
          </w:p>
        </w:tc>
        <w:tc>
          <w:tcPr>
            <w:tcW w:w="4111" w:type="dxa"/>
          </w:tcPr>
          <w:p w14:paraId="6E4D083A" w14:textId="07ADE65E" w:rsidR="004E7310" w:rsidRPr="004E7310" w:rsidRDefault="004E7310">
            <w:pPr>
              <w:pStyle w:val="TableParagraph"/>
              <w:ind w:left="0"/>
              <w:rPr>
                <w:rFonts w:asciiTheme="minorHAnsi" w:hAnsiTheme="minorHAnsi" w:cstheme="minorHAnsi"/>
                <w:sz w:val="20"/>
              </w:rPr>
            </w:pPr>
            <w:proofErr w:type="spellStart"/>
            <w:r w:rsidRPr="004E7310">
              <w:rPr>
                <w:rFonts w:asciiTheme="minorHAnsi" w:hAnsiTheme="minorHAnsi" w:cstheme="minorHAnsi"/>
                <w:sz w:val="20"/>
              </w:rPr>
              <w:t>Labour</w:t>
            </w:r>
            <w:proofErr w:type="spellEnd"/>
          </w:p>
        </w:tc>
        <w:tc>
          <w:tcPr>
            <w:tcW w:w="1559" w:type="dxa"/>
          </w:tcPr>
          <w:p w14:paraId="1C419681"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1B37890A" w14:textId="77777777" w:rsidR="004E7310" w:rsidRPr="004E7310" w:rsidRDefault="004E7310">
            <w:pPr>
              <w:pStyle w:val="TableParagraph"/>
              <w:ind w:left="0"/>
              <w:rPr>
                <w:rFonts w:asciiTheme="minorHAnsi" w:hAnsiTheme="minorHAnsi" w:cstheme="minorHAnsi"/>
                <w:sz w:val="20"/>
              </w:rPr>
            </w:pPr>
          </w:p>
        </w:tc>
      </w:tr>
      <w:tr w:rsidR="001D108E" w14:paraId="7F84E158" w14:textId="77777777" w:rsidTr="212BD09B">
        <w:trPr>
          <w:trHeight w:val="51"/>
        </w:trPr>
        <w:tc>
          <w:tcPr>
            <w:tcW w:w="1413" w:type="dxa"/>
            <w:gridSpan w:val="2"/>
            <w:tcBorders>
              <w:top w:val="nil"/>
              <w:bottom w:val="nil"/>
            </w:tcBorders>
          </w:tcPr>
          <w:p w14:paraId="15D6D1A2" w14:textId="77777777" w:rsidR="004E7310" w:rsidRPr="004E7310" w:rsidRDefault="004E7310">
            <w:pPr>
              <w:pStyle w:val="TableParagraph"/>
              <w:ind w:left="0"/>
              <w:rPr>
                <w:rFonts w:asciiTheme="minorHAnsi" w:hAnsiTheme="minorHAnsi" w:cstheme="minorHAnsi"/>
                <w:sz w:val="20"/>
              </w:rPr>
            </w:pPr>
          </w:p>
        </w:tc>
        <w:tc>
          <w:tcPr>
            <w:tcW w:w="4111" w:type="dxa"/>
          </w:tcPr>
          <w:p w14:paraId="6D34EDB2" w14:textId="356B4797" w:rsidR="004E7310" w:rsidRPr="004E7310" w:rsidRDefault="004E7310">
            <w:pPr>
              <w:pStyle w:val="TableParagraph"/>
              <w:ind w:left="0"/>
              <w:rPr>
                <w:rFonts w:asciiTheme="minorHAnsi" w:hAnsiTheme="minorHAnsi" w:cstheme="minorHAnsi"/>
                <w:sz w:val="20"/>
              </w:rPr>
            </w:pPr>
            <w:r w:rsidRPr="004E7310">
              <w:rPr>
                <w:rFonts w:asciiTheme="minorHAnsi" w:hAnsiTheme="minorHAnsi" w:cstheme="minorHAnsi"/>
                <w:sz w:val="20"/>
              </w:rPr>
              <w:t>Access equipment (scaffolding)</w:t>
            </w:r>
          </w:p>
        </w:tc>
        <w:tc>
          <w:tcPr>
            <w:tcW w:w="1559" w:type="dxa"/>
          </w:tcPr>
          <w:p w14:paraId="228FA832"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7C345A9B" w14:textId="77777777" w:rsidR="004E7310" w:rsidRPr="004E7310" w:rsidRDefault="004E7310">
            <w:pPr>
              <w:pStyle w:val="TableParagraph"/>
              <w:ind w:left="0"/>
              <w:rPr>
                <w:rFonts w:asciiTheme="minorHAnsi" w:hAnsiTheme="minorHAnsi" w:cstheme="minorHAnsi"/>
                <w:sz w:val="20"/>
              </w:rPr>
            </w:pPr>
          </w:p>
        </w:tc>
      </w:tr>
      <w:tr w:rsidR="001D108E" w14:paraId="3142FE07" w14:textId="77777777" w:rsidTr="212BD09B">
        <w:trPr>
          <w:trHeight w:val="51"/>
        </w:trPr>
        <w:tc>
          <w:tcPr>
            <w:tcW w:w="1413" w:type="dxa"/>
            <w:gridSpan w:val="2"/>
            <w:tcBorders>
              <w:top w:val="nil"/>
              <w:bottom w:val="nil"/>
            </w:tcBorders>
          </w:tcPr>
          <w:p w14:paraId="7A33EBE7" w14:textId="77777777" w:rsidR="004E7310" w:rsidRPr="004E7310" w:rsidRDefault="004E7310">
            <w:pPr>
              <w:pStyle w:val="TableParagraph"/>
              <w:ind w:left="0"/>
              <w:rPr>
                <w:rFonts w:asciiTheme="minorHAnsi" w:hAnsiTheme="minorHAnsi" w:cstheme="minorHAnsi"/>
                <w:sz w:val="20"/>
              </w:rPr>
            </w:pPr>
          </w:p>
        </w:tc>
        <w:tc>
          <w:tcPr>
            <w:tcW w:w="4111" w:type="dxa"/>
          </w:tcPr>
          <w:p w14:paraId="34EDEAFD" w14:textId="6FA64278" w:rsidR="004E7310" w:rsidRPr="004E7310" w:rsidRDefault="004E7310">
            <w:pPr>
              <w:pStyle w:val="TableParagraph"/>
              <w:ind w:left="0"/>
              <w:rPr>
                <w:rFonts w:asciiTheme="minorHAnsi" w:hAnsiTheme="minorHAnsi" w:cstheme="minorHAnsi"/>
                <w:sz w:val="20"/>
              </w:rPr>
            </w:pPr>
            <w:r w:rsidRPr="004E7310">
              <w:rPr>
                <w:rFonts w:asciiTheme="minorHAnsi" w:hAnsiTheme="minorHAnsi" w:cstheme="minorHAnsi"/>
                <w:sz w:val="20"/>
              </w:rPr>
              <w:t>Access equipment (other)</w:t>
            </w:r>
          </w:p>
        </w:tc>
        <w:tc>
          <w:tcPr>
            <w:tcW w:w="1559" w:type="dxa"/>
          </w:tcPr>
          <w:p w14:paraId="265CBF4F"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4F23F38B" w14:textId="77777777" w:rsidR="004E7310" w:rsidRPr="004E7310" w:rsidRDefault="004E7310">
            <w:pPr>
              <w:pStyle w:val="TableParagraph"/>
              <w:ind w:left="0"/>
              <w:rPr>
                <w:rFonts w:asciiTheme="minorHAnsi" w:hAnsiTheme="minorHAnsi" w:cstheme="minorHAnsi"/>
                <w:sz w:val="20"/>
              </w:rPr>
            </w:pPr>
          </w:p>
        </w:tc>
      </w:tr>
      <w:tr w:rsidR="004E7310" w14:paraId="194A9365" w14:textId="77777777" w:rsidTr="212BD09B">
        <w:trPr>
          <w:trHeight w:val="163"/>
        </w:trPr>
        <w:tc>
          <w:tcPr>
            <w:tcW w:w="1413" w:type="dxa"/>
            <w:gridSpan w:val="2"/>
            <w:tcBorders>
              <w:top w:val="nil"/>
              <w:bottom w:val="nil"/>
            </w:tcBorders>
          </w:tcPr>
          <w:p w14:paraId="4902BB60" w14:textId="77777777" w:rsidR="004E7310" w:rsidRPr="004E7310" w:rsidRDefault="004E7310">
            <w:pPr>
              <w:pStyle w:val="TableParagraph"/>
              <w:ind w:left="0"/>
              <w:rPr>
                <w:rFonts w:asciiTheme="minorHAnsi" w:hAnsiTheme="minorHAnsi" w:cstheme="minorHAnsi"/>
                <w:sz w:val="20"/>
              </w:rPr>
            </w:pPr>
          </w:p>
        </w:tc>
        <w:tc>
          <w:tcPr>
            <w:tcW w:w="4111" w:type="dxa"/>
          </w:tcPr>
          <w:p w14:paraId="08DB21D4" w14:textId="5850F4E5" w:rsidR="004E7310" w:rsidRPr="004E7310" w:rsidRDefault="004E7310">
            <w:pPr>
              <w:pStyle w:val="TableParagraph"/>
              <w:ind w:left="0"/>
              <w:rPr>
                <w:rFonts w:asciiTheme="minorHAnsi" w:hAnsiTheme="minorHAnsi" w:cstheme="minorHAnsi"/>
                <w:sz w:val="20"/>
              </w:rPr>
            </w:pPr>
            <w:r w:rsidRPr="004E7310">
              <w:rPr>
                <w:rFonts w:asciiTheme="minorHAnsi" w:hAnsiTheme="minorHAnsi" w:cstheme="minorHAnsi"/>
                <w:sz w:val="20"/>
              </w:rPr>
              <w:t>Sundry plant</w:t>
            </w:r>
          </w:p>
        </w:tc>
        <w:tc>
          <w:tcPr>
            <w:tcW w:w="1559" w:type="dxa"/>
          </w:tcPr>
          <w:p w14:paraId="59AD6E39"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6D6A60FD" w14:textId="77777777" w:rsidR="004E7310" w:rsidRPr="004E7310" w:rsidRDefault="004E7310">
            <w:pPr>
              <w:pStyle w:val="TableParagraph"/>
              <w:ind w:left="0"/>
              <w:rPr>
                <w:rFonts w:asciiTheme="minorHAnsi" w:hAnsiTheme="minorHAnsi" w:cstheme="minorHAnsi"/>
                <w:sz w:val="20"/>
              </w:rPr>
            </w:pPr>
          </w:p>
        </w:tc>
      </w:tr>
      <w:tr w:rsidR="001D108E" w14:paraId="576A3602" w14:textId="77777777" w:rsidTr="212BD09B">
        <w:trPr>
          <w:trHeight w:val="210"/>
        </w:trPr>
        <w:tc>
          <w:tcPr>
            <w:tcW w:w="1413" w:type="dxa"/>
            <w:gridSpan w:val="2"/>
            <w:tcBorders>
              <w:top w:val="nil"/>
              <w:bottom w:val="nil"/>
            </w:tcBorders>
          </w:tcPr>
          <w:p w14:paraId="5628A5A0" w14:textId="77777777" w:rsidR="004E7310" w:rsidRPr="004E7310" w:rsidRDefault="004E7310">
            <w:pPr>
              <w:pStyle w:val="TableParagraph"/>
              <w:ind w:left="0"/>
              <w:rPr>
                <w:rFonts w:asciiTheme="minorHAnsi" w:hAnsiTheme="minorHAnsi" w:cstheme="minorHAnsi"/>
                <w:sz w:val="20"/>
              </w:rPr>
            </w:pPr>
          </w:p>
        </w:tc>
        <w:tc>
          <w:tcPr>
            <w:tcW w:w="4111" w:type="dxa"/>
          </w:tcPr>
          <w:p w14:paraId="7066C2A3" w14:textId="78C43F02" w:rsidR="004E7310" w:rsidRPr="004E7310" w:rsidRDefault="00F00AE3">
            <w:pPr>
              <w:pStyle w:val="TableParagraph"/>
              <w:ind w:left="0"/>
              <w:rPr>
                <w:rFonts w:asciiTheme="minorHAnsi" w:hAnsiTheme="minorHAnsi" w:cstheme="minorHAnsi"/>
                <w:sz w:val="20"/>
              </w:rPr>
            </w:pPr>
            <w:r>
              <w:rPr>
                <w:rFonts w:asciiTheme="minorHAnsi" w:hAnsiTheme="minorHAnsi" w:cstheme="minorHAnsi"/>
                <w:sz w:val="20"/>
              </w:rPr>
              <w:t>System t</w:t>
            </w:r>
            <w:r w:rsidR="004E7310" w:rsidRPr="004E7310">
              <w:rPr>
                <w:rFonts w:asciiTheme="minorHAnsi" w:hAnsiTheme="minorHAnsi" w:cstheme="minorHAnsi"/>
                <w:sz w:val="20"/>
              </w:rPr>
              <w:t>esting, commissioning and registration</w:t>
            </w:r>
          </w:p>
        </w:tc>
        <w:tc>
          <w:tcPr>
            <w:tcW w:w="1559" w:type="dxa"/>
          </w:tcPr>
          <w:p w14:paraId="3145ED6A"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62B1BB45" w14:textId="77777777" w:rsidR="004E7310" w:rsidRPr="004E7310" w:rsidRDefault="004E7310">
            <w:pPr>
              <w:pStyle w:val="TableParagraph"/>
              <w:ind w:left="0"/>
              <w:rPr>
                <w:rFonts w:asciiTheme="minorHAnsi" w:hAnsiTheme="minorHAnsi" w:cstheme="minorHAnsi"/>
                <w:sz w:val="20"/>
              </w:rPr>
            </w:pPr>
          </w:p>
        </w:tc>
      </w:tr>
      <w:tr w:rsidR="001D108E" w14:paraId="246E3D83" w14:textId="77777777" w:rsidTr="212BD09B">
        <w:trPr>
          <w:trHeight w:val="255"/>
        </w:trPr>
        <w:tc>
          <w:tcPr>
            <w:tcW w:w="1413" w:type="dxa"/>
            <w:gridSpan w:val="2"/>
            <w:tcBorders>
              <w:top w:val="nil"/>
              <w:bottom w:val="nil"/>
            </w:tcBorders>
          </w:tcPr>
          <w:p w14:paraId="3BB4D1D1" w14:textId="77777777" w:rsidR="004E7310" w:rsidRPr="004E7310" w:rsidRDefault="004E7310">
            <w:pPr>
              <w:pStyle w:val="TableParagraph"/>
              <w:ind w:left="0"/>
              <w:rPr>
                <w:rFonts w:asciiTheme="minorHAnsi" w:hAnsiTheme="minorHAnsi" w:cstheme="minorHAnsi"/>
                <w:sz w:val="20"/>
              </w:rPr>
            </w:pPr>
          </w:p>
        </w:tc>
        <w:tc>
          <w:tcPr>
            <w:tcW w:w="4111" w:type="dxa"/>
          </w:tcPr>
          <w:p w14:paraId="22E21B04" w14:textId="6D439839" w:rsidR="004E7310" w:rsidRPr="004E7310" w:rsidRDefault="004E7310">
            <w:pPr>
              <w:pStyle w:val="TableParagraph"/>
              <w:ind w:left="0"/>
              <w:rPr>
                <w:rFonts w:asciiTheme="minorHAnsi" w:hAnsiTheme="minorHAnsi" w:cstheme="minorHAnsi"/>
                <w:sz w:val="20"/>
              </w:rPr>
            </w:pPr>
            <w:r w:rsidRPr="004E7310">
              <w:rPr>
                <w:rFonts w:asciiTheme="minorHAnsi" w:hAnsiTheme="minorHAnsi" w:cstheme="minorHAnsi"/>
                <w:sz w:val="20"/>
              </w:rPr>
              <w:t>Overheads and profit</w:t>
            </w:r>
          </w:p>
        </w:tc>
        <w:tc>
          <w:tcPr>
            <w:tcW w:w="1559" w:type="dxa"/>
          </w:tcPr>
          <w:p w14:paraId="573324FE" w14:textId="77777777" w:rsidR="004E7310" w:rsidRPr="004E7310" w:rsidRDefault="004E7310">
            <w:pPr>
              <w:pStyle w:val="TableParagraph"/>
              <w:ind w:left="0"/>
              <w:rPr>
                <w:rFonts w:asciiTheme="minorHAnsi" w:hAnsiTheme="minorHAnsi" w:cstheme="minorHAnsi"/>
                <w:sz w:val="20"/>
              </w:rPr>
            </w:pPr>
          </w:p>
        </w:tc>
        <w:tc>
          <w:tcPr>
            <w:tcW w:w="1937" w:type="dxa"/>
            <w:tcBorders>
              <w:top w:val="nil"/>
              <w:bottom w:val="nil"/>
            </w:tcBorders>
          </w:tcPr>
          <w:p w14:paraId="601F1B7C" w14:textId="77777777" w:rsidR="004E7310" w:rsidRPr="004E7310" w:rsidRDefault="004E7310">
            <w:pPr>
              <w:pStyle w:val="TableParagraph"/>
              <w:ind w:left="0"/>
              <w:rPr>
                <w:rFonts w:asciiTheme="minorHAnsi" w:hAnsiTheme="minorHAnsi" w:cstheme="minorHAnsi"/>
                <w:sz w:val="20"/>
              </w:rPr>
            </w:pPr>
          </w:p>
        </w:tc>
      </w:tr>
      <w:tr w:rsidR="001D108E" w14:paraId="525CA8A4" w14:textId="77777777" w:rsidTr="212BD09B">
        <w:trPr>
          <w:trHeight w:val="131"/>
        </w:trPr>
        <w:tc>
          <w:tcPr>
            <w:tcW w:w="1413" w:type="dxa"/>
            <w:gridSpan w:val="2"/>
            <w:tcBorders>
              <w:top w:val="nil"/>
              <w:bottom w:val="nil"/>
            </w:tcBorders>
          </w:tcPr>
          <w:p w14:paraId="7FB517A0" w14:textId="77777777" w:rsidR="004E7310" w:rsidRPr="004E7310" w:rsidRDefault="004E7310">
            <w:pPr>
              <w:pStyle w:val="TableParagraph"/>
              <w:ind w:left="0"/>
              <w:rPr>
                <w:rFonts w:asciiTheme="minorHAnsi" w:hAnsiTheme="minorHAnsi" w:cstheme="minorHAnsi"/>
                <w:sz w:val="20"/>
              </w:rPr>
            </w:pPr>
          </w:p>
        </w:tc>
        <w:tc>
          <w:tcPr>
            <w:tcW w:w="4111" w:type="dxa"/>
          </w:tcPr>
          <w:p w14:paraId="615860A4" w14:textId="658D5CBB" w:rsidR="004E7310" w:rsidRPr="00DC2FF4" w:rsidRDefault="004E7310">
            <w:pPr>
              <w:pStyle w:val="TableParagraph"/>
              <w:ind w:left="0"/>
              <w:rPr>
                <w:rFonts w:asciiTheme="minorHAnsi" w:hAnsiTheme="minorHAnsi" w:cstheme="minorHAnsi"/>
                <w:b/>
                <w:bCs/>
                <w:sz w:val="20"/>
              </w:rPr>
            </w:pPr>
            <w:r w:rsidRPr="00DC2FF4">
              <w:rPr>
                <w:rFonts w:asciiTheme="minorHAnsi" w:hAnsiTheme="minorHAnsi" w:cstheme="minorHAnsi"/>
                <w:b/>
                <w:bCs/>
                <w:sz w:val="20"/>
              </w:rPr>
              <w:t>Total</w:t>
            </w:r>
            <w:r w:rsidR="00F00AE3">
              <w:rPr>
                <w:rFonts w:asciiTheme="minorHAnsi" w:hAnsiTheme="minorHAnsi" w:cstheme="minorHAnsi"/>
                <w:b/>
                <w:bCs/>
                <w:sz w:val="20"/>
              </w:rPr>
              <w:t xml:space="preserve"> (excluding VAT)</w:t>
            </w:r>
          </w:p>
        </w:tc>
        <w:tc>
          <w:tcPr>
            <w:tcW w:w="1559" w:type="dxa"/>
          </w:tcPr>
          <w:p w14:paraId="168055D0" w14:textId="77777777" w:rsidR="004E7310" w:rsidRPr="00DC2FF4" w:rsidRDefault="004E7310">
            <w:pPr>
              <w:pStyle w:val="TableParagraph"/>
              <w:ind w:left="0"/>
              <w:rPr>
                <w:rFonts w:asciiTheme="minorHAnsi" w:hAnsiTheme="minorHAnsi" w:cstheme="minorHAnsi"/>
                <w:b/>
                <w:bCs/>
                <w:sz w:val="20"/>
              </w:rPr>
            </w:pPr>
          </w:p>
        </w:tc>
        <w:tc>
          <w:tcPr>
            <w:tcW w:w="1937" w:type="dxa"/>
            <w:tcBorders>
              <w:top w:val="nil"/>
            </w:tcBorders>
          </w:tcPr>
          <w:p w14:paraId="5468C50F" w14:textId="77777777" w:rsidR="004E7310" w:rsidRPr="004E7310" w:rsidRDefault="004E7310">
            <w:pPr>
              <w:pStyle w:val="TableParagraph"/>
              <w:ind w:left="0"/>
              <w:rPr>
                <w:rFonts w:asciiTheme="minorHAnsi" w:hAnsiTheme="minorHAnsi" w:cstheme="minorHAnsi"/>
                <w:sz w:val="20"/>
              </w:rPr>
            </w:pPr>
          </w:p>
        </w:tc>
      </w:tr>
      <w:tr w:rsidR="00DC2FF4" w14:paraId="43A49A53" w14:textId="77777777" w:rsidTr="212BD09B">
        <w:trPr>
          <w:trHeight w:val="560"/>
        </w:trPr>
        <w:tc>
          <w:tcPr>
            <w:tcW w:w="9020" w:type="dxa"/>
            <w:gridSpan w:val="5"/>
          </w:tcPr>
          <w:p w14:paraId="6C48E5CB" w14:textId="77777777" w:rsidR="00DC2FF4" w:rsidRPr="004E7310" w:rsidRDefault="00DC2FF4">
            <w:pPr>
              <w:pStyle w:val="TableParagraph"/>
              <w:ind w:left="0"/>
              <w:rPr>
                <w:rFonts w:asciiTheme="minorHAnsi" w:hAnsiTheme="minorHAnsi" w:cstheme="minorHAnsi"/>
                <w:sz w:val="20"/>
              </w:rPr>
            </w:pPr>
          </w:p>
        </w:tc>
      </w:tr>
    </w:tbl>
    <w:p w14:paraId="768CF15A" w14:textId="77777777" w:rsidR="00457ABF" w:rsidRDefault="00457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CBC3DF1" w14:textId="77777777" w:rsidTr="00656F39">
        <w:trPr>
          <w:trHeight w:val="558"/>
        </w:trPr>
        <w:tc>
          <w:tcPr>
            <w:tcW w:w="268" w:type="pct"/>
            <w:shd w:val="clear" w:color="auto" w:fill="BCD5ED"/>
          </w:tcPr>
          <w:p w14:paraId="20536F81" w14:textId="04427C43" w:rsidR="00FB2DDE" w:rsidRDefault="00457ABF">
            <w:pPr>
              <w:pStyle w:val="TableParagraph"/>
              <w:spacing w:before="147"/>
              <w:ind w:left="107"/>
              <w:rPr>
                <w:sz w:val="20"/>
              </w:rPr>
            </w:pPr>
            <w:r>
              <w:rPr>
                <w:sz w:val="20"/>
              </w:rPr>
              <w:t>C3</w:t>
            </w:r>
          </w:p>
        </w:tc>
        <w:tc>
          <w:tcPr>
            <w:tcW w:w="4732" w:type="pct"/>
            <w:shd w:val="clear" w:color="auto" w:fill="BCD5ED"/>
          </w:tcPr>
          <w:p w14:paraId="3BE961DC" w14:textId="7A392729" w:rsidR="00FB2DDE" w:rsidRPr="002827BC" w:rsidRDefault="00FB2DDE">
            <w:pPr>
              <w:pStyle w:val="TableParagraph"/>
              <w:spacing w:before="18" w:line="254" w:lineRule="auto"/>
              <w:ind w:left="105"/>
              <w:rPr>
                <w:b/>
                <w:bCs/>
                <w:sz w:val="20"/>
              </w:rPr>
            </w:pPr>
            <w:r>
              <w:rPr>
                <w:b/>
                <w:bCs/>
                <w:sz w:val="20"/>
              </w:rPr>
              <w:t>Environmental and Sustainability performance:</w:t>
            </w:r>
            <w:r w:rsidR="00457ABF">
              <w:rPr>
                <w:b/>
                <w:bCs/>
                <w:sz w:val="20"/>
              </w:rPr>
              <w:t xml:space="preserve"> (5</w:t>
            </w:r>
            <w:r w:rsidR="00BC4CB9">
              <w:rPr>
                <w:b/>
                <w:bCs/>
                <w:sz w:val="20"/>
              </w:rPr>
              <w:t>%</w:t>
            </w:r>
            <w:r w:rsidR="00457ABF">
              <w:rPr>
                <w:b/>
                <w:bCs/>
                <w:sz w:val="20"/>
              </w:rPr>
              <w:t>)</w:t>
            </w:r>
          </w:p>
          <w:p w14:paraId="035BFF08" w14:textId="77FFB1D9" w:rsidR="00FB2DDE" w:rsidRDefault="00CB5EBA">
            <w:pPr>
              <w:pStyle w:val="TableParagraph"/>
              <w:spacing w:before="18" w:line="254" w:lineRule="auto"/>
              <w:ind w:left="105"/>
              <w:rPr>
                <w:sz w:val="20"/>
              </w:rPr>
            </w:pPr>
            <w:r>
              <w:rPr>
                <w:sz w:val="20"/>
              </w:rPr>
              <w:t xml:space="preserve">Bullet point how your organisation embeds good environmental and sustainability practice into its </w:t>
            </w:r>
            <w:r w:rsidR="009F5205">
              <w:rPr>
                <w:sz w:val="20"/>
              </w:rPr>
              <w:t xml:space="preserve">projects and </w:t>
            </w:r>
            <w:r>
              <w:rPr>
                <w:sz w:val="20"/>
              </w:rPr>
              <w:t xml:space="preserve">operations as a business. Provide also a </w:t>
            </w:r>
            <w:r w:rsidR="009C69DD">
              <w:rPr>
                <w:sz w:val="20"/>
              </w:rPr>
              <w:t xml:space="preserve">bullet pointed </w:t>
            </w:r>
            <w:r>
              <w:rPr>
                <w:sz w:val="20"/>
              </w:rPr>
              <w:t>commentary on environmental and sustainable construction considerations that c</w:t>
            </w:r>
            <w:r w:rsidR="009C69DD">
              <w:rPr>
                <w:sz w:val="20"/>
              </w:rPr>
              <w:t>an</w:t>
            </w:r>
            <w:r>
              <w:rPr>
                <w:sz w:val="20"/>
              </w:rPr>
              <w:t xml:space="preserve"> be factored into th</w:t>
            </w:r>
            <w:r w:rsidR="009F5205">
              <w:rPr>
                <w:sz w:val="20"/>
              </w:rPr>
              <w:t>is specific project</w:t>
            </w:r>
            <w:r w:rsidR="00FB2DDE">
              <w:rPr>
                <w:sz w:val="20"/>
              </w:rPr>
              <w:t>.</w:t>
            </w:r>
          </w:p>
          <w:p w14:paraId="7B537BAB" w14:textId="0DC8955B" w:rsidR="00FB2DDE" w:rsidRPr="002827BC" w:rsidRDefault="00FB2DDE">
            <w:pPr>
              <w:pStyle w:val="TableParagraph"/>
              <w:spacing w:before="18" w:line="254" w:lineRule="auto"/>
              <w:ind w:left="105"/>
              <w:rPr>
                <w:b/>
                <w:bCs/>
                <w:sz w:val="20"/>
              </w:rPr>
            </w:pPr>
            <w:r>
              <w:rPr>
                <w:b/>
                <w:bCs/>
                <w:sz w:val="20"/>
              </w:rPr>
              <w:t xml:space="preserve">Up to half a side </w:t>
            </w:r>
            <w:r w:rsidR="00CB5EBA">
              <w:rPr>
                <w:b/>
                <w:bCs/>
                <w:sz w:val="20"/>
              </w:rPr>
              <w:t xml:space="preserve">A4 </w:t>
            </w:r>
            <w:r w:rsidRPr="002827BC">
              <w:rPr>
                <w:b/>
                <w:bCs/>
                <w:sz w:val="20"/>
              </w:rPr>
              <w:t xml:space="preserve">in 10-point </w:t>
            </w:r>
            <w:r>
              <w:rPr>
                <w:b/>
                <w:bCs/>
                <w:sz w:val="20"/>
              </w:rPr>
              <w:t xml:space="preserve">font </w:t>
            </w:r>
            <w:r w:rsidRPr="002827BC">
              <w:rPr>
                <w:b/>
                <w:bCs/>
                <w:sz w:val="20"/>
              </w:rPr>
              <w:t xml:space="preserve">maximum – </w:t>
            </w:r>
            <w:r w:rsidR="007E37B1">
              <w:rPr>
                <w:b/>
                <w:bCs/>
                <w:sz w:val="20"/>
              </w:rPr>
              <w:t xml:space="preserve">in </w:t>
            </w:r>
            <w:r>
              <w:rPr>
                <w:b/>
                <w:bCs/>
                <w:sz w:val="20"/>
              </w:rPr>
              <w:t xml:space="preserve">bullet pointed </w:t>
            </w:r>
            <w:r w:rsidRPr="002827BC">
              <w:rPr>
                <w:b/>
                <w:bCs/>
                <w:sz w:val="20"/>
              </w:rPr>
              <w:t xml:space="preserve">format  </w:t>
            </w:r>
          </w:p>
        </w:tc>
      </w:tr>
      <w:tr w:rsidR="00FB2DDE" w14:paraId="7A5F0547" w14:textId="77777777" w:rsidTr="00656F39">
        <w:trPr>
          <w:trHeight w:val="1833"/>
        </w:trPr>
        <w:tc>
          <w:tcPr>
            <w:tcW w:w="5000" w:type="pct"/>
            <w:gridSpan w:val="2"/>
          </w:tcPr>
          <w:p w14:paraId="6CA112E6" w14:textId="77777777" w:rsidR="00FB2DDE" w:rsidRDefault="00FB2DDE">
            <w:pPr>
              <w:pStyle w:val="TableParagraph"/>
              <w:ind w:left="0"/>
              <w:rPr>
                <w:rFonts w:ascii="Times New Roman"/>
                <w:sz w:val="20"/>
              </w:rPr>
            </w:pPr>
            <w:r>
              <w:rPr>
                <w:sz w:val="20"/>
              </w:rPr>
              <w:t>Enter supplier response here:</w:t>
            </w:r>
          </w:p>
        </w:tc>
      </w:tr>
    </w:tbl>
    <w:p w14:paraId="5B382DDB"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8A0B462" w14:textId="77777777" w:rsidTr="00656F39">
        <w:trPr>
          <w:trHeight w:val="558"/>
        </w:trPr>
        <w:tc>
          <w:tcPr>
            <w:tcW w:w="268" w:type="pct"/>
            <w:shd w:val="clear" w:color="auto" w:fill="BCD5ED"/>
          </w:tcPr>
          <w:p w14:paraId="69FBED35" w14:textId="42FC7FD2" w:rsidR="00FB2DDE" w:rsidRDefault="00457ABF">
            <w:pPr>
              <w:pStyle w:val="TableParagraph"/>
              <w:spacing w:before="147"/>
              <w:ind w:left="107"/>
              <w:rPr>
                <w:sz w:val="20"/>
              </w:rPr>
            </w:pPr>
            <w:bookmarkStart w:id="16" w:name="_Hlk184997991"/>
            <w:r>
              <w:rPr>
                <w:sz w:val="20"/>
              </w:rPr>
              <w:t>C4</w:t>
            </w:r>
          </w:p>
        </w:tc>
        <w:tc>
          <w:tcPr>
            <w:tcW w:w="4732" w:type="pct"/>
            <w:shd w:val="clear" w:color="auto" w:fill="BCD5ED"/>
          </w:tcPr>
          <w:p w14:paraId="00C804EA" w14:textId="7F0F16CA" w:rsidR="00FB2DDE" w:rsidRPr="002827BC" w:rsidRDefault="00FB2DDE">
            <w:pPr>
              <w:pStyle w:val="TableParagraph"/>
              <w:spacing w:before="18" w:line="254" w:lineRule="auto"/>
              <w:ind w:left="105"/>
              <w:rPr>
                <w:b/>
                <w:bCs/>
                <w:sz w:val="20"/>
              </w:rPr>
            </w:pPr>
            <w:r>
              <w:rPr>
                <w:b/>
                <w:bCs/>
                <w:sz w:val="20"/>
              </w:rPr>
              <w:t xml:space="preserve">Corporate Social </w:t>
            </w:r>
            <w:r w:rsidR="009F5205">
              <w:rPr>
                <w:b/>
                <w:bCs/>
                <w:sz w:val="20"/>
              </w:rPr>
              <w:t>R</w:t>
            </w:r>
            <w:r w:rsidR="007E37B1">
              <w:rPr>
                <w:b/>
                <w:bCs/>
                <w:sz w:val="20"/>
              </w:rPr>
              <w:t>esponsibility</w:t>
            </w:r>
            <w:r w:rsidR="009F5205">
              <w:rPr>
                <w:b/>
                <w:bCs/>
                <w:sz w:val="20"/>
              </w:rPr>
              <w:t xml:space="preserve"> and Social Value</w:t>
            </w:r>
            <w:r>
              <w:rPr>
                <w:b/>
                <w:bCs/>
                <w:sz w:val="20"/>
              </w:rPr>
              <w:t>:</w:t>
            </w:r>
            <w:r w:rsidR="00457ABF">
              <w:rPr>
                <w:b/>
                <w:bCs/>
                <w:sz w:val="20"/>
              </w:rPr>
              <w:t xml:space="preserve"> (5</w:t>
            </w:r>
            <w:r w:rsidR="00BC4CB9">
              <w:rPr>
                <w:b/>
                <w:bCs/>
                <w:sz w:val="20"/>
              </w:rPr>
              <w:t>%</w:t>
            </w:r>
            <w:r w:rsidR="00457ABF">
              <w:rPr>
                <w:b/>
                <w:bCs/>
                <w:sz w:val="20"/>
              </w:rPr>
              <w:t>)</w:t>
            </w:r>
          </w:p>
          <w:p w14:paraId="41C7E0CB" w14:textId="6882FC1B" w:rsidR="007E37B1" w:rsidRDefault="009C69DD">
            <w:pPr>
              <w:pStyle w:val="TableParagraph"/>
              <w:spacing w:before="18" w:line="254" w:lineRule="auto"/>
              <w:ind w:left="105"/>
              <w:rPr>
                <w:sz w:val="20"/>
              </w:rPr>
            </w:pPr>
            <w:r>
              <w:rPr>
                <w:sz w:val="20"/>
              </w:rPr>
              <w:t>Briefly e</w:t>
            </w:r>
            <w:r w:rsidR="007E37B1">
              <w:rPr>
                <w:sz w:val="20"/>
              </w:rPr>
              <w:t xml:space="preserve">xplain how your </w:t>
            </w:r>
            <w:r>
              <w:rPr>
                <w:sz w:val="20"/>
              </w:rPr>
              <w:t>organisation</w:t>
            </w:r>
            <w:r w:rsidR="007E37B1">
              <w:rPr>
                <w:sz w:val="20"/>
              </w:rPr>
              <w:t xml:space="preserve"> </w:t>
            </w:r>
            <w:r>
              <w:rPr>
                <w:sz w:val="20"/>
              </w:rPr>
              <w:t xml:space="preserve">strives to operate in a socially responsible way. Factors to highlight </w:t>
            </w:r>
            <w:r w:rsidR="00457ABF">
              <w:rPr>
                <w:sz w:val="20"/>
              </w:rPr>
              <w:t>c</w:t>
            </w:r>
            <w:r>
              <w:rPr>
                <w:sz w:val="20"/>
              </w:rPr>
              <w:t>ould include:</w:t>
            </w:r>
          </w:p>
          <w:p w14:paraId="743573B1" w14:textId="1BFEC0B7" w:rsidR="007E37B1" w:rsidRDefault="00457ABF" w:rsidP="009C69DD">
            <w:pPr>
              <w:pStyle w:val="TableParagraph"/>
              <w:numPr>
                <w:ilvl w:val="0"/>
                <w:numId w:val="14"/>
              </w:numPr>
              <w:spacing w:before="18" w:line="254" w:lineRule="auto"/>
              <w:rPr>
                <w:sz w:val="20"/>
              </w:rPr>
            </w:pPr>
            <w:r>
              <w:rPr>
                <w:sz w:val="20"/>
              </w:rPr>
              <w:t>The c</w:t>
            </w:r>
            <w:r w:rsidR="007E37B1">
              <w:rPr>
                <w:sz w:val="20"/>
              </w:rPr>
              <w:t>reati</w:t>
            </w:r>
            <w:r>
              <w:rPr>
                <w:sz w:val="20"/>
              </w:rPr>
              <w:t>o</w:t>
            </w:r>
            <w:r w:rsidR="007E37B1">
              <w:rPr>
                <w:sz w:val="20"/>
              </w:rPr>
              <w:t>n</w:t>
            </w:r>
            <w:r>
              <w:rPr>
                <w:sz w:val="20"/>
              </w:rPr>
              <w:t xml:space="preserve"> of</w:t>
            </w:r>
            <w:r w:rsidR="007E37B1">
              <w:rPr>
                <w:sz w:val="20"/>
              </w:rPr>
              <w:t xml:space="preserve"> local work</w:t>
            </w:r>
            <w:r w:rsidR="00CB5EBA">
              <w:rPr>
                <w:sz w:val="20"/>
              </w:rPr>
              <w:t xml:space="preserve"> opportunities </w:t>
            </w:r>
          </w:p>
          <w:p w14:paraId="08F5A420" w14:textId="72798AA0" w:rsidR="007E37B1" w:rsidRDefault="009C69DD" w:rsidP="009C69DD">
            <w:pPr>
              <w:pStyle w:val="TableParagraph"/>
              <w:numPr>
                <w:ilvl w:val="0"/>
                <w:numId w:val="14"/>
              </w:numPr>
              <w:spacing w:before="18" w:line="254" w:lineRule="auto"/>
              <w:rPr>
                <w:sz w:val="20"/>
              </w:rPr>
            </w:pPr>
            <w:r>
              <w:rPr>
                <w:sz w:val="20"/>
              </w:rPr>
              <w:t xml:space="preserve">Opportunities </w:t>
            </w:r>
            <w:r w:rsidR="00EB3D85">
              <w:rPr>
                <w:sz w:val="20"/>
              </w:rPr>
              <w:t xml:space="preserve">created </w:t>
            </w:r>
            <w:r>
              <w:rPr>
                <w:sz w:val="20"/>
              </w:rPr>
              <w:t>for t</w:t>
            </w:r>
            <w:r w:rsidR="007E37B1">
              <w:rPr>
                <w:sz w:val="20"/>
              </w:rPr>
              <w:t xml:space="preserve">raining and </w:t>
            </w:r>
            <w:r>
              <w:rPr>
                <w:sz w:val="20"/>
              </w:rPr>
              <w:t xml:space="preserve">skills </w:t>
            </w:r>
            <w:r w:rsidR="007E37B1">
              <w:rPr>
                <w:sz w:val="20"/>
              </w:rPr>
              <w:t>development</w:t>
            </w:r>
          </w:p>
          <w:p w14:paraId="76CE648E" w14:textId="1733F324" w:rsidR="007E37B1" w:rsidRDefault="007E37B1" w:rsidP="009C69DD">
            <w:pPr>
              <w:pStyle w:val="TableParagraph"/>
              <w:numPr>
                <w:ilvl w:val="0"/>
                <w:numId w:val="14"/>
              </w:numPr>
              <w:spacing w:before="18" w:line="254" w:lineRule="auto"/>
              <w:rPr>
                <w:sz w:val="20"/>
              </w:rPr>
            </w:pPr>
            <w:r>
              <w:rPr>
                <w:sz w:val="20"/>
              </w:rPr>
              <w:t>E</w:t>
            </w:r>
            <w:r w:rsidR="009C69DD">
              <w:rPr>
                <w:sz w:val="20"/>
              </w:rPr>
              <w:t>quality</w:t>
            </w:r>
            <w:r w:rsidR="00457ABF">
              <w:rPr>
                <w:sz w:val="20"/>
              </w:rPr>
              <w:t>,</w:t>
            </w:r>
            <w:r w:rsidR="009C69DD">
              <w:rPr>
                <w:sz w:val="20"/>
              </w:rPr>
              <w:t xml:space="preserve"> </w:t>
            </w:r>
            <w:r>
              <w:rPr>
                <w:sz w:val="20"/>
              </w:rPr>
              <w:t>D</w:t>
            </w:r>
            <w:r w:rsidR="009C69DD">
              <w:rPr>
                <w:sz w:val="20"/>
              </w:rPr>
              <w:t xml:space="preserve">iversity and </w:t>
            </w:r>
            <w:r>
              <w:rPr>
                <w:sz w:val="20"/>
              </w:rPr>
              <w:t>I</w:t>
            </w:r>
            <w:r w:rsidR="009C69DD">
              <w:rPr>
                <w:sz w:val="20"/>
              </w:rPr>
              <w:t>nclusion in the workplace</w:t>
            </w:r>
          </w:p>
          <w:p w14:paraId="669B6B8A" w14:textId="697B9950" w:rsidR="009C69DD" w:rsidRDefault="009C69DD" w:rsidP="009C69DD">
            <w:pPr>
              <w:pStyle w:val="TableParagraph"/>
              <w:numPr>
                <w:ilvl w:val="0"/>
                <w:numId w:val="14"/>
              </w:numPr>
              <w:spacing w:before="18" w:line="254" w:lineRule="auto"/>
              <w:rPr>
                <w:sz w:val="20"/>
              </w:rPr>
            </w:pPr>
            <w:r>
              <w:rPr>
                <w:sz w:val="20"/>
              </w:rPr>
              <w:t>Improving health and wellbeing</w:t>
            </w:r>
          </w:p>
          <w:p w14:paraId="79309D17" w14:textId="67E4C93B" w:rsidR="007E37B1" w:rsidRDefault="007E37B1" w:rsidP="009C69DD">
            <w:pPr>
              <w:pStyle w:val="TableParagraph"/>
              <w:numPr>
                <w:ilvl w:val="0"/>
                <w:numId w:val="14"/>
              </w:numPr>
              <w:spacing w:before="18" w:line="254" w:lineRule="auto"/>
              <w:rPr>
                <w:sz w:val="20"/>
              </w:rPr>
            </w:pPr>
            <w:r>
              <w:rPr>
                <w:sz w:val="20"/>
              </w:rPr>
              <w:t xml:space="preserve">Tacking modern slavery </w:t>
            </w:r>
          </w:p>
          <w:p w14:paraId="0EF0D090" w14:textId="77777777" w:rsidR="007E37B1" w:rsidRDefault="007E37B1">
            <w:pPr>
              <w:pStyle w:val="TableParagraph"/>
              <w:spacing w:before="18" w:line="254" w:lineRule="auto"/>
              <w:ind w:left="105"/>
              <w:rPr>
                <w:sz w:val="20"/>
              </w:rPr>
            </w:pPr>
          </w:p>
          <w:p w14:paraId="588D87D4" w14:textId="18D17563" w:rsidR="00FB2DDE" w:rsidRPr="002827BC" w:rsidRDefault="00FB2DDE">
            <w:pPr>
              <w:pStyle w:val="TableParagraph"/>
              <w:spacing w:before="18" w:line="254" w:lineRule="auto"/>
              <w:ind w:left="105"/>
              <w:rPr>
                <w:b/>
                <w:bCs/>
                <w:sz w:val="20"/>
              </w:rPr>
            </w:pPr>
            <w:r>
              <w:rPr>
                <w:b/>
                <w:bCs/>
                <w:sz w:val="20"/>
              </w:rPr>
              <w:t xml:space="preserve">Up to half a side </w:t>
            </w:r>
            <w:r w:rsidR="009C69DD">
              <w:rPr>
                <w:b/>
                <w:bCs/>
                <w:sz w:val="20"/>
              </w:rPr>
              <w:t xml:space="preserve">A4 </w:t>
            </w:r>
            <w:r w:rsidRPr="002827BC">
              <w:rPr>
                <w:b/>
                <w:bCs/>
                <w:sz w:val="20"/>
              </w:rPr>
              <w:t xml:space="preserve">in 10-point </w:t>
            </w:r>
            <w:r>
              <w:rPr>
                <w:b/>
                <w:bCs/>
                <w:sz w:val="20"/>
              </w:rPr>
              <w:t xml:space="preserve">font </w:t>
            </w:r>
            <w:r w:rsidRPr="002827BC">
              <w:rPr>
                <w:b/>
                <w:bCs/>
                <w:sz w:val="20"/>
              </w:rPr>
              <w:t xml:space="preserve">maximum  </w:t>
            </w:r>
          </w:p>
        </w:tc>
      </w:tr>
      <w:tr w:rsidR="00FB2DDE" w14:paraId="00694688" w14:textId="77777777" w:rsidTr="00656F39">
        <w:trPr>
          <w:trHeight w:val="1691"/>
        </w:trPr>
        <w:tc>
          <w:tcPr>
            <w:tcW w:w="5000" w:type="pct"/>
            <w:gridSpan w:val="2"/>
          </w:tcPr>
          <w:p w14:paraId="5834E606" w14:textId="77777777" w:rsidR="00FB2DDE" w:rsidRDefault="00FB2DDE">
            <w:pPr>
              <w:pStyle w:val="TableParagraph"/>
              <w:ind w:left="0"/>
              <w:rPr>
                <w:rFonts w:ascii="Times New Roman"/>
                <w:sz w:val="20"/>
              </w:rPr>
            </w:pPr>
            <w:r>
              <w:rPr>
                <w:sz w:val="20"/>
              </w:rPr>
              <w:t>Enter supplier response here:</w:t>
            </w:r>
          </w:p>
        </w:tc>
      </w:tr>
      <w:bookmarkEnd w:id="16"/>
    </w:tbl>
    <w:p w14:paraId="6D978CA8"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6F357D" w14:paraId="3464795A" w14:textId="77777777" w:rsidTr="00656F39">
        <w:trPr>
          <w:trHeight w:val="558"/>
        </w:trPr>
        <w:tc>
          <w:tcPr>
            <w:tcW w:w="268" w:type="pct"/>
            <w:shd w:val="clear" w:color="auto" w:fill="BCD5ED"/>
          </w:tcPr>
          <w:p w14:paraId="7A754C45" w14:textId="671E933F" w:rsidR="006F357D" w:rsidRDefault="006F357D" w:rsidP="00FD29C0">
            <w:pPr>
              <w:pStyle w:val="TableParagraph"/>
              <w:spacing w:before="147"/>
              <w:ind w:left="107"/>
              <w:rPr>
                <w:sz w:val="20"/>
              </w:rPr>
            </w:pPr>
            <w:r>
              <w:rPr>
                <w:sz w:val="20"/>
              </w:rPr>
              <w:t>C5</w:t>
            </w:r>
          </w:p>
        </w:tc>
        <w:tc>
          <w:tcPr>
            <w:tcW w:w="4732" w:type="pct"/>
            <w:shd w:val="clear" w:color="auto" w:fill="BCD5ED"/>
          </w:tcPr>
          <w:p w14:paraId="00FBF96B" w14:textId="7183E92E" w:rsidR="006F357D" w:rsidRPr="00630393" w:rsidRDefault="006F357D" w:rsidP="00FD29C0">
            <w:pPr>
              <w:pStyle w:val="TableParagraph"/>
              <w:spacing w:before="18" w:line="254" w:lineRule="auto"/>
              <w:ind w:left="105"/>
              <w:rPr>
                <w:b/>
                <w:bCs/>
                <w:sz w:val="20"/>
              </w:rPr>
            </w:pPr>
            <w:r w:rsidRPr="00630393">
              <w:rPr>
                <w:b/>
                <w:bCs/>
                <w:sz w:val="20"/>
              </w:rPr>
              <w:t>Supplier interview: (</w:t>
            </w:r>
            <w:r w:rsidR="00B56388" w:rsidRPr="00630393">
              <w:rPr>
                <w:b/>
                <w:bCs/>
                <w:sz w:val="20"/>
              </w:rPr>
              <w:t>15</w:t>
            </w:r>
            <w:r w:rsidR="00BC4CB9" w:rsidRPr="00630393">
              <w:rPr>
                <w:b/>
                <w:bCs/>
                <w:sz w:val="20"/>
              </w:rPr>
              <w:t>%</w:t>
            </w:r>
            <w:r w:rsidRPr="00630393">
              <w:rPr>
                <w:b/>
                <w:bCs/>
                <w:sz w:val="20"/>
              </w:rPr>
              <w:t>)</w:t>
            </w:r>
          </w:p>
          <w:p w14:paraId="5D9C2535" w14:textId="27435231" w:rsidR="006F357D" w:rsidRPr="00630393" w:rsidRDefault="006F357D" w:rsidP="00FD29C0">
            <w:pPr>
              <w:pStyle w:val="TableParagraph"/>
              <w:spacing w:before="18" w:line="254" w:lineRule="auto"/>
              <w:ind w:left="105"/>
              <w:rPr>
                <w:sz w:val="20"/>
              </w:rPr>
            </w:pPr>
            <w:r w:rsidRPr="00630393">
              <w:rPr>
                <w:sz w:val="20"/>
              </w:rPr>
              <w:t xml:space="preserve">Please prepare a </w:t>
            </w:r>
            <w:r w:rsidR="001E5D9D" w:rsidRPr="00630393">
              <w:rPr>
                <w:sz w:val="20"/>
              </w:rPr>
              <w:t>15</w:t>
            </w:r>
            <w:r w:rsidRPr="00630393">
              <w:rPr>
                <w:sz w:val="20"/>
              </w:rPr>
              <w:t>-minute presentation to:</w:t>
            </w:r>
          </w:p>
          <w:p w14:paraId="661ECB22" w14:textId="0BA70378" w:rsidR="006F357D" w:rsidRPr="00630393" w:rsidRDefault="006F357D" w:rsidP="00FD29C0">
            <w:pPr>
              <w:pStyle w:val="TableParagraph"/>
              <w:numPr>
                <w:ilvl w:val="0"/>
                <w:numId w:val="14"/>
              </w:numPr>
              <w:spacing w:before="18" w:line="254" w:lineRule="auto"/>
              <w:rPr>
                <w:sz w:val="20"/>
              </w:rPr>
            </w:pPr>
            <w:r w:rsidRPr="00630393">
              <w:rPr>
                <w:sz w:val="20"/>
              </w:rPr>
              <w:t>Introduce key members of your team</w:t>
            </w:r>
            <w:r w:rsidR="00C03412" w:rsidRPr="00630393">
              <w:rPr>
                <w:sz w:val="20"/>
              </w:rPr>
              <w:t>:</w:t>
            </w:r>
            <w:r w:rsidRPr="00630393">
              <w:rPr>
                <w:sz w:val="20"/>
              </w:rPr>
              <w:t xml:space="preserve"> highlighting key skills, knowledge and experience </w:t>
            </w:r>
            <w:r w:rsidR="00276269" w:rsidRPr="00630393">
              <w:rPr>
                <w:sz w:val="20"/>
              </w:rPr>
              <w:t xml:space="preserve">that </w:t>
            </w:r>
            <w:r w:rsidRPr="00630393">
              <w:rPr>
                <w:sz w:val="20"/>
              </w:rPr>
              <w:t>they will bring to the contract</w:t>
            </w:r>
          </w:p>
          <w:p w14:paraId="0C11AB83" w14:textId="4E31CACE" w:rsidR="006F357D" w:rsidRPr="00630393" w:rsidRDefault="006F357D" w:rsidP="00FD29C0">
            <w:pPr>
              <w:pStyle w:val="TableParagraph"/>
              <w:numPr>
                <w:ilvl w:val="0"/>
                <w:numId w:val="14"/>
              </w:numPr>
              <w:spacing w:before="18" w:line="254" w:lineRule="auto"/>
              <w:rPr>
                <w:sz w:val="20"/>
              </w:rPr>
            </w:pPr>
            <w:r w:rsidRPr="00630393">
              <w:rPr>
                <w:sz w:val="20"/>
              </w:rPr>
              <w:t xml:space="preserve">Present your company’s </w:t>
            </w:r>
            <w:r w:rsidR="00CB36F3" w:rsidRPr="00630393">
              <w:rPr>
                <w:sz w:val="20"/>
              </w:rPr>
              <w:t xml:space="preserve">planned </w:t>
            </w:r>
            <w:r w:rsidRPr="00630393">
              <w:rPr>
                <w:sz w:val="20"/>
              </w:rPr>
              <w:t>approach to deliver</w:t>
            </w:r>
            <w:r w:rsidR="00276269" w:rsidRPr="00630393">
              <w:rPr>
                <w:sz w:val="20"/>
              </w:rPr>
              <w:t>ing</w:t>
            </w:r>
            <w:r w:rsidRPr="00630393">
              <w:rPr>
                <w:sz w:val="20"/>
              </w:rPr>
              <w:t xml:space="preserve"> the contract</w:t>
            </w:r>
            <w:r w:rsidR="003715CC" w:rsidRPr="00630393">
              <w:rPr>
                <w:sz w:val="20"/>
              </w:rPr>
              <w:t xml:space="preserve">, in particular how you would seek to </w:t>
            </w:r>
            <w:r w:rsidR="00630393" w:rsidRPr="00630393">
              <w:rPr>
                <w:sz w:val="20"/>
              </w:rPr>
              <w:t xml:space="preserve">co-ordinate </w:t>
            </w:r>
            <w:r w:rsidR="003715CC" w:rsidRPr="00630393">
              <w:rPr>
                <w:sz w:val="20"/>
              </w:rPr>
              <w:t xml:space="preserve">your work with the roof replacement project to enhance efficiency whilst not unduly delaying </w:t>
            </w:r>
            <w:r w:rsidR="00C75739" w:rsidRPr="00630393">
              <w:rPr>
                <w:sz w:val="20"/>
              </w:rPr>
              <w:t xml:space="preserve">any element of the works, </w:t>
            </w:r>
            <w:r w:rsidR="00630393" w:rsidRPr="00630393">
              <w:rPr>
                <w:sz w:val="20"/>
              </w:rPr>
              <w:t xml:space="preserve">any </w:t>
            </w:r>
            <w:r w:rsidR="00C75739" w:rsidRPr="00630393">
              <w:rPr>
                <w:sz w:val="20"/>
              </w:rPr>
              <w:t xml:space="preserve">risks to health and safety or </w:t>
            </w:r>
            <w:r w:rsidR="00630393" w:rsidRPr="00630393">
              <w:rPr>
                <w:sz w:val="20"/>
              </w:rPr>
              <w:t xml:space="preserve">and maintaining clear </w:t>
            </w:r>
            <w:r w:rsidR="00C75739" w:rsidRPr="00630393">
              <w:rPr>
                <w:sz w:val="20"/>
              </w:rPr>
              <w:t xml:space="preserve">lines of responsibility. </w:t>
            </w:r>
          </w:p>
          <w:p w14:paraId="5F3FF9F1" w14:textId="4370600B" w:rsidR="006F357D" w:rsidRPr="00630393" w:rsidRDefault="006F357D" w:rsidP="00CB36F3">
            <w:pPr>
              <w:pStyle w:val="TableParagraph"/>
              <w:numPr>
                <w:ilvl w:val="0"/>
                <w:numId w:val="14"/>
              </w:numPr>
              <w:spacing w:before="18" w:line="254" w:lineRule="auto"/>
              <w:rPr>
                <w:b/>
                <w:bCs/>
                <w:sz w:val="20"/>
              </w:rPr>
            </w:pPr>
            <w:r w:rsidRPr="00630393">
              <w:rPr>
                <w:sz w:val="20"/>
              </w:rPr>
              <w:t xml:space="preserve">Cover any areas of clarification or opportunities for improvement in efficiency, </w:t>
            </w:r>
            <w:r w:rsidR="006F3F29" w:rsidRPr="00630393">
              <w:rPr>
                <w:sz w:val="20"/>
              </w:rPr>
              <w:t xml:space="preserve">speed or quality of delivery </w:t>
            </w:r>
            <w:r w:rsidRPr="00630393">
              <w:rPr>
                <w:sz w:val="20"/>
              </w:rPr>
              <w:t xml:space="preserve">or cost. </w:t>
            </w:r>
          </w:p>
        </w:tc>
      </w:tr>
      <w:tr w:rsidR="006F357D" w14:paraId="74E50A79" w14:textId="77777777" w:rsidTr="00656F39">
        <w:trPr>
          <w:trHeight w:val="1443"/>
        </w:trPr>
        <w:tc>
          <w:tcPr>
            <w:tcW w:w="5000" w:type="pct"/>
            <w:gridSpan w:val="2"/>
          </w:tcPr>
          <w:p w14:paraId="4EC199CC" w14:textId="4682A915" w:rsidR="001D5BCB" w:rsidRDefault="001D5BCB" w:rsidP="00CB36F3">
            <w:pPr>
              <w:pStyle w:val="TableParagraph"/>
              <w:ind w:left="0"/>
              <w:rPr>
                <w:b/>
                <w:bCs/>
                <w:sz w:val="20"/>
              </w:rPr>
            </w:pPr>
            <w:r>
              <w:rPr>
                <w:b/>
                <w:bCs/>
                <w:sz w:val="20"/>
              </w:rPr>
              <w:t>Suppliers to note:</w:t>
            </w:r>
          </w:p>
          <w:p w14:paraId="28BCE01A" w14:textId="7F7536BB" w:rsidR="001D5BCB" w:rsidRDefault="006F357D" w:rsidP="001D5BCB">
            <w:pPr>
              <w:pStyle w:val="TableParagraph"/>
              <w:numPr>
                <w:ilvl w:val="0"/>
                <w:numId w:val="24"/>
              </w:numPr>
              <w:rPr>
                <w:b/>
                <w:bCs/>
                <w:sz w:val="20"/>
              </w:rPr>
            </w:pPr>
            <w:r>
              <w:rPr>
                <w:b/>
                <w:bCs/>
                <w:sz w:val="20"/>
              </w:rPr>
              <w:t>Interview to take place in</w:t>
            </w:r>
            <w:r w:rsidR="005C1D5D">
              <w:rPr>
                <w:b/>
                <w:bCs/>
                <w:sz w:val="20"/>
              </w:rPr>
              <w:t>-</w:t>
            </w:r>
            <w:r>
              <w:rPr>
                <w:b/>
                <w:bCs/>
                <w:sz w:val="20"/>
              </w:rPr>
              <w:t>person at a University campus</w:t>
            </w:r>
            <w:r w:rsidRPr="002827BC">
              <w:rPr>
                <w:b/>
                <w:bCs/>
                <w:sz w:val="20"/>
              </w:rPr>
              <w:t xml:space="preserve"> </w:t>
            </w:r>
            <w:r w:rsidR="001D5BCB">
              <w:rPr>
                <w:b/>
                <w:bCs/>
                <w:sz w:val="20"/>
              </w:rPr>
              <w:t>(location to be confirmed)</w:t>
            </w:r>
          </w:p>
          <w:p w14:paraId="68EA6C3F" w14:textId="77777777" w:rsidR="00D323E9" w:rsidRPr="00D323E9" w:rsidRDefault="001D5BCB" w:rsidP="001D5BCB">
            <w:pPr>
              <w:pStyle w:val="TableParagraph"/>
              <w:numPr>
                <w:ilvl w:val="0"/>
                <w:numId w:val="24"/>
              </w:numPr>
              <w:rPr>
                <w:rFonts w:ascii="Times New Roman"/>
                <w:sz w:val="20"/>
              </w:rPr>
            </w:pPr>
            <w:r w:rsidRPr="00D323E9">
              <w:rPr>
                <w:b/>
                <w:bCs/>
                <w:sz w:val="20"/>
              </w:rPr>
              <w:t>D</w:t>
            </w:r>
            <w:r w:rsidR="006F357D" w:rsidRPr="00D323E9">
              <w:rPr>
                <w:b/>
                <w:bCs/>
                <w:sz w:val="20"/>
              </w:rPr>
              <w:t xml:space="preserve">ate </w:t>
            </w:r>
            <w:r w:rsidRPr="00D323E9">
              <w:rPr>
                <w:b/>
                <w:bCs/>
                <w:sz w:val="20"/>
              </w:rPr>
              <w:t>of interview as per procurement timetable above.</w:t>
            </w:r>
          </w:p>
          <w:p w14:paraId="1249A25E" w14:textId="64A095F4" w:rsidR="00D323E9" w:rsidRPr="00D323E9" w:rsidRDefault="00D323E9" w:rsidP="001D5BCB">
            <w:pPr>
              <w:pStyle w:val="TableParagraph"/>
              <w:numPr>
                <w:ilvl w:val="0"/>
                <w:numId w:val="24"/>
              </w:numPr>
              <w:rPr>
                <w:rFonts w:ascii="Times New Roman"/>
                <w:sz w:val="20"/>
              </w:rPr>
            </w:pPr>
            <w:r>
              <w:rPr>
                <w:b/>
                <w:bCs/>
                <w:sz w:val="20"/>
              </w:rPr>
              <w:t>Supplier to bring a maximum of three people</w:t>
            </w:r>
            <w:r w:rsidR="001D5BCB" w:rsidRPr="00D323E9">
              <w:rPr>
                <w:b/>
                <w:bCs/>
                <w:sz w:val="20"/>
              </w:rPr>
              <w:t xml:space="preserve"> </w:t>
            </w:r>
          </w:p>
          <w:p w14:paraId="0D9053A1" w14:textId="11BBA79F" w:rsidR="001D5BCB" w:rsidRDefault="001D5BCB" w:rsidP="001D5BCB">
            <w:pPr>
              <w:pStyle w:val="TableParagraph"/>
              <w:numPr>
                <w:ilvl w:val="0"/>
                <w:numId w:val="24"/>
              </w:numPr>
              <w:rPr>
                <w:rFonts w:ascii="Times New Roman"/>
                <w:sz w:val="20"/>
              </w:rPr>
            </w:pPr>
            <w:r>
              <w:rPr>
                <w:b/>
                <w:bCs/>
                <w:sz w:val="20"/>
              </w:rPr>
              <w:t>A maximum of 4 suppliers will be invited to present, based upon the top</w:t>
            </w:r>
            <w:r w:rsidR="00D323E9">
              <w:rPr>
                <w:b/>
                <w:bCs/>
                <w:sz w:val="20"/>
              </w:rPr>
              <w:t>-</w:t>
            </w:r>
            <w:r>
              <w:rPr>
                <w:b/>
                <w:bCs/>
                <w:sz w:val="20"/>
              </w:rPr>
              <w:t>scoring written submissions</w:t>
            </w:r>
            <w:r w:rsidR="00024547">
              <w:rPr>
                <w:b/>
                <w:bCs/>
                <w:sz w:val="20"/>
              </w:rPr>
              <w:t xml:space="preserve">. </w:t>
            </w:r>
            <w:r>
              <w:rPr>
                <w:b/>
                <w:bCs/>
                <w:sz w:val="20"/>
              </w:rPr>
              <w:t xml:space="preserve"> </w:t>
            </w:r>
          </w:p>
        </w:tc>
      </w:tr>
    </w:tbl>
    <w:p w14:paraId="5E1C63DB" w14:textId="77777777" w:rsidR="005C1D5D" w:rsidRDefault="005C1D5D">
      <w:pPr>
        <w:rPr>
          <w:sz w:val="27"/>
          <w:szCs w:val="20"/>
        </w:rPr>
      </w:pPr>
      <w:r>
        <w:rPr>
          <w:sz w:val="27"/>
        </w:rPr>
        <w:br w:type="page"/>
      </w:r>
    </w:p>
    <w:p w14:paraId="30AF9917" w14:textId="77777777" w:rsidR="00FB2DDE" w:rsidRDefault="00FB2DDE">
      <w:pPr>
        <w:pStyle w:val="BodyText"/>
        <w:spacing w:before="6"/>
        <w:rPr>
          <w:sz w:val="27"/>
        </w:rPr>
      </w:pPr>
    </w:p>
    <w:p w14:paraId="197B3E83" w14:textId="31097AC1" w:rsidR="00EA76CA" w:rsidRDefault="00964058" w:rsidP="00E1429B">
      <w:pPr>
        <w:pStyle w:val="T2"/>
      </w:pPr>
      <w:bookmarkStart w:id="17" w:name="_bookmark11"/>
      <w:bookmarkEnd w:id="17"/>
      <w:r>
        <w:t>The</w:t>
      </w:r>
      <w:r>
        <w:rPr>
          <w:spacing w:val="-3"/>
        </w:rPr>
        <w:t xml:space="preserve"> </w:t>
      </w:r>
      <w:r w:rsidR="00D5172D">
        <w:t>technical</w:t>
      </w:r>
      <w:r>
        <w:t xml:space="preserve"> </w:t>
      </w:r>
      <w:r>
        <w:rPr>
          <w:spacing w:val="-2"/>
        </w:rPr>
        <w:t>requirements</w:t>
      </w:r>
    </w:p>
    <w:p w14:paraId="2819F0DF" w14:textId="124D51F6" w:rsidR="00EA76CA" w:rsidRDefault="00964058">
      <w:pPr>
        <w:pStyle w:val="BodyText"/>
        <w:spacing w:before="191" w:line="256" w:lineRule="auto"/>
        <w:ind w:left="840" w:right="172"/>
        <w:jc w:val="both"/>
      </w:pPr>
      <w:r>
        <w:t>To</w:t>
      </w:r>
      <w:r>
        <w:rPr>
          <w:spacing w:val="-12"/>
        </w:rPr>
        <w:t xml:space="preserve"> </w:t>
      </w:r>
      <w:r>
        <w:t>comply</w:t>
      </w:r>
      <w:r>
        <w:rPr>
          <w:spacing w:val="-11"/>
        </w:rPr>
        <w:t xml:space="preserve"> </w:t>
      </w:r>
      <w:r>
        <w:t>with</w:t>
      </w:r>
      <w:r>
        <w:rPr>
          <w:spacing w:val="-11"/>
        </w:rPr>
        <w:t xml:space="preserve"> </w:t>
      </w:r>
      <w:r>
        <w:t>the</w:t>
      </w:r>
      <w:r>
        <w:rPr>
          <w:spacing w:val="-12"/>
        </w:rPr>
        <w:t xml:space="preserve"> </w:t>
      </w:r>
      <w:r w:rsidR="57213484">
        <w:rPr>
          <w:spacing w:val="-12"/>
        </w:rPr>
        <w:t xml:space="preserve">Procurement Act 2023 </w:t>
      </w:r>
      <w:r>
        <w:t>and</w:t>
      </w:r>
      <w:r>
        <w:rPr>
          <w:spacing w:val="-11"/>
        </w:rPr>
        <w:t xml:space="preserve"> </w:t>
      </w:r>
      <w:r>
        <w:t>our</w:t>
      </w:r>
      <w:r>
        <w:rPr>
          <w:spacing w:val="-12"/>
        </w:rPr>
        <w:t xml:space="preserve"> </w:t>
      </w:r>
      <w:r>
        <w:t>own</w:t>
      </w:r>
      <w:r>
        <w:rPr>
          <w:spacing w:val="-11"/>
        </w:rPr>
        <w:t xml:space="preserve"> </w:t>
      </w:r>
      <w:r>
        <w:t>financial</w:t>
      </w:r>
      <w:r>
        <w:rPr>
          <w:spacing w:val="-11"/>
        </w:rPr>
        <w:t xml:space="preserve"> </w:t>
      </w:r>
      <w:r>
        <w:t>regulations,</w:t>
      </w:r>
      <w:r>
        <w:rPr>
          <w:spacing w:val="-11"/>
        </w:rPr>
        <w:t xml:space="preserve"> </w:t>
      </w:r>
      <w:r>
        <w:t>before</w:t>
      </w:r>
      <w:r>
        <w:rPr>
          <w:spacing w:val="-12"/>
        </w:rPr>
        <w:t xml:space="preserve"> </w:t>
      </w:r>
      <w:r>
        <w:t>it</w:t>
      </w:r>
      <w:r>
        <w:rPr>
          <w:spacing w:val="-11"/>
        </w:rPr>
        <w:t xml:space="preserve"> </w:t>
      </w:r>
      <w:r>
        <w:t>makes</w:t>
      </w:r>
      <w:r>
        <w:rPr>
          <w:spacing w:val="-11"/>
        </w:rPr>
        <w:t xml:space="preserve"> </w:t>
      </w:r>
      <w:r>
        <w:t>any</w:t>
      </w:r>
      <w:r>
        <w:rPr>
          <w:spacing w:val="-12"/>
        </w:rPr>
        <w:t xml:space="preserve"> </w:t>
      </w:r>
      <w:r>
        <w:t>final</w:t>
      </w:r>
      <w:r>
        <w:rPr>
          <w:spacing w:val="-11"/>
        </w:rPr>
        <w:t xml:space="preserve"> </w:t>
      </w:r>
      <w:r>
        <w:t>decisions, the University is required to ensure that any supplier meets a number of key characteristics. As well as ensuring suitability and</w:t>
      </w:r>
      <w:r>
        <w:rPr>
          <w:spacing w:val="40"/>
        </w:rPr>
        <w:t xml:space="preserve"> </w:t>
      </w:r>
      <w:r>
        <w:t>value these include areas, such as how you comply and support the Modern Slavery Act and the various aspects of the Social Value Model.</w:t>
      </w:r>
    </w:p>
    <w:p w14:paraId="063A6738" w14:textId="77777777" w:rsidR="00EA76CA" w:rsidRDefault="00964058">
      <w:pPr>
        <w:pStyle w:val="BodyText"/>
        <w:spacing w:before="177"/>
        <w:ind w:left="840"/>
        <w:jc w:val="both"/>
      </w:pPr>
      <w:r>
        <w:t>Please</w:t>
      </w:r>
      <w:r>
        <w:rPr>
          <w:spacing w:val="-6"/>
        </w:rPr>
        <w:t xml:space="preserve"> </w:t>
      </w:r>
      <w:r>
        <w:t>note</w:t>
      </w:r>
      <w:r>
        <w:rPr>
          <w:spacing w:val="-6"/>
        </w:rPr>
        <w:t xml:space="preserve"> </w:t>
      </w:r>
      <w:r>
        <w:t>that</w:t>
      </w:r>
      <w:r>
        <w:rPr>
          <w:spacing w:val="-5"/>
        </w:rPr>
        <w:t xml:space="preserve"> </w:t>
      </w:r>
      <w:r>
        <w:t>during</w:t>
      </w:r>
      <w:r>
        <w:rPr>
          <w:spacing w:val="-5"/>
        </w:rPr>
        <w:t xml:space="preserve"> </w:t>
      </w:r>
      <w:r>
        <w:t>the</w:t>
      </w:r>
      <w:r>
        <w:rPr>
          <w:spacing w:val="-6"/>
        </w:rPr>
        <w:t xml:space="preserve"> </w:t>
      </w:r>
      <w:r>
        <w:t>contacting</w:t>
      </w:r>
      <w:r>
        <w:rPr>
          <w:spacing w:val="-6"/>
        </w:rPr>
        <w:t xml:space="preserve"> </w:t>
      </w:r>
      <w:r>
        <w:t>phase</w:t>
      </w:r>
      <w:r>
        <w:rPr>
          <w:spacing w:val="-6"/>
        </w:rPr>
        <w:t xml:space="preserve"> </w:t>
      </w:r>
      <w:r>
        <w:t>of</w:t>
      </w:r>
      <w:r>
        <w:rPr>
          <w:spacing w:val="-7"/>
        </w:rPr>
        <w:t xml:space="preserve"> </w:t>
      </w:r>
      <w:r>
        <w:t>this</w:t>
      </w:r>
      <w:r>
        <w:rPr>
          <w:spacing w:val="-6"/>
        </w:rPr>
        <w:t xml:space="preserve"> </w:t>
      </w:r>
      <w:r>
        <w:t>procurement,</w:t>
      </w:r>
      <w:r>
        <w:rPr>
          <w:spacing w:val="-5"/>
        </w:rPr>
        <w:t xml:space="preserve"> </w:t>
      </w:r>
      <w:r>
        <w:t>we</w:t>
      </w:r>
      <w:r>
        <w:rPr>
          <w:spacing w:val="-4"/>
        </w:rPr>
        <w:t xml:space="preserve"> </w:t>
      </w:r>
      <w:r>
        <w:t>will</w:t>
      </w:r>
      <w:r>
        <w:rPr>
          <w:spacing w:val="-5"/>
        </w:rPr>
        <w:t xml:space="preserve"> </w:t>
      </w:r>
      <w:r>
        <w:t>ask</w:t>
      </w:r>
      <w:r>
        <w:rPr>
          <w:spacing w:val="-5"/>
        </w:rPr>
        <w:t xml:space="preserve"> </w:t>
      </w:r>
      <w:r>
        <w:t>questions</w:t>
      </w:r>
      <w:r>
        <w:rPr>
          <w:spacing w:val="-7"/>
        </w:rPr>
        <w:t xml:space="preserve"> </w:t>
      </w:r>
      <w:r>
        <w:rPr>
          <w:spacing w:val="-2"/>
        </w:rPr>
        <w:t>about;</w:t>
      </w:r>
    </w:p>
    <w:p w14:paraId="09967868" w14:textId="77777777" w:rsidR="00EA76CA" w:rsidRDefault="00EA76CA">
      <w:pPr>
        <w:pStyle w:val="BodyText"/>
        <w:spacing w:before="2"/>
        <w:rPr>
          <w:sz w:val="16"/>
        </w:rPr>
      </w:pPr>
    </w:p>
    <w:p w14:paraId="6C95F5EF" w14:textId="77777777" w:rsidR="00EA76CA" w:rsidRDefault="00964058">
      <w:pPr>
        <w:pStyle w:val="ListParagraph"/>
        <w:numPr>
          <w:ilvl w:val="0"/>
          <w:numId w:val="9"/>
        </w:numPr>
        <w:tabs>
          <w:tab w:val="left" w:pos="1200"/>
          <w:tab w:val="left" w:pos="1201"/>
        </w:tabs>
        <w:ind w:hanging="361"/>
        <w:rPr>
          <w:sz w:val="20"/>
        </w:rPr>
      </w:pPr>
      <w:r>
        <w:rPr>
          <w:sz w:val="20"/>
        </w:rPr>
        <w:t>The</w:t>
      </w:r>
      <w:r>
        <w:rPr>
          <w:spacing w:val="-6"/>
          <w:sz w:val="20"/>
        </w:rPr>
        <w:t xml:space="preserve"> </w:t>
      </w:r>
      <w:r>
        <w:rPr>
          <w:sz w:val="20"/>
        </w:rPr>
        <w:t>status</w:t>
      </w:r>
      <w:r>
        <w:rPr>
          <w:spacing w:val="-7"/>
          <w:sz w:val="20"/>
        </w:rPr>
        <w:t xml:space="preserve"> </w:t>
      </w:r>
      <w:r>
        <w:rPr>
          <w:sz w:val="20"/>
        </w:rPr>
        <w:t>and</w:t>
      </w:r>
      <w:r>
        <w:rPr>
          <w:spacing w:val="-5"/>
          <w:sz w:val="20"/>
        </w:rPr>
        <w:t xml:space="preserve"> </w:t>
      </w:r>
      <w:r>
        <w:rPr>
          <w:sz w:val="20"/>
        </w:rPr>
        <w:t>formation</w:t>
      </w:r>
      <w:r>
        <w:rPr>
          <w:spacing w:val="-4"/>
          <w:sz w:val="20"/>
        </w:rPr>
        <w:t xml:space="preserve"> </w:t>
      </w:r>
      <w:r>
        <w:rPr>
          <w:sz w:val="20"/>
        </w:rPr>
        <w:t>of</w:t>
      </w:r>
      <w:r>
        <w:rPr>
          <w:spacing w:val="-6"/>
          <w:sz w:val="20"/>
        </w:rPr>
        <w:t xml:space="preserve"> </w:t>
      </w:r>
      <w:r>
        <w:rPr>
          <w:sz w:val="20"/>
        </w:rPr>
        <w:t>your</w:t>
      </w:r>
      <w:r>
        <w:rPr>
          <w:spacing w:val="-5"/>
          <w:sz w:val="20"/>
        </w:rPr>
        <w:t xml:space="preserve"> </w:t>
      </w:r>
      <w:r>
        <w:rPr>
          <w:spacing w:val="-2"/>
          <w:sz w:val="20"/>
        </w:rPr>
        <w:t>company</w:t>
      </w:r>
    </w:p>
    <w:p w14:paraId="5008CEF4" w14:textId="77777777" w:rsidR="00EA76CA" w:rsidRDefault="00964058">
      <w:pPr>
        <w:pStyle w:val="ListParagraph"/>
        <w:numPr>
          <w:ilvl w:val="0"/>
          <w:numId w:val="9"/>
        </w:numPr>
        <w:tabs>
          <w:tab w:val="left" w:pos="1200"/>
          <w:tab w:val="left" w:pos="1201"/>
        </w:tabs>
        <w:spacing w:before="195"/>
        <w:ind w:hanging="361"/>
        <w:rPr>
          <w:sz w:val="20"/>
        </w:rPr>
      </w:pPr>
      <w:r>
        <w:rPr>
          <w:sz w:val="20"/>
        </w:rPr>
        <w:t>The</w:t>
      </w:r>
      <w:r>
        <w:rPr>
          <w:spacing w:val="-7"/>
          <w:sz w:val="20"/>
        </w:rPr>
        <w:t xml:space="preserve"> </w:t>
      </w:r>
      <w:r>
        <w:rPr>
          <w:sz w:val="20"/>
        </w:rPr>
        <w:t>ownership</w:t>
      </w:r>
      <w:r>
        <w:rPr>
          <w:spacing w:val="-5"/>
          <w:sz w:val="20"/>
        </w:rPr>
        <w:t xml:space="preserve"> </w:t>
      </w:r>
      <w:r>
        <w:rPr>
          <w:sz w:val="20"/>
        </w:rPr>
        <w:t>of</w:t>
      </w:r>
      <w:r>
        <w:rPr>
          <w:spacing w:val="-6"/>
          <w:sz w:val="20"/>
        </w:rPr>
        <w:t xml:space="preserve"> </w:t>
      </w:r>
      <w:r>
        <w:rPr>
          <w:sz w:val="20"/>
        </w:rPr>
        <w:t>your</w:t>
      </w:r>
      <w:r>
        <w:rPr>
          <w:spacing w:val="-5"/>
          <w:sz w:val="20"/>
        </w:rPr>
        <w:t xml:space="preserve"> </w:t>
      </w:r>
      <w:r>
        <w:rPr>
          <w:sz w:val="20"/>
        </w:rPr>
        <w:t>company,</w:t>
      </w:r>
      <w:r>
        <w:rPr>
          <w:spacing w:val="-5"/>
          <w:sz w:val="20"/>
        </w:rPr>
        <w:t xml:space="preserve"> </w:t>
      </w:r>
      <w:r>
        <w:rPr>
          <w:sz w:val="20"/>
        </w:rPr>
        <w:t>and</w:t>
      </w:r>
      <w:r>
        <w:rPr>
          <w:spacing w:val="-8"/>
          <w:sz w:val="20"/>
        </w:rPr>
        <w:t xml:space="preserve"> </w:t>
      </w:r>
      <w:r>
        <w:rPr>
          <w:sz w:val="20"/>
        </w:rPr>
        <w:t>any</w:t>
      </w:r>
      <w:r>
        <w:rPr>
          <w:spacing w:val="-5"/>
          <w:sz w:val="20"/>
        </w:rPr>
        <w:t xml:space="preserve"> </w:t>
      </w:r>
      <w:r>
        <w:rPr>
          <w:sz w:val="20"/>
        </w:rPr>
        <w:t>exclusion</w:t>
      </w:r>
      <w:r>
        <w:rPr>
          <w:spacing w:val="-5"/>
          <w:sz w:val="20"/>
        </w:rPr>
        <w:t xml:space="preserve"> </w:t>
      </w:r>
      <w:r>
        <w:rPr>
          <w:sz w:val="20"/>
        </w:rPr>
        <w:t>grounds</w:t>
      </w:r>
      <w:r>
        <w:rPr>
          <w:spacing w:val="-7"/>
          <w:sz w:val="20"/>
        </w:rPr>
        <w:t xml:space="preserve"> </w:t>
      </w:r>
      <w:r>
        <w:rPr>
          <w:sz w:val="20"/>
        </w:rPr>
        <w:t>(for</w:t>
      </w:r>
      <w:r>
        <w:rPr>
          <w:spacing w:val="-5"/>
          <w:sz w:val="20"/>
        </w:rPr>
        <w:t xml:space="preserve"> </w:t>
      </w:r>
      <w:r>
        <w:rPr>
          <w:sz w:val="20"/>
        </w:rPr>
        <w:t>example</w:t>
      </w:r>
      <w:r>
        <w:rPr>
          <w:spacing w:val="-6"/>
          <w:sz w:val="20"/>
        </w:rPr>
        <w:t xml:space="preserve"> </w:t>
      </w:r>
      <w:r>
        <w:rPr>
          <w:spacing w:val="-2"/>
          <w:sz w:val="20"/>
        </w:rPr>
        <w:t>convictions)</w:t>
      </w:r>
    </w:p>
    <w:p w14:paraId="7CF84DAA" w14:textId="77777777" w:rsidR="00EA76CA" w:rsidRDefault="00964058">
      <w:pPr>
        <w:pStyle w:val="ListParagraph"/>
        <w:numPr>
          <w:ilvl w:val="0"/>
          <w:numId w:val="9"/>
        </w:numPr>
        <w:tabs>
          <w:tab w:val="left" w:pos="1200"/>
          <w:tab w:val="left" w:pos="1201"/>
        </w:tabs>
        <w:spacing w:before="195"/>
        <w:ind w:hanging="361"/>
        <w:rPr>
          <w:sz w:val="20"/>
        </w:rPr>
      </w:pPr>
      <w:r>
        <w:rPr>
          <w:sz w:val="20"/>
        </w:rPr>
        <w:t>Any</w:t>
      </w:r>
      <w:r>
        <w:rPr>
          <w:spacing w:val="-6"/>
          <w:sz w:val="20"/>
        </w:rPr>
        <w:t xml:space="preserve"> </w:t>
      </w:r>
      <w:r>
        <w:rPr>
          <w:sz w:val="20"/>
        </w:rPr>
        <w:t>sub-contractors</w:t>
      </w:r>
      <w:r>
        <w:rPr>
          <w:spacing w:val="-7"/>
          <w:sz w:val="20"/>
        </w:rPr>
        <w:t xml:space="preserve"> </w:t>
      </w:r>
      <w:r>
        <w:rPr>
          <w:sz w:val="20"/>
        </w:rPr>
        <w:t>that</w:t>
      </w:r>
      <w:r>
        <w:rPr>
          <w:spacing w:val="-6"/>
          <w:sz w:val="20"/>
        </w:rPr>
        <w:t xml:space="preserve"> </w:t>
      </w:r>
      <w:r>
        <w:rPr>
          <w:sz w:val="20"/>
        </w:rPr>
        <w:t>you</w:t>
      </w:r>
      <w:r>
        <w:rPr>
          <w:spacing w:val="-7"/>
          <w:sz w:val="20"/>
        </w:rPr>
        <w:t xml:space="preserve"> </w:t>
      </w:r>
      <w:r>
        <w:rPr>
          <w:sz w:val="20"/>
        </w:rPr>
        <w:t>might</w:t>
      </w:r>
      <w:r>
        <w:rPr>
          <w:spacing w:val="-6"/>
          <w:sz w:val="20"/>
        </w:rPr>
        <w:t xml:space="preserve"> </w:t>
      </w:r>
      <w:r>
        <w:rPr>
          <w:spacing w:val="-5"/>
          <w:sz w:val="20"/>
        </w:rPr>
        <w:t>use</w:t>
      </w:r>
    </w:p>
    <w:p w14:paraId="5CC86998" w14:textId="77777777" w:rsidR="00EA76CA" w:rsidRDefault="00EA76CA">
      <w:pPr>
        <w:pStyle w:val="BodyText"/>
        <w:spacing w:before="3"/>
        <w:rPr>
          <w:sz w:val="16"/>
        </w:rPr>
      </w:pPr>
    </w:p>
    <w:p w14:paraId="0F87C95C" w14:textId="77777777" w:rsidR="00EA76CA" w:rsidRDefault="00964058">
      <w:pPr>
        <w:pStyle w:val="ListParagraph"/>
        <w:numPr>
          <w:ilvl w:val="0"/>
          <w:numId w:val="9"/>
        </w:numPr>
        <w:tabs>
          <w:tab w:val="left" w:pos="1200"/>
          <w:tab w:val="left" w:pos="1201"/>
        </w:tabs>
        <w:ind w:hanging="361"/>
        <w:rPr>
          <w:sz w:val="20"/>
        </w:rPr>
      </w:pPr>
      <w:r>
        <w:rPr>
          <w:sz w:val="20"/>
        </w:rPr>
        <w:t>Economic</w:t>
      </w:r>
      <w:r>
        <w:rPr>
          <w:spacing w:val="-7"/>
          <w:sz w:val="20"/>
        </w:rPr>
        <w:t xml:space="preserve"> </w:t>
      </w:r>
      <w:r>
        <w:rPr>
          <w:sz w:val="20"/>
        </w:rPr>
        <w:t>and</w:t>
      </w:r>
      <w:r>
        <w:rPr>
          <w:spacing w:val="-6"/>
          <w:sz w:val="20"/>
        </w:rPr>
        <w:t xml:space="preserve"> </w:t>
      </w:r>
      <w:r>
        <w:rPr>
          <w:sz w:val="20"/>
        </w:rPr>
        <w:t>financial</w:t>
      </w:r>
      <w:r>
        <w:rPr>
          <w:spacing w:val="-7"/>
          <w:sz w:val="20"/>
        </w:rPr>
        <w:t xml:space="preserve"> </w:t>
      </w:r>
      <w:r>
        <w:rPr>
          <w:spacing w:val="-2"/>
          <w:sz w:val="20"/>
        </w:rPr>
        <w:t>standing</w:t>
      </w:r>
    </w:p>
    <w:p w14:paraId="6744796E" w14:textId="77777777" w:rsidR="00EA76CA" w:rsidRDefault="00964058">
      <w:pPr>
        <w:pStyle w:val="ListParagraph"/>
        <w:numPr>
          <w:ilvl w:val="0"/>
          <w:numId w:val="9"/>
        </w:numPr>
        <w:tabs>
          <w:tab w:val="left" w:pos="1200"/>
          <w:tab w:val="left" w:pos="1201"/>
        </w:tabs>
        <w:spacing w:before="195"/>
        <w:ind w:hanging="361"/>
        <w:rPr>
          <w:sz w:val="20"/>
        </w:rPr>
      </w:pPr>
      <w:r>
        <w:rPr>
          <w:sz w:val="20"/>
        </w:rPr>
        <w:t>Technical</w:t>
      </w:r>
      <w:r>
        <w:rPr>
          <w:spacing w:val="-7"/>
          <w:sz w:val="20"/>
        </w:rPr>
        <w:t xml:space="preserve"> </w:t>
      </w:r>
      <w:r>
        <w:rPr>
          <w:sz w:val="20"/>
        </w:rPr>
        <w:t>and</w:t>
      </w:r>
      <w:r>
        <w:rPr>
          <w:spacing w:val="-6"/>
          <w:sz w:val="20"/>
        </w:rPr>
        <w:t xml:space="preserve"> </w:t>
      </w:r>
      <w:r>
        <w:rPr>
          <w:sz w:val="20"/>
        </w:rPr>
        <w:t>professional</w:t>
      </w:r>
      <w:r>
        <w:rPr>
          <w:spacing w:val="-7"/>
          <w:sz w:val="20"/>
        </w:rPr>
        <w:t xml:space="preserve"> </w:t>
      </w:r>
      <w:r>
        <w:rPr>
          <w:sz w:val="20"/>
        </w:rPr>
        <w:t>ability</w:t>
      </w:r>
      <w:r>
        <w:rPr>
          <w:spacing w:val="-6"/>
          <w:sz w:val="20"/>
        </w:rPr>
        <w:t xml:space="preserve"> </w:t>
      </w:r>
      <w:r>
        <w:rPr>
          <w:sz w:val="20"/>
        </w:rPr>
        <w:t>(potentially</w:t>
      </w:r>
      <w:r>
        <w:rPr>
          <w:spacing w:val="-5"/>
          <w:sz w:val="20"/>
        </w:rPr>
        <w:t xml:space="preserve"> </w:t>
      </w:r>
      <w:r>
        <w:rPr>
          <w:sz w:val="20"/>
        </w:rPr>
        <w:t>to</w:t>
      </w:r>
      <w:r>
        <w:rPr>
          <w:spacing w:val="-7"/>
          <w:sz w:val="20"/>
        </w:rPr>
        <w:t xml:space="preserve"> </w:t>
      </w:r>
      <w:r>
        <w:rPr>
          <w:sz w:val="20"/>
        </w:rPr>
        <w:t>access</w:t>
      </w:r>
      <w:r>
        <w:rPr>
          <w:spacing w:val="-8"/>
          <w:sz w:val="20"/>
        </w:rPr>
        <w:t xml:space="preserve"> </w:t>
      </w:r>
      <w:r>
        <w:rPr>
          <w:sz w:val="20"/>
        </w:rPr>
        <w:t>references</w:t>
      </w:r>
      <w:r>
        <w:rPr>
          <w:spacing w:val="-8"/>
          <w:sz w:val="20"/>
        </w:rPr>
        <w:t xml:space="preserve"> </w:t>
      </w:r>
      <w:r>
        <w:rPr>
          <w:sz w:val="20"/>
        </w:rPr>
        <w:t>of</w:t>
      </w:r>
      <w:r>
        <w:rPr>
          <w:spacing w:val="-8"/>
          <w:sz w:val="20"/>
        </w:rPr>
        <w:t xml:space="preserve"> </w:t>
      </w:r>
      <w:r>
        <w:rPr>
          <w:sz w:val="20"/>
        </w:rPr>
        <w:t>relevant</w:t>
      </w:r>
      <w:r>
        <w:rPr>
          <w:spacing w:val="-6"/>
          <w:sz w:val="20"/>
        </w:rPr>
        <w:t xml:space="preserve"> </w:t>
      </w:r>
      <w:r>
        <w:rPr>
          <w:sz w:val="20"/>
        </w:rPr>
        <w:t>existing</w:t>
      </w:r>
      <w:r>
        <w:rPr>
          <w:spacing w:val="-8"/>
          <w:sz w:val="20"/>
        </w:rPr>
        <w:t xml:space="preserve"> </w:t>
      </w:r>
      <w:r>
        <w:rPr>
          <w:spacing w:val="-2"/>
          <w:sz w:val="20"/>
        </w:rPr>
        <w:t>customers)</w:t>
      </w:r>
    </w:p>
    <w:p w14:paraId="48F354D7" w14:textId="77777777" w:rsidR="00EA76CA" w:rsidRDefault="00964058">
      <w:pPr>
        <w:pStyle w:val="ListParagraph"/>
        <w:numPr>
          <w:ilvl w:val="0"/>
          <w:numId w:val="9"/>
        </w:numPr>
        <w:tabs>
          <w:tab w:val="left" w:pos="1200"/>
          <w:tab w:val="left" w:pos="1201"/>
        </w:tabs>
        <w:spacing w:before="195"/>
        <w:ind w:hanging="361"/>
        <w:rPr>
          <w:sz w:val="20"/>
        </w:rPr>
      </w:pPr>
      <w:r>
        <w:rPr>
          <w:sz w:val="20"/>
        </w:rPr>
        <w:t>Compliance</w:t>
      </w:r>
      <w:r>
        <w:rPr>
          <w:spacing w:val="-9"/>
          <w:sz w:val="20"/>
        </w:rPr>
        <w:t xml:space="preserve"> </w:t>
      </w:r>
      <w:r>
        <w:rPr>
          <w:sz w:val="20"/>
        </w:rPr>
        <w:t>with</w:t>
      </w:r>
      <w:r>
        <w:rPr>
          <w:spacing w:val="-9"/>
          <w:sz w:val="20"/>
        </w:rPr>
        <w:t xml:space="preserve"> </w:t>
      </w:r>
      <w:r>
        <w:rPr>
          <w:sz w:val="20"/>
        </w:rPr>
        <w:t>statutory</w:t>
      </w:r>
      <w:r>
        <w:rPr>
          <w:spacing w:val="-9"/>
          <w:sz w:val="20"/>
        </w:rPr>
        <w:t xml:space="preserve"> </w:t>
      </w:r>
      <w:r>
        <w:rPr>
          <w:sz w:val="20"/>
        </w:rPr>
        <w:t>obligations</w:t>
      </w:r>
      <w:r>
        <w:rPr>
          <w:spacing w:val="-11"/>
          <w:sz w:val="20"/>
        </w:rPr>
        <w:t xml:space="preserve"> </w:t>
      </w:r>
      <w:r>
        <w:rPr>
          <w:sz w:val="20"/>
        </w:rPr>
        <w:t>(Modern</w:t>
      </w:r>
      <w:r>
        <w:rPr>
          <w:spacing w:val="-9"/>
          <w:sz w:val="20"/>
        </w:rPr>
        <w:t xml:space="preserve"> </w:t>
      </w:r>
      <w:r>
        <w:rPr>
          <w:sz w:val="20"/>
        </w:rPr>
        <w:t>Slavery</w:t>
      </w:r>
      <w:r>
        <w:rPr>
          <w:spacing w:val="-9"/>
          <w:sz w:val="20"/>
        </w:rPr>
        <w:t xml:space="preserve"> </w:t>
      </w:r>
      <w:r>
        <w:rPr>
          <w:spacing w:val="-4"/>
          <w:sz w:val="20"/>
        </w:rPr>
        <w:t>Act)</w:t>
      </w:r>
    </w:p>
    <w:p w14:paraId="3A0A9AD1" w14:textId="77777777" w:rsidR="00EA76CA" w:rsidRDefault="00964058">
      <w:pPr>
        <w:pStyle w:val="ListParagraph"/>
        <w:numPr>
          <w:ilvl w:val="0"/>
          <w:numId w:val="9"/>
        </w:numPr>
        <w:tabs>
          <w:tab w:val="left" w:pos="1200"/>
          <w:tab w:val="left" w:pos="1201"/>
        </w:tabs>
        <w:spacing w:before="197"/>
        <w:ind w:hanging="361"/>
        <w:rPr>
          <w:sz w:val="20"/>
        </w:rPr>
      </w:pPr>
      <w:r>
        <w:rPr>
          <w:spacing w:val="-2"/>
          <w:sz w:val="20"/>
        </w:rPr>
        <w:t>Liabilities</w:t>
      </w:r>
      <w:r>
        <w:rPr>
          <w:spacing w:val="9"/>
          <w:sz w:val="20"/>
        </w:rPr>
        <w:t xml:space="preserve"> </w:t>
      </w:r>
      <w:r>
        <w:rPr>
          <w:spacing w:val="-2"/>
          <w:sz w:val="20"/>
        </w:rPr>
        <w:t>Insurance</w:t>
      </w:r>
    </w:p>
    <w:p w14:paraId="0B52AFF3" w14:textId="77777777" w:rsidR="00807DE7" w:rsidRDefault="00964058" w:rsidP="00807DE7">
      <w:pPr>
        <w:pStyle w:val="BodyText"/>
        <w:numPr>
          <w:ilvl w:val="0"/>
          <w:numId w:val="9"/>
        </w:numPr>
        <w:spacing w:before="195" w:line="256" w:lineRule="auto"/>
        <w:ind w:right="181"/>
        <w:jc w:val="both"/>
      </w:pPr>
      <w:r>
        <w:t xml:space="preserve">How your company supports the Social Value Model (including tackling inequality, fighting climate change, equal opportunity and wellbeing). </w:t>
      </w:r>
    </w:p>
    <w:p w14:paraId="36E019B3" w14:textId="77777777" w:rsidR="00DE3A14" w:rsidRDefault="00DE3A14" w:rsidP="00DE3A14"/>
    <w:p w14:paraId="0A743FBD" w14:textId="77777777" w:rsidR="00DE3A14" w:rsidRDefault="00DE3A14" w:rsidP="00DE3A14"/>
    <w:p w14:paraId="47C76082" w14:textId="77777777" w:rsidR="00DE3A14" w:rsidRDefault="00DE3A14" w:rsidP="00DE3A14"/>
    <w:p w14:paraId="0849544F" w14:textId="77777777" w:rsidR="005C1D5D" w:rsidRPr="008B798F" w:rsidRDefault="005C1D5D" w:rsidP="008B798F">
      <w:pPr>
        <w:jc w:val="both"/>
        <w:rPr>
          <w:sz w:val="20"/>
          <w:u w:val="single"/>
        </w:rPr>
      </w:pPr>
      <w:r w:rsidRPr="008B798F">
        <w:rPr>
          <w:sz w:val="20"/>
          <w:u w:val="single"/>
        </w:rPr>
        <w:t xml:space="preserve">Attached </w:t>
      </w:r>
      <w:r w:rsidR="00DE3A14" w:rsidRPr="008B798F">
        <w:rPr>
          <w:sz w:val="20"/>
          <w:u w:val="single"/>
        </w:rPr>
        <w:t>Appendi</w:t>
      </w:r>
      <w:r w:rsidRPr="008B798F">
        <w:rPr>
          <w:sz w:val="20"/>
          <w:u w:val="single"/>
        </w:rPr>
        <w:t>ces</w:t>
      </w:r>
    </w:p>
    <w:p w14:paraId="75898481" w14:textId="76C138BF" w:rsidR="005C1D5D" w:rsidRPr="008B798F" w:rsidRDefault="005C1D5D" w:rsidP="008B798F">
      <w:pPr>
        <w:jc w:val="both"/>
        <w:rPr>
          <w:sz w:val="20"/>
        </w:rPr>
      </w:pPr>
      <w:bookmarkStart w:id="18" w:name="_Hlk186788558"/>
      <w:r w:rsidRPr="008B798F">
        <w:rPr>
          <w:sz w:val="20"/>
        </w:rPr>
        <w:t xml:space="preserve">1 </w:t>
      </w:r>
      <w:r w:rsidR="00DA556A" w:rsidRPr="008B798F">
        <w:rPr>
          <w:sz w:val="20"/>
        </w:rPr>
        <w:t xml:space="preserve">- PDF drawings: roof works and suggested </w:t>
      </w:r>
      <w:r w:rsidR="007B336C" w:rsidRPr="008B798F">
        <w:rPr>
          <w:sz w:val="20"/>
        </w:rPr>
        <w:t>PV layout (</w:t>
      </w:r>
      <w:r w:rsidR="00DA556A" w:rsidRPr="008B798F">
        <w:rPr>
          <w:sz w:val="20"/>
        </w:rPr>
        <w:t xml:space="preserve">layout </w:t>
      </w:r>
      <w:r w:rsidR="007B336C" w:rsidRPr="008B798F">
        <w:rPr>
          <w:sz w:val="20"/>
        </w:rPr>
        <w:t>for comment and development)</w:t>
      </w:r>
    </w:p>
    <w:p w14:paraId="10447249" w14:textId="3A724BD2" w:rsidR="00DE3A14" w:rsidRPr="008B798F" w:rsidRDefault="005C1D5D" w:rsidP="008B798F">
      <w:pPr>
        <w:jc w:val="both"/>
        <w:rPr>
          <w:sz w:val="20"/>
        </w:rPr>
      </w:pPr>
      <w:r w:rsidRPr="008B798F">
        <w:rPr>
          <w:sz w:val="20"/>
        </w:rPr>
        <w:t xml:space="preserve">2 </w:t>
      </w:r>
      <w:r w:rsidR="00DA556A" w:rsidRPr="008B798F">
        <w:rPr>
          <w:sz w:val="20"/>
        </w:rPr>
        <w:t>-</w:t>
      </w:r>
      <w:r w:rsidRPr="008B798F">
        <w:rPr>
          <w:sz w:val="20"/>
        </w:rPr>
        <w:t xml:space="preserve"> </w:t>
      </w:r>
      <w:r w:rsidR="001B4068" w:rsidRPr="008B798F">
        <w:rPr>
          <w:sz w:val="20"/>
        </w:rPr>
        <w:t>PDF record drawings: f</w:t>
      </w:r>
      <w:r w:rsidRPr="008B798F">
        <w:rPr>
          <w:sz w:val="20"/>
        </w:rPr>
        <w:t>loor</w:t>
      </w:r>
      <w:r w:rsidR="001B4068" w:rsidRPr="008B798F">
        <w:rPr>
          <w:sz w:val="20"/>
        </w:rPr>
        <w:t xml:space="preserve"> plans,</w:t>
      </w:r>
      <w:r w:rsidR="007B336C" w:rsidRPr="008B798F">
        <w:rPr>
          <w:sz w:val="20"/>
        </w:rPr>
        <w:t xml:space="preserve"> roof </w:t>
      </w:r>
      <w:r w:rsidRPr="008B798F">
        <w:rPr>
          <w:sz w:val="20"/>
        </w:rPr>
        <w:t>plans</w:t>
      </w:r>
      <w:r w:rsidR="001B4068" w:rsidRPr="008B798F">
        <w:rPr>
          <w:sz w:val="20"/>
        </w:rPr>
        <w:t xml:space="preserve"> and sections </w:t>
      </w:r>
    </w:p>
    <w:p w14:paraId="3EB83095" w14:textId="2C353386" w:rsidR="005C1D5D" w:rsidRPr="008B798F" w:rsidRDefault="005C1D5D" w:rsidP="008B798F">
      <w:pPr>
        <w:jc w:val="both"/>
        <w:rPr>
          <w:sz w:val="20"/>
        </w:rPr>
      </w:pPr>
      <w:r w:rsidRPr="008B798F">
        <w:rPr>
          <w:sz w:val="20"/>
        </w:rPr>
        <w:t xml:space="preserve">3 </w:t>
      </w:r>
      <w:r w:rsidR="00DA556A" w:rsidRPr="008B798F">
        <w:rPr>
          <w:sz w:val="20"/>
        </w:rPr>
        <w:t>-</w:t>
      </w:r>
      <w:r w:rsidRPr="008B798F">
        <w:rPr>
          <w:sz w:val="20"/>
        </w:rPr>
        <w:t xml:space="preserve"> </w:t>
      </w:r>
      <w:r w:rsidR="007B336C" w:rsidRPr="008B798F">
        <w:rPr>
          <w:sz w:val="20"/>
        </w:rPr>
        <w:t xml:space="preserve">Suggested cable routes to connect roof </w:t>
      </w:r>
      <w:r w:rsidR="00DA556A" w:rsidRPr="008B798F">
        <w:rPr>
          <w:sz w:val="20"/>
        </w:rPr>
        <w:t>wings to</w:t>
      </w:r>
      <w:r w:rsidR="00411BA8" w:rsidRPr="008B798F">
        <w:rPr>
          <w:sz w:val="20"/>
        </w:rPr>
        <w:t xml:space="preserve"> </w:t>
      </w:r>
      <w:r w:rsidR="007B336C" w:rsidRPr="008B798F">
        <w:rPr>
          <w:sz w:val="20"/>
        </w:rPr>
        <w:t xml:space="preserve">building electrical </w:t>
      </w:r>
      <w:r w:rsidR="00DA556A" w:rsidRPr="008B798F">
        <w:rPr>
          <w:sz w:val="20"/>
        </w:rPr>
        <w:t>distribution</w:t>
      </w:r>
    </w:p>
    <w:p w14:paraId="15B39268" w14:textId="02ED0CFB" w:rsidR="00DE6999" w:rsidRPr="008B798F" w:rsidRDefault="00DE6999" w:rsidP="008B798F">
      <w:pPr>
        <w:jc w:val="both"/>
        <w:rPr>
          <w:sz w:val="20"/>
        </w:rPr>
      </w:pPr>
      <w:r w:rsidRPr="008B798F">
        <w:rPr>
          <w:sz w:val="20"/>
        </w:rPr>
        <w:t xml:space="preserve">4 </w:t>
      </w:r>
      <w:r w:rsidR="00FB3D91" w:rsidRPr="008B798F">
        <w:rPr>
          <w:sz w:val="20"/>
        </w:rPr>
        <w:t>-</w:t>
      </w:r>
      <w:r w:rsidRPr="008B798F">
        <w:rPr>
          <w:sz w:val="20"/>
        </w:rPr>
        <w:t xml:space="preserve"> </w:t>
      </w:r>
      <w:r w:rsidR="00FB3D91" w:rsidRPr="008B798F">
        <w:rPr>
          <w:sz w:val="20"/>
        </w:rPr>
        <w:t>Electrical c</w:t>
      </w:r>
      <w:r w:rsidRPr="008B798F">
        <w:rPr>
          <w:sz w:val="20"/>
        </w:rPr>
        <w:t>onsumption data (</w:t>
      </w:r>
      <w:r w:rsidR="00BE0662" w:rsidRPr="008B798F">
        <w:rPr>
          <w:sz w:val="20"/>
        </w:rPr>
        <w:t xml:space="preserve">April 2023 to March </w:t>
      </w:r>
      <w:proofErr w:type="gramStart"/>
      <w:r w:rsidR="00BE0662" w:rsidRPr="008B798F">
        <w:rPr>
          <w:sz w:val="20"/>
        </w:rPr>
        <w:t>2024)</w:t>
      </w:r>
      <w:r w:rsidRPr="008B798F">
        <w:rPr>
          <w:sz w:val="20"/>
        </w:rPr>
        <w:t>*</w:t>
      </w:r>
      <w:proofErr w:type="gramEnd"/>
      <w:r w:rsidRPr="008B798F">
        <w:rPr>
          <w:sz w:val="20"/>
        </w:rPr>
        <w:t xml:space="preserve"> </w:t>
      </w:r>
    </w:p>
    <w:p w14:paraId="00506673" w14:textId="1ECC1968" w:rsidR="00FB3D91" w:rsidRPr="008B798F" w:rsidRDefault="00DE6999" w:rsidP="008B798F">
      <w:pPr>
        <w:jc w:val="both"/>
        <w:rPr>
          <w:sz w:val="20"/>
        </w:rPr>
      </w:pPr>
      <w:r w:rsidRPr="008B798F">
        <w:rPr>
          <w:sz w:val="20"/>
        </w:rPr>
        <w:t>5</w:t>
      </w:r>
      <w:r w:rsidR="005C1D5D" w:rsidRPr="008B798F">
        <w:rPr>
          <w:sz w:val="20"/>
        </w:rPr>
        <w:t xml:space="preserve"> </w:t>
      </w:r>
      <w:r w:rsidR="00FB3D91" w:rsidRPr="008B798F">
        <w:rPr>
          <w:sz w:val="20"/>
        </w:rPr>
        <w:t>-</w:t>
      </w:r>
      <w:r w:rsidR="005C1D5D" w:rsidRPr="008B798F">
        <w:rPr>
          <w:sz w:val="20"/>
        </w:rPr>
        <w:t xml:space="preserve"> </w:t>
      </w:r>
      <w:bookmarkEnd w:id="18"/>
      <w:r w:rsidR="00FB3D91" w:rsidRPr="008B798F">
        <w:rPr>
          <w:sz w:val="20"/>
        </w:rPr>
        <w:t xml:space="preserve">New Kingspan roof Product Data sheet </w:t>
      </w:r>
    </w:p>
    <w:p w14:paraId="747284D5" w14:textId="0AFBA1CF" w:rsidR="005C1D5D" w:rsidRPr="008B798F" w:rsidRDefault="00FB3D91" w:rsidP="008B798F">
      <w:pPr>
        <w:jc w:val="both"/>
        <w:rPr>
          <w:sz w:val="20"/>
        </w:rPr>
      </w:pPr>
      <w:r w:rsidRPr="008B798F">
        <w:rPr>
          <w:sz w:val="20"/>
        </w:rPr>
        <w:t xml:space="preserve">6 - </w:t>
      </w:r>
      <w:r w:rsidR="007B336C" w:rsidRPr="008B798F">
        <w:rPr>
          <w:sz w:val="20"/>
        </w:rPr>
        <w:t>Supporting photographs</w:t>
      </w:r>
    </w:p>
    <w:p w14:paraId="036EA2EC" w14:textId="72B3C528" w:rsidR="00690236" w:rsidRPr="008B798F" w:rsidRDefault="00FB3D91" w:rsidP="008B798F">
      <w:pPr>
        <w:jc w:val="both"/>
        <w:rPr>
          <w:sz w:val="20"/>
        </w:rPr>
      </w:pPr>
      <w:r w:rsidRPr="008B798F">
        <w:rPr>
          <w:sz w:val="20"/>
        </w:rPr>
        <w:t>7 -</w:t>
      </w:r>
      <w:r w:rsidR="00690236" w:rsidRPr="008B798F">
        <w:rPr>
          <w:sz w:val="20"/>
        </w:rPr>
        <w:t xml:space="preserve"> Pre-construction information</w:t>
      </w:r>
    </w:p>
    <w:p w14:paraId="77AC186A" w14:textId="326F4B98" w:rsidR="00690236" w:rsidRPr="008B798F" w:rsidRDefault="00FB3D91" w:rsidP="008B798F">
      <w:pPr>
        <w:jc w:val="both"/>
        <w:rPr>
          <w:sz w:val="20"/>
        </w:rPr>
      </w:pPr>
      <w:r w:rsidRPr="008B798F">
        <w:rPr>
          <w:sz w:val="20"/>
        </w:rPr>
        <w:t>8</w:t>
      </w:r>
      <w:r w:rsidR="00690236" w:rsidRPr="008B798F">
        <w:rPr>
          <w:sz w:val="20"/>
        </w:rPr>
        <w:t xml:space="preserve"> </w:t>
      </w:r>
      <w:r w:rsidR="00DA556A" w:rsidRPr="008B798F">
        <w:rPr>
          <w:sz w:val="20"/>
        </w:rPr>
        <w:t>-</w:t>
      </w:r>
      <w:r w:rsidR="00690236" w:rsidRPr="008B798F">
        <w:rPr>
          <w:sz w:val="20"/>
        </w:rPr>
        <w:t xml:space="preserve"> Principal Contractor </w:t>
      </w:r>
      <w:r w:rsidR="00E37887" w:rsidRPr="008B798F">
        <w:rPr>
          <w:sz w:val="20"/>
        </w:rPr>
        <w:t xml:space="preserve">and Designer </w:t>
      </w:r>
      <w:r w:rsidR="00690236" w:rsidRPr="008B798F">
        <w:rPr>
          <w:sz w:val="20"/>
        </w:rPr>
        <w:t xml:space="preserve">questionnaire </w:t>
      </w:r>
      <w:bookmarkStart w:id="19" w:name="_Hlk186797089"/>
      <w:r w:rsidR="00690236" w:rsidRPr="008B798F">
        <w:rPr>
          <w:sz w:val="20"/>
        </w:rPr>
        <w:t>(for completion and return)</w:t>
      </w:r>
      <w:bookmarkEnd w:id="19"/>
    </w:p>
    <w:p w14:paraId="49199E79" w14:textId="77777777" w:rsidR="00DE6999" w:rsidRPr="008B798F" w:rsidRDefault="00DE6999" w:rsidP="008B798F">
      <w:pPr>
        <w:jc w:val="both"/>
        <w:rPr>
          <w:sz w:val="20"/>
        </w:rPr>
      </w:pPr>
    </w:p>
    <w:p w14:paraId="3D667852" w14:textId="77777777" w:rsidR="00DE6999" w:rsidRPr="008B798F" w:rsidRDefault="00DE6999" w:rsidP="008B798F">
      <w:pPr>
        <w:jc w:val="both"/>
        <w:rPr>
          <w:sz w:val="20"/>
        </w:rPr>
      </w:pPr>
    </w:p>
    <w:p w14:paraId="0FDE7FAF" w14:textId="21B8EF48" w:rsidR="00DE6999" w:rsidRPr="008B798F" w:rsidRDefault="00DE6999" w:rsidP="008B798F">
      <w:pPr>
        <w:jc w:val="both"/>
        <w:rPr>
          <w:sz w:val="20"/>
        </w:rPr>
      </w:pPr>
      <w:r w:rsidRPr="008B798F">
        <w:rPr>
          <w:sz w:val="20"/>
        </w:rPr>
        <w:t xml:space="preserve">* Amberley, Chilgrove and Harting Halls are covered by one of six fiscal meters serving the Chichester Campus. This meter additionally serves supplies to the Music Building, Sports Dome, Tudor Hale Centre for Sport and Laundry to the north of Harting Hall. For details of building locations please see University interactive map: </w:t>
      </w:r>
      <w:hyperlink r:id="rId26" w:history="1">
        <w:r w:rsidRPr="008B798F">
          <w:rPr>
            <w:rStyle w:val="Hyperlink"/>
            <w:sz w:val="20"/>
          </w:rPr>
          <w:t>https://maps.chi.ac.uk/</w:t>
        </w:r>
      </w:hyperlink>
      <w:r w:rsidRPr="008B798F">
        <w:rPr>
          <w:sz w:val="20"/>
        </w:rPr>
        <w:t xml:space="preserve"> </w:t>
      </w:r>
    </w:p>
    <w:sectPr w:rsidR="00DE6999" w:rsidRPr="008B798F" w:rsidSect="009E5D64">
      <w:pgSz w:w="11910" w:h="16840"/>
      <w:pgMar w:top="1440" w:right="1440" w:bottom="1440" w:left="1440" w:header="610" w:footer="4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4E0F1" w14:textId="77777777" w:rsidR="00396AAB" w:rsidRDefault="00396AAB">
      <w:r>
        <w:separator/>
      </w:r>
    </w:p>
  </w:endnote>
  <w:endnote w:type="continuationSeparator" w:id="0">
    <w:p w14:paraId="46037367" w14:textId="77777777" w:rsidR="00396AAB" w:rsidRDefault="0039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66459"/>
      <w:docPartObj>
        <w:docPartGallery w:val="Page Numbers (Bottom of Page)"/>
        <w:docPartUnique/>
      </w:docPartObj>
    </w:sdtPr>
    <w:sdtEndPr>
      <w:rPr>
        <w:noProof/>
      </w:rPr>
    </w:sdtEndPr>
    <w:sdtContent>
      <w:p w14:paraId="693723EB" w14:textId="1117D8E8" w:rsidR="0080182A" w:rsidRDefault="00801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F9FD5" w14:textId="444A15E7" w:rsidR="00EA76CA" w:rsidRDefault="00EA76C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7B0FB" w14:textId="77777777" w:rsidR="00396AAB" w:rsidRDefault="00396AAB">
      <w:r>
        <w:separator/>
      </w:r>
    </w:p>
  </w:footnote>
  <w:footnote w:type="continuationSeparator" w:id="0">
    <w:p w14:paraId="7E5574E2" w14:textId="77777777" w:rsidR="00396AAB" w:rsidRDefault="0039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122C" w14:textId="24B4A860" w:rsidR="00EA76CA" w:rsidRDefault="00E76EC7">
    <w:pPr>
      <w:pStyle w:val="BodyText"/>
      <w:spacing w:line="14" w:lineRule="auto"/>
    </w:pPr>
    <w:r>
      <w:rPr>
        <w:noProof/>
      </w:rPr>
      <mc:AlternateContent>
        <mc:Choice Requires="wps">
          <w:drawing>
            <wp:anchor distT="0" distB="0" distL="114300" distR="114300" simplePos="0" relativeHeight="487257088" behindDoc="1" locked="0" layoutInCell="1" allowOverlap="1" wp14:anchorId="7E0F7276" wp14:editId="249FE22D">
              <wp:simplePos x="0" y="0"/>
              <wp:positionH relativeFrom="page">
                <wp:posOffset>986155</wp:posOffset>
              </wp:positionH>
              <wp:positionV relativeFrom="page">
                <wp:posOffset>632460</wp:posOffset>
              </wp:positionV>
              <wp:extent cx="5679440" cy="6350"/>
              <wp:effectExtent l="0" t="0" r="0" b="0"/>
              <wp:wrapNone/>
              <wp:docPr id="11478734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9440"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4039B08C">
            <v:rect id="docshape1" style="position:absolute;margin-left:77.65pt;margin-top:49.8pt;width:447.2pt;height:.5pt;z-index:-160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1f5f" stroked="f" w14:anchorId="53AEE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">
              <w10:wrap anchorx="page" anchory="page"/>
            </v:rect>
          </w:pict>
        </mc:Fallback>
      </mc:AlternateContent>
    </w:r>
    <w:r>
      <w:rPr>
        <w:noProof/>
      </w:rPr>
      <mc:AlternateContent>
        <mc:Choice Requires="wps">
          <w:drawing>
            <wp:anchor distT="0" distB="0" distL="114300" distR="114300" simplePos="0" relativeHeight="487257600" behindDoc="1" locked="0" layoutInCell="1" allowOverlap="1" wp14:anchorId="31A712DA" wp14:editId="3FD45048">
              <wp:simplePos x="0" y="0"/>
              <wp:positionH relativeFrom="page">
                <wp:posOffset>991870</wp:posOffset>
              </wp:positionH>
              <wp:positionV relativeFrom="page">
                <wp:posOffset>464185</wp:posOffset>
              </wp:positionV>
              <wp:extent cx="1381760" cy="165735"/>
              <wp:effectExtent l="0" t="0" r="0" b="0"/>
              <wp:wrapNone/>
              <wp:docPr id="16773033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2DA" id="_x0000_t202" coordsize="21600,21600" o:spt="202" path="m,l,21600r21600,l21600,xe">
              <v:stroke joinstyle="miter"/>
              <v:path gradientshapeok="t" o:connecttype="rect"/>
            </v:shapetype>
            <v:shape id="docshape2" o:spid="_x0000_s1026" type="#_x0000_t202" style="position:absolute;margin-left:78.1pt;margin-top:36.55pt;width:108.8pt;height:13.05pt;z-index:-160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" filled="f" stroked="f">
              <v:textbox inset="0,0,0,0">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v:textbox>
              <w10:wrap anchorx="page" anchory="page"/>
            </v:shape>
          </w:pict>
        </mc:Fallback>
      </mc:AlternateContent>
    </w:r>
    <w:r>
      <w:rPr>
        <w:noProof/>
      </w:rPr>
      <mc:AlternateContent>
        <mc:Choice Requires="wps">
          <w:drawing>
            <wp:anchor distT="0" distB="0" distL="114300" distR="114300" simplePos="0" relativeHeight="487258112" behindDoc="1" locked="0" layoutInCell="1" allowOverlap="1" wp14:anchorId="718B03F1" wp14:editId="56177C8C">
              <wp:simplePos x="0" y="0"/>
              <wp:positionH relativeFrom="page">
                <wp:posOffset>6351270</wp:posOffset>
              </wp:positionH>
              <wp:positionV relativeFrom="page">
                <wp:posOffset>464185</wp:posOffset>
              </wp:positionV>
              <wp:extent cx="309880" cy="165735"/>
              <wp:effectExtent l="0" t="0" r="0" b="0"/>
              <wp:wrapNone/>
              <wp:docPr id="8763746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03F1" id="docshape3" o:spid="_x0000_s1027" type="#_x0000_t202" style="position:absolute;margin-left:500.1pt;margin-top:36.55pt;width:24.4pt;height:13.05pt;z-index:-160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" filled="f" stroked="f">
              <v:textbox inset="0,0,0,0">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B63"/>
    <w:multiLevelType w:val="hybridMultilevel"/>
    <w:tmpl w:val="9B6AD21A"/>
    <w:lvl w:ilvl="0" w:tplc="B9AC6F34">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9D9265C4">
      <w:numFmt w:val="bullet"/>
      <w:lvlText w:val="•"/>
      <w:lvlJc w:val="left"/>
      <w:pPr>
        <w:ind w:left="1376" w:hanging="360"/>
      </w:pPr>
      <w:rPr>
        <w:rFonts w:hint="default"/>
        <w:lang w:val="en-US" w:eastAsia="en-US" w:bidi="ar-SA"/>
      </w:rPr>
    </w:lvl>
    <w:lvl w:ilvl="2" w:tplc="76121A7E">
      <w:numFmt w:val="bullet"/>
      <w:lvlText w:val="•"/>
      <w:lvlJc w:val="left"/>
      <w:pPr>
        <w:ind w:left="2293" w:hanging="360"/>
      </w:pPr>
      <w:rPr>
        <w:rFonts w:hint="default"/>
        <w:lang w:val="en-US" w:eastAsia="en-US" w:bidi="ar-SA"/>
      </w:rPr>
    </w:lvl>
    <w:lvl w:ilvl="3" w:tplc="C2BA0A82">
      <w:numFmt w:val="bullet"/>
      <w:lvlText w:val="•"/>
      <w:lvlJc w:val="left"/>
      <w:pPr>
        <w:ind w:left="3210" w:hanging="360"/>
      </w:pPr>
      <w:rPr>
        <w:rFonts w:hint="default"/>
        <w:lang w:val="en-US" w:eastAsia="en-US" w:bidi="ar-SA"/>
      </w:rPr>
    </w:lvl>
    <w:lvl w:ilvl="4" w:tplc="68F01612">
      <w:numFmt w:val="bullet"/>
      <w:lvlText w:val="•"/>
      <w:lvlJc w:val="left"/>
      <w:pPr>
        <w:ind w:left="4127" w:hanging="360"/>
      </w:pPr>
      <w:rPr>
        <w:rFonts w:hint="default"/>
        <w:lang w:val="en-US" w:eastAsia="en-US" w:bidi="ar-SA"/>
      </w:rPr>
    </w:lvl>
    <w:lvl w:ilvl="5" w:tplc="35124BF2">
      <w:numFmt w:val="bullet"/>
      <w:lvlText w:val="•"/>
      <w:lvlJc w:val="left"/>
      <w:pPr>
        <w:ind w:left="5044" w:hanging="360"/>
      </w:pPr>
      <w:rPr>
        <w:rFonts w:hint="default"/>
        <w:lang w:val="en-US" w:eastAsia="en-US" w:bidi="ar-SA"/>
      </w:rPr>
    </w:lvl>
    <w:lvl w:ilvl="6" w:tplc="E50EEBB6">
      <w:numFmt w:val="bullet"/>
      <w:lvlText w:val="•"/>
      <w:lvlJc w:val="left"/>
      <w:pPr>
        <w:ind w:left="5961" w:hanging="360"/>
      </w:pPr>
      <w:rPr>
        <w:rFonts w:hint="default"/>
        <w:lang w:val="en-US" w:eastAsia="en-US" w:bidi="ar-SA"/>
      </w:rPr>
    </w:lvl>
    <w:lvl w:ilvl="7" w:tplc="4EF0AA80">
      <w:numFmt w:val="bullet"/>
      <w:lvlText w:val="•"/>
      <w:lvlJc w:val="left"/>
      <w:pPr>
        <w:ind w:left="6878" w:hanging="360"/>
      </w:pPr>
      <w:rPr>
        <w:rFonts w:hint="default"/>
        <w:lang w:val="en-US" w:eastAsia="en-US" w:bidi="ar-SA"/>
      </w:rPr>
    </w:lvl>
    <w:lvl w:ilvl="8" w:tplc="63169E0C">
      <w:numFmt w:val="bullet"/>
      <w:lvlText w:val="•"/>
      <w:lvlJc w:val="left"/>
      <w:pPr>
        <w:ind w:left="7795" w:hanging="360"/>
      </w:pPr>
      <w:rPr>
        <w:rFonts w:hint="default"/>
        <w:lang w:val="en-US" w:eastAsia="en-US" w:bidi="ar-SA"/>
      </w:rPr>
    </w:lvl>
  </w:abstractNum>
  <w:abstractNum w:abstractNumId="1" w15:restartNumberingAfterBreak="0">
    <w:nsid w:val="08FE2E46"/>
    <w:multiLevelType w:val="hybridMultilevel"/>
    <w:tmpl w:val="368C10A2"/>
    <w:lvl w:ilvl="0" w:tplc="FFFFFFFF">
      <w:start w:val="1"/>
      <w:numFmt w:val="bullet"/>
      <w:lvlText w:val=""/>
      <w:lvlJc w:val="left"/>
      <w:pPr>
        <w:ind w:left="827" w:hanging="360"/>
      </w:pPr>
      <w:rPr>
        <w:rFonts w:ascii="Symbol" w:hAnsi="Symbol" w:hint="default"/>
      </w:rPr>
    </w:lvl>
    <w:lvl w:ilvl="1" w:tplc="FFFFFFFF">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2" w15:restartNumberingAfterBreak="0">
    <w:nsid w:val="0E0764D0"/>
    <w:multiLevelType w:val="hybridMultilevel"/>
    <w:tmpl w:val="B5ECB2C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0E5D3983"/>
    <w:multiLevelType w:val="multilevel"/>
    <w:tmpl w:val="0B6C984A"/>
    <w:lvl w:ilvl="0">
      <w:numFmt w:val="decimal"/>
      <w:lvlText w:val="%1"/>
      <w:lvlJc w:val="left"/>
      <w:pPr>
        <w:ind w:left="1279" w:hanging="440"/>
      </w:pPr>
      <w:rPr>
        <w:rFonts w:ascii="Calibri" w:eastAsia="Calibri" w:hAnsi="Calibri" w:cs="Calibri" w:hint="default"/>
        <w:b w:val="0"/>
        <w:bCs w:val="0"/>
        <w:i w:val="0"/>
        <w:iCs w:val="0"/>
        <w:w w:val="99"/>
        <w:sz w:val="20"/>
        <w:szCs w:val="20"/>
        <w:lang w:val="en-US" w:eastAsia="en-US" w:bidi="ar-SA"/>
      </w:rPr>
    </w:lvl>
    <w:lvl w:ilvl="1">
      <w:start w:val="1"/>
      <w:numFmt w:val="decimal"/>
      <w:lvlText w:val="%1.%2"/>
      <w:lvlJc w:val="left"/>
      <w:pPr>
        <w:ind w:left="1370" w:hanging="660"/>
      </w:pPr>
      <w:rPr>
        <w:rFonts w:ascii="Calibri" w:eastAsia="Calibri" w:hAnsi="Calibri" w:cs="Calibri" w:hint="default"/>
        <w:b w:val="0"/>
        <w:bCs w:val="0"/>
        <w:i w:val="0"/>
        <w:iCs w:val="0"/>
        <w:w w:val="99"/>
        <w:sz w:val="20"/>
        <w:szCs w:val="20"/>
        <w:lang w:val="en-US" w:eastAsia="en-US" w:bidi="ar-SA"/>
      </w:rPr>
    </w:lvl>
    <w:lvl w:ilvl="2">
      <w:numFmt w:val="bullet"/>
      <w:lvlText w:val="•"/>
      <w:lvlJc w:val="left"/>
      <w:pPr>
        <w:ind w:left="2467" w:hanging="660"/>
      </w:pPr>
      <w:rPr>
        <w:rFonts w:hint="default"/>
        <w:lang w:val="en-US" w:eastAsia="en-US" w:bidi="ar-SA"/>
      </w:rPr>
    </w:lvl>
    <w:lvl w:ilvl="3">
      <w:numFmt w:val="bullet"/>
      <w:lvlText w:val="•"/>
      <w:lvlJc w:val="left"/>
      <w:pPr>
        <w:ind w:left="3434" w:hanging="660"/>
      </w:pPr>
      <w:rPr>
        <w:rFonts w:hint="default"/>
        <w:lang w:val="en-US" w:eastAsia="en-US" w:bidi="ar-SA"/>
      </w:rPr>
    </w:lvl>
    <w:lvl w:ilvl="4">
      <w:numFmt w:val="bullet"/>
      <w:lvlText w:val="•"/>
      <w:lvlJc w:val="left"/>
      <w:pPr>
        <w:ind w:left="4402" w:hanging="660"/>
      </w:pPr>
      <w:rPr>
        <w:rFonts w:hint="default"/>
        <w:lang w:val="en-US" w:eastAsia="en-US" w:bidi="ar-SA"/>
      </w:rPr>
    </w:lvl>
    <w:lvl w:ilvl="5">
      <w:numFmt w:val="bullet"/>
      <w:lvlText w:val="•"/>
      <w:lvlJc w:val="left"/>
      <w:pPr>
        <w:ind w:left="5369" w:hanging="660"/>
      </w:pPr>
      <w:rPr>
        <w:rFonts w:hint="default"/>
        <w:lang w:val="en-US" w:eastAsia="en-US" w:bidi="ar-SA"/>
      </w:rPr>
    </w:lvl>
    <w:lvl w:ilvl="6">
      <w:numFmt w:val="bullet"/>
      <w:lvlText w:val="•"/>
      <w:lvlJc w:val="left"/>
      <w:pPr>
        <w:ind w:left="6336" w:hanging="660"/>
      </w:pPr>
      <w:rPr>
        <w:rFonts w:hint="default"/>
        <w:lang w:val="en-US" w:eastAsia="en-US" w:bidi="ar-SA"/>
      </w:rPr>
    </w:lvl>
    <w:lvl w:ilvl="7">
      <w:numFmt w:val="bullet"/>
      <w:lvlText w:val="•"/>
      <w:lvlJc w:val="left"/>
      <w:pPr>
        <w:ind w:left="7304" w:hanging="660"/>
      </w:pPr>
      <w:rPr>
        <w:rFonts w:hint="default"/>
        <w:lang w:val="en-US" w:eastAsia="en-US" w:bidi="ar-SA"/>
      </w:rPr>
    </w:lvl>
    <w:lvl w:ilvl="8">
      <w:numFmt w:val="bullet"/>
      <w:lvlText w:val="•"/>
      <w:lvlJc w:val="left"/>
      <w:pPr>
        <w:ind w:left="8271" w:hanging="660"/>
      </w:pPr>
      <w:rPr>
        <w:rFonts w:hint="default"/>
        <w:lang w:val="en-US" w:eastAsia="en-US" w:bidi="ar-SA"/>
      </w:rPr>
    </w:lvl>
  </w:abstractNum>
  <w:abstractNum w:abstractNumId="4" w15:restartNumberingAfterBreak="0">
    <w:nsid w:val="0FCD64A3"/>
    <w:multiLevelType w:val="hybridMultilevel"/>
    <w:tmpl w:val="406827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15133B3D"/>
    <w:multiLevelType w:val="hybridMultilevel"/>
    <w:tmpl w:val="C6C88F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6" w15:restartNumberingAfterBreak="0">
    <w:nsid w:val="181D3795"/>
    <w:multiLevelType w:val="hybridMultilevel"/>
    <w:tmpl w:val="2F38BD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1C496022"/>
    <w:multiLevelType w:val="hybridMultilevel"/>
    <w:tmpl w:val="6F6C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07ADC"/>
    <w:multiLevelType w:val="multilevel"/>
    <w:tmpl w:val="2910A8D2"/>
    <w:lvl w:ilvl="0">
      <w:numFmt w:val="decimal"/>
      <w:lvlText w:val="%1"/>
      <w:lvlJc w:val="left"/>
      <w:pPr>
        <w:ind w:left="840" w:hanging="680"/>
      </w:pPr>
      <w:rPr>
        <w:rFonts w:ascii="Arial" w:eastAsia="Arial" w:hAnsi="Arial" w:cs="Arial" w:hint="default"/>
        <w:b/>
        <w:bCs/>
        <w:i w:val="0"/>
        <w:iCs w:val="0"/>
        <w:color w:val="001F5F"/>
        <w:w w:val="99"/>
        <w:sz w:val="24"/>
        <w:szCs w:val="24"/>
        <w:lang w:val="en-US" w:eastAsia="en-US" w:bidi="ar-SA"/>
      </w:rPr>
    </w:lvl>
    <w:lvl w:ilvl="1">
      <w:start w:val="1"/>
      <w:numFmt w:val="decimal"/>
      <w:lvlText w:val="%1.%2"/>
      <w:lvlJc w:val="left"/>
      <w:pPr>
        <w:ind w:left="840" w:hanging="680"/>
      </w:pPr>
      <w:rPr>
        <w:rFonts w:ascii="Calibri" w:eastAsia="Calibri" w:hAnsi="Calibri" w:cs="Calibri" w:hint="default"/>
        <w:b w:val="0"/>
        <w:bCs w:val="0"/>
        <w:i w:val="0"/>
        <w:iCs w:val="0"/>
        <w:color w:val="001F5F"/>
        <w:w w:val="100"/>
        <w:sz w:val="24"/>
        <w:szCs w:val="24"/>
        <w:lang w:val="en-US" w:eastAsia="en-US" w:bidi="ar-SA"/>
      </w:rPr>
    </w:lvl>
    <w:lvl w:ilvl="2">
      <w:numFmt w:val="bullet"/>
      <w:lvlText w:val="-"/>
      <w:lvlJc w:val="left"/>
      <w:pPr>
        <w:ind w:left="1627" w:hanging="360"/>
      </w:pPr>
      <w:rPr>
        <w:rFonts w:ascii="Arial" w:eastAsia="Arial" w:hAnsi="Arial" w:cs="Arial" w:hint="default"/>
        <w:b w:val="0"/>
        <w:bCs w:val="0"/>
        <w:i w:val="0"/>
        <w:iCs w:val="0"/>
        <w:w w:val="99"/>
        <w:sz w:val="20"/>
        <w:szCs w:val="20"/>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36" w:hanging="360"/>
      </w:pPr>
      <w:rPr>
        <w:rFonts w:hint="default"/>
        <w:lang w:val="en-US" w:eastAsia="en-US" w:bidi="ar-SA"/>
      </w:rPr>
    </w:lvl>
    <w:lvl w:ilvl="6">
      <w:numFmt w:val="bullet"/>
      <w:lvlText w:val="•"/>
      <w:lvlJc w:val="left"/>
      <w:pPr>
        <w:ind w:left="6390"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298" w:hanging="360"/>
      </w:pPr>
      <w:rPr>
        <w:rFonts w:hint="default"/>
        <w:lang w:val="en-US" w:eastAsia="en-US" w:bidi="ar-SA"/>
      </w:rPr>
    </w:lvl>
  </w:abstractNum>
  <w:abstractNum w:abstractNumId="9" w15:restartNumberingAfterBreak="0">
    <w:nsid w:val="2A5547F0"/>
    <w:multiLevelType w:val="hybridMultilevel"/>
    <w:tmpl w:val="297284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D6E11BF"/>
    <w:multiLevelType w:val="hybridMultilevel"/>
    <w:tmpl w:val="EAD4554A"/>
    <w:lvl w:ilvl="0" w:tplc="0809000F">
      <w:start w:val="1"/>
      <w:numFmt w:val="decimal"/>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1" w15:restartNumberingAfterBreak="0">
    <w:nsid w:val="313A41B5"/>
    <w:multiLevelType w:val="hybridMultilevel"/>
    <w:tmpl w:val="0308C4A6"/>
    <w:lvl w:ilvl="0" w:tplc="D1DC6580">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795C4766">
      <w:numFmt w:val="bullet"/>
      <w:lvlText w:val="•"/>
      <w:lvlJc w:val="left"/>
      <w:pPr>
        <w:ind w:left="1376" w:hanging="360"/>
      </w:pPr>
      <w:rPr>
        <w:rFonts w:hint="default"/>
        <w:lang w:val="en-US" w:eastAsia="en-US" w:bidi="ar-SA"/>
      </w:rPr>
    </w:lvl>
    <w:lvl w:ilvl="2" w:tplc="AB24293E">
      <w:numFmt w:val="bullet"/>
      <w:lvlText w:val="•"/>
      <w:lvlJc w:val="left"/>
      <w:pPr>
        <w:ind w:left="2293" w:hanging="360"/>
      </w:pPr>
      <w:rPr>
        <w:rFonts w:hint="default"/>
        <w:lang w:val="en-US" w:eastAsia="en-US" w:bidi="ar-SA"/>
      </w:rPr>
    </w:lvl>
    <w:lvl w:ilvl="3" w:tplc="BAAA945A">
      <w:numFmt w:val="bullet"/>
      <w:lvlText w:val="•"/>
      <w:lvlJc w:val="left"/>
      <w:pPr>
        <w:ind w:left="3210" w:hanging="360"/>
      </w:pPr>
      <w:rPr>
        <w:rFonts w:hint="default"/>
        <w:lang w:val="en-US" w:eastAsia="en-US" w:bidi="ar-SA"/>
      </w:rPr>
    </w:lvl>
    <w:lvl w:ilvl="4" w:tplc="ED8EE5D6">
      <w:numFmt w:val="bullet"/>
      <w:lvlText w:val="•"/>
      <w:lvlJc w:val="left"/>
      <w:pPr>
        <w:ind w:left="4127" w:hanging="360"/>
      </w:pPr>
      <w:rPr>
        <w:rFonts w:hint="default"/>
        <w:lang w:val="en-US" w:eastAsia="en-US" w:bidi="ar-SA"/>
      </w:rPr>
    </w:lvl>
    <w:lvl w:ilvl="5" w:tplc="C3D444A8">
      <w:numFmt w:val="bullet"/>
      <w:lvlText w:val="•"/>
      <w:lvlJc w:val="left"/>
      <w:pPr>
        <w:ind w:left="5044" w:hanging="360"/>
      </w:pPr>
      <w:rPr>
        <w:rFonts w:hint="default"/>
        <w:lang w:val="en-US" w:eastAsia="en-US" w:bidi="ar-SA"/>
      </w:rPr>
    </w:lvl>
    <w:lvl w:ilvl="6" w:tplc="38628E10">
      <w:numFmt w:val="bullet"/>
      <w:lvlText w:val="•"/>
      <w:lvlJc w:val="left"/>
      <w:pPr>
        <w:ind w:left="5961" w:hanging="360"/>
      </w:pPr>
      <w:rPr>
        <w:rFonts w:hint="default"/>
        <w:lang w:val="en-US" w:eastAsia="en-US" w:bidi="ar-SA"/>
      </w:rPr>
    </w:lvl>
    <w:lvl w:ilvl="7" w:tplc="5F7C87AC">
      <w:numFmt w:val="bullet"/>
      <w:lvlText w:val="•"/>
      <w:lvlJc w:val="left"/>
      <w:pPr>
        <w:ind w:left="6878" w:hanging="360"/>
      </w:pPr>
      <w:rPr>
        <w:rFonts w:hint="default"/>
        <w:lang w:val="en-US" w:eastAsia="en-US" w:bidi="ar-SA"/>
      </w:rPr>
    </w:lvl>
    <w:lvl w:ilvl="8" w:tplc="5178E75C">
      <w:numFmt w:val="bullet"/>
      <w:lvlText w:val="•"/>
      <w:lvlJc w:val="left"/>
      <w:pPr>
        <w:ind w:left="7795" w:hanging="360"/>
      </w:pPr>
      <w:rPr>
        <w:rFonts w:hint="default"/>
        <w:lang w:val="en-US" w:eastAsia="en-US" w:bidi="ar-SA"/>
      </w:rPr>
    </w:lvl>
  </w:abstractNum>
  <w:abstractNum w:abstractNumId="12" w15:restartNumberingAfterBreak="0">
    <w:nsid w:val="345673B9"/>
    <w:multiLevelType w:val="hybridMultilevel"/>
    <w:tmpl w:val="AB7657AA"/>
    <w:lvl w:ilvl="0" w:tplc="6BFAEE1C">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5406BF56">
      <w:numFmt w:val="bullet"/>
      <w:lvlText w:val="•"/>
      <w:lvlJc w:val="left"/>
      <w:pPr>
        <w:ind w:left="1376" w:hanging="360"/>
      </w:pPr>
      <w:rPr>
        <w:rFonts w:hint="default"/>
        <w:lang w:val="en-US" w:eastAsia="en-US" w:bidi="ar-SA"/>
      </w:rPr>
    </w:lvl>
    <w:lvl w:ilvl="2" w:tplc="CFCA1A36">
      <w:numFmt w:val="bullet"/>
      <w:lvlText w:val="•"/>
      <w:lvlJc w:val="left"/>
      <w:pPr>
        <w:ind w:left="2293" w:hanging="360"/>
      </w:pPr>
      <w:rPr>
        <w:rFonts w:hint="default"/>
        <w:lang w:val="en-US" w:eastAsia="en-US" w:bidi="ar-SA"/>
      </w:rPr>
    </w:lvl>
    <w:lvl w:ilvl="3" w:tplc="09403596">
      <w:numFmt w:val="bullet"/>
      <w:lvlText w:val="•"/>
      <w:lvlJc w:val="left"/>
      <w:pPr>
        <w:ind w:left="3210" w:hanging="360"/>
      </w:pPr>
      <w:rPr>
        <w:rFonts w:hint="default"/>
        <w:lang w:val="en-US" w:eastAsia="en-US" w:bidi="ar-SA"/>
      </w:rPr>
    </w:lvl>
    <w:lvl w:ilvl="4" w:tplc="21B8DC4A">
      <w:numFmt w:val="bullet"/>
      <w:lvlText w:val="•"/>
      <w:lvlJc w:val="left"/>
      <w:pPr>
        <w:ind w:left="4127" w:hanging="360"/>
      </w:pPr>
      <w:rPr>
        <w:rFonts w:hint="default"/>
        <w:lang w:val="en-US" w:eastAsia="en-US" w:bidi="ar-SA"/>
      </w:rPr>
    </w:lvl>
    <w:lvl w:ilvl="5" w:tplc="B4082CC4">
      <w:numFmt w:val="bullet"/>
      <w:lvlText w:val="•"/>
      <w:lvlJc w:val="left"/>
      <w:pPr>
        <w:ind w:left="5044" w:hanging="360"/>
      </w:pPr>
      <w:rPr>
        <w:rFonts w:hint="default"/>
        <w:lang w:val="en-US" w:eastAsia="en-US" w:bidi="ar-SA"/>
      </w:rPr>
    </w:lvl>
    <w:lvl w:ilvl="6" w:tplc="B090FE4E">
      <w:numFmt w:val="bullet"/>
      <w:lvlText w:val="•"/>
      <w:lvlJc w:val="left"/>
      <w:pPr>
        <w:ind w:left="5961" w:hanging="360"/>
      </w:pPr>
      <w:rPr>
        <w:rFonts w:hint="default"/>
        <w:lang w:val="en-US" w:eastAsia="en-US" w:bidi="ar-SA"/>
      </w:rPr>
    </w:lvl>
    <w:lvl w:ilvl="7" w:tplc="9FC274A0">
      <w:numFmt w:val="bullet"/>
      <w:lvlText w:val="•"/>
      <w:lvlJc w:val="left"/>
      <w:pPr>
        <w:ind w:left="6878" w:hanging="360"/>
      </w:pPr>
      <w:rPr>
        <w:rFonts w:hint="default"/>
        <w:lang w:val="en-US" w:eastAsia="en-US" w:bidi="ar-SA"/>
      </w:rPr>
    </w:lvl>
    <w:lvl w:ilvl="8" w:tplc="8A88EBFE">
      <w:numFmt w:val="bullet"/>
      <w:lvlText w:val="•"/>
      <w:lvlJc w:val="left"/>
      <w:pPr>
        <w:ind w:left="7795" w:hanging="360"/>
      </w:pPr>
      <w:rPr>
        <w:rFonts w:hint="default"/>
        <w:lang w:val="en-US" w:eastAsia="en-US" w:bidi="ar-SA"/>
      </w:rPr>
    </w:lvl>
  </w:abstractNum>
  <w:abstractNum w:abstractNumId="13" w15:restartNumberingAfterBreak="0">
    <w:nsid w:val="36422ECE"/>
    <w:multiLevelType w:val="multilevel"/>
    <w:tmpl w:val="91B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D50DD7"/>
    <w:multiLevelType w:val="hybridMultilevel"/>
    <w:tmpl w:val="CCA4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A56BB"/>
    <w:multiLevelType w:val="hybridMultilevel"/>
    <w:tmpl w:val="B94AF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9F1013"/>
    <w:multiLevelType w:val="hybridMultilevel"/>
    <w:tmpl w:val="A40AA240"/>
    <w:lvl w:ilvl="0" w:tplc="DC16D976">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FB7E9650">
      <w:numFmt w:val="bullet"/>
      <w:lvlText w:val="•"/>
      <w:lvlJc w:val="left"/>
      <w:pPr>
        <w:ind w:left="1376" w:hanging="360"/>
      </w:pPr>
      <w:rPr>
        <w:rFonts w:hint="default"/>
        <w:lang w:val="en-US" w:eastAsia="en-US" w:bidi="ar-SA"/>
      </w:rPr>
    </w:lvl>
    <w:lvl w:ilvl="2" w:tplc="E3480284">
      <w:numFmt w:val="bullet"/>
      <w:lvlText w:val="•"/>
      <w:lvlJc w:val="left"/>
      <w:pPr>
        <w:ind w:left="2293" w:hanging="360"/>
      </w:pPr>
      <w:rPr>
        <w:rFonts w:hint="default"/>
        <w:lang w:val="en-US" w:eastAsia="en-US" w:bidi="ar-SA"/>
      </w:rPr>
    </w:lvl>
    <w:lvl w:ilvl="3" w:tplc="027CA770">
      <w:numFmt w:val="bullet"/>
      <w:lvlText w:val="•"/>
      <w:lvlJc w:val="left"/>
      <w:pPr>
        <w:ind w:left="3210" w:hanging="360"/>
      </w:pPr>
      <w:rPr>
        <w:rFonts w:hint="default"/>
        <w:lang w:val="en-US" w:eastAsia="en-US" w:bidi="ar-SA"/>
      </w:rPr>
    </w:lvl>
    <w:lvl w:ilvl="4" w:tplc="E5F0ADC8">
      <w:numFmt w:val="bullet"/>
      <w:lvlText w:val="•"/>
      <w:lvlJc w:val="left"/>
      <w:pPr>
        <w:ind w:left="4127" w:hanging="360"/>
      </w:pPr>
      <w:rPr>
        <w:rFonts w:hint="default"/>
        <w:lang w:val="en-US" w:eastAsia="en-US" w:bidi="ar-SA"/>
      </w:rPr>
    </w:lvl>
    <w:lvl w:ilvl="5" w:tplc="49B05E5E">
      <w:numFmt w:val="bullet"/>
      <w:lvlText w:val="•"/>
      <w:lvlJc w:val="left"/>
      <w:pPr>
        <w:ind w:left="5044" w:hanging="360"/>
      </w:pPr>
      <w:rPr>
        <w:rFonts w:hint="default"/>
        <w:lang w:val="en-US" w:eastAsia="en-US" w:bidi="ar-SA"/>
      </w:rPr>
    </w:lvl>
    <w:lvl w:ilvl="6" w:tplc="A5F053CA">
      <w:numFmt w:val="bullet"/>
      <w:lvlText w:val="•"/>
      <w:lvlJc w:val="left"/>
      <w:pPr>
        <w:ind w:left="5961" w:hanging="360"/>
      </w:pPr>
      <w:rPr>
        <w:rFonts w:hint="default"/>
        <w:lang w:val="en-US" w:eastAsia="en-US" w:bidi="ar-SA"/>
      </w:rPr>
    </w:lvl>
    <w:lvl w:ilvl="7" w:tplc="0068F2EE">
      <w:numFmt w:val="bullet"/>
      <w:lvlText w:val="•"/>
      <w:lvlJc w:val="left"/>
      <w:pPr>
        <w:ind w:left="6878" w:hanging="360"/>
      </w:pPr>
      <w:rPr>
        <w:rFonts w:hint="default"/>
        <w:lang w:val="en-US" w:eastAsia="en-US" w:bidi="ar-SA"/>
      </w:rPr>
    </w:lvl>
    <w:lvl w:ilvl="8" w:tplc="42E82E62">
      <w:numFmt w:val="bullet"/>
      <w:lvlText w:val="•"/>
      <w:lvlJc w:val="left"/>
      <w:pPr>
        <w:ind w:left="7795" w:hanging="360"/>
      </w:pPr>
      <w:rPr>
        <w:rFonts w:hint="default"/>
        <w:lang w:val="en-US" w:eastAsia="en-US" w:bidi="ar-SA"/>
      </w:rPr>
    </w:lvl>
  </w:abstractNum>
  <w:abstractNum w:abstractNumId="17" w15:restartNumberingAfterBreak="0">
    <w:nsid w:val="4DC42E17"/>
    <w:multiLevelType w:val="hybridMultilevel"/>
    <w:tmpl w:val="E440102A"/>
    <w:lvl w:ilvl="0" w:tplc="61EE84F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E9D4F454">
      <w:numFmt w:val="bullet"/>
      <w:lvlText w:val="•"/>
      <w:lvlJc w:val="left"/>
      <w:pPr>
        <w:ind w:left="1376" w:hanging="360"/>
      </w:pPr>
      <w:rPr>
        <w:rFonts w:hint="default"/>
        <w:lang w:val="en-US" w:eastAsia="en-US" w:bidi="ar-SA"/>
      </w:rPr>
    </w:lvl>
    <w:lvl w:ilvl="2" w:tplc="BBCE6720">
      <w:numFmt w:val="bullet"/>
      <w:lvlText w:val="•"/>
      <w:lvlJc w:val="left"/>
      <w:pPr>
        <w:ind w:left="2293" w:hanging="360"/>
      </w:pPr>
      <w:rPr>
        <w:rFonts w:hint="default"/>
        <w:lang w:val="en-US" w:eastAsia="en-US" w:bidi="ar-SA"/>
      </w:rPr>
    </w:lvl>
    <w:lvl w:ilvl="3" w:tplc="8BA2568E">
      <w:numFmt w:val="bullet"/>
      <w:lvlText w:val="•"/>
      <w:lvlJc w:val="left"/>
      <w:pPr>
        <w:ind w:left="3210" w:hanging="360"/>
      </w:pPr>
      <w:rPr>
        <w:rFonts w:hint="default"/>
        <w:lang w:val="en-US" w:eastAsia="en-US" w:bidi="ar-SA"/>
      </w:rPr>
    </w:lvl>
    <w:lvl w:ilvl="4" w:tplc="EE7CA8E6">
      <w:numFmt w:val="bullet"/>
      <w:lvlText w:val="•"/>
      <w:lvlJc w:val="left"/>
      <w:pPr>
        <w:ind w:left="4127" w:hanging="360"/>
      </w:pPr>
      <w:rPr>
        <w:rFonts w:hint="default"/>
        <w:lang w:val="en-US" w:eastAsia="en-US" w:bidi="ar-SA"/>
      </w:rPr>
    </w:lvl>
    <w:lvl w:ilvl="5" w:tplc="EDD6B7A4">
      <w:numFmt w:val="bullet"/>
      <w:lvlText w:val="•"/>
      <w:lvlJc w:val="left"/>
      <w:pPr>
        <w:ind w:left="5044" w:hanging="360"/>
      </w:pPr>
      <w:rPr>
        <w:rFonts w:hint="default"/>
        <w:lang w:val="en-US" w:eastAsia="en-US" w:bidi="ar-SA"/>
      </w:rPr>
    </w:lvl>
    <w:lvl w:ilvl="6" w:tplc="B9E4F92C">
      <w:numFmt w:val="bullet"/>
      <w:lvlText w:val="•"/>
      <w:lvlJc w:val="left"/>
      <w:pPr>
        <w:ind w:left="5961" w:hanging="360"/>
      </w:pPr>
      <w:rPr>
        <w:rFonts w:hint="default"/>
        <w:lang w:val="en-US" w:eastAsia="en-US" w:bidi="ar-SA"/>
      </w:rPr>
    </w:lvl>
    <w:lvl w:ilvl="7" w:tplc="A4B647B2">
      <w:numFmt w:val="bullet"/>
      <w:lvlText w:val="•"/>
      <w:lvlJc w:val="left"/>
      <w:pPr>
        <w:ind w:left="6878" w:hanging="360"/>
      </w:pPr>
      <w:rPr>
        <w:rFonts w:hint="default"/>
        <w:lang w:val="en-US" w:eastAsia="en-US" w:bidi="ar-SA"/>
      </w:rPr>
    </w:lvl>
    <w:lvl w:ilvl="8" w:tplc="00703548">
      <w:numFmt w:val="bullet"/>
      <w:lvlText w:val="•"/>
      <w:lvlJc w:val="left"/>
      <w:pPr>
        <w:ind w:left="7795" w:hanging="360"/>
      </w:pPr>
      <w:rPr>
        <w:rFonts w:hint="default"/>
        <w:lang w:val="en-US" w:eastAsia="en-US" w:bidi="ar-SA"/>
      </w:rPr>
    </w:lvl>
  </w:abstractNum>
  <w:abstractNum w:abstractNumId="18" w15:restartNumberingAfterBreak="0">
    <w:nsid w:val="533A0C39"/>
    <w:multiLevelType w:val="hybridMultilevel"/>
    <w:tmpl w:val="368C1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9" w15:restartNumberingAfterBreak="0">
    <w:nsid w:val="57162FFD"/>
    <w:multiLevelType w:val="hybridMultilevel"/>
    <w:tmpl w:val="915C20AC"/>
    <w:lvl w:ilvl="0" w:tplc="B0A4F63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A4BE7C9A">
      <w:numFmt w:val="bullet"/>
      <w:lvlText w:val="•"/>
      <w:lvlJc w:val="left"/>
      <w:pPr>
        <w:ind w:left="1376" w:hanging="360"/>
      </w:pPr>
      <w:rPr>
        <w:rFonts w:hint="default"/>
        <w:lang w:val="en-US" w:eastAsia="en-US" w:bidi="ar-SA"/>
      </w:rPr>
    </w:lvl>
    <w:lvl w:ilvl="2" w:tplc="83A00F56">
      <w:numFmt w:val="bullet"/>
      <w:lvlText w:val="•"/>
      <w:lvlJc w:val="left"/>
      <w:pPr>
        <w:ind w:left="2293" w:hanging="360"/>
      </w:pPr>
      <w:rPr>
        <w:rFonts w:hint="default"/>
        <w:lang w:val="en-US" w:eastAsia="en-US" w:bidi="ar-SA"/>
      </w:rPr>
    </w:lvl>
    <w:lvl w:ilvl="3" w:tplc="BEE6F02A">
      <w:numFmt w:val="bullet"/>
      <w:lvlText w:val="•"/>
      <w:lvlJc w:val="left"/>
      <w:pPr>
        <w:ind w:left="3210" w:hanging="360"/>
      </w:pPr>
      <w:rPr>
        <w:rFonts w:hint="default"/>
        <w:lang w:val="en-US" w:eastAsia="en-US" w:bidi="ar-SA"/>
      </w:rPr>
    </w:lvl>
    <w:lvl w:ilvl="4" w:tplc="0E4264F4">
      <w:numFmt w:val="bullet"/>
      <w:lvlText w:val="•"/>
      <w:lvlJc w:val="left"/>
      <w:pPr>
        <w:ind w:left="4127" w:hanging="360"/>
      </w:pPr>
      <w:rPr>
        <w:rFonts w:hint="default"/>
        <w:lang w:val="en-US" w:eastAsia="en-US" w:bidi="ar-SA"/>
      </w:rPr>
    </w:lvl>
    <w:lvl w:ilvl="5" w:tplc="79C2ABFA">
      <w:numFmt w:val="bullet"/>
      <w:lvlText w:val="•"/>
      <w:lvlJc w:val="left"/>
      <w:pPr>
        <w:ind w:left="5044" w:hanging="360"/>
      </w:pPr>
      <w:rPr>
        <w:rFonts w:hint="default"/>
        <w:lang w:val="en-US" w:eastAsia="en-US" w:bidi="ar-SA"/>
      </w:rPr>
    </w:lvl>
    <w:lvl w:ilvl="6" w:tplc="0192A368">
      <w:numFmt w:val="bullet"/>
      <w:lvlText w:val="•"/>
      <w:lvlJc w:val="left"/>
      <w:pPr>
        <w:ind w:left="5961" w:hanging="360"/>
      </w:pPr>
      <w:rPr>
        <w:rFonts w:hint="default"/>
        <w:lang w:val="en-US" w:eastAsia="en-US" w:bidi="ar-SA"/>
      </w:rPr>
    </w:lvl>
    <w:lvl w:ilvl="7" w:tplc="50BA52F0">
      <w:numFmt w:val="bullet"/>
      <w:lvlText w:val="•"/>
      <w:lvlJc w:val="left"/>
      <w:pPr>
        <w:ind w:left="6878" w:hanging="360"/>
      </w:pPr>
      <w:rPr>
        <w:rFonts w:hint="default"/>
        <w:lang w:val="en-US" w:eastAsia="en-US" w:bidi="ar-SA"/>
      </w:rPr>
    </w:lvl>
    <w:lvl w:ilvl="8" w:tplc="1994C962">
      <w:numFmt w:val="bullet"/>
      <w:lvlText w:val="•"/>
      <w:lvlJc w:val="left"/>
      <w:pPr>
        <w:ind w:left="7795" w:hanging="360"/>
      </w:pPr>
      <w:rPr>
        <w:rFonts w:hint="default"/>
        <w:lang w:val="en-US" w:eastAsia="en-US" w:bidi="ar-SA"/>
      </w:rPr>
    </w:lvl>
  </w:abstractNum>
  <w:abstractNum w:abstractNumId="20" w15:restartNumberingAfterBreak="0">
    <w:nsid w:val="5B232974"/>
    <w:multiLevelType w:val="hybridMultilevel"/>
    <w:tmpl w:val="18B4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65467"/>
    <w:multiLevelType w:val="hybridMultilevel"/>
    <w:tmpl w:val="831067FE"/>
    <w:lvl w:ilvl="0" w:tplc="04767268">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6BFE897A">
      <w:numFmt w:val="bullet"/>
      <w:lvlText w:val="•"/>
      <w:lvlJc w:val="left"/>
      <w:pPr>
        <w:ind w:left="1376" w:hanging="360"/>
      </w:pPr>
      <w:rPr>
        <w:rFonts w:hint="default"/>
        <w:lang w:val="en-US" w:eastAsia="en-US" w:bidi="ar-SA"/>
      </w:rPr>
    </w:lvl>
    <w:lvl w:ilvl="2" w:tplc="7018A964">
      <w:numFmt w:val="bullet"/>
      <w:lvlText w:val="•"/>
      <w:lvlJc w:val="left"/>
      <w:pPr>
        <w:ind w:left="2293" w:hanging="360"/>
      </w:pPr>
      <w:rPr>
        <w:rFonts w:hint="default"/>
        <w:lang w:val="en-US" w:eastAsia="en-US" w:bidi="ar-SA"/>
      </w:rPr>
    </w:lvl>
    <w:lvl w:ilvl="3" w:tplc="CA5CCC6E">
      <w:numFmt w:val="bullet"/>
      <w:lvlText w:val="•"/>
      <w:lvlJc w:val="left"/>
      <w:pPr>
        <w:ind w:left="3210" w:hanging="360"/>
      </w:pPr>
      <w:rPr>
        <w:rFonts w:hint="default"/>
        <w:lang w:val="en-US" w:eastAsia="en-US" w:bidi="ar-SA"/>
      </w:rPr>
    </w:lvl>
    <w:lvl w:ilvl="4" w:tplc="3CDEA4BE">
      <w:numFmt w:val="bullet"/>
      <w:lvlText w:val="•"/>
      <w:lvlJc w:val="left"/>
      <w:pPr>
        <w:ind w:left="4127" w:hanging="360"/>
      </w:pPr>
      <w:rPr>
        <w:rFonts w:hint="default"/>
        <w:lang w:val="en-US" w:eastAsia="en-US" w:bidi="ar-SA"/>
      </w:rPr>
    </w:lvl>
    <w:lvl w:ilvl="5" w:tplc="B2E20CC4">
      <w:numFmt w:val="bullet"/>
      <w:lvlText w:val="•"/>
      <w:lvlJc w:val="left"/>
      <w:pPr>
        <w:ind w:left="5044" w:hanging="360"/>
      </w:pPr>
      <w:rPr>
        <w:rFonts w:hint="default"/>
        <w:lang w:val="en-US" w:eastAsia="en-US" w:bidi="ar-SA"/>
      </w:rPr>
    </w:lvl>
    <w:lvl w:ilvl="6" w:tplc="3CAE368E">
      <w:numFmt w:val="bullet"/>
      <w:lvlText w:val="•"/>
      <w:lvlJc w:val="left"/>
      <w:pPr>
        <w:ind w:left="5961" w:hanging="360"/>
      </w:pPr>
      <w:rPr>
        <w:rFonts w:hint="default"/>
        <w:lang w:val="en-US" w:eastAsia="en-US" w:bidi="ar-SA"/>
      </w:rPr>
    </w:lvl>
    <w:lvl w:ilvl="7" w:tplc="5252A204">
      <w:numFmt w:val="bullet"/>
      <w:lvlText w:val="•"/>
      <w:lvlJc w:val="left"/>
      <w:pPr>
        <w:ind w:left="6878" w:hanging="360"/>
      </w:pPr>
      <w:rPr>
        <w:rFonts w:hint="default"/>
        <w:lang w:val="en-US" w:eastAsia="en-US" w:bidi="ar-SA"/>
      </w:rPr>
    </w:lvl>
    <w:lvl w:ilvl="8" w:tplc="E2B61A8A">
      <w:numFmt w:val="bullet"/>
      <w:lvlText w:val="•"/>
      <w:lvlJc w:val="left"/>
      <w:pPr>
        <w:ind w:left="7795" w:hanging="360"/>
      </w:pPr>
      <w:rPr>
        <w:rFonts w:hint="default"/>
        <w:lang w:val="en-US" w:eastAsia="en-US" w:bidi="ar-SA"/>
      </w:rPr>
    </w:lvl>
  </w:abstractNum>
  <w:abstractNum w:abstractNumId="22" w15:restartNumberingAfterBreak="0">
    <w:nsid w:val="627F62C1"/>
    <w:multiLevelType w:val="hybridMultilevel"/>
    <w:tmpl w:val="1772CAEC"/>
    <w:lvl w:ilvl="0" w:tplc="98FEE318">
      <w:numFmt w:val="bullet"/>
      <w:lvlText w:val=""/>
      <w:lvlJc w:val="left"/>
      <w:pPr>
        <w:ind w:left="1200" w:hanging="360"/>
      </w:pPr>
      <w:rPr>
        <w:rFonts w:ascii="Wingdings" w:eastAsia="Wingdings" w:hAnsi="Wingdings" w:cs="Wingdings" w:hint="default"/>
        <w:b w:val="0"/>
        <w:bCs w:val="0"/>
        <w:i w:val="0"/>
        <w:iCs w:val="0"/>
        <w:w w:val="99"/>
        <w:sz w:val="20"/>
        <w:szCs w:val="20"/>
        <w:lang w:val="en-US" w:eastAsia="en-US" w:bidi="ar-SA"/>
      </w:rPr>
    </w:lvl>
    <w:lvl w:ilvl="1" w:tplc="C5FE500A">
      <w:numFmt w:val="bullet"/>
      <w:lvlText w:val="•"/>
      <w:lvlJc w:val="left"/>
      <w:pPr>
        <w:ind w:left="2100" w:hanging="360"/>
      </w:pPr>
      <w:rPr>
        <w:rFonts w:hint="default"/>
        <w:lang w:val="en-US" w:eastAsia="en-US" w:bidi="ar-SA"/>
      </w:rPr>
    </w:lvl>
    <w:lvl w:ilvl="2" w:tplc="FCEED5EC">
      <w:numFmt w:val="bullet"/>
      <w:lvlText w:val="•"/>
      <w:lvlJc w:val="left"/>
      <w:pPr>
        <w:ind w:left="3001" w:hanging="360"/>
      </w:pPr>
      <w:rPr>
        <w:rFonts w:hint="default"/>
        <w:lang w:val="en-US" w:eastAsia="en-US" w:bidi="ar-SA"/>
      </w:rPr>
    </w:lvl>
    <w:lvl w:ilvl="3" w:tplc="7814FE4C">
      <w:numFmt w:val="bullet"/>
      <w:lvlText w:val="•"/>
      <w:lvlJc w:val="left"/>
      <w:pPr>
        <w:ind w:left="3901" w:hanging="360"/>
      </w:pPr>
      <w:rPr>
        <w:rFonts w:hint="default"/>
        <w:lang w:val="en-US" w:eastAsia="en-US" w:bidi="ar-SA"/>
      </w:rPr>
    </w:lvl>
    <w:lvl w:ilvl="4" w:tplc="67463D92">
      <w:numFmt w:val="bullet"/>
      <w:lvlText w:val="•"/>
      <w:lvlJc w:val="left"/>
      <w:pPr>
        <w:ind w:left="4802" w:hanging="360"/>
      </w:pPr>
      <w:rPr>
        <w:rFonts w:hint="default"/>
        <w:lang w:val="en-US" w:eastAsia="en-US" w:bidi="ar-SA"/>
      </w:rPr>
    </w:lvl>
    <w:lvl w:ilvl="5" w:tplc="7EF4F208">
      <w:numFmt w:val="bullet"/>
      <w:lvlText w:val="•"/>
      <w:lvlJc w:val="left"/>
      <w:pPr>
        <w:ind w:left="5703" w:hanging="360"/>
      </w:pPr>
      <w:rPr>
        <w:rFonts w:hint="default"/>
        <w:lang w:val="en-US" w:eastAsia="en-US" w:bidi="ar-SA"/>
      </w:rPr>
    </w:lvl>
    <w:lvl w:ilvl="6" w:tplc="C2C69AE2">
      <w:numFmt w:val="bullet"/>
      <w:lvlText w:val="•"/>
      <w:lvlJc w:val="left"/>
      <w:pPr>
        <w:ind w:left="6603" w:hanging="360"/>
      </w:pPr>
      <w:rPr>
        <w:rFonts w:hint="default"/>
        <w:lang w:val="en-US" w:eastAsia="en-US" w:bidi="ar-SA"/>
      </w:rPr>
    </w:lvl>
    <w:lvl w:ilvl="7" w:tplc="51C217D6">
      <w:numFmt w:val="bullet"/>
      <w:lvlText w:val="•"/>
      <w:lvlJc w:val="left"/>
      <w:pPr>
        <w:ind w:left="7504" w:hanging="360"/>
      </w:pPr>
      <w:rPr>
        <w:rFonts w:hint="default"/>
        <w:lang w:val="en-US" w:eastAsia="en-US" w:bidi="ar-SA"/>
      </w:rPr>
    </w:lvl>
    <w:lvl w:ilvl="8" w:tplc="E9F018E6">
      <w:numFmt w:val="bullet"/>
      <w:lvlText w:val="•"/>
      <w:lvlJc w:val="left"/>
      <w:pPr>
        <w:ind w:left="8405" w:hanging="360"/>
      </w:pPr>
      <w:rPr>
        <w:rFonts w:hint="default"/>
        <w:lang w:val="en-US" w:eastAsia="en-US" w:bidi="ar-SA"/>
      </w:rPr>
    </w:lvl>
  </w:abstractNum>
  <w:abstractNum w:abstractNumId="23" w15:restartNumberingAfterBreak="0">
    <w:nsid w:val="66256B7B"/>
    <w:multiLevelType w:val="multilevel"/>
    <w:tmpl w:val="DBF25C28"/>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4" w15:restartNumberingAfterBreak="0">
    <w:nsid w:val="6AAF1C7E"/>
    <w:multiLevelType w:val="hybridMultilevel"/>
    <w:tmpl w:val="50763692"/>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5" w15:restartNumberingAfterBreak="0">
    <w:nsid w:val="6E840C76"/>
    <w:multiLevelType w:val="hybridMultilevel"/>
    <w:tmpl w:val="935CC1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6" w15:restartNumberingAfterBreak="0">
    <w:nsid w:val="6EF87F80"/>
    <w:multiLevelType w:val="hybridMultilevel"/>
    <w:tmpl w:val="71CE77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4AA70B1"/>
    <w:multiLevelType w:val="hybridMultilevel"/>
    <w:tmpl w:val="D5F8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6779E"/>
    <w:multiLevelType w:val="hybridMultilevel"/>
    <w:tmpl w:val="86DC496C"/>
    <w:lvl w:ilvl="0" w:tplc="034265FE">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3A4E1A44">
      <w:numFmt w:val="bullet"/>
      <w:lvlText w:val="•"/>
      <w:lvlJc w:val="left"/>
      <w:pPr>
        <w:ind w:left="1376" w:hanging="360"/>
      </w:pPr>
      <w:rPr>
        <w:rFonts w:hint="default"/>
        <w:lang w:val="en-US" w:eastAsia="en-US" w:bidi="ar-SA"/>
      </w:rPr>
    </w:lvl>
    <w:lvl w:ilvl="2" w:tplc="F90288E8">
      <w:numFmt w:val="bullet"/>
      <w:lvlText w:val="•"/>
      <w:lvlJc w:val="left"/>
      <w:pPr>
        <w:ind w:left="2293" w:hanging="360"/>
      </w:pPr>
      <w:rPr>
        <w:rFonts w:hint="default"/>
        <w:lang w:val="en-US" w:eastAsia="en-US" w:bidi="ar-SA"/>
      </w:rPr>
    </w:lvl>
    <w:lvl w:ilvl="3" w:tplc="9AB0F570">
      <w:numFmt w:val="bullet"/>
      <w:lvlText w:val="•"/>
      <w:lvlJc w:val="left"/>
      <w:pPr>
        <w:ind w:left="3210" w:hanging="360"/>
      </w:pPr>
      <w:rPr>
        <w:rFonts w:hint="default"/>
        <w:lang w:val="en-US" w:eastAsia="en-US" w:bidi="ar-SA"/>
      </w:rPr>
    </w:lvl>
    <w:lvl w:ilvl="4" w:tplc="6B762046">
      <w:numFmt w:val="bullet"/>
      <w:lvlText w:val="•"/>
      <w:lvlJc w:val="left"/>
      <w:pPr>
        <w:ind w:left="4127" w:hanging="360"/>
      </w:pPr>
      <w:rPr>
        <w:rFonts w:hint="default"/>
        <w:lang w:val="en-US" w:eastAsia="en-US" w:bidi="ar-SA"/>
      </w:rPr>
    </w:lvl>
    <w:lvl w:ilvl="5" w:tplc="A964D48C">
      <w:numFmt w:val="bullet"/>
      <w:lvlText w:val="•"/>
      <w:lvlJc w:val="left"/>
      <w:pPr>
        <w:ind w:left="5044" w:hanging="360"/>
      </w:pPr>
      <w:rPr>
        <w:rFonts w:hint="default"/>
        <w:lang w:val="en-US" w:eastAsia="en-US" w:bidi="ar-SA"/>
      </w:rPr>
    </w:lvl>
    <w:lvl w:ilvl="6" w:tplc="7BE0C780">
      <w:numFmt w:val="bullet"/>
      <w:lvlText w:val="•"/>
      <w:lvlJc w:val="left"/>
      <w:pPr>
        <w:ind w:left="5961" w:hanging="360"/>
      </w:pPr>
      <w:rPr>
        <w:rFonts w:hint="default"/>
        <w:lang w:val="en-US" w:eastAsia="en-US" w:bidi="ar-SA"/>
      </w:rPr>
    </w:lvl>
    <w:lvl w:ilvl="7" w:tplc="0096E9A2">
      <w:numFmt w:val="bullet"/>
      <w:lvlText w:val="•"/>
      <w:lvlJc w:val="left"/>
      <w:pPr>
        <w:ind w:left="6878" w:hanging="360"/>
      </w:pPr>
      <w:rPr>
        <w:rFonts w:hint="default"/>
        <w:lang w:val="en-US" w:eastAsia="en-US" w:bidi="ar-SA"/>
      </w:rPr>
    </w:lvl>
    <w:lvl w:ilvl="8" w:tplc="97E0131E">
      <w:numFmt w:val="bullet"/>
      <w:lvlText w:val="•"/>
      <w:lvlJc w:val="left"/>
      <w:pPr>
        <w:ind w:left="7795" w:hanging="360"/>
      </w:pPr>
      <w:rPr>
        <w:rFonts w:hint="default"/>
        <w:lang w:val="en-US" w:eastAsia="en-US" w:bidi="ar-SA"/>
      </w:rPr>
    </w:lvl>
  </w:abstractNum>
  <w:num w:numId="1">
    <w:abstractNumId w:val="0"/>
  </w:num>
  <w:num w:numId="2">
    <w:abstractNumId w:val="11"/>
  </w:num>
  <w:num w:numId="3">
    <w:abstractNumId w:val="16"/>
  </w:num>
  <w:num w:numId="4">
    <w:abstractNumId w:val="12"/>
  </w:num>
  <w:num w:numId="5">
    <w:abstractNumId w:val="21"/>
  </w:num>
  <w:num w:numId="6">
    <w:abstractNumId w:val="28"/>
  </w:num>
  <w:num w:numId="7">
    <w:abstractNumId w:val="19"/>
  </w:num>
  <w:num w:numId="8">
    <w:abstractNumId w:val="17"/>
  </w:num>
  <w:num w:numId="9">
    <w:abstractNumId w:val="22"/>
  </w:num>
  <w:num w:numId="10">
    <w:abstractNumId w:val="8"/>
  </w:num>
  <w:num w:numId="11">
    <w:abstractNumId w:val="3"/>
  </w:num>
  <w:num w:numId="12">
    <w:abstractNumId w:val="6"/>
  </w:num>
  <w:num w:numId="13">
    <w:abstractNumId w:val="24"/>
  </w:num>
  <w:num w:numId="14">
    <w:abstractNumId w:val="2"/>
  </w:num>
  <w:num w:numId="15">
    <w:abstractNumId w:val="15"/>
  </w:num>
  <w:num w:numId="16">
    <w:abstractNumId w:val="14"/>
  </w:num>
  <w:num w:numId="17">
    <w:abstractNumId w:val="7"/>
  </w:num>
  <w:num w:numId="18">
    <w:abstractNumId w:val="23"/>
  </w:num>
  <w:num w:numId="19">
    <w:abstractNumId w:val="4"/>
  </w:num>
  <w:num w:numId="20">
    <w:abstractNumId w:val="5"/>
  </w:num>
  <w:num w:numId="21">
    <w:abstractNumId w:val="27"/>
  </w:num>
  <w:num w:numId="22">
    <w:abstractNumId w:val="18"/>
  </w:num>
  <w:num w:numId="23">
    <w:abstractNumId w:val="25"/>
  </w:num>
  <w:num w:numId="24">
    <w:abstractNumId w:val="20"/>
  </w:num>
  <w:num w:numId="25">
    <w:abstractNumId w:val="26"/>
  </w:num>
  <w:num w:numId="26">
    <w:abstractNumId w:val="9"/>
  </w:num>
  <w:num w:numId="27">
    <w:abstractNumId w:val="10"/>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CA"/>
    <w:rsid w:val="0001312B"/>
    <w:rsid w:val="00015934"/>
    <w:rsid w:val="0002300A"/>
    <w:rsid w:val="00024547"/>
    <w:rsid w:val="0002506D"/>
    <w:rsid w:val="000410F6"/>
    <w:rsid w:val="00054734"/>
    <w:rsid w:val="000570C4"/>
    <w:rsid w:val="00060053"/>
    <w:rsid w:val="00060434"/>
    <w:rsid w:val="00066DAE"/>
    <w:rsid w:val="00072132"/>
    <w:rsid w:val="00072B9A"/>
    <w:rsid w:val="000732F3"/>
    <w:rsid w:val="00096B30"/>
    <w:rsid w:val="000A6E93"/>
    <w:rsid w:val="000B6214"/>
    <w:rsid w:val="000E1764"/>
    <w:rsid w:val="000E3EAF"/>
    <w:rsid w:val="000F0132"/>
    <w:rsid w:val="000F31FE"/>
    <w:rsid w:val="00103C7E"/>
    <w:rsid w:val="00120AF2"/>
    <w:rsid w:val="00125DFD"/>
    <w:rsid w:val="001374CD"/>
    <w:rsid w:val="0014065B"/>
    <w:rsid w:val="00145B0E"/>
    <w:rsid w:val="00154DA0"/>
    <w:rsid w:val="001617F2"/>
    <w:rsid w:val="00167C13"/>
    <w:rsid w:val="0017468F"/>
    <w:rsid w:val="001747A8"/>
    <w:rsid w:val="001833F0"/>
    <w:rsid w:val="0019559A"/>
    <w:rsid w:val="001A1D3A"/>
    <w:rsid w:val="001B4068"/>
    <w:rsid w:val="001C5898"/>
    <w:rsid w:val="001D108E"/>
    <w:rsid w:val="001D5BCB"/>
    <w:rsid w:val="001D5F17"/>
    <w:rsid w:val="001E5D9D"/>
    <w:rsid w:val="001E6E7E"/>
    <w:rsid w:val="002008F6"/>
    <w:rsid w:val="00203886"/>
    <w:rsid w:val="00217FC6"/>
    <w:rsid w:val="00230BD9"/>
    <w:rsid w:val="00245EED"/>
    <w:rsid w:val="002514E6"/>
    <w:rsid w:val="00257718"/>
    <w:rsid w:val="00270761"/>
    <w:rsid w:val="00276269"/>
    <w:rsid w:val="00276B72"/>
    <w:rsid w:val="002827BC"/>
    <w:rsid w:val="00286839"/>
    <w:rsid w:val="00292A0B"/>
    <w:rsid w:val="002A553A"/>
    <w:rsid w:val="002C6AE9"/>
    <w:rsid w:val="002D027B"/>
    <w:rsid w:val="002E3A0F"/>
    <w:rsid w:val="002E4D84"/>
    <w:rsid w:val="002F47B0"/>
    <w:rsid w:val="00304DCF"/>
    <w:rsid w:val="0030512B"/>
    <w:rsid w:val="00310A0B"/>
    <w:rsid w:val="00312F49"/>
    <w:rsid w:val="00316CE6"/>
    <w:rsid w:val="00331991"/>
    <w:rsid w:val="00335FE4"/>
    <w:rsid w:val="00337993"/>
    <w:rsid w:val="00355EB9"/>
    <w:rsid w:val="00357B28"/>
    <w:rsid w:val="003715CC"/>
    <w:rsid w:val="00380897"/>
    <w:rsid w:val="00383B4F"/>
    <w:rsid w:val="00383C4B"/>
    <w:rsid w:val="00391F99"/>
    <w:rsid w:val="00396AAB"/>
    <w:rsid w:val="003B1024"/>
    <w:rsid w:val="003B12B6"/>
    <w:rsid w:val="003B3732"/>
    <w:rsid w:val="003C2E66"/>
    <w:rsid w:val="003D5E8E"/>
    <w:rsid w:val="003F7052"/>
    <w:rsid w:val="00402BF0"/>
    <w:rsid w:val="00403C6C"/>
    <w:rsid w:val="00404882"/>
    <w:rsid w:val="0041040C"/>
    <w:rsid w:val="00411218"/>
    <w:rsid w:val="00411BA8"/>
    <w:rsid w:val="00411FFC"/>
    <w:rsid w:val="00412968"/>
    <w:rsid w:val="004172C8"/>
    <w:rsid w:val="004307BF"/>
    <w:rsid w:val="0043351E"/>
    <w:rsid w:val="00450B09"/>
    <w:rsid w:val="00457ABF"/>
    <w:rsid w:val="00495332"/>
    <w:rsid w:val="00497B0A"/>
    <w:rsid w:val="004B5B06"/>
    <w:rsid w:val="004B607E"/>
    <w:rsid w:val="004B7FD1"/>
    <w:rsid w:val="004C116C"/>
    <w:rsid w:val="004C5FD1"/>
    <w:rsid w:val="004D5814"/>
    <w:rsid w:val="004D61C1"/>
    <w:rsid w:val="004E2B5E"/>
    <w:rsid w:val="004E3C34"/>
    <w:rsid w:val="004E7310"/>
    <w:rsid w:val="004F23B2"/>
    <w:rsid w:val="00500204"/>
    <w:rsid w:val="00501458"/>
    <w:rsid w:val="00504646"/>
    <w:rsid w:val="00504870"/>
    <w:rsid w:val="00512F24"/>
    <w:rsid w:val="00517BA9"/>
    <w:rsid w:val="00522889"/>
    <w:rsid w:val="00523429"/>
    <w:rsid w:val="00523F0B"/>
    <w:rsid w:val="00525EEF"/>
    <w:rsid w:val="00583FB9"/>
    <w:rsid w:val="005A666F"/>
    <w:rsid w:val="005C1D5D"/>
    <w:rsid w:val="005C625B"/>
    <w:rsid w:val="005D5117"/>
    <w:rsid w:val="005E3585"/>
    <w:rsid w:val="005E66BF"/>
    <w:rsid w:val="00600443"/>
    <w:rsid w:val="00603FF3"/>
    <w:rsid w:val="00613461"/>
    <w:rsid w:val="00616B2F"/>
    <w:rsid w:val="00616CDF"/>
    <w:rsid w:val="006200F2"/>
    <w:rsid w:val="00623A52"/>
    <w:rsid w:val="00625FC7"/>
    <w:rsid w:val="00630393"/>
    <w:rsid w:val="006451E7"/>
    <w:rsid w:val="00645E9F"/>
    <w:rsid w:val="00650F29"/>
    <w:rsid w:val="006518F8"/>
    <w:rsid w:val="00652771"/>
    <w:rsid w:val="00656F39"/>
    <w:rsid w:val="00673FCB"/>
    <w:rsid w:val="006749FA"/>
    <w:rsid w:val="00682207"/>
    <w:rsid w:val="00683BBA"/>
    <w:rsid w:val="0069002C"/>
    <w:rsid w:val="00690236"/>
    <w:rsid w:val="0069267D"/>
    <w:rsid w:val="006A06F3"/>
    <w:rsid w:val="006B204C"/>
    <w:rsid w:val="006D4095"/>
    <w:rsid w:val="006F0E36"/>
    <w:rsid w:val="006F357D"/>
    <w:rsid w:val="006F3F29"/>
    <w:rsid w:val="007016F7"/>
    <w:rsid w:val="00715B45"/>
    <w:rsid w:val="00745A61"/>
    <w:rsid w:val="00764274"/>
    <w:rsid w:val="00766E06"/>
    <w:rsid w:val="00782AE7"/>
    <w:rsid w:val="0079668A"/>
    <w:rsid w:val="007A0557"/>
    <w:rsid w:val="007B1D34"/>
    <w:rsid w:val="007B336C"/>
    <w:rsid w:val="007D2736"/>
    <w:rsid w:val="007E37B1"/>
    <w:rsid w:val="007E63BF"/>
    <w:rsid w:val="007F7B1B"/>
    <w:rsid w:val="0080182A"/>
    <w:rsid w:val="008018EE"/>
    <w:rsid w:val="008063B4"/>
    <w:rsid w:val="00807DE7"/>
    <w:rsid w:val="0082074B"/>
    <w:rsid w:val="00824DF9"/>
    <w:rsid w:val="00825CE5"/>
    <w:rsid w:val="008331DE"/>
    <w:rsid w:val="0083457D"/>
    <w:rsid w:val="00840D2F"/>
    <w:rsid w:val="00845832"/>
    <w:rsid w:val="008462B0"/>
    <w:rsid w:val="00863039"/>
    <w:rsid w:val="00870059"/>
    <w:rsid w:val="008701DF"/>
    <w:rsid w:val="0087416F"/>
    <w:rsid w:val="00880C0A"/>
    <w:rsid w:val="008A3597"/>
    <w:rsid w:val="008B6D42"/>
    <w:rsid w:val="008B798F"/>
    <w:rsid w:val="008E11E7"/>
    <w:rsid w:val="008E510A"/>
    <w:rsid w:val="008F0639"/>
    <w:rsid w:val="008F36F5"/>
    <w:rsid w:val="008F4E69"/>
    <w:rsid w:val="008F5892"/>
    <w:rsid w:val="008F6EA2"/>
    <w:rsid w:val="00903AA2"/>
    <w:rsid w:val="00924BF1"/>
    <w:rsid w:val="00925041"/>
    <w:rsid w:val="00927688"/>
    <w:rsid w:val="00927ACD"/>
    <w:rsid w:val="00934D96"/>
    <w:rsid w:val="00962B0E"/>
    <w:rsid w:val="00964058"/>
    <w:rsid w:val="00964BB4"/>
    <w:rsid w:val="009722EF"/>
    <w:rsid w:val="0097723A"/>
    <w:rsid w:val="009859B8"/>
    <w:rsid w:val="0098731B"/>
    <w:rsid w:val="0099054A"/>
    <w:rsid w:val="009A1A1D"/>
    <w:rsid w:val="009C687E"/>
    <w:rsid w:val="009C69DD"/>
    <w:rsid w:val="009D306E"/>
    <w:rsid w:val="009D5A16"/>
    <w:rsid w:val="009E2DBB"/>
    <w:rsid w:val="009E59E8"/>
    <w:rsid w:val="009E5D64"/>
    <w:rsid w:val="009F44AE"/>
    <w:rsid w:val="009F5205"/>
    <w:rsid w:val="009F64C2"/>
    <w:rsid w:val="00A02381"/>
    <w:rsid w:val="00A03D2C"/>
    <w:rsid w:val="00A07E4B"/>
    <w:rsid w:val="00A15F10"/>
    <w:rsid w:val="00A25D8C"/>
    <w:rsid w:val="00A31D14"/>
    <w:rsid w:val="00A43150"/>
    <w:rsid w:val="00A44EB1"/>
    <w:rsid w:val="00A522E3"/>
    <w:rsid w:val="00A676EB"/>
    <w:rsid w:val="00A734B6"/>
    <w:rsid w:val="00A80074"/>
    <w:rsid w:val="00A90E82"/>
    <w:rsid w:val="00A93D39"/>
    <w:rsid w:val="00AA4CF2"/>
    <w:rsid w:val="00AA70F9"/>
    <w:rsid w:val="00AB0AD0"/>
    <w:rsid w:val="00AB6CC3"/>
    <w:rsid w:val="00AC7285"/>
    <w:rsid w:val="00AD0D6A"/>
    <w:rsid w:val="00AE538F"/>
    <w:rsid w:val="00AF2083"/>
    <w:rsid w:val="00AF749A"/>
    <w:rsid w:val="00B139EB"/>
    <w:rsid w:val="00B1662E"/>
    <w:rsid w:val="00B271E5"/>
    <w:rsid w:val="00B350AC"/>
    <w:rsid w:val="00B3553C"/>
    <w:rsid w:val="00B56388"/>
    <w:rsid w:val="00B645B8"/>
    <w:rsid w:val="00B666F5"/>
    <w:rsid w:val="00B749C5"/>
    <w:rsid w:val="00B77CD9"/>
    <w:rsid w:val="00B80F03"/>
    <w:rsid w:val="00BA36AB"/>
    <w:rsid w:val="00BA4CF8"/>
    <w:rsid w:val="00BA57D6"/>
    <w:rsid w:val="00BA71C5"/>
    <w:rsid w:val="00BA7FB7"/>
    <w:rsid w:val="00BC1722"/>
    <w:rsid w:val="00BC4CB9"/>
    <w:rsid w:val="00BC6028"/>
    <w:rsid w:val="00BE0662"/>
    <w:rsid w:val="00BE412A"/>
    <w:rsid w:val="00BF0C7E"/>
    <w:rsid w:val="00BF47DA"/>
    <w:rsid w:val="00BF4CD0"/>
    <w:rsid w:val="00C03412"/>
    <w:rsid w:val="00C13159"/>
    <w:rsid w:val="00C30D38"/>
    <w:rsid w:val="00C43CDB"/>
    <w:rsid w:val="00C54303"/>
    <w:rsid w:val="00C54FFB"/>
    <w:rsid w:val="00C6149F"/>
    <w:rsid w:val="00C61746"/>
    <w:rsid w:val="00C75739"/>
    <w:rsid w:val="00C77853"/>
    <w:rsid w:val="00C92781"/>
    <w:rsid w:val="00C9481B"/>
    <w:rsid w:val="00CA10C2"/>
    <w:rsid w:val="00CA2EEC"/>
    <w:rsid w:val="00CA4F4D"/>
    <w:rsid w:val="00CA6829"/>
    <w:rsid w:val="00CB36F3"/>
    <w:rsid w:val="00CB5EBA"/>
    <w:rsid w:val="00CC0516"/>
    <w:rsid w:val="00CC0CCC"/>
    <w:rsid w:val="00CC162F"/>
    <w:rsid w:val="00CC5CD4"/>
    <w:rsid w:val="00CC7A1C"/>
    <w:rsid w:val="00CE0837"/>
    <w:rsid w:val="00CE6DD5"/>
    <w:rsid w:val="00CE7D49"/>
    <w:rsid w:val="00CF0FBA"/>
    <w:rsid w:val="00CF2363"/>
    <w:rsid w:val="00D0108B"/>
    <w:rsid w:val="00D30EA9"/>
    <w:rsid w:val="00D321DF"/>
    <w:rsid w:val="00D323E9"/>
    <w:rsid w:val="00D46462"/>
    <w:rsid w:val="00D4760B"/>
    <w:rsid w:val="00D50895"/>
    <w:rsid w:val="00D5172D"/>
    <w:rsid w:val="00D62C2A"/>
    <w:rsid w:val="00D644F2"/>
    <w:rsid w:val="00D75B94"/>
    <w:rsid w:val="00D76962"/>
    <w:rsid w:val="00D843B1"/>
    <w:rsid w:val="00D922A9"/>
    <w:rsid w:val="00D96B6B"/>
    <w:rsid w:val="00DA556A"/>
    <w:rsid w:val="00DB7635"/>
    <w:rsid w:val="00DC2FF4"/>
    <w:rsid w:val="00DC33F8"/>
    <w:rsid w:val="00DD1E94"/>
    <w:rsid w:val="00DE19BA"/>
    <w:rsid w:val="00DE3A14"/>
    <w:rsid w:val="00DE6999"/>
    <w:rsid w:val="00E02B9F"/>
    <w:rsid w:val="00E1429B"/>
    <w:rsid w:val="00E244FA"/>
    <w:rsid w:val="00E32F99"/>
    <w:rsid w:val="00E37887"/>
    <w:rsid w:val="00E4174E"/>
    <w:rsid w:val="00E52EAF"/>
    <w:rsid w:val="00E71E33"/>
    <w:rsid w:val="00E72DB7"/>
    <w:rsid w:val="00E76EC7"/>
    <w:rsid w:val="00E826EB"/>
    <w:rsid w:val="00E86C60"/>
    <w:rsid w:val="00E901BB"/>
    <w:rsid w:val="00E90DCF"/>
    <w:rsid w:val="00E94046"/>
    <w:rsid w:val="00EA76CA"/>
    <w:rsid w:val="00EB3D85"/>
    <w:rsid w:val="00EB742C"/>
    <w:rsid w:val="00EC1227"/>
    <w:rsid w:val="00EC1FE3"/>
    <w:rsid w:val="00EE31CB"/>
    <w:rsid w:val="00EF3038"/>
    <w:rsid w:val="00EF4D0F"/>
    <w:rsid w:val="00EF7305"/>
    <w:rsid w:val="00F00AE3"/>
    <w:rsid w:val="00F108B7"/>
    <w:rsid w:val="00F16961"/>
    <w:rsid w:val="00F20561"/>
    <w:rsid w:val="00F22616"/>
    <w:rsid w:val="00F22646"/>
    <w:rsid w:val="00F40B91"/>
    <w:rsid w:val="00F4267C"/>
    <w:rsid w:val="00F50414"/>
    <w:rsid w:val="00F54B7A"/>
    <w:rsid w:val="00F61062"/>
    <w:rsid w:val="00F64BCA"/>
    <w:rsid w:val="00F83A66"/>
    <w:rsid w:val="00F8548F"/>
    <w:rsid w:val="00F855B7"/>
    <w:rsid w:val="00F924BC"/>
    <w:rsid w:val="00F957DD"/>
    <w:rsid w:val="00F95D60"/>
    <w:rsid w:val="00FA01EB"/>
    <w:rsid w:val="00FA2B21"/>
    <w:rsid w:val="00FB2DDE"/>
    <w:rsid w:val="00FB3D91"/>
    <w:rsid w:val="00FB74E1"/>
    <w:rsid w:val="00FC72B3"/>
    <w:rsid w:val="00FE5593"/>
    <w:rsid w:val="00FE7106"/>
    <w:rsid w:val="00FE73C9"/>
    <w:rsid w:val="00FF3ED6"/>
    <w:rsid w:val="027AA555"/>
    <w:rsid w:val="03A5DEF6"/>
    <w:rsid w:val="0D6C24D2"/>
    <w:rsid w:val="123C917E"/>
    <w:rsid w:val="174D73D2"/>
    <w:rsid w:val="19F0F57B"/>
    <w:rsid w:val="1DF9C4D9"/>
    <w:rsid w:val="212BD09B"/>
    <w:rsid w:val="22E2447D"/>
    <w:rsid w:val="2419786F"/>
    <w:rsid w:val="26C36F82"/>
    <w:rsid w:val="28106F53"/>
    <w:rsid w:val="290B8A02"/>
    <w:rsid w:val="2A2CB929"/>
    <w:rsid w:val="2DBCCF89"/>
    <w:rsid w:val="324F4904"/>
    <w:rsid w:val="329980C9"/>
    <w:rsid w:val="35B5C09D"/>
    <w:rsid w:val="3BE0CCBF"/>
    <w:rsid w:val="3DA1C7D4"/>
    <w:rsid w:val="3DD0F645"/>
    <w:rsid w:val="43E18329"/>
    <w:rsid w:val="4599609A"/>
    <w:rsid w:val="4D7E14B3"/>
    <w:rsid w:val="57213484"/>
    <w:rsid w:val="57420FB4"/>
    <w:rsid w:val="5ADCACF3"/>
    <w:rsid w:val="5C8D15A2"/>
    <w:rsid w:val="5F918E7D"/>
    <w:rsid w:val="606B2218"/>
    <w:rsid w:val="6078C921"/>
    <w:rsid w:val="622A792F"/>
    <w:rsid w:val="627F6A0B"/>
    <w:rsid w:val="6297BE44"/>
    <w:rsid w:val="636D124F"/>
    <w:rsid w:val="63CAF2B8"/>
    <w:rsid w:val="641B3B12"/>
    <w:rsid w:val="64A454E7"/>
    <w:rsid w:val="6D912CF9"/>
    <w:rsid w:val="70D42C67"/>
    <w:rsid w:val="74C55AE8"/>
    <w:rsid w:val="794D3F84"/>
    <w:rsid w:val="7E26F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6B8D3"/>
  <w15:docId w15:val="{5340AF5F-B9A9-40E9-B3D1-A3140E6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09" w:hanging="681"/>
      <w:outlineLvl w:val="0"/>
    </w:pPr>
    <w:rPr>
      <w:rFonts w:ascii="Arial" w:eastAsia="Arial" w:hAnsi="Arial" w:cs="Arial"/>
      <w:b/>
      <w:bCs/>
      <w:sz w:val="24"/>
      <w:szCs w:val="24"/>
    </w:rPr>
  </w:style>
  <w:style w:type="paragraph" w:styleId="Heading2">
    <w:name w:val="heading 2"/>
    <w:basedOn w:val="Normal"/>
    <w:uiPriority w:val="9"/>
    <w:unhideWhenUsed/>
    <w:qFormat/>
    <w:pPr>
      <w:spacing w:before="52"/>
      <w:ind w:left="840" w:hanging="681"/>
      <w:outlineLvl w:val="1"/>
    </w:pPr>
    <w:rPr>
      <w:sz w:val="24"/>
      <w:szCs w:val="24"/>
    </w:rPr>
  </w:style>
  <w:style w:type="paragraph" w:styleId="Heading3">
    <w:name w:val="heading 3"/>
    <w:basedOn w:val="Normal"/>
    <w:link w:val="Heading3Char"/>
    <w:uiPriority w:val="9"/>
    <w:unhideWhenUsed/>
    <w:qFormat/>
    <w:pPr>
      <w:spacing w:line="245" w:lineRule="exact"/>
      <w:ind w:left="20"/>
      <w:outlineLvl w:val="2"/>
    </w:pPr>
  </w:style>
  <w:style w:type="paragraph" w:styleId="Heading4">
    <w:name w:val="heading 4"/>
    <w:basedOn w:val="Normal"/>
    <w:uiPriority w:val="9"/>
    <w:unhideWhenUsed/>
    <w:qFormat/>
    <w:pPr>
      <w:spacing w:before="162"/>
      <w:ind w:left="1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1500" w:hanging="661"/>
    </w:pPr>
    <w:rPr>
      <w:sz w:val="20"/>
      <w:szCs w:val="20"/>
    </w:rPr>
  </w:style>
  <w:style w:type="paragraph" w:styleId="TOC2">
    <w:name w:val="toc 2"/>
    <w:basedOn w:val="Normal"/>
    <w:uiPriority w:val="1"/>
    <w:qFormat/>
    <w:pPr>
      <w:spacing w:before="39"/>
      <w:ind w:left="1500" w:hanging="66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2998" w:hanging="1448"/>
    </w:pPr>
    <w:rPr>
      <w:b/>
      <w:bCs/>
      <w:sz w:val="48"/>
      <w:szCs w:val="48"/>
    </w:rPr>
  </w:style>
  <w:style w:type="paragraph" w:styleId="ListParagraph">
    <w:name w:val="List Paragraph"/>
    <w:basedOn w:val="Normal"/>
    <w:uiPriority w:val="34"/>
    <w:qFormat/>
    <w:pPr>
      <w:ind w:left="1627" w:hanging="361"/>
    </w:pPr>
  </w:style>
  <w:style w:type="paragraph" w:customStyle="1" w:styleId="TableParagraph">
    <w:name w:val="Table Paragraph"/>
    <w:basedOn w:val="Normal"/>
    <w:uiPriority w:val="1"/>
    <w:qFormat/>
    <w:pPr>
      <w:ind w:left="468"/>
    </w:pPr>
  </w:style>
  <w:style w:type="character" w:styleId="Hyperlink">
    <w:name w:val="Hyperlink"/>
    <w:basedOn w:val="DefaultParagraphFont"/>
    <w:uiPriority w:val="99"/>
    <w:unhideWhenUsed/>
    <w:rsid w:val="00523F0B"/>
    <w:rPr>
      <w:color w:val="0000FF" w:themeColor="hyperlink"/>
      <w:u w:val="single"/>
    </w:rPr>
  </w:style>
  <w:style w:type="character" w:styleId="UnresolvedMention">
    <w:name w:val="Unresolved Mention"/>
    <w:basedOn w:val="DefaultParagraphFont"/>
    <w:uiPriority w:val="99"/>
    <w:semiHidden/>
    <w:unhideWhenUsed/>
    <w:rsid w:val="00523F0B"/>
    <w:rPr>
      <w:color w:val="605E5C"/>
      <w:shd w:val="clear" w:color="auto" w:fill="E1DFDD"/>
    </w:rPr>
  </w:style>
  <w:style w:type="table" w:styleId="TableGrid">
    <w:name w:val="Table Grid"/>
    <w:basedOn w:val="TableNormal"/>
    <w:uiPriority w:val="39"/>
    <w:rsid w:val="00BA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DE7"/>
    <w:pPr>
      <w:tabs>
        <w:tab w:val="center" w:pos="4513"/>
        <w:tab w:val="right" w:pos="9026"/>
      </w:tabs>
    </w:pPr>
  </w:style>
  <w:style w:type="character" w:customStyle="1" w:styleId="HeaderChar">
    <w:name w:val="Header Char"/>
    <w:basedOn w:val="DefaultParagraphFont"/>
    <w:link w:val="Header"/>
    <w:uiPriority w:val="99"/>
    <w:rsid w:val="00807DE7"/>
    <w:rPr>
      <w:rFonts w:ascii="Calibri" w:eastAsia="Calibri" w:hAnsi="Calibri" w:cs="Calibri"/>
    </w:rPr>
  </w:style>
  <w:style w:type="paragraph" w:styleId="Footer">
    <w:name w:val="footer"/>
    <w:basedOn w:val="Normal"/>
    <w:link w:val="FooterChar"/>
    <w:uiPriority w:val="99"/>
    <w:unhideWhenUsed/>
    <w:rsid w:val="00807DE7"/>
    <w:pPr>
      <w:tabs>
        <w:tab w:val="center" w:pos="4513"/>
        <w:tab w:val="right" w:pos="9026"/>
      </w:tabs>
    </w:pPr>
  </w:style>
  <w:style w:type="character" w:customStyle="1" w:styleId="FooterChar">
    <w:name w:val="Footer Char"/>
    <w:basedOn w:val="DefaultParagraphFont"/>
    <w:link w:val="Footer"/>
    <w:uiPriority w:val="99"/>
    <w:rsid w:val="00807DE7"/>
    <w:rPr>
      <w:rFonts w:ascii="Calibri" w:eastAsia="Calibri" w:hAnsi="Calibri" w:cs="Calibri"/>
    </w:rPr>
  </w:style>
  <w:style w:type="paragraph" w:customStyle="1" w:styleId="T3">
    <w:name w:val="T3"/>
    <w:basedOn w:val="Normal"/>
    <w:link w:val="T3Char"/>
    <w:qFormat/>
    <w:rsid w:val="00CC162F"/>
    <w:pPr>
      <w:keepLines/>
      <w:widowControl/>
      <w:tabs>
        <w:tab w:val="left" w:pos="1247"/>
      </w:tabs>
      <w:autoSpaceDE/>
      <w:autoSpaceDN/>
      <w:spacing w:before="180" w:after="40" w:line="260" w:lineRule="exact"/>
      <w:jc w:val="both"/>
      <w:outlineLvl w:val="2"/>
    </w:pPr>
    <w:rPr>
      <w:rFonts w:eastAsia="Times" w:cs="Times New Roman"/>
      <w:bCs/>
      <w:snapToGrid w:val="0"/>
      <w:sz w:val="20"/>
      <w:szCs w:val="20"/>
      <w:lang w:val="en-GB"/>
    </w:rPr>
  </w:style>
  <w:style w:type="character" w:customStyle="1" w:styleId="T3Char">
    <w:name w:val="T3 Char"/>
    <w:link w:val="T3"/>
    <w:rsid w:val="00CC162F"/>
    <w:rPr>
      <w:rFonts w:ascii="Calibri" w:eastAsia="Times" w:hAnsi="Calibri" w:cs="Times New Roman"/>
      <w:bCs/>
      <w:snapToGrid w:val="0"/>
      <w:sz w:val="20"/>
      <w:szCs w:val="20"/>
      <w:lang w:val="en-GB"/>
    </w:rPr>
  </w:style>
  <w:style w:type="paragraph" w:styleId="BalloonText">
    <w:name w:val="Balloon Text"/>
    <w:basedOn w:val="Normal"/>
    <w:link w:val="BalloonTextChar"/>
    <w:uiPriority w:val="99"/>
    <w:semiHidden/>
    <w:unhideWhenUsed/>
    <w:rsid w:val="00CC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2F"/>
    <w:rPr>
      <w:rFonts w:ascii="Segoe UI" w:eastAsia="Calibri" w:hAnsi="Segoe UI" w:cs="Segoe UI"/>
      <w:sz w:val="18"/>
      <w:szCs w:val="18"/>
    </w:rPr>
  </w:style>
  <w:style w:type="paragraph" w:customStyle="1" w:styleId="T1">
    <w:name w:val="T1"/>
    <w:next w:val="Normal"/>
    <w:link w:val="T1Char"/>
    <w:qFormat/>
    <w:rsid w:val="00CC162F"/>
    <w:pPr>
      <w:keepLines/>
      <w:widowControl/>
      <w:numPr>
        <w:numId w:val="18"/>
      </w:numPr>
      <w:tabs>
        <w:tab w:val="left" w:pos="1247"/>
      </w:tabs>
      <w:autoSpaceDE/>
      <w:autoSpaceDN/>
      <w:spacing w:before="180" w:after="40" w:line="300" w:lineRule="atLeast"/>
      <w:outlineLvl w:val="0"/>
    </w:pPr>
    <w:rPr>
      <w:rFonts w:ascii="Arial" w:eastAsia="Arial" w:hAnsi="Arial" w:cs="Times New Roman"/>
      <w:b/>
      <w:bCs/>
      <w:snapToGrid w:val="0"/>
      <w:color w:val="002060"/>
      <w:sz w:val="24"/>
      <w:szCs w:val="24"/>
      <w:lang w:val="en-GB"/>
    </w:rPr>
  </w:style>
  <w:style w:type="character" w:customStyle="1" w:styleId="T1Char">
    <w:name w:val="T1 Char"/>
    <w:link w:val="T1"/>
    <w:rsid w:val="00CC162F"/>
    <w:rPr>
      <w:rFonts w:ascii="Arial" w:eastAsia="Arial" w:hAnsi="Arial" w:cs="Times New Roman"/>
      <w:b/>
      <w:bCs/>
      <w:snapToGrid w:val="0"/>
      <w:color w:val="002060"/>
      <w:sz w:val="24"/>
      <w:szCs w:val="24"/>
      <w:lang w:val="en-GB"/>
    </w:rPr>
  </w:style>
  <w:style w:type="paragraph" w:customStyle="1" w:styleId="T2">
    <w:name w:val="T2"/>
    <w:basedOn w:val="T1"/>
    <w:next w:val="Normal"/>
    <w:qFormat/>
    <w:rsid w:val="00CC162F"/>
    <w:pPr>
      <w:numPr>
        <w:ilvl w:val="1"/>
      </w:numPr>
      <w:tabs>
        <w:tab w:val="clear" w:pos="0"/>
      </w:tabs>
      <w:spacing w:after="120" w:line="300" w:lineRule="exact"/>
      <w:outlineLvl w:val="1"/>
    </w:pPr>
    <w:rPr>
      <w:rFonts w:ascii="Calibri" w:hAnsi="Calibri"/>
      <w:b w:val="0"/>
      <w:noProof/>
      <w:snapToGrid/>
      <w:szCs w:val="22"/>
      <w:lang w:val="en-US"/>
    </w:rPr>
  </w:style>
  <w:style w:type="character" w:customStyle="1" w:styleId="Heading3Char">
    <w:name w:val="Heading 3 Char"/>
    <w:basedOn w:val="DefaultParagraphFont"/>
    <w:link w:val="Heading3"/>
    <w:uiPriority w:val="9"/>
    <w:rsid w:val="000570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8049">
      <w:bodyDiv w:val="1"/>
      <w:marLeft w:val="0"/>
      <w:marRight w:val="0"/>
      <w:marTop w:val="0"/>
      <w:marBottom w:val="0"/>
      <w:divBdr>
        <w:top w:val="none" w:sz="0" w:space="0" w:color="auto"/>
        <w:left w:val="none" w:sz="0" w:space="0" w:color="auto"/>
        <w:bottom w:val="none" w:sz="0" w:space="0" w:color="auto"/>
        <w:right w:val="none" w:sz="0" w:space="0" w:color="auto"/>
      </w:divBdr>
    </w:div>
    <w:div w:id="181939936">
      <w:bodyDiv w:val="1"/>
      <w:marLeft w:val="0"/>
      <w:marRight w:val="0"/>
      <w:marTop w:val="0"/>
      <w:marBottom w:val="0"/>
      <w:divBdr>
        <w:top w:val="none" w:sz="0" w:space="0" w:color="auto"/>
        <w:left w:val="none" w:sz="0" w:space="0" w:color="auto"/>
        <w:bottom w:val="none" w:sz="0" w:space="0" w:color="auto"/>
        <w:right w:val="none" w:sz="0" w:space="0" w:color="auto"/>
      </w:divBdr>
    </w:div>
    <w:div w:id="367755167">
      <w:bodyDiv w:val="1"/>
      <w:marLeft w:val="0"/>
      <w:marRight w:val="0"/>
      <w:marTop w:val="0"/>
      <w:marBottom w:val="0"/>
      <w:divBdr>
        <w:top w:val="none" w:sz="0" w:space="0" w:color="auto"/>
        <w:left w:val="none" w:sz="0" w:space="0" w:color="auto"/>
        <w:bottom w:val="none" w:sz="0" w:space="0" w:color="auto"/>
        <w:right w:val="none" w:sz="0" w:space="0" w:color="auto"/>
      </w:divBdr>
    </w:div>
    <w:div w:id="534851741">
      <w:bodyDiv w:val="1"/>
      <w:marLeft w:val="0"/>
      <w:marRight w:val="0"/>
      <w:marTop w:val="0"/>
      <w:marBottom w:val="0"/>
      <w:divBdr>
        <w:top w:val="none" w:sz="0" w:space="0" w:color="auto"/>
        <w:left w:val="none" w:sz="0" w:space="0" w:color="auto"/>
        <w:bottom w:val="none" w:sz="0" w:space="0" w:color="auto"/>
        <w:right w:val="none" w:sz="0" w:space="0" w:color="auto"/>
      </w:divBdr>
    </w:div>
    <w:div w:id="776799216">
      <w:bodyDiv w:val="1"/>
      <w:marLeft w:val="0"/>
      <w:marRight w:val="0"/>
      <w:marTop w:val="0"/>
      <w:marBottom w:val="0"/>
      <w:divBdr>
        <w:top w:val="none" w:sz="0" w:space="0" w:color="auto"/>
        <w:left w:val="none" w:sz="0" w:space="0" w:color="auto"/>
        <w:bottom w:val="none" w:sz="0" w:space="0" w:color="auto"/>
        <w:right w:val="none" w:sz="0" w:space="0" w:color="auto"/>
      </w:divBdr>
    </w:div>
    <w:div w:id="1201938948">
      <w:bodyDiv w:val="1"/>
      <w:marLeft w:val="0"/>
      <w:marRight w:val="0"/>
      <w:marTop w:val="0"/>
      <w:marBottom w:val="0"/>
      <w:divBdr>
        <w:top w:val="none" w:sz="0" w:space="0" w:color="auto"/>
        <w:left w:val="none" w:sz="0" w:space="0" w:color="auto"/>
        <w:bottom w:val="none" w:sz="0" w:space="0" w:color="auto"/>
        <w:right w:val="none" w:sz="0" w:space="0" w:color="auto"/>
      </w:divBdr>
    </w:div>
    <w:div w:id="1400131647">
      <w:bodyDiv w:val="1"/>
      <w:marLeft w:val="0"/>
      <w:marRight w:val="0"/>
      <w:marTop w:val="0"/>
      <w:marBottom w:val="0"/>
      <w:divBdr>
        <w:top w:val="none" w:sz="0" w:space="0" w:color="auto"/>
        <w:left w:val="none" w:sz="0" w:space="0" w:color="auto"/>
        <w:bottom w:val="none" w:sz="0" w:space="0" w:color="auto"/>
        <w:right w:val="none" w:sz="0" w:space="0" w:color="auto"/>
      </w:divBdr>
    </w:div>
    <w:div w:id="1449854765">
      <w:bodyDiv w:val="1"/>
      <w:marLeft w:val="0"/>
      <w:marRight w:val="0"/>
      <w:marTop w:val="0"/>
      <w:marBottom w:val="0"/>
      <w:divBdr>
        <w:top w:val="none" w:sz="0" w:space="0" w:color="auto"/>
        <w:left w:val="none" w:sz="0" w:space="0" w:color="auto"/>
        <w:bottom w:val="none" w:sz="0" w:space="0" w:color="auto"/>
        <w:right w:val="none" w:sz="0" w:space="0" w:color="auto"/>
      </w:divBdr>
    </w:div>
    <w:div w:id="1574007060">
      <w:bodyDiv w:val="1"/>
      <w:marLeft w:val="0"/>
      <w:marRight w:val="0"/>
      <w:marTop w:val="0"/>
      <w:marBottom w:val="0"/>
      <w:divBdr>
        <w:top w:val="none" w:sz="0" w:space="0" w:color="auto"/>
        <w:left w:val="none" w:sz="0" w:space="0" w:color="auto"/>
        <w:bottom w:val="none" w:sz="0" w:space="0" w:color="auto"/>
        <w:right w:val="none" w:sz="0" w:space="0" w:color="auto"/>
      </w:divBdr>
    </w:div>
    <w:div w:id="162700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26" Type="http://schemas.openxmlformats.org/officeDocument/2006/relationships/hyperlink" Target="https://maps.chi.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20tenders@chi.ac.uk" TargetMode="External"/><Relationship Id="rId25" Type="http://schemas.openxmlformats.org/officeDocument/2006/relationships/image" Target="cid:image002.jpg@01DB8EC0.267B6E50" TargetMode="External"/><Relationship Id="rId2" Type="http://schemas.openxmlformats.org/officeDocument/2006/relationships/customXml" Target="../customXml/item2.xml"/><Relationship Id="rId16" Type="http://schemas.openxmlformats.org/officeDocument/2006/relationships/hyperlink" Target="mailto:steve.parker@chi.ac.uk" TargetMode="External"/><Relationship Id="rId20" Type="http://schemas.openxmlformats.org/officeDocument/2006/relationships/hyperlink" Target="https://hep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mailto:tenders@chi.ac.uk" TargetMode="External"/><Relationship Id="rId23" Type="http://schemas.openxmlformats.org/officeDocument/2006/relationships/hyperlink" Target="https://www.kingspan.com/gb/en/products/insulated-panels/solar/kingspan-powerai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558520/PPN_8_16_StandardSQ_Template_v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 Id="rId22" Type="http://schemas.openxmlformats.org/officeDocument/2006/relationships/hyperlink" Target="mailto:tenders@chi.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2022-09-06T10:59:54+00:00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170816E1-1B71-4194-9462-73FDB35F4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A03E1-5F3D-4DA1-BE54-3CF2FF637D1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134145b-6e99-458e-8764-f8205c3a086d"/>
    <ds:schemaRef ds:uri="http://purl.org/dc/terms/"/>
    <ds:schemaRef ds:uri="9e790679-42de-4090-b410-de3b52e99e34"/>
    <ds:schemaRef ds:uri="http://www.w3.org/XML/1998/namespace"/>
    <ds:schemaRef ds:uri="http://purl.org/dc/dcmitype/"/>
  </ds:schemaRefs>
</ds:datastoreItem>
</file>

<file path=customXml/itemProps3.xml><?xml version="1.0" encoding="utf-8"?>
<ds:datastoreItem xmlns:ds="http://schemas.openxmlformats.org/officeDocument/2006/customXml" ds:itemID="{7810756B-D682-45F2-A8D5-2EF8E01C5B7B}">
  <ds:schemaRefs>
    <ds:schemaRef ds:uri="http://schemas.microsoft.com/sharepoint/v3/contenttype/forms"/>
  </ds:schemaRefs>
</ds:datastoreItem>
</file>

<file path=customXml/itemProps4.xml><?xml version="1.0" encoding="utf-8"?>
<ds:datastoreItem xmlns:ds="http://schemas.openxmlformats.org/officeDocument/2006/customXml" ds:itemID="{8D5634C0-69AF-4F58-A487-7BE3EF3B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4059</Words>
  <Characters>23141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56</cp:revision>
  <dcterms:created xsi:type="dcterms:W3CDTF">2025-04-10T07:32:00Z</dcterms:created>
  <dcterms:modified xsi:type="dcterms:W3CDTF">2025-06-18T08:37:00Z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2019</vt:lpwstr>
  </property>
  <property fmtid="{D5CDD505-2E9C-101B-9397-08002B2CF9AE}" pid="4" name="LastSaved">
    <vt:filetime>2022-09-06T00:00:00Z</vt:filetime>
  </property>
  <property fmtid="{D5CDD505-2E9C-101B-9397-08002B2CF9AE}" pid="5" name="Producer">
    <vt:lpwstr>Microsoft® Word 2019</vt:lpwstr>
  </property>
  <property fmtid="{D5CDD505-2E9C-101B-9397-08002B2CF9AE}" pid="6" name="ContentTypeId">
    <vt:lpwstr>0x0101008F6F64131158C04A98345DC2E45B975B</vt:lpwstr>
  </property>
  <property fmtid="{D5CDD505-2E9C-101B-9397-08002B2CF9AE}" pid="7" name="MediaServiceImageTags">
    <vt:lpwstr/>
  </property>
</Properties>
</file>