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3153" w14:textId="48ADCD01" w:rsidR="00F46B8D" w:rsidRPr="00CD7519" w:rsidRDefault="4FB0CC72" w:rsidP="1586B9E4">
      <w:pPr>
        <w:pStyle w:val="Title"/>
        <w:jc w:val="both"/>
        <w:rPr>
          <w:rFonts w:ascii="Calibri" w:hAnsi="Calibri" w:cs="Arial"/>
          <w:sz w:val="20"/>
        </w:rPr>
      </w:pPr>
      <w:bookmarkStart w:id="0" w:name="_Hlk72830411"/>
      <w:bookmarkEnd w:id="0"/>
      <w:r w:rsidRPr="1586B9E4">
        <w:rPr>
          <w:rFonts w:ascii="Calibri" w:hAnsi="Calibri" w:cs="Arial"/>
          <w:sz w:val="20"/>
        </w:rPr>
        <w:t xml:space="preserve"> </w:t>
      </w:r>
    </w:p>
    <w:p w14:paraId="07C52768" w14:textId="77777777" w:rsidR="00F46B8D" w:rsidRPr="00CD7519" w:rsidRDefault="00F46B8D">
      <w:pPr>
        <w:jc w:val="both"/>
        <w:rPr>
          <w:rFonts w:ascii="Calibri" w:hAnsi="Calibri" w:cs="Arial"/>
          <w:sz w:val="20"/>
        </w:rPr>
      </w:pPr>
    </w:p>
    <w:tbl>
      <w:tblPr>
        <w:tblpPr w:leftFromText="180" w:rightFromText="180" w:vertAnchor="page" w:horzAnchor="margin" w:tblpXSpec="center" w:tblpY="558"/>
        <w:tblW w:w="9749" w:type="dxa"/>
        <w:tblLayout w:type="fixed"/>
        <w:tblLook w:val="01E0" w:firstRow="1" w:lastRow="1" w:firstColumn="1" w:lastColumn="1" w:noHBand="0" w:noVBand="0"/>
      </w:tblPr>
      <w:tblGrid>
        <w:gridCol w:w="1519"/>
        <w:gridCol w:w="6861"/>
        <w:gridCol w:w="1369"/>
      </w:tblGrid>
      <w:tr w:rsidR="00377D15" w:rsidRPr="000205CB" w14:paraId="294BF897" w14:textId="77777777" w:rsidTr="00846B2B">
        <w:tc>
          <w:tcPr>
            <w:tcW w:w="1519" w:type="dxa"/>
            <w:shd w:val="clear" w:color="auto" w:fill="auto"/>
            <w:vAlign w:val="center"/>
          </w:tcPr>
          <w:p w14:paraId="318563C6" w14:textId="77777777" w:rsidR="00377D15" w:rsidRPr="000205CB" w:rsidRDefault="00804B5A" w:rsidP="00846B2B">
            <w:pPr>
              <w:jc w:val="center"/>
              <w:rPr>
                <w:rFonts w:ascii="Arial" w:hAnsi="Arial" w:cs="Arial"/>
                <w:b/>
                <w:bCs/>
                <w:sz w:val="40"/>
                <w:szCs w:val="40"/>
              </w:rPr>
            </w:pPr>
            <w:r w:rsidRPr="000205CB">
              <w:rPr>
                <w:rFonts w:ascii="Arial" w:hAnsi="Arial" w:cs="Arial"/>
                <w:noProof/>
                <w:lang w:eastAsia="en-GB"/>
              </w:rPr>
              <w:drawing>
                <wp:inline distT="0" distB="0" distL="0" distR="0" wp14:anchorId="4B7052FC" wp14:editId="2F2C6D62">
                  <wp:extent cx="831850" cy="1104900"/>
                  <wp:effectExtent l="0" t="0" r="0" b="0"/>
                  <wp:docPr id="2" name="Picture 1" descr="small_c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cres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1104900"/>
                          </a:xfrm>
                          <a:prstGeom prst="rect">
                            <a:avLst/>
                          </a:prstGeom>
                          <a:noFill/>
                          <a:ln>
                            <a:noFill/>
                          </a:ln>
                        </pic:spPr>
                      </pic:pic>
                    </a:graphicData>
                  </a:graphic>
                </wp:inline>
              </w:drawing>
            </w:r>
          </w:p>
        </w:tc>
        <w:tc>
          <w:tcPr>
            <w:tcW w:w="6861" w:type="dxa"/>
            <w:shd w:val="clear" w:color="auto" w:fill="auto"/>
            <w:vAlign w:val="center"/>
          </w:tcPr>
          <w:p w14:paraId="65517619" w14:textId="77777777" w:rsidR="00377D15" w:rsidRPr="000205CB" w:rsidRDefault="00377D15" w:rsidP="00846B2B">
            <w:pPr>
              <w:spacing w:after="20"/>
              <w:jc w:val="center"/>
              <w:rPr>
                <w:rFonts w:ascii="Arial" w:hAnsi="Arial" w:cs="Arial"/>
                <w:b/>
                <w:bCs/>
                <w:sz w:val="38"/>
                <w:szCs w:val="38"/>
              </w:rPr>
            </w:pPr>
            <w:r w:rsidRPr="000205CB">
              <w:rPr>
                <w:rFonts w:ascii="Arial" w:hAnsi="Arial" w:cs="Arial"/>
                <w:b/>
                <w:bCs/>
                <w:sz w:val="38"/>
                <w:szCs w:val="38"/>
              </w:rPr>
              <w:t>SKEGNESS TOWN COUNCIL</w:t>
            </w:r>
          </w:p>
          <w:p w14:paraId="012C8EC1" w14:textId="478DF10D" w:rsidR="00377D15" w:rsidRPr="000205CB" w:rsidRDefault="002A263E" w:rsidP="00846B2B">
            <w:pPr>
              <w:spacing w:after="60"/>
              <w:jc w:val="center"/>
              <w:rPr>
                <w:rFonts w:ascii="Arial" w:hAnsi="Arial" w:cs="Arial"/>
                <w:b/>
                <w:bCs/>
                <w:sz w:val="21"/>
                <w:szCs w:val="21"/>
              </w:rPr>
            </w:pPr>
            <w:r>
              <w:rPr>
                <w:rFonts w:ascii="Arial" w:hAnsi="Arial" w:cs="Arial"/>
                <w:b/>
                <w:bCs/>
                <w:sz w:val="21"/>
                <w:szCs w:val="21"/>
              </w:rPr>
              <w:t>Tower Gardens Pavilion</w:t>
            </w:r>
            <w:r w:rsidR="00377D15" w:rsidRPr="000205CB">
              <w:rPr>
                <w:rFonts w:ascii="Arial" w:hAnsi="Arial" w:cs="Arial"/>
                <w:b/>
                <w:bCs/>
                <w:sz w:val="21"/>
                <w:szCs w:val="21"/>
              </w:rPr>
              <w:t>,</w:t>
            </w:r>
            <w:r>
              <w:rPr>
                <w:rFonts w:ascii="Arial" w:hAnsi="Arial" w:cs="Arial"/>
                <w:b/>
                <w:bCs/>
                <w:sz w:val="21"/>
                <w:szCs w:val="21"/>
              </w:rPr>
              <w:t xml:space="preserve"> Rutland Road</w:t>
            </w:r>
            <w:r w:rsidR="00377D15" w:rsidRPr="000205CB">
              <w:rPr>
                <w:rFonts w:ascii="Arial" w:hAnsi="Arial" w:cs="Arial"/>
                <w:b/>
                <w:bCs/>
                <w:sz w:val="21"/>
                <w:szCs w:val="21"/>
              </w:rPr>
              <w:t xml:space="preserve"> SKEGNESS, PE25 </w:t>
            </w:r>
            <w:r>
              <w:rPr>
                <w:rFonts w:ascii="Arial" w:hAnsi="Arial" w:cs="Arial"/>
                <w:b/>
                <w:bCs/>
                <w:sz w:val="21"/>
                <w:szCs w:val="21"/>
              </w:rPr>
              <w:t>2AX</w:t>
            </w:r>
          </w:p>
          <w:p w14:paraId="256D2448" w14:textId="2A5B7A2E" w:rsidR="00377D15" w:rsidRPr="000205CB" w:rsidRDefault="005A6734" w:rsidP="00846B2B">
            <w:pPr>
              <w:spacing w:after="50"/>
              <w:jc w:val="center"/>
              <w:rPr>
                <w:rFonts w:ascii="Arial" w:hAnsi="Arial" w:cs="Arial"/>
                <w:b/>
                <w:bCs/>
                <w:i/>
                <w:color w:val="0000CC"/>
                <w:sz w:val="19"/>
                <w:szCs w:val="19"/>
              </w:rPr>
            </w:pPr>
            <w:r>
              <w:rPr>
                <w:rFonts w:ascii="Arial" w:hAnsi="Arial" w:cs="Arial"/>
                <w:b/>
                <w:bCs/>
                <w:i/>
                <w:color w:val="0000CC"/>
                <w:sz w:val="19"/>
                <w:szCs w:val="19"/>
              </w:rPr>
              <w:t>info@skegnesscouncil.org.uk</w:t>
            </w:r>
            <w:r w:rsidR="00377D15" w:rsidRPr="000205CB">
              <w:rPr>
                <w:rFonts w:ascii="Arial" w:hAnsi="Arial" w:cs="Arial"/>
                <w:b/>
                <w:bCs/>
                <w:i/>
                <w:color w:val="0000CC"/>
                <w:spacing w:val="160"/>
                <w:sz w:val="19"/>
                <w:szCs w:val="19"/>
              </w:rPr>
              <w:t xml:space="preserve"> </w:t>
            </w:r>
            <w:r w:rsidR="00377D15" w:rsidRPr="000205CB">
              <w:rPr>
                <w:rFonts w:ascii="Arial" w:hAnsi="Arial" w:cs="Arial"/>
                <w:b/>
                <w:bCs/>
                <w:i/>
                <w:color w:val="0000CC"/>
                <w:sz w:val="19"/>
                <w:szCs w:val="19"/>
              </w:rPr>
              <w:t>www.skegness.gov.uk</w:t>
            </w:r>
          </w:p>
          <w:p w14:paraId="6715B167" w14:textId="383289B6" w:rsidR="00377D15" w:rsidRPr="000205CB" w:rsidRDefault="00377D15" w:rsidP="00846B2B">
            <w:pPr>
              <w:spacing w:after="80"/>
              <w:jc w:val="center"/>
              <w:rPr>
                <w:rFonts w:ascii="Arial" w:hAnsi="Arial" w:cs="Arial"/>
                <w:b/>
                <w:bCs/>
                <w:sz w:val="19"/>
                <w:szCs w:val="19"/>
              </w:rPr>
            </w:pPr>
            <w:r w:rsidRPr="000205CB">
              <w:rPr>
                <w:rFonts w:ascii="Arial" w:hAnsi="Arial" w:cs="Arial"/>
                <w:b/>
                <w:bCs/>
                <w:sz w:val="19"/>
                <w:szCs w:val="19"/>
              </w:rPr>
              <w:t>Office Open Monday to Friday 9</w:t>
            </w:r>
            <w:r w:rsidR="00151288">
              <w:rPr>
                <w:rFonts w:ascii="Arial" w:hAnsi="Arial" w:cs="Arial"/>
                <w:b/>
                <w:bCs/>
                <w:sz w:val="19"/>
                <w:szCs w:val="19"/>
              </w:rPr>
              <w:t>.30</w:t>
            </w:r>
            <w:r w:rsidRPr="000205CB">
              <w:rPr>
                <w:rFonts w:ascii="Arial" w:hAnsi="Arial" w:cs="Arial"/>
                <w:b/>
                <w:bCs/>
                <w:sz w:val="19"/>
                <w:szCs w:val="19"/>
              </w:rPr>
              <w:t xml:space="preserve"> am to 4 pm</w:t>
            </w:r>
          </w:p>
          <w:p w14:paraId="46439A31" w14:textId="0EF54AFC" w:rsidR="00377D15" w:rsidRPr="000205CB" w:rsidRDefault="00377D15" w:rsidP="00846B2B">
            <w:pPr>
              <w:spacing w:after="80"/>
              <w:jc w:val="center"/>
              <w:rPr>
                <w:rFonts w:ascii="Arial" w:hAnsi="Arial" w:cs="Arial"/>
                <w:b/>
                <w:bCs/>
                <w:sz w:val="19"/>
                <w:szCs w:val="19"/>
              </w:rPr>
            </w:pPr>
            <w:r w:rsidRPr="000205CB">
              <w:rPr>
                <w:rFonts w:ascii="Arial" w:hAnsi="Arial" w:cs="Arial"/>
                <w:b/>
                <w:bCs/>
                <w:sz w:val="19"/>
                <w:szCs w:val="19"/>
              </w:rPr>
              <w:t xml:space="preserve">Tel (01754) </w:t>
            </w:r>
            <w:r w:rsidR="00151288">
              <w:rPr>
                <w:rFonts w:ascii="Arial" w:hAnsi="Arial" w:cs="Arial"/>
                <w:b/>
                <w:bCs/>
                <w:sz w:val="19"/>
                <w:szCs w:val="19"/>
              </w:rPr>
              <w:t>840040</w:t>
            </w:r>
            <w:r w:rsidRPr="000205CB">
              <w:rPr>
                <w:rFonts w:ascii="Arial" w:hAnsi="Arial" w:cs="Arial"/>
                <w:b/>
                <w:bCs/>
                <w:spacing w:val="160"/>
                <w:sz w:val="19"/>
                <w:szCs w:val="19"/>
              </w:rPr>
              <w:t xml:space="preserve"> </w:t>
            </w:r>
          </w:p>
          <w:p w14:paraId="2A7F1CD3" w14:textId="77777777" w:rsidR="00377D15" w:rsidRPr="000205CB" w:rsidRDefault="00377D15" w:rsidP="00846B2B">
            <w:pPr>
              <w:jc w:val="center"/>
              <w:rPr>
                <w:rFonts w:ascii="Arial" w:hAnsi="Arial" w:cs="Arial"/>
                <w:b/>
                <w:bCs/>
                <w:i/>
                <w:szCs w:val="24"/>
              </w:rPr>
            </w:pPr>
            <w:r w:rsidRPr="000205CB">
              <w:rPr>
                <w:rFonts w:ascii="Arial" w:hAnsi="Arial" w:cs="Arial"/>
                <w:b/>
                <w:bCs/>
                <w:i/>
                <w:szCs w:val="24"/>
              </w:rPr>
              <w:t xml:space="preserve">Town Clerk: </w:t>
            </w:r>
            <w:smartTag w:uri="urn:schemas-microsoft-com:office:smarttags" w:element="place">
              <w:r w:rsidRPr="000205CB">
                <w:rPr>
                  <w:rFonts w:ascii="Arial" w:hAnsi="Arial" w:cs="Arial"/>
                  <w:b/>
                  <w:bCs/>
                  <w:i/>
                  <w:szCs w:val="24"/>
                </w:rPr>
                <w:t>S Larner</w:t>
              </w:r>
            </w:smartTag>
          </w:p>
        </w:tc>
        <w:tc>
          <w:tcPr>
            <w:tcW w:w="1369" w:type="dxa"/>
            <w:shd w:val="clear" w:color="auto" w:fill="auto"/>
            <w:vAlign w:val="center"/>
          </w:tcPr>
          <w:p w14:paraId="69818804" w14:textId="77777777" w:rsidR="00377D15" w:rsidRPr="000205CB" w:rsidRDefault="00377D15" w:rsidP="00846B2B">
            <w:pPr>
              <w:jc w:val="center"/>
              <w:rPr>
                <w:rFonts w:ascii="Arial" w:hAnsi="Arial" w:cs="Arial"/>
                <w:b/>
                <w:bCs/>
                <w:sz w:val="44"/>
                <w:szCs w:val="40"/>
              </w:rPr>
            </w:pPr>
          </w:p>
        </w:tc>
      </w:tr>
    </w:tbl>
    <w:p w14:paraId="628C8B5A" w14:textId="77777777" w:rsidR="00377D15" w:rsidRPr="000205CB" w:rsidRDefault="00377D15" w:rsidP="00377D15">
      <w:pPr>
        <w:suppressAutoHyphens/>
        <w:jc w:val="right"/>
        <w:rPr>
          <w:rFonts w:ascii="Arial" w:hAnsi="Arial" w:cs="Arial"/>
          <w:szCs w:val="24"/>
        </w:rPr>
      </w:pPr>
      <w:r w:rsidRPr="000205CB">
        <w:rPr>
          <w:rFonts w:ascii="Arial" w:hAnsi="Arial" w:cs="Arial"/>
          <w:szCs w:val="24"/>
        </w:rPr>
        <w:tab/>
      </w:r>
      <w:r w:rsidRPr="000205CB">
        <w:rPr>
          <w:rFonts w:ascii="Arial" w:hAnsi="Arial" w:cs="Arial"/>
          <w:szCs w:val="24"/>
        </w:rPr>
        <w:tab/>
      </w:r>
      <w:r w:rsidRPr="000205CB">
        <w:rPr>
          <w:rFonts w:ascii="Arial" w:hAnsi="Arial" w:cs="Arial"/>
          <w:szCs w:val="24"/>
        </w:rPr>
        <w:tab/>
      </w:r>
    </w:p>
    <w:p w14:paraId="44CAD503" w14:textId="77777777" w:rsidR="000521F6" w:rsidRPr="000205CB" w:rsidRDefault="000521F6">
      <w:pPr>
        <w:jc w:val="both"/>
        <w:rPr>
          <w:rFonts w:ascii="Arial" w:hAnsi="Arial" w:cs="Arial"/>
          <w:sz w:val="20"/>
        </w:rPr>
      </w:pPr>
    </w:p>
    <w:p w14:paraId="345A9B59" w14:textId="77777777" w:rsidR="000521F6" w:rsidRPr="000205CB" w:rsidRDefault="000521F6">
      <w:pPr>
        <w:jc w:val="both"/>
        <w:rPr>
          <w:rFonts w:ascii="Arial" w:hAnsi="Arial" w:cs="Arial"/>
          <w:sz w:val="20"/>
        </w:rPr>
      </w:pPr>
    </w:p>
    <w:p w14:paraId="13067535" w14:textId="77777777" w:rsidR="000521F6" w:rsidRPr="000205CB" w:rsidRDefault="000521F6">
      <w:pPr>
        <w:jc w:val="both"/>
        <w:rPr>
          <w:rFonts w:ascii="Arial" w:hAnsi="Arial" w:cs="Arial"/>
          <w:sz w:val="20"/>
        </w:rPr>
      </w:pPr>
    </w:p>
    <w:p w14:paraId="79CB3DDA" w14:textId="77777777" w:rsidR="000521F6" w:rsidRPr="000205CB" w:rsidRDefault="000521F6">
      <w:pPr>
        <w:jc w:val="both"/>
        <w:rPr>
          <w:rFonts w:ascii="Arial" w:hAnsi="Arial" w:cs="Arial"/>
          <w:sz w:val="20"/>
        </w:rPr>
      </w:pPr>
    </w:p>
    <w:p w14:paraId="0510DEF7" w14:textId="77777777" w:rsidR="000521F6" w:rsidRPr="000205CB" w:rsidRDefault="000521F6">
      <w:pPr>
        <w:jc w:val="both"/>
        <w:rPr>
          <w:rFonts w:ascii="Arial" w:hAnsi="Arial" w:cs="Arial"/>
          <w:sz w:val="20"/>
        </w:rPr>
      </w:pPr>
    </w:p>
    <w:p w14:paraId="73466C7D" w14:textId="77777777" w:rsidR="00F46B8D" w:rsidRPr="000205CB" w:rsidRDefault="00804B5A">
      <w:pPr>
        <w:jc w:val="both"/>
        <w:rPr>
          <w:rFonts w:ascii="Arial" w:hAnsi="Arial" w:cs="Arial"/>
          <w:sz w:val="20"/>
        </w:rPr>
      </w:pPr>
      <w:r w:rsidRPr="000205CB">
        <w:rPr>
          <w:rFonts w:ascii="Arial" w:hAnsi="Arial" w:cs="Arial"/>
          <w:noProof/>
          <w:sz w:val="20"/>
        </w:rPr>
        <mc:AlternateContent>
          <mc:Choice Requires="wps">
            <w:drawing>
              <wp:anchor distT="0" distB="0" distL="114300" distR="114300" simplePos="0" relativeHeight="251658240" behindDoc="0" locked="0" layoutInCell="1" allowOverlap="1" wp14:anchorId="566D084A" wp14:editId="2FE3E7DC">
                <wp:simplePos x="0" y="0"/>
                <wp:positionH relativeFrom="column">
                  <wp:align>center</wp:align>
                </wp:positionH>
                <wp:positionV relativeFrom="paragraph">
                  <wp:posOffset>172720</wp:posOffset>
                </wp:positionV>
                <wp:extent cx="4580890" cy="139319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1393190"/>
                        </a:xfrm>
                        <a:prstGeom prst="roundRect">
                          <a:avLst>
                            <a:gd name="adj" fmla="val 16667"/>
                          </a:avLst>
                        </a:prstGeom>
                        <a:solidFill>
                          <a:srgbClr val="DDDDDD"/>
                        </a:solidFill>
                        <a:ln>
                          <a:noFill/>
                        </a:ln>
                        <a:extLst>
                          <a:ext uri="{91240B29-F687-4F45-9708-019B960494DF}">
                            <a14:hiddenLine xmlns:a14="http://schemas.microsoft.com/office/drawing/2010/main" w="9525">
                              <a:solidFill>
                                <a:srgbClr val="969696"/>
                              </a:solidFill>
                              <a:round/>
                              <a:headEnd/>
                              <a:tailEnd/>
                            </a14:hiddenLine>
                          </a:ext>
                        </a:extLst>
                      </wps:spPr>
                      <wps:txbx>
                        <w:txbxContent>
                          <w:p w14:paraId="070B4A4F" w14:textId="77777777" w:rsidR="003C0875" w:rsidRPr="00CD7519" w:rsidRDefault="003C0875">
                            <w:pPr>
                              <w:pStyle w:val="Heading2"/>
                              <w:rPr>
                                <w:rFonts w:ascii="Calibri" w:hAnsi="Calibri"/>
                                <w:b w:val="0"/>
                              </w:rPr>
                            </w:pPr>
                            <w:bookmarkStart w:id="1" w:name="_Hlk72830418"/>
                            <w:bookmarkEnd w:id="1"/>
                            <w:r w:rsidRPr="00CD7519">
                              <w:rPr>
                                <w:rFonts w:ascii="Calibri" w:hAnsi="Calibri"/>
                                <w:b w:val="0"/>
                              </w:rPr>
                              <w:t xml:space="preserve">Request for </w:t>
                            </w:r>
                            <w:r w:rsidR="00C76F21">
                              <w:rPr>
                                <w:rFonts w:ascii="Calibri" w:hAnsi="Calibri"/>
                                <w:b w:val="0"/>
                              </w:rPr>
                              <w:t>Tender</w:t>
                            </w:r>
                            <w:r w:rsidRPr="00CD7519">
                              <w:rPr>
                                <w:rFonts w:ascii="Calibri" w:hAnsi="Calibri"/>
                                <w:b w:val="0"/>
                              </w:rPr>
                              <w:t xml:space="preserve"> for</w:t>
                            </w:r>
                          </w:p>
                          <w:p w14:paraId="572E735E" w14:textId="77777777" w:rsidR="003C0875" w:rsidRPr="00CD7519" w:rsidRDefault="003C0875">
                            <w:pPr>
                              <w:rPr>
                                <w:rFonts w:ascii="Calibri" w:hAnsi="Calibri"/>
                              </w:rPr>
                            </w:pPr>
                          </w:p>
                          <w:p w14:paraId="001F6AB7" w14:textId="77777777" w:rsidR="003C0875" w:rsidRPr="00CD7519" w:rsidRDefault="003C0875">
                            <w:pPr>
                              <w:jc w:val="center"/>
                              <w:rPr>
                                <w:rFonts w:ascii="Calibri" w:hAnsi="Calibri"/>
                                <w:b/>
                                <w:bCs/>
                              </w:rPr>
                            </w:pPr>
                          </w:p>
                          <w:p w14:paraId="504D93F2" w14:textId="77777777" w:rsidR="003C0875" w:rsidRPr="00CD7519" w:rsidRDefault="00B3589C" w:rsidP="008651F2">
                            <w:pPr>
                              <w:jc w:val="center"/>
                              <w:rPr>
                                <w:rFonts w:ascii="Calibri" w:hAnsi="Calibri"/>
                              </w:rPr>
                            </w:pPr>
                            <w:r>
                              <w:rPr>
                                <w:rFonts w:ascii="Calibri" w:hAnsi="Calibri"/>
                                <w:b/>
                                <w:bCs/>
                              </w:rPr>
                              <w:t>Town Centre Illuminations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D084A" id="AutoShape 2" o:spid="_x0000_s1026" style="position:absolute;left:0;text-align:left;margin-left:0;margin-top:13.6pt;width:360.7pt;height:109.7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" fillcolor="#ddd" stroked="f" strokecolor="#969696">
                <v:textbox>
                  <w:txbxContent>
                    <w:p w14:paraId="070B4A4F" w14:textId="77777777" w:rsidR="003C0875" w:rsidRPr="00CD7519" w:rsidRDefault="003C0875">
                      <w:pPr>
                        <w:pStyle w:val="Heading2"/>
                        <w:rPr>
                          <w:rFonts w:ascii="Calibri" w:hAnsi="Calibri"/>
                          <w:b w:val="0"/>
                        </w:rPr>
                      </w:pPr>
                      <w:bookmarkStart w:id="2" w:name="_Hlk72830418"/>
                      <w:bookmarkEnd w:id="2"/>
                      <w:r w:rsidRPr="00CD7519">
                        <w:rPr>
                          <w:rFonts w:ascii="Calibri" w:hAnsi="Calibri"/>
                          <w:b w:val="0"/>
                        </w:rPr>
                        <w:t xml:space="preserve">Request for </w:t>
                      </w:r>
                      <w:r w:rsidR="00C76F21">
                        <w:rPr>
                          <w:rFonts w:ascii="Calibri" w:hAnsi="Calibri"/>
                          <w:b w:val="0"/>
                        </w:rPr>
                        <w:t>Tender</w:t>
                      </w:r>
                      <w:r w:rsidRPr="00CD7519">
                        <w:rPr>
                          <w:rFonts w:ascii="Calibri" w:hAnsi="Calibri"/>
                          <w:b w:val="0"/>
                        </w:rPr>
                        <w:t xml:space="preserve"> for</w:t>
                      </w:r>
                    </w:p>
                    <w:p w14:paraId="572E735E" w14:textId="77777777" w:rsidR="003C0875" w:rsidRPr="00CD7519" w:rsidRDefault="003C0875">
                      <w:pPr>
                        <w:rPr>
                          <w:rFonts w:ascii="Calibri" w:hAnsi="Calibri"/>
                        </w:rPr>
                      </w:pPr>
                    </w:p>
                    <w:p w14:paraId="001F6AB7" w14:textId="77777777" w:rsidR="003C0875" w:rsidRPr="00CD7519" w:rsidRDefault="003C0875">
                      <w:pPr>
                        <w:jc w:val="center"/>
                        <w:rPr>
                          <w:rFonts w:ascii="Calibri" w:hAnsi="Calibri"/>
                          <w:b/>
                          <w:bCs/>
                        </w:rPr>
                      </w:pPr>
                    </w:p>
                    <w:p w14:paraId="504D93F2" w14:textId="77777777" w:rsidR="003C0875" w:rsidRPr="00CD7519" w:rsidRDefault="00B3589C" w:rsidP="008651F2">
                      <w:pPr>
                        <w:jc w:val="center"/>
                        <w:rPr>
                          <w:rFonts w:ascii="Calibri" w:hAnsi="Calibri"/>
                        </w:rPr>
                      </w:pPr>
                      <w:r>
                        <w:rPr>
                          <w:rFonts w:ascii="Calibri" w:hAnsi="Calibri"/>
                          <w:b/>
                          <w:bCs/>
                        </w:rPr>
                        <w:t>Town Centre Illuminations</w:t>
                      </w:r>
                    </w:p>
                  </w:txbxContent>
                </v:textbox>
              </v:roundrect>
            </w:pict>
          </mc:Fallback>
        </mc:AlternateContent>
      </w:r>
    </w:p>
    <w:p w14:paraId="6FBCF18A" w14:textId="77777777" w:rsidR="00F46B8D" w:rsidRPr="000205CB" w:rsidRDefault="00F46B8D">
      <w:pPr>
        <w:jc w:val="both"/>
        <w:rPr>
          <w:rFonts w:ascii="Arial" w:hAnsi="Arial" w:cs="Arial"/>
          <w:sz w:val="20"/>
        </w:rPr>
      </w:pPr>
    </w:p>
    <w:p w14:paraId="3E8B3E55" w14:textId="77777777" w:rsidR="00F46B8D" w:rsidRPr="000205CB" w:rsidRDefault="00F46B8D">
      <w:pPr>
        <w:jc w:val="both"/>
        <w:rPr>
          <w:rFonts w:ascii="Arial" w:hAnsi="Arial" w:cs="Arial"/>
          <w:sz w:val="20"/>
        </w:rPr>
      </w:pPr>
    </w:p>
    <w:p w14:paraId="7EE31ED0" w14:textId="77777777" w:rsidR="00F46B8D" w:rsidRPr="000205CB" w:rsidRDefault="00F46B8D">
      <w:pPr>
        <w:jc w:val="both"/>
        <w:rPr>
          <w:rFonts w:ascii="Arial" w:hAnsi="Arial" w:cs="Arial"/>
          <w:b/>
          <w:sz w:val="20"/>
        </w:rPr>
      </w:pPr>
    </w:p>
    <w:p w14:paraId="6A220CE4" w14:textId="77777777" w:rsidR="00F46B8D" w:rsidRPr="000205CB" w:rsidRDefault="00F46B8D">
      <w:pPr>
        <w:jc w:val="both"/>
        <w:rPr>
          <w:rFonts w:ascii="Arial" w:hAnsi="Arial" w:cs="Arial"/>
          <w:b/>
          <w:sz w:val="20"/>
        </w:rPr>
      </w:pPr>
    </w:p>
    <w:p w14:paraId="3755866F" w14:textId="77777777" w:rsidR="00F46B8D" w:rsidRPr="000205CB" w:rsidRDefault="00F46B8D">
      <w:pPr>
        <w:jc w:val="both"/>
        <w:rPr>
          <w:rFonts w:ascii="Arial" w:hAnsi="Arial" w:cs="Arial"/>
          <w:b/>
          <w:sz w:val="20"/>
        </w:rPr>
      </w:pPr>
    </w:p>
    <w:p w14:paraId="6713109C" w14:textId="77777777" w:rsidR="00F46B8D" w:rsidRPr="000205CB" w:rsidRDefault="00F46B8D">
      <w:pPr>
        <w:jc w:val="both"/>
        <w:rPr>
          <w:rFonts w:ascii="Arial" w:hAnsi="Arial" w:cs="Arial"/>
          <w:b/>
          <w:sz w:val="20"/>
        </w:rPr>
      </w:pPr>
    </w:p>
    <w:p w14:paraId="61712B07" w14:textId="77777777" w:rsidR="00F46B8D" w:rsidRPr="000205CB" w:rsidRDefault="00F46B8D">
      <w:pPr>
        <w:jc w:val="both"/>
        <w:rPr>
          <w:rFonts w:ascii="Arial" w:hAnsi="Arial" w:cs="Arial"/>
          <w:b/>
          <w:sz w:val="20"/>
        </w:rPr>
      </w:pPr>
    </w:p>
    <w:p w14:paraId="4D8C9D22" w14:textId="77777777" w:rsidR="00F46B8D" w:rsidRPr="000205CB" w:rsidRDefault="00F46B8D">
      <w:pPr>
        <w:jc w:val="both"/>
        <w:rPr>
          <w:rFonts w:ascii="Arial" w:hAnsi="Arial" w:cs="Arial"/>
          <w:b/>
          <w:sz w:val="20"/>
        </w:rPr>
      </w:pPr>
    </w:p>
    <w:p w14:paraId="26750947" w14:textId="77777777" w:rsidR="00F46B8D" w:rsidRPr="000205CB" w:rsidRDefault="00F46B8D">
      <w:pPr>
        <w:jc w:val="both"/>
        <w:rPr>
          <w:rFonts w:ascii="Arial" w:hAnsi="Arial" w:cs="Arial"/>
          <w:b/>
          <w:sz w:val="20"/>
        </w:rPr>
      </w:pPr>
    </w:p>
    <w:p w14:paraId="72F1C028" w14:textId="77777777" w:rsidR="00F46B8D" w:rsidRPr="000205CB" w:rsidRDefault="00F46B8D">
      <w:pPr>
        <w:jc w:val="both"/>
        <w:rPr>
          <w:rFonts w:ascii="Arial" w:hAnsi="Arial" w:cs="Arial"/>
          <w:b/>
          <w:sz w:val="20"/>
        </w:rPr>
      </w:pPr>
    </w:p>
    <w:p w14:paraId="3F65B6CB" w14:textId="77777777" w:rsidR="00F46B8D" w:rsidRPr="000205CB" w:rsidRDefault="00F46B8D">
      <w:pPr>
        <w:jc w:val="both"/>
        <w:rPr>
          <w:rFonts w:ascii="Arial" w:hAnsi="Arial" w:cs="Arial"/>
          <w:b/>
          <w:sz w:val="20"/>
        </w:rPr>
      </w:pPr>
    </w:p>
    <w:p w14:paraId="3C2251C1" w14:textId="77777777" w:rsidR="00F46B8D" w:rsidRPr="000205CB" w:rsidRDefault="00F46B8D">
      <w:pPr>
        <w:jc w:val="both"/>
        <w:rPr>
          <w:rFonts w:ascii="Arial" w:hAnsi="Arial" w:cs="Arial"/>
          <w:b/>
          <w:sz w:val="20"/>
        </w:rPr>
      </w:pPr>
    </w:p>
    <w:p w14:paraId="0BA721F2" w14:textId="77777777" w:rsidR="00F46B8D" w:rsidRPr="000205CB" w:rsidRDefault="00F46B8D">
      <w:pPr>
        <w:jc w:val="both"/>
        <w:rPr>
          <w:rFonts w:ascii="Arial" w:hAnsi="Arial" w:cs="Arial"/>
          <w:b/>
          <w:sz w:val="20"/>
        </w:rPr>
      </w:pPr>
    </w:p>
    <w:p w14:paraId="25CE09AC" w14:textId="77777777" w:rsidR="00F46B8D" w:rsidRPr="000205CB" w:rsidRDefault="00F46B8D">
      <w:pPr>
        <w:jc w:val="both"/>
        <w:rPr>
          <w:rFonts w:ascii="Arial" w:hAnsi="Arial" w:cs="Arial"/>
          <w:b/>
          <w:sz w:val="20"/>
        </w:rPr>
      </w:pPr>
    </w:p>
    <w:p w14:paraId="6C55CD45" w14:textId="77777777" w:rsidR="00F46B8D" w:rsidRPr="000205CB" w:rsidRDefault="00F46B8D">
      <w:pPr>
        <w:jc w:val="both"/>
        <w:rPr>
          <w:rFonts w:ascii="Arial" w:hAnsi="Arial" w:cs="Arial"/>
          <w:sz w:val="20"/>
        </w:rPr>
      </w:pPr>
    </w:p>
    <w:p w14:paraId="32B0BC57" w14:textId="77777777" w:rsidR="00F46B8D" w:rsidRPr="000205CB" w:rsidRDefault="00F46B8D">
      <w:pPr>
        <w:jc w:val="both"/>
        <w:rPr>
          <w:rFonts w:ascii="Arial" w:hAnsi="Arial" w:cs="Arial"/>
          <w:sz w:val="20"/>
        </w:rPr>
      </w:pPr>
    </w:p>
    <w:p w14:paraId="41361B37" w14:textId="77777777" w:rsidR="00F46B8D" w:rsidRPr="000205CB" w:rsidRDefault="00F46B8D">
      <w:pPr>
        <w:jc w:val="both"/>
        <w:rPr>
          <w:rFonts w:ascii="Arial" w:hAnsi="Arial" w:cs="Arial"/>
          <w:sz w:val="20"/>
        </w:rPr>
      </w:pPr>
    </w:p>
    <w:p w14:paraId="53BEDD01" w14:textId="77777777" w:rsidR="00F46B8D" w:rsidRPr="000205CB" w:rsidRDefault="00F46B8D">
      <w:pPr>
        <w:jc w:val="both"/>
        <w:rPr>
          <w:rFonts w:ascii="Arial" w:hAnsi="Arial" w:cs="Arial"/>
          <w:sz w:val="20"/>
        </w:rPr>
      </w:pPr>
    </w:p>
    <w:p w14:paraId="5C3148E7" w14:textId="74E7BE53" w:rsidR="00F46B8D" w:rsidRPr="000205CB" w:rsidRDefault="007C5BB6">
      <w:pPr>
        <w:jc w:val="center"/>
        <w:rPr>
          <w:rFonts w:ascii="Arial" w:hAnsi="Arial" w:cs="Arial"/>
          <w:b/>
          <w:szCs w:val="24"/>
          <w:u w:val="single"/>
        </w:rPr>
      </w:pPr>
      <w:r w:rsidRPr="000205CB">
        <w:rPr>
          <w:rFonts w:ascii="Arial" w:hAnsi="Arial" w:cs="Arial"/>
          <w:b/>
          <w:szCs w:val="24"/>
          <w:u w:val="single"/>
        </w:rPr>
        <w:t>Issue Date:</w:t>
      </w:r>
      <w:r w:rsidR="00F46B8D" w:rsidRPr="000205CB">
        <w:rPr>
          <w:rFonts w:ascii="Arial" w:hAnsi="Arial" w:cs="Arial"/>
          <w:b/>
          <w:szCs w:val="24"/>
          <w:u w:val="single"/>
        </w:rPr>
        <w:t xml:space="preserve"> </w:t>
      </w:r>
      <w:r w:rsidR="0030629D">
        <w:rPr>
          <w:rFonts w:ascii="Arial" w:hAnsi="Arial" w:cs="Arial"/>
          <w:b/>
          <w:szCs w:val="24"/>
          <w:u w:val="single"/>
        </w:rPr>
        <w:t>2</w:t>
      </w:r>
      <w:r w:rsidR="009F5E3E">
        <w:rPr>
          <w:rFonts w:ascii="Arial" w:hAnsi="Arial" w:cs="Arial"/>
          <w:b/>
          <w:szCs w:val="24"/>
          <w:u w:val="single"/>
        </w:rPr>
        <w:t>8</w:t>
      </w:r>
      <w:r w:rsidR="00D8599F">
        <w:rPr>
          <w:rFonts w:ascii="Arial" w:hAnsi="Arial" w:cs="Arial"/>
          <w:b/>
          <w:szCs w:val="24"/>
          <w:u w:val="single"/>
        </w:rPr>
        <w:t>/</w:t>
      </w:r>
      <w:r w:rsidR="0030629D">
        <w:rPr>
          <w:rFonts w:ascii="Arial" w:hAnsi="Arial" w:cs="Arial"/>
          <w:b/>
          <w:szCs w:val="24"/>
          <w:u w:val="single"/>
        </w:rPr>
        <w:t>05</w:t>
      </w:r>
      <w:r w:rsidR="00D8599F">
        <w:rPr>
          <w:rFonts w:ascii="Arial" w:hAnsi="Arial" w:cs="Arial"/>
          <w:b/>
          <w:szCs w:val="24"/>
          <w:u w:val="single"/>
        </w:rPr>
        <w:t>/</w:t>
      </w:r>
      <w:r w:rsidR="004F63ED">
        <w:rPr>
          <w:rFonts w:ascii="Arial" w:hAnsi="Arial" w:cs="Arial"/>
          <w:b/>
          <w:szCs w:val="24"/>
          <w:u w:val="single"/>
        </w:rPr>
        <w:t>2025</w:t>
      </w:r>
    </w:p>
    <w:p w14:paraId="69C6A214" w14:textId="77777777" w:rsidR="00F46B8D" w:rsidRPr="000205CB" w:rsidRDefault="00F46B8D">
      <w:pPr>
        <w:jc w:val="both"/>
        <w:rPr>
          <w:rFonts w:ascii="Arial" w:hAnsi="Arial" w:cs="Arial"/>
          <w:szCs w:val="24"/>
        </w:rPr>
      </w:pPr>
    </w:p>
    <w:p w14:paraId="0444C325" w14:textId="77777777" w:rsidR="00F46B8D" w:rsidRPr="000205CB" w:rsidRDefault="00F46B8D">
      <w:pPr>
        <w:ind w:left="4320" w:firstLine="720"/>
        <w:jc w:val="both"/>
        <w:rPr>
          <w:rFonts w:ascii="Arial" w:hAnsi="Arial" w:cs="Arial"/>
          <w:szCs w:val="24"/>
        </w:rPr>
      </w:pPr>
    </w:p>
    <w:p w14:paraId="5CFF08CE" w14:textId="77777777" w:rsidR="00F46B8D" w:rsidRPr="000205CB" w:rsidRDefault="00F46B8D">
      <w:pPr>
        <w:ind w:left="4320" w:firstLine="720"/>
        <w:jc w:val="both"/>
        <w:rPr>
          <w:rFonts w:ascii="Arial" w:hAnsi="Arial" w:cs="Arial"/>
          <w:szCs w:val="24"/>
        </w:rPr>
      </w:pPr>
    </w:p>
    <w:p w14:paraId="3F01A0AD" w14:textId="574D928C" w:rsidR="00F46B8D" w:rsidRPr="000205CB" w:rsidRDefault="00E33422">
      <w:pPr>
        <w:ind w:left="4320" w:firstLine="720"/>
        <w:jc w:val="both"/>
        <w:rPr>
          <w:rFonts w:ascii="Arial" w:hAnsi="Arial" w:cs="Arial"/>
          <w:szCs w:val="24"/>
        </w:rPr>
      </w:pPr>
      <w:r>
        <w:rPr>
          <w:rFonts w:ascii="Arial" w:hAnsi="Arial" w:cs="Arial"/>
          <w:szCs w:val="24"/>
        </w:rPr>
        <w:t xml:space="preserve">        </w:t>
      </w:r>
      <w:r w:rsidR="005C5D3D" w:rsidRPr="000205CB">
        <w:rPr>
          <w:rFonts w:ascii="Arial" w:hAnsi="Arial" w:cs="Arial"/>
          <w:szCs w:val="24"/>
        </w:rPr>
        <w:t>Skegness Town Council</w:t>
      </w:r>
    </w:p>
    <w:p w14:paraId="3C7DDE85" w14:textId="6206CEA7" w:rsidR="005C5D3D" w:rsidRPr="000205CB" w:rsidRDefault="00E33422">
      <w:pPr>
        <w:ind w:left="4320" w:firstLine="720"/>
        <w:jc w:val="both"/>
        <w:rPr>
          <w:rFonts w:ascii="Arial" w:hAnsi="Arial" w:cs="Arial"/>
          <w:szCs w:val="24"/>
        </w:rPr>
      </w:pPr>
      <w:r>
        <w:rPr>
          <w:rFonts w:ascii="Arial" w:hAnsi="Arial" w:cs="Arial"/>
          <w:szCs w:val="24"/>
        </w:rPr>
        <w:t xml:space="preserve">        </w:t>
      </w:r>
      <w:r w:rsidR="002E28D0">
        <w:rPr>
          <w:rFonts w:ascii="Arial" w:hAnsi="Arial" w:cs="Arial"/>
          <w:szCs w:val="24"/>
        </w:rPr>
        <w:t>Tower Gardens Pavilion</w:t>
      </w:r>
    </w:p>
    <w:p w14:paraId="43CE6DB5" w14:textId="5CFA487D" w:rsidR="005C5D3D" w:rsidRPr="000205CB" w:rsidRDefault="00E33422">
      <w:pPr>
        <w:ind w:left="4320" w:firstLine="720"/>
        <w:jc w:val="both"/>
        <w:rPr>
          <w:rFonts w:ascii="Arial" w:hAnsi="Arial" w:cs="Arial"/>
          <w:szCs w:val="24"/>
        </w:rPr>
      </w:pPr>
      <w:r>
        <w:rPr>
          <w:rFonts w:ascii="Arial" w:hAnsi="Arial" w:cs="Arial"/>
          <w:szCs w:val="24"/>
        </w:rPr>
        <w:t xml:space="preserve">        </w:t>
      </w:r>
      <w:r w:rsidR="002E28D0">
        <w:rPr>
          <w:rFonts w:ascii="Arial" w:hAnsi="Arial" w:cs="Arial"/>
          <w:szCs w:val="24"/>
        </w:rPr>
        <w:t>Rutland Road</w:t>
      </w:r>
    </w:p>
    <w:p w14:paraId="615386FA" w14:textId="6B0C1AD0"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Skegness</w:t>
      </w:r>
    </w:p>
    <w:p w14:paraId="5C6E16EF" w14:textId="5B2B024D"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 xml:space="preserve">PE25 </w:t>
      </w:r>
      <w:r w:rsidR="00482502">
        <w:rPr>
          <w:rFonts w:ascii="Arial" w:hAnsi="Arial" w:cs="Arial"/>
          <w:szCs w:val="24"/>
        </w:rPr>
        <w:t>2AX</w:t>
      </w:r>
    </w:p>
    <w:p w14:paraId="0672C12B" w14:textId="2ABDCE2C" w:rsidR="005C5D3D" w:rsidRPr="000205CB" w:rsidRDefault="00452536">
      <w:pPr>
        <w:ind w:left="4320" w:firstLine="720"/>
        <w:jc w:val="both"/>
        <w:rPr>
          <w:rFonts w:ascii="Arial" w:hAnsi="Arial" w:cs="Arial"/>
          <w:szCs w:val="24"/>
        </w:rPr>
      </w:pPr>
      <w:r w:rsidRPr="000205CB">
        <w:rPr>
          <w:rFonts w:ascii="Arial" w:hAnsi="Arial" w:cs="Arial"/>
          <w:szCs w:val="24"/>
        </w:rPr>
        <w:t xml:space="preserve"> </w:t>
      </w:r>
    </w:p>
    <w:p w14:paraId="1239CF3B" w14:textId="1BE6FD0B" w:rsidR="00F46B8D" w:rsidRPr="000205CB" w:rsidRDefault="00F46B8D">
      <w:pPr>
        <w:jc w:val="both"/>
        <w:rPr>
          <w:rFonts w:ascii="Arial" w:hAnsi="Arial" w:cs="Arial"/>
          <w:sz w:val="20"/>
          <w:highlight w:val="yellow"/>
        </w:rPr>
      </w:pPr>
    </w:p>
    <w:p w14:paraId="4ECFCF24" w14:textId="77777777" w:rsidR="00F46B8D" w:rsidRPr="000205CB" w:rsidRDefault="006B5674" w:rsidP="000A75AB">
      <w:pPr>
        <w:pStyle w:val="Heading8"/>
        <w:rPr>
          <w:rFonts w:cs="Arial"/>
          <w:bCs/>
          <w:sz w:val="24"/>
          <w:szCs w:val="24"/>
        </w:rPr>
      </w:pPr>
      <w:r w:rsidRPr="000205CB">
        <w:rPr>
          <w:rFonts w:cs="Arial"/>
          <w:bCs/>
          <w:sz w:val="24"/>
          <w:szCs w:val="24"/>
        </w:rPr>
        <w:t>1</w:t>
      </w:r>
      <w:r w:rsidR="00F46B8D" w:rsidRPr="000205CB">
        <w:rPr>
          <w:rFonts w:cs="Arial"/>
          <w:bCs/>
          <w:sz w:val="24"/>
          <w:szCs w:val="24"/>
        </w:rPr>
        <w:tab/>
        <w:t>G</w:t>
      </w:r>
      <w:r w:rsidR="00176F83" w:rsidRPr="000205CB">
        <w:rPr>
          <w:rFonts w:cs="Arial"/>
          <w:bCs/>
          <w:sz w:val="24"/>
          <w:szCs w:val="24"/>
        </w:rPr>
        <w:t>eneral</w:t>
      </w:r>
      <w:r w:rsidR="00F46B8D" w:rsidRPr="000205CB">
        <w:rPr>
          <w:rFonts w:cs="Arial"/>
          <w:bCs/>
          <w:sz w:val="24"/>
          <w:szCs w:val="24"/>
        </w:rPr>
        <w:t xml:space="preserve"> R</w:t>
      </w:r>
      <w:r w:rsidR="00176F83" w:rsidRPr="000205CB">
        <w:rPr>
          <w:rFonts w:cs="Arial"/>
          <w:bCs/>
          <w:sz w:val="24"/>
          <w:szCs w:val="24"/>
        </w:rPr>
        <w:t>equirements</w:t>
      </w:r>
    </w:p>
    <w:p w14:paraId="154A8793" w14:textId="77777777" w:rsidR="00F46B8D" w:rsidRPr="008D1F2E" w:rsidRDefault="00F46B8D" w:rsidP="00C76F21">
      <w:pPr>
        <w:jc w:val="both"/>
        <w:rPr>
          <w:rFonts w:ascii="Arial" w:hAnsi="Arial" w:cs="Arial"/>
          <w:szCs w:val="24"/>
        </w:rPr>
      </w:pPr>
    </w:p>
    <w:p w14:paraId="673FD0AA" w14:textId="49D29D17" w:rsidR="00452536" w:rsidRPr="000205CB" w:rsidRDefault="00452536" w:rsidP="08FDE464">
      <w:pPr>
        <w:pStyle w:val="Bullet1"/>
        <w:numPr>
          <w:ilvl w:val="0"/>
          <w:numId w:val="0"/>
        </w:numPr>
        <w:ind w:left="709"/>
        <w:jc w:val="both"/>
        <w:rPr>
          <w:rFonts w:ascii="Arial" w:hAnsi="Arial" w:cs="Arial"/>
          <w:szCs w:val="24"/>
        </w:rPr>
      </w:pPr>
      <w:r w:rsidRPr="008D1F2E">
        <w:rPr>
          <w:rFonts w:ascii="Arial" w:hAnsi="Arial" w:cs="Arial"/>
          <w:szCs w:val="24"/>
        </w:rPr>
        <w:t xml:space="preserve">Skegness Town Council </w:t>
      </w:r>
      <w:r w:rsidR="00B3589C" w:rsidRPr="008D1F2E">
        <w:rPr>
          <w:rFonts w:ascii="Arial" w:hAnsi="Arial" w:cs="Arial"/>
          <w:szCs w:val="24"/>
        </w:rPr>
        <w:t xml:space="preserve">are seeking </w:t>
      </w:r>
      <w:r w:rsidR="00034A49" w:rsidRPr="008D1F2E">
        <w:rPr>
          <w:rFonts w:ascii="Arial" w:hAnsi="Arial" w:cs="Arial"/>
          <w:szCs w:val="24"/>
        </w:rPr>
        <w:t xml:space="preserve">tender responses </w:t>
      </w:r>
      <w:r w:rsidR="00B3589C" w:rsidRPr="008D1F2E">
        <w:rPr>
          <w:rFonts w:ascii="Arial" w:hAnsi="Arial" w:cs="Arial"/>
          <w:szCs w:val="24"/>
        </w:rPr>
        <w:t>for</w:t>
      </w:r>
      <w:r w:rsidR="00034A49" w:rsidRPr="008D1F2E">
        <w:rPr>
          <w:rFonts w:ascii="Arial" w:hAnsi="Arial" w:cs="Arial"/>
          <w:szCs w:val="24"/>
        </w:rPr>
        <w:t xml:space="preserve"> the provision of </w:t>
      </w:r>
      <w:r w:rsidR="001E4796" w:rsidRPr="008D1F2E">
        <w:rPr>
          <w:rFonts w:ascii="Arial" w:hAnsi="Arial" w:cs="Arial"/>
          <w:szCs w:val="24"/>
        </w:rPr>
        <w:t>T</w:t>
      </w:r>
      <w:r w:rsidR="00034A49" w:rsidRPr="008D1F2E">
        <w:rPr>
          <w:rFonts w:ascii="Arial" w:hAnsi="Arial" w:cs="Arial"/>
          <w:szCs w:val="24"/>
        </w:rPr>
        <w:t xml:space="preserve">own </w:t>
      </w:r>
      <w:r w:rsidR="001E4796" w:rsidRPr="008D1F2E">
        <w:rPr>
          <w:rFonts w:ascii="Arial" w:hAnsi="Arial" w:cs="Arial"/>
          <w:szCs w:val="24"/>
        </w:rPr>
        <w:t>C</w:t>
      </w:r>
      <w:r w:rsidR="00034A49" w:rsidRPr="008D1F2E">
        <w:rPr>
          <w:rFonts w:ascii="Arial" w:hAnsi="Arial" w:cs="Arial"/>
          <w:szCs w:val="24"/>
        </w:rPr>
        <w:t>entre Christmas Illumi</w:t>
      </w:r>
      <w:r w:rsidR="001E4796" w:rsidRPr="008D1F2E">
        <w:rPr>
          <w:rFonts w:ascii="Arial" w:hAnsi="Arial" w:cs="Arial"/>
          <w:szCs w:val="24"/>
        </w:rPr>
        <w:t>nations</w:t>
      </w:r>
      <w:r w:rsidR="00E703BD" w:rsidRPr="008D1F2E">
        <w:rPr>
          <w:rFonts w:ascii="Arial" w:hAnsi="Arial" w:cs="Arial"/>
          <w:szCs w:val="24"/>
        </w:rPr>
        <w:t>. The tender</w:t>
      </w:r>
      <w:r w:rsidR="00D47C42" w:rsidRPr="008D1F2E">
        <w:rPr>
          <w:rFonts w:ascii="Arial" w:hAnsi="Arial" w:cs="Arial"/>
          <w:szCs w:val="24"/>
        </w:rPr>
        <w:t xml:space="preserve"> includes</w:t>
      </w:r>
      <w:r w:rsidR="00B3589C" w:rsidRPr="008D1F2E">
        <w:rPr>
          <w:rFonts w:ascii="Arial" w:hAnsi="Arial" w:cs="Arial"/>
          <w:szCs w:val="24"/>
        </w:rPr>
        <w:t xml:space="preserve"> lamp columns</w:t>
      </w:r>
      <w:r w:rsidR="00D47C42" w:rsidRPr="008D1F2E">
        <w:rPr>
          <w:rFonts w:ascii="Arial" w:hAnsi="Arial" w:cs="Arial"/>
          <w:szCs w:val="24"/>
        </w:rPr>
        <w:t xml:space="preserve"> motifs</w:t>
      </w:r>
      <w:r w:rsidR="00B3589C" w:rsidRPr="008D1F2E">
        <w:rPr>
          <w:rFonts w:ascii="Arial" w:hAnsi="Arial" w:cs="Arial"/>
          <w:szCs w:val="24"/>
        </w:rPr>
        <w:t>,</w:t>
      </w:r>
      <w:r w:rsidR="00D47C42" w:rsidRPr="008D1F2E">
        <w:rPr>
          <w:rFonts w:ascii="Arial" w:hAnsi="Arial" w:cs="Arial"/>
          <w:szCs w:val="24"/>
        </w:rPr>
        <w:t xml:space="preserve"> </w:t>
      </w:r>
      <w:r w:rsidR="00B3589C" w:rsidRPr="008D1F2E">
        <w:rPr>
          <w:rFonts w:ascii="Arial" w:hAnsi="Arial" w:cs="Arial"/>
          <w:szCs w:val="24"/>
        </w:rPr>
        <w:t xml:space="preserve">a </w:t>
      </w:r>
      <w:r w:rsidR="00BF22AB" w:rsidRPr="008D1F2E">
        <w:rPr>
          <w:rFonts w:ascii="Arial" w:hAnsi="Arial" w:cs="Arial"/>
          <w:szCs w:val="24"/>
        </w:rPr>
        <w:t>large, illuminated</w:t>
      </w:r>
      <w:r w:rsidR="00B3589C" w:rsidRPr="008D1F2E">
        <w:rPr>
          <w:rFonts w:ascii="Arial" w:hAnsi="Arial" w:cs="Arial"/>
          <w:szCs w:val="24"/>
        </w:rPr>
        <w:t xml:space="preserve"> Christmas Tree</w:t>
      </w:r>
      <w:r w:rsidR="00D47C42" w:rsidRPr="008D1F2E">
        <w:rPr>
          <w:rFonts w:ascii="Arial" w:hAnsi="Arial" w:cs="Arial"/>
          <w:szCs w:val="24"/>
        </w:rPr>
        <w:t xml:space="preserve"> and </w:t>
      </w:r>
      <w:r w:rsidR="008D1F2E" w:rsidRPr="008D1F2E">
        <w:rPr>
          <w:rFonts w:ascii="Arial" w:hAnsi="Arial" w:cs="Arial"/>
          <w:szCs w:val="24"/>
        </w:rPr>
        <w:t xml:space="preserve">cross street </w:t>
      </w:r>
      <w:r w:rsidR="008D1F2E" w:rsidRPr="08FDE464">
        <w:rPr>
          <w:rFonts w:ascii="Arial" w:hAnsi="Arial" w:cs="Arial"/>
        </w:rPr>
        <w:t>banner</w:t>
      </w:r>
      <w:r w:rsidR="00B3589C" w:rsidRPr="08FDE464">
        <w:rPr>
          <w:rFonts w:ascii="Arial" w:hAnsi="Arial" w:cs="Arial"/>
        </w:rPr>
        <w:t>.</w:t>
      </w:r>
      <w:r w:rsidR="00B3589C" w:rsidRPr="008D1F2E">
        <w:rPr>
          <w:rFonts w:ascii="Arial" w:hAnsi="Arial" w:cs="Arial"/>
          <w:szCs w:val="24"/>
        </w:rPr>
        <w:t xml:space="preserve"> The contract will be for </w:t>
      </w:r>
      <w:r w:rsidR="004F63ED" w:rsidRPr="0030629D">
        <w:rPr>
          <w:rFonts w:ascii="Arial" w:hAnsi="Arial" w:cs="Arial"/>
          <w:b/>
          <w:bCs/>
          <w:szCs w:val="24"/>
        </w:rPr>
        <w:t>4</w:t>
      </w:r>
      <w:r w:rsidR="00B3589C" w:rsidRPr="0030629D">
        <w:rPr>
          <w:rFonts w:ascii="Arial" w:hAnsi="Arial" w:cs="Arial"/>
          <w:b/>
          <w:bCs/>
          <w:szCs w:val="24"/>
        </w:rPr>
        <w:t xml:space="preserve"> years</w:t>
      </w:r>
      <w:r w:rsidR="00BF22AB">
        <w:rPr>
          <w:rFonts w:ascii="Arial" w:hAnsi="Arial" w:cs="Arial"/>
          <w:szCs w:val="24"/>
        </w:rPr>
        <w:t xml:space="preserve"> with provision for </w:t>
      </w:r>
      <w:r w:rsidR="00BF22AB" w:rsidRPr="0030629D">
        <w:rPr>
          <w:rFonts w:ascii="Arial" w:hAnsi="Arial" w:cs="Arial"/>
          <w:b/>
          <w:bCs/>
          <w:szCs w:val="24"/>
        </w:rPr>
        <w:t>a priced one-year extension</w:t>
      </w:r>
      <w:r w:rsidR="00BF22AB">
        <w:rPr>
          <w:rFonts w:ascii="Arial" w:hAnsi="Arial" w:cs="Arial"/>
          <w:szCs w:val="24"/>
        </w:rPr>
        <w:t>,</w:t>
      </w:r>
      <w:r w:rsidR="00B3589C" w:rsidRPr="008D1F2E">
        <w:rPr>
          <w:rFonts w:ascii="Arial" w:hAnsi="Arial" w:cs="Arial"/>
          <w:szCs w:val="24"/>
        </w:rPr>
        <w:t xml:space="preserve"> starting winter 20</w:t>
      </w:r>
      <w:r w:rsidR="00F971E9" w:rsidRPr="008D1F2E">
        <w:rPr>
          <w:rFonts w:ascii="Arial" w:hAnsi="Arial" w:cs="Arial"/>
          <w:szCs w:val="24"/>
        </w:rPr>
        <w:t>2</w:t>
      </w:r>
      <w:r w:rsidR="004F63ED">
        <w:rPr>
          <w:rFonts w:ascii="Arial" w:hAnsi="Arial" w:cs="Arial"/>
          <w:szCs w:val="24"/>
        </w:rPr>
        <w:t>5</w:t>
      </w:r>
      <w:r w:rsidR="00B3589C" w:rsidRPr="008D1F2E">
        <w:rPr>
          <w:rFonts w:ascii="Arial" w:hAnsi="Arial" w:cs="Arial"/>
          <w:szCs w:val="24"/>
        </w:rPr>
        <w:t>.</w:t>
      </w:r>
      <w:r w:rsidR="00B3589C" w:rsidRPr="000205CB">
        <w:rPr>
          <w:rFonts w:ascii="Arial" w:hAnsi="Arial" w:cs="Arial"/>
          <w:szCs w:val="24"/>
        </w:rPr>
        <w:t xml:space="preserve">  </w:t>
      </w:r>
    </w:p>
    <w:p w14:paraId="0B7897CB" w14:textId="77777777" w:rsidR="00F46B8D" w:rsidRPr="000205CB" w:rsidRDefault="006B5674" w:rsidP="000A75AB">
      <w:pPr>
        <w:rPr>
          <w:rFonts w:ascii="Arial" w:hAnsi="Arial" w:cs="Arial"/>
          <w:b/>
          <w:bCs/>
          <w:szCs w:val="24"/>
        </w:rPr>
      </w:pPr>
      <w:r w:rsidRPr="000205CB">
        <w:rPr>
          <w:rFonts w:ascii="Arial" w:hAnsi="Arial" w:cs="Arial"/>
          <w:b/>
          <w:bCs/>
          <w:szCs w:val="24"/>
        </w:rPr>
        <w:t>2</w:t>
      </w:r>
      <w:r w:rsidRPr="000205CB">
        <w:rPr>
          <w:rFonts w:ascii="Arial" w:hAnsi="Arial" w:cs="Arial"/>
          <w:b/>
          <w:bCs/>
          <w:szCs w:val="24"/>
        </w:rPr>
        <w:tab/>
      </w:r>
      <w:r w:rsidR="00176F83" w:rsidRPr="000205CB">
        <w:rPr>
          <w:rFonts w:ascii="Arial" w:hAnsi="Arial" w:cs="Arial"/>
          <w:b/>
          <w:bCs/>
          <w:szCs w:val="24"/>
        </w:rPr>
        <w:t>Background</w:t>
      </w:r>
      <w:r w:rsidR="005B5748" w:rsidRPr="000205CB">
        <w:rPr>
          <w:rFonts w:ascii="Arial" w:hAnsi="Arial" w:cs="Arial"/>
          <w:b/>
          <w:bCs/>
          <w:szCs w:val="24"/>
        </w:rPr>
        <w:t xml:space="preserve"> </w:t>
      </w:r>
    </w:p>
    <w:p w14:paraId="2C63FE32" w14:textId="77777777" w:rsidR="00F46B8D" w:rsidRPr="000205CB" w:rsidRDefault="00F46B8D" w:rsidP="000A75AB">
      <w:pPr>
        <w:rPr>
          <w:rFonts w:ascii="Arial" w:hAnsi="Arial" w:cs="Arial"/>
          <w:szCs w:val="24"/>
          <w:highlight w:val="yellow"/>
        </w:rPr>
      </w:pPr>
    </w:p>
    <w:p w14:paraId="131B8787" w14:textId="40C23464" w:rsidR="007231DE" w:rsidRPr="000205CB" w:rsidRDefault="00B3589C" w:rsidP="00B3589C">
      <w:pPr>
        <w:ind w:left="720"/>
        <w:jc w:val="both"/>
        <w:rPr>
          <w:rFonts w:ascii="Arial" w:hAnsi="Arial" w:cs="Arial"/>
          <w:szCs w:val="24"/>
          <w:lang w:eastAsia="en-GB"/>
        </w:rPr>
      </w:pPr>
      <w:r w:rsidRPr="000205CB">
        <w:rPr>
          <w:rFonts w:ascii="Arial" w:hAnsi="Arial" w:cs="Arial"/>
          <w:szCs w:val="24"/>
          <w:lang w:eastAsia="en-GB"/>
        </w:rPr>
        <w:t xml:space="preserve">Christmas illuminations will be sited in </w:t>
      </w:r>
      <w:r w:rsidR="009328CC">
        <w:rPr>
          <w:rFonts w:ascii="Arial" w:hAnsi="Arial" w:cs="Arial"/>
          <w:szCs w:val="24"/>
          <w:lang w:eastAsia="en-GB"/>
        </w:rPr>
        <w:t xml:space="preserve">and around </w:t>
      </w:r>
      <w:r w:rsidRPr="000205CB">
        <w:rPr>
          <w:rFonts w:ascii="Arial" w:hAnsi="Arial" w:cs="Arial"/>
          <w:szCs w:val="24"/>
          <w:lang w:eastAsia="en-GB"/>
        </w:rPr>
        <w:t xml:space="preserve">the main shopping areas of Lumley Road </w:t>
      </w:r>
      <w:r w:rsidR="00F11299" w:rsidRPr="000205CB">
        <w:rPr>
          <w:rFonts w:ascii="Arial" w:hAnsi="Arial" w:cs="Arial"/>
          <w:szCs w:val="24"/>
          <w:lang w:eastAsia="en-GB"/>
        </w:rPr>
        <w:t>Skegness Lincolnshire</w:t>
      </w:r>
      <w:r w:rsidRPr="000205CB">
        <w:rPr>
          <w:rFonts w:ascii="Arial" w:hAnsi="Arial" w:cs="Arial"/>
          <w:szCs w:val="24"/>
          <w:lang w:eastAsia="en-GB"/>
        </w:rPr>
        <w:t xml:space="preserve">. There is a switch on event which usually occurs </w:t>
      </w:r>
      <w:r w:rsidR="00FA6F72">
        <w:rPr>
          <w:rFonts w:ascii="Arial" w:hAnsi="Arial" w:cs="Arial"/>
          <w:szCs w:val="24"/>
          <w:lang w:eastAsia="en-GB"/>
        </w:rPr>
        <w:t>o</w:t>
      </w:r>
      <w:r w:rsidRPr="000205CB">
        <w:rPr>
          <w:rFonts w:ascii="Arial" w:hAnsi="Arial" w:cs="Arial"/>
          <w:szCs w:val="24"/>
          <w:lang w:eastAsia="en-GB"/>
        </w:rPr>
        <w:t>n the last week</w:t>
      </w:r>
      <w:r w:rsidR="00FA6F72">
        <w:rPr>
          <w:rFonts w:ascii="Arial" w:hAnsi="Arial" w:cs="Arial"/>
          <w:szCs w:val="24"/>
          <w:lang w:eastAsia="en-GB"/>
        </w:rPr>
        <w:t>end</w:t>
      </w:r>
      <w:r w:rsidRPr="000205CB">
        <w:rPr>
          <w:rFonts w:ascii="Arial" w:hAnsi="Arial" w:cs="Arial"/>
          <w:szCs w:val="24"/>
          <w:lang w:eastAsia="en-GB"/>
        </w:rPr>
        <w:t xml:space="preserve"> of November or first week</w:t>
      </w:r>
      <w:r w:rsidR="00440EDD">
        <w:rPr>
          <w:rFonts w:ascii="Arial" w:hAnsi="Arial" w:cs="Arial"/>
          <w:szCs w:val="24"/>
          <w:lang w:eastAsia="en-GB"/>
        </w:rPr>
        <w:t>end</w:t>
      </w:r>
      <w:r w:rsidRPr="000205CB">
        <w:rPr>
          <w:rFonts w:ascii="Arial" w:hAnsi="Arial" w:cs="Arial"/>
          <w:szCs w:val="24"/>
          <w:lang w:eastAsia="en-GB"/>
        </w:rPr>
        <w:t xml:space="preserve"> of December</w:t>
      </w:r>
      <w:r w:rsidR="00F11299" w:rsidRPr="000205CB">
        <w:rPr>
          <w:rFonts w:ascii="Arial" w:hAnsi="Arial" w:cs="Arial"/>
          <w:szCs w:val="24"/>
          <w:lang w:eastAsia="en-GB"/>
        </w:rPr>
        <w:t xml:space="preserve"> the day and time is set well in advance during the year of the display.</w:t>
      </w:r>
    </w:p>
    <w:p w14:paraId="328D1CCA" w14:textId="77777777" w:rsidR="00DF22C2" w:rsidRPr="000205CB" w:rsidRDefault="00DF22C2" w:rsidP="00D214F9">
      <w:pPr>
        <w:pStyle w:val="BodyText"/>
        <w:jc w:val="both"/>
        <w:rPr>
          <w:rFonts w:cs="Arial"/>
          <w:dstrike/>
          <w:sz w:val="24"/>
          <w:szCs w:val="24"/>
        </w:rPr>
      </w:pPr>
    </w:p>
    <w:p w14:paraId="6A9651D0" w14:textId="77777777" w:rsidR="00F46B8D" w:rsidRPr="000205CB" w:rsidRDefault="006B5674" w:rsidP="006B5674">
      <w:pPr>
        <w:pStyle w:val="Heading2"/>
        <w:jc w:val="both"/>
        <w:rPr>
          <w:rFonts w:cs="Arial"/>
          <w:szCs w:val="24"/>
        </w:rPr>
      </w:pPr>
      <w:r w:rsidRPr="000205CB">
        <w:rPr>
          <w:rFonts w:cs="Arial"/>
          <w:szCs w:val="24"/>
        </w:rPr>
        <w:t>3</w:t>
      </w:r>
      <w:r w:rsidRPr="000205CB">
        <w:rPr>
          <w:rFonts w:cs="Arial"/>
          <w:szCs w:val="24"/>
        </w:rPr>
        <w:tab/>
      </w:r>
      <w:r w:rsidR="006838D8" w:rsidRPr="000205CB">
        <w:rPr>
          <w:rFonts w:cs="Arial"/>
          <w:szCs w:val="24"/>
        </w:rPr>
        <w:t>T</w:t>
      </w:r>
      <w:r w:rsidR="00176F83" w:rsidRPr="000205CB">
        <w:rPr>
          <w:rFonts w:cs="Arial"/>
          <w:szCs w:val="24"/>
        </w:rPr>
        <w:t>ender Arrangements</w:t>
      </w:r>
    </w:p>
    <w:p w14:paraId="23CD9000" w14:textId="77777777" w:rsidR="00F46B8D" w:rsidRPr="000205CB" w:rsidRDefault="00F46B8D" w:rsidP="00D214F9">
      <w:pPr>
        <w:jc w:val="both"/>
        <w:rPr>
          <w:rFonts w:ascii="Arial" w:hAnsi="Arial" w:cs="Arial"/>
          <w:szCs w:val="24"/>
        </w:rPr>
      </w:pPr>
    </w:p>
    <w:p w14:paraId="201A1802" w14:textId="3C4C6219" w:rsidR="00466FB9" w:rsidRPr="000205CB" w:rsidRDefault="006B5674" w:rsidP="006B5674">
      <w:pPr>
        <w:ind w:left="709" w:hanging="709"/>
        <w:jc w:val="both"/>
        <w:rPr>
          <w:rFonts w:ascii="Arial" w:hAnsi="Arial" w:cs="Arial"/>
          <w:szCs w:val="24"/>
        </w:rPr>
      </w:pPr>
      <w:r w:rsidRPr="000205CB">
        <w:rPr>
          <w:rFonts w:ascii="Arial" w:hAnsi="Arial" w:cs="Arial"/>
          <w:szCs w:val="24"/>
        </w:rPr>
        <w:t>3.1</w:t>
      </w:r>
      <w:r w:rsidRPr="000205CB">
        <w:rPr>
          <w:rFonts w:ascii="Arial" w:hAnsi="Arial" w:cs="Arial"/>
          <w:szCs w:val="24"/>
        </w:rPr>
        <w:tab/>
      </w:r>
      <w:r w:rsidR="00F46B8D" w:rsidRPr="000205CB">
        <w:rPr>
          <w:rFonts w:ascii="Arial" w:hAnsi="Arial" w:cs="Arial"/>
          <w:szCs w:val="24"/>
        </w:rPr>
        <w:t xml:space="preserve">Bids shall be assessed in terms of </w:t>
      </w:r>
      <w:r w:rsidR="006751CE" w:rsidRPr="000205CB">
        <w:rPr>
          <w:rFonts w:ascii="Arial" w:hAnsi="Arial" w:cs="Arial"/>
          <w:szCs w:val="24"/>
        </w:rPr>
        <w:t xml:space="preserve">the </w:t>
      </w:r>
      <w:r w:rsidR="0008356E">
        <w:rPr>
          <w:rFonts w:ascii="Arial" w:hAnsi="Arial" w:cs="Arial"/>
          <w:szCs w:val="24"/>
        </w:rPr>
        <w:t>contractor</w:t>
      </w:r>
      <w:r w:rsidR="00D61E88" w:rsidRPr="000205CB">
        <w:rPr>
          <w:rFonts w:ascii="Arial" w:hAnsi="Arial" w:cs="Arial"/>
          <w:szCs w:val="24"/>
        </w:rPr>
        <w:t>’s</w:t>
      </w:r>
      <w:r w:rsidR="00F11299" w:rsidRPr="000205CB">
        <w:rPr>
          <w:rFonts w:ascii="Arial" w:hAnsi="Arial" w:cs="Arial"/>
          <w:szCs w:val="24"/>
        </w:rPr>
        <w:t xml:space="preserve"> offerings, understanding </w:t>
      </w:r>
      <w:r w:rsidR="00C35D4A">
        <w:rPr>
          <w:rFonts w:ascii="Arial" w:hAnsi="Arial" w:cs="Arial"/>
          <w:szCs w:val="24"/>
        </w:rPr>
        <w:t xml:space="preserve">and meeting </w:t>
      </w:r>
      <w:r w:rsidR="00F11299" w:rsidRPr="000205CB">
        <w:rPr>
          <w:rFonts w:ascii="Arial" w:hAnsi="Arial" w:cs="Arial"/>
          <w:szCs w:val="24"/>
        </w:rPr>
        <w:t xml:space="preserve">of requirements </w:t>
      </w:r>
      <w:r w:rsidR="00F46B8D" w:rsidRPr="000205CB">
        <w:rPr>
          <w:rFonts w:ascii="Arial" w:hAnsi="Arial" w:cs="Arial"/>
          <w:szCs w:val="24"/>
        </w:rPr>
        <w:t>and value for money.</w:t>
      </w:r>
    </w:p>
    <w:p w14:paraId="2417CD8F" w14:textId="77777777" w:rsidR="00466FB9" w:rsidRPr="000205CB" w:rsidRDefault="00F46B8D" w:rsidP="00466FB9">
      <w:pPr>
        <w:jc w:val="both"/>
        <w:rPr>
          <w:rFonts w:ascii="Arial" w:hAnsi="Arial" w:cs="Arial"/>
          <w:szCs w:val="24"/>
        </w:rPr>
      </w:pPr>
      <w:r w:rsidRPr="000205CB">
        <w:rPr>
          <w:rFonts w:ascii="Arial" w:hAnsi="Arial" w:cs="Arial"/>
          <w:szCs w:val="24"/>
        </w:rPr>
        <w:t xml:space="preserve">  </w:t>
      </w:r>
    </w:p>
    <w:p w14:paraId="4035AFB4" w14:textId="77777777" w:rsidR="00466FB9" w:rsidRPr="000205CB" w:rsidRDefault="006B5674" w:rsidP="006B5674">
      <w:pPr>
        <w:ind w:left="709" w:hanging="709"/>
        <w:jc w:val="both"/>
        <w:rPr>
          <w:rFonts w:ascii="Arial" w:hAnsi="Arial" w:cs="Arial"/>
          <w:szCs w:val="24"/>
        </w:rPr>
      </w:pPr>
      <w:r w:rsidRPr="000205CB">
        <w:rPr>
          <w:rFonts w:ascii="Arial" w:hAnsi="Arial" w:cs="Arial"/>
          <w:szCs w:val="24"/>
        </w:rPr>
        <w:t>3.2</w:t>
      </w:r>
      <w:r w:rsidRPr="000205CB">
        <w:rPr>
          <w:rFonts w:ascii="Arial" w:hAnsi="Arial" w:cs="Arial"/>
          <w:szCs w:val="24"/>
        </w:rPr>
        <w:tab/>
      </w:r>
      <w:r w:rsidR="001C380B" w:rsidRPr="000205CB">
        <w:rPr>
          <w:rFonts w:ascii="Arial" w:hAnsi="Arial" w:cs="Arial"/>
          <w:szCs w:val="24"/>
        </w:rPr>
        <w:t>We are</w:t>
      </w:r>
      <w:r w:rsidR="00F46B8D" w:rsidRPr="000205CB">
        <w:rPr>
          <w:rFonts w:ascii="Arial" w:hAnsi="Arial" w:cs="Arial"/>
          <w:szCs w:val="24"/>
        </w:rPr>
        <w:t xml:space="preserve"> not bound to accept the lowest tender or any tender received.  </w:t>
      </w:r>
    </w:p>
    <w:p w14:paraId="66A2748A" w14:textId="77777777" w:rsidR="00466FB9" w:rsidRPr="000205CB" w:rsidRDefault="00466FB9" w:rsidP="00466FB9">
      <w:pPr>
        <w:jc w:val="both"/>
        <w:rPr>
          <w:rFonts w:ascii="Arial" w:hAnsi="Arial" w:cs="Arial"/>
          <w:szCs w:val="24"/>
        </w:rPr>
      </w:pPr>
    </w:p>
    <w:p w14:paraId="015DBE69" w14:textId="5D1D3241" w:rsidR="00F46B8D" w:rsidRPr="000205CB" w:rsidRDefault="006B5674" w:rsidP="006B5674">
      <w:pPr>
        <w:ind w:left="709" w:hanging="709"/>
        <w:jc w:val="both"/>
        <w:rPr>
          <w:rFonts w:ascii="Arial" w:hAnsi="Arial" w:cs="Arial"/>
          <w:szCs w:val="24"/>
        </w:rPr>
      </w:pPr>
      <w:r w:rsidRPr="000205CB">
        <w:rPr>
          <w:rFonts w:ascii="Arial" w:hAnsi="Arial" w:cs="Arial"/>
          <w:szCs w:val="24"/>
        </w:rPr>
        <w:t>3.3</w:t>
      </w:r>
      <w:r w:rsidRPr="000205CB">
        <w:rPr>
          <w:rFonts w:ascii="Arial" w:hAnsi="Arial" w:cs="Arial"/>
          <w:szCs w:val="24"/>
        </w:rPr>
        <w:tab/>
      </w:r>
      <w:r w:rsidR="00F46B8D" w:rsidRPr="000205CB">
        <w:rPr>
          <w:rFonts w:ascii="Arial" w:hAnsi="Arial" w:cs="Arial"/>
          <w:szCs w:val="24"/>
        </w:rPr>
        <w:t xml:space="preserve">All tenders submitted shall be evaluated in accordance with the evaluation criteria set out in </w:t>
      </w:r>
      <w:r w:rsidR="003611C5" w:rsidRPr="000205CB">
        <w:rPr>
          <w:rFonts w:ascii="Arial" w:hAnsi="Arial" w:cs="Arial"/>
          <w:szCs w:val="24"/>
        </w:rPr>
        <w:t>this document</w:t>
      </w:r>
      <w:r w:rsidR="00F46B8D" w:rsidRPr="000205CB">
        <w:rPr>
          <w:rFonts w:ascii="Arial" w:hAnsi="Arial" w:cs="Arial"/>
          <w:szCs w:val="24"/>
        </w:rPr>
        <w:t xml:space="preserve"> and the </w:t>
      </w:r>
      <w:r w:rsidR="00F11299" w:rsidRPr="000205CB">
        <w:rPr>
          <w:rFonts w:ascii="Arial" w:hAnsi="Arial" w:cs="Arial"/>
          <w:szCs w:val="24"/>
        </w:rPr>
        <w:t>award will be based on the best overall offering available within the budget</w:t>
      </w:r>
      <w:r w:rsidR="001424C1">
        <w:rPr>
          <w:rFonts w:ascii="Arial" w:hAnsi="Arial" w:cs="Arial"/>
          <w:szCs w:val="24"/>
        </w:rPr>
        <w:t xml:space="preserve"> available</w:t>
      </w:r>
      <w:r w:rsidR="00F46B8D" w:rsidRPr="000205CB">
        <w:rPr>
          <w:rFonts w:ascii="Arial" w:hAnsi="Arial" w:cs="Arial"/>
          <w:szCs w:val="24"/>
        </w:rPr>
        <w:t>.</w:t>
      </w:r>
    </w:p>
    <w:p w14:paraId="045E6152" w14:textId="77777777" w:rsidR="00F46B8D" w:rsidRPr="000205CB" w:rsidRDefault="00F46B8D" w:rsidP="00D214F9">
      <w:pPr>
        <w:jc w:val="both"/>
        <w:rPr>
          <w:rFonts w:ascii="Arial" w:hAnsi="Arial" w:cs="Arial"/>
          <w:szCs w:val="24"/>
        </w:rPr>
      </w:pPr>
    </w:p>
    <w:p w14:paraId="33C8297C" w14:textId="03CC27CD" w:rsidR="00F46B8D" w:rsidRPr="000205CB" w:rsidRDefault="006B5674" w:rsidP="00D214F9">
      <w:pPr>
        <w:ind w:left="720" w:hanging="720"/>
        <w:jc w:val="both"/>
        <w:rPr>
          <w:rFonts w:ascii="Arial" w:hAnsi="Arial" w:cs="Arial"/>
          <w:szCs w:val="24"/>
        </w:rPr>
      </w:pPr>
      <w:r w:rsidRPr="000205CB">
        <w:rPr>
          <w:rFonts w:ascii="Arial" w:hAnsi="Arial" w:cs="Arial"/>
          <w:szCs w:val="24"/>
        </w:rPr>
        <w:t>3.4</w:t>
      </w:r>
      <w:r w:rsidRPr="000205CB">
        <w:rPr>
          <w:rFonts w:ascii="Arial" w:hAnsi="Arial" w:cs="Arial"/>
          <w:szCs w:val="24"/>
        </w:rPr>
        <w:tab/>
      </w:r>
      <w:r w:rsidR="00F46B8D" w:rsidRPr="000205CB">
        <w:rPr>
          <w:rFonts w:ascii="Arial" w:hAnsi="Arial" w:cs="Arial"/>
          <w:szCs w:val="24"/>
        </w:rPr>
        <w:t>The appointment will be made by an exchange of letter</w:t>
      </w:r>
      <w:r w:rsidR="00DE583A">
        <w:rPr>
          <w:rFonts w:ascii="Arial" w:hAnsi="Arial" w:cs="Arial"/>
          <w:szCs w:val="24"/>
        </w:rPr>
        <w:t>s</w:t>
      </w:r>
      <w:r w:rsidR="00F46B8D" w:rsidRPr="000205CB">
        <w:rPr>
          <w:rFonts w:ascii="Arial" w:hAnsi="Arial" w:cs="Arial"/>
          <w:szCs w:val="24"/>
        </w:rPr>
        <w:t xml:space="preserve"> </w:t>
      </w:r>
      <w:r w:rsidR="006C125F">
        <w:rPr>
          <w:rFonts w:ascii="Arial" w:hAnsi="Arial" w:cs="Arial"/>
          <w:szCs w:val="24"/>
        </w:rPr>
        <w:t>with the inclusion of the tender document response</w:t>
      </w:r>
      <w:r w:rsidR="007500F5">
        <w:rPr>
          <w:rFonts w:ascii="Arial" w:hAnsi="Arial" w:cs="Arial"/>
          <w:szCs w:val="24"/>
        </w:rPr>
        <w:t xml:space="preserve"> and other associated details</w:t>
      </w:r>
      <w:r w:rsidR="006C125F">
        <w:rPr>
          <w:rFonts w:ascii="Arial" w:hAnsi="Arial" w:cs="Arial"/>
          <w:szCs w:val="24"/>
        </w:rPr>
        <w:t>. T</w:t>
      </w:r>
      <w:r w:rsidR="00F46B8D" w:rsidRPr="000205CB">
        <w:rPr>
          <w:rFonts w:ascii="Arial" w:hAnsi="Arial" w:cs="Arial"/>
          <w:szCs w:val="24"/>
        </w:rPr>
        <w:t xml:space="preserve">he successful </w:t>
      </w:r>
      <w:r w:rsidR="0008356E">
        <w:rPr>
          <w:rFonts w:ascii="Arial" w:hAnsi="Arial" w:cs="Arial"/>
          <w:szCs w:val="24"/>
        </w:rPr>
        <w:t>contractor</w:t>
      </w:r>
      <w:r w:rsidR="00F46B8D" w:rsidRPr="000205CB">
        <w:rPr>
          <w:rFonts w:ascii="Arial" w:hAnsi="Arial" w:cs="Arial"/>
          <w:szCs w:val="24"/>
        </w:rPr>
        <w:t xml:space="preserve"> will be contract</w:t>
      </w:r>
      <w:r w:rsidR="00452536" w:rsidRPr="000205CB">
        <w:rPr>
          <w:rFonts w:ascii="Arial" w:hAnsi="Arial" w:cs="Arial"/>
          <w:szCs w:val="24"/>
        </w:rPr>
        <w:t>ing with Skegness Town Council</w:t>
      </w:r>
      <w:r w:rsidR="00F46B8D" w:rsidRPr="000205CB">
        <w:rPr>
          <w:rFonts w:ascii="Arial" w:hAnsi="Arial" w:cs="Arial"/>
          <w:szCs w:val="24"/>
        </w:rPr>
        <w:t xml:space="preserve">.  </w:t>
      </w:r>
    </w:p>
    <w:p w14:paraId="20EC3CD8" w14:textId="77777777" w:rsidR="003611C5" w:rsidRPr="000205CB" w:rsidRDefault="003611C5" w:rsidP="00D214F9">
      <w:pPr>
        <w:ind w:left="720" w:hanging="720"/>
        <w:jc w:val="both"/>
        <w:rPr>
          <w:rFonts w:ascii="Arial" w:hAnsi="Arial" w:cs="Arial"/>
          <w:szCs w:val="24"/>
        </w:rPr>
      </w:pPr>
    </w:p>
    <w:p w14:paraId="21E6E6E7" w14:textId="77777777" w:rsidR="003611C5" w:rsidRPr="000205CB" w:rsidRDefault="006B5674" w:rsidP="006B5674">
      <w:pPr>
        <w:ind w:left="720" w:hanging="720"/>
        <w:jc w:val="both"/>
        <w:rPr>
          <w:rFonts w:ascii="Arial" w:hAnsi="Arial" w:cs="Arial"/>
          <w:szCs w:val="24"/>
        </w:rPr>
      </w:pPr>
      <w:r w:rsidRPr="000205CB">
        <w:rPr>
          <w:rFonts w:ascii="Arial" w:hAnsi="Arial" w:cs="Arial"/>
          <w:b/>
          <w:szCs w:val="24"/>
        </w:rPr>
        <w:t>4</w:t>
      </w:r>
      <w:r w:rsidRPr="000205CB">
        <w:rPr>
          <w:rFonts w:ascii="Arial" w:hAnsi="Arial" w:cs="Arial"/>
          <w:b/>
          <w:szCs w:val="24"/>
        </w:rPr>
        <w:tab/>
      </w:r>
      <w:r w:rsidR="003611C5" w:rsidRPr="000205CB">
        <w:rPr>
          <w:rFonts w:ascii="Arial" w:hAnsi="Arial" w:cs="Arial"/>
          <w:b/>
          <w:szCs w:val="24"/>
        </w:rPr>
        <w:t xml:space="preserve">Indicative </w:t>
      </w:r>
      <w:smartTag w:uri="urn:schemas-microsoft-com:office:smarttags" w:element="PersonName">
        <w:r w:rsidR="003611C5" w:rsidRPr="000205CB">
          <w:rPr>
            <w:rFonts w:ascii="Arial" w:hAnsi="Arial" w:cs="Arial"/>
            <w:b/>
            <w:szCs w:val="24"/>
          </w:rPr>
          <w:t>Procurement</w:t>
        </w:r>
      </w:smartTag>
      <w:r w:rsidR="003611C5" w:rsidRPr="000205CB">
        <w:rPr>
          <w:rFonts w:ascii="Arial" w:hAnsi="Arial" w:cs="Arial"/>
          <w:b/>
          <w:szCs w:val="24"/>
        </w:rPr>
        <w:t xml:space="preserve"> Timetable</w:t>
      </w:r>
    </w:p>
    <w:p w14:paraId="3234DF22" w14:textId="77777777" w:rsidR="003611C5" w:rsidRPr="000205CB" w:rsidRDefault="003611C5" w:rsidP="003611C5">
      <w:pPr>
        <w:ind w:left="720" w:hanging="720"/>
        <w:jc w:val="both"/>
        <w:rPr>
          <w:rFonts w:ascii="Arial" w:hAnsi="Arial" w:cs="Arial"/>
          <w:b/>
          <w:szCs w:val="24"/>
        </w:rPr>
      </w:pPr>
    </w:p>
    <w:p w14:paraId="3160E7D1" w14:textId="77777777" w:rsidR="003611C5" w:rsidRPr="000205CB" w:rsidRDefault="006B5674" w:rsidP="003611C5">
      <w:pPr>
        <w:ind w:left="720" w:hanging="720"/>
        <w:jc w:val="both"/>
        <w:rPr>
          <w:rFonts w:ascii="Arial" w:hAnsi="Arial" w:cs="Arial"/>
          <w:szCs w:val="24"/>
        </w:rPr>
      </w:pPr>
      <w:r w:rsidRPr="000205CB">
        <w:rPr>
          <w:rFonts w:ascii="Arial" w:hAnsi="Arial" w:cs="Arial"/>
          <w:szCs w:val="24"/>
        </w:rPr>
        <w:t>4.1</w:t>
      </w:r>
      <w:r w:rsidRPr="000205CB">
        <w:rPr>
          <w:rFonts w:ascii="Arial" w:hAnsi="Arial" w:cs="Arial"/>
          <w:szCs w:val="24"/>
        </w:rPr>
        <w:tab/>
      </w:r>
      <w:r w:rsidR="003611C5" w:rsidRPr="000205CB">
        <w:rPr>
          <w:rFonts w:ascii="Arial" w:hAnsi="Arial" w:cs="Arial"/>
          <w:szCs w:val="24"/>
        </w:rPr>
        <w:t>It is intended that the tender exercise follows the time-line detailed below:</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4894"/>
        <w:gridCol w:w="4101"/>
      </w:tblGrid>
      <w:tr w:rsidR="003611C5" w:rsidRPr="000205CB" w14:paraId="0A98E768" w14:textId="77777777" w:rsidTr="00944100">
        <w:trPr>
          <w:jc w:val="center"/>
        </w:trPr>
        <w:tc>
          <w:tcPr>
            <w:tcW w:w="720" w:type="dxa"/>
          </w:tcPr>
          <w:p w14:paraId="307067DD" w14:textId="45BFD283" w:rsidR="003611C5" w:rsidRPr="000205CB" w:rsidRDefault="003611C5" w:rsidP="00BD3CE9">
            <w:pPr>
              <w:pStyle w:val="BodyText"/>
              <w:rPr>
                <w:rFonts w:cs="Arial"/>
                <w:sz w:val="24"/>
                <w:szCs w:val="24"/>
              </w:rPr>
            </w:pPr>
            <w:r w:rsidRPr="000205CB">
              <w:rPr>
                <w:rFonts w:cs="Arial"/>
                <w:b/>
                <w:szCs w:val="24"/>
              </w:rPr>
              <w:tab/>
            </w:r>
            <w:r w:rsidRPr="000205CB">
              <w:rPr>
                <w:rFonts w:cs="Arial"/>
                <w:sz w:val="24"/>
                <w:szCs w:val="24"/>
              </w:rPr>
              <w:t>1</w:t>
            </w:r>
          </w:p>
        </w:tc>
        <w:tc>
          <w:tcPr>
            <w:tcW w:w="5092" w:type="dxa"/>
          </w:tcPr>
          <w:p w14:paraId="634D6179" w14:textId="77777777" w:rsidR="003611C5" w:rsidRPr="000205CB" w:rsidRDefault="003611C5" w:rsidP="00BD3CE9">
            <w:pPr>
              <w:pStyle w:val="BodyText"/>
              <w:rPr>
                <w:rFonts w:cs="Arial"/>
                <w:sz w:val="24"/>
                <w:szCs w:val="24"/>
              </w:rPr>
            </w:pPr>
            <w:r w:rsidRPr="000205CB">
              <w:rPr>
                <w:rFonts w:cs="Arial"/>
                <w:sz w:val="24"/>
                <w:szCs w:val="24"/>
              </w:rPr>
              <w:t>Invitation to Tender Issued</w:t>
            </w:r>
          </w:p>
        </w:tc>
        <w:tc>
          <w:tcPr>
            <w:tcW w:w="4253" w:type="dxa"/>
          </w:tcPr>
          <w:p w14:paraId="2AA15725" w14:textId="5E20E825" w:rsidR="003611C5" w:rsidRPr="000205CB" w:rsidRDefault="002C0141" w:rsidP="00BD3CE9">
            <w:pPr>
              <w:pStyle w:val="BodyText"/>
              <w:rPr>
                <w:rFonts w:cs="Arial"/>
                <w:sz w:val="24"/>
                <w:szCs w:val="24"/>
              </w:rPr>
            </w:pPr>
            <w:r>
              <w:rPr>
                <w:rFonts w:cs="Arial"/>
                <w:sz w:val="24"/>
                <w:szCs w:val="24"/>
              </w:rPr>
              <w:t>2</w:t>
            </w:r>
            <w:r w:rsidR="009F5E3E">
              <w:rPr>
                <w:rFonts w:cs="Arial"/>
                <w:sz w:val="24"/>
                <w:szCs w:val="24"/>
              </w:rPr>
              <w:t>8</w:t>
            </w:r>
            <w:r w:rsidR="00082906">
              <w:rPr>
                <w:rFonts w:cs="Arial"/>
                <w:sz w:val="24"/>
                <w:szCs w:val="24"/>
              </w:rPr>
              <w:t>/</w:t>
            </w:r>
            <w:r w:rsidR="00D53958">
              <w:rPr>
                <w:rFonts w:cs="Arial"/>
                <w:sz w:val="24"/>
                <w:szCs w:val="24"/>
              </w:rPr>
              <w:t>0</w:t>
            </w:r>
            <w:r>
              <w:rPr>
                <w:rFonts w:cs="Arial"/>
                <w:sz w:val="24"/>
                <w:szCs w:val="24"/>
              </w:rPr>
              <w:t>5</w:t>
            </w:r>
            <w:r w:rsidR="00452536" w:rsidRPr="000205CB">
              <w:rPr>
                <w:rFonts w:cs="Arial"/>
                <w:sz w:val="24"/>
                <w:szCs w:val="24"/>
              </w:rPr>
              <w:t>/20</w:t>
            </w:r>
            <w:r w:rsidR="006C3622">
              <w:rPr>
                <w:rFonts w:cs="Arial"/>
                <w:sz w:val="24"/>
                <w:szCs w:val="24"/>
              </w:rPr>
              <w:t>2</w:t>
            </w:r>
            <w:r>
              <w:rPr>
                <w:rFonts w:cs="Arial"/>
                <w:sz w:val="24"/>
                <w:szCs w:val="24"/>
              </w:rPr>
              <w:t>5</w:t>
            </w:r>
          </w:p>
        </w:tc>
      </w:tr>
      <w:tr w:rsidR="001C380B" w:rsidRPr="000205CB" w14:paraId="2AC332F9" w14:textId="77777777" w:rsidTr="00944100">
        <w:trPr>
          <w:jc w:val="center"/>
        </w:trPr>
        <w:tc>
          <w:tcPr>
            <w:tcW w:w="720" w:type="dxa"/>
          </w:tcPr>
          <w:p w14:paraId="26F246C4" w14:textId="77777777" w:rsidR="001C380B" w:rsidRPr="000205CB" w:rsidRDefault="001C380B" w:rsidP="00BD3CE9">
            <w:pPr>
              <w:pStyle w:val="BodyText"/>
              <w:rPr>
                <w:rFonts w:cs="Arial"/>
                <w:sz w:val="24"/>
                <w:szCs w:val="24"/>
              </w:rPr>
            </w:pPr>
            <w:r w:rsidRPr="000205CB">
              <w:rPr>
                <w:rFonts w:cs="Arial"/>
                <w:sz w:val="24"/>
                <w:szCs w:val="24"/>
              </w:rPr>
              <w:t>2</w:t>
            </w:r>
          </w:p>
        </w:tc>
        <w:tc>
          <w:tcPr>
            <w:tcW w:w="5092" w:type="dxa"/>
          </w:tcPr>
          <w:p w14:paraId="379199B5" w14:textId="77777777" w:rsidR="001C380B" w:rsidRPr="000205CB" w:rsidRDefault="001C380B" w:rsidP="00966E1E">
            <w:pPr>
              <w:pStyle w:val="BodyText"/>
              <w:rPr>
                <w:rFonts w:cs="Arial"/>
                <w:sz w:val="24"/>
                <w:szCs w:val="24"/>
              </w:rPr>
            </w:pPr>
            <w:r w:rsidRPr="000205CB">
              <w:rPr>
                <w:rFonts w:cs="Arial"/>
                <w:sz w:val="24"/>
                <w:szCs w:val="24"/>
              </w:rPr>
              <w:t xml:space="preserve">Window for </w:t>
            </w:r>
            <w:r w:rsidR="00D347FE" w:rsidRPr="000205CB">
              <w:rPr>
                <w:rFonts w:cs="Arial"/>
                <w:sz w:val="24"/>
                <w:szCs w:val="24"/>
              </w:rPr>
              <w:t>points of clarification</w:t>
            </w:r>
          </w:p>
        </w:tc>
        <w:tc>
          <w:tcPr>
            <w:tcW w:w="4253" w:type="dxa"/>
          </w:tcPr>
          <w:p w14:paraId="67C279B0" w14:textId="258E236C" w:rsidR="001C380B" w:rsidRPr="000205CB" w:rsidRDefault="00FB43D4" w:rsidP="004B4095">
            <w:pPr>
              <w:pStyle w:val="BodyText"/>
              <w:rPr>
                <w:rFonts w:cs="Arial"/>
                <w:sz w:val="24"/>
                <w:szCs w:val="24"/>
              </w:rPr>
            </w:pPr>
            <w:r>
              <w:rPr>
                <w:rFonts w:cs="Arial"/>
                <w:sz w:val="24"/>
                <w:szCs w:val="24"/>
              </w:rPr>
              <w:t>0</w:t>
            </w:r>
            <w:r w:rsidR="00C8289F">
              <w:rPr>
                <w:rFonts w:cs="Arial"/>
                <w:sz w:val="24"/>
                <w:szCs w:val="24"/>
              </w:rPr>
              <w:t>2</w:t>
            </w:r>
            <w:r w:rsidR="00D347FE" w:rsidRPr="000205CB">
              <w:rPr>
                <w:rFonts w:cs="Arial"/>
                <w:sz w:val="24"/>
                <w:szCs w:val="24"/>
              </w:rPr>
              <w:t>/0</w:t>
            </w:r>
            <w:r w:rsidR="006C3622">
              <w:rPr>
                <w:rFonts w:cs="Arial"/>
                <w:sz w:val="24"/>
                <w:szCs w:val="24"/>
              </w:rPr>
              <w:t>6</w:t>
            </w:r>
            <w:r w:rsidR="00D347FE" w:rsidRPr="000205CB">
              <w:rPr>
                <w:rFonts w:cs="Arial"/>
                <w:sz w:val="24"/>
                <w:szCs w:val="24"/>
              </w:rPr>
              <w:t>/20</w:t>
            </w:r>
            <w:r w:rsidR="006C3622">
              <w:rPr>
                <w:rFonts w:cs="Arial"/>
                <w:sz w:val="24"/>
                <w:szCs w:val="24"/>
              </w:rPr>
              <w:t>2</w:t>
            </w:r>
            <w:r w:rsidR="00C8289F">
              <w:rPr>
                <w:rFonts w:cs="Arial"/>
                <w:sz w:val="24"/>
                <w:szCs w:val="24"/>
              </w:rPr>
              <w:t>5</w:t>
            </w:r>
            <w:r w:rsidR="00D347FE" w:rsidRPr="000205CB">
              <w:rPr>
                <w:rFonts w:cs="Arial"/>
                <w:sz w:val="24"/>
                <w:szCs w:val="24"/>
              </w:rPr>
              <w:t xml:space="preserve"> –</w:t>
            </w:r>
            <w:r w:rsidR="00097590">
              <w:rPr>
                <w:rFonts w:cs="Arial"/>
                <w:sz w:val="24"/>
                <w:szCs w:val="24"/>
              </w:rPr>
              <w:t>2</w:t>
            </w:r>
            <w:r w:rsidR="00770138">
              <w:rPr>
                <w:rFonts w:cs="Arial"/>
                <w:sz w:val="24"/>
                <w:szCs w:val="24"/>
              </w:rPr>
              <w:t>6</w:t>
            </w:r>
            <w:r w:rsidR="00D347FE" w:rsidRPr="000205CB">
              <w:rPr>
                <w:rFonts w:cs="Arial"/>
                <w:sz w:val="24"/>
                <w:szCs w:val="24"/>
              </w:rPr>
              <w:t>/0</w:t>
            </w:r>
            <w:r w:rsidR="00F410B4">
              <w:rPr>
                <w:rFonts w:cs="Arial"/>
                <w:sz w:val="24"/>
                <w:szCs w:val="24"/>
              </w:rPr>
              <w:t>6</w:t>
            </w:r>
            <w:r w:rsidR="00D347FE" w:rsidRPr="000205CB">
              <w:rPr>
                <w:rFonts w:cs="Arial"/>
                <w:sz w:val="24"/>
                <w:szCs w:val="24"/>
              </w:rPr>
              <w:t>/20</w:t>
            </w:r>
            <w:r w:rsidR="00E203BA">
              <w:rPr>
                <w:rFonts w:cs="Arial"/>
                <w:sz w:val="24"/>
                <w:szCs w:val="24"/>
              </w:rPr>
              <w:t>2</w:t>
            </w:r>
            <w:r w:rsidR="00770138">
              <w:rPr>
                <w:rFonts w:cs="Arial"/>
                <w:sz w:val="24"/>
                <w:szCs w:val="24"/>
              </w:rPr>
              <w:t>5</w:t>
            </w:r>
          </w:p>
        </w:tc>
      </w:tr>
      <w:tr w:rsidR="001C380B" w:rsidRPr="000205CB" w14:paraId="690EACD3" w14:textId="77777777" w:rsidTr="00944100">
        <w:trPr>
          <w:jc w:val="center"/>
        </w:trPr>
        <w:tc>
          <w:tcPr>
            <w:tcW w:w="720" w:type="dxa"/>
          </w:tcPr>
          <w:p w14:paraId="1D8752BA" w14:textId="77777777" w:rsidR="001C380B" w:rsidRPr="00FF108B" w:rsidRDefault="001C380B" w:rsidP="00BD3CE9">
            <w:pPr>
              <w:pStyle w:val="BodyText"/>
              <w:rPr>
                <w:rFonts w:cs="Arial"/>
                <w:b/>
                <w:sz w:val="24"/>
                <w:szCs w:val="24"/>
                <w:highlight w:val="yellow"/>
              </w:rPr>
            </w:pPr>
            <w:r w:rsidRPr="00FF108B">
              <w:rPr>
                <w:rFonts w:cs="Arial"/>
                <w:b/>
                <w:sz w:val="24"/>
                <w:szCs w:val="24"/>
                <w:highlight w:val="yellow"/>
              </w:rPr>
              <w:t>3</w:t>
            </w:r>
          </w:p>
        </w:tc>
        <w:tc>
          <w:tcPr>
            <w:tcW w:w="5092" w:type="dxa"/>
          </w:tcPr>
          <w:p w14:paraId="6B7D5BFF" w14:textId="77777777" w:rsidR="001C380B" w:rsidRPr="00FF108B" w:rsidRDefault="001C380B" w:rsidP="00BD3CE9">
            <w:pPr>
              <w:pStyle w:val="BodyText"/>
              <w:rPr>
                <w:rFonts w:cs="Arial"/>
                <w:b/>
                <w:sz w:val="24"/>
                <w:szCs w:val="24"/>
                <w:highlight w:val="yellow"/>
              </w:rPr>
            </w:pPr>
            <w:r w:rsidRPr="00FF108B">
              <w:rPr>
                <w:rFonts w:cs="Arial"/>
                <w:b/>
                <w:sz w:val="24"/>
                <w:szCs w:val="24"/>
                <w:highlight w:val="yellow"/>
              </w:rPr>
              <w:t>Deadline for Bids</w:t>
            </w:r>
          </w:p>
        </w:tc>
        <w:tc>
          <w:tcPr>
            <w:tcW w:w="4253" w:type="dxa"/>
          </w:tcPr>
          <w:p w14:paraId="433F28D8" w14:textId="631CABC9" w:rsidR="001C380B" w:rsidRPr="00BB6749" w:rsidRDefault="00810AAA" w:rsidP="004B4095">
            <w:pPr>
              <w:pStyle w:val="BodyText"/>
              <w:rPr>
                <w:rFonts w:cs="Arial"/>
                <w:b/>
                <w:bCs/>
                <w:sz w:val="24"/>
                <w:szCs w:val="24"/>
              </w:rPr>
            </w:pPr>
            <w:r w:rsidRPr="00FF108B">
              <w:rPr>
                <w:rFonts w:cs="Arial"/>
                <w:b/>
                <w:bCs/>
                <w:color w:val="FF0000"/>
                <w:sz w:val="24"/>
                <w:szCs w:val="24"/>
                <w:highlight w:val="yellow"/>
              </w:rPr>
              <w:t>30</w:t>
            </w:r>
            <w:r w:rsidR="00D347FE" w:rsidRPr="00FF108B">
              <w:rPr>
                <w:rFonts w:cs="Arial"/>
                <w:b/>
                <w:bCs/>
                <w:color w:val="FF0000"/>
                <w:sz w:val="24"/>
                <w:szCs w:val="24"/>
                <w:highlight w:val="yellow"/>
              </w:rPr>
              <w:t>/0</w:t>
            </w:r>
            <w:r w:rsidR="00471FD2" w:rsidRPr="00FF108B">
              <w:rPr>
                <w:rFonts w:cs="Arial"/>
                <w:b/>
                <w:bCs/>
                <w:color w:val="FF0000"/>
                <w:sz w:val="24"/>
                <w:szCs w:val="24"/>
                <w:highlight w:val="yellow"/>
              </w:rPr>
              <w:t>6</w:t>
            </w:r>
            <w:r w:rsidR="00D347FE" w:rsidRPr="00FF108B">
              <w:rPr>
                <w:rFonts w:cs="Arial"/>
                <w:b/>
                <w:bCs/>
                <w:color w:val="FF0000"/>
                <w:sz w:val="24"/>
                <w:szCs w:val="24"/>
                <w:highlight w:val="yellow"/>
              </w:rPr>
              <w:t>/20</w:t>
            </w:r>
            <w:r w:rsidR="00E203BA" w:rsidRPr="00FF108B">
              <w:rPr>
                <w:rFonts w:cs="Arial"/>
                <w:b/>
                <w:bCs/>
                <w:color w:val="FF0000"/>
                <w:sz w:val="24"/>
                <w:szCs w:val="24"/>
                <w:highlight w:val="yellow"/>
              </w:rPr>
              <w:t>2</w:t>
            </w:r>
            <w:r w:rsidRPr="00FF108B">
              <w:rPr>
                <w:rFonts w:cs="Arial"/>
                <w:b/>
                <w:bCs/>
                <w:color w:val="FF0000"/>
                <w:sz w:val="24"/>
                <w:szCs w:val="24"/>
                <w:highlight w:val="yellow"/>
              </w:rPr>
              <w:t>5</w:t>
            </w:r>
            <w:r w:rsidR="00D347FE" w:rsidRPr="00FF108B">
              <w:rPr>
                <w:rFonts w:cs="Arial"/>
                <w:b/>
                <w:bCs/>
                <w:color w:val="FF0000"/>
                <w:sz w:val="24"/>
                <w:szCs w:val="24"/>
                <w:highlight w:val="yellow"/>
              </w:rPr>
              <w:t xml:space="preserve"> at 4pm</w:t>
            </w:r>
          </w:p>
        </w:tc>
      </w:tr>
      <w:tr w:rsidR="001C380B" w:rsidRPr="000205CB" w14:paraId="32C73C20" w14:textId="77777777" w:rsidTr="00944100">
        <w:trPr>
          <w:jc w:val="center"/>
        </w:trPr>
        <w:tc>
          <w:tcPr>
            <w:tcW w:w="720" w:type="dxa"/>
            <w:vAlign w:val="center"/>
          </w:tcPr>
          <w:p w14:paraId="730909FE" w14:textId="77777777" w:rsidR="001C380B" w:rsidRPr="000205CB" w:rsidRDefault="001C380B" w:rsidP="00BD3CE9">
            <w:pPr>
              <w:pStyle w:val="BodyText"/>
              <w:rPr>
                <w:rFonts w:cs="Arial"/>
                <w:sz w:val="24"/>
                <w:szCs w:val="24"/>
              </w:rPr>
            </w:pPr>
            <w:r w:rsidRPr="000205CB">
              <w:rPr>
                <w:rFonts w:cs="Arial"/>
                <w:sz w:val="24"/>
                <w:szCs w:val="24"/>
              </w:rPr>
              <w:t>4</w:t>
            </w:r>
          </w:p>
        </w:tc>
        <w:tc>
          <w:tcPr>
            <w:tcW w:w="5092" w:type="dxa"/>
            <w:vAlign w:val="center"/>
          </w:tcPr>
          <w:p w14:paraId="3CD15254" w14:textId="77777777" w:rsidR="001C380B" w:rsidRPr="000205CB" w:rsidRDefault="001C380B" w:rsidP="00BD3CE9">
            <w:pPr>
              <w:pStyle w:val="BodyText"/>
              <w:rPr>
                <w:rFonts w:cs="Arial"/>
                <w:sz w:val="24"/>
                <w:szCs w:val="24"/>
              </w:rPr>
            </w:pPr>
            <w:r w:rsidRPr="000205CB">
              <w:rPr>
                <w:rFonts w:cs="Arial"/>
                <w:sz w:val="24"/>
                <w:szCs w:val="24"/>
              </w:rPr>
              <w:t>Evaluation</w:t>
            </w:r>
          </w:p>
        </w:tc>
        <w:tc>
          <w:tcPr>
            <w:tcW w:w="4253" w:type="dxa"/>
          </w:tcPr>
          <w:p w14:paraId="45504080" w14:textId="45045B97" w:rsidR="001C380B" w:rsidRPr="000205CB" w:rsidRDefault="00D347FE" w:rsidP="004B4095">
            <w:pPr>
              <w:pStyle w:val="BodyText"/>
              <w:rPr>
                <w:rFonts w:cs="Arial"/>
                <w:sz w:val="24"/>
                <w:szCs w:val="24"/>
              </w:rPr>
            </w:pPr>
            <w:r w:rsidRPr="000205CB">
              <w:rPr>
                <w:rFonts w:cs="Arial"/>
                <w:sz w:val="24"/>
                <w:szCs w:val="24"/>
              </w:rPr>
              <w:t xml:space="preserve">By </w:t>
            </w:r>
            <w:r w:rsidR="005908F3">
              <w:rPr>
                <w:rFonts w:cs="Arial"/>
                <w:sz w:val="24"/>
                <w:szCs w:val="24"/>
              </w:rPr>
              <w:t>2</w:t>
            </w:r>
            <w:r w:rsidR="002D2DA2">
              <w:rPr>
                <w:rFonts w:cs="Arial"/>
                <w:sz w:val="24"/>
                <w:szCs w:val="24"/>
              </w:rPr>
              <w:t>3</w:t>
            </w:r>
            <w:r w:rsidR="001C380B" w:rsidRPr="000205CB">
              <w:rPr>
                <w:rFonts w:cs="Arial"/>
                <w:sz w:val="24"/>
                <w:szCs w:val="24"/>
              </w:rPr>
              <w:t>/</w:t>
            </w:r>
            <w:r w:rsidRPr="000205CB">
              <w:rPr>
                <w:rFonts w:cs="Arial"/>
                <w:sz w:val="24"/>
                <w:szCs w:val="24"/>
              </w:rPr>
              <w:t>0</w:t>
            </w:r>
            <w:r w:rsidR="00471FD2" w:rsidRPr="000205CB">
              <w:rPr>
                <w:rFonts w:cs="Arial"/>
                <w:sz w:val="24"/>
                <w:szCs w:val="24"/>
              </w:rPr>
              <w:t>7</w:t>
            </w:r>
            <w:r w:rsidR="001C380B" w:rsidRPr="000205CB">
              <w:rPr>
                <w:rFonts w:cs="Arial"/>
                <w:sz w:val="24"/>
                <w:szCs w:val="24"/>
              </w:rPr>
              <w:t>/20</w:t>
            </w:r>
            <w:r w:rsidR="00E203BA">
              <w:rPr>
                <w:rFonts w:cs="Arial"/>
                <w:sz w:val="24"/>
                <w:szCs w:val="24"/>
              </w:rPr>
              <w:t>2</w:t>
            </w:r>
            <w:r w:rsidR="002D2DA2">
              <w:rPr>
                <w:rFonts w:cs="Arial"/>
                <w:sz w:val="24"/>
                <w:szCs w:val="24"/>
              </w:rPr>
              <w:t>5</w:t>
            </w:r>
          </w:p>
        </w:tc>
      </w:tr>
      <w:tr w:rsidR="001C380B" w:rsidRPr="000205CB" w14:paraId="69183D94" w14:textId="77777777" w:rsidTr="00944100">
        <w:trPr>
          <w:jc w:val="center"/>
        </w:trPr>
        <w:tc>
          <w:tcPr>
            <w:tcW w:w="720" w:type="dxa"/>
          </w:tcPr>
          <w:p w14:paraId="205A785C" w14:textId="77777777" w:rsidR="001C380B" w:rsidRPr="000205CB" w:rsidRDefault="001C380B" w:rsidP="00BD3CE9">
            <w:pPr>
              <w:pStyle w:val="BodyText"/>
              <w:rPr>
                <w:rFonts w:cs="Arial"/>
                <w:sz w:val="24"/>
                <w:szCs w:val="24"/>
              </w:rPr>
            </w:pPr>
            <w:r w:rsidRPr="000205CB">
              <w:rPr>
                <w:rFonts w:cs="Arial"/>
                <w:sz w:val="24"/>
                <w:szCs w:val="24"/>
              </w:rPr>
              <w:t>5</w:t>
            </w:r>
          </w:p>
        </w:tc>
        <w:tc>
          <w:tcPr>
            <w:tcW w:w="5092" w:type="dxa"/>
          </w:tcPr>
          <w:p w14:paraId="49C82801" w14:textId="72D47A2A" w:rsidR="001C380B" w:rsidRPr="000205CB" w:rsidRDefault="001C380B" w:rsidP="00BD3CE9">
            <w:pPr>
              <w:pStyle w:val="BodyText"/>
              <w:rPr>
                <w:rFonts w:cs="Arial"/>
                <w:sz w:val="24"/>
                <w:szCs w:val="24"/>
              </w:rPr>
            </w:pPr>
            <w:r w:rsidRPr="000205CB">
              <w:rPr>
                <w:rFonts w:cs="Arial"/>
                <w:sz w:val="24"/>
                <w:szCs w:val="24"/>
              </w:rPr>
              <w:t xml:space="preserve">Contract Awarded </w:t>
            </w:r>
          </w:p>
        </w:tc>
        <w:tc>
          <w:tcPr>
            <w:tcW w:w="4253" w:type="dxa"/>
          </w:tcPr>
          <w:p w14:paraId="1EB38C40" w14:textId="12798412" w:rsidR="001C380B" w:rsidRPr="000205CB" w:rsidRDefault="00E203BA" w:rsidP="004B4095">
            <w:pPr>
              <w:pStyle w:val="BodyText"/>
              <w:rPr>
                <w:rFonts w:cs="Arial"/>
                <w:sz w:val="24"/>
                <w:szCs w:val="24"/>
              </w:rPr>
            </w:pPr>
            <w:r>
              <w:rPr>
                <w:rFonts w:cs="Arial"/>
                <w:sz w:val="24"/>
                <w:szCs w:val="24"/>
              </w:rPr>
              <w:t>August</w:t>
            </w:r>
            <w:r w:rsidR="0052674D">
              <w:rPr>
                <w:rFonts w:cs="Arial"/>
                <w:sz w:val="24"/>
                <w:szCs w:val="24"/>
              </w:rPr>
              <w:t xml:space="preserve"> 202</w:t>
            </w:r>
            <w:r w:rsidR="00FB4BFD">
              <w:rPr>
                <w:rFonts w:cs="Arial"/>
                <w:sz w:val="24"/>
                <w:szCs w:val="24"/>
              </w:rPr>
              <w:t>5</w:t>
            </w:r>
          </w:p>
        </w:tc>
      </w:tr>
    </w:tbl>
    <w:p w14:paraId="61FF37CC" w14:textId="77777777" w:rsidR="003611C5" w:rsidRPr="000205CB" w:rsidRDefault="003611C5" w:rsidP="003611C5">
      <w:pPr>
        <w:jc w:val="both"/>
        <w:rPr>
          <w:rFonts w:ascii="Arial" w:hAnsi="Arial" w:cs="Arial"/>
          <w:b/>
          <w:bCs/>
          <w:szCs w:val="24"/>
        </w:rPr>
      </w:pPr>
    </w:p>
    <w:p w14:paraId="170C6F91" w14:textId="1338906F" w:rsidR="003611C5" w:rsidRPr="000205CB" w:rsidRDefault="006B5674" w:rsidP="000E2226">
      <w:pPr>
        <w:tabs>
          <w:tab w:val="num" w:pos="720"/>
          <w:tab w:val="right" w:leader="dot" w:pos="9072"/>
        </w:tabs>
        <w:ind w:left="720" w:hanging="720"/>
        <w:jc w:val="both"/>
        <w:rPr>
          <w:rFonts w:ascii="Arial" w:hAnsi="Arial" w:cs="Arial"/>
        </w:rPr>
      </w:pPr>
      <w:r w:rsidRPr="032F6CEC">
        <w:rPr>
          <w:rFonts w:ascii="Arial" w:hAnsi="Arial" w:cs="Arial"/>
        </w:rPr>
        <w:t>4.2</w:t>
      </w:r>
      <w:r>
        <w:tab/>
      </w:r>
      <w:r w:rsidR="000E2226">
        <w:rPr>
          <w:rFonts w:ascii="Arial" w:hAnsi="Arial" w:cs="Arial"/>
        </w:rPr>
        <w:t>Please</w:t>
      </w:r>
      <w:r w:rsidR="003611C5" w:rsidRPr="032F6CEC">
        <w:rPr>
          <w:rFonts w:ascii="Arial" w:hAnsi="Arial" w:cs="Arial"/>
        </w:rPr>
        <w:t xml:space="preserve"> note </w:t>
      </w:r>
      <w:r w:rsidR="001C380B" w:rsidRPr="032F6CEC">
        <w:rPr>
          <w:rFonts w:ascii="Arial" w:hAnsi="Arial" w:cs="Arial"/>
        </w:rPr>
        <w:t>we reserve</w:t>
      </w:r>
      <w:r w:rsidR="003611C5" w:rsidRPr="032F6CEC">
        <w:rPr>
          <w:rFonts w:ascii="Arial" w:hAnsi="Arial" w:cs="Arial"/>
        </w:rPr>
        <w:t xml:space="preserve"> the right to amend </w:t>
      </w:r>
      <w:r w:rsidR="001C380B" w:rsidRPr="032F6CEC">
        <w:rPr>
          <w:rFonts w:ascii="Arial" w:hAnsi="Arial" w:cs="Arial"/>
        </w:rPr>
        <w:t>this time-table</w:t>
      </w:r>
      <w:r w:rsidR="003611C5" w:rsidRPr="032F6CEC">
        <w:rPr>
          <w:rFonts w:ascii="Arial" w:hAnsi="Arial" w:cs="Arial"/>
        </w:rPr>
        <w:t xml:space="preserve">. </w:t>
      </w:r>
    </w:p>
    <w:p w14:paraId="5320DB13" w14:textId="77777777" w:rsidR="00F46B8D" w:rsidRPr="000205CB" w:rsidRDefault="00F46B8D" w:rsidP="00D214F9">
      <w:pPr>
        <w:jc w:val="both"/>
        <w:rPr>
          <w:rFonts w:ascii="Arial" w:hAnsi="Arial" w:cs="Arial"/>
          <w:szCs w:val="24"/>
        </w:rPr>
      </w:pPr>
    </w:p>
    <w:p w14:paraId="2E815A18" w14:textId="77777777" w:rsidR="00F46B8D" w:rsidRPr="000205CB" w:rsidRDefault="006B5674" w:rsidP="00D214F9">
      <w:pPr>
        <w:pStyle w:val="Heading2"/>
        <w:jc w:val="both"/>
        <w:rPr>
          <w:rFonts w:cs="Arial"/>
          <w:szCs w:val="24"/>
        </w:rPr>
      </w:pPr>
      <w:r w:rsidRPr="000205CB">
        <w:rPr>
          <w:rFonts w:cs="Arial"/>
          <w:szCs w:val="24"/>
        </w:rPr>
        <w:t>5</w:t>
      </w:r>
      <w:r w:rsidRPr="000205CB">
        <w:rPr>
          <w:rFonts w:cs="Arial"/>
          <w:szCs w:val="24"/>
        </w:rPr>
        <w:tab/>
      </w:r>
      <w:r w:rsidR="00F46B8D" w:rsidRPr="000205CB">
        <w:rPr>
          <w:rFonts w:cs="Arial"/>
          <w:szCs w:val="24"/>
        </w:rPr>
        <w:t>S</w:t>
      </w:r>
      <w:r w:rsidR="00176F83" w:rsidRPr="000205CB">
        <w:rPr>
          <w:rFonts w:cs="Arial"/>
          <w:szCs w:val="24"/>
        </w:rPr>
        <w:t>ubmission</w:t>
      </w:r>
    </w:p>
    <w:p w14:paraId="336A1DAA" w14:textId="77777777" w:rsidR="009973BA" w:rsidRPr="000205CB" w:rsidRDefault="009973BA" w:rsidP="003611C5">
      <w:pPr>
        <w:ind w:left="720"/>
        <w:jc w:val="both"/>
        <w:rPr>
          <w:rFonts w:ascii="Arial" w:hAnsi="Arial" w:cs="Arial"/>
          <w:szCs w:val="24"/>
        </w:rPr>
      </w:pPr>
    </w:p>
    <w:p w14:paraId="0900DF86" w14:textId="63375C93" w:rsidR="00F46B8D" w:rsidRPr="000205CB" w:rsidRDefault="006B5674" w:rsidP="001C380B">
      <w:pPr>
        <w:ind w:left="720" w:hanging="720"/>
        <w:jc w:val="both"/>
        <w:rPr>
          <w:rFonts w:ascii="Arial" w:hAnsi="Arial" w:cs="Arial"/>
          <w:szCs w:val="24"/>
        </w:rPr>
      </w:pPr>
      <w:r w:rsidRPr="000205CB">
        <w:rPr>
          <w:rFonts w:ascii="Arial" w:hAnsi="Arial" w:cs="Arial"/>
          <w:szCs w:val="24"/>
        </w:rPr>
        <w:t>5.1</w:t>
      </w:r>
      <w:r w:rsidRPr="000205CB">
        <w:rPr>
          <w:rFonts w:ascii="Arial" w:hAnsi="Arial" w:cs="Arial"/>
          <w:szCs w:val="24"/>
        </w:rPr>
        <w:tab/>
      </w:r>
      <w:r w:rsidR="001F59B5" w:rsidRPr="000205CB">
        <w:rPr>
          <w:rFonts w:ascii="Arial" w:hAnsi="Arial" w:cs="Arial"/>
          <w:szCs w:val="24"/>
        </w:rPr>
        <w:t xml:space="preserve">Tenders </w:t>
      </w:r>
      <w:r w:rsidR="009973BA" w:rsidRPr="000205CB">
        <w:rPr>
          <w:rFonts w:ascii="Arial" w:hAnsi="Arial" w:cs="Arial"/>
          <w:szCs w:val="24"/>
        </w:rPr>
        <w:t xml:space="preserve">should be submitted electronically </w:t>
      </w:r>
      <w:r w:rsidR="001C380B" w:rsidRPr="000205CB">
        <w:rPr>
          <w:rFonts w:ascii="Arial" w:hAnsi="Arial" w:cs="Arial"/>
          <w:szCs w:val="24"/>
        </w:rPr>
        <w:t xml:space="preserve">to: </w:t>
      </w:r>
      <w:hyperlink r:id="rId12" w:history="1">
        <w:r w:rsidR="00FE3EE5" w:rsidRPr="00EB6AC4">
          <w:rPr>
            <w:rStyle w:val="Hyperlink"/>
            <w:rFonts w:ascii="Arial" w:hAnsi="Arial" w:cs="Arial"/>
            <w:szCs w:val="24"/>
          </w:rPr>
          <w:t>tenders@skegnesscouncil.org.uk</w:t>
        </w:r>
      </w:hyperlink>
      <w:r w:rsidR="00C76F21" w:rsidRPr="000205CB">
        <w:rPr>
          <w:rFonts w:ascii="Arial" w:hAnsi="Arial" w:cs="Arial"/>
          <w:szCs w:val="24"/>
        </w:rPr>
        <w:t xml:space="preserve"> and marked “</w:t>
      </w:r>
      <w:r w:rsidR="00471FD2" w:rsidRPr="000205CB">
        <w:rPr>
          <w:rFonts w:ascii="Arial" w:hAnsi="Arial" w:cs="Arial"/>
          <w:szCs w:val="24"/>
        </w:rPr>
        <w:t>Illumination</w:t>
      </w:r>
      <w:r w:rsidR="00C76F21" w:rsidRPr="000205CB">
        <w:rPr>
          <w:rFonts w:ascii="Arial" w:hAnsi="Arial" w:cs="Arial"/>
          <w:szCs w:val="24"/>
        </w:rPr>
        <w:t xml:space="preserve"> Tender” in the subject line.</w:t>
      </w:r>
      <w:r w:rsidR="00AB7B94">
        <w:rPr>
          <w:rFonts w:ascii="Arial" w:hAnsi="Arial" w:cs="Arial"/>
          <w:szCs w:val="24"/>
        </w:rPr>
        <w:t xml:space="preserve"> </w:t>
      </w:r>
      <w:r w:rsidR="00FB4BFD">
        <w:rPr>
          <w:rFonts w:ascii="Arial" w:hAnsi="Arial" w:cs="Arial"/>
          <w:szCs w:val="24"/>
        </w:rPr>
        <w:t>Alternatively,</w:t>
      </w:r>
      <w:r w:rsidR="00AB7B94">
        <w:rPr>
          <w:rFonts w:ascii="Arial" w:hAnsi="Arial" w:cs="Arial"/>
          <w:szCs w:val="24"/>
        </w:rPr>
        <w:t xml:space="preserve"> tenders may be </w:t>
      </w:r>
      <w:r w:rsidR="003012C3">
        <w:rPr>
          <w:rFonts w:ascii="Arial" w:hAnsi="Arial" w:cs="Arial"/>
          <w:szCs w:val="24"/>
        </w:rPr>
        <w:t xml:space="preserve">posted to Skegness Town Council </w:t>
      </w:r>
      <w:r w:rsidR="00C479B8">
        <w:rPr>
          <w:rFonts w:ascii="Arial" w:hAnsi="Arial" w:cs="Arial"/>
          <w:szCs w:val="24"/>
        </w:rPr>
        <w:t xml:space="preserve">at Tower Gardens Pavilion, Rutland Road, Skegness, PE25 2AX. The envelope shall </w:t>
      </w:r>
      <w:r w:rsidR="00D70FBD">
        <w:rPr>
          <w:rFonts w:ascii="Arial" w:hAnsi="Arial" w:cs="Arial"/>
          <w:szCs w:val="24"/>
        </w:rPr>
        <w:t xml:space="preserve">be marked </w:t>
      </w:r>
      <w:r w:rsidR="00115C06">
        <w:rPr>
          <w:rFonts w:ascii="Arial" w:hAnsi="Arial" w:cs="Arial"/>
          <w:szCs w:val="24"/>
        </w:rPr>
        <w:t xml:space="preserve">Illuminations Tender and apart from the Council’s postal address shall not otherwise be marked or </w:t>
      </w:r>
      <w:r w:rsidR="00D91D49">
        <w:rPr>
          <w:rFonts w:ascii="Arial" w:hAnsi="Arial" w:cs="Arial"/>
          <w:szCs w:val="24"/>
        </w:rPr>
        <w:t xml:space="preserve">contain information that could </w:t>
      </w:r>
      <w:r w:rsidR="00C479B8">
        <w:rPr>
          <w:rFonts w:ascii="Arial" w:hAnsi="Arial" w:cs="Arial"/>
          <w:szCs w:val="24"/>
        </w:rPr>
        <w:t xml:space="preserve">identify the </w:t>
      </w:r>
      <w:r w:rsidR="00D70FBD">
        <w:rPr>
          <w:rFonts w:ascii="Arial" w:hAnsi="Arial" w:cs="Arial"/>
          <w:szCs w:val="24"/>
        </w:rPr>
        <w:t>tendering</w:t>
      </w:r>
      <w:r w:rsidR="00D91D49">
        <w:rPr>
          <w:rFonts w:ascii="Arial" w:hAnsi="Arial" w:cs="Arial"/>
          <w:szCs w:val="24"/>
        </w:rPr>
        <w:t xml:space="preserve"> organisation.</w:t>
      </w:r>
      <w:r w:rsidR="00D70FBD">
        <w:rPr>
          <w:rFonts w:ascii="Arial" w:hAnsi="Arial" w:cs="Arial"/>
          <w:szCs w:val="24"/>
        </w:rPr>
        <w:t xml:space="preserve"> </w:t>
      </w:r>
    </w:p>
    <w:p w14:paraId="018BC637" w14:textId="77777777" w:rsidR="00F46B8D" w:rsidRPr="000205CB" w:rsidRDefault="00F46B8D" w:rsidP="00D214F9">
      <w:pPr>
        <w:jc w:val="both"/>
        <w:rPr>
          <w:rFonts w:ascii="Arial" w:hAnsi="Arial" w:cs="Arial"/>
          <w:szCs w:val="24"/>
        </w:rPr>
      </w:pPr>
    </w:p>
    <w:p w14:paraId="6A3FD7BD" w14:textId="7F2DAD53" w:rsidR="00065905" w:rsidRPr="000205CB" w:rsidRDefault="006B5674" w:rsidP="006B5674">
      <w:pPr>
        <w:ind w:left="709" w:hanging="709"/>
        <w:jc w:val="both"/>
        <w:rPr>
          <w:rFonts w:ascii="Arial" w:hAnsi="Arial" w:cs="Arial"/>
          <w:szCs w:val="24"/>
        </w:rPr>
      </w:pPr>
      <w:r w:rsidRPr="000205CB">
        <w:rPr>
          <w:rFonts w:ascii="Arial" w:hAnsi="Arial" w:cs="Arial"/>
          <w:szCs w:val="24"/>
        </w:rPr>
        <w:t>5.3</w:t>
      </w:r>
      <w:r w:rsidRPr="000205CB">
        <w:rPr>
          <w:rFonts w:ascii="Arial" w:hAnsi="Arial" w:cs="Arial"/>
          <w:szCs w:val="24"/>
        </w:rPr>
        <w:tab/>
      </w:r>
      <w:r w:rsidR="00F46B8D" w:rsidRPr="000205CB">
        <w:rPr>
          <w:rFonts w:ascii="Arial" w:hAnsi="Arial" w:cs="Arial"/>
          <w:szCs w:val="24"/>
        </w:rPr>
        <w:t xml:space="preserve">All companies </w:t>
      </w:r>
      <w:r w:rsidR="00AB5F60">
        <w:rPr>
          <w:rFonts w:ascii="Arial" w:hAnsi="Arial" w:cs="Arial"/>
          <w:szCs w:val="24"/>
        </w:rPr>
        <w:t>submitting a tender</w:t>
      </w:r>
      <w:r w:rsidR="00F46B8D" w:rsidRPr="000205CB">
        <w:rPr>
          <w:rFonts w:ascii="Arial" w:hAnsi="Arial" w:cs="Arial"/>
          <w:szCs w:val="24"/>
        </w:rPr>
        <w:t xml:space="preserve"> will be notified </w:t>
      </w:r>
      <w:r w:rsidR="00D91D49">
        <w:rPr>
          <w:rFonts w:ascii="Arial" w:hAnsi="Arial" w:cs="Arial"/>
          <w:szCs w:val="24"/>
        </w:rPr>
        <w:t>by email</w:t>
      </w:r>
      <w:r w:rsidR="00F46B8D" w:rsidRPr="000205CB">
        <w:rPr>
          <w:rFonts w:ascii="Arial" w:hAnsi="Arial" w:cs="Arial"/>
          <w:szCs w:val="24"/>
        </w:rPr>
        <w:t xml:space="preserve"> of the respective decision within </w:t>
      </w:r>
      <w:r w:rsidR="00AB5F60">
        <w:rPr>
          <w:rFonts w:ascii="Arial" w:hAnsi="Arial" w:cs="Arial"/>
          <w:szCs w:val="24"/>
        </w:rPr>
        <w:t>3 months</w:t>
      </w:r>
      <w:r w:rsidR="00F46B8D" w:rsidRPr="000205CB">
        <w:rPr>
          <w:rFonts w:ascii="Arial" w:hAnsi="Arial" w:cs="Arial"/>
          <w:szCs w:val="24"/>
        </w:rPr>
        <w:t xml:space="preserve"> of the </w:t>
      </w:r>
      <w:r w:rsidR="00471FD2" w:rsidRPr="000205CB">
        <w:rPr>
          <w:rFonts w:ascii="Arial" w:hAnsi="Arial" w:cs="Arial"/>
          <w:szCs w:val="24"/>
        </w:rPr>
        <w:t>evaluation date</w:t>
      </w:r>
      <w:r w:rsidR="00F46B8D" w:rsidRPr="000205CB">
        <w:rPr>
          <w:rFonts w:ascii="Arial" w:hAnsi="Arial" w:cs="Arial"/>
          <w:szCs w:val="24"/>
        </w:rPr>
        <w:t>.</w:t>
      </w:r>
      <w:r w:rsidR="006C125F">
        <w:rPr>
          <w:rFonts w:ascii="Arial" w:hAnsi="Arial" w:cs="Arial"/>
          <w:szCs w:val="24"/>
        </w:rPr>
        <w:t xml:space="preserve"> In accordance with Government Regulations, the total value of the successful tender will be published </w:t>
      </w:r>
      <w:r w:rsidR="00AB5F60">
        <w:rPr>
          <w:rFonts w:ascii="Arial" w:hAnsi="Arial" w:cs="Arial"/>
          <w:szCs w:val="24"/>
        </w:rPr>
        <w:t>in due course</w:t>
      </w:r>
      <w:r w:rsidR="006C125F">
        <w:rPr>
          <w:rFonts w:ascii="Arial" w:hAnsi="Arial" w:cs="Arial"/>
          <w:szCs w:val="24"/>
        </w:rPr>
        <w:t>.</w:t>
      </w:r>
    </w:p>
    <w:p w14:paraId="2E444A80" w14:textId="77777777" w:rsidR="00065905" w:rsidRPr="000205CB" w:rsidRDefault="00065905" w:rsidP="00065905">
      <w:pPr>
        <w:jc w:val="both"/>
        <w:rPr>
          <w:rFonts w:ascii="Arial" w:hAnsi="Arial" w:cs="Arial"/>
          <w:szCs w:val="24"/>
        </w:rPr>
      </w:pPr>
    </w:p>
    <w:p w14:paraId="0CEAD177" w14:textId="79054A15" w:rsidR="00A2366C" w:rsidRPr="000205CB" w:rsidRDefault="006B5674" w:rsidP="00065905">
      <w:pPr>
        <w:tabs>
          <w:tab w:val="left" w:pos="3135"/>
        </w:tabs>
        <w:ind w:left="709" w:hanging="709"/>
        <w:jc w:val="both"/>
        <w:rPr>
          <w:rFonts w:ascii="Arial" w:hAnsi="Arial" w:cs="Arial"/>
          <w:szCs w:val="24"/>
        </w:rPr>
      </w:pPr>
      <w:r w:rsidRPr="000205CB">
        <w:rPr>
          <w:rFonts w:ascii="Arial" w:hAnsi="Arial" w:cs="Arial"/>
          <w:szCs w:val="24"/>
        </w:rPr>
        <w:t>5.4</w:t>
      </w:r>
      <w:r w:rsidRPr="000205CB">
        <w:rPr>
          <w:rFonts w:ascii="Arial" w:hAnsi="Arial" w:cs="Arial"/>
          <w:szCs w:val="24"/>
        </w:rPr>
        <w:tab/>
      </w:r>
      <w:r w:rsidR="00F46B8D" w:rsidRPr="000205CB">
        <w:rPr>
          <w:rFonts w:ascii="Arial" w:hAnsi="Arial" w:cs="Arial"/>
          <w:szCs w:val="24"/>
        </w:rPr>
        <w:t>Queries on the tender specification should</w:t>
      </w:r>
      <w:r w:rsidR="009973BA" w:rsidRPr="000205CB">
        <w:rPr>
          <w:rFonts w:ascii="Arial" w:hAnsi="Arial" w:cs="Arial"/>
          <w:szCs w:val="24"/>
        </w:rPr>
        <w:t xml:space="preserve"> be submitted electronically </w:t>
      </w:r>
      <w:r w:rsidR="001C380B" w:rsidRPr="000205CB">
        <w:rPr>
          <w:rFonts w:ascii="Arial" w:hAnsi="Arial" w:cs="Arial"/>
          <w:szCs w:val="24"/>
        </w:rPr>
        <w:t>to</w:t>
      </w:r>
      <w:r w:rsidR="00D347FE" w:rsidRPr="000205CB">
        <w:rPr>
          <w:rFonts w:ascii="Arial" w:hAnsi="Arial" w:cs="Arial"/>
          <w:szCs w:val="24"/>
        </w:rPr>
        <w:t xml:space="preserve">: </w:t>
      </w:r>
      <w:hyperlink r:id="rId13" w:history="1">
        <w:r w:rsidR="00D347FE" w:rsidRPr="000205CB">
          <w:rPr>
            <w:rStyle w:val="Hyperlink"/>
            <w:rFonts w:ascii="Arial" w:hAnsi="Arial" w:cs="Arial"/>
            <w:szCs w:val="24"/>
          </w:rPr>
          <w:t>info@skegnesscouncil.org.uk</w:t>
        </w:r>
      </w:hyperlink>
      <w:r w:rsidR="006C125F">
        <w:rPr>
          <w:rFonts w:ascii="Arial" w:hAnsi="Arial" w:cs="Arial"/>
          <w:szCs w:val="24"/>
        </w:rPr>
        <w:t xml:space="preserve"> clearly marked “Illumination enquiry”</w:t>
      </w:r>
      <w:r w:rsidR="002878A8">
        <w:rPr>
          <w:rFonts w:ascii="Arial" w:hAnsi="Arial" w:cs="Arial"/>
          <w:szCs w:val="24"/>
        </w:rPr>
        <w:t>. Responses</w:t>
      </w:r>
      <w:r w:rsidR="00C61AF5">
        <w:rPr>
          <w:rFonts w:ascii="Arial" w:hAnsi="Arial" w:cs="Arial"/>
          <w:szCs w:val="24"/>
        </w:rPr>
        <w:t xml:space="preserve"> supplied by the Council</w:t>
      </w:r>
      <w:r w:rsidR="002878A8">
        <w:rPr>
          <w:rFonts w:ascii="Arial" w:hAnsi="Arial" w:cs="Arial"/>
          <w:szCs w:val="24"/>
        </w:rPr>
        <w:t xml:space="preserve"> to enquiries shall be</w:t>
      </w:r>
      <w:r w:rsidR="009A5DAE">
        <w:rPr>
          <w:rFonts w:ascii="Arial" w:hAnsi="Arial" w:cs="Arial"/>
          <w:szCs w:val="24"/>
        </w:rPr>
        <w:t xml:space="preserve"> made available</w:t>
      </w:r>
      <w:r w:rsidR="00183E8F">
        <w:rPr>
          <w:rFonts w:ascii="Arial" w:hAnsi="Arial" w:cs="Arial"/>
          <w:szCs w:val="24"/>
        </w:rPr>
        <w:t xml:space="preserve"> to all tendering organisations.</w:t>
      </w:r>
      <w:r w:rsidR="009A5DAE">
        <w:rPr>
          <w:rFonts w:ascii="Arial" w:hAnsi="Arial" w:cs="Arial"/>
          <w:szCs w:val="24"/>
        </w:rPr>
        <w:t xml:space="preserve"> </w:t>
      </w:r>
    </w:p>
    <w:p w14:paraId="27728837" w14:textId="77777777" w:rsidR="00D347FE" w:rsidRPr="000205CB" w:rsidRDefault="00D347FE" w:rsidP="00065905">
      <w:pPr>
        <w:tabs>
          <w:tab w:val="left" w:pos="3135"/>
        </w:tabs>
        <w:ind w:left="709" w:hanging="709"/>
        <w:jc w:val="both"/>
        <w:rPr>
          <w:rFonts w:ascii="Arial" w:hAnsi="Arial" w:cs="Arial"/>
          <w:szCs w:val="24"/>
        </w:rPr>
      </w:pPr>
    </w:p>
    <w:p w14:paraId="6FE0727B" w14:textId="5DF70260" w:rsidR="00A2366C" w:rsidRPr="000205CB" w:rsidRDefault="00A2366C" w:rsidP="00A2366C">
      <w:pPr>
        <w:tabs>
          <w:tab w:val="left" w:pos="3135"/>
        </w:tabs>
        <w:ind w:left="709" w:hanging="709"/>
        <w:jc w:val="both"/>
        <w:rPr>
          <w:rFonts w:ascii="Arial" w:hAnsi="Arial" w:cs="Arial"/>
          <w:szCs w:val="24"/>
        </w:rPr>
      </w:pPr>
      <w:r w:rsidRPr="000205CB">
        <w:rPr>
          <w:rFonts w:ascii="Arial" w:hAnsi="Arial" w:cs="Arial"/>
          <w:szCs w:val="24"/>
        </w:rPr>
        <w:t>5.5</w:t>
      </w:r>
      <w:r w:rsidRPr="000205CB">
        <w:rPr>
          <w:rFonts w:ascii="Arial" w:hAnsi="Arial" w:cs="Arial"/>
          <w:szCs w:val="24"/>
        </w:rPr>
        <w:tab/>
        <w:t>All tenders submitted</w:t>
      </w:r>
      <w:r w:rsidR="007C3E1D">
        <w:rPr>
          <w:rFonts w:ascii="Arial" w:hAnsi="Arial" w:cs="Arial"/>
          <w:szCs w:val="24"/>
        </w:rPr>
        <w:t xml:space="preserve"> electronically shall be</w:t>
      </w:r>
      <w:r w:rsidRPr="000205CB">
        <w:rPr>
          <w:rFonts w:ascii="Arial" w:hAnsi="Arial" w:cs="Arial"/>
          <w:szCs w:val="24"/>
        </w:rPr>
        <w:t xml:space="preserve"> in </w:t>
      </w:r>
      <w:r w:rsidR="00D347FE" w:rsidRPr="000205CB">
        <w:rPr>
          <w:rFonts w:ascii="Arial" w:hAnsi="Arial" w:cs="Arial"/>
          <w:szCs w:val="24"/>
        </w:rPr>
        <w:t>PDF</w:t>
      </w:r>
      <w:r w:rsidRPr="000205CB">
        <w:rPr>
          <w:rFonts w:ascii="Arial" w:hAnsi="Arial" w:cs="Arial"/>
          <w:szCs w:val="24"/>
        </w:rPr>
        <w:t xml:space="preserve"> format.</w:t>
      </w:r>
    </w:p>
    <w:p w14:paraId="1094C3FC" w14:textId="77777777" w:rsidR="00E42A20" w:rsidRPr="000205CB" w:rsidRDefault="00E42A20" w:rsidP="00065905">
      <w:pPr>
        <w:tabs>
          <w:tab w:val="left" w:pos="3135"/>
        </w:tabs>
        <w:ind w:left="720"/>
        <w:jc w:val="both"/>
        <w:rPr>
          <w:rFonts w:ascii="Arial" w:hAnsi="Arial" w:cs="Arial"/>
          <w:szCs w:val="24"/>
        </w:rPr>
      </w:pPr>
    </w:p>
    <w:p w14:paraId="41746776" w14:textId="77777777" w:rsidR="00DF22C2" w:rsidRPr="000205CB" w:rsidRDefault="00DF22C2" w:rsidP="00E42A20">
      <w:pPr>
        <w:ind w:left="720" w:hanging="720"/>
        <w:jc w:val="both"/>
        <w:rPr>
          <w:rFonts w:ascii="Arial" w:hAnsi="Arial" w:cs="Arial"/>
          <w:color w:val="C0504D"/>
          <w:szCs w:val="24"/>
          <w:u w:val="single"/>
        </w:rPr>
      </w:pPr>
    </w:p>
    <w:p w14:paraId="29B1FD13" w14:textId="77777777" w:rsidR="00E42A20" w:rsidRPr="000205CB" w:rsidRDefault="001C380B" w:rsidP="001C380B">
      <w:pPr>
        <w:ind w:left="11" w:hanging="11"/>
        <w:jc w:val="both"/>
        <w:rPr>
          <w:rFonts w:ascii="Arial" w:hAnsi="Arial" w:cs="Arial"/>
          <w:b/>
          <w:szCs w:val="24"/>
        </w:rPr>
      </w:pPr>
      <w:r w:rsidRPr="000205CB">
        <w:rPr>
          <w:rFonts w:ascii="Arial" w:hAnsi="Arial" w:cs="Arial"/>
          <w:b/>
          <w:szCs w:val="24"/>
        </w:rPr>
        <w:t>6</w:t>
      </w:r>
      <w:r w:rsidR="006B5674" w:rsidRPr="000205CB">
        <w:rPr>
          <w:rFonts w:ascii="Arial" w:hAnsi="Arial" w:cs="Arial"/>
          <w:b/>
          <w:szCs w:val="24"/>
        </w:rPr>
        <w:tab/>
      </w:r>
      <w:r w:rsidRPr="000205CB">
        <w:rPr>
          <w:rFonts w:ascii="Arial" w:hAnsi="Arial" w:cs="Arial"/>
          <w:b/>
          <w:szCs w:val="24"/>
        </w:rPr>
        <w:t xml:space="preserve">Evaluation of Tenders and </w:t>
      </w:r>
      <w:r w:rsidR="00E42A20" w:rsidRPr="000205CB">
        <w:rPr>
          <w:rFonts w:ascii="Arial" w:hAnsi="Arial" w:cs="Arial"/>
          <w:b/>
          <w:szCs w:val="24"/>
        </w:rPr>
        <w:t>Award Criteria</w:t>
      </w:r>
    </w:p>
    <w:p w14:paraId="2C468843" w14:textId="77777777" w:rsidR="001C380B" w:rsidRPr="000205CB" w:rsidRDefault="001C380B" w:rsidP="001C380B">
      <w:pPr>
        <w:ind w:left="11" w:hanging="11"/>
        <w:jc w:val="both"/>
        <w:rPr>
          <w:rFonts w:ascii="Arial" w:hAnsi="Arial" w:cs="Arial"/>
          <w:b/>
          <w:szCs w:val="24"/>
        </w:rPr>
      </w:pPr>
    </w:p>
    <w:p w14:paraId="28E63B52" w14:textId="3C77D695" w:rsidR="00E42A20" w:rsidRPr="000205CB" w:rsidRDefault="001C380B" w:rsidP="00E42A20">
      <w:pPr>
        <w:ind w:left="720" w:hanging="720"/>
        <w:jc w:val="both"/>
        <w:rPr>
          <w:rFonts w:ascii="Arial" w:hAnsi="Arial" w:cs="Arial"/>
          <w:color w:val="FF0000"/>
          <w:szCs w:val="24"/>
        </w:rPr>
      </w:pPr>
      <w:r w:rsidRPr="000205CB">
        <w:rPr>
          <w:rFonts w:ascii="Arial" w:hAnsi="Arial" w:cs="Arial"/>
          <w:szCs w:val="24"/>
        </w:rPr>
        <w:t>6.1</w:t>
      </w:r>
      <w:r w:rsidR="006B5674" w:rsidRPr="000205CB">
        <w:rPr>
          <w:rFonts w:ascii="Arial" w:hAnsi="Arial" w:cs="Arial"/>
          <w:szCs w:val="24"/>
        </w:rPr>
        <w:tab/>
      </w:r>
      <w:r w:rsidR="00196E1E">
        <w:rPr>
          <w:rFonts w:ascii="Arial" w:hAnsi="Arial" w:cs="Arial"/>
          <w:szCs w:val="24"/>
        </w:rPr>
        <w:t xml:space="preserve">If </w:t>
      </w:r>
      <w:r w:rsidR="002B163A">
        <w:rPr>
          <w:rFonts w:ascii="Arial" w:hAnsi="Arial" w:cs="Arial"/>
          <w:szCs w:val="24"/>
        </w:rPr>
        <w:t xml:space="preserve">we </w:t>
      </w:r>
      <w:r w:rsidR="009A4283">
        <w:rPr>
          <w:rFonts w:ascii="Arial" w:hAnsi="Arial" w:cs="Arial"/>
          <w:szCs w:val="24"/>
        </w:rPr>
        <w:t>award the contract it w</w:t>
      </w:r>
      <w:r w:rsidR="00E42A20" w:rsidRPr="000205CB">
        <w:rPr>
          <w:rFonts w:ascii="Arial" w:hAnsi="Arial" w:cs="Arial"/>
          <w:szCs w:val="24"/>
        </w:rPr>
        <w:t xml:space="preserve">ill </w:t>
      </w:r>
      <w:r w:rsidR="005808B5">
        <w:rPr>
          <w:rFonts w:ascii="Arial" w:hAnsi="Arial" w:cs="Arial"/>
          <w:szCs w:val="24"/>
        </w:rPr>
        <w:t xml:space="preserve">be based </w:t>
      </w:r>
      <w:r w:rsidR="00E42A20" w:rsidRPr="000205CB">
        <w:rPr>
          <w:rFonts w:ascii="Arial" w:hAnsi="Arial" w:cs="Arial"/>
          <w:szCs w:val="24"/>
        </w:rPr>
        <w:t xml:space="preserve">upon </w:t>
      </w:r>
      <w:r w:rsidR="005808B5">
        <w:rPr>
          <w:rFonts w:ascii="Arial" w:hAnsi="Arial" w:cs="Arial"/>
          <w:szCs w:val="24"/>
        </w:rPr>
        <w:t xml:space="preserve">the </w:t>
      </w:r>
      <w:r w:rsidR="00E42A20" w:rsidRPr="000205CB">
        <w:rPr>
          <w:rFonts w:ascii="Arial" w:hAnsi="Arial" w:cs="Arial"/>
          <w:szCs w:val="24"/>
        </w:rPr>
        <w:t xml:space="preserve">Most Economically Advantageous Tender. </w:t>
      </w:r>
    </w:p>
    <w:p w14:paraId="237E8F7C" w14:textId="77777777" w:rsidR="00E42A20" w:rsidRPr="000205CB" w:rsidRDefault="00E42A20" w:rsidP="00E42A20">
      <w:pPr>
        <w:ind w:left="720"/>
        <w:jc w:val="both"/>
        <w:rPr>
          <w:rFonts w:ascii="Arial" w:hAnsi="Arial" w:cs="Arial"/>
          <w:szCs w:val="24"/>
        </w:rPr>
      </w:pPr>
    </w:p>
    <w:p w14:paraId="49534197" w14:textId="69C97EA4" w:rsidR="00E42A20" w:rsidRPr="000205CB" w:rsidRDefault="001C380B" w:rsidP="00E42A20">
      <w:pPr>
        <w:ind w:left="720" w:hanging="720"/>
        <w:jc w:val="both"/>
        <w:rPr>
          <w:rFonts w:ascii="Arial" w:hAnsi="Arial" w:cs="Arial"/>
          <w:i/>
          <w:szCs w:val="24"/>
        </w:rPr>
      </w:pPr>
      <w:r w:rsidRPr="000205CB">
        <w:rPr>
          <w:rFonts w:ascii="Arial" w:hAnsi="Arial" w:cs="Arial"/>
          <w:szCs w:val="24"/>
        </w:rPr>
        <w:t>6.2</w:t>
      </w:r>
      <w:r w:rsidR="006B5674" w:rsidRPr="000205CB">
        <w:rPr>
          <w:rFonts w:ascii="Arial" w:hAnsi="Arial" w:cs="Arial"/>
          <w:szCs w:val="24"/>
        </w:rPr>
        <w:tab/>
      </w:r>
      <w:r w:rsidR="00CD6662">
        <w:rPr>
          <w:rFonts w:ascii="Arial" w:hAnsi="Arial" w:cs="Arial"/>
          <w:szCs w:val="24"/>
        </w:rPr>
        <w:t>Contractor</w:t>
      </w:r>
      <w:r w:rsidR="00E42A20" w:rsidRPr="000205CB">
        <w:rPr>
          <w:rFonts w:ascii="Arial" w:hAnsi="Arial" w:cs="Arial"/>
          <w:szCs w:val="24"/>
        </w:rPr>
        <w:t>s will be scored on their responses to the Proposed Working Method Questions in relation to the requirements of the specification.  The weighting applied to each of the quality sub criteria is shown in the table below</w:t>
      </w:r>
      <w:r w:rsidR="006B5674" w:rsidRPr="000205CB">
        <w:rPr>
          <w:rFonts w:ascii="Arial" w:hAnsi="Arial" w:cs="Arial"/>
          <w:szCs w:val="24"/>
        </w:rPr>
        <w:t>:</w:t>
      </w:r>
    </w:p>
    <w:p w14:paraId="1A082AE1" w14:textId="77777777" w:rsidR="00E42A20" w:rsidRPr="000205CB" w:rsidRDefault="00E42A20" w:rsidP="00E42A20">
      <w:pPr>
        <w:jc w:val="both"/>
        <w:rPr>
          <w:rFonts w:ascii="Arial" w:hAnsi="Arial" w:cs="Arial"/>
          <w:szCs w:val="24"/>
        </w:rPr>
      </w:pPr>
    </w:p>
    <w:tbl>
      <w:tblPr>
        <w:tblW w:w="0" w:type="auto"/>
        <w:tblInd w:w="745" w:type="dxa"/>
        <w:tblCellMar>
          <w:left w:w="0" w:type="dxa"/>
          <w:right w:w="0" w:type="dxa"/>
        </w:tblCellMar>
        <w:tblLook w:val="04A0" w:firstRow="1" w:lastRow="0" w:firstColumn="1" w:lastColumn="0" w:noHBand="0" w:noVBand="1"/>
      </w:tblPr>
      <w:tblGrid>
        <w:gridCol w:w="6317"/>
        <w:gridCol w:w="2539"/>
      </w:tblGrid>
      <w:tr w:rsidR="00E42A20" w:rsidRPr="000205CB" w14:paraId="56DEF5FC" w14:textId="77777777" w:rsidTr="00DA65E1">
        <w:trPr>
          <w:trHeight w:val="77"/>
        </w:trPr>
        <w:tc>
          <w:tcPr>
            <w:tcW w:w="631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661B83A" w14:textId="77777777" w:rsidR="00E42A20" w:rsidRPr="000205CB" w:rsidRDefault="00E42A20" w:rsidP="00BD3CE9">
            <w:pPr>
              <w:jc w:val="both"/>
              <w:rPr>
                <w:rFonts w:ascii="Arial" w:eastAsia="Calibri" w:hAnsi="Arial" w:cs="Arial"/>
                <w:szCs w:val="24"/>
                <w:u w:val="single"/>
              </w:rPr>
            </w:pPr>
            <w:r w:rsidRPr="000205CB">
              <w:rPr>
                <w:rFonts w:ascii="Arial" w:hAnsi="Arial" w:cs="Arial"/>
                <w:szCs w:val="24"/>
                <w:u w:val="single"/>
              </w:rPr>
              <w:t>Element</w:t>
            </w:r>
          </w:p>
        </w:tc>
        <w:tc>
          <w:tcPr>
            <w:tcW w:w="2539"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2DE575A5" w14:textId="77777777" w:rsidR="00E42A20" w:rsidRPr="000205CB" w:rsidRDefault="00E42A20" w:rsidP="00BD3CE9">
            <w:pPr>
              <w:jc w:val="both"/>
              <w:rPr>
                <w:rFonts w:ascii="Arial" w:eastAsia="Calibri" w:hAnsi="Arial" w:cs="Arial"/>
                <w:szCs w:val="24"/>
                <w:u w:val="single"/>
              </w:rPr>
            </w:pPr>
            <w:r w:rsidRPr="000205CB">
              <w:rPr>
                <w:rFonts w:ascii="Arial" w:hAnsi="Arial" w:cs="Arial"/>
                <w:szCs w:val="24"/>
                <w:u w:val="single"/>
              </w:rPr>
              <w:t>Weighting</w:t>
            </w:r>
          </w:p>
        </w:tc>
      </w:tr>
      <w:tr w:rsidR="00E42A20" w:rsidRPr="000205CB" w14:paraId="0618202C"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FA37B" w14:textId="77777777" w:rsidR="00E42A20" w:rsidRPr="000205CB" w:rsidRDefault="00E42A20" w:rsidP="00BD3CE9">
            <w:pPr>
              <w:jc w:val="both"/>
              <w:rPr>
                <w:rFonts w:ascii="Arial" w:eastAsia="Calibri" w:hAnsi="Arial" w:cs="Arial"/>
                <w:b/>
                <w:bCs/>
                <w:szCs w:val="24"/>
              </w:rPr>
            </w:pPr>
            <w:r w:rsidRPr="000205CB">
              <w:rPr>
                <w:rFonts w:ascii="Arial" w:hAnsi="Arial" w:cs="Arial"/>
                <w:b/>
                <w:bCs/>
                <w:szCs w:val="24"/>
              </w:rPr>
              <w:t xml:space="preserve">Price and costs </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B7F84D8" w14:textId="0F17476C" w:rsidR="00E42A20" w:rsidRPr="000205CB" w:rsidRDefault="002F76AC" w:rsidP="00BD3CE9">
            <w:pPr>
              <w:jc w:val="both"/>
              <w:rPr>
                <w:rFonts w:ascii="Arial" w:eastAsia="Calibri" w:hAnsi="Arial" w:cs="Arial"/>
                <w:b/>
                <w:bCs/>
                <w:szCs w:val="24"/>
              </w:rPr>
            </w:pPr>
            <w:r>
              <w:rPr>
                <w:rFonts w:ascii="Arial" w:hAnsi="Arial" w:cs="Arial"/>
                <w:b/>
                <w:bCs/>
                <w:szCs w:val="24"/>
              </w:rPr>
              <w:t>3</w:t>
            </w:r>
            <w:r w:rsidR="00E42A20" w:rsidRPr="000205CB">
              <w:rPr>
                <w:rFonts w:ascii="Arial" w:hAnsi="Arial" w:cs="Arial"/>
                <w:b/>
                <w:bCs/>
                <w:szCs w:val="24"/>
              </w:rPr>
              <w:t>0%</w:t>
            </w:r>
          </w:p>
        </w:tc>
      </w:tr>
      <w:tr w:rsidR="001E5349" w:rsidRPr="000205CB" w14:paraId="7A16104B"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96F952" w14:textId="77777777" w:rsidR="001E5349" w:rsidRPr="000205CB" w:rsidRDefault="001E5349" w:rsidP="001E5349">
            <w:pPr>
              <w:rPr>
                <w:rFonts w:ascii="Arial" w:hAnsi="Arial" w:cs="Arial"/>
                <w:b/>
                <w:bCs/>
                <w:szCs w:val="24"/>
              </w:rPr>
            </w:pPr>
            <w:r w:rsidRPr="000205CB">
              <w:rPr>
                <w:rFonts w:ascii="Arial" w:hAnsi="Arial" w:cs="Arial"/>
                <w:szCs w:val="24"/>
              </w:rPr>
              <w:t xml:space="preserve">          </w:t>
            </w:r>
            <w:r w:rsidR="00F9035C" w:rsidRPr="000205CB">
              <w:rPr>
                <w:rFonts w:ascii="Arial" w:hAnsi="Arial" w:cs="Arial"/>
                <w:szCs w:val="24"/>
              </w:rPr>
              <w:t>Total Price</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8E7A79D" w14:textId="1F34429C" w:rsidR="001E5349" w:rsidRPr="000205CB" w:rsidRDefault="001E5349" w:rsidP="00BD3CE9">
            <w:pPr>
              <w:jc w:val="both"/>
              <w:rPr>
                <w:rFonts w:ascii="Arial" w:hAnsi="Arial" w:cs="Arial"/>
                <w:bCs/>
                <w:szCs w:val="24"/>
              </w:rPr>
            </w:pPr>
            <w:r w:rsidRPr="000205CB">
              <w:rPr>
                <w:rFonts w:ascii="Arial" w:hAnsi="Arial" w:cs="Arial"/>
                <w:szCs w:val="24"/>
              </w:rPr>
              <w:t xml:space="preserve">Sub weighting: </w:t>
            </w:r>
            <w:r w:rsidR="002F76AC">
              <w:rPr>
                <w:rFonts w:ascii="Arial" w:hAnsi="Arial" w:cs="Arial"/>
                <w:bCs/>
                <w:szCs w:val="24"/>
              </w:rPr>
              <w:t>3</w:t>
            </w:r>
            <w:r w:rsidRPr="000205CB">
              <w:rPr>
                <w:rFonts w:ascii="Arial" w:hAnsi="Arial" w:cs="Arial"/>
                <w:bCs/>
                <w:szCs w:val="24"/>
              </w:rPr>
              <w:t>0%</w:t>
            </w:r>
          </w:p>
        </w:tc>
      </w:tr>
      <w:tr w:rsidR="00E42A20" w:rsidRPr="000205CB" w14:paraId="7E1BD2CE"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FA6B" w14:textId="77777777" w:rsidR="00E42A20" w:rsidRPr="000205CB" w:rsidRDefault="00E42A20" w:rsidP="00BD3CE9">
            <w:pPr>
              <w:jc w:val="both"/>
              <w:rPr>
                <w:rFonts w:ascii="Arial" w:eastAsia="Calibri" w:hAnsi="Arial" w:cs="Arial"/>
                <w:b/>
                <w:bCs/>
                <w:szCs w:val="24"/>
              </w:rPr>
            </w:pPr>
            <w:r w:rsidRPr="000205CB">
              <w:rPr>
                <w:rFonts w:ascii="Arial" w:hAnsi="Arial" w:cs="Arial"/>
                <w:b/>
                <w:bCs/>
                <w:szCs w:val="24"/>
              </w:rPr>
              <w:t>Quality</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E42A760" w14:textId="40F50481" w:rsidR="00E42A20" w:rsidRPr="000205CB" w:rsidRDefault="002F76AC" w:rsidP="00BD3CE9">
            <w:pPr>
              <w:jc w:val="both"/>
              <w:rPr>
                <w:rFonts w:ascii="Arial" w:eastAsia="Calibri" w:hAnsi="Arial" w:cs="Arial"/>
                <w:b/>
                <w:bCs/>
                <w:szCs w:val="24"/>
              </w:rPr>
            </w:pPr>
            <w:r>
              <w:rPr>
                <w:rFonts w:ascii="Arial" w:hAnsi="Arial" w:cs="Arial"/>
                <w:b/>
                <w:bCs/>
                <w:szCs w:val="24"/>
              </w:rPr>
              <w:t>7</w:t>
            </w:r>
            <w:r w:rsidR="00E42A20" w:rsidRPr="000205CB">
              <w:rPr>
                <w:rFonts w:ascii="Arial" w:hAnsi="Arial" w:cs="Arial"/>
                <w:b/>
                <w:bCs/>
                <w:szCs w:val="24"/>
              </w:rPr>
              <w:t>0%</w:t>
            </w:r>
          </w:p>
        </w:tc>
      </w:tr>
      <w:tr w:rsidR="00E42A20" w:rsidRPr="000205CB" w14:paraId="116C317A" w14:textId="77777777" w:rsidTr="00DA65E1">
        <w:trPr>
          <w:trHeight w:val="320"/>
        </w:trPr>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732D3D" w14:textId="20817584" w:rsidR="00E42A20" w:rsidRPr="000205CB" w:rsidRDefault="00D347FE" w:rsidP="00BD3CE9">
            <w:pPr>
              <w:ind w:left="720"/>
              <w:jc w:val="both"/>
              <w:rPr>
                <w:rFonts w:ascii="Arial" w:eastAsia="Calibri" w:hAnsi="Arial" w:cs="Arial"/>
                <w:szCs w:val="24"/>
              </w:rPr>
            </w:pPr>
            <w:r w:rsidRPr="000205CB">
              <w:rPr>
                <w:rFonts w:ascii="Arial" w:hAnsi="Arial" w:cs="Arial"/>
                <w:color w:val="000000"/>
                <w:szCs w:val="24"/>
              </w:rPr>
              <w:t xml:space="preserve">Organisational </w:t>
            </w:r>
            <w:r w:rsidR="005972E6" w:rsidRPr="000205CB">
              <w:rPr>
                <w:rFonts w:ascii="Arial" w:hAnsi="Arial" w:cs="Arial"/>
                <w:color w:val="000000"/>
                <w:szCs w:val="24"/>
              </w:rPr>
              <w:t>Experience</w:t>
            </w:r>
            <w:r w:rsidR="00DA65E1" w:rsidRPr="000205CB">
              <w:rPr>
                <w:rFonts w:ascii="Arial" w:hAnsi="Arial" w:cs="Arial"/>
                <w:color w:val="000000"/>
                <w:szCs w:val="24"/>
              </w:rPr>
              <w:t xml:space="preserve"> and Understanding of Requirements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399B2F23" w14:textId="77777777" w:rsidR="00E42A20" w:rsidRPr="000205CB" w:rsidRDefault="00E42A20" w:rsidP="00BD3CE9">
            <w:pPr>
              <w:jc w:val="both"/>
              <w:rPr>
                <w:rFonts w:ascii="Arial" w:eastAsia="Calibri" w:hAnsi="Arial" w:cs="Arial"/>
                <w:szCs w:val="24"/>
              </w:rPr>
            </w:pPr>
            <w:r w:rsidRPr="000205CB">
              <w:rPr>
                <w:rFonts w:ascii="Arial" w:hAnsi="Arial" w:cs="Arial"/>
                <w:szCs w:val="24"/>
              </w:rPr>
              <w:t xml:space="preserve">Sub weighting: </w:t>
            </w:r>
            <w:r w:rsidR="00D347FE" w:rsidRPr="000205CB">
              <w:rPr>
                <w:rFonts w:ascii="Arial" w:hAnsi="Arial" w:cs="Arial"/>
                <w:szCs w:val="24"/>
              </w:rPr>
              <w:t>10</w:t>
            </w:r>
            <w:r w:rsidRPr="000205CB">
              <w:rPr>
                <w:rFonts w:ascii="Arial" w:hAnsi="Arial" w:cs="Arial"/>
                <w:szCs w:val="24"/>
              </w:rPr>
              <w:t>%</w:t>
            </w:r>
          </w:p>
        </w:tc>
      </w:tr>
      <w:tr w:rsidR="00E42A20" w:rsidRPr="000205CB" w14:paraId="41E7C564"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2CE0A" w14:textId="4C13D0EF" w:rsidR="00E42A20" w:rsidRPr="000205CB" w:rsidRDefault="00955111" w:rsidP="00BD3CE9">
            <w:pPr>
              <w:ind w:left="720"/>
              <w:jc w:val="both"/>
              <w:rPr>
                <w:rFonts w:ascii="Arial" w:eastAsia="Calibri" w:hAnsi="Arial" w:cs="Arial"/>
                <w:szCs w:val="24"/>
              </w:rPr>
            </w:pPr>
            <w:r w:rsidRPr="000205CB">
              <w:rPr>
                <w:rFonts w:ascii="Arial" w:eastAsia="Calibri" w:hAnsi="Arial" w:cs="Arial"/>
                <w:szCs w:val="24"/>
              </w:rPr>
              <w:t>Proposal</w:t>
            </w:r>
            <w:r w:rsidR="007D69FC">
              <w:rPr>
                <w:rFonts w:ascii="Arial" w:eastAsia="Calibri" w:hAnsi="Arial" w:cs="Arial"/>
                <w:szCs w:val="24"/>
              </w:rPr>
              <w:t xml:space="preserve"> Details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2C9742BB" w14:textId="1BC1936C" w:rsidR="00E42A20" w:rsidRPr="000205CB" w:rsidRDefault="00E42A20" w:rsidP="00BD3CE9">
            <w:pPr>
              <w:jc w:val="both"/>
              <w:rPr>
                <w:rFonts w:ascii="Arial" w:eastAsia="Calibri" w:hAnsi="Arial" w:cs="Arial"/>
                <w:szCs w:val="24"/>
              </w:rPr>
            </w:pPr>
            <w:r w:rsidRPr="000205CB">
              <w:rPr>
                <w:rFonts w:ascii="Arial" w:hAnsi="Arial" w:cs="Arial"/>
                <w:szCs w:val="24"/>
              </w:rPr>
              <w:t xml:space="preserve">Sub weighting: </w:t>
            </w:r>
            <w:r w:rsidR="002F76AC">
              <w:rPr>
                <w:rFonts w:ascii="Arial" w:hAnsi="Arial" w:cs="Arial"/>
                <w:szCs w:val="24"/>
              </w:rPr>
              <w:t>6</w:t>
            </w:r>
            <w:r w:rsidR="00D347FE" w:rsidRPr="000205CB">
              <w:rPr>
                <w:rFonts w:ascii="Arial" w:hAnsi="Arial" w:cs="Arial"/>
                <w:szCs w:val="24"/>
              </w:rPr>
              <w:t>0</w:t>
            </w:r>
            <w:r w:rsidRPr="000205CB">
              <w:rPr>
                <w:rFonts w:ascii="Arial" w:hAnsi="Arial" w:cs="Arial"/>
                <w:szCs w:val="24"/>
              </w:rPr>
              <w:t>%</w:t>
            </w:r>
          </w:p>
        </w:tc>
      </w:tr>
    </w:tbl>
    <w:p w14:paraId="208C6A42" w14:textId="77777777" w:rsidR="00E42A20" w:rsidRPr="000205CB" w:rsidRDefault="00E42A20" w:rsidP="00E42A20">
      <w:pPr>
        <w:jc w:val="both"/>
        <w:rPr>
          <w:rFonts w:ascii="Arial" w:hAnsi="Arial" w:cs="Arial"/>
          <w:szCs w:val="24"/>
        </w:rPr>
      </w:pPr>
    </w:p>
    <w:p w14:paraId="45D51DCC" w14:textId="77777777" w:rsidR="00E42A20" w:rsidRPr="000205CB" w:rsidRDefault="00E42A20" w:rsidP="00E42A20">
      <w:pPr>
        <w:jc w:val="both"/>
        <w:rPr>
          <w:rFonts w:ascii="Arial" w:hAnsi="Arial" w:cs="Arial"/>
          <w:szCs w:val="24"/>
        </w:rPr>
      </w:pPr>
    </w:p>
    <w:p w14:paraId="1BE50150" w14:textId="77777777" w:rsidR="00E42A20" w:rsidRPr="000205CB" w:rsidRDefault="001C380B" w:rsidP="00E42A20">
      <w:pPr>
        <w:ind w:left="720" w:hanging="720"/>
        <w:jc w:val="both"/>
        <w:rPr>
          <w:rFonts w:ascii="Arial" w:hAnsi="Arial" w:cs="Arial"/>
          <w:szCs w:val="24"/>
        </w:rPr>
      </w:pPr>
      <w:r w:rsidRPr="000205CB">
        <w:rPr>
          <w:rFonts w:ascii="Arial" w:hAnsi="Arial" w:cs="Arial"/>
          <w:szCs w:val="24"/>
        </w:rPr>
        <w:t>6.3</w:t>
      </w:r>
      <w:r w:rsidR="006B5674" w:rsidRPr="000205CB">
        <w:rPr>
          <w:rFonts w:ascii="Arial" w:hAnsi="Arial" w:cs="Arial"/>
          <w:szCs w:val="24"/>
        </w:rPr>
        <w:tab/>
      </w:r>
      <w:r w:rsidR="005C5D3D" w:rsidRPr="000205CB">
        <w:rPr>
          <w:rFonts w:ascii="Arial" w:hAnsi="Arial" w:cs="Arial"/>
          <w:szCs w:val="24"/>
        </w:rPr>
        <w:t xml:space="preserve">The </w:t>
      </w:r>
      <w:r w:rsidR="00E42A20" w:rsidRPr="000205CB">
        <w:rPr>
          <w:rFonts w:ascii="Arial" w:hAnsi="Arial" w:cs="Arial"/>
          <w:szCs w:val="24"/>
        </w:rPr>
        <w:t>tender will be scored using the following scale of awarding marks between 0 and 4:</w:t>
      </w:r>
    </w:p>
    <w:p w14:paraId="3B702A9C" w14:textId="77777777" w:rsidR="00E42A20" w:rsidRPr="000205CB" w:rsidRDefault="00E42A20" w:rsidP="00E42A20">
      <w:pPr>
        <w:ind w:left="720" w:hanging="720"/>
        <w:jc w:val="both"/>
        <w:rPr>
          <w:rFonts w:ascii="Arial" w:hAnsi="Arial" w:cs="Arial"/>
          <w:color w:val="FF0000"/>
          <w:szCs w:val="24"/>
        </w:rPr>
      </w:pPr>
    </w:p>
    <w:tbl>
      <w:tblPr>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753"/>
      </w:tblGrid>
      <w:tr w:rsidR="00E42A20" w:rsidRPr="000205CB" w14:paraId="2E484D89" w14:textId="77777777" w:rsidTr="00003ACE">
        <w:trPr>
          <w:trHeight w:val="284"/>
        </w:trPr>
        <w:tc>
          <w:tcPr>
            <w:tcW w:w="895" w:type="dxa"/>
            <w:shd w:val="clear" w:color="auto" w:fill="808080"/>
            <w:vAlign w:val="center"/>
          </w:tcPr>
          <w:p w14:paraId="591F86A0"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0</w:t>
            </w:r>
          </w:p>
        </w:tc>
        <w:tc>
          <w:tcPr>
            <w:tcW w:w="8753" w:type="dxa"/>
          </w:tcPr>
          <w:p w14:paraId="297C8DCE"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Completely unsatisfactory/unacceptable response </w:t>
            </w:r>
          </w:p>
          <w:p w14:paraId="09AE3C5C" w14:textId="77777777" w:rsidR="00D61E88" w:rsidRDefault="00E42A20" w:rsidP="00BD3CE9">
            <w:pPr>
              <w:spacing w:before="60" w:after="60"/>
              <w:jc w:val="both"/>
              <w:rPr>
                <w:rFonts w:ascii="Arial" w:hAnsi="Arial" w:cs="Arial"/>
                <w:szCs w:val="24"/>
                <w:lang w:eastAsia="en-GB"/>
              </w:rPr>
            </w:pPr>
            <w:r w:rsidRPr="000205CB">
              <w:rPr>
                <w:rFonts w:ascii="Arial" w:hAnsi="Arial" w:cs="Arial"/>
                <w:szCs w:val="24"/>
                <w:lang w:eastAsia="en-GB"/>
              </w:rPr>
              <w:t xml:space="preserve">No response to the question or serious deficiencies in meeting the required standards. </w:t>
            </w:r>
          </w:p>
          <w:p w14:paraId="2A58DDF8" w14:textId="2DCD2D18" w:rsidR="00E42A20" w:rsidRPr="000205CB" w:rsidRDefault="00EB102D" w:rsidP="00BD3CE9">
            <w:pPr>
              <w:spacing w:before="60" w:after="60"/>
              <w:jc w:val="both"/>
              <w:rPr>
                <w:rFonts w:ascii="Arial" w:hAnsi="Arial" w:cs="Arial"/>
                <w:szCs w:val="24"/>
                <w:lang w:eastAsia="en-GB"/>
              </w:rPr>
            </w:pPr>
            <w:r>
              <w:rPr>
                <w:rFonts w:ascii="Arial" w:hAnsi="Arial" w:cs="Arial"/>
                <w:szCs w:val="24"/>
                <w:lang w:eastAsia="en-GB"/>
              </w:rPr>
              <w:t>For the price</w:t>
            </w:r>
            <w:r w:rsidR="00F0101A">
              <w:rPr>
                <w:rFonts w:ascii="Arial" w:hAnsi="Arial" w:cs="Arial"/>
                <w:szCs w:val="24"/>
                <w:lang w:eastAsia="en-GB"/>
              </w:rPr>
              <w:t>/cost element those bids priced outside the budget will receive this score</w:t>
            </w:r>
          </w:p>
        </w:tc>
      </w:tr>
      <w:tr w:rsidR="00E42A20" w:rsidRPr="000205CB" w14:paraId="32B601C6" w14:textId="77777777" w:rsidTr="00003ACE">
        <w:trPr>
          <w:trHeight w:val="284"/>
        </w:trPr>
        <w:tc>
          <w:tcPr>
            <w:tcW w:w="895" w:type="dxa"/>
            <w:shd w:val="clear" w:color="auto" w:fill="808080"/>
            <w:vAlign w:val="center"/>
          </w:tcPr>
          <w:p w14:paraId="26D33D77"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1</w:t>
            </w:r>
          </w:p>
        </w:tc>
        <w:tc>
          <w:tcPr>
            <w:tcW w:w="8753" w:type="dxa"/>
          </w:tcPr>
          <w:p w14:paraId="10E9B6A8"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Poor response </w:t>
            </w:r>
          </w:p>
          <w:p w14:paraId="19389C9D"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partially compliant with some shortfalls in meeting the required standards.</w:t>
            </w:r>
            <w:r w:rsidR="00530392">
              <w:rPr>
                <w:rFonts w:ascii="Arial" w:hAnsi="Arial" w:cs="Arial"/>
                <w:szCs w:val="24"/>
                <w:lang w:eastAsia="en-GB"/>
              </w:rPr>
              <w:t xml:space="preserve"> </w:t>
            </w:r>
          </w:p>
          <w:p w14:paraId="7110F5E3" w14:textId="5E7C43A3" w:rsidR="00E42A20" w:rsidRPr="000205CB" w:rsidRDefault="00F0101A" w:rsidP="00BD3CE9">
            <w:pPr>
              <w:spacing w:before="60" w:after="60"/>
              <w:jc w:val="both"/>
              <w:rPr>
                <w:rFonts w:ascii="Arial" w:hAnsi="Arial" w:cs="Arial"/>
                <w:szCs w:val="24"/>
                <w:lang w:eastAsia="en-GB"/>
              </w:rPr>
            </w:pPr>
            <w:r>
              <w:rPr>
                <w:rFonts w:ascii="Arial" w:hAnsi="Arial" w:cs="Arial"/>
                <w:szCs w:val="24"/>
                <w:lang w:eastAsia="en-GB"/>
              </w:rPr>
              <w:t>For the price/cost element, b</w:t>
            </w:r>
            <w:r w:rsidR="00530392">
              <w:rPr>
                <w:rFonts w:ascii="Arial" w:hAnsi="Arial" w:cs="Arial"/>
                <w:szCs w:val="24"/>
                <w:lang w:eastAsia="en-GB"/>
              </w:rPr>
              <w:t>ids priced at price above the 3</w:t>
            </w:r>
            <w:r w:rsidR="00530392" w:rsidRPr="00530392">
              <w:rPr>
                <w:rFonts w:ascii="Arial" w:hAnsi="Arial" w:cs="Arial"/>
                <w:szCs w:val="24"/>
                <w:vertAlign w:val="superscript"/>
                <w:lang w:eastAsia="en-GB"/>
              </w:rPr>
              <w:t>rd</w:t>
            </w:r>
            <w:r w:rsidR="00530392">
              <w:rPr>
                <w:rFonts w:ascii="Arial" w:hAnsi="Arial" w:cs="Arial"/>
                <w:szCs w:val="24"/>
                <w:lang w:eastAsia="en-GB"/>
              </w:rPr>
              <w:t xml:space="preserve"> lowest bid but within budget will receive this</w:t>
            </w:r>
            <w:r w:rsidR="00D61E88">
              <w:rPr>
                <w:rFonts w:ascii="Arial" w:hAnsi="Arial" w:cs="Arial"/>
                <w:szCs w:val="24"/>
                <w:lang w:eastAsia="en-GB"/>
              </w:rPr>
              <w:t xml:space="preserve"> mark for</w:t>
            </w:r>
            <w:r w:rsidR="00530392">
              <w:rPr>
                <w:rFonts w:ascii="Arial" w:hAnsi="Arial" w:cs="Arial"/>
                <w:szCs w:val="24"/>
                <w:lang w:eastAsia="en-GB"/>
              </w:rPr>
              <w:t xml:space="preserve">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p>
        </w:tc>
      </w:tr>
      <w:tr w:rsidR="00E42A20" w:rsidRPr="000205CB" w14:paraId="00B74D53" w14:textId="77777777" w:rsidTr="00003ACE">
        <w:trPr>
          <w:trHeight w:val="284"/>
        </w:trPr>
        <w:tc>
          <w:tcPr>
            <w:tcW w:w="895" w:type="dxa"/>
            <w:shd w:val="clear" w:color="auto" w:fill="808080"/>
            <w:vAlign w:val="center"/>
          </w:tcPr>
          <w:p w14:paraId="0B6EC999"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2</w:t>
            </w:r>
          </w:p>
        </w:tc>
        <w:tc>
          <w:tcPr>
            <w:tcW w:w="8753" w:type="dxa"/>
          </w:tcPr>
          <w:p w14:paraId="34389CB1"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Acceptable response </w:t>
            </w:r>
          </w:p>
          <w:p w14:paraId="545EA2F1"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compliant and meets the basic contract standards. Any concerns are only of a minor nature.</w:t>
            </w:r>
            <w:r w:rsidR="00530392">
              <w:rPr>
                <w:rFonts w:ascii="Arial" w:hAnsi="Arial" w:cs="Arial"/>
                <w:szCs w:val="24"/>
                <w:lang w:eastAsia="en-GB"/>
              </w:rPr>
              <w:t xml:space="preserve"> </w:t>
            </w:r>
          </w:p>
          <w:p w14:paraId="7AE00F49" w14:textId="12F3AA3B" w:rsidR="00E42A20" w:rsidRPr="000205CB" w:rsidRDefault="00F034A9" w:rsidP="00BD3CE9">
            <w:pPr>
              <w:spacing w:before="60" w:after="60"/>
              <w:jc w:val="both"/>
              <w:rPr>
                <w:rFonts w:ascii="Arial" w:hAnsi="Arial" w:cs="Arial"/>
                <w:szCs w:val="24"/>
                <w:lang w:eastAsia="en-GB"/>
              </w:rPr>
            </w:pPr>
            <w:r>
              <w:rPr>
                <w:rFonts w:ascii="Arial" w:hAnsi="Arial" w:cs="Arial"/>
                <w:szCs w:val="24"/>
                <w:lang w:eastAsia="en-GB"/>
              </w:rPr>
              <w:t>For the price/cost element, t</w:t>
            </w:r>
            <w:r w:rsidR="00530392">
              <w:rPr>
                <w:rFonts w:ascii="Arial" w:hAnsi="Arial" w:cs="Arial"/>
                <w:szCs w:val="24"/>
                <w:lang w:eastAsia="en-GB"/>
              </w:rPr>
              <w:t>he 3</w:t>
            </w:r>
            <w:r w:rsidR="00530392" w:rsidRPr="00530392">
              <w:rPr>
                <w:rFonts w:ascii="Arial" w:hAnsi="Arial" w:cs="Arial"/>
                <w:szCs w:val="24"/>
                <w:vertAlign w:val="superscript"/>
                <w:lang w:eastAsia="en-GB"/>
              </w:rPr>
              <w:t>rd</w:t>
            </w:r>
            <w:r w:rsidR="00530392">
              <w:rPr>
                <w:rFonts w:ascii="Arial" w:hAnsi="Arial" w:cs="Arial"/>
                <w:szCs w:val="24"/>
                <w:lang w:eastAsia="en-GB"/>
              </w:rPr>
              <w:t xml:space="preserv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sidR="00530392">
              <w:rPr>
                <w:rFonts w:ascii="Arial" w:hAnsi="Arial" w:cs="Arial"/>
                <w:szCs w:val="24"/>
                <w:lang w:eastAsia="en-GB"/>
              </w:rPr>
              <w:t>.</w:t>
            </w:r>
          </w:p>
        </w:tc>
      </w:tr>
      <w:tr w:rsidR="00E42A20" w:rsidRPr="000205CB" w14:paraId="6EA9D88D" w14:textId="77777777" w:rsidTr="00003ACE">
        <w:trPr>
          <w:trHeight w:val="284"/>
        </w:trPr>
        <w:tc>
          <w:tcPr>
            <w:tcW w:w="895" w:type="dxa"/>
            <w:shd w:val="clear" w:color="auto" w:fill="808080"/>
            <w:vAlign w:val="center"/>
          </w:tcPr>
          <w:p w14:paraId="131E088D"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3</w:t>
            </w:r>
          </w:p>
        </w:tc>
        <w:tc>
          <w:tcPr>
            <w:tcW w:w="8753" w:type="dxa"/>
          </w:tcPr>
          <w:p w14:paraId="023AC0D3" w14:textId="77777777" w:rsidR="00E42A20" w:rsidRPr="000205CB" w:rsidRDefault="00E42A20" w:rsidP="00BD3CE9">
            <w:pPr>
              <w:spacing w:before="60" w:after="60"/>
              <w:jc w:val="both"/>
              <w:rPr>
                <w:rFonts w:ascii="Arial" w:hAnsi="Arial" w:cs="Arial"/>
                <w:szCs w:val="24"/>
                <w:lang w:eastAsia="en-GB"/>
              </w:rPr>
            </w:pPr>
            <w:r w:rsidRPr="000205CB">
              <w:rPr>
                <w:rFonts w:ascii="Arial" w:hAnsi="Arial" w:cs="Arial"/>
                <w:b/>
                <w:szCs w:val="24"/>
                <w:lang w:eastAsia="en-GB"/>
              </w:rPr>
              <w:t>Good response</w:t>
            </w:r>
            <w:r w:rsidRPr="000205CB">
              <w:rPr>
                <w:rFonts w:ascii="Arial" w:hAnsi="Arial" w:cs="Arial"/>
                <w:szCs w:val="24"/>
                <w:lang w:eastAsia="en-GB"/>
              </w:rPr>
              <w:t xml:space="preserve"> </w:t>
            </w:r>
          </w:p>
          <w:p w14:paraId="3CAD0186"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fully compliant and clearly indicates a full understanding of the contract. The required standards consistently deliver all the required contract standards.</w:t>
            </w:r>
            <w:r w:rsidR="00530392">
              <w:rPr>
                <w:rFonts w:ascii="Arial" w:hAnsi="Arial" w:cs="Arial"/>
                <w:szCs w:val="24"/>
                <w:lang w:eastAsia="en-GB"/>
              </w:rPr>
              <w:t xml:space="preserve">  </w:t>
            </w:r>
          </w:p>
          <w:p w14:paraId="23041517" w14:textId="738D03DF" w:rsidR="00E42A20" w:rsidRPr="000205CB" w:rsidRDefault="00F034A9" w:rsidP="00BD3CE9">
            <w:pPr>
              <w:spacing w:before="60" w:after="60"/>
              <w:jc w:val="both"/>
              <w:rPr>
                <w:rFonts w:ascii="Arial" w:hAnsi="Arial" w:cs="Arial"/>
                <w:szCs w:val="24"/>
                <w:lang w:eastAsia="en-GB"/>
              </w:rPr>
            </w:pPr>
            <w:r>
              <w:rPr>
                <w:rFonts w:ascii="Arial" w:hAnsi="Arial" w:cs="Arial"/>
                <w:szCs w:val="24"/>
                <w:lang w:eastAsia="en-GB"/>
              </w:rPr>
              <w:t>For the price/cost element, t</w:t>
            </w:r>
            <w:r w:rsidR="00530392">
              <w:rPr>
                <w:rFonts w:ascii="Arial" w:hAnsi="Arial" w:cs="Arial"/>
                <w:szCs w:val="24"/>
                <w:lang w:eastAsia="en-GB"/>
              </w:rPr>
              <w:t>he 2</w:t>
            </w:r>
            <w:r w:rsidR="00530392" w:rsidRPr="00530392">
              <w:rPr>
                <w:rFonts w:ascii="Arial" w:hAnsi="Arial" w:cs="Arial"/>
                <w:szCs w:val="24"/>
                <w:vertAlign w:val="superscript"/>
                <w:lang w:eastAsia="en-GB"/>
              </w:rPr>
              <w:t>nd</w:t>
            </w:r>
            <w:r w:rsidR="00530392">
              <w:rPr>
                <w:rFonts w:ascii="Arial" w:hAnsi="Arial" w:cs="Arial"/>
                <w:szCs w:val="24"/>
                <w:lang w:eastAsia="en-GB"/>
              </w:rPr>
              <w:t xml:space="preserv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sidR="00530392">
              <w:rPr>
                <w:rFonts w:ascii="Arial" w:hAnsi="Arial" w:cs="Arial"/>
                <w:szCs w:val="24"/>
                <w:lang w:eastAsia="en-GB"/>
              </w:rPr>
              <w:t>.</w:t>
            </w:r>
          </w:p>
        </w:tc>
      </w:tr>
      <w:tr w:rsidR="00E42A20" w:rsidRPr="000205CB" w14:paraId="504DAF8E" w14:textId="77777777" w:rsidTr="00003ACE">
        <w:trPr>
          <w:trHeight w:val="284"/>
        </w:trPr>
        <w:tc>
          <w:tcPr>
            <w:tcW w:w="895" w:type="dxa"/>
            <w:shd w:val="clear" w:color="auto" w:fill="808080"/>
            <w:vAlign w:val="center"/>
          </w:tcPr>
          <w:p w14:paraId="04E59379"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4</w:t>
            </w:r>
          </w:p>
        </w:tc>
        <w:tc>
          <w:tcPr>
            <w:tcW w:w="8753" w:type="dxa"/>
          </w:tcPr>
          <w:p w14:paraId="76573696" w14:textId="77777777" w:rsidR="00E42A20" w:rsidRPr="000205CB" w:rsidRDefault="00E42A20" w:rsidP="00BD3CE9">
            <w:pPr>
              <w:spacing w:before="60" w:after="60"/>
              <w:jc w:val="both"/>
              <w:rPr>
                <w:rFonts w:ascii="Arial" w:hAnsi="Arial" w:cs="Arial"/>
                <w:szCs w:val="24"/>
                <w:lang w:eastAsia="en-GB"/>
              </w:rPr>
            </w:pPr>
            <w:r w:rsidRPr="000205CB">
              <w:rPr>
                <w:rFonts w:ascii="Arial" w:hAnsi="Arial" w:cs="Arial"/>
                <w:b/>
                <w:szCs w:val="24"/>
                <w:lang w:eastAsia="en-GB"/>
              </w:rPr>
              <w:t>Excellent response</w:t>
            </w:r>
            <w:r w:rsidRPr="000205CB">
              <w:rPr>
                <w:rFonts w:ascii="Arial" w:hAnsi="Arial" w:cs="Arial"/>
                <w:szCs w:val="24"/>
                <w:lang w:eastAsia="en-GB"/>
              </w:rPr>
              <w:t xml:space="preserve"> </w:t>
            </w:r>
          </w:p>
          <w:p w14:paraId="74FE2A7F" w14:textId="04A91B1C" w:rsidR="00530392" w:rsidRDefault="00F034A9" w:rsidP="00BD3CE9">
            <w:pPr>
              <w:spacing w:before="60" w:after="60"/>
              <w:jc w:val="both"/>
              <w:rPr>
                <w:rFonts w:ascii="Arial" w:hAnsi="Arial" w:cs="Arial"/>
                <w:szCs w:val="24"/>
                <w:lang w:eastAsia="en-GB"/>
              </w:rPr>
            </w:pPr>
            <w:r>
              <w:rPr>
                <w:rFonts w:ascii="Arial" w:hAnsi="Arial" w:cs="Arial"/>
                <w:szCs w:val="24"/>
                <w:lang w:eastAsia="en-GB"/>
              </w:rPr>
              <w:lastRenderedPageBreak/>
              <w:t>For the price/cost element, t</w:t>
            </w:r>
            <w:r w:rsidR="00E42A20" w:rsidRPr="000205CB">
              <w:rPr>
                <w:rFonts w:ascii="Arial" w:hAnsi="Arial" w:cs="Arial"/>
                <w:szCs w:val="24"/>
                <w:lang w:eastAsia="en-GB"/>
              </w:rPr>
              <w:t xml:space="preserve">he response is fully compliant and indicates the ability to exceed the required standards of the contract.  </w:t>
            </w:r>
          </w:p>
          <w:p w14:paraId="0AD60A16" w14:textId="71677317"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 xml:space="preserve">The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bl>
    <w:p w14:paraId="4F54B1F4" w14:textId="77777777" w:rsidR="00E42A20" w:rsidRPr="000205CB" w:rsidRDefault="00E42A20" w:rsidP="00E42A20">
      <w:pPr>
        <w:rPr>
          <w:rFonts w:ascii="Arial" w:hAnsi="Arial" w:cs="Arial"/>
          <w:szCs w:val="24"/>
        </w:rPr>
      </w:pPr>
    </w:p>
    <w:p w14:paraId="7F3BAF89" w14:textId="77777777" w:rsidR="00E42A20" w:rsidRPr="000205CB" w:rsidRDefault="00E42A20" w:rsidP="00E42A20">
      <w:pPr>
        <w:ind w:left="720" w:hanging="720"/>
        <w:rPr>
          <w:rFonts w:ascii="Arial" w:hAnsi="Arial" w:cs="Arial"/>
          <w:szCs w:val="24"/>
        </w:rPr>
      </w:pPr>
    </w:p>
    <w:p w14:paraId="2FCA0911" w14:textId="47AD4855" w:rsidR="00E42A20" w:rsidRPr="000205CB" w:rsidRDefault="005C5D3D" w:rsidP="00E42A20">
      <w:pPr>
        <w:pStyle w:val="Style1"/>
        <w:ind w:left="720" w:hanging="720"/>
        <w:jc w:val="both"/>
        <w:rPr>
          <w:rFonts w:cs="Arial"/>
          <w:sz w:val="24"/>
          <w:szCs w:val="24"/>
        </w:rPr>
      </w:pPr>
      <w:r w:rsidRPr="000205CB">
        <w:rPr>
          <w:rFonts w:cs="Arial"/>
          <w:sz w:val="24"/>
          <w:szCs w:val="24"/>
        </w:rPr>
        <w:t>6.4</w:t>
      </w:r>
      <w:r w:rsidR="006B5674" w:rsidRPr="000205CB">
        <w:rPr>
          <w:rFonts w:cs="Arial"/>
          <w:sz w:val="24"/>
          <w:szCs w:val="24"/>
        </w:rPr>
        <w:tab/>
      </w:r>
      <w:r w:rsidR="00E42A20" w:rsidRPr="000205CB">
        <w:rPr>
          <w:rFonts w:cs="Arial"/>
          <w:sz w:val="24"/>
          <w:szCs w:val="24"/>
        </w:rPr>
        <w:t xml:space="preserve">The winning tender is the one which scores the greatest overall mark on </w:t>
      </w:r>
      <w:r w:rsidR="00AD784E" w:rsidRPr="000205CB">
        <w:rPr>
          <w:rFonts w:cs="Arial"/>
          <w:sz w:val="24"/>
          <w:szCs w:val="24"/>
        </w:rPr>
        <w:t xml:space="preserve">a combination of both Price and </w:t>
      </w:r>
      <w:r w:rsidR="00E42A20" w:rsidRPr="000205CB">
        <w:rPr>
          <w:rFonts w:cs="Arial"/>
          <w:sz w:val="24"/>
          <w:szCs w:val="24"/>
        </w:rPr>
        <w:t>Quality</w:t>
      </w:r>
      <w:r w:rsidR="00B34B07">
        <w:rPr>
          <w:rFonts w:cs="Arial"/>
          <w:sz w:val="24"/>
          <w:szCs w:val="24"/>
        </w:rPr>
        <w:t xml:space="preserve"> weighted as above</w:t>
      </w:r>
      <w:r w:rsidR="00E42A20" w:rsidRPr="000205CB">
        <w:rPr>
          <w:rFonts w:cs="Arial"/>
          <w:sz w:val="24"/>
          <w:szCs w:val="24"/>
        </w:rPr>
        <w:t xml:space="preserve">. </w:t>
      </w:r>
    </w:p>
    <w:p w14:paraId="21ACC729" w14:textId="11187562" w:rsidR="00E74CDF" w:rsidRDefault="00E74CDF" w:rsidP="1586B9E4">
      <w:pPr>
        <w:tabs>
          <w:tab w:val="left" w:pos="3135"/>
        </w:tabs>
        <w:jc w:val="both"/>
        <w:rPr>
          <w:rFonts w:ascii="Arial" w:hAnsi="Arial" w:cs="Arial"/>
        </w:rPr>
      </w:pPr>
    </w:p>
    <w:p w14:paraId="178F9BA1" w14:textId="77777777" w:rsidR="00D61E88" w:rsidRPr="000205CB" w:rsidRDefault="00D61E88" w:rsidP="00E74CDF">
      <w:pPr>
        <w:rPr>
          <w:rFonts w:ascii="Arial" w:hAnsi="Arial" w:cs="Arial"/>
          <w:b/>
          <w:bCs/>
          <w:szCs w:val="24"/>
        </w:rPr>
      </w:pPr>
    </w:p>
    <w:p w14:paraId="38C966C2" w14:textId="47FA9D9A" w:rsidR="00926B52" w:rsidRDefault="00BA604B" w:rsidP="1586B9E4">
      <w:pPr>
        <w:rPr>
          <w:rFonts w:ascii="Arial" w:eastAsia="Calibri" w:hAnsi="Arial" w:cs="Arial"/>
          <w:lang w:eastAsia="en-GB"/>
        </w:rPr>
      </w:pPr>
      <w:r w:rsidRPr="1586B9E4">
        <w:rPr>
          <w:rFonts w:ascii="Arial" w:eastAsia="Calibri" w:hAnsi="Arial" w:cs="Arial"/>
          <w:lang w:eastAsia="en-GB"/>
        </w:rPr>
        <w:t xml:space="preserve">The Council does not wish to over specify the design or offering as it wants </w:t>
      </w:r>
      <w:r w:rsidR="00AC5456" w:rsidRPr="1586B9E4">
        <w:rPr>
          <w:rFonts w:ascii="Arial" w:eastAsia="Calibri" w:hAnsi="Arial" w:cs="Arial"/>
          <w:lang w:eastAsia="en-GB"/>
        </w:rPr>
        <w:t>Co</w:t>
      </w:r>
      <w:r w:rsidR="0008356E" w:rsidRPr="1586B9E4">
        <w:rPr>
          <w:rFonts w:ascii="Arial" w:eastAsia="Calibri" w:hAnsi="Arial" w:cs="Arial"/>
          <w:lang w:eastAsia="en-GB"/>
        </w:rPr>
        <w:t>ntractor</w:t>
      </w:r>
      <w:r w:rsidRPr="1586B9E4">
        <w:rPr>
          <w:rFonts w:ascii="Arial" w:eastAsia="Calibri" w:hAnsi="Arial" w:cs="Arial"/>
          <w:lang w:eastAsia="en-GB"/>
        </w:rPr>
        <w:t>s to put forward a high quality but affordable design for the town.</w:t>
      </w:r>
      <w:r w:rsidR="1AC4189A" w:rsidRPr="1586B9E4">
        <w:rPr>
          <w:rFonts w:ascii="Arial" w:eastAsia="Calibri" w:hAnsi="Arial" w:cs="Arial"/>
          <w:lang w:eastAsia="en-GB"/>
        </w:rPr>
        <w:t xml:space="preserve"> </w:t>
      </w:r>
      <w:r w:rsidRPr="1586B9E4">
        <w:rPr>
          <w:rFonts w:ascii="Arial" w:eastAsia="Calibri" w:hAnsi="Arial" w:cs="Arial"/>
          <w:lang w:eastAsia="en-GB"/>
        </w:rPr>
        <w:t xml:space="preserve">The basic specification below is the minimum to be provided and </w:t>
      </w:r>
      <w:r w:rsidR="3FB038E0" w:rsidRPr="1586B9E4">
        <w:rPr>
          <w:rFonts w:ascii="Arial" w:eastAsia="Calibri" w:hAnsi="Arial" w:cs="Arial"/>
          <w:lang w:eastAsia="en-GB"/>
        </w:rPr>
        <w:t>is the basis for comparing costs. However,</w:t>
      </w:r>
      <w:r w:rsidRPr="1586B9E4">
        <w:rPr>
          <w:rFonts w:ascii="Arial" w:eastAsia="Calibri" w:hAnsi="Arial" w:cs="Arial"/>
          <w:lang w:eastAsia="en-GB"/>
        </w:rPr>
        <w:t xml:space="preserve"> </w:t>
      </w:r>
      <w:r w:rsidR="0008356E" w:rsidRPr="1586B9E4">
        <w:rPr>
          <w:rFonts w:ascii="Arial" w:eastAsia="Calibri" w:hAnsi="Arial" w:cs="Arial"/>
          <w:lang w:eastAsia="en-GB"/>
        </w:rPr>
        <w:t>contractor</w:t>
      </w:r>
      <w:r w:rsidRPr="1586B9E4">
        <w:rPr>
          <w:rFonts w:ascii="Arial" w:eastAsia="Calibri" w:hAnsi="Arial" w:cs="Arial"/>
          <w:lang w:eastAsia="en-GB"/>
        </w:rPr>
        <w:t>s</w:t>
      </w:r>
      <w:r w:rsidR="508EE602" w:rsidRPr="1586B9E4">
        <w:rPr>
          <w:rFonts w:ascii="Arial" w:eastAsia="Calibri" w:hAnsi="Arial" w:cs="Arial"/>
          <w:lang w:eastAsia="en-GB"/>
        </w:rPr>
        <w:t xml:space="preserve"> are free to put forward additional costed</w:t>
      </w:r>
      <w:r w:rsidRPr="1586B9E4">
        <w:rPr>
          <w:rFonts w:ascii="Arial" w:eastAsia="Calibri" w:hAnsi="Arial" w:cs="Arial"/>
          <w:lang w:eastAsia="en-GB"/>
        </w:rPr>
        <w:t xml:space="preserve"> proposals </w:t>
      </w:r>
      <w:r w:rsidR="1263F799" w:rsidRPr="1586B9E4">
        <w:rPr>
          <w:rFonts w:ascii="Arial" w:eastAsia="Calibri" w:hAnsi="Arial" w:cs="Arial"/>
          <w:lang w:eastAsia="en-GB"/>
        </w:rPr>
        <w:t>for consideration.</w:t>
      </w:r>
    </w:p>
    <w:p w14:paraId="1329A2D5" w14:textId="77777777" w:rsidR="00926B52" w:rsidRDefault="00926B52" w:rsidP="00926B52">
      <w:pPr>
        <w:rPr>
          <w:rFonts w:ascii="Arial" w:eastAsia="Calibri" w:hAnsi="Arial" w:cs="Arial"/>
          <w:szCs w:val="24"/>
          <w:lang w:eastAsia="en-GB"/>
        </w:rPr>
      </w:pPr>
    </w:p>
    <w:p w14:paraId="7812AF56" w14:textId="493E809C" w:rsidR="00BA604B" w:rsidRDefault="00BA604B" w:rsidP="00926B52">
      <w:pPr>
        <w:rPr>
          <w:rFonts w:ascii="Arial" w:eastAsia="Calibri" w:hAnsi="Arial" w:cs="Arial"/>
          <w:szCs w:val="24"/>
          <w:lang w:eastAsia="en-GB"/>
        </w:rPr>
      </w:pPr>
      <w:r w:rsidRPr="00BA604B">
        <w:rPr>
          <w:rFonts w:ascii="Arial" w:eastAsia="Calibri" w:hAnsi="Arial" w:cs="Arial"/>
          <w:szCs w:val="24"/>
          <w:lang w:eastAsia="en-GB"/>
        </w:rPr>
        <w:t xml:space="preserve">The preference is for highly visible </w:t>
      </w:r>
      <w:r w:rsidR="004D3D43">
        <w:rPr>
          <w:rFonts w:ascii="Arial" w:eastAsia="Calibri" w:hAnsi="Arial" w:cs="Arial"/>
          <w:szCs w:val="24"/>
          <w:lang w:eastAsia="en-GB"/>
        </w:rPr>
        <w:t xml:space="preserve">colourful </w:t>
      </w:r>
      <w:r w:rsidRPr="00BA604B">
        <w:rPr>
          <w:rFonts w:ascii="Arial" w:eastAsia="Calibri" w:hAnsi="Arial" w:cs="Arial"/>
          <w:szCs w:val="24"/>
          <w:lang w:eastAsia="en-GB"/>
        </w:rPr>
        <w:t>displays and lights that compete with</w:t>
      </w:r>
      <w:r w:rsidR="006F048A">
        <w:rPr>
          <w:rFonts w:ascii="Arial" w:eastAsia="Calibri" w:hAnsi="Arial" w:cs="Arial"/>
          <w:szCs w:val="24"/>
          <w:lang w:eastAsia="en-GB"/>
        </w:rPr>
        <w:t xml:space="preserve"> and stand out from</w:t>
      </w:r>
      <w:r w:rsidRPr="00BA604B">
        <w:rPr>
          <w:rFonts w:ascii="Arial" w:eastAsia="Calibri" w:hAnsi="Arial" w:cs="Arial"/>
          <w:szCs w:val="24"/>
          <w:lang w:eastAsia="en-GB"/>
        </w:rPr>
        <w:t xml:space="preserve"> local store and establishment lighting and signage. A greater emphasis placed on product quality and design rather than on the ability of 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to rotate designs each year within the quoted price. </w:t>
      </w:r>
    </w:p>
    <w:p w14:paraId="23D2AE61" w14:textId="77777777" w:rsidR="00783F9A" w:rsidRDefault="00783F9A" w:rsidP="00BA604B">
      <w:pPr>
        <w:spacing w:after="200" w:line="276" w:lineRule="auto"/>
        <w:rPr>
          <w:rFonts w:ascii="Arial" w:eastAsia="Calibri" w:hAnsi="Arial" w:cs="Arial"/>
          <w:szCs w:val="24"/>
          <w:lang w:eastAsia="en-GB"/>
        </w:rPr>
      </w:pPr>
    </w:p>
    <w:p w14:paraId="070F1F48" w14:textId="40ACEFA6" w:rsidR="001F5870" w:rsidRPr="00BA604B" w:rsidRDefault="001F5870" w:rsidP="1586B9E4">
      <w:pPr>
        <w:spacing w:after="200" w:line="276" w:lineRule="auto"/>
        <w:rPr>
          <w:rFonts w:ascii="Arial" w:eastAsia="Calibri" w:hAnsi="Arial" w:cs="Arial"/>
          <w:lang w:eastAsia="en-GB"/>
        </w:rPr>
      </w:pPr>
      <w:r w:rsidRPr="1586B9E4">
        <w:rPr>
          <w:rFonts w:ascii="Arial" w:eastAsia="Calibri" w:hAnsi="Arial" w:cs="Arial"/>
          <w:lang w:eastAsia="en-GB"/>
        </w:rPr>
        <w:t xml:space="preserve">As well as the supply, fitting, removal and storage of the lights for the term, the Contractor will obtain </w:t>
      </w:r>
      <w:r w:rsidR="00E27816" w:rsidRPr="1586B9E4">
        <w:rPr>
          <w:rFonts w:ascii="Arial" w:eastAsia="Calibri" w:hAnsi="Arial" w:cs="Arial"/>
          <w:u w:val="single"/>
          <w:lang w:eastAsia="en-GB"/>
        </w:rPr>
        <w:t>all</w:t>
      </w:r>
      <w:r w:rsidRPr="1586B9E4">
        <w:rPr>
          <w:rFonts w:ascii="Arial" w:eastAsia="Calibri" w:hAnsi="Arial" w:cs="Arial"/>
          <w:u w:val="single"/>
          <w:lang w:eastAsia="en-GB"/>
        </w:rPr>
        <w:t xml:space="preserve"> necessary licenses</w:t>
      </w:r>
      <w:r w:rsidRPr="1586B9E4">
        <w:rPr>
          <w:rFonts w:ascii="Arial" w:eastAsia="Calibri" w:hAnsi="Arial" w:cs="Arial"/>
          <w:lang w:eastAsia="en-GB"/>
        </w:rPr>
        <w:t xml:space="preserve"> from Lincol</w:t>
      </w:r>
      <w:r w:rsidR="00C93BAD" w:rsidRPr="1586B9E4">
        <w:rPr>
          <w:rFonts w:ascii="Arial" w:eastAsia="Calibri" w:hAnsi="Arial" w:cs="Arial"/>
          <w:lang w:eastAsia="en-GB"/>
        </w:rPr>
        <w:t xml:space="preserve">nshire County Council </w:t>
      </w:r>
      <w:r w:rsidR="007E6232" w:rsidRPr="1586B9E4">
        <w:rPr>
          <w:rFonts w:ascii="Arial" w:eastAsia="Calibri" w:hAnsi="Arial" w:cs="Arial"/>
          <w:lang w:eastAsia="en-GB"/>
        </w:rPr>
        <w:t xml:space="preserve">(or successor </w:t>
      </w:r>
      <w:r w:rsidR="001771AA" w:rsidRPr="1586B9E4">
        <w:rPr>
          <w:rFonts w:ascii="Arial" w:eastAsia="Calibri" w:hAnsi="Arial" w:cs="Arial"/>
          <w:lang w:eastAsia="en-GB"/>
        </w:rPr>
        <w:t xml:space="preserve">Council) </w:t>
      </w:r>
      <w:r w:rsidR="00C93BAD" w:rsidRPr="1586B9E4">
        <w:rPr>
          <w:rFonts w:ascii="Arial" w:eastAsia="Calibri" w:hAnsi="Arial" w:cs="Arial"/>
          <w:lang w:eastAsia="en-GB"/>
        </w:rPr>
        <w:t xml:space="preserve">on behalf </w:t>
      </w:r>
      <w:r w:rsidRPr="1586B9E4">
        <w:rPr>
          <w:rFonts w:ascii="Arial" w:eastAsia="Calibri" w:hAnsi="Arial" w:cs="Arial"/>
          <w:lang w:eastAsia="en-GB"/>
        </w:rPr>
        <w:t>of</w:t>
      </w:r>
      <w:r w:rsidR="00C93BAD" w:rsidRPr="1586B9E4">
        <w:rPr>
          <w:rFonts w:ascii="Arial" w:eastAsia="Calibri" w:hAnsi="Arial" w:cs="Arial"/>
          <w:lang w:eastAsia="en-GB"/>
        </w:rPr>
        <w:t xml:space="preserve"> Skegness Town Council and </w:t>
      </w:r>
      <w:r w:rsidR="00B518F1" w:rsidRPr="1586B9E4">
        <w:rPr>
          <w:rFonts w:ascii="Arial" w:eastAsia="Calibri" w:hAnsi="Arial" w:cs="Arial"/>
          <w:lang w:eastAsia="en-GB"/>
        </w:rPr>
        <w:t xml:space="preserve">ensure compliance with </w:t>
      </w:r>
      <w:r w:rsidR="00713D6C" w:rsidRPr="1586B9E4">
        <w:rPr>
          <w:rFonts w:ascii="Arial" w:eastAsia="Calibri" w:hAnsi="Arial" w:cs="Arial"/>
          <w:lang w:eastAsia="en-GB"/>
        </w:rPr>
        <w:t>all</w:t>
      </w:r>
      <w:r w:rsidR="00B518F1" w:rsidRPr="1586B9E4">
        <w:rPr>
          <w:rFonts w:ascii="Arial" w:eastAsia="Calibri" w:hAnsi="Arial" w:cs="Arial"/>
          <w:lang w:eastAsia="en-GB"/>
        </w:rPr>
        <w:t xml:space="preserve"> Highway Regulations. The Contractor will also </w:t>
      </w:r>
      <w:r w:rsidR="001174E7" w:rsidRPr="1586B9E4">
        <w:rPr>
          <w:rFonts w:ascii="Arial" w:eastAsia="Calibri" w:hAnsi="Arial" w:cs="Arial"/>
          <w:lang w:eastAsia="en-GB"/>
        </w:rPr>
        <w:t xml:space="preserve">test and certify all electrical supplies and ensure </w:t>
      </w:r>
      <w:r w:rsidR="007B2C36" w:rsidRPr="1586B9E4">
        <w:rPr>
          <w:rFonts w:ascii="Arial" w:eastAsia="Calibri" w:hAnsi="Arial" w:cs="Arial"/>
          <w:lang w:eastAsia="en-GB"/>
        </w:rPr>
        <w:t>that these and any fittings are completely safe.</w:t>
      </w:r>
    </w:p>
    <w:p w14:paraId="6D386F31" w14:textId="746DA1E5"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should provide a clear description of their final proposed offering, with artwork/photographs together with itemised prices in a table showing the annual fee and total cost for</w:t>
      </w:r>
      <w:r w:rsidR="002D30C5">
        <w:rPr>
          <w:rFonts w:ascii="Arial" w:eastAsia="Calibri" w:hAnsi="Arial" w:cs="Arial"/>
          <w:szCs w:val="24"/>
          <w:lang w:eastAsia="en-GB"/>
        </w:rPr>
        <w:t xml:space="preserve"> both</w:t>
      </w:r>
      <w:r w:rsidRPr="00BA604B">
        <w:rPr>
          <w:rFonts w:ascii="Arial" w:eastAsia="Calibri" w:hAnsi="Arial" w:cs="Arial"/>
          <w:szCs w:val="24"/>
          <w:lang w:eastAsia="en-GB"/>
        </w:rPr>
        <w:t xml:space="preserve"> </w:t>
      </w:r>
      <w:r w:rsidR="00F47E9B">
        <w:rPr>
          <w:rFonts w:ascii="Arial" w:eastAsia="Calibri" w:hAnsi="Arial" w:cs="Arial"/>
          <w:szCs w:val="24"/>
          <w:lang w:eastAsia="en-GB"/>
        </w:rPr>
        <w:t>4</w:t>
      </w:r>
      <w:r w:rsidR="002D30C5">
        <w:rPr>
          <w:rFonts w:ascii="Arial" w:eastAsia="Calibri" w:hAnsi="Arial" w:cs="Arial"/>
          <w:szCs w:val="24"/>
          <w:lang w:eastAsia="en-GB"/>
        </w:rPr>
        <w:t xml:space="preserve"> and </w:t>
      </w:r>
      <w:r w:rsidR="00F47E9B">
        <w:rPr>
          <w:rFonts w:ascii="Arial" w:eastAsia="Calibri" w:hAnsi="Arial" w:cs="Arial"/>
          <w:szCs w:val="24"/>
          <w:lang w:eastAsia="en-GB"/>
        </w:rPr>
        <w:t>5</w:t>
      </w:r>
      <w:r w:rsidRPr="00BA604B">
        <w:rPr>
          <w:rFonts w:ascii="Arial" w:eastAsia="Calibri" w:hAnsi="Arial" w:cs="Arial"/>
          <w:szCs w:val="24"/>
          <w:lang w:eastAsia="en-GB"/>
        </w:rPr>
        <w:t xml:space="preserve"> years. </w:t>
      </w:r>
    </w:p>
    <w:p w14:paraId="290E9C9E" w14:textId="5976DF86" w:rsidR="00BA604B" w:rsidRPr="00BA604B" w:rsidRDefault="00BA604B" w:rsidP="1586B9E4">
      <w:pPr>
        <w:spacing w:after="200" w:line="276" w:lineRule="auto"/>
        <w:rPr>
          <w:rFonts w:ascii="Arial" w:eastAsia="Calibri" w:hAnsi="Arial" w:cs="Arial"/>
          <w:lang w:eastAsia="en-GB"/>
        </w:rPr>
      </w:pPr>
      <w:r w:rsidRPr="1586B9E4">
        <w:rPr>
          <w:rFonts w:ascii="Arial" w:eastAsia="Calibri" w:hAnsi="Arial" w:cs="Arial"/>
          <w:lang w:eastAsia="en-GB"/>
        </w:rPr>
        <w:t xml:space="preserve">All prices should be </w:t>
      </w:r>
      <w:r w:rsidRPr="00073092">
        <w:rPr>
          <w:rFonts w:ascii="Arial" w:eastAsia="Calibri" w:hAnsi="Arial" w:cs="Arial"/>
          <w:b/>
          <w:bCs/>
          <w:u w:val="single"/>
          <w:lang w:eastAsia="en-GB"/>
        </w:rPr>
        <w:t>exclusive</w:t>
      </w:r>
      <w:r w:rsidRPr="1586B9E4">
        <w:rPr>
          <w:rFonts w:ascii="Arial" w:eastAsia="Calibri" w:hAnsi="Arial" w:cs="Arial"/>
          <w:lang w:eastAsia="en-GB"/>
        </w:rPr>
        <w:t xml:space="preserve"> of VAT. The table should be </w:t>
      </w:r>
      <w:r w:rsidR="00F92DF7" w:rsidRPr="1586B9E4">
        <w:rPr>
          <w:rFonts w:ascii="Arial" w:eastAsia="Calibri" w:hAnsi="Arial" w:cs="Arial"/>
          <w:lang w:eastAsia="en-GB"/>
        </w:rPr>
        <w:t>totalled,</w:t>
      </w:r>
      <w:r w:rsidRPr="1586B9E4">
        <w:rPr>
          <w:rFonts w:ascii="Arial" w:eastAsia="Calibri" w:hAnsi="Arial" w:cs="Arial"/>
          <w:lang w:eastAsia="en-GB"/>
        </w:rPr>
        <w:t xml:space="preserve"> and the total sh</w:t>
      </w:r>
      <w:r w:rsidR="00F92DF7" w:rsidRPr="1586B9E4">
        <w:rPr>
          <w:rFonts w:ascii="Arial" w:eastAsia="Calibri" w:hAnsi="Arial" w:cs="Arial"/>
          <w:lang w:eastAsia="en-GB"/>
        </w:rPr>
        <w:t>all</w:t>
      </w:r>
      <w:r w:rsidRPr="1586B9E4">
        <w:rPr>
          <w:rFonts w:ascii="Arial" w:eastAsia="Calibri" w:hAnsi="Arial" w:cs="Arial"/>
          <w:lang w:eastAsia="en-GB"/>
        </w:rPr>
        <w:t xml:space="preserve"> be the entire amount that the Town Council will be expected to pay for </w:t>
      </w:r>
      <w:r w:rsidR="00E010E9" w:rsidRPr="1586B9E4">
        <w:rPr>
          <w:rFonts w:ascii="Arial" w:eastAsia="Calibri" w:hAnsi="Arial" w:cs="Arial"/>
          <w:lang w:eastAsia="en-GB"/>
        </w:rPr>
        <w:t xml:space="preserve">the proposal that at least meets </w:t>
      </w:r>
      <w:r w:rsidRPr="1586B9E4">
        <w:rPr>
          <w:rFonts w:ascii="Arial" w:eastAsia="Calibri" w:hAnsi="Arial" w:cs="Arial"/>
          <w:lang w:eastAsia="en-GB"/>
        </w:rPr>
        <w:t xml:space="preserve">the Basic Specification over the </w:t>
      </w:r>
      <w:r w:rsidR="1C2CB2C2" w:rsidRPr="1586B9E4">
        <w:rPr>
          <w:rFonts w:ascii="Arial" w:eastAsia="Calibri" w:hAnsi="Arial" w:cs="Arial"/>
          <w:lang w:eastAsia="en-GB"/>
        </w:rPr>
        <w:t>4-year</w:t>
      </w:r>
      <w:r w:rsidRPr="1586B9E4">
        <w:rPr>
          <w:rFonts w:ascii="Arial" w:eastAsia="Calibri" w:hAnsi="Arial" w:cs="Arial"/>
          <w:lang w:eastAsia="en-GB"/>
        </w:rPr>
        <w:t xml:space="preserve"> contract, exclusive of VAT [The </w:t>
      </w:r>
      <w:r w:rsidR="001A4E6A" w:rsidRPr="1586B9E4">
        <w:rPr>
          <w:rFonts w:ascii="Arial" w:eastAsia="Calibri" w:hAnsi="Arial" w:cs="Arial"/>
          <w:lang w:eastAsia="en-GB"/>
        </w:rPr>
        <w:t>tendered</w:t>
      </w:r>
      <w:r w:rsidRPr="1586B9E4">
        <w:rPr>
          <w:rFonts w:ascii="Arial" w:eastAsia="Calibri" w:hAnsi="Arial" w:cs="Arial"/>
          <w:lang w:eastAsia="en-GB"/>
        </w:rPr>
        <w:t xml:space="preserve"> price].</w:t>
      </w:r>
    </w:p>
    <w:p w14:paraId="31276DD7" w14:textId="5CFE0902" w:rsidR="00A62027" w:rsidRDefault="00A62027" w:rsidP="1586B9E4">
      <w:pPr>
        <w:spacing w:line="259" w:lineRule="auto"/>
        <w:rPr>
          <w:rFonts w:ascii="Arial" w:hAnsi="Arial" w:cs="Arial"/>
        </w:rPr>
      </w:pPr>
      <w:r w:rsidRPr="1586B9E4">
        <w:rPr>
          <w:rFonts w:ascii="Arial" w:hAnsi="Arial" w:cs="Arial"/>
        </w:rPr>
        <w:br w:type="page"/>
      </w:r>
      <w:r w:rsidR="3E87CF89" w:rsidRPr="1586B9E4">
        <w:rPr>
          <w:rFonts w:ascii="Arial" w:hAnsi="Arial" w:cs="Arial"/>
        </w:rPr>
        <w:lastRenderedPageBreak/>
        <w:t xml:space="preserve">Payment Terms: In year 1 it is anticipated that </w:t>
      </w:r>
      <w:r w:rsidR="1874542F" w:rsidRPr="1586B9E4">
        <w:rPr>
          <w:rFonts w:ascii="Arial" w:hAnsi="Arial" w:cs="Arial"/>
        </w:rPr>
        <w:t xml:space="preserve">the first payment will be </w:t>
      </w:r>
      <w:r w:rsidR="3260398B" w:rsidRPr="1586B9E4">
        <w:rPr>
          <w:rFonts w:ascii="Arial" w:hAnsi="Arial" w:cs="Arial"/>
        </w:rPr>
        <w:t xml:space="preserve">33% of the annual contract value will be payable on award of contract, </w:t>
      </w:r>
      <w:r w:rsidR="69D5A6D3" w:rsidRPr="1586B9E4">
        <w:rPr>
          <w:rFonts w:ascii="Arial" w:hAnsi="Arial" w:cs="Arial"/>
        </w:rPr>
        <w:t xml:space="preserve">the second </w:t>
      </w:r>
      <w:r w:rsidR="3260398B" w:rsidRPr="1586B9E4">
        <w:rPr>
          <w:rFonts w:ascii="Arial" w:hAnsi="Arial" w:cs="Arial"/>
        </w:rPr>
        <w:t>33%</w:t>
      </w:r>
      <w:r w:rsidR="40786DEA" w:rsidRPr="1586B9E4">
        <w:rPr>
          <w:rFonts w:ascii="Arial" w:hAnsi="Arial" w:cs="Arial"/>
        </w:rPr>
        <w:t xml:space="preserve"> </w:t>
      </w:r>
      <w:r w:rsidR="71631764" w:rsidRPr="1586B9E4">
        <w:rPr>
          <w:rFonts w:ascii="Arial" w:hAnsi="Arial" w:cs="Arial"/>
        </w:rPr>
        <w:t xml:space="preserve">of annual contract value </w:t>
      </w:r>
      <w:r w:rsidR="40786DEA" w:rsidRPr="1586B9E4">
        <w:rPr>
          <w:rFonts w:ascii="Arial" w:hAnsi="Arial" w:cs="Arial"/>
        </w:rPr>
        <w:t xml:space="preserve">following successful installation and switch-on and </w:t>
      </w:r>
      <w:r w:rsidR="48F32702" w:rsidRPr="1586B9E4">
        <w:rPr>
          <w:rFonts w:ascii="Arial" w:hAnsi="Arial" w:cs="Arial"/>
        </w:rPr>
        <w:t xml:space="preserve">3rd payment of </w:t>
      </w:r>
      <w:r w:rsidR="40786DEA" w:rsidRPr="1586B9E4">
        <w:rPr>
          <w:rFonts w:ascii="Arial" w:hAnsi="Arial" w:cs="Arial"/>
        </w:rPr>
        <w:t>34</w:t>
      </w:r>
      <w:r w:rsidR="2062BA4A" w:rsidRPr="1586B9E4">
        <w:rPr>
          <w:rFonts w:ascii="Arial" w:hAnsi="Arial" w:cs="Arial"/>
        </w:rPr>
        <w:t xml:space="preserve">% </w:t>
      </w:r>
      <w:r w:rsidR="065CCD5B" w:rsidRPr="1586B9E4">
        <w:rPr>
          <w:rFonts w:ascii="Arial" w:hAnsi="Arial" w:cs="Arial"/>
        </w:rPr>
        <w:t xml:space="preserve">of the annual contract value made </w:t>
      </w:r>
      <w:r w:rsidR="2062BA4A" w:rsidRPr="1586B9E4">
        <w:rPr>
          <w:rFonts w:ascii="Arial" w:hAnsi="Arial" w:cs="Arial"/>
        </w:rPr>
        <w:t xml:space="preserve">after the lights are uninstalled following the festive period. In subsequent years the first payment will be due on </w:t>
      </w:r>
      <w:r w:rsidR="76988619" w:rsidRPr="1586B9E4">
        <w:rPr>
          <w:rFonts w:ascii="Arial" w:hAnsi="Arial" w:cs="Arial"/>
        </w:rPr>
        <w:t>1</w:t>
      </w:r>
      <w:r w:rsidR="76988619" w:rsidRPr="1586B9E4">
        <w:rPr>
          <w:rFonts w:ascii="Arial" w:hAnsi="Arial" w:cs="Arial"/>
          <w:vertAlign w:val="superscript"/>
        </w:rPr>
        <w:t>st</w:t>
      </w:r>
      <w:r w:rsidR="76988619" w:rsidRPr="1586B9E4">
        <w:rPr>
          <w:rFonts w:ascii="Arial" w:hAnsi="Arial" w:cs="Arial"/>
        </w:rPr>
        <w:t xml:space="preserve"> June</w:t>
      </w:r>
      <w:r w:rsidR="60B1F2CB" w:rsidRPr="1586B9E4">
        <w:rPr>
          <w:rFonts w:ascii="Arial" w:hAnsi="Arial" w:cs="Arial"/>
        </w:rPr>
        <w:t xml:space="preserve"> and payments 2 and 3 </w:t>
      </w:r>
      <w:r w:rsidR="3F477E74" w:rsidRPr="1586B9E4">
        <w:rPr>
          <w:rFonts w:ascii="Arial" w:hAnsi="Arial" w:cs="Arial"/>
        </w:rPr>
        <w:t>will be on dates as</w:t>
      </w:r>
      <w:r w:rsidR="60B1F2CB" w:rsidRPr="1586B9E4">
        <w:rPr>
          <w:rFonts w:ascii="Arial" w:hAnsi="Arial" w:cs="Arial"/>
        </w:rPr>
        <w:t xml:space="preserve"> per the first year.</w:t>
      </w:r>
      <w:r w:rsidR="4D05EFE4" w:rsidRPr="1586B9E4">
        <w:rPr>
          <w:rFonts w:ascii="Arial" w:hAnsi="Arial" w:cs="Arial"/>
        </w:rPr>
        <w:t xml:space="preserve"> </w:t>
      </w:r>
    </w:p>
    <w:p w14:paraId="2BD9389C" w14:textId="6DC3CF16" w:rsidR="1586B9E4" w:rsidRDefault="1586B9E4" w:rsidP="1586B9E4">
      <w:pPr>
        <w:spacing w:line="259" w:lineRule="auto"/>
        <w:rPr>
          <w:rFonts w:ascii="Arial" w:hAnsi="Arial" w:cs="Arial"/>
        </w:rPr>
      </w:pPr>
    </w:p>
    <w:p w14:paraId="23F0910B" w14:textId="0C3CE0E9" w:rsidR="1586B9E4" w:rsidRDefault="1586B9E4" w:rsidP="1586B9E4">
      <w:pPr>
        <w:rPr>
          <w:rFonts w:ascii="Arial" w:hAnsi="Arial" w:cs="Arial"/>
        </w:rPr>
      </w:pPr>
    </w:p>
    <w:p w14:paraId="4A52C2F4" w14:textId="77777777" w:rsidR="00BA604B" w:rsidRPr="000205CB" w:rsidRDefault="00BA604B" w:rsidP="00591E6C">
      <w:pPr>
        <w:ind w:left="720" w:hanging="1429"/>
        <w:jc w:val="both"/>
        <w:rPr>
          <w:rFonts w:ascii="Arial" w:hAnsi="Arial" w:cs="Arial"/>
          <w:szCs w:val="24"/>
        </w:rPr>
      </w:pPr>
    </w:p>
    <w:p w14:paraId="7F5239C1" w14:textId="107EA13E" w:rsidR="00BF02D4" w:rsidRPr="000205CB" w:rsidRDefault="00BF02D4" w:rsidP="00591E6C">
      <w:pPr>
        <w:ind w:left="720" w:hanging="1429"/>
        <w:jc w:val="both"/>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10262"/>
        <w:gridCol w:w="3107"/>
      </w:tblGrid>
      <w:tr w:rsidR="00A62027" w:rsidRPr="000205CB" w14:paraId="1C7B9D01" w14:textId="77777777" w:rsidTr="00C35535">
        <w:trPr>
          <w:cantSplit/>
          <w:trHeight w:val="416"/>
        </w:trPr>
        <w:tc>
          <w:tcPr>
            <w:tcW w:w="5000" w:type="pct"/>
            <w:gridSpan w:val="3"/>
            <w:shd w:val="clear" w:color="auto" w:fill="C5E0B3"/>
            <w:vAlign w:val="center"/>
          </w:tcPr>
          <w:p w14:paraId="210D762F" w14:textId="77777777" w:rsidR="00A62027" w:rsidRPr="000205CB" w:rsidRDefault="00A62027" w:rsidP="00E5586E">
            <w:pPr>
              <w:spacing w:before="120" w:after="120"/>
              <w:ind w:right="-2"/>
              <w:rPr>
                <w:rFonts w:ascii="Arial" w:hAnsi="Arial" w:cs="Arial"/>
                <w:b/>
                <w:color w:val="FF0000"/>
                <w:szCs w:val="24"/>
              </w:rPr>
            </w:pPr>
            <w:r w:rsidRPr="000205CB">
              <w:rPr>
                <w:rFonts w:ascii="Arial" w:hAnsi="Arial" w:cs="Arial"/>
                <w:b/>
                <w:szCs w:val="24"/>
              </w:rPr>
              <w:t xml:space="preserve">RESPONSE TO THE SPECIFICATION </w:t>
            </w:r>
          </w:p>
        </w:tc>
      </w:tr>
      <w:tr w:rsidR="00A62027" w:rsidRPr="000205CB" w14:paraId="76D562F0" w14:textId="77777777" w:rsidTr="00C35535">
        <w:trPr>
          <w:cantSplit/>
          <w:trHeight w:val="436"/>
        </w:trPr>
        <w:tc>
          <w:tcPr>
            <w:tcW w:w="5000" w:type="pct"/>
            <w:gridSpan w:val="3"/>
            <w:vAlign w:val="center"/>
          </w:tcPr>
          <w:p w14:paraId="4D42DE1E" w14:textId="05691A3D" w:rsidR="00A62027" w:rsidRPr="000205CB" w:rsidRDefault="0008356E" w:rsidP="00E5586E">
            <w:pPr>
              <w:spacing w:before="120" w:after="120"/>
              <w:jc w:val="both"/>
              <w:rPr>
                <w:rFonts w:ascii="Arial" w:hAnsi="Arial" w:cs="Arial"/>
                <w:szCs w:val="24"/>
              </w:rPr>
            </w:pPr>
            <w:r>
              <w:rPr>
                <w:rFonts w:ascii="Arial" w:hAnsi="Arial" w:cs="Arial"/>
                <w:szCs w:val="24"/>
              </w:rPr>
              <w:t>Contractor</w:t>
            </w:r>
            <w:r w:rsidR="00A62027" w:rsidRPr="000205CB">
              <w:rPr>
                <w:rFonts w:ascii="Arial" w:hAnsi="Arial" w:cs="Arial"/>
                <w:szCs w:val="24"/>
              </w:rPr>
              <w:t xml:space="preserve">s are required to respond to the questions below to explain how your organisation proposes to deliver the services called for in the Specification. </w:t>
            </w:r>
          </w:p>
          <w:p w14:paraId="19500BED" w14:textId="77777777" w:rsidR="00A62027" w:rsidRPr="000205CB" w:rsidRDefault="00A62027" w:rsidP="00E5586E">
            <w:pPr>
              <w:spacing w:before="120" w:after="120"/>
              <w:jc w:val="both"/>
              <w:rPr>
                <w:rFonts w:ascii="Arial" w:hAnsi="Arial" w:cs="Arial"/>
                <w:szCs w:val="24"/>
              </w:rPr>
            </w:pPr>
            <w:r w:rsidRPr="000205CB">
              <w:rPr>
                <w:rFonts w:ascii="Arial" w:hAnsi="Arial" w:cs="Arial"/>
                <w:szCs w:val="24"/>
              </w:rPr>
              <w:t xml:space="preserve">You may expand the areas provided. </w:t>
            </w:r>
            <w:r w:rsidRPr="000205CB">
              <w:rPr>
                <w:rFonts w:ascii="Arial" w:hAnsi="Arial" w:cs="Arial"/>
                <w:b/>
                <w:szCs w:val="24"/>
              </w:rPr>
              <w:t xml:space="preserve">Please note there are word counts applied to each method statement question. </w:t>
            </w:r>
            <w:r w:rsidRPr="000205CB">
              <w:rPr>
                <w:rFonts w:ascii="Arial" w:hAnsi="Arial" w:cs="Arial"/>
                <w:szCs w:val="24"/>
              </w:rPr>
              <w:t>If a response exceeds this limit, any additional words will be deleted and will not form part of the evaluation.</w:t>
            </w:r>
          </w:p>
          <w:p w14:paraId="2EE65392" w14:textId="77777777" w:rsidR="00A62027" w:rsidRPr="000205CB" w:rsidRDefault="00A62027" w:rsidP="00E5586E">
            <w:pPr>
              <w:spacing w:before="120" w:after="120"/>
              <w:jc w:val="both"/>
              <w:rPr>
                <w:rFonts w:ascii="Arial" w:hAnsi="Arial" w:cs="Arial"/>
                <w:szCs w:val="24"/>
              </w:rPr>
            </w:pPr>
            <w:r w:rsidRPr="000205CB">
              <w:rPr>
                <w:rFonts w:ascii="Arial" w:hAnsi="Arial" w:cs="Arial"/>
                <w:szCs w:val="24"/>
              </w:rPr>
              <w:t xml:space="preserve">Please answer all the questions and be concise in your response, making all responses relevant to the method statement being asked. </w:t>
            </w:r>
          </w:p>
          <w:p w14:paraId="5520E506" w14:textId="77777777" w:rsidR="00A62027" w:rsidRPr="000205CB" w:rsidRDefault="00A62027" w:rsidP="00E5586E">
            <w:pPr>
              <w:spacing w:before="120" w:after="120"/>
              <w:jc w:val="both"/>
              <w:rPr>
                <w:rFonts w:ascii="Arial" w:hAnsi="Arial" w:cs="Arial"/>
                <w:szCs w:val="24"/>
              </w:rPr>
            </w:pPr>
            <w:r w:rsidRPr="000205CB">
              <w:rPr>
                <w:rFonts w:ascii="Arial" w:hAnsi="Arial" w:cs="Arial"/>
                <w:szCs w:val="24"/>
              </w:rPr>
              <w:t xml:space="preserve">Note that appendices should not be included or referred to in your response unless requested within a specific question. </w:t>
            </w:r>
          </w:p>
          <w:p w14:paraId="69FF00FA" w14:textId="77777777" w:rsidR="00A62027" w:rsidRPr="000205CB" w:rsidRDefault="00A62027" w:rsidP="00E5586E">
            <w:pPr>
              <w:spacing w:before="120" w:after="120"/>
              <w:jc w:val="both"/>
              <w:rPr>
                <w:rFonts w:ascii="Arial" w:hAnsi="Arial" w:cs="Arial"/>
                <w:szCs w:val="24"/>
              </w:rPr>
            </w:pPr>
            <w:r w:rsidRPr="000205CB">
              <w:rPr>
                <w:rFonts w:ascii="Arial" w:hAnsi="Arial" w:cs="Arial"/>
                <w:szCs w:val="24"/>
              </w:rPr>
              <w:t>The evaluation of the working method questions responses will account for 100</w:t>
            </w:r>
            <w:r w:rsidRPr="000205CB">
              <w:rPr>
                <w:rFonts w:ascii="Arial" w:hAnsi="Arial" w:cs="Arial"/>
                <w:b/>
                <w:szCs w:val="24"/>
              </w:rPr>
              <w:t>%</w:t>
            </w:r>
            <w:r w:rsidRPr="000205CB">
              <w:rPr>
                <w:rFonts w:ascii="Arial" w:hAnsi="Arial" w:cs="Arial"/>
                <w:szCs w:val="24"/>
              </w:rPr>
              <w:t xml:space="preserve"> of the total score out of 100. Each question has also been assigned a relative percentage weighting to reflect its significance within the overall evaluation of tenders. This percentage weighting is shown alongside each question. </w:t>
            </w:r>
          </w:p>
        </w:tc>
      </w:tr>
      <w:tr w:rsidR="00A62027" w:rsidRPr="000205CB" w14:paraId="3611940A" w14:textId="77777777" w:rsidTr="00C35535">
        <w:trPr>
          <w:cantSplit/>
          <w:trHeight w:val="774"/>
        </w:trPr>
        <w:tc>
          <w:tcPr>
            <w:tcW w:w="5000" w:type="pct"/>
            <w:gridSpan w:val="3"/>
            <w:shd w:val="clear" w:color="auto" w:fill="C5E0B3"/>
            <w:vAlign w:val="center"/>
          </w:tcPr>
          <w:p w14:paraId="73419582" w14:textId="48B404E6" w:rsidR="00A62027" w:rsidRPr="000205CB" w:rsidRDefault="00A62027" w:rsidP="00E5586E">
            <w:pPr>
              <w:spacing w:before="120" w:after="120"/>
              <w:ind w:right="-2"/>
              <w:jc w:val="center"/>
              <w:rPr>
                <w:rFonts w:ascii="Arial" w:hAnsi="Arial" w:cs="Arial"/>
                <w:b/>
                <w:szCs w:val="24"/>
              </w:rPr>
            </w:pPr>
            <w:bookmarkStart w:id="2" w:name="_Hlk512000024"/>
            <w:r w:rsidRPr="000205CB">
              <w:rPr>
                <w:rFonts w:ascii="Arial" w:hAnsi="Arial" w:cs="Arial"/>
                <w:szCs w:val="24"/>
              </w:rPr>
              <w:br w:type="page"/>
            </w:r>
            <w:r w:rsidRPr="000205CB">
              <w:rPr>
                <w:rFonts w:ascii="Arial" w:hAnsi="Arial" w:cs="Arial"/>
                <w:szCs w:val="24"/>
              </w:rPr>
              <w:br w:type="page"/>
            </w:r>
            <w:r w:rsidRPr="000205CB">
              <w:rPr>
                <w:rFonts w:ascii="Arial" w:hAnsi="Arial" w:cs="Arial"/>
                <w:szCs w:val="24"/>
              </w:rPr>
              <w:br w:type="page"/>
            </w:r>
            <w:r w:rsidRPr="000205CB">
              <w:rPr>
                <w:rFonts w:ascii="Arial" w:hAnsi="Arial" w:cs="Arial"/>
                <w:b/>
                <w:szCs w:val="24"/>
              </w:rPr>
              <w:t>Working Method Questions    10%</w:t>
            </w:r>
          </w:p>
        </w:tc>
      </w:tr>
      <w:bookmarkEnd w:id="2"/>
      <w:tr w:rsidR="00A62027" w:rsidRPr="000205CB" w14:paraId="0C535D62" w14:textId="77777777" w:rsidTr="00C35535">
        <w:trPr>
          <w:cantSplit/>
          <w:trHeight w:val="555"/>
        </w:trPr>
        <w:tc>
          <w:tcPr>
            <w:tcW w:w="262" w:type="pct"/>
            <w:vMerge w:val="restart"/>
          </w:tcPr>
          <w:p w14:paraId="5B690831" w14:textId="77777777" w:rsidR="00A62027" w:rsidRPr="000205CB" w:rsidRDefault="00A62027" w:rsidP="00E5586E">
            <w:pPr>
              <w:numPr>
                <w:ilvl w:val="0"/>
                <w:numId w:val="10"/>
              </w:numPr>
              <w:spacing w:before="120" w:after="120" w:line="276" w:lineRule="auto"/>
              <w:ind w:right="-2"/>
              <w:jc w:val="both"/>
              <w:rPr>
                <w:rFonts w:ascii="Arial" w:hAnsi="Arial" w:cs="Arial"/>
                <w:b/>
                <w:szCs w:val="24"/>
              </w:rPr>
            </w:pPr>
          </w:p>
        </w:tc>
        <w:tc>
          <w:tcPr>
            <w:tcW w:w="3637" w:type="pct"/>
          </w:tcPr>
          <w:p w14:paraId="676C215B" w14:textId="71995ACE" w:rsidR="00A62027" w:rsidRPr="000205CB" w:rsidRDefault="00A62027" w:rsidP="00E5586E">
            <w:pPr>
              <w:tabs>
                <w:tab w:val="center" w:pos="4819"/>
                <w:tab w:val="right" w:pos="9071"/>
              </w:tabs>
              <w:spacing w:before="120" w:after="120"/>
              <w:jc w:val="both"/>
              <w:rPr>
                <w:rFonts w:ascii="Arial" w:hAnsi="Arial" w:cs="Arial"/>
                <w:b/>
                <w:color w:val="000000"/>
                <w:szCs w:val="24"/>
              </w:rPr>
            </w:pPr>
            <w:r w:rsidRPr="000205CB">
              <w:rPr>
                <w:rFonts w:ascii="Arial" w:hAnsi="Arial" w:cs="Arial"/>
                <w:b/>
                <w:color w:val="000000"/>
                <w:szCs w:val="24"/>
              </w:rPr>
              <w:t xml:space="preserve">Experience – </w:t>
            </w:r>
            <w:r w:rsidRPr="000205CB">
              <w:rPr>
                <w:rFonts w:ascii="Arial" w:hAnsi="Arial" w:cs="Arial"/>
                <w:color w:val="000000"/>
                <w:szCs w:val="24"/>
              </w:rPr>
              <w:t xml:space="preserve">Please detail the previous experience you have in delivering </w:t>
            </w:r>
            <w:r w:rsidR="00F333AA">
              <w:rPr>
                <w:rFonts w:ascii="Arial" w:hAnsi="Arial" w:cs="Arial"/>
                <w:color w:val="000000"/>
                <w:szCs w:val="24"/>
              </w:rPr>
              <w:t xml:space="preserve">supply and </w:t>
            </w:r>
            <w:r w:rsidRPr="000205CB">
              <w:rPr>
                <w:rFonts w:ascii="Arial" w:hAnsi="Arial" w:cs="Arial"/>
                <w:color w:val="000000"/>
                <w:szCs w:val="24"/>
              </w:rPr>
              <w:t xml:space="preserve">support which matches the specification and how this experience is relevant to the various elements of the commission. </w:t>
            </w:r>
            <w:r w:rsidRPr="000205CB">
              <w:rPr>
                <w:rFonts w:ascii="Arial" w:hAnsi="Arial" w:cs="Arial"/>
                <w:b/>
                <w:color w:val="000000"/>
                <w:szCs w:val="24"/>
              </w:rPr>
              <w:t>(500 words)</w:t>
            </w:r>
          </w:p>
        </w:tc>
        <w:tc>
          <w:tcPr>
            <w:tcW w:w="1101" w:type="pct"/>
            <w:vAlign w:val="center"/>
          </w:tcPr>
          <w:p w14:paraId="3A488CEE" w14:textId="3D2CB43C" w:rsidR="00A62027" w:rsidRPr="000205CB" w:rsidRDefault="00A62027" w:rsidP="00E5586E">
            <w:pPr>
              <w:spacing w:before="120" w:after="120"/>
              <w:jc w:val="center"/>
              <w:rPr>
                <w:rFonts w:ascii="Arial" w:hAnsi="Arial" w:cs="Arial"/>
                <w:b/>
                <w:bCs/>
                <w:color w:val="538135"/>
                <w:szCs w:val="24"/>
              </w:rPr>
            </w:pPr>
          </w:p>
        </w:tc>
      </w:tr>
      <w:tr w:rsidR="00A62027" w:rsidRPr="000205CB" w14:paraId="57934AB8" w14:textId="77777777" w:rsidTr="00C35535">
        <w:trPr>
          <w:cantSplit/>
          <w:trHeight w:val="555"/>
        </w:trPr>
        <w:tc>
          <w:tcPr>
            <w:tcW w:w="262" w:type="pct"/>
            <w:vMerge/>
          </w:tcPr>
          <w:p w14:paraId="753220AF" w14:textId="77777777" w:rsidR="00A62027" w:rsidRPr="000205CB" w:rsidRDefault="00A62027" w:rsidP="00E5586E">
            <w:pPr>
              <w:spacing w:before="120" w:after="120"/>
              <w:ind w:right="-2"/>
              <w:jc w:val="both"/>
              <w:rPr>
                <w:rFonts w:ascii="Arial" w:hAnsi="Arial" w:cs="Arial"/>
                <w:b/>
                <w:szCs w:val="24"/>
              </w:rPr>
            </w:pPr>
          </w:p>
        </w:tc>
        <w:tc>
          <w:tcPr>
            <w:tcW w:w="3637" w:type="pct"/>
          </w:tcPr>
          <w:p w14:paraId="1F1CE099" w14:textId="77777777" w:rsidR="00A62027" w:rsidRPr="000205CB" w:rsidRDefault="00A62027" w:rsidP="00E5586E">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31E10D59" w14:textId="77777777" w:rsidR="00A62027" w:rsidRPr="000205CB" w:rsidRDefault="00A62027" w:rsidP="00E5586E">
            <w:pPr>
              <w:tabs>
                <w:tab w:val="center" w:pos="4819"/>
                <w:tab w:val="right" w:pos="9071"/>
              </w:tabs>
              <w:spacing w:before="120" w:after="120"/>
              <w:jc w:val="both"/>
              <w:rPr>
                <w:rFonts w:ascii="Arial" w:hAnsi="Arial" w:cs="Arial"/>
                <w:b/>
                <w:color w:val="000000"/>
                <w:szCs w:val="24"/>
              </w:rPr>
            </w:pPr>
          </w:p>
        </w:tc>
        <w:tc>
          <w:tcPr>
            <w:tcW w:w="1101" w:type="pct"/>
            <w:vAlign w:val="center"/>
          </w:tcPr>
          <w:p w14:paraId="21C9D8EA" w14:textId="77777777" w:rsidR="00A62027" w:rsidRPr="000205CB" w:rsidRDefault="00A62027" w:rsidP="00E5586E">
            <w:pPr>
              <w:spacing w:before="120" w:after="120"/>
              <w:jc w:val="center"/>
              <w:rPr>
                <w:rFonts w:ascii="Arial" w:hAnsi="Arial" w:cs="Arial"/>
                <w:b/>
                <w:bCs/>
                <w:color w:val="FF6600"/>
                <w:szCs w:val="24"/>
              </w:rPr>
            </w:pPr>
          </w:p>
        </w:tc>
      </w:tr>
      <w:tr w:rsidR="00955111" w:rsidRPr="000205CB" w14:paraId="35BE6C0B" w14:textId="77777777" w:rsidTr="00C35535">
        <w:trPr>
          <w:cantSplit/>
          <w:trHeight w:val="555"/>
        </w:trPr>
        <w:tc>
          <w:tcPr>
            <w:tcW w:w="262" w:type="pct"/>
            <w:vMerge w:val="restart"/>
          </w:tcPr>
          <w:p w14:paraId="48A65A26" w14:textId="77777777" w:rsidR="00955111" w:rsidRPr="000205CB" w:rsidRDefault="00955111" w:rsidP="00E5586E">
            <w:pPr>
              <w:numPr>
                <w:ilvl w:val="0"/>
                <w:numId w:val="10"/>
              </w:numPr>
              <w:spacing w:before="120" w:after="120" w:line="276" w:lineRule="auto"/>
              <w:ind w:right="-2"/>
              <w:jc w:val="both"/>
              <w:rPr>
                <w:rFonts w:ascii="Arial" w:hAnsi="Arial" w:cs="Arial"/>
                <w:b/>
                <w:szCs w:val="24"/>
              </w:rPr>
            </w:pPr>
            <w:bookmarkStart w:id="3" w:name="_Hlk511999861"/>
          </w:p>
        </w:tc>
        <w:tc>
          <w:tcPr>
            <w:tcW w:w="4738" w:type="pct"/>
            <w:gridSpan w:val="2"/>
          </w:tcPr>
          <w:p w14:paraId="6D14C1AC" w14:textId="77777777" w:rsidR="00955111" w:rsidRPr="000205CB" w:rsidRDefault="00955111" w:rsidP="00E5586E">
            <w:pPr>
              <w:tabs>
                <w:tab w:val="center" w:pos="4819"/>
                <w:tab w:val="right" w:pos="9071"/>
              </w:tabs>
              <w:spacing w:before="120" w:after="120"/>
              <w:jc w:val="both"/>
              <w:rPr>
                <w:rFonts w:ascii="Arial" w:hAnsi="Arial" w:cs="Arial"/>
                <w:szCs w:val="24"/>
              </w:rPr>
            </w:pPr>
            <w:r w:rsidRPr="000205CB">
              <w:rPr>
                <w:rFonts w:ascii="Arial" w:hAnsi="Arial" w:cs="Arial"/>
                <w:b/>
                <w:szCs w:val="24"/>
              </w:rPr>
              <w:t xml:space="preserve">Previous Contracts – </w:t>
            </w:r>
            <w:r w:rsidRPr="000205CB">
              <w:rPr>
                <w:rFonts w:ascii="Arial" w:hAnsi="Arial" w:cs="Arial"/>
                <w:szCs w:val="24"/>
              </w:rPr>
              <w:t xml:space="preserve">Please use the space below to provide details of contracts for similar requirements to this contract that your organisation has provided over the last three years.  </w:t>
            </w:r>
            <w:r w:rsidRPr="000205CB">
              <w:rPr>
                <w:rFonts w:ascii="Arial" w:hAnsi="Arial" w:cs="Arial"/>
                <w:b/>
                <w:szCs w:val="24"/>
              </w:rPr>
              <w:t xml:space="preserve">Please note, we reserve the right to contact any of the organisations below for references.  </w:t>
            </w:r>
            <w:r w:rsidRPr="000205CB">
              <w:rPr>
                <w:rFonts w:ascii="Arial" w:hAnsi="Arial" w:cs="Arial"/>
                <w:b/>
                <w:color w:val="FF0000"/>
                <w:szCs w:val="24"/>
              </w:rPr>
              <w:t>This section is not scored, and is for information only.</w:t>
            </w:r>
          </w:p>
          <w:p w14:paraId="3025D08D" w14:textId="5056D2AD" w:rsidR="00955111" w:rsidRPr="000205CB" w:rsidRDefault="00955111" w:rsidP="00E5586E">
            <w:pPr>
              <w:spacing w:before="120" w:after="120"/>
              <w:jc w:val="center"/>
              <w:rPr>
                <w:rFonts w:ascii="Arial" w:hAnsi="Arial" w:cs="Arial"/>
                <w:b/>
                <w:bCs/>
                <w:color w:val="538135"/>
                <w:szCs w:val="24"/>
                <w:u w:val="thick" w:color="000000"/>
              </w:rPr>
            </w:pPr>
          </w:p>
        </w:tc>
      </w:tr>
      <w:tr w:rsidR="00955111" w:rsidRPr="000205CB" w14:paraId="1A7746B2" w14:textId="77777777" w:rsidTr="00C35535">
        <w:trPr>
          <w:cantSplit/>
          <w:trHeight w:val="555"/>
        </w:trPr>
        <w:tc>
          <w:tcPr>
            <w:tcW w:w="262" w:type="pct"/>
            <w:vMerge/>
          </w:tcPr>
          <w:p w14:paraId="21423DE1" w14:textId="77777777" w:rsidR="00955111" w:rsidRPr="000205CB" w:rsidRDefault="00955111" w:rsidP="00955111">
            <w:pPr>
              <w:spacing w:before="120" w:after="120" w:line="276" w:lineRule="auto"/>
              <w:ind w:right="-2"/>
              <w:jc w:val="both"/>
              <w:rPr>
                <w:rFonts w:ascii="Arial" w:hAnsi="Arial" w:cs="Arial"/>
                <w:b/>
                <w:szCs w:val="24"/>
              </w:rPr>
            </w:pPr>
          </w:p>
        </w:tc>
        <w:tc>
          <w:tcPr>
            <w:tcW w:w="4738" w:type="pct"/>
            <w:gridSpan w:val="2"/>
          </w:tcPr>
          <w:p w14:paraId="2FCA5197" w14:textId="77777777" w:rsidR="00955111" w:rsidRPr="000205CB" w:rsidRDefault="00955111" w:rsidP="00955111">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0E576322"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37879B8D"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5DA258B5"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71080F20"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6620FC2D" w14:textId="3831FEC8"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tc>
      </w:tr>
      <w:bookmarkEnd w:id="3"/>
      <w:tr w:rsidR="00A62027" w:rsidRPr="000205CB" w14:paraId="235189A9" w14:textId="77777777" w:rsidTr="00C35535">
        <w:trPr>
          <w:cantSplit/>
          <w:trHeight w:val="555"/>
        </w:trPr>
        <w:tc>
          <w:tcPr>
            <w:tcW w:w="262" w:type="pct"/>
            <w:vMerge w:val="restart"/>
          </w:tcPr>
          <w:p w14:paraId="2C68A057" w14:textId="77777777" w:rsidR="00A62027" w:rsidRPr="000205CB" w:rsidRDefault="00A62027" w:rsidP="00E5586E">
            <w:pPr>
              <w:numPr>
                <w:ilvl w:val="0"/>
                <w:numId w:val="10"/>
              </w:numPr>
              <w:spacing w:before="120" w:after="120" w:line="276" w:lineRule="auto"/>
              <w:ind w:right="-2"/>
              <w:jc w:val="both"/>
              <w:rPr>
                <w:rFonts w:ascii="Arial" w:hAnsi="Arial" w:cs="Arial"/>
                <w:b/>
                <w:szCs w:val="24"/>
              </w:rPr>
            </w:pPr>
          </w:p>
        </w:tc>
        <w:tc>
          <w:tcPr>
            <w:tcW w:w="4738" w:type="pct"/>
            <w:gridSpan w:val="2"/>
          </w:tcPr>
          <w:p w14:paraId="466ECA3E" w14:textId="2B70F537" w:rsidR="00A62027" w:rsidRPr="000205CB" w:rsidRDefault="00A62027" w:rsidP="00955111">
            <w:pPr>
              <w:spacing w:before="120" w:after="120"/>
              <w:rPr>
                <w:rFonts w:ascii="Arial" w:hAnsi="Arial" w:cs="Arial"/>
                <w:b/>
                <w:bCs/>
                <w:color w:val="538135"/>
                <w:szCs w:val="24"/>
              </w:rPr>
            </w:pPr>
            <w:r w:rsidRPr="000205CB">
              <w:rPr>
                <w:rFonts w:ascii="Arial" w:hAnsi="Arial" w:cs="Arial"/>
                <w:b/>
                <w:szCs w:val="24"/>
              </w:rPr>
              <w:t xml:space="preserve">Methodology - </w:t>
            </w:r>
            <w:r w:rsidRPr="000205CB">
              <w:rPr>
                <w:rFonts w:ascii="Arial" w:hAnsi="Arial" w:cs="Arial"/>
                <w:color w:val="000000"/>
                <w:szCs w:val="24"/>
              </w:rPr>
              <w:t xml:space="preserve">Please explain how your working methods </w:t>
            </w:r>
            <w:r w:rsidR="000205CB">
              <w:rPr>
                <w:rFonts w:ascii="Arial" w:hAnsi="Arial" w:cs="Arial"/>
                <w:color w:val="000000"/>
                <w:szCs w:val="24"/>
              </w:rPr>
              <w:t>will</w:t>
            </w:r>
            <w:r w:rsidRPr="000205CB">
              <w:rPr>
                <w:rFonts w:ascii="Arial" w:hAnsi="Arial" w:cs="Arial"/>
                <w:color w:val="000000"/>
                <w:szCs w:val="24"/>
              </w:rPr>
              <w:t xml:space="preserve"> deliver the contract</w:t>
            </w:r>
            <w:r w:rsidR="004F5D47">
              <w:rPr>
                <w:rFonts w:ascii="Arial" w:hAnsi="Arial" w:cs="Arial"/>
                <w:color w:val="000000"/>
                <w:szCs w:val="24"/>
              </w:rPr>
              <w:t>. This should include</w:t>
            </w:r>
            <w:r w:rsidR="00D27411">
              <w:rPr>
                <w:rFonts w:ascii="Arial" w:hAnsi="Arial" w:cs="Arial"/>
                <w:color w:val="000000"/>
                <w:szCs w:val="24"/>
              </w:rPr>
              <w:t xml:space="preserve"> obtaining necessary licenses,</w:t>
            </w:r>
            <w:r w:rsidR="00C63E18">
              <w:rPr>
                <w:rFonts w:ascii="Arial" w:hAnsi="Arial" w:cs="Arial"/>
                <w:color w:val="000000"/>
                <w:szCs w:val="24"/>
              </w:rPr>
              <w:t xml:space="preserve"> </w:t>
            </w:r>
            <w:r w:rsidR="00AC4C12">
              <w:rPr>
                <w:rFonts w:ascii="Arial" w:hAnsi="Arial" w:cs="Arial"/>
                <w:color w:val="000000"/>
                <w:szCs w:val="24"/>
              </w:rPr>
              <w:t xml:space="preserve">testing and certification of electrical supplies, </w:t>
            </w:r>
            <w:r w:rsidR="00F32BB8">
              <w:rPr>
                <w:rFonts w:ascii="Arial" w:hAnsi="Arial" w:cs="Arial"/>
                <w:color w:val="000000"/>
                <w:szCs w:val="24"/>
              </w:rPr>
              <w:t xml:space="preserve">fixing </w:t>
            </w:r>
            <w:r w:rsidR="00D86FC7">
              <w:rPr>
                <w:rFonts w:ascii="Arial" w:hAnsi="Arial" w:cs="Arial"/>
                <w:color w:val="000000"/>
                <w:szCs w:val="24"/>
              </w:rPr>
              <w:t xml:space="preserve">and removal </w:t>
            </w:r>
            <w:r w:rsidR="00CF4D2A">
              <w:rPr>
                <w:rFonts w:ascii="Arial" w:hAnsi="Arial" w:cs="Arial"/>
                <w:color w:val="000000"/>
                <w:szCs w:val="24"/>
              </w:rPr>
              <w:t xml:space="preserve">of </w:t>
            </w:r>
            <w:r w:rsidR="00AC4C12">
              <w:rPr>
                <w:rFonts w:ascii="Arial" w:hAnsi="Arial" w:cs="Arial"/>
                <w:color w:val="000000"/>
                <w:szCs w:val="24"/>
              </w:rPr>
              <w:t xml:space="preserve">equipment and associated </w:t>
            </w:r>
            <w:r w:rsidR="007E4E08">
              <w:rPr>
                <w:rFonts w:ascii="Arial" w:hAnsi="Arial" w:cs="Arial"/>
                <w:color w:val="000000"/>
                <w:szCs w:val="24"/>
              </w:rPr>
              <w:t>brackets and fixings used to install the displays</w:t>
            </w:r>
            <w:r w:rsidRPr="000205CB">
              <w:rPr>
                <w:rFonts w:ascii="Arial" w:hAnsi="Arial" w:cs="Arial"/>
                <w:color w:val="000000"/>
                <w:szCs w:val="24"/>
              </w:rPr>
              <w:t>.</w:t>
            </w:r>
            <w:r w:rsidR="00266FFC">
              <w:rPr>
                <w:rFonts w:ascii="Arial" w:hAnsi="Arial" w:cs="Arial"/>
                <w:color w:val="000000"/>
                <w:szCs w:val="24"/>
              </w:rPr>
              <w:t xml:space="preserve"> Please also explain how you will respond </w:t>
            </w:r>
            <w:r w:rsidR="00F33915">
              <w:rPr>
                <w:rFonts w:ascii="Arial" w:hAnsi="Arial" w:cs="Arial"/>
                <w:color w:val="000000"/>
                <w:szCs w:val="24"/>
              </w:rPr>
              <w:t xml:space="preserve">in a timely way to any faults or problems that occur </w:t>
            </w:r>
            <w:r w:rsidR="004A5AF5">
              <w:rPr>
                <w:rFonts w:ascii="Arial" w:hAnsi="Arial" w:cs="Arial"/>
                <w:color w:val="000000"/>
                <w:szCs w:val="24"/>
              </w:rPr>
              <w:t>setting out response times to reported faults.</w:t>
            </w:r>
            <w:r w:rsidRPr="000205CB">
              <w:rPr>
                <w:rFonts w:ascii="Arial" w:hAnsi="Arial" w:cs="Arial"/>
                <w:color w:val="000000"/>
                <w:szCs w:val="24"/>
              </w:rPr>
              <w:t xml:space="preserve"> </w:t>
            </w:r>
            <w:r w:rsidRPr="000205CB">
              <w:rPr>
                <w:rFonts w:ascii="Arial" w:hAnsi="Arial" w:cs="Arial"/>
                <w:b/>
                <w:color w:val="000000"/>
                <w:szCs w:val="24"/>
              </w:rPr>
              <w:t>(2000 words)</w:t>
            </w:r>
          </w:p>
        </w:tc>
      </w:tr>
      <w:tr w:rsidR="00A62027" w:rsidRPr="000205CB" w14:paraId="18B76FDD" w14:textId="77777777" w:rsidTr="00C35535">
        <w:trPr>
          <w:cantSplit/>
          <w:trHeight w:val="555"/>
        </w:trPr>
        <w:tc>
          <w:tcPr>
            <w:tcW w:w="262" w:type="pct"/>
            <w:vMerge/>
          </w:tcPr>
          <w:p w14:paraId="0A1AE9C5" w14:textId="77777777" w:rsidR="00A62027" w:rsidRPr="000205CB" w:rsidRDefault="00A62027" w:rsidP="00E5586E">
            <w:pPr>
              <w:numPr>
                <w:ilvl w:val="0"/>
                <w:numId w:val="10"/>
              </w:numPr>
              <w:spacing w:before="120" w:after="120" w:line="276" w:lineRule="auto"/>
              <w:ind w:right="-2"/>
              <w:jc w:val="both"/>
              <w:rPr>
                <w:rFonts w:ascii="Arial" w:hAnsi="Arial" w:cs="Arial"/>
                <w:b/>
                <w:szCs w:val="24"/>
              </w:rPr>
            </w:pPr>
          </w:p>
        </w:tc>
        <w:tc>
          <w:tcPr>
            <w:tcW w:w="4738" w:type="pct"/>
            <w:gridSpan w:val="2"/>
          </w:tcPr>
          <w:p w14:paraId="4586E815" w14:textId="77777777" w:rsidR="00A62027" w:rsidRPr="000205CB" w:rsidRDefault="00A62027" w:rsidP="00E5586E">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63824C56" w14:textId="77777777" w:rsidR="00A62027" w:rsidRPr="000205CB" w:rsidRDefault="00A62027" w:rsidP="00E5586E">
            <w:pPr>
              <w:spacing w:before="120" w:after="120"/>
              <w:ind w:right="-2"/>
              <w:jc w:val="both"/>
              <w:rPr>
                <w:rFonts w:ascii="Arial" w:hAnsi="Arial" w:cs="Arial"/>
                <w:b/>
                <w:color w:val="FF6600"/>
                <w:szCs w:val="24"/>
              </w:rPr>
            </w:pPr>
          </w:p>
        </w:tc>
      </w:tr>
      <w:tr w:rsidR="00A62027" w:rsidRPr="000205CB" w14:paraId="16FB3C05" w14:textId="77777777" w:rsidTr="00C35535">
        <w:trPr>
          <w:cantSplit/>
          <w:trHeight w:val="1168"/>
        </w:trPr>
        <w:tc>
          <w:tcPr>
            <w:tcW w:w="262" w:type="pct"/>
            <w:vMerge w:val="restart"/>
          </w:tcPr>
          <w:p w14:paraId="504B24FC" w14:textId="77777777" w:rsidR="00A62027" w:rsidRPr="000205CB" w:rsidRDefault="00A62027" w:rsidP="00E5586E">
            <w:pPr>
              <w:numPr>
                <w:ilvl w:val="0"/>
                <w:numId w:val="10"/>
              </w:numPr>
              <w:spacing w:before="120" w:after="120" w:line="276" w:lineRule="auto"/>
              <w:ind w:right="-2"/>
              <w:jc w:val="both"/>
              <w:rPr>
                <w:rFonts w:ascii="Arial" w:hAnsi="Arial" w:cs="Arial"/>
                <w:szCs w:val="24"/>
              </w:rPr>
            </w:pPr>
          </w:p>
        </w:tc>
        <w:tc>
          <w:tcPr>
            <w:tcW w:w="4738" w:type="pct"/>
            <w:gridSpan w:val="2"/>
          </w:tcPr>
          <w:p w14:paraId="62489EA6" w14:textId="39E81707" w:rsidR="00A62027" w:rsidRPr="000205CB" w:rsidRDefault="00A62027" w:rsidP="00E5586E">
            <w:pPr>
              <w:spacing w:before="120" w:after="120"/>
              <w:jc w:val="center"/>
              <w:rPr>
                <w:rFonts w:ascii="Arial" w:hAnsi="Arial" w:cs="Arial"/>
                <w:b/>
                <w:color w:val="538135"/>
                <w:szCs w:val="24"/>
              </w:rPr>
            </w:pPr>
            <w:r w:rsidRPr="000205CB">
              <w:rPr>
                <w:rFonts w:ascii="Arial" w:hAnsi="Arial" w:cs="Arial"/>
                <w:b/>
                <w:color w:val="000000"/>
                <w:szCs w:val="24"/>
              </w:rPr>
              <w:t>Added Value</w:t>
            </w:r>
            <w:r w:rsidRPr="000205CB">
              <w:rPr>
                <w:rFonts w:ascii="Arial" w:hAnsi="Arial" w:cs="Arial"/>
                <w:color w:val="000000"/>
                <w:szCs w:val="24"/>
              </w:rPr>
              <w:t xml:space="preserve"> –. Please detail any special features, innovative ideas or additional benefits that you can provide in relation to this contract that could add value to the commission.  </w:t>
            </w:r>
            <w:r w:rsidRPr="000205CB">
              <w:rPr>
                <w:rFonts w:ascii="Arial" w:hAnsi="Arial" w:cs="Arial"/>
                <w:b/>
                <w:color w:val="000000"/>
                <w:szCs w:val="24"/>
              </w:rPr>
              <w:t>(500 words).</w:t>
            </w:r>
          </w:p>
        </w:tc>
      </w:tr>
      <w:tr w:rsidR="00A62027" w:rsidRPr="000205CB" w14:paraId="1E21652C" w14:textId="77777777" w:rsidTr="00C35535">
        <w:trPr>
          <w:cantSplit/>
          <w:trHeight w:val="555"/>
        </w:trPr>
        <w:tc>
          <w:tcPr>
            <w:tcW w:w="262" w:type="pct"/>
            <w:vMerge/>
          </w:tcPr>
          <w:p w14:paraId="3F3A4D01" w14:textId="77777777" w:rsidR="00A62027" w:rsidRPr="000205CB" w:rsidRDefault="00A62027" w:rsidP="00E5586E">
            <w:pPr>
              <w:numPr>
                <w:ilvl w:val="0"/>
                <w:numId w:val="10"/>
              </w:numPr>
              <w:spacing w:before="120" w:after="120" w:line="276" w:lineRule="auto"/>
              <w:ind w:right="-2"/>
              <w:jc w:val="both"/>
              <w:rPr>
                <w:rFonts w:ascii="Arial" w:hAnsi="Arial" w:cs="Arial"/>
                <w:szCs w:val="24"/>
              </w:rPr>
            </w:pPr>
          </w:p>
        </w:tc>
        <w:tc>
          <w:tcPr>
            <w:tcW w:w="4738" w:type="pct"/>
            <w:gridSpan w:val="2"/>
          </w:tcPr>
          <w:p w14:paraId="3AA8FA40" w14:textId="77777777" w:rsidR="00A62027" w:rsidRPr="000205CB" w:rsidRDefault="00A62027" w:rsidP="00E5586E">
            <w:pPr>
              <w:spacing w:before="120" w:after="120"/>
              <w:rPr>
                <w:rFonts w:ascii="Arial" w:hAnsi="Arial" w:cs="Arial"/>
                <w:b/>
                <w:color w:val="538135"/>
                <w:szCs w:val="24"/>
              </w:rPr>
            </w:pPr>
            <w:r w:rsidRPr="000205CB">
              <w:rPr>
                <w:rFonts w:ascii="Arial" w:hAnsi="Arial" w:cs="Arial"/>
                <w:b/>
                <w:color w:val="538135"/>
                <w:szCs w:val="24"/>
              </w:rPr>
              <w:t>Response:</w:t>
            </w:r>
          </w:p>
          <w:p w14:paraId="7F954FC0" w14:textId="77777777" w:rsidR="00A62027" w:rsidRPr="000205CB" w:rsidRDefault="00A62027" w:rsidP="00E5586E">
            <w:pPr>
              <w:spacing w:before="120" w:after="120"/>
              <w:rPr>
                <w:rFonts w:ascii="Arial" w:hAnsi="Arial" w:cs="Arial"/>
                <w:b/>
                <w:color w:val="FF6600"/>
                <w:szCs w:val="24"/>
              </w:rPr>
            </w:pPr>
          </w:p>
        </w:tc>
      </w:tr>
    </w:tbl>
    <w:tbl>
      <w:tblPr>
        <w:tblpPr w:leftFromText="180" w:rightFromText="180" w:vertAnchor="text" w:horzAnchor="page" w:tblpX="948" w:tblpY="-4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513"/>
        <w:gridCol w:w="1247"/>
        <w:gridCol w:w="1371"/>
        <w:gridCol w:w="1371"/>
        <w:gridCol w:w="1247"/>
        <w:gridCol w:w="1244"/>
        <w:gridCol w:w="1871"/>
      </w:tblGrid>
      <w:tr w:rsidR="0069081E" w:rsidRPr="000205CB" w14:paraId="2BDEC44B" w14:textId="77777777" w:rsidTr="009B66EA">
        <w:trPr>
          <w:cantSplit/>
          <w:trHeight w:val="774"/>
        </w:trPr>
        <w:tc>
          <w:tcPr>
            <w:tcW w:w="2040" w:type="pct"/>
            <w:gridSpan w:val="2"/>
            <w:shd w:val="clear" w:color="auto" w:fill="C5E0B3"/>
            <w:vAlign w:val="center"/>
          </w:tcPr>
          <w:p w14:paraId="1C1D9D7B" w14:textId="77777777" w:rsidR="0069081E" w:rsidRPr="000205CB" w:rsidRDefault="0069081E" w:rsidP="0069081E">
            <w:pPr>
              <w:spacing w:before="120" w:after="120"/>
              <w:ind w:right="-2"/>
              <w:jc w:val="center"/>
              <w:rPr>
                <w:rFonts w:ascii="Arial" w:hAnsi="Arial" w:cs="Arial"/>
                <w:b/>
                <w:szCs w:val="24"/>
              </w:rPr>
            </w:pPr>
            <w:r w:rsidRPr="000205CB">
              <w:rPr>
                <w:rFonts w:ascii="Arial" w:hAnsi="Arial" w:cs="Arial"/>
                <w:szCs w:val="24"/>
              </w:rPr>
              <w:lastRenderedPageBreak/>
              <w:br w:type="page"/>
            </w:r>
            <w:r w:rsidRPr="000205CB">
              <w:rPr>
                <w:rFonts w:ascii="Arial" w:hAnsi="Arial" w:cs="Arial"/>
                <w:szCs w:val="24"/>
              </w:rPr>
              <w:br w:type="page"/>
            </w:r>
            <w:r w:rsidRPr="000205CB">
              <w:rPr>
                <w:rFonts w:ascii="Arial" w:hAnsi="Arial" w:cs="Arial"/>
                <w:szCs w:val="24"/>
              </w:rPr>
              <w:br w:type="page"/>
            </w:r>
            <w:r w:rsidRPr="000205CB">
              <w:rPr>
                <w:rFonts w:ascii="Arial" w:hAnsi="Arial" w:cs="Arial"/>
                <w:b/>
                <w:szCs w:val="24"/>
              </w:rPr>
              <w:t xml:space="preserve">Proposal Questions    </w:t>
            </w:r>
            <w:r>
              <w:rPr>
                <w:rFonts w:ascii="Arial" w:hAnsi="Arial" w:cs="Arial"/>
                <w:b/>
                <w:szCs w:val="24"/>
              </w:rPr>
              <w:t>6</w:t>
            </w:r>
            <w:r w:rsidRPr="000205CB">
              <w:rPr>
                <w:rFonts w:ascii="Arial" w:hAnsi="Arial" w:cs="Arial"/>
                <w:b/>
                <w:szCs w:val="24"/>
              </w:rPr>
              <w:t>0%</w:t>
            </w:r>
          </w:p>
        </w:tc>
        <w:tc>
          <w:tcPr>
            <w:tcW w:w="2960" w:type="pct"/>
            <w:gridSpan w:val="6"/>
            <w:shd w:val="clear" w:color="auto" w:fill="C5E0B3"/>
          </w:tcPr>
          <w:p w14:paraId="372F47B5" w14:textId="77777777" w:rsidR="0069081E" w:rsidRPr="000205CB" w:rsidRDefault="0069081E" w:rsidP="0069081E">
            <w:pPr>
              <w:spacing w:before="120" w:after="120"/>
              <w:ind w:right="-2"/>
              <w:jc w:val="center"/>
              <w:rPr>
                <w:rFonts w:ascii="Arial" w:hAnsi="Arial" w:cs="Arial"/>
                <w:b/>
                <w:szCs w:val="24"/>
              </w:rPr>
            </w:pPr>
            <w:r w:rsidRPr="000205CB">
              <w:rPr>
                <w:rFonts w:ascii="Arial" w:hAnsi="Arial" w:cs="Arial"/>
                <w:b/>
                <w:szCs w:val="24"/>
              </w:rPr>
              <w:t xml:space="preserve">Costs    </w:t>
            </w:r>
            <w:r>
              <w:rPr>
                <w:rFonts w:ascii="Arial" w:hAnsi="Arial" w:cs="Arial"/>
                <w:b/>
                <w:szCs w:val="24"/>
              </w:rPr>
              <w:t>3</w:t>
            </w:r>
            <w:r w:rsidRPr="000205CB">
              <w:rPr>
                <w:rFonts w:ascii="Arial" w:hAnsi="Arial" w:cs="Arial"/>
                <w:b/>
                <w:szCs w:val="24"/>
              </w:rPr>
              <w:t>0%</w:t>
            </w:r>
          </w:p>
        </w:tc>
      </w:tr>
      <w:tr w:rsidR="0069081E" w:rsidRPr="000205CB" w14:paraId="0BB760FF" w14:textId="77777777" w:rsidTr="009B66EA">
        <w:tblPrEx>
          <w:tblLook w:val="04A0" w:firstRow="1" w:lastRow="0" w:firstColumn="1" w:lastColumn="0" w:noHBand="0" w:noVBand="1"/>
        </w:tblPrEx>
        <w:tc>
          <w:tcPr>
            <w:tcW w:w="795" w:type="pct"/>
            <w:shd w:val="clear" w:color="auto" w:fill="auto"/>
          </w:tcPr>
          <w:p w14:paraId="1C1D4D69" w14:textId="77777777" w:rsidR="0069081E" w:rsidRPr="000205CB" w:rsidRDefault="0069081E" w:rsidP="0069081E">
            <w:pPr>
              <w:spacing w:after="200" w:line="276" w:lineRule="auto"/>
              <w:rPr>
                <w:rFonts w:ascii="Arial" w:eastAsia="Calibri" w:hAnsi="Arial" w:cs="Arial"/>
                <w:b/>
                <w:szCs w:val="24"/>
                <w:u w:val="single"/>
                <w:lang w:eastAsia="en-GB"/>
              </w:rPr>
            </w:pPr>
          </w:p>
        </w:tc>
        <w:tc>
          <w:tcPr>
            <w:tcW w:w="1244" w:type="pct"/>
            <w:shd w:val="clear" w:color="auto" w:fill="auto"/>
          </w:tcPr>
          <w:p w14:paraId="2B2F78A8" w14:textId="77777777" w:rsidR="0069081E" w:rsidRPr="000205CB" w:rsidRDefault="0069081E" w:rsidP="0069081E">
            <w:pPr>
              <w:spacing w:after="200" w:line="276" w:lineRule="auto"/>
              <w:rPr>
                <w:rFonts w:ascii="Arial" w:eastAsia="Calibri" w:hAnsi="Arial" w:cs="Arial"/>
                <w:b/>
                <w:szCs w:val="24"/>
                <w:u w:val="single"/>
                <w:lang w:eastAsia="en-GB"/>
              </w:rPr>
            </w:pPr>
          </w:p>
        </w:tc>
        <w:tc>
          <w:tcPr>
            <w:tcW w:w="442" w:type="pct"/>
            <w:shd w:val="clear" w:color="auto" w:fill="C5E0B3" w:themeFill="accent6" w:themeFillTint="66"/>
          </w:tcPr>
          <w:p w14:paraId="573491C2" w14:textId="77777777" w:rsidR="0069081E" w:rsidRPr="000205CB" w:rsidRDefault="0069081E" w:rsidP="0069081E">
            <w:pPr>
              <w:spacing w:after="200" w:line="276" w:lineRule="auto"/>
              <w:rPr>
                <w:rFonts w:ascii="Arial" w:eastAsia="Calibri" w:hAnsi="Arial" w:cs="Arial"/>
                <w:b/>
                <w:szCs w:val="24"/>
                <w:u w:val="single"/>
                <w:lang w:eastAsia="en-GB"/>
              </w:rPr>
            </w:pPr>
          </w:p>
        </w:tc>
        <w:tc>
          <w:tcPr>
            <w:tcW w:w="486" w:type="pct"/>
            <w:shd w:val="clear" w:color="auto" w:fill="C5E0B3" w:themeFill="accent6" w:themeFillTint="66"/>
          </w:tcPr>
          <w:p w14:paraId="16C89952" w14:textId="77777777" w:rsidR="0069081E" w:rsidRPr="000205CB" w:rsidRDefault="0069081E" w:rsidP="0069081E">
            <w:pPr>
              <w:spacing w:after="200" w:line="276" w:lineRule="auto"/>
              <w:rPr>
                <w:rFonts w:ascii="Arial" w:eastAsia="Calibri" w:hAnsi="Arial" w:cs="Arial"/>
                <w:b/>
                <w:szCs w:val="24"/>
                <w:u w:val="single"/>
                <w:lang w:eastAsia="en-GB"/>
              </w:rPr>
            </w:pPr>
          </w:p>
        </w:tc>
        <w:tc>
          <w:tcPr>
            <w:tcW w:w="486" w:type="pct"/>
            <w:shd w:val="clear" w:color="auto" w:fill="C5E0B3" w:themeFill="accent6" w:themeFillTint="66"/>
          </w:tcPr>
          <w:p w14:paraId="28AE8A19" w14:textId="77777777" w:rsidR="0069081E" w:rsidRPr="000205CB" w:rsidRDefault="0069081E" w:rsidP="0069081E">
            <w:pPr>
              <w:spacing w:after="200" w:line="276" w:lineRule="auto"/>
              <w:rPr>
                <w:rFonts w:ascii="Arial" w:eastAsia="Calibri" w:hAnsi="Arial" w:cs="Arial"/>
                <w:b/>
                <w:szCs w:val="24"/>
                <w:u w:val="single"/>
                <w:lang w:eastAsia="en-GB"/>
              </w:rPr>
            </w:pPr>
          </w:p>
        </w:tc>
        <w:tc>
          <w:tcPr>
            <w:tcW w:w="442" w:type="pct"/>
            <w:shd w:val="clear" w:color="auto" w:fill="C5E0B3" w:themeFill="accent6" w:themeFillTint="66"/>
          </w:tcPr>
          <w:p w14:paraId="4AF4BA79" w14:textId="77777777" w:rsidR="0069081E" w:rsidRPr="000205CB" w:rsidRDefault="0069081E" w:rsidP="0069081E">
            <w:pPr>
              <w:spacing w:after="200" w:line="276" w:lineRule="auto"/>
              <w:rPr>
                <w:rFonts w:ascii="Arial" w:eastAsia="Calibri" w:hAnsi="Arial" w:cs="Arial"/>
                <w:b/>
                <w:szCs w:val="24"/>
                <w:u w:val="single"/>
                <w:lang w:eastAsia="en-GB"/>
              </w:rPr>
            </w:pPr>
          </w:p>
        </w:tc>
        <w:tc>
          <w:tcPr>
            <w:tcW w:w="441" w:type="pct"/>
            <w:shd w:val="clear" w:color="auto" w:fill="C5E0B3" w:themeFill="accent6" w:themeFillTint="66"/>
          </w:tcPr>
          <w:p w14:paraId="29A2822F" w14:textId="77777777" w:rsidR="0069081E" w:rsidRPr="000205CB" w:rsidRDefault="0069081E" w:rsidP="0069081E">
            <w:pPr>
              <w:spacing w:after="200" w:line="276" w:lineRule="auto"/>
              <w:rPr>
                <w:rFonts w:ascii="Arial" w:eastAsia="Calibri" w:hAnsi="Arial" w:cs="Arial"/>
                <w:b/>
                <w:szCs w:val="24"/>
                <w:u w:val="single"/>
                <w:lang w:eastAsia="en-GB"/>
              </w:rPr>
            </w:pPr>
          </w:p>
        </w:tc>
        <w:tc>
          <w:tcPr>
            <w:tcW w:w="666" w:type="pct"/>
            <w:shd w:val="clear" w:color="auto" w:fill="C5E0B3" w:themeFill="accent6" w:themeFillTint="66"/>
          </w:tcPr>
          <w:p w14:paraId="5A6910D3" w14:textId="77777777" w:rsidR="0069081E" w:rsidRPr="000205CB" w:rsidRDefault="0069081E" w:rsidP="0069081E">
            <w:pPr>
              <w:spacing w:after="200" w:line="276" w:lineRule="auto"/>
              <w:rPr>
                <w:rFonts w:ascii="Arial" w:eastAsia="Calibri" w:hAnsi="Arial" w:cs="Arial"/>
                <w:b/>
                <w:szCs w:val="24"/>
                <w:u w:val="single"/>
                <w:lang w:eastAsia="en-GB"/>
              </w:rPr>
            </w:pPr>
          </w:p>
        </w:tc>
      </w:tr>
      <w:tr w:rsidR="0069081E" w:rsidRPr="000205CB" w14:paraId="471F8E49" w14:textId="77777777" w:rsidTr="009B66EA">
        <w:tblPrEx>
          <w:tblLook w:val="04A0" w:firstRow="1" w:lastRow="0" w:firstColumn="1" w:lastColumn="0" w:noHBand="0" w:noVBand="1"/>
        </w:tblPrEx>
        <w:tc>
          <w:tcPr>
            <w:tcW w:w="795" w:type="pct"/>
            <w:shd w:val="clear" w:color="auto" w:fill="auto"/>
          </w:tcPr>
          <w:p w14:paraId="1510D129"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REQUIREMENT</w:t>
            </w:r>
          </w:p>
        </w:tc>
        <w:tc>
          <w:tcPr>
            <w:tcW w:w="1244" w:type="pct"/>
            <w:shd w:val="clear" w:color="auto" w:fill="auto"/>
          </w:tcPr>
          <w:p w14:paraId="4134C00D"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RESPONSE</w:t>
            </w:r>
          </w:p>
        </w:tc>
        <w:tc>
          <w:tcPr>
            <w:tcW w:w="442" w:type="pct"/>
          </w:tcPr>
          <w:p w14:paraId="1FB8885E"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Pr>
                <w:rFonts w:ascii="Arial" w:eastAsia="Calibri" w:hAnsi="Arial" w:cs="Arial"/>
                <w:b/>
                <w:szCs w:val="24"/>
                <w:u w:val="single"/>
                <w:lang w:eastAsia="en-GB"/>
              </w:rPr>
              <w:t>25</w:t>
            </w:r>
            <w:r w:rsidRPr="00BA604B">
              <w:rPr>
                <w:rFonts w:ascii="Arial" w:eastAsia="Calibri" w:hAnsi="Arial" w:cs="Arial"/>
                <w:b/>
                <w:szCs w:val="24"/>
                <w:u w:val="single"/>
                <w:lang w:eastAsia="en-GB"/>
              </w:rPr>
              <w:t>/</w:t>
            </w:r>
            <w:r>
              <w:rPr>
                <w:rFonts w:ascii="Arial" w:eastAsia="Calibri" w:hAnsi="Arial" w:cs="Arial"/>
                <w:b/>
                <w:szCs w:val="24"/>
                <w:u w:val="single"/>
                <w:lang w:eastAsia="en-GB"/>
              </w:rPr>
              <w:t>26</w:t>
            </w:r>
          </w:p>
          <w:p w14:paraId="0554493B"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486" w:type="pct"/>
            <w:shd w:val="clear" w:color="auto" w:fill="auto"/>
          </w:tcPr>
          <w:p w14:paraId="0D8A1010"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Pr>
                <w:rFonts w:ascii="Arial" w:eastAsia="Calibri" w:hAnsi="Arial" w:cs="Arial"/>
                <w:b/>
                <w:szCs w:val="24"/>
                <w:u w:val="single"/>
                <w:lang w:eastAsia="en-GB"/>
              </w:rPr>
              <w:t>26</w:t>
            </w:r>
            <w:r w:rsidRPr="00BA604B">
              <w:rPr>
                <w:rFonts w:ascii="Arial" w:eastAsia="Calibri" w:hAnsi="Arial" w:cs="Arial"/>
                <w:b/>
                <w:szCs w:val="24"/>
                <w:u w:val="single"/>
                <w:lang w:eastAsia="en-GB"/>
              </w:rPr>
              <w:t>/</w:t>
            </w:r>
            <w:r>
              <w:rPr>
                <w:rFonts w:ascii="Arial" w:eastAsia="Calibri" w:hAnsi="Arial" w:cs="Arial"/>
                <w:b/>
                <w:szCs w:val="24"/>
                <w:u w:val="single"/>
                <w:lang w:eastAsia="en-GB"/>
              </w:rPr>
              <w:t>27</w:t>
            </w:r>
          </w:p>
          <w:p w14:paraId="0496EF10"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486" w:type="pct"/>
          </w:tcPr>
          <w:p w14:paraId="2D5DE399"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Pr>
                <w:rFonts w:ascii="Arial" w:eastAsia="Calibri" w:hAnsi="Arial" w:cs="Arial"/>
                <w:b/>
                <w:szCs w:val="24"/>
                <w:u w:val="single"/>
                <w:lang w:eastAsia="en-GB"/>
              </w:rPr>
              <w:t>27</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Pr>
                <w:rFonts w:ascii="Arial" w:eastAsia="Calibri" w:hAnsi="Arial" w:cs="Arial"/>
                <w:b/>
                <w:szCs w:val="24"/>
                <w:u w:val="single"/>
                <w:lang w:eastAsia="en-GB"/>
              </w:rPr>
              <w:t>8</w:t>
            </w:r>
          </w:p>
          <w:p w14:paraId="05F1338F"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442" w:type="pct"/>
          </w:tcPr>
          <w:p w14:paraId="1153B9A9"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Pr>
                <w:rFonts w:ascii="Arial" w:eastAsia="Calibri" w:hAnsi="Arial" w:cs="Arial"/>
                <w:b/>
                <w:szCs w:val="24"/>
                <w:u w:val="single"/>
                <w:lang w:eastAsia="en-GB"/>
              </w:rPr>
              <w:t>28</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Pr>
                <w:rFonts w:ascii="Arial" w:eastAsia="Calibri" w:hAnsi="Arial" w:cs="Arial"/>
                <w:b/>
                <w:szCs w:val="24"/>
                <w:u w:val="single"/>
                <w:lang w:eastAsia="en-GB"/>
              </w:rPr>
              <w:t>9</w:t>
            </w:r>
          </w:p>
          <w:p w14:paraId="54065186"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441" w:type="pct"/>
          </w:tcPr>
          <w:p w14:paraId="11726650" w14:textId="77777777" w:rsidR="0069081E" w:rsidRPr="00BA604B" w:rsidRDefault="0069081E" w:rsidP="0069081E">
            <w:pPr>
              <w:spacing w:after="200" w:line="276" w:lineRule="auto"/>
              <w:rPr>
                <w:rFonts w:ascii="Arial" w:eastAsia="Calibri" w:hAnsi="Arial" w:cs="Arial"/>
                <w:b/>
                <w:szCs w:val="24"/>
                <w:u w:val="single"/>
                <w:lang w:eastAsia="en-GB"/>
              </w:rPr>
            </w:pPr>
            <w:r>
              <w:rPr>
                <w:rFonts w:ascii="Arial" w:eastAsia="Calibri" w:hAnsi="Arial" w:cs="Arial"/>
                <w:b/>
                <w:szCs w:val="24"/>
                <w:u w:val="single"/>
                <w:lang w:eastAsia="en-GB"/>
              </w:rPr>
              <w:t>4</w:t>
            </w:r>
            <w:r w:rsidRPr="00BA604B">
              <w:rPr>
                <w:rFonts w:ascii="Arial" w:eastAsia="Calibri" w:hAnsi="Arial" w:cs="Arial"/>
                <w:b/>
                <w:szCs w:val="24"/>
                <w:u w:val="single"/>
                <w:lang w:eastAsia="en-GB"/>
              </w:rPr>
              <w:t xml:space="preserve"> YEAR TOTAL</w:t>
            </w:r>
          </w:p>
          <w:p w14:paraId="6CCBBC5D"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666" w:type="pct"/>
            <w:shd w:val="clear" w:color="auto" w:fill="auto"/>
          </w:tcPr>
          <w:p w14:paraId="5F06298E" w14:textId="3483BD51" w:rsidR="0069081E" w:rsidRPr="00BA604B" w:rsidRDefault="0069081E" w:rsidP="0069081E">
            <w:pPr>
              <w:spacing w:after="200" w:line="276" w:lineRule="auto"/>
              <w:rPr>
                <w:rFonts w:ascii="Arial" w:eastAsia="Calibri" w:hAnsi="Arial" w:cs="Arial"/>
                <w:b/>
                <w:szCs w:val="24"/>
                <w:u w:val="single"/>
                <w:lang w:eastAsia="en-GB"/>
              </w:rPr>
            </w:pPr>
            <w:r>
              <w:rPr>
                <w:rFonts w:ascii="Arial" w:eastAsia="Calibri" w:hAnsi="Arial" w:cs="Arial"/>
                <w:b/>
                <w:szCs w:val="24"/>
                <w:u w:val="single"/>
                <w:lang w:eastAsia="en-GB"/>
              </w:rPr>
              <w:t>Extra Year 202</w:t>
            </w:r>
            <w:r w:rsidR="00F96DE7">
              <w:rPr>
                <w:rFonts w:ascii="Arial" w:eastAsia="Calibri" w:hAnsi="Arial" w:cs="Arial"/>
                <w:b/>
                <w:szCs w:val="24"/>
                <w:u w:val="single"/>
                <w:lang w:eastAsia="en-GB"/>
              </w:rPr>
              <w:t>9</w:t>
            </w:r>
            <w:r>
              <w:rPr>
                <w:rFonts w:ascii="Arial" w:eastAsia="Calibri" w:hAnsi="Arial" w:cs="Arial"/>
                <w:b/>
                <w:szCs w:val="24"/>
                <w:u w:val="single"/>
                <w:lang w:eastAsia="en-GB"/>
              </w:rPr>
              <w:t>/</w:t>
            </w:r>
            <w:r w:rsidR="00F96DE7">
              <w:rPr>
                <w:rFonts w:ascii="Arial" w:eastAsia="Calibri" w:hAnsi="Arial" w:cs="Arial"/>
                <w:b/>
                <w:szCs w:val="24"/>
                <w:u w:val="single"/>
                <w:lang w:eastAsia="en-GB"/>
              </w:rPr>
              <w:t>30</w:t>
            </w:r>
          </w:p>
          <w:p w14:paraId="0A750A7A" w14:textId="77777777" w:rsidR="0069081E" w:rsidRPr="00BA604B" w:rsidRDefault="0069081E" w:rsidP="0069081E">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r>
      <w:tr w:rsidR="0069081E" w:rsidRPr="000205CB" w14:paraId="18D5FEA9" w14:textId="77777777" w:rsidTr="009B66EA">
        <w:tblPrEx>
          <w:tblLook w:val="04A0" w:firstRow="1" w:lastRow="0" w:firstColumn="1" w:lastColumn="0" w:noHBand="0" w:noVBand="1"/>
        </w:tblPrEx>
        <w:tc>
          <w:tcPr>
            <w:tcW w:w="795" w:type="pct"/>
            <w:shd w:val="clear" w:color="auto" w:fill="auto"/>
          </w:tcPr>
          <w:p w14:paraId="20A2678E" w14:textId="77777777" w:rsidR="0069081E" w:rsidRPr="00BA604B" w:rsidRDefault="0069081E" w:rsidP="0069081E">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BASIC SPECIFICATION (This is the minimum expected)</w:t>
            </w:r>
          </w:p>
        </w:tc>
        <w:tc>
          <w:tcPr>
            <w:tcW w:w="1244" w:type="pct"/>
            <w:shd w:val="clear" w:color="auto" w:fill="auto"/>
          </w:tcPr>
          <w:p w14:paraId="116B6EAE" w14:textId="77777777" w:rsidR="0069081E" w:rsidRPr="00BA604B" w:rsidRDefault="0069081E" w:rsidP="0069081E">
            <w:pPr>
              <w:spacing w:after="200" w:line="276" w:lineRule="auto"/>
              <w:rPr>
                <w:rFonts w:ascii="Arial" w:eastAsia="Calibri" w:hAnsi="Arial" w:cs="Arial"/>
                <w:b/>
                <w:szCs w:val="24"/>
                <w:lang w:eastAsia="en-GB"/>
              </w:rPr>
            </w:pPr>
          </w:p>
        </w:tc>
        <w:tc>
          <w:tcPr>
            <w:tcW w:w="442" w:type="pct"/>
            <w:shd w:val="clear" w:color="auto" w:fill="D9D9D9" w:themeFill="background1" w:themeFillShade="D9"/>
          </w:tcPr>
          <w:p w14:paraId="6181D69C" w14:textId="77777777" w:rsidR="0069081E" w:rsidRPr="00BA604B" w:rsidRDefault="0069081E" w:rsidP="0069081E">
            <w:pPr>
              <w:spacing w:after="200" w:line="276" w:lineRule="auto"/>
              <w:rPr>
                <w:rFonts w:ascii="Arial" w:eastAsia="Calibri" w:hAnsi="Arial" w:cs="Arial"/>
                <w:b/>
                <w:szCs w:val="24"/>
                <w:lang w:eastAsia="en-GB"/>
              </w:rPr>
            </w:pPr>
          </w:p>
        </w:tc>
        <w:tc>
          <w:tcPr>
            <w:tcW w:w="486" w:type="pct"/>
            <w:shd w:val="clear" w:color="auto" w:fill="D9D9D9" w:themeFill="background1" w:themeFillShade="D9"/>
          </w:tcPr>
          <w:p w14:paraId="4D1310DD" w14:textId="77777777" w:rsidR="0069081E" w:rsidRPr="00BA604B" w:rsidRDefault="0069081E" w:rsidP="0069081E">
            <w:pPr>
              <w:spacing w:after="200" w:line="276" w:lineRule="auto"/>
              <w:rPr>
                <w:rFonts w:ascii="Arial" w:eastAsia="Calibri" w:hAnsi="Arial" w:cs="Arial"/>
                <w:b/>
                <w:szCs w:val="24"/>
                <w:lang w:eastAsia="en-GB"/>
              </w:rPr>
            </w:pPr>
          </w:p>
        </w:tc>
        <w:tc>
          <w:tcPr>
            <w:tcW w:w="486" w:type="pct"/>
            <w:shd w:val="clear" w:color="auto" w:fill="D9D9D9" w:themeFill="background1" w:themeFillShade="D9"/>
          </w:tcPr>
          <w:p w14:paraId="6F7AC13A" w14:textId="77777777" w:rsidR="0069081E" w:rsidRPr="00BA604B" w:rsidRDefault="0069081E" w:rsidP="0069081E">
            <w:pPr>
              <w:spacing w:after="200" w:line="276" w:lineRule="auto"/>
              <w:rPr>
                <w:rFonts w:ascii="Arial" w:eastAsia="Calibri" w:hAnsi="Arial" w:cs="Arial"/>
                <w:b/>
                <w:szCs w:val="24"/>
                <w:lang w:eastAsia="en-GB"/>
              </w:rPr>
            </w:pPr>
          </w:p>
        </w:tc>
        <w:tc>
          <w:tcPr>
            <w:tcW w:w="442" w:type="pct"/>
            <w:shd w:val="clear" w:color="auto" w:fill="D9D9D9" w:themeFill="background1" w:themeFillShade="D9"/>
          </w:tcPr>
          <w:p w14:paraId="5353D132" w14:textId="77777777" w:rsidR="0069081E" w:rsidRPr="00BA604B" w:rsidRDefault="0069081E" w:rsidP="0069081E">
            <w:pPr>
              <w:spacing w:after="200" w:line="276" w:lineRule="auto"/>
              <w:rPr>
                <w:rFonts w:ascii="Arial" w:eastAsia="Calibri" w:hAnsi="Arial" w:cs="Arial"/>
                <w:b/>
                <w:szCs w:val="24"/>
                <w:lang w:eastAsia="en-GB"/>
              </w:rPr>
            </w:pPr>
          </w:p>
        </w:tc>
        <w:tc>
          <w:tcPr>
            <w:tcW w:w="441" w:type="pct"/>
            <w:shd w:val="clear" w:color="auto" w:fill="D9D9D9" w:themeFill="background1" w:themeFillShade="D9"/>
          </w:tcPr>
          <w:p w14:paraId="518D4035" w14:textId="77777777" w:rsidR="0069081E" w:rsidRPr="00BA604B" w:rsidRDefault="0069081E" w:rsidP="0069081E">
            <w:pPr>
              <w:spacing w:after="200" w:line="276" w:lineRule="auto"/>
              <w:rPr>
                <w:rFonts w:ascii="Arial" w:eastAsia="Calibri" w:hAnsi="Arial" w:cs="Arial"/>
                <w:b/>
                <w:szCs w:val="24"/>
                <w:lang w:eastAsia="en-GB"/>
              </w:rPr>
            </w:pPr>
          </w:p>
        </w:tc>
        <w:tc>
          <w:tcPr>
            <w:tcW w:w="666" w:type="pct"/>
            <w:shd w:val="clear" w:color="auto" w:fill="D9D9D9" w:themeFill="background1" w:themeFillShade="D9"/>
          </w:tcPr>
          <w:p w14:paraId="32E51150" w14:textId="77777777" w:rsidR="0069081E" w:rsidRPr="00BA604B" w:rsidRDefault="0069081E" w:rsidP="0069081E">
            <w:pPr>
              <w:spacing w:after="200" w:line="276" w:lineRule="auto"/>
              <w:rPr>
                <w:rFonts w:ascii="Arial" w:eastAsia="Calibri" w:hAnsi="Arial" w:cs="Arial"/>
                <w:b/>
                <w:szCs w:val="24"/>
                <w:lang w:eastAsia="en-GB"/>
              </w:rPr>
            </w:pPr>
          </w:p>
        </w:tc>
      </w:tr>
      <w:tr w:rsidR="0069081E" w:rsidRPr="000205CB" w14:paraId="15953C10" w14:textId="77777777" w:rsidTr="009B66EA">
        <w:tblPrEx>
          <w:tblLook w:val="04A0" w:firstRow="1" w:lastRow="0" w:firstColumn="1" w:lastColumn="0" w:noHBand="0" w:noVBand="1"/>
        </w:tblPrEx>
        <w:tc>
          <w:tcPr>
            <w:tcW w:w="795" w:type="pct"/>
            <w:shd w:val="clear" w:color="auto" w:fill="auto"/>
          </w:tcPr>
          <w:p w14:paraId="64974FA4" w14:textId="77777777" w:rsidR="0069081E"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provision, installation, maintenance and removal of </w:t>
            </w:r>
            <w:r w:rsidRPr="00932B41">
              <w:rPr>
                <w:rFonts w:ascii="Arial" w:eastAsia="Calibri" w:hAnsi="Arial" w:cs="Arial"/>
                <w:szCs w:val="24"/>
                <w:highlight w:val="yellow"/>
                <w:lang w:eastAsia="en-GB"/>
              </w:rPr>
              <w:t>24</w:t>
            </w:r>
            <w:r w:rsidRPr="00BA604B">
              <w:rPr>
                <w:rFonts w:ascii="Arial" w:eastAsia="Calibri" w:hAnsi="Arial" w:cs="Arial"/>
                <w:szCs w:val="24"/>
                <w:lang w:eastAsia="en-GB"/>
              </w:rPr>
              <w:t xml:space="preserve"> Street Lighting Column Displays – Lumley Rd Skegness. These lamp columns have brackets and electrical sockets </w:t>
            </w:r>
            <w:r w:rsidRPr="000205CB">
              <w:rPr>
                <w:rFonts w:ascii="Arial" w:eastAsia="Calibri" w:hAnsi="Arial" w:cs="Arial"/>
                <w:szCs w:val="24"/>
                <w:lang w:eastAsia="en-GB"/>
              </w:rPr>
              <w:t>in place, but these will need to be tested for suitability</w:t>
            </w:r>
            <w:r>
              <w:rPr>
                <w:rFonts w:ascii="Arial" w:eastAsia="Calibri" w:hAnsi="Arial" w:cs="Arial"/>
                <w:szCs w:val="24"/>
                <w:lang w:eastAsia="en-GB"/>
              </w:rPr>
              <w:t>, safety</w:t>
            </w:r>
            <w:r w:rsidRPr="000205CB">
              <w:rPr>
                <w:rFonts w:ascii="Arial" w:eastAsia="Calibri" w:hAnsi="Arial" w:cs="Arial"/>
                <w:szCs w:val="24"/>
                <w:lang w:eastAsia="en-GB"/>
              </w:rPr>
              <w:t xml:space="preserve"> and compliance</w:t>
            </w:r>
            <w:r>
              <w:rPr>
                <w:rFonts w:ascii="Arial" w:eastAsia="Calibri" w:hAnsi="Arial" w:cs="Arial"/>
                <w:szCs w:val="24"/>
                <w:lang w:eastAsia="en-GB"/>
              </w:rPr>
              <w:t xml:space="preserve"> </w:t>
            </w:r>
            <w:r>
              <w:rPr>
                <w:rFonts w:ascii="Arial" w:eastAsia="Calibri" w:hAnsi="Arial" w:cs="Arial"/>
                <w:szCs w:val="24"/>
                <w:lang w:eastAsia="en-GB"/>
              </w:rPr>
              <w:lastRenderedPageBreak/>
              <w:t>with current regulations and repaired and replaced as required</w:t>
            </w:r>
            <w:r w:rsidRPr="00BA604B">
              <w:rPr>
                <w:rFonts w:ascii="Arial" w:eastAsia="Calibri" w:hAnsi="Arial" w:cs="Arial"/>
                <w:szCs w:val="24"/>
                <w:lang w:eastAsia="en-GB"/>
              </w:rPr>
              <w:t>.</w:t>
            </w:r>
          </w:p>
          <w:p w14:paraId="1BD733E7" w14:textId="77777777" w:rsidR="0069081E" w:rsidRDefault="0069081E" w:rsidP="0069081E">
            <w:pPr>
              <w:rPr>
                <w:rFonts w:ascii="Arial" w:hAnsi="Arial" w:cs="Arial"/>
                <w:szCs w:val="24"/>
              </w:rPr>
            </w:pPr>
            <w:r>
              <w:rPr>
                <w:rFonts w:ascii="Arial" w:hAnsi="Arial" w:cs="Arial"/>
                <w:szCs w:val="24"/>
              </w:rPr>
              <w:t xml:space="preserve">Contractors should confirm that they will cooperate in providing all the required specifications for displays, in a timely manner, including but not limited to size, weight, wind resistance forces. </w:t>
            </w:r>
          </w:p>
          <w:p w14:paraId="29EED8EB" w14:textId="77777777" w:rsidR="0069081E" w:rsidRDefault="0069081E" w:rsidP="0069081E">
            <w:pPr>
              <w:spacing w:after="200" w:line="276" w:lineRule="auto"/>
              <w:rPr>
                <w:rFonts w:ascii="Arial" w:eastAsia="Calibri" w:hAnsi="Arial" w:cs="Arial"/>
                <w:szCs w:val="24"/>
                <w:lang w:eastAsia="en-GB"/>
              </w:rPr>
            </w:pPr>
          </w:p>
          <w:p w14:paraId="4B048B75" w14:textId="2310DDF0"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 (this is the main thoroughfare</w:t>
            </w:r>
            <w:r>
              <w:rPr>
                <w:rFonts w:ascii="Arial" w:eastAsia="Calibri" w:hAnsi="Arial" w:cs="Arial"/>
                <w:szCs w:val="24"/>
                <w:lang w:eastAsia="en-GB"/>
              </w:rPr>
              <w:t xml:space="preserve"> in Skegness</w:t>
            </w:r>
            <w:r w:rsidR="00EA3ACA">
              <w:rPr>
                <w:rFonts w:ascii="Arial" w:eastAsia="Calibri" w:hAnsi="Arial" w:cs="Arial"/>
                <w:szCs w:val="24"/>
                <w:lang w:eastAsia="en-GB"/>
              </w:rPr>
              <w:t>)</w:t>
            </w:r>
            <w:r w:rsidRPr="00BA604B">
              <w:rPr>
                <w:rFonts w:ascii="Arial" w:eastAsia="Calibri" w:hAnsi="Arial" w:cs="Arial"/>
                <w:szCs w:val="24"/>
                <w:lang w:eastAsia="en-GB"/>
              </w:rPr>
              <w:t xml:space="preserve"> </w:t>
            </w:r>
          </w:p>
        </w:tc>
        <w:tc>
          <w:tcPr>
            <w:tcW w:w="1244" w:type="pct"/>
            <w:shd w:val="clear" w:color="auto" w:fill="auto"/>
          </w:tcPr>
          <w:p w14:paraId="0866EA6A"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6F3B8EFD"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5AE97FBD"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4AD64B01"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1A083AEF"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48C9A6EF" w14:textId="77777777" w:rsidR="0069081E" w:rsidRPr="00BA604B" w:rsidRDefault="0069081E" w:rsidP="0069081E">
            <w:pPr>
              <w:spacing w:after="200" w:line="276" w:lineRule="auto"/>
              <w:rPr>
                <w:rFonts w:ascii="Arial" w:eastAsia="Calibri" w:hAnsi="Arial" w:cs="Arial"/>
                <w:szCs w:val="24"/>
                <w:lang w:eastAsia="en-GB"/>
              </w:rPr>
            </w:pPr>
          </w:p>
        </w:tc>
        <w:tc>
          <w:tcPr>
            <w:tcW w:w="666" w:type="pct"/>
            <w:shd w:val="clear" w:color="auto" w:fill="auto"/>
          </w:tcPr>
          <w:p w14:paraId="7B15FCEE"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316B5DB6" w14:textId="77777777" w:rsidTr="009B66EA">
        <w:tblPrEx>
          <w:tblLook w:val="04A0" w:firstRow="1" w:lastRow="0" w:firstColumn="1" w:lastColumn="0" w:noHBand="0" w:noVBand="1"/>
        </w:tblPrEx>
        <w:tc>
          <w:tcPr>
            <w:tcW w:w="795" w:type="pct"/>
            <w:shd w:val="clear" w:color="auto" w:fill="auto"/>
          </w:tcPr>
          <w:p w14:paraId="192DE032"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provision, installation, maintenance, removal and environmentally friendly disposal of 1 x 26ft </w:t>
            </w:r>
            <w:r>
              <w:rPr>
                <w:rFonts w:ascii="Arial" w:eastAsia="Calibri" w:hAnsi="Arial" w:cs="Arial"/>
                <w:szCs w:val="24"/>
                <w:lang w:eastAsia="en-GB"/>
              </w:rPr>
              <w:t>high</w:t>
            </w:r>
            <w:r w:rsidRPr="00BA604B">
              <w:rPr>
                <w:rFonts w:ascii="Arial" w:eastAsia="Calibri" w:hAnsi="Arial" w:cs="Arial"/>
                <w:szCs w:val="24"/>
                <w:lang w:eastAsia="en-GB"/>
              </w:rPr>
              <w:t xml:space="preserve">(minimum) </w:t>
            </w:r>
            <w:r w:rsidRPr="00BA604B">
              <w:rPr>
                <w:rFonts w:ascii="Arial" w:eastAsia="Calibri" w:hAnsi="Arial" w:cs="Arial"/>
                <w:szCs w:val="24"/>
                <w:lang w:eastAsia="en-GB"/>
              </w:rPr>
              <w:lastRenderedPageBreak/>
              <w:t>good quality</w:t>
            </w:r>
            <w:r>
              <w:rPr>
                <w:rFonts w:ascii="Arial" w:eastAsia="Calibri" w:hAnsi="Arial" w:cs="Arial"/>
                <w:szCs w:val="24"/>
                <w:lang w:eastAsia="en-GB"/>
              </w:rPr>
              <w:t>,</w:t>
            </w:r>
            <w:r w:rsidRPr="00BA604B">
              <w:rPr>
                <w:rFonts w:ascii="Arial" w:eastAsia="Calibri" w:hAnsi="Arial" w:cs="Arial"/>
                <w:szCs w:val="24"/>
                <w:lang w:eastAsia="en-GB"/>
              </w:rPr>
              <w:t xml:space="preserve"> </w:t>
            </w:r>
            <w:r w:rsidRPr="000205CB">
              <w:rPr>
                <w:rFonts w:ascii="Arial" w:eastAsia="Calibri" w:hAnsi="Arial" w:cs="Arial"/>
                <w:szCs w:val="24"/>
                <w:lang w:eastAsia="en-GB"/>
              </w:rPr>
              <w:t xml:space="preserve">substantial </w:t>
            </w:r>
            <w:r w:rsidRPr="00BA604B">
              <w:rPr>
                <w:rFonts w:ascii="Arial" w:eastAsia="Calibri" w:hAnsi="Arial" w:cs="Arial"/>
                <w:szCs w:val="24"/>
                <w:lang w:eastAsia="en-GB"/>
              </w:rPr>
              <w:t xml:space="preserve">Christmas Tree lit using plentiful bright </w:t>
            </w:r>
            <w:r>
              <w:rPr>
                <w:rFonts w:ascii="Arial" w:eastAsia="Calibri" w:hAnsi="Arial" w:cs="Arial"/>
                <w:szCs w:val="24"/>
                <w:lang w:eastAsia="en-GB"/>
              </w:rPr>
              <w:t>coloured</w:t>
            </w:r>
            <w:r w:rsidRPr="00BA604B">
              <w:rPr>
                <w:rFonts w:ascii="Arial" w:eastAsia="Calibri" w:hAnsi="Arial" w:cs="Arial"/>
                <w:szCs w:val="24"/>
                <w:lang w:eastAsia="en-GB"/>
              </w:rPr>
              <w:t xml:space="preserve"> lights/motifs</w:t>
            </w:r>
            <w:r>
              <w:rPr>
                <w:rFonts w:ascii="Arial" w:eastAsia="Calibri" w:hAnsi="Arial" w:cs="Arial"/>
                <w:szCs w:val="24"/>
                <w:lang w:eastAsia="en-GB"/>
              </w:rPr>
              <w:t xml:space="preserve"> including both twinkling and static lights</w:t>
            </w:r>
            <w:r w:rsidRPr="000205CB">
              <w:rPr>
                <w:rFonts w:ascii="Arial" w:eastAsia="Calibri" w:hAnsi="Arial" w:cs="Arial"/>
                <w:szCs w:val="24"/>
                <w:lang w:eastAsia="en-GB"/>
              </w:rPr>
              <w:t>.</w:t>
            </w:r>
            <w:r w:rsidRPr="00BA604B">
              <w:rPr>
                <w:rFonts w:ascii="Arial" w:eastAsia="Calibri" w:hAnsi="Arial" w:cs="Arial"/>
                <w:szCs w:val="24"/>
                <w:lang w:eastAsia="en-GB"/>
              </w:rPr>
              <w:t xml:space="preserve"> </w:t>
            </w:r>
            <w:r w:rsidRPr="000205CB">
              <w:rPr>
                <w:rFonts w:ascii="Arial" w:eastAsia="Calibri" w:hAnsi="Arial" w:cs="Arial"/>
                <w:szCs w:val="24"/>
                <w:lang w:eastAsia="en-GB"/>
              </w:rPr>
              <w:t>T</w:t>
            </w:r>
            <w:r w:rsidRPr="00BA604B">
              <w:rPr>
                <w:rFonts w:ascii="Arial" w:eastAsia="Calibri" w:hAnsi="Arial" w:cs="Arial"/>
                <w:szCs w:val="24"/>
                <w:lang w:eastAsia="en-GB"/>
              </w:rPr>
              <w:t xml:space="preserve">his will be sited using an existing tree socket close to the junction of The High Street and Lumley Road. </w:t>
            </w:r>
            <w:r>
              <w:rPr>
                <w:rFonts w:ascii="Arial" w:eastAsia="Calibri" w:hAnsi="Arial" w:cs="Arial"/>
                <w:szCs w:val="24"/>
                <w:lang w:eastAsia="en-GB"/>
              </w:rPr>
              <w:t xml:space="preserve"> </w:t>
            </w:r>
            <w:r w:rsidRPr="00BA604B">
              <w:rPr>
                <w:rFonts w:ascii="Arial" w:eastAsia="Calibri" w:hAnsi="Arial" w:cs="Arial"/>
                <w:szCs w:val="24"/>
                <w:lang w:eastAsia="en-GB"/>
              </w:rPr>
              <w:t xml:space="preserve"> </w:t>
            </w:r>
          </w:p>
        </w:tc>
        <w:tc>
          <w:tcPr>
            <w:tcW w:w="1244" w:type="pct"/>
            <w:shd w:val="clear" w:color="auto" w:fill="auto"/>
          </w:tcPr>
          <w:p w14:paraId="0FFEA25A"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36A71569"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42ED3842"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21941106"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485DCCE0"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518981F8" w14:textId="77777777" w:rsidR="0069081E" w:rsidRPr="00BA604B" w:rsidRDefault="0069081E" w:rsidP="0069081E">
            <w:pPr>
              <w:spacing w:after="200" w:line="276" w:lineRule="auto"/>
              <w:rPr>
                <w:rFonts w:ascii="Arial" w:eastAsia="Calibri" w:hAnsi="Arial" w:cs="Arial"/>
                <w:szCs w:val="24"/>
                <w:lang w:eastAsia="en-GB"/>
              </w:rPr>
            </w:pPr>
          </w:p>
        </w:tc>
        <w:tc>
          <w:tcPr>
            <w:tcW w:w="666" w:type="pct"/>
            <w:shd w:val="clear" w:color="auto" w:fill="auto"/>
          </w:tcPr>
          <w:p w14:paraId="234BE3B5"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69AE073E" w14:textId="77777777" w:rsidTr="009B66EA">
        <w:tblPrEx>
          <w:tblLook w:val="04A0" w:firstRow="1" w:lastRow="0" w:firstColumn="1" w:lastColumn="0" w:noHBand="0" w:noVBand="1"/>
        </w:tblPrEx>
        <w:tc>
          <w:tcPr>
            <w:tcW w:w="795" w:type="pct"/>
            <w:shd w:val="clear" w:color="auto" w:fill="auto"/>
          </w:tcPr>
          <w:p w14:paraId="7EF6E97A" w14:textId="563F8664"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The provision</w:t>
            </w:r>
            <w:r>
              <w:rPr>
                <w:rFonts w:ascii="Arial" w:eastAsia="Calibri" w:hAnsi="Arial" w:cs="Arial"/>
                <w:szCs w:val="24"/>
                <w:lang w:eastAsia="en-GB"/>
              </w:rPr>
              <w:t>, installation and maintenance</w:t>
            </w:r>
            <w:r w:rsidRPr="00BA604B">
              <w:rPr>
                <w:rFonts w:ascii="Arial" w:eastAsia="Calibri" w:hAnsi="Arial" w:cs="Arial"/>
                <w:szCs w:val="24"/>
                <w:lang w:eastAsia="en-GB"/>
              </w:rPr>
              <w:t xml:space="preserve"> of </w:t>
            </w:r>
            <w:r>
              <w:rPr>
                <w:rFonts w:ascii="Arial" w:eastAsia="Calibri" w:hAnsi="Arial" w:cs="Arial"/>
                <w:szCs w:val="24"/>
                <w:lang w:eastAsia="en-GB"/>
              </w:rPr>
              <w:t>1</w:t>
            </w:r>
            <w:r w:rsidRPr="00BA604B">
              <w:rPr>
                <w:rFonts w:ascii="Arial" w:eastAsia="Calibri" w:hAnsi="Arial" w:cs="Arial"/>
                <w:szCs w:val="24"/>
                <w:lang w:eastAsia="en-GB"/>
              </w:rPr>
              <w:t xml:space="preserve"> cross street/thoroughfare twin sided </w:t>
            </w:r>
            <w:r w:rsidRPr="000205CB">
              <w:rPr>
                <w:rFonts w:ascii="Arial" w:eastAsia="Calibri" w:hAnsi="Arial" w:cs="Arial"/>
                <w:szCs w:val="24"/>
                <w:lang w:eastAsia="en-GB"/>
              </w:rPr>
              <w:t>illumination</w:t>
            </w:r>
            <w:r w:rsidRPr="00BA604B">
              <w:rPr>
                <w:rFonts w:ascii="Arial" w:eastAsia="Calibri" w:hAnsi="Arial" w:cs="Arial"/>
                <w:szCs w:val="24"/>
                <w:lang w:eastAsia="en-GB"/>
              </w:rPr>
              <w:t xml:space="preserve"> at </w:t>
            </w:r>
            <w:r>
              <w:rPr>
                <w:rFonts w:ascii="Arial" w:eastAsia="Calibri" w:hAnsi="Arial" w:cs="Arial"/>
                <w:szCs w:val="24"/>
                <w:lang w:eastAsia="en-GB"/>
              </w:rPr>
              <w:t>the eastern end of</w:t>
            </w:r>
            <w:r w:rsidRPr="00BA604B">
              <w:rPr>
                <w:rFonts w:ascii="Arial" w:eastAsia="Calibri" w:hAnsi="Arial" w:cs="Arial"/>
                <w:szCs w:val="24"/>
                <w:lang w:eastAsia="en-GB"/>
              </w:rPr>
              <w:t xml:space="preserve"> High Street, in </w:t>
            </w:r>
            <w:r w:rsidRPr="000205CB">
              <w:rPr>
                <w:rFonts w:ascii="Arial" w:eastAsia="Calibri" w:hAnsi="Arial" w:cs="Arial"/>
                <w:szCs w:val="24"/>
                <w:lang w:eastAsia="en-GB"/>
              </w:rPr>
              <w:t>highly visible lights.</w:t>
            </w:r>
            <w:r w:rsidRPr="00BA604B">
              <w:rPr>
                <w:rFonts w:ascii="Arial" w:eastAsia="Calibri" w:hAnsi="Arial" w:cs="Arial"/>
                <w:szCs w:val="24"/>
                <w:lang w:eastAsia="en-GB"/>
              </w:rPr>
              <w:t xml:space="preserve"> </w:t>
            </w:r>
            <w:r>
              <w:rPr>
                <w:rFonts w:ascii="Arial" w:eastAsia="Calibri" w:hAnsi="Arial" w:cs="Arial"/>
                <w:szCs w:val="24"/>
                <w:lang w:eastAsia="en-GB"/>
              </w:rPr>
              <w:t xml:space="preserve">(the existing location support wires are visible </w:t>
            </w:r>
            <w:r>
              <w:rPr>
                <w:rFonts w:ascii="Arial" w:eastAsia="Calibri" w:hAnsi="Arial" w:cs="Arial"/>
                <w:szCs w:val="24"/>
                <w:lang w:eastAsia="en-GB"/>
              </w:rPr>
              <w:lastRenderedPageBreak/>
              <w:t>on Google Street View) Contractors will need to consider type of display to achieve minimum legal height restrictions. The display should offer a pleasing day light display with Merry Christmas Skegness (or similar) visible.</w:t>
            </w:r>
          </w:p>
        </w:tc>
        <w:tc>
          <w:tcPr>
            <w:tcW w:w="1244" w:type="pct"/>
            <w:shd w:val="clear" w:color="auto" w:fill="auto"/>
          </w:tcPr>
          <w:p w14:paraId="6167EFC5"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6B663B8B"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4C0741AD"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4D6F5F31"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44A3B05E"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56B1F09F" w14:textId="77777777" w:rsidR="0069081E" w:rsidRPr="00BA604B" w:rsidRDefault="0069081E" w:rsidP="0069081E">
            <w:pPr>
              <w:spacing w:after="200" w:line="276" w:lineRule="auto"/>
              <w:rPr>
                <w:rFonts w:ascii="Arial" w:eastAsia="Calibri" w:hAnsi="Arial" w:cs="Arial"/>
                <w:szCs w:val="24"/>
                <w:lang w:eastAsia="en-GB"/>
              </w:rPr>
            </w:pPr>
          </w:p>
        </w:tc>
        <w:tc>
          <w:tcPr>
            <w:tcW w:w="666" w:type="pct"/>
            <w:shd w:val="clear" w:color="auto" w:fill="auto"/>
          </w:tcPr>
          <w:p w14:paraId="0368E1E0"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59F153E5" w14:textId="77777777" w:rsidTr="009B66EA">
        <w:tblPrEx>
          <w:tblLook w:val="04A0" w:firstRow="1" w:lastRow="0" w:firstColumn="1" w:lastColumn="0" w:noHBand="0" w:noVBand="1"/>
        </w:tblPrEx>
        <w:tc>
          <w:tcPr>
            <w:tcW w:w="795" w:type="pct"/>
            <w:shd w:val="clear" w:color="auto" w:fill="auto"/>
          </w:tcPr>
          <w:p w14:paraId="5458D08E"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The annual testing of electrical supplies, RCDs, timers, brackets, masonry fittings and any other component necessary for a safe</w:t>
            </w:r>
            <w:r w:rsidRPr="000205CB">
              <w:rPr>
                <w:rFonts w:ascii="Arial" w:eastAsia="Calibri" w:hAnsi="Arial" w:cs="Arial"/>
                <w:szCs w:val="24"/>
                <w:lang w:eastAsia="en-GB"/>
              </w:rPr>
              <w:t xml:space="preserve">, </w:t>
            </w:r>
            <w:r w:rsidRPr="00BA604B">
              <w:rPr>
                <w:rFonts w:ascii="Arial" w:eastAsia="Calibri" w:hAnsi="Arial" w:cs="Arial"/>
                <w:szCs w:val="24"/>
                <w:lang w:eastAsia="en-GB"/>
              </w:rPr>
              <w:t>effective</w:t>
            </w:r>
            <w:r w:rsidRPr="000205CB">
              <w:rPr>
                <w:rFonts w:ascii="Arial" w:eastAsia="Calibri" w:hAnsi="Arial" w:cs="Arial"/>
                <w:szCs w:val="24"/>
                <w:lang w:eastAsia="en-GB"/>
              </w:rPr>
              <w:t xml:space="preserve"> and regulatory compliant</w:t>
            </w:r>
            <w:r w:rsidRPr="00BA604B">
              <w:rPr>
                <w:rFonts w:ascii="Arial" w:eastAsia="Calibri" w:hAnsi="Arial" w:cs="Arial"/>
                <w:szCs w:val="24"/>
                <w:lang w:eastAsia="en-GB"/>
              </w:rPr>
              <w:t xml:space="preserve"> installation. </w:t>
            </w:r>
          </w:p>
          <w:p w14:paraId="6E45BB2A"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Where the supply/loan and </w:t>
            </w:r>
            <w:r w:rsidRPr="00BA604B">
              <w:rPr>
                <w:rFonts w:ascii="Arial" w:eastAsia="Calibri" w:hAnsi="Arial" w:cs="Arial"/>
                <w:szCs w:val="24"/>
                <w:lang w:eastAsia="en-GB"/>
              </w:rPr>
              <w:lastRenderedPageBreak/>
              <w:t>fitting of equipment to remedy the above is at an additional cost</w:t>
            </w:r>
            <w:r w:rsidRPr="000205CB">
              <w:rPr>
                <w:rFonts w:ascii="Arial" w:eastAsia="Calibri" w:hAnsi="Arial" w:cs="Arial"/>
                <w:szCs w:val="24"/>
                <w:lang w:eastAsia="en-GB"/>
              </w:rPr>
              <w:t xml:space="preserve"> to the tendered amount</w:t>
            </w:r>
            <w:r w:rsidRPr="00BA604B">
              <w:rPr>
                <w:rFonts w:ascii="Arial" w:eastAsia="Calibri" w:hAnsi="Arial" w:cs="Arial"/>
                <w:szCs w:val="24"/>
                <w:lang w:eastAsia="en-GB"/>
              </w:rPr>
              <w:t xml:space="preserve"> this must be clearly itemised</w:t>
            </w:r>
            <w:r w:rsidRPr="000205CB">
              <w:rPr>
                <w:rFonts w:ascii="Arial" w:eastAsia="Calibri" w:hAnsi="Arial" w:cs="Arial"/>
                <w:szCs w:val="24"/>
                <w:lang w:eastAsia="en-GB"/>
              </w:rPr>
              <w:t xml:space="preserve"> on a separate sheet.</w:t>
            </w:r>
          </w:p>
        </w:tc>
        <w:tc>
          <w:tcPr>
            <w:tcW w:w="1244" w:type="pct"/>
            <w:shd w:val="clear" w:color="auto" w:fill="auto"/>
          </w:tcPr>
          <w:p w14:paraId="042A2376"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5F9F1A3E"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75BE9516"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2B6A61A8"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2B313CD4"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1AF75FD8" w14:textId="77777777" w:rsidR="0069081E" w:rsidRPr="00BA604B" w:rsidRDefault="0069081E" w:rsidP="0069081E">
            <w:pPr>
              <w:spacing w:after="200" w:line="276" w:lineRule="auto"/>
              <w:rPr>
                <w:rFonts w:ascii="Arial" w:eastAsia="Calibri" w:hAnsi="Arial" w:cs="Arial"/>
                <w:szCs w:val="24"/>
                <w:lang w:eastAsia="en-GB"/>
              </w:rPr>
            </w:pPr>
          </w:p>
        </w:tc>
        <w:tc>
          <w:tcPr>
            <w:tcW w:w="666" w:type="pct"/>
            <w:shd w:val="clear" w:color="auto" w:fill="auto"/>
          </w:tcPr>
          <w:p w14:paraId="1F24983E"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5FDC2A49" w14:textId="77777777" w:rsidTr="009B66EA">
        <w:tblPrEx>
          <w:tblLook w:val="04A0" w:firstRow="1" w:lastRow="0" w:firstColumn="1" w:lastColumn="0" w:noHBand="0" w:noVBand="1"/>
        </w:tblPrEx>
        <w:tc>
          <w:tcPr>
            <w:tcW w:w="795" w:type="pct"/>
            <w:shd w:val="clear" w:color="auto" w:fill="auto"/>
          </w:tcPr>
          <w:p w14:paraId="1A2C5C13"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Attendance on site of a suitably qualified person </w:t>
            </w:r>
            <w:r>
              <w:rPr>
                <w:rFonts w:ascii="Arial" w:eastAsia="Calibri" w:hAnsi="Arial" w:cs="Arial"/>
                <w:szCs w:val="24"/>
                <w:lang w:eastAsia="en-GB"/>
              </w:rPr>
              <w:t>for</w:t>
            </w:r>
            <w:r w:rsidRPr="00BA604B">
              <w:rPr>
                <w:rFonts w:ascii="Arial" w:eastAsia="Calibri" w:hAnsi="Arial" w:cs="Arial"/>
                <w:szCs w:val="24"/>
                <w:lang w:eastAsia="en-GB"/>
              </w:rPr>
              <w:t xml:space="preserve"> Switch-On </w:t>
            </w:r>
            <w:r>
              <w:rPr>
                <w:rFonts w:ascii="Arial" w:eastAsia="Calibri" w:hAnsi="Arial" w:cs="Arial"/>
                <w:szCs w:val="24"/>
                <w:lang w:eastAsia="en-GB"/>
              </w:rPr>
              <w:t>of</w:t>
            </w:r>
            <w:r w:rsidRPr="00BA604B">
              <w:rPr>
                <w:rFonts w:ascii="Arial" w:eastAsia="Calibri" w:hAnsi="Arial" w:cs="Arial"/>
                <w:szCs w:val="24"/>
                <w:lang w:eastAsia="en-GB"/>
              </w:rPr>
              <w:t xml:space="preserve"> the Christmas Tree and </w:t>
            </w:r>
            <w:r>
              <w:rPr>
                <w:rFonts w:ascii="Arial" w:eastAsia="Calibri" w:hAnsi="Arial" w:cs="Arial"/>
                <w:szCs w:val="24"/>
                <w:lang w:eastAsia="en-GB"/>
              </w:rPr>
              <w:t xml:space="preserve">to </w:t>
            </w:r>
            <w:r w:rsidRPr="00BA604B">
              <w:rPr>
                <w:rFonts w:ascii="Arial" w:eastAsia="Calibri" w:hAnsi="Arial" w:cs="Arial"/>
                <w:szCs w:val="24"/>
                <w:lang w:eastAsia="en-GB"/>
              </w:rPr>
              <w:t>set</w:t>
            </w:r>
            <w:r>
              <w:rPr>
                <w:rFonts w:ascii="Arial" w:eastAsia="Calibri" w:hAnsi="Arial" w:cs="Arial"/>
                <w:szCs w:val="24"/>
                <w:lang w:eastAsia="en-GB"/>
              </w:rPr>
              <w:t xml:space="preserve"> and reset</w:t>
            </w:r>
            <w:r w:rsidRPr="00BA604B">
              <w:rPr>
                <w:rFonts w:ascii="Arial" w:eastAsia="Calibri" w:hAnsi="Arial" w:cs="Arial"/>
                <w:szCs w:val="24"/>
                <w:lang w:eastAsia="en-GB"/>
              </w:rPr>
              <w:t xml:space="preserve"> the timers</w:t>
            </w:r>
            <w:r>
              <w:rPr>
                <w:rFonts w:ascii="Arial" w:eastAsia="Calibri" w:hAnsi="Arial" w:cs="Arial"/>
                <w:szCs w:val="24"/>
                <w:lang w:eastAsia="en-GB"/>
              </w:rPr>
              <w:t xml:space="preserve"> of all lights</w:t>
            </w:r>
            <w:r w:rsidRPr="00BA604B">
              <w:rPr>
                <w:rFonts w:ascii="Arial" w:eastAsia="Calibri" w:hAnsi="Arial" w:cs="Arial"/>
                <w:szCs w:val="24"/>
                <w:lang w:eastAsia="en-GB"/>
              </w:rPr>
              <w:t xml:space="preserve"> to come on at the appropriate switch-on </w:t>
            </w:r>
            <w:r>
              <w:rPr>
                <w:rFonts w:ascii="Arial" w:eastAsia="Calibri" w:hAnsi="Arial" w:cs="Arial"/>
                <w:szCs w:val="24"/>
                <w:lang w:eastAsia="en-GB"/>
              </w:rPr>
              <w:t xml:space="preserve">event </w:t>
            </w:r>
            <w:r w:rsidRPr="00BA604B">
              <w:rPr>
                <w:rFonts w:ascii="Arial" w:eastAsia="Calibri" w:hAnsi="Arial" w:cs="Arial"/>
                <w:szCs w:val="24"/>
                <w:lang w:eastAsia="en-GB"/>
              </w:rPr>
              <w:t>time</w:t>
            </w:r>
            <w:r>
              <w:rPr>
                <w:rFonts w:ascii="Arial" w:eastAsia="Calibri" w:hAnsi="Arial" w:cs="Arial"/>
                <w:szCs w:val="24"/>
                <w:lang w:eastAsia="en-GB"/>
              </w:rPr>
              <w:t xml:space="preserve"> and then</w:t>
            </w:r>
            <w:r w:rsidRPr="00BA604B">
              <w:rPr>
                <w:rFonts w:ascii="Arial" w:eastAsia="Calibri" w:hAnsi="Arial" w:cs="Arial"/>
                <w:szCs w:val="24"/>
                <w:lang w:eastAsia="en-GB"/>
              </w:rPr>
              <w:t xml:space="preserve"> </w:t>
            </w:r>
            <w:r>
              <w:rPr>
                <w:rFonts w:ascii="Arial" w:eastAsia="Calibri" w:hAnsi="Arial" w:cs="Arial"/>
                <w:szCs w:val="24"/>
                <w:lang w:eastAsia="en-GB"/>
              </w:rPr>
              <w:t>f</w:t>
            </w:r>
            <w:r w:rsidRPr="00BA604B">
              <w:rPr>
                <w:rFonts w:ascii="Arial" w:eastAsia="Calibri" w:hAnsi="Arial" w:cs="Arial"/>
                <w:szCs w:val="24"/>
                <w:lang w:eastAsia="en-GB"/>
              </w:rPr>
              <w:t>ollowing</w:t>
            </w:r>
            <w:r>
              <w:rPr>
                <w:rFonts w:ascii="Arial" w:eastAsia="Calibri" w:hAnsi="Arial" w:cs="Arial"/>
                <w:szCs w:val="24"/>
                <w:lang w:eastAsia="en-GB"/>
              </w:rPr>
              <w:t xml:space="preserve"> the</w:t>
            </w:r>
            <w:r w:rsidRPr="00BA604B">
              <w:rPr>
                <w:rFonts w:ascii="Arial" w:eastAsia="Calibri" w:hAnsi="Arial" w:cs="Arial"/>
                <w:szCs w:val="24"/>
                <w:lang w:eastAsia="en-GB"/>
              </w:rPr>
              <w:t xml:space="preserve"> Switch-On </w:t>
            </w:r>
            <w:r>
              <w:rPr>
                <w:rFonts w:ascii="Arial" w:eastAsia="Calibri" w:hAnsi="Arial" w:cs="Arial"/>
                <w:szCs w:val="24"/>
                <w:lang w:eastAsia="en-GB"/>
              </w:rPr>
              <w:t xml:space="preserve">event </w:t>
            </w:r>
            <w:r w:rsidRPr="00BA604B">
              <w:rPr>
                <w:rFonts w:ascii="Arial" w:eastAsia="Calibri" w:hAnsi="Arial" w:cs="Arial"/>
                <w:szCs w:val="24"/>
                <w:lang w:eastAsia="en-GB"/>
              </w:rPr>
              <w:t xml:space="preserve">to reset all timers to switch on at </w:t>
            </w:r>
            <w:r>
              <w:rPr>
                <w:rFonts w:ascii="Arial" w:eastAsia="Calibri" w:hAnsi="Arial" w:cs="Arial"/>
                <w:szCs w:val="24"/>
                <w:lang w:eastAsia="en-GB"/>
              </w:rPr>
              <w:t>4pm</w:t>
            </w:r>
            <w:r w:rsidRPr="00BA604B">
              <w:rPr>
                <w:rFonts w:ascii="Arial" w:eastAsia="Calibri" w:hAnsi="Arial" w:cs="Arial"/>
                <w:szCs w:val="24"/>
                <w:lang w:eastAsia="en-GB"/>
              </w:rPr>
              <w:t xml:space="preserve"> and turn off at </w:t>
            </w:r>
            <w:r>
              <w:rPr>
                <w:rFonts w:ascii="Arial" w:eastAsia="Calibri" w:hAnsi="Arial" w:cs="Arial"/>
                <w:szCs w:val="24"/>
                <w:lang w:eastAsia="en-GB"/>
              </w:rPr>
              <w:t>1am throughout the festive period</w:t>
            </w:r>
            <w:r w:rsidRPr="00BA604B">
              <w:rPr>
                <w:rFonts w:ascii="Arial" w:eastAsia="Calibri" w:hAnsi="Arial" w:cs="Arial"/>
                <w:szCs w:val="24"/>
                <w:lang w:eastAsia="en-GB"/>
              </w:rPr>
              <w:t>.</w:t>
            </w:r>
          </w:p>
          <w:p w14:paraId="32D4FD40" w14:textId="77777777" w:rsidR="0069081E" w:rsidRPr="00BA604B" w:rsidRDefault="0069081E" w:rsidP="0069081E">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lastRenderedPageBreak/>
              <w:t xml:space="preserve">NB. If </w:t>
            </w:r>
            <w:r>
              <w:rPr>
                <w:rFonts w:ascii="Arial" w:eastAsia="Calibri" w:hAnsi="Arial" w:cs="Arial"/>
                <w:b/>
                <w:szCs w:val="24"/>
                <w:lang w:eastAsia="en-GB"/>
              </w:rPr>
              <w:t>the Contractor</w:t>
            </w:r>
            <w:r w:rsidRPr="00BA604B">
              <w:rPr>
                <w:rFonts w:ascii="Arial" w:eastAsia="Calibri" w:hAnsi="Arial" w:cs="Arial"/>
                <w:b/>
                <w:szCs w:val="24"/>
                <w:lang w:eastAsia="en-GB"/>
              </w:rPr>
              <w:t xml:space="preserve"> intend</w:t>
            </w:r>
            <w:r>
              <w:rPr>
                <w:rFonts w:ascii="Arial" w:eastAsia="Calibri" w:hAnsi="Arial" w:cs="Arial"/>
                <w:b/>
                <w:szCs w:val="24"/>
                <w:lang w:eastAsia="en-GB"/>
              </w:rPr>
              <w:t>s</w:t>
            </w:r>
            <w:r w:rsidRPr="00BA604B">
              <w:rPr>
                <w:rFonts w:ascii="Arial" w:eastAsia="Calibri" w:hAnsi="Arial" w:cs="Arial"/>
                <w:b/>
                <w:szCs w:val="24"/>
                <w:lang w:eastAsia="en-GB"/>
              </w:rPr>
              <w:t xml:space="preserve"> to use local electrical contractors for the Switch-On or any other aspect of the works, it is expected that they will be a sub-contractor of the </w:t>
            </w:r>
            <w:r>
              <w:rPr>
                <w:rFonts w:ascii="Arial" w:eastAsia="Calibri" w:hAnsi="Arial" w:cs="Arial"/>
                <w:b/>
                <w:szCs w:val="24"/>
                <w:lang w:eastAsia="en-GB"/>
              </w:rPr>
              <w:t>contractor</w:t>
            </w:r>
            <w:r w:rsidRPr="00BA604B">
              <w:rPr>
                <w:rFonts w:ascii="Arial" w:eastAsia="Calibri" w:hAnsi="Arial" w:cs="Arial"/>
                <w:b/>
                <w:szCs w:val="24"/>
                <w:lang w:eastAsia="en-GB"/>
              </w:rPr>
              <w:t xml:space="preserve"> (i.e. the </w:t>
            </w:r>
            <w:r>
              <w:rPr>
                <w:rFonts w:ascii="Arial" w:eastAsia="Calibri" w:hAnsi="Arial" w:cs="Arial"/>
                <w:b/>
                <w:szCs w:val="24"/>
                <w:lang w:eastAsia="en-GB"/>
              </w:rPr>
              <w:t>Contractor</w:t>
            </w:r>
            <w:r w:rsidRPr="00BA604B">
              <w:rPr>
                <w:rFonts w:ascii="Arial" w:eastAsia="Calibri" w:hAnsi="Arial" w:cs="Arial"/>
                <w:b/>
                <w:szCs w:val="24"/>
                <w:lang w:eastAsia="en-GB"/>
              </w:rPr>
              <w:t xml:space="preserve"> will take entire responsibility for the installation)</w:t>
            </w:r>
          </w:p>
        </w:tc>
        <w:tc>
          <w:tcPr>
            <w:tcW w:w="1244" w:type="pct"/>
            <w:shd w:val="clear" w:color="auto" w:fill="auto"/>
          </w:tcPr>
          <w:p w14:paraId="30044A81"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2FAB10EE"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50B53AAC"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5398CBE0"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27D21FBA"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4317E3C2" w14:textId="77777777" w:rsidR="0069081E" w:rsidRPr="00BA604B" w:rsidRDefault="0069081E" w:rsidP="0069081E">
            <w:pPr>
              <w:spacing w:after="200" w:line="276" w:lineRule="auto"/>
              <w:rPr>
                <w:rFonts w:ascii="Arial" w:eastAsia="Calibri" w:hAnsi="Arial" w:cs="Arial"/>
                <w:szCs w:val="24"/>
                <w:lang w:eastAsia="en-GB"/>
              </w:rPr>
            </w:pPr>
          </w:p>
        </w:tc>
        <w:tc>
          <w:tcPr>
            <w:tcW w:w="666" w:type="pct"/>
            <w:shd w:val="clear" w:color="auto" w:fill="auto"/>
          </w:tcPr>
          <w:p w14:paraId="0689645E"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7829C824" w14:textId="77777777" w:rsidTr="009B66EA">
        <w:tblPrEx>
          <w:tblLook w:val="04A0" w:firstRow="1" w:lastRow="0" w:firstColumn="1" w:lastColumn="0" w:noHBand="0" w:noVBand="1"/>
        </w:tblPrEx>
        <w:tc>
          <w:tcPr>
            <w:tcW w:w="795" w:type="pct"/>
            <w:shd w:val="clear" w:color="auto" w:fill="auto"/>
          </w:tcPr>
          <w:p w14:paraId="1C4F1EF1"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lights </w:t>
            </w:r>
            <w:r w:rsidRPr="000205CB">
              <w:rPr>
                <w:rFonts w:ascii="Arial" w:eastAsia="Calibri" w:hAnsi="Arial" w:cs="Arial"/>
                <w:szCs w:val="24"/>
                <w:lang w:eastAsia="en-GB"/>
              </w:rPr>
              <w:t>must</w:t>
            </w:r>
            <w:r w:rsidRPr="00BA604B">
              <w:rPr>
                <w:rFonts w:ascii="Arial" w:eastAsia="Calibri" w:hAnsi="Arial" w:cs="Arial"/>
                <w:szCs w:val="24"/>
                <w:lang w:eastAsia="en-GB"/>
              </w:rPr>
              <w:t xml:space="preserve"> be of LED low energy design.</w:t>
            </w:r>
          </w:p>
        </w:tc>
        <w:tc>
          <w:tcPr>
            <w:tcW w:w="1244" w:type="pct"/>
            <w:shd w:val="clear" w:color="auto" w:fill="auto"/>
          </w:tcPr>
          <w:p w14:paraId="2262D706"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44DFC1FE"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Borders>
              <w:bottom w:val="single" w:sz="4" w:space="0" w:color="auto"/>
            </w:tcBorders>
            <w:shd w:val="clear" w:color="auto" w:fill="auto"/>
          </w:tcPr>
          <w:p w14:paraId="57220BAF"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Borders>
              <w:bottom w:val="single" w:sz="4" w:space="0" w:color="auto"/>
            </w:tcBorders>
          </w:tcPr>
          <w:p w14:paraId="50270D51"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Borders>
              <w:bottom w:val="single" w:sz="4" w:space="0" w:color="auto"/>
            </w:tcBorders>
          </w:tcPr>
          <w:p w14:paraId="0536C6FA"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Borders>
              <w:bottom w:val="single" w:sz="4" w:space="0" w:color="auto"/>
            </w:tcBorders>
          </w:tcPr>
          <w:p w14:paraId="217C238A" w14:textId="77777777" w:rsidR="0069081E" w:rsidRPr="00BA604B" w:rsidRDefault="0069081E" w:rsidP="0069081E">
            <w:pPr>
              <w:spacing w:after="200" w:line="276" w:lineRule="auto"/>
              <w:rPr>
                <w:rFonts w:ascii="Arial" w:eastAsia="Calibri" w:hAnsi="Arial" w:cs="Arial"/>
                <w:szCs w:val="24"/>
                <w:lang w:eastAsia="en-GB"/>
              </w:rPr>
            </w:pPr>
          </w:p>
        </w:tc>
        <w:tc>
          <w:tcPr>
            <w:tcW w:w="666" w:type="pct"/>
            <w:tcBorders>
              <w:bottom w:val="single" w:sz="4" w:space="0" w:color="auto"/>
            </w:tcBorders>
            <w:shd w:val="clear" w:color="auto" w:fill="auto"/>
          </w:tcPr>
          <w:p w14:paraId="326C19E2"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7EFD37A4" w14:textId="77777777" w:rsidTr="009B66EA">
        <w:tblPrEx>
          <w:tblLook w:val="04A0" w:firstRow="1" w:lastRow="0" w:firstColumn="1" w:lastColumn="0" w:noHBand="0" w:noVBand="1"/>
        </w:tblPrEx>
        <w:tc>
          <w:tcPr>
            <w:tcW w:w="795" w:type="pct"/>
            <w:shd w:val="clear" w:color="auto" w:fill="auto"/>
          </w:tcPr>
          <w:p w14:paraId="75F0137F" w14:textId="2A16F2C2"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w:t>
            </w:r>
            <w:r>
              <w:rPr>
                <w:rFonts w:ascii="Arial" w:eastAsia="Calibri" w:hAnsi="Arial" w:cs="Arial"/>
                <w:szCs w:val="24"/>
                <w:lang w:eastAsia="en-GB"/>
              </w:rPr>
              <w:t>Contractor</w:t>
            </w:r>
            <w:r w:rsidRPr="00BA604B">
              <w:rPr>
                <w:rFonts w:ascii="Arial" w:eastAsia="Calibri" w:hAnsi="Arial" w:cs="Arial"/>
                <w:szCs w:val="24"/>
                <w:lang w:eastAsia="en-GB"/>
              </w:rPr>
              <w:t xml:space="preserve"> is expected to liaise with the </w:t>
            </w:r>
            <w:r w:rsidRPr="000205CB">
              <w:rPr>
                <w:rFonts w:ascii="Arial" w:eastAsia="Calibri" w:hAnsi="Arial" w:cs="Arial"/>
                <w:szCs w:val="24"/>
                <w:lang w:eastAsia="en-GB"/>
              </w:rPr>
              <w:t xml:space="preserve">Lincolnshire County Council </w:t>
            </w:r>
            <w:r w:rsidR="00057035">
              <w:rPr>
                <w:rFonts w:ascii="Arial" w:eastAsia="Calibri" w:hAnsi="Arial" w:cs="Arial"/>
                <w:szCs w:val="24"/>
                <w:lang w:eastAsia="en-GB"/>
              </w:rPr>
              <w:t>(or successor Council)</w:t>
            </w:r>
            <w:r w:rsidR="00805B20">
              <w:rPr>
                <w:rFonts w:ascii="Arial" w:eastAsia="Calibri" w:hAnsi="Arial" w:cs="Arial"/>
                <w:szCs w:val="24"/>
                <w:lang w:eastAsia="en-GB"/>
              </w:rPr>
              <w:t xml:space="preserve"> d</w:t>
            </w:r>
            <w:r w:rsidRPr="000205CB">
              <w:rPr>
                <w:rFonts w:ascii="Arial" w:eastAsia="Calibri" w:hAnsi="Arial" w:cs="Arial"/>
                <w:szCs w:val="24"/>
                <w:lang w:eastAsia="en-GB"/>
              </w:rPr>
              <w:t>irect</w:t>
            </w:r>
            <w:r w:rsidRPr="00BA604B">
              <w:rPr>
                <w:rFonts w:ascii="Arial" w:eastAsia="Calibri" w:hAnsi="Arial" w:cs="Arial"/>
                <w:szCs w:val="24"/>
                <w:lang w:eastAsia="en-GB"/>
              </w:rPr>
              <w:t xml:space="preserve"> to obtain </w:t>
            </w:r>
            <w:r>
              <w:rPr>
                <w:rFonts w:ascii="Arial" w:eastAsia="Calibri" w:hAnsi="Arial" w:cs="Arial"/>
                <w:szCs w:val="24"/>
                <w:lang w:eastAsia="en-GB"/>
              </w:rPr>
              <w:t>all</w:t>
            </w:r>
            <w:r w:rsidRPr="00BA604B">
              <w:rPr>
                <w:rFonts w:ascii="Arial" w:eastAsia="Calibri" w:hAnsi="Arial" w:cs="Arial"/>
                <w:szCs w:val="24"/>
                <w:lang w:eastAsia="en-GB"/>
              </w:rPr>
              <w:t xml:space="preserve"> necessary </w:t>
            </w:r>
            <w:r w:rsidRPr="00BA604B">
              <w:rPr>
                <w:rFonts w:ascii="Arial" w:eastAsia="Calibri" w:hAnsi="Arial" w:cs="Arial"/>
                <w:szCs w:val="24"/>
                <w:lang w:eastAsia="en-GB"/>
              </w:rPr>
              <w:lastRenderedPageBreak/>
              <w:t>license</w:t>
            </w:r>
            <w:r>
              <w:rPr>
                <w:rFonts w:ascii="Arial" w:eastAsia="Calibri" w:hAnsi="Arial" w:cs="Arial"/>
                <w:szCs w:val="24"/>
                <w:lang w:eastAsia="en-GB"/>
              </w:rPr>
              <w:t xml:space="preserve">s, permissions and </w:t>
            </w:r>
            <w:r w:rsidRPr="000205CB">
              <w:rPr>
                <w:rFonts w:ascii="Arial" w:eastAsia="Calibri" w:hAnsi="Arial" w:cs="Arial"/>
                <w:szCs w:val="24"/>
                <w:lang w:eastAsia="en-GB"/>
              </w:rPr>
              <w:t xml:space="preserve">permits </w:t>
            </w:r>
            <w:r w:rsidRPr="00BA604B">
              <w:rPr>
                <w:rFonts w:ascii="Arial" w:eastAsia="Calibri" w:hAnsi="Arial" w:cs="Arial"/>
                <w:szCs w:val="24"/>
                <w:lang w:eastAsia="en-GB"/>
              </w:rPr>
              <w:t xml:space="preserve">in accordance with Highways Regulations. (This is effectively to give assurance to the Highways Authority that the </w:t>
            </w:r>
            <w:r>
              <w:rPr>
                <w:rFonts w:ascii="Arial" w:eastAsia="Calibri" w:hAnsi="Arial" w:cs="Arial"/>
                <w:szCs w:val="24"/>
                <w:lang w:eastAsia="en-GB"/>
              </w:rPr>
              <w:t>contractor</w:t>
            </w:r>
            <w:r w:rsidRPr="00BA604B">
              <w:rPr>
                <w:rFonts w:ascii="Arial" w:eastAsia="Calibri" w:hAnsi="Arial" w:cs="Arial"/>
                <w:szCs w:val="24"/>
                <w:lang w:eastAsia="en-GB"/>
              </w:rPr>
              <w:t xml:space="preserve"> operates legally, competently and in accordance with H&amp;S requirements).</w:t>
            </w:r>
            <w:r w:rsidRPr="000205CB">
              <w:rPr>
                <w:rFonts w:ascii="Arial" w:eastAsia="Calibri" w:hAnsi="Arial" w:cs="Arial"/>
                <w:szCs w:val="24"/>
                <w:lang w:eastAsia="en-GB"/>
              </w:rPr>
              <w:t xml:space="preserve"> </w:t>
            </w:r>
            <w:r>
              <w:rPr>
                <w:rFonts w:ascii="Arial" w:eastAsia="Calibri" w:hAnsi="Arial" w:cs="Arial"/>
                <w:szCs w:val="24"/>
                <w:lang w:eastAsia="en-GB"/>
              </w:rPr>
              <w:t>T</w:t>
            </w:r>
            <w:r w:rsidRPr="000205CB">
              <w:rPr>
                <w:rFonts w:ascii="Arial" w:eastAsia="Calibri" w:hAnsi="Arial" w:cs="Arial"/>
                <w:szCs w:val="24"/>
                <w:lang w:eastAsia="en-GB"/>
              </w:rPr>
              <w:t xml:space="preserve">he </w:t>
            </w:r>
            <w:r>
              <w:rPr>
                <w:rFonts w:ascii="Arial" w:eastAsia="Calibri" w:hAnsi="Arial" w:cs="Arial"/>
                <w:szCs w:val="24"/>
                <w:lang w:eastAsia="en-GB"/>
              </w:rPr>
              <w:t>Contractor</w:t>
            </w:r>
            <w:r w:rsidRPr="000205CB">
              <w:rPr>
                <w:rFonts w:ascii="Arial" w:eastAsia="Calibri" w:hAnsi="Arial" w:cs="Arial"/>
                <w:szCs w:val="24"/>
                <w:lang w:eastAsia="en-GB"/>
              </w:rPr>
              <w:t xml:space="preserve"> will </w:t>
            </w:r>
            <w:r w:rsidRPr="00805B20">
              <w:rPr>
                <w:rFonts w:ascii="Arial" w:eastAsia="Calibri" w:hAnsi="Arial" w:cs="Arial"/>
                <w:szCs w:val="24"/>
                <w:u w:val="single"/>
                <w:lang w:eastAsia="en-GB"/>
              </w:rPr>
              <w:t xml:space="preserve">indemnify </w:t>
            </w:r>
            <w:r w:rsidRPr="000205CB">
              <w:rPr>
                <w:rFonts w:ascii="Arial" w:eastAsia="Calibri" w:hAnsi="Arial" w:cs="Arial"/>
                <w:szCs w:val="24"/>
                <w:lang w:eastAsia="en-GB"/>
              </w:rPr>
              <w:t>Skegness Town Council for any failure to obtain the necessary licenses or permits.</w:t>
            </w:r>
          </w:p>
          <w:p w14:paraId="1628EA3F"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designs must comply with local and national regulations and </w:t>
            </w:r>
            <w:r w:rsidRPr="00BA604B">
              <w:rPr>
                <w:rFonts w:ascii="Arial" w:eastAsia="Calibri" w:hAnsi="Arial" w:cs="Arial"/>
                <w:szCs w:val="24"/>
                <w:lang w:eastAsia="en-GB"/>
              </w:rPr>
              <w:lastRenderedPageBreak/>
              <w:t xml:space="preserve">laws and </w:t>
            </w:r>
            <w:r>
              <w:rPr>
                <w:rFonts w:ascii="Arial" w:eastAsia="Calibri" w:hAnsi="Arial" w:cs="Arial"/>
                <w:szCs w:val="24"/>
                <w:lang w:eastAsia="en-GB"/>
              </w:rPr>
              <w:t>Contractors</w:t>
            </w:r>
            <w:r w:rsidRPr="00BA604B">
              <w:rPr>
                <w:rFonts w:ascii="Arial" w:eastAsia="Calibri" w:hAnsi="Arial" w:cs="Arial"/>
                <w:szCs w:val="24"/>
                <w:lang w:eastAsia="en-GB"/>
              </w:rPr>
              <w:t xml:space="preserve"> must provide a statement of compliance.</w:t>
            </w:r>
          </w:p>
        </w:tc>
        <w:tc>
          <w:tcPr>
            <w:tcW w:w="1244" w:type="pct"/>
            <w:shd w:val="clear" w:color="auto" w:fill="auto"/>
          </w:tcPr>
          <w:p w14:paraId="3AAF3726"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6EE3727C"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Borders>
              <w:bottom w:val="single" w:sz="4" w:space="0" w:color="auto"/>
            </w:tcBorders>
            <w:shd w:val="clear" w:color="auto" w:fill="auto"/>
          </w:tcPr>
          <w:p w14:paraId="26ABFC67"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Borders>
              <w:bottom w:val="single" w:sz="4" w:space="0" w:color="auto"/>
            </w:tcBorders>
          </w:tcPr>
          <w:p w14:paraId="2EFED0EA"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Borders>
              <w:bottom w:val="single" w:sz="4" w:space="0" w:color="auto"/>
            </w:tcBorders>
          </w:tcPr>
          <w:p w14:paraId="00A15E27"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Borders>
              <w:bottom w:val="single" w:sz="4" w:space="0" w:color="auto"/>
            </w:tcBorders>
          </w:tcPr>
          <w:p w14:paraId="49A5BA09" w14:textId="77777777" w:rsidR="0069081E" w:rsidRPr="00BA604B" w:rsidRDefault="0069081E" w:rsidP="0069081E">
            <w:pPr>
              <w:spacing w:after="200" w:line="276" w:lineRule="auto"/>
              <w:rPr>
                <w:rFonts w:ascii="Arial" w:eastAsia="Calibri" w:hAnsi="Arial" w:cs="Arial"/>
                <w:szCs w:val="24"/>
                <w:lang w:eastAsia="en-GB"/>
              </w:rPr>
            </w:pPr>
          </w:p>
        </w:tc>
        <w:tc>
          <w:tcPr>
            <w:tcW w:w="666" w:type="pct"/>
            <w:tcBorders>
              <w:bottom w:val="single" w:sz="4" w:space="0" w:color="auto"/>
            </w:tcBorders>
            <w:shd w:val="clear" w:color="auto" w:fill="auto"/>
          </w:tcPr>
          <w:p w14:paraId="75DECA21"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79886D49" w14:textId="77777777" w:rsidTr="009B66EA">
        <w:tblPrEx>
          <w:tblLook w:val="04A0" w:firstRow="1" w:lastRow="0" w:firstColumn="1" w:lastColumn="0" w:noHBand="0" w:noVBand="1"/>
        </w:tblPrEx>
        <w:tc>
          <w:tcPr>
            <w:tcW w:w="795" w:type="pct"/>
            <w:tcBorders>
              <w:bottom w:val="single" w:sz="4" w:space="0" w:color="auto"/>
            </w:tcBorders>
            <w:shd w:val="clear" w:color="auto" w:fill="BFBFBF" w:themeFill="background1" w:themeFillShade="BF"/>
          </w:tcPr>
          <w:p w14:paraId="534C7EE5" w14:textId="77777777" w:rsidR="0069081E" w:rsidRPr="00BA604B" w:rsidRDefault="0069081E" w:rsidP="0069081E">
            <w:pPr>
              <w:spacing w:after="200" w:line="276" w:lineRule="auto"/>
              <w:rPr>
                <w:rFonts w:ascii="Arial" w:eastAsia="Calibri" w:hAnsi="Arial" w:cs="Arial"/>
                <w:b/>
                <w:szCs w:val="24"/>
                <w:lang w:eastAsia="en-GB"/>
              </w:rPr>
            </w:pPr>
          </w:p>
        </w:tc>
        <w:tc>
          <w:tcPr>
            <w:tcW w:w="1244" w:type="pct"/>
            <w:tcBorders>
              <w:bottom w:val="single" w:sz="4" w:space="0" w:color="auto"/>
            </w:tcBorders>
            <w:shd w:val="clear" w:color="auto" w:fill="C5E0B3" w:themeFill="accent6" w:themeFillTint="66"/>
          </w:tcPr>
          <w:p w14:paraId="38ACFBD2" w14:textId="77777777" w:rsidR="0069081E" w:rsidRDefault="0069081E" w:rsidP="0069081E">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BASIC SPECIFICATION TOTAL PRICE</w:t>
            </w:r>
          </w:p>
          <w:p w14:paraId="5F457EF4" w14:textId="77777777" w:rsidR="0069081E" w:rsidRPr="00BA604B" w:rsidRDefault="0069081E" w:rsidP="0069081E">
            <w:pPr>
              <w:spacing w:after="200" w:line="276" w:lineRule="auto"/>
              <w:rPr>
                <w:rFonts w:ascii="Arial" w:eastAsia="Calibri" w:hAnsi="Arial" w:cs="Arial"/>
                <w:b/>
                <w:szCs w:val="24"/>
                <w:lang w:eastAsia="en-GB"/>
              </w:rPr>
            </w:pPr>
            <w:r>
              <w:rPr>
                <w:rFonts w:ascii="Arial" w:eastAsia="Calibri" w:hAnsi="Arial" w:cs="Arial"/>
                <w:b/>
                <w:szCs w:val="24"/>
                <w:lang w:eastAsia="en-GB"/>
              </w:rPr>
              <w:t>(THE TENDERED AMOUNT)</w:t>
            </w:r>
          </w:p>
        </w:tc>
        <w:tc>
          <w:tcPr>
            <w:tcW w:w="442" w:type="pct"/>
            <w:tcBorders>
              <w:bottom w:val="double" w:sz="4" w:space="0" w:color="auto"/>
            </w:tcBorders>
          </w:tcPr>
          <w:p w14:paraId="0824446A" w14:textId="77777777" w:rsidR="0069081E" w:rsidRPr="00BA604B" w:rsidRDefault="0069081E" w:rsidP="0069081E">
            <w:pPr>
              <w:spacing w:after="200" w:line="276" w:lineRule="auto"/>
              <w:rPr>
                <w:rFonts w:ascii="Arial" w:eastAsia="Calibri" w:hAnsi="Arial" w:cs="Arial"/>
                <w:b/>
                <w:szCs w:val="24"/>
                <w:lang w:eastAsia="en-GB"/>
              </w:rPr>
            </w:pPr>
          </w:p>
        </w:tc>
        <w:tc>
          <w:tcPr>
            <w:tcW w:w="486" w:type="pct"/>
            <w:tcBorders>
              <w:top w:val="single" w:sz="4" w:space="0" w:color="auto"/>
              <w:bottom w:val="double" w:sz="4" w:space="0" w:color="auto"/>
            </w:tcBorders>
            <w:shd w:val="clear" w:color="auto" w:fill="auto"/>
          </w:tcPr>
          <w:p w14:paraId="72614DF4" w14:textId="77777777" w:rsidR="0069081E" w:rsidRPr="00BA604B" w:rsidRDefault="0069081E" w:rsidP="0069081E">
            <w:pPr>
              <w:spacing w:after="200" w:line="276" w:lineRule="auto"/>
              <w:rPr>
                <w:rFonts w:ascii="Arial" w:eastAsia="Calibri" w:hAnsi="Arial" w:cs="Arial"/>
                <w:b/>
                <w:szCs w:val="24"/>
                <w:lang w:eastAsia="en-GB"/>
              </w:rPr>
            </w:pPr>
          </w:p>
        </w:tc>
        <w:tc>
          <w:tcPr>
            <w:tcW w:w="486" w:type="pct"/>
            <w:tcBorders>
              <w:top w:val="single" w:sz="4" w:space="0" w:color="auto"/>
              <w:bottom w:val="double" w:sz="4" w:space="0" w:color="auto"/>
            </w:tcBorders>
          </w:tcPr>
          <w:p w14:paraId="19F8735E" w14:textId="77777777" w:rsidR="0069081E" w:rsidRPr="00BA604B" w:rsidRDefault="0069081E" w:rsidP="0069081E">
            <w:pPr>
              <w:spacing w:after="200" w:line="276" w:lineRule="auto"/>
              <w:rPr>
                <w:rFonts w:ascii="Arial" w:eastAsia="Calibri" w:hAnsi="Arial" w:cs="Arial"/>
                <w:b/>
                <w:szCs w:val="24"/>
                <w:lang w:eastAsia="en-GB"/>
              </w:rPr>
            </w:pPr>
          </w:p>
        </w:tc>
        <w:tc>
          <w:tcPr>
            <w:tcW w:w="442" w:type="pct"/>
            <w:tcBorders>
              <w:top w:val="single" w:sz="4" w:space="0" w:color="auto"/>
              <w:bottom w:val="double" w:sz="4" w:space="0" w:color="auto"/>
            </w:tcBorders>
          </w:tcPr>
          <w:p w14:paraId="6B6E9C03" w14:textId="77777777" w:rsidR="0069081E" w:rsidRPr="00BA604B" w:rsidRDefault="0069081E" w:rsidP="0069081E">
            <w:pPr>
              <w:spacing w:after="200" w:line="276" w:lineRule="auto"/>
              <w:rPr>
                <w:rFonts w:ascii="Arial" w:eastAsia="Calibri" w:hAnsi="Arial" w:cs="Arial"/>
                <w:b/>
                <w:szCs w:val="24"/>
                <w:lang w:eastAsia="en-GB"/>
              </w:rPr>
            </w:pPr>
          </w:p>
        </w:tc>
        <w:tc>
          <w:tcPr>
            <w:tcW w:w="441" w:type="pct"/>
            <w:tcBorders>
              <w:top w:val="single" w:sz="4" w:space="0" w:color="auto"/>
              <w:bottom w:val="double" w:sz="4" w:space="0" w:color="auto"/>
            </w:tcBorders>
          </w:tcPr>
          <w:p w14:paraId="0D640825" w14:textId="77777777" w:rsidR="0069081E" w:rsidRPr="00BA604B" w:rsidRDefault="0069081E" w:rsidP="0069081E">
            <w:pPr>
              <w:spacing w:after="200" w:line="276" w:lineRule="auto"/>
              <w:rPr>
                <w:rFonts w:ascii="Arial" w:eastAsia="Calibri" w:hAnsi="Arial" w:cs="Arial"/>
                <w:b/>
                <w:szCs w:val="24"/>
                <w:lang w:eastAsia="en-GB"/>
              </w:rPr>
            </w:pPr>
          </w:p>
        </w:tc>
        <w:tc>
          <w:tcPr>
            <w:tcW w:w="666" w:type="pct"/>
            <w:tcBorders>
              <w:top w:val="single" w:sz="4" w:space="0" w:color="auto"/>
              <w:bottom w:val="double" w:sz="4" w:space="0" w:color="auto"/>
            </w:tcBorders>
            <w:shd w:val="clear" w:color="auto" w:fill="auto"/>
          </w:tcPr>
          <w:p w14:paraId="51991A07" w14:textId="77777777" w:rsidR="0069081E" w:rsidRPr="00BA604B" w:rsidRDefault="0069081E" w:rsidP="0069081E">
            <w:pPr>
              <w:spacing w:after="200" w:line="276" w:lineRule="auto"/>
              <w:rPr>
                <w:rFonts w:ascii="Arial" w:eastAsia="Calibri" w:hAnsi="Arial" w:cs="Arial"/>
                <w:b/>
                <w:szCs w:val="24"/>
                <w:lang w:eastAsia="en-GB"/>
              </w:rPr>
            </w:pPr>
          </w:p>
        </w:tc>
      </w:tr>
      <w:tr w:rsidR="0069081E" w:rsidRPr="000205CB" w14:paraId="5C85B146" w14:textId="77777777" w:rsidTr="009B66EA">
        <w:tblPrEx>
          <w:tblLook w:val="04A0" w:firstRow="1" w:lastRow="0" w:firstColumn="1" w:lastColumn="0" w:noHBand="0" w:noVBand="1"/>
        </w:tblPrEx>
        <w:tc>
          <w:tcPr>
            <w:tcW w:w="795" w:type="pct"/>
            <w:shd w:val="clear" w:color="auto" w:fill="BFBFBF"/>
          </w:tcPr>
          <w:p w14:paraId="01D57532" w14:textId="77777777" w:rsidR="0069081E" w:rsidRPr="00BA604B" w:rsidRDefault="0069081E" w:rsidP="0069081E">
            <w:pPr>
              <w:spacing w:after="200" w:line="276" w:lineRule="auto"/>
              <w:rPr>
                <w:rFonts w:ascii="Arial" w:eastAsia="Calibri" w:hAnsi="Arial" w:cs="Arial"/>
                <w:szCs w:val="24"/>
                <w:lang w:eastAsia="en-GB"/>
              </w:rPr>
            </w:pPr>
          </w:p>
        </w:tc>
        <w:tc>
          <w:tcPr>
            <w:tcW w:w="1244" w:type="pct"/>
            <w:shd w:val="clear" w:color="auto" w:fill="BFBFBF"/>
          </w:tcPr>
          <w:p w14:paraId="74FDB363" w14:textId="77777777" w:rsidR="0069081E" w:rsidRPr="00BA604B" w:rsidRDefault="0069081E" w:rsidP="0069081E">
            <w:pPr>
              <w:spacing w:after="200" w:line="276" w:lineRule="auto"/>
              <w:rPr>
                <w:rFonts w:ascii="Arial" w:eastAsia="Calibri" w:hAnsi="Arial" w:cs="Arial"/>
                <w:szCs w:val="24"/>
                <w:lang w:eastAsia="en-GB"/>
              </w:rPr>
            </w:pPr>
          </w:p>
        </w:tc>
        <w:tc>
          <w:tcPr>
            <w:tcW w:w="442" w:type="pct"/>
            <w:shd w:val="clear" w:color="auto" w:fill="BFBFBF"/>
          </w:tcPr>
          <w:p w14:paraId="43D7CDF6"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Borders>
              <w:top w:val="double" w:sz="4" w:space="0" w:color="auto"/>
            </w:tcBorders>
            <w:shd w:val="clear" w:color="auto" w:fill="BFBFBF"/>
          </w:tcPr>
          <w:p w14:paraId="49051DA0"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Borders>
              <w:top w:val="double" w:sz="4" w:space="0" w:color="auto"/>
            </w:tcBorders>
            <w:shd w:val="clear" w:color="auto" w:fill="BFBFBF"/>
          </w:tcPr>
          <w:p w14:paraId="644E52FF"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Borders>
              <w:top w:val="double" w:sz="4" w:space="0" w:color="auto"/>
            </w:tcBorders>
            <w:shd w:val="clear" w:color="auto" w:fill="BFBFBF"/>
          </w:tcPr>
          <w:p w14:paraId="2BD2F29B"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Borders>
              <w:top w:val="double" w:sz="4" w:space="0" w:color="auto"/>
            </w:tcBorders>
            <w:shd w:val="clear" w:color="auto" w:fill="BFBFBF"/>
          </w:tcPr>
          <w:p w14:paraId="56B1E259" w14:textId="77777777" w:rsidR="0069081E" w:rsidRPr="00BA604B" w:rsidRDefault="0069081E" w:rsidP="0069081E">
            <w:pPr>
              <w:spacing w:after="200" w:line="276" w:lineRule="auto"/>
              <w:rPr>
                <w:rFonts w:ascii="Arial" w:eastAsia="Calibri" w:hAnsi="Arial" w:cs="Arial"/>
                <w:szCs w:val="24"/>
                <w:lang w:eastAsia="en-GB"/>
              </w:rPr>
            </w:pPr>
          </w:p>
        </w:tc>
        <w:tc>
          <w:tcPr>
            <w:tcW w:w="666" w:type="pct"/>
            <w:tcBorders>
              <w:top w:val="double" w:sz="4" w:space="0" w:color="auto"/>
            </w:tcBorders>
            <w:shd w:val="clear" w:color="auto" w:fill="BFBFBF"/>
          </w:tcPr>
          <w:p w14:paraId="01455976" w14:textId="77777777" w:rsidR="0069081E" w:rsidRPr="00BA604B" w:rsidRDefault="0069081E" w:rsidP="0069081E">
            <w:pPr>
              <w:spacing w:after="200" w:line="276" w:lineRule="auto"/>
              <w:rPr>
                <w:rFonts w:ascii="Arial" w:eastAsia="Calibri" w:hAnsi="Arial" w:cs="Arial"/>
                <w:szCs w:val="24"/>
                <w:lang w:eastAsia="en-GB"/>
              </w:rPr>
            </w:pPr>
          </w:p>
        </w:tc>
      </w:tr>
      <w:tr w:rsidR="009B66EA" w:rsidRPr="000205CB" w14:paraId="33E60422" w14:textId="77777777" w:rsidTr="009B66EA">
        <w:tblPrEx>
          <w:tblLook w:val="04A0" w:firstRow="1" w:lastRow="0" w:firstColumn="1" w:lastColumn="0" w:noHBand="0" w:noVBand="1"/>
        </w:tblPrEx>
        <w:tc>
          <w:tcPr>
            <w:tcW w:w="795" w:type="pct"/>
            <w:shd w:val="clear" w:color="auto" w:fill="auto"/>
          </w:tcPr>
          <w:p w14:paraId="0FEEA71F" w14:textId="77777777" w:rsidR="009B66EA" w:rsidRPr="00BA604B" w:rsidRDefault="009B66EA" w:rsidP="009B66EA">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ADDITIONAL OPTIONAL EXTRAS</w:t>
            </w:r>
          </w:p>
        </w:tc>
        <w:tc>
          <w:tcPr>
            <w:tcW w:w="1244" w:type="pct"/>
            <w:shd w:val="clear" w:color="auto" w:fill="auto"/>
          </w:tcPr>
          <w:p w14:paraId="518E034A" w14:textId="77777777" w:rsidR="009B66EA" w:rsidRPr="00BA604B" w:rsidRDefault="009B66EA" w:rsidP="009B66EA">
            <w:pPr>
              <w:spacing w:after="200" w:line="276" w:lineRule="auto"/>
              <w:rPr>
                <w:rFonts w:ascii="Arial" w:eastAsia="Calibri" w:hAnsi="Arial" w:cs="Arial"/>
                <w:b/>
                <w:szCs w:val="24"/>
                <w:lang w:eastAsia="en-GB"/>
              </w:rPr>
            </w:pPr>
          </w:p>
        </w:tc>
        <w:tc>
          <w:tcPr>
            <w:tcW w:w="442" w:type="pct"/>
          </w:tcPr>
          <w:p w14:paraId="30FBD1B5" w14:textId="77777777"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Pr>
                <w:rFonts w:ascii="Arial" w:eastAsia="Calibri" w:hAnsi="Arial" w:cs="Arial"/>
                <w:b/>
                <w:szCs w:val="24"/>
                <w:u w:val="single"/>
                <w:lang w:eastAsia="en-GB"/>
              </w:rPr>
              <w:t>25</w:t>
            </w:r>
            <w:r w:rsidRPr="00BA604B">
              <w:rPr>
                <w:rFonts w:ascii="Arial" w:eastAsia="Calibri" w:hAnsi="Arial" w:cs="Arial"/>
                <w:b/>
                <w:szCs w:val="24"/>
                <w:u w:val="single"/>
                <w:lang w:eastAsia="en-GB"/>
              </w:rPr>
              <w:t>/</w:t>
            </w:r>
            <w:r>
              <w:rPr>
                <w:rFonts w:ascii="Arial" w:eastAsia="Calibri" w:hAnsi="Arial" w:cs="Arial"/>
                <w:b/>
                <w:szCs w:val="24"/>
                <w:u w:val="single"/>
                <w:lang w:eastAsia="en-GB"/>
              </w:rPr>
              <w:t>26</w:t>
            </w:r>
          </w:p>
          <w:p w14:paraId="1C7489ED" w14:textId="47A8C71F"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486" w:type="pct"/>
            <w:shd w:val="clear" w:color="auto" w:fill="auto"/>
          </w:tcPr>
          <w:p w14:paraId="63921823" w14:textId="77777777"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Pr>
                <w:rFonts w:ascii="Arial" w:eastAsia="Calibri" w:hAnsi="Arial" w:cs="Arial"/>
                <w:b/>
                <w:szCs w:val="24"/>
                <w:u w:val="single"/>
                <w:lang w:eastAsia="en-GB"/>
              </w:rPr>
              <w:t>26</w:t>
            </w:r>
            <w:r w:rsidRPr="00BA604B">
              <w:rPr>
                <w:rFonts w:ascii="Arial" w:eastAsia="Calibri" w:hAnsi="Arial" w:cs="Arial"/>
                <w:b/>
                <w:szCs w:val="24"/>
                <w:u w:val="single"/>
                <w:lang w:eastAsia="en-GB"/>
              </w:rPr>
              <w:t>/</w:t>
            </w:r>
            <w:r>
              <w:rPr>
                <w:rFonts w:ascii="Arial" w:eastAsia="Calibri" w:hAnsi="Arial" w:cs="Arial"/>
                <w:b/>
                <w:szCs w:val="24"/>
                <w:u w:val="single"/>
                <w:lang w:eastAsia="en-GB"/>
              </w:rPr>
              <w:t>27</w:t>
            </w:r>
          </w:p>
          <w:p w14:paraId="3F215AC9" w14:textId="76B4E767"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486" w:type="pct"/>
          </w:tcPr>
          <w:p w14:paraId="499B4B18" w14:textId="77777777"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Pr>
                <w:rFonts w:ascii="Arial" w:eastAsia="Calibri" w:hAnsi="Arial" w:cs="Arial"/>
                <w:b/>
                <w:szCs w:val="24"/>
                <w:u w:val="single"/>
                <w:lang w:eastAsia="en-GB"/>
              </w:rPr>
              <w:t>27</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Pr>
                <w:rFonts w:ascii="Arial" w:eastAsia="Calibri" w:hAnsi="Arial" w:cs="Arial"/>
                <w:b/>
                <w:szCs w:val="24"/>
                <w:u w:val="single"/>
                <w:lang w:eastAsia="en-GB"/>
              </w:rPr>
              <w:t>8</w:t>
            </w:r>
          </w:p>
          <w:p w14:paraId="306F74C7" w14:textId="659CAC16"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442" w:type="pct"/>
          </w:tcPr>
          <w:p w14:paraId="4682B610" w14:textId="77777777"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Pr>
                <w:rFonts w:ascii="Arial" w:eastAsia="Calibri" w:hAnsi="Arial" w:cs="Arial"/>
                <w:b/>
                <w:szCs w:val="24"/>
                <w:u w:val="single"/>
                <w:lang w:eastAsia="en-GB"/>
              </w:rPr>
              <w:t>28</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Pr>
                <w:rFonts w:ascii="Arial" w:eastAsia="Calibri" w:hAnsi="Arial" w:cs="Arial"/>
                <w:b/>
                <w:szCs w:val="24"/>
                <w:u w:val="single"/>
                <w:lang w:eastAsia="en-GB"/>
              </w:rPr>
              <w:t>9</w:t>
            </w:r>
          </w:p>
          <w:p w14:paraId="3EDFC172" w14:textId="1F8F5723"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441" w:type="pct"/>
          </w:tcPr>
          <w:p w14:paraId="290D135F" w14:textId="14137F73"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Pr="000205CB">
              <w:rPr>
                <w:rFonts w:ascii="Arial" w:eastAsia="Calibri" w:hAnsi="Arial" w:cs="Arial"/>
                <w:b/>
                <w:szCs w:val="24"/>
                <w:u w:val="single"/>
                <w:lang w:eastAsia="en-GB"/>
              </w:rPr>
              <w:t>2</w:t>
            </w:r>
            <w:r w:rsidR="00A84054">
              <w:rPr>
                <w:rFonts w:ascii="Arial" w:eastAsia="Calibri" w:hAnsi="Arial" w:cs="Arial"/>
                <w:b/>
                <w:szCs w:val="24"/>
                <w:u w:val="single"/>
                <w:lang w:eastAsia="en-GB"/>
              </w:rPr>
              <w:t>9</w:t>
            </w:r>
            <w:r w:rsidRPr="00BA604B">
              <w:rPr>
                <w:rFonts w:ascii="Arial" w:eastAsia="Calibri" w:hAnsi="Arial" w:cs="Arial"/>
                <w:b/>
                <w:szCs w:val="24"/>
                <w:u w:val="single"/>
                <w:lang w:eastAsia="en-GB"/>
              </w:rPr>
              <w:t>/</w:t>
            </w:r>
            <w:r w:rsidR="00A84054">
              <w:rPr>
                <w:rFonts w:ascii="Arial" w:eastAsia="Calibri" w:hAnsi="Arial" w:cs="Arial"/>
                <w:b/>
                <w:szCs w:val="24"/>
                <w:u w:val="single"/>
                <w:lang w:eastAsia="en-GB"/>
              </w:rPr>
              <w:t>30</w:t>
            </w:r>
          </w:p>
          <w:p w14:paraId="75ACFEFF" w14:textId="77777777" w:rsidR="009B66EA" w:rsidRPr="00BA604B" w:rsidRDefault="009B66EA" w:rsidP="009B66EA">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666" w:type="pct"/>
            <w:vMerge w:val="restart"/>
            <w:shd w:val="clear" w:color="auto" w:fill="000000" w:themeFill="text1"/>
          </w:tcPr>
          <w:p w14:paraId="08BF7487" w14:textId="77777777" w:rsidR="009B66EA" w:rsidRPr="00BA604B" w:rsidRDefault="009B66EA" w:rsidP="009B66EA">
            <w:pPr>
              <w:spacing w:after="200" w:line="276" w:lineRule="auto"/>
              <w:rPr>
                <w:rFonts w:ascii="Arial" w:eastAsia="Calibri" w:hAnsi="Arial" w:cs="Arial"/>
                <w:b/>
                <w:szCs w:val="24"/>
                <w:u w:val="single"/>
                <w:lang w:eastAsia="en-GB"/>
              </w:rPr>
            </w:pPr>
          </w:p>
        </w:tc>
      </w:tr>
      <w:tr w:rsidR="0069081E" w:rsidRPr="000205CB" w14:paraId="765B4619" w14:textId="77777777" w:rsidTr="009B66EA">
        <w:tblPrEx>
          <w:tblLook w:val="04A0" w:firstRow="1" w:lastRow="0" w:firstColumn="1" w:lastColumn="0" w:noHBand="0" w:noVBand="1"/>
        </w:tblPrEx>
        <w:tc>
          <w:tcPr>
            <w:tcW w:w="795" w:type="pct"/>
            <w:shd w:val="clear" w:color="auto" w:fill="auto"/>
          </w:tcPr>
          <w:p w14:paraId="1A3962D2"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Additional Column Display</w:t>
            </w:r>
          </w:p>
        </w:tc>
        <w:tc>
          <w:tcPr>
            <w:tcW w:w="1244" w:type="pct"/>
            <w:shd w:val="clear" w:color="auto" w:fill="auto"/>
          </w:tcPr>
          <w:p w14:paraId="2690DD4B"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1E865945"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231B696F"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6DA89818"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77DFC993"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5F450C27" w14:textId="77777777" w:rsidR="0069081E" w:rsidRPr="00BA604B" w:rsidRDefault="0069081E" w:rsidP="0069081E">
            <w:pPr>
              <w:spacing w:after="200" w:line="276" w:lineRule="auto"/>
              <w:rPr>
                <w:rFonts w:ascii="Arial" w:eastAsia="Calibri" w:hAnsi="Arial" w:cs="Arial"/>
                <w:szCs w:val="24"/>
                <w:lang w:eastAsia="en-GB"/>
              </w:rPr>
            </w:pPr>
          </w:p>
        </w:tc>
        <w:tc>
          <w:tcPr>
            <w:tcW w:w="666" w:type="pct"/>
            <w:vMerge/>
            <w:shd w:val="clear" w:color="auto" w:fill="000000" w:themeFill="text1"/>
          </w:tcPr>
          <w:p w14:paraId="76F028D4"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75D83AFE" w14:textId="77777777" w:rsidTr="009B66EA">
        <w:tblPrEx>
          <w:tblLook w:val="04A0" w:firstRow="1" w:lastRow="0" w:firstColumn="1" w:lastColumn="0" w:noHBand="0" w:noVBand="1"/>
        </w:tblPrEx>
        <w:tc>
          <w:tcPr>
            <w:tcW w:w="795" w:type="pct"/>
            <w:shd w:val="clear" w:color="auto" w:fill="auto"/>
          </w:tcPr>
          <w:p w14:paraId="269D1B4E"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Additional Cross Road Display </w:t>
            </w:r>
          </w:p>
        </w:tc>
        <w:tc>
          <w:tcPr>
            <w:tcW w:w="1244" w:type="pct"/>
            <w:shd w:val="clear" w:color="auto" w:fill="auto"/>
          </w:tcPr>
          <w:p w14:paraId="742D3A4D"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06229A4E"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78865F66"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5606CDAE"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5E0D6F57"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4475425C" w14:textId="77777777" w:rsidR="0069081E" w:rsidRPr="00BA604B" w:rsidRDefault="0069081E" w:rsidP="0069081E">
            <w:pPr>
              <w:spacing w:after="200" w:line="276" w:lineRule="auto"/>
              <w:rPr>
                <w:rFonts w:ascii="Arial" w:eastAsia="Calibri" w:hAnsi="Arial" w:cs="Arial"/>
                <w:szCs w:val="24"/>
                <w:lang w:eastAsia="en-GB"/>
              </w:rPr>
            </w:pPr>
          </w:p>
        </w:tc>
        <w:tc>
          <w:tcPr>
            <w:tcW w:w="666" w:type="pct"/>
            <w:vMerge/>
            <w:shd w:val="clear" w:color="auto" w:fill="000000" w:themeFill="text1"/>
          </w:tcPr>
          <w:p w14:paraId="617F9085"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76E23C7A" w14:textId="77777777" w:rsidTr="009B66EA">
        <w:tblPrEx>
          <w:tblLook w:val="04A0" w:firstRow="1" w:lastRow="0" w:firstColumn="1" w:lastColumn="0" w:noHBand="0" w:noVBand="1"/>
        </w:tblPrEx>
        <w:tc>
          <w:tcPr>
            <w:tcW w:w="795" w:type="pct"/>
            <w:shd w:val="clear" w:color="auto" w:fill="auto"/>
          </w:tcPr>
          <w:p w14:paraId="035C2C12"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Additional 26ft Christmas Tree (fully decorated and lit) </w:t>
            </w:r>
          </w:p>
        </w:tc>
        <w:tc>
          <w:tcPr>
            <w:tcW w:w="1244" w:type="pct"/>
            <w:shd w:val="clear" w:color="auto" w:fill="auto"/>
          </w:tcPr>
          <w:p w14:paraId="02136384"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3CDD828A"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18E5BBD5"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4063A0BD"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491A3BA4"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0E6ED946" w14:textId="77777777" w:rsidR="0069081E" w:rsidRPr="00BA604B" w:rsidRDefault="0069081E" w:rsidP="0069081E">
            <w:pPr>
              <w:spacing w:after="200" w:line="276" w:lineRule="auto"/>
              <w:rPr>
                <w:rFonts w:ascii="Arial" w:eastAsia="Calibri" w:hAnsi="Arial" w:cs="Arial"/>
                <w:szCs w:val="24"/>
                <w:lang w:eastAsia="en-GB"/>
              </w:rPr>
            </w:pPr>
          </w:p>
        </w:tc>
        <w:tc>
          <w:tcPr>
            <w:tcW w:w="666" w:type="pct"/>
            <w:vMerge/>
            <w:shd w:val="clear" w:color="auto" w:fill="000000" w:themeFill="text1"/>
          </w:tcPr>
          <w:p w14:paraId="4D920BF9"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20417257" w14:textId="77777777" w:rsidTr="009B66EA">
        <w:tblPrEx>
          <w:tblLook w:val="04A0" w:firstRow="1" w:lastRow="0" w:firstColumn="1" w:lastColumn="0" w:noHBand="0" w:noVBand="1"/>
        </w:tblPrEx>
        <w:tc>
          <w:tcPr>
            <w:tcW w:w="795" w:type="pct"/>
            <w:shd w:val="clear" w:color="auto" w:fill="auto"/>
          </w:tcPr>
          <w:p w14:paraId="6036F92C" w14:textId="77777777" w:rsidR="0069081E" w:rsidRPr="00BA604B"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w:t>
            </w:r>
            <w:r>
              <w:rPr>
                <w:rFonts w:ascii="Arial" w:eastAsia="Calibri" w:hAnsi="Arial" w:cs="Arial"/>
                <w:szCs w:val="24"/>
                <w:lang w:eastAsia="en-GB"/>
              </w:rPr>
              <w:t>Contractor</w:t>
            </w:r>
            <w:r w:rsidRPr="00BA604B">
              <w:rPr>
                <w:rFonts w:ascii="Arial" w:eastAsia="Calibri" w:hAnsi="Arial" w:cs="Arial"/>
                <w:szCs w:val="24"/>
                <w:lang w:eastAsia="en-GB"/>
              </w:rPr>
              <w:t xml:space="preserve"> may put forward any alternatives or enhancements it </w:t>
            </w:r>
            <w:r w:rsidRPr="00BA604B">
              <w:rPr>
                <w:rFonts w:ascii="Arial" w:eastAsia="Calibri" w:hAnsi="Arial" w:cs="Arial"/>
                <w:szCs w:val="24"/>
                <w:lang w:eastAsia="en-GB"/>
              </w:rPr>
              <w:lastRenderedPageBreak/>
              <w:t>believes may be of interest but each must clearly state what is being provided and have a separate price.</w:t>
            </w:r>
          </w:p>
        </w:tc>
        <w:tc>
          <w:tcPr>
            <w:tcW w:w="1244" w:type="pct"/>
            <w:shd w:val="clear" w:color="auto" w:fill="auto"/>
          </w:tcPr>
          <w:p w14:paraId="3801F9B5"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3ED55DBC"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1A79CBFE"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4D9388D1"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2FF4A6F3"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57B576C4" w14:textId="77777777" w:rsidR="0069081E" w:rsidRPr="00BA604B" w:rsidRDefault="0069081E" w:rsidP="0069081E">
            <w:pPr>
              <w:spacing w:after="200" w:line="276" w:lineRule="auto"/>
              <w:rPr>
                <w:rFonts w:ascii="Arial" w:eastAsia="Calibri" w:hAnsi="Arial" w:cs="Arial"/>
                <w:szCs w:val="24"/>
                <w:lang w:eastAsia="en-GB"/>
              </w:rPr>
            </w:pPr>
          </w:p>
        </w:tc>
        <w:tc>
          <w:tcPr>
            <w:tcW w:w="666" w:type="pct"/>
            <w:vMerge/>
            <w:shd w:val="clear" w:color="auto" w:fill="000000" w:themeFill="text1"/>
          </w:tcPr>
          <w:p w14:paraId="679A29C6"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6B4A5208" w14:textId="77777777" w:rsidTr="009B66EA">
        <w:tblPrEx>
          <w:tblLook w:val="04A0" w:firstRow="1" w:lastRow="0" w:firstColumn="1" w:lastColumn="0" w:noHBand="0" w:noVBand="1"/>
        </w:tblPrEx>
        <w:tc>
          <w:tcPr>
            <w:tcW w:w="795" w:type="pct"/>
            <w:shd w:val="clear" w:color="auto" w:fill="auto"/>
          </w:tcPr>
          <w:p w14:paraId="09CC2C2E" w14:textId="77777777" w:rsidR="0069081E" w:rsidRDefault="0069081E" w:rsidP="0069081E">
            <w:pPr>
              <w:spacing w:after="200" w:line="276" w:lineRule="auto"/>
              <w:rPr>
                <w:rFonts w:ascii="Arial" w:eastAsia="Calibri" w:hAnsi="Arial" w:cs="Arial"/>
                <w:szCs w:val="24"/>
                <w:lang w:eastAsia="en-GB"/>
              </w:rPr>
            </w:pPr>
            <w:r>
              <w:rPr>
                <w:rFonts w:ascii="Arial" w:eastAsia="Calibri" w:hAnsi="Arial" w:cs="Arial"/>
                <w:szCs w:val="24"/>
                <w:lang w:eastAsia="en-GB"/>
              </w:rPr>
              <w:t>Other priced items:</w:t>
            </w:r>
          </w:p>
          <w:p w14:paraId="78C79981" w14:textId="77777777" w:rsidR="0069081E" w:rsidRDefault="0069081E" w:rsidP="0069081E">
            <w:pPr>
              <w:spacing w:after="200" w:line="276" w:lineRule="auto"/>
              <w:rPr>
                <w:rFonts w:ascii="Arial" w:eastAsia="Calibri" w:hAnsi="Arial" w:cs="Arial"/>
                <w:szCs w:val="24"/>
                <w:lang w:eastAsia="en-GB"/>
              </w:rPr>
            </w:pPr>
          </w:p>
          <w:p w14:paraId="1C58DDEE" w14:textId="77777777" w:rsidR="0069081E" w:rsidRDefault="0069081E" w:rsidP="0069081E">
            <w:pPr>
              <w:spacing w:after="200" w:line="276" w:lineRule="auto"/>
              <w:rPr>
                <w:rFonts w:ascii="Arial" w:eastAsia="Calibri" w:hAnsi="Arial" w:cs="Arial"/>
                <w:szCs w:val="24"/>
                <w:lang w:eastAsia="en-GB"/>
              </w:rPr>
            </w:pPr>
          </w:p>
          <w:p w14:paraId="1846B4E0" w14:textId="77777777" w:rsidR="0069081E" w:rsidRPr="00BA604B" w:rsidRDefault="0069081E" w:rsidP="0069081E">
            <w:pPr>
              <w:spacing w:after="200" w:line="276" w:lineRule="auto"/>
              <w:rPr>
                <w:rFonts w:ascii="Arial" w:eastAsia="Calibri" w:hAnsi="Arial" w:cs="Arial"/>
                <w:szCs w:val="24"/>
                <w:lang w:eastAsia="en-GB"/>
              </w:rPr>
            </w:pPr>
          </w:p>
        </w:tc>
        <w:tc>
          <w:tcPr>
            <w:tcW w:w="1244" w:type="pct"/>
            <w:shd w:val="clear" w:color="auto" w:fill="auto"/>
          </w:tcPr>
          <w:p w14:paraId="6B95BECD"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6AC5BEF9"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3F3C4414"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060C8338"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2912A78E"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4BB2AC81" w14:textId="77777777" w:rsidR="0069081E" w:rsidRPr="00BA604B" w:rsidRDefault="0069081E" w:rsidP="0069081E">
            <w:pPr>
              <w:spacing w:after="200" w:line="276" w:lineRule="auto"/>
              <w:rPr>
                <w:rFonts w:ascii="Arial" w:eastAsia="Calibri" w:hAnsi="Arial" w:cs="Arial"/>
                <w:szCs w:val="24"/>
                <w:lang w:eastAsia="en-GB"/>
              </w:rPr>
            </w:pPr>
          </w:p>
        </w:tc>
        <w:tc>
          <w:tcPr>
            <w:tcW w:w="666" w:type="pct"/>
            <w:vMerge/>
            <w:shd w:val="clear" w:color="auto" w:fill="000000" w:themeFill="text1"/>
          </w:tcPr>
          <w:p w14:paraId="2090BA5D" w14:textId="77777777" w:rsidR="0069081E" w:rsidRPr="00BA604B" w:rsidRDefault="0069081E" w:rsidP="0069081E">
            <w:pPr>
              <w:spacing w:after="200" w:line="276" w:lineRule="auto"/>
              <w:rPr>
                <w:rFonts w:ascii="Arial" w:eastAsia="Calibri" w:hAnsi="Arial" w:cs="Arial"/>
                <w:szCs w:val="24"/>
                <w:lang w:eastAsia="en-GB"/>
              </w:rPr>
            </w:pPr>
          </w:p>
        </w:tc>
      </w:tr>
      <w:tr w:rsidR="0069081E" w:rsidRPr="000205CB" w14:paraId="27ED2ECC" w14:textId="77777777" w:rsidTr="009B66EA">
        <w:tblPrEx>
          <w:tblLook w:val="04A0" w:firstRow="1" w:lastRow="0" w:firstColumn="1" w:lastColumn="0" w:noHBand="0" w:noVBand="1"/>
        </w:tblPrEx>
        <w:tc>
          <w:tcPr>
            <w:tcW w:w="795" w:type="pct"/>
            <w:shd w:val="clear" w:color="auto" w:fill="auto"/>
          </w:tcPr>
          <w:p w14:paraId="1D39EB5A" w14:textId="77777777" w:rsidR="0069081E" w:rsidRDefault="0069081E" w:rsidP="0069081E">
            <w:pPr>
              <w:spacing w:after="200" w:line="276" w:lineRule="auto"/>
              <w:rPr>
                <w:rFonts w:ascii="Arial" w:eastAsia="Calibri" w:hAnsi="Arial" w:cs="Arial"/>
                <w:szCs w:val="24"/>
                <w:lang w:eastAsia="en-GB"/>
              </w:rPr>
            </w:pPr>
            <w:r w:rsidRPr="00BA604B">
              <w:rPr>
                <w:rFonts w:ascii="Arial" w:eastAsia="Calibri" w:hAnsi="Arial" w:cs="Arial"/>
                <w:szCs w:val="24"/>
                <w:lang w:eastAsia="en-GB"/>
              </w:rPr>
              <w:t>The provision</w:t>
            </w:r>
            <w:r>
              <w:rPr>
                <w:rFonts w:ascii="Arial" w:eastAsia="Calibri" w:hAnsi="Arial" w:cs="Arial"/>
                <w:szCs w:val="24"/>
                <w:lang w:eastAsia="en-GB"/>
              </w:rPr>
              <w:t>, installation and maintenance</w:t>
            </w:r>
            <w:r w:rsidRPr="00BA604B">
              <w:rPr>
                <w:rFonts w:ascii="Arial" w:eastAsia="Calibri" w:hAnsi="Arial" w:cs="Arial"/>
                <w:szCs w:val="24"/>
                <w:lang w:eastAsia="en-GB"/>
              </w:rPr>
              <w:t xml:space="preserve"> of </w:t>
            </w:r>
            <w:r>
              <w:rPr>
                <w:rFonts w:ascii="Arial" w:eastAsia="Calibri" w:hAnsi="Arial" w:cs="Arial"/>
                <w:szCs w:val="24"/>
                <w:lang w:eastAsia="en-GB"/>
              </w:rPr>
              <w:t>1</w:t>
            </w:r>
            <w:r w:rsidRPr="00BA604B">
              <w:rPr>
                <w:rFonts w:ascii="Arial" w:eastAsia="Calibri" w:hAnsi="Arial" w:cs="Arial"/>
                <w:szCs w:val="24"/>
                <w:lang w:eastAsia="en-GB"/>
              </w:rPr>
              <w:t xml:space="preserve"> cross street/thoroughfare twin sided </w:t>
            </w:r>
            <w:r w:rsidRPr="000205CB">
              <w:rPr>
                <w:rFonts w:ascii="Arial" w:eastAsia="Calibri" w:hAnsi="Arial" w:cs="Arial"/>
                <w:szCs w:val="24"/>
                <w:lang w:eastAsia="en-GB"/>
              </w:rPr>
              <w:t>illuminations</w:t>
            </w:r>
            <w:r w:rsidRPr="00BA604B">
              <w:rPr>
                <w:rFonts w:ascii="Arial" w:eastAsia="Calibri" w:hAnsi="Arial" w:cs="Arial"/>
                <w:szCs w:val="24"/>
                <w:lang w:eastAsia="en-GB"/>
              </w:rPr>
              <w:t xml:space="preserve"> at </w:t>
            </w:r>
            <w:r>
              <w:rPr>
                <w:rFonts w:ascii="Arial" w:eastAsia="Calibri" w:hAnsi="Arial" w:cs="Arial"/>
                <w:szCs w:val="24"/>
                <w:lang w:eastAsia="en-GB"/>
              </w:rPr>
              <w:t>the Western end of</w:t>
            </w:r>
            <w:r w:rsidRPr="00BA604B">
              <w:rPr>
                <w:rFonts w:ascii="Arial" w:eastAsia="Calibri" w:hAnsi="Arial" w:cs="Arial"/>
                <w:szCs w:val="24"/>
                <w:lang w:eastAsia="en-GB"/>
              </w:rPr>
              <w:t xml:space="preserve"> High Street, in </w:t>
            </w:r>
            <w:r w:rsidRPr="000205CB">
              <w:rPr>
                <w:rFonts w:ascii="Arial" w:eastAsia="Calibri" w:hAnsi="Arial" w:cs="Arial"/>
                <w:szCs w:val="24"/>
                <w:lang w:eastAsia="en-GB"/>
              </w:rPr>
              <w:t>highly visible lights.</w:t>
            </w:r>
            <w:r w:rsidRPr="00BA604B">
              <w:rPr>
                <w:rFonts w:ascii="Arial" w:eastAsia="Calibri" w:hAnsi="Arial" w:cs="Arial"/>
                <w:szCs w:val="24"/>
                <w:lang w:eastAsia="en-GB"/>
              </w:rPr>
              <w:t xml:space="preserve"> </w:t>
            </w:r>
            <w:r>
              <w:rPr>
                <w:rFonts w:ascii="Arial" w:eastAsia="Calibri" w:hAnsi="Arial" w:cs="Arial"/>
                <w:szCs w:val="24"/>
                <w:lang w:eastAsia="en-GB"/>
              </w:rPr>
              <w:t xml:space="preserve">(the existing locations support wires are visible on Google Street View) Contractors will need to </w:t>
            </w:r>
            <w:r>
              <w:rPr>
                <w:rFonts w:ascii="Arial" w:eastAsia="Calibri" w:hAnsi="Arial" w:cs="Arial"/>
                <w:szCs w:val="24"/>
                <w:lang w:eastAsia="en-GB"/>
              </w:rPr>
              <w:lastRenderedPageBreak/>
              <w:t>consider type of display to achieve minimum legal height restrictions are difficult to achieve with some types of display. The display should offer a pleasing day light display with Merry Christmas Skegness (or similar) visible.</w:t>
            </w:r>
          </w:p>
        </w:tc>
        <w:tc>
          <w:tcPr>
            <w:tcW w:w="1244" w:type="pct"/>
            <w:shd w:val="clear" w:color="auto" w:fill="auto"/>
          </w:tcPr>
          <w:p w14:paraId="5206ABA5"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64F3AB83" w14:textId="77777777" w:rsidR="0069081E" w:rsidRPr="00BA604B" w:rsidRDefault="0069081E" w:rsidP="0069081E">
            <w:pPr>
              <w:spacing w:after="200" w:line="276" w:lineRule="auto"/>
              <w:rPr>
                <w:rFonts w:ascii="Arial" w:eastAsia="Calibri" w:hAnsi="Arial" w:cs="Arial"/>
                <w:szCs w:val="24"/>
                <w:lang w:eastAsia="en-GB"/>
              </w:rPr>
            </w:pPr>
          </w:p>
        </w:tc>
        <w:tc>
          <w:tcPr>
            <w:tcW w:w="486" w:type="pct"/>
            <w:shd w:val="clear" w:color="auto" w:fill="auto"/>
          </w:tcPr>
          <w:p w14:paraId="7307A0DF" w14:textId="77777777" w:rsidR="0069081E" w:rsidRPr="00BA604B" w:rsidRDefault="0069081E" w:rsidP="0069081E">
            <w:pPr>
              <w:spacing w:after="200" w:line="276" w:lineRule="auto"/>
              <w:rPr>
                <w:rFonts w:ascii="Arial" w:eastAsia="Calibri" w:hAnsi="Arial" w:cs="Arial"/>
                <w:szCs w:val="24"/>
                <w:lang w:eastAsia="en-GB"/>
              </w:rPr>
            </w:pPr>
          </w:p>
        </w:tc>
        <w:tc>
          <w:tcPr>
            <w:tcW w:w="486" w:type="pct"/>
          </w:tcPr>
          <w:p w14:paraId="06B37484" w14:textId="77777777" w:rsidR="0069081E" w:rsidRPr="00BA604B" w:rsidRDefault="0069081E" w:rsidP="0069081E">
            <w:pPr>
              <w:spacing w:after="200" w:line="276" w:lineRule="auto"/>
              <w:rPr>
                <w:rFonts w:ascii="Arial" w:eastAsia="Calibri" w:hAnsi="Arial" w:cs="Arial"/>
                <w:szCs w:val="24"/>
                <w:lang w:eastAsia="en-GB"/>
              </w:rPr>
            </w:pPr>
          </w:p>
        </w:tc>
        <w:tc>
          <w:tcPr>
            <w:tcW w:w="442" w:type="pct"/>
          </w:tcPr>
          <w:p w14:paraId="2D8995D7" w14:textId="77777777" w:rsidR="0069081E" w:rsidRPr="00BA604B" w:rsidRDefault="0069081E" w:rsidP="0069081E">
            <w:pPr>
              <w:spacing w:after="200" w:line="276" w:lineRule="auto"/>
              <w:rPr>
                <w:rFonts w:ascii="Arial" w:eastAsia="Calibri" w:hAnsi="Arial" w:cs="Arial"/>
                <w:szCs w:val="24"/>
                <w:lang w:eastAsia="en-GB"/>
              </w:rPr>
            </w:pPr>
          </w:p>
        </w:tc>
        <w:tc>
          <w:tcPr>
            <w:tcW w:w="441" w:type="pct"/>
          </w:tcPr>
          <w:p w14:paraId="12462131" w14:textId="77777777" w:rsidR="0069081E" w:rsidRPr="00BA604B" w:rsidRDefault="0069081E" w:rsidP="0069081E">
            <w:pPr>
              <w:spacing w:after="200" w:line="276" w:lineRule="auto"/>
              <w:rPr>
                <w:rFonts w:ascii="Arial" w:eastAsia="Calibri" w:hAnsi="Arial" w:cs="Arial"/>
                <w:szCs w:val="24"/>
                <w:lang w:eastAsia="en-GB"/>
              </w:rPr>
            </w:pPr>
          </w:p>
        </w:tc>
        <w:tc>
          <w:tcPr>
            <w:tcW w:w="666" w:type="pct"/>
            <w:shd w:val="clear" w:color="auto" w:fill="000000" w:themeFill="text1"/>
          </w:tcPr>
          <w:p w14:paraId="2773FE3D" w14:textId="77777777" w:rsidR="0069081E" w:rsidRPr="00BA604B" w:rsidRDefault="0069081E" w:rsidP="0069081E">
            <w:pPr>
              <w:spacing w:after="200" w:line="276" w:lineRule="auto"/>
              <w:rPr>
                <w:rFonts w:ascii="Arial" w:eastAsia="Calibri" w:hAnsi="Arial" w:cs="Arial"/>
                <w:szCs w:val="24"/>
                <w:lang w:eastAsia="en-GB"/>
              </w:rPr>
            </w:pPr>
          </w:p>
        </w:tc>
      </w:tr>
    </w:tbl>
    <w:p w14:paraId="64FC9260" w14:textId="48885852" w:rsidR="00BF02D4" w:rsidRPr="000205CB" w:rsidRDefault="00BF02D4" w:rsidP="00591E6C">
      <w:pPr>
        <w:ind w:left="720" w:hanging="1429"/>
        <w:jc w:val="both"/>
        <w:rPr>
          <w:rFonts w:ascii="Arial" w:hAnsi="Arial" w:cs="Arial"/>
          <w:szCs w:val="24"/>
        </w:rPr>
      </w:pPr>
    </w:p>
    <w:p w14:paraId="31B12DC3" w14:textId="753561DC" w:rsidR="00BF02D4" w:rsidRPr="000205CB" w:rsidRDefault="00BF02D4" w:rsidP="00591E6C">
      <w:pPr>
        <w:ind w:left="720" w:hanging="1429"/>
        <w:jc w:val="both"/>
        <w:rPr>
          <w:rFonts w:ascii="Arial" w:hAnsi="Arial" w:cs="Arial"/>
          <w:szCs w:val="24"/>
        </w:rPr>
      </w:pPr>
    </w:p>
    <w:p w14:paraId="2B2E607B" w14:textId="2D381C20" w:rsidR="0075351C" w:rsidRDefault="0075351C" w:rsidP="000205CB">
      <w:pPr>
        <w:jc w:val="both"/>
        <w:rPr>
          <w:rFonts w:ascii="Arial" w:hAnsi="Arial" w:cs="Arial"/>
          <w:szCs w:val="24"/>
        </w:rPr>
      </w:pPr>
    </w:p>
    <w:p w14:paraId="5C9BB3C1" w14:textId="1F6A01FB" w:rsidR="0075351C" w:rsidRPr="0075351C" w:rsidRDefault="0075351C" w:rsidP="000205CB">
      <w:pPr>
        <w:jc w:val="both"/>
        <w:rPr>
          <w:rFonts w:ascii="Arial" w:hAnsi="Arial" w:cs="Arial"/>
          <w:b/>
          <w:szCs w:val="24"/>
        </w:rPr>
      </w:pPr>
      <w:r w:rsidRPr="0075351C">
        <w:rPr>
          <w:rFonts w:ascii="Arial" w:hAnsi="Arial" w:cs="Arial"/>
          <w:b/>
          <w:szCs w:val="24"/>
        </w:rPr>
        <w:t>Additional Notes:</w:t>
      </w:r>
    </w:p>
    <w:p w14:paraId="40DAAC50" w14:textId="20114066" w:rsidR="0075351C" w:rsidRDefault="0075351C" w:rsidP="000205CB">
      <w:pPr>
        <w:jc w:val="both"/>
        <w:rPr>
          <w:rFonts w:ascii="Arial" w:hAnsi="Arial" w:cs="Arial"/>
          <w:szCs w:val="24"/>
        </w:rPr>
      </w:pPr>
    </w:p>
    <w:p w14:paraId="50E03988" w14:textId="1F150D85" w:rsidR="0075351C" w:rsidRDefault="0075351C" w:rsidP="1586B9E4">
      <w:pPr>
        <w:jc w:val="both"/>
        <w:rPr>
          <w:rFonts w:ascii="Arial" w:hAnsi="Arial" w:cs="Arial"/>
        </w:rPr>
      </w:pPr>
      <w:r w:rsidRPr="1586B9E4">
        <w:rPr>
          <w:rFonts w:ascii="Arial" w:hAnsi="Arial" w:cs="Arial"/>
        </w:rPr>
        <w:t xml:space="preserve">Due to the new requirement to advertise this contract opportunity widely and the potential large number of bidders, it will not be possible to accompany any on site meetings/surveys during the response period or provide additional information to that contained herein. </w:t>
      </w:r>
      <w:r w:rsidR="0008356E" w:rsidRPr="1586B9E4">
        <w:rPr>
          <w:rFonts w:ascii="Arial" w:hAnsi="Arial" w:cs="Arial"/>
        </w:rPr>
        <w:t>Contractor</w:t>
      </w:r>
      <w:r w:rsidRPr="1586B9E4">
        <w:rPr>
          <w:rFonts w:ascii="Arial" w:hAnsi="Arial" w:cs="Arial"/>
        </w:rPr>
        <w:t>s must therefore rely on their own site surveys and the information provided.</w:t>
      </w:r>
      <w:r w:rsidR="007C2D55" w:rsidRPr="1586B9E4">
        <w:rPr>
          <w:rFonts w:ascii="Arial" w:hAnsi="Arial" w:cs="Arial"/>
        </w:rPr>
        <w:t xml:space="preserve"> </w:t>
      </w:r>
    </w:p>
    <w:p w14:paraId="125DCF87" w14:textId="2ABB10B8" w:rsidR="1586B9E4" w:rsidRDefault="1586B9E4" w:rsidP="1586B9E4">
      <w:pPr>
        <w:jc w:val="both"/>
        <w:rPr>
          <w:rFonts w:ascii="Arial" w:hAnsi="Arial" w:cs="Arial"/>
        </w:rPr>
      </w:pPr>
    </w:p>
    <w:p w14:paraId="1E0F0988" w14:textId="09CC3DC4" w:rsidR="2B9429CF" w:rsidRDefault="2B9429CF" w:rsidP="1586B9E4">
      <w:pPr>
        <w:jc w:val="both"/>
        <w:rPr>
          <w:rFonts w:ascii="Arial" w:hAnsi="Arial" w:cs="Arial"/>
        </w:rPr>
      </w:pPr>
      <w:r w:rsidRPr="1586B9E4">
        <w:rPr>
          <w:rFonts w:ascii="Arial" w:hAnsi="Arial" w:cs="Arial"/>
        </w:rPr>
        <w:t>Where Contractors propose alternative terms and conditions as part of their tender these shall not apply where these are contrary to any term or condition set out in this tender document.</w:t>
      </w:r>
    </w:p>
    <w:p w14:paraId="256371D9" w14:textId="442FAD43" w:rsidR="1586B9E4" w:rsidRDefault="1586B9E4" w:rsidP="1586B9E4">
      <w:pPr>
        <w:jc w:val="both"/>
        <w:rPr>
          <w:rFonts w:ascii="Arial" w:hAnsi="Arial" w:cs="Arial"/>
        </w:rPr>
      </w:pPr>
    </w:p>
    <w:p w14:paraId="5F62EC82" w14:textId="52273840" w:rsidR="007C2D55" w:rsidRDefault="007C2D55" w:rsidP="1586B9E4">
      <w:pPr>
        <w:jc w:val="both"/>
        <w:rPr>
          <w:rFonts w:ascii="Arial" w:hAnsi="Arial" w:cs="Arial"/>
        </w:rPr>
      </w:pPr>
      <w:r w:rsidRPr="1586B9E4">
        <w:rPr>
          <w:rFonts w:ascii="Arial" w:hAnsi="Arial" w:cs="Arial"/>
        </w:rPr>
        <w:t xml:space="preserve">There is a </w:t>
      </w:r>
      <w:r w:rsidR="001E478D" w:rsidRPr="1586B9E4">
        <w:rPr>
          <w:rFonts w:ascii="Arial" w:hAnsi="Arial" w:cs="Arial"/>
        </w:rPr>
        <w:t>period</w:t>
      </w:r>
      <w:r w:rsidRPr="1586B9E4">
        <w:rPr>
          <w:rFonts w:ascii="Arial" w:hAnsi="Arial" w:cs="Arial"/>
        </w:rPr>
        <w:t xml:space="preserve"> for clar</w:t>
      </w:r>
      <w:r w:rsidR="00A351D8" w:rsidRPr="1586B9E4">
        <w:rPr>
          <w:rFonts w:ascii="Arial" w:hAnsi="Arial" w:cs="Arial"/>
        </w:rPr>
        <w:t>ifications</w:t>
      </w:r>
      <w:r w:rsidR="00246432" w:rsidRPr="1586B9E4">
        <w:rPr>
          <w:rFonts w:ascii="Arial" w:hAnsi="Arial" w:cs="Arial"/>
        </w:rPr>
        <w:t xml:space="preserve"> </w:t>
      </w:r>
      <w:r w:rsidR="00AB5F60" w:rsidRPr="1586B9E4">
        <w:rPr>
          <w:rFonts w:ascii="Arial" w:hAnsi="Arial" w:cs="Arial"/>
        </w:rPr>
        <w:t xml:space="preserve">starting </w:t>
      </w:r>
      <w:r w:rsidR="00246432" w:rsidRPr="1586B9E4">
        <w:rPr>
          <w:rFonts w:ascii="Arial" w:hAnsi="Arial" w:cs="Arial"/>
        </w:rPr>
        <w:t xml:space="preserve">from the </w:t>
      </w:r>
      <w:r w:rsidR="7B12B721" w:rsidRPr="1586B9E4">
        <w:rPr>
          <w:rFonts w:ascii="Arial" w:hAnsi="Arial" w:cs="Arial"/>
        </w:rPr>
        <w:t>2nd</w:t>
      </w:r>
      <w:r w:rsidR="00246432" w:rsidRPr="1586B9E4">
        <w:rPr>
          <w:rFonts w:ascii="Arial" w:hAnsi="Arial" w:cs="Arial"/>
        </w:rPr>
        <w:t xml:space="preserve"> of June</w:t>
      </w:r>
      <w:r w:rsidR="00A351D8" w:rsidRPr="1586B9E4">
        <w:rPr>
          <w:rFonts w:ascii="Arial" w:hAnsi="Arial" w:cs="Arial"/>
        </w:rPr>
        <w:t xml:space="preserve">. Any clarifications supplied will be added to the </w:t>
      </w:r>
      <w:r w:rsidR="00246432" w:rsidRPr="1586B9E4">
        <w:rPr>
          <w:rFonts w:ascii="Arial" w:hAnsi="Arial" w:cs="Arial"/>
        </w:rPr>
        <w:t>tender information for all prospective contractors.</w:t>
      </w:r>
    </w:p>
    <w:p w14:paraId="29E3ACE1" w14:textId="77777777" w:rsidR="00E17224" w:rsidRDefault="00E17224" w:rsidP="000205CB">
      <w:pPr>
        <w:jc w:val="both"/>
        <w:rPr>
          <w:rFonts w:ascii="Arial" w:hAnsi="Arial" w:cs="Arial"/>
          <w:szCs w:val="24"/>
        </w:rPr>
      </w:pPr>
    </w:p>
    <w:p w14:paraId="563671B8" w14:textId="78950495" w:rsidR="007F5115" w:rsidRDefault="00577689" w:rsidP="000205CB">
      <w:pPr>
        <w:jc w:val="both"/>
        <w:rPr>
          <w:rFonts w:ascii="Arial" w:hAnsi="Arial" w:cs="Arial"/>
          <w:szCs w:val="24"/>
        </w:rPr>
      </w:pPr>
      <w:r>
        <w:rPr>
          <w:rFonts w:ascii="Arial" w:hAnsi="Arial" w:cs="Arial"/>
          <w:szCs w:val="24"/>
        </w:rPr>
        <w:t>Clarifications can be obtained from either the Town Clerk or Deputy</w:t>
      </w:r>
      <w:r w:rsidR="00BB6749">
        <w:rPr>
          <w:rFonts w:ascii="Arial" w:hAnsi="Arial" w:cs="Arial"/>
          <w:szCs w:val="24"/>
        </w:rPr>
        <w:t xml:space="preserve"> Town Clerk </w:t>
      </w:r>
      <w:r w:rsidR="00AB5F60">
        <w:rPr>
          <w:rFonts w:ascii="Arial" w:hAnsi="Arial" w:cs="Arial"/>
          <w:szCs w:val="24"/>
        </w:rPr>
        <w:t xml:space="preserve">by emailing </w:t>
      </w:r>
      <w:hyperlink r:id="rId14" w:history="1">
        <w:r w:rsidR="00AB5F60" w:rsidRPr="002B589B">
          <w:rPr>
            <w:rStyle w:val="Hyperlink"/>
            <w:rFonts w:ascii="Arial" w:hAnsi="Arial" w:cs="Arial"/>
            <w:szCs w:val="24"/>
          </w:rPr>
          <w:t>info@skegnesscouncil.org.uk</w:t>
        </w:r>
      </w:hyperlink>
      <w:r w:rsidR="00AB5F60">
        <w:rPr>
          <w:rFonts w:ascii="Arial" w:hAnsi="Arial" w:cs="Arial"/>
          <w:szCs w:val="24"/>
        </w:rPr>
        <w:t xml:space="preserve"> </w:t>
      </w:r>
      <w:r>
        <w:rPr>
          <w:rFonts w:ascii="Arial" w:hAnsi="Arial" w:cs="Arial"/>
          <w:szCs w:val="24"/>
        </w:rPr>
        <w:t xml:space="preserve"> </w:t>
      </w:r>
    </w:p>
    <w:p w14:paraId="2D121D54" w14:textId="2AFBF8C2" w:rsidR="007F5115" w:rsidRDefault="007F5115" w:rsidP="000205CB">
      <w:pPr>
        <w:jc w:val="both"/>
        <w:rPr>
          <w:rFonts w:ascii="Arial" w:hAnsi="Arial" w:cs="Arial"/>
          <w:szCs w:val="24"/>
        </w:rPr>
      </w:pPr>
    </w:p>
    <w:sectPr w:rsidR="007F5115" w:rsidSect="00924743">
      <w:footerReference w:type="even" r:id="rId15"/>
      <w:footerReference w:type="default" r:id="rId16"/>
      <w:headerReference w:type="first" r:id="rId17"/>
      <w:pgSz w:w="16834" w:h="11909" w:orient="landscape" w:code="9"/>
      <w:pgMar w:top="851" w:right="1276" w:bottom="1701" w:left="1440" w:header="709" w:footer="4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B8D5" w14:textId="77777777" w:rsidR="00B86CFD" w:rsidRDefault="00B86CFD">
      <w:r>
        <w:separator/>
      </w:r>
    </w:p>
  </w:endnote>
  <w:endnote w:type="continuationSeparator" w:id="0">
    <w:p w14:paraId="04AE8EAF" w14:textId="77777777" w:rsidR="00B86CFD" w:rsidRDefault="00B86CFD">
      <w:r>
        <w:continuationSeparator/>
      </w:r>
    </w:p>
  </w:endnote>
  <w:endnote w:type="continuationNotice" w:id="1">
    <w:p w14:paraId="3E3010CA" w14:textId="77777777" w:rsidR="00B86CFD" w:rsidRDefault="00B86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822C" w14:textId="77777777" w:rsidR="003C0875" w:rsidRDefault="003C0875" w:rsidP="00C25A5C">
    <w:pPr>
      <w:pStyle w:val="Footer"/>
      <w:jc w:val="center"/>
      <w:rPr>
        <w:rFonts w:ascii="Arial" w:hAnsi="Arial"/>
        <w:color w:val="808080"/>
        <w:sz w:val="20"/>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FF40B5">
      <w:rPr>
        <w:rStyle w:val="PageNumber"/>
        <w:rFonts w:ascii="Arial" w:hAnsi="Arial"/>
        <w:noProof/>
        <w:color w:val="808080"/>
        <w:sz w:val="20"/>
      </w:rPr>
      <w:t>2</w:t>
    </w:r>
    <w:r>
      <w:rPr>
        <w:rStyle w:val="PageNumber"/>
        <w:rFonts w:ascii="Arial" w:hAnsi="Arial"/>
        <w:color w:val="808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31FC" w14:textId="77777777" w:rsidR="003C0875" w:rsidRDefault="003C0875">
    <w:pPr>
      <w:pStyle w:val="Footer"/>
      <w:jc w:val="center"/>
      <w:rPr>
        <w:rFonts w:ascii="Arial" w:hAnsi="Arial"/>
        <w:sz w:val="16"/>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FF40B5">
      <w:rPr>
        <w:rStyle w:val="PageNumber"/>
        <w:rFonts w:ascii="Arial" w:hAnsi="Arial"/>
        <w:noProof/>
        <w:color w:val="808080"/>
        <w:sz w:val="20"/>
      </w:rPr>
      <w:t>3</w:t>
    </w:r>
    <w:r>
      <w:rPr>
        <w:rStyle w:val="PageNumber"/>
        <w:rFonts w:ascii="Arial" w:hAnsi="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BB82" w14:textId="77777777" w:rsidR="00B86CFD" w:rsidRDefault="00B86CFD">
      <w:r>
        <w:separator/>
      </w:r>
    </w:p>
  </w:footnote>
  <w:footnote w:type="continuationSeparator" w:id="0">
    <w:p w14:paraId="1CE73A33" w14:textId="77777777" w:rsidR="00B86CFD" w:rsidRDefault="00B86CFD">
      <w:r>
        <w:continuationSeparator/>
      </w:r>
    </w:p>
  </w:footnote>
  <w:footnote w:type="continuationNotice" w:id="1">
    <w:p w14:paraId="287CE4E2" w14:textId="77777777" w:rsidR="00B86CFD" w:rsidRDefault="00B86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7861" w14:textId="77777777" w:rsidR="003C0875" w:rsidRDefault="003C0875" w:rsidP="00731C9B">
    <w:pPr>
      <w:pStyle w:val="Header"/>
      <w:tabs>
        <w:tab w:val="clear" w:pos="8640"/>
        <w:tab w:val="right" w:pos="9639"/>
      </w:tabs>
      <w:ind w:right="-99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AE6"/>
    <w:multiLevelType w:val="hybridMultilevel"/>
    <w:tmpl w:val="88DA73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E03AE5"/>
    <w:multiLevelType w:val="hybridMultilevel"/>
    <w:tmpl w:val="445A98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95382"/>
    <w:multiLevelType w:val="hybridMultilevel"/>
    <w:tmpl w:val="F29AAD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26A5F"/>
    <w:multiLevelType w:val="hybridMultilevel"/>
    <w:tmpl w:val="7E4CA288"/>
    <w:lvl w:ilvl="0" w:tplc="97762540">
      <w:start w:val="7"/>
      <w:numFmt w:val="lowerRoman"/>
      <w:lvlText w:val="(%1)"/>
      <w:lvlJc w:val="left"/>
      <w:pPr>
        <w:tabs>
          <w:tab w:val="num" w:pos="1854"/>
        </w:tabs>
        <w:ind w:left="1854"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DDC54E4"/>
    <w:multiLevelType w:val="hybridMultilevel"/>
    <w:tmpl w:val="60725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F6C2B"/>
    <w:multiLevelType w:val="hybridMultilevel"/>
    <w:tmpl w:val="5226FA14"/>
    <w:lvl w:ilvl="0" w:tplc="BC1063D4">
      <w:start w:val="4"/>
      <w:numFmt w:val="lowerRoman"/>
      <w:lvlText w:val="(%1)"/>
      <w:lvlJc w:val="left"/>
      <w:pPr>
        <w:tabs>
          <w:tab w:val="num" w:pos="1890"/>
        </w:tabs>
        <w:ind w:left="189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3B40726"/>
    <w:multiLevelType w:val="multilevel"/>
    <w:tmpl w:val="C3DED60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D05EA4"/>
    <w:multiLevelType w:val="hybridMultilevel"/>
    <w:tmpl w:val="B0C85E8E"/>
    <w:lvl w:ilvl="0" w:tplc="F75655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5E681E"/>
    <w:multiLevelType w:val="hybridMultilevel"/>
    <w:tmpl w:val="402C52C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EBF0DB5"/>
    <w:multiLevelType w:val="hybridMultilevel"/>
    <w:tmpl w:val="FE84B6E0"/>
    <w:lvl w:ilvl="0" w:tplc="EA4AD1E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F15B5"/>
    <w:multiLevelType w:val="hybridMultilevel"/>
    <w:tmpl w:val="D9A4FFDA"/>
    <w:lvl w:ilvl="0" w:tplc="0E203A1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17C10A9"/>
    <w:multiLevelType w:val="hybridMultilevel"/>
    <w:tmpl w:val="26A85402"/>
    <w:lvl w:ilvl="0" w:tplc="0409000F">
      <w:start w:val="1"/>
      <w:numFmt w:val="decimal"/>
      <w:pStyle w:val="ListBullet"/>
      <w:lvlText w:val="%1."/>
      <w:lvlJc w:val="left"/>
      <w:pPr>
        <w:tabs>
          <w:tab w:val="num" w:pos="765"/>
        </w:tabs>
        <w:ind w:left="765"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B92456"/>
    <w:multiLevelType w:val="hybridMultilevel"/>
    <w:tmpl w:val="74FC6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C47DA"/>
    <w:multiLevelType w:val="hybridMultilevel"/>
    <w:tmpl w:val="9500B14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36B2188"/>
    <w:multiLevelType w:val="hybridMultilevel"/>
    <w:tmpl w:val="EBEC4BE6"/>
    <w:lvl w:ilvl="0" w:tplc="4428390A">
      <w:start w:val="1"/>
      <w:numFmt w:val="lowerLetter"/>
      <w:lvlText w:val="(%1)"/>
      <w:lvlJc w:val="left"/>
      <w:pPr>
        <w:tabs>
          <w:tab w:val="num" w:pos="1080"/>
        </w:tabs>
        <w:ind w:left="1080" w:hanging="360"/>
      </w:pPr>
      <w:rPr>
        <w:rFonts w:ascii="Times New Roman" w:eastAsia="Times New Roman" w:hAnsi="Times New Roman" w:cs="Times New Roman"/>
      </w:rPr>
    </w:lvl>
    <w:lvl w:ilvl="1" w:tplc="08090019">
      <w:start w:val="1"/>
      <w:numFmt w:val="decimal"/>
      <w:lvlText w:val="%2."/>
      <w:lvlJc w:val="left"/>
      <w:pPr>
        <w:tabs>
          <w:tab w:val="num" w:pos="720"/>
        </w:tabs>
        <w:ind w:left="720" w:hanging="360"/>
      </w:pPr>
    </w:lvl>
    <w:lvl w:ilvl="2" w:tplc="0809001B">
      <w:start w:val="1"/>
      <w:numFmt w:val="decimal"/>
      <w:lvlText w:val="%3."/>
      <w:lvlJc w:val="left"/>
      <w:pPr>
        <w:tabs>
          <w:tab w:val="num" w:pos="1440"/>
        </w:tabs>
        <w:ind w:left="1440" w:hanging="360"/>
      </w:pPr>
    </w:lvl>
    <w:lvl w:ilvl="3" w:tplc="0809000F">
      <w:start w:val="1"/>
      <w:numFmt w:val="decimal"/>
      <w:lvlText w:val="%4."/>
      <w:lvlJc w:val="left"/>
      <w:pPr>
        <w:tabs>
          <w:tab w:val="num" w:pos="2160"/>
        </w:tabs>
        <w:ind w:left="2160" w:hanging="360"/>
      </w:pPr>
    </w:lvl>
    <w:lvl w:ilvl="4" w:tplc="08090019">
      <w:start w:val="1"/>
      <w:numFmt w:val="decimal"/>
      <w:lvlText w:val="%5."/>
      <w:lvlJc w:val="left"/>
      <w:pPr>
        <w:tabs>
          <w:tab w:val="num" w:pos="2880"/>
        </w:tabs>
        <w:ind w:left="2880" w:hanging="360"/>
      </w:pPr>
    </w:lvl>
    <w:lvl w:ilvl="5" w:tplc="0809001B">
      <w:start w:val="1"/>
      <w:numFmt w:val="decimal"/>
      <w:lvlText w:val="%6."/>
      <w:lvlJc w:val="left"/>
      <w:pPr>
        <w:tabs>
          <w:tab w:val="num" w:pos="3600"/>
        </w:tabs>
        <w:ind w:left="3600" w:hanging="360"/>
      </w:pPr>
    </w:lvl>
    <w:lvl w:ilvl="6" w:tplc="0809000F">
      <w:start w:val="1"/>
      <w:numFmt w:val="decimal"/>
      <w:lvlText w:val="%7."/>
      <w:lvlJc w:val="left"/>
      <w:pPr>
        <w:tabs>
          <w:tab w:val="num" w:pos="4320"/>
        </w:tabs>
        <w:ind w:left="4320" w:hanging="360"/>
      </w:pPr>
    </w:lvl>
    <w:lvl w:ilvl="7" w:tplc="08090019">
      <w:start w:val="1"/>
      <w:numFmt w:val="decimal"/>
      <w:lvlText w:val="%8."/>
      <w:lvlJc w:val="left"/>
      <w:pPr>
        <w:tabs>
          <w:tab w:val="num" w:pos="5040"/>
        </w:tabs>
        <w:ind w:left="5040" w:hanging="360"/>
      </w:pPr>
    </w:lvl>
    <w:lvl w:ilvl="8" w:tplc="0809001B">
      <w:start w:val="1"/>
      <w:numFmt w:val="decimal"/>
      <w:lvlText w:val="%9."/>
      <w:lvlJc w:val="left"/>
      <w:pPr>
        <w:tabs>
          <w:tab w:val="num" w:pos="5760"/>
        </w:tabs>
        <w:ind w:left="5760" w:hanging="360"/>
      </w:pPr>
    </w:lvl>
  </w:abstractNum>
  <w:abstractNum w:abstractNumId="16" w15:restartNumberingAfterBreak="0">
    <w:nsid w:val="491E4DC2"/>
    <w:multiLevelType w:val="hybridMultilevel"/>
    <w:tmpl w:val="9FFA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83A99"/>
    <w:multiLevelType w:val="hybridMultilevel"/>
    <w:tmpl w:val="934408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DA27EDC"/>
    <w:multiLevelType w:val="hybridMultilevel"/>
    <w:tmpl w:val="189A3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604542"/>
    <w:multiLevelType w:val="hybridMultilevel"/>
    <w:tmpl w:val="DF925EC2"/>
    <w:lvl w:ilvl="0" w:tplc="CDF6E45A">
      <w:start w:val="1"/>
      <w:numFmt w:val="lowerLetter"/>
      <w:lvlText w:val="(%1)"/>
      <w:lvlJc w:val="left"/>
      <w:pPr>
        <w:tabs>
          <w:tab w:val="num" w:pos="1440"/>
        </w:tabs>
        <w:ind w:left="1440" w:hanging="7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5DE85976"/>
    <w:multiLevelType w:val="hybridMultilevel"/>
    <w:tmpl w:val="8A1265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8CB1182"/>
    <w:multiLevelType w:val="hybridMultilevel"/>
    <w:tmpl w:val="EC24AB7C"/>
    <w:lvl w:ilvl="0" w:tplc="E06C4BD8">
      <w:start w:val="4"/>
      <w:numFmt w:val="lowerLetter"/>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E1B4027"/>
    <w:multiLevelType w:val="hybridMultilevel"/>
    <w:tmpl w:val="6E8E9C1C"/>
    <w:lvl w:ilvl="0" w:tplc="0E203A1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6EC25419"/>
    <w:multiLevelType w:val="multilevel"/>
    <w:tmpl w:val="DB3C47E6"/>
    <w:lvl w:ilvl="0">
      <w:start w:val="1"/>
      <w:numFmt w:val="decimal"/>
      <w:pStyle w:val="A1"/>
      <w:lvlText w:val="%1."/>
      <w:lvlJc w:val="left"/>
      <w:pPr>
        <w:tabs>
          <w:tab w:val="num" w:pos="576"/>
        </w:tabs>
        <w:ind w:left="576" w:hanging="576"/>
      </w:pPr>
      <w:rPr>
        <w:rFonts w:cs="Times New Roman"/>
        <w:b/>
        <w:i w:val="0"/>
        <w:strike w:val="0"/>
        <w:dstrike w:val="0"/>
        <w:u w:val="none"/>
        <w:effect w:val="none"/>
      </w:rPr>
    </w:lvl>
    <w:lvl w:ilvl="1">
      <w:start w:val="1"/>
      <w:numFmt w:val="decimal"/>
      <w:pStyle w:val="A2"/>
      <w:lvlText w:val="%1.%2."/>
      <w:lvlJc w:val="left"/>
      <w:pPr>
        <w:tabs>
          <w:tab w:val="num" w:pos="1044"/>
        </w:tabs>
        <w:ind w:left="1044" w:hanging="864"/>
      </w:pPr>
      <w:rPr>
        <w:rFonts w:cs="Times New Roman"/>
        <w:i w:val="0"/>
      </w:rPr>
    </w:lvl>
    <w:lvl w:ilvl="2">
      <w:start w:val="1"/>
      <w:numFmt w:val="decimal"/>
      <w:pStyle w:val="A3"/>
      <w:lvlText w:val="%1.%2.%3."/>
      <w:lvlJc w:val="left"/>
      <w:pPr>
        <w:tabs>
          <w:tab w:val="num" w:pos="1152"/>
        </w:tabs>
        <w:ind w:left="1152" w:hanging="1152"/>
      </w:pPr>
      <w:rPr>
        <w:rFonts w:cs="Times New Roman"/>
      </w:rPr>
    </w:lvl>
    <w:lvl w:ilvl="3">
      <w:start w:val="1"/>
      <w:numFmt w:val="decimal"/>
      <w:pStyle w:val="A4"/>
      <w:lvlText w:val="%1.%2.%3.%4."/>
      <w:lvlJc w:val="left"/>
      <w:pPr>
        <w:tabs>
          <w:tab w:val="num" w:pos="4032"/>
        </w:tabs>
        <w:ind w:left="4032" w:hanging="1440"/>
      </w:pPr>
      <w:rPr>
        <w:rFonts w:cs="Times New Roman"/>
      </w:rPr>
    </w:lvl>
    <w:lvl w:ilvl="4">
      <w:start w:val="1"/>
      <w:numFmt w:val="decimal"/>
      <w:pStyle w:val="A5"/>
      <w:lvlText w:val="%1.%2.%3.%4.%5."/>
      <w:lvlJc w:val="left"/>
      <w:pPr>
        <w:tabs>
          <w:tab w:val="num" w:pos="5472"/>
        </w:tabs>
        <w:ind w:left="5472" w:hanging="144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rPr>
    </w:lvl>
    <w:lvl w:ilvl="1" w:tplc="BF02386E">
      <w:start w:val="3"/>
      <w:numFmt w:val="decimal"/>
      <w:lvlText w:val="(%2)"/>
      <w:lvlJc w:val="left"/>
      <w:pPr>
        <w:tabs>
          <w:tab w:val="num" w:pos="2895"/>
        </w:tabs>
        <w:ind w:left="2895" w:hanging="1455"/>
      </w:pPr>
      <w:rPr>
        <w:rFonts w:cs="Times New Roman"/>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8773A68"/>
    <w:multiLevelType w:val="hybridMultilevel"/>
    <w:tmpl w:val="C29A2F1E"/>
    <w:lvl w:ilvl="0" w:tplc="FDA6624A">
      <w:start w:val="1"/>
      <w:numFmt w:val="decimal"/>
      <w:lvlText w:val="Q%1."/>
      <w:lvlJc w:val="left"/>
      <w:pPr>
        <w:tabs>
          <w:tab w:val="num" w:pos="360"/>
        </w:tabs>
        <w:ind w:left="360" w:hanging="360"/>
      </w:pPr>
      <w:rPr>
        <w:rFonts w:cs="Times New Roman" w:hint="default"/>
        <w:b/>
        <w:i w:val="0"/>
        <w:color w:val="00000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A5443CC"/>
    <w:multiLevelType w:val="hybridMultilevel"/>
    <w:tmpl w:val="C61E0134"/>
    <w:lvl w:ilvl="0" w:tplc="08090001">
      <w:start w:val="1"/>
      <w:numFmt w:val="bullet"/>
      <w:pStyle w:val="Bullet1"/>
      <w:lvlText w:val=""/>
      <w:lvlJc w:val="left"/>
      <w:pPr>
        <w:tabs>
          <w:tab w:val="num" w:pos="36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1737008">
    <w:abstractNumId w:val="12"/>
  </w:num>
  <w:num w:numId="2" w16cid:durableId="817499523">
    <w:abstractNumId w:val="10"/>
  </w:num>
  <w:num w:numId="3" w16cid:durableId="3592806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1006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859454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486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0975194">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06398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593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2428241">
    <w:abstractNumId w:val="25"/>
  </w:num>
  <w:num w:numId="11" w16cid:durableId="1944530473">
    <w:abstractNumId w:val="7"/>
  </w:num>
  <w:num w:numId="12" w16cid:durableId="1057632929">
    <w:abstractNumId w:val="9"/>
  </w:num>
  <w:num w:numId="13" w16cid:durableId="236592475">
    <w:abstractNumId w:val="13"/>
  </w:num>
  <w:num w:numId="14" w16cid:durableId="1516773981">
    <w:abstractNumId w:val="14"/>
  </w:num>
  <w:num w:numId="15" w16cid:durableId="393238831">
    <w:abstractNumId w:val="8"/>
  </w:num>
  <w:num w:numId="16" w16cid:durableId="252975770">
    <w:abstractNumId w:val="17"/>
  </w:num>
  <w:num w:numId="17" w16cid:durableId="675690235">
    <w:abstractNumId w:val="20"/>
  </w:num>
  <w:num w:numId="18" w16cid:durableId="1118261319">
    <w:abstractNumId w:val="22"/>
  </w:num>
  <w:num w:numId="19" w16cid:durableId="1103526990">
    <w:abstractNumId w:val="11"/>
  </w:num>
  <w:num w:numId="20" w16cid:durableId="41635343">
    <w:abstractNumId w:val="6"/>
  </w:num>
  <w:num w:numId="21" w16cid:durableId="352343819">
    <w:abstractNumId w:val="26"/>
  </w:num>
  <w:num w:numId="22" w16cid:durableId="2020500460">
    <w:abstractNumId w:val="3"/>
  </w:num>
  <w:num w:numId="23" w16cid:durableId="1823812508">
    <w:abstractNumId w:val="2"/>
  </w:num>
  <w:num w:numId="24" w16cid:durableId="68113271">
    <w:abstractNumId w:val="0"/>
  </w:num>
  <w:num w:numId="25" w16cid:durableId="82654472">
    <w:abstractNumId w:val="1"/>
  </w:num>
  <w:num w:numId="26" w16cid:durableId="178663232">
    <w:abstractNumId w:val="16"/>
  </w:num>
  <w:num w:numId="27" w16cid:durableId="1836533165">
    <w:abstractNumId w:val="4"/>
  </w:num>
  <w:num w:numId="28" w16cid:durableId="123307665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colormru v:ext="edit" colors="#b2b2b2,#ddd,#ffc,#f8f8f8"/>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F1"/>
    <w:rsid w:val="00001FF6"/>
    <w:rsid w:val="000027FF"/>
    <w:rsid w:val="00003ACE"/>
    <w:rsid w:val="00004A31"/>
    <w:rsid w:val="000118CC"/>
    <w:rsid w:val="000121BB"/>
    <w:rsid w:val="000205CB"/>
    <w:rsid w:val="0002309C"/>
    <w:rsid w:val="00032100"/>
    <w:rsid w:val="00032368"/>
    <w:rsid w:val="000326F6"/>
    <w:rsid w:val="00034163"/>
    <w:rsid w:val="00034A49"/>
    <w:rsid w:val="00036FDA"/>
    <w:rsid w:val="00040174"/>
    <w:rsid w:val="0004728E"/>
    <w:rsid w:val="000521F6"/>
    <w:rsid w:val="00056950"/>
    <w:rsid w:val="00057035"/>
    <w:rsid w:val="00063765"/>
    <w:rsid w:val="00064BFA"/>
    <w:rsid w:val="00065905"/>
    <w:rsid w:val="00072ADB"/>
    <w:rsid w:val="00073092"/>
    <w:rsid w:val="0007643E"/>
    <w:rsid w:val="000826B2"/>
    <w:rsid w:val="00082906"/>
    <w:rsid w:val="0008356E"/>
    <w:rsid w:val="00087C6E"/>
    <w:rsid w:val="00091D92"/>
    <w:rsid w:val="000926B3"/>
    <w:rsid w:val="00093932"/>
    <w:rsid w:val="00097590"/>
    <w:rsid w:val="00097F3A"/>
    <w:rsid w:val="000A75AB"/>
    <w:rsid w:val="000B7530"/>
    <w:rsid w:val="000C5A6B"/>
    <w:rsid w:val="000D4431"/>
    <w:rsid w:val="000E2226"/>
    <w:rsid w:val="000E2CCB"/>
    <w:rsid w:val="0010006A"/>
    <w:rsid w:val="001014E3"/>
    <w:rsid w:val="00107E3B"/>
    <w:rsid w:val="00115C06"/>
    <w:rsid w:val="001174E7"/>
    <w:rsid w:val="00117F06"/>
    <w:rsid w:val="00120A89"/>
    <w:rsid w:val="00120AEC"/>
    <w:rsid w:val="00120FE8"/>
    <w:rsid w:val="001270EB"/>
    <w:rsid w:val="00133F88"/>
    <w:rsid w:val="00135BBF"/>
    <w:rsid w:val="001424C1"/>
    <w:rsid w:val="00150A37"/>
    <w:rsid w:val="00151288"/>
    <w:rsid w:val="00152343"/>
    <w:rsid w:val="001524C0"/>
    <w:rsid w:val="00152D48"/>
    <w:rsid w:val="00156C83"/>
    <w:rsid w:val="00176F83"/>
    <w:rsid w:val="001771AA"/>
    <w:rsid w:val="00183716"/>
    <w:rsid w:val="00183E8F"/>
    <w:rsid w:val="00194721"/>
    <w:rsid w:val="00196E1E"/>
    <w:rsid w:val="00197E64"/>
    <w:rsid w:val="001A051B"/>
    <w:rsid w:val="001A0B35"/>
    <w:rsid w:val="001A4D9D"/>
    <w:rsid w:val="001A4E6A"/>
    <w:rsid w:val="001B00EF"/>
    <w:rsid w:val="001B209E"/>
    <w:rsid w:val="001C297D"/>
    <w:rsid w:val="001C380B"/>
    <w:rsid w:val="001C5600"/>
    <w:rsid w:val="001C5A6E"/>
    <w:rsid w:val="001C61BA"/>
    <w:rsid w:val="001E3D22"/>
    <w:rsid w:val="001E478D"/>
    <w:rsid w:val="001E4796"/>
    <w:rsid w:val="001E5349"/>
    <w:rsid w:val="001E7888"/>
    <w:rsid w:val="001F1429"/>
    <w:rsid w:val="001F28DC"/>
    <w:rsid w:val="001F5870"/>
    <w:rsid w:val="001F59B5"/>
    <w:rsid w:val="001F6780"/>
    <w:rsid w:val="002026B5"/>
    <w:rsid w:val="002107A1"/>
    <w:rsid w:val="00210B7E"/>
    <w:rsid w:val="00215089"/>
    <w:rsid w:val="00220AC1"/>
    <w:rsid w:val="002264F4"/>
    <w:rsid w:val="00226BB4"/>
    <w:rsid w:val="00227AF1"/>
    <w:rsid w:val="00231FC7"/>
    <w:rsid w:val="00237AB3"/>
    <w:rsid w:val="00246432"/>
    <w:rsid w:val="0024767E"/>
    <w:rsid w:val="00251600"/>
    <w:rsid w:val="0025220F"/>
    <w:rsid w:val="002524D6"/>
    <w:rsid w:val="002543F8"/>
    <w:rsid w:val="00255D09"/>
    <w:rsid w:val="002564BB"/>
    <w:rsid w:val="00260DB6"/>
    <w:rsid w:val="0026159A"/>
    <w:rsid w:val="00263F66"/>
    <w:rsid w:val="00266FFC"/>
    <w:rsid w:val="002761CD"/>
    <w:rsid w:val="00276265"/>
    <w:rsid w:val="00280734"/>
    <w:rsid w:val="00284FE3"/>
    <w:rsid w:val="002878A8"/>
    <w:rsid w:val="002917D9"/>
    <w:rsid w:val="002A263E"/>
    <w:rsid w:val="002B163A"/>
    <w:rsid w:val="002C0141"/>
    <w:rsid w:val="002C4CA1"/>
    <w:rsid w:val="002C5794"/>
    <w:rsid w:val="002D2DA2"/>
    <w:rsid w:val="002D30C5"/>
    <w:rsid w:val="002D45A2"/>
    <w:rsid w:val="002D48DF"/>
    <w:rsid w:val="002E28D0"/>
    <w:rsid w:val="002E437A"/>
    <w:rsid w:val="002E4DDE"/>
    <w:rsid w:val="002E7C25"/>
    <w:rsid w:val="002F0946"/>
    <w:rsid w:val="002F0CC8"/>
    <w:rsid w:val="002F56A6"/>
    <w:rsid w:val="002F5702"/>
    <w:rsid w:val="002F76AC"/>
    <w:rsid w:val="003012C3"/>
    <w:rsid w:val="003020E1"/>
    <w:rsid w:val="0030629D"/>
    <w:rsid w:val="003211B0"/>
    <w:rsid w:val="00345E23"/>
    <w:rsid w:val="00347A8B"/>
    <w:rsid w:val="00350F7D"/>
    <w:rsid w:val="00352C99"/>
    <w:rsid w:val="00355EF7"/>
    <w:rsid w:val="003564C5"/>
    <w:rsid w:val="00360ABE"/>
    <w:rsid w:val="003611C5"/>
    <w:rsid w:val="00364044"/>
    <w:rsid w:val="00364ACD"/>
    <w:rsid w:val="00365458"/>
    <w:rsid w:val="00373272"/>
    <w:rsid w:val="00377D15"/>
    <w:rsid w:val="0038762D"/>
    <w:rsid w:val="00397A35"/>
    <w:rsid w:val="003A71F6"/>
    <w:rsid w:val="003A78FC"/>
    <w:rsid w:val="003C0875"/>
    <w:rsid w:val="003D026B"/>
    <w:rsid w:val="003E4E3D"/>
    <w:rsid w:val="003F2D88"/>
    <w:rsid w:val="003F50F0"/>
    <w:rsid w:val="004004FD"/>
    <w:rsid w:val="004039A0"/>
    <w:rsid w:val="00411EB4"/>
    <w:rsid w:val="00413A83"/>
    <w:rsid w:val="00423F26"/>
    <w:rsid w:val="0043490F"/>
    <w:rsid w:val="0043537D"/>
    <w:rsid w:val="00440EDD"/>
    <w:rsid w:val="0044234B"/>
    <w:rsid w:val="00444569"/>
    <w:rsid w:val="00447C0D"/>
    <w:rsid w:val="004517D5"/>
    <w:rsid w:val="00452536"/>
    <w:rsid w:val="00460B58"/>
    <w:rsid w:val="004646FD"/>
    <w:rsid w:val="00465C2F"/>
    <w:rsid w:val="00466FB9"/>
    <w:rsid w:val="00470F41"/>
    <w:rsid w:val="00471FD2"/>
    <w:rsid w:val="00477549"/>
    <w:rsid w:val="00482502"/>
    <w:rsid w:val="00482C76"/>
    <w:rsid w:val="00482CE5"/>
    <w:rsid w:val="00484F4E"/>
    <w:rsid w:val="00487C5A"/>
    <w:rsid w:val="004940D0"/>
    <w:rsid w:val="004A5AF5"/>
    <w:rsid w:val="004A68E7"/>
    <w:rsid w:val="004B28DC"/>
    <w:rsid w:val="004B4095"/>
    <w:rsid w:val="004C5955"/>
    <w:rsid w:val="004C67CA"/>
    <w:rsid w:val="004D2F4B"/>
    <w:rsid w:val="004D3D43"/>
    <w:rsid w:val="004D62D1"/>
    <w:rsid w:val="004E2636"/>
    <w:rsid w:val="004E2F3E"/>
    <w:rsid w:val="004F0E1E"/>
    <w:rsid w:val="004F1C75"/>
    <w:rsid w:val="004F1ECD"/>
    <w:rsid w:val="004F5D47"/>
    <w:rsid w:val="004F63ED"/>
    <w:rsid w:val="00502DCF"/>
    <w:rsid w:val="0051089B"/>
    <w:rsid w:val="00515270"/>
    <w:rsid w:val="00517E65"/>
    <w:rsid w:val="0052674D"/>
    <w:rsid w:val="00526C9F"/>
    <w:rsid w:val="005302F5"/>
    <w:rsid w:val="00530392"/>
    <w:rsid w:val="00537E4A"/>
    <w:rsid w:val="00543AD8"/>
    <w:rsid w:val="00550C6E"/>
    <w:rsid w:val="00551748"/>
    <w:rsid w:val="00554886"/>
    <w:rsid w:val="005665A9"/>
    <w:rsid w:val="00566A66"/>
    <w:rsid w:val="00577689"/>
    <w:rsid w:val="0057780A"/>
    <w:rsid w:val="005808B5"/>
    <w:rsid w:val="005842EC"/>
    <w:rsid w:val="005908F3"/>
    <w:rsid w:val="00591E6C"/>
    <w:rsid w:val="005972E6"/>
    <w:rsid w:val="005A4CDC"/>
    <w:rsid w:val="005A6734"/>
    <w:rsid w:val="005B0896"/>
    <w:rsid w:val="005B3F3A"/>
    <w:rsid w:val="005B5748"/>
    <w:rsid w:val="005B7703"/>
    <w:rsid w:val="005C045C"/>
    <w:rsid w:val="005C2F97"/>
    <w:rsid w:val="005C2FDB"/>
    <w:rsid w:val="005C4885"/>
    <w:rsid w:val="005C568C"/>
    <w:rsid w:val="005C56FF"/>
    <w:rsid w:val="005C5D3D"/>
    <w:rsid w:val="005C69D0"/>
    <w:rsid w:val="005D106A"/>
    <w:rsid w:val="005D7199"/>
    <w:rsid w:val="005D75B5"/>
    <w:rsid w:val="005E10F8"/>
    <w:rsid w:val="005E3298"/>
    <w:rsid w:val="005E355E"/>
    <w:rsid w:val="005E7A22"/>
    <w:rsid w:val="00600BFF"/>
    <w:rsid w:val="00606FBC"/>
    <w:rsid w:val="0061523A"/>
    <w:rsid w:val="00620DBC"/>
    <w:rsid w:val="00622ADC"/>
    <w:rsid w:val="00623BB2"/>
    <w:rsid w:val="00626144"/>
    <w:rsid w:val="006319D9"/>
    <w:rsid w:val="006374E4"/>
    <w:rsid w:val="0064362E"/>
    <w:rsid w:val="0064762D"/>
    <w:rsid w:val="00653D85"/>
    <w:rsid w:val="006548F4"/>
    <w:rsid w:val="006553DC"/>
    <w:rsid w:val="00664124"/>
    <w:rsid w:val="00664B7E"/>
    <w:rsid w:val="00673D47"/>
    <w:rsid w:val="006751CE"/>
    <w:rsid w:val="00682EDD"/>
    <w:rsid w:val="006838D8"/>
    <w:rsid w:val="0069081E"/>
    <w:rsid w:val="006A2F52"/>
    <w:rsid w:val="006A36F1"/>
    <w:rsid w:val="006A46F9"/>
    <w:rsid w:val="006B5674"/>
    <w:rsid w:val="006B5DEE"/>
    <w:rsid w:val="006B661A"/>
    <w:rsid w:val="006C125F"/>
    <w:rsid w:val="006C140D"/>
    <w:rsid w:val="006C3622"/>
    <w:rsid w:val="006D1BED"/>
    <w:rsid w:val="006D3D79"/>
    <w:rsid w:val="006D5472"/>
    <w:rsid w:val="006E0056"/>
    <w:rsid w:val="006E63C7"/>
    <w:rsid w:val="006E72D7"/>
    <w:rsid w:val="006F048A"/>
    <w:rsid w:val="006F114A"/>
    <w:rsid w:val="006F4140"/>
    <w:rsid w:val="0070527F"/>
    <w:rsid w:val="00713D6C"/>
    <w:rsid w:val="007231DE"/>
    <w:rsid w:val="00724147"/>
    <w:rsid w:val="00731C9B"/>
    <w:rsid w:val="00737C2B"/>
    <w:rsid w:val="00746E91"/>
    <w:rsid w:val="007500F5"/>
    <w:rsid w:val="00750175"/>
    <w:rsid w:val="0075351C"/>
    <w:rsid w:val="0075511E"/>
    <w:rsid w:val="007663FD"/>
    <w:rsid w:val="00770138"/>
    <w:rsid w:val="00782474"/>
    <w:rsid w:val="00783F9A"/>
    <w:rsid w:val="0078558A"/>
    <w:rsid w:val="00785E52"/>
    <w:rsid w:val="00786815"/>
    <w:rsid w:val="007959BC"/>
    <w:rsid w:val="007A1026"/>
    <w:rsid w:val="007B1521"/>
    <w:rsid w:val="007B2C36"/>
    <w:rsid w:val="007C2D55"/>
    <w:rsid w:val="007C3E1D"/>
    <w:rsid w:val="007C47F5"/>
    <w:rsid w:val="007C5BB6"/>
    <w:rsid w:val="007D4FFA"/>
    <w:rsid w:val="007D69FC"/>
    <w:rsid w:val="007D784F"/>
    <w:rsid w:val="007E21A7"/>
    <w:rsid w:val="007E4E08"/>
    <w:rsid w:val="007E6232"/>
    <w:rsid w:val="007E661E"/>
    <w:rsid w:val="007F13B9"/>
    <w:rsid w:val="007F5115"/>
    <w:rsid w:val="00804B5A"/>
    <w:rsid w:val="00805B20"/>
    <w:rsid w:val="00807F74"/>
    <w:rsid w:val="00810AAA"/>
    <w:rsid w:val="00810AE4"/>
    <w:rsid w:val="00811A4A"/>
    <w:rsid w:val="008221B1"/>
    <w:rsid w:val="00826025"/>
    <w:rsid w:val="00834ADF"/>
    <w:rsid w:val="00835A23"/>
    <w:rsid w:val="00836FD9"/>
    <w:rsid w:val="00846B2B"/>
    <w:rsid w:val="00847FFE"/>
    <w:rsid w:val="0085685A"/>
    <w:rsid w:val="008651F2"/>
    <w:rsid w:val="00873B9E"/>
    <w:rsid w:val="00883B1B"/>
    <w:rsid w:val="00893E3C"/>
    <w:rsid w:val="008945CA"/>
    <w:rsid w:val="008A2171"/>
    <w:rsid w:val="008A29EA"/>
    <w:rsid w:val="008A3AAA"/>
    <w:rsid w:val="008B1144"/>
    <w:rsid w:val="008B4925"/>
    <w:rsid w:val="008B7B0D"/>
    <w:rsid w:val="008D1F2E"/>
    <w:rsid w:val="008D3DE1"/>
    <w:rsid w:val="008D3F17"/>
    <w:rsid w:val="008E1480"/>
    <w:rsid w:val="008E6D8A"/>
    <w:rsid w:val="008F5D91"/>
    <w:rsid w:val="008F64C4"/>
    <w:rsid w:val="009047AF"/>
    <w:rsid w:val="00904AA8"/>
    <w:rsid w:val="00906CBD"/>
    <w:rsid w:val="009110E4"/>
    <w:rsid w:val="00911F4D"/>
    <w:rsid w:val="0091573F"/>
    <w:rsid w:val="00924743"/>
    <w:rsid w:val="00926B52"/>
    <w:rsid w:val="009328CC"/>
    <w:rsid w:val="00932B41"/>
    <w:rsid w:val="00934038"/>
    <w:rsid w:val="00934509"/>
    <w:rsid w:val="00944100"/>
    <w:rsid w:val="009442DE"/>
    <w:rsid w:val="00947A22"/>
    <w:rsid w:val="00955111"/>
    <w:rsid w:val="00956A96"/>
    <w:rsid w:val="00957CC2"/>
    <w:rsid w:val="00966E1E"/>
    <w:rsid w:val="00974E1C"/>
    <w:rsid w:val="00977D31"/>
    <w:rsid w:val="009848F2"/>
    <w:rsid w:val="00987FAA"/>
    <w:rsid w:val="00994668"/>
    <w:rsid w:val="009973BA"/>
    <w:rsid w:val="009A4283"/>
    <w:rsid w:val="009A5DAE"/>
    <w:rsid w:val="009B08B9"/>
    <w:rsid w:val="009B54F4"/>
    <w:rsid w:val="009B66EA"/>
    <w:rsid w:val="009C7C4F"/>
    <w:rsid w:val="009D02A2"/>
    <w:rsid w:val="009E53EA"/>
    <w:rsid w:val="009F3D15"/>
    <w:rsid w:val="009F5E3E"/>
    <w:rsid w:val="009F64C5"/>
    <w:rsid w:val="00A03E56"/>
    <w:rsid w:val="00A04EF5"/>
    <w:rsid w:val="00A0778C"/>
    <w:rsid w:val="00A07FB5"/>
    <w:rsid w:val="00A11642"/>
    <w:rsid w:val="00A22825"/>
    <w:rsid w:val="00A2366C"/>
    <w:rsid w:val="00A2471E"/>
    <w:rsid w:val="00A255E9"/>
    <w:rsid w:val="00A304FE"/>
    <w:rsid w:val="00A30B7B"/>
    <w:rsid w:val="00A33741"/>
    <w:rsid w:val="00A33AE7"/>
    <w:rsid w:val="00A351D8"/>
    <w:rsid w:val="00A44CFA"/>
    <w:rsid w:val="00A51DD3"/>
    <w:rsid w:val="00A53EE1"/>
    <w:rsid w:val="00A540B9"/>
    <w:rsid w:val="00A56462"/>
    <w:rsid w:val="00A567D7"/>
    <w:rsid w:val="00A62027"/>
    <w:rsid w:val="00A63503"/>
    <w:rsid w:val="00A719CD"/>
    <w:rsid w:val="00A749BA"/>
    <w:rsid w:val="00A77B33"/>
    <w:rsid w:val="00A80F6C"/>
    <w:rsid w:val="00A84054"/>
    <w:rsid w:val="00A87126"/>
    <w:rsid w:val="00A90417"/>
    <w:rsid w:val="00A96084"/>
    <w:rsid w:val="00A972D2"/>
    <w:rsid w:val="00AB5F60"/>
    <w:rsid w:val="00AB7B94"/>
    <w:rsid w:val="00AC4C12"/>
    <w:rsid w:val="00AC4E31"/>
    <w:rsid w:val="00AC53D4"/>
    <w:rsid w:val="00AC5456"/>
    <w:rsid w:val="00AD01A5"/>
    <w:rsid w:val="00AD24F5"/>
    <w:rsid w:val="00AD784E"/>
    <w:rsid w:val="00AE0D04"/>
    <w:rsid w:val="00AE1A57"/>
    <w:rsid w:val="00AE3E35"/>
    <w:rsid w:val="00AF5AFE"/>
    <w:rsid w:val="00B05721"/>
    <w:rsid w:val="00B123E6"/>
    <w:rsid w:val="00B13C6A"/>
    <w:rsid w:val="00B22D83"/>
    <w:rsid w:val="00B23288"/>
    <w:rsid w:val="00B2585D"/>
    <w:rsid w:val="00B27463"/>
    <w:rsid w:val="00B32FC0"/>
    <w:rsid w:val="00B34B07"/>
    <w:rsid w:val="00B34CE1"/>
    <w:rsid w:val="00B3589C"/>
    <w:rsid w:val="00B369A9"/>
    <w:rsid w:val="00B50144"/>
    <w:rsid w:val="00B506CA"/>
    <w:rsid w:val="00B516AF"/>
    <w:rsid w:val="00B518F1"/>
    <w:rsid w:val="00B55935"/>
    <w:rsid w:val="00B56D83"/>
    <w:rsid w:val="00B63EA3"/>
    <w:rsid w:val="00B7178D"/>
    <w:rsid w:val="00B75B01"/>
    <w:rsid w:val="00B86CFD"/>
    <w:rsid w:val="00B90705"/>
    <w:rsid w:val="00B9794F"/>
    <w:rsid w:val="00BA0A51"/>
    <w:rsid w:val="00BA604B"/>
    <w:rsid w:val="00BB0F69"/>
    <w:rsid w:val="00BB6749"/>
    <w:rsid w:val="00BC4006"/>
    <w:rsid w:val="00BD3CE9"/>
    <w:rsid w:val="00BE6E9A"/>
    <w:rsid w:val="00BF02D4"/>
    <w:rsid w:val="00BF22AB"/>
    <w:rsid w:val="00BF77B9"/>
    <w:rsid w:val="00BF7CE9"/>
    <w:rsid w:val="00C0127B"/>
    <w:rsid w:val="00C03EA8"/>
    <w:rsid w:val="00C162AF"/>
    <w:rsid w:val="00C22CEF"/>
    <w:rsid w:val="00C25A5C"/>
    <w:rsid w:val="00C35535"/>
    <w:rsid w:val="00C35D4A"/>
    <w:rsid w:val="00C44DA9"/>
    <w:rsid w:val="00C479B8"/>
    <w:rsid w:val="00C5146F"/>
    <w:rsid w:val="00C53C76"/>
    <w:rsid w:val="00C61229"/>
    <w:rsid w:val="00C613B3"/>
    <w:rsid w:val="00C61AF5"/>
    <w:rsid w:val="00C63E18"/>
    <w:rsid w:val="00C673A4"/>
    <w:rsid w:val="00C67B64"/>
    <w:rsid w:val="00C71188"/>
    <w:rsid w:val="00C71950"/>
    <w:rsid w:val="00C76F21"/>
    <w:rsid w:val="00C8055E"/>
    <w:rsid w:val="00C8163E"/>
    <w:rsid w:val="00C8289F"/>
    <w:rsid w:val="00C90FB3"/>
    <w:rsid w:val="00C9275F"/>
    <w:rsid w:val="00C93BAD"/>
    <w:rsid w:val="00C972F0"/>
    <w:rsid w:val="00CA1643"/>
    <w:rsid w:val="00CB1DF8"/>
    <w:rsid w:val="00CB39A0"/>
    <w:rsid w:val="00CC2808"/>
    <w:rsid w:val="00CC7A1D"/>
    <w:rsid w:val="00CD321C"/>
    <w:rsid w:val="00CD483F"/>
    <w:rsid w:val="00CD6662"/>
    <w:rsid w:val="00CD7519"/>
    <w:rsid w:val="00CE0402"/>
    <w:rsid w:val="00CE3ADF"/>
    <w:rsid w:val="00CF4D2A"/>
    <w:rsid w:val="00CF690C"/>
    <w:rsid w:val="00D02D22"/>
    <w:rsid w:val="00D03B70"/>
    <w:rsid w:val="00D166B6"/>
    <w:rsid w:val="00D214F9"/>
    <w:rsid w:val="00D23D0B"/>
    <w:rsid w:val="00D27411"/>
    <w:rsid w:val="00D27B97"/>
    <w:rsid w:val="00D347FE"/>
    <w:rsid w:val="00D34864"/>
    <w:rsid w:val="00D47C42"/>
    <w:rsid w:val="00D53958"/>
    <w:rsid w:val="00D61E88"/>
    <w:rsid w:val="00D65E65"/>
    <w:rsid w:val="00D70FBD"/>
    <w:rsid w:val="00D7724A"/>
    <w:rsid w:val="00D8599F"/>
    <w:rsid w:val="00D86CAD"/>
    <w:rsid w:val="00D86E41"/>
    <w:rsid w:val="00D86FC7"/>
    <w:rsid w:val="00D915C2"/>
    <w:rsid w:val="00D91D49"/>
    <w:rsid w:val="00D951A7"/>
    <w:rsid w:val="00DA65E1"/>
    <w:rsid w:val="00DB01AB"/>
    <w:rsid w:val="00DB0E5E"/>
    <w:rsid w:val="00DB1E6B"/>
    <w:rsid w:val="00DC0A85"/>
    <w:rsid w:val="00DC10D1"/>
    <w:rsid w:val="00DC115C"/>
    <w:rsid w:val="00DC3890"/>
    <w:rsid w:val="00DD52C1"/>
    <w:rsid w:val="00DE2819"/>
    <w:rsid w:val="00DE3DCA"/>
    <w:rsid w:val="00DE583A"/>
    <w:rsid w:val="00DF22C2"/>
    <w:rsid w:val="00DF3F98"/>
    <w:rsid w:val="00E010E9"/>
    <w:rsid w:val="00E0419C"/>
    <w:rsid w:val="00E17224"/>
    <w:rsid w:val="00E203BA"/>
    <w:rsid w:val="00E20F2C"/>
    <w:rsid w:val="00E26F9E"/>
    <w:rsid w:val="00E277D8"/>
    <w:rsid w:val="00E27816"/>
    <w:rsid w:val="00E33422"/>
    <w:rsid w:val="00E343F2"/>
    <w:rsid w:val="00E36FD2"/>
    <w:rsid w:val="00E42A20"/>
    <w:rsid w:val="00E466BD"/>
    <w:rsid w:val="00E5586E"/>
    <w:rsid w:val="00E57C45"/>
    <w:rsid w:val="00E618D1"/>
    <w:rsid w:val="00E640BD"/>
    <w:rsid w:val="00E65DA0"/>
    <w:rsid w:val="00E6623F"/>
    <w:rsid w:val="00E66550"/>
    <w:rsid w:val="00E703BD"/>
    <w:rsid w:val="00E70992"/>
    <w:rsid w:val="00E74CDF"/>
    <w:rsid w:val="00E80B13"/>
    <w:rsid w:val="00E83CB6"/>
    <w:rsid w:val="00E96826"/>
    <w:rsid w:val="00EA3ACA"/>
    <w:rsid w:val="00EA569A"/>
    <w:rsid w:val="00EB102D"/>
    <w:rsid w:val="00EC34FB"/>
    <w:rsid w:val="00ED2501"/>
    <w:rsid w:val="00ED5D04"/>
    <w:rsid w:val="00EE49E6"/>
    <w:rsid w:val="00EE65CA"/>
    <w:rsid w:val="00F0101A"/>
    <w:rsid w:val="00F034A9"/>
    <w:rsid w:val="00F03671"/>
    <w:rsid w:val="00F07547"/>
    <w:rsid w:val="00F11299"/>
    <w:rsid w:val="00F12E0E"/>
    <w:rsid w:val="00F13223"/>
    <w:rsid w:val="00F2119B"/>
    <w:rsid w:val="00F22207"/>
    <w:rsid w:val="00F274B9"/>
    <w:rsid w:val="00F32BB8"/>
    <w:rsid w:val="00F333AA"/>
    <w:rsid w:val="00F33915"/>
    <w:rsid w:val="00F4045C"/>
    <w:rsid w:val="00F410B4"/>
    <w:rsid w:val="00F46B8D"/>
    <w:rsid w:val="00F47100"/>
    <w:rsid w:val="00F47E9B"/>
    <w:rsid w:val="00F51ACD"/>
    <w:rsid w:val="00F54347"/>
    <w:rsid w:val="00F600B4"/>
    <w:rsid w:val="00F616B6"/>
    <w:rsid w:val="00F63DDC"/>
    <w:rsid w:val="00F704A8"/>
    <w:rsid w:val="00F72FB4"/>
    <w:rsid w:val="00F82716"/>
    <w:rsid w:val="00F900BF"/>
    <w:rsid w:val="00F9035C"/>
    <w:rsid w:val="00F91895"/>
    <w:rsid w:val="00F92DF7"/>
    <w:rsid w:val="00F95F64"/>
    <w:rsid w:val="00F96DE7"/>
    <w:rsid w:val="00F971E9"/>
    <w:rsid w:val="00F976F6"/>
    <w:rsid w:val="00FA3424"/>
    <w:rsid w:val="00FA6F72"/>
    <w:rsid w:val="00FA780E"/>
    <w:rsid w:val="00FB43D4"/>
    <w:rsid w:val="00FB4BFD"/>
    <w:rsid w:val="00FB6BAA"/>
    <w:rsid w:val="00FC0BA2"/>
    <w:rsid w:val="00FC1DD5"/>
    <w:rsid w:val="00FC404C"/>
    <w:rsid w:val="00FD542B"/>
    <w:rsid w:val="00FD6CB4"/>
    <w:rsid w:val="00FE2B93"/>
    <w:rsid w:val="00FE3EE5"/>
    <w:rsid w:val="00FE4B09"/>
    <w:rsid w:val="00FE7AAD"/>
    <w:rsid w:val="00FF054A"/>
    <w:rsid w:val="00FF108B"/>
    <w:rsid w:val="00FF40B5"/>
    <w:rsid w:val="018B6B33"/>
    <w:rsid w:val="032F6CEC"/>
    <w:rsid w:val="04632B77"/>
    <w:rsid w:val="05CF138B"/>
    <w:rsid w:val="065CCD5B"/>
    <w:rsid w:val="08FDE464"/>
    <w:rsid w:val="0DFE2280"/>
    <w:rsid w:val="11370F05"/>
    <w:rsid w:val="11EF4CC0"/>
    <w:rsid w:val="1263F799"/>
    <w:rsid w:val="1586B9E4"/>
    <w:rsid w:val="1874542F"/>
    <w:rsid w:val="1AC4189A"/>
    <w:rsid w:val="1C2CB2C2"/>
    <w:rsid w:val="1E51A730"/>
    <w:rsid w:val="1F3E1AA3"/>
    <w:rsid w:val="2062BA4A"/>
    <w:rsid w:val="2B9429CF"/>
    <w:rsid w:val="2ED987B4"/>
    <w:rsid w:val="2F763634"/>
    <w:rsid w:val="321BBC00"/>
    <w:rsid w:val="3260398B"/>
    <w:rsid w:val="3E87CF89"/>
    <w:rsid w:val="3F477E74"/>
    <w:rsid w:val="3FB038E0"/>
    <w:rsid w:val="40786DEA"/>
    <w:rsid w:val="43E263D2"/>
    <w:rsid w:val="45232687"/>
    <w:rsid w:val="46703EF7"/>
    <w:rsid w:val="48F32702"/>
    <w:rsid w:val="4B076165"/>
    <w:rsid w:val="4CA20D2D"/>
    <w:rsid w:val="4D05EFE4"/>
    <w:rsid w:val="4E02DF66"/>
    <w:rsid w:val="4FB0CC72"/>
    <w:rsid w:val="506E9E8B"/>
    <w:rsid w:val="508EE602"/>
    <w:rsid w:val="53CB73EF"/>
    <w:rsid w:val="60B1F2CB"/>
    <w:rsid w:val="68C79344"/>
    <w:rsid w:val="69B4D38C"/>
    <w:rsid w:val="69D5A6D3"/>
    <w:rsid w:val="6A97797E"/>
    <w:rsid w:val="6B682079"/>
    <w:rsid w:val="6C2ED769"/>
    <w:rsid w:val="6E3F971A"/>
    <w:rsid w:val="6FD9548E"/>
    <w:rsid w:val="71631764"/>
    <w:rsid w:val="76988619"/>
    <w:rsid w:val="78266814"/>
    <w:rsid w:val="7B12B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colormru v:ext="edit" colors="#b2b2b2,#ddd,#ffc,#f8f8f8"/>
    </o:shapedefaults>
    <o:shapelayout v:ext="edit">
      <o:idmap v:ext="edit" data="2"/>
    </o:shapelayout>
  </w:shapeDefaults>
  <w:decimalSymbol w:val="."/>
  <w:listSeparator w:val=","/>
  <w14:docId w14:val="5AAC02DC"/>
  <w15:chartTrackingRefBased/>
  <w15:docId w15:val="{A974E407-F532-4E84-AB19-027711B9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
    <w:basedOn w:val="Normal"/>
    <w:next w:val="Normal"/>
    <w:link w:val="Heading2Char"/>
    <w:qFormat/>
    <w:pPr>
      <w:keepNext/>
      <w:jc w:val="center"/>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outlineLvl w:val="3"/>
    </w:pPr>
    <w:rPr>
      <w:rFonts w:ascii="Arial" w:hAnsi="Arial"/>
      <w:i/>
      <w:sz w:val="22"/>
    </w:rPr>
  </w:style>
  <w:style w:type="paragraph" w:styleId="Heading5">
    <w:name w:val="heading 5"/>
    <w:basedOn w:val="Normal"/>
    <w:next w:val="Normal"/>
    <w:qFormat/>
    <w:pPr>
      <w:keepNext/>
      <w:outlineLvl w:val="4"/>
    </w:pPr>
    <w:rPr>
      <w:rFonts w:ascii="Arial" w:hAnsi="Arial"/>
      <w:b/>
      <w:sz w:val="22"/>
      <w:u w:val="single"/>
    </w:rPr>
  </w:style>
  <w:style w:type="paragraph" w:styleId="Heading6">
    <w:name w:val="heading 6"/>
    <w:basedOn w:val="Normal"/>
    <w:next w:val="Normal"/>
    <w:qFormat/>
    <w:pPr>
      <w:keepNext/>
      <w:jc w:val="center"/>
      <w:outlineLvl w:val="5"/>
    </w:pPr>
    <w:rPr>
      <w:rFonts w:ascii="Arial" w:hAnsi="Arial"/>
      <w:b/>
      <w:sz w:val="28"/>
    </w:rPr>
  </w:style>
  <w:style w:type="paragraph" w:styleId="Heading7">
    <w:name w:val="heading 7"/>
    <w:basedOn w:val="Normal"/>
    <w:next w:val="Normal"/>
    <w:qFormat/>
    <w:pPr>
      <w:keepNext/>
      <w:ind w:left="720"/>
      <w:jc w:val="both"/>
      <w:outlineLvl w:val="6"/>
    </w:pPr>
    <w:rPr>
      <w:rFonts w:ascii="Arial" w:hAnsi="Arial"/>
      <w:b/>
      <w:sz w:val="22"/>
    </w:rPr>
  </w:style>
  <w:style w:type="paragraph" w:styleId="Heading8">
    <w:name w:val="heading 8"/>
    <w:basedOn w:val="Normal"/>
    <w:next w:val="Normal"/>
    <w:qFormat/>
    <w:pPr>
      <w:keepNext/>
      <w:jc w:val="both"/>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sz w:val="22"/>
    </w:rPr>
  </w:style>
  <w:style w:type="character" w:styleId="Hyperlink">
    <w:name w:val="Hyperlink"/>
    <w:rPr>
      <w:color w:val="0000FF"/>
      <w:u w:val="single"/>
    </w:rPr>
  </w:style>
  <w:style w:type="paragraph" w:styleId="BodyText2">
    <w:name w:val="Body Text 2"/>
    <w:basedOn w:val="Normal"/>
    <w:rPr>
      <w:rFonts w:ascii="Arial" w:hAnsi="Arial"/>
      <w:b/>
      <w:sz w:val="22"/>
    </w:rPr>
  </w:style>
  <w:style w:type="paragraph" w:styleId="BodyTextIndent">
    <w:name w:val="Body Text Indent"/>
    <w:basedOn w:val="Normal"/>
    <w:pPr>
      <w:ind w:left="720"/>
    </w:pPr>
    <w:rPr>
      <w:rFonts w:ascii="Arial" w:hAnsi="Arial"/>
      <w:sz w:val="22"/>
    </w:rPr>
  </w:style>
  <w:style w:type="paragraph" w:styleId="BodyTextIndent2">
    <w:name w:val="Body Text Indent 2"/>
    <w:basedOn w:val="Normal"/>
    <w:pPr>
      <w:ind w:left="1440" w:hanging="720"/>
    </w:pPr>
    <w:rPr>
      <w:rFonts w:ascii="Arial" w:hAnsi="Arial"/>
      <w:sz w:val="22"/>
    </w:rPr>
  </w:style>
  <w:style w:type="paragraph" w:styleId="BodyTextIndent3">
    <w:name w:val="Body Text Indent 3"/>
    <w:basedOn w:val="Normal"/>
    <w:pPr>
      <w:ind w:left="1440"/>
    </w:pPr>
    <w:rPr>
      <w:rFonts w:ascii="Arial" w:hAnsi="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FollowedHyperlink">
    <w:name w:val="FollowedHyperlink"/>
    <w:rPr>
      <w:color w:val="800080"/>
      <w:u w:val="single"/>
    </w:rPr>
  </w:style>
  <w:style w:type="paragraph" w:styleId="BodyText3">
    <w:name w:val="Body Text 3"/>
    <w:basedOn w:val="Normal"/>
    <w:pPr>
      <w:jc w:val="both"/>
    </w:pPr>
    <w:rPr>
      <w:rFonts w:ascii="Arial" w:hAnsi="Arial"/>
      <w:sz w:val="22"/>
    </w:rPr>
  </w:style>
  <w:style w:type="paragraph" w:styleId="BlockText">
    <w:name w:val="Block Text"/>
    <w:basedOn w:val="Normal"/>
    <w:pPr>
      <w:ind w:left="1440" w:right="1541"/>
      <w:jc w:val="both"/>
    </w:pPr>
    <w:rPr>
      <w:rFonts w:ascii="Arial" w:hAnsi="Arial"/>
      <w:sz w:val="16"/>
    </w:rPr>
  </w:style>
  <w:style w:type="paragraph" w:customStyle="1" w:styleId="Style1">
    <w:name w:val="Style1"/>
    <w:basedOn w:val="Normal"/>
    <w:rPr>
      <w:rFonts w:ascii="Arial" w:hAnsi="Arial"/>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Arial" w:hAnsi="Arial"/>
      <w:sz w:val="20"/>
      <w:lang w:val="x-none"/>
    </w:rPr>
  </w:style>
  <w:style w:type="paragraph" w:customStyle="1" w:styleId="xl24">
    <w:name w:val="xl24"/>
    <w:basedOn w:val="Normal"/>
    <w:pPr>
      <w:spacing w:before="100" w:after="100"/>
    </w:pPr>
    <w:rPr>
      <w:rFonts w:ascii="Arial" w:hAnsi="Arial"/>
      <w:b/>
      <w:u w:val="single"/>
    </w:rPr>
  </w:style>
  <w:style w:type="paragraph" w:styleId="ListBullet">
    <w:name w:val="List Bullet"/>
    <w:basedOn w:val="Normal"/>
    <w:autoRedefine/>
    <w:pPr>
      <w:numPr>
        <w:numId w:val="1"/>
      </w:numPr>
    </w:pPr>
  </w:style>
  <w:style w:type="paragraph" w:styleId="List">
    <w:name w:val="List"/>
    <w:basedOn w:val="Normal"/>
    <w:pPr>
      <w:spacing w:before="120" w:after="240"/>
    </w:pPr>
    <w:rPr>
      <w:rFonts w:ascii="Verdana" w:hAnsi="Verdana"/>
      <w:szCs w:val="24"/>
    </w:rPr>
  </w:style>
  <w:style w:type="paragraph" w:styleId="BalloonText">
    <w:name w:val="Balloon Text"/>
    <w:basedOn w:val="Normal"/>
    <w:semiHidden/>
    <w:rsid w:val="00AD01A5"/>
    <w:rPr>
      <w:rFonts w:ascii="Tahoma" w:hAnsi="Tahoma" w:cs="Tahoma"/>
      <w:sz w:val="16"/>
      <w:szCs w:val="16"/>
    </w:rPr>
  </w:style>
  <w:style w:type="paragraph" w:customStyle="1" w:styleId="Default">
    <w:name w:val="Default"/>
    <w:rsid w:val="00120A89"/>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120A89"/>
    <w:rPr>
      <w:rFonts w:cs="Times New Roman"/>
      <w:color w:val="auto"/>
    </w:rPr>
  </w:style>
  <w:style w:type="paragraph" w:customStyle="1" w:styleId="CharCharChar">
    <w:name w:val="Char Char Char"/>
    <w:basedOn w:val="Normal"/>
    <w:rsid w:val="0038762D"/>
    <w:pPr>
      <w:spacing w:after="160" w:line="240" w:lineRule="exact"/>
    </w:pPr>
    <w:rPr>
      <w:sz w:val="20"/>
      <w:lang w:val="en-US"/>
    </w:rPr>
  </w:style>
  <w:style w:type="paragraph" w:customStyle="1" w:styleId="ClauseText">
    <w:name w:val="#Clause Text"/>
    <w:basedOn w:val="Normal"/>
    <w:autoRedefine/>
    <w:uiPriority w:val="99"/>
    <w:rsid w:val="009973BA"/>
    <w:pPr>
      <w:spacing w:after="240"/>
      <w:jc w:val="both"/>
    </w:pPr>
    <w:rPr>
      <w:szCs w:val="24"/>
      <w:lang w:val="en-US" w:eastAsia="en-GB"/>
    </w:rPr>
  </w:style>
  <w:style w:type="paragraph" w:styleId="CommentSubject">
    <w:name w:val="annotation subject"/>
    <w:basedOn w:val="CommentText"/>
    <w:next w:val="CommentText"/>
    <w:link w:val="CommentSubjectChar"/>
    <w:rsid w:val="00F600B4"/>
    <w:rPr>
      <w:b/>
      <w:bCs/>
    </w:rPr>
  </w:style>
  <w:style w:type="character" w:customStyle="1" w:styleId="CommentTextChar">
    <w:name w:val="Comment Text Char"/>
    <w:link w:val="CommentText"/>
    <w:semiHidden/>
    <w:rsid w:val="00F600B4"/>
    <w:rPr>
      <w:rFonts w:ascii="Arial" w:hAnsi="Arial"/>
      <w:lang w:eastAsia="en-US"/>
    </w:rPr>
  </w:style>
  <w:style w:type="character" w:customStyle="1" w:styleId="CommentSubjectChar">
    <w:name w:val="Comment Subject Char"/>
    <w:link w:val="CommentSubject"/>
    <w:rsid w:val="00F600B4"/>
    <w:rPr>
      <w:rFonts w:ascii="Arial" w:hAnsi="Arial"/>
      <w:b/>
      <w:bCs/>
      <w:lang w:eastAsia="en-US"/>
    </w:rPr>
  </w:style>
  <w:style w:type="paragraph" w:styleId="NormalWeb">
    <w:name w:val="Normal (Web)"/>
    <w:basedOn w:val="Normal"/>
    <w:rsid w:val="00065905"/>
    <w:pPr>
      <w:spacing w:before="100" w:beforeAutospacing="1" w:after="100" w:afterAutospacing="1"/>
    </w:pPr>
    <w:rPr>
      <w:rFonts w:eastAsia="Calibri"/>
      <w:szCs w:val="24"/>
      <w:lang w:eastAsia="en-GB"/>
    </w:rPr>
  </w:style>
  <w:style w:type="character" w:customStyle="1" w:styleId="HeaderChar">
    <w:name w:val="Header Char"/>
    <w:link w:val="Header"/>
    <w:locked/>
    <w:rsid w:val="00065905"/>
    <w:rPr>
      <w:sz w:val="24"/>
      <w:lang w:val="en-GB" w:eastAsia="en-US" w:bidi="ar-SA"/>
    </w:rPr>
  </w:style>
  <w:style w:type="paragraph" w:customStyle="1" w:styleId="Sectionheading">
    <w:name w:val="Section heading"/>
    <w:basedOn w:val="Normal"/>
    <w:rsid w:val="00065905"/>
    <w:pPr>
      <w:suppressAutoHyphens/>
      <w:spacing w:line="360" w:lineRule="auto"/>
      <w:jc w:val="both"/>
    </w:pPr>
    <w:rPr>
      <w:rFonts w:eastAsia="Calibri"/>
      <w:b/>
      <w:bCs/>
      <w:szCs w:val="24"/>
      <w:u w:val="single"/>
    </w:rPr>
  </w:style>
  <w:style w:type="paragraph" w:customStyle="1" w:styleId="Conditionhead">
    <w:name w:val="Condition head"/>
    <w:basedOn w:val="Normal"/>
    <w:rsid w:val="00065905"/>
    <w:pPr>
      <w:tabs>
        <w:tab w:val="left" w:pos="-720"/>
      </w:tabs>
      <w:suppressAutoHyphens/>
      <w:overflowPunct w:val="0"/>
      <w:autoSpaceDE w:val="0"/>
      <w:autoSpaceDN w:val="0"/>
      <w:adjustRightInd w:val="0"/>
      <w:spacing w:line="360" w:lineRule="auto"/>
      <w:jc w:val="both"/>
    </w:pPr>
    <w:rPr>
      <w:rFonts w:eastAsia="Calibri"/>
      <w:b/>
      <w:lang w:eastAsia="en-GB"/>
    </w:rPr>
  </w:style>
  <w:style w:type="paragraph" w:customStyle="1" w:styleId="A1">
    <w:name w:val="A1"/>
    <w:basedOn w:val="Normal"/>
    <w:rsid w:val="00065905"/>
    <w:pPr>
      <w:numPr>
        <w:numId w:val="3"/>
      </w:numPr>
      <w:spacing w:before="120" w:after="120"/>
      <w:jc w:val="both"/>
      <w:outlineLvl w:val="0"/>
    </w:pPr>
    <w:rPr>
      <w:rFonts w:ascii="Arial" w:eastAsia="Calibri" w:hAnsi="Arial"/>
      <w:b/>
      <w:caps/>
      <w:u w:val="single"/>
    </w:rPr>
  </w:style>
  <w:style w:type="paragraph" w:customStyle="1" w:styleId="A2">
    <w:name w:val="A2"/>
    <w:basedOn w:val="Normal"/>
    <w:rsid w:val="00065905"/>
    <w:pPr>
      <w:numPr>
        <w:ilvl w:val="1"/>
        <w:numId w:val="3"/>
      </w:numPr>
      <w:spacing w:before="120" w:after="120"/>
      <w:jc w:val="both"/>
      <w:outlineLvl w:val="1"/>
    </w:pPr>
    <w:rPr>
      <w:rFonts w:ascii="Arial" w:eastAsia="Calibri" w:hAnsi="Arial"/>
    </w:rPr>
  </w:style>
  <w:style w:type="paragraph" w:customStyle="1" w:styleId="A3">
    <w:name w:val="A3"/>
    <w:basedOn w:val="Normal"/>
    <w:rsid w:val="00065905"/>
    <w:pPr>
      <w:numPr>
        <w:ilvl w:val="2"/>
        <w:numId w:val="3"/>
      </w:numPr>
      <w:spacing w:before="120" w:after="120"/>
      <w:jc w:val="both"/>
      <w:outlineLvl w:val="2"/>
    </w:pPr>
    <w:rPr>
      <w:rFonts w:ascii="Arial" w:eastAsia="Calibri" w:hAnsi="Arial"/>
    </w:rPr>
  </w:style>
  <w:style w:type="paragraph" w:customStyle="1" w:styleId="A4">
    <w:name w:val="A4"/>
    <w:basedOn w:val="Normal"/>
    <w:rsid w:val="00065905"/>
    <w:pPr>
      <w:numPr>
        <w:ilvl w:val="3"/>
        <w:numId w:val="3"/>
      </w:numPr>
      <w:spacing w:before="120" w:after="120"/>
      <w:jc w:val="both"/>
      <w:outlineLvl w:val="3"/>
    </w:pPr>
    <w:rPr>
      <w:rFonts w:ascii="Arial" w:eastAsia="Calibri" w:hAnsi="Arial"/>
    </w:rPr>
  </w:style>
  <w:style w:type="paragraph" w:customStyle="1" w:styleId="A5">
    <w:name w:val="A5"/>
    <w:basedOn w:val="Normal"/>
    <w:rsid w:val="00065905"/>
    <w:pPr>
      <w:numPr>
        <w:ilvl w:val="4"/>
        <w:numId w:val="3"/>
      </w:numPr>
      <w:spacing w:before="120" w:after="120"/>
      <w:jc w:val="both"/>
      <w:outlineLvl w:val="4"/>
    </w:pPr>
    <w:rPr>
      <w:rFonts w:ascii="Arial" w:eastAsia="Calibri" w:hAnsi="Arial"/>
    </w:rPr>
  </w:style>
  <w:style w:type="character" w:customStyle="1" w:styleId="Level2CharChar">
    <w:name w:val="Level 2 Char Char"/>
    <w:link w:val="Level2"/>
    <w:locked/>
    <w:rsid w:val="00065905"/>
    <w:rPr>
      <w:rFonts w:ascii="Trebuchet MS" w:eastAsia="Batang" w:hAnsi="Trebuchet MS"/>
      <w:bCs/>
      <w:iCs/>
      <w:lang w:val="en-GB" w:eastAsia="ko-KR" w:bidi="ar-SA"/>
    </w:rPr>
  </w:style>
  <w:style w:type="paragraph" w:customStyle="1" w:styleId="Level2">
    <w:name w:val="Level 2"/>
    <w:basedOn w:val="Heading2"/>
    <w:link w:val="Level2CharChar"/>
    <w:autoRedefine/>
    <w:rsid w:val="00065905"/>
    <w:pPr>
      <w:keepNext w:val="0"/>
      <w:widowControl w:val="0"/>
      <w:ind w:left="720" w:hanging="720"/>
      <w:jc w:val="both"/>
    </w:pPr>
    <w:rPr>
      <w:rFonts w:ascii="Trebuchet MS" w:eastAsia="Batang" w:hAnsi="Trebuchet MS"/>
      <w:b w:val="0"/>
      <w:bCs/>
      <w:iCs/>
      <w:sz w:val="20"/>
      <w:lang w:eastAsia="ko-KR"/>
    </w:rPr>
  </w:style>
  <w:style w:type="paragraph" w:customStyle="1" w:styleId="Definitions">
    <w:name w:val="Definitions"/>
    <w:basedOn w:val="Normal"/>
    <w:rsid w:val="00065905"/>
    <w:pPr>
      <w:tabs>
        <w:tab w:val="left" w:pos="709"/>
      </w:tabs>
      <w:spacing w:after="120" w:line="300" w:lineRule="atLeast"/>
      <w:ind w:left="720"/>
      <w:jc w:val="both"/>
    </w:pPr>
    <w:rPr>
      <w:rFonts w:eastAsia="Calibri"/>
      <w:sz w:val="22"/>
    </w:rPr>
  </w:style>
  <w:style w:type="paragraph" w:customStyle="1" w:styleId="Bodysubclause">
    <w:name w:val="Body  sub clause"/>
    <w:basedOn w:val="Normal"/>
    <w:rsid w:val="00065905"/>
    <w:pPr>
      <w:spacing w:before="240" w:after="120" w:line="300" w:lineRule="atLeast"/>
      <w:ind w:left="720"/>
      <w:jc w:val="both"/>
    </w:pPr>
    <w:rPr>
      <w:rFonts w:eastAsia="Calibri"/>
      <w:sz w:val="22"/>
    </w:rPr>
  </w:style>
  <w:style w:type="character" w:customStyle="1" w:styleId="Defterm">
    <w:name w:val="Defterm"/>
    <w:rsid w:val="00065905"/>
    <w:rPr>
      <w:b/>
      <w:bCs w:val="0"/>
      <w:color w:val="000000"/>
      <w:sz w:val="22"/>
    </w:rPr>
  </w:style>
  <w:style w:type="paragraph" w:styleId="PlainText">
    <w:name w:val="Plain Text"/>
    <w:basedOn w:val="Normal"/>
    <w:rsid w:val="004D2F4B"/>
    <w:rPr>
      <w:rFonts w:ascii="Courier New" w:eastAsia="Times" w:hAnsi="Courier New"/>
      <w:sz w:val="20"/>
      <w:lang w:eastAsia="en-GB"/>
    </w:rPr>
  </w:style>
  <w:style w:type="paragraph" w:styleId="FootnoteText">
    <w:name w:val="footnote text"/>
    <w:basedOn w:val="Normal"/>
    <w:link w:val="FootnoteTextChar"/>
    <w:semiHidden/>
    <w:rsid w:val="0070527F"/>
    <w:rPr>
      <w:rFonts w:ascii="CG Times" w:hAnsi="CG Times"/>
      <w:sz w:val="20"/>
    </w:rPr>
  </w:style>
  <w:style w:type="paragraph" w:styleId="TOC1">
    <w:name w:val="toc 1"/>
    <w:basedOn w:val="Normal"/>
    <w:next w:val="Normal"/>
    <w:semiHidden/>
    <w:rsid w:val="0070527F"/>
    <w:pPr>
      <w:tabs>
        <w:tab w:val="left" w:pos="851"/>
        <w:tab w:val="right" w:leader="dot" w:pos="9072"/>
      </w:tabs>
      <w:spacing w:after="60"/>
      <w:ind w:left="851" w:right="851" w:hanging="851"/>
      <w:jc w:val="both"/>
    </w:pPr>
    <w:rPr>
      <w:rFonts w:ascii="Verdana" w:hAnsi="Verdana"/>
      <w:caps/>
      <w:noProof/>
      <w:sz w:val="20"/>
      <w:lang w:eastAsia="en-GB"/>
    </w:rPr>
  </w:style>
  <w:style w:type="paragraph" w:styleId="TOC4">
    <w:name w:val="toc 4"/>
    <w:basedOn w:val="Normal"/>
    <w:next w:val="Normal"/>
    <w:autoRedefine/>
    <w:rsid w:val="00883B1B"/>
    <w:rPr>
      <w:rFonts w:ascii="Verdana" w:hAnsi="Verdana" w:cs="Arial"/>
      <w:sz w:val="18"/>
      <w:szCs w:val="18"/>
    </w:rPr>
  </w:style>
  <w:style w:type="character" w:customStyle="1" w:styleId="CharChar10">
    <w:name w:val="Char Char10"/>
    <w:locked/>
    <w:rsid w:val="0070527F"/>
    <w:rPr>
      <w:rFonts w:ascii="CG Times" w:hAnsi="CG Times"/>
      <w:lang w:eastAsia="en-US"/>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rsid w:val="0070527F"/>
    <w:rPr>
      <w:rFonts w:ascii="Arial" w:hAnsi="Arial"/>
      <w:b/>
      <w:sz w:val="24"/>
      <w:lang w:val="en-GB" w:eastAsia="en-US" w:bidi="ar-SA"/>
    </w:rPr>
  </w:style>
  <w:style w:type="character" w:customStyle="1" w:styleId="FootnoteTextChar">
    <w:name w:val="Footnote Text Char"/>
    <w:link w:val="FootnoteText"/>
    <w:semiHidden/>
    <w:rsid w:val="0070527F"/>
    <w:rPr>
      <w:rFonts w:ascii="CG Times" w:hAnsi="CG Times"/>
      <w:lang w:val="en-GB" w:eastAsia="en-US" w:bidi="ar-SA"/>
    </w:rPr>
  </w:style>
  <w:style w:type="paragraph" w:customStyle="1" w:styleId="StyleQueAppFill9ptAuto">
    <w:name w:val="Style Que_App_Fill + 9 pt Auto"/>
    <w:basedOn w:val="Normal"/>
    <w:rsid w:val="002F0CC8"/>
    <w:rPr>
      <w:rFonts w:ascii="Arial" w:hAnsi="Arial" w:cs="Arial"/>
      <w:b/>
      <w:color w:val="000080"/>
      <w:sz w:val="18"/>
      <w:szCs w:val="18"/>
    </w:rPr>
  </w:style>
  <w:style w:type="paragraph" w:customStyle="1" w:styleId="Clause11">
    <w:name w:val="Clause 1.1."/>
    <w:rsid w:val="002F0CC8"/>
    <w:pPr>
      <w:spacing w:line="0" w:lineRule="atLeast"/>
      <w:jc w:val="both"/>
    </w:pPr>
    <w:rPr>
      <w:rFonts w:ascii="Arial" w:hAnsi="Arial"/>
      <w:sz w:val="22"/>
      <w:lang w:eastAsia="en-US"/>
    </w:rPr>
  </w:style>
  <w:style w:type="paragraph" w:styleId="ListParagraph">
    <w:name w:val="List Paragraph"/>
    <w:basedOn w:val="Normal"/>
    <w:uiPriority w:val="34"/>
    <w:qFormat/>
    <w:rsid w:val="00957CC2"/>
    <w:pPr>
      <w:ind w:left="720"/>
      <w:contextualSpacing/>
    </w:pPr>
    <w:rPr>
      <w:rFonts w:ascii="CG Times" w:hAnsi="CG Times"/>
      <w:sz w:val="20"/>
    </w:rPr>
  </w:style>
  <w:style w:type="character" w:styleId="Emphasis">
    <w:name w:val="Emphasis"/>
    <w:qFormat/>
    <w:rsid w:val="00E42A20"/>
    <w:rPr>
      <w:i/>
      <w:iCs/>
    </w:rPr>
  </w:style>
  <w:style w:type="paragraph" w:customStyle="1" w:styleId="Bullet1">
    <w:name w:val="Bullet 1"/>
    <w:basedOn w:val="Normal"/>
    <w:link w:val="Bullet1Char"/>
    <w:rsid w:val="006D3D79"/>
    <w:pPr>
      <w:numPr>
        <w:numId w:val="21"/>
      </w:numPr>
      <w:spacing w:after="240"/>
      <w:contextualSpacing/>
    </w:pPr>
    <w:rPr>
      <w:rFonts w:ascii="Calibri" w:hAnsi="Calibri"/>
      <w:szCs w:val="22"/>
    </w:rPr>
  </w:style>
  <w:style w:type="character" w:customStyle="1" w:styleId="Bullet1Char">
    <w:name w:val="Bullet 1 Char"/>
    <w:link w:val="Bullet1"/>
    <w:locked/>
    <w:rsid w:val="006D3D79"/>
    <w:rPr>
      <w:rFonts w:ascii="Calibri" w:hAnsi="Calibri"/>
      <w:sz w:val="24"/>
      <w:szCs w:val="22"/>
      <w:lang w:val="en-GB" w:eastAsia="en-US" w:bidi="ar-SA"/>
    </w:rPr>
  </w:style>
  <w:style w:type="character" w:styleId="UnresolvedMention">
    <w:name w:val="Unresolved Mention"/>
    <w:basedOn w:val="DefaultParagraphFont"/>
    <w:uiPriority w:val="99"/>
    <w:semiHidden/>
    <w:unhideWhenUsed/>
    <w:rsid w:val="00AB5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0266">
      <w:bodyDiv w:val="1"/>
      <w:marLeft w:val="0"/>
      <w:marRight w:val="0"/>
      <w:marTop w:val="0"/>
      <w:marBottom w:val="0"/>
      <w:divBdr>
        <w:top w:val="none" w:sz="0" w:space="0" w:color="auto"/>
        <w:left w:val="none" w:sz="0" w:space="0" w:color="auto"/>
        <w:bottom w:val="none" w:sz="0" w:space="0" w:color="auto"/>
        <w:right w:val="none" w:sz="0" w:space="0" w:color="auto"/>
      </w:divBdr>
      <w:divsChild>
        <w:div w:id="2097896464">
          <w:marLeft w:val="0"/>
          <w:marRight w:val="0"/>
          <w:marTop w:val="0"/>
          <w:marBottom w:val="0"/>
          <w:divBdr>
            <w:top w:val="none" w:sz="0" w:space="0" w:color="auto"/>
            <w:left w:val="none" w:sz="0" w:space="0" w:color="auto"/>
            <w:bottom w:val="none" w:sz="0" w:space="0" w:color="auto"/>
            <w:right w:val="none" w:sz="0" w:space="0" w:color="auto"/>
          </w:divBdr>
        </w:div>
      </w:divsChild>
    </w:div>
    <w:div w:id="619846211">
      <w:bodyDiv w:val="1"/>
      <w:marLeft w:val="0"/>
      <w:marRight w:val="0"/>
      <w:marTop w:val="0"/>
      <w:marBottom w:val="0"/>
      <w:divBdr>
        <w:top w:val="none" w:sz="0" w:space="0" w:color="auto"/>
        <w:left w:val="none" w:sz="0" w:space="0" w:color="auto"/>
        <w:bottom w:val="none" w:sz="0" w:space="0" w:color="auto"/>
        <w:right w:val="none" w:sz="0" w:space="0" w:color="auto"/>
      </w:divBdr>
      <w:divsChild>
        <w:div w:id="439254985">
          <w:marLeft w:val="0"/>
          <w:marRight w:val="0"/>
          <w:marTop w:val="0"/>
          <w:marBottom w:val="0"/>
          <w:divBdr>
            <w:top w:val="none" w:sz="0" w:space="0" w:color="auto"/>
            <w:left w:val="none" w:sz="0" w:space="0" w:color="auto"/>
            <w:bottom w:val="none" w:sz="0" w:space="0" w:color="auto"/>
            <w:right w:val="none" w:sz="0" w:space="0" w:color="auto"/>
          </w:divBdr>
        </w:div>
        <w:div w:id="716785573">
          <w:marLeft w:val="0"/>
          <w:marRight w:val="0"/>
          <w:marTop w:val="0"/>
          <w:marBottom w:val="0"/>
          <w:divBdr>
            <w:top w:val="none" w:sz="0" w:space="0" w:color="auto"/>
            <w:left w:val="none" w:sz="0" w:space="0" w:color="auto"/>
            <w:bottom w:val="none" w:sz="0" w:space="0" w:color="auto"/>
            <w:right w:val="none" w:sz="0" w:space="0" w:color="auto"/>
          </w:divBdr>
        </w:div>
        <w:div w:id="841046323">
          <w:marLeft w:val="0"/>
          <w:marRight w:val="0"/>
          <w:marTop w:val="0"/>
          <w:marBottom w:val="0"/>
          <w:divBdr>
            <w:top w:val="none" w:sz="0" w:space="0" w:color="auto"/>
            <w:left w:val="none" w:sz="0" w:space="0" w:color="auto"/>
            <w:bottom w:val="none" w:sz="0" w:space="0" w:color="auto"/>
            <w:right w:val="none" w:sz="0" w:space="0" w:color="auto"/>
          </w:divBdr>
        </w:div>
        <w:div w:id="1650206417">
          <w:marLeft w:val="0"/>
          <w:marRight w:val="0"/>
          <w:marTop w:val="0"/>
          <w:marBottom w:val="0"/>
          <w:divBdr>
            <w:top w:val="none" w:sz="0" w:space="0" w:color="auto"/>
            <w:left w:val="none" w:sz="0" w:space="0" w:color="auto"/>
            <w:bottom w:val="none" w:sz="0" w:space="0" w:color="auto"/>
            <w:right w:val="none" w:sz="0" w:space="0" w:color="auto"/>
          </w:divBdr>
        </w:div>
      </w:divsChild>
    </w:div>
    <w:div w:id="18262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kegnesscounci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skegnesscouncil.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kegness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a750c2-98fa-47c6-9ea3-4feb40e94b1a">
      <Terms xmlns="http://schemas.microsoft.com/office/infopath/2007/PartnerControls"/>
    </lcf76f155ced4ddcb4097134ff3c332f>
    <TaxCatchAll xmlns="250dcf20-5a22-49b4-9f0e-9bf9242462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51253AE8C0994E9F08AAEA5E5E9783" ma:contentTypeVersion="18" ma:contentTypeDescription="Create a new document." ma:contentTypeScope="" ma:versionID="a5906524f5461cfe6a16debd8b870390">
  <xsd:schema xmlns:xsd="http://www.w3.org/2001/XMLSchema" xmlns:xs="http://www.w3.org/2001/XMLSchema" xmlns:p="http://schemas.microsoft.com/office/2006/metadata/properties" xmlns:ns2="19a750c2-98fa-47c6-9ea3-4feb40e94b1a" xmlns:ns3="250dcf20-5a22-49b4-9f0e-9bf924246268" targetNamespace="http://schemas.microsoft.com/office/2006/metadata/properties" ma:root="true" ma:fieldsID="5afa53e10ee5710bfd06a62083c31875" ns2:_="" ns3:_="">
    <xsd:import namespace="19a750c2-98fa-47c6-9ea3-4feb40e94b1a"/>
    <xsd:import namespace="250dcf20-5a22-49b4-9f0e-9bf924246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750c2-98fa-47c6-9ea3-4feb40e94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f4421-19e3-4e09-873d-d709af594f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0dcf20-5a22-49b4-9f0e-9bf924246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c4ca6b-77e9-406c-a832-88ce5c25e80e}" ma:internalName="TaxCatchAll" ma:showField="CatchAllData" ma:web="250dcf20-5a22-49b4-9f0e-9bf924246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DADD6-BA46-4989-8F30-9D8468BB791A}">
  <ds:schemaRefs>
    <ds:schemaRef ds:uri="http://schemas.microsoft.com/sharepoint/v3/contenttype/forms"/>
  </ds:schemaRefs>
</ds:datastoreItem>
</file>

<file path=customXml/itemProps2.xml><?xml version="1.0" encoding="utf-8"?>
<ds:datastoreItem xmlns:ds="http://schemas.openxmlformats.org/officeDocument/2006/customXml" ds:itemID="{1A60AFD5-D9F9-41DB-B947-F4A8237751A9}">
  <ds:schemaRefs>
    <ds:schemaRef ds:uri="http://schemas.microsoft.com/office/2006/metadata/properties"/>
    <ds:schemaRef ds:uri="http://schemas.microsoft.com/office/infopath/2007/PartnerControls"/>
    <ds:schemaRef ds:uri="19a750c2-98fa-47c6-9ea3-4feb40e94b1a"/>
    <ds:schemaRef ds:uri="250dcf20-5a22-49b4-9f0e-9bf924246268"/>
  </ds:schemaRefs>
</ds:datastoreItem>
</file>

<file path=customXml/itemProps3.xml><?xml version="1.0" encoding="utf-8"?>
<ds:datastoreItem xmlns:ds="http://schemas.openxmlformats.org/officeDocument/2006/customXml" ds:itemID="{FE78D8A8-3127-4517-9B52-A1A2D4E88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750c2-98fa-47c6-9ea3-4feb40e94b1a"/>
    <ds:schemaRef ds:uri="250dcf20-5a22-49b4-9f0e-9bf924246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87E9D-0BBB-4488-813E-C4ED7F23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2196</Words>
  <Characters>12519</Characters>
  <Application>Microsoft Office Word</Application>
  <DocSecurity>0</DocSecurity>
  <Lines>104</Lines>
  <Paragraphs>29</Paragraphs>
  <ScaleCrop>false</ScaleCrop>
  <Company>Skegness Town Council</Company>
  <LinksUpToDate>false</LinksUpToDate>
  <CharactersWithSpaces>14686</CharactersWithSpaces>
  <SharedDoc>false</SharedDoc>
  <HLinks>
    <vt:vector size="18" baseType="variant">
      <vt:variant>
        <vt:i4>4587556</vt:i4>
      </vt:variant>
      <vt:variant>
        <vt:i4>6</vt:i4>
      </vt:variant>
      <vt:variant>
        <vt:i4>0</vt:i4>
      </vt:variant>
      <vt:variant>
        <vt:i4>5</vt:i4>
      </vt:variant>
      <vt:variant>
        <vt:lpwstr>mailto:info@skegnesscouncil.org.uk</vt:lpwstr>
      </vt:variant>
      <vt:variant>
        <vt:lpwstr/>
      </vt:variant>
      <vt:variant>
        <vt:i4>4587556</vt:i4>
      </vt:variant>
      <vt:variant>
        <vt:i4>3</vt:i4>
      </vt:variant>
      <vt:variant>
        <vt:i4>0</vt:i4>
      </vt:variant>
      <vt:variant>
        <vt:i4>5</vt:i4>
      </vt:variant>
      <vt:variant>
        <vt:lpwstr>mailto:info@skegnesscouncil.org.uk</vt:lpwstr>
      </vt:variant>
      <vt:variant>
        <vt:lpwstr/>
      </vt:variant>
      <vt:variant>
        <vt:i4>65657</vt:i4>
      </vt:variant>
      <vt:variant>
        <vt:i4>0</vt:i4>
      </vt:variant>
      <vt:variant>
        <vt:i4>0</vt:i4>
      </vt:variant>
      <vt:variant>
        <vt:i4>5</vt:i4>
      </vt:variant>
      <vt:variant>
        <vt:lpwstr>mailto:tenders@skegnesscouncil.org.uk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SKEGNESS TOWN COUNCIL TENDER</dc:title>
  <dc:subject/>
  <dc:creator>TC</dc:creator>
  <cp:keywords/>
  <cp:lastModifiedBy>Steve Larner</cp:lastModifiedBy>
  <cp:revision>126</cp:revision>
  <cp:lastPrinted>2025-05-28T16:40:00Z</cp:lastPrinted>
  <dcterms:created xsi:type="dcterms:W3CDTF">2024-01-31T22:40:00Z</dcterms:created>
  <dcterms:modified xsi:type="dcterms:W3CDTF">2025-05-28T16:40:00Z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0x010100DC51253AE8C0994E9F08AAEA5E5E9783</vt:lpwstr>
  </property>
  <property fmtid="{D5CDD505-2E9C-101B-9397-08002B2CF9AE}" pid="3" name="Order">
    <vt:r8>275000</vt:r8>
  </property>
  <property fmtid="{D5CDD505-2E9C-101B-9397-08002B2CF9AE}" pid="4" name="MediaServiceImageTags">
    <vt:lpwstr/>
  </property>
</Properties>
</file>