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60F75" w14:textId="4E24E96C" w:rsidR="00D337F5" w:rsidRPr="00F7367F" w:rsidRDefault="038D2955" w:rsidP="00CC74C2">
      <w:pPr>
        <w:pStyle w:val="Heading1"/>
        <w:rPr>
          <w:rFonts w:ascii="Arial" w:hAnsi="Arial" w:cs="Arial"/>
        </w:rPr>
      </w:pPr>
      <w:proofErr w:type="gramStart"/>
      <w:r w:rsidRPr="6DC4F29C">
        <w:rPr>
          <w:rFonts w:ascii="Arial" w:hAnsi="Arial" w:cs="Arial"/>
        </w:rPr>
        <w:t>Kings</w:t>
      </w:r>
      <w:proofErr w:type="gramEnd"/>
      <w:r w:rsidRPr="6DC4F29C">
        <w:rPr>
          <w:rFonts w:ascii="Arial" w:hAnsi="Arial" w:cs="Arial"/>
        </w:rPr>
        <w:t xml:space="preserve"> Sedgemoor installation of 2 Solar Pumps</w:t>
      </w:r>
      <w:r w:rsidR="1A3C077C" w:rsidRPr="6DC4F29C">
        <w:rPr>
          <w:rFonts w:ascii="Arial" w:hAnsi="Arial" w:cs="Arial"/>
        </w:rPr>
        <w:t>, Pan</w:t>
      </w:r>
      <w:r w:rsidR="6B7B19AE" w:rsidRPr="6DC4F29C">
        <w:rPr>
          <w:rFonts w:ascii="Arial" w:hAnsi="Arial" w:cs="Arial"/>
        </w:rPr>
        <w:t>els</w:t>
      </w:r>
      <w:r w:rsidRPr="6DC4F29C">
        <w:rPr>
          <w:rFonts w:ascii="Arial" w:hAnsi="Arial" w:cs="Arial"/>
        </w:rPr>
        <w:t xml:space="preserve"> and associated </w:t>
      </w:r>
      <w:proofErr w:type="gramStart"/>
      <w:r w:rsidRPr="6DC4F29C">
        <w:rPr>
          <w:rFonts w:ascii="Arial" w:hAnsi="Arial" w:cs="Arial"/>
        </w:rPr>
        <w:t xml:space="preserve">works </w:t>
      </w:r>
      <w:r w:rsidR="00C9455F" w:rsidRPr="6DC4F29C">
        <w:rPr>
          <w:rFonts w:ascii="Arial" w:hAnsi="Arial" w:cs="Arial"/>
        </w:rPr>
        <w:t xml:space="preserve"> </w:t>
      </w:r>
      <w:r w:rsidR="00BE2BE1" w:rsidRPr="6DC4F29C">
        <w:rPr>
          <w:rFonts w:ascii="Arial" w:hAnsi="Arial" w:cs="Arial"/>
        </w:rPr>
        <w:t>–</w:t>
      </w:r>
      <w:proofErr w:type="gramEnd"/>
      <w:r w:rsidR="00BE2BE1" w:rsidRPr="6DC4F29C">
        <w:rPr>
          <w:rFonts w:ascii="Arial" w:hAnsi="Arial" w:cs="Arial"/>
        </w:rPr>
        <w:t xml:space="preserve"> </w:t>
      </w:r>
      <w:r w:rsidR="00FE48B9" w:rsidRPr="6DC4F29C">
        <w:rPr>
          <w:rFonts w:ascii="Arial" w:hAnsi="Arial" w:cs="Arial"/>
        </w:rPr>
        <w:t>Specifications of Requirements</w:t>
      </w:r>
    </w:p>
    <w:p w14:paraId="27D0157A" w14:textId="19A16AF7" w:rsidR="00BE2BE1" w:rsidRPr="00F7367F" w:rsidRDefault="00BE2BE1">
      <w:pPr>
        <w:rPr>
          <w:rFonts w:ascii="Arial" w:hAnsi="Arial" w:cs="Arial"/>
        </w:rPr>
      </w:pPr>
    </w:p>
    <w:p w14:paraId="049F30F0" w14:textId="0B85BAC2" w:rsidR="0088584B" w:rsidRPr="0088584B" w:rsidRDefault="0088584B" w:rsidP="0088584B">
      <w:pPr>
        <w:rPr>
          <w:rFonts w:ascii="Arial" w:hAnsi="Arial" w:cs="Arial"/>
          <w:bCs/>
        </w:rPr>
      </w:pPr>
      <w:r w:rsidRPr="0088584B">
        <w:rPr>
          <w:rFonts w:ascii="Arial" w:hAnsi="Arial" w:cs="Arial"/>
          <w:bCs/>
        </w:rPr>
        <w:t>Increasing temperatures and extended periods of drought have impacted ditch water levels within the King</w:t>
      </w:r>
      <w:r w:rsidR="00692380" w:rsidRPr="00F7367F">
        <w:rPr>
          <w:rFonts w:ascii="Arial" w:hAnsi="Arial" w:cs="Arial"/>
          <w:bCs/>
        </w:rPr>
        <w:t>s</w:t>
      </w:r>
      <w:r w:rsidRPr="0088584B">
        <w:rPr>
          <w:rFonts w:ascii="Arial" w:hAnsi="Arial" w:cs="Arial"/>
          <w:bCs/>
        </w:rPr>
        <w:t xml:space="preserve"> Sedgemoor Raised Water Level Area (RWLA). Low water levels within the summer months are causing ditches to dry out and impact ditch species, increasing oxidisation rates of peat and carbon release from drying fields</w:t>
      </w:r>
      <w:r w:rsidR="00CE7499" w:rsidRPr="00F7367F">
        <w:rPr>
          <w:rFonts w:ascii="Arial" w:hAnsi="Arial" w:cs="Arial"/>
          <w:bCs/>
        </w:rPr>
        <w:t>. A</w:t>
      </w:r>
      <w:r w:rsidRPr="0088584B">
        <w:rPr>
          <w:rFonts w:ascii="Arial" w:hAnsi="Arial" w:cs="Arial"/>
          <w:bCs/>
        </w:rPr>
        <w:t xml:space="preserve">nimal welfare issues </w:t>
      </w:r>
      <w:r w:rsidR="00CE7499" w:rsidRPr="00F7367F">
        <w:rPr>
          <w:rFonts w:ascii="Arial" w:hAnsi="Arial" w:cs="Arial"/>
          <w:bCs/>
        </w:rPr>
        <w:t xml:space="preserve">also occur </w:t>
      </w:r>
      <w:r w:rsidRPr="0088584B">
        <w:rPr>
          <w:rFonts w:ascii="Arial" w:hAnsi="Arial" w:cs="Arial"/>
          <w:bCs/>
        </w:rPr>
        <w:t xml:space="preserve">as dry ditches no-longer provide water or act as wet fences, so animals move between fields and get stuck in the ditch bottom. Ground water/ditch water levels of 10cm below mean field height </w:t>
      </w:r>
      <w:r w:rsidR="00686474" w:rsidRPr="00F7367F">
        <w:rPr>
          <w:rFonts w:ascii="Arial" w:hAnsi="Arial" w:cs="Arial"/>
          <w:bCs/>
        </w:rPr>
        <w:t xml:space="preserve">throughout the year </w:t>
      </w:r>
      <w:r w:rsidRPr="0088584B">
        <w:rPr>
          <w:rFonts w:ascii="Arial" w:hAnsi="Arial" w:cs="Arial"/>
          <w:bCs/>
        </w:rPr>
        <w:t>are ideal for a functioning RWLA.</w:t>
      </w:r>
    </w:p>
    <w:p w14:paraId="6A25139E" w14:textId="208972F1" w:rsidR="0088584B" w:rsidRPr="00F7367F" w:rsidRDefault="0088584B" w:rsidP="0088584B">
      <w:pPr>
        <w:rPr>
          <w:rFonts w:ascii="Arial" w:hAnsi="Arial" w:cs="Arial"/>
          <w:bCs/>
        </w:rPr>
      </w:pPr>
      <w:r w:rsidRPr="0088584B">
        <w:rPr>
          <w:rFonts w:ascii="Arial" w:hAnsi="Arial" w:cs="Arial"/>
          <w:bCs/>
        </w:rPr>
        <w:t xml:space="preserve">The RSPB produced a report recommending the installation of </w:t>
      </w:r>
      <w:r w:rsidRPr="0088584B">
        <w:rPr>
          <w:rFonts w:ascii="Arial" w:hAnsi="Arial" w:cs="Arial"/>
          <w:bCs/>
          <w:color w:val="EE0000"/>
        </w:rPr>
        <w:t>t400</w:t>
      </w:r>
      <w:r w:rsidR="00767187" w:rsidRPr="00F2508C">
        <w:rPr>
          <w:rFonts w:ascii="Arial" w:hAnsi="Arial" w:cs="Arial"/>
          <w:bCs/>
          <w:color w:val="EE0000"/>
        </w:rPr>
        <w:t>d</w:t>
      </w:r>
      <w:r w:rsidRPr="0088584B">
        <w:rPr>
          <w:rFonts w:ascii="Arial" w:hAnsi="Arial" w:cs="Arial"/>
          <w:bCs/>
          <w:color w:val="EE0000"/>
        </w:rPr>
        <w:t>2</w:t>
      </w:r>
      <w:r w:rsidRPr="0088584B">
        <w:rPr>
          <w:rFonts w:ascii="Arial" w:hAnsi="Arial" w:cs="Arial"/>
          <w:bCs/>
        </w:rPr>
        <w:t xml:space="preserve"> solar pumps </w:t>
      </w:r>
      <w:r w:rsidR="00DE3E95">
        <w:rPr>
          <w:rFonts w:ascii="Arial" w:hAnsi="Arial" w:cs="Arial"/>
          <w:bCs/>
        </w:rPr>
        <w:t xml:space="preserve">from </w:t>
      </w:r>
      <w:r w:rsidR="00DE3E95" w:rsidRPr="00F2508C">
        <w:rPr>
          <w:rFonts w:ascii="Arial" w:hAnsi="Arial" w:cs="Arial"/>
          <w:b/>
          <w:color w:val="EE0000"/>
        </w:rPr>
        <w:t>DUTCH</w:t>
      </w:r>
      <w:r w:rsidR="00DE3E95">
        <w:rPr>
          <w:rFonts w:ascii="Arial" w:hAnsi="Arial" w:cs="Arial"/>
          <w:bCs/>
        </w:rPr>
        <w:t xml:space="preserve"> company </w:t>
      </w:r>
      <w:r w:rsidR="00DE3E95" w:rsidRPr="00F2508C">
        <w:rPr>
          <w:rFonts w:ascii="Arial" w:hAnsi="Arial" w:cs="Arial"/>
          <w:bCs/>
          <w:color w:val="EE0000"/>
        </w:rPr>
        <w:t>Aqua Delta</w:t>
      </w:r>
      <w:r w:rsidR="00DE3E95">
        <w:rPr>
          <w:rFonts w:ascii="Arial" w:hAnsi="Arial" w:cs="Arial"/>
          <w:bCs/>
        </w:rPr>
        <w:t xml:space="preserve"> </w:t>
      </w:r>
      <w:r w:rsidRPr="0088584B">
        <w:rPr>
          <w:rFonts w:ascii="Arial" w:hAnsi="Arial" w:cs="Arial"/>
          <w:bCs/>
        </w:rPr>
        <w:t>to re-wet the Kings Sedgemoor RWLA (see RWLA Solar Irrigation Final Report).</w:t>
      </w:r>
    </w:p>
    <w:p w14:paraId="340739E2" w14:textId="14567863" w:rsidR="00767187" w:rsidRPr="00F7367F" w:rsidRDefault="00767187" w:rsidP="0088584B">
      <w:pPr>
        <w:rPr>
          <w:rFonts w:ascii="Arial" w:hAnsi="Arial" w:cs="Arial"/>
          <w:bCs/>
        </w:rPr>
      </w:pPr>
      <w:r w:rsidRPr="00F7367F">
        <w:rPr>
          <w:rFonts w:ascii="Arial" w:hAnsi="Arial" w:cs="Arial"/>
          <w:bCs/>
        </w:rPr>
        <w:t xml:space="preserve">The </w:t>
      </w:r>
      <w:r w:rsidR="008B10AF" w:rsidRPr="00F7367F">
        <w:rPr>
          <w:rFonts w:ascii="Arial" w:hAnsi="Arial" w:cs="Arial"/>
          <w:bCs/>
        </w:rPr>
        <w:t>successful</w:t>
      </w:r>
      <w:r w:rsidR="00A8122D" w:rsidRPr="00F7367F">
        <w:rPr>
          <w:rFonts w:ascii="Arial" w:hAnsi="Arial" w:cs="Arial"/>
          <w:bCs/>
        </w:rPr>
        <w:t>ly appointed contractor</w:t>
      </w:r>
      <w:r w:rsidR="008B10AF" w:rsidRPr="00F7367F">
        <w:rPr>
          <w:rFonts w:ascii="Arial" w:hAnsi="Arial" w:cs="Arial"/>
          <w:bCs/>
        </w:rPr>
        <w:t xml:space="preserve"> </w:t>
      </w:r>
      <w:r w:rsidR="00A8122D" w:rsidRPr="00F7367F">
        <w:rPr>
          <w:rFonts w:ascii="Arial" w:hAnsi="Arial" w:cs="Arial"/>
          <w:bCs/>
        </w:rPr>
        <w:t>will:</w:t>
      </w:r>
    </w:p>
    <w:p w14:paraId="2CED2992" w14:textId="68176C78" w:rsidR="00BE4654" w:rsidRPr="00F7367F" w:rsidRDefault="00A8122D" w:rsidP="00BE4654">
      <w:pPr>
        <w:pStyle w:val="ListParagraph"/>
        <w:numPr>
          <w:ilvl w:val="0"/>
          <w:numId w:val="6"/>
        </w:numPr>
        <w:rPr>
          <w:rFonts w:ascii="Arial" w:hAnsi="Arial" w:cs="Arial"/>
        </w:rPr>
      </w:pPr>
      <w:r w:rsidRPr="00F7367F">
        <w:rPr>
          <w:rFonts w:ascii="Arial" w:hAnsi="Arial" w:cs="Arial"/>
        </w:rPr>
        <w:t>P</w:t>
      </w:r>
      <w:r w:rsidR="00767187" w:rsidRPr="00F7367F">
        <w:rPr>
          <w:rFonts w:ascii="Arial" w:hAnsi="Arial" w:cs="Arial"/>
        </w:rPr>
        <w:t xml:space="preserve">rocure and install 2x Aqua Delta t400d2 solar pumps with </w:t>
      </w:r>
      <w:r w:rsidR="00A969FD">
        <w:rPr>
          <w:rFonts w:ascii="Arial" w:hAnsi="Arial" w:cs="Arial"/>
        </w:rPr>
        <w:t>water flow meter on pump outlet pipes</w:t>
      </w:r>
      <w:r w:rsidR="00A969FD" w:rsidRPr="00F7367F">
        <w:rPr>
          <w:rFonts w:ascii="Arial" w:hAnsi="Arial" w:cs="Arial"/>
        </w:rPr>
        <w:t xml:space="preserve"> </w:t>
      </w:r>
      <w:r w:rsidR="00A969FD">
        <w:rPr>
          <w:rFonts w:ascii="Arial" w:hAnsi="Arial" w:cs="Arial"/>
        </w:rPr>
        <w:t xml:space="preserve">and </w:t>
      </w:r>
      <w:r w:rsidR="00767187" w:rsidRPr="00F7367F">
        <w:rPr>
          <w:rFonts w:ascii="Arial" w:hAnsi="Arial" w:cs="Arial"/>
        </w:rPr>
        <w:t>12x solar panels</w:t>
      </w:r>
      <w:r w:rsidR="0030246D" w:rsidRPr="00F7367F">
        <w:rPr>
          <w:rFonts w:ascii="Arial" w:hAnsi="Arial" w:cs="Arial"/>
        </w:rPr>
        <w:t xml:space="preserve"> sufficient to power the pumps at full capacity</w:t>
      </w:r>
      <w:r w:rsidR="004552CD" w:rsidRPr="00F7367F">
        <w:rPr>
          <w:rFonts w:ascii="Arial" w:hAnsi="Arial" w:cs="Arial"/>
        </w:rPr>
        <w:t xml:space="preserve">. </w:t>
      </w:r>
    </w:p>
    <w:p w14:paraId="3561AAB7" w14:textId="1715B3DF" w:rsidR="00767187" w:rsidRPr="00F7367F" w:rsidRDefault="00BE4654" w:rsidP="00BE4654">
      <w:pPr>
        <w:pStyle w:val="ListParagraph"/>
        <w:numPr>
          <w:ilvl w:val="0"/>
          <w:numId w:val="6"/>
        </w:numPr>
        <w:rPr>
          <w:rFonts w:ascii="Arial" w:hAnsi="Arial" w:cs="Arial"/>
        </w:rPr>
      </w:pPr>
      <w:r w:rsidRPr="00F7367F">
        <w:rPr>
          <w:rFonts w:ascii="Arial" w:hAnsi="Arial" w:cs="Arial"/>
        </w:rPr>
        <w:t>Install associated infrastructure</w:t>
      </w:r>
      <w:r w:rsidR="00767187" w:rsidRPr="00F7367F">
        <w:rPr>
          <w:rFonts w:ascii="Arial" w:hAnsi="Arial" w:cs="Arial"/>
        </w:rPr>
        <w:t xml:space="preserve"> to protect the asset and provide suitable conditions for it to operate.</w:t>
      </w:r>
    </w:p>
    <w:p w14:paraId="26792319" w14:textId="04B4ACB8" w:rsidR="0085192A" w:rsidRPr="00F7367F" w:rsidRDefault="0085192A" w:rsidP="0085192A">
      <w:pPr>
        <w:pStyle w:val="ListParagraph"/>
        <w:numPr>
          <w:ilvl w:val="0"/>
          <w:numId w:val="6"/>
        </w:numPr>
        <w:rPr>
          <w:rFonts w:ascii="Arial" w:hAnsi="Arial" w:cs="Arial"/>
        </w:rPr>
      </w:pPr>
      <w:r w:rsidRPr="00F7367F">
        <w:rPr>
          <w:rFonts w:ascii="Arial" w:hAnsi="Arial" w:cs="Arial"/>
        </w:rPr>
        <w:t xml:space="preserve">Reinstate </w:t>
      </w:r>
      <w:r w:rsidR="00721B57" w:rsidRPr="00F7367F">
        <w:rPr>
          <w:rFonts w:ascii="Arial" w:hAnsi="Arial" w:cs="Arial"/>
        </w:rPr>
        <w:t xml:space="preserve">safe </w:t>
      </w:r>
      <w:r w:rsidR="002439B2" w:rsidRPr="00F7367F">
        <w:rPr>
          <w:rFonts w:ascii="Arial" w:hAnsi="Arial" w:cs="Arial"/>
        </w:rPr>
        <w:t xml:space="preserve">access for farm machinery </w:t>
      </w:r>
      <w:r w:rsidR="001D331E" w:rsidRPr="00F7367F">
        <w:rPr>
          <w:rFonts w:ascii="Arial" w:hAnsi="Arial" w:cs="Arial"/>
        </w:rPr>
        <w:t xml:space="preserve">through a redundant gateway over an </w:t>
      </w:r>
      <w:r w:rsidR="00721B57" w:rsidRPr="00F7367F">
        <w:rPr>
          <w:rFonts w:ascii="Arial" w:hAnsi="Arial" w:cs="Arial"/>
        </w:rPr>
        <w:t>earth bund.</w:t>
      </w:r>
    </w:p>
    <w:p w14:paraId="049ECD99" w14:textId="32AA84FE" w:rsidR="0065687F" w:rsidRPr="00F7367F" w:rsidRDefault="009B346A" w:rsidP="0065687F">
      <w:pPr>
        <w:rPr>
          <w:rFonts w:ascii="Arial" w:hAnsi="Arial" w:cs="Arial"/>
        </w:rPr>
      </w:pPr>
      <w:r w:rsidRPr="00F7367F">
        <w:rPr>
          <w:rFonts w:ascii="Arial" w:hAnsi="Arial" w:cs="Arial"/>
        </w:rPr>
        <w:t xml:space="preserve">All works detailed within the Specifications of Requirements shall be delivered by the </w:t>
      </w:r>
      <w:r w:rsidR="00235C54" w:rsidRPr="00F7367F">
        <w:rPr>
          <w:rFonts w:ascii="Arial" w:hAnsi="Arial" w:cs="Arial"/>
        </w:rPr>
        <w:t>appointed contractor unless specified otherwise.</w:t>
      </w:r>
    </w:p>
    <w:p w14:paraId="60913875" w14:textId="66A7DE0A" w:rsidR="00CC74C2" w:rsidRPr="00F7367F" w:rsidRDefault="00EF0604" w:rsidP="00CC74C2">
      <w:pPr>
        <w:pStyle w:val="Heading2"/>
        <w:rPr>
          <w:rFonts w:ascii="Arial" w:hAnsi="Arial" w:cs="Arial"/>
        </w:rPr>
      </w:pPr>
      <w:r w:rsidRPr="00F7367F">
        <w:rPr>
          <w:rFonts w:ascii="Arial" w:hAnsi="Arial" w:cs="Arial"/>
        </w:rPr>
        <w:t>Solar Pump</w:t>
      </w:r>
      <w:r w:rsidR="00010CEC" w:rsidRPr="00F7367F">
        <w:rPr>
          <w:rFonts w:ascii="Arial" w:hAnsi="Arial" w:cs="Arial"/>
        </w:rPr>
        <w:t xml:space="preserve"> Operation</w:t>
      </w:r>
      <w:r w:rsidR="00CC74C2" w:rsidRPr="00F7367F">
        <w:rPr>
          <w:rFonts w:ascii="Arial" w:hAnsi="Arial" w:cs="Arial"/>
        </w:rPr>
        <w:t>:</w:t>
      </w:r>
    </w:p>
    <w:p w14:paraId="70A8FAFF" w14:textId="77777777" w:rsidR="00B379EA" w:rsidRPr="00F7367F" w:rsidRDefault="00B379EA" w:rsidP="00B379EA">
      <w:r w:rsidRPr="00F7367F">
        <w:rPr>
          <w:noProof/>
          <w:lang w:eastAsia="en-GB"/>
        </w:rPr>
        <w:drawing>
          <wp:inline distT="0" distB="0" distL="0" distR="0" wp14:anchorId="4230689E" wp14:editId="562A4559">
            <wp:extent cx="4485640" cy="3000375"/>
            <wp:effectExtent l="0" t="0" r="0" b="0"/>
            <wp:docPr id="1906757018" name="Picture 1906757018" descr="S:\Andrew\pump part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rew\pump parts diagram.png"/>
                    <pic:cNvPicPr>
                      <a:picLocks noChangeAspect="1" noChangeArrowheads="1"/>
                    </pic:cNvPicPr>
                  </pic:nvPicPr>
                  <pic:blipFill rotWithShape="1">
                    <a:blip r:embed="rId9" cstate="print"/>
                    <a:srcRect t="7671" b="16803"/>
                    <a:stretch/>
                  </pic:blipFill>
                  <pic:spPr bwMode="auto">
                    <a:xfrm>
                      <a:off x="0" y="0"/>
                      <a:ext cx="4486275" cy="3000800"/>
                    </a:xfrm>
                    <a:prstGeom prst="rect">
                      <a:avLst/>
                    </a:prstGeom>
                    <a:noFill/>
                    <a:ln>
                      <a:noFill/>
                    </a:ln>
                    <a:extLst>
                      <a:ext uri="{53640926-AAD7-44D8-BBD7-CCE9431645EC}">
                        <a14:shadowObscured xmlns:a14="http://schemas.microsoft.com/office/drawing/2010/main"/>
                      </a:ext>
                    </a:extLst>
                  </pic:spPr>
                </pic:pic>
              </a:graphicData>
            </a:graphic>
          </wp:inline>
        </w:drawing>
      </w:r>
    </w:p>
    <w:p w14:paraId="1DB1F1EA" w14:textId="791BA0CF" w:rsidR="00B379EA" w:rsidRPr="00F7367F" w:rsidRDefault="00B379EA" w:rsidP="00B379EA">
      <w:pPr>
        <w:rPr>
          <w:rFonts w:ascii="Arial" w:hAnsi="Arial" w:cs="Arial"/>
        </w:rPr>
      </w:pPr>
      <w:r w:rsidRPr="4A37C50F">
        <w:rPr>
          <w:rFonts w:ascii="Arial" w:hAnsi="Arial" w:cs="Arial"/>
        </w:rPr>
        <w:t>Diagrams showing how the pumps work</w:t>
      </w:r>
      <w:r w:rsidR="1AA2AE73" w:rsidRPr="4A37C50F">
        <w:rPr>
          <w:rFonts w:ascii="Arial" w:hAnsi="Arial" w:cs="Arial"/>
        </w:rPr>
        <w:t xml:space="preserve"> </w:t>
      </w:r>
      <w:r w:rsidRPr="4A37C50F">
        <w:rPr>
          <w:rFonts w:ascii="Arial" w:hAnsi="Arial" w:cs="Arial"/>
        </w:rPr>
        <w:t>during intake and outflow.</w:t>
      </w:r>
    </w:p>
    <w:p w14:paraId="4E9A596D" w14:textId="77777777" w:rsidR="00B379EA" w:rsidRPr="00F7367F" w:rsidRDefault="00B379EA" w:rsidP="00B379EA">
      <w:r w:rsidRPr="00F7367F">
        <w:rPr>
          <w:noProof/>
          <w:lang w:eastAsia="en-GB"/>
        </w:rPr>
        <w:lastRenderedPageBreak/>
        <w:drawing>
          <wp:inline distT="0" distB="0" distL="0" distR="0" wp14:anchorId="2EB3455E" wp14:editId="2E78FF6A">
            <wp:extent cx="4665833" cy="2686050"/>
            <wp:effectExtent l="0" t="0" r="0" b="0"/>
            <wp:docPr id="3" name="Picture 3" descr="S:\Andrew\inlet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rew\inlet flow.jpg"/>
                    <pic:cNvPicPr>
                      <a:picLocks noChangeAspect="1" noChangeArrowheads="1"/>
                    </pic:cNvPicPr>
                  </pic:nvPicPr>
                  <pic:blipFill rotWithShape="1">
                    <a:blip r:embed="rId10" cstate="print"/>
                    <a:srcRect l="14292" t="15609" r="12686" b="9772"/>
                    <a:stretch/>
                  </pic:blipFill>
                  <pic:spPr bwMode="auto">
                    <a:xfrm>
                      <a:off x="0" y="0"/>
                      <a:ext cx="4666778" cy="2686594"/>
                    </a:xfrm>
                    <a:prstGeom prst="rect">
                      <a:avLst/>
                    </a:prstGeom>
                    <a:noFill/>
                    <a:ln>
                      <a:noFill/>
                    </a:ln>
                    <a:extLst>
                      <a:ext uri="{53640926-AAD7-44D8-BBD7-CCE9431645EC}">
                        <a14:shadowObscured xmlns:a14="http://schemas.microsoft.com/office/drawing/2010/main"/>
                      </a:ext>
                    </a:extLst>
                  </pic:spPr>
                </pic:pic>
              </a:graphicData>
            </a:graphic>
          </wp:inline>
        </w:drawing>
      </w:r>
    </w:p>
    <w:p w14:paraId="12658603" w14:textId="77777777" w:rsidR="00B379EA" w:rsidRPr="00F7367F" w:rsidRDefault="00B379EA" w:rsidP="00B379EA">
      <w:r w:rsidRPr="00F7367F">
        <w:t xml:space="preserve">              </w:t>
      </w:r>
      <w:r w:rsidRPr="00F7367F">
        <w:rPr>
          <w:noProof/>
          <w:lang w:eastAsia="en-GB"/>
        </w:rPr>
        <w:drawing>
          <wp:inline distT="0" distB="0" distL="0" distR="0" wp14:anchorId="72EB5E4C" wp14:editId="4A8D6CD0">
            <wp:extent cx="4093210" cy="2781300"/>
            <wp:effectExtent l="0" t="0" r="0" b="0"/>
            <wp:docPr id="2" name="Picture 2" descr="S:\Andrew\outlet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rew\outlet flow.png"/>
                    <pic:cNvPicPr>
                      <a:picLocks noChangeAspect="1" noChangeArrowheads="1"/>
                    </pic:cNvPicPr>
                  </pic:nvPicPr>
                  <pic:blipFill rotWithShape="1">
                    <a:blip r:embed="rId11" cstate="print"/>
                    <a:srcRect l="22601" t="16416" r="16242" b="9823"/>
                    <a:stretch/>
                  </pic:blipFill>
                  <pic:spPr bwMode="auto">
                    <a:xfrm>
                      <a:off x="0" y="0"/>
                      <a:ext cx="4094570" cy="2782224"/>
                    </a:xfrm>
                    <a:prstGeom prst="rect">
                      <a:avLst/>
                    </a:prstGeom>
                    <a:noFill/>
                    <a:ln>
                      <a:noFill/>
                    </a:ln>
                    <a:extLst>
                      <a:ext uri="{53640926-AAD7-44D8-BBD7-CCE9431645EC}">
                        <a14:shadowObscured xmlns:a14="http://schemas.microsoft.com/office/drawing/2010/main"/>
                      </a:ext>
                    </a:extLst>
                  </pic:spPr>
                </pic:pic>
              </a:graphicData>
            </a:graphic>
          </wp:inline>
        </w:drawing>
      </w:r>
    </w:p>
    <w:p w14:paraId="5BD2EBA4" w14:textId="77777777" w:rsidR="00B379EA" w:rsidRPr="00F7367F" w:rsidRDefault="00B379EA" w:rsidP="00B379EA"/>
    <w:p w14:paraId="45A6E884" w14:textId="77777777" w:rsidR="00B379EA" w:rsidRPr="00F7367F" w:rsidRDefault="00B379EA" w:rsidP="00B379EA"/>
    <w:p w14:paraId="2F32E60C" w14:textId="0F53F90C" w:rsidR="00B379EA" w:rsidRPr="00F7367F" w:rsidRDefault="00B379EA" w:rsidP="00B379EA">
      <w:r w:rsidRPr="00F7367F">
        <w:rPr>
          <w:noProof/>
        </w:rPr>
        <mc:AlternateContent>
          <mc:Choice Requires="wpg">
            <w:drawing>
              <wp:anchor distT="0" distB="0" distL="114300" distR="114300" simplePos="0" relativeHeight="251661312" behindDoc="0" locked="0" layoutInCell="1" allowOverlap="1" wp14:anchorId="739FED26" wp14:editId="6B7F57B0">
                <wp:simplePos x="0" y="0"/>
                <wp:positionH relativeFrom="column">
                  <wp:posOffset>16510</wp:posOffset>
                </wp:positionH>
                <wp:positionV relativeFrom="paragraph">
                  <wp:posOffset>-520065</wp:posOffset>
                </wp:positionV>
                <wp:extent cx="5700395" cy="2082800"/>
                <wp:effectExtent l="0" t="0" r="0" b="0"/>
                <wp:wrapNone/>
                <wp:docPr id="14200783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2082800"/>
                          <a:chOff x="1466" y="621"/>
                          <a:chExt cx="8977" cy="3280"/>
                        </a:xfrm>
                      </wpg:grpSpPr>
                      <wpg:grpSp>
                        <wpg:cNvPr id="1394913755" name="Group 3"/>
                        <wpg:cNvGrpSpPr>
                          <a:grpSpLocks noChangeAspect="1"/>
                        </wpg:cNvGrpSpPr>
                        <wpg:grpSpPr bwMode="auto">
                          <a:xfrm>
                            <a:off x="1466" y="936"/>
                            <a:ext cx="3998" cy="2965"/>
                            <a:chOff x="3847" y="876"/>
                            <a:chExt cx="3998" cy="2965"/>
                          </a:xfrm>
                        </wpg:grpSpPr>
                        <wpg:grpSp>
                          <wpg:cNvPr id="1048258985" name="Group 4"/>
                          <wpg:cNvGrpSpPr>
                            <a:grpSpLocks noChangeAspect="1"/>
                          </wpg:cNvGrpSpPr>
                          <wpg:grpSpPr bwMode="auto">
                            <a:xfrm>
                              <a:off x="3847" y="876"/>
                              <a:ext cx="3998" cy="2965"/>
                              <a:chOff x="4162" y="1178"/>
                              <a:chExt cx="3998" cy="2965"/>
                            </a:xfrm>
                          </wpg:grpSpPr>
                          <wpg:grpSp>
                            <wpg:cNvPr id="619086404" name="Group 5"/>
                            <wpg:cNvGrpSpPr>
                              <a:grpSpLocks noChangeAspect="1"/>
                            </wpg:cNvGrpSpPr>
                            <wpg:grpSpPr bwMode="auto">
                              <a:xfrm>
                                <a:off x="4162" y="1178"/>
                                <a:ext cx="3743" cy="2865"/>
                                <a:chOff x="4162" y="1178"/>
                                <a:chExt cx="3743" cy="2865"/>
                              </a:xfrm>
                            </wpg:grpSpPr>
                            <wps:wsp>
                              <wps:cNvPr id="1956652632" name="Rectangle 6"/>
                              <wps:cNvSpPr>
                                <a:spLocks noChangeAspect="1" noChangeArrowheads="1"/>
                              </wps:cNvSpPr>
                              <wps:spPr bwMode="auto">
                                <a:xfrm>
                                  <a:off x="5400" y="1830"/>
                                  <a:ext cx="2505" cy="103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07675" name="Rectangle 7"/>
                              <wps:cNvSpPr>
                                <a:spLocks noChangeAspect="1" noChangeArrowheads="1"/>
                              </wps:cNvSpPr>
                              <wps:spPr bwMode="auto">
                                <a:xfrm>
                                  <a:off x="4229" y="1695"/>
                                  <a:ext cx="1088" cy="2348"/>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68350" name="Rectangle 8"/>
                              <wps:cNvSpPr>
                                <a:spLocks noChangeAspect="1" noChangeArrowheads="1"/>
                              </wps:cNvSpPr>
                              <wps:spPr bwMode="auto">
                                <a:xfrm>
                                  <a:off x="5400" y="2863"/>
                                  <a:ext cx="2505" cy="542"/>
                                </a:xfrm>
                                <a:prstGeom prst="rect">
                                  <a:avLst/>
                                </a:prstGeom>
                                <a:solidFill>
                                  <a:srgbClr val="8496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224852" name="Rectangle 9"/>
                              <wps:cNvSpPr>
                                <a:spLocks noChangeAspect="1" noChangeArrowheads="1"/>
                              </wps:cNvSpPr>
                              <wps:spPr bwMode="auto">
                                <a:xfrm>
                                  <a:off x="5564" y="1716"/>
                                  <a:ext cx="525" cy="1568"/>
                                </a:xfrm>
                                <a:prstGeom prst="rect">
                                  <a:avLst/>
                                </a:prstGeom>
                                <a:solidFill>
                                  <a:srgbClr val="CFCDCD"/>
                                </a:solidFill>
                                <a:ln w="9525">
                                  <a:solidFill>
                                    <a:srgbClr val="000000"/>
                                  </a:solidFill>
                                  <a:miter lim="800000"/>
                                  <a:headEnd/>
                                  <a:tailEnd/>
                                </a:ln>
                              </wps:spPr>
                              <wps:bodyPr rot="0" vert="horz" wrap="square" lIns="91440" tIns="45720" rIns="91440" bIns="45720" anchor="t" anchorCtr="0" upright="1">
                                <a:noAutofit/>
                              </wps:bodyPr>
                            </wps:wsp>
                            <wps:wsp>
                              <wps:cNvPr id="1728020628" name="Rectangle 10"/>
                              <wps:cNvSpPr>
                                <a:spLocks noChangeAspect="1" noChangeArrowheads="1"/>
                              </wps:cNvSpPr>
                              <wps:spPr bwMode="auto">
                                <a:xfrm>
                                  <a:off x="4958" y="1178"/>
                                  <a:ext cx="1140" cy="465"/>
                                </a:xfrm>
                                <a:prstGeom prst="rect">
                                  <a:avLst/>
                                </a:prstGeom>
                                <a:solidFill>
                                  <a:srgbClr val="FFE599"/>
                                </a:solidFill>
                                <a:ln w="9525">
                                  <a:solidFill>
                                    <a:srgbClr val="000000"/>
                                  </a:solidFill>
                                  <a:miter lim="800000"/>
                                  <a:headEnd/>
                                  <a:tailEnd/>
                                </a:ln>
                              </wps:spPr>
                              <wps:bodyPr rot="0" vert="horz" wrap="square" lIns="91440" tIns="45720" rIns="91440" bIns="45720" anchor="t" anchorCtr="0" upright="1">
                                <a:noAutofit/>
                              </wps:bodyPr>
                            </wps:wsp>
                            <wps:wsp>
                              <wps:cNvPr id="70937864" name="Rectangle 11"/>
                              <wps:cNvSpPr>
                                <a:spLocks noChangeAspect="1" noChangeArrowheads="1"/>
                              </wps:cNvSpPr>
                              <wps:spPr bwMode="auto">
                                <a:xfrm>
                                  <a:off x="5317" y="3405"/>
                                  <a:ext cx="2588" cy="638"/>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202851" name="Rectangle 12"/>
                              <wps:cNvSpPr>
                                <a:spLocks noChangeAspect="1" noChangeArrowheads="1"/>
                              </wps:cNvSpPr>
                              <wps:spPr bwMode="auto">
                                <a:xfrm>
                                  <a:off x="5317" y="1695"/>
                                  <a:ext cx="75" cy="2078"/>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26718932" name="AutoShape 13"/>
                              <wps:cNvCnPr>
                                <a:cxnSpLocks noChangeAspect="1" noChangeShapeType="1"/>
                              </wps:cNvCnPr>
                              <wps:spPr bwMode="auto">
                                <a:xfrm>
                                  <a:off x="5392" y="1748"/>
                                  <a:ext cx="231" cy="210"/>
                                </a:xfrm>
                                <a:prstGeom prst="bentConnector3">
                                  <a:avLst>
                                    <a:gd name="adj1" fmla="val 49782"/>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774408366" name="AutoShape 14"/>
                              <wps:cNvCnPr>
                                <a:cxnSpLocks noChangeAspect="1" noChangeShapeType="1"/>
                              </wps:cNvCnPr>
                              <wps:spPr bwMode="auto">
                                <a:xfrm flipH="1">
                                  <a:off x="4162" y="1748"/>
                                  <a:ext cx="1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169954" name="AutoShape 15"/>
                              <wps:cNvCnPr>
                                <a:cxnSpLocks noChangeAspect="1" noChangeShapeType="1"/>
                              </wps:cNvCnPr>
                              <wps:spPr bwMode="auto">
                                <a:xfrm>
                                  <a:off x="5400" y="2863"/>
                                  <a:ext cx="2505" cy="0"/>
                                </a:xfrm>
                                <a:prstGeom prst="straightConnector1">
                                  <a:avLst/>
                                </a:prstGeom>
                                <a:noFill/>
                                <a:ln w="19050">
                                  <a:solidFill>
                                    <a:srgbClr val="4472C4"/>
                                  </a:solidFill>
                                  <a:prstDash val="dash"/>
                                  <a:round/>
                                  <a:headEnd/>
                                  <a:tailEnd/>
                                </a:ln>
                                <a:extLst>
                                  <a:ext uri="{909E8E84-426E-40DD-AFC4-6F175D3DCCD1}">
                                    <a14:hiddenFill xmlns:a14="http://schemas.microsoft.com/office/drawing/2010/main">
                                      <a:noFill/>
                                    </a14:hiddenFill>
                                  </a:ext>
                                </a:extLst>
                              </wps:spPr>
                              <wps:bodyPr/>
                            </wps:wsp>
                          </wpg:grpSp>
                          <wpg:grpSp>
                            <wpg:cNvPr id="2060088144" name="Group 16"/>
                            <wpg:cNvGrpSpPr>
                              <a:grpSpLocks noChangeAspect="1"/>
                            </wpg:cNvGrpSpPr>
                            <wpg:grpSpPr bwMode="auto">
                              <a:xfrm>
                                <a:off x="4315" y="1811"/>
                                <a:ext cx="3845" cy="2332"/>
                                <a:chOff x="4315" y="1811"/>
                                <a:chExt cx="3845" cy="2332"/>
                              </a:xfrm>
                            </wpg:grpSpPr>
                            <wps:wsp>
                              <wps:cNvPr id="1889862579" name="Text Box 2"/>
                              <wps:cNvSpPr txBox="1">
                                <a:spLocks noChangeAspect="1" noChangeArrowheads="1"/>
                              </wps:cNvSpPr>
                              <wps:spPr bwMode="auto">
                                <a:xfrm>
                                  <a:off x="6239" y="2095"/>
                                  <a:ext cx="1921"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B6DA" w14:textId="77777777" w:rsidR="00B379EA" w:rsidRPr="00F7367F" w:rsidRDefault="00B379EA" w:rsidP="00B379EA">
                                    <w:pPr>
                                      <w:rPr>
                                        <w:color w:val="FFFFFF"/>
                                        <w:sz w:val="16"/>
                                        <w:szCs w:val="16"/>
                                      </w:rPr>
                                    </w:pPr>
                                    <w:r w:rsidRPr="00F7367F">
                                      <w:rPr>
                                        <w:color w:val="FFFFFF"/>
                                        <w:sz w:val="16"/>
                                        <w:szCs w:val="16"/>
                                      </w:rPr>
                                      <w:t>Minimal water level in pumping season</w:t>
                                    </w:r>
                                  </w:p>
                                  <w:p w14:paraId="61C8A056" w14:textId="77777777" w:rsidR="00B379EA" w:rsidRPr="00F7367F" w:rsidRDefault="00B379EA" w:rsidP="00B379EA">
                                    <w:pPr>
                                      <w:rPr>
                                        <w:sz w:val="18"/>
                                        <w:szCs w:val="18"/>
                                      </w:rPr>
                                    </w:pPr>
                                  </w:p>
                                </w:txbxContent>
                              </wps:txbx>
                              <wps:bodyPr rot="0" vert="horz" wrap="square" lIns="91440" tIns="45720" rIns="91440" bIns="45720" anchor="t" anchorCtr="0" upright="1">
                                <a:noAutofit/>
                              </wps:bodyPr>
                            </wps:wsp>
                            <wps:wsp>
                              <wps:cNvPr id="1715034884" name="Text Box 18"/>
                              <wps:cNvSpPr txBox="1">
                                <a:spLocks noChangeAspect="1" noChangeArrowheads="1"/>
                              </wps:cNvSpPr>
                              <wps:spPr bwMode="auto">
                                <a:xfrm>
                                  <a:off x="6120" y="2925"/>
                                  <a:ext cx="976"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4FE1" w14:textId="77777777" w:rsidR="00B379EA" w:rsidRPr="00F7367F" w:rsidRDefault="00B379EA" w:rsidP="00B379EA">
                                    <w:pPr>
                                      <w:rPr>
                                        <w:color w:val="FFFFFF"/>
                                      </w:rPr>
                                    </w:pPr>
                                    <w:r w:rsidRPr="00F7367F">
                                      <w:rPr>
                                        <w:color w:val="FFFFFF"/>
                                        <w:sz w:val="18"/>
                                        <w:szCs w:val="18"/>
                                      </w:rPr>
                                      <w:t>300mm</w:t>
                                    </w:r>
                                  </w:p>
                                </w:txbxContent>
                              </wps:txbx>
                              <wps:bodyPr rot="0" vert="horz" wrap="square" lIns="91440" tIns="45720" rIns="91440" bIns="45720" anchor="t" anchorCtr="0" upright="1">
                                <a:noAutofit/>
                              </wps:bodyPr>
                            </wps:wsp>
                            <wps:wsp>
                              <wps:cNvPr id="1080548805" name="AutoShape 19"/>
                              <wps:cNvCnPr>
                                <a:cxnSpLocks noChangeAspect="1" noChangeShapeType="1"/>
                              </wps:cNvCnPr>
                              <wps:spPr bwMode="auto">
                                <a:xfrm>
                                  <a:off x="6181" y="2917"/>
                                  <a:ext cx="0" cy="480"/>
                                </a:xfrm>
                                <a:prstGeom prst="straightConnector1">
                                  <a:avLst/>
                                </a:prstGeom>
                                <a:noFill/>
                                <a:ln w="9525">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3116516" name="Text Box 20"/>
                              <wps:cNvSpPr txBox="1">
                                <a:spLocks noChangeAspect="1" noChangeArrowheads="1"/>
                              </wps:cNvSpPr>
                              <wps:spPr bwMode="auto">
                                <a:xfrm>
                                  <a:off x="5438" y="2258"/>
                                  <a:ext cx="796"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BBEC2" w14:textId="77777777" w:rsidR="00B379EA" w:rsidRPr="00F7367F" w:rsidRDefault="00B379EA" w:rsidP="00B379EA">
                                    <w:pPr>
                                      <w:rPr>
                                        <w:color w:val="FFFFFF"/>
                                        <w:sz w:val="18"/>
                                        <w:szCs w:val="18"/>
                                      </w:rPr>
                                    </w:pPr>
                                    <w:r w:rsidRPr="00F7367F">
                                      <w:rPr>
                                        <w:color w:val="FFFFFF"/>
                                        <w:sz w:val="18"/>
                                        <w:szCs w:val="18"/>
                                      </w:rPr>
                                      <w:t>Pump</w:t>
                                    </w:r>
                                  </w:p>
                                </w:txbxContent>
                              </wps:txbx>
                              <wps:bodyPr rot="0" vert="horz" wrap="square" lIns="91440" tIns="45720" rIns="91440" bIns="45720" anchor="t" anchorCtr="0" upright="1">
                                <a:noAutofit/>
                              </wps:bodyPr>
                            </wps:wsp>
                            <wpg:grpSp>
                              <wpg:cNvPr id="1423883363" name="Group 21"/>
                              <wpg:cNvGrpSpPr>
                                <a:grpSpLocks noChangeAspect="1"/>
                              </wpg:cNvGrpSpPr>
                              <wpg:grpSpPr bwMode="auto">
                                <a:xfrm>
                                  <a:off x="4315" y="1811"/>
                                  <a:ext cx="1067" cy="2332"/>
                                  <a:chOff x="4315" y="1811"/>
                                  <a:chExt cx="1067" cy="2332"/>
                                </a:xfrm>
                              </wpg:grpSpPr>
                              <wps:wsp>
                                <wps:cNvPr id="10880807" name="Text Box 22"/>
                                <wps:cNvSpPr txBox="1">
                                  <a:spLocks noChangeAspect="1" noChangeArrowheads="1"/>
                                </wps:cNvSpPr>
                                <wps:spPr bwMode="auto">
                                  <a:xfrm>
                                    <a:off x="4318" y="3546"/>
                                    <a:ext cx="1064"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3EB7" w14:textId="77777777" w:rsidR="00B379EA" w:rsidRPr="00F7367F" w:rsidRDefault="00B379EA" w:rsidP="00B379EA">
                                      <w:pPr>
                                        <w:rPr>
                                          <w:color w:val="FFFFFF"/>
                                          <w:sz w:val="18"/>
                                          <w:szCs w:val="18"/>
                                        </w:rPr>
                                      </w:pPr>
                                      <w:r w:rsidRPr="00F7367F">
                                        <w:rPr>
                                          <w:color w:val="FFFFFF"/>
                                          <w:sz w:val="18"/>
                                          <w:szCs w:val="18"/>
                                        </w:rPr>
                                        <w:t>Sheet pile</w:t>
                                      </w:r>
                                    </w:p>
                                  </w:txbxContent>
                                </wps:txbx>
                                <wps:bodyPr rot="0" vert="horz" wrap="square" lIns="91440" tIns="45720" rIns="91440" bIns="45720" anchor="t" anchorCtr="0" upright="1">
                                  <a:noAutofit/>
                                </wps:bodyPr>
                              </wps:wsp>
                              <wps:wsp>
                                <wps:cNvPr id="2010445116" name="Text Box 23"/>
                                <wps:cNvSpPr txBox="1">
                                  <a:spLocks noChangeAspect="1" noChangeArrowheads="1"/>
                                </wps:cNvSpPr>
                                <wps:spPr bwMode="auto">
                                  <a:xfrm>
                                    <a:off x="4315" y="1811"/>
                                    <a:ext cx="796"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6824" w14:textId="77777777" w:rsidR="00B379EA" w:rsidRPr="00F7367F" w:rsidRDefault="00B379EA" w:rsidP="00B379EA">
                                      <w:pPr>
                                        <w:rPr>
                                          <w:color w:val="FFFFFF"/>
                                          <w:sz w:val="18"/>
                                          <w:szCs w:val="18"/>
                                        </w:rPr>
                                      </w:pPr>
                                      <w:r w:rsidRPr="00F7367F">
                                        <w:rPr>
                                          <w:color w:val="FFFFFF"/>
                                          <w:sz w:val="18"/>
                                          <w:szCs w:val="18"/>
                                        </w:rPr>
                                        <w:t>Pipe</w:t>
                                      </w:r>
                                    </w:p>
                                  </w:txbxContent>
                                </wps:txbx>
                                <wps:bodyPr rot="0" vert="horz" wrap="square" lIns="91440" tIns="45720" rIns="91440" bIns="45720" anchor="t" anchorCtr="0" upright="1">
                                  <a:noAutofit/>
                                </wps:bodyPr>
                              </wps:wsp>
                            </wpg:grpSp>
                            <wps:wsp>
                              <wps:cNvPr id="1923188082" name="AutoShape 24"/>
                              <wps:cNvCnPr>
                                <a:cxnSpLocks noChangeAspect="1" noChangeShapeType="1"/>
                              </wps:cNvCnPr>
                              <wps:spPr bwMode="auto">
                                <a:xfrm>
                                  <a:off x="7613" y="240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049443942" name="Text Box 2"/>
                          <wps:cNvSpPr txBox="1">
                            <a:spLocks noChangeAspect="1" noChangeArrowheads="1"/>
                          </wps:cNvSpPr>
                          <wps:spPr bwMode="auto">
                            <a:xfrm>
                              <a:off x="4809" y="906"/>
                              <a:ext cx="788"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DF0C" w14:textId="77777777" w:rsidR="00B379EA" w:rsidRPr="00F7367F" w:rsidRDefault="00B379EA" w:rsidP="00B379EA">
                                <w:pPr>
                                  <w:rPr>
                                    <w:color w:val="FFFFFF"/>
                                    <w:sz w:val="18"/>
                                    <w:szCs w:val="18"/>
                                  </w:rPr>
                                </w:pPr>
                                <w:r w:rsidRPr="00F7367F">
                                  <w:rPr>
                                    <w:color w:val="FFFFFF"/>
                                    <w:sz w:val="18"/>
                                    <w:szCs w:val="18"/>
                                  </w:rPr>
                                  <w:t>motor</w:t>
                                </w:r>
                              </w:p>
                            </w:txbxContent>
                          </wps:txbx>
                          <wps:bodyPr rot="0" vert="horz" wrap="square" lIns="91440" tIns="45720" rIns="91440" bIns="45720" anchor="t" anchorCtr="0" upright="1">
                            <a:noAutofit/>
                          </wps:bodyPr>
                        </wps:wsp>
                      </wpg:grpSp>
                      <wps:wsp>
                        <wps:cNvPr id="704580724" name="Text Box 2"/>
                        <wps:cNvSpPr txBox="1">
                          <a:spLocks noChangeArrowheads="1"/>
                        </wps:cNvSpPr>
                        <wps:spPr bwMode="auto">
                          <a:xfrm>
                            <a:off x="5940" y="621"/>
                            <a:ext cx="4503" cy="3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79DFC" w14:textId="0CF0135D" w:rsidR="00B379EA" w:rsidRPr="00F7367F" w:rsidRDefault="00B379EA" w:rsidP="00B379EA">
                              <w:pPr>
                                <w:rPr>
                                  <w:rFonts w:ascii="Arial" w:hAnsi="Arial" w:cs="Arial"/>
                                </w:rPr>
                              </w:pPr>
                              <w:r w:rsidRPr="00F7367F">
                                <w:rPr>
                                  <w:rFonts w:ascii="Arial" w:hAnsi="Arial" w:cs="Arial"/>
                                </w:rPr>
                                <w:t>The t400d2 requires a minimum 300mm of water in which to operate. Positioning the pump adjacent to the bank will improve access for maintaining the motor and pump, however, the water on the edge of the ditch is much shallower than the middle due to the trapezoid ditch profile. The edge will need to be deepened, but to stop the bank losing integrity, it will need reinforcing with sheet piling.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140197">
              <v:group id="Group 1" style="position:absolute;margin-left:1.3pt;margin-top:-40.95pt;width:448.85pt;height:164pt;z-index:251661312" coordsize="8977,3280" coordorigin="1466,621" o:spid="_x0000_s1026" w14:anchorId="739FE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">
                <v:group id="Group 3" style="position:absolute;left:1466;top:936;width:3998;height:2965" coordsize="3998,2965" coordorigin="3847,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">
                  <o:lock v:ext="edit" aspectratio="t"/>
                  <v:group id="Group 4" style="position:absolute;left:3847;top:876;width:3998;height:2965" coordsize="3998,2965" coordorigin="4162,11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">
                    <o:lock v:ext="edit" aspectratio="t"/>
                    <v:group id="Group 5" style="position:absolute;left:4162;top:1178;width:3743;height:2865" coordsize="3743,2865" coordorigin="4162,117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">
                      <o:lock v:ext="edit" aspectratio="t"/>
                      <v:rect id="Rectangle 6" style="position:absolute;left:5400;top:1830;width:2505;height:1033;visibility:visible;mso-wrap-style:square;v-text-anchor:top" o:spid="_x0000_s1030" fillcolor="#b4c6e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">
                        <o:lock v:ext="edit" aspectratio="t"/>
                      </v:rect>
                      <v:rect id="Rectangle 7" style="position:absolute;left:4229;top:1695;width:1088;height:2348;visibility:visible;mso-wrap-style:square;v-text-anchor:top" o:spid="_x0000_s1031" fillcolor="#c5e0b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">
                        <o:lock v:ext="edit" aspectratio="t"/>
                      </v:rect>
                      <v:rect id="Rectangle 8" style="position:absolute;left:5400;top:2863;width:2505;height:542;visibility:visible;mso-wrap-style:square;v-text-anchor:top" o:spid="_x0000_s1032" fillcolor="#8496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">
                        <o:lock v:ext="edit" aspectratio="t"/>
                      </v:rect>
                      <v:rect id="Rectangle 9" style="position:absolute;left:5564;top:1716;width:525;height:1568;visibility:visible;mso-wrap-style:square;v-text-anchor:top" o:spid="_x0000_s1033" fillcolor="#cfcdc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">
                        <o:lock v:ext="edit" aspectratio="t"/>
                      </v:rect>
                      <v:rect id="Rectangle 10" style="position:absolute;left:4958;top:1178;width:1140;height:465;visibility:visible;mso-wrap-style:square;v-text-anchor:top" o:spid="_x0000_s1034" fillcolor="#ff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">
                        <o:lock v:ext="edit" aspectratio="t"/>
                      </v:rect>
                      <v:rect id="Rectangle 11" style="position:absolute;left:5317;top:3405;width:2588;height:638;visibility:visible;mso-wrap-style:square;v-text-anchor:top" o:spid="_x0000_s1035" fillcolor="#c5e0b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">
                        <o:lock v:ext="edit" aspectratio="t"/>
                      </v:rect>
                      <v:rect id="Rectangle 12" style="position:absolute;left:5317;top:1695;width:75;height:2078;visibility:visible;mso-wrap-style:square;v-text-anchor:top" o:spid="_x0000_s1036" fillcolor="#a5a5a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">
                        <o:lock v:ext="edit" aspectratio="t"/>
                      </v:rect>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13" style="position:absolute;left:5392;top:1748;width:231;height:210;visibility:visible;mso-wrap-style:square" o:spid="_x0000_s1037" strokeweight="1.5pt" o:connectortype="elbow" type="#_x0000_t34" adj="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">
                        <o:lock v:ext="edit" aspectratio="t"/>
                      </v:shape>
                      <v:shapetype id="_x0000_t32" coordsize="21600,21600" o:oned="t" filled="f" o:spt="32" path="m,l21600,21600e">
                        <v:path fillok="f" arrowok="t" o:connecttype="none"/>
                        <o:lock v:ext="edit" shapetype="t"/>
                      </v:shapetype>
                      <v:shape id="AutoShape 14" style="position:absolute;left:4162;top:1748;width:1155;height:0;flip:x;visibility:visible;mso-wrap-style:square" o:spid="_x0000_s1038"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">
                        <o:lock v:ext="edit" aspectratio="t"/>
                      </v:shape>
                      <v:shape id="AutoShape 15" style="position:absolute;left:5400;top:2863;width:2505;height:0;visibility:visible;mso-wrap-style:square" o:spid="_x0000_s1039" strokecolor="#4472c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">
                        <v:stroke dashstyle="dash"/>
                        <o:lock v:ext="edit" aspectratio="t"/>
                      </v:shape>
                    </v:group>
                    <v:group id="Group 16" style="position:absolute;left:4315;top:1811;width:3845;height:2332" coordsize="3845,2332" coordorigin="4315,1811"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">
                      <o:lock v:ext="edit" aspectratio="t"/>
                      <v:shapetype id="_x0000_t202" coordsize="21600,21600" o:spt="202" path="m,l,21600r21600,l21600,xe">
                        <v:stroke joinstyle="miter"/>
                        <v:path gradientshapeok="t" o:connecttype="rect"/>
                      </v:shapetype>
                      <v:shape id="Text Box 2" style="position:absolute;left:6239;top:2095;width:1921;height:1246;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">
                        <o:lock v:ext="edit" aspectratio="t"/>
                        <v:textbox>
                          <w:txbxContent>
                            <w:p w:rsidRPr="00F7367F" w:rsidR="00B379EA" w:rsidP="00B379EA" w:rsidRDefault="00B379EA" w14:paraId="4B1E3C91" w14:textId="77777777">
                              <w:pPr>
                                <w:rPr>
                                  <w:color w:val="FFFFFF"/>
                                  <w:sz w:val="16"/>
                                  <w:szCs w:val="16"/>
                                </w:rPr>
                              </w:pPr>
                              <w:r w:rsidRPr="00F7367F">
                                <w:rPr>
                                  <w:color w:val="FFFFFF"/>
                                  <w:sz w:val="16"/>
                                  <w:szCs w:val="16"/>
                                </w:rPr>
                                <w:t>Minimal water level in pumping season</w:t>
                              </w:r>
                            </w:p>
                            <w:p w:rsidRPr="00F7367F" w:rsidR="00B379EA" w:rsidP="00B379EA" w:rsidRDefault="00B379EA" w14:paraId="672A6659" w14:textId="77777777">
                              <w:pPr>
                                <w:rPr>
                                  <w:sz w:val="18"/>
                                  <w:szCs w:val="18"/>
                                </w:rPr>
                              </w:pPr>
                            </w:p>
                          </w:txbxContent>
                        </v:textbox>
                      </v:shape>
                      <v:shape id="Text Box 18" style="position:absolute;left:6120;top:2925;width:976;height:597;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">
                        <o:lock v:ext="edit" aspectratio="t"/>
                        <v:textbox>
                          <w:txbxContent>
                            <w:p w:rsidRPr="00F7367F" w:rsidR="00B379EA" w:rsidP="00B379EA" w:rsidRDefault="00B379EA" w14:paraId="29A1BBD2" w14:textId="77777777">
                              <w:pPr>
                                <w:rPr>
                                  <w:color w:val="FFFFFF"/>
                                </w:rPr>
                              </w:pPr>
                              <w:r w:rsidRPr="00F7367F">
                                <w:rPr>
                                  <w:color w:val="FFFFFF"/>
                                  <w:sz w:val="18"/>
                                  <w:szCs w:val="18"/>
                                </w:rPr>
                                <w:t>300mm</w:t>
                              </w:r>
                            </w:p>
                          </w:txbxContent>
                        </v:textbox>
                      </v:shape>
                      <v:shape id="AutoShape 19" style="position:absolute;left:6181;top:2917;width:0;height:480;visibility:visible;mso-wrap-style:square" o:spid="_x0000_s1043" strokecolor="#ffc00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">
                        <v:stroke startarrow="block" endarrow="block"/>
                        <o:lock v:ext="edit" aspectratio="t"/>
                      </v:shape>
                      <v:shape id="Text Box 20" style="position:absolute;left:5438;top:2258;width:796;height:597;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">
                        <o:lock v:ext="edit" aspectratio="t"/>
                        <v:textbox>
                          <w:txbxContent>
                            <w:p w:rsidRPr="00F7367F" w:rsidR="00B379EA" w:rsidP="00B379EA" w:rsidRDefault="00B379EA" w14:paraId="79D3F330" w14:textId="77777777">
                              <w:pPr>
                                <w:rPr>
                                  <w:color w:val="FFFFFF"/>
                                  <w:sz w:val="18"/>
                                  <w:szCs w:val="18"/>
                                </w:rPr>
                              </w:pPr>
                              <w:r w:rsidRPr="00F7367F">
                                <w:rPr>
                                  <w:color w:val="FFFFFF"/>
                                  <w:sz w:val="18"/>
                                  <w:szCs w:val="18"/>
                                </w:rPr>
                                <w:t>Pump</w:t>
                              </w:r>
                            </w:p>
                          </w:txbxContent>
                        </v:textbox>
                      </v:shape>
                      <v:group id="Group 21" style="position:absolute;left:4315;top:1811;width:1067;height:2332" coordsize="1067,2332" coordorigin="4315,1811"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">
                        <o:lock v:ext="edit" aspectratio="t"/>
                        <v:shape id="Text Box 22" style="position:absolute;left:4318;top:3546;width:1064;height:597;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">
                          <o:lock v:ext="edit" aspectratio="t"/>
                          <v:textbox>
                            <w:txbxContent>
                              <w:p w:rsidRPr="00F7367F" w:rsidR="00B379EA" w:rsidP="00B379EA" w:rsidRDefault="00B379EA" w14:paraId="4D18E652" w14:textId="77777777">
                                <w:pPr>
                                  <w:rPr>
                                    <w:color w:val="FFFFFF"/>
                                    <w:sz w:val="18"/>
                                    <w:szCs w:val="18"/>
                                  </w:rPr>
                                </w:pPr>
                                <w:r w:rsidRPr="00F7367F">
                                  <w:rPr>
                                    <w:color w:val="FFFFFF"/>
                                    <w:sz w:val="18"/>
                                    <w:szCs w:val="18"/>
                                  </w:rPr>
                                  <w:t>Sheet pile</w:t>
                                </w:r>
                              </w:p>
                            </w:txbxContent>
                          </v:textbox>
                        </v:shape>
                        <v:shape id="Text Box 23" style="position:absolute;left:4315;top:1811;width:796;height:597;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">
                          <o:lock v:ext="edit" aspectratio="t"/>
                          <v:textbox>
                            <w:txbxContent>
                              <w:p w:rsidRPr="00F7367F" w:rsidR="00B379EA" w:rsidP="00B379EA" w:rsidRDefault="00B379EA" w14:paraId="7459F912" w14:textId="77777777">
                                <w:pPr>
                                  <w:rPr>
                                    <w:color w:val="FFFFFF"/>
                                    <w:sz w:val="18"/>
                                    <w:szCs w:val="18"/>
                                  </w:rPr>
                                </w:pPr>
                                <w:r w:rsidRPr="00F7367F">
                                  <w:rPr>
                                    <w:color w:val="FFFFFF"/>
                                    <w:sz w:val="18"/>
                                    <w:szCs w:val="18"/>
                                  </w:rPr>
                                  <w:t>Pipe</w:t>
                                </w:r>
                              </w:p>
                            </w:txbxContent>
                          </v:textbox>
                        </v:shape>
                      </v:group>
                      <v:shape id="AutoShape 24" style="position:absolute;left:7613;top:2400;width:0;height:375;visibility:visible;mso-wrap-style:square" o:spid="_x0000_s1048"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">
                        <v:stroke endarrow="block"/>
                        <o:lock v:ext="edit" aspectratio="t"/>
                      </v:shape>
                    </v:group>
                  </v:group>
                  <v:shape id="Text Box 2" style="position:absolute;left:4809;top:906;width:788;height:597;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">
                    <o:lock v:ext="edit" aspectratio="t"/>
                    <v:textbox>
                      <w:txbxContent>
                        <w:p w:rsidRPr="00F7367F" w:rsidR="00B379EA" w:rsidP="00B379EA" w:rsidRDefault="00B379EA" w14:paraId="69FE22CD" w14:textId="77777777">
                          <w:pPr>
                            <w:rPr>
                              <w:color w:val="FFFFFF"/>
                              <w:sz w:val="18"/>
                              <w:szCs w:val="18"/>
                            </w:rPr>
                          </w:pPr>
                          <w:r w:rsidRPr="00F7367F">
                            <w:rPr>
                              <w:color w:val="FFFFFF"/>
                              <w:sz w:val="18"/>
                              <w:szCs w:val="18"/>
                            </w:rPr>
                            <w:t>motor</w:t>
                          </w:r>
                        </w:p>
                      </w:txbxContent>
                    </v:textbox>
                  </v:shape>
                </v:group>
                <v:shape id="Text Box 2" style="position:absolute;left:5940;top:621;width:4503;height:3034;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">
                  <v:textbox style="mso-fit-shape-to-text:t">
                    <w:txbxContent>
                      <w:p w:rsidRPr="00F7367F" w:rsidR="00B379EA" w:rsidP="00B379EA" w:rsidRDefault="00B379EA" w14:paraId="7CF1D91E" w14:textId="0CF0135D">
                        <w:pPr>
                          <w:rPr>
                            <w:rFonts w:ascii="Arial" w:hAnsi="Arial" w:cs="Arial"/>
                          </w:rPr>
                        </w:pPr>
                        <w:r w:rsidRPr="00F7367F">
                          <w:rPr>
                            <w:rFonts w:ascii="Arial" w:hAnsi="Arial" w:cs="Arial"/>
                          </w:rPr>
                          <w:t>The t400d2 requires a minimum 300mm of water in which to operate. Positioning the pump adjacent to the bank will improve access for maintaining the motor and pump, however, the water on the edge of the ditch is much shallower than the middle due to the trapezoid ditch profile. The edge will need to be deepened, but to stop the bank losing integrity, it will need reinforcing with sheet piling.</w:t>
                        </w:r>
                      </w:p>
                    </w:txbxContent>
                  </v:textbox>
                </v:shape>
              </v:group>
            </w:pict>
          </mc:Fallback>
        </mc:AlternateContent>
      </w:r>
    </w:p>
    <w:p w14:paraId="4EB028E2" w14:textId="77777777" w:rsidR="00B379EA" w:rsidRPr="00F7367F" w:rsidRDefault="00B379EA" w:rsidP="00B379EA"/>
    <w:p w14:paraId="571D4DBA" w14:textId="77777777" w:rsidR="00B379EA" w:rsidRPr="00F7367F" w:rsidRDefault="00B379EA" w:rsidP="00B379EA"/>
    <w:p w14:paraId="1A3BBA6E" w14:textId="77777777" w:rsidR="00B379EA" w:rsidRPr="00F7367F" w:rsidRDefault="00B379EA" w:rsidP="00B379EA"/>
    <w:p w14:paraId="006BC9FC" w14:textId="77777777" w:rsidR="00B379EA" w:rsidRPr="00F7367F" w:rsidRDefault="00B379EA" w:rsidP="00B379EA"/>
    <w:p w14:paraId="3E60928C" w14:textId="77777777" w:rsidR="00010CEC" w:rsidRPr="00F7367F" w:rsidRDefault="00010CEC" w:rsidP="60BEAADA">
      <w:pPr>
        <w:rPr>
          <w:rFonts w:ascii="Arial" w:hAnsi="Arial" w:cs="Arial"/>
        </w:rPr>
      </w:pPr>
    </w:p>
    <w:p w14:paraId="20BE2B18" w14:textId="77777777" w:rsidR="00683188" w:rsidRPr="00F7367F" w:rsidRDefault="00683188" w:rsidP="00FC09D9">
      <w:pPr>
        <w:pStyle w:val="Heading2"/>
        <w:rPr>
          <w:rFonts w:ascii="Arial" w:hAnsi="Arial" w:cs="Arial"/>
        </w:rPr>
      </w:pPr>
      <w:r w:rsidRPr="00F7367F">
        <w:rPr>
          <w:rFonts w:ascii="Arial" w:hAnsi="Arial" w:cs="Arial"/>
        </w:rPr>
        <w:t>Pump volumes</w:t>
      </w:r>
    </w:p>
    <w:p w14:paraId="3A87EFB1" w14:textId="5C920A38" w:rsidR="00683188" w:rsidRPr="00683188" w:rsidRDefault="00683188" w:rsidP="00683188">
      <w:pPr>
        <w:rPr>
          <w:rFonts w:ascii="Arial" w:hAnsi="Arial" w:cs="Arial"/>
          <w:u w:val="single"/>
        </w:rPr>
      </w:pPr>
      <w:r w:rsidRPr="545A5B29">
        <w:rPr>
          <w:rFonts w:ascii="Arial" w:hAnsi="Arial" w:cs="Arial"/>
        </w:rPr>
        <w:t>The pump will operate during spring and summer months when groundwater levels are anticipated to be low. They work directly through solar power; in the morning the pump will start up gradually and will slow down when clouds pass the sun. Daily outputs are listed below. Daily abstraction peak for 2x t400</w:t>
      </w:r>
      <w:r w:rsidR="00800615" w:rsidRPr="545A5B29">
        <w:rPr>
          <w:rFonts w:ascii="Arial" w:hAnsi="Arial" w:cs="Arial"/>
        </w:rPr>
        <w:t>d</w:t>
      </w:r>
      <w:r w:rsidRPr="545A5B29">
        <w:rPr>
          <w:rFonts w:ascii="Arial" w:hAnsi="Arial" w:cs="Arial"/>
        </w:rPr>
        <w:t xml:space="preserve">2 solar pumps = </w:t>
      </w:r>
      <w:r w:rsidRPr="545A5B29">
        <w:rPr>
          <w:rFonts w:ascii="Arial" w:hAnsi="Arial" w:cs="Arial"/>
          <w:color w:val="EE0000"/>
        </w:rPr>
        <w:t>752m³</w:t>
      </w:r>
      <w:r w:rsidRPr="545A5B29">
        <w:rPr>
          <w:rFonts w:ascii="Arial" w:hAnsi="Arial" w:cs="Arial"/>
        </w:rPr>
        <w:t xml:space="preserve">. Pumps will not operate </w:t>
      </w:r>
      <w:r w:rsidRPr="545A5B29">
        <w:rPr>
          <w:rFonts w:ascii="Arial" w:hAnsi="Arial" w:cs="Arial"/>
        </w:rPr>
        <w:lastRenderedPageBreak/>
        <w:t xml:space="preserve">when high ground water levels achieved – when water levels within ditches </w:t>
      </w:r>
      <w:r w:rsidR="009A692D" w:rsidRPr="545A5B29">
        <w:rPr>
          <w:rFonts w:ascii="Arial" w:hAnsi="Arial" w:cs="Arial"/>
        </w:rPr>
        <w:t xml:space="preserve">are </w:t>
      </w:r>
      <w:r w:rsidRPr="545A5B29">
        <w:rPr>
          <w:rFonts w:ascii="Arial" w:hAnsi="Arial" w:cs="Arial"/>
        </w:rPr>
        <w:t>at 10cm below mean field height, pumps will be turned off.</w:t>
      </w:r>
      <w:r w:rsidR="00A510F6" w:rsidRPr="545A5B29">
        <w:rPr>
          <w:rFonts w:ascii="Arial" w:hAnsi="Arial" w:cs="Arial"/>
        </w:rPr>
        <w:t xml:space="preserve"> </w:t>
      </w:r>
      <w:r w:rsidR="00955131" w:rsidRPr="545A5B29">
        <w:rPr>
          <w:rFonts w:ascii="Arial" w:hAnsi="Arial" w:cs="Arial"/>
        </w:rPr>
        <w:t xml:space="preserve">A requirement of the Environment Agency </w:t>
      </w:r>
      <w:r w:rsidR="0072330E" w:rsidRPr="545A5B29">
        <w:rPr>
          <w:rFonts w:ascii="Arial" w:hAnsi="Arial" w:cs="Arial"/>
        </w:rPr>
        <w:t>Abstraction Licence</w:t>
      </w:r>
      <w:r w:rsidR="034F87F2" w:rsidRPr="545A5B29">
        <w:rPr>
          <w:rFonts w:ascii="Arial" w:hAnsi="Arial" w:cs="Arial"/>
        </w:rPr>
        <w:t xml:space="preserve"> is</w:t>
      </w:r>
      <w:r w:rsidR="0072330E" w:rsidRPr="545A5B29">
        <w:rPr>
          <w:rFonts w:ascii="Arial" w:hAnsi="Arial" w:cs="Arial"/>
        </w:rPr>
        <w:t xml:space="preserve"> that </w:t>
      </w:r>
      <w:r w:rsidR="008B43ED" w:rsidRPr="545A5B29">
        <w:rPr>
          <w:rFonts w:ascii="Arial" w:hAnsi="Arial" w:cs="Arial"/>
        </w:rPr>
        <w:t>a</w:t>
      </w:r>
      <w:r w:rsidR="00A510F6" w:rsidRPr="545A5B29">
        <w:rPr>
          <w:rFonts w:ascii="Arial" w:hAnsi="Arial" w:cs="Arial"/>
        </w:rPr>
        <w:t xml:space="preserve">bstraction volumes </w:t>
      </w:r>
      <w:r w:rsidR="008B43ED" w:rsidRPr="545A5B29">
        <w:rPr>
          <w:rFonts w:ascii="Arial" w:hAnsi="Arial" w:cs="Arial"/>
        </w:rPr>
        <w:t>are recorded</w:t>
      </w:r>
      <w:r w:rsidR="00122BE5" w:rsidRPr="545A5B29">
        <w:rPr>
          <w:rFonts w:ascii="Arial" w:hAnsi="Arial" w:cs="Arial"/>
        </w:rPr>
        <w:t>.</w:t>
      </w:r>
    </w:p>
    <w:tbl>
      <w:tblPr>
        <w:tblStyle w:val="TableGrid"/>
        <w:tblpPr w:leftFromText="141" w:rightFromText="141" w:vertAnchor="text" w:horzAnchor="page" w:tblpX="1490" w:tblpY="298"/>
        <w:tblW w:w="9180" w:type="dxa"/>
        <w:tblLayout w:type="fixed"/>
        <w:tblLook w:val="04A0" w:firstRow="1" w:lastRow="0" w:firstColumn="1" w:lastColumn="0" w:noHBand="0" w:noVBand="1"/>
      </w:tblPr>
      <w:tblGrid>
        <w:gridCol w:w="1951"/>
        <w:gridCol w:w="1843"/>
        <w:gridCol w:w="2410"/>
        <w:gridCol w:w="1488"/>
        <w:gridCol w:w="1488"/>
      </w:tblGrid>
      <w:tr w:rsidR="00683188" w:rsidRPr="00683188" w14:paraId="6FFEF292" w14:textId="77777777" w:rsidTr="00EE162D">
        <w:trPr>
          <w:trHeight w:val="38"/>
        </w:trPr>
        <w:tc>
          <w:tcPr>
            <w:tcW w:w="918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0C032714" w14:textId="77777777" w:rsidR="00683188" w:rsidRPr="00683188" w:rsidRDefault="00683188" w:rsidP="00683188">
            <w:pPr>
              <w:spacing w:after="160" w:line="259" w:lineRule="auto"/>
              <w:rPr>
                <w:rFonts w:ascii="Arial" w:hAnsi="Arial" w:cs="Arial"/>
              </w:rPr>
            </w:pPr>
            <w:r w:rsidRPr="00683188">
              <w:rPr>
                <w:rFonts w:ascii="Arial" w:hAnsi="Arial" w:cs="Arial"/>
              </w:rPr>
              <w:t>Product Specifications</w:t>
            </w:r>
          </w:p>
        </w:tc>
      </w:tr>
      <w:tr w:rsidR="00683188" w:rsidRPr="00683188" w14:paraId="4B576DE5" w14:textId="77777777" w:rsidTr="00EE162D">
        <w:trPr>
          <w:trHeight w:val="270"/>
        </w:trPr>
        <w:tc>
          <w:tcPr>
            <w:tcW w:w="1951" w:type="dxa"/>
            <w:vMerge w:val="restart"/>
            <w:tcBorders>
              <w:top w:val="single" w:sz="4" w:space="0" w:color="auto"/>
              <w:left w:val="nil"/>
              <w:right w:val="single" w:sz="4" w:space="0" w:color="auto"/>
            </w:tcBorders>
            <w:hideMark/>
          </w:tcPr>
          <w:p w14:paraId="22ACAFBF" w14:textId="77777777" w:rsidR="00683188" w:rsidRPr="00683188" w:rsidRDefault="00683188" w:rsidP="00683188">
            <w:pPr>
              <w:spacing w:after="160" w:line="259" w:lineRule="auto"/>
              <w:rPr>
                <w:rFonts w:ascii="Arial" w:hAnsi="Arial" w:cs="Arial"/>
              </w:rPr>
            </w:pPr>
            <w:r w:rsidRPr="00683188">
              <w:rPr>
                <w:rFonts w:ascii="Arial" w:hAnsi="Arial" w:cs="Arial"/>
              </w:rPr>
              <w:t>Average yield per day London</w:t>
            </w:r>
          </w:p>
        </w:tc>
        <w:tc>
          <w:tcPr>
            <w:tcW w:w="1843" w:type="dxa"/>
            <w:vMerge w:val="restart"/>
            <w:tcBorders>
              <w:top w:val="single" w:sz="4" w:space="0" w:color="auto"/>
              <w:left w:val="single" w:sz="4" w:space="0" w:color="auto"/>
              <w:right w:val="single" w:sz="4" w:space="0" w:color="auto"/>
            </w:tcBorders>
            <w:hideMark/>
          </w:tcPr>
          <w:p w14:paraId="55DEEAA8" w14:textId="77777777" w:rsidR="00683188" w:rsidRPr="00683188" w:rsidRDefault="00683188" w:rsidP="00683188">
            <w:pPr>
              <w:spacing w:after="160" w:line="259" w:lineRule="auto"/>
              <w:rPr>
                <w:rFonts w:ascii="Arial" w:hAnsi="Arial" w:cs="Arial"/>
              </w:rPr>
            </w:pPr>
            <w:r w:rsidRPr="00683188">
              <w:rPr>
                <w:rFonts w:ascii="Arial" w:hAnsi="Arial" w:cs="Arial"/>
              </w:rPr>
              <w:t xml:space="preserve"> Month</w:t>
            </w:r>
          </w:p>
        </w:tc>
        <w:tc>
          <w:tcPr>
            <w:tcW w:w="2410" w:type="dxa"/>
            <w:vMerge w:val="restart"/>
            <w:tcBorders>
              <w:top w:val="single" w:sz="4" w:space="0" w:color="auto"/>
              <w:left w:val="single" w:sz="4" w:space="0" w:color="auto"/>
              <w:right w:val="single" w:sz="4" w:space="0" w:color="auto"/>
            </w:tcBorders>
            <w:hideMark/>
          </w:tcPr>
          <w:p w14:paraId="63DD18AE" w14:textId="77777777" w:rsidR="00683188" w:rsidRPr="00683188" w:rsidRDefault="00683188" w:rsidP="00683188">
            <w:pPr>
              <w:spacing w:after="160" w:line="259" w:lineRule="auto"/>
              <w:rPr>
                <w:rFonts w:ascii="Arial" w:hAnsi="Arial" w:cs="Arial"/>
              </w:rPr>
            </w:pPr>
            <w:r w:rsidRPr="00683188">
              <w:rPr>
                <w:rFonts w:ascii="Arial" w:hAnsi="Arial" w:cs="Arial"/>
              </w:rPr>
              <w:t>Average hours of sunshine (Met office)</w:t>
            </w:r>
          </w:p>
        </w:tc>
        <w:tc>
          <w:tcPr>
            <w:tcW w:w="2976" w:type="dxa"/>
            <w:gridSpan w:val="2"/>
            <w:tcBorders>
              <w:top w:val="single" w:sz="4" w:space="0" w:color="auto"/>
              <w:left w:val="single" w:sz="4" w:space="0" w:color="auto"/>
              <w:bottom w:val="single" w:sz="4" w:space="0" w:color="auto"/>
              <w:right w:val="nil"/>
            </w:tcBorders>
            <w:hideMark/>
          </w:tcPr>
          <w:p w14:paraId="3408A966" w14:textId="77777777" w:rsidR="00683188" w:rsidRPr="00683188" w:rsidRDefault="00683188" w:rsidP="00683188">
            <w:pPr>
              <w:spacing w:after="160" w:line="259" w:lineRule="auto"/>
              <w:rPr>
                <w:rFonts w:ascii="Arial" w:hAnsi="Arial" w:cs="Arial"/>
              </w:rPr>
            </w:pPr>
            <w:r w:rsidRPr="00683188">
              <w:rPr>
                <w:rFonts w:ascii="Arial" w:hAnsi="Arial" w:cs="Arial"/>
              </w:rPr>
              <w:t>Daily output</w:t>
            </w:r>
          </w:p>
        </w:tc>
      </w:tr>
      <w:tr w:rsidR="00683188" w:rsidRPr="00683188" w14:paraId="6F626F96" w14:textId="77777777" w:rsidTr="00EE162D">
        <w:trPr>
          <w:trHeight w:val="270"/>
        </w:trPr>
        <w:tc>
          <w:tcPr>
            <w:tcW w:w="1951" w:type="dxa"/>
            <w:vMerge/>
            <w:tcBorders>
              <w:left w:val="nil"/>
              <w:right w:val="single" w:sz="4" w:space="0" w:color="auto"/>
            </w:tcBorders>
          </w:tcPr>
          <w:p w14:paraId="741FBABD" w14:textId="77777777" w:rsidR="00683188" w:rsidRPr="00683188" w:rsidRDefault="00683188" w:rsidP="00683188">
            <w:pPr>
              <w:spacing w:after="160" w:line="259" w:lineRule="auto"/>
              <w:rPr>
                <w:rFonts w:ascii="Arial" w:hAnsi="Arial" w:cs="Arial"/>
              </w:rPr>
            </w:pPr>
          </w:p>
        </w:tc>
        <w:tc>
          <w:tcPr>
            <w:tcW w:w="1843" w:type="dxa"/>
            <w:vMerge/>
            <w:tcBorders>
              <w:left w:val="single" w:sz="4" w:space="0" w:color="auto"/>
              <w:bottom w:val="single" w:sz="4" w:space="0" w:color="auto"/>
              <w:right w:val="single" w:sz="4" w:space="0" w:color="auto"/>
            </w:tcBorders>
          </w:tcPr>
          <w:p w14:paraId="004BC89E" w14:textId="77777777" w:rsidR="00683188" w:rsidRPr="00683188" w:rsidRDefault="00683188" w:rsidP="00683188">
            <w:pPr>
              <w:spacing w:after="160" w:line="259" w:lineRule="auto"/>
              <w:rPr>
                <w:rFonts w:ascii="Arial" w:hAnsi="Arial" w:cs="Arial"/>
              </w:rPr>
            </w:pPr>
          </w:p>
        </w:tc>
        <w:tc>
          <w:tcPr>
            <w:tcW w:w="2410" w:type="dxa"/>
            <w:vMerge/>
            <w:tcBorders>
              <w:left w:val="single" w:sz="4" w:space="0" w:color="auto"/>
              <w:bottom w:val="single" w:sz="4" w:space="0" w:color="auto"/>
              <w:right w:val="single" w:sz="4" w:space="0" w:color="auto"/>
            </w:tcBorders>
          </w:tcPr>
          <w:p w14:paraId="765C14DC" w14:textId="77777777" w:rsidR="00683188" w:rsidRPr="00683188" w:rsidRDefault="00683188" w:rsidP="00683188">
            <w:pPr>
              <w:spacing w:after="160" w:line="259" w:lineRule="auto"/>
              <w:rPr>
                <w:rFonts w:ascii="Arial" w:hAnsi="Arial" w:cs="Arial"/>
              </w:rPr>
            </w:pPr>
          </w:p>
        </w:tc>
        <w:tc>
          <w:tcPr>
            <w:tcW w:w="1488" w:type="dxa"/>
            <w:tcBorders>
              <w:top w:val="single" w:sz="4" w:space="0" w:color="auto"/>
              <w:left w:val="single" w:sz="4" w:space="0" w:color="auto"/>
              <w:bottom w:val="single" w:sz="4" w:space="0" w:color="auto"/>
              <w:right w:val="nil"/>
            </w:tcBorders>
          </w:tcPr>
          <w:p w14:paraId="4599365B" w14:textId="7CC16287" w:rsidR="00683188" w:rsidRPr="00683188" w:rsidRDefault="00683188" w:rsidP="00683188">
            <w:pPr>
              <w:spacing w:after="160" w:line="259" w:lineRule="auto"/>
              <w:rPr>
                <w:rFonts w:ascii="Arial" w:hAnsi="Arial" w:cs="Arial"/>
              </w:rPr>
            </w:pPr>
            <w:r w:rsidRPr="00683188">
              <w:rPr>
                <w:rFonts w:ascii="Arial" w:hAnsi="Arial" w:cs="Arial"/>
              </w:rPr>
              <w:t>t400</w:t>
            </w:r>
            <w:r w:rsidR="00925485" w:rsidRPr="00F7367F">
              <w:rPr>
                <w:rFonts w:ascii="Arial" w:hAnsi="Arial" w:cs="Arial"/>
              </w:rPr>
              <w:t>d</w:t>
            </w:r>
          </w:p>
        </w:tc>
        <w:tc>
          <w:tcPr>
            <w:tcW w:w="1488" w:type="dxa"/>
            <w:tcBorders>
              <w:top w:val="single" w:sz="4" w:space="0" w:color="auto"/>
              <w:left w:val="single" w:sz="4" w:space="0" w:color="auto"/>
              <w:bottom w:val="single" w:sz="4" w:space="0" w:color="auto"/>
              <w:right w:val="nil"/>
            </w:tcBorders>
          </w:tcPr>
          <w:p w14:paraId="21C721A5" w14:textId="3965E2E0" w:rsidR="00683188" w:rsidRPr="00683188" w:rsidRDefault="00683188" w:rsidP="00683188">
            <w:pPr>
              <w:spacing w:after="160" w:line="259" w:lineRule="auto"/>
              <w:rPr>
                <w:rFonts w:ascii="Arial" w:hAnsi="Arial" w:cs="Arial"/>
              </w:rPr>
            </w:pPr>
            <w:r w:rsidRPr="00683188">
              <w:rPr>
                <w:rFonts w:ascii="Arial" w:hAnsi="Arial" w:cs="Arial"/>
              </w:rPr>
              <w:t>t400</w:t>
            </w:r>
            <w:r w:rsidR="00925485" w:rsidRPr="00F7367F">
              <w:rPr>
                <w:rFonts w:ascii="Arial" w:hAnsi="Arial" w:cs="Arial"/>
              </w:rPr>
              <w:t>d</w:t>
            </w:r>
            <w:r w:rsidRPr="00683188">
              <w:rPr>
                <w:rFonts w:ascii="Arial" w:hAnsi="Arial" w:cs="Arial"/>
              </w:rPr>
              <w:t>2</w:t>
            </w:r>
          </w:p>
        </w:tc>
      </w:tr>
      <w:tr w:rsidR="00683188" w:rsidRPr="00683188" w14:paraId="43B5FEB9" w14:textId="77777777" w:rsidTr="00EE162D">
        <w:trPr>
          <w:trHeight w:val="31"/>
        </w:trPr>
        <w:tc>
          <w:tcPr>
            <w:tcW w:w="1951" w:type="dxa"/>
            <w:vMerge/>
            <w:tcBorders>
              <w:left w:val="nil"/>
              <w:right w:val="single" w:sz="4" w:space="0" w:color="auto"/>
            </w:tcBorders>
            <w:vAlign w:val="center"/>
            <w:hideMark/>
          </w:tcPr>
          <w:p w14:paraId="2E5FB39F"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287AA46B" w14:textId="77777777" w:rsidR="00683188" w:rsidRPr="00683188" w:rsidRDefault="00683188" w:rsidP="00683188">
            <w:pPr>
              <w:spacing w:after="160" w:line="259" w:lineRule="auto"/>
              <w:rPr>
                <w:rFonts w:ascii="Arial" w:hAnsi="Arial" w:cs="Arial"/>
              </w:rPr>
            </w:pPr>
            <w:r w:rsidRPr="00683188">
              <w:rPr>
                <w:rFonts w:ascii="Arial" w:hAnsi="Arial" w:cs="Arial"/>
              </w:rPr>
              <w:t>March</w:t>
            </w:r>
          </w:p>
        </w:tc>
        <w:tc>
          <w:tcPr>
            <w:tcW w:w="2410" w:type="dxa"/>
            <w:tcBorders>
              <w:top w:val="single" w:sz="4" w:space="0" w:color="auto"/>
              <w:left w:val="single" w:sz="4" w:space="0" w:color="auto"/>
              <w:bottom w:val="single" w:sz="4" w:space="0" w:color="auto"/>
              <w:right w:val="single" w:sz="4" w:space="0" w:color="auto"/>
            </w:tcBorders>
            <w:hideMark/>
          </w:tcPr>
          <w:p w14:paraId="0402658E" w14:textId="77777777" w:rsidR="00683188" w:rsidRPr="00683188" w:rsidRDefault="00683188" w:rsidP="00683188">
            <w:pPr>
              <w:spacing w:after="160" w:line="259" w:lineRule="auto"/>
              <w:rPr>
                <w:rFonts w:ascii="Arial" w:hAnsi="Arial" w:cs="Arial"/>
              </w:rPr>
            </w:pPr>
            <w:r w:rsidRPr="00683188">
              <w:rPr>
                <w:rFonts w:ascii="Arial" w:hAnsi="Arial" w:cs="Arial"/>
              </w:rPr>
              <w:t>3.4</w:t>
            </w:r>
          </w:p>
        </w:tc>
        <w:tc>
          <w:tcPr>
            <w:tcW w:w="1488" w:type="dxa"/>
            <w:tcBorders>
              <w:top w:val="single" w:sz="4" w:space="0" w:color="auto"/>
              <w:left w:val="single" w:sz="4" w:space="0" w:color="auto"/>
              <w:bottom w:val="single" w:sz="4" w:space="0" w:color="auto"/>
              <w:right w:val="nil"/>
            </w:tcBorders>
            <w:hideMark/>
          </w:tcPr>
          <w:p w14:paraId="6AFEB367" w14:textId="77777777" w:rsidR="00683188" w:rsidRPr="00683188" w:rsidRDefault="00683188" w:rsidP="00683188">
            <w:pPr>
              <w:spacing w:after="160" w:line="259" w:lineRule="auto"/>
              <w:rPr>
                <w:rFonts w:ascii="Arial" w:hAnsi="Arial" w:cs="Arial"/>
              </w:rPr>
            </w:pPr>
            <w:r w:rsidRPr="00683188">
              <w:rPr>
                <w:rFonts w:ascii="Arial" w:hAnsi="Arial" w:cs="Arial"/>
              </w:rPr>
              <w:t>119m³</w:t>
            </w:r>
          </w:p>
        </w:tc>
        <w:tc>
          <w:tcPr>
            <w:tcW w:w="1488" w:type="dxa"/>
            <w:tcBorders>
              <w:top w:val="single" w:sz="4" w:space="0" w:color="auto"/>
              <w:left w:val="single" w:sz="4" w:space="0" w:color="auto"/>
              <w:bottom w:val="single" w:sz="4" w:space="0" w:color="auto"/>
              <w:right w:val="nil"/>
            </w:tcBorders>
          </w:tcPr>
          <w:p w14:paraId="483566CF" w14:textId="77777777" w:rsidR="00683188" w:rsidRPr="00683188" w:rsidRDefault="00683188" w:rsidP="00683188">
            <w:pPr>
              <w:spacing w:after="160" w:line="259" w:lineRule="auto"/>
              <w:rPr>
                <w:rFonts w:ascii="Arial" w:hAnsi="Arial" w:cs="Arial"/>
              </w:rPr>
            </w:pPr>
            <w:r w:rsidRPr="00683188">
              <w:rPr>
                <w:rFonts w:ascii="Arial" w:hAnsi="Arial" w:cs="Arial"/>
              </w:rPr>
              <w:t>190.4m³</w:t>
            </w:r>
          </w:p>
        </w:tc>
      </w:tr>
      <w:tr w:rsidR="00683188" w:rsidRPr="00683188" w14:paraId="2E8272AD" w14:textId="77777777" w:rsidTr="00EE162D">
        <w:trPr>
          <w:trHeight w:val="31"/>
        </w:trPr>
        <w:tc>
          <w:tcPr>
            <w:tcW w:w="1951" w:type="dxa"/>
            <w:vMerge/>
            <w:tcBorders>
              <w:left w:val="nil"/>
              <w:right w:val="single" w:sz="4" w:space="0" w:color="auto"/>
            </w:tcBorders>
            <w:vAlign w:val="center"/>
            <w:hideMark/>
          </w:tcPr>
          <w:p w14:paraId="37F9CBC9"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050BA9ED" w14:textId="77777777" w:rsidR="00683188" w:rsidRPr="00683188" w:rsidRDefault="00683188" w:rsidP="00683188">
            <w:pPr>
              <w:spacing w:after="160" w:line="259" w:lineRule="auto"/>
              <w:rPr>
                <w:rFonts w:ascii="Arial" w:hAnsi="Arial" w:cs="Arial"/>
              </w:rPr>
            </w:pPr>
            <w:r w:rsidRPr="00683188">
              <w:rPr>
                <w:rFonts w:ascii="Arial" w:hAnsi="Arial" w:cs="Arial"/>
              </w:rPr>
              <w:t>April</w:t>
            </w:r>
          </w:p>
        </w:tc>
        <w:tc>
          <w:tcPr>
            <w:tcW w:w="2410" w:type="dxa"/>
            <w:tcBorders>
              <w:top w:val="single" w:sz="4" w:space="0" w:color="auto"/>
              <w:left w:val="single" w:sz="4" w:space="0" w:color="auto"/>
              <w:bottom w:val="single" w:sz="4" w:space="0" w:color="auto"/>
              <w:right w:val="single" w:sz="4" w:space="0" w:color="auto"/>
            </w:tcBorders>
            <w:hideMark/>
          </w:tcPr>
          <w:p w14:paraId="2B829CA6" w14:textId="77777777" w:rsidR="00683188" w:rsidRPr="00683188" w:rsidRDefault="00683188" w:rsidP="00683188">
            <w:pPr>
              <w:spacing w:after="160" w:line="259" w:lineRule="auto"/>
              <w:rPr>
                <w:rFonts w:ascii="Arial" w:hAnsi="Arial" w:cs="Arial"/>
              </w:rPr>
            </w:pPr>
            <w:r w:rsidRPr="00683188">
              <w:rPr>
                <w:rFonts w:ascii="Arial" w:hAnsi="Arial" w:cs="Arial"/>
              </w:rPr>
              <w:t>5.2</w:t>
            </w:r>
          </w:p>
        </w:tc>
        <w:tc>
          <w:tcPr>
            <w:tcW w:w="1488" w:type="dxa"/>
            <w:tcBorders>
              <w:top w:val="single" w:sz="4" w:space="0" w:color="auto"/>
              <w:left w:val="single" w:sz="4" w:space="0" w:color="auto"/>
              <w:bottom w:val="single" w:sz="4" w:space="0" w:color="auto"/>
              <w:right w:val="nil"/>
            </w:tcBorders>
            <w:hideMark/>
          </w:tcPr>
          <w:p w14:paraId="4CC064F2" w14:textId="77777777" w:rsidR="00683188" w:rsidRPr="00683188" w:rsidRDefault="00683188" w:rsidP="00683188">
            <w:pPr>
              <w:spacing w:after="160" w:line="259" w:lineRule="auto"/>
              <w:rPr>
                <w:rFonts w:ascii="Arial" w:hAnsi="Arial" w:cs="Arial"/>
              </w:rPr>
            </w:pPr>
            <w:r w:rsidRPr="00683188">
              <w:rPr>
                <w:rFonts w:ascii="Arial" w:hAnsi="Arial" w:cs="Arial"/>
              </w:rPr>
              <w:t>182m³</w:t>
            </w:r>
          </w:p>
        </w:tc>
        <w:tc>
          <w:tcPr>
            <w:tcW w:w="1488" w:type="dxa"/>
            <w:tcBorders>
              <w:top w:val="single" w:sz="4" w:space="0" w:color="auto"/>
              <w:left w:val="single" w:sz="4" w:space="0" w:color="auto"/>
              <w:bottom w:val="single" w:sz="4" w:space="0" w:color="auto"/>
              <w:right w:val="nil"/>
            </w:tcBorders>
          </w:tcPr>
          <w:p w14:paraId="0BED6D30" w14:textId="77777777" w:rsidR="00683188" w:rsidRPr="00683188" w:rsidRDefault="00683188" w:rsidP="00683188">
            <w:pPr>
              <w:spacing w:after="160" w:line="259" w:lineRule="auto"/>
              <w:rPr>
                <w:rFonts w:ascii="Arial" w:hAnsi="Arial" w:cs="Arial"/>
              </w:rPr>
            </w:pPr>
            <w:r w:rsidRPr="00683188">
              <w:rPr>
                <w:rFonts w:ascii="Arial" w:hAnsi="Arial" w:cs="Arial"/>
              </w:rPr>
              <w:t>291.2m³</w:t>
            </w:r>
          </w:p>
        </w:tc>
      </w:tr>
      <w:tr w:rsidR="00683188" w:rsidRPr="00683188" w14:paraId="0148F3F0" w14:textId="77777777" w:rsidTr="00EE162D">
        <w:trPr>
          <w:trHeight w:val="31"/>
        </w:trPr>
        <w:tc>
          <w:tcPr>
            <w:tcW w:w="1951" w:type="dxa"/>
            <w:vMerge/>
            <w:tcBorders>
              <w:left w:val="nil"/>
              <w:right w:val="single" w:sz="4" w:space="0" w:color="auto"/>
            </w:tcBorders>
            <w:vAlign w:val="center"/>
            <w:hideMark/>
          </w:tcPr>
          <w:p w14:paraId="5D761F14"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17932001" w14:textId="77777777" w:rsidR="00683188" w:rsidRPr="00683188" w:rsidRDefault="00683188" w:rsidP="00683188">
            <w:pPr>
              <w:spacing w:after="160" w:line="259" w:lineRule="auto"/>
              <w:rPr>
                <w:rFonts w:ascii="Arial" w:hAnsi="Arial" w:cs="Arial"/>
              </w:rPr>
            </w:pPr>
            <w:r w:rsidRPr="00683188">
              <w:rPr>
                <w:rFonts w:ascii="Arial" w:hAnsi="Arial" w:cs="Arial"/>
              </w:rPr>
              <w:t>May</w:t>
            </w:r>
          </w:p>
        </w:tc>
        <w:tc>
          <w:tcPr>
            <w:tcW w:w="2410" w:type="dxa"/>
            <w:tcBorders>
              <w:top w:val="single" w:sz="4" w:space="0" w:color="auto"/>
              <w:left w:val="single" w:sz="4" w:space="0" w:color="auto"/>
              <w:bottom w:val="single" w:sz="4" w:space="0" w:color="auto"/>
              <w:right w:val="single" w:sz="4" w:space="0" w:color="auto"/>
            </w:tcBorders>
            <w:hideMark/>
          </w:tcPr>
          <w:p w14:paraId="023F82C2" w14:textId="77777777" w:rsidR="00683188" w:rsidRPr="00683188" w:rsidRDefault="00683188" w:rsidP="00683188">
            <w:pPr>
              <w:spacing w:after="160" w:line="259" w:lineRule="auto"/>
              <w:rPr>
                <w:rFonts w:ascii="Arial" w:hAnsi="Arial" w:cs="Arial"/>
              </w:rPr>
            </w:pPr>
            <w:r w:rsidRPr="00683188">
              <w:rPr>
                <w:rFonts w:ascii="Arial" w:hAnsi="Arial" w:cs="Arial"/>
              </w:rPr>
              <w:t>6</w:t>
            </w:r>
          </w:p>
        </w:tc>
        <w:tc>
          <w:tcPr>
            <w:tcW w:w="1488" w:type="dxa"/>
            <w:tcBorders>
              <w:top w:val="single" w:sz="4" w:space="0" w:color="auto"/>
              <w:left w:val="single" w:sz="4" w:space="0" w:color="auto"/>
              <w:bottom w:val="single" w:sz="4" w:space="0" w:color="auto"/>
              <w:right w:val="nil"/>
            </w:tcBorders>
            <w:hideMark/>
          </w:tcPr>
          <w:p w14:paraId="59880F63" w14:textId="77777777" w:rsidR="00683188" w:rsidRPr="00683188" w:rsidRDefault="00683188" w:rsidP="00683188">
            <w:pPr>
              <w:spacing w:after="160" w:line="259" w:lineRule="auto"/>
              <w:rPr>
                <w:rFonts w:ascii="Arial" w:hAnsi="Arial" w:cs="Arial"/>
              </w:rPr>
            </w:pPr>
            <w:r w:rsidRPr="00683188">
              <w:rPr>
                <w:rFonts w:ascii="Arial" w:hAnsi="Arial" w:cs="Arial"/>
              </w:rPr>
              <w:t>210m³</w:t>
            </w:r>
          </w:p>
        </w:tc>
        <w:tc>
          <w:tcPr>
            <w:tcW w:w="1488" w:type="dxa"/>
            <w:tcBorders>
              <w:top w:val="single" w:sz="4" w:space="0" w:color="auto"/>
              <w:left w:val="single" w:sz="4" w:space="0" w:color="auto"/>
              <w:bottom w:val="single" w:sz="4" w:space="0" w:color="auto"/>
              <w:right w:val="nil"/>
            </w:tcBorders>
          </w:tcPr>
          <w:p w14:paraId="53C32AAC" w14:textId="77777777" w:rsidR="00683188" w:rsidRPr="00683188" w:rsidRDefault="00683188" w:rsidP="00683188">
            <w:pPr>
              <w:spacing w:after="160" w:line="259" w:lineRule="auto"/>
              <w:rPr>
                <w:rFonts w:ascii="Arial" w:hAnsi="Arial" w:cs="Arial"/>
              </w:rPr>
            </w:pPr>
            <w:r w:rsidRPr="00683188">
              <w:rPr>
                <w:rFonts w:ascii="Arial" w:hAnsi="Arial" w:cs="Arial"/>
              </w:rPr>
              <w:t>336m³</w:t>
            </w:r>
          </w:p>
        </w:tc>
      </w:tr>
      <w:tr w:rsidR="00683188" w:rsidRPr="00683188" w14:paraId="319BE5AC" w14:textId="77777777" w:rsidTr="00EE162D">
        <w:trPr>
          <w:trHeight w:val="31"/>
        </w:trPr>
        <w:tc>
          <w:tcPr>
            <w:tcW w:w="1951" w:type="dxa"/>
            <w:vMerge/>
            <w:tcBorders>
              <w:left w:val="nil"/>
              <w:right w:val="single" w:sz="4" w:space="0" w:color="auto"/>
            </w:tcBorders>
            <w:vAlign w:val="center"/>
            <w:hideMark/>
          </w:tcPr>
          <w:p w14:paraId="66C2DD6E"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5CB5BB59" w14:textId="77777777" w:rsidR="00683188" w:rsidRPr="00683188" w:rsidRDefault="00683188" w:rsidP="00683188">
            <w:pPr>
              <w:spacing w:after="160" w:line="259" w:lineRule="auto"/>
              <w:rPr>
                <w:rFonts w:ascii="Arial" w:hAnsi="Arial" w:cs="Arial"/>
              </w:rPr>
            </w:pPr>
            <w:r w:rsidRPr="00683188">
              <w:rPr>
                <w:rFonts w:ascii="Arial" w:hAnsi="Arial" w:cs="Arial"/>
              </w:rPr>
              <w:t>June</w:t>
            </w:r>
          </w:p>
        </w:tc>
        <w:tc>
          <w:tcPr>
            <w:tcW w:w="2410" w:type="dxa"/>
            <w:tcBorders>
              <w:top w:val="single" w:sz="4" w:space="0" w:color="auto"/>
              <w:left w:val="single" w:sz="4" w:space="0" w:color="auto"/>
              <w:bottom w:val="single" w:sz="4" w:space="0" w:color="auto"/>
              <w:right w:val="single" w:sz="4" w:space="0" w:color="auto"/>
            </w:tcBorders>
            <w:hideMark/>
          </w:tcPr>
          <w:p w14:paraId="42E12A56" w14:textId="77777777" w:rsidR="00683188" w:rsidRPr="00683188" w:rsidRDefault="00683188" w:rsidP="00683188">
            <w:pPr>
              <w:spacing w:after="160" w:line="259" w:lineRule="auto"/>
              <w:rPr>
                <w:rFonts w:ascii="Arial" w:hAnsi="Arial" w:cs="Arial"/>
              </w:rPr>
            </w:pPr>
            <w:r w:rsidRPr="00683188">
              <w:rPr>
                <w:rFonts w:ascii="Arial" w:hAnsi="Arial" w:cs="Arial"/>
              </w:rPr>
              <w:t>6</w:t>
            </w:r>
          </w:p>
        </w:tc>
        <w:tc>
          <w:tcPr>
            <w:tcW w:w="1488" w:type="dxa"/>
            <w:tcBorders>
              <w:top w:val="single" w:sz="4" w:space="0" w:color="auto"/>
              <w:left w:val="single" w:sz="4" w:space="0" w:color="auto"/>
              <w:bottom w:val="single" w:sz="4" w:space="0" w:color="auto"/>
              <w:right w:val="nil"/>
            </w:tcBorders>
            <w:hideMark/>
          </w:tcPr>
          <w:p w14:paraId="5321F963" w14:textId="77777777" w:rsidR="00683188" w:rsidRPr="00683188" w:rsidRDefault="00683188" w:rsidP="00683188">
            <w:pPr>
              <w:spacing w:after="160" w:line="259" w:lineRule="auto"/>
              <w:rPr>
                <w:rFonts w:ascii="Arial" w:hAnsi="Arial" w:cs="Arial"/>
              </w:rPr>
            </w:pPr>
            <w:r w:rsidRPr="00683188">
              <w:rPr>
                <w:rFonts w:ascii="Arial" w:hAnsi="Arial" w:cs="Arial"/>
              </w:rPr>
              <w:t>210m³</w:t>
            </w:r>
          </w:p>
        </w:tc>
        <w:tc>
          <w:tcPr>
            <w:tcW w:w="1488" w:type="dxa"/>
            <w:tcBorders>
              <w:top w:val="single" w:sz="4" w:space="0" w:color="auto"/>
              <w:left w:val="single" w:sz="4" w:space="0" w:color="auto"/>
              <w:bottom w:val="single" w:sz="4" w:space="0" w:color="auto"/>
              <w:right w:val="nil"/>
            </w:tcBorders>
          </w:tcPr>
          <w:p w14:paraId="59692421" w14:textId="77777777" w:rsidR="00683188" w:rsidRPr="00683188" w:rsidRDefault="00683188" w:rsidP="00683188">
            <w:pPr>
              <w:spacing w:after="160" w:line="259" w:lineRule="auto"/>
              <w:rPr>
                <w:rFonts w:ascii="Arial" w:hAnsi="Arial" w:cs="Arial"/>
              </w:rPr>
            </w:pPr>
            <w:r w:rsidRPr="00683188">
              <w:rPr>
                <w:rFonts w:ascii="Arial" w:hAnsi="Arial" w:cs="Arial"/>
              </w:rPr>
              <w:t>336m³</w:t>
            </w:r>
          </w:p>
        </w:tc>
      </w:tr>
      <w:tr w:rsidR="00683188" w:rsidRPr="00683188" w14:paraId="635EC6FF" w14:textId="77777777" w:rsidTr="00EE162D">
        <w:trPr>
          <w:trHeight w:val="31"/>
        </w:trPr>
        <w:tc>
          <w:tcPr>
            <w:tcW w:w="1951" w:type="dxa"/>
            <w:vMerge/>
            <w:tcBorders>
              <w:left w:val="nil"/>
              <w:right w:val="single" w:sz="4" w:space="0" w:color="auto"/>
            </w:tcBorders>
            <w:vAlign w:val="center"/>
            <w:hideMark/>
          </w:tcPr>
          <w:p w14:paraId="44C6CF9A"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1A1711CD" w14:textId="77777777" w:rsidR="00683188" w:rsidRPr="00683188" w:rsidRDefault="00683188" w:rsidP="00683188">
            <w:pPr>
              <w:spacing w:after="160" w:line="259" w:lineRule="auto"/>
              <w:rPr>
                <w:rFonts w:ascii="Arial" w:hAnsi="Arial" w:cs="Arial"/>
              </w:rPr>
            </w:pPr>
            <w:r w:rsidRPr="00683188">
              <w:rPr>
                <w:rFonts w:ascii="Arial" w:hAnsi="Arial" w:cs="Arial"/>
              </w:rPr>
              <w:t>July</w:t>
            </w:r>
          </w:p>
        </w:tc>
        <w:tc>
          <w:tcPr>
            <w:tcW w:w="2410" w:type="dxa"/>
            <w:tcBorders>
              <w:top w:val="single" w:sz="4" w:space="0" w:color="auto"/>
              <w:left w:val="single" w:sz="4" w:space="0" w:color="auto"/>
              <w:bottom w:val="single" w:sz="4" w:space="0" w:color="auto"/>
              <w:right w:val="single" w:sz="4" w:space="0" w:color="auto"/>
            </w:tcBorders>
            <w:hideMark/>
          </w:tcPr>
          <w:p w14:paraId="0212AA90" w14:textId="77777777" w:rsidR="00683188" w:rsidRPr="00683188" w:rsidRDefault="00683188" w:rsidP="00683188">
            <w:pPr>
              <w:spacing w:after="160" w:line="259" w:lineRule="auto"/>
              <w:rPr>
                <w:rFonts w:ascii="Arial" w:hAnsi="Arial" w:cs="Arial"/>
              </w:rPr>
            </w:pPr>
            <w:r w:rsidRPr="00683188">
              <w:rPr>
                <w:rFonts w:ascii="Arial" w:hAnsi="Arial" w:cs="Arial"/>
              </w:rPr>
              <w:t>6.7</w:t>
            </w:r>
          </w:p>
        </w:tc>
        <w:tc>
          <w:tcPr>
            <w:tcW w:w="1488" w:type="dxa"/>
            <w:tcBorders>
              <w:top w:val="single" w:sz="4" w:space="0" w:color="auto"/>
              <w:left w:val="single" w:sz="4" w:space="0" w:color="auto"/>
              <w:bottom w:val="single" w:sz="4" w:space="0" w:color="auto"/>
              <w:right w:val="nil"/>
            </w:tcBorders>
            <w:hideMark/>
          </w:tcPr>
          <w:p w14:paraId="2125F58F" w14:textId="77777777" w:rsidR="00683188" w:rsidRPr="00683188" w:rsidRDefault="00683188" w:rsidP="00683188">
            <w:pPr>
              <w:spacing w:after="160" w:line="259" w:lineRule="auto"/>
              <w:rPr>
                <w:rFonts w:ascii="Arial" w:hAnsi="Arial" w:cs="Arial"/>
              </w:rPr>
            </w:pPr>
            <w:r w:rsidRPr="00683188">
              <w:rPr>
                <w:rFonts w:ascii="Arial" w:hAnsi="Arial" w:cs="Arial"/>
              </w:rPr>
              <w:t>235m³</w:t>
            </w:r>
          </w:p>
        </w:tc>
        <w:tc>
          <w:tcPr>
            <w:tcW w:w="1488" w:type="dxa"/>
            <w:tcBorders>
              <w:top w:val="single" w:sz="4" w:space="0" w:color="auto"/>
              <w:left w:val="single" w:sz="4" w:space="0" w:color="auto"/>
              <w:bottom w:val="single" w:sz="4" w:space="0" w:color="auto"/>
              <w:right w:val="nil"/>
            </w:tcBorders>
          </w:tcPr>
          <w:p w14:paraId="484A3EFA" w14:textId="77777777" w:rsidR="00683188" w:rsidRPr="00683188" w:rsidRDefault="00683188" w:rsidP="00683188">
            <w:pPr>
              <w:spacing w:after="160" w:line="259" w:lineRule="auto"/>
              <w:rPr>
                <w:rFonts w:ascii="Arial" w:hAnsi="Arial" w:cs="Arial"/>
              </w:rPr>
            </w:pPr>
            <w:r w:rsidRPr="00683188">
              <w:rPr>
                <w:rFonts w:ascii="Arial" w:hAnsi="Arial" w:cs="Arial"/>
                <w:color w:val="EE0000"/>
              </w:rPr>
              <w:t>376m³</w:t>
            </w:r>
          </w:p>
        </w:tc>
      </w:tr>
      <w:tr w:rsidR="00683188" w:rsidRPr="00683188" w14:paraId="245B6E79" w14:textId="77777777" w:rsidTr="00EE162D">
        <w:trPr>
          <w:trHeight w:val="31"/>
        </w:trPr>
        <w:tc>
          <w:tcPr>
            <w:tcW w:w="1951" w:type="dxa"/>
            <w:vMerge/>
            <w:tcBorders>
              <w:left w:val="nil"/>
              <w:right w:val="single" w:sz="4" w:space="0" w:color="auto"/>
            </w:tcBorders>
            <w:vAlign w:val="center"/>
            <w:hideMark/>
          </w:tcPr>
          <w:p w14:paraId="46051E18"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4D60696B" w14:textId="77777777" w:rsidR="00683188" w:rsidRPr="00683188" w:rsidRDefault="00683188" w:rsidP="00683188">
            <w:pPr>
              <w:spacing w:after="160" w:line="259" w:lineRule="auto"/>
              <w:rPr>
                <w:rFonts w:ascii="Arial" w:hAnsi="Arial" w:cs="Arial"/>
              </w:rPr>
            </w:pPr>
            <w:r w:rsidRPr="00683188">
              <w:rPr>
                <w:rFonts w:ascii="Arial" w:hAnsi="Arial" w:cs="Arial"/>
              </w:rPr>
              <w:t>August</w:t>
            </w:r>
          </w:p>
        </w:tc>
        <w:tc>
          <w:tcPr>
            <w:tcW w:w="2410" w:type="dxa"/>
            <w:tcBorders>
              <w:top w:val="single" w:sz="4" w:space="0" w:color="auto"/>
              <w:left w:val="single" w:sz="4" w:space="0" w:color="auto"/>
              <w:bottom w:val="single" w:sz="4" w:space="0" w:color="auto"/>
              <w:right w:val="single" w:sz="4" w:space="0" w:color="auto"/>
            </w:tcBorders>
            <w:hideMark/>
          </w:tcPr>
          <w:p w14:paraId="06B8FA87" w14:textId="77777777" w:rsidR="00683188" w:rsidRPr="00683188" w:rsidRDefault="00683188" w:rsidP="00683188">
            <w:pPr>
              <w:spacing w:after="160" w:line="259" w:lineRule="auto"/>
              <w:rPr>
                <w:rFonts w:ascii="Arial" w:hAnsi="Arial" w:cs="Arial"/>
              </w:rPr>
            </w:pPr>
            <w:r w:rsidRPr="00683188">
              <w:rPr>
                <w:rFonts w:ascii="Arial" w:hAnsi="Arial" w:cs="Arial"/>
              </w:rPr>
              <w:t>6.1</w:t>
            </w:r>
          </w:p>
        </w:tc>
        <w:tc>
          <w:tcPr>
            <w:tcW w:w="1488" w:type="dxa"/>
            <w:tcBorders>
              <w:top w:val="single" w:sz="4" w:space="0" w:color="auto"/>
              <w:left w:val="single" w:sz="4" w:space="0" w:color="auto"/>
              <w:bottom w:val="single" w:sz="4" w:space="0" w:color="auto"/>
              <w:right w:val="nil"/>
            </w:tcBorders>
            <w:hideMark/>
          </w:tcPr>
          <w:p w14:paraId="016FB98E" w14:textId="77777777" w:rsidR="00683188" w:rsidRPr="00683188" w:rsidRDefault="00683188" w:rsidP="00683188">
            <w:pPr>
              <w:spacing w:after="160" w:line="259" w:lineRule="auto"/>
              <w:rPr>
                <w:rFonts w:ascii="Arial" w:hAnsi="Arial" w:cs="Arial"/>
              </w:rPr>
            </w:pPr>
            <w:r w:rsidRPr="00683188">
              <w:rPr>
                <w:rFonts w:ascii="Arial" w:hAnsi="Arial" w:cs="Arial"/>
              </w:rPr>
              <w:t>214m³</w:t>
            </w:r>
          </w:p>
        </w:tc>
        <w:tc>
          <w:tcPr>
            <w:tcW w:w="1488" w:type="dxa"/>
            <w:tcBorders>
              <w:top w:val="single" w:sz="4" w:space="0" w:color="auto"/>
              <w:left w:val="single" w:sz="4" w:space="0" w:color="auto"/>
              <w:bottom w:val="single" w:sz="4" w:space="0" w:color="auto"/>
              <w:right w:val="nil"/>
            </w:tcBorders>
          </w:tcPr>
          <w:p w14:paraId="362E2C04" w14:textId="77777777" w:rsidR="00683188" w:rsidRPr="00683188" w:rsidRDefault="00683188" w:rsidP="00683188">
            <w:pPr>
              <w:spacing w:after="160" w:line="259" w:lineRule="auto"/>
              <w:rPr>
                <w:rFonts w:ascii="Arial" w:hAnsi="Arial" w:cs="Arial"/>
              </w:rPr>
            </w:pPr>
            <w:r w:rsidRPr="00683188">
              <w:rPr>
                <w:rFonts w:ascii="Arial" w:hAnsi="Arial" w:cs="Arial"/>
              </w:rPr>
              <w:t>342.4m³</w:t>
            </w:r>
          </w:p>
        </w:tc>
      </w:tr>
      <w:tr w:rsidR="00683188" w:rsidRPr="00683188" w14:paraId="1461716E" w14:textId="77777777" w:rsidTr="00EE162D">
        <w:trPr>
          <w:trHeight w:val="31"/>
        </w:trPr>
        <w:tc>
          <w:tcPr>
            <w:tcW w:w="1951" w:type="dxa"/>
            <w:vMerge/>
            <w:tcBorders>
              <w:left w:val="nil"/>
              <w:right w:val="single" w:sz="4" w:space="0" w:color="auto"/>
            </w:tcBorders>
            <w:vAlign w:val="center"/>
            <w:hideMark/>
          </w:tcPr>
          <w:p w14:paraId="62A9CECE"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276F8D2E" w14:textId="77777777" w:rsidR="00683188" w:rsidRPr="00683188" w:rsidRDefault="00683188" w:rsidP="00683188">
            <w:pPr>
              <w:spacing w:after="160" w:line="259" w:lineRule="auto"/>
              <w:rPr>
                <w:rFonts w:ascii="Arial" w:hAnsi="Arial" w:cs="Arial"/>
              </w:rPr>
            </w:pPr>
            <w:r w:rsidRPr="00683188">
              <w:rPr>
                <w:rFonts w:ascii="Arial" w:hAnsi="Arial" w:cs="Arial"/>
              </w:rPr>
              <w:t>September</w:t>
            </w:r>
          </w:p>
        </w:tc>
        <w:tc>
          <w:tcPr>
            <w:tcW w:w="2410" w:type="dxa"/>
            <w:tcBorders>
              <w:top w:val="single" w:sz="4" w:space="0" w:color="auto"/>
              <w:left w:val="single" w:sz="4" w:space="0" w:color="auto"/>
              <w:bottom w:val="single" w:sz="4" w:space="0" w:color="auto"/>
              <w:right w:val="single" w:sz="4" w:space="0" w:color="auto"/>
            </w:tcBorders>
            <w:hideMark/>
          </w:tcPr>
          <w:p w14:paraId="7D87D71A" w14:textId="77777777" w:rsidR="00683188" w:rsidRPr="00683188" w:rsidRDefault="00683188" w:rsidP="00683188">
            <w:pPr>
              <w:spacing w:after="160" w:line="259" w:lineRule="auto"/>
              <w:rPr>
                <w:rFonts w:ascii="Arial" w:hAnsi="Arial" w:cs="Arial"/>
              </w:rPr>
            </w:pPr>
            <w:r w:rsidRPr="00683188">
              <w:rPr>
                <w:rFonts w:ascii="Arial" w:hAnsi="Arial" w:cs="Arial"/>
              </w:rPr>
              <w:t>4.5</w:t>
            </w:r>
          </w:p>
        </w:tc>
        <w:tc>
          <w:tcPr>
            <w:tcW w:w="1488" w:type="dxa"/>
            <w:tcBorders>
              <w:top w:val="single" w:sz="4" w:space="0" w:color="auto"/>
              <w:left w:val="single" w:sz="4" w:space="0" w:color="auto"/>
              <w:bottom w:val="single" w:sz="4" w:space="0" w:color="auto"/>
              <w:right w:val="nil"/>
            </w:tcBorders>
            <w:hideMark/>
          </w:tcPr>
          <w:p w14:paraId="5F5405E4" w14:textId="77777777" w:rsidR="00683188" w:rsidRPr="00683188" w:rsidRDefault="00683188" w:rsidP="00683188">
            <w:pPr>
              <w:spacing w:after="160" w:line="259" w:lineRule="auto"/>
              <w:rPr>
                <w:rFonts w:ascii="Arial" w:hAnsi="Arial" w:cs="Arial"/>
              </w:rPr>
            </w:pPr>
            <w:r w:rsidRPr="00683188">
              <w:rPr>
                <w:rFonts w:ascii="Arial" w:hAnsi="Arial" w:cs="Arial"/>
              </w:rPr>
              <w:t>158m³</w:t>
            </w:r>
          </w:p>
        </w:tc>
        <w:tc>
          <w:tcPr>
            <w:tcW w:w="1488" w:type="dxa"/>
            <w:tcBorders>
              <w:top w:val="single" w:sz="4" w:space="0" w:color="auto"/>
              <w:left w:val="single" w:sz="4" w:space="0" w:color="auto"/>
              <w:bottom w:val="single" w:sz="4" w:space="0" w:color="auto"/>
              <w:right w:val="nil"/>
            </w:tcBorders>
          </w:tcPr>
          <w:p w14:paraId="3572E900" w14:textId="77777777" w:rsidR="00683188" w:rsidRPr="00683188" w:rsidRDefault="00683188" w:rsidP="00683188">
            <w:pPr>
              <w:spacing w:after="160" w:line="259" w:lineRule="auto"/>
              <w:rPr>
                <w:rFonts w:ascii="Arial" w:hAnsi="Arial" w:cs="Arial"/>
              </w:rPr>
            </w:pPr>
            <w:r w:rsidRPr="00683188">
              <w:rPr>
                <w:rFonts w:ascii="Arial" w:hAnsi="Arial" w:cs="Arial"/>
              </w:rPr>
              <w:t>252.8m³</w:t>
            </w:r>
          </w:p>
        </w:tc>
      </w:tr>
      <w:tr w:rsidR="00683188" w:rsidRPr="00683188" w14:paraId="11306001" w14:textId="77777777" w:rsidTr="00EE162D">
        <w:trPr>
          <w:trHeight w:val="31"/>
        </w:trPr>
        <w:tc>
          <w:tcPr>
            <w:tcW w:w="1951" w:type="dxa"/>
            <w:vMerge/>
            <w:tcBorders>
              <w:left w:val="nil"/>
              <w:bottom w:val="single" w:sz="4" w:space="0" w:color="auto"/>
              <w:right w:val="single" w:sz="4" w:space="0" w:color="auto"/>
            </w:tcBorders>
            <w:vAlign w:val="center"/>
            <w:hideMark/>
          </w:tcPr>
          <w:p w14:paraId="794946EC" w14:textId="77777777" w:rsidR="00683188" w:rsidRPr="00683188" w:rsidRDefault="00683188" w:rsidP="00683188">
            <w:pPr>
              <w:spacing w:after="160" w:line="259"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0B32D442" w14:textId="77777777" w:rsidR="00683188" w:rsidRPr="00683188" w:rsidRDefault="00683188" w:rsidP="00683188">
            <w:pPr>
              <w:spacing w:after="160" w:line="259" w:lineRule="auto"/>
              <w:rPr>
                <w:rFonts w:ascii="Arial" w:hAnsi="Arial" w:cs="Arial"/>
              </w:rPr>
            </w:pPr>
            <w:r w:rsidRPr="00683188">
              <w:rPr>
                <w:rFonts w:ascii="Arial" w:hAnsi="Arial" w:cs="Arial"/>
              </w:rPr>
              <w:t>October</w:t>
            </w:r>
          </w:p>
        </w:tc>
        <w:tc>
          <w:tcPr>
            <w:tcW w:w="2410" w:type="dxa"/>
            <w:tcBorders>
              <w:top w:val="single" w:sz="4" w:space="0" w:color="auto"/>
              <w:left w:val="single" w:sz="4" w:space="0" w:color="auto"/>
              <w:bottom w:val="single" w:sz="4" w:space="0" w:color="auto"/>
              <w:right w:val="single" w:sz="4" w:space="0" w:color="auto"/>
            </w:tcBorders>
            <w:hideMark/>
          </w:tcPr>
          <w:p w14:paraId="380599A8" w14:textId="77777777" w:rsidR="00683188" w:rsidRPr="00683188" w:rsidRDefault="00683188" w:rsidP="00683188">
            <w:pPr>
              <w:spacing w:after="160" w:line="259" w:lineRule="auto"/>
              <w:rPr>
                <w:rFonts w:ascii="Arial" w:hAnsi="Arial" w:cs="Arial"/>
              </w:rPr>
            </w:pPr>
            <w:r w:rsidRPr="00683188">
              <w:rPr>
                <w:rFonts w:ascii="Arial" w:hAnsi="Arial" w:cs="Arial"/>
              </w:rPr>
              <w:t>3.6</w:t>
            </w:r>
          </w:p>
        </w:tc>
        <w:tc>
          <w:tcPr>
            <w:tcW w:w="1488" w:type="dxa"/>
            <w:tcBorders>
              <w:top w:val="single" w:sz="4" w:space="0" w:color="auto"/>
              <w:left w:val="single" w:sz="4" w:space="0" w:color="auto"/>
              <w:bottom w:val="single" w:sz="4" w:space="0" w:color="auto"/>
              <w:right w:val="nil"/>
            </w:tcBorders>
            <w:hideMark/>
          </w:tcPr>
          <w:p w14:paraId="49E485EA" w14:textId="77777777" w:rsidR="00683188" w:rsidRPr="00683188" w:rsidRDefault="00683188" w:rsidP="00683188">
            <w:pPr>
              <w:spacing w:after="160" w:line="259" w:lineRule="auto"/>
              <w:rPr>
                <w:rFonts w:ascii="Arial" w:hAnsi="Arial" w:cs="Arial"/>
              </w:rPr>
            </w:pPr>
            <w:r w:rsidRPr="00683188">
              <w:rPr>
                <w:rFonts w:ascii="Arial" w:hAnsi="Arial" w:cs="Arial"/>
              </w:rPr>
              <w:t>126m³</w:t>
            </w:r>
          </w:p>
        </w:tc>
        <w:tc>
          <w:tcPr>
            <w:tcW w:w="1488" w:type="dxa"/>
            <w:tcBorders>
              <w:top w:val="single" w:sz="4" w:space="0" w:color="auto"/>
              <w:left w:val="single" w:sz="4" w:space="0" w:color="auto"/>
              <w:bottom w:val="single" w:sz="4" w:space="0" w:color="auto"/>
              <w:right w:val="nil"/>
            </w:tcBorders>
          </w:tcPr>
          <w:p w14:paraId="5EF25193" w14:textId="77777777" w:rsidR="00683188" w:rsidRPr="00683188" w:rsidRDefault="00683188" w:rsidP="00683188">
            <w:pPr>
              <w:spacing w:after="160" w:line="259" w:lineRule="auto"/>
              <w:rPr>
                <w:rFonts w:ascii="Arial" w:hAnsi="Arial" w:cs="Arial"/>
              </w:rPr>
            </w:pPr>
            <w:r w:rsidRPr="00683188">
              <w:rPr>
                <w:rFonts w:ascii="Arial" w:hAnsi="Arial" w:cs="Arial"/>
              </w:rPr>
              <w:t>201.6m³</w:t>
            </w:r>
          </w:p>
        </w:tc>
      </w:tr>
    </w:tbl>
    <w:p w14:paraId="2FA02989" w14:textId="77777777" w:rsidR="00010CEC" w:rsidRPr="00F7367F" w:rsidRDefault="00010CEC" w:rsidP="60BEAADA">
      <w:pPr>
        <w:rPr>
          <w:rFonts w:ascii="Arial" w:hAnsi="Arial" w:cs="Arial"/>
        </w:rPr>
      </w:pPr>
    </w:p>
    <w:p w14:paraId="24CF3EEC" w14:textId="77777777" w:rsidR="00010CEC" w:rsidRPr="00F7367F" w:rsidRDefault="00010CEC" w:rsidP="60BEAADA">
      <w:pPr>
        <w:rPr>
          <w:rFonts w:ascii="Arial" w:hAnsi="Arial" w:cs="Arial"/>
        </w:rPr>
      </w:pPr>
    </w:p>
    <w:p w14:paraId="227F020C" w14:textId="77777777" w:rsidR="00342F78" w:rsidRPr="00F7367F" w:rsidRDefault="00342F78" w:rsidP="00342F78">
      <w:pPr>
        <w:pStyle w:val="Heading1"/>
      </w:pPr>
      <w:r w:rsidRPr="00F7367F">
        <w:t>Location of solar pumps</w:t>
      </w:r>
    </w:p>
    <w:p w14:paraId="7D7E4359" w14:textId="22EFCCFC" w:rsidR="00342F78" w:rsidRDefault="00342F78" w:rsidP="2DBBE21E">
      <w:pPr>
        <w:rPr>
          <w:rFonts w:ascii="Arial" w:eastAsia="Arial" w:hAnsi="Arial" w:cs="Arial"/>
        </w:rPr>
      </w:pPr>
      <w:r w:rsidRPr="2DBBE21E">
        <w:rPr>
          <w:rFonts w:ascii="Arial" w:eastAsia="Arial" w:hAnsi="Arial" w:cs="Arial"/>
        </w:rPr>
        <w:t xml:space="preserve">High Ham Rhyne (HHR) borders the Eastern edge of the Kings Sedgemoor Raised water level area (RWLA). HHR which is connected to the Kings Sedgemoor Drain and the Old River Cary has a continuous supply of water throughout the year. HHR is separated from the RWLA by an earth bund – EKS008, grid reference </w:t>
      </w:r>
      <w:r w:rsidRPr="2DBBE21E">
        <w:rPr>
          <w:rFonts w:ascii="Arial" w:eastAsia="Arial" w:hAnsi="Arial" w:cs="Arial"/>
          <w:color w:val="EE0000"/>
        </w:rPr>
        <w:t>ST 41700 33249</w:t>
      </w:r>
      <w:r w:rsidRPr="2DBBE21E">
        <w:rPr>
          <w:rFonts w:ascii="Arial" w:eastAsia="Arial" w:hAnsi="Arial" w:cs="Arial"/>
        </w:rPr>
        <w:t>. Two solar pumps will be required to pump water over EKS008 and into the RWLA at High Ham Rhyne (Lot ID 170) to raise the water levels within the system.</w:t>
      </w:r>
      <w:r w:rsidR="00612C02" w:rsidRPr="2DBBE21E">
        <w:rPr>
          <w:rFonts w:ascii="Arial" w:eastAsia="Arial" w:hAnsi="Arial" w:cs="Arial"/>
        </w:rPr>
        <w:t xml:space="preserve"> </w:t>
      </w:r>
      <w:r w:rsidR="00F035E6" w:rsidRPr="2DBBE21E">
        <w:rPr>
          <w:rFonts w:ascii="Arial" w:eastAsia="Arial" w:hAnsi="Arial" w:cs="Arial"/>
        </w:rPr>
        <w:t xml:space="preserve">Further information on the Kings Sedgemoor RWLA </w:t>
      </w:r>
      <w:r w:rsidR="00224A5C" w:rsidRPr="2DBBE21E">
        <w:rPr>
          <w:rFonts w:ascii="Arial" w:eastAsia="Arial" w:hAnsi="Arial" w:cs="Arial"/>
        </w:rPr>
        <w:t>is provided in the attached map (</w:t>
      </w:r>
      <w:r w:rsidR="002D656E" w:rsidRPr="2DBBE21E">
        <w:rPr>
          <w:rFonts w:ascii="Arial" w:eastAsia="Arial" w:hAnsi="Arial" w:cs="Arial"/>
        </w:rPr>
        <w:t>s</w:t>
      </w:r>
      <w:r w:rsidR="006A71B4" w:rsidRPr="2DBBE21E">
        <w:rPr>
          <w:rFonts w:ascii="Arial" w:eastAsia="Arial" w:hAnsi="Arial" w:cs="Arial"/>
        </w:rPr>
        <w:t xml:space="preserve">ee </w:t>
      </w:r>
      <w:r w:rsidR="00612C02" w:rsidRPr="2DBBE21E">
        <w:rPr>
          <w:rFonts w:ascii="Arial" w:eastAsia="Arial" w:hAnsi="Arial" w:cs="Arial"/>
        </w:rPr>
        <w:t>Reduced all_KSMAller_WLMPmaps_Jul10</w:t>
      </w:r>
      <w:r w:rsidR="006A71B4" w:rsidRPr="2DBBE21E">
        <w:rPr>
          <w:rFonts w:ascii="Arial" w:eastAsia="Arial" w:hAnsi="Arial" w:cs="Arial"/>
        </w:rPr>
        <w:t>)</w:t>
      </w:r>
      <w:r w:rsidR="002A2422" w:rsidRPr="2DBBE21E">
        <w:rPr>
          <w:rFonts w:ascii="Arial" w:eastAsia="Arial" w:hAnsi="Arial" w:cs="Arial"/>
        </w:rPr>
        <w:t xml:space="preserve"> and </w:t>
      </w:r>
      <w:r w:rsidR="00CB1F99" w:rsidRPr="2DBBE21E">
        <w:rPr>
          <w:rFonts w:ascii="Arial" w:eastAsia="Arial" w:hAnsi="Arial" w:cs="Arial"/>
        </w:rPr>
        <w:t xml:space="preserve">on the Somerset Drainage Boards </w:t>
      </w:r>
      <w:r w:rsidR="004F3878" w:rsidRPr="2DBBE21E">
        <w:rPr>
          <w:rFonts w:ascii="Arial" w:eastAsia="Arial" w:hAnsi="Arial" w:cs="Arial"/>
        </w:rPr>
        <w:t xml:space="preserve">Consortium interactive map </w:t>
      </w:r>
      <w:hyperlink r:id="rId12">
        <w:r w:rsidR="002A2422" w:rsidRPr="2DBBE21E">
          <w:rPr>
            <w:rStyle w:val="Hyperlink"/>
            <w:rFonts w:ascii="Arial" w:eastAsia="Arial" w:hAnsi="Arial" w:cs="Arial"/>
          </w:rPr>
          <w:t>Somerset Drainage Boards Consortium</w:t>
        </w:r>
      </w:hyperlink>
      <w:r w:rsidR="002D656E" w:rsidRPr="2DBBE21E">
        <w:rPr>
          <w:rFonts w:ascii="Arial" w:eastAsia="Arial" w:hAnsi="Arial" w:cs="Arial"/>
        </w:rPr>
        <w:t>.</w:t>
      </w:r>
    </w:p>
    <w:p w14:paraId="4D9AE157" w14:textId="57309F55" w:rsidR="00555CCD" w:rsidRPr="007371AF" w:rsidRDefault="00555CCD" w:rsidP="2DBBE21E">
      <w:pPr>
        <w:rPr>
          <w:rFonts w:ascii="Arial" w:eastAsia="Arial" w:hAnsi="Arial" w:cs="Arial"/>
        </w:rPr>
      </w:pPr>
      <w:r w:rsidRPr="2DBBE21E">
        <w:rPr>
          <w:rFonts w:ascii="Arial" w:eastAsia="Arial" w:hAnsi="Arial" w:cs="Arial"/>
          <w:color w:val="EE0000"/>
        </w:rPr>
        <w:t xml:space="preserve">Peat depths of approximately </w:t>
      </w:r>
      <w:r w:rsidR="000C3BA2" w:rsidRPr="2DBBE21E">
        <w:rPr>
          <w:rFonts w:ascii="Arial" w:eastAsia="Arial" w:hAnsi="Arial" w:cs="Arial"/>
          <w:color w:val="EE0000"/>
        </w:rPr>
        <w:t xml:space="preserve">2.5m </w:t>
      </w:r>
      <w:r w:rsidR="00F05D97" w:rsidRPr="2DBBE21E">
        <w:rPr>
          <w:rFonts w:ascii="Arial" w:eastAsia="Arial" w:hAnsi="Arial" w:cs="Arial"/>
          <w:color w:val="EE0000"/>
        </w:rPr>
        <w:t xml:space="preserve">are approximated for the working area </w:t>
      </w:r>
      <w:hyperlink r:id="rId13">
        <w:r w:rsidR="000C3BA2" w:rsidRPr="2DBBE21E">
          <w:rPr>
            <w:rStyle w:val="Hyperlink"/>
            <w:rFonts w:ascii="Arial" w:eastAsia="Arial" w:hAnsi="Arial" w:cs="Arial"/>
          </w:rPr>
          <w:t>England Peat Map (EPM)</w:t>
        </w:r>
      </w:hyperlink>
    </w:p>
    <w:p w14:paraId="6FEAA7FD" w14:textId="77777777" w:rsidR="00342F78" w:rsidRPr="00F7367F" w:rsidRDefault="00342F78" w:rsidP="00342F78">
      <w:r w:rsidRPr="00F7367F">
        <w:rPr>
          <w:noProof/>
        </w:rPr>
        <w:drawing>
          <wp:inline distT="0" distB="0" distL="0" distR="0" wp14:anchorId="183B7C17" wp14:editId="3D14367A">
            <wp:extent cx="3086100" cy="1974850"/>
            <wp:effectExtent l="0" t="0" r="0" b="0"/>
            <wp:docPr id="15295102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62524" name="Picture 1" descr="A screenshot of a computer screen&#10;&#10;AI-generated content may be incorrect."/>
                    <pic:cNvPicPr/>
                  </pic:nvPicPr>
                  <pic:blipFill rotWithShape="1">
                    <a:blip r:embed="rId14"/>
                    <a:srcRect t="3264" b="4438"/>
                    <a:stretch/>
                  </pic:blipFill>
                  <pic:spPr bwMode="auto">
                    <a:xfrm>
                      <a:off x="0" y="0"/>
                      <a:ext cx="3093286" cy="1979448"/>
                    </a:xfrm>
                    <a:prstGeom prst="rect">
                      <a:avLst/>
                    </a:prstGeom>
                    <a:ln>
                      <a:noFill/>
                    </a:ln>
                    <a:extLst>
                      <a:ext uri="{53640926-AAD7-44D8-BBD7-CCE9431645EC}">
                        <a14:shadowObscured xmlns:a14="http://schemas.microsoft.com/office/drawing/2010/main"/>
                      </a:ext>
                    </a:extLst>
                  </pic:spPr>
                </pic:pic>
              </a:graphicData>
            </a:graphic>
          </wp:inline>
        </w:drawing>
      </w:r>
      <w:r w:rsidRPr="00F7367F">
        <w:rPr>
          <w:noProof/>
        </w:rPr>
        <w:drawing>
          <wp:inline distT="0" distB="0" distL="0" distR="0" wp14:anchorId="4B7AC208" wp14:editId="3F729355">
            <wp:extent cx="2635250" cy="1976584"/>
            <wp:effectExtent l="0" t="0" r="0" b="0"/>
            <wp:docPr id="1057526759" name="Picture 1" descr="A field of dry gra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26759" name="Picture 1" descr="A field of dry grass and tre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843" cy="2036283"/>
                    </a:xfrm>
                    <a:prstGeom prst="rect">
                      <a:avLst/>
                    </a:prstGeom>
                    <a:noFill/>
                    <a:ln>
                      <a:noFill/>
                    </a:ln>
                  </pic:spPr>
                </pic:pic>
              </a:graphicData>
            </a:graphic>
          </wp:inline>
        </w:drawing>
      </w:r>
    </w:p>
    <w:p w14:paraId="3FAAFDB0" w14:textId="77777777" w:rsidR="009A692D" w:rsidRDefault="009A692D">
      <w:pPr>
        <w:rPr>
          <w:rFonts w:asciiTheme="majorHAnsi" w:eastAsiaTheme="majorEastAsia" w:hAnsiTheme="majorHAnsi" w:cstheme="majorBidi"/>
          <w:color w:val="2F5496" w:themeColor="accent1" w:themeShade="BF"/>
          <w:sz w:val="32"/>
          <w:szCs w:val="32"/>
        </w:rPr>
      </w:pPr>
      <w:r>
        <w:lastRenderedPageBreak/>
        <w:br w:type="page"/>
      </w:r>
    </w:p>
    <w:p w14:paraId="2CC6D516" w14:textId="3A6494BE" w:rsidR="000B04A0" w:rsidRPr="00F7367F" w:rsidRDefault="000B04A0" w:rsidP="000B04A0">
      <w:pPr>
        <w:pStyle w:val="Heading1"/>
      </w:pPr>
      <w:r w:rsidRPr="00F7367F">
        <w:lastRenderedPageBreak/>
        <w:t>Solar pump layout</w:t>
      </w:r>
    </w:p>
    <w:p w14:paraId="62E98B2D" w14:textId="7A5B51C9" w:rsidR="000B04A0" w:rsidRPr="000B04A0" w:rsidRDefault="007C6E13" w:rsidP="000B04A0">
      <w:pPr>
        <w:rPr>
          <w:rFonts w:ascii="Arial" w:hAnsi="Arial" w:cs="Arial"/>
          <w:u w:val="single"/>
        </w:rPr>
      </w:pPr>
      <w:r w:rsidRPr="2E7B288B">
        <w:rPr>
          <w:rFonts w:ascii="Arial" w:hAnsi="Arial" w:cs="Arial"/>
        </w:rPr>
        <w:t>Indicative</w:t>
      </w:r>
      <w:r w:rsidR="000B04A0" w:rsidRPr="2E7B288B">
        <w:rPr>
          <w:rFonts w:ascii="Arial" w:hAnsi="Arial" w:cs="Arial"/>
        </w:rPr>
        <w:t xml:space="preserve"> arrangement of the pumps and supporting structures are shown below with descriptions of each of the elements</w:t>
      </w:r>
      <w:r w:rsidR="4F780C8E" w:rsidRPr="2E7B288B">
        <w:rPr>
          <w:rFonts w:ascii="Arial" w:hAnsi="Arial" w:cs="Arial"/>
        </w:rPr>
        <w:t xml:space="preserve"> to be installed as part of the works</w:t>
      </w:r>
      <w:r w:rsidR="000B04A0" w:rsidRPr="2E7B288B">
        <w:rPr>
          <w:rFonts w:ascii="Arial" w:hAnsi="Arial" w:cs="Arial"/>
        </w:rPr>
        <w:t>:</w:t>
      </w:r>
    </w:p>
    <w:p w14:paraId="348D238D" w14:textId="77777777" w:rsidR="000B04A0" w:rsidRPr="000B04A0" w:rsidRDefault="000B04A0" w:rsidP="000B04A0">
      <w:pPr>
        <w:rPr>
          <w:rFonts w:ascii="Arial" w:hAnsi="Arial" w:cs="Arial"/>
          <w:u w:val="single"/>
        </w:rPr>
      </w:pPr>
      <w:r w:rsidRPr="000B04A0">
        <w:rPr>
          <w:rFonts w:ascii="Arial" w:hAnsi="Arial" w:cs="Arial"/>
          <w:noProof/>
          <w:u w:val="single"/>
        </w:rPr>
        <w:drawing>
          <wp:inline distT="0" distB="0" distL="0" distR="0" wp14:anchorId="5CC558A7" wp14:editId="19E6F642">
            <wp:extent cx="5853858" cy="3949700"/>
            <wp:effectExtent l="0" t="0" r="0" b="0"/>
            <wp:docPr id="1403731598" name="Picture 1" descr="Diagram of a solar panel and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31598" name="Picture 1" descr="Diagram of a solar panel and diagram&#10;&#10;AI-generated content may be incorrect."/>
                    <pic:cNvPicPr/>
                  </pic:nvPicPr>
                  <pic:blipFill>
                    <a:blip r:embed="rId16"/>
                    <a:stretch>
                      <a:fillRect/>
                    </a:stretch>
                  </pic:blipFill>
                  <pic:spPr>
                    <a:xfrm>
                      <a:off x="0" y="0"/>
                      <a:ext cx="5853858" cy="3949700"/>
                    </a:xfrm>
                    <a:prstGeom prst="rect">
                      <a:avLst/>
                    </a:prstGeom>
                  </pic:spPr>
                </pic:pic>
              </a:graphicData>
            </a:graphic>
          </wp:inline>
        </w:drawing>
      </w:r>
    </w:p>
    <w:p w14:paraId="2599A8C6" w14:textId="4B952742" w:rsidR="000B04A0" w:rsidRPr="000B04A0" w:rsidRDefault="000B04A0" w:rsidP="000B04A0">
      <w:pPr>
        <w:numPr>
          <w:ilvl w:val="0"/>
          <w:numId w:val="7"/>
        </w:numPr>
        <w:rPr>
          <w:rFonts w:ascii="Arial" w:hAnsi="Arial" w:cs="Arial"/>
          <w:color w:val="EE0000"/>
        </w:rPr>
      </w:pPr>
      <w:r w:rsidRPr="72D9ED80">
        <w:rPr>
          <w:rFonts w:ascii="Arial" w:hAnsi="Arial" w:cs="Arial"/>
        </w:rPr>
        <w:t xml:space="preserve">metal sheet piling – the pumps are to be positioned side by side along one ditch bank. As they must not sit in shallow water to remain operational, the channel on the edge of the ditch must be deepened. To preserve the bank integrity, the ditch bank and EKS008 Bund will be reinforced with metal sheet piling pushed into the peat with an excavator, these will then be bolted together to create a </w:t>
      </w:r>
      <w:r w:rsidR="00F91CAA" w:rsidRPr="72D9ED80">
        <w:rPr>
          <w:rFonts w:ascii="Arial" w:hAnsi="Arial" w:cs="Arial"/>
        </w:rPr>
        <w:t xml:space="preserve">structure of minimum size, </w:t>
      </w:r>
      <w:r w:rsidRPr="72D9ED80">
        <w:rPr>
          <w:rFonts w:ascii="Arial" w:hAnsi="Arial" w:cs="Arial"/>
        </w:rPr>
        <w:t xml:space="preserve">4000mm x 2000mm. </w:t>
      </w:r>
      <w:r w:rsidRPr="72D9ED80">
        <w:rPr>
          <w:rFonts w:ascii="Arial" w:hAnsi="Arial" w:cs="Arial"/>
          <w:color w:val="EE0000"/>
        </w:rPr>
        <w:t>A survey to look for water vole burrows will be conducted prior to operations</w:t>
      </w:r>
      <w:r w:rsidR="009D75A9" w:rsidRPr="72D9ED80">
        <w:rPr>
          <w:rFonts w:ascii="Arial" w:hAnsi="Arial" w:cs="Arial"/>
          <w:color w:val="EE0000"/>
        </w:rPr>
        <w:t xml:space="preserve"> by Natural England</w:t>
      </w:r>
      <w:r w:rsidRPr="72D9ED80">
        <w:rPr>
          <w:rFonts w:ascii="Arial" w:hAnsi="Arial" w:cs="Arial"/>
          <w:color w:val="EE0000"/>
        </w:rPr>
        <w:t xml:space="preserve">. If burrows are not evident, the vegetation shall be </w:t>
      </w:r>
      <w:proofErr w:type="spellStart"/>
      <w:r w:rsidRPr="72D9ED80">
        <w:rPr>
          <w:rFonts w:ascii="Arial" w:hAnsi="Arial" w:cs="Arial"/>
          <w:color w:val="EE0000"/>
        </w:rPr>
        <w:t>strimmed</w:t>
      </w:r>
      <w:proofErr w:type="spellEnd"/>
      <w:r w:rsidRPr="72D9ED80">
        <w:rPr>
          <w:rFonts w:ascii="Arial" w:hAnsi="Arial" w:cs="Arial"/>
          <w:color w:val="EE0000"/>
        </w:rPr>
        <w:t xml:space="preserve"> to ground level to make the areas unsuitable and ensure they are not used by water voles prior to installation of the piling. If burrows are recorded, a water vole mitigation licence shall be applied for prior to commencement of any works.</w:t>
      </w:r>
    </w:p>
    <w:p w14:paraId="12EC7186" w14:textId="1B944962" w:rsidR="000B04A0" w:rsidRPr="000B04A0" w:rsidRDefault="000B04A0" w:rsidP="000B04A0">
      <w:pPr>
        <w:numPr>
          <w:ilvl w:val="0"/>
          <w:numId w:val="7"/>
        </w:numPr>
        <w:rPr>
          <w:rFonts w:ascii="Arial" w:hAnsi="Arial" w:cs="Arial"/>
        </w:rPr>
      </w:pPr>
      <w:r w:rsidRPr="72D9ED80">
        <w:rPr>
          <w:rFonts w:ascii="Arial" w:hAnsi="Arial" w:cs="Arial"/>
        </w:rPr>
        <w:t>eel screening – 25mm galvanised metal screening will be attached to the ends of the barriers to screen our large detritus. A finer 2mm mesh screen will be applied where the inlet is for the pumps to prevent elvers and eels being sucked into the pumps. Aqua delta is applying for a Fish Friendly Certificate for the t400</w:t>
      </w:r>
      <w:r w:rsidR="007F1FF5" w:rsidRPr="72D9ED80">
        <w:rPr>
          <w:rFonts w:ascii="Arial" w:hAnsi="Arial" w:cs="Arial"/>
        </w:rPr>
        <w:t>d</w:t>
      </w:r>
      <w:r w:rsidRPr="72D9ED80">
        <w:rPr>
          <w:rFonts w:ascii="Arial" w:hAnsi="Arial" w:cs="Arial"/>
        </w:rPr>
        <w:t xml:space="preserve">2 as the impact these piston pumps have on fish </w:t>
      </w:r>
      <w:proofErr w:type="gramStart"/>
      <w:r w:rsidRPr="72D9ED80">
        <w:rPr>
          <w:rFonts w:ascii="Arial" w:hAnsi="Arial" w:cs="Arial"/>
        </w:rPr>
        <w:t>is considered to be</w:t>
      </w:r>
      <w:proofErr w:type="gramEnd"/>
      <w:r w:rsidRPr="72D9ED80">
        <w:rPr>
          <w:rFonts w:ascii="Arial" w:hAnsi="Arial" w:cs="Arial"/>
        </w:rPr>
        <w:t xml:space="preserve"> negligible (see On Being </w:t>
      </w:r>
      <w:proofErr w:type="spellStart"/>
      <w:r w:rsidRPr="72D9ED80">
        <w:rPr>
          <w:rFonts w:ascii="Arial" w:hAnsi="Arial" w:cs="Arial"/>
        </w:rPr>
        <w:t>fishfreindly</w:t>
      </w:r>
      <w:proofErr w:type="spellEnd"/>
      <w:r w:rsidRPr="72D9ED80">
        <w:rPr>
          <w:rFonts w:ascii="Arial" w:hAnsi="Arial" w:cs="Arial"/>
        </w:rPr>
        <w:t xml:space="preserve"> of the 400d Solar Tube pump by Aqua Delta). If approved by the Environment Agency, this would negate the need for screening.</w:t>
      </w:r>
    </w:p>
    <w:p w14:paraId="13CBE0FF" w14:textId="77777777" w:rsidR="000B04A0" w:rsidRPr="000B04A0" w:rsidRDefault="000B04A0" w:rsidP="000B04A0">
      <w:pPr>
        <w:numPr>
          <w:ilvl w:val="0"/>
          <w:numId w:val="7"/>
        </w:numPr>
        <w:rPr>
          <w:rFonts w:ascii="Arial" w:hAnsi="Arial" w:cs="Arial"/>
        </w:rPr>
      </w:pPr>
      <w:r w:rsidRPr="000B04A0">
        <w:rPr>
          <w:rFonts w:ascii="Arial" w:hAnsi="Arial" w:cs="Arial"/>
        </w:rPr>
        <w:t>floating boom – a floating boom will be positioned across the ditch to reduce the quantity of floating plants, such as duckweed, entering the zone where water will be drawn into the pump inlets. This will reduce the quantities of vegetation which will be drawn through the pump and minimise clogging.</w:t>
      </w:r>
    </w:p>
    <w:p w14:paraId="0F835CC6" w14:textId="77777777" w:rsidR="000B04A0" w:rsidRPr="00F7367F" w:rsidRDefault="000B04A0" w:rsidP="000B04A0">
      <w:pPr>
        <w:numPr>
          <w:ilvl w:val="0"/>
          <w:numId w:val="7"/>
        </w:numPr>
        <w:rPr>
          <w:rFonts w:ascii="Arial" w:hAnsi="Arial" w:cs="Arial"/>
        </w:rPr>
      </w:pPr>
      <w:r w:rsidRPr="000B04A0">
        <w:rPr>
          <w:rFonts w:ascii="Arial" w:hAnsi="Arial" w:cs="Arial"/>
        </w:rPr>
        <w:lastRenderedPageBreak/>
        <w:t>discharge pipe support – the force at which the pumps will discharge water could be great enough to cause erosion of the ditch bed. A wooden structure will be installed within the channel to focus the discharge to the centre of the ditch; away from the earth bund and ditch banks which may be eroded.</w:t>
      </w:r>
    </w:p>
    <w:p w14:paraId="3D9EC1CE" w14:textId="7845F796" w:rsidR="00B616ED" w:rsidRPr="000B04A0" w:rsidRDefault="00B671ED" w:rsidP="000B04A0">
      <w:pPr>
        <w:numPr>
          <w:ilvl w:val="0"/>
          <w:numId w:val="7"/>
        </w:numPr>
        <w:rPr>
          <w:rFonts w:ascii="Arial" w:hAnsi="Arial" w:cs="Arial"/>
        </w:rPr>
      </w:pPr>
      <w:r w:rsidRPr="2E7B288B">
        <w:rPr>
          <w:rFonts w:ascii="Arial" w:hAnsi="Arial" w:cs="Arial"/>
        </w:rPr>
        <w:t>f</w:t>
      </w:r>
      <w:r w:rsidR="00B616ED" w:rsidRPr="2E7B288B">
        <w:rPr>
          <w:rFonts w:ascii="Arial" w:hAnsi="Arial" w:cs="Arial"/>
        </w:rPr>
        <w:t xml:space="preserve">ield gates </w:t>
      </w:r>
      <w:r w:rsidR="7F969748" w:rsidRPr="2E7B288B">
        <w:rPr>
          <w:rFonts w:ascii="Arial" w:hAnsi="Arial" w:cs="Arial"/>
        </w:rPr>
        <w:t xml:space="preserve">to be installed </w:t>
      </w:r>
      <w:r w:rsidR="00EE12F7" w:rsidRPr="2E7B288B">
        <w:rPr>
          <w:rFonts w:ascii="Arial" w:hAnsi="Arial" w:cs="Arial"/>
        </w:rPr>
        <w:t xml:space="preserve">on the earth bund </w:t>
      </w:r>
      <w:r w:rsidR="00656373" w:rsidRPr="2E7B288B">
        <w:rPr>
          <w:rFonts w:ascii="Arial" w:hAnsi="Arial" w:cs="Arial"/>
        </w:rPr>
        <w:t>to provide access for farm machinery and</w:t>
      </w:r>
      <w:r w:rsidR="00DD0B3E" w:rsidRPr="2E7B288B">
        <w:rPr>
          <w:rFonts w:ascii="Arial" w:hAnsi="Arial" w:cs="Arial"/>
        </w:rPr>
        <w:t xml:space="preserve"> </w:t>
      </w:r>
      <w:r w:rsidR="00656373" w:rsidRPr="2E7B288B">
        <w:rPr>
          <w:rFonts w:ascii="Arial" w:hAnsi="Arial" w:cs="Arial"/>
        </w:rPr>
        <w:t xml:space="preserve">prevent access </w:t>
      </w:r>
      <w:r w:rsidR="00987C81" w:rsidRPr="2E7B288B">
        <w:rPr>
          <w:rFonts w:ascii="Arial" w:hAnsi="Arial" w:cs="Arial"/>
        </w:rPr>
        <w:t xml:space="preserve">to the asset </w:t>
      </w:r>
      <w:r w:rsidR="00656373" w:rsidRPr="2E7B288B">
        <w:rPr>
          <w:rFonts w:ascii="Arial" w:hAnsi="Arial" w:cs="Arial"/>
        </w:rPr>
        <w:t>by livestock</w:t>
      </w:r>
      <w:r w:rsidR="00987C81" w:rsidRPr="2E7B288B">
        <w:rPr>
          <w:rFonts w:ascii="Arial" w:hAnsi="Arial" w:cs="Arial"/>
        </w:rPr>
        <w:t>.</w:t>
      </w:r>
    </w:p>
    <w:p w14:paraId="3D8ACC01" w14:textId="77777777" w:rsidR="000B04A0" w:rsidRPr="000B04A0" w:rsidRDefault="000B04A0" w:rsidP="000B04A0">
      <w:pPr>
        <w:rPr>
          <w:rFonts w:ascii="Arial" w:hAnsi="Arial" w:cs="Arial"/>
        </w:rPr>
      </w:pPr>
      <w:r w:rsidRPr="000B04A0">
        <w:rPr>
          <w:rFonts w:ascii="Arial" w:hAnsi="Arial" w:cs="Arial"/>
          <w:noProof/>
        </w:rPr>
        <w:drawing>
          <wp:inline distT="0" distB="0" distL="0" distR="0" wp14:anchorId="4C81F18E" wp14:editId="32DD34BF">
            <wp:extent cx="5729851" cy="2809875"/>
            <wp:effectExtent l="0" t="0" r="0" b="0"/>
            <wp:docPr id="9" name="Picture 9" descr="A person standing in a puddle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a puddle of water&#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13" t="14236" r="19676" b="36848"/>
                    <a:stretch/>
                  </pic:blipFill>
                  <pic:spPr bwMode="auto">
                    <a:xfrm>
                      <a:off x="0" y="0"/>
                      <a:ext cx="5730861" cy="2810370"/>
                    </a:xfrm>
                    <a:prstGeom prst="rect">
                      <a:avLst/>
                    </a:prstGeom>
                    <a:noFill/>
                    <a:ln>
                      <a:noFill/>
                    </a:ln>
                    <a:extLst>
                      <a:ext uri="{53640926-AAD7-44D8-BBD7-CCE9431645EC}">
                        <a14:shadowObscured xmlns:a14="http://schemas.microsoft.com/office/drawing/2010/main"/>
                      </a:ext>
                    </a:extLst>
                  </pic:spPr>
                </pic:pic>
              </a:graphicData>
            </a:graphic>
          </wp:inline>
        </w:drawing>
      </w:r>
    </w:p>
    <w:p w14:paraId="10C1256C" w14:textId="18B2FCCF" w:rsidR="000B04A0" w:rsidRPr="000B04A0" w:rsidRDefault="000B04A0" w:rsidP="000B04A0">
      <w:pPr>
        <w:rPr>
          <w:rFonts w:ascii="Arial" w:hAnsi="Arial" w:cs="Arial"/>
        </w:rPr>
      </w:pPr>
      <w:r w:rsidRPr="000B04A0">
        <w:rPr>
          <w:rFonts w:ascii="Arial" w:hAnsi="Arial" w:cs="Arial"/>
        </w:rPr>
        <w:t>Note – This image shows a pump arrangement with three solar panels – we are proposing two pumps at a single location, each pump with 6 solar panels, 12 in total. Each solar panel is 2000mm length x 1260mm width x 1150mm height when in operating position</w:t>
      </w:r>
      <w:r w:rsidR="00530D71">
        <w:rPr>
          <w:rFonts w:ascii="Arial" w:hAnsi="Arial" w:cs="Arial"/>
        </w:rPr>
        <w:t xml:space="preserve"> on </w:t>
      </w:r>
      <w:r w:rsidR="00EB6915">
        <w:rPr>
          <w:rFonts w:ascii="Arial" w:hAnsi="Arial" w:cs="Arial"/>
        </w:rPr>
        <w:t>metal frame</w:t>
      </w:r>
      <w:r w:rsidRPr="000B04A0">
        <w:rPr>
          <w:rFonts w:ascii="Arial" w:hAnsi="Arial" w:cs="Arial"/>
        </w:rPr>
        <w:t xml:space="preserve">. The solar panels will require a total area of approximately 8x13m = 104m², this will be fenced to protect from cattle damage. </w:t>
      </w:r>
    </w:p>
    <w:p w14:paraId="1149D4F7" w14:textId="0B121C4A" w:rsidR="00CC74C2" w:rsidRPr="00F7367F" w:rsidRDefault="00124CDB" w:rsidP="00CC74C2">
      <w:pPr>
        <w:pStyle w:val="Heading2"/>
        <w:rPr>
          <w:rFonts w:ascii="Arial" w:hAnsi="Arial" w:cs="Arial"/>
        </w:rPr>
      </w:pPr>
      <w:r w:rsidRPr="00F7367F">
        <w:rPr>
          <w:rFonts w:ascii="Arial" w:hAnsi="Arial" w:cs="Arial"/>
        </w:rPr>
        <w:t xml:space="preserve">Outline </w:t>
      </w:r>
      <w:r w:rsidR="00CC74C2" w:rsidRPr="00F7367F">
        <w:rPr>
          <w:rFonts w:ascii="Arial" w:hAnsi="Arial" w:cs="Arial"/>
        </w:rPr>
        <w:t>Method of works</w:t>
      </w:r>
    </w:p>
    <w:p w14:paraId="53460D88" w14:textId="743D039D" w:rsidR="00CC74C2" w:rsidRPr="00F7367F" w:rsidRDefault="00124CDB" w:rsidP="00CC74C2">
      <w:pPr>
        <w:rPr>
          <w:rFonts w:ascii="Arial" w:hAnsi="Arial" w:cs="Arial"/>
        </w:rPr>
      </w:pPr>
      <w:r w:rsidRPr="00F7367F">
        <w:rPr>
          <w:rFonts w:ascii="Arial" w:hAnsi="Arial" w:cs="Arial"/>
        </w:rPr>
        <w:t xml:space="preserve">An outline method of works is described below. The successful tender </w:t>
      </w:r>
      <w:r w:rsidR="00DC18FD" w:rsidRPr="00F7367F">
        <w:rPr>
          <w:rFonts w:ascii="Arial" w:hAnsi="Arial" w:cs="Arial"/>
        </w:rPr>
        <w:t xml:space="preserve">must elaborate </w:t>
      </w:r>
      <w:r w:rsidR="002D07CF" w:rsidRPr="00F7367F">
        <w:rPr>
          <w:rFonts w:ascii="Arial" w:hAnsi="Arial" w:cs="Arial"/>
        </w:rPr>
        <w:t xml:space="preserve">on the outline method </w:t>
      </w:r>
      <w:r w:rsidR="00743464" w:rsidRPr="00F7367F">
        <w:rPr>
          <w:rFonts w:ascii="Arial" w:hAnsi="Arial" w:cs="Arial"/>
        </w:rPr>
        <w:t>for</w:t>
      </w:r>
      <w:r w:rsidR="002D07CF" w:rsidRPr="00F7367F">
        <w:rPr>
          <w:rFonts w:ascii="Arial" w:hAnsi="Arial" w:cs="Arial"/>
        </w:rPr>
        <w:t xml:space="preserve"> a more detailed methodology</w:t>
      </w:r>
      <w:r w:rsidR="00743464" w:rsidRPr="00F7367F">
        <w:rPr>
          <w:rFonts w:ascii="Arial" w:hAnsi="Arial" w:cs="Arial"/>
        </w:rPr>
        <w:t>.</w:t>
      </w:r>
      <w:r w:rsidR="002D07CF" w:rsidRPr="00F7367F">
        <w:rPr>
          <w:rFonts w:ascii="Arial" w:hAnsi="Arial" w:cs="Arial"/>
        </w:rPr>
        <w:t xml:space="preserve"> </w:t>
      </w:r>
    </w:p>
    <w:p w14:paraId="3E1A9FE6" w14:textId="28A35EC2" w:rsidR="008F1936" w:rsidRPr="00F7367F" w:rsidRDefault="7284D860" w:rsidP="3060D349">
      <w:pPr>
        <w:rPr>
          <w:rFonts w:ascii="Arial" w:hAnsi="Arial" w:cs="Arial"/>
          <w:b/>
          <w:bCs/>
        </w:rPr>
      </w:pPr>
      <w:r w:rsidRPr="00F7367F">
        <w:rPr>
          <w:rFonts w:ascii="Arial" w:hAnsi="Arial" w:cs="Arial"/>
          <w:b/>
          <w:bCs/>
        </w:rPr>
        <w:t>Working Method</w:t>
      </w:r>
      <w:r w:rsidR="573CAD77" w:rsidRPr="00F7367F">
        <w:rPr>
          <w:rFonts w:ascii="Arial" w:hAnsi="Arial" w:cs="Arial"/>
          <w:b/>
          <w:bCs/>
        </w:rPr>
        <w:t>:</w:t>
      </w:r>
      <w:r w:rsidRPr="00F7367F">
        <w:rPr>
          <w:rFonts w:ascii="Arial" w:hAnsi="Arial" w:cs="Arial"/>
          <w:b/>
          <w:bCs/>
        </w:rPr>
        <w:t xml:space="preserve"> </w:t>
      </w:r>
    </w:p>
    <w:p w14:paraId="4D512F6E" w14:textId="77777777" w:rsidR="00FF20BA" w:rsidRDefault="009F3629" w:rsidP="000045E4">
      <w:pPr>
        <w:pStyle w:val="ListParagraph"/>
        <w:widowControl w:val="0"/>
        <w:numPr>
          <w:ilvl w:val="0"/>
          <w:numId w:val="8"/>
        </w:numPr>
        <w:spacing w:after="0" w:line="240" w:lineRule="auto"/>
        <w:rPr>
          <w:rFonts w:ascii="Arial" w:hAnsi="Arial" w:cs="Arial"/>
        </w:rPr>
      </w:pPr>
      <w:r>
        <w:rPr>
          <w:rFonts w:ascii="Arial" w:hAnsi="Arial" w:cs="Arial"/>
        </w:rPr>
        <w:t>Clear the working area of vegeta</w:t>
      </w:r>
      <w:r w:rsidR="009F0838">
        <w:rPr>
          <w:rFonts w:ascii="Arial" w:hAnsi="Arial" w:cs="Arial"/>
        </w:rPr>
        <w:t>tion prior to construction works.</w:t>
      </w:r>
    </w:p>
    <w:p w14:paraId="56FACDB9" w14:textId="5E65AA46" w:rsidR="00CE2EE5" w:rsidRDefault="00CE2EE5" w:rsidP="000045E4">
      <w:pPr>
        <w:pStyle w:val="ListParagraph"/>
        <w:widowControl w:val="0"/>
        <w:numPr>
          <w:ilvl w:val="0"/>
          <w:numId w:val="8"/>
        </w:numPr>
        <w:spacing w:after="0" w:line="240" w:lineRule="auto"/>
        <w:rPr>
          <w:rFonts w:ascii="Arial" w:hAnsi="Arial" w:cs="Arial"/>
        </w:rPr>
      </w:pPr>
      <w:r>
        <w:rPr>
          <w:rFonts w:ascii="Arial" w:hAnsi="Arial" w:cs="Arial"/>
        </w:rPr>
        <w:t xml:space="preserve">Prepare </w:t>
      </w:r>
      <w:r w:rsidR="00BC243F">
        <w:rPr>
          <w:rFonts w:ascii="Arial" w:hAnsi="Arial" w:cs="Arial"/>
        </w:rPr>
        <w:t xml:space="preserve">ground as required prior to </w:t>
      </w:r>
      <w:r w:rsidR="00CA3480">
        <w:rPr>
          <w:rFonts w:ascii="Arial" w:hAnsi="Arial" w:cs="Arial"/>
        </w:rPr>
        <w:t>installation.</w:t>
      </w:r>
      <w:r w:rsidR="00BC243F">
        <w:rPr>
          <w:rFonts w:ascii="Arial" w:hAnsi="Arial" w:cs="Arial"/>
        </w:rPr>
        <w:t xml:space="preserve"> </w:t>
      </w:r>
    </w:p>
    <w:p w14:paraId="066F004D" w14:textId="7ACABF6A" w:rsidR="00FF20BA" w:rsidRDefault="004A649A" w:rsidP="000045E4">
      <w:pPr>
        <w:pStyle w:val="ListParagraph"/>
        <w:widowControl w:val="0"/>
        <w:numPr>
          <w:ilvl w:val="0"/>
          <w:numId w:val="8"/>
        </w:numPr>
        <w:spacing w:after="0" w:line="240" w:lineRule="auto"/>
        <w:rPr>
          <w:rFonts w:ascii="Arial" w:hAnsi="Arial" w:cs="Arial"/>
        </w:rPr>
      </w:pPr>
      <w:r>
        <w:rPr>
          <w:rFonts w:ascii="Arial" w:hAnsi="Arial" w:cs="Arial"/>
        </w:rPr>
        <w:t xml:space="preserve">Install sheet piling to </w:t>
      </w:r>
      <w:r w:rsidR="00BB6628">
        <w:rPr>
          <w:rFonts w:ascii="Arial" w:hAnsi="Arial" w:cs="Arial"/>
        </w:rPr>
        <w:t xml:space="preserve">sufficient </w:t>
      </w:r>
      <w:r w:rsidR="00CE2EE5">
        <w:rPr>
          <w:rFonts w:ascii="Arial" w:hAnsi="Arial" w:cs="Arial"/>
        </w:rPr>
        <w:t xml:space="preserve">extent and </w:t>
      </w:r>
      <w:r w:rsidR="006F0B12">
        <w:rPr>
          <w:rFonts w:ascii="Arial" w:hAnsi="Arial" w:cs="Arial"/>
        </w:rPr>
        <w:t>depth</w:t>
      </w:r>
      <w:r w:rsidR="00CE2EE5">
        <w:rPr>
          <w:rFonts w:ascii="Arial" w:hAnsi="Arial" w:cs="Arial"/>
        </w:rPr>
        <w:t>.</w:t>
      </w:r>
    </w:p>
    <w:p w14:paraId="7FCEA498" w14:textId="6E2B609E" w:rsidR="00E82540" w:rsidRDefault="00E82540" w:rsidP="000045E4">
      <w:pPr>
        <w:pStyle w:val="ListParagraph"/>
        <w:widowControl w:val="0"/>
        <w:numPr>
          <w:ilvl w:val="0"/>
          <w:numId w:val="8"/>
        </w:numPr>
        <w:spacing w:after="0" w:line="240" w:lineRule="auto"/>
        <w:rPr>
          <w:rFonts w:ascii="Arial" w:hAnsi="Arial" w:cs="Arial"/>
        </w:rPr>
      </w:pPr>
      <w:r>
        <w:rPr>
          <w:rFonts w:ascii="Arial" w:hAnsi="Arial" w:cs="Arial"/>
        </w:rPr>
        <w:t>I</w:t>
      </w:r>
      <w:r w:rsidR="00C462FD">
        <w:rPr>
          <w:rFonts w:ascii="Arial" w:hAnsi="Arial" w:cs="Arial"/>
        </w:rPr>
        <w:t xml:space="preserve">nstall gates </w:t>
      </w:r>
      <w:r w:rsidR="004940BF">
        <w:rPr>
          <w:rFonts w:ascii="Arial" w:hAnsi="Arial" w:cs="Arial"/>
        </w:rPr>
        <w:t xml:space="preserve">and make </w:t>
      </w:r>
      <w:r w:rsidR="006A43EB">
        <w:rPr>
          <w:rFonts w:ascii="Arial" w:hAnsi="Arial" w:cs="Arial"/>
        </w:rPr>
        <w:t xml:space="preserve">improvements to </w:t>
      </w:r>
      <w:r w:rsidR="00C462FD">
        <w:rPr>
          <w:rFonts w:ascii="Arial" w:hAnsi="Arial" w:cs="Arial"/>
        </w:rPr>
        <w:t xml:space="preserve">peat bund </w:t>
      </w:r>
      <w:r w:rsidR="006A43EB">
        <w:rPr>
          <w:rFonts w:ascii="Arial" w:hAnsi="Arial" w:cs="Arial"/>
        </w:rPr>
        <w:t>as required for farm machinery access and to exclude livestock.</w:t>
      </w:r>
    </w:p>
    <w:p w14:paraId="77CDFAB3" w14:textId="0021E520" w:rsidR="003D1DE5" w:rsidRDefault="003D1DE5" w:rsidP="000045E4">
      <w:pPr>
        <w:pStyle w:val="ListParagraph"/>
        <w:widowControl w:val="0"/>
        <w:numPr>
          <w:ilvl w:val="0"/>
          <w:numId w:val="8"/>
        </w:numPr>
        <w:spacing w:after="0" w:line="240" w:lineRule="auto"/>
        <w:rPr>
          <w:rFonts w:ascii="Arial" w:hAnsi="Arial" w:cs="Arial"/>
        </w:rPr>
      </w:pPr>
      <w:r>
        <w:rPr>
          <w:rFonts w:ascii="Arial" w:hAnsi="Arial" w:cs="Arial"/>
        </w:rPr>
        <w:t xml:space="preserve">Install Aqua Delta </w:t>
      </w:r>
      <w:r w:rsidR="00391BF6">
        <w:rPr>
          <w:rFonts w:ascii="Arial" w:hAnsi="Arial" w:cs="Arial"/>
        </w:rPr>
        <w:t>t400d2 pumps within water channel.</w:t>
      </w:r>
    </w:p>
    <w:p w14:paraId="16009F82" w14:textId="2057B7DF" w:rsidR="00D008B6" w:rsidRDefault="00391BF6" w:rsidP="000045E4">
      <w:pPr>
        <w:pStyle w:val="ListParagraph"/>
        <w:widowControl w:val="0"/>
        <w:numPr>
          <w:ilvl w:val="0"/>
          <w:numId w:val="8"/>
        </w:numPr>
        <w:spacing w:after="0" w:line="240" w:lineRule="auto"/>
        <w:rPr>
          <w:rFonts w:ascii="Arial" w:hAnsi="Arial" w:cs="Arial"/>
        </w:rPr>
      </w:pPr>
      <w:r>
        <w:rPr>
          <w:rFonts w:ascii="Arial" w:hAnsi="Arial" w:cs="Arial"/>
        </w:rPr>
        <w:t xml:space="preserve">Install </w:t>
      </w:r>
      <w:r w:rsidR="00190701">
        <w:rPr>
          <w:rFonts w:ascii="Arial" w:hAnsi="Arial" w:cs="Arial"/>
        </w:rPr>
        <w:t xml:space="preserve">pump outlet pipes </w:t>
      </w:r>
      <w:r w:rsidR="008D6F83">
        <w:rPr>
          <w:rFonts w:ascii="Arial" w:hAnsi="Arial" w:cs="Arial"/>
        </w:rPr>
        <w:t>(</w:t>
      </w:r>
      <w:r w:rsidR="00675DEE">
        <w:rPr>
          <w:rFonts w:ascii="Arial" w:hAnsi="Arial" w:cs="Arial"/>
        </w:rPr>
        <w:t>with water flow meter</w:t>
      </w:r>
      <w:r w:rsidR="008D6F83">
        <w:rPr>
          <w:rFonts w:ascii="Arial" w:hAnsi="Arial" w:cs="Arial"/>
        </w:rPr>
        <w:t xml:space="preserve">) </w:t>
      </w:r>
      <w:r w:rsidR="00190701">
        <w:rPr>
          <w:rFonts w:ascii="Arial" w:hAnsi="Arial" w:cs="Arial"/>
        </w:rPr>
        <w:t xml:space="preserve">which must pass water </w:t>
      </w:r>
      <w:r w:rsidR="00B425AF">
        <w:rPr>
          <w:rFonts w:ascii="Arial" w:hAnsi="Arial" w:cs="Arial"/>
        </w:rPr>
        <w:t xml:space="preserve">over the adjacent peat bund from High Ham Rhyne into </w:t>
      </w:r>
      <w:r w:rsidR="00447207">
        <w:rPr>
          <w:rFonts w:ascii="Arial" w:hAnsi="Arial" w:cs="Arial"/>
        </w:rPr>
        <w:t>an adjacent ditch within the Kings Sedgemoor Raised Water Level Area.</w:t>
      </w:r>
      <w:r w:rsidR="005D0FB4">
        <w:rPr>
          <w:rFonts w:ascii="Arial" w:hAnsi="Arial" w:cs="Arial"/>
        </w:rPr>
        <w:t xml:space="preserve"> Access for farm machinery across this bund must still </w:t>
      </w:r>
      <w:r w:rsidR="00D008B6">
        <w:rPr>
          <w:rFonts w:ascii="Arial" w:hAnsi="Arial" w:cs="Arial"/>
        </w:rPr>
        <w:t>be feasible following installation.</w:t>
      </w:r>
    </w:p>
    <w:p w14:paraId="040AE898" w14:textId="36A872C3" w:rsidR="00391BF6" w:rsidRDefault="00D008B6" w:rsidP="000045E4">
      <w:pPr>
        <w:pStyle w:val="ListParagraph"/>
        <w:widowControl w:val="0"/>
        <w:numPr>
          <w:ilvl w:val="0"/>
          <w:numId w:val="8"/>
        </w:numPr>
        <w:spacing w:after="0" w:line="240" w:lineRule="auto"/>
        <w:rPr>
          <w:rFonts w:ascii="Arial" w:hAnsi="Arial" w:cs="Arial"/>
        </w:rPr>
      </w:pPr>
      <w:r>
        <w:rPr>
          <w:rFonts w:ascii="Arial" w:hAnsi="Arial" w:cs="Arial"/>
        </w:rPr>
        <w:t xml:space="preserve">Install 12x solar panels capable of powering </w:t>
      </w:r>
      <w:r w:rsidR="00852209">
        <w:rPr>
          <w:rFonts w:ascii="Arial" w:hAnsi="Arial" w:cs="Arial"/>
        </w:rPr>
        <w:t>solar pumps when operating at full capacity.</w:t>
      </w:r>
      <w:r w:rsidR="00B425AF">
        <w:rPr>
          <w:rFonts w:ascii="Arial" w:hAnsi="Arial" w:cs="Arial"/>
        </w:rPr>
        <w:t xml:space="preserve"> </w:t>
      </w:r>
    </w:p>
    <w:p w14:paraId="51C2730B" w14:textId="179DF9B2" w:rsidR="00D028D6" w:rsidRDefault="00D028D6" w:rsidP="000045E4">
      <w:pPr>
        <w:pStyle w:val="ListParagraph"/>
        <w:widowControl w:val="0"/>
        <w:numPr>
          <w:ilvl w:val="0"/>
          <w:numId w:val="8"/>
        </w:numPr>
        <w:spacing w:after="0" w:line="240" w:lineRule="auto"/>
        <w:rPr>
          <w:rFonts w:ascii="Arial" w:hAnsi="Arial" w:cs="Arial"/>
        </w:rPr>
      </w:pPr>
      <w:r>
        <w:rPr>
          <w:rFonts w:ascii="Arial" w:hAnsi="Arial" w:cs="Arial"/>
        </w:rPr>
        <w:t xml:space="preserve">Install fencing to protect </w:t>
      </w:r>
      <w:r w:rsidR="00AF7343">
        <w:rPr>
          <w:rFonts w:ascii="Arial" w:hAnsi="Arial" w:cs="Arial"/>
        </w:rPr>
        <w:t>solar panels from livestock.</w:t>
      </w:r>
    </w:p>
    <w:p w14:paraId="08765FB4" w14:textId="2D120E2F" w:rsidR="00852209" w:rsidRDefault="00852209" w:rsidP="000045E4">
      <w:pPr>
        <w:pStyle w:val="ListParagraph"/>
        <w:widowControl w:val="0"/>
        <w:numPr>
          <w:ilvl w:val="0"/>
          <w:numId w:val="8"/>
        </w:numPr>
        <w:spacing w:after="0" w:line="240" w:lineRule="auto"/>
        <w:rPr>
          <w:rFonts w:ascii="Arial" w:hAnsi="Arial" w:cs="Arial"/>
        </w:rPr>
      </w:pPr>
      <w:r>
        <w:rPr>
          <w:rFonts w:ascii="Arial" w:hAnsi="Arial" w:cs="Arial"/>
        </w:rPr>
        <w:t xml:space="preserve">Connect </w:t>
      </w:r>
      <w:r w:rsidR="002104B7">
        <w:rPr>
          <w:rFonts w:ascii="Arial" w:hAnsi="Arial" w:cs="Arial"/>
        </w:rPr>
        <w:t>pumps to solar panels.</w:t>
      </w:r>
    </w:p>
    <w:p w14:paraId="0BF05546" w14:textId="5D0D9472" w:rsidR="002104B7" w:rsidRDefault="002104B7" w:rsidP="000045E4">
      <w:pPr>
        <w:pStyle w:val="ListParagraph"/>
        <w:widowControl w:val="0"/>
        <w:numPr>
          <w:ilvl w:val="0"/>
          <w:numId w:val="8"/>
        </w:numPr>
        <w:spacing w:after="0" w:line="240" w:lineRule="auto"/>
        <w:rPr>
          <w:rFonts w:ascii="Arial" w:hAnsi="Arial" w:cs="Arial"/>
        </w:rPr>
      </w:pPr>
      <w:r>
        <w:rPr>
          <w:rFonts w:ascii="Arial" w:hAnsi="Arial" w:cs="Arial"/>
        </w:rPr>
        <w:t>Tu</w:t>
      </w:r>
      <w:r w:rsidR="003A19F9">
        <w:rPr>
          <w:rFonts w:ascii="Arial" w:hAnsi="Arial" w:cs="Arial"/>
        </w:rPr>
        <w:t>rn on pumps to successfully demonstrate that they are operational.</w:t>
      </w:r>
    </w:p>
    <w:p w14:paraId="55C80F49" w14:textId="77777777" w:rsidR="005726A8" w:rsidRDefault="005726A8" w:rsidP="3060D349">
      <w:pPr>
        <w:rPr>
          <w:rFonts w:ascii="Arial" w:hAnsi="Arial" w:cs="Arial"/>
          <w:b/>
          <w:bCs/>
        </w:rPr>
      </w:pPr>
    </w:p>
    <w:p w14:paraId="0F78170D" w14:textId="471598F6" w:rsidR="00AA4FB9" w:rsidRPr="00F7367F" w:rsidRDefault="00AA4FB9" w:rsidP="00AA4FB9">
      <w:pPr>
        <w:pStyle w:val="Heading2"/>
        <w:rPr>
          <w:rFonts w:ascii="Arial" w:hAnsi="Arial" w:cs="Arial"/>
        </w:rPr>
      </w:pPr>
      <w:r w:rsidRPr="00F7367F">
        <w:rPr>
          <w:rFonts w:ascii="Arial" w:hAnsi="Arial" w:cs="Arial"/>
        </w:rPr>
        <w:lastRenderedPageBreak/>
        <w:t>Environmental considerations</w:t>
      </w:r>
    </w:p>
    <w:p w14:paraId="1C9D046D" w14:textId="2E20A571" w:rsidR="00AE38C8" w:rsidRDefault="007C5D14" w:rsidP="00AA4FB9">
      <w:pPr>
        <w:rPr>
          <w:rFonts w:ascii="Arial" w:hAnsi="Arial" w:cs="Arial"/>
        </w:rPr>
      </w:pPr>
      <w:r w:rsidRPr="00F7367F">
        <w:rPr>
          <w:rFonts w:ascii="Arial" w:hAnsi="Arial" w:cs="Arial"/>
        </w:rPr>
        <w:t>Works will occur within Kings Sedgemoor SSSI. Natural England assent will be secured by Philip Thorpe.</w:t>
      </w:r>
      <w:r>
        <w:rPr>
          <w:rFonts w:ascii="Arial" w:hAnsi="Arial" w:cs="Arial"/>
        </w:rPr>
        <w:t xml:space="preserve"> Kings Sedgemoor SSSI is wetland grazing marsh</w:t>
      </w:r>
      <w:r w:rsidR="00AB384C">
        <w:rPr>
          <w:rFonts w:ascii="Arial" w:hAnsi="Arial" w:cs="Arial"/>
        </w:rPr>
        <w:t xml:space="preserve"> with ditches</w:t>
      </w:r>
      <w:r>
        <w:rPr>
          <w:rFonts w:ascii="Arial" w:hAnsi="Arial" w:cs="Arial"/>
        </w:rPr>
        <w:t xml:space="preserve"> on peat </w:t>
      </w:r>
      <w:r w:rsidR="00AB384C">
        <w:rPr>
          <w:rFonts w:ascii="Arial" w:hAnsi="Arial" w:cs="Arial"/>
        </w:rPr>
        <w:t xml:space="preserve">soils. This </w:t>
      </w:r>
      <w:r w:rsidR="00B458B0">
        <w:rPr>
          <w:rFonts w:ascii="Arial" w:hAnsi="Arial" w:cs="Arial"/>
        </w:rPr>
        <w:t xml:space="preserve">protected site was designated for </w:t>
      </w:r>
      <w:r w:rsidR="000365D2">
        <w:rPr>
          <w:rFonts w:ascii="Arial" w:hAnsi="Arial" w:cs="Arial"/>
        </w:rPr>
        <w:t xml:space="preserve">its </w:t>
      </w:r>
      <w:r w:rsidR="00B458B0">
        <w:rPr>
          <w:rFonts w:ascii="Arial" w:hAnsi="Arial" w:cs="Arial"/>
        </w:rPr>
        <w:t>breeding and wintering wildfowl and waders</w:t>
      </w:r>
      <w:r w:rsidR="000365D2">
        <w:rPr>
          <w:rFonts w:ascii="Arial" w:hAnsi="Arial" w:cs="Arial"/>
        </w:rPr>
        <w:t>, ditch vegetation and invertebrates</w:t>
      </w:r>
      <w:r w:rsidR="00130A43">
        <w:rPr>
          <w:rFonts w:ascii="Arial" w:hAnsi="Arial" w:cs="Arial"/>
        </w:rPr>
        <w:t xml:space="preserve">, and species-rich grasslands, therefore special consideration </w:t>
      </w:r>
      <w:r w:rsidR="00325D48">
        <w:rPr>
          <w:rFonts w:ascii="Arial" w:hAnsi="Arial" w:cs="Arial"/>
        </w:rPr>
        <w:t xml:space="preserve">and sympathetic working practices must be employed to safeguard these features </w:t>
      </w:r>
      <w:r w:rsidR="00422079">
        <w:rPr>
          <w:rFonts w:ascii="Arial" w:hAnsi="Arial" w:cs="Arial"/>
        </w:rPr>
        <w:t xml:space="preserve">and any other protected species that may </w:t>
      </w:r>
      <w:r w:rsidR="00FF20BA">
        <w:rPr>
          <w:rFonts w:ascii="Arial" w:hAnsi="Arial" w:cs="Arial"/>
        </w:rPr>
        <w:t xml:space="preserve">occur on site </w:t>
      </w:r>
      <w:r w:rsidR="00A707D4">
        <w:rPr>
          <w:rFonts w:ascii="Arial" w:hAnsi="Arial" w:cs="Arial"/>
        </w:rPr>
        <w:t xml:space="preserve">during the delivery stage of this project. </w:t>
      </w:r>
    </w:p>
    <w:p w14:paraId="04EC95F3" w14:textId="122FA3DC" w:rsidR="00487E6F" w:rsidRPr="00F7367F" w:rsidRDefault="002D5D41" w:rsidP="00AA4FB9">
      <w:pPr>
        <w:rPr>
          <w:rFonts w:ascii="Arial" w:hAnsi="Arial" w:cs="Arial"/>
        </w:rPr>
      </w:pPr>
      <w:r w:rsidRPr="00F7367F">
        <w:rPr>
          <w:rFonts w:ascii="Arial" w:hAnsi="Arial" w:cs="Arial"/>
        </w:rPr>
        <w:t xml:space="preserve">Parrett </w:t>
      </w:r>
      <w:r w:rsidR="00487E6F" w:rsidRPr="00F7367F">
        <w:rPr>
          <w:rFonts w:ascii="Arial" w:hAnsi="Arial" w:cs="Arial"/>
        </w:rPr>
        <w:t xml:space="preserve">Internal Drainage Board consent </w:t>
      </w:r>
      <w:r w:rsidR="00D857FB" w:rsidRPr="00D857FB">
        <w:rPr>
          <w:rFonts w:ascii="Arial" w:hAnsi="Arial" w:cs="Arial"/>
        </w:rPr>
        <w:t>PA-002747</w:t>
      </w:r>
      <w:r w:rsidR="00806255" w:rsidRPr="00F7367F">
        <w:rPr>
          <w:rFonts w:ascii="Arial" w:hAnsi="Arial" w:cs="Arial"/>
        </w:rPr>
        <w:t xml:space="preserve"> has been granted for </w:t>
      </w:r>
      <w:r w:rsidR="0021162E" w:rsidRPr="00F7367F">
        <w:rPr>
          <w:rFonts w:ascii="Arial" w:hAnsi="Arial" w:cs="Arial"/>
        </w:rPr>
        <w:t>works.</w:t>
      </w:r>
    </w:p>
    <w:p w14:paraId="03439789" w14:textId="1E8E4E33" w:rsidR="002D076F" w:rsidRPr="00F7367F" w:rsidRDefault="00BC0416" w:rsidP="00BC0416">
      <w:pPr>
        <w:pStyle w:val="Heading2"/>
        <w:rPr>
          <w:rFonts w:ascii="Arial" w:hAnsi="Arial" w:cs="Arial"/>
        </w:rPr>
      </w:pPr>
      <w:r w:rsidRPr="00F7367F">
        <w:rPr>
          <w:rFonts w:ascii="Arial" w:hAnsi="Arial" w:cs="Arial"/>
        </w:rPr>
        <w:t>Maintenance</w:t>
      </w:r>
    </w:p>
    <w:p w14:paraId="7573571B" w14:textId="4412D23F" w:rsidR="00BC0416" w:rsidRPr="00F7367F" w:rsidRDefault="00BC0416" w:rsidP="00BC0416">
      <w:pPr>
        <w:rPr>
          <w:rFonts w:ascii="Arial" w:hAnsi="Arial" w:cs="Arial"/>
        </w:rPr>
      </w:pPr>
      <w:r w:rsidRPr="00F7367F">
        <w:rPr>
          <w:rFonts w:ascii="Arial" w:hAnsi="Arial" w:cs="Arial"/>
        </w:rPr>
        <w:t>Natural England</w:t>
      </w:r>
      <w:r w:rsidR="00321588" w:rsidRPr="00F7367F">
        <w:rPr>
          <w:rFonts w:ascii="Arial" w:hAnsi="Arial" w:cs="Arial"/>
        </w:rPr>
        <w:t>, or tenants of Natural England</w:t>
      </w:r>
      <w:r w:rsidR="00A074E8" w:rsidRPr="00F7367F">
        <w:rPr>
          <w:rFonts w:ascii="Arial" w:hAnsi="Arial" w:cs="Arial"/>
        </w:rPr>
        <w:t>,</w:t>
      </w:r>
      <w:r w:rsidRPr="00F7367F">
        <w:rPr>
          <w:rFonts w:ascii="Arial" w:hAnsi="Arial" w:cs="Arial"/>
        </w:rPr>
        <w:t xml:space="preserve"> shall be responsible for </w:t>
      </w:r>
      <w:r w:rsidR="00C43EE6" w:rsidRPr="00F7367F">
        <w:rPr>
          <w:rFonts w:ascii="Arial" w:hAnsi="Arial" w:cs="Arial"/>
        </w:rPr>
        <w:t>maintenance of the structure</w:t>
      </w:r>
      <w:r w:rsidR="00A074E8" w:rsidRPr="00F7367F">
        <w:rPr>
          <w:rFonts w:ascii="Arial" w:hAnsi="Arial" w:cs="Arial"/>
        </w:rPr>
        <w:t xml:space="preserve"> for as long as Natural England owns the land</w:t>
      </w:r>
      <w:r w:rsidR="00C43EE6" w:rsidRPr="00F7367F">
        <w:rPr>
          <w:rFonts w:ascii="Arial" w:hAnsi="Arial" w:cs="Arial"/>
        </w:rPr>
        <w:t>.</w:t>
      </w:r>
    </w:p>
    <w:p w14:paraId="364C1154" w14:textId="77777777" w:rsidR="009A01B2" w:rsidRPr="00F7367F" w:rsidRDefault="009A01B2" w:rsidP="00B66A53">
      <w:pPr>
        <w:pStyle w:val="Heading2"/>
        <w:rPr>
          <w:rFonts w:ascii="Arial" w:hAnsi="Arial" w:cs="Arial"/>
        </w:rPr>
      </w:pPr>
      <w:r w:rsidRPr="00F7367F">
        <w:rPr>
          <w:rFonts w:ascii="Arial" w:hAnsi="Arial" w:cs="Arial"/>
        </w:rPr>
        <w:t>Outputs and timescales</w:t>
      </w:r>
    </w:p>
    <w:p w14:paraId="1F418E72" w14:textId="77777777" w:rsidR="009A01B2" w:rsidRPr="00F7367F" w:rsidRDefault="009A01B2" w:rsidP="009A01B2">
      <w:pPr>
        <w:rPr>
          <w:rFonts w:ascii="Arial" w:eastAsia="Arial" w:hAnsi="Arial" w:cs="Arial"/>
          <w:b/>
          <w:bCs/>
        </w:rPr>
      </w:pPr>
    </w:p>
    <w:p w14:paraId="31027778" w14:textId="77777777" w:rsidR="009A01B2" w:rsidRPr="00F7367F" w:rsidRDefault="009A01B2" w:rsidP="009A01B2">
      <w:pPr>
        <w:pStyle w:val="BodyText"/>
        <w:ind w:left="0" w:right="115" w:firstLine="0"/>
        <w:rPr>
          <w:rFonts w:cs="Arial"/>
          <w:sz w:val="22"/>
          <w:szCs w:val="22"/>
          <w:lang w:val="en-GB"/>
        </w:rPr>
      </w:pPr>
      <w:r w:rsidRPr="00F7367F">
        <w:rPr>
          <w:rFonts w:cs="Arial"/>
          <w:sz w:val="22"/>
          <w:szCs w:val="22"/>
          <w:lang w:val="en-GB"/>
        </w:rPr>
        <w:t>The main outputs for this project will be:</w:t>
      </w:r>
    </w:p>
    <w:p w14:paraId="46ADF815" w14:textId="77777777" w:rsidR="009A01B2" w:rsidRPr="00F7367F" w:rsidRDefault="009A01B2" w:rsidP="009A01B2">
      <w:pPr>
        <w:pStyle w:val="BodyText"/>
        <w:ind w:left="120" w:right="115" w:firstLine="0"/>
        <w:rPr>
          <w:rFonts w:cs="Arial"/>
          <w:sz w:val="22"/>
          <w:szCs w:val="22"/>
          <w:lang w:val="en-GB"/>
        </w:rPr>
      </w:pPr>
    </w:p>
    <w:p w14:paraId="388656FB" w14:textId="676065FA" w:rsidR="003F3EDE" w:rsidRPr="00F7367F" w:rsidRDefault="003F3EDE" w:rsidP="003F3EDE">
      <w:pPr>
        <w:pStyle w:val="ListParagraph"/>
        <w:numPr>
          <w:ilvl w:val="0"/>
          <w:numId w:val="2"/>
        </w:numPr>
        <w:rPr>
          <w:rFonts w:ascii="Arial" w:hAnsi="Arial" w:cs="Arial"/>
        </w:rPr>
      </w:pPr>
      <w:r w:rsidRPr="00F7367F">
        <w:rPr>
          <w:rFonts w:ascii="Arial" w:hAnsi="Arial" w:cs="Arial"/>
        </w:rPr>
        <w:t xml:space="preserve">Procure and install 2x Aqua Delta t400d2 solar pumps with </w:t>
      </w:r>
      <w:r w:rsidR="00817A47">
        <w:rPr>
          <w:rFonts w:ascii="Arial" w:hAnsi="Arial" w:cs="Arial"/>
        </w:rPr>
        <w:t xml:space="preserve">water flow meter on </w:t>
      </w:r>
      <w:r w:rsidR="00311BC3">
        <w:rPr>
          <w:rFonts w:ascii="Arial" w:hAnsi="Arial" w:cs="Arial"/>
        </w:rPr>
        <w:t xml:space="preserve">pump outlet pipes, and </w:t>
      </w:r>
      <w:r w:rsidRPr="00F7367F">
        <w:rPr>
          <w:rFonts w:ascii="Arial" w:hAnsi="Arial" w:cs="Arial"/>
        </w:rPr>
        <w:t xml:space="preserve">12x solar panels sufficient to power the pumps at full capacity. </w:t>
      </w:r>
    </w:p>
    <w:p w14:paraId="14C3B507" w14:textId="77777777" w:rsidR="003F3EDE" w:rsidRPr="00F7367F" w:rsidRDefault="003F3EDE" w:rsidP="003F3EDE">
      <w:pPr>
        <w:pStyle w:val="ListParagraph"/>
        <w:numPr>
          <w:ilvl w:val="0"/>
          <w:numId w:val="2"/>
        </w:numPr>
        <w:rPr>
          <w:rFonts w:ascii="Arial" w:hAnsi="Arial" w:cs="Arial"/>
        </w:rPr>
      </w:pPr>
      <w:r w:rsidRPr="00F7367F">
        <w:rPr>
          <w:rFonts w:ascii="Arial" w:hAnsi="Arial" w:cs="Arial"/>
        </w:rPr>
        <w:t>Install associated infrastructure to protect the asset and provide suitable conditions for it to operate.</w:t>
      </w:r>
    </w:p>
    <w:p w14:paraId="37CC6D35" w14:textId="4353611E" w:rsidR="003F3EDE" w:rsidRPr="00EC4521" w:rsidRDefault="003F3EDE" w:rsidP="00EC4521">
      <w:pPr>
        <w:pStyle w:val="ListParagraph"/>
        <w:numPr>
          <w:ilvl w:val="0"/>
          <w:numId w:val="2"/>
        </w:numPr>
        <w:rPr>
          <w:rFonts w:ascii="Arial" w:hAnsi="Arial" w:cs="Arial"/>
        </w:rPr>
      </w:pPr>
      <w:r w:rsidRPr="00F7367F">
        <w:rPr>
          <w:rFonts w:ascii="Arial" w:hAnsi="Arial" w:cs="Arial"/>
        </w:rPr>
        <w:t xml:space="preserve">Reinstate safe access for farm machinery through a redundant gateway over a </w:t>
      </w:r>
      <w:r w:rsidR="00EB3629">
        <w:rPr>
          <w:rFonts w:ascii="Arial" w:hAnsi="Arial" w:cs="Arial"/>
        </w:rPr>
        <w:t>peat</w:t>
      </w:r>
      <w:r w:rsidRPr="00F7367F">
        <w:rPr>
          <w:rFonts w:ascii="Arial" w:hAnsi="Arial" w:cs="Arial"/>
        </w:rPr>
        <w:t xml:space="preserve"> bund.</w:t>
      </w:r>
    </w:p>
    <w:p w14:paraId="450DF890" w14:textId="77777777" w:rsidR="009A01B2" w:rsidRPr="00F7367F" w:rsidRDefault="009A01B2" w:rsidP="009A01B2">
      <w:pPr>
        <w:pStyle w:val="BodyText"/>
        <w:ind w:left="0" w:right="115" w:firstLine="0"/>
        <w:rPr>
          <w:rFonts w:eastAsia="Times New Roman" w:cs="Arial"/>
          <w:bCs/>
          <w:sz w:val="22"/>
          <w:lang w:val="en-GB" w:eastAsia="en-GB"/>
        </w:rPr>
      </w:pPr>
    </w:p>
    <w:p w14:paraId="440573DE" w14:textId="77777777" w:rsidR="009A01B2" w:rsidRPr="00F7367F" w:rsidRDefault="009A01B2" w:rsidP="009A01B2">
      <w:pPr>
        <w:pStyle w:val="BodyText"/>
        <w:ind w:left="0" w:right="115" w:firstLine="0"/>
        <w:rPr>
          <w:rFonts w:cs="Arial"/>
          <w:sz w:val="22"/>
          <w:szCs w:val="22"/>
          <w:lang w:val="en-GB"/>
        </w:rPr>
      </w:pPr>
      <w:r w:rsidRPr="00F7367F">
        <w:rPr>
          <w:rFonts w:cs="Arial"/>
          <w:sz w:val="22"/>
          <w:szCs w:val="22"/>
          <w:lang w:val="en-GB"/>
        </w:rPr>
        <w:t>Key timescales:</w:t>
      </w:r>
    </w:p>
    <w:p w14:paraId="203AF766" w14:textId="77777777" w:rsidR="009A01B2" w:rsidRPr="00F7367F" w:rsidRDefault="009A01B2" w:rsidP="009A01B2">
      <w:pPr>
        <w:pStyle w:val="BodyText"/>
        <w:ind w:left="0" w:right="115" w:firstLine="0"/>
        <w:rPr>
          <w:rFonts w:cs="Arial"/>
          <w:sz w:val="22"/>
          <w:szCs w:val="22"/>
          <w:lang w:val="en-GB"/>
        </w:rPr>
      </w:pPr>
    </w:p>
    <w:p w14:paraId="1131BF2D" w14:textId="5FBC1DB4" w:rsidR="009A01B2" w:rsidRPr="00F7367F" w:rsidRDefault="009A01B2" w:rsidP="009A01B2">
      <w:pPr>
        <w:pStyle w:val="BodyText"/>
        <w:tabs>
          <w:tab w:val="left" w:pos="841"/>
        </w:tabs>
        <w:ind w:left="0" w:right="123" w:firstLine="0"/>
        <w:rPr>
          <w:rFonts w:cs="Arial"/>
          <w:sz w:val="22"/>
          <w:szCs w:val="22"/>
          <w:lang w:val="en-GB"/>
        </w:rPr>
      </w:pPr>
      <w:r w:rsidRPr="00F7367F">
        <w:rPr>
          <w:rFonts w:cs="Arial"/>
          <w:sz w:val="22"/>
          <w:szCs w:val="22"/>
          <w:lang w:val="en-GB"/>
        </w:rPr>
        <w:t xml:space="preserve">Project </w:t>
      </w:r>
      <w:r w:rsidR="00EA4977">
        <w:rPr>
          <w:rFonts w:cs="Arial"/>
          <w:sz w:val="22"/>
          <w:szCs w:val="22"/>
          <w:lang w:val="en-GB"/>
        </w:rPr>
        <w:t xml:space="preserve">installation </w:t>
      </w:r>
      <w:proofErr w:type="gramStart"/>
      <w:r w:rsidRPr="00F7367F">
        <w:rPr>
          <w:rFonts w:cs="Arial"/>
          <w:sz w:val="22"/>
          <w:szCs w:val="22"/>
          <w:lang w:val="en-GB"/>
        </w:rPr>
        <w:t>start</w:t>
      </w:r>
      <w:proofErr w:type="gramEnd"/>
      <w:r w:rsidR="00EA4977">
        <w:rPr>
          <w:rFonts w:cs="Arial"/>
          <w:sz w:val="22"/>
          <w:szCs w:val="22"/>
          <w:lang w:val="en-GB"/>
        </w:rPr>
        <w:t xml:space="preserve"> date</w:t>
      </w:r>
      <w:r w:rsidRPr="00F7367F">
        <w:rPr>
          <w:rFonts w:cs="Arial"/>
          <w:sz w:val="22"/>
          <w:szCs w:val="22"/>
          <w:lang w:val="en-GB"/>
        </w:rPr>
        <w:t xml:space="preserve"> </w:t>
      </w:r>
      <w:r w:rsidR="00B66A53" w:rsidRPr="00F7367F">
        <w:rPr>
          <w:rFonts w:cs="Arial"/>
          <w:sz w:val="22"/>
          <w:szCs w:val="22"/>
          <w:lang w:val="en-GB"/>
        </w:rPr>
        <w:t>1</w:t>
      </w:r>
      <w:r w:rsidR="00B66A53" w:rsidRPr="00F7367F">
        <w:rPr>
          <w:rFonts w:cs="Arial"/>
          <w:sz w:val="22"/>
          <w:szCs w:val="22"/>
          <w:vertAlign w:val="superscript"/>
          <w:lang w:val="en-GB"/>
        </w:rPr>
        <w:t>st</w:t>
      </w:r>
      <w:r w:rsidRPr="00F7367F">
        <w:rPr>
          <w:rFonts w:cs="Arial"/>
          <w:sz w:val="22"/>
          <w:szCs w:val="22"/>
          <w:lang w:val="en-GB"/>
        </w:rPr>
        <w:t xml:space="preserve"> </w:t>
      </w:r>
      <w:r w:rsidR="00B66A53" w:rsidRPr="00F7367F">
        <w:rPr>
          <w:rFonts w:cs="Arial"/>
          <w:sz w:val="22"/>
          <w:szCs w:val="22"/>
          <w:lang w:val="en-GB"/>
        </w:rPr>
        <w:t>Sept</w:t>
      </w:r>
      <w:r w:rsidRPr="00F7367F">
        <w:rPr>
          <w:rFonts w:cs="Arial"/>
          <w:sz w:val="22"/>
          <w:szCs w:val="22"/>
          <w:lang w:val="en-GB"/>
        </w:rPr>
        <w:t>ember 202</w:t>
      </w:r>
      <w:r w:rsidR="00CE46C8" w:rsidRPr="00F7367F">
        <w:rPr>
          <w:rFonts w:cs="Arial"/>
          <w:sz w:val="22"/>
          <w:szCs w:val="22"/>
          <w:lang w:val="en-GB"/>
        </w:rPr>
        <w:t>5</w:t>
      </w:r>
    </w:p>
    <w:p w14:paraId="43D8AC5E" w14:textId="2D7A2D53" w:rsidR="009A01B2" w:rsidRPr="00F7367F" w:rsidRDefault="009A01B2" w:rsidP="009A01B2">
      <w:pPr>
        <w:pStyle w:val="BodyText"/>
        <w:tabs>
          <w:tab w:val="left" w:pos="841"/>
        </w:tabs>
        <w:ind w:left="0" w:right="123" w:firstLine="0"/>
        <w:rPr>
          <w:rFonts w:cs="Arial"/>
          <w:sz w:val="22"/>
          <w:szCs w:val="22"/>
          <w:lang w:val="en-GB"/>
        </w:rPr>
      </w:pPr>
      <w:r w:rsidRPr="00F7367F">
        <w:rPr>
          <w:rFonts w:cs="Arial"/>
          <w:sz w:val="22"/>
          <w:szCs w:val="22"/>
          <w:lang w:val="en-GB"/>
        </w:rPr>
        <w:t xml:space="preserve">Contract Completed by </w:t>
      </w:r>
      <w:r w:rsidR="00381081" w:rsidRPr="00F7367F">
        <w:rPr>
          <w:rFonts w:cs="Arial"/>
          <w:sz w:val="22"/>
          <w:szCs w:val="22"/>
          <w:lang w:val="en-GB"/>
        </w:rPr>
        <w:t>31</w:t>
      </w:r>
      <w:r w:rsidR="00381081" w:rsidRPr="00F7367F">
        <w:rPr>
          <w:rFonts w:cs="Arial"/>
          <w:sz w:val="22"/>
          <w:szCs w:val="22"/>
          <w:vertAlign w:val="superscript"/>
          <w:lang w:val="en-GB"/>
        </w:rPr>
        <w:t>st</w:t>
      </w:r>
      <w:r w:rsidR="00381081" w:rsidRPr="00F7367F">
        <w:rPr>
          <w:rFonts w:cs="Arial"/>
          <w:sz w:val="22"/>
          <w:szCs w:val="22"/>
          <w:lang w:val="en-GB"/>
        </w:rPr>
        <w:t xml:space="preserve"> October </w:t>
      </w:r>
      <w:r w:rsidRPr="00F7367F">
        <w:rPr>
          <w:rFonts w:cs="Arial"/>
          <w:sz w:val="22"/>
          <w:szCs w:val="22"/>
          <w:lang w:val="en-GB"/>
        </w:rPr>
        <w:t>202</w:t>
      </w:r>
      <w:r w:rsidR="00032307" w:rsidRPr="00F7367F">
        <w:rPr>
          <w:rFonts w:cs="Arial"/>
          <w:sz w:val="22"/>
          <w:szCs w:val="22"/>
          <w:lang w:val="en-GB"/>
        </w:rPr>
        <w:t>5</w:t>
      </w:r>
    </w:p>
    <w:p w14:paraId="6A596671" w14:textId="77777777" w:rsidR="009A01B2" w:rsidRDefault="009A01B2" w:rsidP="009A01B2">
      <w:pPr>
        <w:pStyle w:val="BodyText"/>
        <w:tabs>
          <w:tab w:val="left" w:pos="841"/>
        </w:tabs>
        <w:ind w:left="0" w:right="123" w:firstLine="0"/>
        <w:rPr>
          <w:rFonts w:cs="Arial"/>
          <w:sz w:val="22"/>
          <w:szCs w:val="22"/>
          <w:lang w:val="en-GB"/>
        </w:rPr>
      </w:pPr>
    </w:p>
    <w:p w14:paraId="11AA09C5" w14:textId="440F7178" w:rsidR="00CE65E9" w:rsidRPr="00453AF2" w:rsidRDefault="00CE65E9" w:rsidP="009A01B2">
      <w:pPr>
        <w:pStyle w:val="BodyText"/>
        <w:tabs>
          <w:tab w:val="left" w:pos="841"/>
        </w:tabs>
        <w:ind w:left="0" w:right="123" w:firstLine="0"/>
        <w:rPr>
          <w:rFonts w:cs="Arial"/>
          <w:color w:val="EE0000"/>
          <w:sz w:val="22"/>
          <w:szCs w:val="22"/>
          <w:lang w:val="en-GB"/>
        </w:rPr>
      </w:pPr>
      <w:r w:rsidRPr="00453AF2">
        <w:rPr>
          <w:rFonts w:cs="Arial"/>
          <w:color w:val="EE0000"/>
          <w:sz w:val="22"/>
          <w:szCs w:val="22"/>
          <w:lang w:val="en-GB"/>
        </w:rPr>
        <w:t xml:space="preserve">Please </w:t>
      </w:r>
      <w:r w:rsidR="001D54BB" w:rsidRPr="00453AF2">
        <w:rPr>
          <w:rFonts w:cs="Arial"/>
          <w:color w:val="EE0000"/>
          <w:sz w:val="22"/>
          <w:szCs w:val="22"/>
          <w:lang w:val="en-GB"/>
        </w:rPr>
        <w:t>note</w:t>
      </w:r>
      <w:r w:rsidR="00A55C4A" w:rsidRPr="00453AF2">
        <w:rPr>
          <w:rFonts w:cs="Arial"/>
          <w:color w:val="EE0000"/>
          <w:sz w:val="22"/>
          <w:szCs w:val="22"/>
          <w:lang w:val="en-GB"/>
        </w:rPr>
        <w:t xml:space="preserve"> on </w:t>
      </w:r>
      <w:r w:rsidR="00687E5D" w:rsidRPr="00453AF2">
        <w:rPr>
          <w:rFonts w:cs="Arial"/>
          <w:color w:val="EE0000"/>
          <w:sz w:val="22"/>
          <w:szCs w:val="22"/>
          <w:lang w:val="en-GB"/>
        </w:rPr>
        <w:t xml:space="preserve">06/06/25 </w:t>
      </w:r>
      <w:r w:rsidR="00A55C4A" w:rsidRPr="00453AF2">
        <w:rPr>
          <w:rFonts w:cs="Arial"/>
          <w:color w:val="EE0000"/>
          <w:sz w:val="22"/>
          <w:szCs w:val="22"/>
          <w:lang w:val="en-GB"/>
        </w:rPr>
        <w:t xml:space="preserve">Aqua Delta </w:t>
      </w:r>
      <w:r w:rsidR="00687E5D" w:rsidRPr="00453AF2">
        <w:rPr>
          <w:rFonts w:cs="Arial"/>
          <w:color w:val="EE0000"/>
          <w:sz w:val="22"/>
          <w:szCs w:val="22"/>
          <w:lang w:val="en-GB"/>
        </w:rPr>
        <w:t xml:space="preserve">informed Natural England </w:t>
      </w:r>
      <w:r w:rsidR="00CE4E76" w:rsidRPr="00453AF2">
        <w:rPr>
          <w:rFonts w:cs="Arial"/>
          <w:color w:val="EE0000"/>
          <w:sz w:val="22"/>
          <w:szCs w:val="22"/>
          <w:lang w:val="en-GB"/>
        </w:rPr>
        <w:t xml:space="preserve">there is </w:t>
      </w:r>
      <w:r w:rsidR="00CB2A87" w:rsidRPr="00453AF2">
        <w:rPr>
          <w:rFonts w:cs="Arial"/>
          <w:color w:val="EE0000"/>
          <w:sz w:val="22"/>
          <w:szCs w:val="22"/>
          <w:lang w:val="en-GB"/>
        </w:rPr>
        <w:t xml:space="preserve">a 5 to 6 weeks lead in time for two </w:t>
      </w:r>
      <w:r w:rsidR="00453AF2" w:rsidRPr="00453AF2">
        <w:rPr>
          <w:rFonts w:cs="Arial"/>
          <w:color w:val="EE0000"/>
          <w:sz w:val="22"/>
          <w:szCs w:val="22"/>
          <w:lang w:val="en-GB"/>
        </w:rPr>
        <w:t>Aqua Delta t400d2 solar pumps.</w:t>
      </w:r>
      <w:r w:rsidR="00173443">
        <w:rPr>
          <w:rFonts w:cs="Arial"/>
          <w:color w:val="EE0000"/>
          <w:sz w:val="22"/>
          <w:szCs w:val="22"/>
          <w:lang w:val="en-GB"/>
        </w:rPr>
        <w:t xml:space="preserve"> </w:t>
      </w:r>
      <w:r w:rsidR="00E532C0">
        <w:rPr>
          <w:rFonts w:cs="Arial"/>
          <w:color w:val="EE0000"/>
          <w:sz w:val="22"/>
          <w:szCs w:val="22"/>
          <w:lang w:val="en-GB"/>
        </w:rPr>
        <w:t xml:space="preserve">Completion of </w:t>
      </w:r>
      <w:r w:rsidR="0073389F">
        <w:rPr>
          <w:rFonts w:cs="Arial"/>
          <w:color w:val="EE0000"/>
          <w:sz w:val="22"/>
          <w:szCs w:val="22"/>
          <w:lang w:val="en-GB"/>
        </w:rPr>
        <w:t xml:space="preserve">an online </w:t>
      </w:r>
      <w:r w:rsidR="00995376">
        <w:rPr>
          <w:rFonts w:cs="Arial"/>
          <w:color w:val="EE0000"/>
          <w:sz w:val="22"/>
          <w:szCs w:val="22"/>
          <w:lang w:val="en-GB"/>
        </w:rPr>
        <w:t xml:space="preserve">form is required </w:t>
      </w:r>
      <w:hyperlink r:id="rId18" w:history="1">
        <w:r w:rsidR="00173443" w:rsidRPr="00173443">
          <w:rPr>
            <w:rStyle w:val="Hyperlink"/>
            <w:rFonts w:cs="Arial"/>
            <w:sz w:val="22"/>
            <w:szCs w:val="22"/>
            <w:lang w:val="en-GB"/>
          </w:rPr>
          <w:t>Request a quote - Aqua Delta</w:t>
        </w:r>
      </w:hyperlink>
    </w:p>
    <w:p w14:paraId="02BBE428" w14:textId="77777777" w:rsidR="009A01B2" w:rsidRPr="00F7367F" w:rsidRDefault="009A01B2" w:rsidP="009A01B2">
      <w:pPr>
        <w:pStyle w:val="BodyText"/>
        <w:ind w:right="119"/>
        <w:rPr>
          <w:rFonts w:cs="Arial"/>
          <w:sz w:val="22"/>
          <w:szCs w:val="22"/>
          <w:lang w:val="en-GB"/>
        </w:rPr>
      </w:pPr>
    </w:p>
    <w:p w14:paraId="7D2C839B" w14:textId="77777777" w:rsidR="009A01B2" w:rsidRPr="00F7367F" w:rsidRDefault="009A01B2" w:rsidP="009A01B2">
      <w:pPr>
        <w:pStyle w:val="NoSpacing"/>
        <w:rPr>
          <w:rFonts w:ascii="Arial" w:hAnsi="Arial" w:cs="Arial"/>
          <w:lang w:val="en-GB"/>
        </w:rPr>
      </w:pPr>
      <w:r w:rsidRPr="00F7367F">
        <w:rPr>
          <w:rFonts w:ascii="Arial" w:hAnsi="Arial" w:cs="Arial"/>
          <w:lang w:val="en-GB"/>
        </w:rPr>
        <w:t>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2FC1D08A" w14:textId="77777777" w:rsidR="009A01B2" w:rsidRPr="00F7367F" w:rsidRDefault="009A01B2" w:rsidP="009A01B2">
      <w:pPr>
        <w:pStyle w:val="NoSpacing"/>
        <w:rPr>
          <w:rFonts w:ascii="Arial" w:hAnsi="Arial" w:cs="Arial"/>
          <w:lang w:val="en-GB"/>
        </w:rPr>
      </w:pPr>
    </w:p>
    <w:p w14:paraId="74619E4D" w14:textId="6D903D3F" w:rsidR="009A01B2" w:rsidRPr="00F7367F" w:rsidRDefault="009A01B2" w:rsidP="00B40C8E">
      <w:pPr>
        <w:pStyle w:val="Heading1"/>
        <w:rPr>
          <w:rFonts w:ascii="Arial" w:hAnsi="Arial" w:cs="Arial"/>
        </w:rPr>
      </w:pPr>
      <w:r w:rsidRPr="00B40C8E">
        <w:t>Project management</w:t>
      </w:r>
    </w:p>
    <w:p w14:paraId="6804AB4A" w14:textId="77777777" w:rsidR="009A01B2" w:rsidRPr="00F7367F" w:rsidRDefault="009A01B2" w:rsidP="00B40C8E">
      <w:pPr>
        <w:pStyle w:val="NoSpacing"/>
        <w:tabs>
          <w:tab w:val="left" w:pos="346"/>
        </w:tabs>
        <w:rPr>
          <w:rFonts w:ascii="Arial" w:eastAsiaTheme="minorEastAsia" w:hAnsi="Arial" w:cs="Arial"/>
          <w:b/>
          <w:bCs/>
        </w:rPr>
      </w:pPr>
      <w:r w:rsidRPr="00B40C8E">
        <w:t>The contractor will appoint a project leader who must have sufficient experience, authority to act on behalf of the contractor and time allocated to manage the project effectively. The contractor’s project leader (CPL) will be responsible for the management and delivery of the project and will act as the liaison point, particularly liaison between members of any consortium, with the Natural England project manager (NEPM).</w:t>
      </w:r>
    </w:p>
    <w:p w14:paraId="3F5A32ED" w14:textId="77777777" w:rsidR="00C54D48" w:rsidRDefault="00C54D48">
      <w:pPr>
        <w:rPr>
          <w:rFonts w:ascii="Arial" w:eastAsiaTheme="majorEastAsia" w:hAnsi="Arial" w:cs="Arial"/>
          <w:color w:val="2F5496" w:themeColor="accent1" w:themeShade="BF"/>
          <w:spacing w:val="-1"/>
        </w:rPr>
      </w:pPr>
      <w:r>
        <w:rPr>
          <w:rFonts w:ascii="Arial" w:hAnsi="Arial" w:cs="Arial"/>
          <w:spacing w:val="-1"/>
        </w:rPr>
        <w:br w:type="page"/>
      </w:r>
    </w:p>
    <w:p w14:paraId="33ABDAA6" w14:textId="10E86AE9" w:rsidR="009A01B2" w:rsidRPr="00F7367F" w:rsidRDefault="009A01B2" w:rsidP="009A01B2">
      <w:pPr>
        <w:pStyle w:val="Heading1"/>
        <w:tabs>
          <w:tab w:val="left" w:pos="346"/>
        </w:tabs>
        <w:rPr>
          <w:rFonts w:ascii="Arial" w:hAnsi="Arial" w:cs="Arial"/>
          <w:sz w:val="22"/>
          <w:szCs w:val="22"/>
        </w:rPr>
      </w:pPr>
      <w:r w:rsidRPr="00F7367F">
        <w:rPr>
          <w:rFonts w:ascii="Arial" w:hAnsi="Arial" w:cs="Arial"/>
          <w:spacing w:val="-1"/>
          <w:sz w:val="22"/>
          <w:szCs w:val="22"/>
        </w:rPr>
        <w:lastRenderedPageBreak/>
        <w:t>Supporting</w:t>
      </w:r>
      <w:r w:rsidRPr="00F7367F">
        <w:rPr>
          <w:rFonts w:ascii="Arial" w:hAnsi="Arial" w:cs="Arial"/>
          <w:sz w:val="22"/>
          <w:szCs w:val="22"/>
        </w:rPr>
        <w:t xml:space="preserve"> </w:t>
      </w:r>
      <w:r w:rsidRPr="00F7367F">
        <w:rPr>
          <w:rFonts w:ascii="Arial" w:hAnsi="Arial" w:cs="Arial"/>
          <w:spacing w:val="-1"/>
          <w:sz w:val="22"/>
          <w:szCs w:val="22"/>
        </w:rPr>
        <w:t>Documentation</w:t>
      </w:r>
    </w:p>
    <w:p w14:paraId="62EFD164" w14:textId="77777777" w:rsidR="009A01B2" w:rsidRPr="00F7367F" w:rsidRDefault="009A01B2" w:rsidP="009A01B2">
      <w:pPr>
        <w:rPr>
          <w:rFonts w:ascii="Arial" w:eastAsia="Arial" w:hAnsi="Arial" w:cs="Arial"/>
          <w:b/>
          <w:bCs/>
        </w:rPr>
      </w:pPr>
    </w:p>
    <w:p w14:paraId="2540E749" w14:textId="77777777" w:rsidR="009A01B2" w:rsidRPr="00F7367F" w:rsidRDefault="009A01B2" w:rsidP="009A01B2">
      <w:pPr>
        <w:pStyle w:val="BodyText"/>
        <w:ind w:left="120" w:right="117" w:firstLine="0"/>
        <w:rPr>
          <w:rFonts w:cs="Arial"/>
          <w:sz w:val="22"/>
          <w:szCs w:val="22"/>
          <w:lang w:val="en-GB"/>
        </w:rPr>
      </w:pPr>
      <w:r w:rsidRPr="00F7367F">
        <w:rPr>
          <w:rFonts w:cs="Arial"/>
          <w:sz w:val="22"/>
          <w:szCs w:val="22"/>
          <w:lang w:val="en-GB"/>
        </w:rPr>
        <w:t>The following</w:t>
      </w:r>
      <w:r w:rsidRPr="00F7367F">
        <w:rPr>
          <w:rFonts w:cs="Arial"/>
          <w:spacing w:val="22"/>
          <w:sz w:val="22"/>
          <w:szCs w:val="22"/>
          <w:lang w:val="en-GB"/>
        </w:rPr>
        <w:t xml:space="preserve"> </w:t>
      </w:r>
      <w:r w:rsidRPr="00F7367F">
        <w:rPr>
          <w:rFonts w:cs="Arial"/>
          <w:spacing w:val="-1"/>
          <w:sz w:val="22"/>
          <w:szCs w:val="22"/>
          <w:lang w:val="en-GB"/>
        </w:rPr>
        <w:t>supporting</w:t>
      </w:r>
      <w:r w:rsidRPr="00F7367F">
        <w:rPr>
          <w:rFonts w:cs="Arial"/>
          <w:spacing w:val="20"/>
          <w:sz w:val="22"/>
          <w:szCs w:val="22"/>
          <w:lang w:val="en-GB"/>
        </w:rPr>
        <w:t xml:space="preserve"> </w:t>
      </w:r>
      <w:r w:rsidRPr="00F7367F">
        <w:rPr>
          <w:rFonts w:cs="Arial"/>
          <w:spacing w:val="-1"/>
          <w:sz w:val="22"/>
          <w:szCs w:val="22"/>
          <w:lang w:val="en-GB"/>
        </w:rPr>
        <w:t>documentation</w:t>
      </w:r>
      <w:r w:rsidRPr="00F7367F">
        <w:rPr>
          <w:rFonts w:cs="Arial"/>
          <w:spacing w:val="20"/>
          <w:sz w:val="22"/>
          <w:szCs w:val="22"/>
          <w:lang w:val="en-GB"/>
        </w:rPr>
        <w:t xml:space="preserve"> </w:t>
      </w:r>
      <w:r w:rsidRPr="00F7367F">
        <w:rPr>
          <w:rFonts w:cs="Arial"/>
          <w:spacing w:val="1"/>
          <w:sz w:val="22"/>
          <w:szCs w:val="22"/>
          <w:lang w:val="en-GB"/>
        </w:rPr>
        <w:t>should be provided</w:t>
      </w:r>
      <w:r w:rsidRPr="00F7367F">
        <w:rPr>
          <w:rFonts w:cs="Arial"/>
          <w:sz w:val="22"/>
          <w:szCs w:val="22"/>
          <w:lang w:val="en-GB"/>
        </w:rPr>
        <w:t>:</w:t>
      </w:r>
    </w:p>
    <w:p w14:paraId="7A6CE7EF" w14:textId="77777777" w:rsidR="009A01B2" w:rsidRPr="00F7367F" w:rsidRDefault="009A01B2" w:rsidP="009A01B2">
      <w:pPr>
        <w:pStyle w:val="BodyText"/>
        <w:numPr>
          <w:ilvl w:val="1"/>
          <w:numId w:val="3"/>
        </w:numPr>
        <w:tabs>
          <w:tab w:val="left" w:pos="841"/>
        </w:tabs>
        <w:spacing w:line="292" w:lineRule="exact"/>
        <w:rPr>
          <w:rFonts w:cs="Arial"/>
          <w:sz w:val="22"/>
          <w:szCs w:val="22"/>
          <w:lang w:val="en-GB"/>
        </w:rPr>
      </w:pPr>
      <w:r w:rsidRPr="00F7367F">
        <w:rPr>
          <w:rFonts w:cs="Arial"/>
          <w:sz w:val="22"/>
          <w:szCs w:val="22"/>
          <w:lang w:val="en-GB"/>
        </w:rPr>
        <w:t>Health &amp;</w:t>
      </w:r>
      <w:r w:rsidRPr="00F7367F">
        <w:rPr>
          <w:rFonts w:cs="Arial"/>
          <w:spacing w:val="-2"/>
          <w:sz w:val="22"/>
          <w:szCs w:val="22"/>
          <w:lang w:val="en-GB"/>
        </w:rPr>
        <w:t xml:space="preserve"> </w:t>
      </w:r>
      <w:r w:rsidRPr="00F7367F">
        <w:rPr>
          <w:rFonts w:cs="Arial"/>
          <w:sz w:val="22"/>
          <w:szCs w:val="22"/>
          <w:lang w:val="en-GB"/>
        </w:rPr>
        <w:t>safety</w:t>
      </w:r>
      <w:r w:rsidRPr="00F7367F">
        <w:rPr>
          <w:rFonts w:cs="Arial"/>
          <w:spacing w:val="-2"/>
          <w:sz w:val="22"/>
          <w:szCs w:val="22"/>
          <w:lang w:val="en-GB"/>
        </w:rPr>
        <w:t xml:space="preserve"> </w:t>
      </w:r>
      <w:r w:rsidRPr="00F7367F">
        <w:rPr>
          <w:rFonts w:cs="Arial"/>
          <w:sz w:val="22"/>
          <w:szCs w:val="22"/>
          <w:lang w:val="en-GB"/>
        </w:rPr>
        <w:t>Policies/certificates</w:t>
      </w:r>
    </w:p>
    <w:p w14:paraId="3F0AA52C" w14:textId="77777777" w:rsidR="009A01B2" w:rsidRPr="00F7367F" w:rsidRDefault="009A01B2" w:rsidP="009A01B2">
      <w:pPr>
        <w:pStyle w:val="BodyText"/>
        <w:numPr>
          <w:ilvl w:val="1"/>
          <w:numId w:val="3"/>
        </w:numPr>
        <w:tabs>
          <w:tab w:val="left" w:pos="841"/>
        </w:tabs>
        <w:spacing w:line="293" w:lineRule="exact"/>
        <w:rPr>
          <w:rFonts w:cs="Arial"/>
          <w:sz w:val="22"/>
          <w:szCs w:val="22"/>
          <w:lang w:val="en-GB"/>
        </w:rPr>
      </w:pPr>
      <w:r w:rsidRPr="00F7367F">
        <w:rPr>
          <w:rFonts w:cs="Arial"/>
          <w:spacing w:val="-1"/>
          <w:sz w:val="22"/>
          <w:szCs w:val="22"/>
          <w:lang w:val="en-GB"/>
        </w:rPr>
        <w:t>Environment</w:t>
      </w:r>
      <w:r w:rsidRPr="00F7367F">
        <w:rPr>
          <w:rFonts w:cs="Arial"/>
          <w:sz w:val="22"/>
          <w:szCs w:val="22"/>
          <w:lang w:val="en-GB"/>
        </w:rPr>
        <w:t xml:space="preserve"> </w:t>
      </w:r>
      <w:r w:rsidRPr="00F7367F">
        <w:rPr>
          <w:rFonts w:cs="Arial"/>
          <w:spacing w:val="-1"/>
          <w:sz w:val="22"/>
          <w:szCs w:val="22"/>
          <w:lang w:val="en-GB"/>
        </w:rPr>
        <w:t>Policies</w:t>
      </w:r>
    </w:p>
    <w:p w14:paraId="166F71D0" w14:textId="77777777" w:rsidR="009A01B2" w:rsidRPr="00F7367F" w:rsidRDefault="009A01B2" w:rsidP="009A01B2">
      <w:pPr>
        <w:pStyle w:val="BodyText"/>
        <w:numPr>
          <w:ilvl w:val="1"/>
          <w:numId w:val="3"/>
        </w:numPr>
        <w:tabs>
          <w:tab w:val="left" w:pos="841"/>
        </w:tabs>
        <w:spacing w:line="293" w:lineRule="exact"/>
        <w:rPr>
          <w:rFonts w:cs="Arial"/>
          <w:sz w:val="22"/>
          <w:szCs w:val="22"/>
          <w:lang w:val="en-GB"/>
        </w:rPr>
      </w:pPr>
      <w:r w:rsidRPr="00F7367F">
        <w:rPr>
          <w:rFonts w:cs="Arial"/>
          <w:spacing w:val="-1"/>
          <w:sz w:val="22"/>
          <w:szCs w:val="22"/>
          <w:lang w:val="en-GB"/>
        </w:rPr>
        <w:t>VAT</w:t>
      </w:r>
      <w:r w:rsidRPr="00F7367F">
        <w:rPr>
          <w:rFonts w:cs="Arial"/>
          <w:spacing w:val="1"/>
          <w:sz w:val="22"/>
          <w:szCs w:val="22"/>
          <w:lang w:val="en-GB"/>
        </w:rPr>
        <w:t xml:space="preserve"> </w:t>
      </w:r>
      <w:r w:rsidRPr="00F7367F">
        <w:rPr>
          <w:rFonts w:cs="Arial"/>
          <w:spacing w:val="-1"/>
          <w:sz w:val="22"/>
          <w:szCs w:val="22"/>
          <w:lang w:val="en-GB"/>
        </w:rPr>
        <w:t>registration number</w:t>
      </w:r>
    </w:p>
    <w:p w14:paraId="4C6DF075" w14:textId="77777777" w:rsidR="009A01B2" w:rsidRPr="00F7367F" w:rsidRDefault="009A01B2" w:rsidP="009A01B2">
      <w:pPr>
        <w:pStyle w:val="BodyText"/>
        <w:numPr>
          <w:ilvl w:val="1"/>
          <w:numId w:val="3"/>
        </w:numPr>
        <w:tabs>
          <w:tab w:val="left" w:pos="841"/>
        </w:tabs>
        <w:spacing w:line="292" w:lineRule="exact"/>
        <w:rPr>
          <w:rFonts w:cs="Arial"/>
          <w:sz w:val="22"/>
          <w:szCs w:val="22"/>
          <w:lang w:val="en-GB"/>
        </w:rPr>
      </w:pPr>
      <w:r w:rsidRPr="00F7367F">
        <w:rPr>
          <w:rFonts w:cs="Arial"/>
          <w:spacing w:val="-1"/>
          <w:sz w:val="22"/>
          <w:szCs w:val="22"/>
          <w:lang w:val="en-GB"/>
        </w:rPr>
        <w:t>Public</w:t>
      </w:r>
      <w:r w:rsidRPr="00F7367F">
        <w:rPr>
          <w:rFonts w:cs="Arial"/>
          <w:sz w:val="22"/>
          <w:szCs w:val="22"/>
          <w:lang w:val="en-GB"/>
        </w:rPr>
        <w:t xml:space="preserve"> </w:t>
      </w:r>
      <w:r w:rsidRPr="00F7367F">
        <w:rPr>
          <w:rFonts w:cs="Arial"/>
          <w:spacing w:val="-1"/>
          <w:sz w:val="22"/>
          <w:szCs w:val="22"/>
          <w:lang w:val="en-GB"/>
        </w:rPr>
        <w:t>Liability</w:t>
      </w:r>
      <w:r w:rsidRPr="00F7367F">
        <w:rPr>
          <w:rFonts w:cs="Arial"/>
          <w:spacing w:val="-3"/>
          <w:sz w:val="22"/>
          <w:szCs w:val="22"/>
          <w:lang w:val="en-GB"/>
        </w:rPr>
        <w:t xml:space="preserve"> </w:t>
      </w:r>
      <w:r w:rsidRPr="00F7367F">
        <w:rPr>
          <w:rFonts w:cs="Arial"/>
          <w:spacing w:val="-1"/>
          <w:sz w:val="22"/>
          <w:szCs w:val="22"/>
          <w:lang w:val="en-GB"/>
        </w:rPr>
        <w:t>Insurance</w:t>
      </w:r>
      <w:r w:rsidRPr="00F7367F">
        <w:rPr>
          <w:rFonts w:cs="Arial"/>
          <w:spacing w:val="3"/>
          <w:sz w:val="22"/>
          <w:szCs w:val="22"/>
          <w:lang w:val="en-GB"/>
        </w:rPr>
        <w:t xml:space="preserve"> </w:t>
      </w:r>
    </w:p>
    <w:p w14:paraId="30AEA5AD" w14:textId="77777777" w:rsidR="009A01B2" w:rsidRPr="00F7367F" w:rsidRDefault="009A01B2" w:rsidP="009A01B2">
      <w:pPr>
        <w:pStyle w:val="BodyText"/>
        <w:numPr>
          <w:ilvl w:val="1"/>
          <w:numId w:val="3"/>
        </w:numPr>
        <w:tabs>
          <w:tab w:val="left" w:pos="841"/>
        </w:tabs>
        <w:spacing w:line="292" w:lineRule="exact"/>
        <w:rPr>
          <w:rFonts w:cs="Arial"/>
          <w:sz w:val="22"/>
          <w:szCs w:val="22"/>
          <w:lang w:val="en-GB"/>
        </w:rPr>
      </w:pPr>
      <w:r w:rsidRPr="00F7367F">
        <w:rPr>
          <w:rFonts w:cs="Arial"/>
          <w:spacing w:val="-1"/>
          <w:sz w:val="22"/>
          <w:szCs w:val="22"/>
          <w:lang w:val="en-GB"/>
        </w:rPr>
        <w:t>Professional</w:t>
      </w:r>
      <w:r w:rsidRPr="00F7367F">
        <w:rPr>
          <w:rFonts w:cs="Arial"/>
          <w:sz w:val="22"/>
          <w:szCs w:val="22"/>
          <w:lang w:val="en-GB"/>
        </w:rPr>
        <w:t xml:space="preserve"> </w:t>
      </w:r>
      <w:r w:rsidRPr="00F7367F">
        <w:rPr>
          <w:rFonts w:cs="Arial"/>
          <w:spacing w:val="-1"/>
          <w:sz w:val="22"/>
          <w:szCs w:val="22"/>
          <w:lang w:val="en-GB"/>
        </w:rPr>
        <w:t>Indemnity</w:t>
      </w:r>
      <w:r w:rsidRPr="00F7367F">
        <w:rPr>
          <w:rFonts w:cs="Arial"/>
          <w:spacing w:val="-3"/>
          <w:sz w:val="22"/>
          <w:szCs w:val="22"/>
          <w:lang w:val="en-GB"/>
        </w:rPr>
        <w:t xml:space="preserve"> </w:t>
      </w:r>
      <w:r w:rsidRPr="00F7367F">
        <w:rPr>
          <w:rFonts w:cs="Arial"/>
          <w:spacing w:val="-1"/>
          <w:sz w:val="22"/>
          <w:szCs w:val="22"/>
          <w:lang w:val="en-GB"/>
        </w:rPr>
        <w:t>Insurance</w:t>
      </w:r>
      <w:r w:rsidRPr="00F7367F">
        <w:rPr>
          <w:rFonts w:cs="Arial"/>
          <w:spacing w:val="4"/>
          <w:sz w:val="22"/>
          <w:szCs w:val="22"/>
          <w:lang w:val="en-GB"/>
        </w:rPr>
        <w:t xml:space="preserve"> </w:t>
      </w:r>
    </w:p>
    <w:p w14:paraId="3716AA46" w14:textId="77777777" w:rsidR="009A01B2" w:rsidRPr="00F7367F" w:rsidRDefault="009A01B2" w:rsidP="009A01B2">
      <w:pPr>
        <w:pStyle w:val="BodyText"/>
        <w:numPr>
          <w:ilvl w:val="1"/>
          <w:numId w:val="3"/>
        </w:numPr>
        <w:tabs>
          <w:tab w:val="left" w:pos="841"/>
        </w:tabs>
        <w:spacing w:line="293" w:lineRule="exact"/>
        <w:rPr>
          <w:rFonts w:cs="Arial"/>
          <w:sz w:val="22"/>
          <w:szCs w:val="22"/>
          <w:lang w:val="en-GB"/>
        </w:rPr>
      </w:pPr>
      <w:r w:rsidRPr="00F7367F">
        <w:rPr>
          <w:rFonts w:cs="Arial"/>
          <w:sz w:val="22"/>
          <w:szCs w:val="22"/>
          <w:lang w:val="en-GB"/>
        </w:rPr>
        <w:t>CV’s</w:t>
      </w:r>
    </w:p>
    <w:p w14:paraId="7B8F23C1" w14:textId="77777777" w:rsidR="009A01B2" w:rsidRPr="00F7367F" w:rsidRDefault="009A01B2" w:rsidP="009A01B2">
      <w:pPr>
        <w:pStyle w:val="BodyText"/>
        <w:numPr>
          <w:ilvl w:val="1"/>
          <w:numId w:val="3"/>
        </w:numPr>
        <w:tabs>
          <w:tab w:val="left" w:pos="841"/>
        </w:tabs>
        <w:spacing w:line="292" w:lineRule="exact"/>
        <w:rPr>
          <w:rFonts w:cs="Arial"/>
          <w:sz w:val="22"/>
          <w:szCs w:val="22"/>
          <w:lang w:val="en-GB"/>
        </w:rPr>
      </w:pPr>
      <w:r w:rsidRPr="00F7367F">
        <w:rPr>
          <w:rFonts w:cs="Arial"/>
          <w:sz w:val="22"/>
          <w:szCs w:val="22"/>
          <w:lang w:val="en-GB"/>
        </w:rPr>
        <w:t>Past</w:t>
      </w:r>
      <w:r w:rsidRPr="00F7367F">
        <w:rPr>
          <w:rFonts w:cs="Arial"/>
          <w:spacing w:val="-6"/>
          <w:sz w:val="22"/>
          <w:szCs w:val="22"/>
          <w:lang w:val="en-GB"/>
        </w:rPr>
        <w:t xml:space="preserve"> </w:t>
      </w:r>
      <w:r w:rsidRPr="00F7367F">
        <w:rPr>
          <w:rFonts w:cs="Arial"/>
          <w:spacing w:val="1"/>
          <w:sz w:val="22"/>
          <w:szCs w:val="22"/>
          <w:lang w:val="en-GB"/>
        </w:rPr>
        <w:t>Work</w:t>
      </w:r>
    </w:p>
    <w:p w14:paraId="3D5BABA2" w14:textId="77777777" w:rsidR="009A01B2" w:rsidRPr="00F7367F" w:rsidRDefault="009A01B2" w:rsidP="009A01B2">
      <w:pPr>
        <w:pStyle w:val="BodyText"/>
        <w:numPr>
          <w:ilvl w:val="1"/>
          <w:numId w:val="3"/>
        </w:numPr>
        <w:tabs>
          <w:tab w:val="left" w:pos="841"/>
        </w:tabs>
        <w:spacing w:line="292" w:lineRule="exact"/>
        <w:rPr>
          <w:rFonts w:cs="Arial"/>
          <w:sz w:val="22"/>
          <w:szCs w:val="22"/>
          <w:lang w:val="en-GB"/>
        </w:rPr>
      </w:pPr>
      <w:r w:rsidRPr="00F7367F">
        <w:rPr>
          <w:rFonts w:cs="Arial"/>
          <w:spacing w:val="-1"/>
          <w:sz w:val="22"/>
          <w:szCs w:val="22"/>
          <w:lang w:val="en-GB"/>
        </w:rPr>
        <w:t>Sustainable</w:t>
      </w:r>
      <w:r w:rsidRPr="00F7367F">
        <w:rPr>
          <w:rFonts w:cs="Arial"/>
          <w:spacing w:val="-2"/>
          <w:sz w:val="22"/>
          <w:szCs w:val="22"/>
          <w:lang w:val="en-GB"/>
        </w:rPr>
        <w:t xml:space="preserve"> </w:t>
      </w:r>
      <w:r w:rsidRPr="00F7367F">
        <w:rPr>
          <w:rFonts w:cs="Arial"/>
          <w:spacing w:val="-1"/>
          <w:sz w:val="22"/>
          <w:szCs w:val="22"/>
          <w:lang w:val="en-GB"/>
        </w:rPr>
        <w:t>Procurement</w:t>
      </w:r>
      <w:r w:rsidRPr="00F7367F">
        <w:rPr>
          <w:rFonts w:cs="Arial"/>
          <w:sz w:val="22"/>
          <w:szCs w:val="22"/>
          <w:lang w:val="en-GB"/>
        </w:rPr>
        <w:t xml:space="preserve"> </w:t>
      </w:r>
      <w:r w:rsidRPr="00F7367F">
        <w:rPr>
          <w:rFonts w:cs="Arial"/>
          <w:spacing w:val="-1"/>
          <w:sz w:val="22"/>
          <w:szCs w:val="22"/>
          <w:lang w:val="en-GB"/>
        </w:rPr>
        <w:t>Practices</w:t>
      </w:r>
    </w:p>
    <w:p w14:paraId="69573E13" w14:textId="77777777" w:rsidR="009A01B2" w:rsidRPr="00F7367F" w:rsidRDefault="009A01B2" w:rsidP="009A01B2">
      <w:pPr>
        <w:pStyle w:val="Heading1"/>
        <w:tabs>
          <w:tab w:val="left" w:pos="414"/>
        </w:tabs>
        <w:rPr>
          <w:rFonts w:ascii="Arial" w:hAnsi="Arial" w:cs="Arial"/>
          <w:sz w:val="22"/>
          <w:szCs w:val="22"/>
        </w:rPr>
      </w:pPr>
      <w:r w:rsidRPr="00F7367F">
        <w:rPr>
          <w:rFonts w:ascii="Arial" w:hAnsi="Arial" w:cs="Arial"/>
          <w:spacing w:val="-1"/>
          <w:sz w:val="22"/>
          <w:szCs w:val="22"/>
        </w:rPr>
        <w:t>Sustainability</w:t>
      </w:r>
    </w:p>
    <w:p w14:paraId="27D048A8" w14:textId="77777777" w:rsidR="009A01B2" w:rsidRPr="00F7367F" w:rsidRDefault="009A01B2" w:rsidP="009A01B2">
      <w:pPr>
        <w:pStyle w:val="BodyText"/>
        <w:spacing w:before="113"/>
        <w:ind w:left="0" w:right="345" w:firstLine="0"/>
        <w:rPr>
          <w:rFonts w:cs="Arial"/>
          <w:sz w:val="22"/>
          <w:szCs w:val="22"/>
          <w:lang w:val="en-GB"/>
        </w:rPr>
      </w:pPr>
      <w:r w:rsidRPr="00F7367F">
        <w:rPr>
          <w:rFonts w:cs="Arial"/>
          <w:sz w:val="22"/>
          <w:szCs w:val="22"/>
          <w:lang w:val="en-GB"/>
        </w:rPr>
        <w:t>As</w:t>
      </w:r>
      <w:r w:rsidRPr="00F7367F">
        <w:rPr>
          <w:rFonts w:cs="Arial"/>
          <w:spacing w:val="64"/>
          <w:sz w:val="22"/>
          <w:szCs w:val="22"/>
          <w:lang w:val="en-GB"/>
        </w:rPr>
        <w:t xml:space="preserve"> </w:t>
      </w:r>
      <w:r w:rsidRPr="00F7367F">
        <w:rPr>
          <w:rFonts w:cs="Arial"/>
          <w:sz w:val="22"/>
          <w:szCs w:val="22"/>
          <w:lang w:val="en-GB"/>
        </w:rPr>
        <w:t>a</w:t>
      </w:r>
      <w:r w:rsidRPr="00F7367F">
        <w:rPr>
          <w:rFonts w:cs="Arial"/>
          <w:spacing w:val="66"/>
          <w:sz w:val="22"/>
          <w:szCs w:val="22"/>
          <w:lang w:val="en-GB"/>
        </w:rPr>
        <w:t xml:space="preserve"> </w:t>
      </w:r>
      <w:r w:rsidRPr="00F7367F">
        <w:rPr>
          <w:rFonts w:cs="Arial"/>
          <w:spacing w:val="-1"/>
          <w:sz w:val="22"/>
          <w:szCs w:val="22"/>
          <w:lang w:val="en-GB"/>
        </w:rPr>
        <w:t>delivery</w:t>
      </w:r>
      <w:r w:rsidRPr="00F7367F">
        <w:rPr>
          <w:rFonts w:cs="Arial"/>
          <w:spacing w:val="62"/>
          <w:sz w:val="22"/>
          <w:szCs w:val="22"/>
          <w:lang w:val="en-GB"/>
        </w:rPr>
        <w:t xml:space="preserve"> </w:t>
      </w:r>
      <w:r w:rsidRPr="00F7367F">
        <w:rPr>
          <w:rFonts w:cs="Arial"/>
          <w:sz w:val="22"/>
          <w:szCs w:val="22"/>
          <w:lang w:val="en-GB"/>
        </w:rPr>
        <w:t>partner,</w:t>
      </w:r>
      <w:r w:rsidRPr="00F7367F">
        <w:rPr>
          <w:rFonts w:cs="Arial"/>
          <w:spacing w:val="64"/>
          <w:sz w:val="22"/>
          <w:szCs w:val="22"/>
          <w:lang w:val="en-GB"/>
        </w:rPr>
        <w:t xml:space="preserve"> </w:t>
      </w:r>
      <w:r w:rsidRPr="00F7367F">
        <w:rPr>
          <w:rFonts w:cs="Arial"/>
          <w:sz w:val="22"/>
          <w:szCs w:val="22"/>
          <w:lang w:val="en-GB"/>
        </w:rPr>
        <w:t>the</w:t>
      </w:r>
      <w:r w:rsidRPr="00F7367F">
        <w:rPr>
          <w:rFonts w:cs="Arial"/>
          <w:spacing w:val="66"/>
          <w:sz w:val="22"/>
          <w:szCs w:val="22"/>
          <w:lang w:val="en-GB"/>
        </w:rPr>
        <w:t xml:space="preserve"> </w:t>
      </w:r>
      <w:r w:rsidRPr="00F7367F">
        <w:rPr>
          <w:rFonts w:cs="Arial"/>
          <w:spacing w:val="-1"/>
          <w:sz w:val="22"/>
          <w:szCs w:val="22"/>
          <w:lang w:val="en-GB"/>
        </w:rPr>
        <w:t>successful</w:t>
      </w:r>
      <w:r w:rsidRPr="00F7367F">
        <w:rPr>
          <w:rFonts w:cs="Arial"/>
          <w:spacing w:val="64"/>
          <w:sz w:val="22"/>
          <w:szCs w:val="22"/>
          <w:lang w:val="en-GB"/>
        </w:rPr>
        <w:t xml:space="preserve"> </w:t>
      </w:r>
      <w:r w:rsidRPr="00F7367F">
        <w:rPr>
          <w:rFonts w:cs="Arial"/>
          <w:spacing w:val="-1"/>
          <w:sz w:val="22"/>
          <w:szCs w:val="22"/>
          <w:lang w:val="en-GB"/>
        </w:rPr>
        <w:t>contractor</w:t>
      </w:r>
      <w:r w:rsidRPr="00F7367F">
        <w:rPr>
          <w:rFonts w:cs="Arial"/>
          <w:spacing w:val="64"/>
          <w:sz w:val="22"/>
          <w:szCs w:val="22"/>
          <w:lang w:val="en-GB"/>
        </w:rPr>
        <w:t xml:space="preserve"> </w:t>
      </w:r>
      <w:r w:rsidRPr="00F7367F">
        <w:rPr>
          <w:rFonts w:cs="Arial"/>
          <w:sz w:val="22"/>
          <w:szCs w:val="22"/>
          <w:lang w:val="en-GB"/>
        </w:rPr>
        <w:t>is</w:t>
      </w:r>
      <w:r w:rsidRPr="00F7367F">
        <w:rPr>
          <w:rFonts w:cs="Arial"/>
          <w:spacing w:val="63"/>
          <w:sz w:val="22"/>
          <w:szCs w:val="22"/>
          <w:lang w:val="en-GB"/>
        </w:rPr>
        <w:t xml:space="preserve"> </w:t>
      </w:r>
      <w:r w:rsidRPr="00F7367F">
        <w:rPr>
          <w:rFonts w:cs="Arial"/>
          <w:spacing w:val="-1"/>
          <w:sz w:val="22"/>
          <w:szCs w:val="22"/>
          <w:lang w:val="en-GB"/>
        </w:rPr>
        <w:t>expected</w:t>
      </w:r>
      <w:r w:rsidRPr="00F7367F">
        <w:rPr>
          <w:rFonts w:cs="Arial"/>
          <w:spacing w:val="66"/>
          <w:sz w:val="22"/>
          <w:szCs w:val="22"/>
          <w:lang w:val="en-GB"/>
        </w:rPr>
        <w:t xml:space="preserve"> </w:t>
      </w:r>
      <w:r w:rsidRPr="00F7367F">
        <w:rPr>
          <w:rFonts w:cs="Arial"/>
          <w:sz w:val="22"/>
          <w:szCs w:val="22"/>
          <w:lang w:val="en-GB"/>
        </w:rPr>
        <w:t>to</w:t>
      </w:r>
      <w:r w:rsidRPr="00F7367F">
        <w:rPr>
          <w:rFonts w:cs="Arial"/>
          <w:spacing w:val="64"/>
          <w:sz w:val="22"/>
          <w:szCs w:val="22"/>
          <w:lang w:val="en-GB"/>
        </w:rPr>
        <w:t xml:space="preserve"> </w:t>
      </w:r>
      <w:r w:rsidRPr="00F7367F">
        <w:rPr>
          <w:rFonts w:cs="Arial"/>
          <w:sz w:val="22"/>
          <w:szCs w:val="22"/>
          <w:lang w:val="en-GB"/>
        </w:rPr>
        <w:t>pursue</w:t>
      </w:r>
      <w:r w:rsidRPr="00F7367F">
        <w:rPr>
          <w:rFonts w:cs="Arial"/>
          <w:spacing w:val="57"/>
          <w:sz w:val="22"/>
          <w:szCs w:val="22"/>
          <w:lang w:val="en-GB"/>
        </w:rPr>
        <w:t xml:space="preserve"> </w:t>
      </w:r>
      <w:r w:rsidRPr="00F7367F">
        <w:rPr>
          <w:rFonts w:cs="Arial"/>
          <w:spacing w:val="-1"/>
          <w:sz w:val="22"/>
          <w:szCs w:val="22"/>
          <w:lang w:val="en-GB"/>
        </w:rPr>
        <w:t>sustainability</w:t>
      </w:r>
      <w:r w:rsidRPr="00F7367F">
        <w:rPr>
          <w:rFonts w:cs="Arial"/>
          <w:spacing w:val="37"/>
          <w:sz w:val="22"/>
          <w:szCs w:val="22"/>
          <w:lang w:val="en-GB"/>
        </w:rPr>
        <w:t xml:space="preserve"> </w:t>
      </w:r>
      <w:r w:rsidRPr="00F7367F">
        <w:rPr>
          <w:rFonts w:cs="Arial"/>
          <w:sz w:val="22"/>
          <w:szCs w:val="22"/>
          <w:lang w:val="en-GB"/>
        </w:rPr>
        <w:t>in</w:t>
      </w:r>
      <w:r w:rsidRPr="00F7367F">
        <w:rPr>
          <w:rFonts w:cs="Arial"/>
          <w:spacing w:val="41"/>
          <w:sz w:val="22"/>
          <w:szCs w:val="22"/>
          <w:lang w:val="en-GB"/>
        </w:rPr>
        <w:t xml:space="preserve"> </w:t>
      </w:r>
      <w:r w:rsidRPr="00F7367F">
        <w:rPr>
          <w:rFonts w:cs="Arial"/>
          <w:sz w:val="22"/>
          <w:szCs w:val="22"/>
          <w:lang w:val="en-GB"/>
        </w:rPr>
        <w:t>their</w:t>
      </w:r>
      <w:r w:rsidRPr="00F7367F">
        <w:rPr>
          <w:rFonts w:cs="Arial"/>
          <w:spacing w:val="42"/>
          <w:sz w:val="22"/>
          <w:szCs w:val="22"/>
          <w:lang w:val="en-GB"/>
        </w:rPr>
        <w:t xml:space="preserve"> </w:t>
      </w:r>
      <w:r w:rsidRPr="00F7367F">
        <w:rPr>
          <w:rFonts w:cs="Arial"/>
          <w:spacing w:val="-1"/>
          <w:sz w:val="22"/>
          <w:szCs w:val="22"/>
          <w:lang w:val="en-GB"/>
        </w:rPr>
        <w:t>operations,</w:t>
      </w:r>
      <w:r w:rsidRPr="00F7367F">
        <w:rPr>
          <w:rFonts w:cs="Arial"/>
          <w:spacing w:val="40"/>
          <w:sz w:val="22"/>
          <w:szCs w:val="22"/>
          <w:lang w:val="en-GB"/>
        </w:rPr>
        <w:t xml:space="preserve"> </w:t>
      </w:r>
      <w:r w:rsidRPr="00F7367F">
        <w:rPr>
          <w:rFonts w:cs="Arial"/>
          <w:spacing w:val="-1"/>
          <w:sz w:val="22"/>
          <w:szCs w:val="22"/>
          <w:lang w:val="en-GB"/>
        </w:rPr>
        <w:t>thereby</w:t>
      </w:r>
      <w:r w:rsidRPr="00F7367F">
        <w:rPr>
          <w:rFonts w:cs="Arial"/>
          <w:spacing w:val="38"/>
          <w:sz w:val="22"/>
          <w:szCs w:val="22"/>
          <w:lang w:val="en-GB"/>
        </w:rPr>
        <w:t xml:space="preserve"> </w:t>
      </w:r>
      <w:r w:rsidRPr="00F7367F">
        <w:rPr>
          <w:rFonts w:cs="Arial"/>
          <w:spacing w:val="-1"/>
          <w:sz w:val="22"/>
          <w:szCs w:val="22"/>
          <w:lang w:val="en-GB"/>
        </w:rPr>
        <w:t>ensuring</w:t>
      </w:r>
      <w:r w:rsidRPr="00F7367F">
        <w:rPr>
          <w:rFonts w:cs="Arial"/>
          <w:spacing w:val="39"/>
          <w:sz w:val="22"/>
          <w:szCs w:val="22"/>
          <w:lang w:val="en-GB"/>
        </w:rPr>
        <w:t xml:space="preserve"> </w:t>
      </w:r>
      <w:r w:rsidRPr="00F7367F">
        <w:rPr>
          <w:rFonts w:cs="Arial"/>
          <w:sz w:val="22"/>
          <w:szCs w:val="22"/>
          <w:lang w:val="en-GB"/>
        </w:rPr>
        <w:t>Natural</w:t>
      </w:r>
      <w:r w:rsidRPr="00F7367F">
        <w:rPr>
          <w:rFonts w:cs="Arial"/>
          <w:spacing w:val="41"/>
          <w:sz w:val="22"/>
          <w:szCs w:val="22"/>
          <w:lang w:val="en-GB"/>
        </w:rPr>
        <w:t xml:space="preserve"> </w:t>
      </w:r>
      <w:r w:rsidRPr="00F7367F">
        <w:rPr>
          <w:rFonts w:cs="Arial"/>
          <w:spacing w:val="-1"/>
          <w:sz w:val="22"/>
          <w:szCs w:val="22"/>
          <w:lang w:val="en-GB"/>
        </w:rPr>
        <w:t>England</w:t>
      </w:r>
      <w:r w:rsidRPr="00F7367F">
        <w:rPr>
          <w:rFonts w:cs="Arial"/>
          <w:spacing w:val="41"/>
          <w:sz w:val="22"/>
          <w:szCs w:val="22"/>
          <w:lang w:val="en-GB"/>
        </w:rPr>
        <w:t xml:space="preserve"> </w:t>
      </w:r>
      <w:r w:rsidRPr="00F7367F">
        <w:rPr>
          <w:rFonts w:cs="Arial"/>
          <w:sz w:val="22"/>
          <w:szCs w:val="22"/>
          <w:lang w:val="en-GB"/>
        </w:rPr>
        <w:t>is</w:t>
      </w:r>
      <w:r w:rsidRPr="00F7367F">
        <w:rPr>
          <w:rFonts w:cs="Arial"/>
          <w:spacing w:val="40"/>
          <w:sz w:val="22"/>
          <w:szCs w:val="22"/>
          <w:lang w:val="en-GB"/>
        </w:rPr>
        <w:t xml:space="preserve"> </w:t>
      </w:r>
      <w:r w:rsidRPr="00F7367F">
        <w:rPr>
          <w:rFonts w:cs="Arial"/>
          <w:sz w:val="22"/>
          <w:szCs w:val="22"/>
          <w:lang w:val="en-GB"/>
        </w:rPr>
        <w:t>not</w:t>
      </w:r>
      <w:r w:rsidRPr="00F7367F">
        <w:rPr>
          <w:rFonts w:cs="Arial"/>
          <w:spacing w:val="79"/>
          <w:sz w:val="22"/>
          <w:szCs w:val="22"/>
          <w:lang w:val="en-GB"/>
        </w:rPr>
        <w:t xml:space="preserve"> </w:t>
      </w:r>
      <w:r w:rsidRPr="00F7367F">
        <w:rPr>
          <w:rFonts w:cs="Arial"/>
          <w:sz w:val="22"/>
          <w:szCs w:val="22"/>
          <w:lang w:val="en-GB"/>
        </w:rPr>
        <w:t>contracting</w:t>
      </w:r>
      <w:r w:rsidRPr="00F7367F">
        <w:rPr>
          <w:rFonts w:cs="Arial"/>
          <w:spacing w:val="23"/>
          <w:sz w:val="22"/>
          <w:szCs w:val="22"/>
          <w:lang w:val="en-GB"/>
        </w:rPr>
        <w:t xml:space="preserve"> </w:t>
      </w:r>
      <w:r w:rsidRPr="00F7367F">
        <w:rPr>
          <w:rFonts w:cs="Arial"/>
          <w:spacing w:val="-1"/>
          <w:sz w:val="22"/>
          <w:szCs w:val="22"/>
          <w:lang w:val="en-GB"/>
        </w:rPr>
        <w:t>with</w:t>
      </w:r>
      <w:r w:rsidRPr="00F7367F">
        <w:rPr>
          <w:rFonts w:cs="Arial"/>
          <w:spacing w:val="25"/>
          <w:sz w:val="22"/>
          <w:szCs w:val="22"/>
          <w:lang w:val="en-GB"/>
        </w:rPr>
        <w:t xml:space="preserve"> </w:t>
      </w:r>
      <w:r w:rsidRPr="00F7367F">
        <w:rPr>
          <w:rFonts w:cs="Arial"/>
          <w:sz w:val="22"/>
          <w:szCs w:val="22"/>
          <w:lang w:val="en-GB"/>
        </w:rPr>
        <w:t>a</w:t>
      </w:r>
      <w:r w:rsidRPr="00F7367F">
        <w:rPr>
          <w:rFonts w:cs="Arial"/>
          <w:spacing w:val="25"/>
          <w:sz w:val="22"/>
          <w:szCs w:val="22"/>
          <w:lang w:val="en-GB"/>
        </w:rPr>
        <w:t xml:space="preserve"> </w:t>
      </w:r>
      <w:r w:rsidRPr="00F7367F">
        <w:rPr>
          <w:rFonts w:cs="Arial"/>
          <w:spacing w:val="-1"/>
          <w:sz w:val="22"/>
          <w:szCs w:val="22"/>
          <w:lang w:val="en-GB"/>
        </w:rPr>
        <w:t>supplier</w:t>
      </w:r>
      <w:r w:rsidRPr="00F7367F">
        <w:rPr>
          <w:rFonts w:cs="Arial"/>
          <w:spacing w:val="24"/>
          <w:sz w:val="22"/>
          <w:szCs w:val="22"/>
          <w:lang w:val="en-GB"/>
        </w:rPr>
        <w:t xml:space="preserve"> </w:t>
      </w:r>
      <w:r w:rsidRPr="00F7367F">
        <w:rPr>
          <w:rFonts w:cs="Arial"/>
          <w:spacing w:val="-1"/>
          <w:sz w:val="22"/>
          <w:szCs w:val="22"/>
          <w:lang w:val="en-GB"/>
        </w:rPr>
        <w:t>whose</w:t>
      </w:r>
      <w:r w:rsidRPr="00F7367F">
        <w:rPr>
          <w:rFonts w:cs="Arial"/>
          <w:spacing w:val="25"/>
          <w:sz w:val="22"/>
          <w:szCs w:val="22"/>
          <w:lang w:val="en-GB"/>
        </w:rPr>
        <w:t xml:space="preserve"> </w:t>
      </w:r>
      <w:r w:rsidRPr="00F7367F">
        <w:rPr>
          <w:rFonts w:cs="Arial"/>
          <w:spacing w:val="-1"/>
          <w:sz w:val="22"/>
          <w:szCs w:val="22"/>
          <w:lang w:val="en-GB"/>
        </w:rPr>
        <w:t>operational</w:t>
      </w:r>
      <w:r w:rsidRPr="00F7367F">
        <w:rPr>
          <w:rFonts w:cs="Arial"/>
          <w:spacing w:val="24"/>
          <w:sz w:val="22"/>
          <w:szCs w:val="22"/>
          <w:lang w:val="en-GB"/>
        </w:rPr>
        <w:t xml:space="preserve"> </w:t>
      </w:r>
      <w:r w:rsidRPr="00F7367F">
        <w:rPr>
          <w:rFonts w:cs="Arial"/>
          <w:spacing w:val="-1"/>
          <w:sz w:val="22"/>
          <w:szCs w:val="22"/>
          <w:lang w:val="en-GB"/>
        </w:rPr>
        <w:t>outputs</w:t>
      </w:r>
      <w:r w:rsidRPr="00F7367F">
        <w:rPr>
          <w:rFonts w:cs="Arial"/>
          <w:spacing w:val="25"/>
          <w:sz w:val="22"/>
          <w:szCs w:val="22"/>
          <w:lang w:val="en-GB"/>
        </w:rPr>
        <w:t xml:space="preserve"> </w:t>
      </w:r>
      <w:r w:rsidRPr="00F7367F">
        <w:rPr>
          <w:rFonts w:cs="Arial"/>
          <w:sz w:val="22"/>
          <w:szCs w:val="22"/>
          <w:lang w:val="en-GB"/>
        </w:rPr>
        <w:t>run</w:t>
      </w:r>
      <w:r w:rsidRPr="00F7367F">
        <w:rPr>
          <w:rFonts w:cs="Arial"/>
          <w:spacing w:val="25"/>
          <w:sz w:val="22"/>
          <w:szCs w:val="22"/>
          <w:lang w:val="en-GB"/>
        </w:rPr>
        <w:t xml:space="preserve"> </w:t>
      </w:r>
      <w:r w:rsidRPr="00F7367F">
        <w:rPr>
          <w:rFonts w:cs="Arial"/>
          <w:spacing w:val="-1"/>
          <w:sz w:val="22"/>
          <w:szCs w:val="22"/>
          <w:lang w:val="en-GB"/>
        </w:rPr>
        <w:t>contrary</w:t>
      </w:r>
      <w:r w:rsidRPr="00F7367F">
        <w:rPr>
          <w:rFonts w:cs="Arial"/>
          <w:spacing w:val="22"/>
          <w:sz w:val="22"/>
          <w:szCs w:val="22"/>
          <w:lang w:val="en-GB"/>
        </w:rPr>
        <w:t xml:space="preserve"> </w:t>
      </w:r>
      <w:r w:rsidRPr="00F7367F">
        <w:rPr>
          <w:rFonts w:cs="Arial"/>
          <w:sz w:val="22"/>
          <w:szCs w:val="22"/>
          <w:lang w:val="en-GB"/>
        </w:rPr>
        <w:t>to</w:t>
      </w:r>
      <w:r w:rsidRPr="00F7367F">
        <w:rPr>
          <w:rFonts w:cs="Arial"/>
          <w:spacing w:val="45"/>
          <w:sz w:val="22"/>
          <w:szCs w:val="22"/>
          <w:lang w:val="en-GB"/>
        </w:rPr>
        <w:t xml:space="preserve"> </w:t>
      </w:r>
      <w:r w:rsidRPr="00F7367F">
        <w:rPr>
          <w:rFonts w:cs="Arial"/>
          <w:sz w:val="22"/>
          <w:szCs w:val="22"/>
          <w:lang w:val="en-GB"/>
        </w:rPr>
        <w:t>Natural</w:t>
      </w:r>
      <w:r w:rsidRPr="00F7367F">
        <w:rPr>
          <w:rFonts w:cs="Arial"/>
          <w:spacing w:val="10"/>
          <w:sz w:val="22"/>
          <w:szCs w:val="22"/>
          <w:lang w:val="en-GB"/>
        </w:rPr>
        <w:t xml:space="preserve"> </w:t>
      </w:r>
      <w:r w:rsidRPr="00F7367F">
        <w:rPr>
          <w:rFonts w:cs="Arial"/>
          <w:spacing w:val="-1"/>
          <w:sz w:val="22"/>
          <w:szCs w:val="22"/>
          <w:lang w:val="en-GB"/>
        </w:rPr>
        <w:t>England’s</w:t>
      </w:r>
      <w:r w:rsidRPr="00F7367F">
        <w:rPr>
          <w:rFonts w:cs="Arial"/>
          <w:spacing w:val="9"/>
          <w:sz w:val="22"/>
          <w:szCs w:val="22"/>
          <w:lang w:val="en-GB"/>
        </w:rPr>
        <w:t xml:space="preserve"> </w:t>
      </w:r>
      <w:r w:rsidRPr="00F7367F">
        <w:rPr>
          <w:rFonts w:cs="Arial"/>
          <w:spacing w:val="-1"/>
          <w:sz w:val="22"/>
          <w:szCs w:val="22"/>
          <w:lang w:val="en-GB"/>
        </w:rPr>
        <w:t>objectives.</w:t>
      </w:r>
      <w:r w:rsidRPr="00F7367F">
        <w:rPr>
          <w:rFonts w:cs="Arial"/>
          <w:spacing w:val="31"/>
          <w:sz w:val="22"/>
          <w:szCs w:val="22"/>
          <w:lang w:val="en-GB"/>
        </w:rPr>
        <w:t xml:space="preserve"> </w:t>
      </w:r>
      <w:r w:rsidRPr="00F7367F">
        <w:rPr>
          <w:rFonts w:cs="Arial"/>
          <w:sz w:val="22"/>
          <w:szCs w:val="22"/>
          <w:lang w:val="en-GB"/>
        </w:rPr>
        <w:t>The</w:t>
      </w:r>
      <w:r w:rsidRPr="00F7367F">
        <w:rPr>
          <w:rFonts w:cs="Arial"/>
          <w:spacing w:val="11"/>
          <w:sz w:val="22"/>
          <w:szCs w:val="22"/>
          <w:lang w:val="en-GB"/>
        </w:rPr>
        <w:t xml:space="preserve"> </w:t>
      </w:r>
      <w:r w:rsidRPr="00F7367F">
        <w:rPr>
          <w:rFonts w:cs="Arial"/>
          <w:spacing w:val="-1"/>
          <w:sz w:val="22"/>
          <w:szCs w:val="22"/>
          <w:lang w:val="en-GB"/>
        </w:rPr>
        <w:t>successful</w:t>
      </w:r>
      <w:r w:rsidRPr="00F7367F">
        <w:rPr>
          <w:rFonts w:cs="Arial"/>
          <w:spacing w:val="9"/>
          <w:sz w:val="22"/>
          <w:szCs w:val="22"/>
          <w:lang w:val="en-GB"/>
        </w:rPr>
        <w:t xml:space="preserve"> </w:t>
      </w:r>
      <w:r w:rsidRPr="00F7367F">
        <w:rPr>
          <w:rFonts w:cs="Arial"/>
          <w:spacing w:val="-1"/>
          <w:sz w:val="22"/>
          <w:szCs w:val="22"/>
          <w:lang w:val="en-GB"/>
        </w:rPr>
        <w:t>contractor</w:t>
      </w:r>
      <w:r w:rsidRPr="00F7367F">
        <w:rPr>
          <w:rFonts w:cs="Arial"/>
          <w:spacing w:val="9"/>
          <w:sz w:val="22"/>
          <w:szCs w:val="22"/>
          <w:lang w:val="en-GB"/>
        </w:rPr>
        <w:t xml:space="preserve"> </w:t>
      </w:r>
      <w:r w:rsidRPr="00F7367F">
        <w:rPr>
          <w:rFonts w:cs="Arial"/>
          <w:spacing w:val="-1"/>
          <w:sz w:val="22"/>
          <w:szCs w:val="22"/>
          <w:lang w:val="en-GB"/>
        </w:rPr>
        <w:t>will</w:t>
      </w:r>
      <w:r w:rsidRPr="00F7367F">
        <w:rPr>
          <w:rFonts w:cs="Arial"/>
          <w:spacing w:val="11"/>
          <w:sz w:val="22"/>
          <w:szCs w:val="22"/>
          <w:lang w:val="en-GB"/>
        </w:rPr>
        <w:t xml:space="preserve"> </w:t>
      </w:r>
      <w:r w:rsidRPr="00F7367F">
        <w:rPr>
          <w:rFonts w:cs="Arial"/>
          <w:spacing w:val="-1"/>
          <w:sz w:val="22"/>
          <w:szCs w:val="22"/>
          <w:lang w:val="en-GB"/>
        </w:rPr>
        <w:t>need</w:t>
      </w:r>
      <w:r w:rsidRPr="00F7367F">
        <w:rPr>
          <w:rFonts w:cs="Arial"/>
          <w:spacing w:val="11"/>
          <w:sz w:val="22"/>
          <w:szCs w:val="22"/>
          <w:lang w:val="en-GB"/>
        </w:rPr>
        <w:t xml:space="preserve"> </w:t>
      </w:r>
      <w:r w:rsidRPr="00F7367F">
        <w:rPr>
          <w:rFonts w:cs="Arial"/>
          <w:sz w:val="22"/>
          <w:szCs w:val="22"/>
          <w:lang w:val="en-GB"/>
        </w:rPr>
        <w:t>to</w:t>
      </w:r>
      <w:r w:rsidRPr="00F7367F">
        <w:rPr>
          <w:rFonts w:cs="Arial"/>
          <w:spacing w:val="73"/>
          <w:sz w:val="22"/>
          <w:szCs w:val="22"/>
          <w:lang w:val="en-GB"/>
        </w:rPr>
        <w:t xml:space="preserve"> </w:t>
      </w:r>
      <w:r w:rsidRPr="00F7367F">
        <w:rPr>
          <w:rFonts w:cs="Arial"/>
          <w:spacing w:val="-1"/>
          <w:sz w:val="22"/>
          <w:szCs w:val="22"/>
          <w:lang w:val="en-GB"/>
        </w:rPr>
        <w:t>approach</w:t>
      </w:r>
      <w:r w:rsidRPr="00F7367F">
        <w:rPr>
          <w:rFonts w:cs="Arial"/>
          <w:spacing w:val="5"/>
          <w:sz w:val="22"/>
          <w:szCs w:val="22"/>
          <w:lang w:val="en-GB"/>
        </w:rPr>
        <w:t xml:space="preserve"> </w:t>
      </w:r>
      <w:r w:rsidRPr="00F7367F">
        <w:rPr>
          <w:rFonts w:cs="Arial"/>
          <w:sz w:val="22"/>
          <w:szCs w:val="22"/>
          <w:lang w:val="en-GB"/>
        </w:rPr>
        <w:t>the</w:t>
      </w:r>
      <w:r w:rsidRPr="00F7367F">
        <w:rPr>
          <w:rFonts w:cs="Arial"/>
          <w:spacing w:val="6"/>
          <w:sz w:val="22"/>
          <w:szCs w:val="22"/>
          <w:lang w:val="en-GB"/>
        </w:rPr>
        <w:t xml:space="preserve"> </w:t>
      </w:r>
      <w:r w:rsidRPr="00F7367F">
        <w:rPr>
          <w:rFonts w:cs="Arial"/>
          <w:spacing w:val="-1"/>
          <w:sz w:val="22"/>
          <w:szCs w:val="22"/>
          <w:lang w:val="en-GB"/>
        </w:rPr>
        <w:t>project</w:t>
      </w:r>
      <w:r w:rsidRPr="00F7367F">
        <w:rPr>
          <w:rFonts w:cs="Arial"/>
          <w:spacing w:val="7"/>
          <w:sz w:val="22"/>
          <w:szCs w:val="22"/>
          <w:lang w:val="en-GB"/>
        </w:rPr>
        <w:t xml:space="preserve"> </w:t>
      </w:r>
      <w:r w:rsidRPr="00F7367F">
        <w:rPr>
          <w:rFonts w:cs="Arial"/>
          <w:spacing w:val="-1"/>
          <w:sz w:val="22"/>
          <w:szCs w:val="22"/>
          <w:lang w:val="en-GB"/>
        </w:rPr>
        <w:t>with</w:t>
      </w:r>
      <w:r w:rsidRPr="00F7367F">
        <w:rPr>
          <w:rFonts w:cs="Arial"/>
          <w:spacing w:val="8"/>
          <w:sz w:val="22"/>
          <w:szCs w:val="22"/>
          <w:lang w:val="en-GB"/>
        </w:rPr>
        <w:t xml:space="preserve"> </w:t>
      </w:r>
      <w:r w:rsidRPr="00F7367F">
        <w:rPr>
          <w:rFonts w:cs="Arial"/>
          <w:sz w:val="22"/>
          <w:szCs w:val="22"/>
          <w:lang w:val="en-GB"/>
        </w:rPr>
        <w:t>a</w:t>
      </w:r>
      <w:r w:rsidRPr="00F7367F">
        <w:rPr>
          <w:rFonts w:cs="Arial"/>
          <w:spacing w:val="3"/>
          <w:sz w:val="22"/>
          <w:szCs w:val="22"/>
          <w:lang w:val="en-GB"/>
        </w:rPr>
        <w:t xml:space="preserve"> </w:t>
      </w:r>
      <w:r w:rsidRPr="00F7367F">
        <w:rPr>
          <w:rFonts w:cs="Arial"/>
          <w:sz w:val="22"/>
          <w:szCs w:val="22"/>
          <w:lang w:val="en-GB"/>
        </w:rPr>
        <w:t>focus</w:t>
      </w:r>
      <w:r w:rsidRPr="00F7367F">
        <w:rPr>
          <w:rFonts w:cs="Arial"/>
          <w:spacing w:val="5"/>
          <w:sz w:val="22"/>
          <w:szCs w:val="22"/>
          <w:lang w:val="en-GB"/>
        </w:rPr>
        <w:t xml:space="preserve"> </w:t>
      </w:r>
      <w:r w:rsidRPr="00F7367F">
        <w:rPr>
          <w:rFonts w:cs="Arial"/>
          <w:spacing w:val="-1"/>
          <w:sz w:val="22"/>
          <w:szCs w:val="22"/>
          <w:lang w:val="en-GB"/>
        </w:rPr>
        <w:t>on</w:t>
      </w:r>
      <w:r w:rsidRPr="00F7367F">
        <w:rPr>
          <w:rFonts w:cs="Arial"/>
          <w:spacing w:val="8"/>
          <w:sz w:val="22"/>
          <w:szCs w:val="22"/>
          <w:lang w:val="en-GB"/>
        </w:rPr>
        <w:t xml:space="preserve"> </w:t>
      </w:r>
      <w:r w:rsidRPr="00F7367F">
        <w:rPr>
          <w:rFonts w:cs="Arial"/>
          <w:spacing w:val="-1"/>
          <w:sz w:val="22"/>
          <w:szCs w:val="22"/>
          <w:lang w:val="en-GB"/>
        </w:rPr>
        <w:t>the</w:t>
      </w:r>
      <w:r w:rsidRPr="00F7367F">
        <w:rPr>
          <w:rFonts w:cs="Arial"/>
          <w:spacing w:val="5"/>
          <w:sz w:val="22"/>
          <w:szCs w:val="22"/>
          <w:lang w:val="en-GB"/>
        </w:rPr>
        <w:t xml:space="preserve"> </w:t>
      </w:r>
      <w:r w:rsidRPr="00F7367F">
        <w:rPr>
          <w:rFonts w:cs="Arial"/>
          <w:spacing w:val="-1"/>
          <w:sz w:val="22"/>
          <w:szCs w:val="22"/>
          <w:lang w:val="en-GB"/>
        </w:rPr>
        <w:t>entire</w:t>
      </w:r>
      <w:r w:rsidRPr="00F7367F">
        <w:rPr>
          <w:rFonts w:cs="Arial"/>
          <w:spacing w:val="8"/>
          <w:sz w:val="22"/>
          <w:szCs w:val="22"/>
          <w:lang w:val="en-GB"/>
        </w:rPr>
        <w:t xml:space="preserve"> </w:t>
      </w:r>
      <w:r w:rsidRPr="00F7367F">
        <w:rPr>
          <w:rFonts w:cs="Arial"/>
          <w:spacing w:val="-1"/>
          <w:sz w:val="22"/>
          <w:szCs w:val="22"/>
          <w:lang w:val="en-GB"/>
        </w:rPr>
        <w:t>life</w:t>
      </w:r>
      <w:r w:rsidRPr="00F7367F">
        <w:rPr>
          <w:rFonts w:cs="Arial"/>
          <w:spacing w:val="8"/>
          <w:sz w:val="22"/>
          <w:szCs w:val="22"/>
          <w:lang w:val="en-GB"/>
        </w:rPr>
        <w:t xml:space="preserve"> </w:t>
      </w:r>
      <w:r w:rsidRPr="00F7367F">
        <w:rPr>
          <w:rFonts w:cs="Arial"/>
          <w:spacing w:val="-1"/>
          <w:sz w:val="22"/>
          <w:szCs w:val="22"/>
          <w:lang w:val="en-GB"/>
        </w:rPr>
        <w:t>cycle</w:t>
      </w:r>
      <w:r w:rsidRPr="00F7367F">
        <w:rPr>
          <w:rFonts w:cs="Arial"/>
          <w:spacing w:val="16"/>
          <w:sz w:val="22"/>
          <w:szCs w:val="22"/>
          <w:lang w:val="en-GB"/>
        </w:rPr>
        <w:t xml:space="preserve"> </w:t>
      </w:r>
      <w:r w:rsidRPr="00F7367F">
        <w:rPr>
          <w:rFonts w:cs="Arial"/>
          <w:spacing w:val="-1"/>
          <w:sz w:val="22"/>
          <w:szCs w:val="22"/>
          <w:lang w:val="en-GB"/>
        </w:rPr>
        <w:t>of</w:t>
      </w:r>
      <w:r w:rsidRPr="00F7367F">
        <w:rPr>
          <w:rFonts w:cs="Arial"/>
          <w:spacing w:val="7"/>
          <w:sz w:val="22"/>
          <w:szCs w:val="22"/>
          <w:lang w:val="en-GB"/>
        </w:rPr>
        <w:t xml:space="preserve"> </w:t>
      </w:r>
      <w:r w:rsidRPr="00F7367F">
        <w:rPr>
          <w:rFonts w:cs="Arial"/>
          <w:spacing w:val="-1"/>
          <w:sz w:val="22"/>
          <w:szCs w:val="22"/>
          <w:lang w:val="en-GB"/>
        </w:rPr>
        <w:t>the</w:t>
      </w:r>
      <w:r w:rsidRPr="00F7367F">
        <w:rPr>
          <w:rFonts w:cs="Arial"/>
          <w:spacing w:val="5"/>
          <w:sz w:val="22"/>
          <w:szCs w:val="22"/>
          <w:lang w:val="en-GB"/>
        </w:rPr>
        <w:t xml:space="preserve"> </w:t>
      </w:r>
      <w:r w:rsidRPr="00F7367F">
        <w:rPr>
          <w:rFonts w:cs="Arial"/>
          <w:spacing w:val="-1"/>
          <w:sz w:val="22"/>
          <w:szCs w:val="22"/>
          <w:lang w:val="en-GB"/>
        </w:rPr>
        <w:t>project.</w:t>
      </w:r>
      <w:r w:rsidRPr="00F7367F">
        <w:rPr>
          <w:rFonts w:cs="Arial"/>
          <w:spacing w:val="13"/>
          <w:sz w:val="22"/>
          <w:szCs w:val="22"/>
          <w:lang w:val="en-GB"/>
        </w:rPr>
        <w:t xml:space="preserve"> </w:t>
      </w:r>
      <w:r w:rsidRPr="00F7367F">
        <w:rPr>
          <w:rFonts w:cs="Arial"/>
          <w:spacing w:val="-1"/>
          <w:sz w:val="22"/>
          <w:szCs w:val="22"/>
          <w:lang w:val="en-GB"/>
        </w:rPr>
        <w:t>The</w:t>
      </w:r>
      <w:r w:rsidRPr="00F7367F">
        <w:rPr>
          <w:rFonts w:cs="Arial"/>
          <w:spacing w:val="63"/>
          <w:sz w:val="22"/>
          <w:szCs w:val="22"/>
          <w:lang w:val="en-GB"/>
        </w:rPr>
        <w:t xml:space="preserve"> </w:t>
      </w:r>
      <w:r w:rsidRPr="00F7367F">
        <w:rPr>
          <w:rFonts w:cs="Arial"/>
          <w:spacing w:val="-1"/>
          <w:sz w:val="22"/>
          <w:szCs w:val="22"/>
          <w:lang w:val="en-GB"/>
        </w:rPr>
        <w:t>successful</w:t>
      </w:r>
      <w:r w:rsidRPr="00F7367F">
        <w:rPr>
          <w:rFonts w:cs="Arial"/>
          <w:spacing w:val="29"/>
          <w:sz w:val="22"/>
          <w:szCs w:val="22"/>
          <w:lang w:val="en-GB"/>
        </w:rPr>
        <w:t xml:space="preserve"> </w:t>
      </w:r>
      <w:r w:rsidRPr="00F7367F">
        <w:rPr>
          <w:rFonts w:cs="Arial"/>
          <w:spacing w:val="-1"/>
          <w:sz w:val="22"/>
          <w:szCs w:val="22"/>
          <w:lang w:val="en-GB"/>
        </w:rPr>
        <w:t>contractor</w:t>
      </w:r>
      <w:r w:rsidRPr="00F7367F">
        <w:rPr>
          <w:rFonts w:cs="Arial"/>
          <w:spacing w:val="26"/>
          <w:sz w:val="22"/>
          <w:szCs w:val="22"/>
          <w:lang w:val="en-GB"/>
        </w:rPr>
        <w:t xml:space="preserve"> </w:t>
      </w:r>
      <w:r w:rsidRPr="00F7367F">
        <w:rPr>
          <w:rFonts w:cs="Arial"/>
          <w:sz w:val="22"/>
          <w:szCs w:val="22"/>
          <w:lang w:val="en-GB"/>
        </w:rPr>
        <w:t>is</w:t>
      </w:r>
      <w:r w:rsidRPr="00F7367F">
        <w:rPr>
          <w:rFonts w:cs="Arial"/>
          <w:spacing w:val="29"/>
          <w:sz w:val="22"/>
          <w:szCs w:val="22"/>
          <w:lang w:val="en-GB"/>
        </w:rPr>
        <w:t xml:space="preserve"> </w:t>
      </w:r>
      <w:r w:rsidRPr="00F7367F">
        <w:rPr>
          <w:rFonts w:cs="Arial"/>
          <w:sz w:val="22"/>
          <w:szCs w:val="22"/>
          <w:lang w:val="en-GB"/>
        </w:rPr>
        <w:t>likely</w:t>
      </w:r>
      <w:r w:rsidRPr="00F7367F">
        <w:rPr>
          <w:rFonts w:cs="Arial"/>
          <w:spacing w:val="29"/>
          <w:sz w:val="22"/>
          <w:szCs w:val="22"/>
          <w:lang w:val="en-GB"/>
        </w:rPr>
        <w:t xml:space="preserve"> </w:t>
      </w:r>
      <w:r w:rsidRPr="00F7367F">
        <w:rPr>
          <w:rFonts w:cs="Arial"/>
          <w:sz w:val="22"/>
          <w:szCs w:val="22"/>
          <w:lang w:val="en-GB"/>
        </w:rPr>
        <w:t>to</w:t>
      </w:r>
      <w:r w:rsidRPr="00F7367F">
        <w:rPr>
          <w:rFonts w:cs="Arial"/>
          <w:spacing w:val="30"/>
          <w:sz w:val="22"/>
          <w:szCs w:val="22"/>
          <w:lang w:val="en-GB"/>
        </w:rPr>
        <w:t xml:space="preserve"> </w:t>
      </w:r>
      <w:r w:rsidRPr="00F7367F">
        <w:rPr>
          <w:rFonts w:cs="Arial"/>
          <w:sz w:val="22"/>
          <w:szCs w:val="22"/>
          <w:lang w:val="en-GB"/>
        </w:rPr>
        <w:t>be</w:t>
      </w:r>
      <w:r w:rsidRPr="00F7367F">
        <w:rPr>
          <w:rFonts w:cs="Arial"/>
          <w:spacing w:val="30"/>
          <w:sz w:val="22"/>
          <w:szCs w:val="22"/>
          <w:lang w:val="en-GB"/>
        </w:rPr>
        <w:t xml:space="preserve"> </w:t>
      </w:r>
      <w:r w:rsidRPr="00F7367F">
        <w:rPr>
          <w:rFonts w:cs="Arial"/>
          <w:sz w:val="22"/>
          <w:szCs w:val="22"/>
          <w:lang w:val="en-GB"/>
        </w:rPr>
        <w:t>able</w:t>
      </w:r>
      <w:r w:rsidRPr="00F7367F">
        <w:rPr>
          <w:rFonts w:cs="Arial"/>
          <w:spacing w:val="27"/>
          <w:sz w:val="22"/>
          <w:szCs w:val="22"/>
          <w:lang w:val="en-GB"/>
        </w:rPr>
        <w:t xml:space="preserve"> </w:t>
      </w:r>
      <w:r w:rsidRPr="00F7367F">
        <w:rPr>
          <w:rFonts w:cs="Arial"/>
          <w:sz w:val="22"/>
          <w:szCs w:val="22"/>
          <w:lang w:val="en-GB"/>
        </w:rPr>
        <w:t>to</w:t>
      </w:r>
      <w:r w:rsidRPr="00F7367F">
        <w:rPr>
          <w:rFonts w:cs="Arial"/>
          <w:spacing w:val="30"/>
          <w:sz w:val="22"/>
          <w:szCs w:val="22"/>
          <w:lang w:val="en-GB"/>
        </w:rPr>
        <w:t xml:space="preserve"> </w:t>
      </w:r>
      <w:r w:rsidRPr="00F7367F">
        <w:rPr>
          <w:rFonts w:cs="Arial"/>
          <w:spacing w:val="-1"/>
          <w:sz w:val="22"/>
          <w:szCs w:val="22"/>
          <w:lang w:val="en-GB"/>
        </w:rPr>
        <w:t>provide</w:t>
      </w:r>
      <w:r w:rsidRPr="00F7367F">
        <w:rPr>
          <w:rFonts w:cs="Arial"/>
          <w:spacing w:val="30"/>
          <w:sz w:val="22"/>
          <w:szCs w:val="22"/>
          <w:lang w:val="en-GB"/>
        </w:rPr>
        <w:t xml:space="preserve"> </w:t>
      </w:r>
      <w:r w:rsidRPr="00F7367F">
        <w:rPr>
          <w:rFonts w:cs="Arial"/>
          <w:sz w:val="22"/>
          <w:szCs w:val="22"/>
          <w:lang w:val="en-GB"/>
        </w:rPr>
        <w:t>a</w:t>
      </w:r>
      <w:r w:rsidRPr="00F7367F">
        <w:rPr>
          <w:rFonts w:cs="Arial"/>
          <w:spacing w:val="30"/>
          <w:sz w:val="22"/>
          <w:szCs w:val="22"/>
          <w:lang w:val="en-GB"/>
        </w:rPr>
        <w:t xml:space="preserve"> </w:t>
      </w:r>
      <w:r w:rsidRPr="00F7367F">
        <w:rPr>
          <w:rFonts w:cs="Arial"/>
          <w:sz w:val="22"/>
          <w:szCs w:val="22"/>
          <w:lang w:val="en-GB"/>
        </w:rPr>
        <w:t>copy</w:t>
      </w:r>
      <w:r w:rsidRPr="00F7367F">
        <w:rPr>
          <w:rFonts w:cs="Arial"/>
          <w:spacing w:val="29"/>
          <w:sz w:val="22"/>
          <w:szCs w:val="22"/>
          <w:lang w:val="en-GB"/>
        </w:rPr>
        <w:t xml:space="preserve"> </w:t>
      </w:r>
      <w:r w:rsidRPr="00F7367F">
        <w:rPr>
          <w:rFonts w:cs="Arial"/>
          <w:spacing w:val="-1"/>
          <w:sz w:val="22"/>
          <w:szCs w:val="22"/>
          <w:lang w:val="en-GB"/>
        </w:rPr>
        <w:t>of</w:t>
      </w:r>
      <w:r w:rsidRPr="00F7367F">
        <w:rPr>
          <w:rFonts w:cs="Arial"/>
          <w:spacing w:val="32"/>
          <w:sz w:val="22"/>
          <w:szCs w:val="22"/>
          <w:lang w:val="en-GB"/>
        </w:rPr>
        <w:t xml:space="preserve"> </w:t>
      </w:r>
      <w:r w:rsidRPr="00F7367F">
        <w:rPr>
          <w:rFonts w:cs="Arial"/>
          <w:sz w:val="22"/>
          <w:szCs w:val="22"/>
          <w:lang w:val="en-GB"/>
        </w:rPr>
        <w:t>their</w:t>
      </w:r>
      <w:r w:rsidRPr="00F7367F">
        <w:rPr>
          <w:rFonts w:cs="Arial"/>
          <w:spacing w:val="45"/>
          <w:sz w:val="22"/>
          <w:szCs w:val="22"/>
          <w:lang w:val="en-GB"/>
        </w:rPr>
        <w:t xml:space="preserve"> </w:t>
      </w:r>
      <w:r w:rsidRPr="00F7367F">
        <w:rPr>
          <w:rFonts w:cs="Arial"/>
          <w:spacing w:val="-1"/>
          <w:sz w:val="22"/>
          <w:szCs w:val="22"/>
          <w:lang w:val="en-GB"/>
        </w:rPr>
        <w:t>environmental</w:t>
      </w:r>
      <w:r w:rsidRPr="00F7367F">
        <w:rPr>
          <w:rFonts w:cs="Arial"/>
          <w:spacing w:val="4"/>
          <w:sz w:val="22"/>
          <w:szCs w:val="22"/>
          <w:lang w:val="en-GB"/>
        </w:rPr>
        <w:t xml:space="preserve"> </w:t>
      </w:r>
      <w:r w:rsidRPr="00F7367F">
        <w:rPr>
          <w:rFonts w:cs="Arial"/>
          <w:spacing w:val="-1"/>
          <w:sz w:val="22"/>
          <w:szCs w:val="22"/>
          <w:lang w:val="en-GB"/>
        </w:rPr>
        <w:t>policy</w:t>
      </w:r>
      <w:r w:rsidRPr="00F7367F">
        <w:rPr>
          <w:rFonts w:cs="Arial"/>
          <w:spacing w:val="2"/>
          <w:sz w:val="22"/>
          <w:szCs w:val="22"/>
          <w:lang w:val="en-GB"/>
        </w:rPr>
        <w:t xml:space="preserve"> </w:t>
      </w:r>
      <w:r w:rsidRPr="00F7367F">
        <w:rPr>
          <w:rFonts w:cs="Arial"/>
          <w:sz w:val="22"/>
          <w:szCs w:val="22"/>
          <w:lang w:val="en-GB"/>
        </w:rPr>
        <w:t>and</w:t>
      </w:r>
      <w:r w:rsidRPr="00F7367F">
        <w:rPr>
          <w:rFonts w:cs="Arial"/>
          <w:spacing w:val="5"/>
          <w:sz w:val="22"/>
          <w:szCs w:val="22"/>
          <w:lang w:val="en-GB"/>
        </w:rPr>
        <w:t xml:space="preserve"> </w:t>
      </w:r>
      <w:r w:rsidRPr="00F7367F">
        <w:rPr>
          <w:rFonts w:cs="Arial"/>
          <w:sz w:val="22"/>
          <w:szCs w:val="22"/>
          <w:lang w:val="en-GB"/>
        </w:rPr>
        <w:t>any</w:t>
      </w:r>
      <w:r w:rsidRPr="00F7367F">
        <w:rPr>
          <w:rFonts w:cs="Arial"/>
          <w:spacing w:val="2"/>
          <w:sz w:val="22"/>
          <w:szCs w:val="22"/>
          <w:lang w:val="en-GB"/>
        </w:rPr>
        <w:t xml:space="preserve"> </w:t>
      </w:r>
      <w:r w:rsidRPr="00F7367F">
        <w:rPr>
          <w:rFonts w:cs="Arial"/>
          <w:spacing w:val="-1"/>
          <w:sz w:val="22"/>
          <w:szCs w:val="22"/>
          <w:lang w:val="en-GB"/>
        </w:rPr>
        <w:t>environmental</w:t>
      </w:r>
      <w:r w:rsidRPr="00F7367F">
        <w:rPr>
          <w:rFonts w:cs="Arial"/>
          <w:spacing w:val="4"/>
          <w:sz w:val="22"/>
          <w:szCs w:val="22"/>
          <w:lang w:val="en-GB"/>
        </w:rPr>
        <w:t xml:space="preserve"> </w:t>
      </w:r>
      <w:r w:rsidRPr="00F7367F">
        <w:rPr>
          <w:rFonts w:cs="Arial"/>
          <w:spacing w:val="-1"/>
          <w:sz w:val="22"/>
          <w:szCs w:val="22"/>
          <w:lang w:val="en-GB"/>
        </w:rPr>
        <w:t>accreditation</w:t>
      </w:r>
      <w:r w:rsidRPr="00F7367F">
        <w:rPr>
          <w:rFonts w:cs="Arial"/>
          <w:spacing w:val="5"/>
          <w:sz w:val="22"/>
          <w:szCs w:val="22"/>
          <w:lang w:val="en-GB"/>
        </w:rPr>
        <w:t xml:space="preserve"> </w:t>
      </w:r>
      <w:r w:rsidRPr="00F7367F">
        <w:rPr>
          <w:rFonts w:cs="Arial"/>
          <w:spacing w:val="-1"/>
          <w:sz w:val="22"/>
          <w:szCs w:val="22"/>
          <w:lang w:val="en-GB"/>
        </w:rPr>
        <w:t>schemes</w:t>
      </w:r>
      <w:r w:rsidRPr="00F7367F">
        <w:rPr>
          <w:rFonts w:cs="Arial"/>
          <w:spacing w:val="2"/>
          <w:sz w:val="22"/>
          <w:szCs w:val="22"/>
          <w:lang w:val="en-GB"/>
        </w:rPr>
        <w:t xml:space="preserve"> </w:t>
      </w:r>
      <w:r w:rsidRPr="00F7367F">
        <w:rPr>
          <w:rFonts w:cs="Arial"/>
          <w:sz w:val="22"/>
          <w:szCs w:val="22"/>
          <w:lang w:val="en-GB"/>
        </w:rPr>
        <w:t>such</w:t>
      </w:r>
      <w:r w:rsidRPr="00F7367F">
        <w:rPr>
          <w:rFonts w:cs="Arial"/>
          <w:spacing w:val="5"/>
          <w:sz w:val="22"/>
          <w:szCs w:val="22"/>
          <w:lang w:val="en-GB"/>
        </w:rPr>
        <w:t xml:space="preserve"> </w:t>
      </w:r>
      <w:r w:rsidRPr="00F7367F">
        <w:rPr>
          <w:rFonts w:cs="Arial"/>
          <w:sz w:val="22"/>
          <w:szCs w:val="22"/>
          <w:lang w:val="en-GB"/>
        </w:rPr>
        <w:t>as</w:t>
      </w:r>
      <w:r w:rsidRPr="00F7367F">
        <w:rPr>
          <w:rFonts w:cs="Arial"/>
          <w:spacing w:val="75"/>
          <w:sz w:val="22"/>
          <w:szCs w:val="22"/>
          <w:lang w:val="en-GB"/>
        </w:rPr>
        <w:t xml:space="preserve"> </w:t>
      </w:r>
      <w:r w:rsidRPr="00F7367F">
        <w:rPr>
          <w:rFonts w:cs="Arial"/>
          <w:sz w:val="22"/>
          <w:szCs w:val="22"/>
          <w:lang w:val="en-GB"/>
        </w:rPr>
        <w:t>ISO</w:t>
      </w:r>
      <w:r w:rsidRPr="00F7367F">
        <w:rPr>
          <w:rFonts w:cs="Arial"/>
          <w:spacing w:val="18"/>
          <w:sz w:val="22"/>
          <w:szCs w:val="22"/>
          <w:lang w:val="en-GB"/>
        </w:rPr>
        <w:t xml:space="preserve"> </w:t>
      </w:r>
      <w:r w:rsidRPr="00F7367F">
        <w:rPr>
          <w:rFonts w:cs="Arial"/>
          <w:spacing w:val="-1"/>
          <w:sz w:val="22"/>
          <w:szCs w:val="22"/>
          <w:lang w:val="en-GB"/>
        </w:rPr>
        <w:t>14001</w:t>
      </w:r>
      <w:r w:rsidRPr="00F7367F">
        <w:rPr>
          <w:rFonts w:cs="Arial"/>
          <w:spacing w:val="18"/>
          <w:sz w:val="22"/>
          <w:szCs w:val="22"/>
          <w:lang w:val="en-GB"/>
        </w:rPr>
        <w:t xml:space="preserve"> </w:t>
      </w:r>
      <w:r w:rsidRPr="00F7367F">
        <w:rPr>
          <w:rFonts w:cs="Arial"/>
          <w:sz w:val="22"/>
          <w:szCs w:val="22"/>
          <w:lang w:val="en-GB"/>
        </w:rPr>
        <w:t>or</w:t>
      </w:r>
      <w:r w:rsidRPr="00F7367F">
        <w:rPr>
          <w:rFonts w:cs="Arial"/>
          <w:spacing w:val="16"/>
          <w:sz w:val="22"/>
          <w:szCs w:val="22"/>
          <w:lang w:val="en-GB"/>
        </w:rPr>
        <w:t xml:space="preserve"> </w:t>
      </w:r>
      <w:r w:rsidRPr="00F7367F">
        <w:rPr>
          <w:rFonts w:cs="Arial"/>
          <w:spacing w:val="-1"/>
          <w:sz w:val="22"/>
          <w:szCs w:val="22"/>
          <w:lang w:val="en-GB"/>
        </w:rPr>
        <w:t>EMAS</w:t>
      </w:r>
      <w:r w:rsidRPr="00F7367F">
        <w:rPr>
          <w:rFonts w:cs="Arial"/>
          <w:spacing w:val="18"/>
          <w:sz w:val="22"/>
          <w:szCs w:val="22"/>
          <w:lang w:val="en-GB"/>
        </w:rPr>
        <w:t xml:space="preserve"> </w:t>
      </w:r>
      <w:r w:rsidRPr="00F7367F">
        <w:rPr>
          <w:rFonts w:cs="Arial"/>
          <w:spacing w:val="-1"/>
          <w:sz w:val="22"/>
          <w:szCs w:val="22"/>
          <w:lang w:val="en-GB"/>
        </w:rPr>
        <w:t>which</w:t>
      </w:r>
      <w:r w:rsidRPr="00F7367F">
        <w:rPr>
          <w:rFonts w:cs="Arial"/>
          <w:spacing w:val="18"/>
          <w:sz w:val="22"/>
          <w:szCs w:val="22"/>
          <w:lang w:val="en-GB"/>
        </w:rPr>
        <w:t xml:space="preserve"> </w:t>
      </w:r>
      <w:r w:rsidRPr="00F7367F">
        <w:rPr>
          <w:rFonts w:cs="Arial"/>
          <w:sz w:val="22"/>
          <w:szCs w:val="22"/>
          <w:lang w:val="en-GB"/>
        </w:rPr>
        <w:t>they</w:t>
      </w:r>
      <w:r w:rsidRPr="00F7367F">
        <w:rPr>
          <w:rFonts w:cs="Arial"/>
          <w:spacing w:val="15"/>
          <w:sz w:val="22"/>
          <w:szCs w:val="22"/>
          <w:lang w:val="en-GB"/>
        </w:rPr>
        <w:t xml:space="preserve"> </w:t>
      </w:r>
      <w:r w:rsidRPr="00F7367F">
        <w:rPr>
          <w:rFonts w:cs="Arial"/>
          <w:spacing w:val="-1"/>
          <w:sz w:val="22"/>
          <w:szCs w:val="22"/>
          <w:lang w:val="en-GB"/>
        </w:rPr>
        <w:t>have</w:t>
      </w:r>
      <w:r w:rsidRPr="00F7367F">
        <w:rPr>
          <w:rFonts w:cs="Arial"/>
          <w:spacing w:val="20"/>
          <w:sz w:val="22"/>
          <w:szCs w:val="22"/>
          <w:lang w:val="en-GB"/>
        </w:rPr>
        <w:t xml:space="preserve"> </w:t>
      </w:r>
      <w:r w:rsidRPr="00F7367F">
        <w:rPr>
          <w:rFonts w:cs="Arial"/>
          <w:sz w:val="22"/>
          <w:szCs w:val="22"/>
          <w:lang w:val="en-GB"/>
        </w:rPr>
        <w:t>been</w:t>
      </w:r>
      <w:r w:rsidRPr="00F7367F">
        <w:rPr>
          <w:rFonts w:cs="Arial"/>
          <w:spacing w:val="18"/>
          <w:sz w:val="22"/>
          <w:szCs w:val="22"/>
          <w:lang w:val="en-GB"/>
        </w:rPr>
        <w:t xml:space="preserve"> </w:t>
      </w:r>
      <w:r w:rsidRPr="00F7367F">
        <w:rPr>
          <w:rFonts w:cs="Arial"/>
          <w:spacing w:val="-1"/>
          <w:sz w:val="22"/>
          <w:szCs w:val="22"/>
          <w:lang w:val="en-GB"/>
        </w:rPr>
        <w:t>awarded</w:t>
      </w:r>
      <w:r w:rsidRPr="00F7367F">
        <w:rPr>
          <w:rFonts w:cs="Arial"/>
          <w:spacing w:val="18"/>
          <w:sz w:val="22"/>
          <w:szCs w:val="22"/>
          <w:lang w:val="en-GB"/>
        </w:rPr>
        <w:t xml:space="preserve"> </w:t>
      </w:r>
      <w:r w:rsidRPr="00F7367F">
        <w:rPr>
          <w:rFonts w:cs="Arial"/>
          <w:sz w:val="22"/>
          <w:szCs w:val="22"/>
          <w:lang w:val="en-GB"/>
        </w:rPr>
        <w:t>or</w:t>
      </w:r>
      <w:r w:rsidRPr="00F7367F">
        <w:rPr>
          <w:rFonts w:cs="Arial"/>
          <w:spacing w:val="16"/>
          <w:sz w:val="22"/>
          <w:szCs w:val="22"/>
          <w:lang w:val="en-GB"/>
        </w:rPr>
        <w:t xml:space="preserve"> </w:t>
      </w:r>
      <w:r w:rsidRPr="00F7367F">
        <w:rPr>
          <w:rFonts w:cs="Arial"/>
          <w:sz w:val="22"/>
          <w:szCs w:val="22"/>
          <w:lang w:val="en-GB"/>
        </w:rPr>
        <w:t>are</w:t>
      </w:r>
      <w:r w:rsidRPr="00F7367F">
        <w:rPr>
          <w:rFonts w:cs="Arial"/>
          <w:spacing w:val="17"/>
          <w:sz w:val="22"/>
          <w:szCs w:val="22"/>
          <w:lang w:val="en-GB"/>
        </w:rPr>
        <w:t xml:space="preserve"> </w:t>
      </w:r>
      <w:r w:rsidRPr="00F7367F">
        <w:rPr>
          <w:rFonts w:cs="Arial"/>
          <w:spacing w:val="-1"/>
          <w:sz w:val="22"/>
          <w:szCs w:val="22"/>
          <w:lang w:val="en-GB"/>
        </w:rPr>
        <w:t>working</w:t>
      </w:r>
      <w:r w:rsidRPr="00F7367F">
        <w:rPr>
          <w:rFonts w:cs="Arial"/>
          <w:spacing w:val="39"/>
          <w:sz w:val="22"/>
          <w:szCs w:val="22"/>
          <w:lang w:val="en-GB"/>
        </w:rPr>
        <w:t xml:space="preserve"> </w:t>
      </w:r>
      <w:r w:rsidRPr="00F7367F">
        <w:rPr>
          <w:rFonts w:cs="Arial"/>
          <w:spacing w:val="-1"/>
          <w:sz w:val="22"/>
          <w:szCs w:val="22"/>
          <w:lang w:val="en-GB"/>
        </w:rPr>
        <w:t>towards.</w:t>
      </w:r>
    </w:p>
    <w:p w14:paraId="7C80208E" w14:textId="77777777" w:rsidR="009A01B2" w:rsidRPr="00F7367F" w:rsidRDefault="009A01B2" w:rsidP="009A01B2">
      <w:pPr>
        <w:rPr>
          <w:rFonts w:ascii="Arial" w:eastAsia="Arial" w:hAnsi="Arial" w:cs="Arial"/>
        </w:rPr>
      </w:pPr>
    </w:p>
    <w:p w14:paraId="5A6DEB62" w14:textId="77777777" w:rsidR="009A01B2" w:rsidRPr="00F7367F" w:rsidRDefault="009A01B2" w:rsidP="009A01B2">
      <w:pPr>
        <w:pStyle w:val="BodyText"/>
        <w:numPr>
          <w:ilvl w:val="0"/>
          <w:numId w:val="4"/>
        </w:numPr>
        <w:tabs>
          <w:tab w:val="left" w:pos="841"/>
        </w:tabs>
        <w:ind w:right="345"/>
        <w:rPr>
          <w:rFonts w:cs="Arial"/>
          <w:sz w:val="22"/>
          <w:szCs w:val="22"/>
          <w:lang w:val="en-GB"/>
        </w:rPr>
      </w:pPr>
      <w:r w:rsidRPr="00F7367F">
        <w:rPr>
          <w:rFonts w:cs="Arial"/>
          <w:b/>
          <w:sz w:val="22"/>
          <w:szCs w:val="22"/>
          <w:lang w:val="en-GB"/>
        </w:rPr>
        <w:t>Operational</w:t>
      </w:r>
      <w:r w:rsidRPr="00F7367F">
        <w:rPr>
          <w:rFonts w:cs="Arial"/>
          <w:b/>
          <w:spacing w:val="29"/>
          <w:sz w:val="22"/>
          <w:szCs w:val="22"/>
          <w:lang w:val="en-GB"/>
        </w:rPr>
        <w:t xml:space="preserve"> </w:t>
      </w:r>
      <w:r w:rsidRPr="00F7367F">
        <w:rPr>
          <w:rFonts w:cs="Arial"/>
          <w:b/>
          <w:spacing w:val="-1"/>
          <w:sz w:val="22"/>
          <w:szCs w:val="22"/>
          <w:lang w:val="en-GB"/>
        </w:rPr>
        <w:t>Sustainability</w:t>
      </w:r>
      <w:r w:rsidRPr="00F7367F">
        <w:rPr>
          <w:rFonts w:cs="Arial"/>
          <w:b/>
          <w:spacing w:val="27"/>
          <w:sz w:val="22"/>
          <w:szCs w:val="22"/>
          <w:lang w:val="en-GB"/>
        </w:rPr>
        <w:t xml:space="preserve"> </w:t>
      </w:r>
      <w:r w:rsidRPr="00F7367F">
        <w:rPr>
          <w:rFonts w:cs="Arial"/>
          <w:b/>
          <w:sz w:val="22"/>
          <w:szCs w:val="22"/>
          <w:lang w:val="en-GB"/>
        </w:rPr>
        <w:t>-</w:t>
      </w:r>
      <w:r w:rsidRPr="00F7367F">
        <w:rPr>
          <w:rFonts w:cs="Arial"/>
          <w:b/>
          <w:spacing w:val="28"/>
          <w:sz w:val="22"/>
          <w:szCs w:val="22"/>
          <w:lang w:val="en-GB"/>
        </w:rPr>
        <w:t xml:space="preserve"> </w:t>
      </w:r>
      <w:r w:rsidRPr="00F7367F">
        <w:rPr>
          <w:rFonts w:cs="Arial"/>
          <w:spacing w:val="-1"/>
          <w:sz w:val="22"/>
          <w:szCs w:val="22"/>
          <w:lang w:val="en-GB"/>
        </w:rPr>
        <w:t>Explain</w:t>
      </w:r>
      <w:r w:rsidRPr="00F7367F">
        <w:rPr>
          <w:rFonts w:cs="Arial"/>
          <w:spacing w:val="30"/>
          <w:sz w:val="22"/>
          <w:szCs w:val="22"/>
          <w:lang w:val="en-GB"/>
        </w:rPr>
        <w:t xml:space="preserve"> </w:t>
      </w:r>
      <w:r w:rsidRPr="00F7367F">
        <w:rPr>
          <w:rFonts w:cs="Arial"/>
          <w:sz w:val="22"/>
          <w:szCs w:val="22"/>
          <w:lang w:val="en-GB"/>
        </w:rPr>
        <w:t>to</w:t>
      </w:r>
      <w:r w:rsidRPr="00F7367F">
        <w:rPr>
          <w:rFonts w:cs="Arial"/>
          <w:spacing w:val="30"/>
          <w:sz w:val="22"/>
          <w:szCs w:val="22"/>
          <w:lang w:val="en-GB"/>
        </w:rPr>
        <w:t xml:space="preserve"> </w:t>
      </w:r>
      <w:r w:rsidRPr="00F7367F">
        <w:rPr>
          <w:rFonts w:cs="Arial"/>
          <w:spacing w:val="-1"/>
          <w:sz w:val="22"/>
          <w:szCs w:val="22"/>
          <w:lang w:val="en-GB"/>
        </w:rPr>
        <w:t>Natural</w:t>
      </w:r>
      <w:r w:rsidRPr="00F7367F">
        <w:rPr>
          <w:rFonts w:cs="Arial"/>
          <w:spacing w:val="28"/>
          <w:sz w:val="22"/>
          <w:szCs w:val="22"/>
          <w:lang w:val="en-GB"/>
        </w:rPr>
        <w:t xml:space="preserve"> </w:t>
      </w:r>
      <w:r w:rsidRPr="00F7367F">
        <w:rPr>
          <w:rFonts w:cs="Arial"/>
          <w:spacing w:val="-1"/>
          <w:sz w:val="22"/>
          <w:szCs w:val="22"/>
          <w:lang w:val="en-GB"/>
        </w:rPr>
        <w:t>England</w:t>
      </w:r>
      <w:r w:rsidRPr="00F7367F">
        <w:rPr>
          <w:rFonts w:cs="Arial"/>
          <w:spacing w:val="29"/>
          <w:sz w:val="22"/>
          <w:szCs w:val="22"/>
          <w:lang w:val="en-GB"/>
        </w:rPr>
        <w:t xml:space="preserve"> </w:t>
      </w:r>
      <w:r w:rsidRPr="00F7367F">
        <w:rPr>
          <w:rFonts w:cs="Arial"/>
          <w:spacing w:val="-1"/>
          <w:sz w:val="22"/>
          <w:szCs w:val="22"/>
          <w:lang w:val="en-GB"/>
        </w:rPr>
        <w:t>what</w:t>
      </w:r>
      <w:r w:rsidRPr="00F7367F">
        <w:rPr>
          <w:rFonts w:cs="Arial"/>
          <w:spacing w:val="29"/>
          <w:sz w:val="22"/>
          <w:szCs w:val="22"/>
          <w:lang w:val="en-GB"/>
        </w:rPr>
        <w:t xml:space="preserve"> </w:t>
      </w:r>
      <w:r w:rsidRPr="00F7367F">
        <w:rPr>
          <w:rFonts w:cs="Arial"/>
          <w:spacing w:val="-1"/>
          <w:sz w:val="22"/>
          <w:szCs w:val="22"/>
          <w:lang w:val="en-GB"/>
        </w:rPr>
        <w:t>your</w:t>
      </w:r>
      <w:r w:rsidRPr="00F7367F">
        <w:rPr>
          <w:rFonts w:cs="Arial"/>
          <w:spacing w:val="61"/>
          <w:sz w:val="22"/>
          <w:szCs w:val="22"/>
          <w:lang w:val="en-GB"/>
        </w:rPr>
        <w:t xml:space="preserve"> </w:t>
      </w:r>
      <w:r w:rsidRPr="00F7367F">
        <w:rPr>
          <w:rFonts w:cs="Arial"/>
          <w:spacing w:val="-1"/>
          <w:sz w:val="22"/>
          <w:szCs w:val="22"/>
          <w:lang w:val="en-GB"/>
        </w:rPr>
        <w:t>organisation</w:t>
      </w:r>
      <w:r w:rsidRPr="00F7367F">
        <w:rPr>
          <w:rFonts w:cs="Arial"/>
          <w:spacing w:val="37"/>
          <w:sz w:val="22"/>
          <w:szCs w:val="22"/>
          <w:lang w:val="en-GB"/>
        </w:rPr>
        <w:t xml:space="preserve"> </w:t>
      </w:r>
      <w:r w:rsidRPr="00F7367F">
        <w:rPr>
          <w:rFonts w:cs="Arial"/>
          <w:sz w:val="22"/>
          <w:szCs w:val="22"/>
          <w:lang w:val="en-GB"/>
        </w:rPr>
        <w:t>is</w:t>
      </w:r>
      <w:r w:rsidRPr="00F7367F">
        <w:rPr>
          <w:rFonts w:cs="Arial"/>
          <w:spacing w:val="37"/>
          <w:sz w:val="22"/>
          <w:szCs w:val="22"/>
          <w:lang w:val="en-GB"/>
        </w:rPr>
        <w:t xml:space="preserve"> </w:t>
      </w:r>
      <w:r w:rsidRPr="00F7367F">
        <w:rPr>
          <w:rFonts w:cs="Arial"/>
          <w:spacing w:val="-1"/>
          <w:sz w:val="22"/>
          <w:szCs w:val="22"/>
          <w:lang w:val="en-GB"/>
        </w:rPr>
        <w:t>doing</w:t>
      </w:r>
      <w:r w:rsidRPr="00F7367F">
        <w:rPr>
          <w:rFonts w:cs="Arial"/>
          <w:spacing w:val="36"/>
          <w:sz w:val="22"/>
          <w:szCs w:val="22"/>
          <w:lang w:val="en-GB"/>
        </w:rPr>
        <w:t xml:space="preserve"> </w:t>
      </w:r>
      <w:r w:rsidRPr="00F7367F">
        <w:rPr>
          <w:rFonts w:cs="Arial"/>
          <w:sz w:val="22"/>
          <w:szCs w:val="22"/>
          <w:lang w:val="en-GB"/>
        </w:rPr>
        <w:t>to</w:t>
      </w:r>
      <w:r w:rsidRPr="00F7367F">
        <w:rPr>
          <w:rFonts w:cs="Arial"/>
          <w:spacing w:val="37"/>
          <w:sz w:val="22"/>
          <w:szCs w:val="22"/>
          <w:lang w:val="en-GB"/>
        </w:rPr>
        <w:t xml:space="preserve"> </w:t>
      </w:r>
      <w:r w:rsidRPr="00F7367F">
        <w:rPr>
          <w:rFonts w:cs="Arial"/>
          <w:spacing w:val="-1"/>
          <w:sz w:val="22"/>
          <w:szCs w:val="22"/>
          <w:lang w:val="en-GB"/>
        </w:rPr>
        <w:t>incorporate</w:t>
      </w:r>
      <w:r w:rsidRPr="00F7367F">
        <w:rPr>
          <w:rFonts w:cs="Arial"/>
          <w:spacing w:val="38"/>
          <w:sz w:val="22"/>
          <w:szCs w:val="22"/>
          <w:lang w:val="en-GB"/>
        </w:rPr>
        <w:t xml:space="preserve"> </w:t>
      </w:r>
      <w:r w:rsidRPr="00F7367F">
        <w:rPr>
          <w:rFonts w:cs="Arial"/>
          <w:spacing w:val="-1"/>
          <w:sz w:val="22"/>
          <w:szCs w:val="22"/>
          <w:lang w:val="en-GB"/>
        </w:rPr>
        <w:t>sustainability</w:t>
      </w:r>
      <w:r w:rsidRPr="00F7367F">
        <w:rPr>
          <w:rFonts w:cs="Arial"/>
          <w:spacing w:val="37"/>
          <w:sz w:val="22"/>
          <w:szCs w:val="22"/>
          <w:lang w:val="en-GB"/>
        </w:rPr>
        <w:t xml:space="preserve"> </w:t>
      </w:r>
      <w:r w:rsidRPr="00F7367F">
        <w:rPr>
          <w:rFonts w:cs="Arial"/>
          <w:spacing w:val="-1"/>
          <w:sz w:val="22"/>
          <w:szCs w:val="22"/>
          <w:lang w:val="en-GB"/>
        </w:rPr>
        <w:t>within</w:t>
      </w:r>
      <w:r w:rsidRPr="00F7367F">
        <w:rPr>
          <w:rFonts w:cs="Arial"/>
          <w:spacing w:val="37"/>
          <w:sz w:val="22"/>
          <w:szCs w:val="22"/>
          <w:lang w:val="en-GB"/>
        </w:rPr>
        <w:t xml:space="preserve"> </w:t>
      </w:r>
      <w:r w:rsidRPr="00F7367F">
        <w:rPr>
          <w:rFonts w:cs="Arial"/>
          <w:sz w:val="22"/>
          <w:szCs w:val="22"/>
          <w:lang w:val="en-GB"/>
        </w:rPr>
        <w:t>its</w:t>
      </w:r>
      <w:r w:rsidRPr="00F7367F">
        <w:rPr>
          <w:rFonts w:cs="Arial"/>
          <w:spacing w:val="65"/>
          <w:sz w:val="22"/>
          <w:szCs w:val="22"/>
          <w:lang w:val="en-GB"/>
        </w:rPr>
        <w:t xml:space="preserve"> </w:t>
      </w:r>
      <w:r w:rsidRPr="00F7367F">
        <w:rPr>
          <w:rFonts w:cs="Arial"/>
          <w:spacing w:val="-1"/>
          <w:sz w:val="22"/>
          <w:szCs w:val="22"/>
          <w:lang w:val="en-GB"/>
        </w:rPr>
        <w:t>operations.</w:t>
      </w:r>
      <w:r w:rsidRPr="00F7367F">
        <w:rPr>
          <w:rFonts w:cs="Arial"/>
          <w:spacing w:val="41"/>
          <w:sz w:val="22"/>
          <w:szCs w:val="22"/>
          <w:lang w:val="en-GB"/>
        </w:rPr>
        <w:t xml:space="preserve"> </w:t>
      </w:r>
      <w:r w:rsidRPr="00F7367F">
        <w:rPr>
          <w:rFonts w:cs="Arial"/>
          <w:sz w:val="22"/>
          <w:szCs w:val="22"/>
          <w:lang w:val="en-GB"/>
        </w:rPr>
        <w:t>This</w:t>
      </w:r>
      <w:r w:rsidRPr="00F7367F">
        <w:rPr>
          <w:rFonts w:cs="Arial"/>
          <w:spacing w:val="22"/>
          <w:sz w:val="22"/>
          <w:szCs w:val="22"/>
          <w:lang w:val="en-GB"/>
        </w:rPr>
        <w:t xml:space="preserve"> </w:t>
      </w:r>
      <w:r w:rsidRPr="00F7367F">
        <w:rPr>
          <w:rFonts w:cs="Arial"/>
          <w:spacing w:val="-1"/>
          <w:sz w:val="22"/>
          <w:szCs w:val="22"/>
          <w:lang w:val="en-GB"/>
        </w:rPr>
        <w:t>may</w:t>
      </w:r>
      <w:r w:rsidRPr="00F7367F">
        <w:rPr>
          <w:rFonts w:cs="Arial"/>
          <w:spacing w:val="19"/>
          <w:sz w:val="22"/>
          <w:szCs w:val="22"/>
          <w:lang w:val="en-GB"/>
        </w:rPr>
        <w:t xml:space="preserve"> </w:t>
      </w:r>
      <w:r w:rsidRPr="00F7367F">
        <w:rPr>
          <w:rFonts w:cs="Arial"/>
          <w:sz w:val="22"/>
          <w:szCs w:val="22"/>
          <w:lang w:val="en-GB"/>
        </w:rPr>
        <w:t>include</w:t>
      </w:r>
      <w:r w:rsidRPr="00F7367F">
        <w:rPr>
          <w:rFonts w:cs="Arial"/>
          <w:spacing w:val="20"/>
          <w:sz w:val="22"/>
          <w:szCs w:val="22"/>
          <w:lang w:val="en-GB"/>
        </w:rPr>
        <w:t xml:space="preserve"> </w:t>
      </w:r>
      <w:r w:rsidRPr="00F7367F">
        <w:rPr>
          <w:rFonts w:cs="Arial"/>
          <w:sz w:val="22"/>
          <w:szCs w:val="22"/>
          <w:lang w:val="en-GB"/>
        </w:rPr>
        <w:t>any</w:t>
      </w:r>
      <w:r w:rsidRPr="00F7367F">
        <w:rPr>
          <w:rFonts w:cs="Arial"/>
          <w:spacing w:val="19"/>
          <w:sz w:val="22"/>
          <w:szCs w:val="22"/>
          <w:lang w:val="en-GB"/>
        </w:rPr>
        <w:t xml:space="preserve"> </w:t>
      </w:r>
      <w:r w:rsidRPr="00F7367F">
        <w:rPr>
          <w:rFonts w:cs="Arial"/>
          <w:sz w:val="22"/>
          <w:szCs w:val="22"/>
          <w:lang w:val="en-GB"/>
        </w:rPr>
        <w:t>details</w:t>
      </w:r>
      <w:r w:rsidRPr="00F7367F">
        <w:rPr>
          <w:rFonts w:cs="Arial"/>
          <w:spacing w:val="26"/>
          <w:sz w:val="22"/>
          <w:szCs w:val="22"/>
          <w:lang w:val="en-GB"/>
        </w:rPr>
        <w:t xml:space="preserve"> </w:t>
      </w:r>
      <w:r w:rsidRPr="00F7367F">
        <w:rPr>
          <w:rFonts w:cs="Arial"/>
          <w:spacing w:val="-1"/>
          <w:sz w:val="22"/>
          <w:szCs w:val="22"/>
          <w:lang w:val="en-GB"/>
        </w:rPr>
        <w:t>you</w:t>
      </w:r>
      <w:r w:rsidRPr="00F7367F">
        <w:rPr>
          <w:rFonts w:cs="Arial"/>
          <w:spacing w:val="22"/>
          <w:sz w:val="22"/>
          <w:szCs w:val="22"/>
          <w:lang w:val="en-GB"/>
        </w:rPr>
        <w:t xml:space="preserve"> </w:t>
      </w:r>
      <w:r w:rsidRPr="00F7367F">
        <w:rPr>
          <w:rFonts w:cs="Arial"/>
          <w:sz w:val="22"/>
          <w:szCs w:val="22"/>
          <w:lang w:val="en-GB"/>
        </w:rPr>
        <w:t>are</w:t>
      </w:r>
      <w:r w:rsidRPr="00F7367F">
        <w:rPr>
          <w:rFonts w:cs="Arial"/>
          <w:spacing w:val="22"/>
          <w:sz w:val="22"/>
          <w:szCs w:val="22"/>
          <w:lang w:val="en-GB"/>
        </w:rPr>
        <w:t xml:space="preserve"> </w:t>
      </w:r>
      <w:r w:rsidRPr="00F7367F">
        <w:rPr>
          <w:rFonts w:cs="Arial"/>
          <w:spacing w:val="-1"/>
          <w:sz w:val="22"/>
          <w:szCs w:val="22"/>
          <w:lang w:val="en-GB"/>
        </w:rPr>
        <w:t>able</w:t>
      </w:r>
      <w:r w:rsidRPr="00F7367F">
        <w:rPr>
          <w:rFonts w:cs="Arial"/>
          <w:spacing w:val="22"/>
          <w:sz w:val="22"/>
          <w:szCs w:val="22"/>
          <w:lang w:val="en-GB"/>
        </w:rPr>
        <w:t xml:space="preserve"> </w:t>
      </w:r>
      <w:r w:rsidRPr="00F7367F">
        <w:rPr>
          <w:rFonts w:cs="Arial"/>
          <w:spacing w:val="-1"/>
          <w:sz w:val="22"/>
          <w:szCs w:val="22"/>
          <w:lang w:val="en-GB"/>
        </w:rPr>
        <w:t>to</w:t>
      </w:r>
      <w:r w:rsidRPr="00F7367F">
        <w:rPr>
          <w:rFonts w:cs="Arial"/>
          <w:spacing w:val="22"/>
          <w:sz w:val="22"/>
          <w:szCs w:val="22"/>
          <w:lang w:val="en-GB"/>
        </w:rPr>
        <w:t xml:space="preserve"> </w:t>
      </w:r>
      <w:r w:rsidRPr="00F7367F">
        <w:rPr>
          <w:rFonts w:cs="Arial"/>
          <w:spacing w:val="-1"/>
          <w:sz w:val="22"/>
          <w:szCs w:val="22"/>
          <w:lang w:val="en-GB"/>
        </w:rPr>
        <w:t>provide</w:t>
      </w:r>
      <w:r w:rsidRPr="00F7367F">
        <w:rPr>
          <w:rFonts w:cs="Arial"/>
          <w:spacing w:val="23"/>
          <w:sz w:val="22"/>
          <w:szCs w:val="22"/>
          <w:lang w:val="en-GB"/>
        </w:rPr>
        <w:t xml:space="preserve"> </w:t>
      </w:r>
      <w:r w:rsidRPr="00F7367F">
        <w:rPr>
          <w:rFonts w:cs="Arial"/>
          <w:spacing w:val="-2"/>
          <w:sz w:val="22"/>
          <w:szCs w:val="22"/>
          <w:lang w:val="en-GB"/>
        </w:rPr>
        <w:t>in</w:t>
      </w:r>
      <w:r w:rsidRPr="00F7367F">
        <w:rPr>
          <w:rFonts w:cs="Arial"/>
          <w:spacing w:val="37"/>
          <w:sz w:val="22"/>
          <w:szCs w:val="22"/>
          <w:lang w:val="en-GB"/>
        </w:rPr>
        <w:t xml:space="preserve"> </w:t>
      </w:r>
      <w:r w:rsidRPr="00F7367F">
        <w:rPr>
          <w:rFonts w:cs="Arial"/>
          <w:sz w:val="22"/>
          <w:szCs w:val="22"/>
          <w:lang w:val="en-GB"/>
        </w:rPr>
        <w:t>relation</w:t>
      </w:r>
      <w:r w:rsidRPr="00F7367F">
        <w:rPr>
          <w:rFonts w:cs="Arial"/>
          <w:spacing w:val="1"/>
          <w:sz w:val="22"/>
          <w:szCs w:val="22"/>
          <w:lang w:val="en-GB"/>
        </w:rPr>
        <w:t xml:space="preserve"> </w:t>
      </w:r>
      <w:r w:rsidRPr="00F7367F">
        <w:rPr>
          <w:rFonts w:cs="Arial"/>
          <w:spacing w:val="-1"/>
          <w:sz w:val="22"/>
          <w:szCs w:val="22"/>
          <w:lang w:val="en-GB"/>
        </w:rPr>
        <w:t>to</w:t>
      </w:r>
      <w:r w:rsidRPr="00F7367F">
        <w:rPr>
          <w:rFonts w:cs="Arial"/>
          <w:sz w:val="22"/>
          <w:szCs w:val="22"/>
          <w:lang w:val="en-GB"/>
        </w:rPr>
        <w:t xml:space="preserve"> </w:t>
      </w:r>
      <w:r w:rsidRPr="00F7367F">
        <w:rPr>
          <w:rFonts w:cs="Arial"/>
          <w:spacing w:val="-1"/>
          <w:sz w:val="22"/>
          <w:szCs w:val="22"/>
          <w:lang w:val="en-GB"/>
        </w:rPr>
        <w:t>steps</w:t>
      </w:r>
      <w:r w:rsidRPr="00F7367F">
        <w:rPr>
          <w:rFonts w:cs="Arial"/>
          <w:sz w:val="22"/>
          <w:szCs w:val="22"/>
          <w:lang w:val="en-GB"/>
        </w:rPr>
        <w:t xml:space="preserve"> </w:t>
      </w:r>
      <w:r w:rsidRPr="00F7367F">
        <w:rPr>
          <w:rFonts w:cs="Arial"/>
          <w:spacing w:val="-1"/>
          <w:sz w:val="22"/>
          <w:szCs w:val="22"/>
          <w:lang w:val="en-GB"/>
        </w:rPr>
        <w:t>you</w:t>
      </w:r>
      <w:r w:rsidRPr="00F7367F">
        <w:rPr>
          <w:rFonts w:cs="Arial"/>
          <w:spacing w:val="-2"/>
          <w:sz w:val="22"/>
          <w:szCs w:val="22"/>
          <w:lang w:val="en-GB"/>
        </w:rPr>
        <w:t xml:space="preserve"> </w:t>
      </w:r>
      <w:r w:rsidRPr="00F7367F">
        <w:rPr>
          <w:rFonts w:cs="Arial"/>
          <w:spacing w:val="-1"/>
          <w:sz w:val="22"/>
          <w:szCs w:val="22"/>
          <w:lang w:val="en-GB"/>
        </w:rPr>
        <w:t>may</w:t>
      </w:r>
      <w:r w:rsidRPr="00F7367F">
        <w:rPr>
          <w:rFonts w:cs="Arial"/>
          <w:spacing w:val="-3"/>
          <w:sz w:val="22"/>
          <w:szCs w:val="22"/>
          <w:lang w:val="en-GB"/>
        </w:rPr>
        <w:t xml:space="preserve"> </w:t>
      </w:r>
      <w:r w:rsidRPr="00F7367F">
        <w:rPr>
          <w:rFonts w:cs="Arial"/>
          <w:sz w:val="22"/>
          <w:szCs w:val="22"/>
          <w:lang w:val="en-GB"/>
        </w:rPr>
        <w:t>be taking</w:t>
      </w:r>
      <w:r w:rsidRPr="00F7367F">
        <w:rPr>
          <w:rFonts w:cs="Arial"/>
          <w:spacing w:val="-1"/>
          <w:sz w:val="22"/>
          <w:szCs w:val="22"/>
          <w:lang w:val="en-GB"/>
        </w:rPr>
        <w:t xml:space="preserve"> to</w:t>
      </w:r>
      <w:r w:rsidRPr="00F7367F">
        <w:rPr>
          <w:rFonts w:cs="Arial"/>
          <w:sz w:val="22"/>
          <w:szCs w:val="22"/>
          <w:lang w:val="en-GB"/>
        </w:rPr>
        <w:t xml:space="preserve"> </w:t>
      </w:r>
      <w:r w:rsidRPr="00F7367F">
        <w:rPr>
          <w:rFonts w:cs="Arial"/>
          <w:spacing w:val="-1"/>
          <w:sz w:val="22"/>
          <w:szCs w:val="22"/>
          <w:lang w:val="en-GB"/>
        </w:rPr>
        <w:t>reduce</w:t>
      </w:r>
      <w:r w:rsidRPr="00F7367F">
        <w:rPr>
          <w:rFonts w:cs="Arial"/>
          <w:spacing w:val="-2"/>
          <w:sz w:val="22"/>
          <w:szCs w:val="22"/>
          <w:lang w:val="en-GB"/>
        </w:rPr>
        <w:t xml:space="preserve"> </w:t>
      </w:r>
      <w:r w:rsidRPr="00F7367F">
        <w:rPr>
          <w:rFonts w:cs="Arial"/>
          <w:spacing w:val="-1"/>
          <w:sz w:val="22"/>
          <w:szCs w:val="22"/>
          <w:lang w:val="en-GB"/>
        </w:rPr>
        <w:t>your</w:t>
      </w:r>
      <w:r w:rsidRPr="00F7367F">
        <w:rPr>
          <w:rFonts w:cs="Arial"/>
          <w:sz w:val="22"/>
          <w:szCs w:val="22"/>
          <w:lang w:val="en-GB"/>
        </w:rPr>
        <w:t xml:space="preserve"> carbon</w:t>
      </w:r>
      <w:r w:rsidRPr="00F7367F">
        <w:rPr>
          <w:rFonts w:cs="Arial"/>
          <w:spacing w:val="-2"/>
          <w:sz w:val="22"/>
          <w:szCs w:val="22"/>
          <w:lang w:val="en-GB"/>
        </w:rPr>
        <w:t xml:space="preserve"> </w:t>
      </w:r>
      <w:r w:rsidRPr="00F7367F">
        <w:rPr>
          <w:rFonts w:cs="Arial"/>
          <w:spacing w:val="-1"/>
          <w:sz w:val="22"/>
          <w:szCs w:val="22"/>
          <w:lang w:val="en-GB"/>
        </w:rPr>
        <w:t>footprint.</w:t>
      </w:r>
    </w:p>
    <w:p w14:paraId="45EBFBEC" w14:textId="77777777" w:rsidR="009A01B2" w:rsidRPr="00F7367F" w:rsidRDefault="009A01B2" w:rsidP="009A01B2">
      <w:pPr>
        <w:rPr>
          <w:rFonts w:ascii="Arial" w:eastAsia="Arial" w:hAnsi="Arial" w:cs="Arial"/>
        </w:rPr>
      </w:pPr>
    </w:p>
    <w:p w14:paraId="092C671A" w14:textId="77777777" w:rsidR="009A01B2" w:rsidRPr="00F7367F" w:rsidRDefault="009A01B2" w:rsidP="009A01B2">
      <w:pPr>
        <w:pStyle w:val="BodyText"/>
        <w:numPr>
          <w:ilvl w:val="0"/>
          <w:numId w:val="4"/>
        </w:numPr>
        <w:tabs>
          <w:tab w:val="left" w:pos="841"/>
          <w:tab w:val="left" w:pos="4390"/>
        </w:tabs>
        <w:spacing w:before="10"/>
        <w:ind w:right="117"/>
        <w:rPr>
          <w:rFonts w:cs="Arial"/>
          <w:sz w:val="22"/>
          <w:szCs w:val="22"/>
          <w:lang w:val="en-GB"/>
        </w:rPr>
      </w:pPr>
      <w:r w:rsidRPr="00F7367F">
        <w:rPr>
          <w:rFonts w:cs="Arial"/>
          <w:b/>
          <w:spacing w:val="-1"/>
          <w:sz w:val="22"/>
          <w:szCs w:val="22"/>
          <w:lang w:val="en-GB"/>
        </w:rPr>
        <w:t>Environmental</w:t>
      </w:r>
      <w:r w:rsidRPr="00F7367F">
        <w:rPr>
          <w:rFonts w:cs="Arial"/>
          <w:b/>
          <w:sz w:val="22"/>
          <w:szCs w:val="22"/>
          <w:lang w:val="en-GB"/>
        </w:rPr>
        <w:t xml:space="preserve"> Management</w:t>
      </w:r>
      <w:r w:rsidRPr="00F7367F">
        <w:rPr>
          <w:rFonts w:cs="Arial"/>
          <w:b/>
          <w:spacing w:val="1"/>
          <w:sz w:val="22"/>
          <w:szCs w:val="22"/>
          <w:lang w:val="en-GB"/>
        </w:rPr>
        <w:t xml:space="preserve"> </w:t>
      </w:r>
      <w:r w:rsidRPr="00F7367F">
        <w:rPr>
          <w:rFonts w:cs="Arial"/>
          <w:b/>
          <w:sz w:val="22"/>
          <w:szCs w:val="22"/>
          <w:lang w:val="en-GB"/>
        </w:rPr>
        <w:t xml:space="preserve">- </w:t>
      </w:r>
      <w:r w:rsidRPr="00F7367F">
        <w:rPr>
          <w:rFonts w:cs="Arial"/>
          <w:spacing w:val="-1"/>
          <w:sz w:val="22"/>
          <w:szCs w:val="22"/>
          <w:lang w:val="en-GB"/>
        </w:rPr>
        <w:t>Detail what</w:t>
      </w:r>
      <w:r w:rsidRPr="00F7367F">
        <w:rPr>
          <w:rFonts w:cs="Arial"/>
          <w:sz w:val="22"/>
          <w:szCs w:val="22"/>
          <w:lang w:val="en-GB"/>
        </w:rPr>
        <w:t xml:space="preserve"> </w:t>
      </w:r>
      <w:r w:rsidRPr="00F7367F">
        <w:rPr>
          <w:rFonts w:cs="Arial"/>
          <w:spacing w:val="-1"/>
          <w:sz w:val="22"/>
          <w:szCs w:val="22"/>
          <w:lang w:val="en-GB"/>
        </w:rPr>
        <w:t>you</w:t>
      </w:r>
      <w:r w:rsidRPr="00F7367F">
        <w:rPr>
          <w:rFonts w:cs="Arial"/>
          <w:sz w:val="22"/>
          <w:szCs w:val="22"/>
          <w:lang w:val="en-GB"/>
        </w:rPr>
        <w:t xml:space="preserve"> </w:t>
      </w:r>
      <w:r w:rsidRPr="00F7367F">
        <w:rPr>
          <w:rFonts w:cs="Arial"/>
          <w:spacing w:val="-1"/>
          <w:sz w:val="22"/>
          <w:szCs w:val="22"/>
          <w:lang w:val="en-GB"/>
        </w:rPr>
        <w:t xml:space="preserve">will </w:t>
      </w:r>
      <w:r w:rsidRPr="00F7367F">
        <w:rPr>
          <w:rFonts w:cs="Arial"/>
          <w:sz w:val="22"/>
          <w:szCs w:val="22"/>
          <w:lang w:val="en-GB"/>
        </w:rPr>
        <w:t xml:space="preserve">do to </w:t>
      </w:r>
      <w:r w:rsidRPr="00F7367F">
        <w:rPr>
          <w:rFonts w:cs="Arial"/>
          <w:spacing w:val="-1"/>
          <w:sz w:val="22"/>
          <w:szCs w:val="22"/>
          <w:lang w:val="en-GB"/>
        </w:rPr>
        <w:t>assess</w:t>
      </w:r>
      <w:r w:rsidRPr="00F7367F">
        <w:rPr>
          <w:rFonts w:cs="Arial"/>
          <w:spacing w:val="4"/>
          <w:sz w:val="22"/>
          <w:szCs w:val="22"/>
          <w:lang w:val="en-GB"/>
        </w:rPr>
        <w:t xml:space="preserve"> </w:t>
      </w:r>
      <w:r w:rsidRPr="00F7367F">
        <w:rPr>
          <w:rFonts w:cs="Arial"/>
          <w:spacing w:val="-1"/>
          <w:sz w:val="22"/>
          <w:szCs w:val="22"/>
          <w:lang w:val="en-GB"/>
        </w:rPr>
        <w:t>the</w:t>
      </w:r>
      <w:r w:rsidRPr="00F7367F">
        <w:rPr>
          <w:rFonts w:cs="Arial"/>
          <w:spacing w:val="43"/>
          <w:sz w:val="22"/>
          <w:szCs w:val="22"/>
          <w:lang w:val="en-GB"/>
        </w:rPr>
        <w:t xml:space="preserve"> </w:t>
      </w:r>
      <w:r w:rsidRPr="00F7367F">
        <w:rPr>
          <w:rFonts w:cs="Arial"/>
          <w:spacing w:val="-1"/>
          <w:sz w:val="22"/>
          <w:szCs w:val="22"/>
          <w:lang w:val="en-GB"/>
        </w:rPr>
        <w:t>environmental</w:t>
      </w:r>
      <w:r w:rsidRPr="00F7367F">
        <w:rPr>
          <w:rFonts w:cs="Arial"/>
          <w:sz w:val="22"/>
          <w:szCs w:val="22"/>
          <w:lang w:val="en-GB"/>
        </w:rPr>
        <w:t xml:space="preserve"> </w:t>
      </w:r>
      <w:r w:rsidRPr="00F7367F">
        <w:rPr>
          <w:rFonts w:cs="Arial"/>
          <w:spacing w:val="-1"/>
          <w:sz w:val="22"/>
          <w:szCs w:val="22"/>
          <w:lang w:val="en-GB"/>
        </w:rPr>
        <w:t>impact</w:t>
      </w:r>
      <w:r w:rsidRPr="00F7367F">
        <w:rPr>
          <w:rFonts w:cs="Arial"/>
          <w:spacing w:val="-4"/>
          <w:sz w:val="22"/>
          <w:szCs w:val="22"/>
          <w:lang w:val="en-GB"/>
        </w:rPr>
        <w:t xml:space="preserve"> </w:t>
      </w:r>
      <w:r w:rsidRPr="00F7367F">
        <w:rPr>
          <w:rFonts w:cs="Arial"/>
          <w:spacing w:val="-1"/>
          <w:sz w:val="22"/>
          <w:szCs w:val="22"/>
          <w:lang w:val="en-GB"/>
        </w:rPr>
        <w:t>of</w:t>
      </w:r>
      <w:r w:rsidRPr="00F7367F">
        <w:rPr>
          <w:rFonts w:cs="Arial"/>
          <w:spacing w:val="2"/>
          <w:sz w:val="22"/>
          <w:szCs w:val="22"/>
          <w:lang w:val="en-GB"/>
        </w:rPr>
        <w:t xml:space="preserve"> </w:t>
      </w:r>
      <w:r w:rsidRPr="00F7367F">
        <w:rPr>
          <w:rFonts w:cs="Arial"/>
          <w:spacing w:val="-1"/>
          <w:sz w:val="22"/>
          <w:szCs w:val="22"/>
          <w:lang w:val="en-GB"/>
        </w:rPr>
        <w:t>completing</w:t>
      </w:r>
      <w:r w:rsidRPr="00F7367F">
        <w:rPr>
          <w:rFonts w:cs="Arial"/>
          <w:spacing w:val="-2"/>
          <w:sz w:val="22"/>
          <w:szCs w:val="22"/>
          <w:lang w:val="en-GB"/>
        </w:rPr>
        <w:t xml:space="preserve"> </w:t>
      </w:r>
      <w:r w:rsidRPr="00F7367F">
        <w:rPr>
          <w:rFonts w:cs="Arial"/>
          <w:sz w:val="22"/>
          <w:szCs w:val="22"/>
          <w:lang w:val="en-GB"/>
        </w:rPr>
        <w:t xml:space="preserve">this </w:t>
      </w:r>
      <w:r w:rsidRPr="00F7367F">
        <w:rPr>
          <w:rFonts w:cs="Arial"/>
          <w:spacing w:val="-1"/>
          <w:sz w:val="22"/>
          <w:szCs w:val="22"/>
          <w:lang w:val="en-GB"/>
        </w:rPr>
        <w:t>project</w:t>
      </w:r>
      <w:r w:rsidRPr="00F7367F">
        <w:rPr>
          <w:rFonts w:cs="Arial"/>
          <w:sz w:val="22"/>
          <w:szCs w:val="22"/>
          <w:lang w:val="en-GB"/>
        </w:rPr>
        <w:t xml:space="preserve"> </w:t>
      </w:r>
      <w:r w:rsidRPr="00F7367F">
        <w:rPr>
          <w:rFonts w:cs="Arial"/>
          <w:spacing w:val="-1"/>
          <w:sz w:val="22"/>
          <w:szCs w:val="22"/>
          <w:lang w:val="en-GB"/>
        </w:rPr>
        <w:t>and</w:t>
      </w:r>
      <w:r w:rsidRPr="00F7367F">
        <w:rPr>
          <w:rFonts w:cs="Arial"/>
          <w:spacing w:val="-2"/>
          <w:sz w:val="22"/>
          <w:szCs w:val="22"/>
          <w:lang w:val="en-GB"/>
        </w:rPr>
        <w:t xml:space="preserve"> </w:t>
      </w:r>
      <w:r w:rsidRPr="00F7367F">
        <w:rPr>
          <w:rFonts w:cs="Arial"/>
          <w:spacing w:val="-1"/>
          <w:sz w:val="22"/>
          <w:szCs w:val="22"/>
          <w:lang w:val="en-GB"/>
        </w:rPr>
        <w:t>provide</w:t>
      </w:r>
      <w:r w:rsidRPr="00F7367F">
        <w:rPr>
          <w:rFonts w:cs="Arial"/>
          <w:spacing w:val="59"/>
          <w:sz w:val="22"/>
          <w:szCs w:val="22"/>
          <w:lang w:val="en-GB"/>
        </w:rPr>
        <w:t xml:space="preserve"> </w:t>
      </w:r>
      <w:r w:rsidRPr="00F7367F">
        <w:rPr>
          <w:rFonts w:cs="Arial"/>
          <w:spacing w:val="-1"/>
          <w:sz w:val="22"/>
          <w:szCs w:val="22"/>
          <w:lang w:val="en-GB"/>
        </w:rPr>
        <w:t>mitigations.</w:t>
      </w:r>
      <w:r w:rsidRPr="00F7367F">
        <w:rPr>
          <w:rFonts w:cs="Arial"/>
          <w:spacing w:val="-2"/>
          <w:sz w:val="22"/>
          <w:szCs w:val="22"/>
          <w:lang w:val="en-GB"/>
        </w:rPr>
        <w:t xml:space="preserve"> </w:t>
      </w:r>
      <w:r w:rsidRPr="00F7367F">
        <w:rPr>
          <w:rFonts w:cs="Arial"/>
          <w:spacing w:val="-1"/>
          <w:sz w:val="22"/>
          <w:szCs w:val="22"/>
          <w:lang w:val="en-GB"/>
        </w:rPr>
        <w:t>Examples</w:t>
      </w:r>
      <w:r w:rsidRPr="00F7367F">
        <w:rPr>
          <w:rFonts w:cs="Arial"/>
          <w:spacing w:val="-4"/>
          <w:sz w:val="22"/>
          <w:szCs w:val="22"/>
          <w:lang w:val="en-GB"/>
        </w:rPr>
        <w:t xml:space="preserve"> </w:t>
      </w:r>
      <w:r w:rsidRPr="00F7367F">
        <w:rPr>
          <w:rFonts w:cs="Arial"/>
          <w:sz w:val="22"/>
          <w:szCs w:val="22"/>
          <w:lang w:val="en-GB"/>
        </w:rPr>
        <w:t>may</w:t>
      </w:r>
      <w:r w:rsidRPr="00F7367F">
        <w:rPr>
          <w:rFonts w:cs="Arial"/>
          <w:spacing w:val="-3"/>
          <w:sz w:val="22"/>
          <w:szCs w:val="22"/>
          <w:lang w:val="en-GB"/>
        </w:rPr>
        <w:t xml:space="preserve"> </w:t>
      </w:r>
      <w:r w:rsidRPr="00F7367F">
        <w:rPr>
          <w:rFonts w:cs="Arial"/>
          <w:sz w:val="22"/>
          <w:szCs w:val="22"/>
          <w:lang w:val="en-GB"/>
        </w:rPr>
        <w:t>include</w:t>
      </w:r>
      <w:r w:rsidRPr="00F7367F">
        <w:rPr>
          <w:rFonts w:cs="Arial"/>
          <w:spacing w:val="-2"/>
          <w:sz w:val="22"/>
          <w:szCs w:val="22"/>
          <w:lang w:val="en-GB"/>
        </w:rPr>
        <w:t xml:space="preserve"> </w:t>
      </w:r>
      <w:r w:rsidRPr="00F7367F">
        <w:rPr>
          <w:rFonts w:cs="Arial"/>
          <w:spacing w:val="-1"/>
          <w:sz w:val="22"/>
          <w:szCs w:val="22"/>
          <w:lang w:val="en-GB"/>
        </w:rPr>
        <w:t>operational</w:t>
      </w:r>
      <w:r w:rsidRPr="00F7367F">
        <w:rPr>
          <w:rFonts w:cs="Arial"/>
          <w:sz w:val="22"/>
          <w:szCs w:val="22"/>
          <w:lang w:val="en-GB"/>
        </w:rPr>
        <w:t xml:space="preserve"> </w:t>
      </w:r>
      <w:r w:rsidRPr="00F7367F">
        <w:rPr>
          <w:rFonts w:cs="Arial"/>
          <w:spacing w:val="-1"/>
          <w:sz w:val="22"/>
          <w:szCs w:val="22"/>
          <w:lang w:val="en-GB"/>
        </w:rPr>
        <w:t>measures</w:t>
      </w:r>
      <w:r w:rsidRPr="00F7367F">
        <w:rPr>
          <w:rFonts w:cs="Arial"/>
          <w:spacing w:val="-2"/>
          <w:sz w:val="22"/>
          <w:szCs w:val="22"/>
          <w:lang w:val="en-GB"/>
        </w:rPr>
        <w:t xml:space="preserve"> </w:t>
      </w:r>
      <w:r w:rsidRPr="00F7367F">
        <w:rPr>
          <w:rFonts w:cs="Arial"/>
          <w:sz w:val="22"/>
          <w:szCs w:val="22"/>
          <w:lang w:val="en-GB"/>
        </w:rPr>
        <w:t>to</w:t>
      </w:r>
      <w:r w:rsidRPr="00F7367F">
        <w:rPr>
          <w:rFonts w:cs="Arial"/>
          <w:spacing w:val="1"/>
          <w:sz w:val="22"/>
          <w:szCs w:val="22"/>
          <w:lang w:val="en-GB"/>
        </w:rPr>
        <w:t xml:space="preserve"> </w:t>
      </w:r>
      <w:r w:rsidRPr="00F7367F">
        <w:rPr>
          <w:rFonts w:cs="Arial"/>
          <w:spacing w:val="-1"/>
          <w:sz w:val="22"/>
          <w:szCs w:val="22"/>
          <w:lang w:val="en-GB"/>
        </w:rPr>
        <w:t>reduce</w:t>
      </w:r>
      <w:r w:rsidRPr="00F7367F">
        <w:rPr>
          <w:rFonts w:cs="Arial"/>
          <w:spacing w:val="73"/>
          <w:sz w:val="22"/>
          <w:szCs w:val="22"/>
          <w:lang w:val="en-GB"/>
        </w:rPr>
        <w:t xml:space="preserve"> </w:t>
      </w:r>
      <w:r w:rsidRPr="00F7367F">
        <w:rPr>
          <w:rFonts w:cs="Arial"/>
          <w:sz w:val="22"/>
          <w:szCs w:val="22"/>
          <w:lang w:val="en-GB"/>
        </w:rPr>
        <w:t>emissions</w:t>
      </w:r>
      <w:r w:rsidRPr="00F7367F">
        <w:rPr>
          <w:rFonts w:cs="Arial"/>
          <w:spacing w:val="-3"/>
          <w:sz w:val="22"/>
          <w:szCs w:val="22"/>
          <w:lang w:val="en-GB"/>
        </w:rPr>
        <w:t xml:space="preserve"> </w:t>
      </w:r>
      <w:r w:rsidRPr="00F7367F">
        <w:rPr>
          <w:rFonts w:cs="Arial"/>
          <w:spacing w:val="-1"/>
          <w:sz w:val="22"/>
          <w:szCs w:val="22"/>
          <w:lang w:val="en-GB"/>
        </w:rPr>
        <w:t>and</w:t>
      </w:r>
      <w:r w:rsidRPr="00F7367F">
        <w:rPr>
          <w:rFonts w:cs="Arial"/>
          <w:sz w:val="22"/>
          <w:szCs w:val="22"/>
          <w:lang w:val="en-GB"/>
        </w:rPr>
        <w:t xml:space="preserve"> </w:t>
      </w:r>
      <w:r w:rsidRPr="00F7367F">
        <w:rPr>
          <w:rFonts w:cs="Arial"/>
          <w:spacing w:val="-1"/>
          <w:sz w:val="22"/>
          <w:szCs w:val="22"/>
          <w:lang w:val="en-GB"/>
        </w:rPr>
        <w:t>noise</w:t>
      </w:r>
      <w:r w:rsidRPr="00F7367F">
        <w:rPr>
          <w:rFonts w:cs="Arial"/>
          <w:sz w:val="22"/>
          <w:szCs w:val="22"/>
          <w:lang w:val="en-GB"/>
        </w:rPr>
        <w:t xml:space="preserve"> </w:t>
      </w:r>
      <w:r w:rsidRPr="00F7367F">
        <w:rPr>
          <w:rFonts w:cs="Arial"/>
          <w:spacing w:val="-1"/>
          <w:sz w:val="22"/>
          <w:szCs w:val="22"/>
          <w:lang w:val="en-GB"/>
        </w:rPr>
        <w:t>impacts,</w:t>
      </w:r>
      <w:r w:rsidRPr="00F7367F">
        <w:rPr>
          <w:rFonts w:cs="Arial"/>
          <w:sz w:val="22"/>
          <w:szCs w:val="22"/>
          <w:lang w:val="en-GB"/>
        </w:rPr>
        <w:t xml:space="preserve"> </w:t>
      </w:r>
      <w:r w:rsidRPr="00F7367F">
        <w:rPr>
          <w:rFonts w:cs="Arial"/>
          <w:spacing w:val="-1"/>
          <w:sz w:val="22"/>
          <w:szCs w:val="22"/>
          <w:lang w:val="en-GB"/>
        </w:rPr>
        <w:t>efficient</w:t>
      </w:r>
      <w:r w:rsidRPr="00F7367F">
        <w:rPr>
          <w:rFonts w:cs="Arial"/>
          <w:spacing w:val="-2"/>
          <w:sz w:val="22"/>
          <w:szCs w:val="22"/>
          <w:lang w:val="en-GB"/>
        </w:rPr>
        <w:t xml:space="preserve"> </w:t>
      </w:r>
      <w:r w:rsidRPr="00F7367F">
        <w:rPr>
          <w:rFonts w:cs="Arial"/>
          <w:spacing w:val="-1"/>
          <w:sz w:val="22"/>
          <w:szCs w:val="22"/>
          <w:lang w:val="en-GB"/>
        </w:rPr>
        <w:t>energy</w:t>
      </w:r>
      <w:r w:rsidRPr="00F7367F">
        <w:rPr>
          <w:rFonts w:cs="Arial"/>
          <w:spacing w:val="-3"/>
          <w:sz w:val="22"/>
          <w:szCs w:val="22"/>
          <w:lang w:val="en-GB"/>
        </w:rPr>
        <w:t xml:space="preserve"> </w:t>
      </w:r>
      <w:r w:rsidRPr="00F7367F">
        <w:rPr>
          <w:rFonts w:cs="Arial"/>
          <w:sz w:val="22"/>
          <w:szCs w:val="22"/>
          <w:lang w:val="en-GB"/>
        </w:rPr>
        <w:t xml:space="preserve">use, </w:t>
      </w:r>
      <w:r w:rsidRPr="00F7367F">
        <w:rPr>
          <w:rFonts w:cs="Arial"/>
          <w:spacing w:val="-1"/>
          <w:sz w:val="22"/>
          <w:szCs w:val="22"/>
          <w:lang w:val="en-GB"/>
        </w:rPr>
        <w:t>efficient</w:t>
      </w:r>
      <w:r w:rsidRPr="00F7367F">
        <w:rPr>
          <w:rFonts w:cs="Arial"/>
          <w:sz w:val="22"/>
          <w:szCs w:val="22"/>
          <w:lang w:val="en-GB"/>
        </w:rPr>
        <w:t xml:space="preserve"> </w:t>
      </w:r>
      <w:r w:rsidRPr="00F7367F">
        <w:rPr>
          <w:rFonts w:cs="Arial"/>
          <w:spacing w:val="-1"/>
          <w:sz w:val="22"/>
          <w:szCs w:val="22"/>
          <w:lang w:val="en-GB"/>
        </w:rPr>
        <w:t>use</w:t>
      </w:r>
      <w:r w:rsidRPr="00F7367F">
        <w:rPr>
          <w:rFonts w:cs="Arial"/>
          <w:sz w:val="22"/>
          <w:szCs w:val="22"/>
          <w:lang w:val="en-GB"/>
        </w:rPr>
        <w:t xml:space="preserve"> </w:t>
      </w:r>
      <w:r w:rsidRPr="00F7367F">
        <w:rPr>
          <w:rFonts w:cs="Arial"/>
          <w:spacing w:val="-1"/>
          <w:sz w:val="22"/>
          <w:szCs w:val="22"/>
          <w:lang w:val="en-GB"/>
        </w:rPr>
        <w:t>of</w:t>
      </w:r>
      <w:r w:rsidRPr="00F7367F">
        <w:rPr>
          <w:rFonts w:cs="Arial"/>
          <w:sz w:val="22"/>
          <w:szCs w:val="22"/>
          <w:lang w:val="en-GB"/>
        </w:rPr>
        <w:t xml:space="preserve"> raw</w:t>
      </w:r>
      <w:r w:rsidRPr="00F7367F">
        <w:rPr>
          <w:rFonts w:cs="Arial"/>
          <w:spacing w:val="55"/>
          <w:sz w:val="22"/>
          <w:szCs w:val="22"/>
          <w:lang w:val="en-GB"/>
        </w:rPr>
        <w:t xml:space="preserve"> </w:t>
      </w:r>
      <w:r w:rsidRPr="00F7367F">
        <w:rPr>
          <w:rFonts w:cs="Arial"/>
          <w:spacing w:val="-1"/>
          <w:sz w:val="22"/>
          <w:szCs w:val="22"/>
          <w:lang w:val="en-GB"/>
        </w:rPr>
        <w:t>materials</w:t>
      </w:r>
      <w:r w:rsidRPr="00F7367F">
        <w:rPr>
          <w:rFonts w:cs="Arial"/>
          <w:sz w:val="22"/>
          <w:szCs w:val="22"/>
          <w:lang w:val="en-GB"/>
        </w:rPr>
        <w:t xml:space="preserve"> </w:t>
      </w:r>
      <w:r w:rsidRPr="00F7367F">
        <w:rPr>
          <w:rFonts w:cs="Arial"/>
          <w:spacing w:val="-1"/>
          <w:sz w:val="22"/>
          <w:szCs w:val="22"/>
          <w:lang w:val="en-GB"/>
        </w:rPr>
        <w:t>and</w:t>
      </w:r>
      <w:r w:rsidRPr="00F7367F">
        <w:rPr>
          <w:rFonts w:cs="Arial"/>
          <w:spacing w:val="-2"/>
          <w:sz w:val="22"/>
          <w:szCs w:val="22"/>
          <w:lang w:val="en-GB"/>
        </w:rPr>
        <w:t xml:space="preserve"> </w:t>
      </w:r>
      <w:r w:rsidRPr="00F7367F">
        <w:rPr>
          <w:rFonts w:cs="Arial"/>
          <w:sz w:val="22"/>
          <w:szCs w:val="22"/>
          <w:lang w:val="en-GB"/>
        </w:rPr>
        <w:t xml:space="preserve">minimisation </w:t>
      </w:r>
      <w:r w:rsidRPr="00F7367F">
        <w:rPr>
          <w:rFonts w:cs="Arial"/>
          <w:spacing w:val="-1"/>
          <w:sz w:val="22"/>
          <w:szCs w:val="22"/>
          <w:lang w:val="en-GB"/>
        </w:rPr>
        <w:t>of</w:t>
      </w:r>
      <w:r w:rsidRPr="00F7367F">
        <w:rPr>
          <w:rFonts w:cs="Arial"/>
          <w:sz w:val="22"/>
          <w:szCs w:val="22"/>
          <w:lang w:val="en-GB"/>
        </w:rPr>
        <w:t xml:space="preserve"> </w:t>
      </w:r>
      <w:r w:rsidRPr="00F7367F">
        <w:rPr>
          <w:rFonts w:cs="Arial"/>
          <w:spacing w:val="-1"/>
          <w:sz w:val="22"/>
          <w:szCs w:val="22"/>
          <w:lang w:val="en-GB"/>
        </w:rPr>
        <w:t>waste</w:t>
      </w:r>
      <w:r w:rsidRPr="00F7367F">
        <w:rPr>
          <w:rFonts w:cs="Arial"/>
          <w:spacing w:val="1"/>
          <w:sz w:val="22"/>
          <w:szCs w:val="22"/>
          <w:lang w:val="en-GB"/>
        </w:rPr>
        <w:t xml:space="preserve"> </w:t>
      </w:r>
      <w:r w:rsidRPr="00F7367F">
        <w:rPr>
          <w:rFonts w:cs="Arial"/>
          <w:spacing w:val="-1"/>
          <w:sz w:val="22"/>
          <w:szCs w:val="22"/>
          <w:lang w:val="en-GB"/>
        </w:rPr>
        <w:t>where</w:t>
      </w:r>
      <w:r w:rsidRPr="00F7367F">
        <w:rPr>
          <w:rFonts w:cs="Arial"/>
          <w:sz w:val="22"/>
          <w:szCs w:val="22"/>
          <w:lang w:val="en-GB"/>
        </w:rPr>
        <w:t xml:space="preserve"> </w:t>
      </w:r>
      <w:r w:rsidRPr="00F7367F">
        <w:rPr>
          <w:rFonts w:cs="Arial"/>
          <w:spacing w:val="-1"/>
          <w:sz w:val="22"/>
          <w:szCs w:val="22"/>
          <w:lang w:val="en-GB"/>
        </w:rPr>
        <w:t>possible.</w:t>
      </w:r>
    </w:p>
    <w:p w14:paraId="64B9ADFF" w14:textId="77777777" w:rsidR="00A95508" w:rsidRDefault="00A95508">
      <w:pPr>
        <w:rPr>
          <w:rFonts w:ascii="Arial" w:eastAsiaTheme="majorEastAsia" w:hAnsi="Arial" w:cs="Arial"/>
          <w:color w:val="2F5496" w:themeColor="accent1" w:themeShade="BF"/>
        </w:rPr>
      </w:pPr>
      <w:r>
        <w:rPr>
          <w:rFonts w:ascii="Arial" w:hAnsi="Arial" w:cs="Arial"/>
        </w:rPr>
        <w:br w:type="page"/>
      </w:r>
    </w:p>
    <w:p w14:paraId="7C80B370" w14:textId="4EBDDC4F" w:rsidR="009A01B2" w:rsidRPr="00F7367F" w:rsidRDefault="009A01B2" w:rsidP="009A01B2">
      <w:pPr>
        <w:pStyle w:val="Heading1"/>
        <w:tabs>
          <w:tab w:val="left" w:pos="402"/>
        </w:tabs>
        <w:rPr>
          <w:rFonts w:ascii="Arial" w:hAnsi="Arial" w:cs="Arial"/>
          <w:sz w:val="22"/>
          <w:szCs w:val="22"/>
        </w:rPr>
      </w:pPr>
      <w:r w:rsidRPr="00F7367F">
        <w:rPr>
          <w:rFonts w:ascii="Arial" w:hAnsi="Arial" w:cs="Arial"/>
          <w:sz w:val="22"/>
          <w:szCs w:val="22"/>
        </w:rPr>
        <w:lastRenderedPageBreak/>
        <w:t>Key</w:t>
      </w:r>
      <w:r w:rsidR="00E51BDE" w:rsidRPr="00F7367F">
        <w:rPr>
          <w:rFonts w:ascii="Arial" w:hAnsi="Arial" w:cs="Arial"/>
          <w:sz w:val="22"/>
          <w:szCs w:val="22"/>
        </w:rPr>
        <w:t xml:space="preserve"> Natural England</w:t>
      </w:r>
      <w:r w:rsidRPr="00F7367F">
        <w:rPr>
          <w:rFonts w:ascii="Arial" w:hAnsi="Arial" w:cs="Arial"/>
          <w:spacing w:val="-7"/>
          <w:sz w:val="22"/>
          <w:szCs w:val="22"/>
        </w:rPr>
        <w:t xml:space="preserve"> </w:t>
      </w:r>
      <w:r w:rsidRPr="00F7367F">
        <w:rPr>
          <w:rFonts w:ascii="Arial" w:hAnsi="Arial" w:cs="Arial"/>
          <w:sz w:val="22"/>
          <w:szCs w:val="22"/>
        </w:rPr>
        <w:t>Contact</w:t>
      </w:r>
    </w:p>
    <w:p w14:paraId="7070BDAE" w14:textId="77777777" w:rsidR="009A01B2" w:rsidRPr="00F7367F" w:rsidRDefault="009A01B2" w:rsidP="009A01B2">
      <w:pPr>
        <w:rPr>
          <w:rFonts w:ascii="Arial" w:eastAsia="Arial" w:hAnsi="Arial" w:cs="Arial"/>
          <w:b/>
          <w:bCs/>
        </w:rPr>
      </w:pPr>
    </w:p>
    <w:p w14:paraId="3029AEED" w14:textId="3184BD50" w:rsidR="009A01B2" w:rsidRPr="00F7367F" w:rsidRDefault="009A01B2" w:rsidP="009A01B2">
      <w:pPr>
        <w:rPr>
          <w:rFonts w:ascii="Arial" w:hAnsi="Arial" w:cs="Arial"/>
        </w:rPr>
      </w:pPr>
      <w:r w:rsidRPr="00F7367F">
        <w:rPr>
          <w:rFonts w:ascii="Arial" w:hAnsi="Arial" w:cs="Arial"/>
        </w:rPr>
        <w:t xml:space="preserve">Project Officer – Philip Thorpe, </w:t>
      </w:r>
      <w:r w:rsidR="00E51BDE" w:rsidRPr="00F7367F">
        <w:rPr>
          <w:rFonts w:ascii="Arial" w:hAnsi="Arial" w:cs="Arial"/>
        </w:rPr>
        <w:t>Senior</w:t>
      </w:r>
      <w:r w:rsidRPr="00F7367F">
        <w:rPr>
          <w:rFonts w:ascii="Arial" w:hAnsi="Arial" w:cs="Arial"/>
        </w:rPr>
        <w:t xml:space="preserve"> Adviser - Somerset, Tel – 07979119406</w:t>
      </w:r>
    </w:p>
    <w:p w14:paraId="4A289788" w14:textId="77777777" w:rsidR="009A01B2" w:rsidRDefault="009A01B2" w:rsidP="009A01B2">
      <w:pPr>
        <w:rPr>
          <w:rFonts w:ascii="Arial" w:hAnsi="Arial" w:cs="Arial"/>
        </w:rPr>
      </w:pPr>
      <w:r w:rsidRPr="00F7367F">
        <w:rPr>
          <w:rFonts w:ascii="Arial" w:hAnsi="Arial" w:cs="Arial"/>
        </w:rPr>
        <w:t xml:space="preserve">Email – philip.thorpe@naturalengland.org.uk </w:t>
      </w:r>
    </w:p>
    <w:p w14:paraId="59EC347A" w14:textId="6BB5C6EC" w:rsidR="007C2C6B" w:rsidRDefault="007C2C6B" w:rsidP="00AE6717">
      <w:pPr>
        <w:pStyle w:val="Heading4"/>
        <w:rPr>
          <w:rFonts w:ascii="Arial" w:hAnsi="Arial" w:cs="Arial"/>
          <w:i w:val="0"/>
          <w:iCs w:val="0"/>
        </w:rPr>
      </w:pPr>
      <w:r w:rsidRPr="00AE6717">
        <w:rPr>
          <w:rFonts w:ascii="Arial" w:hAnsi="Arial" w:cs="Arial"/>
          <w:i w:val="0"/>
          <w:iCs w:val="0"/>
        </w:rPr>
        <w:t>Key Aqua Del</w:t>
      </w:r>
      <w:r w:rsidR="00AE6717" w:rsidRPr="00AE6717">
        <w:rPr>
          <w:rFonts w:ascii="Arial" w:hAnsi="Arial" w:cs="Arial"/>
          <w:i w:val="0"/>
          <w:iCs w:val="0"/>
        </w:rPr>
        <w:t>ta Contacts</w:t>
      </w:r>
    </w:p>
    <w:p w14:paraId="2899E640" w14:textId="77777777" w:rsidR="00782D46" w:rsidRDefault="00782D46" w:rsidP="00782D46"/>
    <w:tbl>
      <w:tblPr>
        <w:tblW w:w="8771" w:type="dxa"/>
        <w:tblCellSpacing w:w="0" w:type="dxa"/>
        <w:tblCellMar>
          <w:left w:w="0" w:type="dxa"/>
          <w:right w:w="0" w:type="dxa"/>
        </w:tblCellMar>
        <w:tblLook w:val="04A0" w:firstRow="1" w:lastRow="0" w:firstColumn="1" w:lastColumn="0" w:noHBand="0" w:noVBand="1"/>
      </w:tblPr>
      <w:tblGrid>
        <w:gridCol w:w="2550"/>
        <w:gridCol w:w="6307"/>
      </w:tblGrid>
      <w:tr w:rsidR="00782D46" w14:paraId="7F51FA4E" w14:textId="77777777" w:rsidTr="00782D46">
        <w:trPr>
          <w:tblCellSpacing w:w="0" w:type="dxa"/>
        </w:trPr>
        <w:tc>
          <w:tcPr>
            <w:tcW w:w="2550" w:type="dxa"/>
            <w:tcMar>
              <w:top w:w="150" w:type="dxa"/>
              <w:left w:w="0" w:type="dxa"/>
              <w:bottom w:w="150" w:type="dxa"/>
              <w:right w:w="120" w:type="dxa"/>
            </w:tcMar>
            <w:vAlign w:val="center"/>
            <w:hideMark/>
          </w:tcPr>
          <w:p w14:paraId="68E1EEF2" w14:textId="784A855B" w:rsidR="00782D46" w:rsidRPr="00782D46" w:rsidRDefault="00782D46" w:rsidP="00782D46">
            <w:pPr>
              <w:rPr>
                <w:color w:val="0563C1"/>
                <w:u w:val="single"/>
              </w:rPr>
            </w:pPr>
            <w:r w:rsidRPr="00782D46">
              <w:rPr>
                <w:noProof/>
                <w:color w:val="0563C1"/>
                <w:u w:val="single"/>
              </w:rPr>
              <w:drawing>
                <wp:inline distT="0" distB="0" distL="0" distR="0" wp14:anchorId="57015335" wp14:editId="09115084">
                  <wp:extent cx="1504950" cy="1511300"/>
                  <wp:effectExtent l="0" t="0" r="0" b="12700"/>
                  <wp:docPr id="2053021463" name="Picture 4" descr="AquaDelta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Afbeelding 1" descr="AquaDeltaLogo"/>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04950" cy="1511300"/>
                          </a:xfrm>
                          <a:prstGeom prst="rect">
                            <a:avLst/>
                          </a:prstGeom>
                          <a:noFill/>
                          <a:ln>
                            <a:noFill/>
                          </a:ln>
                        </pic:spPr>
                      </pic:pic>
                    </a:graphicData>
                  </a:graphic>
                </wp:inline>
              </w:drawing>
            </w:r>
          </w:p>
        </w:tc>
        <w:tc>
          <w:tcPr>
            <w:tcW w:w="6221" w:type="dxa"/>
            <w:tcMar>
              <w:top w:w="0" w:type="dxa"/>
              <w:left w:w="150" w:type="dxa"/>
              <w:bottom w:w="0" w:type="dxa"/>
              <w:right w:w="150" w:type="dxa"/>
            </w:tcMar>
            <w:vAlign w:val="center"/>
            <w:hideMark/>
          </w:tcPr>
          <w:p w14:paraId="3E9899D3" w14:textId="77777777" w:rsidR="00782D46" w:rsidRPr="00782D46" w:rsidRDefault="00782D46" w:rsidP="00782D46">
            <w:pPr>
              <w:rPr>
                <w:b/>
                <w:bCs/>
                <w:color w:val="0563C1"/>
                <w:u w:val="single"/>
              </w:rPr>
            </w:pPr>
            <w:r w:rsidRPr="00782D46">
              <w:rPr>
                <w:b/>
                <w:bCs/>
                <w:color w:val="0563C1"/>
                <w:u w:val="single"/>
              </w:rPr>
              <w:t>Aart den Breejen | Aqua Delta</w:t>
            </w:r>
            <w:r w:rsidRPr="00782D46">
              <w:rPr>
                <w:b/>
                <w:bCs/>
                <w:color w:val="0563C1"/>
                <w:u w:val="single"/>
              </w:rPr>
              <w:br/>
            </w:r>
            <w:r w:rsidRPr="00782D46">
              <w:rPr>
                <w:b/>
                <w:bCs/>
                <w:color w:val="0563C1"/>
                <w:u w:val="single"/>
              </w:rPr>
              <w:br/>
              <w:t>Website:  </w:t>
            </w:r>
            <w:hyperlink r:id="rId22" w:history="1">
              <w:r w:rsidRPr="00782D46">
                <w:rPr>
                  <w:rStyle w:val="Hyperlink"/>
                  <w:b/>
                  <w:bCs/>
                </w:rPr>
                <w:t>www.aqua-delta.nl</w:t>
              </w:r>
            </w:hyperlink>
            <w:r w:rsidRPr="00782D46">
              <w:rPr>
                <w:b/>
                <w:bCs/>
                <w:color w:val="0563C1"/>
                <w:u w:val="single"/>
              </w:rPr>
              <w:br/>
            </w:r>
            <w:hyperlink r:id="rId23" w:history="1">
              <w:r w:rsidRPr="00782D46">
                <w:rPr>
                  <w:rStyle w:val="Hyperlink"/>
                  <w:b/>
                  <w:bCs/>
                </w:rPr>
                <w:t>Telefoon:  +31 6 36 31 56 27</w:t>
              </w:r>
            </w:hyperlink>
            <w:r w:rsidRPr="00782D46">
              <w:rPr>
                <w:b/>
                <w:bCs/>
                <w:color w:val="0563C1"/>
                <w:u w:val="single"/>
              </w:rPr>
              <w:br/>
            </w:r>
            <w:hyperlink r:id="rId24" w:history="1">
              <w:r w:rsidRPr="00782D46">
                <w:rPr>
                  <w:rStyle w:val="Hyperlink"/>
                  <w:b/>
                  <w:bCs/>
                </w:rPr>
                <w:t>E-mail:  aart@aqua-delta.nl</w:t>
              </w:r>
            </w:hyperlink>
            <w:r w:rsidRPr="00782D46">
              <w:rPr>
                <w:b/>
                <w:bCs/>
                <w:color w:val="0563C1"/>
                <w:u w:val="single"/>
              </w:rPr>
              <w:br/>
              <w:t>Postadres:  Rivierdijk 829ws, 3371 EN Hardinxveld-Giessendam, The Netherlands</w:t>
            </w:r>
            <w:r w:rsidRPr="00782D46">
              <w:rPr>
                <w:b/>
                <w:bCs/>
                <w:color w:val="0563C1"/>
                <w:u w:val="single"/>
              </w:rPr>
              <w:br/>
            </w:r>
            <w:proofErr w:type="spellStart"/>
            <w:r w:rsidRPr="00782D46">
              <w:rPr>
                <w:b/>
                <w:bCs/>
                <w:color w:val="0563C1"/>
                <w:u w:val="single"/>
              </w:rPr>
              <w:t>Werkplaats</w:t>
            </w:r>
            <w:proofErr w:type="spellEnd"/>
            <w:r w:rsidRPr="00782D46">
              <w:rPr>
                <w:b/>
                <w:bCs/>
                <w:color w:val="0563C1"/>
                <w:u w:val="single"/>
              </w:rPr>
              <w:t>:  </w:t>
            </w:r>
            <w:proofErr w:type="spellStart"/>
            <w:r w:rsidRPr="00782D46">
              <w:rPr>
                <w:b/>
                <w:bCs/>
                <w:color w:val="0563C1"/>
                <w:u w:val="single"/>
              </w:rPr>
              <w:t>Oosteind</w:t>
            </w:r>
            <w:proofErr w:type="spellEnd"/>
            <w:r w:rsidRPr="00782D46">
              <w:rPr>
                <w:b/>
                <w:bCs/>
                <w:color w:val="0563C1"/>
                <w:u w:val="single"/>
              </w:rPr>
              <w:t> 47, 3356 AB Papendrecht, The Netherlands</w:t>
            </w:r>
          </w:p>
        </w:tc>
      </w:tr>
      <w:tr w:rsidR="00BE0262" w:rsidRPr="00BE0262" w14:paraId="05BDD954" w14:textId="77777777" w:rsidTr="00782D46">
        <w:trPr>
          <w:tblCellSpacing w:w="0" w:type="dxa"/>
        </w:trPr>
        <w:tc>
          <w:tcPr>
            <w:tcW w:w="2550" w:type="dxa"/>
            <w:tcMar>
              <w:top w:w="150" w:type="dxa"/>
              <w:left w:w="0" w:type="dxa"/>
              <w:bottom w:w="150" w:type="dxa"/>
              <w:right w:w="120" w:type="dxa"/>
            </w:tcMar>
            <w:vAlign w:val="center"/>
            <w:hideMark/>
          </w:tcPr>
          <w:p w14:paraId="2A42398A" w14:textId="17DD69BB" w:rsidR="00BE0262" w:rsidRPr="00BE0262" w:rsidRDefault="00BE0262" w:rsidP="00BE0262">
            <w:pPr>
              <w:rPr>
                <w:color w:val="0563C1"/>
                <w:u w:val="single"/>
              </w:rPr>
            </w:pPr>
            <w:r w:rsidRPr="00BE0262">
              <w:rPr>
                <w:noProof/>
                <w:color w:val="0563C1"/>
                <w:u w:val="single"/>
              </w:rPr>
              <w:drawing>
                <wp:inline distT="0" distB="0" distL="0" distR="0" wp14:anchorId="5F285B44" wp14:editId="741D01DD">
                  <wp:extent cx="1543050" cy="1543050"/>
                  <wp:effectExtent l="0" t="0" r="0" b="0"/>
                  <wp:docPr id="470325841" name="Picture 3" descr="AquaDelta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quaDeltaLogo"/>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6221" w:type="dxa"/>
            <w:tcMar>
              <w:top w:w="0" w:type="dxa"/>
              <w:left w:w="150" w:type="dxa"/>
              <w:bottom w:w="0" w:type="dxa"/>
              <w:right w:w="150" w:type="dxa"/>
            </w:tcMar>
            <w:vAlign w:val="center"/>
            <w:hideMark/>
          </w:tcPr>
          <w:p w14:paraId="49A623F2" w14:textId="77777777" w:rsidR="00BE0262" w:rsidRPr="00BE0262" w:rsidRDefault="00BE0262" w:rsidP="00BE0262">
            <w:pPr>
              <w:rPr>
                <w:color w:val="0563C1"/>
                <w:u w:val="single"/>
              </w:rPr>
            </w:pPr>
            <w:r w:rsidRPr="00BE0262">
              <w:rPr>
                <w:b/>
                <w:bCs/>
                <w:color w:val="0563C1"/>
                <w:u w:val="single"/>
              </w:rPr>
              <w:t>Nathan van Wijngaarden </w:t>
            </w:r>
            <w:r w:rsidRPr="00BE0262">
              <w:rPr>
                <w:color w:val="0563C1"/>
                <w:u w:val="single"/>
              </w:rPr>
              <w:t>| Aqua Delta</w:t>
            </w:r>
            <w:r w:rsidRPr="00BE0262">
              <w:rPr>
                <w:color w:val="0563C1"/>
                <w:u w:val="single"/>
              </w:rPr>
              <w:br/>
            </w:r>
            <w:r w:rsidRPr="00BE0262">
              <w:rPr>
                <w:color w:val="0563C1"/>
                <w:u w:val="single"/>
              </w:rPr>
              <w:br/>
            </w:r>
            <w:r w:rsidRPr="00BE0262">
              <w:rPr>
                <w:b/>
                <w:bCs/>
                <w:color w:val="0563C1"/>
                <w:u w:val="single"/>
              </w:rPr>
              <w:t>Website:</w:t>
            </w:r>
            <w:r w:rsidRPr="00BE0262">
              <w:rPr>
                <w:color w:val="0563C1"/>
                <w:u w:val="single"/>
              </w:rPr>
              <w:t>  </w:t>
            </w:r>
            <w:hyperlink r:id="rId28" w:history="1">
              <w:r w:rsidRPr="00BE0262">
                <w:rPr>
                  <w:rStyle w:val="Hyperlink"/>
                </w:rPr>
                <w:t>www.aqua-delta.nl</w:t>
              </w:r>
            </w:hyperlink>
            <w:r w:rsidRPr="00BE0262">
              <w:rPr>
                <w:color w:val="0563C1"/>
                <w:u w:val="single"/>
              </w:rPr>
              <w:br/>
            </w:r>
            <w:hyperlink r:id="rId29" w:history="1">
              <w:r w:rsidRPr="00BE0262">
                <w:rPr>
                  <w:rStyle w:val="Hyperlink"/>
                  <w:b/>
                  <w:bCs/>
                </w:rPr>
                <w:t>Telefoon:</w:t>
              </w:r>
              <w:r w:rsidRPr="00BE0262">
                <w:rPr>
                  <w:rStyle w:val="Hyperlink"/>
                </w:rPr>
                <w:t>  +31 6 34 44 77 28</w:t>
              </w:r>
            </w:hyperlink>
            <w:r w:rsidRPr="00BE0262">
              <w:rPr>
                <w:color w:val="0563C1"/>
                <w:u w:val="single"/>
              </w:rPr>
              <w:br/>
            </w:r>
            <w:hyperlink r:id="rId30" w:history="1">
              <w:r w:rsidRPr="00BE0262">
                <w:rPr>
                  <w:rStyle w:val="Hyperlink"/>
                  <w:b/>
                  <w:bCs/>
                </w:rPr>
                <w:t>E-mail:</w:t>
              </w:r>
              <w:r w:rsidRPr="00BE0262">
                <w:rPr>
                  <w:rStyle w:val="Hyperlink"/>
                </w:rPr>
                <w:t>  nathan@aqua-delta.nl</w:t>
              </w:r>
            </w:hyperlink>
            <w:r w:rsidRPr="00BE0262">
              <w:rPr>
                <w:color w:val="0563C1"/>
                <w:u w:val="single"/>
              </w:rPr>
              <w:br/>
            </w:r>
            <w:r w:rsidRPr="00BE0262">
              <w:rPr>
                <w:b/>
                <w:bCs/>
                <w:color w:val="0563C1"/>
                <w:u w:val="single"/>
              </w:rPr>
              <w:t>Postadres:</w:t>
            </w:r>
            <w:r w:rsidRPr="00BE0262">
              <w:rPr>
                <w:color w:val="0563C1"/>
                <w:u w:val="single"/>
              </w:rPr>
              <w:t>  Rivierdijk 829ws, 3371 EN Hardinxveld-Giessendam, The Netherlands</w:t>
            </w:r>
            <w:r w:rsidRPr="00BE0262">
              <w:rPr>
                <w:color w:val="0563C1"/>
                <w:u w:val="single"/>
              </w:rPr>
              <w:br/>
            </w:r>
            <w:proofErr w:type="spellStart"/>
            <w:r w:rsidRPr="00BE0262">
              <w:rPr>
                <w:b/>
                <w:bCs/>
                <w:color w:val="0563C1"/>
                <w:u w:val="single"/>
              </w:rPr>
              <w:t>Werkplaats</w:t>
            </w:r>
            <w:proofErr w:type="spellEnd"/>
            <w:r w:rsidRPr="00BE0262">
              <w:rPr>
                <w:b/>
                <w:bCs/>
                <w:color w:val="0563C1"/>
                <w:u w:val="single"/>
              </w:rPr>
              <w:t>:</w:t>
            </w:r>
            <w:r w:rsidRPr="00BE0262">
              <w:rPr>
                <w:color w:val="0563C1"/>
                <w:u w:val="single"/>
              </w:rPr>
              <w:t>  </w:t>
            </w:r>
            <w:proofErr w:type="spellStart"/>
            <w:r w:rsidRPr="00BE0262">
              <w:rPr>
                <w:color w:val="0563C1"/>
                <w:u w:val="single"/>
              </w:rPr>
              <w:t>Oosteind</w:t>
            </w:r>
            <w:proofErr w:type="spellEnd"/>
            <w:r w:rsidRPr="00BE0262">
              <w:rPr>
                <w:color w:val="0563C1"/>
                <w:u w:val="single"/>
              </w:rPr>
              <w:t> 47, 3356 AB Papendrecht, The Netherlands</w:t>
            </w:r>
          </w:p>
        </w:tc>
      </w:tr>
    </w:tbl>
    <w:p w14:paraId="2471F63C" w14:textId="39022214" w:rsidR="00AE6717" w:rsidRPr="00F7367F" w:rsidRDefault="00AE6717" w:rsidP="009A01B2">
      <w:pPr>
        <w:rPr>
          <w:rStyle w:val="Hyperlink"/>
        </w:rPr>
      </w:pPr>
    </w:p>
    <w:p w14:paraId="5E7E9C5A" w14:textId="77777777" w:rsidR="00BA7611" w:rsidRPr="00F7367F" w:rsidRDefault="00BA7611" w:rsidP="00BA7611">
      <w:pPr>
        <w:rPr>
          <w:rFonts w:ascii="Arial" w:hAnsi="Arial" w:cs="Arial"/>
          <w:b/>
          <w:bCs/>
          <w:sz w:val="24"/>
          <w:szCs w:val="24"/>
        </w:rPr>
      </w:pPr>
      <w:r w:rsidRPr="00F7367F">
        <w:rPr>
          <w:rFonts w:ascii="Arial" w:hAnsi="Arial" w:cs="Arial"/>
          <w:b/>
          <w:bCs/>
          <w:sz w:val="24"/>
          <w:szCs w:val="24"/>
        </w:rPr>
        <w:t>Location of works:</w:t>
      </w:r>
    </w:p>
    <w:p w14:paraId="3D7FBE3F" w14:textId="7CF2CACF" w:rsidR="00743ED1" w:rsidRPr="00F7367F" w:rsidRDefault="00CC0E1C" w:rsidP="00743ED1">
      <w:pPr>
        <w:rPr>
          <w:rFonts w:ascii="Arial" w:hAnsi="Arial" w:cs="Arial"/>
          <w:sz w:val="24"/>
          <w:szCs w:val="24"/>
        </w:rPr>
      </w:pPr>
      <w:r>
        <w:rPr>
          <w:rFonts w:ascii="Arial" w:hAnsi="Arial" w:cs="Arial"/>
          <w:sz w:val="24"/>
          <w:szCs w:val="24"/>
        </w:rPr>
        <w:t>Kings Sedgemoor, o</w:t>
      </w:r>
      <w:r w:rsidR="00743ED1" w:rsidRPr="00F7367F">
        <w:rPr>
          <w:rFonts w:ascii="Arial" w:hAnsi="Arial" w:cs="Arial"/>
          <w:sz w:val="24"/>
          <w:szCs w:val="24"/>
        </w:rPr>
        <w:t xml:space="preserve">ff Beer Drove (adjacent to High Ham Rhyne), Aller, Somerset. TA10 0QX. </w:t>
      </w:r>
    </w:p>
    <w:p w14:paraId="685D22DA" w14:textId="77777777" w:rsidR="00F7367F" w:rsidRPr="00F7367F" w:rsidRDefault="00F7367F" w:rsidP="00F7367F">
      <w:pPr>
        <w:rPr>
          <w:rFonts w:ascii="Arial" w:hAnsi="Arial" w:cs="Arial"/>
          <w:b/>
          <w:bCs/>
          <w:sz w:val="24"/>
          <w:szCs w:val="24"/>
        </w:rPr>
      </w:pPr>
      <w:r w:rsidRPr="00F7367F">
        <w:rPr>
          <w:rFonts w:ascii="Arial" w:hAnsi="Arial" w:cs="Arial"/>
          <w:b/>
          <w:bCs/>
          <w:sz w:val="24"/>
          <w:szCs w:val="24"/>
        </w:rPr>
        <w:t>What3Words for the solar pump location:</w:t>
      </w:r>
    </w:p>
    <w:p w14:paraId="580F04A6" w14:textId="77777777" w:rsidR="00F7367F" w:rsidRPr="00F7367F" w:rsidRDefault="00F7367F" w:rsidP="00F7367F">
      <w:pPr>
        <w:rPr>
          <w:rFonts w:ascii="Arial" w:hAnsi="Arial" w:cs="Arial"/>
          <w:sz w:val="24"/>
          <w:szCs w:val="24"/>
        </w:rPr>
      </w:pPr>
      <w:proofErr w:type="spellStart"/>
      <w:proofErr w:type="gramStart"/>
      <w:r w:rsidRPr="00F7367F">
        <w:rPr>
          <w:rFonts w:ascii="Arial" w:hAnsi="Arial" w:cs="Arial"/>
          <w:sz w:val="24"/>
          <w:szCs w:val="24"/>
        </w:rPr>
        <w:t>intrigued.merely</w:t>
      </w:r>
      <w:proofErr w:type="gramEnd"/>
      <w:r w:rsidRPr="00F7367F">
        <w:rPr>
          <w:rFonts w:ascii="Arial" w:hAnsi="Arial" w:cs="Arial"/>
          <w:sz w:val="24"/>
          <w:szCs w:val="24"/>
        </w:rPr>
        <w:t>.vegetable</w:t>
      </w:r>
      <w:proofErr w:type="spellEnd"/>
    </w:p>
    <w:p w14:paraId="12C5A614" w14:textId="5769C897" w:rsidR="00BA7611" w:rsidRDefault="00BA7611" w:rsidP="00BA7611">
      <w:pPr>
        <w:rPr>
          <w:rFonts w:ascii="Arial" w:hAnsi="Arial" w:cs="Arial"/>
          <w:sz w:val="24"/>
          <w:szCs w:val="24"/>
        </w:rPr>
      </w:pPr>
    </w:p>
    <w:sectPr w:rsidR="00BA76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0307"/>
    <w:multiLevelType w:val="hybridMultilevel"/>
    <w:tmpl w:val="A8E607A8"/>
    <w:lvl w:ilvl="0" w:tplc="30D2647A">
      <w:start w:val="1"/>
      <w:numFmt w:val="bullet"/>
      <w:lvlText w:val=""/>
      <w:lvlJc w:val="left"/>
      <w:pPr>
        <w:tabs>
          <w:tab w:val="num" w:pos="720"/>
        </w:tabs>
        <w:ind w:left="720" w:hanging="360"/>
      </w:pPr>
      <w:rPr>
        <w:rFonts w:ascii="Wingdings" w:hAnsi="Wingdings" w:hint="default"/>
      </w:rPr>
    </w:lvl>
    <w:lvl w:ilvl="1" w:tplc="FDC63CD8" w:tentative="1">
      <w:start w:val="1"/>
      <w:numFmt w:val="bullet"/>
      <w:lvlText w:val=""/>
      <w:lvlJc w:val="left"/>
      <w:pPr>
        <w:tabs>
          <w:tab w:val="num" w:pos="1440"/>
        </w:tabs>
        <w:ind w:left="1440" w:hanging="360"/>
      </w:pPr>
      <w:rPr>
        <w:rFonts w:ascii="Wingdings" w:hAnsi="Wingdings" w:hint="default"/>
      </w:rPr>
    </w:lvl>
    <w:lvl w:ilvl="2" w:tplc="A40AAD20" w:tentative="1">
      <w:start w:val="1"/>
      <w:numFmt w:val="bullet"/>
      <w:lvlText w:val=""/>
      <w:lvlJc w:val="left"/>
      <w:pPr>
        <w:tabs>
          <w:tab w:val="num" w:pos="2160"/>
        </w:tabs>
        <w:ind w:left="2160" w:hanging="360"/>
      </w:pPr>
      <w:rPr>
        <w:rFonts w:ascii="Wingdings" w:hAnsi="Wingdings" w:hint="default"/>
      </w:rPr>
    </w:lvl>
    <w:lvl w:ilvl="3" w:tplc="0F00F1F0" w:tentative="1">
      <w:start w:val="1"/>
      <w:numFmt w:val="bullet"/>
      <w:lvlText w:val=""/>
      <w:lvlJc w:val="left"/>
      <w:pPr>
        <w:tabs>
          <w:tab w:val="num" w:pos="2880"/>
        </w:tabs>
        <w:ind w:left="2880" w:hanging="360"/>
      </w:pPr>
      <w:rPr>
        <w:rFonts w:ascii="Wingdings" w:hAnsi="Wingdings" w:hint="default"/>
      </w:rPr>
    </w:lvl>
    <w:lvl w:ilvl="4" w:tplc="0DE2FF4A" w:tentative="1">
      <w:start w:val="1"/>
      <w:numFmt w:val="bullet"/>
      <w:lvlText w:val=""/>
      <w:lvlJc w:val="left"/>
      <w:pPr>
        <w:tabs>
          <w:tab w:val="num" w:pos="3600"/>
        </w:tabs>
        <w:ind w:left="3600" w:hanging="360"/>
      </w:pPr>
      <w:rPr>
        <w:rFonts w:ascii="Wingdings" w:hAnsi="Wingdings" w:hint="default"/>
      </w:rPr>
    </w:lvl>
    <w:lvl w:ilvl="5" w:tplc="7CDEDA2E" w:tentative="1">
      <w:start w:val="1"/>
      <w:numFmt w:val="bullet"/>
      <w:lvlText w:val=""/>
      <w:lvlJc w:val="left"/>
      <w:pPr>
        <w:tabs>
          <w:tab w:val="num" w:pos="4320"/>
        </w:tabs>
        <w:ind w:left="4320" w:hanging="360"/>
      </w:pPr>
      <w:rPr>
        <w:rFonts w:ascii="Wingdings" w:hAnsi="Wingdings" w:hint="default"/>
      </w:rPr>
    </w:lvl>
    <w:lvl w:ilvl="6" w:tplc="BEF6975A" w:tentative="1">
      <w:start w:val="1"/>
      <w:numFmt w:val="bullet"/>
      <w:lvlText w:val=""/>
      <w:lvlJc w:val="left"/>
      <w:pPr>
        <w:tabs>
          <w:tab w:val="num" w:pos="5040"/>
        </w:tabs>
        <w:ind w:left="5040" w:hanging="360"/>
      </w:pPr>
      <w:rPr>
        <w:rFonts w:ascii="Wingdings" w:hAnsi="Wingdings" w:hint="default"/>
      </w:rPr>
    </w:lvl>
    <w:lvl w:ilvl="7" w:tplc="F85A2AF2" w:tentative="1">
      <w:start w:val="1"/>
      <w:numFmt w:val="bullet"/>
      <w:lvlText w:val=""/>
      <w:lvlJc w:val="left"/>
      <w:pPr>
        <w:tabs>
          <w:tab w:val="num" w:pos="5760"/>
        </w:tabs>
        <w:ind w:left="5760" w:hanging="360"/>
      </w:pPr>
      <w:rPr>
        <w:rFonts w:ascii="Wingdings" w:hAnsi="Wingdings" w:hint="default"/>
      </w:rPr>
    </w:lvl>
    <w:lvl w:ilvl="8" w:tplc="CD42EB5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E5A83"/>
    <w:multiLevelType w:val="hybridMultilevel"/>
    <w:tmpl w:val="5CFE013C"/>
    <w:lvl w:ilvl="0" w:tplc="C0562DA6">
      <w:start w:val="1"/>
      <w:numFmt w:val="lowerLetter"/>
      <w:lvlText w:val="%1."/>
      <w:lvlJc w:val="left"/>
      <w:pPr>
        <w:ind w:left="840" w:hanging="360"/>
      </w:pPr>
      <w:rPr>
        <w:rFonts w:ascii="Arial" w:eastAsia="Arial" w:hAnsi="Arial" w:cs="Times New Roman" w:hint="default"/>
        <w:sz w:val="24"/>
        <w:szCs w:val="24"/>
      </w:rPr>
    </w:lvl>
    <w:lvl w:ilvl="1" w:tplc="B0706044">
      <w:start w:val="1"/>
      <w:numFmt w:val="bullet"/>
      <w:lvlText w:val=""/>
      <w:lvlJc w:val="left"/>
      <w:pPr>
        <w:ind w:left="1200" w:hanging="360"/>
      </w:pPr>
      <w:rPr>
        <w:rFonts w:ascii="Symbol" w:eastAsia="Symbol" w:hAnsi="Symbol" w:hint="default"/>
        <w:sz w:val="24"/>
        <w:szCs w:val="24"/>
      </w:rPr>
    </w:lvl>
    <w:lvl w:ilvl="2" w:tplc="89F023D2">
      <w:start w:val="1"/>
      <w:numFmt w:val="bullet"/>
      <w:lvlText w:val="•"/>
      <w:lvlJc w:val="left"/>
      <w:pPr>
        <w:ind w:left="2016" w:hanging="360"/>
      </w:pPr>
    </w:lvl>
    <w:lvl w:ilvl="3" w:tplc="A086ABC6">
      <w:start w:val="1"/>
      <w:numFmt w:val="bullet"/>
      <w:lvlText w:val="•"/>
      <w:lvlJc w:val="left"/>
      <w:pPr>
        <w:ind w:left="2832" w:hanging="360"/>
      </w:pPr>
    </w:lvl>
    <w:lvl w:ilvl="4" w:tplc="7B2CEB2E">
      <w:start w:val="1"/>
      <w:numFmt w:val="bullet"/>
      <w:lvlText w:val="•"/>
      <w:lvlJc w:val="left"/>
      <w:pPr>
        <w:ind w:left="3649" w:hanging="360"/>
      </w:pPr>
    </w:lvl>
    <w:lvl w:ilvl="5" w:tplc="D3FAD8E8">
      <w:start w:val="1"/>
      <w:numFmt w:val="bullet"/>
      <w:lvlText w:val="•"/>
      <w:lvlJc w:val="left"/>
      <w:pPr>
        <w:ind w:left="4465" w:hanging="360"/>
      </w:pPr>
    </w:lvl>
    <w:lvl w:ilvl="6" w:tplc="B8288B48">
      <w:start w:val="1"/>
      <w:numFmt w:val="bullet"/>
      <w:lvlText w:val="•"/>
      <w:lvlJc w:val="left"/>
      <w:pPr>
        <w:ind w:left="5281" w:hanging="360"/>
      </w:pPr>
    </w:lvl>
    <w:lvl w:ilvl="7" w:tplc="CDE6ABA6">
      <w:start w:val="1"/>
      <w:numFmt w:val="bullet"/>
      <w:lvlText w:val="•"/>
      <w:lvlJc w:val="left"/>
      <w:pPr>
        <w:ind w:left="6097" w:hanging="360"/>
      </w:pPr>
    </w:lvl>
    <w:lvl w:ilvl="8" w:tplc="9F0E7B20">
      <w:start w:val="1"/>
      <w:numFmt w:val="bullet"/>
      <w:lvlText w:val="•"/>
      <w:lvlJc w:val="left"/>
      <w:pPr>
        <w:ind w:left="6913" w:hanging="360"/>
      </w:pPr>
    </w:lvl>
  </w:abstractNum>
  <w:abstractNum w:abstractNumId="2" w15:restartNumberingAfterBreak="0">
    <w:nsid w:val="1AFE27DE"/>
    <w:multiLevelType w:val="hybridMultilevel"/>
    <w:tmpl w:val="66AC402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613A17"/>
    <w:multiLevelType w:val="hybridMultilevel"/>
    <w:tmpl w:val="98A4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41DE6"/>
    <w:multiLevelType w:val="hybridMultilevel"/>
    <w:tmpl w:val="7682F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C4142"/>
    <w:multiLevelType w:val="hybridMultilevel"/>
    <w:tmpl w:val="87BA8090"/>
    <w:lvl w:ilvl="0" w:tplc="0809000F">
      <w:start w:val="1"/>
      <w:numFmt w:val="decimal"/>
      <w:lvlText w:val="%1."/>
      <w:lvlJc w:val="left"/>
      <w:pPr>
        <w:ind w:left="840" w:hanging="360"/>
      </w:pPr>
    </w:lvl>
    <w:lvl w:ilvl="1" w:tplc="08090019">
      <w:start w:val="1"/>
      <w:numFmt w:val="lowerLetter"/>
      <w:lvlText w:val="%2."/>
      <w:lvlJc w:val="left"/>
      <w:pPr>
        <w:ind w:left="1560" w:hanging="360"/>
      </w:pPr>
    </w:lvl>
    <w:lvl w:ilvl="2" w:tplc="0809001B">
      <w:start w:val="1"/>
      <w:numFmt w:val="lowerRoman"/>
      <w:lvlText w:val="%3."/>
      <w:lvlJc w:val="right"/>
      <w:pPr>
        <w:ind w:left="2280" w:hanging="180"/>
      </w:pPr>
    </w:lvl>
    <w:lvl w:ilvl="3" w:tplc="0809000F">
      <w:start w:val="1"/>
      <w:numFmt w:val="decimal"/>
      <w:lvlText w:val="%4."/>
      <w:lvlJc w:val="left"/>
      <w:pPr>
        <w:ind w:left="3000" w:hanging="360"/>
      </w:pPr>
    </w:lvl>
    <w:lvl w:ilvl="4" w:tplc="08090019">
      <w:start w:val="1"/>
      <w:numFmt w:val="lowerLetter"/>
      <w:lvlText w:val="%5."/>
      <w:lvlJc w:val="left"/>
      <w:pPr>
        <w:ind w:left="3720" w:hanging="360"/>
      </w:pPr>
    </w:lvl>
    <w:lvl w:ilvl="5" w:tplc="0809001B">
      <w:start w:val="1"/>
      <w:numFmt w:val="lowerRoman"/>
      <w:lvlText w:val="%6."/>
      <w:lvlJc w:val="right"/>
      <w:pPr>
        <w:ind w:left="4440" w:hanging="180"/>
      </w:pPr>
    </w:lvl>
    <w:lvl w:ilvl="6" w:tplc="0809000F">
      <w:start w:val="1"/>
      <w:numFmt w:val="decimal"/>
      <w:lvlText w:val="%7."/>
      <w:lvlJc w:val="left"/>
      <w:pPr>
        <w:ind w:left="5160" w:hanging="360"/>
      </w:pPr>
    </w:lvl>
    <w:lvl w:ilvl="7" w:tplc="08090019">
      <w:start w:val="1"/>
      <w:numFmt w:val="lowerLetter"/>
      <w:lvlText w:val="%8."/>
      <w:lvlJc w:val="left"/>
      <w:pPr>
        <w:ind w:left="5880" w:hanging="360"/>
      </w:pPr>
    </w:lvl>
    <w:lvl w:ilvl="8" w:tplc="0809001B">
      <w:start w:val="1"/>
      <w:numFmt w:val="lowerRoman"/>
      <w:lvlText w:val="%9."/>
      <w:lvlJc w:val="right"/>
      <w:pPr>
        <w:ind w:left="6600" w:hanging="180"/>
      </w:pPr>
    </w:lvl>
  </w:abstractNum>
  <w:abstractNum w:abstractNumId="6" w15:restartNumberingAfterBreak="0">
    <w:nsid w:val="7E6E233F"/>
    <w:multiLevelType w:val="hybridMultilevel"/>
    <w:tmpl w:val="BFAE05D6"/>
    <w:lvl w:ilvl="0" w:tplc="4F48DFF8">
      <w:start w:val="1"/>
      <w:numFmt w:val="lowerLetter"/>
      <w:lvlText w:val="%1)"/>
      <w:lvlJc w:val="left"/>
      <w:pPr>
        <w:ind w:left="120" w:hanging="281"/>
      </w:pPr>
      <w:rPr>
        <w:rFonts w:ascii="Arial" w:eastAsia="Arial" w:hAnsi="Arial" w:cs="Times New Roman" w:hint="default"/>
        <w:b/>
        <w:bCs/>
        <w:sz w:val="24"/>
        <w:szCs w:val="24"/>
      </w:rPr>
    </w:lvl>
    <w:lvl w:ilvl="1" w:tplc="CC6AAE8C">
      <w:start w:val="1"/>
      <w:numFmt w:val="bullet"/>
      <w:lvlText w:val=""/>
      <w:lvlJc w:val="left"/>
      <w:pPr>
        <w:ind w:left="840" w:hanging="360"/>
      </w:pPr>
      <w:rPr>
        <w:rFonts w:ascii="Symbol" w:eastAsia="Symbol" w:hAnsi="Symbol" w:hint="default"/>
        <w:sz w:val="24"/>
        <w:szCs w:val="24"/>
      </w:rPr>
    </w:lvl>
    <w:lvl w:ilvl="2" w:tplc="B6BAA57A">
      <w:start w:val="1"/>
      <w:numFmt w:val="bullet"/>
      <w:lvlText w:val="•"/>
      <w:lvlJc w:val="left"/>
      <w:pPr>
        <w:ind w:left="1696" w:hanging="360"/>
      </w:pPr>
    </w:lvl>
    <w:lvl w:ilvl="3" w:tplc="D0806FBE">
      <w:start w:val="1"/>
      <w:numFmt w:val="bullet"/>
      <w:lvlText w:val="•"/>
      <w:lvlJc w:val="left"/>
      <w:pPr>
        <w:ind w:left="2552" w:hanging="360"/>
      </w:pPr>
    </w:lvl>
    <w:lvl w:ilvl="4" w:tplc="4ED4B0F2">
      <w:start w:val="1"/>
      <w:numFmt w:val="bullet"/>
      <w:lvlText w:val="•"/>
      <w:lvlJc w:val="left"/>
      <w:pPr>
        <w:ind w:left="3409" w:hanging="360"/>
      </w:pPr>
    </w:lvl>
    <w:lvl w:ilvl="5" w:tplc="A4528666">
      <w:start w:val="1"/>
      <w:numFmt w:val="bullet"/>
      <w:lvlText w:val="•"/>
      <w:lvlJc w:val="left"/>
      <w:pPr>
        <w:ind w:left="4265" w:hanging="360"/>
      </w:pPr>
    </w:lvl>
    <w:lvl w:ilvl="6" w:tplc="6B344400">
      <w:start w:val="1"/>
      <w:numFmt w:val="bullet"/>
      <w:lvlText w:val="•"/>
      <w:lvlJc w:val="left"/>
      <w:pPr>
        <w:ind w:left="5121" w:hanging="360"/>
      </w:pPr>
    </w:lvl>
    <w:lvl w:ilvl="7" w:tplc="410A9AEC">
      <w:start w:val="1"/>
      <w:numFmt w:val="bullet"/>
      <w:lvlText w:val="•"/>
      <w:lvlJc w:val="left"/>
      <w:pPr>
        <w:ind w:left="5977" w:hanging="360"/>
      </w:pPr>
    </w:lvl>
    <w:lvl w:ilvl="8" w:tplc="F7FC1C14">
      <w:start w:val="1"/>
      <w:numFmt w:val="bullet"/>
      <w:lvlText w:val="•"/>
      <w:lvlJc w:val="left"/>
      <w:pPr>
        <w:ind w:left="6833" w:hanging="360"/>
      </w:pPr>
    </w:lvl>
  </w:abstractNum>
  <w:num w:numId="1" w16cid:durableId="1825925032">
    <w:abstractNumId w:val="0"/>
  </w:num>
  <w:num w:numId="2" w16cid:durableId="14806582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9696749">
    <w:abstractNumId w:val="6"/>
    <w:lvlOverride w:ilvl="0">
      <w:startOverride w:val="1"/>
    </w:lvlOverride>
    <w:lvlOverride w:ilvl="1"/>
    <w:lvlOverride w:ilvl="2"/>
    <w:lvlOverride w:ilvl="3"/>
    <w:lvlOverride w:ilvl="4"/>
    <w:lvlOverride w:ilvl="5"/>
    <w:lvlOverride w:ilvl="6"/>
    <w:lvlOverride w:ilvl="7"/>
    <w:lvlOverride w:ilvl="8"/>
  </w:num>
  <w:num w:numId="4" w16cid:durableId="877669342">
    <w:abstractNumId w:val="1"/>
    <w:lvlOverride w:ilvl="0">
      <w:startOverride w:val="1"/>
    </w:lvlOverride>
    <w:lvlOverride w:ilvl="1"/>
    <w:lvlOverride w:ilvl="2"/>
    <w:lvlOverride w:ilvl="3"/>
    <w:lvlOverride w:ilvl="4"/>
    <w:lvlOverride w:ilvl="5"/>
    <w:lvlOverride w:ilvl="6"/>
    <w:lvlOverride w:ilvl="7"/>
    <w:lvlOverride w:ilvl="8"/>
  </w:num>
  <w:num w:numId="5" w16cid:durableId="856118634">
    <w:abstractNumId w:val="5"/>
  </w:num>
  <w:num w:numId="6" w16cid:durableId="902987735">
    <w:abstractNumId w:val="4"/>
  </w:num>
  <w:num w:numId="7" w16cid:durableId="1798454703">
    <w:abstractNumId w:val="3"/>
  </w:num>
  <w:num w:numId="8" w16cid:durableId="1000279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A4"/>
    <w:rsid w:val="0000036E"/>
    <w:rsid w:val="000045E4"/>
    <w:rsid w:val="000077B4"/>
    <w:rsid w:val="00010CEC"/>
    <w:rsid w:val="00015306"/>
    <w:rsid w:val="00031717"/>
    <w:rsid w:val="00032307"/>
    <w:rsid w:val="000365D2"/>
    <w:rsid w:val="000765FD"/>
    <w:rsid w:val="00086192"/>
    <w:rsid w:val="00091409"/>
    <w:rsid w:val="000B04A0"/>
    <w:rsid w:val="000C2C9B"/>
    <w:rsid w:val="000C3BA2"/>
    <w:rsid w:val="000D4880"/>
    <w:rsid w:val="000D5CB6"/>
    <w:rsid w:val="000D6AF0"/>
    <w:rsid w:val="000E2793"/>
    <w:rsid w:val="000E27F3"/>
    <w:rsid w:val="000E376F"/>
    <w:rsid w:val="00120557"/>
    <w:rsid w:val="00122BE5"/>
    <w:rsid w:val="00124CDB"/>
    <w:rsid w:val="00130A43"/>
    <w:rsid w:val="001413EB"/>
    <w:rsid w:val="00166180"/>
    <w:rsid w:val="00173443"/>
    <w:rsid w:val="001742BD"/>
    <w:rsid w:val="00182ADA"/>
    <w:rsid w:val="00190701"/>
    <w:rsid w:val="00197F49"/>
    <w:rsid w:val="001D1B66"/>
    <w:rsid w:val="001D331E"/>
    <w:rsid w:val="001D54BB"/>
    <w:rsid w:val="001E1D8D"/>
    <w:rsid w:val="001E49A4"/>
    <w:rsid w:val="001E4D3D"/>
    <w:rsid w:val="001F2BC1"/>
    <w:rsid w:val="002104B7"/>
    <w:rsid w:val="0021162E"/>
    <w:rsid w:val="00213A75"/>
    <w:rsid w:val="0022076D"/>
    <w:rsid w:val="00224A5C"/>
    <w:rsid w:val="00227609"/>
    <w:rsid w:val="00235C54"/>
    <w:rsid w:val="002439B2"/>
    <w:rsid w:val="00253B70"/>
    <w:rsid w:val="00254921"/>
    <w:rsid w:val="00256F57"/>
    <w:rsid w:val="00272011"/>
    <w:rsid w:val="002A2422"/>
    <w:rsid w:val="002A4393"/>
    <w:rsid w:val="002A5589"/>
    <w:rsid w:val="002C3A5F"/>
    <w:rsid w:val="002C776E"/>
    <w:rsid w:val="002D076F"/>
    <w:rsid w:val="002D07CF"/>
    <w:rsid w:val="002D5D41"/>
    <w:rsid w:val="002D656E"/>
    <w:rsid w:val="002E64FB"/>
    <w:rsid w:val="0030246D"/>
    <w:rsid w:val="00311BC3"/>
    <w:rsid w:val="0031235A"/>
    <w:rsid w:val="00313F4B"/>
    <w:rsid w:val="00321588"/>
    <w:rsid w:val="00322C8C"/>
    <w:rsid w:val="00325D48"/>
    <w:rsid w:val="00331A0E"/>
    <w:rsid w:val="00342F78"/>
    <w:rsid w:val="0034482F"/>
    <w:rsid w:val="003460CF"/>
    <w:rsid w:val="003530D3"/>
    <w:rsid w:val="00357192"/>
    <w:rsid w:val="00361271"/>
    <w:rsid w:val="003753DD"/>
    <w:rsid w:val="00381081"/>
    <w:rsid w:val="0038477D"/>
    <w:rsid w:val="00391BF6"/>
    <w:rsid w:val="003A19F9"/>
    <w:rsid w:val="003D1DE5"/>
    <w:rsid w:val="003D359D"/>
    <w:rsid w:val="003E7FED"/>
    <w:rsid w:val="003F1539"/>
    <w:rsid w:val="003F3EDE"/>
    <w:rsid w:val="0040054C"/>
    <w:rsid w:val="00406D2E"/>
    <w:rsid w:val="00422079"/>
    <w:rsid w:val="0043732D"/>
    <w:rsid w:val="00444834"/>
    <w:rsid w:val="00447207"/>
    <w:rsid w:val="00453AF2"/>
    <w:rsid w:val="004552CD"/>
    <w:rsid w:val="004567AA"/>
    <w:rsid w:val="00471A6E"/>
    <w:rsid w:val="0047460C"/>
    <w:rsid w:val="00476868"/>
    <w:rsid w:val="004875E5"/>
    <w:rsid w:val="00487E6F"/>
    <w:rsid w:val="004940BF"/>
    <w:rsid w:val="004A1BBF"/>
    <w:rsid w:val="004A649A"/>
    <w:rsid w:val="004C765B"/>
    <w:rsid w:val="004C7699"/>
    <w:rsid w:val="004D16BD"/>
    <w:rsid w:val="004D78E3"/>
    <w:rsid w:val="004F3878"/>
    <w:rsid w:val="00521E02"/>
    <w:rsid w:val="005263B3"/>
    <w:rsid w:val="00527132"/>
    <w:rsid w:val="0052783E"/>
    <w:rsid w:val="00530D71"/>
    <w:rsid w:val="0053527C"/>
    <w:rsid w:val="00550FA9"/>
    <w:rsid w:val="00555CCD"/>
    <w:rsid w:val="005710E9"/>
    <w:rsid w:val="005726A8"/>
    <w:rsid w:val="00591070"/>
    <w:rsid w:val="00593B28"/>
    <w:rsid w:val="005941C0"/>
    <w:rsid w:val="005B65AF"/>
    <w:rsid w:val="005C1EE7"/>
    <w:rsid w:val="005C66CF"/>
    <w:rsid w:val="005D0FB4"/>
    <w:rsid w:val="005D12A1"/>
    <w:rsid w:val="005E1AC8"/>
    <w:rsid w:val="005E5190"/>
    <w:rsid w:val="005F0E75"/>
    <w:rsid w:val="00605D1D"/>
    <w:rsid w:val="00612C02"/>
    <w:rsid w:val="006233F9"/>
    <w:rsid w:val="006343CD"/>
    <w:rsid w:val="0063458A"/>
    <w:rsid w:val="0063517F"/>
    <w:rsid w:val="00636717"/>
    <w:rsid w:val="00636FC0"/>
    <w:rsid w:val="006416D7"/>
    <w:rsid w:val="00656373"/>
    <w:rsid w:val="0065687F"/>
    <w:rsid w:val="00663FF1"/>
    <w:rsid w:val="00673E83"/>
    <w:rsid w:val="00675DEE"/>
    <w:rsid w:val="00682793"/>
    <w:rsid w:val="00683188"/>
    <w:rsid w:val="00686474"/>
    <w:rsid w:val="00687E5D"/>
    <w:rsid w:val="00692380"/>
    <w:rsid w:val="006A43EB"/>
    <w:rsid w:val="006A71B4"/>
    <w:rsid w:val="006B0DA1"/>
    <w:rsid w:val="006B30DE"/>
    <w:rsid w:val="006B3D5C"/>
    <w:rsid w:val="006D4188"/>
    <w:rsid w:val="006D48F8"/>
    <w:rsid w:val="006F0B12"/>
    <w:rsid w:val="0070133A"/>
    <w:rsid w:val="00721B57"/>
    <w:rsid w:val="0072330E"/>
    <w:rsid w:val="00732D58"/>
    <w:rsid w:val="0073389F"/>
    <w:rsid w:val="007371AF"/>
    <w:rsid w:val="00743464"/>
    <w:rsid w:val="00743ED1"/>
    <w:rsid w:val="00750076"/>
    <w:rsid w:val="00756F8F"/>
    <w:rsid w:val="00765FDA"/>
    <w:rsid w:val="00767187"/>
    <w:rsid w:val="00771D93"/>
    <w:rsid w:val="007765A4"/>
    <w:rsid w:val="00782D46"/>
    <w:rsid w:val="007A522D"/>
    <w:rsid w:val="007C2C6B"/>
    <w:rsid w:val="007C46DA"/>
    <w:rsid w:val="007C5D14"/>
    <w:rsid w:val="007C6E13"/>
    <w:rsid w:val="007F1FF5"/>
    <w:rsid w:val="00800615"/>
    <w:rsid w:val="00801066"/>
    <w:rsid w:val="00806255"/>
    <w:rsid w:val="00807CFA"/>
    <w:rsid w:val="00817A47"/>
    <w:rsid w:val="00826E32"/>
    <w:rsid w:val="00834E94"/>
    <w:rsid w:val="0084226A"/>
    <w:rsid w:val="0085192A"/>
    <w:rsid w:val="00852209"/>
    <w:rsid w:val="0086121F"/>
    <w:rsid w:val="0088584B"/>
    <w:rsid w:val="00896564"/>
    <w:rsid w:val="008B10AF"/>
    <w:rsid w:val="008B43ED"/>
    <w:rsid w:val="008C7F64"/>
    <w:rsid w:val="008D6F83"/>
    <w:rsid w:val="008E5B5A"/>
    <w:rsid w:val="008F1936"/>
    <w:rsid w:val="00905A6E"/>
    <w:rsid w:val="0090661A"/>
    <w:rsid w:val="00925485"/>
    <w:rsid w:val="0095156C"/>
    <w:rsid w:val="00955131"/>
    <w:rsid w:val="00980DAE"/>
    <w:rsid w:val="00987C81"/>
    <w:rsid w:val="009940DC"/>
    <w:rsid w:val="00995376"/>
    <w:rsid w:val="00997DC6"/>
    <w:rsid w:val="009A01B2"/>
    <w:rsid w:val="009A692D"/>
    <w:rsid w:val="009B346A"/>
    <w:rsid w:val="009C1F62"/>
    <w:rsid w:val="009D75A9"/>
    <w:rsid w:val="009E07DC"/>
    <w:rsid w:val="009F0838"/>
    <w:rsid w:val="009F3629"/>
    <w:rsid w:val="00A04ADE"/>
    <w:rsid w:val="00A074E8"/>
    <w:rsid w:val="00A1748B"/>
    <w:rsid w:val="00A21D42"/>
    <w:rsid w:val="00A30E35"/>
    <w:rsid w:val="00A43319"/>
    <w:rsid w:val="00A4422F"/>
    <w:rsid w:val="00A510F6"/>
    <w:rsid w:val="00A52913"/>
    <w:rsid w:val="00A53F67"/>
    <w:rsid w:val="00A55C4A"/>
    <w:rsid w:val="00A64519"/>
    <w:rsid w:val="00A707D4"/>
    <w:rsid w:val="00A8122D"/>
    <w:rsid w:val="00A81BEF"/>
    <w:rsid w:val="00A81E46"/>
    <w:rsid w:val="00A92FC2"/>
    <w:rsid w:val="00A95508"/>
    <w:rsid w:val="00A969FD"/>
    <w:rsid w:val="00AA448E"/>
    <w:rsid w:val="00AA4FB9"/>
    <w:rsid w:val="00AA7CE2"/>
    <w:rsid w:val="00AB384C"/>
    <w:rsid w:val="00AE38C8"/>
    <w:rsid w:val="00AE4044"/>
    <w:rsid w:val="00AE6717"/>
    <w:rsid w:val="00AF7343"/>
    <w:rsid w:val="00B0682C"/>
    <w:rsid w:val="00B23A83"/>
    <w:rsid w:val="00B25B7C"/>
    <w:rsid w:val="00B3258C"/>
    <w:rsid w:val="00B35DF4"/>
    <w:rsid w:val="00B379EA"/>
    <w:rsid w:val="00B40C8E"/>
    <w:rsid w:val="00B425AF"/>
    <w:rsid w:val="00B458B0"/>
    <w:rsid w:val="00B530A7"/>
    <w:rsid w:val="00B616ED"/>
    <w:rsid w:val="00B63AC0"/>
    <w:rsid w:val="00B65DA0"/>
    <w:rsid w:val="00B66A53"/>
    <w:rsid w:val="00B671ED"/>
    <w:rsid w:val="00B7579C"/>
    <w:rsid w:val="00B924CE"/>
    <w:rsid w:val="00B93595"/>
    <w:rsid w:val="00B95D4C"/>
    <w:rsid w:val="00B97E8B"/>
    <w:rsid w:val="00BA049E"/>
    <w:rsid w:val="00BA7611"/>
    <w:rsid w:val="00BB6628"/>
    <w:rsid w:val="00BC0416"/>
    <w:rsid w:val="00BC243F"/>
    <w:rsid w:val="00BD5DA5"/>
    <w:rsid w:val="00BE0262"/>
    <w:rsid w:val="00BE2BE1"/>
    <w:rsid w:val="00BE3C25"/>
    <w:rsid w:val="00BE4654"/>
    <w:rsid w:val="00BF1EAA"/>
    <w:rsid w:val="00C125BD"/>
    <w:rsid w:val="00C23F01"/>
    <w:rsid w:val="00C43EE6"/>
    <w:rsid w:val="00C462FD"/>
    <w:rsid w:val="00C54D48"/>
    <w:rsid w:val="00C87A87"/>
    <w:rsid w:val="00C91B43"/>
    <w:rsid w:val="00C9455F"/>
    <w:rsid w:val="00CA3480"/>
    <w:rsid w:val="00CB1F99"/>
    <w:rsid w:val="00CB2A87"/>
    <w:rsid w:val="00CC0E1C"/>
    <w:rsid w:val="00CC7481"/>
    <w:rsid w:val="00CC74C2"/>
    <w:rsid w:val="00CD1E76"/>
    <w:rsid w:val="00CD7222"/>
    <w:rsid w:val="00CE1A6D"/>
    <w:rsid w:val="00CE2EE5"/>
    <w:rsid w:val="00CE46C8"/>
    <w:rsid w:val="00CE4CD7"/>
    <w:rsid w:val="00CE4E76"/>
    <w:rsid w:val="00CE65E9"/>
    <w:rsid w:val="00CE7499"/>
    <w:rsid w:val="00CE7FF1"/>
    <w:rsid w:val="00CF197E"/>
    <w:rsid w:val="00D008B6"/>
    <w:rsid w:val="00D028D6"/>
    <w:rsid w:val="00D11B0E"/>
    <w:rsid w:val="00D25D0B"/>
    <w:rsid w:val="00D337F5"/>
    <w:rsid w:val="00D3516E"/>
    <w:rsid w:val="00D47709"/>
    <w:rsid w:val="00D63A0B"/>
    <w:rsid w:val="00D64B98"/>
    <w:rsid w:val="00D857FB"/>
    <w:rsid w:val="00DA6FE9"/>
    <w:rsid w:val="00DB47C8"/>
    <w:rsid w:val="00DC18FD"/>
    <w:rsid w:val="00DD0B3E"/>
    <w:rsid w:val="00DE3E95"/>
    <w:rsid w:val="00E03C29"/>
    <w:rsid w:val="00E06E29"/>
    <w:rsid w:val="00E118AD"/>
    <w:rsid w:val="00E46013"/>
    <w:rsid w:val="00E51BDE"/>
    <w:rsid w:val="00E532C0"/>
    <w:rsid w:val="00E56741"/>
    <w:rsid w:val="00E82540"/>
    <w:rsid w:val="00EA4977"/>
    <w:rsid w:val="00EB3629"/>
    <w:rsid w:val="00EB6449"/>
    <w:rsid w:val="00EB6915"/>
    <w:rsid w:val="00EC4521"/>
    <w:rsid w:val="00ED0633"/>
    <w:rsid w:val="00EE12F7"/>
    <w:rsid w:val="00EF0604"/>
    <w:rsid w:val="00F035E6"/>
    <w:rsid w:val="00F05D97"/>
    <w:rsid w:val="00F11DAF"/>
    <w:rsid w:val="00F2508C"/>
    <w:rsid w:val="00F4754D"/>
    <w:rsid w:val="00F5524B"/>
    <w:rsid w:val="00F63C6A"/>
    <w:rsid w:val="00F66877"/>
    <w:rsid w:val="00F7367F"/>
    <w:rsid w:val="00F85AB2"/>
    <w:rsid w:val="00F8730B"/>
    <w:rsid w:val="00F91CAA"/>
    <w:rsid w:val="00F91DBD"/>
    <w:rsid w:val="00F965D7"/>
    <w:rsid w:val="00FA4658"/>
    <w:rsid w:val="00FA6332"/>
    <w:rsid w:val="00FC09D9"/>
    <w:rsid w:val="00FC7D81"/>
    <w:rsid w:val="00FD5DEA"/>
    <w:rsid w:val="00FE03AB"/>
    <w:rsid w:val="00FE48B9"/>
    <w:rsid w:val="00FF20BA"/>
    <w:rsid w:val="01D5B2EC"/>
    <w:rsid w:val="02085C3E"/>
    <w:rsid w:val="0221C051"/>
    <w:rsid w:val="034A08C3"/>
    <w:rsid w:val="034F87F2"/>
    <w:rsid w:val="038D2955"/>
    <w:rsid w:val="04E5D924"/>
    <w:rsid w:val="0519F9E3"/>
    <w:rsid w:val="0535C81C"/>
    <w:rsid w:val="060E1977"/>
    <w:rsid w:val="0681A985"/>
    <w:rsid w:val="08BD4D2B"/>
    <w:rsid w:val="0A66E725"/>
    <w:rsid w:val="0A8336E6"/>
    <w:rsid w:val="0B745CD1"/>
    <w:rsid w:val="0CF0EB09"/>
    <w:rsid w:val="0DBAD7A8"/>
    <w:rsid w:val="0E1747EC"/>
    <w:rsid w:val="0F17C27C"/>
    <w:rsid w:val="107C302B"/>
    <w:rsid w:val="11A34FF8"/>
    <w:rsid w:val="13C9A711"/>
    <w:rsid w:val="14ABCB26"/>
    <w:rsid w:val="14ACEE65"/>
    <w:rsid w:val="1580F29E"/>
    <w:rsid w:val="16462478"/>
    <w:rsid w:val="178BE5F9"/>
    <w:rsid w:val="191628BB"/>
    <w:rsid w:val="1A367607"/>
    <w:rsid w:val="1A3C077C"/>
    <w:rsid w:val="1AA2AE73"/>
    <w:rsid w:val="1B19959B"/>
    <w:rsid w:val="1C1CA9EF"/>
    <w:rsid w:val="1CBEBEE0"/>
    <w:rsid w:val="1CC68982"/>
    <w:rsid w:val="1D16782F"/>
    <w:rsid w:val="1D431D18"/>
    <w:rsid w:val="1D6E16C9"/>
    <w:rsid w:val="2059D2BA"/>
    <w:rsid w:val="20974B23"/>
    <w:rsid w:val="22E7DF22"/>
    <w:rsid w:val="2314D807"/>
    <w:rsid w:val="25E35583"/>
    <w:rsid w:val="25E37B67"/>
    <w:rsid w:val="26594E8B"/>
    <w:rsid w:val="272E432A"/>
    <w:rsid w:val="278F646E"/>
    <w:rsid w:val="2802A077"/>
    <w:rsid w:val="280CF191"/>
    <w:rsid w:val="284D41A0"/>
    <w:rsid w:val="287C1139"/>
    <w:rsid w:val="28D6A4B0"/>
    <w:rsid w:val="292D1511"/>
    <w:rsid w:val="2959D3F8"/>
    <w:rsid w:val="29EE48AF"/>
    <w:rsid w:val="2A17E19A"/>
    <w:rsid w:val="2AF5A459"/>
    <w:rsid w:val="2BA1997A"/>
    <w:rsid w:val="2C257F2E"/>
    <w:rsid w:val="2C63EA58"/>
    <w:rsid w:val="2D42A83B"/>
    <w:rsid w:val="2DBBE21E"/>
    <w:rsid w:val="2DFFBAB9"/>
    <w:rsid w:val="2E2FA5E2"/>
    <w:rsid w:val="2E7B288B"/>
    <w:rsid w:val="2EEB52BD"/>
    <w:rsid w:val="3047EEA6"/>
    <w:rsid w:val="3060D349"/>
    <w:rsid w:val="31788676"/>
    <w:rsid w:val="3183FDBC"/>
    <w:rsid w:val="32AAB0DD"/>
    <w:rsid w:val="337F8F68"/>
    <w:rsid w:val="347DAADC"/>
    <w:rsid w:val="360ACC9E"/>
    <w:rsid w:val="36F664A2"/>
    <w:rsid w:val="37A69CFF"/>
    <w:rsid w:val="37DABDBE"/>
    <w:rsid w:val="38D1DDB9"/>
    <w:rsid w:val="39426D60"/>
    <w:rsid w:val="3A0C59FF"/>
    <w:rsid w:val="3ABDE14C"/>
    <w:rsid w:val="3AE44140"/>
    <w:rsid w:val="3B0DCFF9"/>
    <w:rsid w:val="3B3DFB3C"/>
    <w:rsid w:val="3BC9D5C5"/>
    <w:rsid w:val="3BD1C34B"/>
    <w:rsid w:val="3C7A0E22"/>
    <w:rsid w:val="3D8D2A2D"/>
    <w:rsid w:val="3F506A5E"/>
    <w:rsid w:val="3F62A05B"/>
    <w:rsid w:val="41F7420A"/>
    <w:rsid w:val="424104CF"/>
    <w:rsid w:val="43150E0B"/>
    <w:rsid w:val="436A53DF"/>
    <w:rsid w:val="439E6A06"/>
    <w:rsid w:val="444AD904"/>
    <w:rsid w:val="460C1E29"/>
    <w:rsid w:val="46124702"/>
    <w:rsid w:val="4644996A"/>
    <w:rsid w:val="4687F85E"/>
    <w:rsid w:val="4690E2EA"/>
    <w:rsid w:val="46E6AB80"/>
    <w:rsid w:val="490BCC56"/>
    <w:rsid w:val="491331FC"/>
    <w:rsid w:val="49471887"/>
    <w:rsid w:val="4990FF24"/>
    <w:rsid w:val="49BF9920"/>
    <w:rsid w:val="4A37C50F"/>
    <w:rsid w:val="4ADF8F4C"/>
    <w:rsid w:val="4B98733A"/>
    <w:rsid w:val="4BF4E6B7"/>
    <w:rsid w:val="4D83B776"/>
    <w:rsid w:val="4E4EA8D7"/>
    <w:rsid w:val="4F665A5E"/>
    <w:rsid w:val="4F780C8E"/>
    <w:rsid w:val="4FCA34C6"/>
    <w:rsid w:val="5184251D"/>
    <w:rsid w:val="51D1AC6A"/>
    <w:rsid w:val="527502A6"/>
    <w:rsid w:val="534AEB8C"/>
    <w:rsid w:val="545A5B29"/>
    <w:rsid w:val="54EAB34C"/>
    <w:rsid w:val="552B3843"/>
    <w:rsid w:val="55D8DBD3"/>
    <w:rsid w:val="5711AEC8"/>
    <w:rsid w:val="573CAD77"/>
    <w:rsid w:val="57B4C95F"/>
    <w:rsid w:val="58DB990A"/>
    <w:rsid w:val="5961D03B"/>
    <w:rsid w:val="59A104B3"/>
    <w:rsid w:val="59A6012B"/>
    <w:rsid w:val="5AFE69EA"/>
    <w:rsid w:val="5B937714"/>
    <w:rsid w:val="5C3E390D"/>
    <w:rsid w:val="5C97618E"/>
    <w:rsid w:val="5C9970FD"/>
    <w:rsid w:val="5D88DDD2"/>
    <w:rsid w:val="5E480444"/>
    <w:rsid w:val="5E71A636"/>
    <w:rsid w:val="5F1953B6"/>
    <w:rsid w:val="5F22DA79"/>
    <w:rsid w:val="603037CE"/>
    <w:rsid w:val="604DBFDA"/>
    <w:rsid w:val="60BEAADA"/>
    <w:rsid w:val="60D7D9ED"/>
    <w:rsid w:val="60FE39E1"/>
    <w:rsid w:val="61695550"/>
    <w:rsid w:val="616EA5CE"/>
    <w:rsid w:val="61AC1698"/>
    <w:rsid w:val="61E9903B"/>
    <w:rsid w:val="62906FB4"/>
    <w:rsid w:val="62A4CF71"/>
    <w:rsid w:val="6347E6F9"/>
    <w:rsid w:val="63C80825"/>
    <w:rsid w:val="652130FD"/>
    <w:rsid w:val="6634499F"/>
    <w:rsid w:val="66C65A42"/>
    <w:rsid w:val="66D99567"/>
    <w:rsid w:val="681B581C"/>
    <w:rsid w:val="69F4A220"/>
    <w:rsid w:val="6B4AF798"/>
    <w:rsid w:val="6B7B19AE"/>
    <w:rsid w:val="6B907281"/>
    <w:rsid w:val="6B99CB65"/>
    <w:rsid w:val="6C9AE003"/>
    <w:rsid w:val="6CB84B9B"/>
    <w:rsid w:val="6D175013"/>
    <w:rsid w:val="6DC4F29C"/>
    <w:rsid w:val="6E541BFC"/>
    <w:rsid w:val="70A2CBCE"/>
    <w:rsid w:val="70DCBC2A"/>
    <w:rsid w:val="7284D860"/>
    <w:rsid w:val="72C5286F"/>
    <w:rsid w:val="72D9ED80"/>
    <w:rsid w:val="7524A3C4"/>
    <w:rsid w:val="768A1EE4"/>
    <w:rsid w:val="788EFB47"/>
    <w:rsid w:val="790C167C"/>
    <w:rsid w:val="7C18FC1A"/>
    <w:rsid w:val="7CCD8966"/>
    <w:rsid w:val="7CDAC73E"/>
    <w:rsid w:val="7D4CEE80"/>
    <w:rsid w:val="7DD6202E"/>
    <w:rsid w:val="7F969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B059"/>
  <w15:chartTrackingRefBased/>
  <w15:docId w15:val="{A784F0E1-54BE-47A1-8603-C1B1750E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4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74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67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E67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4C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C74C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0133A"/>
    <w:pPr>
      <w:ind w:left="720"/>
      <w:contextualSpacing/>
    </w:pPr>
  </w:style>
  <w:style w:type="character" w:styleId="Hyperlink">
    <w:name w:val="Hyperlink"/>
    <w:basedOn w:val="DefaultParagraphFont"/>
    <w:uiPriority w:val="99"/>
    <w:unhideWhenUsed/>
    <w:rsid w:val="009A01B2"/>
    <w:rPr>
      <w:color w:val="0563C1"/>
      <w:u w:val="single"/>
    </w:rPr>
  </w:style>
  <w:style w:type="paragraph" w:styleId="BodyText">
    <w:name w:val="Body Text"/>
    <w:basedOn w:val="Normal"/>
    <w:link w:val="BodyTextChar"/>
    <w:uiPriority w:val="1"/>
    <w:semiHidden/>
    <w:unhideWhenUsed/>
    <w:qFormat/>
    <w:rsid w:val="009A01B2"/>
    <w:pPr>
      <w:widowControl w:val="0"/>
      <w:spacing w:after="0" w:line="240" w:lineRule="auto"/>
      <w:ind w:left="840" w:hanging="360"/>
    </w:pPr>
    <w:rPr>
      <w:rFonts w:ascii="Arial" w:eastAsia="Arial" w:hAnsi="Arial"/>
      <w:sz w:val="24"/>
      <w:szCs w:val="24"/>
      <w:lang w:val="en-US"/>
    </w:rPr>
  </w:style>
  <w:style w:type="character" w:customStyle="1" w:styleId="BodyTextChar">
    <w:name w:val="Body Text Char"/>
    <w:basedOn w:val="DefaultParagraphFont"/>
    <w:link w:val="BodyText"/>
    <w:uiPriority w:val="1"/>
    <w:semiHidden/>
    <w:rsid w:val="009A01B2"/>
    <w:rPr>
      <w:rFonts w:ascii="Arial" w:eastAsia="Arial" w:hAnsi="Arial"/>
      <w:sz w:val="24"/>
      <w:szCs w:val="24"/>
      <w:lang w:val="en-US"/>
    </w:rPr>
  </w:style>
  <w:style w:type="paragraph" w:styleId="NoSpacing">
    <w:name w:val="No Spacing"/>
    <w:uiPriority w:val="1"/>
    <w:qFormat/>
    <w:rsid w:val="009A01B2"/>
    <w:pPr>
      <w:widowControl w:val="0"/>
      <w:spacing w:after="0" w:line="240" w:lineRule="auto"/>
    </w:pPr>
    <w:rPr>
      <w:lang w:val="en-US"/>
    </w:rPr>
  </w:style>
  <w:style w:type="paragraph" w:styleId="Caption">
    <w:name w:val="caption"/>
    <w:basedOn w:val="Normal"/>
    <w:next w:val="Normal"/>
    <w:uiPriority w:val="35"/>
    <w:unhideWhenUsed/>
    <w:qFormat/>
    <w:rsid w:val="00331A0E"/>
    <w:pPr>
      <w:spacing w:after="200" w:line="240" w:lineRule="auto"/>
    </w:pPr>
    <w:rPr>
      <w:i/>
      <w:iCs/>
      <w:color w:val="44546A" w:themeColor="text2"/>
      <w:sz w:val="18"/>
      <w:szCs w:val="18"/>
    </w:rPr>
  </w:style>
  <w:style w:type="table" w:styleId="TableGrid">
    <w:name w:val="Table Grid"/>
    <w:basedOn w:val="TableNormal"/>
    <w:uiPriority w:val="39"/>
    <w:rsid w:val="00C87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3BA2"/>
    <w:rPr>
      <w:color w:val="605E5C"/>
      <w:shd w:val="clear" w:color="auto" w:fill="E1DFDD"/>
    </w:rPr>
  </w:style>
  <w:style w:type="character" w:customStyle="1" w:styleId="Heading3Char">
    <w:name w:val="Heading 3 Char"/>
    <w:basedOn w:val="DefaultParagraphFont"/>
    <w:link w:val="Heading3"/>
    <w:uiPriority w:val="9"/>
    <w:rsid w:val="00AE671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E6717"/>
    <w:rPr>
      <w:rFonts w:asciiTheme="majorHAnsi" w:eastAsiaTheme="majorEastAsia" w:hAnsiTheme="majorHAnsi" w:cstheme="majorBidi"/>
      <w:i/>
      <w:iCs/>
      <w:color w:val="2F5496" w:themeColor="accent1" w:themeShade="BF"/>
    </w:rPr>
  </w:style>
  <w:style w:type="paragraph" w:customStyle="1" w:styleId="xxxmsonormal">
    <w:name w:val="x_xxmsonormal"/>
    <w:basedOn w:val="Normal"/>
    <w:rsid w:val="00782D46"/>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18800">
      <w:bodyDiv w:val="1"/>
      <w:marLeft w:val="0"/>
      <w:marRight w:val="0"/>
      <w:marTop w:val="0"/>
      <w:marBottom w:val="0"/>
      <w:divBdr>
        <w:top w:val="none" w:sz="0" w:space="0" w:color="auto"/>
        <w:left w:val="none" w:sz="0" w:space="0" w:color="auto"/>
        <w:bottom w:val="none" w:sz="0" w:space="0" w:color="auto"/>
        <w:right w:val="none" w:sz="0" w:space="0" w:color="auto"/>
      </w:divBdr>
    </w:div>
    <w:div w:id="850140913">
      <w:bodyDiv w:val="1"/>
      <w:marLeft w:val="0"/>
      <w:marRight w:val="0"/>
      <w:marTop w:val="0"/>
      <w:marBottom w:val="0"/>
      <w:divBdr>
        <w:top w:val="none" w:sz="0" w:space="0" w:color="auto"/>
        <w:left w:val="none" w:sz="0" w:space="0" w:color="auto"/>
        <w:bottom w:val="none" w:sz="0" w:space="0" w:color="auto"/>
        <w:right w:val="none" w:sz="0" w:space="0" w:color="auto"/>
      </w:divBdr>
    </w:div>
    <w:div w:id="854536486">
      <w:bodyDiv w:val="1"/>
      <w:marLeft w:val="0"/>
      <w:marRight w:val="0"/>
      <w:marTop w:val="0"/>
      <w:marBottom w:val="0"/>
      <w:divBdr>
        <w:top w:val="none" w:sz="0" w:space="0" w:color="auto"/>
        <w:left w:val="none" w:sz="0" w:space="0" w:color="auto"/>
        <w:bottom w:val="none" w:sz="0" w:space="0" w:color="auto"/>
        <w:right w:val="none" w:sz="0" w:space="0" w:color="auto"/>
      </w:divBdr>
    </w:div>
    <w:div w:id="1027832736">
      <w:bodyDiv w:val="1"/>
      <w:marLeft w:val="0"/>
      <w:marRight w:val="0"/>
      <w:marTop w:val="0"/>
      <w:marBottom w:val="0"/>
      <w:divBdr>
        <w:top w:val="none" w:sz="0" w:space="0" w:color="auto"/>
        <w:left w:val="none" w:sz="0" w:space="0" w:color="auto"/>
        <w:bottom w:val="none" w:sz="0" w:space="0" w:color="auto"/>
        <w:right w:val="none" w:sz="0" w:space="0" w:color="auto"/>
      </w:divBdr>
    </w:div>
    <w:div w:id="1738548246">
      <w:bodyDiv w:val="1"/>
      <w:marLeft w:val="0"/>
      <w:marRight w:val="0"/>
      <w:marTop w:val="0"/>
      <w:marBottom w:val="0"/>
      <w:divBdr>
        <w:top w:val="none" w:sz="0" w:space="0" w:color="auto"/>
        <w:left w:val="none" w:sz="0" w:space="0" w:color="auto"/>
        <w:bottom w:val="none" w:sz="0" w:space="0" w:color="auto"/>
        <w:right w:val="none" w:sz="0" w:space="0" w:color="auto"/>
      </w:divBdr>
      <w:divsChild>
        <w:div w:id="1712487685">
          <w:marLeft w:val="360"/>
          <w:marRight w:val="0"/>
          <w:marTop w:val="200"/>
          <w:marBottom w:val="0"/>
          <w:divBdr>
            <w:top w:val="none" w:sz="0" w:space="0" w:color="auto"/>
            <w:left w:val="none" w:sz="0" w:space="0" w:color="auto"/>
            <w:bottom w:val="none" w:sz="0" w:space="0" w:color="auto"/>
            <w:right w:val="none" w:sz="0" w:space="0" w:color="auto"/>
          </w:divBdr>
        </w:div>
      </w:divsChild>
    </w:div>
    <w:div w:id="2068339322">
      <w:bodyDiv w:val="1"/>
      <w:marLeft w:val="0"/>
      <w:marRight w:val="0"/>
      <w:marTop w:val="0"/>
      <w:marBottom w:val="0"/>
      <w:divBdr>
        <w:top w:val="none" w:sz="0" w:space="0" w:color="auto"/>
        <w:left w:val="none" w:sz="0" w:space="0" w:color="auto"/>
        <w:bottom w:val="none" w:sz="0" w:space="0" w:color="auto"/>
        <w:right w:val="none" w:sz="0" w:space="0" w:color="auto"/>
      </w:divBdr>
      <w:divsChild>
        <w:div w:id="116597418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perience.arcgis.com/experience/2de81f5bd54f48e99771549e0b4746d0/" TargetMode="External"/><Relationship Id="rId18" Type="http://schemas.openxmlformats.org/officeDocument/2006/relationships/hyperlink" Target="https://eur03.safelinks.protection.outlook.com/?url=https%3A%2F%2Faqua-delta.nl%2Fofferte%2F&amp;data=05%7C02%7Cphilip.thorpe%40naturalengland.org.uk%7Cf839e758090d447aeeae08dda4d73334%7C770a245002274c6290c74e38537f1102%7C0%7C0%7C638847966360503422%7CUnknown%7CTWFpbGZsb3d8eyJFbXB0eU1hcGkiOnRydWUsIlYiOiIwLjAuMDAwMCIsIlAiOiJXaW4zMiIsIkFOIjoiTWFpbCIsIldUIjoyfQ%3D%3D%7C0%7C%7C%7C&amp;sdata=Ls6gt2F%2BRagq7DbcKxIi0hSVeF6g5H4vB6VS%2BO3DDSg%3D&amp;reserved=0"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cid:image003.jpg@01DAB665.CF655E10" TargetMode="External"/><Relationship Id="rId7" Type="http://schemas.openxmlformats.org/officeDocument/2006/relationships/settings" Target="settings.xml"/><Relationship Id="rId12" Type="http://schemas.openxmlformats.org/officeDocument/2006/relationships/hyperlink" Target="https://sdbc.maps.arcgis.com/apps/View/index.html?appid=013d8b18f2c7434e92a0802f5ffd541c" TargetMode="External"/><Relationship Id="rId17" Type="http://schemas.openxmlformats.org/officeDocument/2006/relationships/image" Target="media/image7.jpeg"/><Relationship Id="rId25" Type="http://schemas.openxmlformats.org/officeDocument/2006/relationships/hyperlink" Target="https://eur03.safelinks.protection.outlook.com/?url=https%3A%2F%2Furl.uk.m.mimecastprotect.com%2Fs%2F5JS8CM838toRZnnfwf5c8btz3%2F&amp;data=05%7C02%7Cphilip.thorpe%40naturalengland.org.uk%7Cf839e758090d447aeeae08dda4d73334%7C770a245002274c6290c74e38537f1102%7C0%7C0%7C638847966360528155%7CUnknown%7CTWFpbGZsb3d8eyJFbXB0eU1hcGkiOnRydWUsIlYiOiIwLjAuMDAwMCIsIlAiOiJXaW4zMiIsIkFOIjoiTWFpbCIsIldUIjoyfQ%3D%3D%7C0%7C%7C%7C&amp;sdata=pvHFm8NH2Ih4vzCrI%2Bmb64mA7mPP3b%2BwRhFEsi%2FSQo8%3D&amp;reserved=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tel:+316344477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aart@aqua-delta.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tel:+31636315627" TargetMode="External"/><Relationship Id="rId28" Type="http://schemas.openxmlformats.org/officeDocument/2006/relationships/hyperlink" Target="https://eur03.safelinks.protection.outlook.com/?url=https%3A%2F%2Furl.uk.m.mimecastprotect.com%2Fs%2F5JS8CM838toRZnnfwf5c8btz3&amp;data=05%7C02%7Cphilip.thorpe%40naturalengland.org.uk%7Cf839e758090d447aeeae08dda4d73334%7C770a245002274c6290c74e38537f1102%7C0%7C0%7C638847966360544661%7CUnknown%7CTWFpbGZsb3d8eyJFbXB0eU1hcGkiOnRydWUsIlYiOiIwLjAuMDAwMCIsIlAiOiJXaW4zMiIsIkFOIjoiTWFpbCIsIldUIjoyfQ%3D%3D%7C0%7C%7C%7C&amp;sdata=6X7J4dfYZVdSstqhsLZxRCfkctKV8qqQKlRVcgNwlvU%3D&amp;reserved=0" TargetMode="External"/><Relationship Id="rId10" Type="http://schemas.openxmlformats.org/officeDocument/2006/relationships/image" Target="media/image2.jpeg"/><Relationship Id="rId19" Type="http://schemas.openxmlformats.org/officeDocument/2006/relationships/hyperlink" Target="https://eur03.safelinks.protection.outlook.com/?url=http%3A%2F%2Fwww.aqua-delta.nl%2F&amp;data=05%7C02%7CPhilip.Thorpe%40naturalengland.org.uk%7Ceed4acbce2b84683399c08dc8533e162%7C770a245002274c6290c74e38537f1102%7C0%7C0%7C638531705132781804%7CUnknown%7CTWFpbGZsb3d8eyJWIjoiMC4wLjAwMDAiLCJQIjoiV2luMzIiLCJBTiI6Ik1haWwiLCJXVCI6Mn0%3D%7C0%7C%7C%7C&amp;sdata=gAvr72b3XqQLWsI52RmfIQI7FBNy4k2UFsglIISLR3I%3D&amp;reserved=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eur03.safelinks.protection.outlook.com/?url=http%3A%2F%2Fwww.aqua-delta.nl%2F&amp;data=05%7C02%7CPhilip.Thorpe%40naturalengland.org.uk%7Ceed4acbce2b84683399c08dc8533e162%7C770a245002274c6290c74e38537f1102%7C0%7C0%7C638531705132788511%7CUnknown%7CTWFpbGZsb3d8eyJWIjoiMC4wLjAwMDAiLCJQIjoiV2luMzIiLCJBTiI6Ik1haWwiLCJXVCI6Mn0%3D%7C0%7C%7C%7C&amp;sdata=oQ%2FnK8YBI4uw4krhZQDeXdvL8KlGuonaBYR%2FjogeyF0%3D&amp;reserved=0" TargetMode="External"/><Relationship Id="rId27" Type="http://schemas.openxmlformats.org/officeDocument/2006/relationships/image" Target="cid:image002.jpg@01DBD6D0.D0F99200" TargetMode="External"/><Relationship Id="rId30" Type="http://schemas.openxmlformats.org/officeDocument/2006/relationships/hyperlink" Target="mailto:nathan@aqua-delta.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National Nature Reserves (NNRs)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11 Somerset Avon and Wiltshire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b6fb6250-5f88-4699-aea0-385c6f73d562">
      <Terms xmlns="http://schemas.microsoft.com/office/infopath/2007/PartnerControls"/>
    </lcf76f155ced4ddcb4097134ff3c332f>
    <Thumbnail xmlns="b6fb6250-5f88-4699-aea0-385c6f73d56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94DDB507469D9439DC10C1FC2B687EE" ma:contentTypeVersion="45" ma:contentTypeDescription="Create a new document." ma:contentTypeScope="" ma:versionID="de16715e5464caa26df4bb709c3dda83">
  <xsd:schema xmlns:xsd="http://www.w3.org/2001/XMLSchema" xmlns:xs="http://www.w3.org/2001/XMLSchema" xmlns:p="http://schemas.microsoft.com/office/2006/metadata/properties" xmlns:ns2="662745e8-e224-48e8-a2e3-254862b8c2f5" xmlns:ns3="b6fb6250-5f88-4699-aea0-385c6f73d562" targetNamespace="http://schemas.microsoft.com/office/2006/metadata/properties" ma:root="true" ma:fieldsID="872857eecf7f3482626f9d11999611be" ns2:_="" ns3:_="">
    <xsd:import namespace="662745e8-e224-48e8-a2e3-254862b8c2f5"/>
    <xsd:import namespace="b6fb6250-5f88-4699-aea0-385c6f73d562"/>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Thumbnai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1aa2949-895f-4444-9094-48fca4b53bb9}"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aa2949-895f-4444-9094-48fca4b53bb9}"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1 Somerset Avon and Wiltshire" ma:internalName="Team" ma:readOnly="false">
      <xsd:simpleType>
        <xsd:restriction base="dms:Text"/>
      </xsd:simpleType>
    </xsd:element>
    <xsd:element name="Topic" ma:index="20" nillable="true" ma:displayName="Topic" ma:default="National Nature Reserves (NNRs) 01"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fb6250-5f88-4699-aea0-385c6f73d56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Thumbnail" ma:index="34" nillable="true" ma:displayName="Thumbnail" ma:format="Thumbnail" ma:internalName="Thumbnail">
      <xsd:simpleType>
        <xsd:restriction base="dms:Unknown"/>
      </xsd:simpleType>
    </xsd:element>
    <xsd:element name="MediaServiceLocation" ma:index="3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Props1.xml><?xml version="1.0" encoding="utf-8"?>
<ds:datastoreItem xmlns:ds="http://schemas.openxmlformats.org/officeDocument/2006/customXml" ds:itemID="{1D5D32DD-E583-4B0B-BEC9-BC9DAE8F2470}">
  <ds:schemaRefs>
    <ds:schemaRef ds:uri="http://schemas.microsoft.com/office/2006/metadata/properties"/>
    <ds:schemaRef ds:uri="http://schemas.microsoft.com/office/infopath/2007/PartnerControls"/>
    <ds:schemaRef ds:uri="662745e8-e224-48e8-a2e3-254862b8c2f5"/>
    <ds:schemaRef ds:uri="cdf80d60-4f82-497f-90b3-5173ed874b5a"/>
    <ds:schemaRef ds:uri="b6fb6250-5f88-4699-aea0-385c6f73d562"/>
  </ds:schemaRefs>
</ds:datastoreItem>
</file>

<file path=customXml/itemProps2.xml><?xml version="1.0" encoding="utf-8"?>
<ds:datastoreItem xmlns:ds="http://schemas.openxmlformats.org/officeDocument/2006/customXml" ds:itemID="{E67E38F6-356F-4FE4-860E-F365E8F006EF}">
  <ds:schemaRefs>
    <ds:schemaRef ds:uri="http://schemas.microsoft.com/sharepoint/v3/contenttype/forms"/>
  </ds:schemaRefs>
</ds:datastoreItem>
</file>

<file path=customXml/itemProps3.xml><?xml version="1.0" encoding="utf-8"?>
<ds:datastoreItem xmlns:ds="http://schemas.openxmlformats.org/officeDocument/2006/customXml" ds:itemID="{8B36DC9F-C66D-4B70-87D7-E2668D05C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6fb6250-5f88-4699-aea0-385c6f73d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47841-2EE3-44B9-A1F2-0CB039CE27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1996</Words>
  <Characters>11383</Characters>
  <Application>Microsoft Office Word</Application>
  <DocSecurity>0</DocSecurity>
  <Lines>94</Lines>
  <Paragraphs>26</Paragraphs>
  <ScaleCrop>false</ScaleCrop>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Godley</dc:creator>
  <cp:keywords/>
  <dc:description/>
  <cp:lastModifiedBy>Philip Thorpe</cp:lastModifiedBy>
  <cp:revision>348</cp:revision>
  <dcterms:created xsi:type="dcterms:W3CDTF">2023-08-25T13:43:00Z</dcterms:created>
  <dcterms:modified xsi:type="dcterms:W3CDTF">2025-06-16T10:48:00Z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0x010100A5BF1C78D9F64B679A5EBDE1C6598EBC0100194DDB507469D9439DC10C1FC2B687EE</vt:lpwstr>
  </property>
  <property fmtid="{D5CDD505-2E9C-101B-9397-08002B2CF9AE}" pid="3" name="InformationType">
    <vt:lpwstr/>
  </property>
  <property fmtid="{D5CDD505-2E9C-101B-9397-08002B2CF9AE}" pid="4" name="Distribution">
    <vt:lpwstr>9;#Internal NE|70a74972-c838-4a08-aeb8-2c6aad14b4d9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