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502CC4C6" w:rsidR="006568B3" w:rsidRDefault="006568B3" w:rsidP="00CE3F48">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F15D69" w:rsidRPr="00F15D69">
        <w:rPr>
          <w:rFonts w:ascii="Arial" w:hAnsi="Arial" w:cs="Arial"/>
          <w:sz w:val="20"/>
        </w:rPr>
        <w:t>Benchmarking of international railway infrastructure managers’ expenditure (covering operations, support, maintenance and renewals activities)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1EA693BA"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F15D69">
        <w:rPr>
          <w:rFonts w:ascii="Arial" w:hAnsi="Arial" w:cs="Arial"/>
          <w:sz w:val="20"/>
        </w:rPr>
        <w:t>22</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3A7853DA"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F15D69">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F15D69">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A5F65"/>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707217"/>
    <w:rsid w:val="007761D9"/>
    <w:rsid w:val="007A42E2"/>
    <w:rsid w:val="007D7C2C"/>
    <w:rsid w:val="008306C8"/>
    <w:rsid w:val="008545B1"/>
    <w:rsid w:val="00887201"/>
    <w:rsid w:val="008957F8"/>
    <w:rsid w:val="008D0B16"/>
    <w:rsid w:val="008E1C32"/>
    <w:rsid w:val="008E4DBA"/>
    <w:rsid w:val="0091748D"/>
    <w:rsid w:val="00937086"/>
    <w:rsid w:val="009A159A"/>
    <w:rsid w:val="009B4411"/>
    <w:rsid w:val="00A02AFA"/>
    <w:rsid w:val="00A070DC"/>
    <w:rsid w:val="00A153E2"/>
    <w:rsid w:val="00A15788"/>
    <w:rsid w:val="00A17A55"/>
    <w:rsid w:val="00A32CCD"/>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78061B"/>
    <w:rsid w:val="0082595B"/>
    <w:rsid w:val="00922E6B"/>
    <w:rsid w:val="00937086"/>
    <w:rsid w:val="009B3C84"/>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15075</Words>
  <Characters>78594</Characters>
  <Application>Microsoft Office Word</Application>
  <DocSecurity>0</DocSecurity>
  <Lines>654</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2025-06-12T08:46:00Z</dcterms:created>
  <dcterms:modified xsi:type="dcterms:W3CDTF">2025-06-12T08:46:00Z</dcterms:modified>
  <cp:category/>
</cp:coreProperties>
</file>