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4FC32FAC" w:rsidR="00FD07CA" w:rsidRPr="00466C82" w:rsidRDefault="00466C82" w:rsidP="00466C82">
      <w:pPr>
        <w:jc w:val="center"/>
        <w:rPr>
          <w:b/>
          <w:bCs/>
          <w:sz w:val="28"/>
          <w:szCs w:val="28"/>
          <w:u w:val="single"/>
        </w:rPr>
      </w:pPr>
      <w:r w:rsidRPr="00466C82">
        <w:rPr>
          <w:b/>
          <w:bCs/>
          <w:sz w:val="28"/>
          <w:szCs w:val="28"/>
          <w:u w:val="single"/>
        </w:rPr>
        <w:t>Septic Tank and PTP upgrade: opportunity mapping &amp; modelling</w:t>
      </w:r>
    </w:p>
    <w:tbl>
      <w:tblPr>
        <w:tblStyle w:val="TableGrid"/>
        <w:tblW w:w="9924" w:type="dxa"/>
        <w:tblInd w:w="-431" w:type="dxa"/>
        <w:tblLook w:val="04A0" w:firstRow="1" w:lastRow="0" w:firstColumn="1" w:lastColumn="0" w:noHBand="0" w:noVBand="1"/>
      </w:tblPr>
      <w:tblGrid>
        <w:gridCol w:w="460"/>
        <w:gridCol w:w="4662"/>
        <w:gridCol w:w="4802"/>
      </w:tblGrid>
      <w:tr w:rsidR="00E55056" w14:paraId="56086904" w14:textId="77777777" w:rsidTr="00835BEC">
        <w:tc>
          <w:tcPr>
            <w:tcW w:w="460" w:type="dxa"/>
          </w:tcPr>
          <w:p w14:paraId="7FA2D508" w14:textId="2FFE2308" w:rsidR="00E55056" w:rsidRPr="006026CA" w:rsidRDefault="00E55056" w:rsidP="00FD07CA">
            <w:pPr>
              <w:rPr>
                <w:sz w:val="24"/>
                <w:szCs w:val="24"/>
              </w:rPr>
            </w:pPr>
            <w:r w:rsidRPr="006026CA">
              <w:rPr>
                <w:sz w:val="24"/>
                <w:szCs w:val="24"/>
              </w:rPr>
              <w:t>1</w:t>
            </w:r>
          </w:p>
        </w:tc>
        <w:tc>
          <w:tcPr>
            <w:tcW w:w="4662" w:type="dxa"/>
          </w:tcPr>
          <w:p w14:paraId="19E6EB6B" w14:textId="77777777" w:rsidR="00466C82" w:rsidRPr="00466C82" w:rsidRDefault="00466C82" w:rsidP="00466C82">
            <w:pPr>
              <w:rPr>
                <w:sz w:val="24"/>
                <w:szCs w:val="24"/>
              </w:rPr>
            </w:pPr>
            <w:r w:rsidRPr="00466C82">
              <w:rPr>
                <w:sz w:val="24"/>
                <w:szCs w:val="24"/>
              </w:rPr>
              <w:t>One of the key outputs is for the opportunity mapping to be built using open-source software.</w:t>
            </w:r>
          </w:p>
          <w:p w14:paraId="4AE21EDE" w14:textId="77777777" w:rsidR="00466C82" w:rsidRPr="00466C82" w:rsidRDefault="00466C82" w:rsidP="00466C82">
            <w:pPr>
              <w:rPr>
                <w:sz w:val="24"/>
                <w:szCs w:val="24"/>
              </w:rPr>
            </w:pPr>
          </w:p>
          <w:p w14:paraId="5FC710ED" w14:textId="77777777" w:rsidR="00466C82" w:rsidRPr="00466C82" w:rsidRDefault="00466C82" w:rsidP="00466C82">
            <w:pPr>
              <w:rPr>
                <w:sz w:val="24"/>
                <w:szCs w:val="24"/>
              </w:rPr>
            </w:pPr>
            <w:r w:rsidRPr="00466C82">
              <w:rPr>
                <w:sz w:val="24"/>
                <w:szCs w:val="24"/>
              </w:rPr>
              <w:t>Our standard software we use for these applications is ESRI.</w:t>
            </w:r>
          </w:p>
          <w:p w14:paraId="72E12B9C" w14:textId="77777777" w:rsidR="00466C82" w:rsidRPr="00466C82" w:rsidRDefault="00466C82" w:rsidP="00466C82">
            <w:pPr>
              <w:rPr>
                <w:sz w:val="24"/>
                <w:szCs w:val="24"/>
              </w:rPr>
            </w:pPr>
          </w:p>
          <w:p w14:paraId="24D38E57" w14:textId="51B08F24" w:rsidR="00E55056" w:rsidRPr="006026CA" w:rsidRDefault="00466C82" w:rsidP="00466C82">
            <w:pPr>
              <w:rPr>
                <w:sz w:val="24"/>
                <w:szCs w:val="24"/>
              </w:rPr>
            </w:pPr>
            <w:r w:rsidRPr="00466C82">
              <w:rPr>
                <w:sz w:val="24"/>
                <w:szCs w:val="24"/>
              </w:rPr>
              <w:t>Would this be acceptable to NE as an output? Or is it not part of NE’s held software licenses?</w:t>
            </w:r>
          </w:p>
        </w:tc>
        <w:tc>
          <w:tcPr>
            <w:tcW w:w="4802" w:type="dxa"/>
          </w:tcPr>
          <w:p w14:paraId="4F42F4F4" w14:textId="28DC2620" w:rsidR="00466C82" w:rsidRPr="00466C82" w:rsidRDefault="00466C82" w:rsidP="00466C82">
            <w:pPr>
              <w:rPr>
                <w:sz w:val="24"/>
                <w:szCs w:val="24"/>
              </w:rPr>
            </w:pPr>
            <w:r w:rsidRPr="00466C82">
              <w:rPr>
                <w:sz w:val="24"/>
                <w:szCs w:val="24"/>
              </w:rPr>
              <w:t>I have checked this with ou</w:t>
            </w:r>
            <w:r>
              <w:rPr>
                <w:sz w:val="24"/>
                <w:szCs w:val="24"/>
              </w:rPr>
              <w:t>r</w:t>
            </w:r>
            <w:r w:rsidRPr="00466C82">
              <w:rPr>
                <w:sz w:val="24"/>
                <w:szCs w:val="24"/>
              </w:rPr>
              <w:t xml:space="preserve"> technical team, they have said: the model must be developed in open-source software or ArcGIS Pro which NE already holds a license for.</w:t>
            </w:r>
          </w:p>
          <w:p w14:paraId="630871F3" w14:textId="0D56C5DD" w:rsidR="00E55056" w:rsidRPr="006026CA" w:rsidRDefault="00E55056" w:rsidP="003D0E0D">
            <w:pPr>
              <w:rPr>
                <w:sz w:val="24"/>
                <w:szCs w:val="24"/>
              </w:rPr>
            </w:pPr>
          </w:p>
        </w:tc>
      </w:tr>
      <w:tr w:rsidR="00E91ECF" w14:paraId="2E694E5B" w14:textId="77777777" w:rsidTr="00835BEC">
        <w:tc>
          <w:tcPr>
            <w:tcW w:w="460" w:type="dxa"/>
          </w:tcPr>
          <w:p w14:paraId="673DCCBC" w14:textId="46827AA8" w:rsidR="00E91ECF" w:rsidRPr="006026CA" w:rsidRDefault="00C20682" w:rsidP="00FD07CA">
            <w:pPr>
              <w:rPr>
                <w:sz w:val="24"/>
                <w:szCs w:val="24"/>
              </w:rPr>
            </w:pPr>
            <w:r>
              <w:rPr>
                <w:sz w:val="24"/>
                <w:szCs w:val="24"/>
              </w:rPr>
              <w:t>2</w:t>
            </w:r>
          </w:p>
        </w:tc>
        <w:tc>
          <w:tcPr>
            <w:tcW w:w="4662" w:type="dxa"/>
          </w:tcPr>
          <w:p w14:paraId="72882BFB" w14:textId="77777777" w:rsidR="00466C82" w:rsidRDefault="00466C82" w:rsidP="00466C82">
            <w:pPr>
              <w:rPr>
                <w:sz w:val="24"/>
                <w:szCs w:val="24"/>
              </w:rPr>
            </w:pPr>
            <w:r>
              <w:rPr>
                <w:sz w:val="24"/>
                <w:szCs w:val="24"/>
              </w:rPr>
              <w:t xml:space="preserve">We are </w:t>
            </w:r>
            <w:r w:rsidRPr="00466C82">
              <w:rPr>
                <w:sz w:val="24"/>
                <w:szCs w:val="24"/>
              </w:rPr>
              <w:t>interested in submitting a proposal for the opportunity</w:t>
            </w:r>
            <w:r>
              <w:rPr>
                <w:sz w:val="24"/>
                <w:szCs w:val="24"/>
              </w:rPr>
              <w:t>.</w:t>
            </w:r>
          </w:p>
          <w:p w14:paraId="093076D2" w14:textId="77777777" w:rsidR="00466C82" w:rsidRDefault="00466C82" w:rsidP="00466C82">
            <w:pPr>
              <w:rPr>
                <w:sz w:val="24"/>
                <w:szCs w:val="24"/>
              </w:rPr>
            </w:pPr>
          </w:p>
          <w:p w14:paraId="48E43E3C" w14:textId="0F52866F" w:rsidR="00E91ECF" w:rsidRPr="00E91ECF" w:rsidRDefault="00466C82" w:rsidP="00466C82">
            <w:pPr>
              <w:rPr>
                <w:sz w:val="24"/>
                <w:szCs w:val="24"/>
              </w:rPr>
            </w:pPr>
            <w:r w:rsidRPr="00466C82">
              <w:rPr>
                <w:sz w:val="24"/>
                <w:szCs w:val="24"/>
              </w:rPr>
              <w:t>However, we would like to request an extension of approximately 1.5 weeks, with a revised submission deadline of 11th June.</w:t>
            </w:r>
          </w:p>
        </w:tc>
        <w:tc>
          <w:tcPr>
            <w:tcW w:w="4802" w:type="dxa"/>
          </w:tcPr>
          <w:p w14:paraId="33641C77" w14:textId="77777777" w:rsidR="00466C82" w:rsidRPr="00466C82" w:rsidRDefault="00466C82" w:rsidP="00466C82">
            <w:pPr>
              <w:rPr>
                <w:sz w:val="24"/>
                <w:szCs w:val="24"/>
              </w:rPr>
            </w:pPr>
            <w:r w:rsidRPr="00466C82">
              <w:rPr>
                <w:sz w:val="24"/>
                <w:szCs w:val="24"/>
              </w:rPr>
              <w:t xml:space="preserve">We are currently not able to accept any extensions on existing timetable. Sorry for any inconvenience this may cause. </w:t>
            </w:r>
          </w:p>
          <w:p w14:paraId="773459E3" w14:textId="4E88A06E" w:rsidR="00E91ECF" w:rsidRPr="00CB6EC4" w:rsidRDefault="00E91ECF" w:rsidP="003D0E0D">
            <w:pPr>
              <w:rPr>
                <w:sz w:val="24"/>
                <w:szCs w:val="24"/>
              </w:rPr>
            </w:pPr>
          </w:p>
        </w:tc>
      </w:tr>
      <w:tr w:rsidR="00EE6573" w14:paraId="21D9AA5B" w14:textId="77777777" w:rsidTr="00835BEC">
        <w:tc>
          <w:tcPr>
            <w:tcW w:w="460" w:type="dxa"/>
          </w:tcPr>
          <w:p w14:paraId="372BCCD8" w14:textId="36691D2E" w:rsidR="00EE6573" w:rsidRDefault="00EE6573" w:rsidP="00FD07CA">
            <w:pPr>
              <w:rPr>
                <w:sz w:val="24"/>
                <w:szCs w:val="24"/>
              </w:rPr>
            </w:pPr>
            <w:r>
              <w:rPr>
                <w:sz w:val="24"/>
                <w:szCs w:val="24"/>
              </w:rPr>
              <w:t>3</w:t>
            </w:r>
          </w:p>
        </w:tc>
        <w:tc>
          <w:tcPr>
            <w:tcW w:w="4662" w:type="dxa"/>
          </w:tcPr>
          <w:p w14:paraId="265E4FE4" w14:textId="6CCD9CD4" w:rsidR="00EE6573" w:rsidRDefault="00EE6573" w:rsidP="00466C82">
            <w:pPr>
              <w:rPr>
                <w:sz w:val="24"/>
                <w:szCs w:val="24"/>
              </w:rPr>
            </w:pPr>
            <w:r w:rsidRPr="00EE6573">
              <w:rPr>
                <w:sz w:val="24"/>
                <w:szCs w:val="24"/>
              </w:rPr>
              <w:t>Has funding been allocated to this project? We would like to know the answer to this before proceeding to compile a proposal.</w:t>
            </w:r>
          </w:p>
        </w:tc>
        <w:tc>
          <w:tcPr>
            <w:tcW w:w="4802" w:type="dxa"/>
          </w:tcPr>
          <w:p w14:paraId="0B2B9401" w14:textId="48C5B71F" w:rsidR="00EE6573" w:rsidRPr="00466C82" w:rsidRDefault="00EE6573" w:rsidP="00466C82">
            <w:pPr>
              <w:rPr>
                <w:sz w:val="24"/>
                <w:szCs w:val="24"/>
              </w:rPr>
            </w:pPr>
            <w:r>
              <w:rPr>
                <w:sz w:val="24"/>
                <w:szCs w:val="24"/>
              </w:rPr>
              <w:t>w</w:t>
            </w:r>
            <w:r w:rsidRPr="00EE6573">
              <w:rPr>
                <w:sz w:val="24"/>
                <w:szCs w:val="24"/>
              </w:rPr>
              <w:t xml:space="preserve">e have received internal approval to begin the procurement process. This is being twin tracked with Natural England awaiting final confirmation of budget through the annual Spending Review. Therefore, we will not be able to finally commit to awarding the contract until funds are released.  </w:t>
            </w:r>
          </w:p>
        </w:tc>
      </w:tr>
      <w:tr w:rsidR="00EE6573" w14:paraId="277799BA" w14:textId="77777777" w:rsidTr="00835BEC">
        <w:tc>
          <w:tcPr>
            <w:tcW w:w="460" w:type="dxa"/>
          </w:tcPr>
          <w:p w14:paraId="70D59EC5" w14:textId="32513F20" w:rsidR="00EE6573" w:rsidRDefault="00EE6573" w:rsidP="00FD07CA">
            <w:pPr>
              <w:rPr>
                <w:sz w:val="24"/>
                <w:szCs w:val="24"/>
              </w:rPr>
            </w:pPr>
            <w:r>
              <w:rPr>
                <w:sz w:val="24"/>
                <w:szCs w:val="24"/>
              </w:rPr>
              <w:t>4</w:t>
            </w:r>
          </w:p>
        </w:tc>
        <w:tc>
          <w:tcPr>
            <w:tcW w:w="4662" w:type="dxa"/>
          </w:tcPr>
          <w:p w14:paraId="4E38DC7C" w14:textId="3FB22751" w:rsidR="00EE6573" w:rsidRDefault="00EE6573" w:rsidP="00466C82">
            <w:pPr>
              <w:rPr>
                <w:sz w:val="24"/>
                <w:szCs w:val="24"/>
              </w:rPr>
            </w:pPr>
            <w:r w:rsidRPr="00EE6573">
              <w:rPr>
                <w:sz w:val="24"/>
                <w:szCs w:val="24"/>
              </w:rPr>
              <w:t>Will there be specific Natural England templates and data standards to apply to this project? Will we receive all necessary licensing for all datasets and templates from Natural England upon commencement?</w:t>
            </w:r>
          </w:p>
        </w:tc>
        <w:tc>
          <w:tcPr>
            <w:tcW w:w="4802" w:type="dxa"/>
          </w:tcPr>
          <w:p w14:paraId="05648A1E" w14:textId="77777777" w:rsidR="00EE6573" w:rsidRPr="00EE6573" w:rsidRDefault="00EE6573" w:rsidP="00EE6573">
            <w:pPr>
              <w:rPr>
                <w:sz w:val="24"/>
                <w:szCs w:val="24"/>
              </w:rPr>
            </w:pPr>
            <w:r w:rsidRPr="00EE6573">
              <w:rPr>
                <w:sz w:val="24"/>
                <w:szCs w:val="24"/>
              </w:rPr>
              <w:t>Natural England (NE) will supply a template document for the technical report that will be commissioned as a part of this tender. Specifications for the delivery of the opportunity mapping will also be provided, alongside metadata templates. As outlined within the Request for Quote (RfQ) the opportunity mapping should aim to use datasets NE already have a license for. NE will provide access to datasets that meet this criteria. The list of resources provided in the RfQ is an example of some resources that could be used under this prerequisite, but the list is not exhaustive. </w:t>
            </w:r>
          </w:p>
          <w:p w14:paraId="766F50B1" w14:textId="77777777" w:rsidR="00EE6573" w:rsidRDefault="00EE6573" w:rsidP="00466C82">
            <w:pPr>
              <w:rPr>
                <w:sz w:val="24"/>
                <w:szCs w:val="24"/>
              </w:rPr>
            </w:pPr>
          </w:p>
        </w:tc>
      </w:tr>
      <w:tr w:rsidR="00EE6573" w14:paraId="4267EC2D" w14:textId="77777777" w:rsidTr="00835BEC">
        <w:tc>
          <w:tcPr>
            <w:tcW w:w="460" w:type="dxa"/>
          </w:tcPr>
          <w:p w14:paraId="4602821A" w14:textId="27DC5D2E" w:rsidR="00EE6573" w:rsidRDefault="00EE6573" w:rsidP="00FD07CA">
            <w:pPr>
              <w:rPr>
                <w:sz w:val="24"/>
                <w:szCs w:val="24"/>
              </w:rPr>
            </w:pPr>
            <w:r>
              <w:rPr>
                <w:sz w:val="24"/>
                <w:szCs w:val="24"/>
              </w:rPr>
              <w:t>5</w:t>
            </w:r>
          </w:p>
        </w:tc>
        <w:tc>
          <w:tcPr>
            <w:tcW w:w="4662" w:type="dxa"/>
          </w:tcPr>
          <w:p w14:paraId="4866E70F" w14:textId="45EEF744" w:rsidR="00EE6573" w:rsidRDefault="00EE6573" w:rsidP="00466C82">
            <w:pPr>
              <w:rPr>
                <w:sz w:val="24"/>
                <w:szCs w:val="24"/>
              </w:rPr>
            </w:pPr>
            <w:r w:rsidRPr="00EE6573">
              <w:rPr>
                <w:sz w:val="24"/>
                <w:szCs w:val="24"/>
              </w:rPr>
              <w:t>Can a copy of this be provided?</w:t>
            </w:r>
            <w:r>
              <w:rPr>
                <w:sz w:val="24"/>
                <w:szCs w:val="24"/>
              </w:rPr>
              <w:t>:</w:t>
            </w:r>
          </w:p>
          <w:p w14:paraId="5510FA0A" w14:textId="77777777" w:rsidR="00EE6573" w:rsidRDefault="00EE6573" w:rsidP="00466C82">
            <w:pPr>
              <w:rPr>
                <w:sz w:val="24"/>
                <w:szCs w:val="24"/>
              </w:rPr>
            </w:pPr>
          </w:p>
          <w:p w14:paraId="6945FD67" w14:textId="2EBAF335" w:rsidR="00EE6573" w:rsidRPr="00EE6573" w:rsidRDefault="00EE6573" w:rsidP="00466C82">
            <w:pPr>
              <w:rPr>
                <w:sz w:val="24"/>
                <w:szCs w:val="24"/>
              </w:rPr>
            </w:pPr>
            <w:r w:rsidRPr="00EE6573">
              <w:rPr>
                <w:sz w:val="24"/>
                <w:szCs w:val="24"/>
              </w:rPr>
              <w:t xml:space="preserve">Document link "• Natural England Programmes - 14.12.2022_Replacing On-site Wastewater Treatment systems to generate </w:t>
            </w:r>
            <w:r w:rsidRPr="00EE6573">
              <w:rPr>
                <w:sz w:val="24"/>
                <w:szCs w:val="24"/>
              </w:rPr>
              <w:lastRenderedPageBreak/>
              <w:t>credits for Nutrient Neutrality.pdf - All Documents" is not accessible.</w:t>
            </w:r>
          </w:p>
        </w:tc>
        <w:tc>
          <w:tcPr>
            <w:tcW w:w="4802" w:type="dxa"/>
          </w:tcPr>
          <w:p w14:paraId="627C64E3" w14:textId="77777777" w:rsidR="00EE6573" w:rsidRPr="00EE6573" w:rsidRDefault="00EE6573" w:rsidP="00EE6573">
            <w:pPr>
              <w:rPr>
                <w:sz w:val="24"/>
                <w:szCs w:val="24"/>
              </w:rPr>
            </w:pPr>
            <w:r w:rsidRPr="00EE6573">
              <w:rPr>
                <w:sz w:val="24"/>
                <w:szCs w:val="24"/>
              </w:rPr>
              <w:lastRenderedPageBreak/>
              <w:t>This will be provided on award of contract.</w:t>
            </w:r>
          </w:p>
          <w:p w14:paraId="3D175014" w14:textId="77777777" w:rsidR="00EE6573" w:rsidRPr="00EE6573" w:rsidRDefault="00EE6573" w:rsidP="00EE6573">
            <w:pPr>
              <w:rPr>
                <w:sz w:val="24"/>
                <w:szCs w:val="24"/>
              </w:rPr>
            </w:pPr>
          </w:p>
        </w:tc>
      </w:tr>
      <w:tr w:rsidR="00EE6573" w14:paraId="15713990" w14:textId="77777777" w:rsidTr="00835BEC">
        <w:tc>
          <w:tcPr>
            <w:tcW w:w="460" w:type="dxa"/>
          </w:tcPr>
          <w:p w14:paraId="2174AB3D" w14:textId="33B9F90B" w:rsidR="00EE6573" w:rsidRDefault="00EE6573" w:rsidP="00FD07CA">
            <w:pPr>
              <w:rPr>
                <w:sz w:val="24"/>
                <w:szCs w:val="24"/>
              </w:rPr>
            </w:pPr>
            <w:r>
              <w:rPr>
                <w:sz w:val="24"/>
                <w:szCs w:val="24"/>
              </w:rPr>
              <w:t>6</w:t>
            </w:r>
          </w:p>
        </w:tc>
        <w:tc>
          <w:tcPr>
            <w:tcW w:w="4662" w:type="dxa"/>
          </w:tcPr>
          <w:p w14:paraId="33F7DAF1" w14:textId="77777777" w:rsidR="00EE6573" w:rsidRDefault="00821064" w:rsidP="00466C82">
            <w:pPr>
              <w:rPr>
                <w:sz w:val="24"/>
                <w:szCs w:val="24"/>
              </w:rPr>
            </w:pPr>
            <w:r w:rsidRPr="00821064">
              <w:rPr>
                <w:sz w:val="24"/>
                <w:szCs w:val="24"/>
              </w:rPr>
              <w:t>For the cost estimate:    List of Certified Small Wastewater Treatment Systems Up to 50PT</w:t>
            </w:r>
          </w:p>
          <w:p w14:paraId="3140E5CF" w14:textId="77777777" w:rsidR="00821064" w:rsidRDefault="00821064" w:rsidP="00466C82">
            <w:pPr>
              <w:rPr>
                <w:sz w:val="24"/>
                <w:szCs w:val="24"/>
              </w:rPr>
            </w:pPr>
          </w:p>
          <w:p w14:paraId="13D9F836" w14:textId="57EB6CBD" w:rsidR="00821064" w:rsidRPr="00EE6573" w:rsidRDefault="00821064" w:rsidP="00466C82">
            <w:pPr>
              <w:rPr>
                <w:sz w:val="24"/>
                <w:szCs w:val="24"/>
              </w:rPr>
            </w:pPr>
            <w:r w:rsidRPr="00821064">
              <w:rPr>
                <w:sz w:val="24"/>
                <w:szCs w:val="24"/>
              </w:rPr>
              <w:t>This website provides PIA certificates of effluent quality and treatment efficiency, not cost estimates. That information is obtained by liaising with suppliers for quotes. Is there a different database of costs available from Natural England?</w:t>
            </w:r>
          </w:p>
        </w:tc>
        <w:tc>
          <w:tcPr>
            <w:tcW w:w="4802" w:type="dxa"/>
          </w:tcPr>
          <w:p w14:paraId="69A1B488" w14:textId="77777777" w:rsidR="00821064" w:rsidRPr="00821064" w:rsidRDefault="00821064" w:rsidP="00821064">
            <w:pPr>
              <w:rPr>
                <w:sz w:val="24"/>
                <w:szCs w:val="24"/>
              </w:rPr>
            </w:pPr>
            <w:r w:rsidRPr="00821064">
              <w:rPr>
                <w:sz w:val="24"/>
                <w:szCs w:val="24"/>
              </w:rPr>
              <w:t xml:space="preserve">NE do not hold a database of costs. </w:t>
            </w:r>
          </w:p>
          <w:p w14:paraId="2C13FA2C" w14:textId="77777777" w:rsidR="00EE6573" w:rsidRPr="00EE6573" w:rsidRDefault="00EE6573" w:rsidP="00EE6573">
            <w:pPr>
              <w:rPr>
                <w:sz w:val="24"/>
                <w:szCs w:val="24"/>
              </w:rPr>
            </w:pPr>
          </w:p>
        </w:tc>
      </w:tr>
      <w:tr w:rsidR="00821064" w14:paraId="1CA7B58E" w14:textId="77777777" w:rsidTr="00835BEC">
        <w:tc>
          <w:tcPr>
            <w:tcW w:w="460" w:type="dxa"/>
          </w:tcPr>
          <w:p w14:paraId="4C7F91CD" w14:textId="68ECCBA5" w:rsidR="00821064" w:rsidRDefault="00821064" w:rsidP="00FD07CA">
            <w:pPr>
              <w:rPr>
                <w:sz w:val="24"/>
                <w:szCs w:val="24"/>
              </w:rPr>
            </w:pPr>
            <w:r>
              <w:rPr>
                <w:sz w:val="24"/>
                <w:szCs w:val="24"/>
              </w:rPr>
              <w:t>7</w:t>
            </w:r>
          </w:p>
        </w:tc>
        <w:tc>
          <w:tcPr>
            <w:tcW w:w="4662" w:type="dxa"/>
          </w:tcPr>
          <w:p w14:paraId="4FEB4915" w14:textId="77777777" w:rsidR="00821064" w:rsidRPr="00821064" w:rsidRDefault="00821064" w:rsidP="00821064">
            <w:pPr>
              <w:rPr>
                <w:sz w:val="24"/>
                <w:szCs w:val="24"/>
              </w:rPr>
            </w:pPr>
            <w:r w:rsidRPr="00821064">
              <w:rPr>
                <w:sz w:val="24"/>
                <w:szCs w:val="24"/>
              </w:rPr>
              <w:t>Is there an expectation that the British Water database of SSDs will be number crunched for performance standards of N and P? Or is it based on the Natural England N and P effluent ratings built into the Nutrient Budget Calculator?</w:t>
            </w:r>
          </w:p>
          <w:p w14:paraId="55094C6C" w14:textId="77777777" w:rsidR="00821064" w:rsidRPr="00821064" w:rsidRDefault="00821064" w:rsidP="00466C82">
            <w:pPr>
              <w:rPr>
                <w:sz w:val="24"/>
                <w:szCs w:val="24"/>
              </w:rPr>
            </w:pPr>
          </w:p>
        </w:tc>
        <w:tc>
          <w:tcPr>
            <w:tcW w:w="4802" w:type="dxa"/>
          </w:tcPr>
          <w:p w14:paraId="60C5BB1A" w14:textId="6E1FB66C" w:rsidR="00821064" w:rsidRPr="00821064" w:rsidRDefault="003A43A7" w:rsidP="00821064">
            <w:pPr>
              <w:rPr>
                <w:sz w:val="24"/>
                <w:szCs w:val="24"/>
              </w:rPr>
            </w:pPr>
            <w:r w:rsidRPr="003A43A7">
              <w:rPr>
                <w:sz w:val="24"/>
                <w:szCs w:val="24"/>
              </w:rPr>
              <w:t>The effluent ratings in the Nutrient Budget Calculator and are default. It is expected that through the contract the supplier will work with NE to determine the performance standards.</w:t>
            </w:r>
          </w:p>
        </w:tc>
      </w:tr>
      <w:tr w:rsidR="003A43A7" w14:paraId="53209C96" w14:textId="77777777" w:rsidTr="00835BEC">
        <w:tc>
          <w:tcPr>
            <w:tcW w:w="460" w:type="dxa"/>
          </w:tcPr>
          <w:p w14:paraId="46942382" w14:textId="252410E4" w:rsidR="003A43A7" w:rsidRDefault="003A43A7" w:rsidP="00FD07CA">
            <w:pPr>
              <w:rPr>
                <w:sz w:val="24"/>
                <w:szCs w:val="24"/>
              </w:rPr>
            </w:pPr>
            <w:r>
              <w:rPr>
                <w:sz w:val="24"/>
                <w:szCs w:val="24"/>
              </w:rPr>
              <w:t>8</w:t>
            </w:r>
          </w:p>
        </w:tc>
        <w:tc>
          <w:tcPr>
            <w:tcW w:w="4662" w:type="dxa"/>
          </w:tcPr>
          <w:p w14:paraId="5AC577BA" w14:textId="77777777" w:rsidR="003A43A7" w:rsidRPr="003A43A7" w:rsidRDefault="003A43A7" w:rsidP="003A43A7">
            <w:pPr>
              <w:rPr>
                <w:sz w:val="24"/>
                <w:szCs w:val="24"/>
              </w:rPr>
            </w:pPr>
            <w:r w:rsidRPr="003A43A7">
              <w:rPr>
                <w:sz w:val="24"/>
                <w:szCs w:val="24"/>
              </w:rPr>
              <w:t>Can the model and data be developed in commercial software like ESRI - ArcGIS Pro, but presented in a format that is presented in open source software?</w:t>
            </w:r>
          </w:p>
          <w:p w14:paraId="3C22FAAF" w14:textId="77777777" w:rsidR="003A43A7" w:rsidRPr="00821064" w:rsidRDefault="003A43A7" w:rsidP="00821064">
            <w:pPr>
              <w:rPr>
                <w:sz w:val="24"/>
                <w:szCs w:val="24"/>
              </w:rPr>
            </w:pPr>
          </w:p>
        </w:tc>
        <w:tc>
          <w:tcPr>
            <w:tcW w:w="4802" w:type="dxa"/>
          </w:tcPr>
          <w:p w14:paraId="70D82232" w14:textId="77777777" w:rsidR="003A43A7" w:rsidRPr="003A43A7" w:rsidRDefault="003A43A7" w:rsidP="003A43A7">
            <w:pPr>
              <w:rPr>
                <w:sz w:val="24"/>
                <w:szCs w:val="24"/>
              </w:rPr>
            </w:pPr>
            <w:r w:rsidRPr="003A43A7">
              <w:rPr>
                <w:sz w:val="24"/>
                <w:szCs w:val="24"/>
              </w:rPr>
              <w:t>The model must be developed in open-source software or ArcGIS Pro which NE already holds a license for.</w:t>
            </w:r>
          </w:p>
          <w:p w14:paraId="24F7D7DA" w14:textId="77777777" w:rsidR="003A43A7" w:rsidRPr="003A43A7" w:rsidRDefault="003A43A7" w:rsidP="00821064">
            <w:pPr>
              <w:rPr>
                <w:sz w:val="24"/>
                <w:szCs w:val="24"/>
              </w:rPr>
            </w:pPr>
          </w:p>
        </w:tc>
      </w:tr>
      <w:tr w:rsidR="003A43A7" w14:paraId="5593F1F4" w14:textId="77777777" w:rsidTr="00835BEC">
        <w:tc>
          <w:tcPr>
            <w:tcW w:w="460" w:type="dxa"/>
          </w:tcPr>
          <w:p w14:paraId="6E388DA5" w14:textId="27B5EEF1" w:rsidR="003A43A7" w:rsidRDefault="003A43A7" w:rsidP="00FD07CA">
            <w:pPr>
              <w:rPr>
                <w:sz w:val="24"/>
                <w:szCs w:val="24"/>
              </w:rPr>
            </w:pPr>
            <w:r>
              <w:rPr>
                <w:sz w:val="24"/>
                <w:szCs w:val="24"/>
              </w:rPr>
              <w:t>9</w:t>
            </w:r>
          </w:p>
        </w:tc>
        <w:tc>
          <w:tcPr>
            <w:tcW w:w="4662" w:type="dxa"/>
          </w:tcPr>
          <w:p w14:paraId="5C5A359F" w14:textId="77777777" w:rsidR="003A43A7" w:rsidRPr="003A43A7" w:rsidRDefault="003A43A7" w:rsidP="003A43A7">
            <w:pPr>
              <w:rPr>
                <w:sz w:val="24"/>
                <w:szCs w:val="24"/>
              </w:rPr>
            </w:pPr>
            <w:r w:rsidRPr="003A43A7">
              <w:rPr>
                <w:sz w:val="24"/>
                <w:szCs w:val="24"/>
              </w:rPr>
              <w:t>Can internal working standards where internal version control is documented and followed, be used in place of a dedicated version control software? (we will log metadata and our internal QA procedures for all outputs).</w:t>
            </w:r>
          </w:p>
          <w:p w14:paraId="0A9EDE64" w14:textId="77777777" w:rsidR="003A43A7" w:rsidRPr="003A43A7" w:rsidRDefault="003A43A7" w:rsidP="003A43A7">
            <w:pPr>
              <w:rPr>
                <w:sz w:val="24"/>
                <w:szCs w:val="24"/>
              </w:rPr>
            </w:pPr>
          </w:p>
        </w:tc>
        <w:tc>
          <w:tcPr>
            <w:tcW w:w="4802" w:type="dxa"/>
          </w:tcPr>
          <w:p w14:paraId="4673C17D" w14:textId="77777777" w:rsidR="003A43A7" w:rsidRPr="003A43A7" w:rsidRDefault="003A43A7" w:rsidP="003A43A7">
            <w:pPr>
              <w:rPr>
                <w:sz w:val="24"/>
                <w:szCs w:val="24"/>
              </w:rPr>
            </w:pPr>
            <w:r w:rsidRPr="003A43A7">
              <w:rPr>
                <w:sz w:val="24"/>
                <w:szCs w:val="24"/>
              </w:rPr>
              <w:t>This is acceptable, version control documentation will need to be supplied as an appendix to the final output.</w:t>
            </w:r>
          </w:p>
          <w:p w14:paraId="0BC66817" w14:textId="77777777" w:rsidR="003A43A7" w:rsidRPr="003A43A7" w:rsidRDefault="003A43A7" w:rsidP="003A43A7">
            <w:pPr>
              <w:rPr>
                <w:sz w:val="24"/>
                <w:szCs w:val="24"/>
              </w:rPr>
            </w:pPr>
          </w:p>
        </w:tc>
      </w:tr>
      <w:tr w:rsidR="003A43A7" w14:paraId="1738A122" w14:textId="77777777" w:rsidTr="00835BEC">
        <w:tc>
          <w:tcPr>
            <w:tcW w:w="460" w:type="dxa"/>
          </w:tcPr>
          <w:p w14:paraId="1CEFEE6F" w14:textId="3CF38BE1" w:rsidR="003A43A7" w:rsidRDefault="003A43A7" w:rsidP="00FD07CA">
            <w:pPr>
              <w:rPr>
                <w:sz w:val="24"/>
                <w:szCs w:val="24"/>
              </w:rPr>
            </w:pPr>
            <w:r>
              <w:rPr>
                <w:sz w:val="24"/>
                <w:szCs w:val="24"/>
              </w:rPr>
              <w:t>10</w:t>
            </w:r>
          </w:p>
        </w:tc>
        <w:tc>
          <w:tcPr>
            <w:tcW w:w="4662" w:type="dxa"/>
          </w:tcPr>
          <w:p w14:paraId="2C33C858" w14:textId="77777777" w:rsidR="003A43A7" w:rsidRPr="003A43A7" w:rsidRDefault="003A43A7" w:rsidP="003A43A7">
            <w:pPr>
              <w:rPr>
                <w:sz w:val="24"/>
                <w:szCs w:val="24"/>
              </w:rPr>
            </w:pPr>
            <w:r w:rsidRPr="003A43A7">
              <w:rPr>
                <w:sz w:val="24"/>
                <w:szCs w:val="24"/>
              </w:rPr>
              <w:t>If there is benefit in using licensed datasets, can quotes be obtained for these upon agreement of the methodology with Natural England? (e.g. BGS 50K Geology - Solid and Drift)</w:t>
            </w:r>
          </w:p>
          <w:p w14:paraId="3B9ACFBC" w14:textId="77777777" w:rsidR="003A43A7" w:rsidRPr="003A43A7" w:rsidRDefault="003A43A7" w:rsidP="003A43A7">
            <w:pPr>
              <w:rPr>
                <w:sz w:val="24"/>
                <w:szCs w:val="24"/>
              </w:rPr>
            </w:pPr>
          </w:p>
        </w:tc>
        <w:tc>
          <w:tcPr>
            <w:tcW w:w="4802" w:type="dxa"/>
          </w:tcPr>
          <w:p w14:paraId="55716494" w14:textId="77777777" w:rsidR="003A43A7" w:rsidRPr="003A43A7" w:rsidRDefault="003A43A7" w:rsidP="003A43A7">
            <w:pPr>
              <w:rPr>
                <w:sz w:val="24"/>
                <w:szCs w:val="24"/>
              </w:rPr>
            </w:pPr>
            <w:r w:rsidRPr="003A43A7">
              <w:rPr>
                <w:sz w:val="24"/>
                <w:szCs w:val="24"/>
              </w:rPr>
              <w:t>There is no further budget to acquire licensed data.</w:t>
            </w:r>
          </w:p>
          <w:p w14:paraId="3D20325B" w14:textId="77777777" w:rsidR="003A43A7" w:rsidRPr="003A43A7" w:rsidRDefault="003A43A7" w:rsidP="003A43A7">
            <w:pPr>
              <w:rPr>
                <w:sz w:val="24"/>
                <w:szCs w:val="24"/>
              </w:rPr>
            </w:pPr>
          </w:p>
        </w:tc>
      </w:tr>
      <w:tr w:rsidR="003A43A7" w14:paraId="548C1091" w14:textId="77777777" w:rsidTr="00835BEC">
        <w:tc>
          <w:tcPr>
            <w:tcW w:w="460" w:type="dxa"/>
          </w:tcPr>
          <w:p w14:paraId="1CD6F61C" w14:textId="51C19583" w:rsidR="003A43A7" w:rsidRDefault="003A43A7" w:rsidP="00FD07CA">
            <w:pPr>
              <w:rPr>
                <w:sz w:val="24"/>
                <w:szCs w:val="24"/>
              </w:rPr>
            </w:pPr>
            <w:r>
              <w:rPr>
                <w:sz w:val="24"/>
                <w:szCs w:val="24"/>
              </w:rPr>
              <w:t>11</w:t>
            </w:r>
          </w:p>
        </w:tc>
        <w:tc>
          <w:tcPr>
            <w:tcW w:w="4662" w:type="dxa"/>
          </w:tcPr>
          <w:p w14:paraId="78254628" w14:textId="0E50B7DB" w:rsidR="003A43A7" w:rsidRPr="003A43A7" w:rsidRDefault="003A43A7" w:rsidP="003A43A7">
            <w:pPr>
              <w:rPr>
                <w:sz w:val="24"/>
                <w:szCs w:val="24"/>
              </w:rPr>
            </w:pPr>
            <w:r w:rsidRPr="003A43A7">
              <w:rPr>
                <w:sz w:val="24"/>
                <w:szCs w:val="24"/>
              </w:rPr>
              <w:t>The EA has produced a National level shapefile of SSDs in England already (not published but held by National Science Group).  Has this been considered in terms of its potential to reduce cost for this project and prevent potentially unnecessary work?</w:t>
            </w:r>
          </w:p>
          <w:p w14:paraId="7DAC5C12" w14:textId="77777777" w:rsidR="003A43A7" w:rsidRPr="003A43A7" w:rsidRDefault="003A43A7" w:rsidP="003A43A7">
            <w:pPr>
              <w:rPr>
                <w:sz w:val="24"/>
                <w:szCs w:val="24"/>
              </w:rPr>
            </w:pPr>
          </w:p>
        </w:tc>
        <w:tc>
          <w:tcPr>
            <w:tcW w:w="4802" w:type="dxa"/>
          </w:tcPr>
          <w:p w14:paraId="58551ED1" w14:textId="4AB405FA" w:rsidR="003A43A7" w:rsidRPr="003A43A7" w:rsidRDefault="003A43A7" w:rsidP="003A43A7">
            <w:pPr>
              <w:rPr>
                <w:sz w:val="24"/>
                <w:szCs w:val="24"/>
              </w:rPr>
            </w:pPr>
            <w:r w:rsidRPr="003A43A7">
              <w:rPr>
                <w:sz w:val="24"/>
                <w:szCs w:val="24"/>
              </w:rPr>
              <w:t>We have worked with the EA on developing this specification. They have confirmed it will not be duplication, as the national level shapefile is out-dated.</w:t>
            </w:r>
          </w:p>
        </w:tc>
      </w:tr>
      <w:tr w:rsidR="003A43A7" w14:paraId="10B361A3" w14:textId="77777777" w:rsidTr="00835BEC">
        <w:tc>
          <w:tcPr>
            <w:tcW w:w="460" w:type="dxa"/>
          </w:tcPr>
          <w:p w14:paraId="3526DFBE" w14:textId="634892F2" w:rsidR="003A43A7" w:rsidRDefault="003A43A7" w:rsidP="00FD07CA">
            <w:pPr>
              <w:rPr>
                <w:sz w:val="24"/>
                <w:szCs w:val="24"/>
              </w:rPr>
            </w:pPr>
            <w:r>
              <w:rPr>
                <w:sz w:val="24"/>
                <w:szCs w:val="24"/>
              </w:rPr>
              <w:t>12</w:t>
            </w:r>
          </w:p>
        </w:tc>
        <w:tc>
          <w:tcPr>
            <w:tcW w:w="4662" w:type="dxa"/>
          </w:tcPr>
          <w:p w14:paraId="1C921913" w14:textId="77777777" w:rsidR="003A43A7" w:rsidRPr="003A43A7" w:rsidRDefault="003A43A7" w:rsidP="003A43A7">
            <w:pPr>
              <w:rPr>
                <w:sz w:val="24"/>
                <w:szCs w:val="24"/>
              </w:rPr>
            </w:pPr>
            <w:r w:rsidRPr="003A43A7">
              <w:rPr>
                <w:sz w:val="24"/>
                <w:szCs w:val="24"/>
              </w:rPr>
              <w:t>Please could you confirm that the closing date is 3 June 2025 and not 17 June 2025?</w:t>
            </w:r>
          </w:p>
          <w:p w14:paraId="2F623F16" w14:textId="77777777" w:rsidR="003A43A7" w:rsidRPr="003A43A7" w:rsidRDefault="003A43A7" w:rsidP="003A43A7">
            <w:pPr>
              <w:rPr>
                <w:sz w:val="24"/>
                <w:szCs w:val="24"/>
              </w:rPr>
            </w:pPr>
          </w:p>
        </w:tc>
        <w:tc>
          <w:tcPr>
            <w:tcW w:w="4802" w:type="dxa"/>
          </w:tcPr>
          <w:p w14:paraId="671AF845" w14:textId="7D5889A4" w:rsidR="003A43A7" w:rsidRPr="003A43A7" w:rsidRDefault="00AA290F" w:rsidP="003A43A7">
            <w:pPr>
              <w:rPr>
                <w:sz w:val="24"/>
                <w:szCs w:val="24"/>
              </w:rPr>
            </w:pPr>
            <w:r>
              <w:rPr>
                <w:sz w:val="24"/>
                <w:szCs w:val="24"/>
              </w:rPr>
              <w:t>T</w:t>
            </w:r>
            <w:r w:rsidRPr="00AA290F">
              <w:rPr>
                <w:sz w:val="24"/>
                <w:szCs w:val="24"/>
              </w:rPr>
              <w:t>he tender submission deadline is the 3rd of June.</w:t>
            </w:r>
          </w:p>
        </w:tc>
      </w:tr>
      <w:tr w:rsidR="00AA290F" w14:paraId="0C89B25F" w14:textId="77777777" w:rsidTr="00835BEC">
        <w:tc>
          <w:tcPr>
            <w:tcW w:w="460" w:type="dxa"/>
          </w:tcPr>
          <w:p w14:paraId="4A60F38B" w14:textId="0C346C6C" w:rsidR="00AA290F" w:rsidRDefault="00AA290F" w:rsidP="00FD07CA">
            <w:pPr>
              <w:rPr>
                <w:sz w:val="24"/>
                <w:szCs w:val="24"/>
              </w:rPr>
            </w:pPr>
            <w:r>
              <w:rPr>
                <w:sz w:val="24"/>
                <w:szCs w:val="24"/>
              </w:rPr>
              <w:lastRenderedPageBreak/>
              <w:t>13</w:t>
            </w:r>
          </w:p>
        </w:tc>
        <w:tc>
          <w:tcPr>
            <w:tcW w:w="4662" w:type="dxa"/>
          </w:tcPr>
          <w:p w14:paraId="1563C2E6" w14:textId="77777777" w:rsidR="00AA290F" w:rsidRPr="00661F2F" w:rsidRDefault="00AA290F" w:rsidP="00AA290F">
            <w:pPr>
              <w:rPr>
                <w:sz w:val="24"/>
                <w:szCs w:val="24"/>
              </w:rPr>
            </w:pPr>
            <w:r w:rsidRPr="00661F2F">
              <w:rPr>
                <w:sz w:val="24"/>
                <w:szCs w:val="24"/>
              </w:rPr>
              <w:t xml:space="preserve">In your scope of works document you require the following; </w:t>
            </w:r>
          </w:p>
          <w:p w14:paraId="2F38A0C3" w14:textId="77777777" w:rsidR="00AA290F" w:rsidRPr="00661F2F" w:rsidRDefault="00AA290F" w:rsidP="00AA290F">
            <w:pPr>
              <w:rPr>
                <w:sz w:val="24"/>
                <w:szCs w:val="24"/>
              </w:rPr>
            </w:pPr>
            <w:r w:rsidRPr="00661F2F">
              <w:rPr>
                <w:sz w:val="24"/>
                <w:szCs w:val="24"/>
              </w:rPr>
              <w:t>1.</w:t>
            </w:r>
            <w:r w:rsidRPr="00661F2F">
              <w:rPr>
                <w:sz w:val="24"/>
                <w:szCs w:val="24"/>
              </w:rPr>
              <w:tab/>
              <w:t xml:space="preserve">Scale of opportunity: The scale of opportunity (in units) of upgrading inefficient septic tanks and PTPs in each catchment. This will need to be mapped using GI software. </w:t>
            </w:r>
          </w:p>
          <w:p w14:paraId="046BF8C9" w14:textId="2A7C1CF4" w:rsidR="00AA290F" w:rsidRPr="003A43A7" w:rsidRDefault="00AA290F" w:rsidP="00AA290F">
            <w:pPr>
              <w:rPr>
                <w:sz w:val="24"/>
                <w:szCs w:val="24"/>
              </w:rPr>
            </w:pPr>
            <w:r w:rsidRPr="00661F2F">
              <w:rPr>
                <w:sz w:val="24"/>
                <w:szCs w:val="24"/>
              </w:rPr>
              <w:t>We use G.P.S for mapping , this is put into a Q J.I.S file and presentenced in an O.S tile,  our technical team has checked, and this is compatible with GI. Would this be acceptable when submitting methodology our detailed evaluation criteria.</w:t>
            </w:r>
          </w:p>
        </w:tc>
        <w:tc>
          <w:tcPr>
            <w:tcW w:w="4802" w:type="dxa"/>
          </w:tcPr>
          <w:p w14:paraId="3D33EFF7" w14:textId="74EB81EB" w:rsidR="00AA290F" w:rsidRPr="003A43A7" w:rsidRDefault="00AA290F" w:rsidP="003A43A7">
            <w:pPr>
              <w:rPr>
                <w:sz w:val="24"/>
                <w:szCs w:val="24"/>
              </w:rPr>
            </w:pPr>
            <w:r w:rsidRPr="001100C0">
              <w:rPr>
                <w:sz w:val="24"/>
                <w:szCs w:val="24"/>
              </w:rPr>
              <w:t>We need to receive the data in either shapefile or geopackage format.</w:t>
            </w:r>
          </w:p>
        </w:tc>
      </w:tr>
      <w:tr w:rsidR="00AA290F" w14:paraId="1336AD5B" w14:textId="77777777" w:rsidTr="00835BEC">
        <w:tc>
          <w:tcPr>
            <w:tcW w:w="460" w:type="dxa"/>
          </w:tcPr>
          <w:p w14:paraId="6D1C64BF" w14:textId="7CDCF5C7" w:rsidR="00AA290F" w:rsidRDefault="00AA290F" w:rsidP="00FD07CA">
            <w:pPr>
              <w:rPr>
                <w:sz w:val="24"/>
                <w:szCs w:val="24"/>
              </w:rPr>
            </w:pPr>
            <w:r>
              <w:rPr>
                <w:sz w:val="24"/>
                <w:szCs w:val="24"/>
              </w:rPr>
              <w:t>14</w:t>
            </w:r>
          </w:p>
        </w:tc>
        <w:tc>
          <w:tcPr>
            <w:tcW w:w="4662" w:type="dxa"/>
          </w:tcPr>
          <w:p w14:paraId="7551E9EC" w14:textId="7F40E48E" w:rsidR="00AA290F" w:rsidRPr="003A43A7" w:rsidRDefault="00AA290F" w:rsidP="003A43A7">
            <w:pPr>
              <w:rPr>
                <w:sz w:val="24"/>
                <w:szCs w:val="24"/>
              </w:rPr>
            </w:pPr>
            <w:r w:rsidRPr="00AA290F">
              <w:rPr>
                <w:sz w:val="24"/>
                <w:szCs w:val="24"/>
              </w:rPr>
              <w:t>The NE-Request for Quote - Septic Tank and PTP upgrade document states that there are 20 catchments to be modelled and are listed on page 22. However, the Septic Tank Order Form NE Standard Goods  Services Terms and Conditions Clean Septic Tanks states that there are 27 catchments. Please can you confirm if it is 20 or 27 catchments.</w:t>
            </w:r>
          </w:p>
        </w:tc>
        <w:tc>
          <w:tcPr>
            <w:tcW w:w="4802" w:type="dxa"/>
          </w:tcPr>
          <w:p w14:paraId="6287EA5C" w14:textId="35BE84E8" w:rsidR="00AA290F" w:rsidRPr="003A43A7" w:rsidRDefault="00AA290F" w:rsidP="003A43A7">
            <w:pPr>
              <w:rPr>
                <w:sz w:val="24"/>
                <w:szCs w:val="24"/>
              </w:rPr>
            </w:pPr>
            <w:r w:rsidRPr="00AA290F">
              <w:rPr>
                <w:sz w:val="24"/>
                <w:szCs w:val="24"/>
              </w:rPr>
              <w:t>To confirm, it is the 20 catchments listed on page 22 of the RfQ document.</w:t>
            </w:r>
          </w:p>
        </w:tc>
      </w:tr>
      <w:tr w:rsidR="00AA290F" w14:paraId="51885C99" w14:textId="77777777" w:rsidTr="00835BEC">
        <w:tc>
          <w:tcPr>
            <w:tcW w:w="460" w:type="dxa"/>
          </w:tcPr>
          <w:p w14:paraId="2A2A0B40" w14:textId="4D40A281" w:rsidR="00AA290F" w:rsidRDefault="00AA290F" w:rsidP="00FD07CA">
            <w:pPr>
              <w:rPr>
                <w:sz w:val="24"/>
                <w:szCs w:val="24"/>
              </w:rPr>
            </w:pPr>
            <w:r>
              <w:rPr>
                <w:sz w:val="24"/>
                <w:szCs w:val="24"/>
              </w:rPr>
              <w:t>15</w:t>
            </w:r>
          </w:p>
        </w:tc>
        <w:tc>
          <w:tcPr>
            <w:tcW w:w="4662" w:type="dxa"/>
          </w:tcPr>
          <w:p w14:paraId="29FE61EE" w14:textId="19776961" w:rsidR="00AA290F" w:rsidRPr="003A43A7" w:rsidRDefault="00AA290F" w:rsidP="003A43A7">
            <w:pPr>
              <w:rPr>
                <w:sz w:val="24"/>
                <w:szCs w:val="24"/>
              </w:rPr>
            </w:pPr>
            <w:r w:rsidRPr="00AA290F">
              <w:rPr>
                <w:sz w:val="24"/>
                <w:szCs w:val="24"/>
              </w:rPr>
              <w:t>Would you be able to confirm the location of the stakeholder workshop to sort out the methodology? We think this should be face to face.</w:t>
            </w:r>
          </w:p>
        </w:tc>
        <w:tc>
          <w:tcPr>
            <w:tcW w:w="4802" w:type="dxa"/>
          </w:tcPr>
          <w:p w14:paraId="7BC7121C" w14:textId="77777777" w:rsidR="00AA290F" w:rsidRPr="00AA290F" w:rsidRDefault="00AA290F" w:rsidP="00AA290F">
            <w:pPr>
              <w:rPr>
                <w:sz w:val="24"/>
                <w:szCs w:val="24"/>
              </w:rPr>
            </w:pPr>
            <w:r w:rsidRPr="00AA290F">
              <w:rPr>
                <w:sz w:val="24"/>
                <w:szCs w:val="24"/>
              </w:rPr>
              <w:t>We did not specify that the methodology workshop or the final deliverable would need to be conducted face to face. We are of course happy for these to be conducted face to face but this consideration must be taken into account in your budgeting for the tender.</w:t>
            </w:r>
          </w:p>
          <w:p w14:paraId="1EFFAC79" w14:textId="77777777" w:rsidR="00AA290F" w:rsidRPr="003A43A7" w:rsidRDefault="00AA290F" w:rsidP="003A43A7">
            <w:pPr>
              <w:rPr>
                <w:sz w:val="24"/>
                <w:szCs w:val="24"/>
              </w:rPr>
            </w:pPr>
          </w:p>
        </w:tc>
      </w:tr>
      <w:tr w:rsidR="00AA290F" w14:paraId="64EE36B4" w14:textId="77777777" w:rsidTr="00835BEC">
        <w:tc>
          <w:tcPr>
            <w:tcW w:w="460" w:type="dxa"/>
          </w:tcPr>
          <w:p w14:paraId="5304D57C" w14:textId="2AD59A18" w:rsidR="00AA290F" w:rsidRDefault="00AA290F" w:rsidP="00FD07CA">
            <w:pPr>
              <w:rPr>
                <w:sz w:val="24"/>
                <w:szCs w:val="24"/>
              </w:rPr>
            </w:pPr>
            <w:r>
              <w:rPr>
                <w:sz w:val="24"/>
                <w:szCs w:val="24"/>
              </w:rPr>
              <w:t>16</w:t>
            </w:r>
          </w:p>
        </w:tc>
        <w:tc>
          <w:tcPr>
            <w:tcW w:w="4662" w:type="dxa"/>
          </w:tcPr>
          <w:p w14:paraId="7B7EE623" w14:textId="6AADFC88" w:rsidR="00AA290F" w:rsidRPr="003A43A7" w:rsidRDefault="00AA290F" w:rsidP="003A43A7">
            <w:pPr>
              <w:rPr>
                <w:sz w:val="24"/>
                <w:szCs w:val="24"/>
              </w:rPr>
            </w:pPr>
            <w:r w:rsidRPr="00AA290F">
              <w:rPr>
                <w:sz w:val="24"/>
                <w:szCs w:val="24"/>
              </w:rPr>
              <w:t xml:space="preserve">We also think it would be beneficial to have a face to face demonstration of the final deliverables, so could you provide a location for that meeting </w:t>
            </w:r>
            <w:r w:rsidR="00F504E8" w:rsidRPr="00AA290F">
              <w:rPr>
                <w:sz w:val="24"/>
                <w:szCs w:val="24"/>
              </w:rPr>
              <w:t>as well</w:t>
            </w:r>
            <w:r w:rsidRPr="00AA290F">
              <w:rPr>
                <w:sz w:val="24"/>
                <w:szCs w:val="24"/>
              </w:rPr>
              <w:t>?</w:t>
            </w:r>
          </w:p>
        </w:tc>
        <w:tc>
          <w:tcPr>
            <w:tcW w:w="4802" w:type="dxa"/>
          </w:tcPr>
          <w:p w14:paraId="4E4FC2BA" w14:textId="266DB37C" w:rsidR="00AA290F" w:rsidRPr="003A43A7" w:rsidRDefault="00AA290F" w:rsidP="003A43A7">
            <w:pPr>
              <w:rPr>
                <w:sz w:val="24"/>
                <w:szCs w:val="24"/>
              </w:rPr>
            </w:pPr>
            <w:r w:rsidRPr="00AA290F">
              <w:rPr>
                <w:sz w:val="24"/>
                <w:szCs w:val="24"/>
              </w:rPr>
              <w:t>The contract managers for this tender are located in Natural England’s London office. If we were to have face to face meetings during the tender the meetings would be located here with exact dates and addresses provided after the tender had been awarded.</w:t>
            </w:r>
          </w:p>
        </w:tc>
      </w:tr>
      <w:tr w:rsidR="00F504E8" w14:paraId="534CF94F" w14:textId="77777777" w:rsidTr="00835BEC">
        <w:tc>
          <w:tcPr>
            <w:tcW w:w="460" w:type="dxa"/>
          </w:tcPr>
          <w:p w14:paraId="0FB8A005" w14:textId="22D2FC8C" w:rsidR="00F504E8" w:rsidRDefault="00F504E8" w:rsidP="00FD07CA">
            <w:pPr>
              <w:rPr>
                <w:sz w:val="24"/>
                <w:szCs w:val="24"/>
              </w:rPr>
            </w:pPr>
            <w:r>
              <w:rPr>
                <w:sz w:val="24"/>
                <w:szCs w:val="24"/>
              </w:rPr>
              <w:t>17</w:t>
            </w:r>
          </w:p>
        </w:tc>
        <w:tc>
          <w:tcPr>
            <w:tcW w:w="4662" w:type="dxa"/>
          </w:tcPr>
          <w:p w14:paraId="38DF97B7" w14:textId="0DFDA86A" w:rsidR="00F504E8" w:rsidRPr="00AA290F" w:rsidRDefault="00F504E8" w:rsidP="003A43A7">
            <w:pPr>
              <w:rPr>
                <w:sz w:val="24"/>
                <w:szCs w:val="24"/>
              </w:rPr>
            </w:pPr>
            <w:r w:rsidRPr="00F504E8">
              <w:rPr>
                <w:sz w:val="24"/>
                <w:szCs w:val="24"/>
              </w:rPr>
              <w:t>In the Order Form, Section 14 the IPR has not been selected can you please confirm which Option is to be selected?</w:t>
            </w:r>
          </w:p>
        </w:tc>
        <w:tc>
          <w:tcPr>
            <w:tcW w:w="4802" w:type="dxa"/>
          </w:tcPr>
          <w:p w14:paraId="74CC0E49" w14:textId="15C567BF" w:rsidR="00F504E8" w:rsidRPr="00AA290F" w:rsidRDefault="00F504E8" w:rsidP="003A43A7">
            <w:pPr>
              <w:rPr>
                <w:sz w:val="24"/>
                <w:szCs w:val="24"/>
              </w:rPr>
            </w:pPr>
            <w:r w:rsidRPr="00F504E8">
              <w:rPr>
                <w:sz w:val="24"/>
                <w:szCs w:val="24"/>
              </w:rPr>
              <w:t>We will be selecting option B, this is the standard option for the majority of contracts created by Natural England where Natural England is the authority/customer. Apologies this was not made clear within the order form, we missed editing this. For context option B is the following ‘Where Option B is selected in the Order, any New IPR created under the Agreement is owned by the Customer. The Customer gives the Contractor a licence to use any Existing IPRs and the New IPR which the Contractor reasonably requires for the purpose of fulfilling its obligations during the term of the Agreement.’</w:t>
            </w:r>
          </w:p>
        </w:tc>
      </w:tr>
      <w:tr w:rsidR="00F504E8" w14:paraId="75DEE87E" w14:textId="77777777" w:rsidTr="00835BEC">
        <w:tc>
          <w:tcPr>
            <w:tcW w:w="460" w:type="dxa"/>
          </w:tcPr>
          <w:p w14:paraId="0914A3B0" w14:textId="4E64A161" w:rsidR="00F504E8" w:rsidRDefault="00F504E8" w:rsidP="00FD07CA">
            <w:pPr>
              <w:rPr>
                <w:sz w:val="24"/>
                <w:szCs w:val="24"/>
              </w:rPr>
            </w:pPr>
            <w:r>
              <w:rPr>
                <w:sz w:val="24"/>
                <w:szCs w:val="24"/>
              </w:rPr>
              <w:lastRenderedPageBreak/>
              <w:t>18</w:t>
            </w:r>
          </w:p>
        </w:tc>
        <w:tc>
          <w:tcPr>
            <w:tcW w:w="4662" w:type="dxa"/>
          </w:tcPr>
          <w:p w14:paraId="77D84205" w14:textId="54EB9107" w:rsidR="00F504E8" w:rsidRPr="00AA290F" w:rsidRDefault="00F504E8" w:rsidP="003A43A7">
            <w:pPr>
              <w:rPr>
                <w:sz w:val="24"/>
                <w:szCs w:val="24"/>
              </w:rPr>
            </w:pPr>
            <w:r w:rsidRPr="00F504E8">
              <w:rPr>
                <w:sz w:val="24"/>
                <w:szCs w:val="24"/>
              </w:rPr>
              <w:t>In the Order Form, Section 21 Further Data Protection Provisions Yes has been selected, however we understand that we won’t hold personal data about the properties only the location. Can you please confirm that this is correct? And if so clarify why?</w:t>
            </w:r>
          </w:p>
        </w:tc>
        <w:tc>
          <w:tcPr>
            <w:tcW w:w="4802" w:type="dxa"/>
          </w:tcPr>
          <w:p w14:paraId="3E69A4AA" w14:textId="72DF7ECD" w:rsidR="00F504E8" w:rsidRPr="00AA290F" w:rsidRDefault="00F504E8" w:rsidP="003A43A7">
            <w:pPr>
              <w:rPr>
                <w:sz w:val="24"/>
                <w:szCs w:val="24"/>
              </w:rPr>
            </w:pPr>
            <w:r w:rsidRPr="00F504E8">
              <w:rPr>
                <w:sz w:val="24"/>
                <w:szCs w:val="24"/>
              </w:rPr>
              <w:t>The Data protection provisions box has been ticked as a precautionary measure. After moderation when a supplier has been selected the complete order form will be sent out to the supplier to be signed by both parties in agreement. If at this point it is clear that there will be no identifiable personal information this box will be deselected before signing.</w:t>
            </w:r>
          </w:p>
        </w:tc>
      </w:tr>
      <w:tr w:rsidR="00F504E8" w14:paraId="20006EBD" w14:textId="77777777" w:rsidTr="00835BEC">
        <w:tc>
          <w:tcPr>
            <w:tcW w:w="460" w:type="dxa"/>
          </w:tcPr>
          <w:p w14:paraId="4E34DDD1" w14:textId="45B8437D" w:rsidR="00F504E8" w:rsidRDefault="00F504E8" w:rsidP="00FD07CA">
            <w:pPr>
              <w:rPr>
                <w:sz w:val="24"/>
                <w:szCs w:val="24"/>
              </w:rPr>
            </w:pPr>
            <w:r>
              <w:rPr>
                <w:sz w:val="24"/>
                <w:szCs w:val="24"/>
              </w:rPr>
              <w:t>19</w:t>
            </w:r>
          </w:p>
        </w:tc>
        <w:tc>
          <w:tcPr>
            <w:tcW w:w="4662" w:type="dxa"/>
          </w:tcPr>
          <w:p w14:paraId="4A2BD55A" w14:textId="77777777" w:rsidR="00F504E8" w:rsidRPr="00F504E8" w:rsidRDefault="00F504E8" w:rsidP="00F504E8">
            <w:pPr>
              <w:rPr>
                <w:sz w:val="24"/>
                <w:szCs w:val="24"/>
              </w:rPr>
            </w:pPr>
            <w:r w:rsidRPr="00F504E8">
              <w:rPr>
                <w:sz w:val="24"/>
                <w:szCs w:val="24"/>
              </w:rPr>
              <w:t>The NE Request for Quote document details in Section 2: The Invitation:</w:t>
            </w:r>
          </w:p>
          <w:p w14:paraId="0EA4BC2F" w14:textId="77777777" w:rsidR="00F504E8" w:rsidRPr="00F504E8" w:rsidRDefault="00F504E8" w:rsidP="00F504E8">
            <w:pPr>
              <w:rPr>
                <w:sz w:val="24"/>
                <w:szCs w:val="24"/>
              </w:rPr>
            </w:pPr>
          </w:p>
          <w:p w14:paraId="60D40C6C" w14:textId="77777777" w:rsidR="00F504E8" w:rsidRPr="00F504E8" w:rsidRDefault="00F504E8" w:rsidP="00F504E8">
            <w:pPr>
              <w:rPr>
                <w:sz w:val="24"/>
                <w:szCs w:val="24"/>
              </w:rPr>
            </w:pPr>
            <w:r w:rsidRPr="00F504E8">
              <w:rPr>
                <w:sz w:val="24"/>
                <w:szCs w:val="24"/>
              </w:rPr>
              <w:t xml:space="preserve">Supporting Documentation </w:t>
            </w:r>
          </w:p>
          <w:p w14:paraId="41ED71A9" w14:textId="77777777" w:rsidR="00F504E8" w:rsidRPr="00F504E8" w:rsidRDefault="00F504E8" w:rsidP="00F504E8">
            <w:pPr>
              <w:rPr>
                <w:sz w:val="24"/>
                <w:szCs w:val="24"/>
              </w:rPr>
            </w:pPr>
            <w:r w:rsidRPr="00F504E8">
              <w:rPr>
                <w:sz w:val="24"/>
                <w:szCs w:val="24"/>
              </w:rPr>
              <w:t xml:space="preserve">The following supporting documentation should be provided:  </w:t>
            </w:r>
          </w:p>
          <w:p w14:paraId="4D2E45D9" w14:textId="77777777" w:rsidR="00F504E8" w:rsidRPr="00F504E8" w:rsidRDefault="00F504E8" w:rsidP="00F504E8">
            <w:pPr>
              <w:rPr>
                <w:sz w:val="24"/>
                <w:szCs w:val="24"/>
              </w:rPr>
            </w:pPr>
            <w:r w:rsidRPr="00F504E8">
              <w:rPr>
                <w:sz w:val="24"/>
                <w:szCs w:val="24"/>
              </w:rPr>
              <w:t>•</w:t>
            </w:r>
            <w:r w:rsidRPr="00F504E8">
              <w:rPr>
                <w:sz w:val="24"/>
                <w:szCs w:val="24"/>
              </w:rPr>
              <w:tab/>
            </w:r>
            <w:r w:rsidRPr="00835BEC">
              <w:rPr>
                <w:sz w:val="24"/>
                <w:szCs w:val="24"/>
                <w:highlight w:val="yellow"/>
              </w:rPr>
              <w:t>Research methodologies</w:t>
            </w:r>
            <w:r w:rsidRPr="00F504E8">
              <w:rPr>
                <w:sz w:val="24"/>
                <w:szCs w:val="24"/>
              </w:rPr>
              <w:t xml:space="preserve"> </w:t>
            </w:r>
          </w:p>
          <w:p w14:paraId="033A6D6D" w14:textId="77777777" w:rsidR="00F504E8" w:rsidRPr="00F504E8" w:rsidRDefault="00F504E8" w:rsidP="00F504E8">
            <w:pPr>
              <w:rPr>
                <w:sz w:val="24"/>
                <w:szCs w:val="24"/>
              </w:rPr>
            </w:pPr>
            <w:r w:rsidRPr="00F504E8">
              <w:rPr>
                <w:sz w:val="24"/>
                <w:szCs w:val="24"/>
              </w:rPr>
              <w:t>•</w:t>
            </w:r>
            <w:r w:rsidRPr="00F504E8">
              <w:rPr>
                <w:sz w:val="24"/>
                <w:szCs w:val="24"/>
              </w:rPr>
              <w:tab/>
              <w:t xml:space="preserve">Health &amp; safety policies/certificates </w:t>
            </w:r>
          </w:p>
          <w:p w14:paraId="7384AF08" w14:textId="77777777" w:rsidR="00F504E8" w:rsidRPr="00F504E8" w:rsidRDefault="00F504E8" w:rsidP="00F504E8">
            <w:pPr>
              <w:rPr>
                <w:sz w:val="24"/>
                <w:szCs w:val="24"/>
              </w:rPr>
            </w:pPr>
            <w:r w:rsidRPr="00F504E8">
              <w:rPr>
                <w:sz w:val="24"/>
                <w:szCs w:val="24"/>
              </w:rPr>
              <w:t>•</w:t>
            </w:r>
            <w:r w:rsidRPr="00F504E8">
              <w:rPr>
                <w:sz w:val="24"/>
                <w:szCs w:val="24"/>
              </w:rPr>
              <w:tab/>
            </w:r>
            <w:r w:rsidRPr="00835BEC">
              <w:rPr>
                <w:sz w:val="24"/>
                <w:szCs w:val="24"/>
                <w:highlight w:val="yellow"/>
              </w:rPr>
              <w:t>Environment policies</w:t>
            </w:r>
            <w:r w:rsidRPr="00F504E8">
              <w:rPr>
                <w:sz w:val="24"/>
                <w:szCs w:val="24"/>
              </w:rPr>
              <w:t xml:space="preserve"> </w:t>
            </w:r>
          </w:p>
          <w:p w14:paraId="443BCE34" w14:textId="77777777" w:rsidR="00F504E8" w:rsidRPr="00F504E8" w:rsidRDefault="00F504E8" w:rsidP="00F504E8">
            <w:pPr>
              <w:rPr>
                <w:sz w:val="24"/>
                <w:szCs w:val="24"/>
              </w:rPr>
            </w:pPr>
            <w:r w:rsidRPr="00F504E8">
              <w:rPr>
                <w:sz w:val="24"/>
                <w:szCs w:val="24"/>
              </w:rPr>
              <w:t>•</w:t>
            </w:r>
            <w:r w:rsidRPr="00F504E8">
              <w:rPr>
                <w:sz w:val="24"/>
                <w:szCs w:val="24"/>
              </w:rPr>
              <w:tab/>
              <w:t xml:space="preserve">VAT registration number </w:t>
            </w:r>
          </w:p>
          <w:p w14:paraId="45627AE1" w14:textId="77777777" w:rsidR="00F504E8" w:rsidRPr="00F504E8" w:rsidRDefault="00F504E8" w:rsidP="00F504E8">
            <w:pPr>
              <w:rPr>
                <w:sz w:val="24"/>
                <w:szCs w:val="24"/>
              </w:rPr>
            </w:pPr>
            <w:r w:rsidRPr="00F504E8">
              <w:rPr>
                <w:sz w:val="24"/>
                <w:szCs w:val="24"/>
              </w:rPr>
              <w:t>•</w:t>
            </w:r>
            <w:r w:rsidRPr="00F504E8">
              <w:rPr>
                <w:sz w:val="24"/>
                <w:szCs w:val="24"/>
              </w:rPr>
              <w:tab/>
              <w:t xml:space="preserve">Public liability insurance </w:t>
            </w:r>
          </w:p>
          <w:p w14:paraId="6E10E958" w14:textId="77777777" w:rsidR="00F504E8" w:rsidRPr="00F504E8" w:rsidRDefault="00F504E8" w:rsidP="00F504E8">
            <w:pPr>
              <w:rPr>
                <w:sz w:val="24"/>
                <w:szCs w:val="24"/>
              </w:rPr>
            </w:pPr>
            <w:r w:rsidRPr="00F504E8">
              <w:rPr>
                <w:sz w:val="24"/>
                <w:szCs w:val="24"/>
              </w:rPr>
              <w:t>•</w:t>
            </w:r>
            <w:r w:rsidRPr="00F504E8">
              <w:rPr>
                <w:sz w:val="24"/>
                <w:szCs w:val="24"/>
              </w:rPr>
              <w:tab/>
              <w:t xml:space="preserve">Professional indemnity insurance  </w:t>
            </w:r>
          </w:p>
          <w:p w14:paraId="19D4CC7B" w14:textId="77777777" w:rsidR="00F504E8" w:rsidRPr="00F504E8" w:rsidRDefault="00F504E8" w:rsidP="00F504E8">
            <w:pPr>
              <w:rPr>
                <w:sz w:val="24"/>
                <w:szCs w:val="24"/>
              </w:rPr>
            </w:pPr>
            <w:r w:rsidRPr="00F504E8">
              <w:rPr>
                <w:sz w:val="24"/>
                <w:szCs w:val="24"/>
              </w:rPr>
              <w:t>•</w:t>
            </w:r>
            <w:r w:rsidRPr="00F504E8">
              <w:rPr>
                <w:sz w:val="24"/>
                <w:szCs w:val="24"/>
              </w:rPr>
              <w:tab/>
              <w:t xml:space="preserve">CV’s </w:t>
            </w:r>
          </w:p>
          <w:p w14:paraId="13B559BC" w14:textId="77777777" w:rsidR="00F504E8" w:rsidRPr="00F504E8" w:rsidRDefault="00F504E8" w:rsidP="00F504E8">
            <w:pPr>
              <w:rPr>
                <w:sz w:val="24"/>
                <w:szCs w:val="24"/>
              </w:rPr>
            </w:pPr>
            <w:r w:rsidRPr="00F504E8">
              <w:rPr>
                <w:sz w:val="24"/>
                <w:szCs w:val="24"/>
              </w:rPr>
              <w:t>•</w:t>
            </w:r>
            <w:r w:rsidRPr="00F504E8">
              <w:rPr>
                <w:sz w:val="24"/>
                <w:szCs w:val="24"/>
              </w:rPr>
              <w:tab/>
            </w:r>
            <w:r w:rsidRPr="00835BEC">
              <w:rPr>
                <w:sz w:val="24"/>
                <w:szCs w:val="24"/>
                <w:highlight w:val="yellow"/>
              </w:rPr>
              <w:t>Past work</w:t>
            </w:r>
            <w:r w:rsidRPr="00F504E8">
              <w:rPr>
                <w:sz w:val="24"/>
                <w:szCs w:val="24"/>
              </w:rPr>
              <w:t xml:space="preserve"> </w:t>
            </w:r>
          </w:p>
          <w:p w14:paraId="5D2E7D01" w14:textId="2F404CFA" w:rsidR="00F504E8" w:rsidRPr="00AA290F" w:rsidRDefault="00F504E8" w:rsidP="00F504E8">
            <w:pPr>
              <w:rPr>
                <w:sz w:val="24"/>
                <w:szCs w:val="24"/>
              </w:rPr>
            </w:pPr>
            <w:r w:rsidRPr="00F504E8">
              <w:rPr>
                <w:sz w:val="24"/>
                <w:szCs w:val="24"/>
              </w:rPr>
              <w:t>Are we required to submit all these documents as part of our submission? If so for the ones highlighted in yellow can you please detail what is required specifically.</w:t>
            </w:r>
          </w:p>
        </w:tc>
        <w:tc>
          <w:tcPr>
            <w:tcW w:w="4802" w:type="dxa"/>
          </w:tcPr>
          <w:p w14:paraId="49DF77DD" w14:textId="77777777" w:rsidR="00F504E8" w:rsidRDefault="00F504E8" w:rsidP="003A43A7">
            <w:pPr>
              <w:rPr>
                <w:sz w:val="24"/>
                <w:szCs w:val="24"/>
              </w:rPr>
            </w:pPr>
            <w:r w:rsidRPr="00F504E8">
              <w:rPr>
                <w:sz w:val="24"/>
                <w:szCs w:val="24"/>
              </w:rPr>
              <w:t>You will only be scored based on your commercial pricing and responses to the 3 weighted technical questions; however the supporting documents you submit can be used to expand your answers for these questions. As part of ‘Q3 Experience of the Project Team’ we require evidence of 2 examples your current or previous work within government departments, wider public sector, or equivalent that are similar in subject matter or scope to this requirement. Similarly, as part of ‘Q2 Methodology’ you will be expected to submit your specific approach used to fulfil this contract. This answer in combination with evidence of 2 current or previous relevant works should comfortable satisfy the research methodologies and past work supporting documentation requirements.</w:t>
            </w:r>
          </w:p>
          <w:p w14:paraId="12BBBA9A" w14:textId="77777777" w:rsidR="00835BEC" w:rsidRDefault="00835BEC" w:rsidP="003A43A7">
            <w:pPr>
              <w:rPr>
                <w:sz w:val="24"/>
                <w:szCs w:val="24"/>
              </w:rPr>
            </w:pPr>
          </w:p>
          <w:p w14:paraId="5B7E86A6" w14:textId="1CBEA067" w:rsidR="00835BEC" w:rsidRPr="00AA290F" w:rsidRDefault="00835BEC" w:rsidP="003A43A7">
            <w:pPr>
              <w:rPr>
                <w:sz w:val="24"/>
                <w:szCs w:val="24"/>
              </w:rPr>
            </w:pPr>
            <w:r w:rsidRPr="00835BEC">
              <w:rPr>
                <w:sz w:val="24"/>
                <w:szCs w:val="24"/>
              </w:rPr>
              <w:t>The authority has set itself challenging commitments and targets to improve the environmental economic and social impacts of its estate management, operation, and procurement. These support the Government’s green commitments. The policies are included in the Authority’s sustainable procurement policy statement published at: Defra’s sustainable procurement policy statement - GOV.UK. With this context Natural England has a responsibility to practice sustainable procurement. As part of this we ask supplier to submit evidence of how they try to lower emissions, work sustainably, and take the environment into consideration. Any documents/policies highlighting this is what we would like to see for ‘environmental policies’.</w:t>
            </w: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622F"/>
    <w:rsid w:val="000C12DA"/>
    <w:rsid w:val="000E468B"/>
    <w:rsid w:val="001302EF"/>
    <w:rsid w:val="001D3866"/>
    <w:rsid w:val="002010A8"/>
    <w:rsid w:val="00361333"/>
    <w:rsid w:val="003918FC"/>
    <w:rsid w:val="003A43A7"/>
    <w:rsid w:val="003D0E0D"/>
    <w:rsid w:val="003E30E8"/>
    <w:rsid w:val="0041092D"/>
    <w:rsid w:val="00466C82"/>
    <w:rsid w:val="006026CA"/>
    <w:rsid w:val="0066183F"/>
    <w:rsid w:val="00690FBA"/>
    <w:rsid w:val="006A6AE2"/>
    <w:rsid w:val="007156BB"/>
    <w:rsid w:val="00821064"/>
    <w:rsid w:val="00835BEC"/>
    <w:rsid w:val="0085573B"/>
    <w:rsid w:val="00956707"/>
    <w:rsid w:val="00A01672"/>
    <w:rsid w:val="00A26976"/>
    <w:rsid w:val="00A43B34"/>
    <w:rsid w:val="00AA290F"/>
    <w:rsid w:val="00BB1C7C"/>
    <w:rsid w:val="00BF17D6"/>
    <w:rsid w:val="00C20682"/>
    <w:rsid w:val="00C36D08"/>
    <w:rsid w:val="00C50F2F"/>
    <w:rsid w:val="00CB6EC4"/>
    <w:rsid w:val="00D22702"/>
    <w:rsid w:val="00D45763"/>
    <w:rsid w:val="00DA25DD"/>
    <w:rsid w:val="00E55056"/>
    <w:rsid w:val="00E85CD8"/>
    <w:rsid w:val="00E91ECF"/>
    <w:rsid w:val="00E9515D"/>
    <w:rsid w:val="00EE6573"/>
    <w:rsid w:val="00F504E8"/>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86198">
      <w:bodyDiv w:val="1"/>
      <w:marLeft w:val="0"/>
      <w:marRight w:val="0"/>
      <w:marTop w:val="0"/>
      <w:marBottom w:val="0"/>
      <w:divBdr>
        <w:top w:val="none" w:sz="0" w:space="0" w:color="auto"/>
        <w:left w:val="none" w:sz="0" w:space="0" w:color="auto"/>
        <w:bottom w:val="none" w:sz="0" w:space="0" w:color="auto"/>
        <w:right w:val="none" w:sz="0" w:space="0" w:color="auto"/>
      </w:divBdr>
    </w:div>
    <w:div w:id="185296387">
      <w:bodyDiv w:val="1"/>
      <w:marLeft w:val="0"/>
      <w:marRight w:val="0"/>
      <w:marTop w:val="0"/>
      <w:marBottom w:val="0"/>
      <w:divBdr>
        <w:top w:val="none" w:sz="0" w:space="0" w:color="auto"/>
        <w:left w:val="none" w:sz="0" w:space="0" w:color="auto"/>
        <w:bottom w:val="none" w:sz="0" w:space="0" w:color="auto"/>
        <w:right w:val="none" w:sz="0" w:space="0" w:color="auto"/>
      </w:divBdr>
    </w:div>
    <w:div w:id="209191862">
      <w:bodyDiv w:val="1"/>
      <w:marLeft w:val="0"/>
      <w:marRight w:val="0"/>
      <w:marTop w:val="0"/>
      <w:marBottom w:val="0"/>
      <w:divBdr>
        <w:top w:val="none" w:sz="0" w:space="0" w:color="auto"/>
        <w:left w:val="none" w:sz="0" w:space="0" w:color="auto"/>
        <w:bottom w:val="none" w:sz="0" w:space="0" w:color="auto"/>
        <w:right w:val="none" w:sz="0" w:space="0" w:color="auto"/>
      </w:divBdr>
    </w:div>
    <w:div w:id="211037896">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268513964">
      <w:bodyDiv w:val="1"/>
      <w:marLeft w:val="0"/>
      <w:marRight w:val="0"/>
      <w:marTop w:val="0"/>
      <w:marBottom w:val="0"/>
      <w:divBdr>
        <w:top w:val="none" w:sz="0" w:space="0" w:color="auto"/>
        <w:left w:val="none" w:sz="0" w:space="0" w:color="auto"/>
        <w:bottom w:val="none" w:sz="0" w:space="0" w:color="auto"/>
        <w:right w:val="none" w:sz="0" w:space="0" w:color="auto"/>
      </w:divBdr>
    </w:div>
    <w:div w:id="545456368">
      <w:bodyDiv w:val="1"/>
      <w:marLeft w:val="0"/>
      <w:marRight w:val="0"/>
      <w:marTop w:val="0"/>
      <w:marBottom w:val="0"/>
      <w:divBdr>
        <w:top w:val="none" w:sz="0" w:space="0" w:color="auto"/>
        <w:left w:val="none" w:sz="0" w:space="0" w:color="auto"/>
        <w:bottom w:val="none" w:sz="0" w:space="0" w:color="auto"/>
        <w:right w:val="none" w:sz="0" w:space="0" w:color="auto"/>
      </w:divBdr>
    </w:div>
    <w:div w:id="571308187">
      <w:bodyDiv w:val="1"/>
      <w:marLeft w:val="0"/>
      <w:marRight w:val="0"/>
      <w:marTop w:val="0"/>
      <w:marBottom w:val="0"/>
      <w:divBdr>
        <w:top w:val="none" w:sz="0" w:space="0" w:color="auto"/>
        <w:left w:val="none" w:sz="0" w:space="0" w:color="auto"/>
        <w:bottom w:val="none" w:sz="0" w:space="0" w:color="auto"/>
        <w:right w:val="none" w:sz="0" w:space="0" w:color="auto"/>
      </w:divBdr>
    </w:div>
    <w:div w:id="582380434">
      <w:bodyDiv w:val="1"/>
      <w:marLeft w:val="0"/>
      <w:marRight w:val="0"/>
      <w:marTop w:val="0"/>
      <w:marBottom w:val="0"/>
      <w:divBdr>
        <w:top w:val="none" w:sz="0" w:space="0" w:color="auto"/>
        <w:left w:val="none" w:sz="0" w:space="0" w:color="auto"/>
        <w:bottom w:val="none" w:sz="0" w:space="0" w:color="auto"/>
        <w:right w:val="none" w:sz="0" w:space="0" w:color="auto"/>
      </w:divBdr>
    </w:div>
    <w:div w:id="699165858">
      <w:bodyDiv w:val="1"/>
      <w:marLeft w:val="0"/>
      <w:marRight w:val="0"/>
      <w:marTop w:val="0"/>
      <w:marBottom w:val="0"/>
      <w:divBdr>
        <w:top w:val="none" w:sz="0" w:space="0" w:color="auto"/>
        <w:left w:val="none" w:sz="0" w:space="0" w:color="auto"/>
        <w:bottom w:val="none" w:sz="0" w:space="0" w:color="auto"/>
        <w:right w:val="none" w:sz="0" w:space="0" w:color="auto"/>
      </w:divBdr>
    </w:div>
    <w:div w:id="741026559">
      <w:bodyDiv w:val="1"/>
      <w:marLeft w:val="0"/>
      <w:marRight w:val="0"/>
      <w:marTop w:val="0"/>
      <w:marBottom w:val="0"/>
      <w:divBdr>
        <w:top w:val="none" w:sz="0" w:space="0" w:color="auto"/>
        <w:left w:val="none" w:sz="0" w:space="0" w:color="auto"/>
        <w:bottom w:val="none" w:sz="0" w:space="0" w:color="auto"/>
        <w:right w:val="none" w:sz="0" w:space="0" w:color="auto"/>
      </w:divBdr>
    </w:div>
    <w:div w:id="785848354">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932975095">
      <w:bodyDiv w:val="1"/>
      <w:marLeft w:val="0"/>
      <w:marRight w:val="0"/>
      <w:marTop w:val="0"/>
      <w:marBottom w:val="0"/>
      <w:divBdr>
        <w:top w:val="none" w:sz="0" w:space="0" w:color="auto"/>
        <w:left w:val="none" w:sz="0" w:space="0" w:color="auto"/>
        <w:bottom w:val="none" w:sz="0" w:space="0" w:color="auto"/>
        <w:right w:val="none" w:sz="0" w:space="0" w:color="auto"/>
      </w:divBdr>
    </w:div>
    <w:div w:id="953902805">
      <w:bodyDiv w:val="1"/>
      <w:marLeft w:val="0"/>
      <w:marRight w:val="0"/>
      <w:marTop w:val="0"/>
      <w:marBottom w:val="0"/>
      <w:divBdr>
        <w:top w:val="none" w:sz="0" w:space="0" w:color="auto"/>
        <w:left w:val="none" w:sz="0" w:space="0" w:color="auto"/>
        <w:bottom w:val="none" w:sz="0" w:space="0" w:color="auto"/>
        <w:right w:val="none" w:sz="0" w:space="0" w:color="auto"/>
      </w:divBdr>
    </w:div>
    <w:div w:id="981546273">
      <w:bodyDiv w:val="1"/>
      <w:marLeft w:val="0"/>
      <w:marRight w:val="0"/>
      <w:marTop w:val="0"/>
      <w:marBottom w:val="0"/>
      <w:divBdr>
        <w:top w:val="none" w:sz="0" w:space="0" w:color="auto"/>
        <w:left w:val="none" w:sz="0" w:space="0" w:color="auto"/>
        <w:bottom w:val="none" w:sz="0" w:space="0" w:color="auto"/>
        <w:right w:val="none" w:sz="0" w:space="0" w:color="auto"/>
      </w:divBdr>
    </w:div>
    <w:div w:id="1110323878">
      <w:bodyDiv w:val="1"/>
      <w:marLeft w:val="0"/>
      <w:marRight w:val="0"/>
      <w:marTop w:val="0"/>
      <w:marBottom w:val="0"/>
      <w:divBdr>
        <w:top w:val="none" w:sz="0" w:space="0" w:color="auto"/>
        <w:left w:val="none" w:sz="0" w:space="0" w:color="auto"/>
        <w:bottom w:val="none" w:sz="0" w:space="0" w:color="auto"/>
        <w:right w:val="none" w:sz="0" w:space="0" w:color="auto"/>
      </w:divBdr>
    </w:div>
    <w:div w:id="1147554827">
      <w:bodyDiv w:val="1"/>
      <w:marLeft w:val="0"/>
      <w:marRight w:val="0"/>
      <w:marTop w:val="0"/>
      <w:marBottom w:val="0"/>
      <w:divBdr>
        <w:top w:val="none" w:sz="0" w:space="0" w:color="auto"/>
        <w:left w:val="none" w:sz="0" w:space="0" w:color="auto"/>
        <w:bottom w:val="none" w:sz="0" w:space="0" w:color="auto"/>
        <w:right w:val="none" w:sz="0" w:space="0" w:color="auto"/>
      </w:divBdr>
    </w:div>
    <w:div w:id="1149595414">
      <w:bodyDiv w:val="1"/>
      <w:marLeft w:val="0"/>
      <w:marRight w:val="0"/>
      <w:marTop w:val="0"/>
      <w:marBottom w:val="0"/>
      <w:divBdr>
        <w:top w:val="none" w:sz="0" w:space="0" w:color="auto"/>
        <w:left w:val="none" w:sz="0" w:space="0" w:color="auto"/>
        <w:bottom w:val="none" w:sz="0" w:space="0" w:color="auto"/>
        <w:right w:val="none" w:sz="0" w:space="0" w:color="auto"/>
      </w:divBdr>
    </w:div>
    <w:div w:id="1156216307">
      <w:bodyDiv w:val="1"/>
      <w:marLeft w:val="0"/>
      <w:marRight w:val="0"/>
      <w:marTop w:val="0"/>
      <w:marBottom w:val="0"/>
      <w:divBdr>
        <w:top w:val="none" w:sz="0" w:space="0" w:color="auto"/>
        <w:left w:val="none" w:sz="0" w:space="0" w:color="auto"/>
        <w:bottom w:val="none" w:sz="0" w:space="0" w:color="auto"/>
        <w:right w:val="none" w:sz="0" w:space="0" w:color="auto"/>
      </w:divBdr>
    </w:div>
    <w:div w:id="1165242174">
      <w:bodyDiv w:val="1"/>
      <w:marLeft w:val="0"/>
      <w:marRight w:val="0"/>
      <w:marTop w:val="0"/>
      <w:marBottom w:val="0"/>
      <w:divBdr>
        <w:top w:val="none" w:sz="0" w:space="0" w:color="auto"/>
        <w:left w:val="none" w:sz="0" w:space="0" w:color="auto"/>
        <w:bottom w:val="none" w:sz="0" w:space="0" w:color="auto"/>
        <w:right w:val="none" w:sz="0" w:space="0" w:color="auto"/>
      </w:divBdr>
    </w:div>
    <w:div w:id="1179462014">
      <w:bodyDiv w:val="1"/>
      <w:marLeft w:val="0"/>
      <w:marRight w:val="0"/>
      <w:marTop w:val="0"/>
      <w:marBottom w:val="0"/>
      <w:divBdr>
        <w:top w:val="none" w:sz="0" w:space="0" w:color="auto"/>
        <w:left w:val="none" w:sz="0" w:space="0" w:color="auto"/>
        <w:bottom w:val="none" w:sz="0" w:space="0" w:color="auto"/>
        <w:right w:val="none" w:sz="0" w:space="0" w:color="auto"/>
      </w:divBdr>
    </w:div>
    <w:div w:id="1180852700">
      <w:bodyDiv w:val="1"/>
      <w:marLeft w:val="0"/>
      <w:marRight w:val="0"/>
      <w:marTop w:val="0"/>
      <w:marBottom w:val="0"/>
      <w:divBdr>
        <w:top w:val="none" w:sz="0" w:space="0" w:color="auto"/>
        <w:left w:val="none" w:sz="0" w:space="0" w:color="auto"/>
        <w:bottom w:val="none" w:sz="0" w:space="0" w:color="auto"/>
        <w:right w:val="none" w:sz="0" w:space="0" w:color="auto"/>
      </w:divBdr>
    </w:div>
    <w:div w:id="1200822778">
      <w:bodyDiv w:val="1"/>
      <w:marLeft w:val="0"/>
      <w:marRight w:val="0"/>
      <w:marTop w:val="0"/>
      <w:marBottom w:val="0"/>
      <w:divBdr>
        <w:top w:val="none" w:sz="0" w:space="0" w:color="auto"/>
        <w:left w:val="none" w:sz="0" w:space="0" w:color="auto"/>
        <w:bottom w:val="none" w:sz="0" w:space="0" w:color="auto"/>
        <w:right w:val="none" w:sz="0" w:space="0" w:color="auto"/>
      </w:divBdr>
    </w:div>
    <w:div w:id="1259558106">
      <w:bodyDiv w:val="1"/>
      <w:marLeft w:val="0"/>
      <w:marRight w:val="0"/>
      <w:marTop w:val="0"/>
      <w:marBottom w:val="0"/>
      <w:divBdr>
        <w:top w:val="none" w:sz="0" w:space="0" w:color="auto"/>
        <w:left w:val="none" w:sz="0" w:space="0" w:color="auto"/>
        <w:bottom w:val="none" w:sz="0" w:space="0" w:color="auto"/>
        <w:right w:val="none" w:sz="0" w:space="0" w:color="auto"/>
      </w:divBdr>
    </w:div>
    <w:div w:id="1268275478">
      <w:bodyDiv w:val="1"/>
      <w:marLeft w:val="0"/>
      <w:marRight w:val="0"/>
      <w:marTop w:val="0"/>
      <w:marBottom w:val="0"/>
      <w:divBdr>
        <w:top w:val="none" w:sz="0" w:space="0" w:color="auto"/>
        <w:left w:val="none" w:sz="0" w:space="0" w:color="auto"/>
        <w:bottom w:val="none" w:sz="0" w:space="0" w:color="auto"/>
        <w:right w:val="none" w:sz="0" w:space="0" w:color="auto"/>
      </w:divBdr>
    </w:div>
    <w:div w:id="1304119391">
      <w:bodyDiv w:val="1"/>
      <w:marLeft w:val="0"/>
      <w:marRight w:val="0"/>
      <w:marTop w:val="0"/>
      <w:marBottom w:val="0"/>
      <w:divBdr>
        <w:top w:val="none" w:sz="0" w:space="0" w:color="auto"/>
        <w:left w:val="none" w:sz="0" w:space="0" w:color="auto"/>
        <w:bottom w:val="none" w:sz="0" w:space="0" w:color="auto"/>
        <w:right w:val="none" w:sz="0" w:space="0" w:color="auto"/>
      </w:divBdr>
    </w:div>
    <w:div w:id="1305282374">
      <w:bodyDiv w:val="1"/>
      <w:marLeft w:val="0"/>
      <w:marRight w:val="0"/>
      <w:marTop w:val="0"/>
      <w:marBottom w:val="0"/>
      <w:divBdr>
        <w:top w:val="none" w:sz="0" w:space="0" w:color="auto"/>
        <w:left w:val="none" w:sz="0" w:space="0" w:color="auto"/>
        <w:bottom w:val="none" w:sz="0" w:space="0" w:color="auto"/>
        <w:right w:val="none" w:sz="0" w:space="0" w:color="auto"/>
      </w:divBdr>
    </w:div>
    <w:div w:id="1341203269">
      <w:bodyDiv w:val="1"/>
      <w:marLeft w:val="0"/>
      <w:marRight w:val="0"/>
      <w:marTop w:val="0"/>
      <w:marBottom w:val="0"/>
      <w:divBdr>
        <w:top w:val="none" w:sz="0" w:space="0" w:color="auto"/>
        <w:left w:val="none" w:sz="0" w:space="0" w:color="auto"/>
        <w:bottom w:val="none" w:sz="0" w:space="0" w:color="auto"/>
        <w:right w:val="none" w:sz="0" w:space="0" w:color="auto"/>
      </w:divBdr>
    </w:div>
    <w:div w:id="1357346168">
      <w:bodyDiv w:val="1"/>
      <w:marLeft w:val="0"/>
      <w:marRight w:val="0"/>
      <w:marTop w:val="0"/>
      <w:marBottom w:val="0"/>
      <w:divBdr>
        <w:top w:val="none" w:sz="0" w:space="0" w:color="auto"/>
        <w:left w:val="none" w:sz="0" w:space="0" w:color="auto"/>
        <w:bottom w:val="none" w:sz="0" w:space="0" w:color="auto"/>
        <w:right w:val="none" w:sz="0" w:space="0" w:color="auto"/>
      </w:divBdr>
    </w:div>
    <w:div w:id="1397510232">
      <w:bodyDiv w:val="1"/>
      <w:marLeft w:val="0"/>
      <w:marRight w:val="0"/>
      <w:marTop w:val="0"/>
      <w:marBottom w:val="0"/>
      <w:divBdr>
        <w:top w:val="none" w:sz="0" w:space="0" w:color="auto"/>
        <w:left w:val="none" w:sz="0" w:space="0" w:color="auto"/>
        <w:bottom w:val="none" w:sz="0" w:space="0" w:color="auto"/>
        <w:right w:val="none" w:sz="0" w:space="0" w:color="auto"/>
      </w:divBdr>
    </w:div>
    <w:div w:id="1478764432">
      <w:bodyDiv w:val="1"/>
      <w:marLeft w:val="0"/>
      <w:marRight w:val="0"/>
      <w:marTop w:val="0"/>
      <w:marBottom w:val="0"/>
      <w:divBdr>
        <w:top w:val="none" w:sz="0" w:space="0" w:color="auto"/>
        <w:left w:val="none" w:sz="0" w:space="0" w:color="auto"/>
        <w:bottom w:val="none" w:sz="0" w:space="0" w:color="auto"/>
        <w:right w:val="none" w:sz="0" w:space="0" w:color="auto"/>
      </w:divBdr>
    </w:div>
    <w:div w:id="1491940416">
      <w:bodyDiv w:val="1"/>
      <w:marLeft w:val="0"/>
      <w:marRight w:val="0"/>
      <w:marTop w:val="0"/>
      <w:marBottom w:val="0"/>
      <w:divBdr>
        <w:top w:val="none" w:sz="0" w:space="0" w:color="auto"/>
        <w:left w:val="none" w:sz="0" w:space="0" w:color="auto"/>
        <w:bottom w:val="none" w:sz="0" w:space="0" w:color="auto"/>
        <w:right w:val="none" w:sz="0" w:space="0" w:color="auto"/>
      </w:divBdr>
    </w:div>
    <w:div w:id="1499735997">
      <w:bodyDiv w:val="1"/>
      <w:marLeft w:val="0"/>
      <w:marRight w:val="0"/>
      <w:marTop w:val="0"/>
      <w:marBottom w:val="0"/>
      <w:divBdr>
        <w:top w:val="none" w:sz="0" w:space="0" w:color="auto"/>
        <w:left w:val="none" w:sz="0" w:space="0" w:color="auto"/>
        <w:bottom w:val="none" w:sz="0" w:space="0" w:color="auto"/>
        <w:right w:val="none" w:sz="0" w:space="0" w:color="auto"/>
      </w:divBdr>
    </w:div>
    <w:div w:id="1517845815">
      <w:bodyDiv w:val="1"/>
      <w:marLeft w:val="0"/>
      <w:marRight w:val="0"/>
      <w:marTop w:val="0"/>
      <w:marBottom w:val="0"/>
      <w:divBdr>
        <w:top w:val="none" w:sz="0" w:space="0" w:color="auto"/>
        <w:left w:val="none" w:sz="0" w:space="0" w:color="auto"/>
        <w:bottom w:val="none" w:sz="0" w:space="0" w:color="auto"/>
        <w:right w:val="none" w:sz="0" w:space="0" w:color="auto"/>
      </w:divBdr>
    </w:div>
    <w:div w:id="1641618412">
      <w:bodyDiv w:val="1"/>
      <w:marLeft w:val="0"/>
      <w:marRight w:val="0"/>
      <w:marTop w:val="0"/>
      <w:marBottom w:val="0"/>
      <w:divBdr>
        <w:top w:val="none" w:sz="0" w:space="0" w:color="auto"/>
        <w:left w:val="none" w:sz="0" w:space="0" w:color="auto"/>
        <w:bottom w:val="none" w:sz="0" w:space="0" w:color="auto"/>
        <w:right w:val="none" w:sz="0" w:space="0" w:color="auto"/>
      </w:divBdr>
    </w:div>
    <w:div w:id="1655984315">
      <w:bodyDiv w:val="1"/>
      <w:marLeft w:val="0"/>
      <w:marRight w:val="0"/>
      <w:marTop w:val="0"/>
      <w:marBottom w:val="0"/>
      <w:divBdr>
        <w:top w:val="none" w:sz="0" w:space="0" w:color="auto"/>
        <w:left w:val="none" w:sz="0" w:space="0" w:color="auto"/>
        <w:bottom w:val="none" w:sz="0" w:space="0" w:color="auto"/>
        <w:right w:val="none" w:sz="0" w:space="0" w:color="auto"/>
      </w:divBdr>
    </w:div>
    <w:div w:id="1681546362">
      <w:bodyDiv w:val="1"/>
      <w:marLeft w:val="0"/>
      <w:marRight w:val="0"/>
      <w:marTop w:val="0"/>
      <w:marBottom w:val="0"/>
      <w:divBdr>
        <w:top w:val="none" w:sz="0" w:space="0" w:color="auto"/>
        <w:left w:val="none" w:sz="0" w:space="0" w:color="auto"/>
        <w:bottom w:val="none" w:sz="0" w:space="0" w:color="auto"/>
        <w:right w:val="none" w:sz="0" w:space="0" w:color="auto"/>
      </w:divBdr>
    </w:div>
    <w:div w:id="1683973267">
      <w:bodyDiv w:val="1"/>
      <w:marLeft w:val="0"/>
      <w:marRight w:val="0"/>
      <w:marTop w:val="0"/>
      <w:marBottom w:val="0"/>
      <w:divBdr>
        <w:top w:val="none" w:sz="0" w:space="0" w:color="auto"/>
        <w:left w:val="none" w:sz="0" w:space="0" w:color="auto"/>
        <w:bottom w:val="none" w:sz="0" w:space="0" w:color="auto"/>
        <w:right w:val="none" w:sz="0" w:space="0" w:color="auto"/>
      </w:divBdr>
    </w:div>
    <w:div w:id="1710105867">
      <w:bodyDiv w:val="1"/>
      <w:marLeft w:val="0"/>
      <w:marRight w:val="0"/>
      <w:marTop w:val="0"/>
      <w:marBottom w:val="0"/>
      <w:divBdr>
        <w:top w:val="none" w:sz="0" w:space="0" w:color="auto"/>
        <w:left w:val="none" w:sz="0" w:space="0" w:color="auto"/>
        <w:bottom w:val="none" w:sz="0" w:space="0" w:color="auto"/>
        <w:right w:val="none" w:sz="0" w:space="0" w:color="auto"/>
      </w:divBdr>
    </w:div>
    <w:div w:id="1728189642">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02771734">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 w:id="1979258986">
      <w:bodyDiv w:val="1"/>
      <w:marLeft w:val="0"/>
      <w:marRight w:val="0"/>
      <w:marTop w:val="0"/>
      <w:marBottom w:val="0"/>
      <w:divBdr>
        <w:top w:val="none" w:sz="0" w:space="0" w:color="auto"/>
        <w:left w:val="none" w:sz="0" w:space="0" w:color="auto"/>
        <w:bottom w:val="none" w:sz="0" w:space="0" w:color="auto"/>
        <w:right w:val="none" w:sz="0" w:space="0" w:color="auto"/>
      </w:divBdr>
    </w:div>
    <w:div w:id="209285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Jessica Hughes</cp:lastModifiedBy>
  <cp:revision>5</cp:revision>
  <dcterms:created xsi:type="dcterms:W3CDTF">2025-05-21T13:42:00Z</dcterms:created>
  <dcterms:modified xsi:type="dcterms:W3CDTF">2025-05-30T13:04:00Z</dcterms:modified>
</cp:coreProperties>
</file>