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B42AB" w14:textId="0358CAEA" w:rsidR="00D3523E" w:rsidRDefault="007E2623">
      <w:pPr>
        <w:pStyle w:val="Body"/>
        <w:spacing w:after="0" w:line="240" w:lineRule="auto"/>
        <w:rPr>
          <w:rFonts w:ascii="Calibri" w:eastAsia="Calibri" w:hAnsi="Calibri" w:cs="Calibri"/>
          <w:sz w:val="48"/>
          <w:szCs w:val="48"/>
        </w:rPr>
      </w:pPr>
      <w:r>
        <w:rPr>
          <w:rFonts w:ascii="Calibri" w:eastAsia="Calibri" w:hAnsi="Calibri" w:cs="Calibri"/>
          <w:noProof/>
          <w:sz w:val="48"/>
          <w:szCs w:val="48"/>
        </w:rPr>
        <w:drawing>
          <wp:anchor distT="152400" distB="152400" distL="152400" distR="152400" simplePos="0" relativeHeight="251659264" behindDoc="0" locked="0" layoutInCell="1" allowOverlap="1" wp14:anchorId="34B1C206" wp14:editId="2027316C">
            <wp:simplePos x="0" y="0"/>
            <wp:positionH relativeFrom="margin">
              <wp:posOffset>-6350</wp:posOffset>
            </wp:positionH>
            <wp:positionV relativeFrom="page">
              <wp:posOffset>365760</wp:posOffset>
            </wp:positionV>
            <wp:extent cx="6116393" cy="1179597"/>
            <wp:effectExtent l="0" t="0" r="0" b="0"/>
            <wp:wrapThrough wrapText="bothSides" distL="152400" distR="152400">
              <wp:wrapPolygon edited="1">
                <wp:start x="0" y="0"/>
                <wp:lineTo x="0" y="21598"/>
                <wp:lineTo x="21599" y="21598"/>
                <wp:lineTo x="21599" y="0"/>
                <wp:lineTo x="0" y="0"/>
              </wp:wrapPolygon>
            </wp:wrapThrough>
            <wp:docPr id="1073741825" name="officeArt object" descr="Screenshot 2024-10-10 at 13.52.36.png"/>
            <wp:cNvGraphicFramePr/>
            <a:graphic xmlns:a="http://schemas.openxmlformats.org/drawingml/2006/main">
              <a:graphicData uri="http://schemas.openxmlformats.org/drawingml/2006/picture">
                <pic:pic xmlns:pic="http://schemas.openxmlformats.org/drawingml/2006/picture">
                  <pic:nvPicPr>
                    <pic:cNvPr id="1073741825" name="Screenshot 2024-10-10 at 13.52.36.png" descr="Screenshot 2024-10-10 at 13.52.36.png"/>
                    <pic:cNvPicPr>
                      <a:picLocks noChangeAspect="1"/>
                    </pic:cNvPicPr>
                  </pic:nvPicPr>
                  <pic:blipFill>
                    <a:blip r:embed="rId7"/>
                    <a:srcRect l="33941"/>
                    <a:stretch>
                      <a:fillRect/>
                    </a:stretch>
                  </pic:blipFill>
                  <pic:spPr>
                    <a:xfrm>
                      <a:off x="0" y="0"/>
                      <a:ext cx="6116393" cy="1179597"/>
                    </a:xfrm>
                    <a:prstGeom prst="rect">
                      <a:avLst/>
                    </a:prstGeom>
                    <a:ln w="12700" cap="flat">
                      <a:noFill/>
                      <a:miter lim="400000"/>
                    </a:ln>
                    <a:effectLst/>
                  </pic:spPr>
                </pic:pic>
              </a:graphicData>
            </a:graphic>
          </wp:anchor>
        </w:drawing>
      </w:r>
      <w:r>
        <w:rPr>
          <w:rFonts w:ascii="Calibri" w:eastAsia="Calibri" w:hAnsi="Calibri" w:cs="Calibri"/>
          <w:noProof/>
          <w:sz w:val="48"/>
          <w:szCs w:val="48"/>
        </w:rPr>
        <w:drawing>
          <wp:anchor distT="152400" distB="152400" distL="152400" distR="152400" simplePos="0" relativeHeight="251664384" behindDoc="0" locked="0" layoutInCell="1" allowOverlap="1" wp14:anchorId="7C43D392" wp14:editId="71758610">
            <wp:simplePos x="0" y="0"/>
            <wp:positionH relativeFrom="margin">
              <wp:posOffset>1372235</wp:posOffset>
            </wp:positionH>
            <wp:positionV relativeFrom="line">
              <wp:posOffset>-316230</wp:posOffset>
            </wp:positionV>
            <wp:extent cx="3141598" cy="928694"/>
            <wp:effectExtent l="0" t="0" r="0" b="0"/>
            <wp:wrapThrough wrapText="bothSides" distL="152400" distR="152400">
              <wp:wrapPolygon edited="1">
                <wp:start x="0" y="0"/>
                <wp:lineTo x="0" y="21600"/>
                <wp:lineTo x="21600" y="21600"/>
                <wp:lineTo x="21600" y="0"/>
                <wp:lineTo x="0" y="0"/>
              </wp:wrapPolygon>
            </wp:wrapThrough>
            <wp:docPr id="1073741826" name="officeArt object" descr="Screenshot 2024-10-10 at 13.52.36.png"/>
            <wp:cNvGraphicFramePr/>
            <a:graphic xmlns:a="http://schemas.openxmlformats.org/drawingml/2006/main">
              <a:graphicData uri="http://schemas.openxmlformats.org/drawingml/2006/picture">
                <pic:pic xmlns:pic="http://schemas.openxmlformats.org/drawingml/2006/picture">
                  <pic:nvPicPr>
                    <pic:cNvPr id="1073741826" name="Screenshot 2024-10-10 at 13.52.36.png" descr="Screenshot 2024-10-10 at 13.52.36.png"/>
                    <pic:cNvPicPr>
                      <a:picLocks noChangeAspect="1"/>
                    </pic:cNvPicPr>
                  </pic:nvPicPr>
                  <pic:blipFill>
                    <a:blip r:embed="rId7"/>
                    <a:srcRect r="65967" b="21032"/>
                    <a:stretch>
                      <a:fillRect/>
                    </a:stretch>
                  </pic:blipFill>
                  <pic:spPr>
                    <a:xfrm>
                      <a:off x="0" y="0"/>
                      <a:ext cx="3141598" cy="92869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7895098" w14:textId="2CAFC863" w:rsidR="00D3523E" w:rsidRDefault="00D3523E">
      <w:pPr>
        <w:pStyle w:val="Body"/>
        <w:spacing w:after="0" w:line="240" w:lineRule="auto"/>
        <w:ind w:left="599"/>
        <w:jc w:val="center"/>
        <w:rPr>
          <w:rFonts w:ascii="Calibri" w:eastAsia="Calibri" w:hAnsi="Calibri" w:cs="Calibri"/>
        </w:rPr>
      </w:pPr>
    </w:p>
    <w:p w14:paraId="79E5B314" w14:textId="541B29CF" w:rsidR="00D3523E" w:rsidRDefault="00D3523E">
      <w:pPr>
        <w:pStyle w:val="Body"/>
        <w:spacing w:after="0" w:line="240" w:lineRule="auto"/>
        <w:ind w:left="599"/>
        <w:jc w:val="center"/>
        <w:rPr>
          <w:rFonts w:ascii="Calibri" w:eastAsia="Calibri" w:hAnsi="Calibri" w:cs="Calibri"/>
        </w:rPr>
      </w:pPr>
    </w:p>
    <w:p w14:paraId="7C13FAA0" w14:textId="61F3096D" w:rsidR="00D3523E" w:rsidRDefault="00D3523E">
      <w:pPr>
        <w:pStyle w:val="Body"/>
        <w:spacing w:after="0" w:line="240" w:lineRule="auto"/>
        <w:ind w:left="599"/>
        <w:jc w:val="center"/>
        <w:rPr>
          <w:rFonts w:ascii="Calibri" w:eastAsia="Calibri" w:hAnsi="Calibri" w:cs="Calibri"/>
        </w:rPr>
      </w:pPr>
    </w:p>
    <w:p w14:paraId="2582CFC7" w14:textId="33F105FC" w:rsidR="00D3523E" w:rsidRDefault="00000000">
      <w:pPr>
        <w:pStyle w:val="Body"/>
        <w:spacing w:after="0" w:line="240" w:lineRule="auto"/>
        <w:ind w:left="599"/>
        <w:jc w:val="center"/>
        <w:rPr>
          <w:rFonts w:ascii="Calibri" w:eastAsia="Calibri" w:hAnsi="Calibri" w:cs="Calibri"/>
          <w:b/>
          <w:bCs/>
          <w:sz w:val="32"/>
          <w:szCs w:val="32"/>
        </w:rPr>
      </w:pPr>
      <w:r>
        <w:rPr>
          <w:rFonts w:ascii="Calibri" w:hAnsi="Calibri"/>
          <w:b/>
          <w:bCs/>
          <w:lang w:val="en-US"/>
        </w:rPr>
        <w:t>Tender for:</w:t>
      </w:r>
    </w:p>
    <w:p w14:paraId="2669BE51" w14:textId="77777777" w:rsidR="00D3523E" w:rsidRDefault="00000000">
      <w:pPr>
        <w:pStyle w:val="Body"/>
        <w:spacing w:after="0" w:line="240" w:lineRule="auto"/>
        <w:ind w:left="599"/>
        <w:jc w:val="center"/>
        <w:rPr>
          <w:rFonts w:ascii="Calibri" w:eastAsia="Calibri" w:hAnsi="Calibri" w:cs="Calibri"/>
          <w:b/>
          <w:bCs/>
          <w:sz w:val="32"/>
          <w:szCs w:val="32"/>
        </w:rPr>
      </w:pPr>
      <w:r>
        <w:rPr>
          <w:rFonts w:ascii="Calibri" w:hAnsi="Calibri"/>
          <w:b/>
          <w:bCs/>
          <w:sz w:val="30"/>
          <w:szCs w:val="30"/>
          <w:lang w:val="en-US"/>
        </w:rPr>
        <w:t>Phase 1 Play Park</w:t>
      </w:r>
      <w:r>
        <w:rPr>
          <w:rFonts w:ascii="Times Roman" w:hAnsi="Times Roman"/>
          <w:b/>
          <w:bCs/>
          <w:sz w:val="30"/>
          <w:szCs w:val="30"/>
        </w:rPr>
        <w:t xml:space="preserve"> </w:t>
      </w:r>
      <w:r>
        <w:rPr>
          <w:rFonts w:ascii="Times Roman" w:hAnsi="Times Roman"/>
          <w:b/>
          <w:bCs/>
          <w:sz w:val="30"/>
          <w:szCs w:val="30"/>
          <w:lang w:val="en-US"/>
        </w:rPr>
        <w:t xml:space="preserve">- </w:t>
      </w:r>
    </w:p>
    <w:p w14:paraId="41B6E5AB" w14:textId="5CC03B23" w:rsidR="00D3523E" w:rsidRDefault="00000000">
      <w:pPr>
        <w:pStyle w:val="Body"/>
        <w:spacing w:after="0" w:line="240" w:lineRule="auto"/>
        <w:ind w:left="599"/>
        <w:jc w:val="center"/>
        <w:rPr>
          <w:rFonts w:ascii="Calibri" w:eastAsia="Calibri" w:hAnsi="Calibri" w:cs="Calibri"/>
          <w:b/>
          <w:bCs/>
          <w:sz w:val="32"/>
          <w:szCs w:val="32"/>
        </w:rPr>
      </w:pPr>
      <w:r>
        <w:rPr>
          <w:rFonts w:ascii="Calibri" w:hAnsi="Calibri"/>
          <w:b/>
          <w:bCs/>
          <w:sz w:val="32"/>
          <w:szCs w:val="32"/>
          <w:lang w:val="en-US"/>
        </w:rPr>
        <w:t>Elizabeth Sampson Playing Field, Connor Downs</w:t>
      </w:r>
    </w:p>
    <w:p w14:paraId="2095AC76" w14:textId="06EE5A7A" w:rsidR="00D3523E" w:rsidRDefault="00000000">
      <w:pPr>
        <w:pStyle w:val="Body"/>
        <w:spacing w:after="0" w:line="240" w:lineRule="auto"/>
        <w:ind w:left="599"/>
        <w:jc w:val="center"/>
        <w:rPr>
          <w:rFonts w:ascii="Calibri" w:eastAsia="Calibri" w:hAnsi="Calibri" w:cs="Calibri"/>
          <w:b/>
          <w:bCs/>
          <w:sz w:val="32"/>
          <w:szCs w:val="32"/>
        </w:rPr>
      </w:pPr>
      <w:r>
        <w:rPr>
          <w:rFonts w:ascii="Calibri" w:hAnsi="Calibri"/>
          <w:b/>
          <w:bCs/>
          <w:sz w:val="32"/>
          <w:szCs w:val="32"/>
          <w:lang w:val="en-US"/>
        </w:rPr>
        <w:t>for</w:t>
      </w:r>
    </w:p>
    <w:p w14:paraId="6399ABD5" w14:textId="604F0BFD" w:rsidR="00D3523E" w:rsidRDefault="00000000">
      <w:pPr>
        <w:pStyle w:val="Body"/>
        <w:spacing w:after="0" w:line="240" w:lineRule="auto"/>
        <w:ind w:left="599"/>
        <w:jc w:val="center"/>
        <w:rPr>
          <w:rFonts w:ascii="Calibri" w:hAnsi="Calibri"/>
          <w:b/>
          <w:bCs/>
          <w:sz w:val="32"/>
          <w:szCs w:val="32"/>
          <w:lang w:val="en-US"/>
        </w:rPr>
      </w:pPr>
      <w:proofErr w:type="spellStart"/>
      <w:r>
        <w:rPr>
          <w:rFonts w:ascii="Calibri" w:hAnsi="Calibri"/>
          <w:b/>
          <w:bCs/>
          <w:sz w:val="32"/>
          <w:szCs w:val="32"/>
          <w:lang w:val="en-US"/>
        </w:rPr>
        <w:t>Gwinear</w:t>
      </w:r>
      <w:proofErr w:type="spellEnd"/>
      <w:r>
        <w:rPr>
          <w:rFonts w:ascii="Calibri" w:hAnsi="Calibri"/>
          <w:b/>
          <w:bCs/>
          <w:sz w:val="32"/>
          <w:szCs w:val="32"/>
          <w:lang w:val="en-US"/>
        </w:rPr>
        <w:t xml:space="preserve"> - </w:t>
      </w:r>
      <w:proofErr w:type="spellStart"/>
      <w:r>
        <w:rPr>
          <w:rFonts w:ascii="Calibri" w:hAnsi="Calibri"/>
          <w:b/>
          <w:bCs/>
          <w:sz w:val="32"/>
          <w:szCs w:val="32"/>
          <w:lang w:val="en-US"/>
        </w:rPr>
        <w:t>Gwithian</w:t>
      </w:r>
      <w:proofErr w:type="spellEnd"/>
      <w:r>
        <w:rPr>
          <w:rFonts w:ascii="Calibri" w:hAnsi="Calibri"/>
          <w:b/>
          <w:bCs/>
          <w:sz w:val="32"/>
          <w:szCs w:val="32"/>
          <w:lang w:val="en-US"/>
        </w:rPr>
        <w:t xml:space="preserve"> Parish Council</w:t>
      </w:r>
    </w:p>
    <w:p w14:paraId="61B38749" w14:textId="77777777" w:rsidR="0045284C" w:rsidRDefault="0045284C">
      <w:pPr>
        <w:pStyle w:val="Body"/>
        <w:spacing w:after="0" w:line="240" w:lineRule="auto"/>
        <w:ind w:left="599"/>
        <w:jc w:val="center"/>
        <w:rPr>
          <w:rFonts w:ascii="Calibri" w:eastAsia="Calibri" w:hAnsi="Calibri" w:cs="Calibri"/>
        </w:rPr>
      </w:pPr>
    </w:p>
    <w:p w14:paraId="19620676" w14:textId="77777777" w:rsidR="00D3523E" w:rsidRDefault="00D3523E">
      <w:pPr>
        <w:pStyle w:val="Body"/>
        <w:spacing w:after="0" w:line="240" w:lineRule="auto"/>
        <w:rPr>
          <w:rFonts w:ascii="Calibri" w:eastAsia="Calibri" w:hAnsi="Calibri" w:cs="Calibri"/>
          <w:sz w:val="48"/>
          <w:szCs w:val="48"/>
        </w:rPr>
      </w:pPr>
    </w:p>
    <w:tbl>
      <w:tblPr>
        <w:tblW w:w="97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8"/>
      </w:tblGrid>
      <w:tr w:rsidR="00D3523E" w14:paraId="6CC59D5B" w14:textId="77777777">
        <w:trPr>
          <w:trHeight w:hRule="exact" w:val="2043"/>
        </w:trPr>
        <w:tc>
          <w:tcPr>
            <w:tcW w:w="9748" w:type="dxa"/>
            <w:tcBorders>
              <w:top w:val="nil"/>
              <w:left w:val="nil"/>
              <w:bottom w:val="nil"/>
              <w:right w:val="nil"/>
            </w:tcBorders>
            <w:shd w:val="clear" w:color="auto" w:fill="78C0D4"/>
            <w:tcMar>
              <w:top w:w="80" w:type="dxa"/>
              <w:left w:w="396" w:type="dxa"/>
              <w:bottom w:w="80" w:type="dxa"/>
              <w:right w:w="256" w:type="dxa"/>
            </w:tcMar>
            <w:vAlign w:val="center"/>
          </w:tcPr>
          <w:p w14:paraId="609EAEE9" w14:textId="3221805E" w:rsidR="00D3523E" w:rsidRDefault="00000000">
            <w:pPr>
              <w:pStyle w:val="Body"/>
              <w:spacing w:after="120"/>
              <w:ind w:left="316" w:right="176"/>
              <w:jc w:val="center"/>
              <w:rPr>
                <w:rFonts w:ascii="Calibri" w:eastAsia="Calibri" w:hAnsi="Calibri" w:cs="Calibri"/>
                <w:color w:val="FFFFFF"/>
                <w:sz w:val="32"/>
                <w:szCs w:val="32"/>
                <w:u w:color="FFFFFF"/>
              </w:rPr>
            </w:pPr>
            <w:r>
              <w:rPr>
                <w:rFonts w:ascii="Calibri" w:hAnsi="Calibri"/>
                <w:color w:val="FFFFFF"/>
                <w:sz w:val="32"/>
                <w:szCs w:val="32"/>
                <w:u w:color="FFFFFF"/>
                <w:lang w:val="en-US"/>
              </w:rPr>
              <w:t>Volume 2 (Part B) – Applicants Offer</w:t>
            </w:r>
          </w:p>
          <w:p w14:paraId="42A91CE0" w14:textId="77777777" w:rsidR="00D3523E" w:rsidRDefault="00000000">
            <w:pPr>
              <w:pStyle w:val="Body"/>
              <w:spacing w:before="240" w:line="240" w:lineRule="auto"/>
              <w:ind w:left="601"/>
              <w:jc w:val="center"/>
            </w:pPr>
            <w:r>
              <w:rPr>
                <w:rFonts w:ascii="Calibri" w:hAnsi="Calibri"/>
                <w:color w:val="FFFFFF"/>
                <w:sz w:val="24"/>
                <w:szCs w:val="24"/>
                <w:u w:color="FFFFFF"/>
                <w:lang w:val="en-US"/>
              </w:rPr>
              <w:t>This document must be completed and returned in the published format. Failure to comply with this instruction may result in your Submission being discounted.</w:t>
            </w:r>
          </w:p>
        </w:tc>
      </w:tr>
    </w:tbl>
    <w:p w14:paraId="7432A00B" w14:textId="77777777" w:rsidR="00D3523E" w:rsidRDefault="00D3523E">
      <w:pPr>
        <w:pStyle w:val="Body"/>
        <w:widowControl w:val="0"/>
        <w:spacing w:after="0" w:line="240" w:lineRule="auto"/>
        <w:rPr>
          <w:rFonts w:ascii="Calibri" w:eastAsia="Calibri" w:hAnsi="Calibri" w:cs="Calibri"/>
          <w:sz w:val="48"/>
          <w:szCs w:val="48"/>
        </w:rPr>
      </w:pPr>
    </w:p>
    <w:p w14:paraId="5532CD17" w14:textId="77777777" w:rsidR="00D3523E" w:rsidRDefault="00D3523E" w:rsidP="0083617A">
      <w:pPr>
        <w:pStyle w:val="Body"/>
        <w:spacing w:before="120" w:after="120" w:line="240" w:lineRule="auto"/>
        <w:rPr>
          <w:rFonts w:ascii="Calibri" w:eastAsia="Calibri" w:hAnsi="Calibri" w:cs="Calibri"/>
          <w:sz w:val="28"/>
          <w:szCs w:val="28"/>
        </w:rPr>
      </w:pPr>
    </w:p>
    <w:p w14:paraId="18F2D861" w14:textId="7E4E4779" w:rsidR="00D3523E" w:rsidRDefault="00000000">
      <w:pPr>
        <w:pStyle w:val="Body"/>
        <w:spacing w:before="120" w:after="120" w:line="240" w:lineRule="auto"/>
        <w:rPr>
          <w:rFonts w:ascii="Calibri" w:eastAsia="Calibri" w:hAnsi="Calibri" w:cs="Calibri"/>
        </w:rPr>
      </w:pPr>
      <w:r>
        <w:rPr>
          <w:rFonts w:ascii="Calibri" w:hAnsi="Calibri"/>
          <w:sz w:val="28"/>
          <w:szCs w:val="28"/>
          <w:lang w:val="en-US"/>
        </w:rPr>
        <w:t xml:space="preserve">time/date for return of submission: </w:t>
      </w:r>
      <w:r>
        <w:rPr>
          <w:rFonts w:ascii="Calibri" w:hAnsi="Calibri"/>
          <w:sz w:val="28"/>
          <w:szCs w:val="28"/>
          <w:lang w:val="en-US"/>
        </w:rPr>
        <w:tab/>
      </w:r>
      <w:r>
        <w:rPr>
          <w:rFonts w:ascii="Calibri" w:hAnsi="Calibri"/>
          <w:sz w:val="28"/>
          <w:szCs w:val="28"/>
          <w:lang w:val="en-US"/>
        </w:rPr>
        <w:tab/>
      </w:r>
      <w:r>
        <w:rPr>
          <w:rFonts w:ascii="Calibri" w:hAnsi="Calibri"/>
          <w:sz w:val="28"/>
          <w:szCs w:val="28"/>
          <w:lang w:val="en-US"/>
        </w:rPr>
        <w:tab/>
      </w:r>
      <w:r>
        <w:rPr>
          <w:rFonts w:ascii="Calibri" w:hAnsi="Calibri"/>
          <w:b/>
          <w:bCs/>
          <w:sz w:val="28"/>
          <w:szCs w:val="28"/>
          <w:lang w:val="en-US"/>
        </w:rPr>
        <w:t>5pm</w:t>
      </w:r>
      <w:r>
        <w:rPr>
          <w:rFonts w:ascii="Calibri" w:hAnsi="Calibri"/>
          <w:b/>
          <w:bCs/>
          <w:sz w:val="28"/>
          <w:szCs w:val="28"/>
        </w:rPr>
        <w:t xml:space="preserve"> on </w:t>
      </w:r>
      <w:r w:rsidR="0083617A">
        <w:rPr>
          <w:rFonts w:ascii="Calibri" w:hAnsi="Calibri"/>
          <w:b/>
          <w:bCs/>
          <w:sz w:val="28"/>
          <w:szCs w:val="28"/>
          <w:lang w:val="en-US"/>
        </w:rPr>
        <w:t>4</w:t>
      </w:r>
      <w:r>
        <w:rPr>
          <w:rFonts w:ascii="Calibri" w:hAnsi="Calibri"/>
          <w:b/>
          <w:bCs/>
          <w:sz w:val="28"/>
          <w:szCs w:val="28"/>
          <w:lang w:val="en-US"/>
        </w:rPr>
        <w:t>th J</w:t>
      </w:r>
      <w:r w:rsidR="0083617A">
        <w:rPr>
          <w:rFonts w:ascii="Calibri" w:hAnsi="Calibri"/>
          <w:b/>
          <w:bCs/>
          <w:sz w:val="28"/>
          <w:szCs w:val="28"/>
          <w:lang w:val="en-US"/>
        </w:rPr>
        <w:t>uly</w:t>
      </w:r>
      <w:r>
        <w:rPr>
          <w:rFonts w:ascii="Calibri" w:hAnsi="Calibri"/>
          <w:b/>
          <w:bCs/>
          <w:sz w:val="28"/>
          <w:szCs w:val="28"/>
          <w:lang w:val="en-US"/>
        </w:rPr>
        <w:t xml:space="preserve"> 2025</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6"/>
      </w:tblGrid>
      <w:tr w:rsidR="00D3523E" w14:paraId="08BF2F25" w14:textId="77777777">
        <w:trPr>
          <w:trHeight w:val="370"/>
        </w:trPr>
        <w:tc>
          <w:tcPr>
            <w:tcW w:w="9346" w:type="dxa"/>
            <w:tcBorders>
              <w:top w:val="single" w:sz="8" w:space="0" w:color="808080"/>
              <w:left w:val="single" w:sz="8" w:space="0" w:color="808080"/>
              <w:bottom w:val="single" w:sz="8" w:space="0" w:color="808080"/>
              <w:right w:val="single" w:sz="8" w:space="0" w:color="808080"/>
            </w:tcBorders>
            <w:shd w:val="clear" w:color="auto" w:fill="auto"/>
            <w:tcMar>
              <w:top w:w="80" w:type="dxa"/>
              <w:left w:w="80" w:type="dxa"/>
              <w:bottom w:w="80" w:type="dxa"/>
              <w:right w:w="80" w:type="dxa"/>
            </w:tcMar>
            <w:vAlign w:val="center"/>
          </w:tcPr>
          <w:p w14:paraId="3763BFBB" w14:textId="77777777" w:rsidR="00D3523E" w:rsidRDefault="00000000">
            <w:pPr>
              <w:pStyle w:val="Body"/>
              <w:spacing w:before="120" w:after="120" w:line="240" w:lineRule="auto"/>
            </w:pPr>
            <w:r>
              <w:rPr>
                <w:b/>
                <w:bCs/>
                <w:sz w:val="32"/>
                <w:szCs w:val="32"/>
                <w:lang w:val="en-US"/>
              </w:rPr>
              <w:t>Name of Applicant:</w:t>
            </w:r>
          </w:p>
        </w:tc>
      </w:tr>
    </w:tbl>
    <w:p w14:paraId="3BF5C8FB" w14:textId="77777777" w:rsidR="00D3523E" w:rsidRDefault="00D3523E">
      <w:pPr>
        <w:pStyle w:val="Body"/>
        <w:spacing w:after="0" w:line="240" w:lineRule="auto"/>
        <w:rPr>
          <w:rFonts w:ascii="Calibri" w:eastAsia="Calibri" w:hAnsi="Calibri" w:cs="Calibri"/>
          <w:sz w:val="32"/>
          <w:szCs w:val="32"/>
        </w:rPr>
      </w:pPr>
    </w:p>
    <w:p w14:paraId="7B61B4D2" w14:textId="7AC430BA" w:rsidR="00D3523E" w:rsidRDefault="00000000">
      <w:pPr>
        <w:pStyle w:val="Body"/>
        <w:spacing w:after="0" w:line="240" w:lineRule="auto"/>
      </w:pPr>
      <w:r>
        <w:rPr>
          <w:rFonts w:ascii="Calibri" w:hAnsi="Calibri"/>
          <w:sz w:val="32"/>
          <w:szCs w:val="32"/>
          <w:lang w:val="en-US"/>
        </w:rPr>
        <w:t xml:space="preserve">Please return electronically to: </w:t>
      </w:r>
      <w:r>
        <w:rPr>
          <w:rFonts w:ascii="Calibri" w:hAnsi="Calibri"/>
          <w:lang w:val="en-US"/>
        </w:rPr>
        <w:t>nmaley@meiloci.co.uk</w:t>
      </w:r>
      <w:r>
        <w:rPr>
          <w:rFonts w:ascii="Calibri" w:eastAsia="Calibri" w:hAnsi="Calibri" w:cs="Calibri"/>
          <w:noProof/>
        </w:rPr>
        <w:drawing>
          <wp:anchor distT="152400" distB="152400" distL="152400" distR="152400" simplePos="0" relativeHeight="251661312" behindDoc="0" locked="0" layoutInCell="1" allowOverlap="1" wp14:anchorId="6B45AEF3" wp14:editId="6B558A26">
            <wp:simplePos x="0" y="0"/>
            <wp:positionH relativeFrom="margin">
              <wp:posOffset>495064</wp:posOffset>
            </wp:positionH>
            <wp:positionV relativeFrom="line">
              <wp:posOffset>857043</wp:posOffset>
            </wp:positionV>
            <wp:extent cx="5330339" cy="1270767"/>
            <wp:effectExtent l="0" t="0" r="0" b="0"/>
            <wp:wrapTopAndBottom distT="152400" distB="152400"/>
            <wp:docPr id="1073741827" name="officeArt object" descr="MeiLoci-BANNER-240522-SM copy.jpg"/>
            <wp:cNvGraphicFramePr/>
            <a:graphic xmlns:a="http://schemas.openxmlformats.org/drawingml/2006/main">
              <a:graphicData uri="http://schemas.openxmlformats.org/drawingml/2006/picture">
                <pic:pic xmlns:pic="http://schemas.openxmlformats.org/drawingml/2006/picture">
                  <pic:nvPicPr>
                    <pic:cNvPr id="1073741827" name="MeiLoci-BANNER-240522-SM copy.jpg" descr="MeiLoci-BANNER-240522-SM copy.jpg"/>
                    <pic:cNvPicPr>
                      <a:picLocks noChangeAspect="1"/>
                    </pic:cNvPicPr>
                  </pic:nvPicPr>
                  <pic:blipFill>
                    <a:blip r:embed="rId8"/>
                    <a:stretch>
                      <a:fillRect/>
                    </a:stretch>
                  </pic:blipFill>
                  <pic:spPr>
                    <a:xfrm>
                      <a:off x="0" y="0"/>
                      <a:ext cx="5330339" cy="1270767"/>
                    </a:xfrm>
                    <a:prstGeom prst="rect">
                      <a:avLst/>
                    </a:prstGeom>
                    <a:ln w="12700" cap="flat">
                      <a:noFill/>
                      <a:miter lim="400000"/>
                    </a:ln>
                    <a:effectLst/>
                  </pic:spPr>
                </pic:pic>
              </a:graphicData>
            </a:graphic>
          </wp:anchor>
        </w:drawing>
      </w:r>
      <w:r>
        <w:rPr>
          <w:rStyle w:val="Link"/>
          <w:rFonts w:ascii="Arial Unicode MS" w:eastAsia="Arial Unicode MS" w:hAnsi="Arial Unicode MS" w:cs="Arial Unicode MS"/>
          <w:sz w:val="32"/>
          <w:szCs w:val="32"/>
          <w:u w:val="single"/>
        </w:rPr>
        <w:br w:type="page"/>
      </w:r>
    </w:p>
    <w:p w14:paraId="6E62C51C" w14:textId="77777777" w:rsidR="00D3523E" w:rsidRDefault="00D3523E">
      <w:pPr>
        <w:pStyle w:val="Body"/>
        <w:spacing w:after="0" w:line="240" w:lineRule="auto"/>
        <w:rPr>
          <w:rStyle w:val="Link"/>
          <w:rFonts w:ascii="Calibri" w:eastAsia="Calibri" w:hAnsi="Calibri" w:cs="Calibri"/>
          <w:b/>
          <w:bCs/>
          <w:sz w:val="24"/>
          <w:szCs w:val="24"/>
          <w:u w:val="single"/>
        </w:rPr>
      </w:pP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26"/>
      </w:tblGrid>
      <w:tr w:rsidR="00D3523E" w14:paraId="107083DE" w14:textId="77777777" w:rsidTr="0083617A">
        <w:trPr>
          <w:trHeight w:hRule="exact" w:val="624"/>
          <w:jc w:val="center"/>
        </w:trPr>
        <w:tc>
          <w:tcPr>
            <w:tcW w:w="9026" w:type="dxa"/>
            <w:tcBorders>
              <w:top w:val="nil"/>
              <w:left w:val="nil"/>
              <w:bottom w:val="nil"/>
              <w:right w:val="nil"/>
            </w:tcBorders>
            <w:shd w:val="clear" w:color="auto" w:fill="808080"/>
            <w:tcMar>
              <w:top w:w="80" w:type="dxa"/>
              <w:left w:w="80" w:type="dxa"/>
              <w:bottom w:w="80" w:type="dxa"/>
              <w:right w:w="80" w:type="dxa"/>
            </w:tcMar>
            <w:vAlign w:val="center"/>
          </w:tcPr>
          <w:p w14:paraId="5E30C7DE" w14:textId="77777777" w:rsidR="00D3523E" w:rsidRDefault="00000000">
            <w:pPr>
              <w:pStyle w:val="Body"/>
              <w:jc w:val="center"/>
            </w:pPr>
            <w:r>
              <w:rPr>
                <w:b/>
                <w:bCs/>
                <w:color w:val="FFFFFF"/>
                <w:sz w:val="48"/>
                <w:szCs w:val="48"/>
                <w:u w:color="FFFFFF"/>
                <w:lang w:val="en-US"/>
              </w:rPr>
              <w:t>Contents</w:t>
            </w:r>
          </w:p>
        </w:tc>
      </w:tr>
    </w:tbl>
    <w:p w14:paraId="477F848F" w14:textId="77777777" w:rsidR="00D3523E" w:rsidRDefault="00D3523E">
      <w:pPr>
        <w:pStyle w:val="Body"/>
        <w:widowControl w:val="0"/>
        <w:spacing w:after="0" w:line="240" w:lineRule="auto"/>
        <w:jc w:val="center"/>
        <w:rPr>
          <w:rStyle w:val="Link"/>
          <w:rFonts w:ascii="Calibri" w:eastAsia="Calibri" w:hAnsi="Calibri" w:cs="Calibri"/>
          <w:b/>
          <w:bCs/>
          <w:sz w:val="24"/>
          <w:szCs w:val="24"/>
          <w:u w:val="single"/>
        </w:rPr>
      </w:pPr>
    </w:p>
    <w:p w14:paraId="020D4289" w14:textId="77777777" w:rsidR="00D3523E" w:rsidRDefault="00D3523E">
      <w:pPr>
        <w:pStyle w:val="Body"/>
        <w:spacing w:after="0" w:line="240" w:lineRule="auto"/>
        <w:rPr>
          <w:rStyle w:val="Link"/>
          <w:rFonts w:ascii="Calibri" w:eastAsia="Calibri" w:hAnsi="Calibri" w:cs="Calibri"/>
          <w:sz w:val="24"/>
          <w:szCs w:val="24"/>
          <w:u w:val="single"/>
        </w:rPr>
      </w:pPr>
    </w:p>
    <w:p w14:paraId="51BE3A6A" w14:textId="77777777" w:rsidR="00D3523E" w:rsidRDefault="00D3523E">
      <w:pPr>
        <w:pStyle w:val="Body"/>
        <w:spacing w:after="0" w:line="240" w:lineRule="auto"/>
        <w:rPr>
          <w:rStyle w:val="Link"/>
          <w:rFonts w:ascii="Calibri" w:eastAsia="Calibri" w:hAnsi="Calibri" w:cs="Calibri"/>
          <w:sz w:val="24"/>
          <w:szCs w:val="24"/>
          <w:u w:val="single"/>
        </w:rPr>
      </w:pPr>
    </w:p>
    <w:p w14:paraId="09D3DAA4" w14:textId="77777777" w:rsidR="00D3523E" w:rsidRDefault="00D3523E">
      <w:pPr>
        <w:pStyle w:val="Body"/>
        <w:spacing w:after="0" w:line="240" w:lineRule="auto"/>
        <w:rPr>
          <w:rStyle w:val="Link"/>
          <w:rFonts w:ascii="Calibri" w:eastAsia="Calibri" w:hAnsi="Calibri" w:cs="Calibri"/>
          <w:sz w:val="24"/>
          <w:szCs w:val="24"/>
          <w:u w:val="single"/>
        </w:rPr>
      </w:pPr>
    </w:p>
    <w:p w14:paraId="1F777FCD" w14:textId="77777777" w:rsidR="00D3523E" w:rsidRDefault="00D3523E">
      <w:pPr>
        <w:pStyle w:val="Body"/>
        <w:spacing w:after="0" w:line="240" w:lineRule="auto"/>
        <w:rPr>
          <w:rStyle w:val="Link"/>
          <w:rFonts w:ascii="Calibri" w:eastAsia="Calibri" w:hAnsi="Calibri" w:cs="Calibri"/>
          <w:sz w:val="24"/>
          <w:szCs w:val="24"/>
          <w:u w:val="single"/>
        </w:rPr>
      </w:pPr>
    </w:p>
    <w:p w14:paraId="466E941E" w14:textId="77777777" w:rsidR="00D3523E" w:rsidRDefault="00000000">
      <w:pPr>
        <w:pStyle w:val="Body"/>
        <w:spacing w:after="0" w:line="240" w:lineRule="auto"/>
      </w:pPr>
      <w:r>
        <w:rPr>
          <w:rStyle w:val="Link"/>
          <w:rFonts w:ascii="Calibri" w:eastAsia="Calibri" w:hAnsi="Calibri" w:cs="Calibri"/>
          <w:sz w:val="24"/>
          <w:szCs w:val="24"/>
          <w:u w:val="single"/>
        </w:rPr>
        <w:fldChar w:fldCharType="begin"/>
      </w:r>
      <w:r>
        <w:rPr>
          <w:rStyle w:val="Link"/>
          <w:rFonts w:ascii="Calibri" w:eastAsia="Calibri" w:hAnsi="Calibri" w:cs="Calibri"/>
          <w:sz w:val="24"/>
          <w:szCs w:val="24"/>
          <w:u w:val="single"/>
        </w:rPr>
        <w:instrText xml:space="preserve"> TOC \o 1-1 </w:instrText>
      </w:r>
      <w:r>
        <w:rPr>
          <w:rStyle w:val="Link"/>
          <w:rFonts w:ascii="Calibri" w:eastAsia="Calibri" w:hAnsi="Calibri" w:cs="Calibri"/>
          <w:sz w:val="24"/>
          <w:szCs w:val="24"/>
          <w:u w:val="single"/>
        </w:rPr>
        <w:fldChar w:fldCharType="separate"/>
      </w:r>
    </w:p>
    <w:p w14:paraId="1B352907" w14:textId="77777777" w:rsidR="00D3523E" w:rsidRDefault="00000000">
      <w:pPr>
        <w:pStyle w:val="TOC1"/>
      </w:pPr>
      <w:r>
        <w:rPr>
          <w:rFonts w:eastAsia="Arial Unicode MS" w:cs="Arial Unicode MS"/>
        </w:rPr>
        <w:t>Section 1 – General Notes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6173BB1F" w14:textId="77777777" w:rsidR="00D3523E" w:rsidRDefault="00000000">
      <w:pPr>
        <w:pStyle w:val="TOC1"/>
      </w:pPr>
      <w:r>
        <w:rPr>
          <w:rFonts w:eastAsia="Arial Unicode MS" w:cs="Arial Unicode MS"/>
        </w:rPr>
        <w:t>Section 2 Applicants Response to Tender</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4</w:t>
      </w:r>
      <w:r>
        <w:fldChar w:fldCharType="end"/>
      </w:r>
    </w:p>
    <w:p w14:paraId="2FDE7C57" w14:textId="77777777" w:rsidR="00D3523E" w:rsidRDefault="00000000">
      <w:r>
        <w:rPr>
          <w:rStyle w:val="Link"/>
          <w:rFonts w:ascii="Calibri" w:eastAsia="Calibri" w:hAnsi="Calibri" w:cs="Calibri"/>
          <w:sz w:val="24"/>
          <w:szCs w:val="24"/>
          <w:u w:val="single"/>
        </w:rPr>
        <w:fldChar w:fldCharType="end"/>
      </w:r>
      <w:r>
        <w:rPr>
          <w:rFonts w:ascii="Arial Unicode MS" w:hAnsi="Arial Unicode MS" w:cs="Arial Unicode MS"/>
        </w:rPr>
        <w:br w:type="page"/>
      </w:r>
    </w:p>
    <w:p w14:paraId="0554D48D" w14:textId="77777777" w:rsidR="00D3523E" w:rsidRDefault="00000000">
      <w:pPr>
        <w:pStyle w:val="Heading"/>
        <w:rPr>
          <w:rFonts w:ascii="Calibri" w:eastAsia="Calibri" w:hAnsi="Calibri" w:cs="Calibri"/>
        </w:rPr>
      </w:pPr>
      <w:bookmarkStart w:id="0" w:name="_Toc"/>
      <w:r>
        <w:rPr>
          <w:rFonts w:ascii="Calibri" w:hAnsi="Calibri"/>
          <w:lang w:val="fr-FR"/>
        </w:rPr>
        <w:lastRenderedPageBreak/>
        <w:t xml:space="preserve">Section 1 </w:t>
      </w:r>
      <w:r>
        <w:rPr>
          <w:rFonts w:ascii="Calibri" w:hAnsi="Calibri"/>
        </w:rPr>
        <w:t xml:space="preserve">– </w:t>
      </w:r>
      <w:r>
        <w:rPr>
          <w:rFonts w:ascii="Calibri" w:hAnsi="Calibri"/>
          <w:lang w:val="de-DE"/>
        </w:rPr>
        <w:t>General Notes</w:t>
      </w:r>
      <w:bookmarkEnd w:id="0"/>
    </w:p>
    <w:p w14:paraId="226AC884" w14:textId="77777777" w:rsidR="00D3523E" w:rsidRDefault="00000000">
      <w:pPr>
        <w:pStyle w:val="ListParagraph"/>
        <w:numPr>
          <w:ilvl w:val="0"/>
          <w:numId w:val="2"/>
        </w:numPr>
        <w:spacing w:before="240"/>
        <w:jc w:val="both"/>
        <w:rPr>
          <w:rFonts w:ascii="Calibri" w:hAnsi="Calibri"/>
        </w:rPr>
      </w:pPr>
      <w:r>
        <w:rPr>
          <w:rFonts w:ascii="Calibri" w:hAnsi="Calibri"/>
        </w:rPr>
        <w:t>This document should be read in conjunction with the supporting information contained within Volume 1 “Invitation to Tender - Background Information, Instructions and Conditions of Tender” and associated documents also referenced.</w:t>
      </w:r>
    </w:p>
    <w:p w14:paraId="759B38A1" w14:textId="77777777" w:rsidR="00D3523E" w:rsidRDefault="00000000">
      <w:pPr>
        <w:pStyle w:val="Standard"/>
        <w:numPr>
          <w:ilvl w:val="0"/>
          <w:numId w:val="2"/>
        </w:numPr>
        <w:spacing w:before="240"/>
        <w:jc w:val="both"/>
        <w:rPr>
          <w:rFonts w:ascii="Calibri" w:hAnsi="Calibri"/>
          <w:sz w:val="22"/>
          <w:szCs w:val="22"/>
        </w:rPr>
      </w:pPr>
      <w:r>
        <w:rPr>
          <w:rFonts w:ascii="Calibri" w:hAnsi="Calibri"/>
          <w:sz w:val="22"/>
          <w:szCs w:val="22"/>
        </w:rPr>
        <w:t xml:space="preserve">This document and associated documents will form the basis of the Applicants formal tender response.  Care should be taken to ensure that it is completed accurately, and all information required to submit a compliant tender is done ahead of submitting any final response. </w:t>
      </w:r>
    </w:p>
    <w:p w14:paraId="5ED88008" w14:textId="77777777" w:rsidR="00D3523E" w:rsidRDefault="00000000">
      <w:pPr>
        <w:pStyle w:val="Standard"/>
        <w:numPr>
          <w:ilvl w:val="0"/>
          <w:numId w:val="2"/>
        </w:numPr>
        <w:spacing w:before="240"/>
        <w:jc w:val="both"/>
        <w:rPr>
          <w:rFonts w:ascii="Calibri" w:hAnsi="Calibri"/>
          <w:sz w:val="22"/>
          <w:szCs w:val="22"/>
        </w:rPr>
      </w:pPr>
      <w:r>
        <w:rPr>
          <w:rFonts w:ascii="Calibri" w:hAnsi="Calibri"/>
          <w:sz w:val="22"/>
          <w:szCs w:val="22"/>
        </w:rPr>
        <w:t>There is a word count for the responses – Please ensure that for each method statement that the response is no more than 750 words on 2 A4 pages at a font no smaller than Arial 10.</w:t>
      </w:r>
    </w:p>
    <w:p w14:paraId="32B4A360" w14:textId="77777777" w:rsidR="00D3523E" w:rsidRDefault="00000000">
      <w:pPr>
        <w:pStyle w:val="Standard"/>
        <w:numPr>
          <w:ilvl w:val="0"/>
          <w:numId w:val="2"/>
        </w:numPr>
        <w:spacing w:before="240"/>
        <w:jc w:val="both"/>
        <w:rPr>
          <w:rFonts w:ascii="Calibri" w:hAnsi="Calibri"/>
          <w:sz w:val="22"/>
          <w:szCs w:val="22"/>
        </w:rPr>
      </w:pPr>
      <w:r>
        <w:rPr>
          <w:rFonts w:ascii="Calibri" w:hAnsi="Calibri"/>
          <w:sz w:val="22"/>
          <w:szCs w:val="22"/>
        </w:rPr>
        <w:t xml:space="preserve">Appendices are only permitted to illustrate detail as set out in the method statement, not to add in more detail.  Where appendices are used to avoid word count or are not succinct then they will not be evaluated.  </w:t>
      </w:r>
    </w:p>
    <w:p w14:paraId="56EC6600" w14:textId="77777777" w:rsidR="00D3523E" w:rsidRDefault="00000000">
      <w:pPr>
        <w:pStyle w:val="Standard"/>
        <w:jc w:val="both"/>
      </w:pPr>
      <w:r>
        <w:rPr>
          <w:rFonts w:ascii="Arial Unicode MS" w:hAnsi="Arial Unicode MS"/>
          <w:sz w:val="22"/>
          <w:szCs w:val="22"/>
        </w:rPr>
        <w:br w:type="page"/>
      </w:r>
    </w:p>
    <w:p w14:paraId="4611FCD2" w14:textId="77777777" w:rsidR="00D3523E" w:rsidRDefault="00000000">
      <w:pPr>
        <w:pStyle w:val="Heading"/>
        <w:rPr>
          <w:rFonts w:ascii="Calibri" w:eastAsia="Calibri" w:hAnsi="Calibri" w:cs="Calibri"/>
        </w:rPr>
      </w:pPr>
      <w:bookmarkStart w:id="1" w:name="_Toc1"/>
      <w:r>
        <w:rPr>
          <w:rFonts w:ascii="Calibri" w:hAnsi="Calibri"/>
          <w:lang w:val="en-US"/>
        </w:rPr>
        <w:lastRenderedPageBreak/>
        <w:t>Section 2</w:t>
      </w:r>
      <w:r>
        <w:rPr>
          <w:rFonts w:ascii="Calibri" w:hAnsi="Calibri"/>
          <w:lang w:val="en-US"/>
        </w:rPr>
        <w:tab/>
        <w:t>Applicants Response to Tender</w:t>
      </w:r>
      <w:bookmarkEnd w:id="1"/>
    </w:p>
    <w:p w14:paraId="3B1CD091" w14:textId="77777777" w:rsidR="00D3523E" w:rsidRDefault="00000000">
      <w:pPr>
        <w:pStyle w:val="ListParagraph"/>
        <w:numPr>
          <w:ilvl w:val="0"/>
          <w:numId w:val="4"/>
        </w:numPr>
        <w:spacing w:before="240"/>
        <w:jc w:val="both"/>
        <w:rPr>
          <w:rFonts w:ascii="Calibri" w:hAnsi="Calibri"/>
        </w:rPr>
      </w:pPr>
      <w:r>
        <w:rPr>
          <w:rFonts w:ascii="Calibri" w:hAnsi="Calibri"/>
        </w:rPr>
        <w:t>Section 3 to be completed by all Applicants looking to submit a formal response to this Tender.</w:t>
      </w:r>
    </w:p>
    <w:p w14:paraId="5B7A2111" w14:textId="77777777" w:rsidR="00D3523E" w:rsidRDefault="00000000">
      <w:pPr>
        <w:pStyle w:val="ListParagraph"/>
        <w:numPr>
          <w:ilvl w:val="0"/>
          <w:numId w:val="4"/>
        </w:numPr>
        <w:spacing w:before="240"/>
        <w:jc w:val="both"/>
        <w:rPr>
          <w:rFonts w:ascii="Calibri" w:hAnsi="Calibri"/>
        </w:rPr>
      </w:pPr>
      <w:r>
        <w:rPr>
          <w:rFonts w:ascii="Calibri" w:hAnsi="Calibri"/>
          <w:kern w:val="3"/>
        </w:rPr>
        <w:t>Please note, in completion of the bid submission around quality questions, 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Pr>
          <w:rFonts w:ascii="Calibri" w:hAnsi="Calibri"/>
        </w:rPr>
        <w:t>.</w:t>
      </w:r>
    </w:p>
    <w:p w14:paraId="77537392" w14:textId="77777777" w:rsidR="00D3523E" w:rsidRDefault="00000000">
      <w:pPr>
        <w:pStyle w:val="ListParagraph"/>
        <w:numPr>
          <w:ilvl w:val="0"/>
          <w:numId w:val="4"/>
        </w:numPr>
        <w:spacing w:before="240"/>
        <w:jc w:val="both"/>
        <w:rPr>
          <w:rFonts w:ascii="Calibri" w:hAnsi="Calibri"/>
        </w:rPr>
      </w:pPr>
      <w:r>
        <w:rPr>
          <w:rFonts w:ascii="Calibri" w:hAnsi="Calibri"/>
        </w:rPr>
        <w:t>The below are pass fail questions, and in the event that you answer “no” to any of the questions then we will not evaluate your tender any further and will not be able to contract with you.</w:t>
      </w:r>
    </w:p>
    <w:tbl>
      <w:tblPr>
        <w:tblW w:w="10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
        <w:gridCol w:w="7221"/>
        <w:gridCol w:w="2267"/>
      </w:tblGrid>
      <w:tr w:rsidR="00D3523E" w14:paraId="01DF1768" w14:textId="77777777">
        <w:trPr>
          <w:trHeight w:val="481"/>
        </w:trPr>
        <w:tc>
          <w:tcPr>
            <w:tcW w:w="571"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5785A58B" w14:textId="77777777" w:rsidR="00D3523E" w:rsidRDefault="00000000">
            <w:pPr>
              <w:pStyle w:val="Body"/>
              <w:widowControl w:val="0"/>
              <w:spacing w:before="120" w:after="120" w:line="240" w:lineRule="auto"/>
            </w:pPr>
            <w:r>
              <w:rPr>
                <w:rFonts w:ascii="Calibri" w:hAnsi="Calibri"/>
                <w:color w:val="FFFFFF"/>
                <w:u w:color="FFFFFF"/>
                <w:lang w:val="en-US"/>
              </w:rPr>
              <w:t>Ref</w:t>
            </w:r>
          </w:p>
        </w:tc>
        <w:tc>
          <w:tcPr>
            <w:tcW w:w="7220"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3D2CA8ED" w14:textId="77777777" w:rsidR="00D3523E" w:rsidRDefault="00000000">
            <w:pPr>
              <w:pStyle w:val="Body"/>
              <w:widowControl w:val="0"/>
              <w:spacing w:before="120" w:after="120" w:line="240" w:lineRule="auto"/>
            </w:pPr>
            <w:r>
              <w:rPr>
                <w:rFonts w:ascii="Calibri" w:hAnsi="Calibri"/>
                <w:color w:val="FFFFFF"/>
                <w:u w:color="FFFFFF"/>
                <w:lang w:val="en-US"/>
              </w:rPr>
              <w:t>PASS / FAIL QUESTIONS – Confirmation that Tender is submitted on the following understanding:</w:t>
            </w:r>
          </w:p>
        </w:tc>
        <w:tc>
          <w:tcPr>
            <w:tcW w:w="2267"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7559675B" w14:textId="77777777" w:rsidR="00D3523E" w:rsidRDefault="00000000">
            <w:pPr>
              <w:pStyle w:val="Body"/>
              <w:widowControl w:val="0"/>
              <w:spacing w:before="120" w:after="120" w:line="240" w:lineRule="auto"/>
            </w:pPr>
            <w:r>
              <w:rPr>
                <w:rFonts w:ascii="Calibri" w:hAnsi="Calibri"/>
                <w:color w:val="FFFFFF"/>
                <w:u w:color="FFFFFF"/>
                <w:lang w:val="en-US"/>
              </w:rPr>
              <w:t>Please delete as appropriate</w:t>
            </w:r>
          </w:p>
        </w:tc>
      </w:tr>
      <w:tr w:rsidR="00D3523E" w14:paraId="47CEE0CA" w14:textId="77777777">
        <w:trPr>
          <w:trHeight w:val="1301"/>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1A24F" w14:textId="77777777" w:rsidR="00D3523E" w:rsidRDefault="00000000">
            <w:pPr>
              <w:pStyle w:val="Body"/>
            </w:pPr>
            <w:r>
              <w:rPr>
                <w:rFonts w:ascii="Calibri" w:hAnsi="Calibri"/>
              </w:rPr>
              <w:t>1</w:t>
            </w:r>
          </w:p>
        </w:tc>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C8D03" w14:textId="77777777" w:rsidR="00D3523E" w:rsidRDefault="00000000">
            <w:pPr>
              <w:pStyle w:val="Body"/>
              <w:rPr>
                <w:rFonts w:ascii="Calibri" w:eastAsia="Calibri" w:hAnsi="Calibri" w:cs="Calibri"/>
              </w:rPr>
            </w:pPr>
            <w:r>
              <w:rPr>
                <w:rFonts w:ascii="Calibri" w:hAnsi="Calibri"/>
                <w:lang w:val="en-US"/>
              </w:rPr>
              <w:t>You will be contracting under the stated terms of Contract.</w:t>
            </w:r>
          </w:p>
          <w:p w14:paraId="088A948B" w14:textId="77777777" w:rsidR="00D3523E" w:rsidRDefault="00D3523E">
            <w:pPr>
              <w:pStyle w:val="Body"/>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153EA" w14:textId="77777777" w:rsidR="00D3523E" w:rsidRDefault="00000000">
            <w:pPr>
              <w:pStyle w:val="Body"/>
              <w:rPr>
                <w:rFonts w:ascii="Calibri" w:eastAsia="Calibri" w:hAnsi="Calibri" w:cs="Calibri"/>
              </w:rPr>
            </w:pPr>
            <w:r>
              <w:rPr>
                <w:rFonts w:ascii="Calibri" w:hAnsi="Calibri"/>
                <w:lang w:val="en-US"/>
              </w:rPr>
              <w:t>Yes / No</w:t>
            </w:r>
          </w:p>
          <w:p w14:paraId="61AD136B" w14:textId="77777777" w:rsidR="00D3523E" w:rsidRDefault="00D3523E">
            <w:pPr>
              <w:pStyle w:val="Body"/>
            </w:pPr>
          </w:p>
        </w:tc>
      </w:tr>
      <w:tr w:rsidR="00D3523E" w14:paraId="1EAAD9AF" w14:textId="77777777">
        <w:trPr>
          <w:trHeight w:val="1301"/>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274F4" w14:textId="77777777" w:rsidR="00D3523E" w:rsidRDefault="00000000">
            <w:pPr>
              <w:pStyle w:val="Body"/>
            </w:pPr>
            <w:r>
              <w:rPr>
                <w:rFonts w:ascii="Calibri" w:hAnsi="Calibri"/>
                <w:lang w:val="en-US"/>
              </w:rPr>
              <w:t>2</w:t>
            </w:r>
          </w:p>
        </w:tc>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DB119" w14:textId="77777777" w:rsidR="00D3523E" w:rsidRDefault="00000000">
            <w:pPr>
              <w:pStyle w:val="Body"/>
              <w:rPr>
                <w:rFonts w:ascii="Calibri" w:eastAsia="Calibri" w:hAnsi="Calibri" w:cs="Calibri"/>
              </w:rPr>
            </w:pPr>
            <w:r>
              <w:rPr>
                <w:rFonts w:ascii="Calibri" w:hAnsi="Calibri"/>
                <w:lang w:val="en-US"/>
              </w:rPr>
              <w:t>You will act as Principal Contractor for the duration of the works.</w:t>
            </w:r>
          </w:p>
          <w:p w14:paraId="0B9FDA9C" w14:textId="77777777" w:rsidR="00D3523E" w:rsidRDefault="00D3523E">
            <w:pPr>
              <w:pStyle w:val="Body"/>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253F0" w14:textId="77777777" w:rsidR="00D3523E" w:rsidRDefault="00000000">
            <w:pPr>
              <w:pStyle w:val="Body"/>
            </w:pPr>
            <w:r>
              <w:rPr>
                <w:rFonts w:ascii="Calibri" w:hAnsi="Calibri"/>
                <w:lang w:val="en-US"/>
              </w:rPr>
              <w:t>Yes / No</w:t>
            </w:r>
          </w:p>
        </w:tc>
      </w:tr>
    </w:tbl>
    <w:p w14:paraId="1B6DCA98" w14:textId="77777777" w:rsidR="00D3523E" w:rsidRDefault="00D3523E">
      <w:pPr>
        <w:pStyle w:val="ListParagraph"/>
        <w:widowControl w:val="0"/>
        <w:numPr>
          <w:ilvl w:val="0"/>
          <w:numId w:val="4"/>
        </w:numPr>
        <w:spacing w:before="240" w:line="240" w:lineRule="auto"/>
        <w:jc w:val="both"/>
        <w:rPr>
          <w:rFonts w:ascii="Calibri" w:eastAsia="Calibri" w:hAnsi="Calibri" w:cs="Calibri"/>
        </w:rPr>
      </w:pPr>
    </w:p>
    <w:p w14:paraId="5E01EFA6" w14:textId="77777777" w:rsidR="00D3523E" w:rsidRDefault="00D3523E">
      <w:pPr>
        <w:pStyle w:val="Body"/>
        <w:spacing w:after="0" w:line="240" w:lineRule="auto"/>
        <w:rPr>
          <w:rFonts w:ascii="Calibri" w:eastAsia="Calibri" w:hAnsi="Calibri" w:cs="Calibri"/>
        </w:rPr>
      </w:pPr>
    </w:p>
    <w:p w14:paraId="0B53A99F" w14:textId="77777777" w:rsidR="00D3523E" w:rsidRDefault="00000000">
      <w:pPr>
        <w:pStyle w:val="Default"/>
        <w:suppressAutoHyphens/>
        <w:spacing w:before="0" w:after="640" w:line="570" w:lineRule="atLeast"/>
      </w:pPr>
      <w:r>
        <w:rPr>
          <w:rFonts w:ascii="Arial Unicode MS" w:eastAsia="Arial Unicode MS" w:hAnsi="Arial Unicode MS" w:cs="Arial Unicode MS"/>
          <w:sz w:val="28"/>
          <w:szCs w:val="28"/>
        </w:rPr>
        <w:br w:type="page"/>
      </w:r>
    </w:p>
    <w:p w14:paraId="239EE4F9" w14:textId="77777777" w:rsidR="00D3523E" w:rsidRDefault="00000000">
      <w:pPr>
        <w:pStyle w:val="Default"/>
        <w:suppressAutoHyphens/>
        <w:spacing w:before="0" w:after="640" w:line="570" w:lineRule="atLeast"/>
        <w:rPr>
          <w:rFonts w:ascii="Calibri" w:eastAsia="Calibri" w:hAnsi="Calibri" w:cs="Calibri"/>
          <w:b/>
          <w:bCs/>
          <w:sz w:val="28"/>
          <w:szCs w:val="28"/>
          <w:lang w:val="en-US"/>
        </w:rPr>
      </w:pPr>
      <w:r>
        <w:rPr>
          <w:rFonts w:ascii="Calibri" w:hAnsi="Calibri"/>
          <w:b/>
          <w:bCs/>
          <w:sz w:val="28"/>
          <w:szCs w:val="28"/>
          <w:lang w:val="en-US"/>
        </w:rPr>
        <w:lastRenderedPageBreak/>
        <w:t>Qualitative Element: Phase 1 Play Park Questions</w:t>
      </w:r>
    </w:p>
    <w:p w14:paraId="2212CA8A" w14:textId="77777777" w:rsidR="00113A78" w:rsidRDefault="00000000" w:rsidP="00113A78">
      <w:pPr>
        <w:pStyle w:val="Default"/>
        <w:suppressAutoHyphens/>
        <w:spacing w:before="0" w:after="640" w:line="360" w:lineRule="auto"/>
        <w:rPr>
          <w:rFonts w:ascii="Calibri" w:hAnsi="Calibri"/>
          <w:b/>
          <w:bCs/>
          <w:sz w:val="28"/>
          <w:szCs w:val="28"/>
          <w:lang w:val="en-US"/>
        </w:rPr>
      </w:pPr>
      <w:r>
        <w:rPr>
          <w:rFonts w:ascii="Calibri" w:hAnsi="Calibri"/>
          <w:b/>
          <w:bCs/>
          <w:sz w:val="28"/>
          <w:szCs w:val="28"/>
          <w:lang w:val="en-US"/>
        </w:rPr>
        <w:t xml:space="preserve">Question 1. </w:t>
      </w:r>
      <w:r w:rsidR="00113A78">
        <w:rPr>
          <w:rFonts w:ascii="Calibri" w:hAnsi="Calibri"/>
          <w:b/>
          <w:bCs/>
          <w:sz w:val="28"/>
          <w:szCs w:val="28"/>
          <w:lang w:val="en-US"/>
        </w:rPr>
        <w:t xml:space="preserve">DESIGN PROPOSALS  </w:t>
      </w:r>
    </w:p>
    <w:p w14:paraId="762B7252" w14:textId="411990E5" w:rsidR="00113A78" w:rsidRPr="00113A78" w:rsidRDefault="00113A78" w:rsidP="00113A78">
      <w:pPr>
        <w:pStyle w:val="Default"/>
        <w:suppressAutoHyphens/>
        <w:spacing w:before="0" w:after="640" w:line="360" w:lineRule="auto"/>
        <w:rPr>
          <w:rFonts w:ascii="Calibri" w:hAnsi="Calibri"/>
          <w:b/>
          <w:bCs/>
          <w:sz w:val="28"/>
          <w:szCs w:val="28"/>
          <w:lang w:val="en-US"/>
        </w:rPr>
      </w:pPr>
      <w:r>
        <w:rPr>
          <w:rFonts w:ascii="Calibri" w:eastAsia="Arial Unicode MS" w:hAnsi="Calibri" w:cs="Arial Unicode MS"/>
          <w:sz w:val="22"/>
          <w:szCs w:val="22"/>
          <w:shd w:val="clear" w:color="auto" w:fill="FFFFFF"/>
          <w:lang w:val="en-US"/>
          <w14:textOutline w14:w="12700" w14:cap="flat" w14:cmpd="sng" w14:algn="ctr">
            <w14:noFill/>
            <w14:prstDash w14:val="solid"/>
            <w14:miter w14:lim="400000"/>
          </w14:textOutline>
        </w:rPr>
        <w:t>The tenderer will be required to submit a detailed layout for the play park proposal and specification sheets (including images) for each piece of equipment and natural play/landscape feature.</w:t>
      </w:r>
    </w:p>
    <w:p w14:paraId="7BCDB137"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Quality Of Materials and Equipment - Paint finish, steel specification, wood specification </w:t>
      </w:r>
    </w:p>
    <w:p w14:paraId="1D148DBC"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Strength and Stability - Robustness, Durability, Vandal resistance, Construction Methodology </w:t>
      </w:r>
    </w:p>
    <w:p w14:paraId="388E176D"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Guarantee/Warranty period </w:t>
      </w:r>
    </w:p>
    <w:p w14:paraId="3E2577EE"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Suitability - Conformance to, and understanding of Output Specification </w:t>
      </w:r>
    </w:p>
    <w:p w14:paraId="3E76BC4E"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Quality Management - QA systems and processes in place</w:t>
      </w:r>
    </w:p>
    <w:p w14:paraId="6C22C3D1"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Safety Compliance - BS Compliance (EN 1176, EN 1177 and EN 15312) or European equivalents</w:t>
      </w:r>
    </w:p>
    <w:p w14:paraId="7F6F4163" w14:textId="0CBF0DB5" w:rsidR="00113A78" w:rsidRDefault="00113A78" w:rsidP="00113A78">
      <w:pPr>
        <w:pStyle w:val="Default"/>
        <w:suppressAutoHyphens/>
        <w:spacing w:before="0" w:after="640" w:line="360" w:lineRule="auto"/>
        <w:ind w:left="567"/>
        <w:rPr>
          <w:rFonts w:ascii="Calibri" w:eastAsia="Arial Unicode MS" w:hAnsi="Calibri" w:cs="Arial Unicode MS"/>
          <w:sz w:val="22"/>
          <w:szCs w:val="22"/>
          <w:shd w:val="clear" w:color="auto" w:fill="FFFFFF"/>
          <w:lang w:val="en-US"/>
          <w14:textOutline w14:w="12700" w14:cap="flat" w14:cmpd="sng" w14:algn="ctr">
            <w14:noFill/>
            <w14:prstDash w14:val="solid"/>
            <w14:miter w14:lim="400000"/>
          </w14:textOutline>
        </w:rPr>
      </w:pPr>
      <w:r>
        <w:rPr>
          <w:rFonts w:ascii="Calibri" w:eastAsia="Arial Unicode MS" w:hAnsi="Calibri" w:cs="Arial Unicode MS"/>
          <w:sz w:val="22"/>
          <w:szCs w:val="22"/>
          <w:shd w:val="clear" w:color="auto" w:fill="FFFFFF"/>
          <w14:textOutline w14:w="12700" w14:cap="flat" w14:cmpd="sng" w14:algn="ctr">
            <w14:noFill/>
            <w14:prstDash w14:val="solid"/>
            <w14:miter w14:lim="400000"/>
          </w14:textOutline>
        </w:rPr>
        <w:t xml:space="preserve">·       </w:t>
      </w:r>
      <w:r>
        <w:rPr>
          <w:rFonts w:ascii="Calibri" w:eastAsia="Arial Unicode MS" w:hAnsi="Calibri" w:cs="Arial Unicode MS"/>
          <w:sz w:val="22"/>
          <w:szCs w:val="22"/>
          <w:shd w:val="clear" w:color="auto" w:fill="FFFFFF"/>
          <w:lang w:val="en-US"/>
          <w14:textOutline w14:w="12700" w14:cap="flat" w14:cmpd="sng" w14:algn="ctr">
            <w14:noFill/>
            <w14:prstDash w14:val="solid"/>
            <w14:miter w14:lim="400000"/>
          </w14:textOutline>
        </w:rPr>
        <w:t>All the above must be considered in relation to delivering a play park within a coastal environment</w:t>
      </w:r>
    </w:p>
    <w:p w14:paraId="33893EF9" w14:textId="77777777" w:rsidR="00113A78" w:rsidRDefault="00113A78" w:rsidP="00113A78">
      <w:pPr>
        <w:suppressAutoHyphens/>
        <w:spacing w:after="160" w:line="285" w:lineRule="atLeast"/>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The tenderer will be required to submit a detailed layout for their proposal and specification sheets (including images) for each piece of equipment and natural play/landscape feature. </w:t>
      </w:r>
    </w:p>
    <w:p w14:paraId="3341A0F0" w14:textId="77777777" w:rsidR="00113A78" w:rsidRDefault="00113A78" w:rsidP="00113A78">
      <w:pPr>
        <w:suppressAutoHyphens/>
        <w:spacing w:after="160" w:line="285" w:lineRule="atLeast"/>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Each scheme will be assessed for play value, aesthetics and innovation.</w:t>
      </w:r>
    </w:p>
    <w:p w14:paraId="77C7DFCA" w14:textId="77777777" w:rsidR="00113A78" w:rsidRDefault="00113A78" w:rsidP="00113A78">
      <w:pPr>
        <w:suppressAutoHyphens/>
        <w:spacing w:after="160" w:line="285"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Play Values</w:t>
      </w:r>
      <w:r>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br/>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Quality and quantity of play values (activities) </w:t>
      </w:r>
    </w:p>
    <w:p w14:paraId="49E148F6" w14:textId="77777777" w:rsidR="00113A78" w:rsidRDefault="00113A78" w:rsidP="00113A78">
      <w:pPr>
        <w:suppressAutoHyphens/>
        <w:spacing w:after="160" w:line="342"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Aesthetics </w:t>
      </w:r>
      <w:r>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br/>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High quality </w:t>
      </w:r>
      <w:r>
        <w:rPr>
          <w:rFonts w:ascii="Calibri" w:hAnsi="Calibri" w:cs="Arial Unicode MS"/>
          <w:color w:val="000000"/>
          <w:sz w:val="22"/>
          <w:szCs w:val="22"/>
          <w:shd w:val="clear" w:color="auto" w:fill="FFFFFF"/>
          <w:rtl/>
          <w14:textOutline w14:w="12700" w14:cap="flat" w14:cmpd="sng" w14:algn="ctr">
            <w14:noFill/>
            <w14:prstDash w14:val="solid"/>
            <w14:miter w14:lim="400000"/>
          </w14:textOutline>
        </w:rPr>
        <w:t>‘</w:t>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natural style</w:t>
      </w:r>
      <w:r>
        <w:rPr>
          <w:rFonts w:ascii="Calibri" w:hAnsi="Calibri" w:cs="Arial Unicode MS"/>
          <w:color w:val="000000"/>
          <w:sz w:val="22"/>
          <w:szCs w:val="22"/>
          <w:shd w:val="clear" w:color="auto" w:fill="FFFFFF"/>
          <w:rtl/>
          <w14:textOutline w14:w="12700" w14:cap="flat" w14:cmpd="sng" w14:algn="ctr">
            <w14:noFill/>
            <w14:prstDash w14:val="solid"/>
            <w14:miter w14:lim="400000"/>
          </w14:textOutline>
        </w:rPr>
        <w:t xml:space="preserve">’ </w:t>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play space that </w:t>
      </w:r>
      <w:proofErr w:type="spellStart"/>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doesn</w:t>
      </w:r>
      <w:proofErr w:type="spellEnd"/>
      <w:r>
        <w:rPr>
          <w:rFonts w:ascii="Calibri" w:hAnsi="Calibri" w:cs="Arial Unicode MS"/>
          <w:color w:val="000000"/>
          <w:sz w:val="22"/>
          <w:szCs w:val="22"/>
          <w:shd w:val="clear" w:color="auto" w:fill="FFFFFF"/>
          <w:rtl/>
          <w14:textOutline w14:w="12700" w14:cap="flat" w14:cmpd="sng" w14:algn="ctr">
            <w14:noFill/>
            <w14:prstDash w14:val="solid"/>
            <w14:miter w14:lim="400000"/>
          </w14:textOutline>
        </w:rPr>
        <w:t>’</w:t>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t detract from the coastal setting and natural environment</w:t>
      </w:r>
    </w:p>
    <w:p w14:paraId="62B8D384" w14:textId="77777777" w:rsidR="00113A78" w:rsidRDefault="00113A78" w:rsidP="00113A78">
      <w:pPr>
        <w:suppressAutoHyphens/>
        <w:spacing w:after="160" w:line="342" w:lineRule="atLeast"/>
        <w:ind w:left="960" w:hanging="480"/>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Innovation </w:t>
      </w:r>
      <w:r>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br/>
      </w: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Functionality, activity variety, layout, landscaping, accessibility and natural play inclusion </w:t>
      </w:r>
    </w:p>
    <w:p w14:paraId="6FFB0529" w14:textId="67975A19" w:rsidR="00113A78" w:rsidRDefault="00113A78" w:rsidP="00113A78">
      <w:pPr>
        <w:pStyle w:val="Default"/>
        <w:suppressAutoHyphens/>
        <w:spacing w:before="0" w:after="640" w:line="360" w:lineRule="auto"/>
        <w:rPr>
          <w:rFonts w:ascii="Calibri" w:hAnsi="Calibri"/>
          <w:sz w:val="22"/>
          <w:szCs w:val="22"/>
          <w:lang w:val="en-US"/>
        </w:rPr>
      </w:pPr>
      <w:r>
        <w:rPr>
          <w:rFonts w:ascii="Calibri" w:eastAsia="Arial Unicode MS" w:hAnsi="Calibri" w:cs="Arial Unicode MS"/>
          <w:sz w:val="22"/>
          <w:szCs w:val="22"/>
          <w:shd w:val="clear" w:color="auto" w:fill="FFFFFF"/>
          <w14:textOutline w14:w="12700" w14:cap="flat" w14:cmpd="sng" w14:algn="ctr">
            <w14:noFill/>
            <w14:prstDash w14:val="solid"/>
            <w14:miter w14:lim="400000"/>
          </w14:textOutline>
        </w:rPr>
        <w:t xml:space="preserve">·      </w:t>
      </w:r>
      <w:r>
        <w:rPr>
          <w:rFonts w:ascii="Calibri" w:eastAsia="Arial Unicode MS" w:hAnsi="Calibri" w:cs="Arial Unicode MS"/>
          <w:sz w:val="22"/>
          <w:szCs w:val="22"/>
          <w:shd w:val="clear" w:color="auto" w:fill="FFFFFF"/>
          <w:lang w:val="en-US"/>
          <w14:textOutline w14:w="12700" w14:cap="flat" w14:cmpd="sng" w14:algn="ctr">
            <w14:noFill/>
            <w14:prstDash w14:val="solid"/>
            <w14:miter w14:lim="400000"/>
          </w14:textOutline>
        </w:rPr>
        <w:t>All the above must be considered in relation to delivering a play park within a coastal environment</w:t>
      </w:r>
    </w:p>
    <w:p w14:paraId="21C2DE61" w14:textId="54B293C3" w:rsidR="00D3523E" w:rsidRDefault="00113A78">
      <w:pPr>
        <w:pStyle w:val="Default"/>
        <w:suppressAutoHyphens/>
        <w:spacing w:before="0" w:after="640" w:line="360" w:lineRule="auto"/>
        <w:rPr>
          <w:rFonts w:ascii="Calibri" w:eastAsia="Calibri" w:hAnsi="Calibri" w:cs="Calibri"/>
          <w:sz w:val="22"/>
          <w:szCs w:val="22"/>
        </w:rPr>
      </w:pPr>
      <w:r>
        <w:rPr>
          <w:rFonts w:ascii="Calibri" w:hAnsi="Calibri"/>
          <w:sz w:val="22"/>
          <w:szCs w:val="22"/>
          <w:lang w:val="en-US"/>
        </w:rPr>
        <w:t xml:space="preserve">Please explain how your proposed design and implementation approach responds specifically to the character, context, and community needs of Connor Downs. How have you considered the local identity, resident feedback, and site challenges (including exposed coastal conditions) in shaping your proposal? </w:t>
      </w:r>
      <w:r>
        <w:rPr>
          <w:rFonts w:ascii="Calibri" w:hAnsi="Calibri"/>
          <w:sz w:val="22"/>
          <w:szCs w:val="22"/>
          <w:lang w:val="en-US"/>
        </w:rPr>
        <w:lastRenderedPageBreak/>
        <w:t>Please provide a summary of how you will engage and communicate with key stakeholders during the works.</w:t>
      </w:r>
    </w:p>
    <w:p w14:paraId="4BD9F260" w14:textId="538E3EFD" w:rsidR="00D3523E" w:rsidRDefault="00000000">
      <w:pPr>
        <w:pStyle w:val="Default"/>
        <w:suppressAutoHyphens/>
        <w:spacing w:before="0" w:after="160" w:line="360" w:lineRule="auto"/>
        <w:rPr>
          <w:rFonts w:ascii="Calibri" w:eastAsia="Calibri" w:hAnsi="Calibri" w:cs="Calibri"/>
          <w:sz w:val="22"/>
          <w:szCs w:val="22"/>
        </w:rPr>
      </w:pPr>
      <w:r>
        <w:rPr>
          <w:rFonts w:ascii="Calibri" w:hAnsi="Calibri"/>
          <w:sz w:val="22"/>
          <w:szCs w:val="22"/>
          <w:lang w:val="en-US"/>
        </w:rPr>
        <w:t xml:space="preserve">The </w:t>
      </w:r>
      <w:r w:rsidR="00113A78">
        <w:rPr>
          <w:rFonts w:ascii="Calibri" w:hAnsi="Calibri"/>
          <w:sz w:val="22"/>
          <w:szCs w:val="22"/>
          <w:lang w:val="en-US"/>
        </w:rPr>
        <w:t xml:space="preserve">outline </w:t>
      </w:r>
      <w:r>
        <w:rPr>
          <w:rFonts w:ascii="Calibri" w:hAnsi="Calibri"/>
          <w:sz w:val="22"/>
          <w:szCs w:val="22"/>
          <w:lang w:val="en-US"/>
        </w:rPr>
        <w:t xml:space="preserve">play park proposals </w:t>
      </w:r>
      <w:r w:rsidR="00020D37">
        <w:rPr>
          <w:rFonts w:ascii="Calibri" w:hAnsi="Calibri"/>
          <w:sz w:val="22"/>
          <w:szCs w:val="22"/>
          <w:lang w:val="en-US"/>
        </w:rPr>
        <w:t>use</w:t>
      </w:r>
      <w:r>
        <w:rPr>
          <w:rFonts w:ascii="Calibri" w:hAnsi="Calibri"/>
          <w:sz w:val="22"/>
          <w:szCs w:val="22"/>
          <w:lang w:val="en-US"/>
        </w:rPr>
        <w:t xml:space="preserve"> Robina to create a play space with a </w:t>
      </w:r>
      <w:r>
        <w:rPr>
          <w:rFonts w:ascii="Calibri" w:hAnsi="Calibri"/>
          <w:sz w:val="22"/>
          <w:szCs w:val="22"/>
          <w:rtl/>
        </w:rPr>
        <w:t>‘</w:t>
      </w:r>
      <w:proofErr w:type="spellStart"/>
      <w:r>
        <w:rPr>
          <w:rFonts w:ascii="Calibri" w:hAnsi="Calibri"/>
          <w:sz w:val="22"/>
          <w:szCs w:val="22"/>
          <w:lang w:val="it-IT"/>
        </w:rPr>
        <w:t>natural</w:t>
      </w:r>
      <w:proofErr w:type="spellEnd"/>
      <w:r>
        <w:rPr>
          <w:rFonts w:ascii="Calibri" w:hAnsi="Calibri"/>
          <w:sz w:val="22"/>
          <w:szCs w:val="22"/>
          <w:rtl/>
        </w:rPr>
        <w:t xml:space="preserve">’ </w:t>
      </w:r>
      <w:r>
        <w:rPr>
          <w:rFonts w:ascii="Calibri" w:hAnsi="Calibri"/>
          <w:sz w:val="22"/>
          <w:szCs w:val="22"/>
          <w:lang w:val="en-US"/>
        </w:rPr>
        <w:t>style. This has been the client brief from the outset and was well received during public consultation.</w:t>
      </w:r>
    </w:p>
    <w:p w14:paraId="03341D21" w14:textId="77777777" w:rsidR="00D3523E" w:rsidRDefault="00000000">
      <w:pPr>
        <w:pStyle w:val="Default"/>
        <w:suppressAutoHyphens/>
        <w:spacing w:before="0" w:after="160" w:line="360" w:lineRule="auto"/>
        <w:rPr>
          <w:rFonts w:ascii="Calibri" w:eastAsia="Calibri" w:hAnsi="Calibri" w:cs="Calibri"/>
          <w:sz w:val="22"/>
          <w:szCs w:val="22"/>
        </w:rPr>
      </w:pPr>
      <w:r>
        <w:rPr>
          <w:rFonts w:ascii="Calibri" w:hAnsi="Calibri"/>
          <w:sz w:val="22"/>
          <w:szCs w:val="22"/>
          <w:lang w:val="en-US"/>
        </w:rPr>
        <w:t>We invite contractors to submit proposals for play equipment of equivalent specification as the tender documents and if they wish to propose alternative designs using metal and Robinia timber as materials.</w:t>
      </w:r>
    </w:p>
    <w:p w14:paraId="014E1CB6" w14:textId="77777777" w:rsidR="00D3523E" w:rsidRDefault="00000000">
      <w:pPr>
        <w:pStyle w:val="Default"/>
        <w:suppressAutoHyphens/>
        <w:spacing w:before="0" w:after="160" w:line="360" w:lineRule="auto"/>
      </w:pPr>
      <w:r>
        <w:rPr>
          <w:rFonts w:ascii="Calibri" w:hAnsi="Calibri"/>
          <w:sz w:val="22"/>
          <w:szCs w:val="22"/>
          <w:lang w:val="en-US"/>
        </w:rPr>
        <w:t>The client is looking for assurance that the proposal submitted for the play park will be fit for purpose and of a quality that can perform and hold warranty within a coastal environment while meeting the design brief and play values set within the specification and drawing pack.</w:t>
      </w:r>
      <w:r>
        <w:rPr>
          <w:rFonts w:ascii="Arial Unicode MS" w:eastAsia="Arial Unicode MS" w:hAnsi="Arial Unicode MS" w:cs="Arial Unicode MS"/>
          <w:sz w:val="22"/>
          <w:szCs w:val="22"/>
        </w:rPr>
        <w:br w:type="page"/>
      </w:r>
    </w:p>
    <w:p w14:paraId="2CB01B8E" w14:textId="77777777" w:rsidR="00D3523E" w:rsidRDefault="00D3523E">
      <w:pPr>
        <w:pStyle w:val="Default"/>
        <w:suppressAutoHyphens/>
        <w:spacing w:before="0" w:after="160" w:line="360" w:lineRule="auto"/>
        <w:rPr>
          <w:rFonts w:ascii="Calibri" w:eastAsia="Calibri" w:hAnsi="Calibri" w:cs="Calibri"/>
          <w:sz w:val="20"/>
          <w:szCs w:val="20"/>
        </w:rPr>
      </w:pPr>
    </w:p>
    <w:tbl>
      <w:tblPr>
        <w:tblW w:w="83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5"/>
        <w:gridCol w:w="7641"/>
      </w:tblGrid>
      <w:tr w:rsidR="00D3523E" w14:paraId="6B26FC19" w14:textId="77777777">
        <w:trPr>
          <w:trHeight w:val="459"/>
        </w:trPr>
        <w:tc>
          <w:tcPr>
            <w:tcW w:w="74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7B1DF237" w14:textId="77777777" w:rsidR="00D3523E" w:rsidRDefault="00D3523E"/>
        </w:tc>
        <w:tc>
          <w:tcPr>
            <w:tcW w:w="7640"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370" w:type="dxa"/>
            </w:tcMar>
          </w:tcPr>
          <w:p w14:paraId="46E21AB2" w14:textId="006E2172" w:rsidR="00D3523E" w:rsidRDefault="00000000">
            <w:pPr>
              <w:suppressAutoHyphens/>
              <w:spacing w:after="160" w:line="428" w:lineRule="atLeast"/>
              <w:ind w:right="1226"/>
              <w:outlineLvl w:val="0"/>
            </w:pPr>
            <w:r>
              <w:rPr>
                <w:rFonts w:ascii="Calibri" w:hAnsi="Calibri" w:cs="Arial Unicode MS"/>
                <w:b/>
                <w:bCs/>
                <w:color w:val="000000"/>
                <w:sz w:val="22"/>
                <w:szCs w:val="22"/>
                <w14:textOutline w14:w="12700" w14:cap="flat" w14:cmpd="sng" w14:algn="ctr">
                  <w14:noFill/>
                  <w14:prstDash w14:val="solid"/>
                  <w14:miter w14:lim="400000"/>
                </w14:textOutline>
              </w:rPr>
              <w:t xml:space="preserve">QUALITY </w:t>
            </w:r>
            <w:r w:rsidR="00113A78">
              <w:rPr>
                <w:rFonts w:ascii="Calibri" w:hAnsi="Calibri" w:cs="Arial Unicode MS"/>
                <w:b/>
                <w:bCs/>
                <w:color w:val="000000"/>
                <w:sz w:val="22"/>
                <w:szCs w:val="22"/>
                <w14:textOutline w14:w="12700" w14:cap="flat" w14:cmpd="sng" w14:algn="ctr">
                  <w14:noFill/>
                  <w14:prstDash w14:val="solid"/>
                  <w14:miter w14:lim="400000"/>
                </w14:textOutline>
              </w:rPr>
              <w:t xml:space="preserve">of DESIGN PROPOSALS </w:t>
            </w:r>
            <w:r>
              <w:rPr>
                <w:rFonts w:ascii="Calibri" w:hAnsi="Calibri" w:cs="Arial Unicode MS"/>
                <w:b/>
                <w:bCs/>
                <w:color w:val="000000"/>
                <w:sz w:val="22"/>
                <w:szCs w:val="22"/>
                <w14:textOutline w14:w="12700" w14:cap="flat" w14:cmpd="sng" w14:algn="ctr">
                  <w14:noFill/>
                  <w14:prstDash w14:val="solid"/>
                  <w14:miter w14:lim="400000"/>
                </w14:textOutline>
              </w:rPr>
              <w:t>SUBMISSION</w:t>
            </w:r>
          </w:p>
        </w:tc>
      </w:tr>
      <w:tr w:rsidR="00D3523E" w14:paraId="6E06AB3E" w14:textId="77777777">
        <w:trPr>
          <w:trHeight w:val="5056"/>
        </w:trPr>
        <w:tc>
          <w:tcPr>
            <w:tcW w:w="74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51A23854" w14:textId="77777777" w:rsidR="00D3523E" w:rsidRDefault="00D3523E"/>
        </w:tc>
        <w:tc>
          <w:tcPr>
            <w:tcW w:w="7640"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127A0461" w14:textId="2646E559" w:rsidR="00D3523E" w:rsidRDefault="00D3523E">
            <w:pPr>
              <w:suppressAutoHyphens/>
              <w:spacing w:after="160" w:line="285" w:lineRule="atLeast"/>
              <w:ind w:left="960" w:hanging="480"/>
              <w:outlineLvl w:val="0"/>
            </w:pPr>
          </w:p>
        </w:tc>
      </w:tr>
      <w:tr w:rsidR="00D3523E" w14:paraId="0072A83F" w14:textId="77777777">
        <w:trPr>
          <w:trHeight w:val="459"/>
        </w:trPr>
        <w:tc>
          <w:tcPr>
            <w:tcW w:w="74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10E45799" w14:textId="77777777" w:rsidR="00D3523E" w:rsidRDefault="00D3523E"/>
        </w:tc>
        <w:tc>
          <w:tcPr>
            <w:tcW w:w="7640"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370" w:type="dxa"/>
            </w:tcMar>
          </w:tcPr>
          <w:p w14:paraId="2301359E" w14:textId="77777777" w:rsidR="00D3523E" w:rsidRDefault="00D3523E"/>
        </w:tc>
      </w:tr>
      <w:tr w:rsidR="00D3523E" w14:paraId="6AD811AC" w14:textId="77777777">
        <w:trPr>
          <w:trHeight w:val="459"/>
        </w:trPr>
        <w:tc>
          <w:tcPr>
            <w:tcW w:w="74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49AD350E" w14:textId="77777777" w:rsidR="00D3523E" w:rsidRDefault="00D3523E"/>
        </w:tc>
        <w:tc>
          <w:tcPr>
            <w:tcW w:w="7640"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370" w:type="dxa"/>
            </w:tcMar>
          </w:tcPr>
          <w:p w14:paraId="14D92E76" w14:textId="77777777" w:rsidR="00D3523E" w:rsidRDefault="00000000">
            <w:pPr>
              <w:suppressAutoHyphens/>
              <w:spacing w:after="160" w:line="428" w:lineRule="atLeast"/>
              <w:ind w:right="1226"/>
              <w:outlineLvl w:val="0"/>
            </w:pPr>
            <w:r>
              <w:rPr>
                <w:rFonts w:ascii="Calibri" w:hAnsi="Calibri" w:cs="Arial Unicode MS"/>
                <w:b/>
                <w:bCs/>
                <w:color w:val="000000"/>
                <w:sz w:val="22"/>
                <w:szCs w:val="22"/>
                <w14:textOutline w14:w="12700" w14:cap="flat" w14:cmpd="sng" w14:algn="ctr">
                  <w14:noFill/>
                  <w14:prstDash w14:val="solid"/>
                  <w14:miter w14:lim="400000"/>
                </w14:textOutline>
              </w:rPr>
              <w:t>PLAY VALUE, AESTHETICS AND INNOVATION</w:t>
            </w:r>
          </w:p>
        </w:tc>
      </w:tr>
      <w:tr w:rsidR="00D3523E" w14:paraId="5E4372D2" w14:textId="77777777">
        <w:trPr>
          <w:trHeight w:val="5135"/>
        </w:trPr>
        <w:tc>
          <w:tcPr>
            <w:tcW w:w="74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7E2AE526" w14:textId="77777777" w:rsidR="00D3523E" w:rsidRDefault="00D3523E"/>
        </w:tc>
        <w:tc>
          <w:tcPr>
            <w:tcW w:w="7640"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tcPr>
          <w:p w14:paraId="47C150BE" w14:textId="4450E2E6" w:rsidR="00D3523E" w:rsidRDefault="00D3523E">
            <w:pPr>
              <w:suppressAutoHyphens/>
              <w:spacing w:after="160" w:line="342" w:lineRule="atLeast"/>
              <w:ind w:left="960" w:hanging="480"/>
              <w:outlineLvl w:val="0"/>
            </w:pPr>
          </w:p>
        </w:tc>
      </w:tr>
    </w:tbl>
    <w:p w14:paraId="5C98CE69" w14:textId="77777777" w:rsidR="00D3523E" w:rsidRDefault="00D3523E">
      <w:pPr>
        <w:pStyle w:val="Default"/>
        <w:suppressAutoHyphens/>
        <w:spacing w:before="0" w:after="160" w:line="428" w:lineRule="atLeast"/>
        <w:ind w:right="1226"/>
        <w:rPr>
          <w:rFonts w:ascii="Calibri" w:eastAsia="Calibri" w:hAnsi="Calibri" w:cs="Calibri"/>
          <w:b/>
          <w:bCs/>
          <w:color w:val="595959"/>
          <w:sz w:val="27"/>
          <w:szCs w:val="27"/>
        </w:rPr>
      </w:pPr>
    </w:p>
    <w:p w14:paraId="6D33701A" w14:textId="77777777" w:rsidR="00D3523E" w:rsidRDefault="00D3523E">
      <w:pPr>
        <w:pStyle w:val="Body"/>
        <w:widowControl w:val="0"/>
        <w:jc w:val="both"/>
        <w:sectPr w:rsidR="00D3523E">
          <w:headerReference w:type="default" r:id="rId9"/>
          <w:footerReference w:type="default" r:id="rId10"/>
          <w:headerReference w:type="first" r:id="rId11"/>
          <w:footerReference w:type="first" r:id="rId12"/>
          <w:pgSz w:w="11900" w:h="16840"/>
          <w:pgMar w:top="1134" w:right="1134" w:bottom="1134" w:left="1134" w:header="992" w:footer="504" w:gutter="0"/>
          <w:cols w:space="720"/>
          <w:titlePg/>
        </w:sectPr>
      </w:pPr>
    </w:p>
    <w:p w14:paraId="69608D1B" w14:textId="77777777" w:rsidR="00D3523E" w:rsidRDefault="00000000">
      <w:pPr>
        <w:pStyle w:val="Default"/>
        <w:suppressAutoHyphens/>
        <w:spacing w:before="0" w:after="281" w:line="240" w:lineRule="auto"/>
        <w:rPr>
          <w:rFonts w:ascii="Calibri" w:eastAsia="Calibri" w:hAnsi="Calibri" w:cs="Calibri"/>
          <w:b/>
          <w:bCs/>
          <w:sz w:val="20"/>
          <w:szCs w:val="20"/>
        </w:rPr>
      </w:pPr>
      <w:r>
        <w:rPr>
          <w:rFonts w:ascii="Calibri" w:eastAsia="Calibri" w:hAnsi="Calibri" w:cs="Calibri"/>
          <w:sz w:val="20"/>
          <w:szCs w:val="20"/>
        </w:rPr>
        <w:lastRenderedPageBreak/>
        <w:br/>
      </w:r>
      <w:r>
        <w:rPr>
          <w:rFonts w:ascii="Calibri" w:hAnsi="Calibri"/>
          <w:b/>
          <w:bCs/>
          <w:sz w:val="28"/>
          <w:szCs w:val="28"/>
          <w:lang w:val="en-US"/>
        </w:rPr>
        <w:t>Question 2. Demonstration of Quality and Past Experience</w:t>
      </w:r>
    </w:p>
    <w:p w14:paraId="381221CC" w14:textId="77777777" w:rsidR="00D3523E" w:rsidRDefault="00000000">
      <w:pPr>
        <w:pStyle w:val="Default"/>
        <w:suppressAutoHyphens/>
        <w:spacing w:before="0" w:after="240" w:line="360" w:lineRule="auto"/>
        <w:rPr>
          <w:rFonts w:ascii="Calibri" w:eastAsia="Calibri" w:hAnsi="Calibri" w:cs="Calibri"/>
          <w:sz w:val="20"/>
          <w:szCs w:val="20"/>
        </w:rPr>
      </w:pPr>
      <w:proofErr w:type="spellStart"/>
      <w:r>
        <w:rPr>
          <w:rFonts w:ascii="Calibri" w:hAnsi="Calibri"/>
          <w:b/>
          <w:bCs/>
          <w:sz w:val="20"/>
          <w:szCs w:val="20"/>
          <w:lang w:val="it-IT"/>
        </w:rPr>
        <w:t>Question</w:t>
      </w:r>
      <w:proofErr w:type="spellEnd"/>
      <w:r>
        <w:rPr>
          <w:rFonts w:ascii="Calibri" w:hAnsi="Calibri"/>
          <w:b/>
          <w:bCs/>
          <w:sz w:val="20"/>
          <w:szCs w:val="20"/>
          <w:lang w:val="it-IT"/>
        </w:rPr>
        <w:t>:</w:t>
      </w:r>
      <w:r>
        <w:rPr>
          <w:rFonts w:ascii="Calibri" w:eastAsia="Calibri" w:hAnsi="Calibri" w:cs="Calibri"/>
          <w:sz w:val="20"/>
          <w:szCs w:val="20"/>
        </w:rPr>
        <w:br/>
      </w:r>
      <w:r>
        <w:rPr>
          <w:rFonts w:ascii="Calibri" w:hAnsi="Calibri"/>
          <w:sz w:val="20"/>
          <w:szCs w:val="20"/>
          <w:lang w:val="en-US"/>
        </w:rPr>
        <w:t>Please describe your relevant experience in designing and delivering high-quality public play spaces, particularly in community-led or local authority projects. Include at least two case studies, with contactable references, that demonstrate how your team delivered similar outcomes in terms of scale, complexity, and stakeholder engagement. Highlight how this experience will inform your delivery of the Elizabeth Sampson Playing Field.</w:t>
      </w:r>
    </w:p>
    <w:p w14:paraId="2AA7528C" w14:textId="77777777" w:rsidR="00D3523E" w:rsidRDefault="00D3523E">
      <w:pPr>
        <w:pStyle w:val="Default"/>
        <w:suppressAutoHyphens/>
        <w:spacing w:before="0" w:line="240" w:lineRule="auto"/>
        <w:rPr>
          <w:rFonts w:ascii="Calibri" w:eastAsia="Calibri" w:hAnsi="Calibri" w:cs="Calibri"/>
          <w:color w:val="808080"/>
          <w:sz w:val="20"/>
          <w:szCs w:val="20"/>
        </w:rPr>
      </w:pPr>
    </w:p>
    <w:tbl>
      <w:tblPr>
        <w:tblW w:w="88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
        <w:gridCol w:w="312"/>
        <w:gridCol w:w="3590"/>
        <w:gridCol w:w="3101"/>
        <w:gridCol w:w="1724"/>
      </w:tblGrid>
      <w:tr w:rsidR="00D3523E" w14:paraId="7F9773B7" w14:textId="77777777">
        <w:trPr>
          <w:trHeight w:val="459"/>
        </w:trPr>
        <w:tc>
          <w:tcPr>
            <w:tcW w:w="7163" w:type="dxa"/>
            <w:gridSpan w:val="4"/>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70168A9D" w14:textId="77777777" w:rsidR="00D3523E" w:rsidRDefault="00000000">
            <w:pPr>
              <w:suppressAutoHyphens/>
              <w:spacing w:after="80" w:line="285" w:lineRule="atLeast"/>
              <w:jc w:val="both"/>
              <w:outlineLvl w:val="0"/>
            </w:pPr>
            <w:r>
              <w:rPr>
                <w:rFonts w:ascii="Calibri" w:hAnsi="Calibri" w:cs="Arial Unicode MS"/>
                <w:b/>
                <w:bCs/>
                <w:color w:val="000000"/>
                <w:sz w:val="22"/>
                <w:szCs w:val="22"/>
                <w14:textOutline w14:w="12700" w14:cap="flat" w14:cmpd="sng" w14:algn="ctr">
                  <w14:noFill/>
                  <w14:prstDash w14:val="solid"/>
                  <w14:miter w14:lim="400000"/>
                </w14:textOutline>
              </w:rPr>
              <w:t>2.1.      EXPERIENCE, TECHNICAL &amp; PROFESSIONAL ABILITY</w:t>
            </w:r>
          </w:p>
        </w:tc>
        <w:tc>
          <w:tcPr>
            <w:tcW w:w="1724"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2BD0AD5C" w14:textId="77777777" w:rsidR="00D3523E" w:rsidRDefault="00D3523E"/>
        </w:tc>
      </w:tr>
      <w:tr w:rsidR="00D3523E" w14:paraId="3C42AE34" w14:textId="77777777">
        <w:trPr>
          <w:trHeight w:val="1816"/>
        </w:trPr>
        <w:tc>
          <w:tcPr>
            <w:tcW w:w="8887" w:type="dxa"/>
            <w:gridSpan w:val="5"/>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703F36C1"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Please provide details of 3 contracts undertaken by your company that are relevant to our requirement and best demonstrate your ability to deliver play spaces within UK coastal environments. </w:t>
            </w:r>
          </w:p>
          <w:p w14:paraId="44246CF2"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Each contract should have been performed during the past 3 years.</w:t>
            </w:r>
          </w:p>
          <w:p w14:paraId="447449DE"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Each named contact should be able to provide written evidence to confirm the accuracy of the information provided below.</w:t>
            </w:r>
          </w:p>
        </w:tc>
      </w:tr>
      <w:tr w:rsidR="00D3523E" w14:paraId="3C7B6084"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521D196" w14:textId="77777777" w:rsidR="00D3523E" w:rsidRDefault="00D3523E"/>
        </w:tc>
        <w:tc>
          <w:tcPr>
            <w:tcW w:w="312"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5D725962" w14:textId="77777777" w:rsidR="00D3523E" w:rsidRDefault="00D3523E"/>
        </w:tc>
        <w:tc>
          <w:tcPr>
            <w:tcW w:w="8414" w:type="dxa"/>
            <w:gridSpan w:val="3"/>
            <w:tcBorders>
              <w:top w:val="single" w:sz="8" w:space="0" w:color="FFFFFF"/>
              <w:left w:val="single" w:sz="8" w:space="0" w:color="FFFFFF"/>
              <w:bottom w:val="single" w:sz="6" w:space="0" w:color="A7A7A7"/>
              <w:right w:val="single" w:sz="8" w:space="0" w:color="FFFFFF"/>
            </w:tcBorders>
            <w:shd w:val="clear" w:color="auto" w:fill="auto"/>
            <w:tcMar>
              <w:top w:w="0" w:type="dxa"/>
              <w:left w:w="304" w:type="dxa"/>
              <w:bottom w:w="0" w:type="dxa"/>
              <w:right w:w="144" w:type="dxa"/>
            </w:tcMar>
            <w:vAlign w:val="center"/>
          </w:tcPr>
          <w:p w14:paraId="06DBE20A" w14:textId="77777777" w:rsidR="00D3523E" w:rsidRDefault="00000000">
            <w:pPr>
              <w:suppressAutoHyphens/>
              <w:spacing w:after="80" w:line="285" w:lineRule="atLeast"/>
              <w:ind w:left="160"/>
              <w:outlineLvl w:val="0"/>
            </w:pPr>
            <w:r>
              <w:rPr>
                <w:rFonts w:ascii="Calibri" w:hAnsi="Calibri" w:cs="Arial Unicode MS"/>
                <w:b/>
                <w:bCs/>
                <w:color w:val="000000"/>
                <w:sz w:val="22"/>
                <w:szCs w:val="22"/>
                <w14:textOutline w14:w="12700" w14:cap="flat" w14:cmpd="sng" w14:algn="ctr">
                  <w14:noFill/>
                  <w14:prstDash w14:val="solid"/>
                  <w14:miter w14:lim="400000"/>
                </w14:textOutline>
              </w:rPr>
              <w:t>Contract No 1</w:t>
            </w:r>
          </w:p>
        </w:tc>
      </w:tr>
      <w:tr w:rsidR="00D3523E" w14:paraId="2CA37891"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4327B59"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7FB2E589"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0D1CC1AB"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Name of Customer /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233E6B34" w14:textId="77777777" w:rsidR="00D3523E" w:rsidRDefault="00D3523E"/>
        </w:tc>
      </w:tr>
      <w:tr w:rsidR="00D3523E" w14:paraId="260F4C11"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165521E1"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5B0167FD"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5FFF380A"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Point of Contact in the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5D15BD62" w14:textId="77777777" w:rsidR="00D3523E" w:rsidRDefault="00D3523E"/>
        </w:tc>
      </w:tr>
      <w:tr w:rsidR="00D3523E" w14:paraId="74E4059E"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33E5FE7F"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19610B35"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3AF7A527"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Position in the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4987AC26" w14:textId="77777777" w:rsidR="00D3523E" w:rsidRDefault="00D3523E"/>
        </w:tc>
      </w:tr>
      <w:tr w:rsidR="00D3523E" w14:paraId="01BD7691"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AB87A1A"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42313374"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748FB437"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Email Address</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4801A255" w14:textId="77777777" w:rsidR="00D3523E" w:rsidRDefault="00D3523E"/>
        </w:tc>
      </w:tr>
      <w:tr w:rsidR="00D3523E" w14:paraId="3B2DCE7C"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5C7A4A6D"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5A8628D1"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67D8B603"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Brief Description of Contract</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7FCB73FE" w14:textId="77777777" w:rsidR="00D3523E" w:rsidRDefault="00D3523E"/>
        </w:tc>
      </w:tr>
      <w:tr w:rsidR="00D3523E" w14:paraId="56A7838C"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7574496"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19EF0AA8"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0278928C"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Start Date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669AAB38" w14:textId="77777777" w:rsidR="00D3523E" w:rsidRDefault="00D3523E"/>
        </w:tc>
      </w:tr>
      <w:tr w:rsidR="00D3523E" w14:paraId="0318B3C5"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736E7A88"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705FAA17"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210D29C5"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Completion Date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11083652" w14:textId="77777777" w:rsidR="00D3523E" w:rsidRDefault="00D3523E"/>
        </w:tc>
      </w:tr>
      <w:tr w:rsidR="00D3523E" w14:paraId="527215DF"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5B54715"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7674EB83"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7E7BED3B"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Value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7348FF2B" w14:textId="77777777" w:rsidR="00D3523E" w:rsidRDefault="00D3523E"/>
        </w:tc>
      </w:tr>
      <w:tr w:rsidR="00D3523E" w14:paraId="01D04B68"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7DBDF296" w14:textId="77777777" w:rsidR="00D3523E" w:rsidRDefault="00D3523E"/>
        </w:tc>
        <w:tc>
          <w:tcPr>
            <w:tcW w:w="312"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7B1057E1" w14:textId="77777777" w:rsidR="00D3523E" w:rsidRDefault="00D3523E"/>
        </w:tc>
        <w:tc>
          <w:tcPr>
            <w:tcW w:w="8414" w:type="dxa"/>
            <w:gridSpan w:val="3"/>
            <w:tcBorders>
              <w:top w:val="single" w:sz="6" w:space="0" w:color="A7A7A7"/>
              <w:left w:val="single" w:sz="8" w:space="0" w:color="FFFFFF"/>
              <w:bottom w:val="single" w:sz="6" w:space="0" w:color="A7A7A7"/>
              <w:right w:val="single" w:sz="8" w:space="0" w:color="FFFFFF"/>
            </w:tcBorders>
            <w:shd w:val="clear" w:color="auto" w:fill="auto"/>
            <w:tcMar>
              <w:top w:w="0" w:type="dxa"/>
              <w:left w:w="144" w:type="dxa"/>
              <w:bottom w:w="0" w:type="dxa"/>
              <w:right w:w="144" w:type="dxa"/>
            </w:tcMar>
            <w:vAlign w:val="center"/>
          </w:tcPr>
          <w:p w14:paraId="3D084873" w14:textId="77777777" w:rsidR="00D3523E" w:rsidRDefault="00000000">
            <w:pPr>
              <w:suppressAutoHyphens/>
              <w:spacing w:after="80" w:line="285" w:lineRule="atLeast"/>
              <w:jc w:val="both"/>
              <w:outlineLvl w:val="0"/>
            </w:pPr>
            <w:r>
              <w:rPr>
                <w:rFonts w:ascii="Calibri" w:hAnsi="Calibri" w:cs="Arial Unicode MS"/>
                <w:b/>
                <w:bCs/>
                <w:color w:val="000000"/>
                <w:sz w:val="22"/>
                <w:szCs w:val="22"/>
                <w14:textOutline w14:w="12700" w14:cap="flat" w14:cmpd="sng" w14:algn="ctr">
                  <w14:noFill/>
                  <w14:prstDash w14:val="solid"/>
                  <w14:miter w14:lim="400000"/>
                </w14:textOutline>
              </w:rPr>
              <w:t>Contract No 2</w:t>
            </w:r>
          </w:p>
        </w:tc>
      </w:tr>
      <w:tr w:rsidR="00D3523E" w14:paraId="3FBA1B7F"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2EE99047"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5150AFD0"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1F759C00"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Name of Customer /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7DEE72E1" w14:textId="77777777" w:rsidR="00D3523E" w:rsidRDefault="00D3523E"/>
        </w:tc>
      </w:tr>
      <w:tr w:rsidR="00D3523E" w14:paraId="04AEBA89"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61BDB76B"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46326D5F"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179AA5C3"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Point of Contact in the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22D5F1EC" w14:textId="77777777" w:rsidR="00D3523E" w:rsidRDefault="00D3523E"/>
        </w:tc>
      </w:tr>
      <w:tr w:rsidR="00D3523E" w14:paraId="14E6DFA2"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3E36DE67"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59FEFDF1"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2660EF4D"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 xml:space="preserve">Position in the </w:t>
            </w:r>
            <w:proofErr w:type="spellStart"/>
            <w:r>
              <w:rPr>
                <w:rFonts w:ascii="Calibri" w:hAnsi="Calibri" w:cs="Arial Unicode MS"/>
                <w:color w:val="000000"/>
                <w:sz w:val="22"/>
                <w:szCs w:val="22"/>
                <w14:textOutline w14:w="12700" w14:cap="flat" w14:cmpd="sng" w14:algn="ctr">
                  <w14:noFill/>
                  <w14:prstDash w14:val="solid"/>
                  <w14:miter w14:lim="400000"/>
                </w14:textOutline>
              </w:rPr>
              <w:t>Organisation</w:t>
            </w:r>
            <w:proofErr w:type="spellEnd"/>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6FC93443" w14:textId="77777777" w:rsidR="00D3523E" w:rsidRDefault="00D3523E"/>
        </w:tc>
      </w:tr>
      <w:tr w:rsidR="00D3523E" w14:paraId="7450DD4E"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781E15E7"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353B26C5"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394B23F7"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Email Address</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12AF90C0" w14:textId="77777777" w:rsidR="00D3523E" w:rsidRDefault="00D3523E"/>
        </w:tc>
      </w:tr>
      <w:tr w:rsidR="00D3523E" w14:paraId="2A66E2A1"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5D46E515"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03CF381D"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3FA87013"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Brief Description of Contract</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3BE063F1" w14:textId="77777777" w:rsidR="00D3523E" w:rsidRDefault="00D3523E"/>
        </w:tc>
      </w:tr>
      <w:tr w:rsidR="00D3523E" w14:paraId="3AF90F46"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4810F84E"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4E129C8E"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3B0CD3B8"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Start Date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76231567" w14:textId="77777777" w:rsidR="00D3523E" w:rsidRDefault="00D3523E"/>
        </w:tc>
      </w:tr>
      <w:tr w:rsidR="00D3523E" w14:paraId="78A73F41"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7FCBB7D5"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45586A8D"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6BFC8CF2"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Completion Date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52B80511" w14:textId="77777777" w:rsidR="00D3523E" w:rsidRDefault="00D3523E"/>
        </w:tc>
      </w:tr>
      <w:tr w:rsidR="00D3523E" w14:paraId="6139936A"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433297E6" w14:textId="77777777" w:rsidR="00D3523E" w:rsidRDefault="00D3523E"/>
        </w:tc>
        <w:tc>
          <w:tcPr>
            <w:tcW w:w="312" w:type="dxa"/>
            <w:tcBorders>
              <w:top w:val="single" w:sz="8" w:space="0" w:color="FFFFFF"/>
              <w:left w:val="single" w:sz="8" w:space="0" w:color="FFFFFF"/>
              <w:bottom w:val="single" w:sz="8" w:space="0" w:color="FFFFFF"/>
              <w:right w:val="single" w:sz="6" w:space="0" w:color="A7A7A7"/>
            </w:tcBorders>
            <w:shd w:val="clear" w:color="auto" w:fill="auto"/>
            <w:tcMar>
              <w:top w:w="0" w:type="dxa"/>
              <w:left w:w="144" w:type="dxa"/>
              <w:bottom w:w="0" w:type="dxa"/>
              <w:right w:w="144" w:type="dxa"/>
            </w:tcMar>
            <w:vAlign w:val="center"/>
          </w:tcPr>
          <w:p w14:paraId="06FA32FE" w14:textId="77777777" w:rsidR="00D3523E" w:rsidRDefault="00D3523E"/>
        </w:tc>
        <w:tc>
          <w:tcPr>
            <w:tcW w:w="3590" w:type="dxa"/>
            <w:tcBorders>
              <w:top w:val="single" w:sz="6" w:space="0" w:color="A7A7A7"/>
              <w:left w:val="single" w:sz="6" w:space="0" w:color="A7A7A7"/>
              <w:bottom w:val="single" w:sz="6" w:space="0" w:color="A7A7A7"/>
              <w:right w:val="single" w:sz="6" w:space="0" w:color="A7A7A7"/>
            </w:tcBorders>
            <w:shd w:val="clear" w:color="auto" w:fill="auto"/>
            <w:tcMar>
              <w:top w:w="0" w:type="dxa"/>
              <w:left w:w="144" w:type="dxa"/>
              <w:bottom w:w="0" w:type="dxa"/>
              <w:right w:w="144" w:type="dxa"/>
            </w:tcMar>
            <w:vAlign w:val="center"/>
          </w:tcPr>
          <w:p w14:paraId="4782E4FC" w14:textId="77777777" w:rsidR="00D3523E" w:rsidRDefault="00000000">
            <w:pPr>
              <w:suppressAutoHyphens/>
              <w:spacing w:after="80" w:line="285" w:lineRule="atLeast"/>
              <w:jc w:val="both"/>
              <w:outlineLvl w:val="0"/>
            </w:pPr>
            <w:r>
              <w:rPr>
                <w:rFonts w:ascii="Calibri" w:hAnsi="Calibri" w:cs="Arial Unicode MS"/>
                <w:color w:val="000000"/>
                <w:sz w:val="22"/>
                <w:szCs w:val="22"/>
                <w14:textOutline w14:w="12700" w14:cap="flat" w14:cmpd="sng" w14:algn="ctr">
                  <w14:noFill/>
                  <w14:prstDash w14:val="solid"/>
                  <w14:miter w14:lim="400000"/>
                </w14:textOutline>
              </w:rPr>
              <w:t>Contract Value</w:t>
            </w:r>
          </w:p>
        </w:tc>
        <w:tc>
          <w:tcPr>
            <w:tcW w:w="4824" w:type="dxa"/>
            <w:gridSpan w:val="2"/>
            <w:tcBorders>
              <w:top w:val="single" w:sz="6" w:space="0" w:color="A7A7A7"/>
              <w:left w:val="single" w:sz="6" w:space="0" w:color="A7A7A7"/>
              <w:bottom w:val="single" w:sz="6" w:space="0" w:color="A7A7A7"/>
              <w:right w:val="single" w:sz="6" w:space="0" w:color="A7A7A7"/>
            </w:tcBorders>
            <w:shd w:val="clear" w:color="auto" w:fill="auto"/>
            <w:tcMar>
              <w:top w:w="0" w:type="dxa"/>
              <w:left w:w="0" w:type="dxa"/>
              <w:bottom w:w="0" w:type="dxa"/>
              <w:right w:w="0" w:type="dxa"/>
            </w:tcMar>
          </w:tcPr>
          <w:p w14:paraId="03975F8F" w14:textId="77777777" w:rsidR="00D3523E" w:rsidRDefault="00D3523E"/>
        </w:tc>
      </w:tr>
      <w:tr w:rsidR="00D3523E" w14:paraId="4D0C6DEC" w14:textId="77777777">
        <w:trPr>
          <w:trHeight w:val="459"/>
        </w:trPr>
        <w:tc>
          <w:tcPr>
            <w:tcW w:w="1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78D938A0" w14:textId="77777777" w:rsidR="00D3523E" w:rsidRDefault="00D3523E"/>
        </w:tc>
        <w:tc>
          <w:tcPr>
            <w:tcW w:w="312"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405E3A47" w14:textId="77777777" w:rsidR="00D3523E" w:rsidRDefault="00D3523E"/>
        </w:tc>
        <w:tc>
          <w:tcPr>
            <w:tcW w:w="8414" w:type="dxa"/>
            <w:gridSpan w:val="3"/>
            <w:tcBorders>
              <w:top w:val="single" w:sz="6" w:space="0" w:color="A7A7A7"/>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79EE7BB3" w14:textId="77777777" w:rsidR="00D3523E" w:rsidRDefault="00D3523E"/>
        </w:tc>
      </w:tr>
    </w:tbl>
    <w:p w14:paraId="254743D5" w14:textId="77777777" w:rsidR="00D3523E" w:rsidRDefault="00D3523E">
      <w:pPr>
        <w:pStyle w:val="Body"/>
        <w:widowControl w:val="0"/>
        <w:spacing w:after="0" w:line="240" w:lineRule="auto"/>
        <w:rPr>
          <w:rFonts w:ascii="Calibri" w:eastAsia="Calibri" w:hAnsi="Calibri" w:cs="Calibri"/>
        </w:rPr>
      </w:pPr>
    </w:p>
    <w:p w14:paraId="3A01F7CE" w14:textId="77777777" w:rsidR="00D3523E" w:rsidRDefault="00000000">
      <w:pPr>
        <w:pStyle w:val="Body"/>
        <w:spacing w:after="0" w:line="240" w:lineRule="auto"/>
      </w:pPr>
      <w:r>
        <w:rPr>
          <w:noProof/>
        </w:rPr>
        <mc:AlternateContent>
          <mc:Choice Requires="wps">
            <w:drawing>
              <wp:anchor distT="0" distB="0" distL="0" distR="0" simplePos="0" relativeHeight="251662336" behindDoc="0" locked="0" layoutInCell="1" allowOverlap="1" wp14:anchorId="4BA1C6F8" wp14:editId="185AF8FB">
                <wp:simplePos x="0" y="0"/>
                <wp:positionH relativeFrom="page">
                  <wp:posOffset>956482</wp:posOffset>
                </wp:positionH>
                <wp:positionV relativeFrom="page">
                  <wp:posOffset>1056995</wp:posOffset>
                </wp:positionV>
                <wp:extent cx="5643535" cy="1108164"/>
                <wp:effectExtent l="0" t="0" r="0" b="0"/>
                <wp:wrapTopAndBottom distT="0" distB="0"/>
                <wp:docPr id="1073741828" name="officeArt object"/>
                <wp:cNvGraphicFramePr/>
                <a:graphic xmlns:a="http://schemas.openxmlformats.org/drawingml/2006/main">
                  <a:graphicData uri="http://schemas.microsoft.com/office/word/2010/wordprocessingShape">
                    <wps:wsp>
                      <wps:cNvSpPr/>
                      <wps:spPr>
                        <a:xfrm>
                          <a:off x="0" y="0"/>
                          <a:ext cx="5643535" cy="1108164"/>
                        </a:xfrm>
                        <a:prstGeom prst="rect">
                          <a:avLst/>
                        </a:prstGeom>
                      </wps:spPr>
                      <wps:txbx>
                        <w:txbxContent>
                          <w:tbl>
                            <w:tblPr>
                              <w:tblW w:w="888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65"/>
                              <w:gridCol w:w="822"/>
                            </w:tblGrid>
                            <w:tr w:rsidR="00D3523E" w14:paraId="091C223D" w14:textId="77777777">
                              <w:trPr>
                                <w:trHeight w:val="1306"/>
                              </w:trPr>
                              <w:tc>
                                <w:tcPr>
                                  <w:tcW w:w="806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47086CA2" w14:textId="77777777" w:rsidR="00D3523E" w:rsidRDefault="00000000">
                                  <w:pPr>
                                    <w:tabs>
                                      <w:tab w:val="left" w:pos="1440"/>
                                      <w:tab w:val="left" w:pos="2880"/>
                                      <w:tab w:val="left" w:pos="4320"/>
                                      <w:tab w:val="left" w:pos="5760"/>
                                      <w:tab w:val="left" w:pos="7200"/>
                                    </w:tabs>
                                    <w:suppressAutoHyphens/>
                                    <w:outlineLvl w:val="0"/>
                                  </w:pPr>
                                  <w:r>
                                    <w:rPr>
                                      <w:rFonts w:ascii="Calibri" w:hAnsi="Calibri" w:cs="Arial Unicode MS"/>
                                      <w:b/>
                                      <w:bCs/>
                                      <w:color w:val="595959"/>
                                      <w:sz w:val="22"/>
                                      <w:szCs w:val="22"/>
                                      <w14:textOutline w14:w="12700" w14:cap="flat" w14:cmpd="sng" w14:algn="ctr">
                                        <w14:noFill/>
                                        <w14:prstDash w14:val="solid"/>
                                        <w14:miter w14:lim="400000"/>
                                      </w14:textOutline>
                                    </w:rPr>
                                    <w:t>2.2</w:t>
                                  </w:r>
                                  <w:r>
                                    <w:rPr>
                                      <w:rFonts w:ascii="Calibri" w:eastAsia="Calibri" w:hAnsi="Calibri" w:cs="Calibri"/>
                                      <w:color w:val="000000"/>
                                      <w:sz w:val="22"/>
                                      <w:szCs w:val="22"/>
                                      <w14:textOutline w14:w="12700" w14:cap="flat" w14:cmpd="sng" w14:algn="ctr">
                                        <w14:noFill/>
                                        <w14:prstDash w14:val="solid"/>
                                        <w14:miter w14:lim="400000"/>
                                      </w14:textOutline>
                                    </w:rPr>
                                    <w:tab/>
                                  </w:r>
                                  <w:r>
                                    <w:rPr>
                                      <w:rFonts w:ascii="Calibri" w:hAnsi="Calibri" w:cs="Arial Unicode MS"/>
                                      <w:b/>
                                      <w:bCs/>
                                      <w:color w:val="595959"/>
                                      <w:sz w:val="22"/>
                                      <w:szCs w:val="22"/>
                                      <w14:textOutline w14:w="12700" w14:cap="flat" w14:cmpd="sng" w14:algn="ctr">
                                        <w14:noFill/>
                                        <w14:prstDash w14:val="solid"/>
                                        <w14:miter w14:lim="400000"/>
                                      </w14:textOutline>
                                    </w:rPr>
                                    <w:t>EXAMPLES OF SIMILAR PROJECTS</w:t>
                                  </w:r>
                                </w:p>
                              </w:tc>
                              <w:tc>
                                <w:tcPr>
                                  <w:tcW w:w="82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293C4B29" w14:textId="77777777" w:rsidR="00D3523E" w:rsidRDefault="00D3523E"/>
                              </w:tc>
                            </w:tr>
                            <w:tr w:rsidR="00D3523E" w14:paraId="3F36880D" w14:textId="77777777">
                              <w:trPr>
                                <w:trHeight w:val="3886"/>
                              </w:trPr>
                              <w:tc>
                                <w:tcPr>
                                  <w:tcW w:w="8887"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370" w:type="dxa"/>
                                  </w:tcMar>
                                </w:tcPr>
                                <w:p w14:paraId="175A366F" w14:textId="77777777" w:rsidR="00D3523E" w:rsidRDefault="00000000">
                                  <w:pPr>
                                    <w:suppressAutoHyphens/>
                                    <w:spacing w:after="160" w:line="285" w:lineRule="atLeast"/>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Please evidence (through the contract examples you have provided in Question 2.1 above), your capability in being able to deliver the specified works to the high professional standard required, with particular regard to:-</w:t>
                                  </w:r>
                                </w:p>
                                <w:p w14:paraId="7AE7039B"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Undertaking works in public spaces</w:t>
                                  </w:r>
                                </w:p>
                                <w:p w14:paraId="0B8255DC"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Delivering play spaces in a UK coastal environment </w:t>
                                  </w:r>
                                </w:p>
                                <w:p w14:paraId="222498D6"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Play value – quality and quantity of play values (activities) </w:t>
                                  </w:r>
                                </w:p>
                                <w:p w14:paraId="71082141"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Accessible and inclusive play spaces</w:t>
                                  </w:r>
                                </w:p>
                                <w:p w14:paraId="5FF0C0CF"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Place making through play</w:t>
                                  </w:r>
                                </w:p>
                                <w:p w14:paraId="3221AB54" w14:textId="77777777" w:rsidR="00D3523E" w:rsidRDefault="00D3523E">
                                  <w:pPr>
                                    <w:suppressAutoHyphens/>
                                    <w:spacing w:after="80"/>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p>
                                <w:p w14:paraId="50B67F18" w14:textId="77777777" w:rsidR="00D3523E" w:rsidRDefault="00000000">
                                  <w:pPr>
                                    <w:suppressAutoHyphens/>
                                    <w:spacing w:after="80"/>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Describe how relevant challenges on one or more of these projects were overcome.</w:t>
                                  </w:r>
                                </w:p>
                                <w:p w14:paraId="0436A3CC" w14:textId="77777777" w:rsidR="00D3523E" w:rsidRDefault="00000000">
                                  <w:pPr>
                                    <w:suppressAutoHyphens/>
                                    <w:spacing w:after="80" w:line="285" w:lineRule="atLeast"/>
                                    <w:ind w:right="1226"/>
                                    <w:outlineLvl w:val="0"/>
                                  </w:pPr>
                                  <w:r>
                                    <w:rPr>
                                      <w:rFonts w:ascii="Calibri" w:hAnsi="Calibri" w:cs="Arial Unicode MS"/>
                                      <w:i/>
                                      <w:iCs/>
                                      <w:color w:val="000000"/>
                                      <w:sz w:val="22"/>
                                      <w:szCs w:val="22"/>
                                      <w:shd w:val="clear" w:color="auto" w:fill="FFFFFF"/>
                                      <w14:textOutline w14:w="12700" w14:cap="flat" w14:cmpd="sng" w14:algn="ctr">
                                        <w14:noFill/>
                                        <w14:prstDash w14:val="solid"/>
                                        <w14:miter w14:lim="400000"/>
                                      </w14:textOutline>
                                    </w:rPr>
                                    <w:t>(in no more than 300 words)</w:t>
                                  </w:r>
                                </w:p>
                              </w:tc>
                            </w:tr>
                          </w:tbl>
                          <w:p w14:paraId="2A0E2461" w14:textId="77777777" w:rsidR="002C601E" w:rsidRDefault="002C601E"/>
                        </w:txbxContent>
                      </wps:txbx>
                      <wps:bodyPr lIns="0" tIns="0" rIns="0" bIns="0">
                        <a:spAutoFit/>
                      </wps:bodyPr>
                    </wps:wsp>
                  </a:graphicData>
                </a:graphic>
              </wp:anchor>
            </w:drawing>
          </mc:Choice>
          <mc:Fallback>
            <w:pict>
              <v:rect w14:anchorId="4BA1C6F8" id="officeArt object" o:spid="_x0000_s1026" style="position:absolute;margin-left:75.3pt;margin-top:83.25pt;width:444.35pt;height:87.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" filled="f" stroked="f">
                <v:textbox style="mso-fit-shape-to-text:t" inset="0,0,0,0">
                  <w:txbxContent>
                    <w:tbl>
                      <w:tblPr>
                        <w:tblW w:w="888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65"/>
                        <w:gridCol w:w="822"/>
                      </w:tblGrid>
                      <w:tr w:rsidR="00D3523E" w14:paraId="091C223D" w14:textId="77777777">
                        <w:trPr>
                          <w:trHeight w:val="1306"/>
                        </w:trPr>
                        <w:tc>
                          <w:tcPr>
                            <w:tcW w:w="8065" w:type="dxa"/>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44" w:type="dxa"/>
                            </w:tcMar>
                            <w:vAlign w:val="center"/>
                          </w:tcPr>
                          <w:p w14:paraId="47086CA2" w14:textId="77777777" w:rsidR="00D3523E" w:rsidRDefault="00000000">
                            <w:pPr>
                              <w:tabs>
                                <w:tab w:val="left" w:pos="1440"/>
                                <w:tab w:val="left" w:pos="2880"/>
                                <w:tab w:val="left" w:pos="4320"/>
                                <w:tab w:val="left" w:pos="5760"/>
                                <w:tab w:val="left" w:pos="7200"/>
                              </w:tabs>
                              <w:suppressAutoHyphens/>
                              <w:outlineLvl w:val="0"/>
                            </w:pPr>
                            <w:r>
                              <w:rPr>
                                <w:rFonts w:ascii="Calibri" w:hAnsi="Calibri" w:cs="Arial Unicode MS"/>
                                <w:b/>
                                <w:bCs/>
                                <w:color w:val="595959"/>
                                <w:sz w:val="22"/>
                                <w:szCs w:val="22"/>
                                <w14:textOutline w14:w="12700" w14:cap="flat" w14:cmpd="sng" w14:algn="ctr">
                                  <w14:noFill/>
                                  <w14:prstDash w14:val="solid"/>
                                  <w14:miter w14:lim="400000"/>
                                </w14:textOutline>
                              </w:rPr>
                              <w:t>2.2</w:t>
                            </w:r>
                            <w:r>
                              <w:rPr>
                                <w:rFonts w:ascii="Calibri" w:eastAsia="Calibri" w:hAnsi="Calibri" w:cs="Calibri"/>
                                <w:color w:val="000000"/>
                                <w:sz w:val="22"/>
                                <w:szCs w:val="22"/>
                                <w14:textOutline w14:w="12700" w14:cap="flat" w14:cmpd="sng" w14:algn="ctr">
                                  <w14:noFill/>
                                  <w14:prstDash w14:val="solid"/>
                                  <w14:miter w14:lim="400000"/>
                                </w14:textOutline>
                              </w:rPr>
                              <w:tab/>
                            </w:r>
                            <w:r>
                              <w:rPr>
                                <w:rFonts w:ascii="Calibri" w:hAnsi="Calibri" w:cs="Arial Unicode MS"/>
                                <w:b/>
                                <w:bCs/>
                                <w:color w:val="595959"/>
                                <w:sz w:val="22"/>
                                <w:szCs w:val="22"/>
                                <w14:textOutline w14:w="12700" w14:cap="flat" w14:cmpd="sng" w14:algn="ctr">
                                  <w14:noFill/>
                                  <w14:prstDash w14:val="solid"/>
                                  <w14:miter w14:lim="400000"/>
                                </w14:textOutline>
                              </w:rPr>
                              <w:t>EXAMPLES OF SIMILAR PROJECTS</w:t>
                            </w:r>
                          </w:p>
                        </w:tc>
                        <w:tc>
                          <w:tcPr>
                            <w:tcW w:w="82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293C4B29" w14:textId="77777777" w:rsidR="00D3523E" w:rsidRDefault="00D3523E"/>
                        </w:tc>
                      </w:tr>
                      <w:tr w:rsidR="00D3523E" w14:paraId="3F36880D" w14:textId="77777777">
                        <w:trPr>
                          <w:trHeight w:val="3886"/>
                        </w:trPr>
                        <w:tc>
                          <w:tcPr>
                            <w:tcW w:w="8887"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144" w:type="dxa"/>
                              <w:bottom w:w="0" w:type="dxa"/>
                              <w:right w:w="1370" w:type="dxa"/>
                            </w:tcMar>
                          </w:tcPr>
                          <w:p w14:paraId="175A366F" w14:textId="77777777" w:rsidR="00D3523E" w:rsidRDefault="00000000">
                            <w:pPr>
                              <w:suppressAutoHyphens/>
                              <w:spacing w:after="160" w:line="285" w:lineRule="atLeast"/>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Please evidence (through the contract examples you have provided in Question 2.1 above), your capability in being able to deliver the specified works to the high professional standard required, with particular regard to:-</w:t>
                            </w:r>
                          </w:p>
                          <w:p w14:paraId="7AE7039B"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Undertaking works in public spaces</w:t>
                            </w:r>
                          </w:p>
                          <w:p w14:paraId="0B8255DC"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Delivering play spaces in a UK coastal environment </w:t>
                            </w:r>
                          </w:p>
                          <w:p w14:paraId="222498D6"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xml:space="preserve">•       Play value – quality and quantity of play values (activities) </w:t>
                            </w:r>
                          </w:p>
                          <w:p w14:paraId="71082141"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Accessible and inclusive play spaces</w:t>
                            </w:r>
                          </w:p>
                          <w:p w14:paraId="5FF0C0CF" w14:textId="77777777" w:rsidR="00D3523E" w:rsidRDefault="00000000">
                            <w:pPr>
                              <w:suppressAutoHyphens/>
                              <w:spacing w:after="80"/>
                              <w:ind w:left="480" w:right="1226" w:hanging="435"/>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       Place making through play</w:t>
                            </w:r>
                          </w:p>
                          <w:p w14:paraId="3221AB54" w14:textId="77777777" w:rsidR="00D3523E" w:rsidRDefault="00D3523E">
                            <w:pPr>
                              <w:suppressAutoHyphens/>
                              <w:spacing w:after="80"/>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p>
                          <w:p w14:paraId="50B67F18" w14:textId="77777777" w:rsidR="00D3523E" w:rsidRDefault="00000000">
                            <w:pPr>
                              <w:suppressAutoHyphens/>
                              <w:spacing w:after="80"/>
                              <w:ind w:right="1226"/>
                              <w:outlineLvl w:val="0"/>
                              <w:rPr>
                                <w:rFonts w:ascii="Calibri" w:eastAsia="Calibri" w:hAnsi="Calibri" w:cs="Calibri"/>
                                <w:color w:val="000000"/>
                                <w:sz w:val="22"/>
                                <w:szCs w:val="22"/>
                                <w:shd w:val="clear" w:color="auto" w:fill="FFFFFF"/>
                                <w14:textOutline w14:w="12700" w14:cap="flat" w14:cmpd="sng" w14:algn="ctr">
                                  <w14:noFill/>
                                  <w14:prstDash w14:val="solid"/>
                                  <w14:miter w14:lim="400000"/>
                                </w14:textOutline>
                              </w:rPr>
                            </w:pPr>
                            <w:r>
                              <w:rPr>
                                <w:rFonts w:ascii="Calibri" w:hAnsi="Calibri" w:cs="Arial Unicode MS"/>
                                <w:color w:val="000000"/>
                                <w:sz w:val="22"/>
                                <w:szCs w:val="22"/>
                                <w:shd w:val="clear" w:color="auto" w:fill="FFFFFF"/>
                                <w14:textOutline w14:w="12700" w14:cap="flat" w14:cmpd="sng" w14:algn="ctr">
                                  <w14:noFill/>
                                  <w14:prstDash w14:val="solid"/>
                                  <w14:miter w14:lim="400000"/>
                                </w14:textOutline>
                              </w:rPr>
                              <w:t>Describe how relevant challenges on one or more of these projects were overcome.</w:t>
                            </w:r>
                          </w:p>
                          <w:p w14:paraId="0436A3CC" w14:textId="77777777" w:rsidR="00D3523E" w:rsidRDefault="00000000">
                            <w:pPr>
                              <w:suppressAutoHyphens/>
                              <w:spacing w:after="80" w:line="285" w:lineRule="atLeast"/>
                              <w:ind w:right="1226"/>
                              <w:outlineLvl w:val="0"/>
                            </w:pPr>
                            <w:r>
                              <w:rPr>
                                <w:rFonts w:ascii="Calibri" w:hAnsi="Calibri" w:cs="Arial Unicode MS"/>
                                <w:i/>
                                <w:iCs/>
                                <w:color w:val="000000"/>
                                <w:sz w:val="22"/>
                                <w:szCs w:val="22"/>
                                <w:shd w:val="clear" w:color="auto" w:fill="FFFFFF"/>
                                <w14:textOutline w14:w="12700" w14:cap="flat" w14:cmpd="sng" w14:algn="ctr">
                                  <w14:noFill/>
                                  <w14:prstDash w14:val="solid"/>
                                  <w14:miter w14:lim="400000"/>
                                </w14:textOutline>
                              </w:rPr>
                              <w:t>(in no more than 300 words)</w:t>
                            </w:r>
                          </w:p>
                        </w:tc>
                      </w:tr>
                    </w:tbl>
                    <w:p w14:paraId="2A0E2461" w14:textId="77777777" w:rsidR="002C601E" w:rsidRDefault="002C601E"/>
                  </w:txbxContent>
                </v:textbox>
                <w10:wrap type="topAndBottom" anchorx="page" anchory="page"/>
              </v:rect>
            </w:pict>
          </mc:Fallback>
        </mc:AlternateContent>
      </w:r>
      <w:r>
        <w:rPr>
          <w:rFonts w:ascii="Arial Unicode MS" w:eastAsia="Arial Unicode MS" w:hAnsi="Arial Unicode MS" w:cs="Arial Unicode MS"/>
        </w:rPr>
        <w:br w:type="page"/>
      </w:r>
    </w:p>
    <w:p w14:paraId="788C60DD" w14:textId="77777777" w:rsidR="00D3523E" w:rsidRDefault="00D3523E">
      <w:pPr>
        <w:pStyle w:val="Body"/>
        <w:widowControl w:val="0"/>
        <w:spacing w:after="0" w:line="240" w:lineRule="auto"/>
        <w:rPr>
          <w:rFonts w:ascii="Calibri" w:eastAsia="Calibri" w:hAnsi="Calibri" w:cs="Calibri"/>
        </w:rPr>
      </w:pPr>
    </w:p>
    <w:p w14:paraId="3C6D05FB" w14:textId="77777777" w:rsidR="00D3523E" w:rsidRDefault="00D3523E">
      <w:pPr>
        <w:pStyle w:val="Body"/>
        <w:spacing w:after="0" w:line="240" w:lineRule="auto"/>
        <w:rPr>
          <w:rFonts w:ascii="Calibri" w:eastAsia="Calibri" w:hAnsi="Calibri" w:cs="Calibri"/>
        </w:rPr>
      </w:pPr>
    </w:p>
    <w:p w14:paraId="3D8B463A" w14:textId="77777777" w:rsidR="00D3523E" w:rsidRDefault="00000000">
      <w:pPr>
        <w:pStyle w:val="Default"/>
        <w:suppressAutoHyphens/>
        <w:spacing w:before="0" w:after="281" w:line="240" w:lineRule="auto"/>
        <w:rPr>
          <w:rFonts w:ascii="Calibri" w:eastAsia="Calibri" w:hAnsi="Calibri" w:cs="Calibri"/>
          <w:b/>
          <w:bCs/>
          <w:sz w:val="28"/>
          <w:szCs w:val="28"/>
        </w:rPr>
      </w:pPr>
      <w:r>
        <w:rPr>
          <w:rFonts w:ascii="Calibri" w:hAnsi="Calibri"/>
          <w:b/>
          <w:bCs/>
          <w:sz w:val="28"/>
          <w:szCs w:val="28"/>
          <w:lang w:val="en-US"/>
        </w:rPr>
        <w:t>Question 3. Environmental Considerations and Social Value</w:t>
      </w:r>
    </w:p>
    <w:p w14:paraId="2311E2F5" w14:textId="77777777" w:rsidR="00D3523E" w:rsidRDefault="00000000">
      <w:pPr>
        <w:pStyle w:val="Default"/>
        <w:suppressAutoHyphens/>
        <w:spacing w:before="0" w:after="240" w:line="360" w:lineRule="auto"/>
        <w:rPr>
          <w:rFonts w:ascii="Calibri" w:eastAsia="Calibri" w:hAnsi="Calibri" w:cs="Calibri"/>
          <w:sz w:val="22"/>
          <w:szCs w:val="22"/>
        </w:rPr>
      </w:pPr>
      <w:r>
        <w:rPr>
          <w:rFonts w:ascii="Calibri" w:hAnsi="Calibri"/>
          <w:sz w:val="22"/>
          <w:szCs w:val="22"/>
          <w:lang w:val="en-US"/>
        </w:rPr>
        <w:t xml:space="preserve">Detail how your approach to construction, materials, and delivery will contribute to environmental sustainability and long-term social value. What steps will you take to </w:t>
      </w:r>
      <w:proofErr w:type="spellStart"/>
      <w:r>
        <w:rPr>
          <w:rFonts w:ascii="Calibri" w:hAnsi="Calibri"/>
          <w:sz w:val="22"/>
          <w:szCs w:val="22"/>
          <w:lang w:val="en-US"/>
        </w:rPr>
        <w:t>minimise</w:t>
      </w:r>
      <w:proofErr w:type="spellEnd"/>
      <w:r>
        <w:rPr>
          <w:rFonts w:ascii="Calibri" w:hAnsi="Calibri"/>
          <w:sz w:val="22"/>
          <w:szCs w:val="22"/>
          <w:lang w:val="en-US"/>
        </w:rPr>
        <w:t xml:space="preserve"> environmental impact, support local supply chains or employment, and ensure the longevity of the play park in a Cornish</w:t>
      </w:r>
      <w:r>
        <w:rPr>
          <w:rFonts w:ascii="Calibri" w:hAnsi="Calibri"/>
          <w:sz w:val="22"/>
          <w:szCs w:val="22"/>
        </w:rPr>
        <w:t xml:space="preserve"> </w:t>
      </w:r>
      <w:r>
        <w:rPr>
          <w:rFonts w:ascii="Calibri" w:hAnsi="Calibri"/>
          <w:sz w:val="22"/>
          <w:szCs w:val="22"/>
          <w:lang w:val="en-US"/>
        </w:rPr>
        <w:t>C</w:t>
      </w:r>
      <w:r>
        <w:rPr>
          <w:rFonts w:ascii="Calibri" w:hAnsi="Calibri"/>
          <w:sz w:val="22"/>
          <w:szCs w:val="22"/>
          <w:lang w:val="zh-TW" w:eastAsia="zh-TW"/>
        </w:rPr>
        <w:t xml:space="preserve">limate? </w:t>
      </w:r>
    </w:p>
    <w:p w14:paraId="003C9A37" w14:textId="0AEE4E1E" w:rsidR="00D3523E" w:rsidRDefault="00000000">
      <w:pPr>
        <w:suppressAutoHyphens/>
        <w:spacing w:after="160" w:line="428" w:lineRule="atLeast"/>
        <w:ind w:right="1226"/>
        <w:outlineLvl w:val="0"/>
        <w:rPr>
          <w:rFonts w:ascii="Calibri" w:eastAsia="Calibri" w:hAnsi="Calibri" w:cs="Calibri"/>
          <w:color w:val="000000"/>
          <w:sz w:val="22"/>
          <w:szCs w:val="22"/>
          <w14:textOutline w14:w="12700" w14:cap="flat" w14:cmpd="sng" w14:algn="ctr">
            <w14:noFill/>
            <w14:prstDash w14:val="solid"/>
            <w14:miter w14:lim="400000"/>
          </w14:textOutline>
        </w:rPr>
      </w:pPr>
      <w:r>
        <w:rPr>
          <w:rFonts w:ascii="Calibri" w:hAnsi="Calibri" w:cs="Arial Unicode MS"/>
          <w:color w:val="000000"/>
          <w:sz w:val="22"/>
          <w:szCs w:val="22"/>
          <w14:textOutline w14:w="12700" w14:cap="flat" w14:cmpd="sng" w14:algn="ctr">
            <w14:noFill/>
            <w14:prstDash w14:val="solid"/>
            <w14:miter w14:lim="400000"/>
          </w14:textOutline>
        </w:rPr>
        <w:t xml:space="preserve">Demonstrate how the designs and materials included in your design proposal </w:t>
      </w:r>
      <w:r w:rsidR="00020D37">
        <w:rPr>
          <w:rFonts w:ascii="Calibri" w:hAnsi="Calibri" w:cs="Arial Unicode MS"/>
          <w:color w:val="000000"/>
          <w:sz w:val="22"/>
          <w:szCs w:val="22"/>
          <w14:textOutline w14:w="12700" w14:cap="flat" w14:cmpd="sng" w14:algn="ctr">
            <w14:noFill/>
            <w14:prstDash w14:val="solid"/>
            <w14:miter w14:lim="400000"/>
          </w14:textOutline>
        </w:rPr>
        <w:t>can</w:t>
      </w:r>
      <w:r>
        <w:rPr>
          <w:rFonts w:ascii="Calibri" w:hAnsi="Calibri" w:cs="Arial Unicode MS"/>
          <w:color w:val="000000"/>
          <w:sz w:val="22"/>
          <w:szCs w:val="22"/>
          <w14:textOutline w14:w="12700" w14:cap="flat" w14:cmpd="sng" w14:algn="ctr">
            <w14:noFill/>
            <w14:prstDash w14:val="solid"/>
            <w14:miter w14:lim="400000"/>
          </w14:textOutline>
        </w:rPr>
        <w:t xml:space="preserve"> provide value for money on a whole life basis in the sourcing, manufacture, quality control and longevity of materials specified while </w:t>
      </w:r>
      <w:proofErr w:type="spellStart"/>
      <w:r>
        <w:rPr>
          <w:rFonts w:ascii="Calibri" w:hAnsi="Calibri" w:cs="Arial Unicode MS"/>
          <w:color w:val="000000"/>
          <w:sz w:val="22"/>
          <w:szCs w:val="22"/>
          <w14:textOutline w14:w="12700" w14:cap="flat" w14:cmpd="sng" w14:algn="ctr">
            <w14:noFill/>
            <w14:prstDash w14:val="solid"/>
            <w14:miter w14:lim="400000"/>
          </w14:textOutline>
        </w:rPr>
        <w:t>minimising</w:t>
      </w:r>
      <w:proofErr w:type="spellEnd"/>
      <w:r>
        <w:rPr>
          <w:rFonts w:ascii="Calibri" w:hAnsi="Calibri" w:cs="Arial Unicode MS"/>
          <w:color w:val="000000"/>
          <w:sz w:val="22"/>
          <w:szCs w:val="22"/>
          <w14:textOutline w14:w="12700" w14:cap="flat" w14:cmpd="sng" w14:algn="ctr">
            <w14:noFill/>
            <w14:prstDash w14:val="solid"/>
            <w14:miter w14:lim="400000"/>
          </w14:textOutline>
        </w:rPr>
        <w:t xml:space="preserve"> damage to the environment. </w:t>
      </w:r>
    </w:p>
    <w:p w14:paraId="2FF4CEDA" w14:textId="77777777" w:rsidR="00D3523E" w:rsidRDefault="00000000">
      <w:pPr>
        <w:suppressAutoHyphens/>
        <w:spacing w:after="160" w:line="428" w:lineRule="atLeast"/>
        <w:ind w:right="1226"/>
        <w:outlineLvl w:val="0"/>
        <w:rPr>
          <w:rFonts w:ascii="Calibri" w:eastAsia="Calibri" w:hAnsi="Calibri" w:cs="Calibri"/>
          <w:color w:val="000000"/>
          <w:sz w:val="22"/>
          <w:szCs w:val="22"/>
          <w14:textOutline w14:w="12700" w14:cap="flat" w14:cmpd="sng" w14:algn="ctr">
            <w14:noFill/>
            <w14:prstDash w14:val="solid"/>
            <w14:miter w14:lim="400000"/>
          </w14:textOutline>
        </w:rPr>
      </w:pPr>
      <w:r>
        <w:rPr>
          <w:rFonts w:ascii="Calibri" w:hAnsi="Calibri" w:cs="Arial Unicode MS"/>
          <w:color w:val="000000"/>
          <w:sz w:val="22"/>
          <w:szCs w:val="22"/>
          <w14:textOutline w14:w="12700" w14:cap="flat" w14:cmpd="sng" w14:algn="ctr">
            <w14:noFill/>
            <w14:prstDash w14:val="solid"/>
            <w14:miter w14:lim="400000"/>
          </w14:textOutline>
        </w:rPr>
        <w:t>Demonstrate the whole life benefits not only to the client, but also to society and the economy.</w:t>
      </w:r>
    </w:p>
    <w:p w14:paraId="5DB054BE" w14:textId="77777777" w:rsidR="00D3523E" w:rsidRDefault="00000000">
      <w:pPr>
        <w:pStyle w:val="Default"/>
        <w:suppressAutoHyphens/>
        <w:spacing w:before="0" w:after="240" w:line="360" w:lineRule="auto"/>
        <w:rPr>
          <w:rFonts w:ascii="Calibri" w:eastAsia="Calibri" w:hAnsi="Calibri" w:cs="Calibri"/>
          <w:sz w:val="22"/>
          <w:szCs w:val="22"/>
        </w:rPr>
      </w:pPr>
      <w:r>
        <w:rPr>
          <w:rFonts w:ascii="Calibri" w:hAnsi="Calibri"/>
          <w:sz w:val="22"/>
          <w:szCs w:val="22"/>
          <w:lang w:val="en-US"/>
        </w:rPr>
        <w:t xml:space="preserve">Please reference any relevant environmental standards, commitments, or initiatives your </w:t>
      </w:r>
      <w:proofErr w:type="spellStart"/>
      <w:r>
        <w:rPr>
          <w:rFonts w:ascii="Calibri" w:hAnsi="Calibri"/>
          <w:sz w:val="22"/>
          <w:szCs w:val="22"/>
          <w:lang w:val="en-US"/>
        </w:rPr>
        <w:t>organisation</w:t>
      </w:r>
      <w:proofErr w:type="spellEnd"/>
      <w:r>
        <w:rPr>
          <w:rFonts w:ascii="Calibri" w:hAnsi="Calibri"/>
          <w:sz w:val="22"/>
          <w:szCs w:val="22"/>
          <w:lang w:val="en-US"/>
        </w:rPr>
        <w:t xml:space="preserve"> follows. </w:t>
      </w:r>
    </w:p>
    <w:p w14:paraId="50AFD331" w14:textId="77777777" w:rsidR="00D3523E" w:rsidRDefault="00000000">
      <w:pPr>
        <w:suppressAutoHyphens/>
        <w:spacing w:after="160" w:line="428" w:lineRule="atLeast"/>
        <w:ind w:right="1226"/>
        <w:outlineLvl w:val="0"/>
        <w:rPr>
          <w:rFonts w:ascii="Calibri" w:eastAsia="Calibri" w:hAnsi="Calibri" w:cs="Calibri"/>
          <w:color w:val="000000"/>
          <w:sz w:val="22"/>
          <w:szCs w:val="22"/>
          <w14:textOutline w14:w="12700" w14:cap="flat" w14:cmpd="sng" w14:algn="ctr">
            <w14:noFill/>
            <w14:prstDash w14:val="solid"/>
            <w14:miter w14:lim="400000"/>
          </w14:textOutline>
        </w:rPr>
      </w:pPr>
      <w:r>
        <w:rPr>
          <w:rFonts w:ascii="Calibri" w:hAnsi="Calibri" w:cs="Arial Unicode MS"/>
          <w:color w:val="000000"/>
          <w:sz w:val="22"/>
          <w:szCs w:val="22"/>
          <w14:textOutline w14:w="12700" w14:cap="flat" w14:cmpd="sng" w14:algn="ctr">
            <w14:noFill/>
            <w14:prstDash w14:val="solid"/>
            <w14:miter w14:lim="400000"/>
          </w14:textOutline>
        </w:rPr>
        <w:t>Please can you provide evidence of warranties and guarantees for your proposed equipment and materials within a coastal environment.</w:t>
      </w:r>
    </w:p>
    <w:p w14:paraId="0445D44C" w14:textId="77777777" w:rsidR="00D3523E" w:rsidRDefault="00000000">
      <w:pPr>
        <w:suppressAutoHyphens/>
        <w:spacing w:after="80" w:line="285" w:lineRule="atLeast"/>
        <w:ind w:left="45"/>
        <w:outlineLvl w:val="0"/>
        <w:rPr>
          <w:rFonts w:ascii="Calibri" w:eastAsia="Calibri" w:hAnsi="Calibri" w:cs="Calibri"/>
          <w:i/>
          <w:iCs/>
          <w:color w:val="000000"/>
          <w:sz w:val="22"/>
          <w:szCs w:val="22"/>
          <w14:textOutline w14:w="12700" w14:cap="flat" w14:cmpd="sng" w14:algn="ctr">
            <w14:noFill/>
            <w14:prstDash w14:val="solid"/>
            <w14:miter w14:lim="400000"/>
          </w14:textOutline>
        </w:rPr>
      </w:pPr>
      <w:r>
        <w:rPr>
          <w:rFonts w:ascii="Calibri" w:hAnsi="Calibri" w:cs="Arial Unicode MS"/>
          <w:i/>
          <w:iCs/>
          <w:color w:val="000000"/>
          <w:sz w:val="22"/>
          <w:szCs w:val="22"/>
          <w14:textOutline w14:w="12700" w14:cap="flat" w14:cmpd="sng" w14:algn="ctr">
            <w14:noFill/>
            <w14:prstDash w14:val="solid"/>
            <w14:miter w14:lim="400000"/>
          </w14:textOutline>
        </w:rPr>
        <w:t>(in no more than 300 words)</w:t>
      </w:r>
    </w:p>
    <w:p w14:paraId="05EE24C1" w14:textId="77777777" w:rsidR="00D3523E" w:rsidRDefault="00D3523E">
      <w:pPr>
        <w:pStyle w:val="Default"/>
        <w:suppressAutoHyphens/>
        <w:spacing w:before="0" w:after="240" w:line="360" w:lineRule="auto"/>
        <w:rPr>
          <w:rFonts w:ascii="Calibri" w:eastAsia="Calibri" w:hAnsi="Calibri" w:cs="Calibri"/>
          <w:sz w:val="20"/>
          <w:szCs w:val="20"/>
        </w:rPr>
      </w:pPr>
    </w:p>
    <w:p w14:paraId="1C04BBFC" w14:textId="77777777" w:rsidR="00D3523E" w:rsidRDefault="00000000">
      <w:pPr>
        <w:pStyle w:val="Default"/>
        <w:suppressAutoHyphens/>
        <w:spacing w:before="0" w:after="240" w:line="360" w:lineRule="auto"/>
      </w:pPr>
      <w:r>
        <w:rPr>
          <w:rFonts w:ascii="Arial Unicode MS" w:eastAsia="Arial Unicode MS" w:hAnsi="Arial Unicode MS" w:cs="Arial Unicode MS"/>
          <w:sz w:val="20"/>
          <w:szCs w:val="20"/>
        </w:rPr>
        <w:br w:type="page"/>
      </w:r>
    </w:p>
    <w:p w14:paraId="7CAC6B0A" w14:textId="77777777" w:rsidR="00D3523E" w:rsidRDefault="00000000">
      <w:pPr>
        <w:pStyle w:val="Default"/>
        <w:suppressAutoHyphens/>
        <w:spacing w:before="0" w:after="281" w:line="240" w:lineRule="auto"/>
        <w:rPr>
          <w:rFonts w:ascii="Calibri" w:eastAsia="Calibri" w:hAnsi="Calibri" w:cs="Calibri"/>
          <w:b/>
          <w:bCs/>
          <w:sz w:val="28"/>
          <w:szCs w:val="28"/>
        </w:rPr>
      </w:pPr>
      <w:r>
        <w:rPr>
          <w:rFonts w:ascii="Calibri" w:hAnsi="Calibri"/>
          <w:b/>
          <w:bCs/>
          <w:sz w:val="28"/>
          <w:szCs w:val="28"/>
          <w:lang w:val="en-US"/>
        </w:rPr>
        <w:lastRenderedPageBreak/>
        <w:t>Question 4. Site Management, Health and Safety, Access and Maintenance.</w:t>
      </w:r>
    </w:p>
    <w:p w14:paraId="7D935D2F" w14:textId="77777777" w:rsidR="00D3523E" w:rsidRDefault="00000000">
      <w:pPr>
        <w:pStyle w:val="Default"/>
        <w:suppressAutoHyphens/>
        <w:spacing w:before="0" w:after="240" w:line="360" w:lineRule="auto"/>
        <w:rPr>
          <w:rFonts w:ascii="Calibri" w:eastAsia="Calibri" w:hAnsi="Calibri" w:cs="Calibri"/>
          <w:sz w:val="22"/>
          <w:szCs w:val="22"/>
        </w:rPr>
      </w:pPr>
      <w:r>
        <w:rPr>
          <w:rFonts w:ascii="Times Roman" w:eastAsia="Times Roman" w:hAnsi="Times Roman" w:cs="Times Roman"/>
        </w:rPr>
        <w:br/>
      </w:r>
      <w:r>
        <w:rPr>
          <w:rFonts w:ascii="Calibri" w:hAnsi="Calibri"/>
          <w:sz w:val="22"/>
          <w:szCs w:val="22"/>
          <w:lang w:val="en-US"/>
        </w:rPr>
        <w:t xml:space="preserve">Please outline your approach to managing site set-up, health and safety, and access during the construction phase, particularly in a public, coastal village setting. Include how you will ensure the safety of the public and </w:t>
      </w:r>
      <w:proofErr w:type="spellStart"/>
      <w:r>
        <w:rPr>
          <w:rFonts w:ascii="Calibri" w:hAnsi="Calibri"/>
          <w:sz w:val="22"/>
          <w:szCs w:val="22"/>
          <w:lang w:val="en-US"/>
        </w:rPr>
        <w:t>minimise</w:t>
      </w:r>
      <w:proofErr w:type="spellEnd"/>
      <w:r>
        <w:rPr>
          <w:rFonts w:ascii="Calibri" w:hAnsi="Calibri"/>
          <w:sz w:val="22"/>
          <w:szCs w:val="22"/>
          <w:lang w:val="en-US"/>
        </w:rPr>
        <w:t xml:space="preserve"> disruption to the local community. </w:t>
      </w:r>
    </w:p>
    <w:p w14:paraId="196ACC56" w14:textId="77777777" w:rsidR="00D3523E" w:rsidRDefault="00000000">
      <w:pPr>
        <w:pStyle w:val="Default"/>
        <w:suppressAutoHyphens/>
        <w:spacing w:before="0" w:after="240" w:line="360" w:lineRule="auto"/>
        <w:rPr>
          <w:rFonts w:ascii="Calibri" w:eastAsia="Calibri" w:hAnsi="Calibri" w:cs="Calibri"/>
          <w:sz w:val="22"/>
          <w:szCs w:val="22"/>
        </w:rPr>
      </w:pPr>
      <w:r>
        <w:rPr>
          <w:rFonts w:ascii="Calibri" w:hAnsi="Calibri"/>
          <w:sz w:val="22"/>
          <w:szCs w:val="22"/>
          <w:lang w:val="en-US"/>
        </w:rPr>
        <w:t>Additionally, describe what provision you make for the durability, inspection, and maintenance of the play equipment post-installation, including any training, documentation, or handover support provided to the Client.</w:t>
      </w:r>
    </w:p>
    <w:p w14:paraId="312DC740" w14:textId="77777777" w:rsidR="00D3523E" w:rsidRDefault="00000000">
      <w:pPr>
        <w:suppressAutoHyphens/>
        <w:spacing w:after="80" w:line="285" w:lineRule="atLeast"/>
        <w:ind w:left="45"/>
        <w:outlineLvl w:val="0"/>
        <w:rPr>
          <w:rFonts w:ascii="Calibri" w:eastAsia="Calibri" w:hAnsi="Calibri" w:cs="Calibri"/>
          <w:i/>
          <w:iCs/>
          <w:color w:val="000000"/>
          <w:sz w:val="22"/>
          <w:szCs w:val="22"/>
          <w14:textOutline w14:w="12700" w14:cap="flat" w14:cmpd="sng" w14:algn="ctr">
            <w14:noFill/>
            <w14:prstDash w14:val="solid"/>
            <w14:miter w14:lim="400000"/>
          </w14:textOutline>
        </w:rPr>
      </w:pPr>
      <w:r>
        <w:rPr>
          <w:rFonts w:ascii="Calibri" w:hAnsi="Calibri" w:cs="Arial Unicode MS"/>
          <w:i/>
          <w:iCs/>
          <w:color w:val="000000"/>
          <w:sz w:val="22"/>
          <w:szCs w:val="22"/>
          <w14:textOutline w14:w="12700" w14:cap="flat" w14:cmpd="sng" w14:algn="ctr">
            <w14:noFill/>
            <w14:prstDash w14:val="solid"/>
            <w14:miter w14:lim="400000"/>
          </w14:textOutline>
        </w:rPr>
        <w:t>(in no more than 300 words)</w:t>
      </w:r>
    </w:p>
    <w:p w14:paraId="4441AB15" w14:textId="77777777" w:rsidR="00D3523E" w:rsidRDefault="00D3523E">
      <w:pPr>
        <w:pStyle w:val="Default"/>
        <w:suppressAutoHyphens/>
        <w:spacing w:before="0" w:after="240" w:line="360" w:lineRule="auto"/>
        <w:rPr>
          <w:rFonts w:ascii="Calibri" w:eastAsia="Calibri" w:hAnsi="Calibri" w:cs="Calibri"/>
          <w:sz w:val="22"/>
          <w:szCs w:val="22"/>
        </w:rPr>
      </w:pPr>
    </w:p>
    <w:p w14:paraId="264D0D63" w14:textId="77777777" w:rsidR="00D3523E" w:rsidRDefault="00D3523E">
      <w:pPr>
        <w:pStyle w:val="Default"/>
        <w:suppressAutoHyphens/>
        <w:spacing w:before="0" w:after="240" w:line="240" w:lineRule="auto"/>
        <w:rPr>
          <w:rFonts w:ascii="Times Roman" w:eastAsia="Times Roman" w:hAnsi="Times Roman" w:cs="Times Roman"/>
          <w:b/>
          <w:bCs/>
        </w:rPr>
      </w:pPr>
    </w:p>
    <w:p w14:paraId="750750C0" w14:textId="77777777" w:rsidR="00D3523E" w:rsidRDefault="00D3523E">
      <w:pPr>
        <w:pStyle w:val="Default"/>
        <w:suppressAutoHyphens/>
        <w:spacing w:before="0" w:after="80" w:line="285" w:lineRule="atLeast"/>
        <w:ind w:left="45"/>
      </w:pPr>
    </w:p>
    <w:sectPr w:rsidR="00D3523E">
      <w:headerReference w:type="default" r:id="rId13"/>
      <w:pgSz w:w="11900" w:h="16840"/>
      <w:pgMar w:top="1134" w:right="1134" w:bottom="1134" w:left="1134" w:header="99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FB5B" w14:textId="77777777" w:rsidR="00F25073" w:rsidRDefault="00F25073">
      <w:r>
        <w:separator/>
      </w:r>
    </w:p>
  </w:endnote>
  <w:endnote w:type="continuationSeparator" w:id="0">
    <w:p w14:paraId="0F81C03A" w14:textId="77777777" w:rsidR="00F25073" w:rsidRDefault="00F2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4B12" w14:textId="77777777" w:rsidR="00D3523E" w:rsidRDefault="00000000">
    <w:pPr>
      <w:pStyle w:val="Footer"/>
      <w:jc w:val="right"/>
    </w:pP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020D37">
      <w:rPr>
        <w:rFonts w:ascii="Calibri" w:hAnsi="Calibri"/>
        <w:noProof/>
        <w:sz w:val="18"/>
        <w:szCs w:val="18"/>
      </w:rPr>
      <w:t>2</w:t>
    </w:r>
    <w:r>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8E72" w14:textId="77777777" w:rsidR="00D3523E" w:rsidRDefault="00D3523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2A7E4" w14:textId="77777777" w:rsidR="00F25073" w:rsidRDefault="00F25073">
      <w:r>
        <w:separator/>
      </w:r>
    </w:p>
  </w:footnote>
  <w:footnote w:type="continuationSeparator" w:id="0">
    <w:p w14:paraId="590FFDBD" w14:textId="77777777" w:rsidR="00F25073" w:rsidRDefault="00F2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D984" w14:textId="77777777" w:rsidR="00D3523E" w:rsidRDefault="00D3523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3D09" w14:textId="77777777" w:rsidR="00D3523E" w:rsidRDefault="00000000">
    <w:pPr>
      <w:pStyle w:val="Header"/>
      <w:rPr>
        <w:b/>
        <w:bCs/>
      </w:rPr>
    </w:pPr>
    <w:r>
      <w:rPr>
        <w:b/>
        <w:bCs/>
      </w:rPr>
      <w:t>Supported by:</w:t>
    </w:r>
  </w:p>
  <w:p w14:paraId="774F2BC7" w14:textId="77777777" w:rsidR="00D3523E" w:rsidRDefault="00D3523E">
    <w:pPr>
      <w:pStyle w:val="Header"/>
    </w:pPr>
  </w:p>
  <w:p w14:paraId="334F6343" w14:textId="77777777" w:rsidR="00D3523E" w:rsidRDefault="00D3523E">
    <w:pPr>
      <w:pStyle w:val="Header"/>
    </w:pPr>
  </w:p>
  <w:p w14:paraId="079FBF76" w14:textId="77777777" w:rsidR="00D3523E" w:rsidRDefault="00D3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7AB9" w14:textId="77777777" w:rsidR="00D3523E" w:rsidRDefault="00D3523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A25FA"/>
    <w:multiLevelType w:val="hybridMultilevel"/>
    <w:tmpl w:val="228007D4"/>
    <w:styleLink w:val="ImportedStyle3"/>
    <w:lvl w:ilvl="0" w:tplc="8C02A02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DF00BAE">
      <w:start w:val="1"/>
      <w:numFmt w:val="decimal"/>
      <w:lvlText w:val="%2."/>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9288038A">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0ABC459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FDCDD4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7280AD2">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58E2482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504AD40">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5201570">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02079"/>
    <w:multiLevelType w:val="hybridMultilevel"/>
    <w:tmpl w:val="F5A0BB88"/>
    <w:styleLink w:val="ImportedStyle2"/>
    <w:lvl w:ilvl="0" w:tplc="D5B2B9A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6AA9FF2">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2D8519E">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815C1A8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070F19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D2A72E8">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8D74375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176858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7C826E2">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88F5E76"/>
    <w:multiLevelType w:val="hybridMultilevel"/>
    <w:tmpl w:val="228007D4"/>
    <w:numStyleLink w:val="ImportedStyle3"/>
  </w:abstractNum>
  <w:abstractNum w:abstractNumId="3" w15:restartNumberingAfterBreak="0">
    <w:nsid w:val="55C1241D"/>
    <w:multiLevelType w:val="hybridMultilevel"/>
    <w:tmpl w:val="F5A0BB88"/>
    <w:numStyleLink w:val="ImportedStyle2"/>
  </w:abstractNum>
  <w:num w:numId="1" w16cid:durableId="1543984191">
    <w:abstractNumId w:val="1"/>
  </w:num>
  <w:num w:numId="2" w16cid:durableId="577595702">
    <w:abstractNumId w:val="3"/>
  </w:num>
  <w:num w:numId="3" w16cid:durableId="1862233025">
    <w:abstractNumId w:val="0"/>
  </w:num>
  <w:num w:numId="4" w16cid:durableId="173789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E"/>
    <w:rsid w:val="00020D37"/>
    <w:rsid w:val="00113A78"/>
    <w:rsid w:val="002C601E"/>
    <w:rsid w:val="0045284C"/>
    <w:rsid w:val="004B116B"/>
    <w:rsid w:val="00545660"/>
    <w:rsid w:val="0076071F"/>
    <w:rsid w:val="007E2623"/>
    <w:rsid w:val="0083617A"/>
    <w:rsid w:val="009E48A6"/>
    <w:rsid w:val="00B373C3"/>
    <w:rsid w:val="00C902F7"/>
    <w:rsid w:val="00D3523E"/>
    <w:rsid w:val="00DE7974"/>
    <w:rsid w:val="00F25073"/>
    <w:rsid w:val="00FE09C1"/>
    <w:rsid w:val="00FE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FA546A"/>
  <w15:docId w15:val="{360D9967-1BFA-2048-8473-B193406E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pBdr>
        <w:top w:val="single" w:sz="4" w:space="0" w:color="808080"/>
      </w:pBdr>
      <w:spacing w:after="120" w:line="300" w:lineRule="atLeast"/>
    </w:pPr>
    <w:rPr>
      <w:rFonts w:ascii="Arial" w:hAnsi="Arial" w:cs="Arial Unicode MS"/>
      <w:color w:val="000000"/>
      <w:u w:color="000000"/>
      <w:lang w:val="en-US"/>
    </w:rPr>
  </w:style>
  <w:style w:type="paragraph" w:styleId="Header">
    <w:name w:val="header"/>
    <w:pPr>
      <w:tabs>
        <w:tab w:val="right" w:pos="9072"/>
      </w:tabs>
      <w:spacing w:line="280" w:lineRule="atLeast"/>
    </w:pPr>
    <w:rPr>
      <w:rFonts w:ascii="Arial" w:hAnsi="Arial" w:cs="Arial Unicode MS"/>
      <w:color w:val="000000"/>
      <w:u w:color="000000"/>
      <w:lang w:val="en-US"/>
    </w:rPr>
  </w:style>
  <w:style w:type="paragraph" w:customStyle="1" w:styleId="Body">
    <w:name w:val="Body"/>
    <w:pPr>
      <w:spacing w:after="240" w:line="300" w:lineRule="atLeast"/>
    </w:pPr>
    <w:rPr>
      <w:rFonts w:ascii="Arial" w:eastAsia="Arial" w:hAnsi="Arial" w:cs="Arial"/>
      <w:color w:val="000000"/>
      <w:sz w:val="22"/>
      <w:szCs w:val="22"/>
      <w:u w:color="000000"/>
      <w14:textOutline w14:w="0" w14:cap="flat" w14:cmpd="sng" w14:algn="ctr">
        <w14:noFill/>
        <w14:prstDash w14:val="solid"/>
        <w14:bevel/>
      </w14:textOutline>
    </w:rPr>
  </w:style>
  <w:style w:type="character" w:customStyle="1" w:styleId="Link">
    <w:name w:val="Link"/>
    <w:rPr>
      <w:rFonts w:ascii="Arial" w:eastAsia="Arial" w:hAnsi="Arial" w:cs="Arial"/>
      <w:b w:val="0"/>
      <w:bCs w:val="0"/>
      <w:i w:val="0"/>
      <w:iCs w:val="0"/>
      <w:outline w:val="0"/>
      <w:color w:val="000000"/>
      <w:sz w:val="22"/>
      <w:szCs w:val="22"/>
      <w:u w:val="none" w:color="000000"/>
    </w:rPr>
  </w:style>
  <w:style w:type="paragraph" w:styleId="TOC1">
    <w:name w:val="toc 1"/>
    <w:pPr>
      <w:tabs>
        <w:tab w:val="left" w:pos="709"/>
        <w:tab w:val="right" w:leader="dot" w:pos="9072"/>
      </w:tabs>
      <w:spacing w:before="240" w:after="240" w:line="300" w:lineRule="atLeast"/>
    </w:pPr>
    <w:rPr>
      <w:rFonts w:ascii="Calibri" w:eastAsia="Calibri" w:hAnsi="Calibri" w:cs="Calibri"/>
      <w:color w:val="000000"/>
      <w:sz w:val="22"/>
      <w:szCs w:val="22"/>
      <w:u w:color="000000"/>
      <w:lang w:val="en-US"/>
    </w:rPr>
  </w:style>
  <w:style w:type="paragraph" w:customStyle="1" w:styleId="Heading">
    <w:name w:val="Heading"/>
    <w:next w:val="Body"/>
    <w:pPr>
      <w:keepNext/>
      <w:pBdr>
        <w:bottom w:val="single" w:sz="4" w:space="0" w:color="808080"/>
      </w:pBdr>
      <w:tabs>
        <w:tab w:val="left" w:pos="1142"/>
      </w:tabs>
      <w:spacing w:after="480" w:line="300" w:lineRule="atLeast"/>
      <w:outlineLvl w:val="0"/>
    </w:pPr>
    <w:rPr>
      <w:rFonts w:ascii="Arial" w:eastAsia="Arial" w:hAnsi="Arial" w:cs="Arial"/>
      <w:b/>
      <w:bCs/>
      <w:color w:val="000000"/>
      <w:sz w:val="36"/>
      <w:szCs w:val="36"/>
      <w:u w:color="000000"/>
      <w14:textOutline w14:w="0" w14:cap="flat" w14:cmpd="sng" w14:algn="ctr">
        <w14:noFill/>
        <w14:prstDash w14:val="solid"/>
        <w14:bevel/>
      </w14:textOutline>
    </w:rPr>
  </w:style>
  <w:style w:type="paragraph" w:styleId="ListParagraph">
    <w:name w:val="List Paragraph"/>
    <w:pPr>
      <w:spacing w:after="240" w:line="300" w:lineRule="atLeast"/>
      <w:ind w:left="720"/>
    </w:pPr>
    <w:rPr>
      <w:rFonts w:ascii="Arial" w:hAnsi="Arial" w:cs="Arial Unicode MS"/>
      <w:color w:val="000000"/>
      <w:sz w:val="22"/>
      <w:szCs w:val="22"/>
      <w:u w:color="000000"/>
      <w:lang w:val="en-US"/>
    </w:rPr>
  </w:style>
  <w:style w:type="numbering" w:customStyle="1" w:styleId="ImportedStyle2">
    <w:name w:val="Imported Style 2"/>
    <w:pPr>
      <w:numPr>
        <w:numId w:val="1"/>
      </w:numPr>
    </w:pPr>
  </w:style>
  <w:style w:type="paragraph" w:customStyle="1" w:styleId="Standard">
    <w:name w:val="Standard"/>
    <w:pPr>
      <w:widowControl w:val="0"/>
      <w:suppressAutoHyphens/>
      <w:spacing w:after="240" w:line="300" w:lineRule="atLeast"/>
    </w:pPr>
    <w:rPr>
      <w:rFonts w:cs="Arial Unicode MS"/>
      <w:color w:val="000000"/>
      <w:kern w:val="3"/>
      <w:sz w:val="24"/>
      <w:szCs w:val="24"/>
      <w:u w:color="000000"/>
      <w:lang w:val="en-US"/>
    </w:rPr>
  </w:style>
  <w:style w:type="numbering" w:customStyle="1" w:styleId="ImportedStyle3">
    <w:name w:val="Imported Style 3"/>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Revision">
    <w:name w:val="Revision"/>
    <w:hidden/>
    <w:uiPriority w:val="99"/>
    <w:semiHidden/>
    <w:rsid w:val="00020D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2025-04-25T11:12:00Z</dcterms:created>
  <dcterms:modified xsi:type="dcterms:W3CDTF">2025-05-23T09:26:00Z</dcterms:modified>
</cp:coreProperties>
</file>