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AA1C" w14:textId="77777777" w:rsidR="00EF0EEF" w:rsidRDefault="00E23D2A">
      <w:r>
        <w:rPr>
          <w:noProof/>
        </w:rPr>
        <w:drawing>
          <wp:anchor distT="0" distB="0" distL="114300" distR="114300" simplePos="0" relativeHeight="251658240" behindDoc="0" locked="0" layoutInCell="1" allowOverlap="1" wp14:anchorId="24DF0855" wp14:editId="1B4F67F1">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63627"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4E5B0" w14:textId="77777777" w:rsidR="00EF0EEF" w:rsidRDefault="00EF0EEF"/>
    <w:p w14:paraId="245C71E6" w14:textId="77777777" w:rsidR="00EF0EEF" w:rsidRDefault="00EF0EEF"/>
    <w:p w14:paraId="098A39AF" w14:textId="77777777" w:rsidR="00EF0EEF" w:rsidRDefault="00EF0EEF"/>
    <w:p w14:paraId="16D399BC" w14:textId="77777777" w:rsidR="00EF0EEF" w:rsidRDefault="00EF0EEF"/>
    <w:p w14:paraId="4EBD8CC0" w14:textId="77777777" w:rsidR="00EF0EEF" w:rsidRDefault="00EF0EEF"/>
    <w:p w14:paraId="58CD7837" w14:textId="77777777" w:rsidR="00EF0EEF" w:rsidRDefault="00EF0EEF"/>
    <w:p w14:paraId="5D89C758" w14:textId="77777777" w:rsidR="00EF0EEF" w:rsidRDefault="00E23D2A">
      <w:pPr>
        <w:pStyle w:val="NoSpacing"/>
        <w:jc w:val="center"/>
        <w:rPr>
          <w:rFonts w:ascii="Calibri Light" w:hAnsi="Calibri Light" w:cs="Calibri Light"/>
          <w:sz w:val="82"/>
          <w:szCs w:val="82"/>
        </w:rPr>
      </w:pPr>
      <w:r>
        <w:rPr>
          <w:rFonts w:ascii="Calibri Light" w:hAnsi="Calibri Light" w:cs="Calibri Light"/>
          <w:sz w:val="82"/>
          <w:szCs w:val="82"/>
        </w:rPr>
        <w:t>Proactive Intervention Offer</w:t>
      </w:r>
    </w:p>
    <w:p w14:paraId="09B1745B" w14:textId="77777777" w:rsidR="00EF0EEF" w:rsidRDefault="00E23D2A">
      <w:pPr>
        <w:pStyle w:val="NoSpacing"/>
        <w:jc w:val="center"/>
        <w:rPr>
          <w:rFonts w:ascii="Calibri Light" w:hAnsi="Calibri Light" w:cs="Calibri Light"/>
          <w:sz w:val="40"/>
          <w:szCs w:val="40"/>
        </w:rPr>
      </w:pPr>
      <w:r>
        <w:rPr>
          <w:rFonts w:ascii="Calibri Light" w:hAnsi="Calibri Light" w:cs="Calibri Light"/>
          <w:sz w:val="44"/>
          <w:szCs w:val="40"/>
        </w:rPr>
        <w:t>NCCT43119</w:t>
      </w:r>
    </w:p>
    <w:p w14:paraId="77C9846C" w14:textId="77777777" w:rsidR="00EF0EEF" w:rsidRDefault="00EF0EEF">
      <w:pPr>
        <w:pStyle w:val="NoSpacing"/>
        <w:jc w:val="center"/>
        <w:rPr>
          <w:rFonts w:ascii="Calibri Light" w:hAnsi="Calibri Light" w:cs="Calibri Light"/>
          <w:sz w:val="44"/>
          <w:szCs w:val="44"/>
          <w:lang w:val="fr-FR"/>
        </w:rPr>
      </w:pPr>
    </w:p>
    <w:p w14:paraId="08EA1A60" w14:textId="77777777" w:rsidR="00EF0EEF" w:rsidRDefault="00E23D2A">
      <w:pPr>
        <w:jc w:val="center"/>
        <w:rPr>
          <w:rFonts w:ascii="Calibri Light" w:hAnsi="Calibri Light" w:cs="Calibri Light"/>
          <w:sz w:val="44"/>
          <w:szCs w:val="44"/>
        </w:rPr>
      </w:pPr>
      <w:r>
        <w:rPr>
          <w:rFonts w:ascii="Calibri Light" w:hAnsi="Calibri Light" w:cs="Calibri Light"/>
          <w:sz w:val="44"/>
          <w:szCs w:val="44"/>
          <w:lang w:val="fr-FR"/>
        </w:rPr>
        <w:t>Invitation to Tender</w:t>
      </w:r>
    </w:p>
    <w:p w14:paraId="18028129" w14:textId="77777777" w:rsidR="00EF0EEF" w:rsidRDefault="00EF0EEF">
      <w:pPr>
        <w:rPr>
          <w:rFonts w:ascii="Calibri Light" w:hAnsi="Calibri Light" w:cs="Calibri Light"/>
          <w:sz w:val="44"/>
          <w:szCs w:val="44"/>
        </w:rPr>
      </w:pPr>
    </w:p>
    <w:p w14:paraId="3321C2C9" w14:textId="77777777" w:rsidR="00EF0EEF" w:rsidRDefault="00EF0EEF">
      <w:pPr>
        <w:rPr>
          <w:rFonts w:ascii="Calibri Light" w:hAnsi="Calibri Light" w:cs="Calibri Light"/>
          <w:sz w:val="44"/>
          <w:szCs w:val="44"/>
        </w:rPr>
      </w:pPr>
    </w:p>
    <w:p w14:paraId="313A5809" w14:textId="33A1730A" w:rsidR="00EF0EEF" w:rsidRDefault="0036544F">
      <w:pPr>
        <w:jc w:val="center"/>
      </w:pPr>
      <w:r>
        <w:rPr>
          <w:rStyle w:val="Strong"/>
          <w:rFonts w:ascii="Calibri Light" w:hAnsi="Calibri Light" w:cs="Calibri Light"/>
          <w:bCs/>
          <w:sz w:val="34"/>
          <w:szCs w:val="34"/>
        </w:rPr>
        <w:t>Thursday</w:t>
      </w:r>
      <w:r w:rsidR="00A9310D">
        <w:rPr>
          <w:rStyle w:val="Strong"/>
          <w:rFonts w:ascii="Calibri Light" w:hAnsi="Calibri Light" w:cs="Calibri Light"/>
          <w:bCs/>
          <w:sz w:val="34"/>
          <w:szCs w:val="34"/>
        </w:rPr>
        <w:t xml:space="preserve"> </w:t>
      </w:r>
      <w:r>
        <w:rPr>
          <w:rStyle w:val="Strong"/>
          <w:rFonts w:ascii="Calibri Light" w:hAnsi="Calibri Light" w:cs="Calibri Light"/>
          <w:bCs/>
          <w:sz w:val="34"/>
          <w:szCs w:val="34"/>
        </w:rPr>
        <w:t>10</w:t>
      </w:r>
      <w:r w:rsidR="00A9310D">
        <w:rPr>
          <w:rStyle w:val="Strong"/>
          <w:rFonts w:ascii="Calibri Light" w:hAnsi="Calibri Light" w:cs="Calibri Light"/>
          <w:bCs/>
          <w:sz w:val="34"/>
          <w:szCs w:val="34"/>
        </w:rPr>
        <w:t xml:space="preserve"> </w:t>
      </w:r>
      <w:r w:rsidR="00E23D2A">
        <w:rPr>
          <w:rStyle w:val="Strong"/>
          <w:rFonts w:ascii="Calibri Light" w:hAnsi="Calibri Light" w:cs="Calibri Light"/>
          <w:bCs/>
          <w:sz w:val="34"/>
          <w:szCs w:val="34"/>
        </w:rPr>
        <w:t>April 2025</w:t>
      </w:r>
    </w:p>
    <w:p w14:paraId="265021E5" w14:textId="77777777" w:rsidR="00EF0EEF" w:rsidRDefault="00EF0EEF">
      <w:pPr>
        <w:pStyle w:val="NoSpacing"/>
        <w:jc w:val="center"/>
        <w:rPr>
          <w:b/>
          <w:bCs/>
          <w:sz w:val="36"/>
          <w:szCs w:val="36"/>
        </w:rPr>
      </w:pPr>
    </w:p>
    <w:p w14:paraId="6B3112C0" w14:textId="77777777" w:rsidR="00EF0EEF" w:rsidRDefault="00E23D2A">
      <w:r>
        <w:rPr>
          <w:rStyle w:val="SubtleEmphasis"/>
          <w:iCs/>
        </w:rPr>
        <w:br w:type="page"/>
      </w:r>
    </w:p>
    <w:p w14:paraId="54A9314E" w14:textId="77777777" w:rsidR="00EF0EEF" w:rsidRDefault="00E23D2A">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FFFFFF" w:themeColor="background1"/>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Pr>
          <w:rFonts w:asciiTheme="majorHAnsi" w:hAnsiTheme="majorHAnsi" w:cstheme="majorHAnsi"/>
          <w:color w:val="FFFFFF" w:themeColor="background1"/>
          <w:sz w:val="24"/>
          <w:szCs w:val="24"/>
        </w:rPr>
        <w:lastRenderedPageBreak/>
        <w:t>Contents</w:t>
      </w:r>
      <w:bookmarkEnd w:id="0"/>
      <w:bookmarkEnd w:id="1"/>
      <w:bookmarkEnd w:id="2"/>
      <w:bookmarkEnd w:id="3"/>
      <w:bookmarkEnd w:id="4"/>
      <w:bookmarkEnd w:id="5"/>
      <w:bookmarkEnd w:id="6"/>
      <w:bookmarkEnd w:id="7"/>
      <w:r>
        <w:rPr>
          <w:rFonts w:asciiTheme="majorHAnsi" w:hAnsiTheme="majorHAnsi" w:cstheme="majorHAnsi"/>
          <w:color w:val="FFFFFF" w:themeColor="background1"/>
          <w:sz w:val="24"/>
          <w:szCs w:val="24"/>
        </w:rPr>
        <w:t xml:space="preserve"> </w:t>
      </w:r>
    </w:p>
    <w:p w14:paraId="79D56A5A" w14:textId="77777777" w:rsidR="00EF0EEF" w:rsidRDefault="00E23D2A">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 xml:space="preserve">Information for </w:t>
      </w:r>
      <w:r>
        <w:rPr>
          <w:spacing w:val="15"/>
          <w:sz w:val="24"/>
          <w:szCs w:val="24"/>
        </w:rPr>
        <w:t>Applicants</w:t>
      </w:r>
    </w:p>
    <w:p w14:paraId="0B5E09EA" w14:textId="77777777" w:rsidR="00EF0EEF" w:rsidRDefault="00E23D2A">
      <w:pPr>
        <w:pStyle w:val="TOC1"/>
        <w:rPr>
          <w:rFonts w:asciiTheme="minorHAnsi" w:hAnsiTheme="minorHAnsi"/>
        </w:rPr>
      </w:pPr>
      <w:r>
        <w:rPr>
          <w:sz w:val="24"/>
          <w:szCs w:val="24"/>
        </w:rPr>
        <w:fldChar w:fldCharType="begin"/>
      </w:r>
      <w:r>
        <w:rPr>
          <w:sz w:val="24"/>
          <w:szCs w:val="24"/>
        </w:rPr>
        <w:instrText xml:space="preserve"> TOC \h \z \t "Heading 1,1,Style Heading 1 + 10.5 pt,1,Style Heading 1 + 16 pt Auto,1" </w:instrText>
      </w:r>
      <w:r>
        <w:rPr>
          <w:sz w:val="24"/>
          <w:szCs w:val="24"/>
        </w:rPr>
        <w:fldChar w:fldCharType="separate"/>
      </w:r>
      <w:hyperlink w:anchor="_Toc256000000" w:history="1">
        <w:r w:rsidR="00EF0EEF">
          <w:rPr>
            <w:rStyle w:val="Hyperlink"/>
            <w:rFonts w:asciiTheme="majorHAnsi" w:hAnsiTheme="majorHAnsi" w:cstheme="majorHAnsi"/>
          </w:rPr>
          <w:t>Contents</w:t>
        </w:r>
        <w:r w:rsidR="00EF0EEF">
          <w:tab/>
        </w:r>
        <w:r w:rsidR="00EF0EEF">
          <w:fldChar w:fldCharType="begin"/>
        </w:r>
        <w:r w:rsidR="00EF0EEF">
          <w:instrText xml:space="preserve"> PAGEREF _Toc256000000 \h </w:instrText>
        </w:r>
        <w:r w:rsidR="00EF0EEF">
          <w:fldChar w:fldCharType="separate"/>
        </w:r>
        <w:r w:rsidR="00EF0EEF">
          <w:t>2</w:t>
        </w:r>
        <w:r w:rsidR="00EF0EEF">
          <w:fldChar w:fldCharType="end"/>
        </w:r>
      </w:hyperlink>
    </w:p>
    <w:p w14:paraId="31AF1C5E" w14:textId="77777777" w:rsidR="00EF0EEF" w:rsidRDefault="00EF0EEF">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25E00B21" w14:textId="77777777" w:rsidR="00EF0EEF" w:rsidRDefault="00EF0EEF">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3</w:t>
        </w:r>
        <w:r>
          <w:fldChar w:fldCharType="end"/>
        </w:r>
      </w:hyperlink>
    </w:p>
    <w:p w14:paraId="1F17C7AF" w14:textId="77777777" w:rsidR="00EF0EEF" w:rsidRDefault="00EF0EEF">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3</w:t>
        </w:r>
        <w:r>
          <w:fldChar w:fldCharType="end"/>
        </w:r>
      </w:hyperlink>
    </w:p>
    <w:p w14:paraId="6E543E1E" w14:textId="77777777" w:rsidR="00EF0EEF" w:rsidRDefault="00EF0EEF">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6</w:t>
        </w:r>
        <w:r>
          <w:fldChar w:fldCharType="end"/>
        </w:r>
      </w:hyperlink>
    </w:p>
    <w:p w14:paraId="30DFF1EC" w14:textId="77777777" w:rsidR="00EF0EEF" w:rsidRDefault="00EF0EEF">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12</w:t>
        </w:r>
        <w:r>
          <w:fldChar w:fldCharType="end"/>
        </w:r>
      </w:hyperlink>
    </w:p>
    <w:p w14:paraId="1A50A94D" w14:textId="77777777" w:rsidR="00EF0EEF" w:rsidRDefault="00EF0EEF">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14</w:t>
        </w:r>
        <w:r>
          <w:fldChar w:fldCharType="end"/>
        </w:r>
      </w:hyperlink>
    </w:p>
    <w:p w14:paraId="237BBC27" w14:textId="77777777" w:rsidR="00EF0EEF" w:rsidRDefault="00EF0EEF">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14</w:t>
        </w:r>
        <w:r>
          <w:fldChar w:fldCharType="end"/>
        </w:r>
      </w:hyperlink>
    </w:p>
    <w:p w14:paraId="5CEDDB17" w14:textId="77777777" w:rsidR="00EF0EEF" w:rsidRDefault="00EF0EEF">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16</w:t>
        </w:r>
        <w:r>
          <w:fldChar w:fldCharType="end"/>
        </w:r>
      </w:hyperlink>
    </w:p>
    <w:p w14:paraId="2BFAE0AA" w14:textId="77777777" w:rsidR="00EF0EEF" w:rsidRDefault="00EF0EEF">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21</w:t>
        </w:r>
        <w:r>
          <w:fldChar w:fldCharType="end"/>
        </w:r>
      </w:hyperlink>
    </w:p>
    <w:p w14:paraId="5289B565" w14:textId="77777777" w:rsidR="00EF0EEF" w:rsidRDefault="00E23D2A">
      <w:pPr>
        <w:rPr>
          <w:noProof/>
          <w:spacing w:val="15"/>
          <w:sz w:val="24"/>
          <w:szCs w:val="24"/>
        </w:rPr>
      </w:pPr>
      <w:r>
        <w:rPr>
          <w:noProof/>
          <w:spacing w:val="15"/>
          <w:sz w:val="24"/>
          <w:szCs w:val="24"/>
        </w:rPr>
        <w:fldChar w:fldCharType="end"/>
      </w:r>
    </w:p>
    <w:p w14:paraId="0800C327" w14:textId="77777777" w:rsidR="00EF0EEF" w:rsidRDefault="00E23D2A">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Forms for completion by Applicants</w:t>
      </w:r>
    </w:p>
    <w:p w14:paraId="204B7262" w14:textId="77777777" w:rsidR="00EF0EEF" w:rsidRDefault="00E23D2A">
      <w:pPr>
        <w:pStyle w:val="TOC1"/>
        <w:rPr>
          <w:rFonts w:asciiTheme="minorHAnsi" w:hAnsiTheme="minorHAnsi"/>
        </w:rPr>
      </w:pPr>
      <w:r>
        <w:rPr>
          <w:sz w:val="24"/>
          <w:szCs w:val="24"/>
        </w:rPr>
        <w:fldChar w:fldCharType="begin"/>
      </w:r>
      <w:r>
        <w:rPr>
          <w:sz w:val="24"/>
          <w:szCs w:val="24"/>
        </w:rPr>
        <w:instrText xml:space="preserve"> TOC \h \z \t "Style1F,1" </w:instrText>
      </w:r>
      <w:r>
        <w:rPr>
          <w:sz w:val="24"/>
          <w:szCs w:val="24"/>
        </w:rPr>
        <w:fldChar w:fldCharType="separate"/>
      </w:r>
      <w:hyperlink w:anchor="_Toc256000010" w:history="1">
        <w:r w:rsidR="00EF0EEF">
          <w:rPr>
            <w:rStyle w:val="Hyperlink"/>
            <w:rFonts w:asciiTheme="majorHAnsi" w:hAnsiTheme="majorHAnsi" w:cstheme="majorHAnsi"/>
          </w:rPr>
          <w:t>Form A: Details of Applicant</w:t>
        </w:r>
        <w:r w:rsidR="00EF0EEF">
          <w:tab/>
        </w:r>
        <w:r w:rsidR="00EF0EEF">
          <w:fldChar w:fldCharType="begin"/>
        </w:r>
        <w:r w:rsidR="00EF0EEF">
          <w:instrText xml:space="preserve"> PAGEREF _Toc256000010 \h </w:instrText>
        </w:r>
        <w:r w:rsidR="00EF0EEF">
          <w:fldChar w:fldCharType="separate"/>
        </w:r>
        <w:r w:rsidR="00EF0EEF">
          <w:t>27</w:t>
        </w:r>
        <w:r w:rsidR="00EF0EEF">
          <w:fldChar w:fldCharType="end"/>
        </w:r>
      </w:hyperlink>
    </w:p>
    <w:p w14:paraId="096FCA75" w14:textId="77777777" w:rsidR="00EF0EEF" w:rsidRDefault="00EF0EEF">
      <w:pPr>
        <w:pStyle w:val="TOC1"/>
        <w:rPr>
          <w:rFonts w:asciiTheme="minorHAnsi" w:hAnsiTheme="minorHAnsi"/>
        </w:rPr>
      </w:pPr>
      <w:hyperlink w:anchor="_Toc256000011" w:history="1">
        <w:r>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20B6AE77" w14:textId="77777777" w:rsidR="00EF0EEF" w:rsidRDefault="00EF0EEF">
      <w:pPr>
        <w:pStyle w:val="TOC1"/>
        <w:rPr>
          <w:rFonts w:asciiTheme="minorHAnsi" w:hAnsiTheme="minorHAnsi"/>
        </w:rPr>
      </w:pPr>
      <w:hyperlink w:anchor="_Toc256000012" w:history="1">
        <w:r>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1B4FDB68" w14:textId="77777777" w:rsidR="00EF0EEF" w:rsidRDefault="00EF0EEF">
      <w:pPr>
        <w:pStyle w:val="TOC1"/>
        <w:rPr>
          <w:rFonts w:asciiTheme="minorHAnsi" w:hAnsiTheme="minorHAnsi"/>
        </w:rPr>
      </w:pPr>
      <w:hyperlink w:anchor="_Toc256000013" w:history="1">
        <w:r>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44</w:t>
        </w:r>
        <w:r>
          <w:fldChar w:fldCharType="end"/>
        </w:r>
      </w:hyperlink>
    </w:p>
    <w:p w14:paraId="61A0E5E4" w14:textId="77777777" w:rsidR="00EF0EEF" w:rsidRDefault="00EF0EEF">
      <w:pPr>
        <w:pStyle w:val="TOC1"/>
        <w:rPr>
          <w:rFonts w:asciiTheme="minorHAnsi" w:hAnsiTheme="minorHAnsi"/>
        </w:rPr>
      </w:pPr>
      <w:hyperlink w:anchor="_Toc256000014" w:history="1">
        <w:r>
          <w:rPr>
            <w:rStyle w:val="Hyperlink"/>
            <w:rFonts w:asciiTheme="majorHAnsi" w:hAnsiTheme="majorHAnsi" w:cstheme="majorHAnsi"/>
          </w:rPr>
          <w:t>Form F: Quality</w:t>
        </w:r>
        <w:r>
          <w:tab/>
        </w:r>
        <w:r>
          <w:fldChar w:fldCharType="begin"/>
        </w:r>
        <w:r>
          <w:instrText xml:space="preserve"> PAGEREF _Toc256000014 \h </w:instrText>
        </w:r>
        <w:r>
          <w:fldChar w:fldCharType="separate"/>
        </w:r>
        <w:r>
          <w:t>46</w:t>
        </w:r>
        <w:r>
          <w:fldChar w:fldCharType="end"/>
        </w:r>
      </w:hyperlink>
    </w:p>
    <w:p w14:paraId="74A0561C" w14:textId="77777777" w:rsidR="00EF0EEF" w:rsidRDefault="00EF0EEF">
      <w:pPr>
        <w:pStyle w:val="TOC1"/>
        <w:rPr>
          <w:rFonts w:asciiTheme="minorHAnsi" w:hAnsiTheme="minorHAnsi"/>
        </w:rPr>
      </w:pPr>
      <w:hyperlink w:anchor="_Toc256000015" w:history="1">
        <w:r>
          <w:rPr>
            <w:rStyle w:val="Hyperlink"/>
            <w:rFonts w:asciiTheme="majorHAnsi" w:hAnsiTheme="majorHAnsi" w:cstheme="majorHAnsi"/>
          </w:rPr>
          <w:t>Form Z: Applicant's declaration</w:t>
        </w:r>
        <w:r>
          <w:tab/>
        </w:r>
        <w:r>
          <w:fldChar w:fldCharType="begin"/>
        </w:r>
        <w:r>
          <w:instrText xml:space="preserve"> PAGEREF _Toc256000015 \h </w:instrText>
        </w:r>
        <w:r>
          <w:fldChar w:fldCharType="separate"/>
        </w:r>
        <w:r>
          <w:t>51</w:t>
        </w:r>
        <w:r>
          <w:fldChar w:fldCharType="end"/>
        </w:r>
      </w:hyperlink>
    </w:p>
    <w:p w14:paraId="46145ACB" w14:textId="77777777" w:rsidR="00EF0EEF" w:rsidRDefault="00E23D2A">
      <w:pPr>
        <w:rPr>
          <w:sz w:val="24"/>
          <w:szCs w:val="24"/>
        </w:rPr>
      </w:pPr>
      <w:r>
        <w:rPr>
          <w:sz w:val="24"/>
          <w:szCs w:val="24"/>
        </w:rPr>
        <w:fldChar w:fldCharType="end"/>
      </w:r>
    </w:p>
    <w:p w14:paraId="15EC09DF" w14:textId="77777777" w:rsidR="00EF0EEF" w:rsidRDefault="00EF0EEF">
      <w:pPr>
        <w:jc w:val="center"/>
        <w:rPr>
          <w:sz w:val="24"/>
          <w:szCs w:val="24"/>
        </w:rPr>
      </w:pPr>
    </w:p>
    <w:p w14:paraId="1B43679C" w14:textId="77777777" w:rsidR="00EF0EEF" w:rsidRDefault="00E23D2A">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8" w:name="_Toc256000001"/>
      <w:bookmarkStart w:id="9" w:name="_Toc527015607"/>
      <w:r>
        <w:rPr>
          <w:rFonts w:asciiTheme="majorHAnsi" w:hAnsiTheme="majorHAnsi" w:cstheme="majorHAnsi"/>
          <w:color w:val="FFFFFF" w:themeColor="background1"/>
          <w:sz w:val="24"/>
          <w:szCs w:val="24"/>
        </w:rPr>
        <w:lastRenderedPageBreak/>
        <w:t>Context and requirement of the procurement</w:t>
      </w:r>
      <w:bookmarkEnd w:id="8"/>
      <w:bookmarkEnd w:id="9"/>
    </w:p>
    <w:p w14:paraId="03EA9CF9"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Context</w:t>
      </w:r>
    </w:p>
    <w:p w14:paraId="7A9F7002" w14:textId="77777777" w:rsidR="0093670E" w:rsidRDefault="00E23D2A">
      <w:pPr>
        <w:pStyle w:val="listparagraph0"/>
        <w:tabs>
          <w:tab w:val="num" w:pos="2160"/>
        </w:tabs>
        <w:spacing w:before="120" w:beforeAutospacing="0" w:after="120" w:afterAutospacing="0" w:line="252" w:lineRule="auto"/>
        <w:rPr>
          <w:rFonts w:ascii="Calibri" w:hAnsi="Calibri"/>
        </w:rPr>
      </w:pPr>
      <w:r>
        <w:rPr>
          <w:rFonts w:ascii="Calibri" w:hAnsi="Calibri"/>
        </w:rPr>
        <w:t>The Proactive Intervention approach is at the heart of how we are moving from a reactive to proactive approach, that supports residents closer to where they live in their community and prevents, reduces and delays demand for health and care. This approach is re-designing our prevention offer for our residents through three key steps:</w:t>
      </w:r>
    </w:p>
    <w:p w14:paraId="76A1B764" w14:textId="77777777" w:rsidR="0093670E" w:rsidRDefault="00E23D2A">
      <w:pPr>
        <w:pStyle w:val="listparagraph0"/>
        <w:tabs>
          <w:tab w:val="num" w:pos="2160"/>
        </w:tabs>
        <w:spacing w:before="120" w:beforeAutospacing="0" w:after="120" w:afterAutospacing="0" w:line="252" w:lineRule="auto"/>
        <w:rPr>
          <w:rFonts w:ascii="Calibri" w:hAnsi="Calibri"/>
        </w:rPr>
      </w:pPr>
      <w:r>
        <w:rPr>
          <w:rFonts w:ascii="Calibri" w:hAnsi="Calibri"/>
        </w:rPr>
        <w:br/>
        <w:t>Step 1: Identifying at risk individuals using different methods, including artificial intelligence technology, to proactively identify people who are at risk or in need of support</w:t>
      </w:r>
    </w:p>
    <w:p w14:paraId="2EF54080" w14:textId="77777777" w:rsidR="0093670E" w:rsidRDefault="00E23D2A">
      <w:pPr>
        <w:pStyle w:val="listparagraph0"/>
        <w:tabs>
          <w:tab w:val="num" w:pos="2160"/>
        </w:tabs>
        <w:spacing w:before="120" w:beforeAutospacing="0" w:after="120" w:afterAutospacing="0" w:line="252" w:lineRule="auto"/>
        <w:rPr>
          <w:rFonts w:ascii="Calibri" w:hAnsi="Calibri"/>
        </w:rPr>
      </w:pPr>
      <w:r>
        <w:rPr>
          <w:rFonts w:ascii="Calibri" w:hAnsi="Calibri"/>
        </w:rPr>
        <w:br/>
        <w:t xml:space="preserve">Step 2: Connecting with residents to understand their needs holistically, and then </w:t>
      </w:r>
    </w:p>
    <w:p w14:paraId="7E85029C" w14:textId="2B2B059E" w:rsidR="00E40DD4" w:rsidRDefault="00E23D2A">
      <w:pPr>
        <w:pStyle w:val="listparagraph0"/>
        <w:tabs>
          <w:tab w:val="num" w:pos="2160"/>
        </w:tabs>
        <w:spacing w:before="120" w:beforeAutospacing="0" w:after="120" w:afterAutospacing="0" w:line="252" w:lineRule="auto"/>
        <w:rPr>
          <w:rFonts w:ascii="Calibri" w:hAnsi="Calibri"/>
          <w:i/>
          <w:iCs/>
        </w:rPr>
      </w:pPr>
      <w:r>
        <w:rPr>
          <w:rFonts w:ascii="Calibri" w:hAnsi="Calibri"/>
        </w:rPr>
        <w:br/>
        <w:t>Step 3: Intervening to mitigate the risk by offering interventions tailored to the person, to reduce that risk. Step 3 is the focus of this procurement.</w:t>
      </w:r>
      <w:r>
        <w:rPr>
          <w:rFonts w:ascii="Calibri" w:hAnsi="Calibri"/>
        </w:rPr>
        <w:br/>
      </w:r>
    </w:p>
    <w:p w14:paraId="0AA2C449" w14:textId="7DEC1DB4" w:rsidR="00FA6A6F" w:rsidRDefault="00FA6A6F" w:rsidP="00E40DD4">
      <w:pPr>
        <w:pStyle w:val="listparagraph0"/>
        <w:tabs>
          <w:tab w:val="num" w:pos="2160"/>
        </w:tabs>
        <w:spacing w:before="120" w:after="120" w:line="252" w:lineRule="auto"/>
        <w:rPr>
          <w:rFonts w:ascii="Calibri" w:hAnsi="Calibri"/>
        </w:rPr>
      </w:pPr>
      <w:r w:rsidRPr="00FA6A6F">
        <w:rPr>
          <w:rFonts w:ascii="Calibri" w:hAnsi="Calibri"/>
        </w:rPr>
        <w:t>Please note that there is potential scope for additional funding throughout the duration of this contract based on future assessments and availability of additional resources. Consequently, the contract is designed to be adaptable, allowing for modifications and enhancements in response to evolving needs and circumstances. This flexibility ensures that the programme can effectively meet its objectives and deliver optimal outcomes. The funding is likely to come from Integrated Care Partners for example the Integrated Care Board</w:t>
      </w:r>
      <w:r>
        <w:rPr>
          <w:rFonts w:ascii="Calibri" w:hAnsi="Calibri"/>
        </w:rPr>
        <w:t xml:space="preserve">, </w:t>
      </w:r>
      <w:r w:rsidRPr="00FA6A6F">
        <w:rPr>
          <w:rFonts w:ascii="Calibri" w:hAnsi="Calibri"/>
        </w:rPr>
        <w:t>District Counci</w:t>
      </w:r>
      <w:r>
        <w:rPr>
          <w:rFonts w:ascii="Calibri" w:hAnsi="Calibri"/>
        </w:rPr>
        <w:t>l, etc</w:t>
      </w:r>
      <w:r w:rsidRPr="00FA6A6F">
        <w:rPr>
          <w:rFonts w:ascii="Calibri" w:hAnsi="Calibri"/>
        </w:rPr>
        <w:t xml:space="preserve">. If funding does become available for proactive intervention work and the Council deems this contract to be a suitable fit, the Council may may increase the funding available for this contract to expand the scope of the services being delivered. </w:t>
      </w:r>
    </w:p>
    <w:p w14:paraId="0C9707B4" w14:textId="5AC9CBF8" w:rsidR="00E40DD4" w:rsidRPr="00E85CCB" w:rsidRDefault="00E40DD4" w:rsidP="00E40DD4">
      <w:pPr>
        <w:pStyle w:val="listparagraph0"/>
        <w:tabs>
          <w:tab w:val="num" w:pos="2160"/>
        </w:tabs>
        <w:spacing w:before="120" w:after="120" w:line="252" w:lineRule="auto"/>
        <w:rPr>
          <w:rFonts w:ascii="Calibri" w:hAnsi="Calibri"/>
        </w:rPr>
      </w:pPr>
      <w:r w:rsidRPr="00E85CCB">
        <w:rPr>
          <w:rFonts w:ascii="Calibri" w:hAnsi="Calibri"/>
        </w:rPr>
        <w:t>Norfolk County Council has expressed interest in the government’s Devolution Priority Programme and has been accepted onto that programme.</w:t>
      </w:r>
      <w:r>
        <w:rPr>
          <w:rFonts w:ascii="Calibri" w:hAnsi="Calibri"/>
        </w:rPr>
        <w:t xml:space="preserve"> </w:t>
      </w:r>
      <w:r w:rsidRPr="00E85CCB">
        <w:rPr>
          <w:rFonts w:ascii="Calibri" w:hAnsi="Calibri"/>
        </w:rPr>
        <w:t>This process has the potential to lead to the establishment of a county combined authority for Norfolk and Suffolk, with strategic powers, headed by an elected mayor.</w:t>
      </w:r>
      <w:r>
        <w:rPr>
          <w:rFonts w:ascii="Calibri" w:hAnsi="Calibri"/>
        </w:rPr>
        <w:t xml:space="preserve"> </w:t>
      </w:r>
      <w:r w:rsidRPr="00E85CCB">
        <w:rPr>
          <w:rFonts w:ascii="Calibri" w:hAnsi="Calibri"/>
        </w:rPr>
        <w:t>Government is also expected to invite participation by Norfolk in Local Government Review. This process has the potential to lead to unitary local government in Norfolk.</w:t>
      </w:r>
      <w:r>
        <w:rPr>
          <w:rFonts w:ascii="Calibri" w:hAnsi="Calibri"/>
        </w:rPr>
        <w:t xml:space="preserve"> </w:t>
      </w:r>
      <w:r w:rsidRPr="00E85CCB">
        <w:rPr>
          <w:rFonts w:ascii="Calibri" w:hAnsi="Calibri"/>
        </w:rPr>
        <w:t>One of these changes could happen without the other.</w:t>
      </w:r>
    </w:p>
    <w:p w14:paraId="35B18131" w14:textId="19E4C788" w:rsidR="00E40DD4" w:rsidRPr="00824116" w:rsidRDefault="00E40DD4">
      <w:pPr>
        <w:pStyle w:val="listparagraph0"/>
        <w:tabs>
          <w:tab w:val="num" w:pos="2160"/>
        </w:tabs>
        <w:spacing w:before="120" w:after="120" w:line="252" w:lineRule="auto"/>
        <w:rPr>
          <w:rFonts w:ascii="Calibri" w:hAnsi="Calibri"/>
        </w:rPr>
      </w:pPr>
      <w:r w:rsidRPr="00E85CCB">
        <w:rPr>
          <w:rFonts w:ascii="Calibri" w:hAnsi="Calibri"/>
        </w:rPr>
        <w:t>The contract may be assigned or novated to any successor authority(ies) to Norfolk County Council or to any joint body incorporating any such successor.</w:t>
      </w:r>
      <w:r>
        <w:rPr>
          <w:rFonts w:ascii="Calibri" w:hAnsi="Calibri"/>
        </w:rPr>
        <w:t xml:space="preserve"> </w:t>
      </w:r>
      <w:r w:rsidRPr="00E85CCB">
        <w:rPr>
          <w:rFonts w:ascii="Calibri" w:hAnsi="Calibri"/>
        </w:rPr>
        <w:t>The contract may be used by any current or future local authority serving all or part of the area currently served by Norfolk County Council and Suffolk County Council</w:t>
      </w:r>
      <w:r>
        <w:rPr>
          <w:rFonts w:ascii="Calibri" w:hAnsi="Calibri"/>
        </w:rPr>
        <w:t>.</w:t>
      </w:r>
    </w:p>
    <w:p w14:paraId="15A41032"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Requirement</w:t>
      </w:r>
    </w:p>
    <w:p w14:paraId="2A79D853" w14:textId="34B7123D" w:rsidR="00E40DD4" w:rsidRPr="00E40DD4" w:rsidRDefault="00E40DD4" w:rsidP="00E40DD4">
      <w:pPr>
        <w:pStyle w:val="listparagraph0"/>
        <w:tabs>
          <w:tab w:val="num" w:pos="2160"/>
        </w:tabs>
        <w:spacing w:before="120" w:after="120" w:line="252" w:lineRule="auto"/>
        <w:rPr>
          <w:rFonts w:ascii="Calibri" w:hAnsi="Calibri"/>
        </w:rPr>
      </w:pPr>
      <w:r w:rsidRPr="00E40DD4">
        <w:rPr>
          <w:rFonts w:ascii="Calibri" w:hAnsi="Calibri"/>
        </w:rPr>
        <w:t xml:space="preserve">Norfolk County Council wishes to commission an offer that provides targeted interventions that includes individuals aged 50+ residing within the specified Health and Wellbeing Partnership area (on occasion younger people may be supported through this offer, where suitable). </w:t>
      </w:r>
    </w:p>
    <w:p w14:paraId="520E180B" w14:textId="6E43769D" w:rsidR="00EF0EEF" w:rsidRDefault="00E40DD4" w:rsidP="00E40DD4">
      <w:pPr>
        <w:pStyle w:val="listparagraph0"/>
        <w:tabs>
          <w:tab w:val="num" w:pos="2160"/>
        </w:tabs>
        <w:spacing w:before="120" w:beforeAutospacing="0" w:after="120" w:afterAutospacing="0" w:line="252" w:lineRule="auto"/>
        <w:rPr>
          <w:rFonts w:ascii="Calibri" w:hAnsi="Calibri"/>
        </w:rPr>
      </w:pPr>
      <w:r w:rsidRPr="00E40DD4">
        <w:rPr>
          <w:rFonts w:ascii="Calibri" w:hAnsi="Calibri"/>
        </w:rPr>
        <w:lastRenderedPageBreak/>
        <w:t>Individuals will have been proactively identified at a risk of falls and interventions should deliver outcomes around:</w:t>
      </w:r>
    </w:p>
    <w:p w14:paraId="67993BCA" w14:textId="77777777" w:rsidR="00E40DD4" w:rsidRPr="0070444C" w:rsidRDefault="00E40DD4" w:rsidP="00E40DD4">
      <w:pPr>
        <w:pStyle w:val="ListParagraph"/>
        <w:numPr>
          <w:ilvl w:val="0"/>
          <w:numId w:val="41"/>
        </w:numPr>
        <w:suppressAutoHyphens/>
        <w:spacing w:before="0" w:after="0" w:line="257" w:lineRule="auto"/>
        <w:rPr>
          <w:sz w:val="24"/>
          <w:szCs w:val="24"/>
          <w:lang w:eastAsia="en-GB"/>
        </w:rPr>
      </w:pPr>
      <w:r w:rsidRPr="0070444C">
        <w:rPr>
          <w:sz w:val="24"/>
          <w:szCs w:val="24"/>
          <w:lang w:eastAsia="en-GB"/>
        </w:rPr>
        <w:t xml:space="preserve">Aging Well, including strength and mobility training, physical exercise and movement; </w:t>
      </w:r>
    </w:p>
    <w:p w14:paraId="7C97A778" w14:textId="77777777" w:rsidR="00E40DD4" w:rsidRPr="0070444C" w:rsidRDefault="00E40DD4" w:rsidP="00E40DD4">
      <w:pPr>
        <w:pStyle w:val="ListParagraph"/>
        <w:numPr>
          <w:ilvl w:val="0"/>
          <w:numId w:val="41"/>
        </w:numPr>
        <w:suppressAutoHyphens/>
        <w:spacing w:before="0" w:after="0" w:line="257" w:lineRule="auto"/>
        <w:rPr>
          <w:sz w:val="24"/>
          <w:szCs w:val="24"/>
          <w:lang w:eastAsia="en-GB"/>
        </w:rPr>
      </w:pPr>
      <w:r w:rsidRPr="0070444C">
        <w:rPr>
          <w:sz w:val="24"/>
          <w:szCs w:val="24"/>
          <w:lang w:eastAsia="en-GB"/>
        </w:rPr>
        <w:t>Social connection, including participation in local community groups;</w:t>
      </w:r>
    </w:p>
    <w:p w14:paraId="710BB1DA" w14:textId="730DE72D" w:rsidR="00E40DD4" w:rsidRPr="00824116" w:rsidRDefault="00E40DD4" w:rsidP="00824116">
      <w:pPr>
        <w:pStyle w:val="ListParagraph"/>
        <w:numPr>
          <w:ilvl w:val="0"/>
          <w:numId w:val="41"/>
        </w:numPr>
        <w:suppressAutoHyphens/>
        <w:spacing w:before="0" w:after="0" w:line="257" w:lineRule="auto"/>
        <w:rPr>
          <w:sz w:val="24"/>
          <w:lang w:eastAsia="en-GB"/>
        </w:rPr>
      </w:pPr>
      <w:r w:rsidRPr="0070444C">
        <w:rPr>
          <w:sz w:val="24"/>
          <w:szCs w:val="24"/>
          <w:lang w:eastAsia="en-GB"/>
        </w:rPr>
        <w:t>Information and advice to support aging well, including managing money and accessing services.</w:t>
      </w:r>
    </w:p>
    <w:p w14:paraId="630E8D34" w14:textId="467DF69B" w:rsidR="00E40DD4" w:rsidRPr="00824116" w:rsidRDefault="00E40DD4" w:rsidP="00824116">
      <w:pPr>
        <w:pStyle w:val="BodyText"/>
        <w:spacing w:before="120"/>
        <w:rPr>
          <w:rFonts w:eastAsia="Arial"/>
        </w:rPr>
      </w:pPr>
      <w:r w:rsidRPr="544171E9">
        <w:rPr>
          <w:rFonts w:eastAsia="Arial"/>
          <w:sz w:val="24"/>
        </w:rPr>
        <w:t>The Provider should plan to support approximately 800 people per year (per Health and Wellbeing Partnership) and must ensure they have the capacity to enable this.</w:t>
      </w:r>
    </w:p>
    <w:p w14:paraId="01BD3B96" w14:textId="77777777" w:rsidR="00EF0EEF" w:rsidRDefault="00E23D2A">
      <w:pPr>
        <w:pStyle w:val="listparagraph0"/>
        <w:tabs>
          <w:tab w:val="num" w:pos="2160"/>
        </w:tabs>
        <w:spacing w:before="120" w:beforeAutospacing="0" w:after="120" w:afterAutospacing="0" w:line="252" w:lineRule="auto"/>
        <w:rPr>
          <w:rFonts w:ascii="Calibri" w:hAnsi="Calibri"/>
        </w:rPr>
      </w:pPr>
      <w:r>
        <w:rPr>
          <w:rFonts w:ascii="Calibri" w:hAnsi="Calibri"/>
        </w:rPr>
        <w:t xml:space="preserve">Full details of the requirement can be found in the Service Specification, which forms a Schedule to the Terms and Conditions. </w:t>
      </w:r>
    </w:p>
    <w:p w14:paraId="53A397F2" w14:textId="77777777" w:rsidR="00EF0EEF" w:rsidRDefault="00E23D2A">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10" w:name="_Toc256000002"/>
      <w:bookmarkStart w:id="11" w:name="_Toc527015608"/>
      <w:r>
        <w:rPr>
          <w:rFonts w:asciiTheme="majorHAnsi" w:hAnsiTheme="majorHAnsi" w:cstheme="majorHAnsi"/>
          <w:color w:val="FFFFFF" w:themeColor="background1"/>
          <w:sz w:val="24"/>
          <w:szCs w:val="24"/>
        </w:rPr>
        <w:t>Correspondence and clarifications</w:t>
      </w:r>
      <w:bookmarkEnd w:id="10"/>
      <w:bookmarkEnd w:id="11"/>
    </w:p>
    <w:p w14:paraId="4609106F" w14:textId="77777777" w:rsidR="00EF0EEF" w:rsidRDefault="00E23D2A">
      <w:pPr>
        <w:pStyle w:val="listparagraph0"/>
        <w:tabs>
          <w:tab w:val="num" w:pos="2160"/>
        </w:tabs>
        <w:spacing w:before="120" w:beforeAutospacing="0" w:after="120" w:afterAutospacing="0" w:line="252" w:lineRule="auto"/>
        <w:rPr>
          <w:rFonts w:ascii="Calibri" w:hAnsi="Calibri"/>
        </w:rPr>
      </w:pPr>
      <w:r>
        <w:rPr>
          <w:rFonts w:ascii="Calibri" w:hAnsi="Calibri"/>
        </w:rPr>
        <w:t>All correspondence and clarifications will be issued via In-Tend. Please make sure your details are correct and that you check the system regularly. We advise adding a second person or a team to your In-Tend account for contingency.</w:t>
      </w:r>
    </w:p>
    <w:p w14:paraId="64C843EB" w14:textId="77777777" w:rsidR="00EF0EEF" w:rsidRDefault="00E23D2A">
      <w:pPr>
        <w:pStyle w:val="listparagraph0"/>
        <w:spacing w:before="120" w:beforeAutospacing="0" w:after="120" w:afterAutospacing="0" w:line="252" w:lineRule="auto"/>
        <w:rPr>
          <w:rFonts w:ascii="Calibri" w:hAnsi="Calibri"/>
        </w:rPr>
      </w:pPr>
      <w:r>
        <w:rPr>
          <w:rFonts w:ascii="Calibri" w:hAnsi="Calibri"/>
        </w:rPr>
        <w:t>Any internal reviewers such as board members, trustees or partners who may raise issues must be engaged early to ensure points of clarification and any commercial issues that may affect your bid can be raised with us by the clarification date.</w:t>
      </w:r>
    </w:p>
    <w:p w14:paraId="71E28727" w14:textId="77777777" w:rsidR="00EF0EEF" w:rsidRDefault="00E23D2A">
      <w:pPr>
        <w:spacing w:before="120" w:after="120"/>
        <w:contextualSpacing/>
        <w:rPr>
          <w:rFonts w:asciiTheme="minorHAnsi" w:hAnsiTheme="minorHAnsi" w:cs="Arial"/>
          <w:bCs/>
          <w:color w:val="0000FF"/>
          <w:sz w:val="24"/>
          <w:szCs w:val="24"/>
          <w:u w:val="single"/>
        </w:rPr>
      </w:pPr>
      <w:r>
        <w:rPr>
          <w:rFonts w:asciiTheme="minorHAnsi" w:hAnsiTheme="minorHAnsi" w:cs="Arial"/>
          <w:bCs/>
          <w:sz w:val="24"/>
          <w:szCs w:val="24"/>
        </w:rPr>
        <w:t xml:space="preserve">If you encounter any difficulties whilst using the system you can contact the In-Tend support team by phoning </w:t>
      </w:r>
      <w:bookmarkStart w:id="12" w:name="_Hlk526241835"/>
      <w:r>
        <w:rPr>
          <w:rFonts w:asciiTheme="minorHAnsi" w:hAnsiTheme="minorHAnsi" w:cs="Arial"/>
          <w:bCs/>
          <w:sz w:val="24"/>
          <w:szCs w:val="24"/>
          <w:lang w:val="en"/>
        </w:rPr>
        <w:t>0845 557 8079 or +44 (0) 114 407 006</w:t>
      </w:r>
      <w:bookmarkEnd w:id="12"/>
      <w:r>
        <w:rPr>
          <w:rFonts w:asciiTheme="minorHAnsi" w:hAnsiTheme="minorHAnsi" w:cs="Arial"/>
          <w:bCs/>
          <w:sz w:val="24"/>
          <w:szCs w:val="24"/>
          <w:lang w:val="en"/>
        </w:rPr>
        <w:t xml:space="preserve">5 </w:t>
      </w:r>
      <w:r>
        <w:rPr>
          <w:rFonts w:asciiTheme="minorHAnsi" w:hAnsiTheme="minorHAnsi" w:cs="Arial"/>
          <w:bCs/>
          <w:sz w:val="24"/>
          <w:szCs w:val="24"/>
        </w:rPr>
        <w:t xml:space="preserve">or by emailing </w:t>
      </w:r>
      <w:hyperlink r:id="rId10" w:history="1">
        <w:r w:rsidR="00EF0EEF">
          <w:rPr>
            <w:rStyle w:val="Hyperlink"/>
            <w:rFonts w:asciiTheme="minorHAnsi" w:hAnsiTheme="minorHAnsi" w:cs="Arial"/>
            <w:bCs/>
            <w:sz w:val="24"/>
            <w:szCs w:val="24"/>
          </w:rPr>
          <w:t>support@in-tend.co.uk</w:t>
        </w:r>
      </w:hyperlink>
      <w:r>
        <w:rPr>
          <w:rStyle w:val="Hyperlink"/>
          <w:rFonts w:asciiTheme="minorHAnsi" w:hAnsiTheme="minorHAnsi" w:cs="Arial"/>
          <w:bCs/>
          <w:sz w:val="24"/>
          <w:szCs w:val="24"/>
        </w:rPr>
        <w:t>.</w:t>
      </w:r>
    </w:p>
    <w:p w14:paraId="1A67DBE1" w14:textId="77777777" w:rsidR="00EF0EEF" w:rsidRDefault="00E23D2A">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3" w:name="_Toc256000003"/>
      <w:bookmarkStart w:id="14" w:name="_Toc326234118"/>
      <w:bookmarkStart w:id="15" w:name="_Toc326241325"/>
      <w:bookmarkStart w:id="16" w:name="_Toc527015609"/>
      <w:r>
        <w:rPr>
          <w:rFonts w:asciiTheme="majorHAnsi" w:hAnsiTheme="majorHAnsi" w:cstheme="majorHAnsi"/>
          <w:color w:val="FFFFFF" w:themeColor="background1"/>
          <w:sz w:val="24"/>
          <w:szCs w:val="24"/>
        </w:rPr>
        <w:t>About this procurement document</w:t>
      </w:r>
      <w:bookmarkEnd w:id="13"/>
      <w:bookmarkEnd w:id="14"/>
      <w:bookmarkEnd w:id="15"/>
      <w:bookmarkEnd w:id="16"/>
    </w:p>
    <w:p w14:paraId="1D6B1232"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EF0EEF" w14:paraId="6B78578F"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FA5B845" w14:textId="77777777" w:rsidR="00EF0EEF" w:rsidRDefault="00E23D2A">
            <w:pPr>
              <w:pStyle w:val="NoSpacing"/>
              <w:spacing w:line="276" w:lineRule="auto"/>
              <w:rPr>
                <w:sz w:val="24"/>
                <w:szCs w:val="24"/>
              </w:rPr>
            </w:pPr>
            <w:r>
              <w:rPr>
                <w:sz w:val="24"/>
                <w:szCs w:val="24"/>
              </w:rPr>
              <w:t>Section</w:t>
            </w:r>
          </w:p>
        </w:tc>
        <w:tc>
          <w:tcPr>
            <w:tcW w:w="6186" w:type="dxa"/>
          </w:tcPr>
          <w:p w14:paraId="039AFA13" w14:textId="77777777" w:rsidR="00EF0EEF" w:rsidRDefault="00E23D2A">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EF0EEF" w14:paraId="231838EB" w14:textId="77777777" w:rsidTr="00EF0EEF">
        <w:tc>
          <w:tcPr>
            <w:cnfStyle w:val="001000000000" w:firstRow="0" w:lastRow="0" w:firstColumn="1" w:lastColumn="0" w:oddVBand="0" w:evenVBand="0" w:oddHBand="0" w:evenHBand="0" w:firstRowFirstColumn="0" w:firstRowLastColumn="0" w:lastRowFirstColumn="0" w:lastRowLastColumn="0"/>
            <w:tcW w:w="2830" w:type="dxa"/>
          </w:tcPr>
          <w:p w14:paraId="02C3ECAF" w14:textId="77777777" w:rsidR="00EF0EEF" w:rsidRDefault="00E23D2A">
            <w:pPr>
              <w:pStyle w:val="NoSpacing"/>
              <w:spacing w:line="276" w:lineRule="auto"/>
              <w:rPr>
                <w:sz w:val="24"/>
                <w:szCs w:val="24"/>
              </w:rPr>
            </w:pPr>
            <w:r>
              <w:rPr>
                <w:sz w:val="24"/>
                <w:szCs w:val="24"/>
              </w:rPr>
              <w:t>Advice and instructions to Applicants</w:t>
            </w:r>
          </w:p>
        </w:tc>
        <w:tc>
          <w:tcPr>
            <w:tcW w:w="6186" w:type="dxa"/>
          </w:tcPr>
          <w:p w14:paraId="315BA00F"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how to upload your application and what you must do if you wish to take part in the tender.</w:t>
            </w:r>
          </w:p>
        </w:tc>
      </w:tr>
      <w:tr w:rsidR="00EF0EEF" w14:paraId="5059958A" w14:textId="77777777" w:rsidTr="00EF0EEF">
        <w:tc>
          <w:tcPr>
            <w:cnfStyle w:val="001000000000" w:firstRow="0" w:lastRow="0" w:firstColumn="1" w:lastColumn="0" w:oddVBand="0" w:evenVBand="0" w:oddHBand="0" w:evenHBand="0" w:firstRowFirstColumn="0" w:firstRowLastColumn="0" w:lastRowFirstColumn="0" w:lastRowLastColumn="0"/>
            <w:tcW w:w="2830" w:type="dxa"/>
          </w:tcPr>
          <w:p w14:paraId="734C5534" w14:textId="77777777" w:rsidR="00EF0EEF" w:rsidRDefault="00E23D2A">
            <w:pPr>
              <w:pStyle w:val="NoSpacing"/>
              <w:spacing w:line="276" w:lineRule="auto"/>
              <w:rPr>
                <w:sz w:val="24"/>
                <w:szCs w:val="24"/>
              </w:rPr>
            </w:pPr>
            <w:r>
              <w:rPr>
                <w:sz w:val="24"/>
                <w:szCs w:val="24"/>
              </w:rPr>
              <w:t>Procurement Process Information and Procurement Timeline</w:t>
            </w:r>
          </w:p>
        </w:tc>
        <w:tc>
          <w:tcPr>
            <w:tcW w:w="6186" w:type="dxa"/>
          </w:tcPr>
          <w:p w14:paraId="526D90D1"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key details about the procurement process and the anticipated dates for key elements in the procurement process.</w:t>
            </w:r>
          </w:p>
        </w:tc>
      </w:tr>
      <w:tr w:rsidR="00EF0EEF" w14:paraId="71B58C2D" w14:textId="77777777" w:rsidTr="00EF0EEF">
        <w:tc>
          <w:tcPr>
            <w:cnfStyle w:val="001000000000" w:firstRow="0" w:lastRow="0" w:firstColumn="1" w:lastColumn="0" w:oddVBand="0" w:evenVBand="0" w:oddHBand="0" w:evenHBand="0" w:firstRowFirstColumn="0" w:firstRowLastColumn="0" w:lastRowFirstColumn="0" w:lastRowLastColumn="0"/>
            <w:tcW w:w="2830" w:type="dxa"/>
          </w:tcPr>
          <w:p w14:paraId="17CAB364" w14:textId="77777777" w:rsidR="00EF0EEF" w:rsidRDefault="00E23D2A">
            <w:pPr>
              <w:pStyle w:val="NoSpacing"/>
              <w:spacing w:line="276" w:lineRule="auto"/>
              <w:rPr>
                <w:sz w:val="24"/>
                <w:szCs w:val="24"/>
              </w:rPr>
            </w:pPr>
            <w:r>
              <w:rPr>
                <w:sz w:val="24"/>
                <w:szCs w:val="24"/>
              </w:rPr>
              <w:t>Contract Data</w:t>
            </w:r>
          </w:p>
        </w:tc>
        <w:tc>
          <w:tcPr>
            <w:tcW w:w="6186" w:type="dxa"/>
          </w:tcPr>
          <w:p w14:paraId="5650B827"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the terms of any contract entered into under the tender will be.</w:t>
            </w:r>
          </w:p>
        </w:tc>
      </w:tr>
      <w:tr w:rsidR="00EF0EEF" w14:paraId="19D87365" w14:textId="77777777" w:rsidTr="00EF0EEF">
        <w:tc>
          <w:tcPr>
            <w:cnfStyle w:val="001000000000" w:firstRow="0" w:lastRow="0" w:firstColumn="1" w:lastColumn="0" w:oddVBand="0" w:evenVBand="0" w:oddHBand="0" w:evenHBand="0" w:firstRowFirstColumn="0" w:firstRowLastColumn="0" w:lastRowFirstColumn="0" w:lastRowLastColumn="0"/>
            <w:tcW w:w="2830" w:type="dxa"/>
          </w:tcPr>
          <w:p w14:paraId="5CCF9CA6" w14:textId="77777777" w:rsidR="00EF0EEF" w:rsidRDefault="00E23D2A">
            <w:pPr>
              <w:pStyle w:val="NoSpacing"/>
              <w:spacing w:line="276" w:lineRule="auto"/>
              <w:rPr>
                <w:sz w:val="24"/>
                <w:szCs w:val="24"/>
              </w:rPr>
            </w:pPr>
            <w:r>
              <w:rPr>
                <w:sz w:val="24"/>
                <w:szCs w:val="24"/>
              </w:rPr>
              <w:t>Receipt and Evaluation of Applications</w:t>
            </w:r>
          </w:p>
        </w:tc>
        <w:tc>
          <w:tcPr>
            <w:tcW w:w="6186" w:type="dxa"/>
          </w:tcPr>
          <w:p w14:paraId="23B9615A"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we will do with applications we receive, how we will evaluate them and our rights and obligations in respect of the receipt and evaluation process.</w:t>
            </w:r>
          </w:p>
        </w:tc>
      </w:tr>
      <w:tr w:rsidR="00EF0EEF" w14:paraId="09B3BE4B" w14:textId="77777777" w:rsidTr="00EF0EEF">
        <w:tc>
          <w:tcPr>
            <w:cnfStyle w:val="001000000000" w:firstRow="0" w:lastRow="0" w:firstColumn="1" w:lastColumn="0" w:oddVBand="0" w:evenVBand="0" w:oddHBand="0" w:evenHBand="0" w:firstRowFirstColumn="0" w:firstRowLastColumn="0" w:lastRowFirstColumn="0" w:lastRowLastColumn="0"/>
            <w:tcW w:w="2830" w:type="dxa"/>
          </w:tcPr>
          <w:p w14:paraId="1FCF97ED" w14:textId="77777777" w:rsidR="00EF0EEF" w:rsidRDefault="00E23D2A">
            <w:pPr>
              <w:pStyle w:val="NoSpacing"/>
              <w:spacing w:line="276" w:lineRule="auto"/>
              <w:rPr>
                <w:sz w:val="24"/>
                <w:szCs w:val="24"/>
              </w:rPr>
            </w:pPr>
            <w:r>
              <w:rPr>
                <w:sz w:val="24"/>
                <w:szCs w:val="24"/>
              </w:rPr>
              <w:t>Evaluation Information</w:t>
            </w:r>
          </w:p>
        </w:tc>
        <w:tc>
          <w:tcPr>
            <w:tcW w:w="6186" w:type="dxa"/>
          </w:tcPr>
          <w:p w14:paraId="7A041558"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EF0EEF" w14:paraId="28862841" w14:textId="77777777">
        <w:tc>
          <w:tcPr>
            <w:tcW w:w="2830" w:type="dxa"/>
          </w:tcPr>
          <w:p w14:paraId="4F97F752" w14:textId="77777777" w:rsidR="00EF0EEF" w:rsidRDefault="00E23D2A">
            <w:pPr>
              <w:pStyle w:val="NoSpacing"/>
              <w:rPr>
                <w:b/>
                <w:bCs/>
                <w:sz w:val="24"/>
                <w:szCs w:val="24"/>
              </w:rPr>
            </w:pPr>
            <w:r>
              <w:rPr>
                <w:b/>
                <w:bCs/>
                <w:sz w:val="24"/>
                <w:szCs w:val="24"/>
              </w:rPr>
              <w:t>Important Legal Notice</w:t>
            </w:r>
          </w:p>
        </w:tc>
        <w:tc>
          <w:tcPr>
            <w:tcW w:w="6186" w:type="dxa"/>
          </w:tcPr>
          <w:p w14:paraId="13F7E7D9" w14:textId="77777777" w:rsidR="00EF0EEF" w:rsidRDefault="00E23D2A">
            <w:pPr>
              <w:pStyle w:val="NoSpacing"/>
              <w:rPr>
                <w:sz w:val="24"/>
                <w:szCs w:val="24"/>
              </w:rPr>
            </w:pPr>
            <w:r>
              <w:rPr>
                <w:sz w:val="24"/>
                <w:szCs w:val="24"/>
              </w:rPr>
              <w:t>Sets out the basis on which we will conduct the tender exercise.</w:t>
            </w:r>
          </w:p>
        </w:tc>
      </w:tr>
    </w:tbl>
    <w:p w14:paraId="3DC316D6" w14:textId="77777777" w:rsidR="00EF0EEF" w:rsidRDefault="00EF0EEF">
      <w:pPr>
        <w:pStyle w:val="listparagraph0"/>
        <w:keepNext/>
        <w:tabs>
          <w:tab w:val="num" w:pos="2160"/>
        </w:tabs>
        <w:spacing w:before="120" w:beforeAutospacing="0" w:after="120" w:afterAutospacing="0" w:line="252" w:lineRule="auto"/>
        <w:rPr>
          <w:rFonts w:ascii="Calibri" w:hAnsi="Calibri"/>
        </w:rPr>
      </w:pPr>
    </w:p>
    <w:p w14:paraId="004FE5B0"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Pr>
          <w:rFonts w:eastAsiaTheme="minorEastAsia"/>
          <w:spacing w:val="15"/>
          <w:sz w:val="24"/>
          <w:szCs w:val="24"/>
        </w:rPr>
        <w:t>Forms for completion by Applicants</w:t>
      </w:r>
    </w:p>
    <w:p w14:paraId="142B5187" w14:textId="77777777" w:rsidR="00EF0EEF" w:rsidRDefault="00E23D2A">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The forms that make up the parts of the document that are to be completed by Applicants are labelled A to Z. The forms that you must complete and return are contained in this document unless otherwise indicated. </w:t>
      </w:r>
    </w:p>
    <w:p w14:paraId="5CE3718C" w14:textId="77777777" w:rsidR="00EF0EEF" w:rsidRDefault="00E23D2A">
      <w:pPr>
        <w:spacing w:before="120" w:after="120" w:line="240" w:lineRule="auto"/>
        <w:rPr>
          <w:rStyle w:val="Strong"/>
          <w:b w:val="0"/>
          <w:bCs/>
          <w:sz w:val="24"/>
          <w:szCs w:val="24"/>
        </w:rPr>
      </w:pPr>
      <w:r>
        <w:rPr>
          <w:rStyle w:val="Strong"/>
          <w:b w:val="0"/>
          <w:bCs/>
          <w:sz w:val="24"/>
          <w:szCs w:val="24"/>
        </w:rPr>
        <w:t xml:space="preserve">Please note that you, and any subcontractors involved in the delivery of the contract, </w:t>
      </w:r>
      <w:r>
        <w:rPr>
          <w:rStyle w:val="Strong"/>
          <w:b w:val="0"/>
          <w:bCs/>
          <w:sz w:val="24"/>
          <w:szCs w:val="24"/>
          <w:u w:val="single"/>
        </w:rPr>
        <w:t>must</w:t>
      </w:r>
      <w:r>
        <w:rPr>
          <w:rStyle w:val="Strong"/>
          <w:b w:val="0"/>
          <w:bCs/>
          <w:sz w:val="24"/>
          <w:szCs w:val="24"/>
        </w:rPr>
        <w:t xml:space="preserve"> be registered on the Government’s Central Digital Platform, Find a Tender Service, or we will not be able to accept your bid.</w:t>
      </w:r>
    </w:p>
    <w:p w14:paraId="1C87F756" w14:textId="77777777" w:rsidR="00EF0EEF" w:rsidRDefault="00E23D2A">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Information about the Government’s Central Digital Platform can be found online at </w:t>
      </w:r>
      <w:hyperlink r:id="rId11" w:history="1">
        <w:r w:rsidR="00EF0EEF">
          <w:rPr>
            <w:rStyle w:val="Hyperlink"/>
            <w:rFonts w:ascii="Calibri" w:hAnsi="Calibri"/>
          </w:rPr>
          <w:t>Find a Tender Service</w:t>
        </w:r>
      </w:hyperlink>
      <w:r>
        <w:rPr>
          <w:rFonts w:ascii="Calibri" w:hAnsi="Calibri"/>
        </w:rPr>
        <w:t xml:space="preserve"> and </w:t>
      </w:r>
      <w:hyperlink r:id="rId12" w:history="1">
        <w:r w:rsidR="00EF0EEF">
          <w:rPr>
            <w:rStyle w:val="Hyperlink"/>
            <w:rFonts w:ascii="Calibri" w:hAnsi="Calibri"/>
          </w:rPr>
          <w:t>Central Digital Platform - factsheet (HTML) - GOV.UK</w:t>
        </w:r>
      </w:hyperlink>
      <w:r>
        <w:rPr>
          <w:rFonts w:ascii="Calibri" w:hAnsi="Calibri"/>
        </w:rPr>
        <w:t>.</w:t>
      </w:r>
    </w:p>
    <w:p w14:paraId="27286460" w14:textId="77777777" w:rsidR="00EF0EEF" w:rsidRDefault="00E23D2A">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Further details about the forms are contained in sections </w:t>
      </w:r>
      <w:r>
        <w:rPr>
          <w:rFonts w:ascii="Calibri" w:hAnsi="Calibri"/>
        </w:rPr>
        <w:fldChar w:fldCharType="begin"/>
      </w:r>
      <w:r>
        <w:rPr>
          <w:rFonts w:ascii="Calibri" w:hAnsi="Calibri"/>
        </w:rPr>
        <w:instrText xml:space="preserve"> REF _Ref527012343 \r \h  \* MERGEFORMAT </w:instrText>
      </w:r>
      <w:r>
        <w:rPr>
          <w:rFonts w:ascii="Calibri" w:hAnsi="Calibri"/>
        </w:rPr>
      </w:r>
      <w:r>
        <w:rPr>
          <w:rFonts w:ascii="Calibri" w:hAnsi="Calibri"/>
        </w:rPr>
        <w:fldChar w:fldCharType="separate"/>
      </w:r>
      <w:r>
        <w:rPr>
          <w:rFonts w:ascii="Calibri" w:hAnsi="Calibri"/>
        </w:rPr>
        <w:t>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_Ref527013540 \r \h  \* MERGEFORMAT </w:instrText>
      </w:r>
      <w:r>
        <w:rPr>
          <w:rFonts w:ascii="Calibri" w:hAnsi="Calibri"/>
        </w:rPr>
      </w:r>
      <w:r>
        <w:rPr>
          <w:rFonts w:ascii="Calibri" w:hAnsi="Calibri"/>
        </w:rPr>
        <w:fldChar w:fldCharType="separate"/>
      </w:r>
      <w:r>
        <w:rPr>
          <w:rFonts w:ascii="Calibri" w:hAnsi="Calibri"/>
        </w:rPr>
        <w:t>8</w:t>
      </w:r>
      <w:r>
        <w:rPr>
          <w:rFonts w:ascii="Calibri" w:hAnsi="Calibri"/>
        </w:rPr>
        <w:fldChar w:fldCharType="end"/>
      </w:r>
      <w:r>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EF0EEF" w14:paraId="49B096AF"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539F9150" w14:textId="77777777" w:rsidR="00EF0EEF" w:rsidRDefault="00E23D2A">
            <w:pPr>
              <w:pStyle w:val="NoSpacing"/>
              <w:keepNext/>
              <w:spacing w:line="276" w:lineRule="auto"/>
              <w:rPr>
                <w:sz w:val="24"/>
                <w:szCs w:val="24"/>
              </w:rPr>
            </w:pPr>
            <w:r>
              <w:rPr>
                <w:sz w:val="24"/>
                <w:szCs w:val="24"/>
              </w:rPr>
              <w:t>Section</w:t>
            </w:r>
          </w:p>
        </w:tc>
        <w:tc>
          <w:tcPr>
            <w:tcW w:w="3431" w:type="pct"/>
          </w:tcPr>
          <w:p w14:paraId="2B968D1F" w14:textId="77777777" w:rsidR="00EF0EEF" w:rsidRDefault="00E23D2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EF0EEF" w14:paraId="0CEF69AD" w14:textId="77777777" w:rsidTr="00EF0EEF">
        <w:tc>
          <w:tcPr>
            <w:cnfStyle w:val="001000000000" w:firstRow="0" w:lastRow="0" w:firstColumn="1" w:lastColumn="0" w:oddVBand="0" w:evenVBand="0" w:oddHBand="0" w:evenHBand="0" w:firstRowFirstColumn="0" w:firstRowLastColumn="0" w:lastRowFirstColumn="0" w:lastRowLastColumn="0"/>
            <w:tcW w:w="1569" w:type="pct"/>
          </w:tcPr>
          <w:p w14:paraId="169188CD" w14:textId="77777777" w:rsidR="00EF0EEF" w:rsidRDefault="00E23D2A">
            <w:pPr>
              <w:pStyle w:val="NoSpacing"/>
              <w:keepNext/>
              <w:spacing w:line="276" w:lineRule="auto"/>
              <w:rPr>
                <w:sz w:val="24"/>
                <w:szCs w:val="24"/>
              </w:rPr>
            </w:pPr>
            <w:r>
              <w:rPr>
                <w:sz w:val="24"/>
                <w:szCs w:val="24"/>
              </w:rPr>
              <w:t>Form A – Details of Applicant</w:t>
            </w:r>
          </w:p>
        </w:tc>
        <w:tc>
          <w:tcPr>
            <w:tcW w:w="3431" w:type="pct"/>
          </w:tcPr>
          <w:p w14:paraId="6839D00D" w14:textId="77777777" w:rsidR="00EF0EEF" w:rsidRDefault="00E23D2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tells us about you and your organisation and who is applying, including any sub-contractors supporting you.</w:t>
            </w:r>
          </w:p>
        </w:tc>
      </w:tr>
      <w:tr w:rsidR="00EF0EEF" w14:paraId="63055DE5" w14:textId="77777777" w:rsidTr="00EF0EEF">
        <w:tc>
          <w:tcPr>
            <w:cnfStyle w:val="001000000000" w:firstRow="0" w:lastRow="0" w:firstColumn="1" w:lastColumn="0" w:oddVBand="0" w:evenVBand="0" w:oddHBand="0" w:evenHBand="0" w:firstRowFirstColumn="0" w:firstRowLastColumn="0" w:lastRowFirstColumn="0" w:lastRowLastColumn="0"/>
            <w:tcW w:w="1569" w:type="pct"/>
          </w:tcPr>
          <w:p w14:paraId="57B5DB5A" w14:textId="77777777" w:rsidR="00EF0EEF" w:rsidRDefault="00E23D2A">
            <w:pPr>
              <w:pStyle w:val="NoSpacing"/>
              <w:spacing w:line="276" w:lineRule="auto"/>
              <w:rPr>
                <w:sz w:val="24"/>
                <w:szCs w:val="24"/>
              </w:rPr>
            </w:pPr>
            <w:r>
              <w:rPr>
                <w:sz w:val="24"/>
                <w:szCs w:val="24"/>
              </w:rPr>
              <w:t>Form B – Grounds for exclusion</w:t>
            </w:r>
          </w:p>
        </w:tc>
        <w:tc>
          <w:tcPr>
            <w:tcW w:w="3431" w:type="pct"/>
          </w:tcPr>
          <w:p w14:paraId="76ACECCD" w14:textId="77777777" w:rsidR="00EF0EEF" w:rsidRDefault="00E23D2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tells us whether there are any grounds under which we will have to exclude you, and any sub-contractors you might rely on to deliver the contract, from bidding. </w:t>
            </w:r>
          </w:p>
        </w:tc>
      </w:tr>
      <w:tr w:rsidR="00EF0EEF" w14:paraId="52ADD73A" w14:textId="77777777" w:rsidTr="00EF0EEF">
        <w:tc>
          <w:tcPr>
            <w:cnfStyle w:val="001000000000" w:firstRow="0" w:lastRow="0" w:firstColumn="1" w:lastColumn="0" w:oddVBand="0" w:evenVBand="0" w:oddHBand="0" w:evenHBand="0" w:firstRowFirstColumn="0" w:firstRowLastColumn="0" w:lastRowFirstColumn="0" w:lastRowLastColumn="0"/>
            <w:tcW w:w="1569" w:type="pct"/>
          </w:tcPr>
          <w:p w14:paraId="5FF009E8" w14:textId="77777777" w:rsidR="00EF0EEF" w:rsidRDefault="00E23D2A">
            <w:pPr>
              <w:pStyle w:val="NoSpacing"/>
              <w:spacing w:line="276" w:lineRule="auto"/>
              <w:rPr>
                <w:sz w:val="24"/>
                <w:szCs w:val="24"/>
              </w:rPr>
            </w:pPr>
            <w:r>
              <w:rPr>
                <w:sz w:val="24"/>
                <w:szCs w:val="24"/>
              </w:rPr>
              <w:t>Form C – Compliance with minimum Standards</w:t>
            </w:r>
          </w:p>
        </w:tc>
        <w:tc>
          <w:tcPr>
            <w:tcW w:w="3431" w:type="pct"/>
          </w:tcPr>
          <w:p w14:paraId="16B902D1"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your experience and whether you hold the relevant experience and registrations where necessary. It includes minimum standards such as finance and Health and Safety and other checks where relevant to the contract. </w:t>
            </w:r>
          </w:p>
        </w:tc>
      </w:tr>
      <w:tr w:rsidR="00EF0EEF" w14:paraId="0C5E6A01" w14:textId="77777777" w:rsidTr="00EF0EEF">
        <w:tc>
          <w:tcPr>
            <w:cnfStyle w:val="001000000000" w:firstRow="0" w:lastRow="0" w:firstColumn="1" w:lastColumn="0" w:oddVBand="0" w:evenVBand="0" w:oddHBand="0" w:evenHBand="0" w:firstRowFirstColumn="0" w:firstRowLastColumn="0" w:lastRowFirstColumn="0" w:lastRowLastColumn="0"/>
            <w:tcW w:w="1569" w:type="pct"/>
          </w:tcPr>
          <w:p w14:paraId="7226BAF6" w14:textId="77777777" w:rsidR="00EF0EEF" w:rsidRDefault="00E23D2A">
            <w:pPr>
              <w:spacing w:before="0" w:after="0"/>
              <w:rPr>
                <w:sz w:val="24"/>
                <w:szCs w:val="24"/>
              </w:rPr>
            </w:pPr>
            <w:r>
              <w:rPr>
                <w:sz w:val="24"/>
                <w:szCs w:val="24"/>
              </w:rPr>
              <w:t>Form D – Willingness and ability to comply with contractual requirements</w:t>
            </w:r>
          </w:p>
        </w:tc>
        <w:tc>
          <w:tcPr>
            <w:tcW w:w="3431" w:type="pct"/>
          </w:tcPr>
          <w:p w14:paraId="52DF68FA"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checks whether you are prepared to enter in to the contract without change and whether you hold the relevant insurances.</w:t>
            </w:r>
          </w:p>
          <w:p w14:paraId="5FCB112A"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r>
      <w:tr w:rsidR="00EF0EEF" w14:paraId="36DB4EC6" w14:textId="77777777" w:rsidTr="00EF0EEF">
        <w:tc>
          <w:tcPr>
            <w:cnfStyle w:val="001000000000" w:firstRow="0" w:lastRow="0" w:firstColumn="1" w:lastColumn="0" w:oddVBand="0" w:evenVBand="0" w:oddHBand="0" w:evenHBand="0" w:firstRowFirstColumn="0" w:firstRowLastColumn="0" w:lastRowFirstColumn="0" w:lastRowLastColumn="0"/>
            <w:tcW w:w="1569" w:type="pct"/>
          </w:tcPr>
          <w:p w14:paraId="1D155180" w14:textId="77777777" w:rsidR="00EF0EEF" w:rsidRDefault="00E23D2A">
            <w:pPr>
              <w:pStyle w:val="NoSpacing"/>
              <w:spacing w:line="276" w:lineRule="auto"/>
              <w:rPr>
                <w:sz w:val="24"/>
                <w:szCs w:val="24"/>
              </w:rPr>
            </w:pPr>
            <w:r>
              <w:rPr>
                <w:sz w:val="24"/>
                <w:szCs w:val="24"/>
              </w:rPr>
              <w:t>Form E – Shortlisting questions</w:t>
            </w:r>
          </w:p>
        </w:tc>
        <w:tc>
          <w:tcPr>
            <w:tcW w:w="3431" w:type="pct"/>
          </w:tcPr>
          <w:p w14:paraId="55E46AA0" w14:textId="77777777" w:rsidR="00EF0EEF" w:rsidRDefault="00E23D2A">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is a form used for shortlisting applicants and is only used in staged procurements. This form is not being used for this procurement.</w:t>
            </w:r>
          </w:p>
        </w:tc>
      </w:tr>
      <w:tr w:rsidR="00EF0EEF" w14:paraId="7595CDF5" w14:textId="77777777" w:rsidTr="00EF0EEF">
        <w:tc>
          <w:tcPr>
            <w:cnfStyle w:val="001000000000" w:firstRow="0" w:lastRow="0" w:firstColumn="1" w:lastColumn="0" w:oddVBand="0" w:evenVBand="0" w:oddHBand="0" w:evenHBand="0" w:firstRowFirstColumn="0" w:firstRowLastColumn="0" w:lastRowFirstColumn="0" w:lastRowLastColumn="0"/>
            <w:tcW w:w="1569" w:type="pct"/>
          </w:tcPr>
          <w:p w14:paraId="1669C2D2" w14:textId="77777777" w:rsidR="00EF0EEF" w:rsidRDefault="00E23D2A">
            <w:pPr>
              <w:pStyle w:val="NoSpacing"/>
              <w:spacing w:line="276" w:lineRule="auto"/>
              <w:rPr>
                <w:sz w:val="24"/>
                <w:szCs w:val="24"/>
              </w:rPr>
            </w:pPr>
            <w:r>
              <w:rPr>
                <w:sz w:val="24"/>
                <w:szCs w:val="24"/>
              </w:rPr>
              <w:t>Form F – Quality</w:t>
            </w:r>
          </w:p>
        </w:tc>
        <w:tc>
          <w:tcPr>
            <w:tcW w:w="3431" w:type="pct"/>
          </w:tcPr>
          <w:p w14:paraId="7263B14D" w14:textId="77777777" w:rsidR="00EF0EEF" w:rsidRDefault="00E23D2A">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seeks to determine how you will deliver the contract.</w:t>
            </w:r>
          </w:p>
        </w:tc>
      </w:tr>
      <w:tr w:rsidR="00EF0EEF" w14:paraId="12A4EE6A" w14:textId="77777777" w:rsidTr="00EF0EEF">
        <w:tc>
          <w:tcPr>
            <w:cnfStyle w:val="001000000000" w:firstRow="0" w:lastRow="0" w:firstColumn="1" w:lastColumn="0" w:oddVBand="0" w:evenVBand="0" w:oddHBand="0" w:evenHBand="0" w:firstRowFirstColumn="0" w:firstRowLastColumn="0" w:lastRowFirstColumn="0" w:lastRowLastColumn="0"/>
            <w:tcW w:w="1569" w:type="pct"/>
          </w:tcPr>
          <w:p w14:paraId="0F0B1AEE" w14:textId="77777777" w:rsidR="00EF0EEF" w:rsidRDefault="00E23D2A">
            <w:pPr>
              <w:pStyle w:val="NoSpacing"/>
              <w:spacing w:line="276" w:lineRule="auto"/>
              <w:rPr>
                <w:sz w:val="24"/>
                <w:szCs w:val="24"/>
              </w:rPr>
            </w:pPr>
            <w:r>
              <w:rPr>
                <w:sz w:val="24"/>
                <w:szCs w:val="24"/>
              </w:rPr>
              <w:t xml:space="preserve">Form G – Price </w:t>
            </w:r>
          </w:p>
        </w:tc>
        <w:tc>
          <w:tcPr>
            <w:tcW w:w="3431" w:type="pct"/>
          </w:tcPr>
          <w:p w14:paraId="3814D7BB" w14:textId="77777777" w:rsidR="00EF0EEF" w:rsidRDefault="00E23D2A">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about price, but price is not being assessed in this procurement. </w:t>
            </w:r>
          </w:p>
        </w:tc>
      </w:tr>
      <w:tr w:rsidR="00EF0EEF" w14:paraId="3FFFE476" w14:textId="77777777" w:rsidTr="00EF0EEF">
        <w:tc>
          <w:tcPr>
            <w:cnfStyle w:val="001000000000" w:firstRow="0" w:lastRow="0" w:firstColumn="1" w:lastColumn="0" w:oddVBand="0" w:evenVBand="0" w:oddHBand="0" w:evenHBand="0" w:firstRowFirstColumn="0" w:firstRowLastColumn="0" w:lastRowFirstColumn="0" w:lastRowLastColumn="0"/>
            <w:tcW w:w="1569" w:type="pct"/>
          </w:tcPr>
          <w:p w14:paraId="5C5B04F0" w14:textId="77777777" w:rsidR="00EF0EEF" w:rsidRDefault="00E23D2A">
            <w:pPr>
              <w:pStyle w:val="NoSpacing"/>
              <w:spacing w:line="276" w:lineRule="auto"/>
              <w:rPr>
                <w:sz w:val="24"/>
                <w:szCs w:val="24"/>
              </w:rPr>
            </w:pPr>
            <w:r>
              <w:rPr>
                <w:sz w:val="24"/>
                <w:szCs w:val="24"/>
              </w:rPr>
              <w:t>Form Z – Applicant’s checklist and declaration</w:t>
            </w:r>
          </w:p>
          <w:p w14:paraId="2AD96061" w14:textId="77777777" w:rsidR="00EF0EEF" w:rsidRDefault="00EF0EEF">
            <w:pPr>
              <w:pStyle w:val="NoSpacing"/>
              <w:spacing w:line="276" w:lineRule="auto"/>
              <w:rPr>
                <w:sz w:val="24"/>
                <w:szCs w:val="24"/>
              </w:rPr>
            </w:pPr>
          </w:p>
        </w:tc>
        <w:tc>
          <w:tcPr>
            <w:tcW w:w="3431" w:type="pct"/>
          </w:tcPr>
          <w:p w14:paraId="70532002"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56EC66E5" w14:textId="77777777" w:rsidR="00EF0EEF" w:rsidRDefault="00EF0EEF">
      <w:pPr>
        <w:pStyle w:val="listparagraph0"/>
        <w:keepNext/>
        <w:tabs>
          <w:tab w:val="num" w:pos="2160"/>
        </w:tabs>
        <w:spacing w:before="120" w:beforeAutospacing="0" w:after="120" w:afterAutospacing="0" w:line="252" w:lineRule="auto"/>
        <w:rPr>
          <w:rFonts w:ascii="Calibri" w:hAnsi="Calibri"/>
        </w:rPr>
      </w:pPr>
    </w:p>
    <w:p w14:paraId="46344BD6"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following documents are 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EF0EEF" w14:paraId="1F2B3BA7" w14:textId="77777777">
        <w:tc>
          <w:tcPr>
            <w:tcW w:w="1569" w:type="pct"/>
          </w:tcPr>
          <w:p w14:paraId="5F4E391E" w14:textId="77777777" w:rsidR="00EF0EEF" w:rsidRDefault="00E23D2A">
            <w:pPr>
              <w:pStyle w:val="NoSpacing"/>
              <w:keepNext/>
              <w:spacing w:line="276" w:lineRule="auto"/>
              <w:rPr>
                <w:b/>
                <w:sz w:val="24"/>
                <w:szCs w:val="24"/>
              </w:rPr>
            </w:pPr>
            <w:r>
              <w:rPr>
                <w:b/>
                <w:sz w:val="24"/>
                <w:szCs w:val="24"/>
              </w:rPr>
              <w:lastRenderedPageBreak/>
              <w:t>Section</w:t>
            </w:r>
          </w:p>
        </w:tc>
        <w:tc>
          <w:tcPr>
            <w:tcW w:w="3431" w:type="pct"/>
          </w:tcPr>
          <w:p w14:paraId="56F20EB6" w14:textId="77777777" w:rsidR="00EF0EEF" w:rsidRDefault="00E23D2A">
            <w:pPr>
              <w:pStyle w:val="NoSpacing"/>
              <w:keepNext/>
              <w:spacing w:line="276" w:lineRule="auto"/>
              <w:rPr>
                <w:b/>
                <w:sz w:val="24"/>
                <w:szCs w:val="24"/>
              </w:rPr>
            </w:pPr>
            <w:r>
              <w:rPr>
                <w:b/>
                <w:sz w:val="24"/>
                <w:szCs w:val="24"/>
              </w:rPr>
              <w:t>Purpose</w:t>
            </w:r>
          </w:p>
        </w:tc>
      </w:tr>
      <w:tr w:rsidR="00EF0EEF" w14:paraId="23C380CC" w14:textId="77777777">
        <w:tc>
          <w:tcPr>
            <w:tcW w:w="1569" w:type="pct"/>
          </w:tcPr>
          <w:p w14:paraId="589C3FD9" w14:textId="77777777" w:rsidR="00EF0EEF" w:rsidRDefault="00E23D2A">
            <w:pPr>
              <w:pStyle w:val="NoSpacing"/>
              <w:keepNext/>
              <w:spacing w:line="276" w:lineRule="auto"/>
              <w:rPr>
                <w:sz w:val="24"/>
                <w:szCs w:val="24"/>
              </w:rPr>
            </w:pPr>
            <w:r>
              <w:rPr>
                <w:sz w:val="24"/>
                <w:szCs w:val="24"/>
              </w:rPr>
              <w:t xml:space="preserve">Terms and Conditions </w:t>
            </w:r>
          </w:p>
        </w:tc>
        <w:tc>
          <w:tcPr>
            <w:tcW w:w="3431" w:type="pct"/>
          </w:tcPr>
          <w:p w14:paraId="7D4A3AED" w14:textId="77777777" w:rsidR="00EF0EEF" w:rsidRDefault="00E23D2A">
            <w:pPr>
              <w:pStyle w:val="NoSpacing"/>
              <w:keepNext/>
              <w:spacing w:line="276" w:lineRule="auto"/>
              <w:rPr>
                <w:sz w:val="24"/>
                <w:szCs w:val="24"/>
              </w:rPr>
            </w:pPr>
            <w:r>
              <w:rPr>
                <w:sz w:val="24"/>
                <w:szCs w:val="24"/>
              </w:rPr>
              <w:t>The terms and conditions referred to in the Contract Data</w:t>
            </w:r>
          </w:p>
        </w:tc>
      </w:tr>
      <w:tr w:rsidR="00EF0EEF" w14:paraId="215468EA" w14:textId="77777777">
        <w:tc>
          <w:tcPr>
            <w:tcW w:w="1569" w:type="pct"/>
          </w:tcPr>
          <w:p w14:paraId="1E30DEC3" w14:textId="77777777" w:rsidR="00EF0EEF" w:rsidRDefault="00E23D2A">
            <w:pPr>
              <w:pStyle w:val="NoSpacing"/>
              <w:spacing w:line="276" w:lineRule="auto"/>
              <w:rPr>
                <w:sz w:val="24"/>
                <w:szCs w:val="24"/>
              </w:rPr>
            </w:pPr>
            <w:r>
              <w:rPr>
                <w:sz w:val="24"/>
                <w:szCs w:val="24"/>
              </w:rPr>
              <w:t>Specification and requirements</w:t>
            </w:r>
          </w:p>
        </w:tc>
        <w:tc>
          <w:tcPr>
            <w:tcW w:w="3431" w:type="pct"/>
          </w:tcPr>
          <w:p w14:paraId="53DEB1B6" w14:textId="77777777" w:rsidR="00EF0EEF" w:rsidRDefault="00E23D2A">
            <w:pPr>
              <w:pStyle w:val="NoSpacing"/>
              <w:spacing w:line="276" w:lineRule="auto"/>
              <w:rPr>
                <w:sz w:val="24"/>
                <w:szCs w:val="24"/>
              </w:rPr>
            </w:pPr>
            <w:r>
              <w:rPr>
                <w:sz w:val="24"/>
                <w:szCs w:val="24"/>
              </w:rPr>
              <w:t>Tells you about the context for this procurement and the specification for the goods and/or services we require. This forms a Schedule of the Contract.</w:t>
            </w:r>
          </w:p>
        </w:tc>
      </w:tr>
      <w:tr w:rsidR="00EF0EEF" w14:paraId="09C8D971" w14:textId="77777777" w:rsidTr="0093670E">
        <w:tc>
          <w:tcPr>
            <w:tcW w:w="1569" w:type="pct"/>
          </w:tcPr>
          <w:p w14:paraId="3E498BA9" w14:textId="77777777" w:rsidR="00EF0EEF" w:rsidRDefault="00E23D2A">
            <w:pPr>
              <w:pStyle w:val="NoSpacing"/>
              <w:spacing w:line="276" w:lineRule="auto"/>
              <w:rPr>
                <w:sz w:val="24"/>
                <w:szCs w:val="24"/>
              </w:rPr>
            </w:pPr>
            <w:r>
              <w:rPr>
                <w:sz w:val="24"/>
                <w:szCs w:val="24"/>
              </w:rPr>
              <w:t>Appendix 1 - Outcomes and Measures</w:t>
            </w:r>
          </w:p>
        </w:tc>
        <w:tc>
          <w:tcPr>
            <w:tcW w:w="3431" w:type="pct"/>
          </w:tcPr>
          <w:p w14:paraId="267FA425" w14:textId="77777777" w:rsidR="00EF0EEF" w:rsidRDefault="00E23D2A">
            <w:pPr>
              <w:pStyle w:val="NoSpacing"/>
              <w:spacing w:line="276" w:lineRule="auto"/>
              <w:rPr>
                <w:sz w:val="24"/>
                <w:szCs w:val="24"/>
              </w:rPr>
            </w:pPr>
            <w:r>
              <w:rPr>
                <w:sz w:val="24"/>
                <w:szCs w:val="24"/>
              </w:rPr>
              <w:t>Example of a three-year monitoring, evaluation, and reporting framework, which will guide our performance benchmarks and ensure continuous improvement.</w:t>
            </w:r>
          </w:p>
        </w:tc>
      </w:tr>
      <w:tr w:rsidR="00EF0EEF" w14:paraId="668133D4" w14:textId="77777777" w:rsidTr="0093670E">
        <w:tc>
          <w:tcPr>
            <w:tcW w:w="1569" w:type="pct"/>
          </w:tcPr>
          <w:p w14:paraId="794A67CA" w14:textId="77777777" w:rsidR="00EF0EEF" w:rsidRDefault="00E23D2A">
            <w:pPr>
              <w:pStyle w:val="NoSpacing"/>
              <w:spacing w:line="276" w:lineRule="auto"/>
              <w:rPr>
                <w:sz w:val="24"/>
                <w:szCs w:val="24"/>
              </w:rPr>
            </w:pPr>
            <w:r>
              <w:rPr>
                <w:sz w:val="24"/>
                <w:szCs w:val="24"/>
              </w:rPr>
              <w:t>Appendix 2 - Knowing the Community</w:t>
            </w:r>
          </w:p>
        </w:tc>
        <w:tc>
          <w:tcPr>
            <w:tcW w:w="3431" w:type="pct"/>
          </w:tcPr>
          <w:p w14:paraId="367CA2E0" w14:textId="77777777" w:rsidR="00EF0EEF" w:rsidRDefault="00E23D2A">
            <w:pPr>
              <w:pStyle w:val="NoSpacing"/>
              <w:spacing w:line="276" w:lineRule="auto"/>
              <w:rPr>
                <w:sz w:val="24"/>
                <w:szCs w:val="24"/>
              </w:rPr>
            </w:pPr>
            <w:r>
              <w:rPr>
                <w:sz w:val="24"/>
                <w:szCs w:val="24"/>
              </w:rPr>
              <w:t>To plan effective interventions, providers delivering interventions will need to take a strength based approach to the population, knowing the challenges and opportunities of the population and community, combined with up to date knowledge and expertise of effective prevention interventions.  This appendix provides some information to help formulate this, but is not exhaustive.</w:t>
            </w:r>
          </w:p>
        </w:tc>
      </w:tr>
    </w:tbl>
    <w:p w14:paraId="05AE3EA9" w14:textId="77777777" w:rsidR="00EF0EEF" w:rsidRDefault="00EF0EEF">
      <w:pPr>
        <w:pStyle w:val="Level2"/>
        <w:outlineLvl w:val="9"/>
        <w:rPr>
          <w:b w:val="0"/>
          <w:sz w:val="24"/>
          <w:szCs w:val="24"/>
          <w:u w:val="none"/>
        </w:rPr>
      </w:pPr>
    </w:p>
    <w:p w14:paraId="08A6896D"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Obligation to consider Small and Medium Enterprises</w:t>
      </w:r>
    </w:p>
    <w:p w14:paraId="77F2DEA1" w14:textId="17488346" w:rsidR="00EF0EEF" w:rsidRDefault="00E23D2A">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Council has considered SMEs </w:t>
      </w:r>
      <w:r w:rsidR="00A42A95">
        <w:rPr>
          <w:rFonts w:ascii="Calibri" w:hAnsi="Calibri"/>
        </w:rPr>
        <w:t>and the following applies:-</w:t>
      </w:r>
    </w:p>
    <w:p w14:paraId="3B53C3FE" w14:textId="77777777" w:rsidR="00EF0EEF" w:rsidRDefault="00E23D2A" w:rsidP="005D33E7">
      <w:pPr>
        <w:pStyle w:val="listparagraph0"/>
        <w:numPr>
          <w:ilvl w:val="0"/>
          <w:numId w:val="36"/>
        </w:numPr>
        <w:spacing w:before="120" w:beforeAutospacing="0" w:after="120" w:afterAutospacing="0" w:line="252" w:lineRule="auto"/>
        <w:rPr>
          <w:rFonts w:ascii="Calibri" w:hAnsi="Calibri"/>
        </w:rPr>
      </w:pPr>
      <w:r>
        <w:rPr>
          <w:rFonts w:ascii="Calibri" w:hAnsi="Calibri"/>
        </w:rPr>
        <w:t>The procurement has been lotted; and</w:t>
      </w:r>
    </w:p>
    <w:p w14:paraId="1792CAB5" w14:textId="77777777" w:rsidR="00EF0EEF" w:rsidRDefault="00E23D2A" w:rsidP="005D33E7">
      <w:pPr>
        <w:pStyle w:val="listparagraph0"/>
        <w:numPr>
          <w:ilvl w:val="0"/>
          <w:numId w:val="36"/>
        </w:numPr>
        <w:spacing w:before="120" w:beforeAutospacing="0" w:after="120" w:afterAutospacing="0" w:line="252" w:lineRule="auto"/>
        <w:rPr>
          <w:rFonts w:ascii="Calibri" w:hAnsi="Calibri"/>
        </w:rPr>
      </w:pPr>
      <w:r>
        <w:rPr>
          <w:rFonts w:ascii="Calibri" w:hAnsi="Calibri"/>
        </w:rPr>
        <w:t>Insurance requirements within the tender have been assessed as fair against the subject matter of the contract; and</w:t>
      </w:r>
    </w:p>
    <w:p w14:paraId="757736A6" w14:textId="77777777" w:rsidR="00EF0EEF" w:rsidRDefault="00E23D2A" w:rsidP="005D33E7">
      <w:pPr>
        <w:pStyle w:val="listparagraph0"/>
        <w:numPr>
          <w:ilvl w:val="0"/>
          <w:numId w:val="36"/>
        </w:numPr>
        <w:spacing w:before="120" w:beforeAutospacing="0" w:after="120" w:afterAutospacing="0" w:line="252" w:lineRule="auto"/>
        <w:rPr>
          <w:rFonts w:ascii="Calibri" w:hAnsi="Calibri"/>
        </w:rPr>
      </w:pPr>
      <w:r>
        <w:rPr>
          <w:rFonts w:ascii="Calibri" w:hAnsi="Calibri"/>
        </w:rPr>
        <w:t>Insurance at the levels required is not expected to be purchased until a contract is awarded; and</w:t>
      </w:r>
    </w:p>
    <w:p w14:paraId="797887A5" w14:textId="77777777" w:rsidR="00EF0EEF" w:rsidRDefault="00E23D2A" w:rsidP="005D33E7">
      <w:pPr>
        <w:pStyle w:val="listparagraph0"/>
        <w:numPr>
          <w:ilvl w:val="0"/>
          <w:numId w:val="36"/>
        </w:numPr>
        <w:spacing w:before="120" w:beforeAutospacing="0" w:after="120" w:afterAutospacing="0" w:line="252" w:lineRule="auto"/>
        <w:rPr>
          <w:rFonts w:ascii="Calibri" w:hAnsi="Calibri"/>
        </w:rPr>
      </w:pPr>
      <w:r>
        <w:rPr>
          <w:rFonts w:ascii="Calibri" w:hAnsi="Calibri"/>
        </w:rPr>
        <w:t>Limits of liability in the contract have been assessed as reasonable against the subject matter and value of the contract; and</w:t>
      </w:r>
    </w:p>
    <w:p w14:paraId="1FF8C333" w14:textId="77777777" w:rsidR="00EF0EEF" w:rsidRDefault="00E23D2A" w:rsidP="005D33E7">
      <w:pPr>
        <w:pStyle w:val="listparagraph0"/>
        <w:numPr>
          <w:ilvl w:val="0"/>
          <w:numId w:val="36"/>
        </w:numPr>
        <w:spacing w:before="120" w:beforeAutospacing="0" w:after="120" w:afterAutospacing="0" w:line="252" w:lineRule="auto"/>
        <w:rPr>
          <w:rFonts w:ascii="Calibri" w:hAnsi="Calibri"/>
        </w:rPr>
      </w:pPr>
      <w:r>
        <w:rPr>
          <w:rFonts w:ascii="Calibri" w:hAnsi="Calibri"/>
        </w:rPr>
        <w:t>Performance management reporting is at the minimum required for the Council to be assured of effective delivery.</w:t>
      </w:r>
    </w:p>
    <w:p w14:paraId="2565318D" w14:textId="77777777" w:rsidR="00EF0EEF" w:rsidRDefault="00EF0EEF">
      <w:pPr>
        <w:pStyle w:val="Level2"/>
        <w:ind w:left="0" w:firstLine="0"/>
        <w:outlineLvl w:val="9"/>
        <w:rPr>
          <w:b w:val="0"/>
          <w:sz w:val="24"/>
          <w:szCs w:val="24"/>
          <w:u w:val="none"/>
        </w:rPr>
      </w:pPr>
    </w:p>
    <w:p w14:paraId="362AC6A4" w14:textId="77777777" w:rsidR="00EF0EEF" w:rsidRDefault="00E23D2A">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7" w:name="_Toc256000004"/>
      <w:bookmarkStart w:id="18" w:name="_Toc326234119"/>
      <w:bookmarkStart w:id="19" w:name="_Toc326241326"/>
      <w:bookmarkStart w:id="20" w:name="_Toc527015610"/>
      <w:r>
        <w:rPr>
          <w:rFonts w:asciiTheme="majorHAnsi" w:hAnsiTheme="majorHAnsi" w:cstheme="majorHAnsi"/>
          <w:color w:val="FFFFFF" w:themeColor="background1"/>
          <w:sz w:val="24"/>
          <w:szCs w:val="24"/>
        </w:rPr>
        <w:t>Advice and instructions to Applicants</w:t>
      </w:r>
      <w:bookmarkEnd w:id="17"/>
      <w:bookmarkEnd w:id="18"/>
      <w:bookmarkEnd w:id="19"/>
      <w:bookmarkEnd w:id="20"/>
    </w:p>
    <w:p w14:paraId="221341F2"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Issues to consider before bidding</w:t>
      </w:r>
    </w:p>
    <w:p w14:paraId="57D59583" w14:textId="77777777" w:rsidR="00EF0EEF" w:rsidRDefault="00E23D2A">
      <w:pPr>
        <w:pStyle w:val="listparagraph0"/>
        <w:tabs>
          <w:tab w:val="num" w:pos="2160"/>
        </w:tabs>
        <w:spacing w:before="120" w:beforeAutospacing="0" w:after="120" w:afterAutospacing="0" w:line="252" w:lineRule="auto"/>
        <w:rPr>
          <w:rFonts w:asciiTheme="minorHAnsi" w:hAnsiTheme="minorHAnsi"/>
        </w:rPr>
      </w:pPr>
      <w:r>
        <w:rPr>
          <w:rFonts w:asciiTheme="minorHAnsi" w:hAnsiTheme="minorHAnsi"/>
        </w:rPr>
        <w:t>We suggest that Applicants consider the following issues before deciding whether to bid:</w:t>
      </w:r>
    </w:p>
    <w:p w14:paraId="37D5B010" w14:textId="77777777" w:rsidR="00EF0EEF" w:rsidRDefault="00E23D2A">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Have you read the Specification and the minimum requirements in Form C, and are you able to provide the service? If you aren’t certain, ensure you seek early clarification.</w:t>
      </w:r>
    </w:p>
    <w:p w14:paraId="1BD017C0" w14:textId="77777777" w:rsidR="00EF0EEF" w:rsidRDefault="00E23D2A">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If there are strict deadlines for implementation or delivery, are you able to meet them? </w:t>
      </w:r>
    </w:p>
    <w:p w14:paraId="192BF499" w14:textId="77777777" w:rsidR="00EF0EEF" w:rsidRDefault="00E23D2A">
      <w:pPr>
        <w:pStyle w:val="listparagraph0"/>
        <w:numPr>
          <w:ilvl w:val="1"/>
          <w:numId w:val="5"/>
        </w:numPr>
        <w:tabs>
          <w:tab w:val="clear" w:pos="1440"/>
          <w:tab w:val="num" w:pos="709"/>
        </w:tabs>
        <w:spacing w:before="120" w:beforeAutospacing="0" w:after="120" w:afterAutospacing="0" w:line="252" w:lineRule="auto"/>
        <w:ind w:left="709"/>
        <w:rPr>
          <w:rFonts w:ascii="Calibri" w:hAnsi="Calibri"/>
        </w:rPr>
      </w:pPr>
      <w:r>
        <w:rPr>
          <w:rFonts w:ascii="Calibri" w:hAnsi="Calibri"/>
        </w:rPr>
        <w:lastRenderedPageBreak/>
        <w:t>Is there anything in the documents that you think would prevent you from bidding? If so, please request clarification to ensure there isn’t a miscommunication.</w:t>
      </w:r>
    </w:p>
    <w:p w14:paraId="46534EE0" w14:textId="77777777" w:rsidR="00EF0EEF" w:rsidRDefault="00E23D2A">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Tender preparation</w:t>
      </w:r>
    </w:p>
    <w:p w14:paraId="0505B12F" w14:textId="77777777" w:rsidR="00EF0EEF" w:rsidRDefault="00E23D2A">
      <w:pPr>
        <w:pStyle w:val="listparagraph0"/>
        <w:keepNext/>
        <w:spacing w:before="120" w:beforeAutospacing="0" w:after="120" w:afterAutospacing="0" w:line="252" w:lineRule="auto"/>
        <w:rPr>
          <w:rFonts w:ascii="Calibri" w:hAnsi="Calibri"/>
        </w:rPr>
      </w:pPr>
      <w:r>
        <w:rPr>
          <w:rFonts w:ascii="Calibri" w:hAnsi="Calibri"/>
        </w:rPr>
        <w:t>When preparing your tender, it is important to consider the following:</w:t>
      </w:r>
    </w:p>
    <w:p w14:paraId="466B0854" w14:textId="77777777" w:rsidR="00EF0EEF" w:rsidRDefault="00E23D2A" w:rsidP="005D33E7">
      <w:pPr>
        <w:pStyle w:val="listparagraph0"/>
        <w:keepNext/>
        <w:numPr>
          <w:ilvl w:val="0"/>
          <w:numId w:val="27"/>
        </w:numPr>
        <w:spacing w:before="120" w:beforeAutospacing="0" w:after="120" w:afterAutospacing="0" w:line="252" w:lineRule="auto"/>
        <w:ind w:left="709"/>
        <w:rPr>
          <w:rFonts w:ascii="Calibri" w:hAnsi="Calibri"/>
        </w:rPr>
      </w:pPr>
      <w:r>
        <w:rPr>
          <w:rFonts w:ascii="Calibri" w:hAnsi="Calibri"/>
        </w:rPr>
        <w:t>Have you read all the instructions, the documents attached and taken in to account any indicative budget provided in the documents or contract notice?</w:t>
      </w:r>
    </w:p>
    <w:p w14:paraId="132B5775" w14:textId="77777777" w:rsidR="00EF0EEF" w:rsidRDefault="00E23D2A" w:rsidP="005D33E7">
      <w:pPr>
        <w:pStyle w:val="listparagraph0"/>
        <w:keepNext/>
        <w:numPr>
          <w:ilvl w:val="0"/>
          <w:numId w:val="27"/>
        </w:numPr>
        <w:spacing w:before="120" w:beforeAutospacing="0" w:after="120" w:afterAutospacing="0" w:line="252" w:lineRule="auto"/>
        <w:ind w:left="709"/>
        <w:rPr>
          <w:rFonts w:ascii="Calibri" w:hAnsi="Calibri"/>
        </w:rPr>
      </w:pPr>
      <w:r>
        <w:rPr>
          <w:rFonts w:ascii="Calibri" w:hAnsi="Calibri"/>
        </w:rPr>
        <w:t xml:space="preserve">Are you registered on the Government’s Central Digital Platform, Find a Tender Service? More information is available at </w:t>
      </w:r>
      <w:hyperlink r:id="rId13" w:history="1">
        <w:r w:rsidR="00EF0EEF">
          <w:rPr>
            <w:rStyle w:val="Hyperlink"/>
            <w:rFonts w:ascii="Calibri" w:hAnsi="Calibri"/>
          </w:rPr>
          <w:t>Find a Tender Service</w:t>
        </w:r>
      </w:hyperlink>
      <w:r>
        <w:rPr>
          <w:rFonts w:ascii="Calibri" w:hAnsi="Calibri"/>
        </w:rPr>
        <w:t xml:space="preserve"> and </w:t>
      </w:r>
      <w:hyperlink r:id="rId14" w:history="1">
        <w:r w:rsidR="00EF0EEF">
          <w:rPr>
            <w:rStyle w:val="Hyperlink"/>
            <w:rFonts w:ascii="Calibri" w:hAnsi="Calibri"/>
          </w:rPr>
          <w:t>Central Digital Platform - factsheet (HTML) - GOV.UK</w:t>
        </w:r>
      </w:hyperlink>
      <w:r>
        <w:rPr>
          <w:rFonts w:ascii="Calibri" w:hAnsi="Calibri"/>
        </w:rPr>
        <w:t>.</w:t>
      </w:r>
    </w:p>
    <w:p w14:paraId="00C6EE49" w14:textId="77777777" w:rsidR="00EF0EEF" w:rsidRDefault="00E23D2A" w:rsidP="005D33E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 xml:space="preserve">Tenders should be clear and concise and in Form F must describe </w:t>
      </w:r>
      <w:r>
        <w:rPr>
          <w:rFonts w:ascii="Calibri" w:hAnsi="Calibri"/>
          <w:u w:val="single"/>
        </w:rPr>
        <w:t>how</w:t>
      </w:r>
      <w:r>
        <w:rPr>
          <w:rFonts w:ascii="Calibri" w:hAnsi="Calibri"/>
        </w:rPr>
        <w:t xml:space="preserve"> you will provide the service being tendered rather than just stating that you will provide the service. </w:t>
      </w:r>
    </w:p>
    <w:p w14:paraId="6AB024A2" w14:textId="77777777" w:rsidR="00EF0EEF" w:rsidRDefault="00E23D2A" w:rsidP="005D33E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027A4AF3" w14:textId="77777777" w:rsidR="00EF0EEF" w:rsidRDefault="00E23D2A" w:rsidP="005D33E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If the word count is causing you significant issues with answering a question thoroughly, please raise this as a clarification.</w:t>
      </w:r>
    </w:p>
    <w:p w14:paraId="289A0107" w14:textId="77777777" w:rsidR="00EF0EEF" w:rsidRDefault="00E23D2A" w:rsidP="005D33E7">
      <w:pPr>
        <w:pStyle w:val="listparagraph0"/>
        <w:numPr>
          <w:ilvl w:val="0"/>
          <w:numId w:val="27"/>
        </w:numPr>
        <w:spacing w:before="120" w:beforeAutospacing="0" w:after="120" w:afterAutospacing="0" w:line="252" w:lineRule="auto"/>
        <w:ind w:left="709"/>
        <w:rPr>
          <w:rFonts w:ascii="Calibri" w:hAnsi="Calibri"/>
        </w:rPr>
      </w:pPr>
      <w:r>
        <w:rPr>
          <w:rFonts w:ascii="Calibri" w:hAnsi="Calibri"/>
        </w:rPr>
        <w:t xml:space="preserve">Please note that the evaluation panel will be made up of people with different experiences and skills and you should take this into account when writing your response. </w:t>
      </w:r>
    </w:p>
    <w:p w14:paraId="37263E97"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Return of your application</w:t>
      </w:r>
    </w:p>
    <w:p w14:paraId="513BF78D" w14:textId="77777777" w:rsidR="00EF0EEF" w:rsidRDefault="00E23D2A" w:rsidP="005D33E7">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 xml:space="preserve">If you intend to submit a Tender, please ensure that you arrange to return the documents by the date and time stated. The Council is under no obligations to accept late tenders. </w:t>
      </w:r>
    </w:p>
    <w:p w14:paraId="0494CE1E" w14:textId="77777777" w:rsidR="00EF0EEF" w:rsidRDefault="00E23D2A" w:rsidP="005D33E7">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 xml:space="preserve">You do not need to submit any of the first section of this Invitation to Tender: you only need to submit the Forms from page </w:t>
      </w:r>
      <w:r>
        <w:rPr>
          <w:rFonts w:ascii="Calibri" w:hAnsi="Calibri"/>
        </w:rPr>
        <w:fldChar w:fldCharType="begin"/>
      </w:r>
      <w:r>
        <w:rPr>
          <w:rFonts w:ascii="Calibri" w:hAnsi="Calibri"/>
        </w:rPr>
        <w:instrText xml:space="preserve"> PAGEREF _Ref526761616 \h </w:instrText>
      </w:r>
      <w:r>
        <w:rPr>
          <w:rFonts w:ascii="Calibri" w:hAnsi="Calibri"/>
        </w:rPr>
      </w:r>
      <w:r>
        <w:rPr>
          <w:rFonts w:ascii="Calibri" w:hAnsi="Calibri"/>
        </w:rPr>
        <w:fldChar w:fldCharType="separate"/>
      </w:r>
      <w:r>
        <w:rPr>
          <w:rFonts w:ascii="Calibri" w:hAnsi="Calibri"/>
        </w:rPr>
        <w:t>27</w:t>
      </w:r>
      <w:r>
        <w:rPr>
          <w:rFonts w:ascii="Calibri" w:hAnsi="Calibri"/>
        </w:rPr>
        <w:fldChar w:fldCharType="end"/>
      </w:r>
      <w:r>
        <w:rPr>
          <w:rFonts w:ascii="Calibri" w:hAnsi="Calibri"/>
        </w:rPr>
        <w:t xml:space="preserve"> onwards.</w:t>
      </w:r>
    </w:p>
    <w:p w14:paraId="5BB40BF8" w14:textId="77777777" w:rsidR="00EF0EEF" w:rsidRDefault="00E23D2A" w:rsidP="005D33E7">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 xml:space="preserve">Please complete </w:t>
      </w:r>
      <w:r>
        <w:rPr>
          <w:rFonts w:ascii="Calibri" w:hAnsi="Calibri"/>
        </w:rPr>
        <w:fldChar w:fldCharType="begin"/>
      </w:r>
      <w:r>
        <w:rPr>
          <w:rFonts w:ascii="Calibri" w:hAnsi="Calibri"/>
        </w:rPr>
        <w:instrText xml:space="preserve"> REF _Ref526761616 \h  \* MERGEFORMAT </w:instrText>
      </w:r>
      <w:r>
        <w:rPr>
          <w:rFonts w:ascii="Calibri" w:hAnsi="Calibri"/>
        </w:rPr>
      </w:r>
      <w:r>
        <w:rPr>
          <w:rFonts w:ascii="Calibri" w:hAnsi="Calibri"/>
        </w:rPr>
        <w:fldChar w:fldCharType="separate"/>
      </w:r>
      <w:r>
        <w:rPr>
          <w:rFonts w:ascii="Calibri" w:hAnsi="Calibri"/>
        </w:rPr>
        <w:t>Part 1</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_Ref526761630 \h  \* MERGEFORMAT </w:instrText>
      </w:r>
      <w:r>
        <w:rPr>
          <w:rFonts w:ascii="Calibri" w:hAnsi="Calibri"/>
        </w:rPr>
      </w:r>
      <w:r>
        <w:rPr>
          <w:rFonts w:ascii="Calibri" w:hAnsi="Calibri"/>
        </w:rPr>
        <w:fldChar w:fldCharType="separate"/>
      </w:r>
      <w:r>
        <w:rPr>
          <w:rFonts w:ascii="Calibri" w:hAnsi="Calibri"/>
        </w:rPr>
        <w:t>Part 4</w:t>
      </w:r>
      <w:r>
        <w:rPr>
          <w:rFonts w:ascii="Calibri" w:hAnsi="Calibri"/>
        </w:rPr>
        <w:fldChar w:fldCharType="end"/>
      </w:r>
      <w:r>
        <w:rPr>
          <w:rFonts w:ascii="Calibri" w:hAnsi="Calibri"/>
        </w:rPr>
        <w:t xml:space="preserve"> of Form A and return it at the earliest opportunity if you intend to submit.</w:t>
      </w:r>
      <w:bookmarkStart w:id="21" w:name="_Hlk526774212"/>
      <w:bookmarkEnd w:id="21"/>
    </w:p>
    <w:p w14:paraId="253C1657" w14:textId="77777777" w:rsidR="00EF0EEF" w:rsidRDefault="00E23D2A">
      <w:pPr>
        <w:pStyle w:val="Level2"/>
        <w:spacing w:after="120"/>
        <w:outlineLvl w:val="9"/>
        <w:rPr>
          <w:spacing w:val="0"/>
          <w:sz w:val="24"/>
          <w:szCs w:val="24"/>
          <w:u w:val="none"/>
        </w:rPr>
      </w:pPr>
      <w:r>
        <w:rPr>
          <w:spacing w:val="0"/>
          <w:sz w:val="24"/>
          <w:szCs w:val="24"/>
          <w:u w:val="none"/>
        </w:rPr>
        <w:t>How to upload and submit your application</w:t>
      </w:r>
    </w:p>
    <w:p w14:paraId="0D31DB01" w14:textId="77777777" w:rsidR="00EF0EEF" w:rsidRDefault="00E23D2A" w:rsidP="005D33E7">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Log in to In-Tend and navigate to “My Tenders” under the “Tenders” tab near the top of the page. Locate the procurement that you are applying for and click “view details”.</w:t>
      </w:r>
    </w:p>
    <w:p w14:paraId="4CAB6F35" w14:textId="77777777" w:rsidR="00EF0EEF" w:rsidRDefault="00E23D2A" w:rsidP="005D33E7">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Click on the tab where you found the tender documents for download. Depending on the procurement this may be labelled as “Request to Participate”, “Conditions of Participation”, “ITT” or “Invitation to Tender”.</w:t>
      </w:r>
    </w:p>
    <w:p w14:paraId="67D626C8" w14:textId="77777777" w:rsidR="00EF0EEF" w:rsidRDefault="00E23D2A" w:rsidP="005D33E7">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 xml:space="preserve">Scroll down the page until you see a button in the centre of the screen entitled “Attach Documents”. Click on this and it will take you in to your computer to select and attach files. Select the file you need, click “Open” and it will upload the document to the screen. Repeat these actions until everything you wish to attach as </w:t>
      </w:r>
      <w:r>
        <w:rPr>
          <w:rFonts w:ascii="Calibri" w:hAnsi="Calibri"/>
        </w:rPr>
        <w:lastRenderedPageBreak/>
        <w:t>part of your application is displayed on the webpage, click on the “Submit Return” button.</w:t>
      </w:r>
    </w:p>
    <w:p w14:paraId="1D9AC164" w14:textId="77777777" w:rsidR="00EF0EEF" w:rsidRDefault="00E23D2A" w:rsidP="005D33E7">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If you have made a mistake or forgotten to upload a document, you can repeat this process. You may submit your application multiple times, but only the final submission will be evaluated.</w:t>
      </w:r>
    </w:p>
    <w:p w14:paraId="54F9E109" w14:textId="77777777" w:rsidR="00EF0EEF" w:rsidRDefault="00E23D2A" w:rsidP="005D33E7">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We advise that you leave plenty of time for upload and submission of your documents to allow for any possible problems with internet or power.</w:t>
      </w:r>
    </w:p>
    <w:p w14:paraId="113AE998" w14:textId="77777777" w:rsidR="00EF0EEF" w:rsidRDefault="00E23D2A">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2" w:name="_Ref137736543"/>
      <w:r>
        <w:rPr>
          <w:spacing w:val="15"/>
          <w:sz w:val="24"/>
          <w:szCs w:val="24"/>
        </w:rPr>
        <w:t>Instructions to Applicants</w:t>
      </w:r>
      <w:bookmarkEnd w:id="22"/>
    </w:p>
    <w:p w14:paraId="1C201F19" w14:textId="77777777" w:rsidR="00EF0EEF" w:rsidRDefault="00E23D2A">
      <w:pPr>
        <w:pStyle w:val="listparagraph0"/>
        <w:keepNext/>
        <w:tabs>
          <w:tab w:val="num" w:pos="2160"/>
        </w:tabs>
        <w:spacing w:before="120" w:beforeAutospacing="0" w:after="120" w:afterAutospacing="0" w:line="252" w:lineRule="auto"/>
        <w:rPr>
          <w:rFonts w:asciiTheme="minorHAnsi" w:hAnsiTheme="minorHAnsi"/>
        </w:rPr>
      </w:pPr>
      <w:r>
        <w:rPr>
          <w:rFonts w:asciiTheme="minorHAnsi" w:hAnsiTheme="minorHAnsi"/>
        </w:rPr>
        <w:t>Applicants must follow all the numbered instructions below.</w:t>
      </w:r>
    </w:p>
    <w:p w14:paraId="1755C260" w14:textId="77777777" w:rsidR="00EF0EEF" w:rsidRDefault="00E23D2A">
      <w:pPr>
        <w:pStyle w:val="Level2"/>
        <w:spacing w:after="120"/>
        <w:outlineLvl w:val="9"/>
        <w:rPr>
          <w:spacing w:val="0"/>
          <w:sz w:val="24"/>
          <w:szCs w:val="24"/>
          <w:u w:val="none"/>
        </w:rPr>
      </w:pPr>
      <w:bookmarkStart w:id="23" w:name="_Toc326234121"/>
      <w:r>
        <w:rPr>
          <w:spacing w:val="0"/>
          <w:sz w:val="24"/>
          <w:szCs w:val="24"/>
          <w:u w:val="none"/>
        </w:rPr>
        <w:t>First steps</w:t>
      </w:r>
      <w:bookmarkEnd w:id="23"/>
    </w:p>
    <w:p w14:paraId="500E8A81" w14:textId="77777777" w:rsidR="00EF0EEF" w:rsidRDefault="00E23D2A">
      <w:pPr>
        <w:pStyle w:val="ListParagraph"/>
        <w:keepNext/>
        <w:numPr>
          <w:ilvl w:val="0"/>
          <w:numId w:val="3"/>
        </w:numPr>
        <w:spacing w:before="0"/>
        <w:ind w:left="1440" w:hanging="1440"/>
        <w:contextualSpacing/>
        <w:rPr>
          <w:sz w:val="24"/>
          <w:szCs w:val="24"/>
        </w:rPr>
      </w:pPr>
      <w:r>
        <w:rPr>
          <w:sz w:val="24"/>
          <w:szCs w:val="24"/>
        </w:rPr>
        <w:t xml:space="preserve">If you take part in this procurement exercise you will be bound by the terms stated in the </w:t>
      </w:r>
      <w:r>
        <w:rPr>
          <w:sz w:val="24"/>
          <w:szCs w:val="24"/>
        </w:rPr>
        <w:fldChar w:fldCharType="begin"/>
      </w:r>
      <w:r>
        <w:rPr>
          <w:sz w:val="24"/>
          <w:szCs w:val="24"/>
        </w:rPr>
        <w:instrText xml:space="preserve"> REF _Ref526495772 \h  \* MERGEFORMAT </w:instrText>
      </w:r>
      <w:r>
        <w:rPr>
          <w:sz w:val="24"/>
          <w:szCs w:val="24"/>
        </w:rPr>
      </w:r>
      <w:r>
        <w:rPr>
          <w:sz w:val="24"/>
          <w:szCs w:val="24"/>
        </w:rPr>
        <w:fldChar w:fldCharType="separate"/>
      </w:r>
      <w:r>
        <w:rPr>
          <w:sz w:val="24"/>
          <w:szCs w:val="24"/>
        </w:rPr>
        <w:t>Important legal notice</w:t>
      </w:r>
      <w:r>
        <w:rPr>
          <w:sz w:val="24"/>
          <w:szCs w:val="24"/>
        </w:rPr>
        <w:fldChar w:fldCharType="end"/>
      </w:r>
      <w:r>
        <w:rPr>
          <w:sz w:val="24"/>
          <w:szCs w:val="24"/>
        </w:rPr>
        <w:t>. You should review this notice carefully.</w:t>
      </w:r>
    </w:p>
    <w:p w14:paraId="58E46874" w14:textId="77777777" w:rsidR="00EF0EEF" w:rsidRDefault="00E23D2A">
      <w:pPr>
        <w:pStyle w:val="ListParagraph"/>
        <w:numPr>
          <w:ilvl w:val="0"/>
          <w:numId w:val="3"/>
        </w:numPr>
        <w:spacing w:before="0"/>
        <w:ind w:left="1440" w:hanging="1440"/>
        <w:contextualSpacing/>
        <w:rPr>
          <w:sz w:val="24"/>
          <w:szCs w:val="24"/>
        </w:rPr>
      </w:pPr>
      <w:r>
        <w:rPr>
          <w:sz w:val="24"/>
          <w:szCs w:val="24"/>
        </w:rPr>
        <w:t xml:space="preserve">Applicants should view the Procurement Privacy Notice on the Council’s website </w:t>
      </w:r>
      <w:hyperlink r:id="rId15" w:history="1">
        <w:r w:rsidR="00EF0EEF">
          <w:rPr>
            <w:rStyle w:val="Hyperlink"/>
            <w:sz w:val="24"/>
            <w:szCs w:val="24"/>
          </w:rPr>
          <w:t>https://www.norfolk.gov.uk/what-we-do-and-how-we-work/open-data-fois-and-data-protection/data-protection/privacy-notices/procurement-service-privacy-notice</w:t>
        </w:r>
      </w:hyperlink>
      <w:r>
        <w:rPr>
          <w:sz w:val="24"/>
          <w:szCs w:val="24"/>
        </w:rPr>
        <w:t xml:space="preserve"> and must raise any concerns about the Privacy Notice and how personal information will be handled during the procurement process without delay.</w:t>
      </w:r>
    </w:p>
    <w:p w14:paraId="4D881211" w14:textId="77777777" w:rsidR="00EF0EEF" w:rsidRDefault="00E23D2A">
      <w:pPr>
        <w:pStyle w:val="ListParagraph"/>
        <w:numPr>
          <w:ilvl w:val="0"/>
          <w:numId w:val="3"/>
        </w:numPr>
        <w:spacing w:before="0" w:after="120"/>
        <w:ind w:left="1440" w:hanging="1440"/>
        <w:contextualSpacing/>
        <w:rPr>
          <w:sz w:val="24"/>
          <w:szCs w:val="24"/>
        </w:rPr>
      </w:pPr>
      <w:r>
        <w:rPr>
          <w:sz w:val="24"/>
          <w:szCs w:val="24"/>
        </w:rPr>
        <w:t>You must sign and return a Confidentiality Agreement so that we can release confidential data to you. Details are in the Procurement Process Data section below. You should send the original copy of the signed agreement in by post or scanned and submitted by In-Tend correspondence as soon as possible.</w:t>
      </w:r>
      <w:bookmarkStart w:id="24" w:name="_Toc326234122"/>
    </w:p>
    <w:p w14:paraId="7829ED8A" w14:textId="77777777" w:rsidR="00EF0EEF" w:rsidRDefault="00E23D2A">
      <w:pPr>
        <w:pStyle w:val="Level2"/>
        <w:spacing w:after="120"/>
        <w:ind w:left="0" w:firstLine="0"/>
        <w:outlineLvl w:val="9"/>
        <w:rPr>
          <w:spacing w:val="0"/>
          <w:sz w:val="24"/>
          <w:szCs w:val="24"/>
          <w:u w:val="none"/>
        </w:rPr>
      </w:pPr>
      <w:r>
        <w:rPr>
          <w:spacing w:val="0"/>
          <w:sz w:val="24"/>
          <w:szCs w:val="24"/>
          <w:u w:val="none"/>
        </w:rPr>
        <w:t>Language</w:t>
      </w:r>
    </w:p>
    <w:p w14:paraId="7B8ABF64" w14:textId="77777777" w:rsidR="00EF0EEF" w:rsidRDefault="00E23D2A">
      <w:pPr>
        <w:pStyle w:val="ListParagraph"/>
        <w:numPr>
          <w:ilvl w:val="0"/>
          <w:numId w:val="3"/>
        </w:numPr>
        <w:spacing w:before="120" w:after="120"/>
        <w:ind w:left="1440" w:hanging="1440"/>
        <w:rPr>
          <w:sz w:val="24"/>
          <w:szCs w:val="24"/>
        </w:rPr>
      </w:pPr>
      <w:r>
        <w:rPr>
          <w:sz w:val="24"/>
          <w:szCs w:val="24"/>
        </w:rPr>
        <w:t>All questions, notices, tenders, supporting documents and correspondence are to be submitted in English.</w:t>
      </w:r>
    </w:p>
    <w:p w14:paraId="14DD4DB3" w14:textId="77777777" w:rsidR="00EF0EEF" w:rsidRDefault="00E23D2A">
      <w:pPr>
        <w:pStyle w:val="Level2"/>
        <w:spacing w:after="120"/>
        <w:outlineLvl w:val="9"/>
        <w:rPr>
          <w:spacing w:val="0"/>
          <w:sz w:val="24"/>
          <w:szCs w:val="24"/>
          <w:u w:val="none"/>
        </w:rPr>
      </w:pPr>
      <w:r>
        <w:rPr>
          <w:spacing w:val="0"/>
          <w:sz w:val="24"/>
          <w:szCs w:val="24"/>
          <w:u w:val="none"/>
        </w:rPr>
        <w:t>TUPE</w:t>
      </w:r>
    </w:p>
    <w:p w14:paraId="08FA94F0" w14:textId="77777777" w:rsidR="00EF0EEF" w:rsidRPr="00824116" w:rsidRDefault="00E23D2A">
      <w:pPr>
        <w:pStyle w:val="ListParagraph"/>
        <w:keepLines/>
        <w:numPr>
          <w:ilvl w:val="0"/>
          <w:numId w:val="3"/>
        </w:numPr>
        <w:spacing w:before="0"/>
        <w:ind w:left="1440" w:hanging="1440"/>
        <w:contextualSpacing/>
        <w:rPr>
          <w:sz w:val="24"/>
          <w:szCs w:val="24"/>
        </w:rPr>
      </w:pPr>
      <w:r w:rsidRPr="00824116">
        <w:rPr>
          <w:sz w:val="24"/>
          <w:szCs w:val="24"/>
        </w:rPr>
        <w:t>It is the Council’s preliminary view that TUPE may apply in respect of some or all employees of the current providers.</w:t>
      </w:r>
    </w:p>
    <w:p w14:paraId="1030648D" w14:textId="77777777" w:rsidR="00EF0EEF" w:rsidRPr="00A9310D" w:rsidRDefault="00E23D2A">
      <w:pPr>
        <w:pStyle w:val="Level2"/>
        <w:spacing w:after="120"/>
        <w:outlineLvl w:val="9"/>
        <w:rPr>
          <w:b w:val="0"/>
          <w:spacing w:val="0"/>
          <w:sz w:val="24"/>
          <w:szCs w:val="24"/>
        </w:rPr>
      </w:pPr>
      <w:r w:rsidRPr="00A9310D">
        <w:rPr>
          <w:b w:val="0"/>
          <w:spacing w:val="0"/>
          <w:sz w:val="24"/>
          <w:szCs w:val="24"/>
        </w:rPr>
        <w:t>General</w:t>
      </w:r>
    </w:p>
    <w:p w14:paraId="2B8E32E4" w14:textId="77777777" w:rsidR="00EF0EEF" w:rsidRPr="00A9310D" w:rsidRDefault="00E23D2A">
      <w:pPr>
        <w:pStyle w:val="ListParagraph"/>
        <w:keepLines/>
        <w:numPr>
          <w:ilvl w:val="0"/>
          <w:numId w:val="3"/>
        </w:numPr>
        <w:spacing w:before="0" w:after="120"/>
        <w:ind w:left="1440" w:hanging="1440"/>
        <w:rPr>
          <w:sz w:val="24"/>
          <w:szCs w:val="24"/>
        </w:rPr>
      </w:pPr>
      <w:r w:rsidRPr="00A9310D">
        <w:rPr>
          <w:sz w:val="24"/>
          <w:szCs w:val="24"/>
        </w:rPr>
        <w:t>Applicants must ensure that the pension rights of the staff who will or are considered likely to transfer are protected and that this is demonstrated in their tender. Without limiting the general obligations described herein, the successful Applicant must comply with the specific obligations detailed in the contract attached at Appendix 1.</w:t>
      </w:r>
    </w:p>
    <w:p w14:paraId="09431B1D" w14:textId="77777777" w:rsidR="00EF0EEF" w:rsidRPr="00824116" w:rsidRDefault="00E23D2A">
      <w:pPr>
        <w:pStyle w:val="ListParagraph"/>
        <w:keepLines/>
        <w:numPr>
          <w:ilvl w:val="0"/>
          <w:numId w:val="3"/>
        </w:numPr>
        <w:spacing w:before="0" w:after="120"/>
        <w:ind w:left="1440" w:hanging="1440"/>
        <w:rPr>
          <w:sz w:val="24"/>
          <w:szCs w:val="24"/>
        </w:rPr>
      </w:pPr>
      <w:r w:rsidRPr="00824116">
        <w:rPr>
          <w:sz w:val="24"/>
          <w:szCs w:val="24"/>
        </w:rPr>
        <w:t>To assist Applicants, the Council has sought pension information from current provider(s) regarding those individuals considered by the current employer(s) as likely to be eligible to transfer to a successful Applicant in accordance with TUPE.</w:t>
      </w:r>
      <w:r w:rsidRPr="00824116">
        <w:rPr>
          <w:rFonts w:cs="Arial"/>
          <w:bCs/>
          <w:sz w:val="24"/>
          <w:szCs w:val="24"/>
          <w:lang w:eastAsia="en-GB"/>
        </w:rPr>
        <w:t xml:space="preserve"> </w:t>
      </w:r>
    </w:p>
    <w:p w14:paraId="6E73E98B" w14:textId="77777777" w:rsidR="00EF0EEF" w:rsidRDefault="00E23D2A">
      <w:pPr>
        <w:pStyle w:val="ListParagraph"/>
        <w:keepLines/>
        <w:numPr>
          <w:ilvl w:val="0"/>
          <w:numId w:val="3"/>
        </w:numPr>
        <w:spacing w:before="0" w:after="120"/>
        <w:ind w:left="1440" w:hanging="1440"/>
        <w:rPr>
          <w:sz w:val="24"/>
          <w:szCs w:val="24"/>
        </w:rPr>
      </w:pPr>
      <w:r>
        <w:rPr>
          <w:rFonts w:cs="Arial"/>
          <w:bCs/>
          <w:sz w:val="24"/>
          <w:szCs w:val="24"/>
          <w:lang w:eastAsia="en-GB"/>
        </w:rPr>
        <w:lastRenderedPageBreak/>
        <w:t>This section contains a summary only of the requirements relating to pensions. Applicants should not place any reliance on this information and must obtain their own independent professional advice.</w:t>
      </w:r>
    </w:p>
    <w:p w14:paraId="6FD37AAB" w14:textId="77777777" w:rsidR="00EF0EEF" w:rsidRDefault="00E23D2A">
      <w:pPr>
        <w:pStyle w:val="ListParagraph"/>
        <w:numPr>
          <w:ilvl w:val="0"/>
          <w:numId w:val="3"/>
        </w:numPr>
        <w:spacing w:before="0" w:after="120"/>
        <w:ind w:left="1440" w:hanging="1440"/>
        <w:rPr>
          <w:sz w:val="24"/>
          <w:szCs w:val="24"/>
        </w:rPr>
      </w:pPr>
      <w:bookmarkStart w:id="25" w:name="_Ref448312996"/>
      <w:r>
        <w:rPr>
          <w:sz w:val="24"/>
          <w:szCs w:val="24"/>
        </w:rPr>
        <w:t>The contractor is wholly liable for all redundancy and pension strain costs relating to any redundancies that occur after transfer.</w:t>
      </w:r>
      <w:bookmarkEnd w:id="25"/>
    </w:p>
    <w:p w14:paraId="1F15F805" w14:textId="77777777" w:rsidR="00EF0EEF" w:rsidRDefault="00E23D2A">
      <w:pPr>
        <w:pStyle w:val="ListParagraph"/>
        <w:numPr>
          <w:ilvl w:val="0"/>
          <w:numId w:val="3"/>
        </w:numPr>
        <w:spacing w:before="0" w:after="120"/>
        <w:ind w:left="1440" w:hanging="1440"/>
        <w:rPr>
          <w:sz w:val="24"/>
          <w:szCs w:val="24"/>
        </w:rPr>
      </w:pPr>
      <w:r>
        <w:rPr>
          <w:sz w:val="24"/>
          <w:szCs w:val="24"/>
        </w:rPr>
        <w:t>Applicants must make adequate financial provision in their pricing for any TUPE, redundancy and/or pension costs that they may incur from time to time including any cost that may arise from the requirements for them to comply with the specific obligations detailed in the contract attached as a separate document (Appendix 1).</w:t>
      </w:r>
    </w:p>
    <w:p w14:paraId="28D8A212" w14:textId="77777777" w:rsidR="00EF0EEF" w:rsidRDefault="00E23D2A">
      <w:pPr>
        <w:spacing w:before="120" w:after="120"/>
        <w:rPr>
          <w:sz w:val="24"/>
          <w:szCs w:val="24"/>
          <w:u w:val="single"/>
        </w:rPr>
      </w:pPr>
      <w:r>
        <w:rPr>
          <w:sz w:val="24"/>
          <w:szCs w:val="24"/>
          <w:u w:val="single"/>
        </w:rPr>
        <w:t>Money Purchase Pension Schemes</w:t>
      </w:r>
    </w:p>
    <w:p w14:paraId="19CE669B" w14:textId="77777777" w:rsidR="00EF0EEF" w:rsidRDefault="00E23D2A">
      <w:pPr>
        <w:pStyle w:val="ListParagraph"/>
        <w:numPr>
          <w:ilvl w:val="0"/>
          <w:numId w:val="3"/>
        </w:numPr>
        <w:spacing w:before="0" w:after="120"/>
        <w:ind w:left="1440" w:hanging="1440"/>
        <w:rPr>
          <w:sz w:val="24"/>
          <w:szCs w:val="24"/>
        </w:rPr>
      </w:pPr>
      <w:r>
        <w:rPr>
          <w:sz w:val="24"/>
          <w:szCs w:val="24"/>
        </w:rPr>
        <w:t>Where employees are transferring from an employer which offers a money purchase pension scheme, the Transfer of Employment (Pension Protection) Regulations 2005 will apply and consequently the contractor will be required to offer, as a minimum, a money purchase scheme, and to match employees’ contributions up to six per cent (6%) of salary.</w:t>
      </w:r>
    </w:p>
    <w:p w14:paraId="1E430886" w14:textId="77777777" w:rsidR="00EF0EEF" w:rsidRDefault="00E23D2A">
      <w:pPr>
        <w:pStyle w:val="Level2"/>
        <w:spacing w:after="120"/>
        <w:outlineLvl w:val="9"/>
        <w:rPr>
          <w:spacing w:val="0"/>
          <w:sz w:val="24"/>
          <w:szCs w:val="24"/>
          <w:u w:val="none"/>
        </w:rPr>
      </w:pPr>
      <w:bookmarkStart w:id="26" w:name="_Toc326234123"/>
      <w:bookmarkEnd w:id="24"/>
      <w:r>
        <w:rPr>
          <w:sz w:val="24"/>
          <w:szCs w:val="24"/>
        </w:rPr>
        <w:t xml:space="preserve"> </w:t>
      </w:r>
    </w:p>
    <w:p w14:paraId="0CAAC9B6" w14:textId="77777777" w:rsidR="00EF0EEF" w:rsidRDefault="00E23D2A">
      <w:pPr>
        <w:pStyle w:val="Level2"/>
        <w:spacing w:after="120"/>
        <w:outlineLvl w:val="9"/>
        <w:rPr>
          <w:spacing w:val="0"/>
          <w:sz w:val="24"/>
          <w:szCs w:val="24"/>
          <w:u w:val="none"/>
        </w:rPr>
      </w:pPr>
      <w:r>
        <w:rPr>
          <w:spacing w:val="0"/>
          <w:sz w:val="24"/>
          <w:szCs w:val="24"/>
          <w:u w:val="none"/>
        </w:rPr>
        <w:t>The clarification process</w:t>
      </w:r>
      <w:bookmarkEnd w:id="26"/>
    </w:p>
    <w:p w14:paraId="0F08F41B" w14:textId="77777777" w:rsidR="00EF0EEF" w:rsidRDefault="00E23D2A">
      <w:pPr>
        <w:pStyle w:val="ListParagraph"/>
        <w:numPr>
          <w:ilvl w:val="0"/>
          <w:numId w:val="3"/>
        </w:numPr>
        <w:spacing w:before="120" w:after="120"/>
        <w:ind w:left="1440" w:hanging="1440"/>
        <w:rPr>
          <w:sz w:val="24"/>
          <w:szCs w:val="24"/>
        </w:rPr>
      </w:pPr>
      <w:r>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658970FF" w14:textId="77777777" w:rsidR="00EF0EEF" w:rsidRDefault="00E23D2A">
      <w:pPr>
        <w:pStyle w:val="ListParagraph"/>
        <w:numPr>
          <w:ilvl w:val="0"/>
          <w:numId w:val="3"/>
        </w:numPr>
        <w:spacing w:before="120" w:after="120"/>
        <w:ind w:left="1440" w:hanging="1440"/>
        <w:rPr>
          <w:sz w:val="24"/>
          <w:szCs w:val="24"/>
        </w:rPr>
      </w:pPr>
      <w:r>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64C0C186" w14:textId="77777777" w:rsidR="00EF0EEF" w:rsidRDefault="00E23D2A">
      <w:pPr>
        <w:pStyle w:val="Level2"/>
        <w:spacing w:after="120"/>
        <w:outlineLvl w:val="9"/>
        <w:rPr>
          <w:spacing w:val="0"/>
          <w:sz w:val="24"/>
          <w:szCs w:val="24"/>
          <w:u w:val="none"/>
        </w:rPr>
      </w:pPr>
      <w:bookmarkStart w:id="27" w:name="_Toc326234124"/>
      <w:r>
        <w:rPr>
          <w:spacing w:val="0"/>
          <w:sz w:val="24"/>
          <w:szCs w:val="24"/>
          <w:u w:val="none"/>
        </w:rPr>
        <w:t xml:space="preserve">Content of the </w:t>
      </w:r>
      <w:bookmarkEnd w:id="27"/>
      <w:r>
        <w:rPr>
          <w:spacing w:val="0"/>
          <w:sz w:val="24"/>
          <w:szCs w:val="24"/>
          <w:u w:val="none"/>
        </w:rPr>
        <w:t>application</w:t>
      </w:r>
    </w:p>
    <w:p w14:paraId="51CD182E" w14:textId="77777777" w:rsidR="00EF0EEF" w:rsidRDefault="00E23D2A">
      <w:pPr>
        <w:pStyle w:val="ListParagraph"/>
        <w:numPr>
          <w:ilvl w:val="0"/>
          <w:numId w:val="3"/>
        </w:numPr>
        <w:spacing w:before="120" w:after="120"/>
        <w:ind w:left="1440" w:hanging="1440"/>
        <w:rPr>
          <w:sz w:val="24"/>
          <w:szCs w:val="24"/>
        </w:rPr>
      </w:pPr>
      <w:r>
        <w:rPr>
          <w:sz w:val="24"/>
          <w:szCs w:val="24"/>
        </w:rPr>
        <w:t>In preparing your application you must assume that the evaluators know nothing about your organisation.</w:t>
      </w:r>
    </w:p>
    <w:p w14:paraId="44258922" w14:textId="77777777" w:rsidR="00EF0EEF" w:rsidRDefault="00E23D2A">
      <w:pPr>
        <w:pStyle w:val="ListParagraph"/>
        <w:numPr>
          <w:ilvl w:val="0"/>
          <w:numId w:val="3"/>
        </w:numPr>
        <w:spacing w:before="120" w:after="120"/>
        <w:ind w:left="1440" w:hanging="1440"/>
        <w:rPr>
          <w:sz w:val="24"/>
          <w:szCs w:val="24"/>
        </w:rPr>
      </w:pPr>
      <w:r>
        <w:rPr>
          <w:sz w:val="24"/>
          <w:szCs w:val="24"/>
        </w:rPr>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6F0AB0D2" w14:textId="77777777" w:rsidR="00EF0EEF" w:rsidRDefault="00E23D2A">
      <w:pPr>
        <w:pStyle w:val="ListParagraph"/>
        <w:numPr>
          <w:ilvl w:val="0"/>
          <w:numId w:val="3"/>
        </w:numPr>
        <w:spacing w:before="120" w:after="120"/>
        <w:ind w:left="1440" w:hanging="1440"/>
        <w:rPr>
          <w:sz w:val="24"/>
          <w:szCs w:val="24"/>
        </w:rPr>
      </w:pPr>
      <w:r>
        <w:rPr>
          <w:sz w:val="24"/>
          <w:szCs w:val="24"/>
        </w:rPr>
        <w:t xml:space="preserve">You have an overriding obligation to exercise your skill and judgment, to ensure that your solution is fit for purpose and to warn us if, in your opinion, </w:t>
      </w:r>
      <w:r>
        <w:rPr>
          <w:sz w:val="24"/>
          <w:szCs w:val="24"/>
        </w:rPr>
        <w:lastRenderedPageBreak/>
        <w:t>our proposed application of your solution would result in a poor or unacceptable outcome for us.</w:t>
      </w:r>
    </w:p>
    <w:p w14:paraId="082E4F78" w14:textId="77777777" w:rsidR="00EF0EEF" w:rsidRDefault="00E23D2A">
      <w:pPr>
        <w:pStyle w:val="ListParagraph"/>
        <w:numPr>
          <w:ilvl w:val="0"/>
          <w:numId w:val="3"/>
        </w:numPr>
        <w:spacing w:before="120" w:after="120"/>
        <w:ind w:left="1440" w:hanging="1440"/>
        <w:rPr>
          <w:sz w:val="24"/>
          <w:szCs w:val="24"/>
        </w:rPr>
      </w:pPr>
      <w:r>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73AB66B6" w14:textId="77777777" w:rsidR="00EF0EEF" w:rsidRDefault="00E23D2A">
      <w:pPr>
        <w:pStyle w:val="ListParagraph"/>
        <w:numPr>
          <w:ilvl w:val="0"/>
          <w:numId w:val="3"/>
        </w:numPr>
        <w:spacing w:before="120" w:after="120"/>
        <w:ind w:left="1440" w:hanging="1440"/>
        <w:rPr>
          <w:sz w:val="24"/>
          <w:szCs w:val="24"/>
        </w:rPr>
      </w:pPr>
      <w:r>
        <w:rPr>
          <w:sz w:val="24"/>
          <w:szCs w:val="24"/>
        </w:rPr>
        <w:t>The forms for completion must be reproduced and completed, except where we say otherwise.</w:t>
      </w:r>
      <w:r>
        <w:rPr>
          <w:sz w:val="24"/>
          <w:szCs w:val="24"/>
        </w:rPr>
        <w:tab/>
      </w:r>
    </w:p>
    <w:p w14:paraId="11905632" w14:textId="77777777" w:rsidR="00EF0EEF" w:rsidRDefault="00E23D2A">
      <w:pPr>
        <w:pStyle w:val="ListParagraph"/>
        <w:numPr>
          <w:ilvl w:val="0"/>
          <w:numId w:val="3"/>
        </w:numPr>
        <w:spacing w:before="120" w:after="120"/>
        <w:ind w:left="1440" w:hanging="1440"/>
        <w:rPr>
          <w:sz w:val="24"/>
          <w:szCs w:val="24"/>
        </w:rPr>
      </w:pPr>
      <w:r>
        <w:rPr>
          <w:sz w:val="24"/>
          <w:szCs w:val="24"/>
        </w:rPr>
        <w:t>So that they are readable, answers must be in a minimum of 11-point font, with line spacing of 1.2 times.</w:t>
      </w:r>
      <w:r>
        <w:rPr>
          <w:sz w:val="24"/>
          <w:szCs w:val="24"/>
        </w:rPr>
        <w:tab/>
      </w:r>
    </w:p>
    <w:p w14:paraId="69477C3A" w14:textId="77777777" w:rsidR="00EF0EEF" w:rsidRDefault="00E23D2A">
      <w:pPr>
        <w:pStyle w:val="ListParagraph"/>
        <w:numPr>
          <w:ilvl w:val="0"/>
          <w:numId w:val="3"/>
        </w:numPr>
        <w:spacing w:before="120" w:after="120"/>
        <w:ind w:left="1440" w:hanging="1440"/>
        <w:rPr>
          <w:sz w:val="24"/>
          <w:szCs w:val="24"/>
        </w:rPr>
      </w:pPr>
      <w:r>
        <w:rPr>
          <w:sz w:val="24"/>
          <w:szCs w:val="24"/>
        </w:rPr>
        <w:t>You must keep to the given word or page limits for each question.</w:t>
      </w:r>
      <w:r>
        <w:rPr>
          <w:sz w:val="24"/>
          <w:szCs w:val="24"/>
        </w:rPr>
        <w:tab/>
      </w:r>
    </w:p>
    <w:p w14:paraId="7675A285" w14:textId="77777777" w:rsidR="00EF0EEF" w:rsidRDefault="00E23D2A">
      <w:pPr>
        <w:pStyle w:val="ListParagraph"/>
        <w:numPr>
          <w:ilvl w:val="0"/>
          <w:numId w:val="3"/>
        </w:numPr>
        <w:spacing w:before="120" w:after="120"/>
        <w:ind w:left="1440" w:hanging="1440"/>
        <w:rPr>
          <w:sz w:val="24"/>
          <w:szCs w:val="24"/>
        </w:rPr>
      </w:pPr>
      <w:r>
        <w:rPr>
          <w:sz w:val="24"/>
          <w:szCs w:val="24"/>
        </w:rPr>
        <w:t>Documents must not contain any embedded objects which appear in the printed copy as icons, rather than in full.</w:t>
      </w:r>
    </w:p>
    <w:p w14:paraId="19E8C646" w14:textId="77777777" w:rsidR="00EF0EEF" w:rsidRDefault="00E23D2A">
      <w:pPr>
        <w:pStyle w:val="ListParagraph"/>
        <w:numPr>
          <w:ilvl w:val="0"/>
          <w:numId w:val="3"/>
        </w:numPr>
        <w:spacing w:before="120" w:after="120"/>
        <w:ind w:left="1440" w:hanging="1440"/>
        <w:rPr>
          <w:sz w:val="24"/>
          <w:szCs w:val="24"/>
        </w:rPr>
      </w:pPr>
      <w:r>
        <w:rPr>
          <w:sz w:val="24"/>
          <w:szCs w:val="24"/>
        </w:rPr>
        <w:t xml:space="preserve">It is your responsibility to make sure that your application is complete and unambiguous. </w:t>
      </w:r>
    </w:p>
    <w:p w14:paraId="120B2BF2" w14:textId="77777777" w:rsidR="00EF0EEF" w:rsidRDefault="00E23D2A">
      <w:pPr>
        <w:pStyle w:val="ListParagraph"/>
        <w:numPr>
          <w:ilvl w:val="0"/>
          <w:numId w:val="3"/>
        </w:numPr>
        <w:spacing w:before="120" w:after="120"/>
        <w:ind w:left="1440" w:hanging="1440"/>
        <w:rPr>
          <w:sz w:val="24"/>
          <w:szCs w:val="24"/>
        </w:rPr>
      </w:pPr>
      <w:r>
        <w:rPr>
          <w:sz w:val="24"/>
          <w:szCs w:val="24"/>
        </w:rPr>
        <w:t>Bids must be your own original work and any bids that are plagiarised will be rejected. If you have collaborated with a third party to develop your response, this must be clearly explained within the response and any quoted material within a submission must be attributed. If you have used AI, Large Language Models or machine learning software to generate parts of your response, you must declare which elements of the bid were so developed, and that the bid is an accurate reflection of how you will provide the goods, services or works bid.</w:t>
      </w:r>
      <w:bookmarkStart w:id="28" w:name="_Toc326234125"/>
    </w:p>
    <w:p w14:paraId="51A1A573" w14:textId="77777777" w:rsidR="00EF0EEF" w:rsidRDefault="00E23D2A">
      <w:pPr>
        <w:pStyle w:val="Level2"/>
        <w:spacing w:after="120"/>
        <w:outlineLvl w:val="9"/>
        <w:rPr>
          <w:spacing w:val="0"/>
          <w:sz w:val="24"/>
          <w:szCs w:val="24"/>
          <w:u w:val="none"/>
        </w:rPr>
      </w:pPr>
      <w:r>
        <w:rPr>
          <w:spacing w:val="0"/>
          <w:sz w:val="24"/>
          <w:szCs w:val="24"/>
          <w:u w:val="none"/>
        </w:rPr>
        <w:t>No caveats or qualifications</w:t>
      </w:r>
      <w:bookmarkEnd w:id="28"/>
    </w:p>
    <w:p w14:paraId="41551201" w14:textId="77777777" w:rsidR="00EF0EEF" w:rsidRDefault="00E23D2A">
      <w:pPr>
        <w:pStyle w:val="ListParagraph"/>
        <w:keepNext/>
        <w:numPr>
          <w:ilvl w:val="0"/>
          <w:numId w:val="3"/>
        </w:numPr>
        <w:spacing w:before="120" w:after="120"/>
        <w:ind w:left="1440" w:hanging="1440"/>
        <w:rPr>
          <w:sz w:val="24"/>
          <w:szCs w:val="24"/>
        </w:rPr>
      </w:pPr>
      <w:bookmarkStart w:id="29" w:name="_Ref526772764"/>
      <w:r>
        <w:rPr>
          <w:sz w:val="24"/>
          <w:szCs w:val="24"/>
        </w:rPr>
        <w:t>Your tender must not be caveated or qualified. The following are some examples of caveats or qualifications:</w:t>
      </w:r>
      <w:bookmarkEnd w:id="29"/>
    </w:p>
    <w:p w14:paraId="77A09969" w14:textId="77777777" w:rsidR="00EF0EEF" w:rsidRDefault="00E23D2A">
      <w:pPr>
        <w:pStyle w:val="ListParagraph"/>
        <w:numPr>
          <w:ilvl w:val="0"/>
          <w:numId w:val="4"/>
        </w:numPr>
        <w:spacing w:before="120" w:after="120"/>
        <w:ind w:left="2154" w:hanging="357"/>
        <w:contextualSpacing/>
        <w:rPr>
          <w:sz w:val="24"/>
          <w:szCs w:val="24"/>
        </w:rPr>
      </w:pPr>
      <w:r>
        <w:rPr>
          <w:sz w:val="24"/>
          <w:szCs w:val="24"/>
        </w:rPr>
        <w:t>statements that you have made certain assumptions and that, if these assumptions prove incorrect, you may wish to change price, timescales, quality, terms and conditions or other aspects of your offer;</w:t>
      </w:r>
      <w:r>
        <w:rPr>
          <w:sz w:val="24"/>
          <w:szCs w:val="24"/>
        </w:rPr>
        <w:tab/>
      </w:r>
    </w:p>
    <w:p w14:paraId="672A444F" w14:textId="77777777" w:rsidR="00EF0EEF" w:rsidRDefault="00E23D2A">
      <w:pPr>
        <w:pStyle w:val="ListParagraph"/>
        <w:numPr>
          <w:ilvl w:val="0"/>
          <w:numId w:val="4"/>
        </w:numPr>
        <w:spacing w:before="120" w:after="120"/>
        <w:ind w:left="2154" w:hanging="357"/>
        <w:contextualSpacing/>
        <w:rPr>
          <w:sz w:val="24"/>
          <w:szCs w:val="24"/>
        </w:rPr>
      </w:pPr>
      <w:r>
        <w:rPr>
          <w:sz w:val="24"/>
          <w:szCs w:val="24"/>
        </w:rPr>
        <w:t>statements that you do not comply with any mandatory requirement of the specification;</w:t>
      </w:r>
      <w:r>
        <w:rPr>
          <w:sz w:val="24"/>
          <w:szCs w:val="24"/>
        </w:rPr>
        <w:tab/>
      </w:r>
    </w:p>
    <w:p w14:paraId="5B8B6B95" w14:textId="77777777" w:rsidR="00EF0EEF" w:rsidRDefault="00E23D2A">
      <w:pPr>
        <w:pStyle w:val="ListParagraph"/>
        <w:numPr>
          <w:ilvl w:val="0"/>
          <w:numId w:val="4"/>
        </w:numPr>
        <w:spacing w:before="120" w:after="120"/>
        <w:ind w:left="2154" w:hanging="357"/>
        <w:contextualSpacing/>
        <w:rPr>
          <w:sz w:val="24"/>
          <w:szCs w:val="24"/>
        </w:rPr>
      </w:pPr>
      <w:r>
        <w:rPr>
          <w:sz w:val="24"/>
          <w:szCs w:val="24"/>
        </w:rPr>
        <w:t>statements that you do not accept, or wish to modify, any aspect of the Contract or that any variant or additional term or condition will apply.</w:t>
      </w:r>
      <w:r>
        <w:rPr>
          <w:sz w:val="24"/>
          <w:szCs w:val="24"/>
        </w:rPr>
        <w:tab/>
      </w:r>
      <w:bookmarkStart w:id="30" w:name="_Toc326234126"/>
    </w:p>
    <w:p w14:paraId="0EAB07A7" w14:textId="77777777" w:rsidR="00EF0EEF" w:rsidRDefault="00E23D2A">
      <w:pPr>
        <w:pStyle w:val="Level2"/>
        <w:spacing w:after="120"/>
        <w:outlineLvl w:val="9"/>
        <w:rPr>
          <w:sz w:val="24"/>
          <w:szCs w:val="24"/>
        </w:rPr>
      </w:pPr>
      <w:r>
        <w:rPr>
          <w:spacing w:val="0"/>
          <w:sz w:val="24"/>
          <w:szCs w:val="24"/>
          <w:u w:val="none"/>
        </w:rPr>
        <w:lastRenderedPageBreak/>
        <w:t xml:space="preserve">Completion of the </w:t>
      </w:r>
      <w:bookmarkEnd w:id="30"/>
      <w:r>
        <w:rPr>
          <w:spacing w:val="0"/>
          <w:sz w:val="24"/>
          <w:szCs w:val="24"/>
          <w:u w:val="none"/>
        </w:rPr>
        <w:t>application</w:t>
      </w:r>
      <w:r>
        <w:rPr>
          <w:spacing w:val="0"/>
          <w:sz w:val="24"/>
          <w:szCs w:val="24"/>
          <w:u w:val="none"/>
        </w:rPr>
        <w:tab/>
      </w:r>
    </w:p>
    <w:p w14:paraId="525140F2" w14:textId="77777777" w:rsidR="00EF0EEF" w:rsidRDefault="00E23D2A">
      <w:pPr>
        <w:pStyle w:val="ListParagraph"/>
        <w:numPr>
          <w:ilvl w:val="0"/>
          <w:numId w:val="3"/>
        </w:numPr>
        <w:spacing w:before="120" w:after="120"/>
        <w:ind w:left="1440" w:hanging="1440"/>
        <w:rPr>
          <w:sz w:val="24"/>
          <w:szCs w:val="24"/>
        </w:rPr>
      </w:pPr>
      <w:r>
        <w:rPr>
          <w:sz w:val="24"/>
          <w:szCs w:val="24"/>
        </w:rPr>
        <w:t xml:space="preserve">You should not complete and submit your application until after the clarifications have closed. </w:t>
      </w:r>
    </w:p>
    <w:p w14:paraId="1235755C" w14:textId="77777777" w:rsidR="00EF0EEF" w:rsidRDefault="00E23D2A">
      <w:pPr>
        <w:pStyle w:val="ListParagraph"/>
        <w:numPr>
          <w:ilvl w:val="0"/>
          <w:numId w:val="3"/>
        </w:numPr>
        <w:spacing w:before="120" w:after="120"/>
        <w:ind w:left="1440" w:hanging="1440"/>
        <w:rPr>
          <w:sz w:val="24"/>
          <w:szCs w:val="24"/>
        </w:rPr>
      </w:pPr>
      <w:r>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27E3FE0D" w14:textId="77777777" w:rsidR="00EF0EEF" w:rsidRDefault="00E23D2A">
      <w:pPr>
        <w:pStyle w:val="ListParagraph"/>
        <w:numPr>
          <w:ilvl w:val="0"/>
          <w:numId w:val="3"/>
        </w:numPr>
        <w:spacing w:before="120" w:after="120"/>
        <w:ind w:left="1440" w:hanging="1440"/>
        <w:rPr>
          <w:sz w:val="24"/>
          <w:szCs w:val="24"/>
        </w:rPr>
      </w:pPr>
      <w:r>
        <w:rPr>
          <w:sz w:val="24"/>
          <w:szCs w:val="24"/>
        </w:rPr>
        <w:t>On finalising your application, you must complete the checklist at Form Z, and then sign the declaration, scan and upload it as part of your submission.</w:t>
      </w:r>
    </w:p>
    <w:p w14:paraId="7095F1F7" w14:textId="77777777" w:rsidR="00EF0EEF" w:rsidRDefault="00E23D2A">
      <w:pPr>
        <w:pStyle w:val="Level2"/>
        <w:spacing w:after="120"/>
        <w:outlineLvl w:val="9"/>
        <w:rPr>
          <w:spacing w:val="0"/>
          <w:sz w:val="24"/>
          <w:szCs w:val="24"/>
          <w:u w:val="none"/>
        </w:rPr>
      </w:pPr>
      <w:bookmarkStart w:id="31" w:name="_Toc326234127"/>
      <w:r>
        <w:rPr>
          <w:spacing w:val="0"/>
          <w:sz w:val="24"/>
          <w:szCs w:val="24"/>
          <w:u w:val="none"/>
        </w:rPr>
        <w:t xml:space="preserve">Submission </w:t>
      </w:r>
    </w:p>
    <w:bookmarkEnd w:id="31"/>
    <w:p w14:paraId="4370883E" w14:textId="77777777" w:rsidR="00EF0EEF" w:rsidRDefault="00E23D2A">
      <w:pPr>
        <w:pStyle w:val="ListParagraph"/>
        <w:numPr>
          <w:ilvl w:val="0"/>
          <w:numId w:val="3"/>
        </w:numPr>
        <w:spacing w:before="120" w:after="120"/>
        <w:ind w:left="1440" w:hanging="1440"/>
        <w:rPr>
          <w:sz w:val="24"/>
          <w:szCs w:val="24"/>
        </w:rPr>
      </w:pPr>
      <w:r>
        <w:rPr>
          <w:sz w:val="24"/>
          <w:szCs w:val="24"/>
        </w:rPr>
        <w:t xml:space="preserve">Your submission must be uploaded and submitted before the deadline specified in the Procurement Process Data. We are under no obligation to consider any application which arrives after the deadline. </w:t>
      </w:r>
    </w:p>
    <w:p w14:paraId="4F278192" w14:textId="77777777" w:rsidR="00EF0EEF" w:rsidRDefault="00E23D2A">
      <w:pPr>
        <w:pStyle w:val="Level2"/>
        <w:spacing w:after="120"/>
        <w:outlineLvl w:val="9"/>
        <w:rPr>
          <w:spacing w:val="0"/>
          <w:sz w:val="24"/>
          <w:szCs w:val="24"/>
          <w:u w:val="none"/>
        </w:rPr>
      </w:pPr>
      <w:r w:rsidRPr="005D33E7">
        <w:rPr>
          <w:spacing w:val="0"/>
          <w:sz w:val="24"/>
          <w:szCs w:val="24"/>
          <w:u w:val="none"/>
        </w:rPr>
        <w:t>Multiple bids</w:t>
      </w:r>
    </w:p>
    <w:p w14:paraId="39A2B015" w14:textId="77777777" w:rsidR="00EF0EEF" w:rsidRDefault="00E23D2A">
      <w:pPr>
        <w:pStyle w:val="ListParagraph"/>
        <w:numPr>
          <w:ilvl w:val="0"/>
          <w:numId w:val="3"/>
        </w:numPr>
        <w:spacing w:before="120" w:after="120"/>
        <w:ind w:left="1440" w:hanging="1440"/>
        <w:rPr>
          <w:sz w:val="24"/>
          <w:szCs w:val="24"/>
        </w:rPr>
      </w:pPr>
      <w:r>
        <w:rPr>
          <w:sz w:val="24"/>
          <w:szCs w:val="24"/>
        </w:rPr>
        <w:t xml:space="preserve">Multiple applications from a given prime contractor or consortium will not be evaluated by the Council. </w:t>
      </w:r>
    </w:p>
    <w:p w14:paraId="3149DAA4" w14:textId="77777777" w:rsidR="00EF0EEF" w:rsidRDefault="00E23D2A">
      <w:pPr>
        <w:pStyle w:val="ListParagraph"/>
        <w:numPr>
          <w:ilvl w:val="0"/>
          <w:numId w:val="3"/>
        </w:numPr>
        <w:spacing w:before="120" w:after="120"/>
        <w:ind w:left="1440" w:hanging="1440"/>
        <w:rPr>
          <w:sz w:val="24"/>
          <w:szCs w:val="24"/>
        </w:rPr>
      </w:pPr>
      <w:r>
        <w:rPr>
          <w:sz w:val="24"/>
          <w:szCs w:val="24"/>
        </w:rPr>
        <w:t>An applicant may act as the proposed prime contractor for one bid, and a proposed sub-contractor for another.</w:t>
      </w:r>
    </w:p>
    <w:p w14:paraId="79558437" w14:textId="77777777" w:rsidR="00EF0EEF" w:rsidRDefault="00E23D2A">
      <w:pPr>
        <w:pStyle w:val="ListParagraph"/>
        <w:numPr>
          <w:ilvl w:val="0"/>
          <w:numId w:val="3"/>
        </w:numPr>
        <w:spacing w:before="120" w:after="120"/>
        <w:ind w:left="1440" w:hanging="1440"/>
        <w:contextualSpacing/>
        <w:rPr>
          <w:sz w:val="24"/>
          <w:szCs w:val="24"/>
        </w:rPr>
      </w:pPr>
      <w:r>
        <w:rPr>
          <w:sz w:val="24"/>
          <w:szCs w:val="24"/>
        </w:rPr>
        <w:t>However, an applicant may act as:</w:t>
      </w:r>
    </w:p>
    <w:p w14:paraId="60BE2C7D" w14:textId="77777777" w:rsidR="00EF0EEF" w:rsidRDefault="00E23D2A" w:rsidP="005D33E7">
      <w:pPr>
        <w:pStyle w:val="ListParagraph"/>
        <w:keepNext/>
        <w:numPr>
          <w:ilvl w:val="0"/>
          <w:numId w:val="6"/>
        </w:numPr>
        <w:tabs>
          <w:tab w:val="left" w:pos="720"/>
        </w:tabs>
        <w:spacing w:before="120" w:after="120"/>
        <w:ind w:left="1797" w:hanging="357"/>
        <w:contextualSpacing/>
        <w:rPr>
          <w:sz w:val="24"/>
          <w:szCs w:val="24"/>
        </w:rPr>
      </w:pPr>
      <w:r>
        <w:rPr>
          <w:sz w:val="24"/>
          <w:szCs w:val="24"/>
        </w:rPr>
        <w:t>the proposed prime contractor for one bid, and a proposed sub-contractor for another; or</w:t>
      </w:r>
    </w:p>
    <w:p w14:paraId="7ABD90A6" w14:textId="77777777" w:rsidR="00EF0EEF" w:rsidRDefault="00E23D2A" w:rsidP="005D33E7">
      <w:pPr>
        <w:pStyle w:val="ListParagraph"/>
        <w:keepNext/>
        <w:numPr>
          <w:ilvl w:val="0"/>
          <w:numId w:val="6"/>
        </w:numPr>
        <w:tabs>
          <w:tab w:val="left" w:pos="720"/>
        </w:tabs>
        <w:spacing w:before="120" w:after="120"/>
        <w:ind w:left="1797" w:hanging="357"/>
        <w:contextualSpacing/>
        <w:rPr>
          <w:sz w:val="24"/>
          <w:szCs w:val="24"/>
        </w:rPr>
      </w:pPr>
      <w:r>
        <w:rPr>
          <w:sz w:val="24"/>
          <w:szCs w:val="24"/>
        </w:rPr>
        <w:t>the proposed prime contractor for one bid, and a proposed consortium member for another; or</w:t>
      </w:r>
    </w:p>
    <w:p w14:paraId="556316F5" w14:textId="77777777" w:rsidR="00EF0EEF" w:rsidRDefault="00E23D2A" w:rsidP="005D33E7">
      <w:pPr>
        <w:pStyle w:val="ListParagraph"/>
        <w:keepNext/>
        <w:numPr>
          <w:ilvl w:val="0"/>
          <w:numId w:val="6"/>
        </w:numPr>
        <w:tabs>
          <w:tab w:val="left" w:pos="720"/>
        </w:tabs>
        <w:spacing w:before="0" w:after="120"/>
        <w:ind w:left="1797" w:hanging="357"/>
        <w:rPr>
          <w:sz w:val="24"/>
          <w:szCs w:val="24"/>
        </w:rPr>
      </w:pPr>
      <w:r>
        <w:rPr>
          <w:sz w:val="24"/>
          <w:szCs w:val="24"/>
        </w:rPr>
        <w:t>a consortium member for more than one bid.</w:t>
      </w:r>
    </w:p>
    <w:p w14:paraId="55748926" w14:textId="77777777" w:rsidR="00EF0EEF" w:rsidRDefault="00E23D2A">
      <w:pPr>
        <w:pStyle w:val="ListParagraph"/>
        <w:numPr>
          <w:ilvl w:val="0"/>
          <w:numId w:val="3"/>
        </w:numPr>
        <w:spacing w:before="120" w:after="120"/>
        <w:ind w:left="1440" w:hanging="1440"/>
        <w:contextualSpacing/>
        <w:rPr>
          <w:sz w:val="24"/>
          <w:szCs w:val="24"/>
        </w:rPr>
      </w:pPr>
      <w:r>
        <w:rPr>
          <w:sz w:val="24"/>
          <w:szCs w:val="24"/>
        </w:rPr>
        <w:t xml:space="preserve">Where an Applicant is involved in more than one bid, all relevant forms must be completed for each bid. </w:t>
      </w:r>
    </w:p>
    <w:p w14:paraId="72BE4FF7" w14:textId="77777777" w:rsidR="00EF0EEF" w:rsidRDefault="00E23D2A">
      <w:pPr>
        <w:pStyle w:val="ListParagraph"/>
        <w:numPr>
          <w:ilvl w:val="0"/>
          <w:numId w:val="3"/>
        </w:numPr>
        <w:spacing w:before="120" w:after="120"/>
        <w:ind w:left="1440" w:hanging="1440"/>
        <w:contextualSpacing/>
        <w:rPr>
          <w:sz w:val="24"/>
          <w:szCs w:val="24"/>
        </w:rPr>
      </w:pPr>
      <w:r>
        <w:rPr>
          <w:sz w:val="24"/>
          <w:szCs w:val="24"/>
        </w:rPr>
        <w:t>Where they form part of more than one bid, Applicants shall pay particular attention to the need to avoid collusion in pricing and commercial terms.</w:t>
      </w:r>
    </w:p>
    <w:p w14:paraId="0A0EBCC8" w14:textId="77777777" w:rsidR="00EF0EEF" w:rsidRDefault="00E23D2A">
      <w:pPr>
        <w:pStyle w:val="ListParagraph"/>
        <w:numPr>
          <w:ilvl w:val="0"/>
          <w:numId w:val="3"/>
        </w:numPr>
        <w:spacing w:before="120" w:after="120"/>
        <w:ind w:left="1440" w:hanging="1440"/>
        <w:contextualSpacing/>
        <w:rPr>
          <w:sz w:val="24"/>
          <w:szCs w:val="24"/>
        </w:rPr>
      </w:pPr>
      <w:r>
        <w:rPr>
          <w:sz w:val="24"/>
          <w:szCs w:val="24"/>
        </w:rPr>
        <w:t>In particular, no Applicant shall be involved in the setting of the price to be tendered to the Council for more than one bid.</w:t>
      </w:r>
      <w:bookmarkStart w:id="32" w:name="_Toc326234129"/>
    </w:p>
    <w:p w14:paraId="726CF67B" w14:textId="77777777" w:rsidR="00EF0EEF" w:rsidRDefault="00E23D2A">
      <w:pPr>
        <w:pStyle w:val="Level2"/>
        <w:spacing w:after="120"/>
        <w:outlineLvl w:val="9"/>
        <w:rPr>
          <w:spacing w:val="0"/>
          <w:sz w:val="24"/>
          <w:szCs w:val="24"/>
          <w:u w:val="none"/>
        </w:rPr>
      </w:pPr>
      <w:r>
        <w:rPr>
          <w:spacing w:val="0"/>
          <w:sz w:val="24"/>
          <w:szCs w:val="24"/>
          <w:u w:val="none"/>
        </w:rPr>
        <w:t>Sub-contracting arrangements</w:t>
      </w:r>
    </w:p>
    <w:p w14:paraId="5938C4DE" w14:textId="77777777" w:rsidR="00EF0EEF" w:rsidRDefault="00E23D2A">
      <w:pPr>
        <w:pStyle w:val="ListParagraph"/>
        <w:numPr>
          <w:ilvl w:val="0"/>
          <w:numId w:val="3"/>
        </w:numPr>
        <w:spacing w:before="120" w:after="120"/>
        <w:ind w:left="1440" w:hanging="1440"/>
        <w:rPr>
          <w:sz w:val="24"/>
          <w:szCs w:val="24"/>
        </w:rPr>
      </w:pPr>
      <w:r>
        <w:rPr>
          <w:sz w:val="24"/>
          <w:szCs w:val="24"/>
        </w:rPr>
        <w:t>Where the Applicant proposes to use one or more sub-contractors to deliver some or all of the contract requirements, Part 3 of Form A should be used to provide details of the proposed bidding model that includes members of the supply chain, the percentage of work being delivered by each sub-contractor and the key contract deliverables that each sub-contractor will be responsible for.</w:t>
      </w:r>
    </w:p>
    <w:p w14:paraId="71E55FF9" w14:textId="77777777" w:rsidR="00EF0EEF" w:rsidRDefault="00E23D2A">
      <w:pPr>
        <w:pStyle w:val="ListParagraph"/>
        <w:numPr>
          <w:ilvl w:val="0"/>
          <w:numId w:val="3"/>
        </w:numPr>
        <w:spacing w:before="120" w:after="120"/>
        <w:ind w:left="1440" w:hanging="1440"/>
        <w:rPr>
          <w:sz w:val="24"/>
          <w:szCs w:val="24"/>
        </w:rPr>
      </w:pPr>
      <w:r>
        <w:rPr>
          <w:sz w:val="24"/>
          <w:szCs w:val="24"/>
        </w:rPr>
        <w:lastRenderedPageBreak/>
        <w:t>Where you are you are relying on a sub-contractor or sub-contractors (“relying on” for the purposes of this procurement means you are relying on the technical and professional ability of a sub-contractor(s) to meet the criteria stated in this document) then:</w:t>
      </w:r>
    </w:p>
    <w:p w14:paraId="079FBFCF" w14:textId="77777777" w:rsidR="00EF0EEF" w:rsidRDefault="00E23D2A" w:rsidP="005D33E7">
      <w:pPr>
        <w:pStyle w:val="ListParagraph"/>
        <w:numPr>
          <w:ilvl w:val="0"/>
          <w:numId w:val="30"/>
        </w:numPr>
        <w:spacing w:before="120" w:after="120"/>
        <w:contextualSpacing/>
        <w:rPr>
          <w:sz w:val="24"/>
          <w:szCs w:val="24"/>
        </w:rPr>
      </w:pPr>
      <w:r>
        <w:rPr>
          <w:sz w:val="24"/>
          <w:szCs w:val="24"/>
        </w:rPr>
        <w:t>Each sub-contractor you are relying on must be registered on the Central Digital Platform, Find a Tender Service, or the bid cannot be accepted.</w:t>
      </w:r>
    </w:p>
    <w:p w14:paraId="168E0E7E" w14:textId="77777777" w:rsidR="00EF0EEF" w:rsidRDefault="00E23D2A" w:rsidP="005D33E7">
      <w:pPr>
        <w:pStyle w:val="ListParagraph"/>
        <w:numPr>
          <w:ilvl w:val="0"/>
          <w:numId w:val="30"/>
        </w:numPr>
        <w:spacing w:before="120" w:after="120"/>
        <w:contextualSpacing/>
        <w:rPr>
          <w:sz w:val="24"/>
          <w:szCs w:val="24"/>
        </w:rPr>
      </w:pPr>
      <w:r>
        <w:rPr>
          <w:sz w:val="24"/>
          <w:szCs w:val="24"/>
        </w:rPr>
        <w:t>Each sub-contractor you are relying on should complete Forms A and B and all questions of Form C, apart from C1.</w:t>
      </w:r>
    </w:p>
    <w:p w14:paraId="62CEA447" w14:textId="77777777" w:rsidR="00EF0EEF" w:rsidRDefault="00E23D2A" w:rsidP="005D33E7">
      <w:pPr>
        <w:pStyle w:val="ListParagraph"/>
        <w:numPr>
          <w:ilvl w:val="0"/>
          <w:numId w:val="30"/>
        </w:numPr>
        <w:spacing w:before="120" w:after="120"/>
        <w:contextualSpacing/>
        <w:rPr>
          <w:sz w:val="24"/>
          <w:szCs w:val="24"/>
        </w:rPr>
      </w:pPr>
      <w:r>
        <w:rPr>
          <w:sz w:val="24"/>
          <w:szCs w:val="24"/>
        </w:rPr>
        <w:t xml:space="preserve">Question Form C1 should be completed by the lead contractor being clear about which sub-contractor or sub-contractors experience/ technical and/or professional ability they are relying on to meet that particular criteria. </w:t>
      </w:r>
    </w:p>
    <w:p w14:paraId="2C8133F3" w14:textId="77777777" w:rsidR="00EF0EEF" w:rsidRDefault="00EF0EEF">
      <w:pPr>
        <w:pStyle w:val="ListParagraph"/>
        <w:spacing w:before="120" w:after="120"/>
        <w:ind w:left="1440"/>
        <w:rPr>
          <w:sz w:val="24"/>
          <w:szCs w:val="24"/>
        </w:rPr>
      </w:pPr>
    </w:p>
    <w:p w14:paraId="73B2CA4A" w14:textId="77777777" w:rsidR="00EF0EEF" w:rsidRDefault="00E23D2A">
      <w:pPr>
        <w:pStyle w:val="ListParagraph"/>
        <w:numPr>
          <w:ilvl w:val="0"/>
          <w:numId w:val="3"/>
        </w:numPr>
        <w:spacing w:before="120" w:after="120"/>
        <w:ind w:left="1440" w:hanging="1440"/>
        <w:rPr>
          <w:sz w:val="24"/>
          <w:szCs w:val="24"/>
        </w:rPr>
      </w:pPr>
      <w:r>
        <w:rPr>
          <w:sz w:val="24"/>
          <w:szCs w:val="24"/>
        </w:rPr>
        <w:t>The Council recognises that arrangements in relation to sub-contracting may be subject to future change and may not be finalised until a later date. However, Applicants should be aware that where information provided to the Council indicates that sub-contractors are to play a significant role in delivering key contract requirements, any changes to those sub-contracting arrangements may affect the ability of the Applicant to proceed with the procurement process or to provide the supplies and/or services required. Applicants should therefore notify the Council immediately of any change in the proposed sub-contractor arrangements. The Council reserves the right to deselect the Applicant prior to any award of contract, based on an assessment of the updated information.</w:t>
      </w:r>
    </w:p>
    <w:p w14:paraId="2D0770FF" w14:textId="77777777" w:rsidR="00EF0EEF" w:rsidRDefault="00E23D2A">
      <w:pPr>
        <w:spacing w:before="120" w:after="120"/>
        <w:contextualSpacing/>
        <w:rPr>
          <w:sz w:val="24"/>
          <w:szCs w:val="24"/>
        </w:rPr>
      </w:pPr>
      <w:r>
        <w:rPr>
          <w:b/>
          <w:sz w:val="24"/>
          <w:szCs w:val="24"/>
        </w:rPr>
        <w:t>Offer capable of acceptance</w:t>
      </w:r>
      <w:bookmarkEnd w:id="32"/>
    </w:p>
    <w:p w14:paraId="1186A0B6" w14:textId="77777777" w:rsidR="00EF0EEF" w:rsidRDefault="00E23D2A">
      <w:pPr>
        <w:pStyle w:val="ListParagraph"/>
        <w:numPr>
          <w:ilvl w:val="0"/>
          <w:numId w:val="3"/>
        </w:numPr>
        <w:spacing w:before="120" w:after="120"/>
        <w:ind w:left="1440" w:hanging="1440"/>
        <w:rPr>
          <w:sz w:val="24"/>
          <w:szCs w:val="24"/>
        </w:rPr>
      </w:pPr>
      <w:r>
        <w:rPr>
          <w:sz w:val="24"/>
          <w:szCs w:val="24"/>
        </w:rPr>
        <w:t>If we award a contract to you all statements and commitments made by you in your tender shall be binding upon you.</w:t>
      </w:r>
    </w:p>
    <w:p w14:paraId="74D010D3" w14:textId="77777777" w:rsidR="00EF0EEF" w:rsidRDefault="00E23D2A">
      <w:pPr>
        <w:pStyle w:val="ListParagraph"/>
        <w:numPr>
          <w:ilvl w:val="0"/>
          <w:numId w:val="3"/>
        </w:numPr>
        <w:spacing w:before="120" w:after="120"/>
        <w:ind w:left="1440" w:hanging="1440"/>
        <w:rPr>
          <w:sz w:val="24"/>
          <w:szCs w:val="24"/>
        </w:rPr>
      </w:pPr>
      <w:r>
        <w:rPr>
          <w:sz w:val="24"/>
          <w:szCs w:val="24"/>
        </w:rPr>
        <w:t>Your tender must constitute an offer to provide the supplies, works or services specified in this Invitation to Tender in accordance with the contractual terms referred to in the Contract Data, as amended by any clarification response issued by the Council before the tender submission date. Your offer must remain open for acceptance for the period stated in the Procurement Process Data.</w:t>
      </w:r>
    </w:p>
    <w:p w14:paraId="6D225D05" w14:textId="77777777" w:rsidR="00EF0EEF" w:rsidRDefault="00E23D2A">
      <w:pPr>
        <w:pStyle w:val="ListParagraph"/>
        <w:numPr>
          <w:ilvl w:val="0"/>
          <w:numId w:val="3"/>
        </w:numPr>
        <w:spacing w:before="120" w:after="120"/>
        <w:ind w:left="1440" w:hanging="1440"/>
        <w:rPr>
          <w:sz w:val="24"/>
          <w:szCs w:val="24"/>
        </w:rPr>
      </w:pPr>
      <w:r>
        <w:rPr>
          <w:sz w:val="24"/>
          <w:szCs w:val="24"/>
        </w:rPr>
        <w:t>We may at our discretion ask you to extend the period for which your offer remains valid or to reconfirm the validity of your offer after expiry of the initial period of validity. You may at your discretion agree to such a request, or not. If all of those asked to extend the validity of their offer do not agree to do so, we may award the contract to the highest-ranked Applicant which is willing to extend the validity of its offer.</w:t>
      </w:r>
    </w:p>
    <w:p w14:paraId="5A577815" w14:textId="77777777" w:rsidR="00EF0EEF" w:rsidRDefault="00E23D2A">
      <w:pPr>
        <w:pStyle w:val="ListParagraph"/>
        <w:numPr>
          <w:ilvl w:val="0"/>
          <w:numId w:val="3"/>
        </w:numPr>
        <w:spacing w:before="0" w:after="120"/>
        <w:ind w:left="1440" w:hanging="1440"/>
        <w:rPr>
          <w:sz w:val="24"/>
          <w:szCs w:val="24"/>
        </w:rPr>
      </w:pPr>
      <w:r>
        <w:rPr>
          <w:sz w:val="24"/>
          <w:szCs w:val="24"/>
        </w:rPr>
        <w:lastRenderedPageBreak/>
        <w:t>We may accept your offer by writing to you awarding the contract, at which point a binding contract will exist between you and us without any need for further formalities.</w:t>
      </w:r>
    </w:p>
    <w:p w14:paraId="68A6B3CA" w14:textId="77777777" w:rsidR="00EF0EEF" w:rsidRDefault="00E23D2A">
      <w:pPr>
        <w:pStyle w:val="ListParagraph"/>
        <w:numPr>
          <w:ilvl w:val="0"/>
          <w:numId w:val="3"/>
        </w:numPr>
        <w:spacing w:before="0" w:after="120"/>
        <w:ind w:left="1440" w:hanging="1440"/>
        <w:rPr>
          <w:sz w:val="24"/>
          <w:szCs w:val="24"/>
        </w:rPr>
      </w:pPr>
      <w:r>
        <w:rPr>
          <w:sz w:val="24"/>
          <w:szCs w:val="24"/>
        </w:rPr>
        <w:t>However, without prejudice to the enforceability of the above contract we may require you to execute the contract as a deed after award and you must do so promptly on request. We will not agree any modification to the contract  at this stage.</w:t>
      </w:r>
      <w:bookmarkStart w:id="33" w:name="_Toc326234130"/>
      <w:bookmarkStart w:id="34" w:name="_Toc326241327"/>
    </w:p>
    <w:p w14:paraId="5E4C3761" w14:textId="77777777" w:rsidR="00EF0EEF" w:rsidRDefault="00E23D2A">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5" w:name="_Toc256000005"/>
      <w:bookmarkStart w:id="36" w:name="_Toc527015611"/>
      <w:r>
        <w:rPr>
          <w:rFonts w:asciiTheme="majorHAnsi" w:hAnsiTheme="majorHAnsi" w:cstheme="majorHAnsi"/>
          <w:color w:val="FFFFFF" w:themeColor="background1"/>
          <w:sz w:val="24"/>
          <w:szCs w:val="24"/>
        </w:rPr>
        <w:t xml:space="preserve">Procurement Process </w:t>
      </w:r>
      <w:bookmarkEnd w:id="33"/>
      <w:bookmarkEnd w:id="34"/>
      <w:r>
        <w:rPr>
          <w:rFonts w:asciiTheme="majorHAnsi" w:hAnsiTheme="majorHAnsi" w:cstheme="majorHAnsi"/>
          <w:color w:val="FFFFFF" w:themeColor="background1"/>
          <w:sz w:val="24"/>
          <w:szCs w:val="24"/>
        </w:rPr>
        <w:t>Information and Procurement Timeline</w:t>
      </w:r>
      <w:bookmarkEnd w:id="35"/>
      <w:bookmarkEnd w:id="36"/>
    </w:p>
    <w:p w14:paraId="2CF56CC4"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Timetable and information</w:t>
      </w:r>
    </w:p>
    <w:p w14:paraId="5E5A5D97" w14:textId="77777777" w:rsidR="00EF0EEF" w:rsidRDefault="00E23D2A">
      <w:pPr>
        <w:pStyle w:val="NoSpacing"/>
        <w:spacing w:before="120" w:after="120" w:line="276" w:lineRule="auto"/>
        <w:rPr>
          <w:sz w:val="24"/>
          <w:szCs w:val="24"/>
        </w:rPr>
      </w:pPr>
      <w:r>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EF0EEF" w14:paraId="4D250D59"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4BC54126" w14:textId="77777777" w:rsidR="00EF0EEF" w:rsidRDefault="00E23D2A">
            <w:pPr>
              <w:pStyle w:val="NoSpacing"/>
              <w:rPr>
                <w:rStyle w:val="Strong"/>
                <w:sz w:val="24"/>
                <w:szCs w:val="24"/>
              </w:rPr>
            </w:pPr>
            <w:r>
              <w:rPr>
                <w:rStyle w:val="Strong"/>
                <w:b/>
                <w:sz w:val="24"/>
                <w:szCs w:val="24"/>
              </w:rPr>
              <w:t>Information</w:t>
            </w:r>
          </w:p>
        </w:tc>
        <w:tc>
          <w:tcPr>
            <w:tcW w:w="5619" w:type="dxa"/>
          </w:tcPr>
          <w:p w14:paraId="696119BB" w14:textId="77777777" w:rsidR="00EF0EEF" w:rsidRDefault="00E23D2A">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Details</w:t>
            </w:r>
          </w:p>
        </w:tc>
      </w:tr>
      <w:tr w:rsidR="00EF0EEF" w14:paraId="781975F9" w14:textId="77777777" w:rsidTr="00EF0EEF">
        <w:tc>
          <w:tcPr>
            <w:cnfStyle w:val="001000000000" w:firstRow="0" w:lastRow="0" w:firstColumn="1" w:lastColumn="0" w:oddVBand="0" w:evenVBand="0" w:oddHBand="0" w:evenHBand="0" w:firstRowFirstColumn="0" w:firstRowLastColumn="0" w:lastRowFirstColumn="0" w:lastRowLastColumn="0"/>
            <w:tcW w:w="3345" w:type="dxa"/>
          </w:tcPr>
          <w:p w14:paraId="217DF72F" w14:textId="77777777" w:rsidR="00EF0EEF" w:rsidRDefault="00E23D2A">
            <w:pPr>
              <w:pStyle w:val="NoSpacing"/>
              <w:rPr>
                <w:rStyle w:val="Strong"/>
                <w:sz w:val="24"/>
                <w:szCs w:val="24"/>
              </w:rPr>
            </w:pPr>
            <w:r>
              <w:rPr>
                <w:rStyle w:val="Strong"/>
                <w:b/>
                <w:bCs w:val="0"/>
                <w:sz w:val="24"/>
                <w:szCs w:val="24"/>
              </w:rPr>
              <w:t>Procurement reference number</w:t>
            </w:r>
          </w:p>
        </w:tc>
        <w:tc>
          <w:tcPr>
            <w:tcW w:w="5619" w:type="dxa"/>
          </w:tcPr>
          <w:p w14:paraId="78809678" w14:textId="77777777" w:rsidR="00EF0EEF" w:rsidRDefault="00E23D2A">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NCCT43119</w:t>
            </w:r>
          </w:p>
        </w:tc>
      </w:tr>
      <w:tr w:rsidR="00EF0EEF" w14:paraId="60C6E21D" w14:textId="77777777" w:rsidTr="00EF0EEF">
        <w:tc>
          <w:tcPr>
            <w:cnfStyle w:val="001000000000" w:firstRow="0" w:lastRow="0" w:firstColumn="1" w:lastColumn="0" w:oddVBand="0" w:evenVBand="0" w:oddHBand="0" w:evenHBand="0" w:firstRowFirstColumn="0" w:firstRowLastColumn="0" w:lastRowFirstColumn="0" w:lastRowLastColumn="0"/>
            <w:tcW w:w="3345" w:type="dxa"/>
          </w:tcPr>
          <w:p w14:paraId="03CFBF61" w14:textId="77777777" w:rsidR="00EF0EEF" w:rsidRDefault="00E23D2A">
            <w:pPr>
              <w:pStyle w:val="NoSpacing"/>
              <w:rPr>
                <w:rStyle w:val="Strong"/>
                <w:sz w:val="24"/>
                <w:szCs w:val="24"/>
              </w:rPr>
            </w:pPr>
            <w:r>
              <w:rPr>
                <w:rStyle w:val="Strong"/>
                <w:b/>
                <w:bCs w:val="0"/>
                <w:sz w:val="24"/>
                <w:szCs w:val="24"/>
              </w:rPr>
              <w:t>Procurement title</w:t>
            </w:r>
          </w:p>
        </w:tc>
        <w:tc>
          <w:tcPr>
            <w:tcW w:w="5619" w:type="dxa"/>
          </w:tcPr>
          <w:p w14:paraId="53EDB1B2" w14:textId="77777777" w:rsidR="00EF0EEF" w:rsidRDefault="00E23D2A">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Proactive Intervention Offer</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EF0EEF" w14:paraId="71C03CA8" w14:textId="77777777">
        <w:trPr>
          <w:cantSplit/>
          <w:trHeight w:val="601"/>
        </w:trPr>
        <w:tc>
          <w:tcPr>
            <w:tcW w:w="1854" w:type="pct"/>
          </w:tcPr>
          <w:p w14:paraId="48DD5451" w14:textId="77777777" w:rsidR="00EF0EEF" w:rsidRDefault="00E23D2A">
            <w:pPr>
              <w:pStyle w:val="NoSpacing"/>
              <w:rPr>
                <w:rStyle w:val="Strong"/>
                <w:sz w:val="24"/>
                <w:szCs w:val="24"/>
              </w:rPr>
            </w:pPr>
            <w:r>
              <w:rPr>
                <w:rStyle w:val="Strong"/>
                <w:sz w:val="24"/>
                <w:szCs w:val="24"/>
              </w:rPr>
              <w:t>Date contract notice dispatched to publisher</w:t>
            </w:r>
          </w:p>
        </w:tc>
        <w:tc>
          <w:tcPr>
            <w:tcW w:w="3146" w:type="pct"/>
          </w:tcPr>
          <w:p w14:paraId="6DF882D6" w14:textId="38754AD6" w:rsidR="00EF0EEF" w:rsidRDefault="0036544F">
            <w:pPr>
              <w:pStyle w:val="NoSpacing"/>
              <w:rPr>
                <w:sz w:val="24"/>
                <w:szCs w:val="24"/>
              </w:rPr>
            </w:pPr>
            <w:r>
              <w:rPr>
                <w:sz w:val="24"/>
                <w:szCs w:val="24"/>
              </w:rPr>
              <w:t>Thursday</w:t>
            </w:r>
            <w:r w:rsidR="00E40DD4">
              <w:rPr>
                <w:sz w:val="24"/>
                <w:szCs w:val="24"/>
              </w:rPr>
              <w:t xml:space="preserve"> </w:t>
            </w:r>
            <w:r>
              <w:rPr>
                <w:sz w:val="24"/>
                <w:szCs w:val="24"/>
              </w:rPr>
              <w:t xml:space="preserve">10 </w:t>
            </w:r>
            <w:r w:rsidR="00E23D2A">
              <w:rPr>
                <w:sz w:val="24"/>
                <w:szCs w:val="24"/>
              </w:rPr>
              <w:t>April 2025</w:t>
            </w:r>
          </w:p>
        </w:tc>
      </w:tr>
      <w:tr w:rsidR="00EF0EEF" w14:paraId="083327CD" w14:textId="77777777">
        <w:trPr>
          <w:cantSplit/>
        </w:trPr>
        <w:tc>
          <w:tcPr>
            <w:tcW w:w="1853" w:type="pct"/>
          </w:tcPr>
          <w:p w14:paraId="76E3EF0A" w14:textId="77777777" w:rsidR="00EF0EEF" w:rsidRDefault="00E23D2A">
            <w:pPr>
              <w:pStyle w:val="NoSpacing"/>
              <w:rPr>
                <w:rStyle w:val="Strong"/>
                <w:sz w:val="24"/>
                <w:szCs w:val="24"/>
              </w:rPr>
            </w:pPr>
            <w:r>
              <w:rPr>
                <w:rStyle w:val="Strong"/>
                <w:sz w:val="24"/>
                <w:szCs w:val="24"/>
              </w:rPr>
              <w:t>Procurement procedure</w:t>
            </w:r>
          </w:p>
        </w:tc>
        <w:tc>
          <w:tcPr>
            <w:tcW w:w="3145" w:type="pct"/>
          </w:tcPr>
          <w:p w14:paraId="21565622" w14:textId="470A250F" w:rsidR="00EF0EEF" w:rsidRDefault="00E23D2A">
            <w:pPr>
              <w:pStyle w:val="NoSpacing"/>
              <w:rPr>
                <w:sz w:val="24"/>
                <w:szCs w:val="24"/>
              </w:rPr>
            </w:pPr>
            <w:r>
              <w:rPr>
                <w:sz w:val="24"/>
                <w:szCs w:val="24"/>
              </w:rPr>
              <w:t>Open procedure as defined in the Procurement Act 2023.</w:t>
            </w:r>
          </w:p>
        </w:tc>
      </w:tr>
    </w:tbl>
    <w:p w14:paraId="2D8AA7F5" w14:textId="77777777" w:rsidR="00EF0EEF" w:rsidRDefault="00E23D2A">
      <w:pPr>
        <w:pStyle w:val="NoSpacing"/>
        <w:rPr>
          <w:rStyle w:val="Strong"/>
          <w:b w:val="0"/>
          <w:sz w:val="24"/>
          <w:szCs w:val="24"/>
        </w:rPr>
      </w:pPr>
      <w:r>
        <w:rPr>
          <w:rStyle w:val="Strong"/>
          <w:b w:val="0"/>
          <w:sz w:val="24"/>
          <w:szCs w:val="24"/>
        </w:rPr>
        <w:t xml:space="preserve"> </w:t>
      </w:r>
    </w:p>
    <w:tbl>
      <w:tblPr>
        <w:tblStyle w:val="TableGrid"/>
        <w:tblW w:w="5000" w:type="pct"/>
        <w:tblCellMar>
          <w:top w:w="51" w:type="dxa"/>
          <w:bottom w:w="51" w:type="dxa"/>
        </w:tblCellMar>
        <w:tblLook w:val="04A0" w:firstRow="1" w:lastRow="0" w:firstColumn="1" w:lastColumn="0" w:noHBand="0" w:noVBand="1"/>
      </w:tblPr>
      <w:tblGrid>
        <w:gridCol w:w="3324"/>
        <w:gridCol w:w="5692"/>
      </w:tblGrid>
      <w:tr w:rsidR="00EF0EEF" w14:paraId="3AC42460" w14:textId="77777777">
        <w:trPr>
          <w:cantSplit/>
        </w:trPr>
        <w:tc>
          <w:tcPr>
            <w:tcW w:w="3331" w:type="dxa"/>
          </w:tcPr>
          <w:p w14:paraId="3B5A3C98" w14:textId="77777777" w:rsidR="00EF0EEF" w:rsidRDefault="00E23D2A">
            <w:pPr>
              <w:spacing w:before="0" w:after="0" w:line="264" w:lineRule="auto"/>
              <w:rPr>
                <w:b/>
                <w:sz w:val="24"/>
                <w:szCs w:val="24"/>
              </w:rPr>
            </w:pPr>
            <w:r>
              <w:rPr>
                <w:b/>
                <w:sz w:val="24"/>
                <w:szCs w:val="24"/>
              </w:rPr>
              <w:t>Final deadline for submission of clarification questions relating to ITT</w:t>
            </w:r>
          </w:p>
        </w:tc>
        <w:tc>
          <w:tcPr>
            <w:tcW w:w="5685" w:type="dxa"/>
          </w:tcPr>
          <w:p w14:paraId="0FD35DDA" w14:textId="7EC0F833" w:rsidR="00EF0EEF" w:rsidRDefault="00E23D2A">
            <w:pPr>
              <w:spacing w:before="0" w:after="0"/>
              <w:rPr>
                <w:sz w:val="24"/>
                <w:szCs w:val="24"/>
              </w:rPr>
            </w:pPr>
            <w:r>
              <w:rPr>
                <w:sz w:val="24"/>
                <w:szCs w:val="24"/>
              </w:rPr>
              <w:t xml:space="preserve">12pm, noon UK time on </w:t>
            </w:r>
            <w:r w:rsidR="00076082">
              <w:rPr>
                <w:sz w:val="24"/>
                <w:szCs w:val="24"/>
              </w:rPr>
              <w:t>Monday</w:t>
            </w:r>
            <w:r w:rsidR="00E40DD4">
              <w:rPr>
                <w:sz w:val="24"/>
                <w:szCs w:val="24"/>
              </w:rPr>
              <w:t xml:space="preserve"> </w:t>
            </w:r>
            <w:r w:rsidR="00076082">
              <w:rPr>
                <w:sz w:val="24"/>
                <w:szCs w:val="24"/>
              </w:rPr>
              <w:t>5</w:t>
            </w:r>
            <w:r>
              <w:rPr>
                <w:sz w:val="24"/>
                <w:szCs w:val="24"/>
              </w:rPr>
              <w:t xml:space="preserve"> </w:t>
            </w:r>
            <w:r w:rsidR="00A9310D">
              <w:rPr>
                <w:sz w:val="24"/>
                <w:szCs w:val="24"/>
              </w:rPr>
              <w:t>May</w:t>
            </w:r>
            <w:r>
              <w:rPr>
                <w:sz w:val="24"/>
                <w:szCs w:val="24"/>
              </w:rPr>
              <w:t xml:space="preserve"> 2025</w:t>
            </w:r>
          </w:p>
        </w:tc>
      </w:tr>
      <w:tr w:rsidR="00EF0EEF" w14:paraId="6CA69909" w14:textId="77777777">
        <w:trPr>
          <w:cantSplit/>
        </w:trPr>
        <w:tc>
          <w:tcPr>
            <w:tcW w:w="3331" w:type="dxa"/>
          </w:tcPr>
          <w:p w14:paraId="11B448DA" w14:textId="77777777" w:rsidR="00EF0EEF" w:rsidRDefault="00E23D2A">
            <w:pPr>
              <w:spacing w:before="0" w:after="0" w:line="264" w:lineRule="auto"/>
              <w:rPr>
                <w:b/>
                <w:sz w:val="24"/>
                <w:szCs w:val="24"/>
              </w:rPr>
            </w:pPr>
            <w:r>
              <w:rPr>
                <w:b/>
                <w:sz w:val="24"/>
                <w:szCs w:val="24"/>
              </w:rPr>
              <w:t>Deadline to request further explanation about clarification answers (no new questions to be introduced)</w:t>
            </w:r>
          </w:p>
        </w:tc>
        <w:tc>
          <w:tcPr>
            <w:tcW w:w="5685" w:type="dxa"/>
          </w:tcPr>
          <w:p w14:paraId="4C5B7BBB" w14:textId="77777777" w:rsidR="00EF0EEF" w:rsidRDefault="00E23D2A">
            <w:pPr>
              <w:spacing w:before="0" w:after="0"/>
              <w:rPr>
                <w:sz w:val="24"/>
                <w:szCs w:val="24"/>
              </w:rPr>
            </w:pPr>
            <w:r>
              <w:rPr>
                <w:sz w:val="24"/>
                <w:szCs w:val="24"/>
              </w:rPr>
              <w:t>Midnight UK time on the third working day after the Council sends its final answers to the clarification questions received before the above deadline</w:t>
            </w:r>
          </w:p>
        </w:tc>
      </w:tr>
      <w:tr w:rsidR="00EF0EEF" w14:paraId="4E04811E" w14:textId="77777777">
        <w:trPr>
          <w:cantSplit/>
        </w:trPr>
        <w:tc>
          <w:tcPr>
            <w:tcW w:w="3331" w:type="dxa"/>
          </w:tcPr>
          <w:p w14:paraId="4E49E1E2" w14:textId="77777777" w:rsidR="00EF0EEF" w:rsidRDefault="00E23D2A">
            <w:pPr>
              <w:spacing w:before="0" w:after="0" w:line="264" w:lineRule="auto"/>
              <w:rPr>
                <w:sz w:val="24"/>
                <w:szCs w:val="24"/>
              </w:rPr>
            </w:pPr>
            <w:r>
              <w:rPr>
                <w:b/>
                <w:sz w:val="24"/>
                <w:szCs w:val="24"/>
              </w:rPr>
              <w:t>Deadline for submission of tender documents</w:t>
            </w:r>
          </w:p>
        </w:tc>
        <w:tc>
          <w:tcPr>
            <w:tcW w:w="5685" w:type="dxa"/>
          </w:tcPr>
          <w:p w14:paraId="036B7F6F" w14:textId="32AE26EA" w:rsidR="00EF0EEF" w:rsidRDefault="00E23D2A">
            <w:pPr>
              <w:spacing w:before="0" w:after="0"/>
              <w:rPr>
                <w:sz w:val="24"/>
                <w:szCs w:val="24"/>
              </w:rPr>
            </w:pPr>
            <w:r>
              <w:rPr>
                <w:sz w:val="24"/>
                <w:szCs w:val="24"/>
              </w:rPr>
              <w:t xml:space="preserve">12pm, noon UK time on </w:t>
            </w:r>
            <w:r w:rsidR="00F7757B">
              <w:rPr>
                <w:sz w:val="24"/>
                <w:szCs w:val="24"/>
              </w:rPr>
              <w:t>Monday</w:t>
            </w:r>
            <w:r w:rsidR="00E40DD4">
              <w:rPr>
                <w:sz w:val="24"/>
                <w:szCs w:val="24"/>
              </w:rPr>
              <w:t xml:space="preserve"> </w:t>
            </w:r>
            <w:r w:rsidR="00F7757B">
              <w:rPr>
                <w:sz w:val="24"/>
                <w:szCs w:val="24"/>
              </w:rPr>
              <w:t>12</w:t>
            </w:r>
            <w:r>
              <w:rPr>
                <w:sz w:val="24"/>
                <w:szCs w:val="24"/>
              </w:rPr>
              <w:t xml:space="preserve"> May 2025</w:t>
            </w:r>
          </w:p>
        </w:tc>
      </w:tr>
      <w:tr w:rsidR="00EF0EEF" w14:paraId="75B1861C" w14:textId="77777777">
        <w:trPr>
          <w:cantSplit/>
        </w:trPr>
        <w:tc>
          <w:tcPr>
            <w:tcW w:w="3334" w:type="dxa"/>
          </w:tcPr>
          <w:p w14:paraId="1DDA33CB" w14:textId="77777777" w:rsidR="00EF0EEF" w:rsidRDefault="00E23D2A">
            <w:pPr>
              <w:pStyle w:val="NoSpacing"/>
              <w:rPr>
                <w:rStyle w:val="Strong"/>
                <w:sz w:val="24"/>
                <w:szCs w:val="24"/>
              </w:rPr>
            </w:pPr>
            <w:r>
              <w:rPr>
                <w:rStyle w:val="Strong"/>
                <w:sz w:val="24"/>
                <w:szCs w:val="24"/>
              </w:rPr>
              <w:t>Expected date for issuing Contract Award notice and for standstill period to commence</w:t>
            </w:r>
          </w:p>
        </w:tc>
        <w:tc>
          <w:tcPr>
            <w:tcW w:w="5716" w:type="dxa"/>
          </w:tcPr>
          <w:p w14:paraId="5701A8B2" w14:textId="5F65B5F8" w:rsidR="00EF0EEF" w:rsidRPr="005D33E7" w:rsidRDefault="005D33E7">
            <w:pPr>
              <w:pStyle w:val="NoSpacing"/>
              <w:rPr>
                <w:sz w:val="24"/>
                <w:szCs w:val="24"/>
              </w:rPr>
            </w:pPr>
            <w:r w:rsidRPr="005D33E7">
              <w:rPr>
                <w:sz w:val="24"/>
                <w:szCs w:val="24"/>
              </w:rPr>
              <w:t>Thursday 5 June 2025</w:t>
            </w:r>
          </w:p>
        </w:tc>
      </w:tr>
      <w:tr w:rsidR="00EF0EEF" w14:paraId="68EF7526" w14:textId="77777777">
        <w:trPr>
          <w:cantSplit/>
        </w:trPr>
        <w:tc>
          <w:tcPr>
            <w:tcW w:w="3334" w:type="dxa"/>
          </w:tcPr>
          <w:p w14:paraId="3672CB05" w14:textId="77777777" w:rsidR="00EF0EEF" w:rsidRDefault="00E23D2A">
            <w:pPr>
              <w:pStyle w:val="NoSpacing"/>
              <w:rPr>
                <w:rStyle w:val="Strong"/>
                <w:sz w:val="24"/>
                <w:szCs w:val="24"/>
              </w:rPr>
            </w:pPr>
            <w:r>
              <w:rPr>
                <w:rStyle w:val="Strong"/>
                <w:sz w:val="24"/>
                <w:szCs w:val="24"/>
              </w:rPr>
              <w:t>Expected date for standstill period to finish</w:t>
            </w:r>
          </w:p>
        </w:tc>
        <w:tc>
          <w:tcPr>
            <w:tcW w:w="5716" w:type="dxa"/>
          </w:tcPr>
          <w:p w14:paraId="6CE3598D" w14:textId="0027BA41" w:rsidR="00EF0EEF" w:rsidRPr="005D33E7" w:rsidRDefault="00E23D2A">
            <w:pPr>
              <w:pStyle w:val="NoSpacing"/>
              <w:rPr>
                <w:sz w:val="24"/>
                <w:szCs w:val="24"/>
              </w:rPr>
            </w:pPr>
            <w:r w:rsidRPr="005D33E7">
              <w:rPr>
                <w:sz w:val="24"/>
                <w:szCs w:val="24"/>
              </w:rPr>
              <w:t xml:space="preserve">Midnight UK time on </w:t>
            </w:r>
            <w:r w:rsidR="005D33E7" w:rsidRPr="005D33E7">
              <w:rPr>
                <w:sz w:val="24"/>
                <w:szCs w:val="24"/>
              </w:rPr>
              <w:t>Monday 16 June</w:t>
            </w:r>
          </w:p>
        </w:tc>
      </w:tr>
      <w:tr w:rsidR="00EF0EEF" w14:paraId="53B23410" w14:textId="77777777">
        <w:trPr>
          <w:cantSplit/>
        </w:trPr>
        <w:tc>
          <w:tcPr>
            <w:tcW w:w="3334" w:type="dxa"/>
          </w:tcPr>
          <w:p w14:paraId="456E279E" w14:textId="32441FA8" w:rsidR="00EF0EEF" w:rsidRDefault="00A9310D">
            <w:pPr>
              <w:pStyle w:val="NoSpacing"/>
              <w:rPr>
                <w:rStyle w:val="Strong"/>
                <w:sz w:val="24"/>
                <w:szCs w:val="24"/>
              </w:rPr>
            </w:pPr>
            <w:r>
              <w:rPr>
                <w:rStyle w:val="Strong"/>
                <w:sz w:val="24"/>
                <w:szCs w:val="24"/>
              </w:rPr>
              <w:t xml:space="preserve">Expected date for </w:t>
            </w:r>
            <w:r w:rsidR="00E23D2A">
              <w:rPr>
                <w:rStyle w:val="Strong"/>
                <w:sz w:val="24"/>
                <w:szCs w:val="24"/>
              </w:rPr>
              <w:t>Contract Award</w:t>
            </w:r>
          </w:p>
        </w:tc>
        <w:tc>
          <w:tcPr>
            <w:tcW w:w="5710" w:type="dxa"/>
          </w:tcPr>
          <w:p w14:paraId="2DF2B90F" w14:textId="6C2D8765" w:rsidR="00EF0EEF" w:rsidRDefault="0093670E">
            <w:pPr>
              <w:pStyle w:val="NoSpacing"/>
              <w:rPr>
                <w:sz w:val="24"/>
                <w:szCs w:val="24"/>
              </w:rPr>
            </w:pPr>
            <w:r>
              <w:rPr>
                <w:sz w:val="24"/>
                <w:szCs w:val="24"/>
              </w:rPr>
              <w:t>Tuesday 17 June 2025</w:t>
            </w:r>
          </w:p>
        </w:tc>
      </w:tr>
    </w:tbl>
    <w:p w14:paraId="76842BD1" w14:textId="77777777" w:rsidR="00EF0EEF" w:rsidRDefault="00EF0EEF">
      <w:pPr>
        <w:spacing w:after="0"/>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3343"/>
        <w:gridCol w:w="6"/>
        <w:gridCol w:w="5667"/>
      </w:tblGrid>
      <w:tr w:rsidR="00EF0EEF" w14:paraId="322FF242" w14:textId="77777777">
        <w:trPr>
          <w:cantSplit/>
          <w:trHeight w:val="1343"/>
        </w:trPr>
        <w:tc>
          <w:tcPr>
            <w:tcW w:w="3349" w:type="dxa"/>
            <w:gridSpan w:val="2"/>
          </w:tcPr>
          <w:p w14:paraId="4791E13E" w14:textId="77777777" w:rsidR="00EF0EEF" w:rsidRDefault="00E23D2A">
            <w:pPr>
              <w:pStyle w:val="NoSpacing"/>
              <w:rPr>
                <w:rStyle w:val="Strong"/>
                <w:sz w:val="24"/>
                <w:szCs w:val="24"/>
              </w:rPr>
            </w:pPr>
            <w:r>
              <w:rPr>
                <w:rStyle w:val="Strong"/>
                <w:sz w:val="24"/>
                <w:szCs w:val="24"/>
              </w:rPr>
              <w:lastRenderedPageBreak/>
              <w:t>Contracting Authority’s name and address</w:t>
            </w:r>
          </w:p>
          <w:p w14:paraId="427AEC27" w14:textId="77777777" w:rsidR="00EF0EEF" w:rsidRDefault="00EF0EEF">
            <w:pPr>
              <w:pStyle w:val="NoSpacing"/>
              <w:rPr>
                <w:rStyle w:val="Emphasis"/>
                <w:sz w:val="24"/>
                <w:szCs w:val="24"/>
              </w:rPr>
            </w:pPr>
          </w:p>
        </w:tc>
        <w:tc>
          <w:tcPr>
            <w:tcW w:w="5667" w:type="dxa"/>
          </w:tcPr>
          <w:p w14:paraId="00C26BD7" w14:textId="77777777" w:rsidR="00EF0EEF" w:rsidRDefault="00E23D2A">
            <w:pPr>
              <w:pStyle w:val="NoSpacing"/>
              <w:rPr>
                <w:sz w:val="24"/>
                <w:szCs w:val="24"/>
              </w:rPr>
            </w:pPr>
            <w:r>
              <w:rPr>
                <w:sz w:val="24"/>
                <w:szCs w:val="24"/>
              </w:rPr>
              <w:t>Procurement Sourcing Team</w:t>
            </w:r>
          </w:p>
          <w:p w14:paraId="3DAFB826" w14:textId="77777777" w:rsidR="00EF0EEF" w:rsidRDefault="00E23D2A">
            <w:pPr>
              <w:pStyle w:val="NoSpacing"/>
              <w:rPr>
                <w:sz w:val="24"/>
                <w:szCs w:val="24"/>
              </w:rPr>
            </w:pPr>
            <w:r>
              <w:rPr>
                <w:sz w:val="24"/>
                <w:szCs w:val="24"/>
              </w:rPr>
              <w:t>Norfolk County Council</w:t>
            </w:r>
          </w:p>
          <w:p w14:paraId="1938679E" w14:textId="77777777" w:rsidR="00EF0EEF" w:rsidRDefault="00E23D2A">
            <w:pPr>
              <w:pStyle w:val="NoSpacing"/>
              <w:rPr>
                <w:sz w:val="24"/>
                <w:szCs w:val="24"/>
              </w:rPr>
            </w:pPr>
            <w:r>
              <w:rPr>
                <w:sz w:val="24"/>
                <w:szCs w:val="24"/>
              </w:rPr>
              <w:t>Floor LG County Hall</w:t>
            </w:r>
          </w:p>
          <w:p w14:paraId="23EBE73A" w14:textId="77777777" w:rsidR="00EF0EEF" w:rsidRDefault="00E23D2A">
            <w:pPr>
              <w:pStyle w:val="NoSpacing"/>
              <w:rPr>
                <w:sz w:val="24"/>
                <w:szCs w:val="24"/>
              </w:rPr>
            </w:pPr>
            <w:r>
              <w:rPr>
                <w:sz w:val="24"/>
                <w:szCs w:val="24"/>
              </w:rPr>
              <w:t>Martineau Lane</w:t>
            </w:r>
          </w:p>
          <w:p w14:paraId="2C1252D8" w14:textId="77777777" w:rsidR="00EF0EEF" w:rsidRDefault="00E23D2A">
            <w:pPr>
              <w:pStyle w:val="NoSpacing"/>
              <w:rPr>
                <w:sz w:val="24"/>
                <w:szCs w:val="24"/>
              </w:rPr>
            </w:pPr>
            <w:r>
              <w:rPr>
                <w:sz w:val="24"/>
                <w:szCs w:val="24"/>
              </w:rPr>
              <w:t>Norwich</w:t>
            </w:r>
            <w:r>
              <w:rPr>
                <w:sz w:val="24"/>
                <w:szCs w:val="24"/>
              </w:rPr>
              <w:br/>
              <w:t>NR1 2DH</w:t>
            </w:r>
          </w:p>
          <w:p w14:paraId="5600F9D7" w14:textId="77777777" w:rsidR="00EF0EEF" w:rsidRDefault="00E23D2A">
            <w:pPr>
              <w:pStyle w:val="NoSpacing"/>
              <w:rPr>
                <w:sz w:val="24"/>
                <w:szCs w:val="24"/>
              </w:rPr>
            </w:pPr>
            <w:r>
              <w:rPr>
                <w:sz w:val="24"/>
                <w:szCs w:val="24"/>
              </w:rPr>
              <w:t>United Kingdom</w:t>
            </w:r>
          </w:p>
          <w:p w14:paraId="7E7D90FB" w14:textId="77777777" w:rsidR="00EF0EEF" w:rsidRDefault="00E23D2A">
            <w:pPr>
              <w:pStyle w:val="NoSpacing"/>
              <w:rPr>
                <w:sz w:val="24"/>
                <w:szCs w:val="24"/>
              </w:rPr>
            </w:pPr>
            <w:r>
              <w:rPr>
                <w:rStyle w:val="Strong"/>
                <w:sz w:val="24"/>
                <w:szCs w:val="24"/>
              </w:rPr>
              <w:t>DO NOT SEND ANY CORRESPONDENCE BY POST</w:t>
            </w:r>
          </w:p>
        </w:tc>
      </w:tr>
      <w:tr w:rsidR="00EF0EEF" w14:paraId="658B93DD" w14:textId="77777777">
        <w:trPr>
          <w:cantSplit/>
        </w:trPr>
        <w:tc>
          <w:tcPr>
            <w:tcW w:w="3349" w:type="dxa"/>
            <w:gridSpan w:val="2"/>
          </w:tcPr>
          <w:p w14:paraId="746D983A" w14:textId="77777777" w:rsidR="00EF0EEF" w:rsidRDefault="00E23D2A">
            <w:pPr>
              <w:pStyle w:val="NoSpacing"/>
              <w:rPr>
                <w:rStyle w:val="Emphasis"/>
                <w:sz w:val="24"/>
                <w:szCs w:val="24"/>
              </w:rPr>
            </w:pPr>
            <w:r>
              <w:rPr>
                <w:rStyle w:val="Strong"/>
                <w:sz w:val="24"/>
                <w:szCs w:val="24"/>
              </w:rPr>
              <w:t>Correspondence</w:t>
            </w:r>
          </w:p>
        </w:tc>
        <w:tc>
          <w:tcPr>
            <w:tcW w:w="5667" w:type="dxa"/>
          </w:tcPr>
          <w:p w14:paraId="2B75E980" w14:textId="77777777" w:rsidR="00EF0EEF" w:rsidRDefault="00E23D2A">
            <w:pPr>
              <w:pStyle w:val="NoSpacing"/>
              <w:rPr>
                <w:sz w:val="24"/>
                <w:szCs w:val="24"/>
              </w:rPr>
            </w:pPr>
            <w:r>
              <w:rPr>
                <w:sz w:val="24"/>
                <w:szCs w:val="24"/>
              </w:rPr>
              <w:t xml:space="preserve">All correspondence and clarifications regarding the procurement should go through In-Tend: </w:t>
            </w:r>
            <w:hyperlink r:id="rId16" w:history="1">
              <w:r w:rsidR="00EF0EEF">
                <w:rPr>
                  <w:rStyle w:val="Hyperlink"/>
                  <w:sz w:val="24"/>
                  <w:szCs w:val="24"/>
                </w:rPr>
                <w:t>http://In-Tendhost.co.uk/norfolkcc</w:t>
              </w:r>
            </w:hyperlink>
            <w:r>
              <w:rPr>
                <w:sz w:val="24"/>
                <w:szCs w:val="24"/>
              </w:rPr>
              <w:t xml:space="preserve"> </w:t>
            </w:r>
          </w:p>
        </w:tc>
      </w:tr>
      <w:tr w:rsidR="00EF0EEF" w14:paraId="02AE115D" w14:textId="77777777">
        <w:trPr>
          <w:cantSplit/>
        </w:trPr>
        <w:tc>
          <w:tcPr>
            <w:tcW w:w="3334" w:type="dxa"/>
          </w:tcPr>
          <w:p w14:paraId="36B46040" w14:textId="77777777" w:rsidR="00EF0EEF" w:rsidRDefault="00E23D2A">
            <w:pPr>
              <w:pStyle w:val="NoSpacing"/>
              <w:rPr>
                <w:rStyle w:val="Strong"/>
                <w:sz w:val="24"/>
                <w:szCs w:val="24"/>
              </w:rPr>
            </w:pPr>
            <w:r>
              <w:rPr>
                <w:rStyle w:val="Strong"/>
                <w:sz w:val="24"/>
                <w:szCs w:val="24"/>
              </w:rPr>
              <w:t>Confidentiality Agreement</w:t>
            </w:r>
          </w:p>
        </w:tc>
        <w:tc>
          <w:tcPr>
            <w:tcW w:w="5660" w:type="dxa"/>
            <w:gridSpan w:val="2"/>
          </w:tcPr>
          <w:p w14:paraId="40DD3E5B" w14:textId="77777777" w:rsidR="00EF0EEF" w:rsidRDefault="00E23D2A">
            <w:pPr>
              <w:pStyle w:val="NoSpacing"/>
              <w:rPr>
                <w:sz w:val="24"/>
                <w:szCs w:val="24"/>
              </w:rPr>
            </w:pPr>
            <w:r>
              <w:rPr>
                <w:sz w:val="24"/>
                <w:szCs w:val="24"/>
              </w:rPr>
              <w:t>The Confidentiality Agreement must be signed and either scanned and submitted through In-Tend correspondence or posted to the address above.</w:t>
            </w:r>
          </w:p>
        </w:tc>
      </w:tr>
      <w:tr w:rsidR="00EF0EEF" w14:paraId="7DF1884D" w14:textId="77777777">
        <w:trPr>
          <w:cantSplit/>
        </w:trPr>
        <w:tc>
          <w:tcPr>
            <w:tcW w:w="3343" w:type="dxa"/>
          </w:tcPr>
          <w:p w14:paraId="6ADCCA44" w14:textId="77777777" w:rsidR="00EF0EEF" w:rsidRDefault="00E23D2A">
            <w:pPr>
              <w:pStyle w:val="NoSpacing"/>
              <w:rPr>
                <w:rStyle w:val="Strong"/>
                <w:sz w:val="24"/>
                <w:szCs w:val="24"/>
              </w:rPr>
            </w:pPr>
            <w:r>
              <w:rPr>
                <w:rStyle w:val="Strong"/>
                <w:sz w:val="24"/>
                <w:szCs w:val="24"/>
              </w:rPr>
              <w:t>Public Services (Social Value) Act 2012</w:t>
            </w:r>
          </w:p>
        </w:tc>
        <w:tc>
          <w:tcPr>
            <w:tcW w:w="5673" w:type="dxa"/>
            <w:gridSpan w:val="2"/>
          </w:tcPr>
          <w:p w14:paraId="3348765C" w14:textId="728B9B36" w:rsidR="00EF0EEF" w:rsidRDefault="00E23D2A">
            <w:pPr>
              <w:spacing w:before="0" w:after="160" w:line="259" w:lineRule="auto"/>
              <w:contextualSpacing/>
              <w:rPr>
                <w:sz w:val="24"/>
                <w:szCs w:val="24"/>
              </w:rPr>
            </w:pPr>
            <w:r>
              <w:rPr>
                <w:sz w:val="24"/>
                <w:szCs w:val="24"/>
              </w:rPr>
              <w:t>The Authority has</w:t>
            </w:r>
            <w:r w:rsidR="005D33E7">
              <w:rPr>
                <w:sz w:val="24"/>
                <w:szCs w:val="24"/>
              </w:rPr>
              <w:t xml:space="preserve"> </w:t>
            </w:r>
            <w:r w:rsidR="005D33E7" w:rsidRPr="005D33E7">
              <w:rPr>
                <w:sz w:val="24"/>
                <w:szCs w:val="24"/>
              </w:rPr>
              <w:t>considered</w:t>
            </w:r>
            <w:r w:rsidRPr="005D33E7">
              <w:rPr>
                <w:sz w:val="24"/>
                <w:szCs w:val="24"/>
              </w:rPr>
              <w:t xml:space="preserve"> </w:t>
            </w:r>
            <w:r w:rsidR="00E40DD4">
              <w:rPr>
                <w:sz w:val="24"/>
                <w:szCs w:val="24"/>
              </w:rPr>
              <w:t>S</w:t>
            </w:r>
            <w:r w:rsidRPr="005D33E7">
              <w:rPr>
                <w:sz w:val="24"/>
                <w:szCs w:val="24"/>
              </w:rPr>
              <w:t xml:space="preserve">ocial </w:t>
            </w:r>
            <w:r w:rsidR="00E40DD4">
              <w:rPr>
                <w:sz w:val="24"/>
                <w:szCs w:val="24"/>
              </w:rPr>
              <w:t>V</w:t>
            </w:r>
            <w:r w:rsidRPr="005D33E7">
              <w:rPr>
                <w:sz w:val="24"/>
                <w:szCs w:val="24"/>
              </w:rPr>
              <w:t>alue</w:t>
            </w:r>
            <w:r w:rsidR="005D33E7">
              <w:rPr>
                <w:sz w:val="24"/>
                <w:szCs w:val="24"/>
              </w:rPr>
              <w:t xml:space="preserve"> during the creation of the specification and evaluation questions</w:t>
            </w:r>
            <w:r w:rsidR="00E40DD4">
              <w:rPr>
                <w:sz w:val="24"/>
                <w:szCs w:val="24"/>
              </w:rPr>
              <w:t xml:space="preserve"> and </w:t>
            </w:r>
            <w:r w:rsidR="00A42A95">
              <w:rPr>
                <w:sz w:val="24"/>
                <w:szCs w:val="24"/>
              </w:rPr>
              <w:t>Social Value is intrinsic to this requirement.</w:t>
            </w:r>
          </w:p>
        </w:tc>
      </w:tr>
      <w:tr w:rsidR="00EF0EEF" w14:paraId="5D1F8CF8" w14:textId="77777777">
        <w:trPr>
          <w:cantSplit/>
        </w:trPr>
        <w:tc>
          <w:tcPr>
            <w:tcW w:w="3334" w:type="dxa"/>
            <w:gridSpan w:val="2"/>
          </w:tcPr>
          <w:p w14:paraId="3606ECDB" w14:textId="77777777" w:rsidR="00EF0EEF" w:rsidRDefault="00E23D2A">
            <w:pPr>
              <w:pStyle w:val="NoSpacing"/>
              <w:rPr>
                <w:rStyle w:val="Strong"/>
                <w:sz w:val="24"/>
                <w:szCs w:val="24"/>
              </w:rPr>
            </w:pPr>
            <w:r>
              <w:rPr>
                <w:rStyle w:val="Strong"/>
                <w:sz w:val="24"/>
                <w:szCs w:val="24"/>
              </w:rPr>
              <w:t>Address for submission of tender documents</w:t>
            </w:r>
          </w:p>
        </w:tc>
        <w:tc>
          <w:tcPr>
            <w:tcW w:w="5619" w:type="dxa"/>
          </w:tcPr>
          <w:p w14:paraId="42B96334" w14:textId="77777777" w:rsidR="00EF0EEF" w:rsidRDefault="00E23D2A">
            <w:pPr>
              <w:pStyle w:val="NoSpacing"/>
              <w:rPr>
                <w:sz w:val="24"/>
                <w:szCs w:val="24"/>
              </w:rPr>
            </w:pPr>
            <w:r>
              <w:rPr>
                <w:sz w:val="24"/>
                <w:szCs w:val="24"/>
              </w:rPr>
              <w:t>All tenders must be submitted via the In-Tend portal.</w:t>
            </w:r>
          </w:p>
        </w:tc>
      </w:tr>
      <w:tr w:rsidR="00EF0EEF" w14:paraId="6EDCA64E" w14:textId="77777777">
        <w:trPr>
          <w:cantSplit/>
        </w:trPr>
        <w:tc>
          <w:tcPr>
            <w:tcW w:w="3334" w:type="dxa"/>
            <w:gridSpan w:val="2"/>
          </w:tcPr>
          <w:p w14:paraId="1E6FE016" w14:textId="77777777" w:rsidR="00EF0EEF" w:rsidRDefault="00E23D2A">
            <w:pPr>
              <w:pStyle w:val="NoSpacing"/>
              <w:rPr>
                <w:rStyle w:val="Strong"/>
                <w:sz w:val="24"/>
                <w:szCs w:val="24"/>
              </w:rPr>
            </w:pPr>
            <w:r>
              <w:rPr>
                <w:rStyle w:val="Strong"/>
                <w:sz w:val="24"/>
                <w:szCs w:val="24"/>
              </w:rPr>
              <w:t>Period for which offers must remain open for acceptance</w:t>
            </w:r>
          </w:p>
        </w:tc>
        <w:tc>
          <w:tcPr>
            <w:tcW w:w="5619" w:type="dxa"/>
          </w:tcPr>
          <w:p w14:paraId="44F4653D" w14:textId="77777777" w:rsidR="00EF0EEF" w:rsidRDefault="00E23D2A">
            <w:pPr>
              <w:pStyle w:val="NoSpacing"/>
              <w:rPr>
                <w:sz w:val="24"/>
                <w:szCs w:val="24"/>
              </w:rPr>
            </w:pPr>
            <w:r>
              <w:rPr>
                <w:sz w:val="24"/>
                <w:szCs w:val="24"/>
              </w:rPr>
              <w:t>90 days from the tender submission deadline</w:t>
            </w:r>
          </w:p>
        </w:tc>
      </w:tr>
      <w:tr w:rsidR="00EF0EEF" w14:paraId="28936AAD" w14:textId="77777777">
        <w:trPr>
          <w:cantSplit/>
        </w:trPr>
        <w:tc>
          <w:tcPr>
            <w:tcW w:w="3334" w:type="dxa"/>
            <w:gridSpan w:val="2"/>
          </w:tcPr>
          <w:p w14:paraId="21E4F3AD" w14:textId="77777777" w:rsidR="00EF0EEF" w:rsidRDefault="00E23D2A">
            <w:pPr>
              <w:pStyle w:val="NoSpacing"/>
              <w:rPr>
                <w:rStyle w:val="Strong"/>
                <w:sz w:val="24"/>
                <w:szCs w:val="24"/>
              </w:rPr>
            </w:pPr>
            <w:r>
              <w:rPr>
                <w:rStyle w:val="Strong"/>
                <w:sz w:val="24"/>
                <w:szCs w:val="24"/>
              </w:rPr>
              <w:t>Award decision and standstill process</w:t>
            </w:r>
          </w:p>
        </w:tc>
        <w:tc>
          <w:tcPr>
            <w:tcW w:w="5619" w:type="dxa"/>
          </w:tcPr>
          <w:p w14:paraId="6764F8B4" w14:textId="1F0D7F41" w:rsidR="00EF0EEF" w:rsidRDefault="00E23D2A">
            <w:pPr>
              <w:pStyle w:val="NoSpacing"/>
              <w:spacing w:before="120" w:after="120" w:line="276" w:lineRule="auto"/>
              <w:contextualSpacing/>
              <w:rPr>
                <w:sz w:val="24"/>
                <w:szCs w:val="24"/>
              </w:rPr>
            </w:pPr>
            <w:r>
              <w:rPr>
                <w:sz w:val="24"/>
                <w:szCs w:val="24"/>
              </w:rPr>
              <w:t xml:space="preserve">The Council shall have no obligation to Applicants concerning debriefing beyond those contained in the Procurement Regulations 2024 and the Procurement Act 2023. The </w:t>
            </w:r>
            <w:r>
              <w:rPr>
                <w:sz w:val="22"/>
                <w:szCs w:val="22"/>
              </w:rPr>
              <w:t>Council will</w:t>
            </w:r>
            <w:r>
              <w:rPr>
                <w:sz w:val="24"/>
                <w:szCs w:val="24"/>
              </w:rPr>
              <w:t xml:space="preserve"> observe a standstill period and will not enter into a contract until after midnight on the eighth working day from when the contract award notice has been published.</w:t>
            </w:r>
          </w:p>
          <w:p w14:paraId="27A60ED3" w14:textId="77777777" w:rsidR="00EF0EEF" w:rsidRDefault="00EF0EEF">
            <w:pPr>
              <w:pStyle w:val="NoSpacing"/>
              <w:spacing w:before="120" w:after="120" w:line="276" w:lineRule="auto"/>
              <w:contextualSpacing/>
              <w:rPr>
                <w:sz w:val="24"/>
                <w:szCs w:val="24"/>
              </w:rPr>
            </w:pPr>
          </w:p>
        </w:tc>
      </w:tr>
    </w:tbl>
    <w:p w14:paraId="3A704744" w14:textId="77777777" w:rsidR="00EF0EEF" w:rsidRDefault="00EF0EEF">
      <w:pPr>
        <w:pStyle w:val="NoSpacing"/>
        <w:rPr>
          <w:rStyle w:val="Strong"/>
          <w:b w:val="0"/>
          <w:sz w:val="24"/>
          <w:szCs w:val="24"/>
        </w:rPr>
      </w:pPr>
    </w:p>
    <w:p w14:paraId="006ABC12" w14:textId="77777777" w:rsidR="00EF0EEF" w:rsidRDefault="00EF0EEF">
      <w:pPr>
        <w:pStyle w:val="NoSpacing"/>
        <w:rPr>
          <w:rStyle w:val="Strong"/>
          <w:b w:val="0"/>
          <w:sz w:val="24"/>
          <w:szCs w:val="24"/>
        </w:rPr>
      </w:pPr>
    </w:p>
    <w:p w14:paraId="19BDB324" w14:textId="77777777" w:rsidR="00EF0EEF" w:rsidRDefault="00EF0EEF">
      <w:pPr>
        <w:pStyle w:val="NoSpacing"/>
        <w:tabs>
          <w:tab w:val="left" w:pos="3455"/>
        </w:tabs>
        <w:rPr>
          <w:sz w:val="24"/>
          <w:szCs w:val="24"/>
        </w:rPr>
      </w:pPr>
    </w:p>
    <w:p w14:paraId="1D8E3330" w14:textId="77777777" w:rsidR="00EF0EEF" w:rsidRDefault="00E23D2A">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7" w:name="_Toc256000006"/>
      <w:bookmarkStart w:id="38" w:name="_Toc326234131"/>
      <w:bookmarkStart w:id="39" w:name="_Toc326241328"/>
      <w:bookmarkStart w:id="40" w:name="_Toc527015612"/>
      <w:r>
        <w:rPr>
          <w:rFonts w:asciiTheme="majorHAnsi" w:hAnsiTheme="majorHAnsi" w:cstheme="majorHAnsi"/>
          <w:color w:val="FFFFFF" w:themeColor="background1"/>
          <w:sz w:val="24"/>
          <w:szCs w:val="24"/>
        </w:rPr>
        <w:t>Contract Data</w:t>
      </w:r>
      <w:bookmarkEnd w:id="37"/>
      <w:bookmarkEnd w:id="38"/>
      <w:bookmarkEnd w:id="39"/>
      <w:bookmarkEnd w:id="40"/>
    </w:p>
    <w:p w14:paraId="734E85E0" w14:textId="77777777" w:rsidR="00EF0EEF" w:rsidRDefault="00E23D2A">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Lots</w:t>
      </w:r>
    </w:p>
    <w:p w14:paraId="2672C4DF" w14:textId="77777777" w:rsidR="00EF0EEF" w:rsidRDefault="00E23D2A">
      <w:pPr>
        <w:pStyle w:val="NoSpacing"/>
        <w:spacing w:before="120" w:after="120" w:line="276" w:lineRule="auto"/>
        <w:rPr>
          <w:sz w:val="24"/>
          <w:szCs w:val="24"/>
        </w:rPr>
      </w:pPr>
      <w:r>
        <w:rPr>
          <w:sz w:val="24"/>
          <w:szCs w:val="24"/>
        </w:rPr>
        <w:t>This procurement has been split into lots. You may bid for any or all lots. The lots are as follows:</w:t>
      </w:r>
    </w:p>
    <w:tbl>
      <w:tblPr>
        <w:tblStyle w:val="GridTable1Light-Accent1"/>
        <w:tblW w:w="5000" w:type="pct"/>
        <w:tblLayout w:type="fixed"/>
        <w:tblLook w:val="04A0" w:firstRow="1" w:lastRow="0" w:firstColumn="1" w:lastColumn="0" w:noHBand="0" w:noVBand="1"/>
      </w:tblPr>
      <w:tblGrid>
        <w:gridCol w:w="2122"/>
        <w:gridCol w:w="6894"/>
      </w:tblGrid>
      <w:tr w:rsidR="005D33E7" w14:paraId="7E8E751D" w14:textId="77777777" w:rsidTr="005D33E7">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177" w:type="pct"/>
          </w:tcPr>
          <w:p w14:paraId="145260BE" w14:textId="77777777" w:rsidR="005D33E7" w:rsidRDefault="005D33E7" w:rsidP="000220BA">
            <w:pPr>
              <w:spacing w:before="120" w:after="120"/>
              <w:jc w:val="center"/>
              <w:rPr>
                <w:rStyle w:val="Strong"/>
                <w:sz w:val="24"/>
                <w:szCs w:val="24"/>
              </w:rPr>
            </w:pPr>
            <w:r>
              <w:rPr>
                <w:rStyle w:val="Strong"/>
                <w:b/>
                <w:bCs w:val="0"/>
                <w:sz w:val="24"/>
                <w:szCs w:val="24"/>
              </w:rPr>
              <w:t>No.</w:t>
            </w:r>
          </w:p>
        </w:tc>
        <w:tc>
          <w:tcPr>
            <w:tcW w:w="3823" w:type="pct"/>
          </w:tcPr>
          <w:p w14:paraId="37562321" w14:textId="77777777" w:rsidR="005D33E7" w:rsidRDefault="005D33E7" w:rsidP="000220BA">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r>
      <w:tr w:rsidR="005D33E7" w14:paraId="0E5CF482" w14:textId="77777777" w:rsidTr="005D33E7">
        <w:tc>
          <w:tcPr>
            <w:cnfStyle w:val="001000000000" w:firstRow="0" w:lastRow="0" w:firstColumn="1" w:lastColumn="0" w:oddVBand="0" w:evenVBand="0" w:oddHBand="0" w:evenHBand="0" w:firstRowFirstColumn="0" w:firstRowLastColumn="0" w:lastRowFirstColumn="0" w:lastRowLastColumn="0"/>
            <w:tcW w:w="1177" w:type="pct"/>
          </w:tcPr>
          <w:p w14:paraId="3A2FC85B" w14:textId="77777777" w:rsidR="005D33E7" w:rsidRDefault="005D33E7" w:rsidP="000220BA">
            <w:pPr>
              <w:spacing w:before="120" w:after="120"/>
              <w:jc w:val="center"/>
              <w:rPr>
                <w:sz w:val="24"/>
                <w:szCs w:val="24"/>
              </w:rPr>
            </w:pPr>
            <w:r>
              <w:rPr>
                <w:sz w:val="24"/>
                <w:szCs w:val="24"/>
              </w:rPr>
              <w:t>1</w:t>
            </w:r>
          </w:p>
        </w:tc>
        <w:tc>
          <w:tcPr>
            <w:tcW w:w="3823" w:type="pct"/>
          </w:tcPr>
          <w:p w14:paraId="56261769" w14:textId="77777777" w:rsidR="005D33E7" w:rsidRDefault="005D33E7" w:rsidP="000220B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Breckland                                         </w:t>
            </w:r>
          </w:p>
        </w:tc>
      </w:tr>
      <w:tr w:rsidR="005D33E7" w14:paraId="44F98A0D" w14:textId="77777777" w:rsidTr="005D33E7">
        <w:tc>
          <w:tcPr>
            <w:cnfStyle w:val="001000000000" w:firstRow="0" w:lastRow="0" w:firstColumn="1" w:lastColumn="0" w:oddVBand="0" w:evenVBand="0" w:oddHBand="0" w:evenHBand="0" w:firstRowFirstColumn="0" w:firstRowLastColumn="0" w:lastRowFirstColumn="0" w:lastRowLastColumn="0"/>
            <w:tcW w:w="1177" w:type="pct"/>
          </w:tcPr>
          <w:p w14:paraId="1F1CDF25" w14:textId="77777777" w:rsidR="005D33E7" w:rsidRDefault="005D33E7" w:rsidP="000220BA">
            <w:pPr>
              <w:spacing w:before="120" w:after="120"/>
              <w:jc w:val="center"/>
              <w:rPr>
                <w:sz w:val="24"/>
                <w:szCs w:val="24"/>
              </w:rPr>
            </w:pPr>
            <w:r>
              <w:rPr>
                <w:sz w:val="24"/>
                <w:szCs w:val="24"/>
              </w:rPr>
              <w:t>2</w:t>
            </w:r>
          </w:p>
        </w:tc>
        <w:tc>
          <w:tcPr>
            <w:tcW w:w="3823" w:type="pct"/>
          </w:tcPr>
          <w:p w14:paraId="31A93F98" w14:textId="77777777" w:rsidR="005D33E7" w:rsidRDefault="005D33E7" w:rsidP="000220B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Broadland                                         </w:t>
            </w:r>
          </w:p>
        </w:tc>
      </w:tr>
      <w:tr w:rsidR="005D33E7" w14:paraId="326E981E" w14:textId="77777777" w:rsidTr="005D33E7">
        <w:tc>
          <w:tcPr>
            <w:cnfStyle w:val="001000000000" w:firstRow="0" w:lastRow="0" w:firstColumn="1" w:lastColumn="0" w:oddVBand="0" w:evenVBand="0" w:oddHBand="0" w:evenHBand="0" w:firstRowFirstColumn="0" w:firstRowLastColumn="0" w:lastRowFirstColumn="0" w:lastRowLastColumn="0"/>
            <w:tcW w:w="1177" w:type="pct"/>
          </w:tcPr>
          <w:p w14:paraId="3431FAC7" w14:textId="77777777" w:rsidR="005D33E7" w:rsidRDefault="005D33E7" w:rsidP="000220BA">
            <w:pPr>
              <w:spacing w:before="120" w:after="120"/>
              <w:jc w:val="center"/>
              <w:rPr>
                <w:sz w:val="24"/>
                <w:szCs w:val="24"/>
              </w:rPr>
            </w:pPr>
            <w:r>
              <w:rPr>
                <w:sz w:val="24"/>
                <w:szCs w:val="24"/>
              </w:rPr>
              <w:lastRenderedPageBreak/>
              <w:t>3</w:t>
            </w:r>
          </w:p>
        </w:tc>
        <w:tc>
          <w:tcPr>
            <w:tcW w:w="3823" w:type="pct"/>
          </w:tcPr>
          <w:p w14:paraId="7C6E66E7" w14:textId="77777777" w:rsidR="005D33E7" w:rsidRDefault="005D33E7" w:rsidP="000220B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Great Yarmouth                                    </w:t>
            </w:r>
          </w:p>
        </w:tc>
      </w:tr>
      <w:tr w:rsidR="005D33E7" w14:paraId="29C42A12" w14:textId="77777777" w:rsidTr="005D33E7">
        <w:tc>
          <w:tcPr>
            <w:cnfStyle w:val="001000000000" w:firstRow="0" w:lastRow="0" w:firstColumn="1" w:lastColumn="0" w:oddVBand="0" w:evenVBand="0" w:oddHBand="0" w:evenHBand="0" w:firstRowFirstColumn="0" w:firstRowLastColumn="0" w:lastRowFirstColumn="0" w:lastRowLastColumn="0"/>
            <w:tcW w:w="1177" w:type="pct"/>
          </w:tcPr>
          <w:p w14:paraId="57CE7576" w14:textId="77777777" w:rsidR="005D33E7" w:rsidRDefault="005D33E7" w:rsidP="000220BA">
            <w:pPr>
              <w:spacing w:before="120" w:after="120"/>
              <w:jc w:val="center"/>
              <w:rPr>
                <w:sz w:val="24"/>
                <w:szCs w:val="24"/>
              </w:rPr>
            </w:pPr>
            <w:r>
              <w:rPr>
                <w:sz w:val="24"/>
                <w:szCs w:val="24"/>
              </w:rPr>
              <w:t>4</w:t>
            </w:r>
          </w:p>
        </w:tc>
        <w:tc>
          <w:tcPr>
            <w:tcW w:w="3823" w:type="pct"/>
          </w:tcPr>
          <w:p w14:paraId="267D2369" w14:textId="77777777" w:rsidR="005D33E7" w:rsidRDefault="005D33E7" w:rsidP="000220B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Kings Lynn and West Norfolk                       </w:t>
            </w:r>
          </w:p>
        </w:tc>
      </w:tr>
      <w:tr w:rsidR="005D33E7" w14:paraId="45F19E08" w14:textId="77777777" w:rsidTr="005D33E7">
        <w:tc>
          <w:tcPr>
            <w:cnfStyle w:val="001000000000" w:firstRow="0" w:lastRow="0" w:firstColumn="1" w:lastColumn="0" w:oddVBand="0" w:evenVBand="0" w:oddHBand="0" w:evenHBand="0" w:firstRowFirstColumn="0" w:firstRowLastColumn="0" w:lastRowFirstColumn="0" w:lastRowLastColumn="0"/>
            <w:tcW w:w="1177" w:type="pct"/>
          </w:tcPr>
          <w:p w14:paraId="658EAD7C" w14:textId="77777777" w:rsidR="005D33E7" w:rsidRDefault="005D33E7" w:rsidP="000220BA">
            <w:pPr>
              <w:spacing w:before="120" w:after="120"/>
              <w:jc w:val="center"/>
              <w:rPr>
                <w:sz w:val="24"/>
                <w:szCs w:val="24"/>
              </w:rPr>
            </w:pPr>
            <w:r>
              <w:rPr>
                <w:sz w:val="24"/>
                <w:szCs w:val="24"/>
              </w:rPr>
              <w:t>5</w:t>
            </w:r>
          </w:p>
        </w:tc>
        <w:tc>
          <w:tcPr>
            <w:tcW w:w="3823" w:type="pct"/>
          </w:tcPr>
          <w:p w14:paraId="2DA249B0" w14:textId="77777777" w:rsidR="005D33E7" w:rsidRDefault="005D33E7" w:rsidP="000220B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North Norfolk                                     </w:t>
            </w:r>
          </w:p>
        </w:tc>
      </w:tr>
      <w:tr w:rsidR="005D33E7" w14:paraId="01B184E2" w14:textId="77777777" w:rsidTr="005D33E7">
        <w:tc>
          <w:tcPr>
            <w:cnfStyle w:val="001000000000" w:firstRow="0" w:lastRow="0" w:firstColumn="1" w:lastColumn="0" w:oddVBand="0" w:evenVBand="0" w:oddHBand="0" w:evenHBand="0" w:firstRowFirstColumn="0" w:firstRowLastColumn="0" w:lastRowFirstColumn="0" w:lastRowLastColumn="0"/>
            <w:tcW w:w="1177" w:type="pct"/>
          </w:tcPr>
          <w:p w14:paraId="6148827A" w14:textId="77777777" w:rsidR="005D33E7" w:rsidRDefault="005D33E7" w:rsidP="000220BA">
            <w:pPr>
              <w:spacing w:before="120" w:after="120"/>
              <w:jc w:val="center"/>
              <w:rPr>
                <w:sz w:val="24"/>
                <w:szCs w:val="24"/>
              </w:rPr>
            </w:pPr>
            <w:r>
              <w:rPr>
                <w:sz w:val="24"/>
                <w:szCs w:val="24"/>
              </w:rPr>
              <w:t>6</w:t>
            </w:r>
          </w:p>
        </w:tc>
        <w:tc>
          <w:tcPr>
            <w:tcW w:w="3823" w:type="pct"/>
          </w:tcPr>
          <w:p w14:paraId="35C27FE7" w14:textId="77777777" w:rsidR="005D33E7" w:rsidRDefault="005D33E7" w:rsidP="000220B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Norwich                                           </w:t>
            </w:r>
          </w:p>
        </w:tc>
      </w:tr>
      <w:tr w:rsidR="005D33E7" w14:paraId="02676D30" w14:textId="77777777" w:rsidTr="005D33E7">
        <w:tc>
          <w:tcPr>
            <w:cnfStyle w:val="001000000000" w:firstRow="0" w:lastRow="0" w:firstColumn="1" w:lastColumn="0" w:oddVBand="0" w:evenVBand="0" w:oddHBand="0" w:evenHBand="0" w:firstRowFirstColumn="0" w:firstRowLastColumn="0" w:lastRowFirstColumn="0" w:lastRowLastColumn="0"/>
            <w:tcW w:w="1177" w:type="pct"/>
          </w:tcPr>
          <w:p w14:paraId="12437BEA" w14:textId="77777777" w:rsidR="005D33E7" w:rsidRDefault="005D33E7" w:rsidP="000220BA">
            <w:pPr>
              <w:spacing w:before="120" w:after="120"/>
              <w:jc w:val="center"/>
              <w:rPr>
                <w:sz w:val="24"/>
                <w:szCs w:val="24"/>
              </w:rPr>
            </w:pPr>
            <w:r>
              <w:rPr>
                <w:sz w:val="24"/>
                <w:szCs w:val="24"/>
              </w:rPr>
              <w:t>7</w:t>
            </w:r>
          </w:p>
        </w:tc>
        <w:tc>
          <w:tcPr>
            <w:tcW w:w="3823" w:type="pct"/>
          </w:tcPr>
          <w:p w14:paraId="41F58120" w14:textId="77777777" w:rsidR="005D33E7" w:rsidRDefault="005D33E7" w:rsidP="000220B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South Norfolk                                     </w:t>
            </w:r>
          </w:p>
        </w:tc>
      </w:tr>
    </w:tbl>
    <w:p w14:paraId="2D6C8BF9" w14:textId="77777777" w:rsidR="00EF0EEF" w:rsidRDefault="00EF0EEF">
      <w:pPr>
        <w:pStyle w:val="NoSpacing"/>
        <w:spacing w:before="120" w:after="120"/>
        <w:rPr>
          <w:sz w:val="24"/>
          <w:szCs w:val="24"/>
        </w:rPr>
      </w:pPr>
    </w:p>
    <w:p w14:paraId="3842936B" w14:textId="77777777" w:rsidR="00EF0EEF" w:rsidRDefault="00E23D2A">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EF0EEF" w14:paraId="5A566EF3"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6D1E400B" w14:textId="77777777" w:rsidR="00EF0EEF" w:rsidRDefault="00E23D2A">
            <w:pPr>
              <w:pStyle w:val="NoSpacing"/>
              <w:keepNext/>
              <w:spacing w:line="276" w:lineRule="auto"/>
              <w:rPr>
                <w:rStyle w:val="Strong"/>
                <w:sz w:val="24"/>
                <w:szCs w:val="24"/>
              </w:rPr>
            </w:pPr>
            <w:r>
              <w:rPr>
                <w:rStyle w:val="Strong"/>
                <w:b/>
                <w:bCs w:val="0"/>
                <w:sz w:val="24"/>
                <w:szCs w:val="24"/>
              </w:rPr>
              <w:t>Contract information</w:t>
            </w:r>
          </w:p>
        </w:tc>
        <w:tc>
          <w:tcPr>
            <w:tcW w:w="5508" w:type="dxa"/>
          </w:tcPr>
          <w:p w14:paraId="3C8BCD79" w14:textId="77777777" w:rsidR="00EF0EEF" w:rsidRDefault="00E23D2A">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EF0EEF" w14:paraId="780073C4" w14:textId="77777777" w:rsidTr="00EF0EEF">
        <w:tc>
          <w:tcPr>
            <w:cnfStyle w:val="001000000000" w:firstRow="0" w:lastRow="0" w:firstColumn="1" w:lastColumn="0" w:oddVBand="0" w:evenVBand="0" w:oddHBand="0" w:evenHBand="0" w:firstRowFirstColumn="0" w:firstRowLastColumn="0" w:lastRowFirstColumn="0" w:lastRowLastColumn="0"/>
            <w:tcW w:w="3508" w:type="dxa"/>
          </w:tcPr>
          <w:p w14:paraId="40EB51DE" w14:textId="77777777" w:rsidR="00EF0EEF" w:rsidRDefault="00E23D2A">
            <w:pPr>
              <w:pStyle w:val="NoSpacing"/>
              <w:keepNext/>
              <w:spacing w:line="276" w:lineRule="auto"/>
              <w:rPr>
                <w:rStyle w:val="Strong"/>
                <w:sz w:val="24"/>
                <w:szCs w:val="24"/>
              </w:rPr>
            </w:pPr>
            <w:r>
              <w:rPr>
                <w:rStyle w:val="Strong"/>
                <w:sz w:val="24"/>
                <w:szCs w:val="24"/>
              </w:rPr>
              <w:t>Conditions of contract</w:t>
            </w:r>
          </w:p>
        </w:tc>
        <w:tc>
          <w:tcPr>
            <w:tcW w:w="5508" w:type="dxa"/>
          </w:tcPr>
          <w:p w14:paraId="1EB09994" w14:textId="40D82F74" w:rsidR="00EF0EEF" w:rsidRDefault="005D33E7">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As set out in Form D</w:t>
            </w:r>
          </w:p>
        </w:tc>
      </w:tr>
      <w:tr w:rsidR="00EF0EEF" w14:paraId="7AD683FD" w14:textId="77777777" w:rsidTr="00EF0EEF">
        <w:tc>
          <w:tcPr>
            <w:cnfStyle w:val="001000000000" w:firstRow="0" w:lastRow="0" w:firstColumn="1" w:lastColumn="0" w:oddVBand="0" w:evenVBand="0" w:oddHBand="0" w:evenHBand="0" w:firstRowFirstColumn="0" w:firstRowLastColumn="0" w:lastRowFirstColumn="0" w:lastRowLastColumn="0"/>
            <w:tcW w:w="3508" w:type="dxa"/>
          </w:tcPr>
          <w:p w14:paraId="44661E77" w14:textId="77777777" w:rsidR="00EF0EEF" w:rsidRDefault="00E23D2A">
            <w:pPr>
              <w:pStyle w:val="NoSpacing"/>
              <w:keepNext/>
              <w:spacing w:line="276" w:lineRule="auto"/>
              <w:rPr>
                <w:rStyle w:val="Strong"/>
                <w:sz w:val="24"/>
                <w:szCs w:val="24"/>
              </w:rPr>
            </w:pPr>
            <w:r>
              <w:rPr>
                <w:rStyle w:val="Strong"/>
                <w:sz w:val="24"/>
                <w:szCs w:val="24"/>
              </w:rPr>
              <w:t>Contract commencement date</w:t>
            </w:r>
          </w:p>
        </w:tc>
        <w:tc>
          <w:tcPr>
            <w:tcW w:w="5508" w:type="dxa"/>
          </w:tcPr>
          <w:p w14:paraId="1CAB833D" w14:textId="77777777" w:rsidR="00EF0EEF" w:rsidRDefault="00E23D2A">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contract will commence on the day we send you our formal award letter accepting your tender.</w:t>
            </w:r>
          </w:p>
        </w:tc>
      </w:tr>
      <w:tr w:rsidR="00EF0EEF" w14:paraId="431DE671" w14:textId="77777777" w:rsidTr="00EF0EEF">
        <w:tc>
          <w:tcPr>
            <w:cnfStyle w:val="001000000000" w:firstRow="0" w:lastRow="0" w:firstColumn="1" w:lastColumn="0" w:oddVBand="0" w:evenVBand="0" w:oddHBand="0" w:evenHBand="0" w:firstRowFirstColumn="0" w:firstRowLastColumn="0" w:lastRowFirstColumn="0" w:lastRowLastColumn="0"/>
            <w:tcW w:w="3508" w:type="dxa"/>
          </w:tcPr>
          <w:p w14:paraId="12927008" w14:textId="77777777" w:rsidR="00EF0EEF" w:rsidRDefault="00E23D2A">
            <w:pPr>
              <w:pStyle w:val="NoSpacing"/>
              <w:spacing w:line="276" w:lineRule="auto"/>
              <w:rPr>
                <w:rStyle w:val="Strong"/>
                <w:sz w:val="24"/>
                <w:szCs w:val="24"/>
              </w:rPr>
            </w:pPr>
            <w:r>
              <w:rPr>
                <w:rStyle w:val="Strong"/>
                <w:sz w:val="24"/>
                <w:szCs w:val="24"/>
              </w:rPr>
              <w:t>Required Service Commencement Date</w:t>
            </w:r>
          </w:p>
        </w:tc>
        <w:tc>
          <w:tcPr>
            <w:tcW w:w="5508" w:type="dxa"/>
          </w:tcPr>
          <w:p w14:paraId="16E0A4C5"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Tuesday 1 July 2025</w:t>
            </w:r>
          </w:p>
        </w:tc>
      </w:tr>
      <w:tr w:rsidR="00EF0EEF" w14:paraId="5012098D" w14:textId="77777777" w:rsidTr="00EF0EEF">
        <w:tc>
          <w:tcPr>
            <w:cnfStyle w:val="001000000000" w:firstRow="0" w:lastRow="0" w:firstColumn="1" w:lastColumn="0" w:oddVBand="0" w:evenVBand="0" w:oddHBand="0" w:evenHBand="0" w:firstRowFirstColumn="0" w:firstRowLastColumn="0" w:lastRowFirstColumn="0" w:lastRowLastColumn="0"/>
            <w:tcW w:w="3508" w:type="dxa"/>
          </w:tcPr>
          <w:p w14:paraId="6D1E64D3" w14:textId="77777777" w:rsidR="00EF0EEF" w:rsidRDefault="00E23D2A">
            <w:pPr>
              <w:pStyle w:val="NoSpacing"/>
              <w:spacing w:line="276" w:lineRule="auto"/>
              <w:rPr>
                <w:rStyle w:val="Strong"/>
                <w:sz w:val="24"/>
                <w:szCs w:val="24"/>
              </w:rPr>
            </w:pPr>
            <w:r>
              <w:rPr>
                <w:rStyle w:val="Strong"/>
                <w:sz w:val="24"/>
                <w:szCs w:val="24"/>
              </w:rPr>
              <w:t>Term</w:t>
            </w:r>
          </w:p>
        </w:tc>
        <w:tc>
          <w:tcPr>
            <w:tcW w:w="5508" w:type="dxa"/>
          </w:tcPr>
          <w:p w14:paraId="420EE272" w14:textId="77777777" w:rsidR="00EF0EEF" w:rsidRDefault="00E23D2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5521"/>
      </w:tblGrid>
      <w:tr w:rsidR="00EF0EEF" w14:paraId="378672AE" w14:textId="77777777">
        <w:trPr>
          <w:cantSplit/>
        </w:trPr>
        <w:tc>
          <w:tcPr>
            <w:tcW w:w="3495" w:type="dxa"/>
          </w:tcPr>
          <w:p w14:paraId="5F0553C4" w14:textId="77777777" w:rsidR="00EF0EEF" w:rsidRDefault="00E23D2A">
            <w:pPr>
              <w:pStyle w:val="NoSpacing"/>
              <w:spacing w:line="276" w:lineRule="auto"/>
              <w:rPr>
                <w:rStyle w:val="Strong"/>
                <w:b w:val="0"/>
                <w:bCs/>
                <w:sz w:val="24"/>
                <w:szCs w:val="24"/>
              </w:rPr>
            </w:pPr>
            <w:r>
              <w:rPr>
                <w:rStyle w:val="Strong"/>
                <w:b w:val="0"/>
                <w:bCs/>
                <w:sz w:val="24"/>
                <w:szCs w:val="24"/>
              </w:rPr>
              <w:t>Contract extensions</w:t>
            </w:r>
          </w:p>
        </w:tc>
        <w:tc>
          <w:tcPr>
            <w:tcW w:w="5521" w:type="dxa"/>
          </w:tcPr>
          <w:p w14:paraId="6A6B7578" w14:textId="77777777" w:rsidR="00EF0EEF" w:rsidRDefault="00E23D2A">
            <w:pPr>
              <w:pStyle w:val="NoSpacing"/>
              <w:spacing w:line="276" w:lineRule="auto"/>
              <w:rPr>
                <w:sz w:val="24"/>
                <w:szCs w:val="24"/>
              </w:rPr>
            </w:pPr>
            <w:r>
              <w:rPr>
                <w:sz w:val="24"/>
                <w:szCs w:val="24"/>
              </w:rPr>
              <w:t>The Contract may be extended by up to 24 months at the Council’s discretion.</w:t>
            </w:r>
          </w:p>
        </w:tc>
      </w:tr>
    </w:tbl>
    <w:p w14:paraId="3BEA613E" w14:textId="40A15220" w:rsidR="00EF0EEF" w:rsidRDefault="00EF0EEF">
      <w:pPr>
        <w:spacing w:before="0" w:after="0"/>
        <w:rPr>
          <w:sz w:val="24"/>
          <w:szCs w:val="24"/>
        </w:rPr>
      </w:pPr>
    </w:p>
    <w:p w14:paraId="29A14DCF" w14:textId="77777777" w:rsidR="00EF0EEF" w:rsidRDefault="00EF0EEF">
      <w:pPr>
        <w:spacing w:before="0" w:after="0"/>
        <w:rPr>
          <w:sz w:val="24"/>
          <w:szCs w:val="24"/>
        </w:rPr>
      </w:pPr>
    </w:p>
    <w:p w14:paraId="2C32C036" w14:textId="77777777" w:rsidR="00EF0EEF" w:rsidRDefault="00EF0EEF">
      <w:pPr>
        <w:pStyle w:val="NoSpacing"/>
        <w:rPr>
          <w:rStyle w:val="Strong"/>
          <w:sz w:val="24"/>
          <w:szCs w:val="24"/>
        </w:rPr>
      </w:pPr>
    </w:p>
    <w:p w14:paraId="3204B26E" w14:textId="77777777" w:rsidR="00EF0EEF" w:rsidRPr="00824116" w:rsidRDefault="00E23D2A">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sidRPr="00824116">
        <w:rPr>
          <w:spacing w:val="15"/>
          <w:sz w:val="24"/>
          <w:szCs w:val="24"/>
        </w:rPr>
        <w:t>TUPE and Pensions</w:t>
      </w:r>
    </w:p>
    <w:p w14:paraId="793E057E" w14:textId="77777777" w:rsidR="00EF0EEF" w:rsidRDefault="00E23D2A">
      <w:pPr>
        <w:tabs>
          <w:tab w:val="left" w:pos="3510"/>
        </w:tabs>
        <w:spacing w:before="0" w:after="60" w:line="240" w:lineRule="auto"/>
        <w:ind w:left="113"/>
        <w:rPr>
          <w:rFonts w:cs="Arial"/>
          <w:bCs/>
          <w:sz w:val="24"/>
          <w:szCs w:val="24"/>
        </w:rPr>
      </w:pPr>
      <w:r w:rsidRPr="00824116">
        <w:rPr>
          <w:sz w:val="24"/>
          <w:szCs w:val="24"/>
        </w:rPr>
        <w:t>You will be sent TUPE data if we have received a signed confidentiality agreement.</w:t>
      </w:r>
      <w:r>
        <w:rPr>
          <w:rStyle w:val="Strong"/>
          <w:sz w:val="24"/>
          <w:szCs w:val="24"/>
        </w:rPr>
        <w:t xml:space="preserve"> </w:t>
      </w:r>
      <w:r>
        <w:rPr>
          <w:rStyle w:val="Strong"/>
          <w:sz w:val="24"/>
          <w:szCs w:val="24"/>
        </w:rPr>
        <w:tab/>
      </w:r>
    </w:p>
    <w:p w14:paraId="5B65A350" w14:textId="77777777" w:rsidR="00EF0EEF" w:rsidRDefault="00E23D2A">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41" w:name="_Toc326234132"/>
      <w:bookmarkStart w:id="42" w:name="_Toc326241329"/>
      <w:bookmarkStart w:id="43" w:name="_Toc256000007"/>
      <w:bookmarkStart w:id="44" w:name="_Ref527012343"/>
      <w:bookmarkStart w:id="45" w:name="_Toc527015613"/>
      <w:r>
        <w:rPr>
          <w:rFonts w:asciiTheme="majorHAnsi" w:hAnsiTheme="majorHAnsi" w:cstheme="majorHAnsi"/>
          <w:color w:val="FFFFFF" w:themeColor="background1"/>
          <w:sz w:val="24"/>
          <w:szCs w:val="24"/>
        </w:rPr>
        <w:t>Receipt and evaluation of Applications</w:t>
      </w:r>
      <w:bookmarkEnd w:id="41"/>
      <w:bookmarkEnd w:id="42"/>
      <w:r>
        <w:rPr>
          <w:rFonts w:asciiTheme="majorHAnsi" w:hAnsiTheme="majorHAnsi" w:cstheme="majorHAnsi"/>
          <w:color w:val="FFFFFF" w:themeColor="background1"/>
          <w:sz w:val="24"/>
          <w:szCs w:val="24"/>
        </w:rPr>
        <w:t xml:space="preserve"> by the Council</w:t>
      </w:r>
      <w:bookmarkEnd w:id="43"/>
      <w:bookmarkEnd w:id="44"/>
      <w:bookmarkEnd w:id="45"/>
    </w:p>
    <w:p w14:paraId="65372DAB" w14:textId="77777777" w:rsidR="00EF0EEF" w:rsidRDefault="00E23D2A">
      <w:pPr>
        <w:pStyle w:val="Level2"/>
        <w:spacing w:after="120"/>
        <w:outlineLvl w:val="9"/>
        <w:rPr>
          <w:spacing w:val="0"/>
          <w:sz w:val="24"/>
          <w:szCs w:val="24"/>
          <w:u w:val="none"/>
        </w:rPr>
      </w:pPr>
      <w:bookmarkStart w:id="46" w:name="_Toc326234133"/>
      <w:r>
        <w:rPr>
          <w:spacing w:val="0"/>
          <w:sz w:val="24"/>
          <w:szCs w:val="24"/>
          <w:u w:val="none"/>
        </w:rPr>
        <w:t>General</w:t>
      </w:r>
      <w:bookmarkEnd w:id="46"/>
    </w:p>
    <w:p w14:paraId="10DFF1C2" w14:textId="77777777" w:rsidR="00EF0EEF" w:rsidRDefault="00E23D2A">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7A4A63E2" w14:textId="77777777" w:rsidR="00EF0EEF" w:rsidRDefault="00E23D2A">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New and forgotten documents may not be able to be considered after the tender deadline has passed.</w:t>
      </w:r>
    </w:p>
    <w:p w14:paraId="12E6CF17" w14:textId="77777777" w:rsidR="00EF0EEF" w:rsidRDefault="00E23D2A">
      <w:pPr>
        <w:pStyle w:val="Level2"/>
        <w:spacing w:after="120"/>
        <w:outlineLvl w:val="9"/>
        <w:rPr>
          <w:spacing w:val="0"/>
          <w:sz w:val="24"/>
          <w:szCs w:val="24"/>
          <w:u w:val="none"/>
        </w:rPr>
      </w:pPr>
      <w:bookmarkStart w:id="47" w:name="_Toc326234134"/>
      <w:r>
        <w:rPr>
          <w:spacing w:val="0"/>
          <w:sz w:val="24"/>
          <w:szCs w:val="24"/>
          <w:u w:val="none"/>
        </w:rPr>
        <w:t>Clarification</w:t>
      </w:r>
      <w:bookmarkEnd w:id="47"/>
    </w:p>
    <w:p w14:paraId="3BA34DBE"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It is your responsibility to make sure that your Application is clear, complete and unambiguous. We may ask you to clarify your answers provided that in our judgment this does not adversely affect the integrity and fairness of the exercise, but we are </w:t>
      </w:r>
      <w:r>
        <w:rPr>
          <w:rFonts w:asciiTheme="minorHAnsi" w:hAnsiTheme="minorHAnsi"/>
        </w:rPr>
        <w:lastRenderedPageBreak/>
        <w:t>not obliged to do so and other bidders may be notified that clarifications have been sought and what it was regarding.</w:t>
      </w:r>
    </w:p>
    <w:p w14:paraId="02EA4832" w14:textId="77777777" w:rsidR="00EF0EEF" w:rsidRDefault="00E23D2A">
      <w:pPr>
        <w:pStyle w:val="Level2"/>
        <w:spacing w:after="120"/>
        <w:outlineLvl w:val="9"/>
        <w:rPr>
          <w:spacing w:val="0"/>
          <w:sz w:val="24"/>
          <w:szCs w:val="24"/>
          <w:u w:val="none"/>
        </w:rPr>
      </w:pPr>
      <w:r>
        <w:rPr>
          <w:spacing w:val="0"/>
          <w:sz w:val="24"/>
          <w:szCs w:val="24"/>
          <w:u w:val="none"/>
        </w:rPr>
        <w:t>The Public Services (Social Value) Act 2012</w:t>
      </w:r>
    </w:p>
    <w:p w14:paraId="70E0554B"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Social value considerations (the economic, social and environmental well-being of the Authority’s area of operations) have been included in the specification for this contract but are not used as evaluation criteria.</w:t>
      </w:r>
    </w:p>
    <w:p w14:paraId="693501C0" w14:textId="77777777" w:rsidR="00EF0EEF" w:rsidRDefault="00E23D2A">
      <w:pPr>
        <w:pStyle w:val="Level2"/>
        <w:spacing w:after="120"/>
        <w:outlineLvl w:val="9"/>
        <w:rPr>
          <w:spacing w:val="0"/>
          <w:sz w:val="24"/>
          <w:szCs w:val="24"/>
          <w:u w:val="none"/>
        </w:rPr>
      </w:pPr>
      <w:bookmarkStart w:id="48" w:name="_Toc326234135"/>
      <w:r>
        <w:rPr>
          <w:spacing w:val="0"/>
          <w:sz w:val="24"/>
          <w:szCs w:val="24"/>
          <w:u w:val="none"/>
        </w:rPr>
        <w:t>Compliance with Instructions to Applicants</w:t>
      </w:r>
      <w:bookmarkEnd w:id="48"/>
    </w:p>
    <w:p w14:paraId="31911C0F" w14:textId="70CE59C8" w:rsidR="00EF0EEF" w:rsidRDefault="00E23D2A">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You must comply with the Instructions to Applicants, or you risk your Application being rejected.</w:t>
      </w:r>
      <w:bookmarkStart w:id="49" w:name="_Toc326234138"/>
    </w:p>
    <w:p w14:paraId="26EE4836" w14:textId="77777777" w:rsidR="00EF0EEF" w:rsidRDefault="00E23D2A">
      <w:pPr>
        <w:pStyle w:val="Level2"/>
        <w:spacing w:after="120"/>
        <w:outlineLvl w:val="9"/>
        <w:rPr>
          <w:spacing w:val="0"/>
          <w:sz w:val="24"/>
          <w:szCs w:val="24"/>
          <w:u w:val="none"/>
        </w:rPr>
      </w:pPr>
      <w:bookmarkStart w:id="50" w:name="_Toc326234139"/>
      <w:bookmarkEnd w:id="49"/>
      <w:r>
        <w:rPr>
          <w:spacing w:val="0"/>
          <w:sz w:val="24"/>
          <w:szCs w:val="24"/>
          <w:u w:val="none"/>
        </w:rPr>
        <w:t>Grounds for exclusion (Form B)</w:t>
      </w:r>
    </w:p>
    <w:p w14:paraId="1E551483"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of the grounds for exclusion set out in Form B applies, we will normally reject your Application (and tell you that we have done so).</w:t>
      </w:r>
    </w:p>
    <w:p w14:paraId="4100B7B6"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bidder appears on the Government’s debarment list, that supplier will be excluded.</w:t>
      </w:r>
    </w:p>
    <w:p w14:paraId="53949DF4"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Exceptionally, and in accordance with any relevant legislation, we may exercise our discretion and permit your Application to be considered if any of the discretionary grounds for exclusion apply.</w:t>
      </w:r>
    </w:p>
    <w:p w14:paraId="077C7582" w14:textId="77777777" w:rsidR="00EF0EEF" w:rsidRDefault="00E23D2A">
      <w:pPr>
        <w:pStyle w:val="Level2"/>
        <w:spacing w:after="120"/>
        <w:outlineLvl w:val="9"/>
        <w:rPr>
          <w:spacing w:val="0"/>
          <w:sz w:val="24"/>
          <w:szCs w:val="24"/>
          <w:u w:val="none"/>
        </w:rPr>
      </w:pPr>
      <w:bookmarkStart w:id="51" w:name="_Toc326234137"/>
      <w:r>
        <w:rPr>
          <w:spacing w:val="0"/>
          <w:sz w:val="24"/>
          <w:szCs w:val="24"/>
          <w:u w:val="none"/>
        </w:rPr>
        <w:t>Compliance with minimum standards (Form C)</w:t>
      </w:r>
      <w:bookmarkEnd w:id="51"/>
    </w:p>
    <w:p w14:paraId="4CB4A3DD"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48FF327F" w14:textId="77777777" w:rsidR="00EF0EEF" w:rsidRDefault="00E23D2A">
      <w:pPr>
        <w:pStyle w:val="Level2"/>
        <w:spacing w:after="120"/>
        <w:outlineLvl w:val="9"/>
        <w:rPr>
          <w:spacing w:val="0"/>
          <w:sz w:val="24"/>
          <w:szCs w:val="24"/>
          <w:u w:val="none"/>
        </w:rPr>
      </w:pPr>
      <w:r>
        <w:rPr>
          <w:spacing w:val="0"/>
          <w:sz w:val="24"/>
          <w:szCs w:val="24"/>
          <w:u w:val="none"/>
        </w:rPr>
        <w:t>Willingness and ability to comply with contractual requirements (Form D)</w:t>
      </w:r>
    </w:p>
    <w:p w14:paraId="01410A7B"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confirmed that you can enter into the contract under the specified terms and conditions (without modification) and hold appropriate levels of insurance (or are willing to obtain it).</w:t>
      </w:r>
    </w:p>
    <w:p w14:paraId="0BC4405B" w14:textId="059504AD" w:rsidR="00EF0EEF" w:rsidRPr="005D33E7" w:rsidRDefault="00E23D2A" w:rsidP="005D33E7">
      <w:pPr>
        <w:pStyle w:val="Level2"/>
        <w:spacing w:after="120"/>
        <w:outlineLvl w:val="9"/>
        <w:rPr>
          <w:spacing w:val="0"/>
          <w:sz w:val="24"/>
          <w:szCs w:val="24"/>
          <w:u w:val="none"/>
        </w:rPr>
      </w:pPr>
      <w:r>
        <w:rPr>
          <w:spacing w:val="0"/>
          <w:sz w:val="24"/>
          <w:szCs w:val="24"/>
          <w:u w:val="none"/>
        </w:rPr>
        <w:t xml:space="preserve">Form E (not used) </w:t>
      </w:r>
      <w:bookmarkStart w:id="52" w:name="_Toc337583549"/>
      <w:bookmarkEnd w:id="50"/>
      <w:bookmarkEnd w:id="52"/>
    </w:p>
    <w:p w14:paraId="02E58EE5" w14:textId="77777777" w:rsidR="00EF0EEF" w:rsidRDefault="00E23D2A">
      <w:pPr>
        <w:pStyle w:val="Level2"/>
        <w:spacing w:after="120"/>
        <w:outlineLvl w:val="9"/>
        <w:rPr>
          <w:spacing w:val="0"/>
          <w:sz w:val="24"/>
          <w:szCs w:val="24"/>
          <w:u w:val="none"/>
        </w:rPr>
      </w:pPr>
      <w:bookmarkStart w:id="53" w:name="_Toc326234140"/>
      <w:r>
        <w:rPr>
          <w:spacing w:val="0"/>
          <w:sz w:val="24"/>
          <w:szCs w:val="24"/>
          <w:u w:val="none"/>
        </w:rPr>
        <w:t>Award of Overall Quality Score (Form F)</w:t>
      </w:r>
      <w:bookmarkEnd w:id="53"/>
    </w:p>
    <w:p w14:paraId="3BA7A4A2"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For each question in Form F, we will award a mark based on the Descriptors stated in the Evaluation Data (unless we state, on Form F, that we are using different descriptors for that question).</w:t>
      </w:r>
    </w:p>
    <w:p w14:paraId="2963B299"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question in Form F is weighted. The weightings are set out in the Evaluation Data.</w:t>
      </w:r>
    </w:p>
    <w:p w14:paraId="70C75698"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score for each question will be divided by the maximum possible score for that question and then multiplied by the individual weighting to give a weighted score. </w:t>
      </w:r>
    </w:p>
    <w:p w14:paraId="2A51FC35"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lastRenderedPageBreak/>
        <w:t xml:space="preserve">For example, if a score of 3 out of 5 is given and the question is worth 10% of total marks (3/5*10), then the weighted score will be 6. </w:t>
      </w:r>
    </w:p>
    <w:p w14:paraId="264541D1"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sum the weighted Scores to give an Overall Quality Score.</w:t>
      </w:r>
      <w:bookmarkStart w:id="54" w:name="_Toc326234141"/>
    </w:p>
    <w:p w14:paraId="774C3CA7" w14:textId="2FCD1FF2" w:rsidR="00130952" w:rsidRDefault="00130952">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In the event of a tie in scoring, we will invite the highest scoring bidders to deliver a presentation which will be followed by a question and answer discussion with the panel. This will be scored using the same scoring descriptors detailed in this document. Further details of the presentation will be shared in the event a tie occurs.</w:t>
      </w:r>
    </w:p>
    <w:p w14:paraId="49FAAA1E" w14:textId="77777777" w:rsidR="00EF0EEF" w:rsidRDefault="00E23D2A">
      <w:pPr>
        <w:pStyle w:val="Level2"/>
        <w:spacing w:after="120"/>
        <w:outlineLvl w:val="9"/>
        <w:rPr>
          <w:spacing w:val="0"/>
          <w:sz w:val="24"/>
          <w:szCs w:val="24"/>
          <w:u w:val="none"/>
        </w:rPr>
      </w:pPr>
      <w:r>
        <w:rPr>
          <w:spacing w:val="0"/>
          <w:sz w:val="24"/>
          <w:szCs w:val="24"/>
          <w:u w:val="none"/>
        </w:rPr>
        <w:t>Quality Threshold</w:t>
      </w:r>
      <w:bookmarkEnd w:id="54"/>
    </w:p>
    <w:p w14:paraId="305D2DC5"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reject any tender which does not achieve an Overall Quality Score greater than or equal to the Quality Threshold stated in the Evaluation Data.</w:t>
      </w:r>
      <w:bookmarkStart w:id="55" w:name="_Toc326234142"/>
      <w:bookmarkEnd w:id="55"/>
    </w:p>
    <w:p w14:paraId="01B1B57D" w14:textId="77777777" w:rsidR="00EF0EEF" w:rsidRDefault="00E23D2A">
      <w:pPr>
        <w:pStyle w:val="Level2"/>
        <w:spacing w:after="120"/>
        <w:outlineLvl w:val="9"/>
        <w:rPr>
          <w:spacing w:val="0"/>
          <w:sz w:val="24"/>
          <w:szCs w:val="24"/>
          <w:u w:val="none"/>
        </w:rPr>
      </w:pPr>
      <w:r>
        <w:rPr>
          <w:spacing w:val="0"/>
          <w:sz w:val="24"/>
          <w:szCs w:val="24"/>
          <w:u w:val="none"/>
        </w:rPr>
        <w:t>Award of contract</w:t>
      </w:r>
    </w:p>
    <w:p w14:paraId="198C2480"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(subject to our right not to make an award at all) first make a provisional award to the Applicant achieving the highest Total Score. The standstill period will commence when we publish the contract award notice.</w:t>
      </w:r>
    </w:p>
    <w:p w14:paraId="3060FCCC"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Our contract award decision is not binding on us and we may decide not to enter into the contract at all or, in the event of an error or misjudgement being identified, change our award decision prior to entering into a contract. Our award of the contract, communicated to the Applicant by us in writing, will constitute acceptance of the Applicant’s offer and a binding contract will then exist between us and the Applicant on the terms set out in this Invitation to Tender. We may though require the successful Applicant to execute a written agreement between us. </w:t>
      </w:r>
    </w:p>
    <w:p w14:paraId="13CEF4BB"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the successful Applicant cannot or will not perform the contract, we may award the contract without further competition to the next-ranked Applicant which is willing and able to perform the contract, but only on the basis of that Applicant’s offer and the terms set out in this Invitation to Tender.</w:t>
      </w:r>
      <w:r>
        <w:rPr>
          <w:rFonts w:ascii="Calibri" w:hAnsi="Calibri"/>
        </w:rPr>
        <w:t xml:space="preserve"> </w:t>
      </w:r>
    </w:p>
    <w:p w14:paraId="058F5C84" w14:textId="77777777" w:rsidR="00EF0EEF" w:rsidRDefault="00E23D2A">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whether you have signed the declaration in Form Z as part of the evaluation process. If the declaration is not signed, we will be unable to</w:t>
      </w:r>
      <w:r>
        <w:rPr>
          <w:rFonts w:ascii="Calibri" w:hAnsi="Calibri"/>
        </w:rPr>
        <w:t xml:space="preserve"> </w:t>
      </w:r>
      <w:r>
        <w:rPr>
          <w:rFonts w:asciiTheme="minorHAnsi" w:hAnsiTheme="minorHAnsi"/>
        </w:rPr>
        <w:t>award you a contract</w:t>
      </w:r>
      <w:r>
        <w:rPr>
          <w:rFonts w:ascii="Calibri" w:hAnsi="Calibri"/>
        </w:rPr>
        <w:t>.</w:t>
      </w:r>
      <w:bookmarkStart w:id="56" w:name="_Toc326234145"/>
      <w:bookmarkStart w:id="57" w:name="_Toc326241330"/>
    </w:p>
    <w:p w14:paraId="67DCD85E" w14:textId="77777777" w:rsidR="00EF0EEF" w:rsidRDefault="00E23D2A">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58" w:name="_Ref451341801"/>
      <w:bookmarkStart w:id="59" w:name="_Toc256000008"/>
      <w:bookmarkStart w:id="60" w:name="_Ref527013540"/>
      <w:bookmarkStart w:id="61" w:name="_Toc527015614"/>
      <w:r>
        <w:rPr>
          <w:rFonts w:asciiTheme="majorHAnsi" w:hAnsiTheme="majorHAnsi" w:cstheme="majorHAnsi"/>
          <w:color w:val="FFFFFF" w:themeColor="background1"/>
          <w:sz w:val="24"/>
          <w:szCs w:val="24"/>
        </w:rPr>
        <w:lastRenderedPageBreak/>
        <w:t xml:space="preserve">Evaluation </w:t>
      </w:r>
      <w:bookmarkEnd w:id="56"/>
      <w:bookmarkEnd w:id="57"/>
      <w:bookmarkEnd w:id="58"/>
      <w:r>
        <w:rPr>
          <w:rFonts w:asciiTheme="majorHAnsi" w:hAnsiTheme="majorHAnsi" w:cstheme="majorHAnsi"/>
          <w:color w:val="FFFFFF" w:themeColor="background1"/>
          <w:sz w:val="24"/>
          <w:szCs w:val="24"/>
        </w:rPr>
        <w:t>Information</w:t>
      </w:r>
      <w:bookmarkEnd w:id="59"/>
      <w:bookmarkEnd w:id="60"/>
      <w:bookmarkEnd w:id="61"/>
    </w:p>
    <w:tbl>
      <w:tblPr>
        <w:tblStyle w:val="GridTable1Light-Accent1"/>
        <w:tblW w:w="5000" w:type="pct"/>
        <w:tblLook w:val="04A0" w:firstRow="1" w:lastRow="0" w:firstColumn="1" w:lastColumn="0" w:noHBand="0" w:noVBand="1"/>
      </w:tblPr>
      <w:tblGrid>
        <w:gridCol w:w="6807"/>
        <w:gridCol w:w="2209"/>
      </w:tblGrid>
      <w:tr w:rsidR="00EF0EEF" w14:paraId="0D416856"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4EB5438" w14:textId="77777777" w:rsidR="00EF0EEF" w:rsidRDefault="00E23D2A">
            <w:pPr>
              <w:keepNext/>
              <w:keepLines/>
              <w:rPr>
                <w:rStyle w:val="Strong"/>
                <w:sz w:val="24"/>
                <w:szCs w:val="24"/>
              </w:rPr>
            </w:pPr>
            <w:r>
              <w:rPr>
                <w:rStyle w:val="Strong"/>
                <w:b/>
                <w:bCs w:val="0"/>
                <w:sz w:val="24"/>
                <w:szCs w:val="24"/>
              </w:rPr>
              <w:t>Evaluation information</w:t>
            </w:r>
          </w:p>
        </w:tc>
        <w:tc>
          <w:tcPr>
            <w:tcW w:w="1225" w:type="pct"/>
          </w:tcPr>
          <w:p w14:paraId="430AB7FE" w14:textId="77777777" w:rsidR="00EF0EEF" w:rsidRDefault="00E23D2A">
            <w:pPr>
              <w:keepNext/>
              <w:keepLines/>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EF0EEF" w14:paraId="702B55E2" w14:textId="77777777">
        <w:trPr>
          <w:cantSplit/>
        </w:trPr>
        <w:tc>
          <w:tcPr>
            <w:tcW w:w="3775" w:type="pct"/>
            <w:gridSpan w:val="2"/>
          </w:tcPr>
          <w:p w14:paraId="214C75A6" w14:textId="77777777" w:rsidR="00EF0EEF" w:rsidRDefault="00E23D2A">
            <w:pPr>
              <w:keepNext/>
              <w:rPr>
                <w:rStyle w:val="Strong"/>
                <w:sz w:val="24"/>
                <w:szCs w:val="24"/>
              </w:rPr>
            </w:pPr>
            <w:r>
              <w:rPr>
                <w:rStyle w:val="Strong"/>
                <w:sz w:val="24"/>
                <w:szCs w:val="24"/>
              </w:rPr>
              <w:t>Grounds for exclusion</w:t>
            </w:r>
          </w:p>
        </w:tc>
        <w:tc>
          <w:tcPr>
            <w:tcW w:w="1225" w:type="pct"/>
          </w:tcPr>
          <w:p w14:paraId="0D4A22F2" w14:textId="77777777" w:rsidR="00EF0EEF" w:rsidRDefault="00E23D2A">
            <w:pPr>
              <w:keepNext/>
              <w:rPr>
                <w:sz w:val="24"/>
                <w:szCs w:val="24"/>
              </w:rPr>
            </w:pPr>
            <w:r>
              <w:rPr>
                <w:sz w:val="24"/>
                <w:szCs w:val="24"/>
              </w:rPr>
              <w:t>As set out in Form B</w:t>
            </w:r>
          </w:p>
        </w:tc>
      </w:tr>
      <w:tr w:rsidR="00EF0EEF" w14:paraId="69F07E75" w14:textId="77777777">
        <w:trPr>
          <w:cantSplit/>
        </w:trPr>
        <w:tc>
          <w:tcPr>
            <w:tcW w:w="3771" w:type="pct"/>
          </w:tcPr>
          <w:p w14:paraId="498AB33D" w14:textId="77777777" w:rsidR="00EF0EEF" w:rsidRDefault="00E23D2A">
            <w:pPr>
              <w:keepNext/>
              <w:rPr>
                <w:rStyle w:val="Strong"/>
                <w:sz w:val="24"/>
                <w:szCs w:val="24"/>
              </w:rPr>
            </w:pPr>
            <w:r>
              <w:rPr>
                <w:rStyle w:val="Strong"/>
                <w:sz w:val="24"/>
                <w:szCs w:val="24"/>
              </w:rPr>
              <w:t xml:space="preserve">Minimum standards </w:t>
            </w:r>
            <w:r>
              <w:rPr>
                <w:rStyle w:val="Strong"/>
                <w:b w:val="0"/>
                <w:sz w:val="24"/>
                <w:szCs w:val="24"/>
              </w:rPr>
              <w:t>including</w:t>
            </w:r>
            <w:r>
              <w:rPr>
                <w:rStyle w:val="Strong"/>
                <w:sz w:val="24"/>
                <w:szCs w:val="24"/>
              </w:rPr>
              <w:t xml:space="preserve"> </w:t>
            </w:r>
            <w:r>
              <w:rPr>
                <w:rStyle w:val="Strong"/>
                <w:b w:val="0"/>
                <w:sz w:val="24"/>
                <w:szCs w:val="24"/>
              </w:rPr>
              <w:t>technical and professional capacity</w:t>
            </w:r>
          </w:p>
        </w:tc>
        <w:tc>
          <w:tcPr>
            <w:tcW w:w="1229" w:type="pct"/>
            <w:gridSpan w:val="2"/>
          </w:tcPr>
          <w:p w14:paraId="690B19FA" w14:textId="77777777" w:rsidR="00EF0EEF" w:rsidRDefault="00E23D2A">
            <w:pPr>
              <w:keepNext/>
              <w:rPr>
                <w:sz w:val="24"/>
                <w:szCs w:val="24"/>
              </w:rPr>
            </w:pPr>
            <w:r>
              <w:rPr>
                <w:sz w:val="24"/>
                <w:szCs w:val="24"/>
              </w:rPr>
              <w:t>As set out in Form C</w:t>
            </w:r>
          </w:p>
        </w:tc>
      </w:tr>
      <w:tr w:rsidR="00EF0EEF" w14:paraId="3141F305" w14:textId="77777777">
        <w:trPr>
          <w:cantSplit/>
        </w:trPr>
        <w:tc>
          <w:tcPr>
            <w:tcW w:w="3771" w:type="pct"/>
          </w:tcPr>
          <w:p w14:paraId="4A304B42" w14:textId="77777777" w:rsidR="00EF0EEF" w:rsidRDefault="00E23D2A">
            <w:pPr>
              <w:rPr>
                <w:rStyle w:val="Strong"/>
                <w:sz w:val="24"/>
                <w:szCs w:val="24"/>
              </w:rPr>
            </w:pPr>
            <w:r>
              <w:rPr>
                <w:b/>
                <w:bCs/>
                <w:sz w:val="24"/>
                <w:szCs w:val="24"/>
              </w:rPr>
              <w:t>Willingness and ability to comply with contractual requirements</w:t>
            </w:r>
          </w:p>
        </w:tc>
        <w:tc>
          <w:tcPr>
            <w:tcW w:w="1229" w:type="pct"/>
            <w:gridSpan w:val="2"/>
          </w:tcPr>
          <w:p w14:paraId="39C40D60" w14:textId="77777777" w:rsidR="00EF0EEF" w:rsidRDefault="00E23D2A">
            <w:pPr>
              <w:keepNext/>
              <w:rPr>
                <w:sz w:val="24"/>
                <w:szCs w:val="24"/>
              </w:rPr>
            </w:pPr>
            <w:r>
              <w:rPr>
                <w:sz w:val="24"/>
                <w:szCs w:val="24"/>
              </w:rPr>
              <w:t>As set out in Form D</w:t>
            </w:r>
          </w:p>
        </w:tc>
      </w:tr>
    </w:tbl>
    <w:p w14:paraId="0B8DF65C" w14:textId="77777777" w:rsidR="005D33E7" w:rsidRDefault="005D33E7">
      <w:pPr>
        <w:keepNext/>
        <w:jc w:val="center"/>
        <w:rPr>
          <w:rStyle w:val="Strong"/>
          <w:sz w:val="24"/>
          <w:szCs w:val="24"/>
        </w:rPr>
      </w:pPr>
    </w:p>
    <w:p w14:paraId="19A8B07F" w14:textId="4EBB8945" w:rsidR="00EF0EEF" w:rsidRDefault="00E23D2A">
      <w:pPr>
        <w:keepNext/>
        <w:jc w:val="center"/>
        <w:rPr>
          <w:rStyle w:val="Strong"/>
          <w:sz w:val="24"/>
          <w:szCs w:val="24"/>
        </w:rPr>
      </w:pPr>
      <w:r>
        <w:rPr>
          <w:rStyle w:val="Strong"/>
          <w:sz w:val="24"/>
          <w:szCs w:val="24"/>
        </w:rPr>
        <w:t>Weighting of quality questions applicable to all lots (Form F1)</w:t>
      </w:r>
    </w:p>
    <w:p w14:paraId="7787B8DF" w14:textId="77777777" w:rsidR="00EF0EEF" w:rsidRDefault="00EF0EEF">
      <w:pPr>
        <w:keepNext/>
        <w:jc w:val="center"/>
        <w:rPr>
          <w:b/>
          <w:sz w:val="24"/>
          <w:szCs w:val="24"/>
        </w:rPr>
      </w:pPr>
    </w:p>
    <w:tbl>
      <w:tblPr>
        <w:tblStyle w:val="GridTable1Light-Accent1"/>
        <w:tblW w:w="5000" w:type="pct"/>
        <w:tblLayout w:type="fixed"/>
        <w:tblLook w:val="04A0" w:firstRow="1" w:lastRow="0" w:firstColumn="1" w:lastColumn="0" w:noHBand="0" w:noVBand="1"/>
      </w:tblPr>
      <w:tblGrid>
        <w:gridCol w:w="1554"/>
        <w:gridCol w:w="4961"/>
        <w:gridCol w:w="2501"/>
      </w:tblGrid>
      <w:tr w:rsidR="00EF0EEF" w14:paraId="49BEE714"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2CCC40D1" w14:textId="77777777" w:rsidR="00EF0EEF" w:rsidRDefault="00E23D2A">
            <w:pPr>
              <w:keepNext/>
              <w:jc w:val="center"/>
              <w:rPr>
                <w:rStyle w:val="Strong"/>
                <w:sz w:val="24"/>
                <w:szCs w:val="24"/>
              </w:rPr>
            </w:pPr>
            <w:r>
              <w:rPr>
                <w:rStyle w:val="Strong"/>
                <w:b/>
                <w:bCs w:val="0"/>
                <w:sz w:val="24"/>
                <w:szCs w:val="24"/>
              </w:rPr>
              <w:t>Reference</w:t>
            </w:r>
          </w:p>
        </w:tc>
        <w:tc>
          <w:tcPr>
            <w:tcW w:w="2751" w:type="pct"/>
          </w:tcPr>
          <w:p w14:paraId="32DF6ADE" w14:textId="77777777" w:rsidR="00EF0EEF" w:rsidRDefault="00E23D2A">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4013916D" w14:textId="77777777" w:rsidR="00EF0EEF" w:rsidRDefault="00E23D2A">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4"/>
        <w:gridCol w:w="4961"/>
        <w:gridCol w:w="2501"/>
      </w:tblGrid>
      <w:tr w:rsidR="00EF0EEF" w14:paraId="130ECCB0" w14:textId="77777777">
        <w:trPr>
          <w:cantSplit/>
        </w:trPr>
        <w:tc>
          <w:tcPr>
            <w:tcW w:w="862" w:type="pct"/>
          </w:tcPr>
          <w:p w14:paraId="3BB3B3FF" w14:textId="77777777" w:rsidR="00EF0EEF" w:rsidRDefault="00E23D2A">
            <w:pPr>
              <w:keepNext/>
              <w:jc w:val="center"/>
              <w:rPr>
                <w:sz w:val="24"/>
                <w:szCs w:val="24"/>
              </w:rPr>
            </w:pPr>
            <w:r>
              <w:rPr>
                <w:sz w:val="24"/>
                <w:szCs w:val="24"/>
              </w:rPr>
              <w:t>F1.1</w:t>
            </w:r>
          </w:p>
        </w:tc>
        <w:tc>
          <w:tcPr>
            <w:tcW w:w="2751" w:type="pct"/>
          </w:tcPr>
          <w:p w14:paraId="780D0D48" w14:textId="08523EA7" w:rsidR="00EF0EEF" w:rsidRDefault="005D33E7">
            <w:pPr>
              <w:keepNext/>
              <w:jc w:val="center"/>
              <w:rPr>
                <w:rStyle w:val="Strong"/>
                <w:b w:val="0"/>
                <w:sz w:val="24"/>
                <w:szCs w:val="24"/>
              </w:rPr>
            </w:pPr>
            <w:r>
              <w:rPr>
                <w:rStyle w:val="Strong"/>
                <w:b w:val="0"/>
                <w:sz w:val="24"/>
                <w:szCs w:val="24"/>
              </w:rPr>
              <w:t>Learning Together</w:t>
            </w:r>
          </w:p>
        </w:tc>
        <w:tc>
          <w:tcPr>
            <w:tcW w:w="1387" w:type="pct"/>
          </w:tcPr>
          <w:p w14:paraId="27C38695" w14:textId="77777777" w:rsidR="00EF0EEF" w:rsidRDefault="00E23D2A">
            <w:pPr>
              <w:keepNext/>
              <w:jc w:val="center"/>
              <w:rPr>
                <w:sz w:val="24"/>
                <w:szCs w:val="24"/>
              </w:rPr>
            </w:pPr>
            <w:r>
              <w:rPr>
                <w:sz w:val="24"/>
                <w:szCs w:val="24"/>
              </w:rPr>
              <w:t>25%</w:t>
            </w:r>
          </w:p>
        </w:tc>
      </w:tr>
      <w:tr w:rsidR="005D33E7" w14:paraId="0904C550" w14:textId="77777777">
        <w:trPr>
          <w:cantSplit/>
        </w:trPr>
        <w:tc>
          <w:tcPr>
            <w:tcW w:w="862" w:type="pct"/>
          </w:tcPr>
          <w:p w14:paraId="4066A6B8" w14:textId="3319F61E" w:rsidR="005D33E7" w:rsidRDefault="005D33E7">
            <w:pPr>
              <w:keepNext/>
              <w:jc w:val="center"/>
              <w:rPr>
                <w:sz w:val="24"/>
                <w:szCs w:val="24"/>
              </w:rPr>
            </w:pPr>
            <w:r>
              <w:rPr>
                <w:sz w:val="24"/>
                <w:szCs w:val="24"/>
              </w:rPr>
              <w:t>F1.2</w:t>
            </w:r>
          </w:p>
        </w:tc>
        <w:tc>
          <w:tcPr>
            <w:tcW w:w="2751" w:type="pct"/>
          </w:tcPr>
          <w:p w14:paraId="3D16BC08" w14:textId="0648C4B0" w:rsidR="005D33E7" w:rsidRDefault="005D33E7">
            <w:pPr>
              <w:keepNext/>
              <w:jc w:val="center"/>
              <w:rPr>
                <w:rStyle w:val="Strong"/>
                <w:b w:val="0"/>
                <w:sz w:val="24"/>
                <w:szCs w:val="24"/>
              </w:rPr>
            </w:pPr>
            <w:r>
              <w:rPr>
                <w:rStyle w:val="Strong"/>
                <w:b w:val="0"/>
                <w:sz w:val="24"/>
                <w:szCs w:val="24"/>
              </w:rPr>
              <w:t>Value for Money</w:t>
            </w:r>
          </w:p>
        </w:tc>
        <w:tc>
          <w:tcPr>
            <w:tcW w:w="1387" w:type="pct"/>
          </w:tcPr>
          <w:p w14:paraId="2C385AEB" w14:textId="60915A28" w:rsidR="005D33E7" w:rsidRDefault="005D33E7">
            <w:pPr>
              <w:keepNext/>
              <w:jc w:val="center"/>
              <w:rPr>
                <w:sz w:val="24"/>
                <w:szCs w:val="24"/>
              </w:rPr>
            </w:pPr>
            <w:r>
              <w:rPr>
                <w:sz w:val="24"/>
                <w:szCs w:val="24"/>
              </w:rPr>
              <w:t>25%</w:t>
            </w:r>
          </w:p>
        </w:tc>
      </w:tr>
    </w:tbl>
    <w:p w14:paraId="39CF2526" w14:textId="77777777" w:rsidR="00EF0EEF" w:rsidRDefault="00E23D2A">
      <w:pPr>
        <w:jc w:val="center"/>
        <w:rPr>
          <w:rStyle w:val="Strong"/>
          <w:b w:val="0"/>
          <w:sz w:val="24"/>
          <w:szCs w:val="24"/>
        </w:rPr>
      </w:pPr>
      <w:r>
        <w:rPr>
          <w:rStyle w:val="Strong"/>
          <w:sz w:val="24"/>
          <w:szCs w:val="24"/>
        </w:rPr>
        <w:t>Weighting of lot specific quality questions (Form F2)</w:t>
      </w:r>
    </w:p>
    <w:tbl>
      <w:tblPr>
        <w:tblStyle w:val="GridTable1Light-Accent1"/>
        <w:tblW w:w="5000" w:type="pct"/>
        <w:tblLayout w:type="fixed"/>
        <w:tblLook w:val="04A0" w:firstRow="1" w:lastRow="0" w:firstColumn="1" w:lastColumn="0" w:noHBand="0" w:noVBand="1"/>
      </w:tblPr>
      <w:tblGrid>
        <w:gridCol w:w="1554"/>
        <w:gridCol w:w="4961"/>
        <w:gridCol w:w="2501"/>
      </w:tblGrid>
      <w:tr w:rsidR="00EF0EEF" w14:paraId="34BA68AF"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5AD0F8E5" w14:textId="77777777" w:rsidR="00EF0EEF" w:rsidRDefault="00E23D2A">
            <w:pPr>
              <w:keepNext/>
              <w:jc w:val="center"/>
              <w:rPr>
                <w:rStyle w:val="Strong"/>
                <w:sz w:val="24"/>
                <w:szCs w:val="24"/>
              </w:rPr>
            </w:pPr>
            <w:r>
              <w:rPr>
                <w:rStyle w:val="Strong"/>
                <w:b/>
                <w:bCs w:val="0"/>
                <w:sz w:val="24"/>
                <w:szCs w:val="24"/>
              </w:rPr>
              <w:t>Reference</w:t>
            </w:r>
          </w:p>
        </w:tc>
        <w:tc>
          <w:tcPr>
            <w:tcW w:w="2751" w:type="pct"/>
          </w:tcPr>
          <w:p w14:paraId="1DE95E15" w14:textId="77777777" w:rsidR="00EF0EEF" w:rsidRDefault="00E23D2A">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1CCB0CE5" w14:textId="77777777" w:rsidR="00EF0EEF" w:rsidRDefault="00E23D2A">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 xml:space="preserve">percentage of the marks available </w:t>
            </w:r>
          </w:p>
        </w:tc>
      </w:tr>
      <w:tr w:rsidR="00EF0EEF" w14:paraId="617C0BC9" w14:textId="77777777" w:rsidTr="00EF0EEF">
        <w:tc>
          <w:tcPr>
            <w:cnfStyle w:val="001000000000" w:firstRow="0" w:lastRow="0" w:firstColumn="1" w:lastColumn="0" w:oddVBand="0" w:evenVBand="0" w:oddHBand="0" w:evenHBand="0" w:firstRowFirstColumn="0" w:firstRowLastColumn="0" w:lastRowFirstColumn="0" w:lastRowLastColumn="0"/>
            <w:tcW w:w="862" w:type="pct"/>
          </w:tcPr>
          <w:p w14:paraId="6E4EE3F4" w14:textId="77777777" w:rsidR="00EF0EEF" w:rsidRDefault="00E23D2A">
            <w:pPr>
              <w:keepNext/>
              <w:jc w:val="center"/>
              <w:rPr>
                <w:rStyle w:val="Strong"/>
                <w:sz w:val="24"/>
                <w:szCs w:val="24"/>
              </w:rPr>
            </w:pPr>
            <w:r>
              <w:rPr>
                <w:rStyle w:val="Strong"/>
                <w:sz w:val="24"/>
                <w:szCs w:val="24"/>
              </w:rPr>
              <w:t>F2.1</w:t>
            </w:r>
          </w:p>
        </w:tc>
        <w:tc>
          <w:tcPr>
            <w:tcW w:w="2751" w:type="pct"/>
          </w:tcPr>
          <w:p w14:paraId="638BF46F" w14:textId="77777777" w:rsidR="00EF0EEF" w:rsidRDefault="00E23D2A">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Person Centred Outcomes </w:t>
            </w:r>
          </w:p>
        </w:tc>
        <w:tc>
          <w:tcPr>
            <w:tcW w:w="1387" w:type="pct"/>
          </w:tcPr>
          <w:p w14:paraId="0B2D3CA4" w14:textId="77777777" w:rsidR="00EF0EEF" w:rsidRDefault="00E23D2A">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25</w:t>
            </w:r>
          </w:p>
        </w:tc>
      </w:tr>
      <w:tr w:rsidR="00EF0EEF" w14:paraId="5818E455" w14:textId="77777777" w:rsidTr="00EF0EEF">
        <w:tc>
          <w:tcPr>
            <w:cnfStyle w:val="001000000000" w:firstRow="0" w:lastRow="0" w:firstColumn="1" w:lastColumn="0" w:oddVBand="0" w:evenVBand="0" w:oddHBand="0" w:evenHBand="0" w:firstRowFirstColumn="0" w:firstRowLastColumn="0" w:lastRowFirstColumn="0" w:lastRowLastColumn="0"/>
            <w:tcW w:w="862" w:type="pct"/>
          </w:tcPr>
          <w:p w14:paraId="6EDCFE4D" w14:textId="77777777" w:rsidR="00EF0EEF" w:rsidRDefault="00E23D2A">
            <w:pPr>
              <w:keepNext/>
              <w:jc w:val="center"/>
              <w:rPr>
                <w:rStyle w:val="Strong"/>
                <w:sz w:val="24"/>
                <w:szCs w:val="24"/>
              </w:rPr>
            </w:pPr>
            <w:r>
              <w:rPr>
                <w:rStyle w:val="Strong"/>
                <w:sz w:val="24"/>
                <w:szCs w:val="24"/>
              </w:rPr>
              <w:t>F2.2</w:t>
            </w:r>
          </w:p>
        </w:tc>
        <w:tc>
          <w:tcPr>
            <w:tcW w:w="2751" w:type="pct"/>
          </w:tcPr>
          <w:p w14:paraId="2F14B979" w14:textId="77777777" w:rsidR="00EF0EEF" w:rsidRDefault="00E23D2A">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Commitment to Collaboration and Community </w:t>
            </w:r>
          </w:p>
        </w:tc>
        <w:tc>
          <w:tcPr>
            <w:tcW w:w="1387" w:type="pct"/>
          </w:tcPr>
          <w:p w14:paraId="491C2734" w14:textId="77777777" w:rsidR="00EF0EEF" w:rsidRDefault="00E23D2A">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25</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5"/>
        <w:gridCol w:w="4962"/>
        <w:gridCol w:w="2499"/>
      </w:tblGrid>
      <w:tr w:rsidR="00EF0EEF" w14:paraId="40BB8CAB" w14:textId="77777777" w:rsidTr="005D33E7">
        <w:trPr>
          <w:cantSplit/>
        </w:trPr>
        <w:tc>
          <w:tcPr>
            <w:tcW w:w="862" w:type="pct"/>
          </w:tcPr>
          <w:p w14:paraId="1DFF8C00" w14:textId="77777777" w:rsidR="00EF0EEF" w:rsidRDefault="00E23D2A">
            <w:pPr>
              <w:keepNext/>
              <w:jc w:val="center"/>
              <w:rPr>
                <w:rStyle w:val="Emphasis"/>
                <w:sz w:val="24"/>
                <w:szCs w:val="24"/>
              </w:rPr>
            </w:pPr>
            <w:r>
              <w:rPr>
                <w:rStyle w:val="Strong"/>
                <w:caps/>
                <w:sz w:val="24"/>
                <w:szCs w:val="24"/>
              </w:rPr>
              <w:t>Total</w:t>
            </w:r>
          </w:p>
        </w:tc>
        <w:tc>
          <w:tcPr>
            <w:tcW w:w="2752" w:type="pct"/>
          </w:tcPr>
          <w:p w14:paraId="6FAA9F48" w14:textId="77777777" w:rsidR="00EF0EEF" w:rsidRDefault="00EF0EEF">
            <w:pPr>
              <w:keepNext/>
              <w:rPr>
                <w:b/>
                <w:sz w:val="24"/>
                <w:szCs w:val="24"/>
              </w:rPr>
            </w:pPr>
          </w:p>
        </w:tc>
        <w:tc>
          <w:tcPr>
            <w:tcW w:w="1386" w:type="pct"/>
          </w:tcPr>
          <w:p w14:paraId="7FAD91B3" w14:textId="77777777" w:rsidR="00EF0EEF" w:rsidRDefault="00E23D2A">
            <w:pPr>
              <w:keepNext/>
              <w:jc w:val="center"/>
              <w:rPr>
                <w:b/>
                <w:sz w:val="24"/>
                <w:szCs w:val="24"/>
              </w:rPr>
            </w:pPr>
            <w:r>
              <w:rPr>
                <w:b/>
                <w:sz w:val="24"/>
                <w:szCs w:val="24"/>
              </w:rPr>
              <w:t>100%</w:t>
            </w:r>
          </w:p>
        </w:tc>
      </w:tr>
      <w:tr w:rsidR="00EF0EEF" w14:paraId="6677B365" w14:textId="77777777">
        <w:trPr>
          <w:cantSplit/>
        </w:trPr>
        <w:tc>
          <w:tcPr>
            <w:tcW w:w="3614" w:type="pct"/>
            <w:gridSpan w:val="2"/>
            <w:vAlign w:val="center"/>
          </w:tcPr>
          <w:p w14:paraId="761053B6" w14:textId="77777777" w:rsidR="00EF0EEF" w:rsidRDefault="00E23D2A">
            <w:pPr>
              <w:keepNext/>
              <w:contextualSpacing/>
              <w:rPr>
                <w:rStyle w:val="Strong"/>
                <w:sz w:val="24"/>
                <w:szCs w:val="24"/>
              </w:rPr>
            </w:pPr>
            <w:r>
              <w:rPr>
                <w:rStyle w:val="Strong"/>
                <w:sz w:val="24"/>
                <w:szCs w:val="24"/>
              </w:rPr>
              <w:t>Quality threshold</w:t>
            </w:r>
          </w:p>
          <w:p w14:paraId="6B6853EB" w14:textId="77777777" w:rsidR="00EF0EEF" w:rsidRDefault="00E23D2A">
            <w:pPr>
              <w:keepNext/>
              <w:contextualSpacing/>
              <w:rPr>
                <w:sz w:val="24"/>
                <w:szCs w:val="24"/>
              </w:rPr>
            </w:pPr>
            <w:r>
              <w:rPr>
                <w:rStyle w:val="Strong"/>
                <w:sz w:val="24"/>
                <w:szCs w:val="24"/>
              </w:rPr>
              <w:t>(minimum acceptable overall quality score)</w:t>
            </w:r>
          </w:p>
        </w:tc>
        <w:tc>
          <w:tcPr>
            <w:tcW w:w="1386" w:type="pct"/>
          </w:tcPr>
          <w:p w14:paraId="1C68404E" w14:textId="77777777" w:rsidR="00EF0EEF" w:rsidRDefault="00E23D2A">
            <w:pPr>
              <w:keepNext/>
              <w:jc w:val="center"/>
              <w:rPr>
                <w:sz w:val="24"/>
                <w:szCs w:val="24"/>
              </w:rPr>
            </w:pPr>
            <w:r>
              <w:rPr>
                <w:sz w:val="24"/>
                <w:szCs w:val="24"/>
              </w:rPr>
              <w:t>40 marks out of 100</w:t>
            </w:r>
          </w:p>
        </w:tc>
      </w:tr>
    </w:tbl>
    <w:p w14:paraId="192A1956" w14:textId="77777777" w:rsidR="00EF0EEF" w:rsidRDefault="00EF0EEF">
      <w:pPr>
        <w:rPr>
          <w:rStyle w:val="Strong"/>
          <w:b w:val="0"/>
          <w:sz w:val="24"/>
          <w:szCs w:val="24"/>
        </w:rPr>
      </w:pPr>
    </w:p>
    <w:p w14:paraId="7F1AC471" w14:textId="77777777" w:rsidR="00EF0EEF" w:rsidRDefault="00EF0EEF">
      <w:pPr>
        <w:spacing w:before="0" w:after="0" w:line="240" w:lineRule="auto"/>
        <w:rPr>
          <w:rStyle w:val="Strong"/>
          <w:b w:val="0"/>
          <w:sz w:val="24"/>
          <w:szCs w:val="24"/>
        </w:rPr>
      </w:pPr>
    </w:p>
    <w:p w14:paraId="40EF18D7" w14:textId="77777777" w:rsidR="00EF0EEF" w:rsidRDefault="00EF0EEF">
      <w:pPr>
        <w:spacing w:before="0" w:after="0" w:line="240" w:lineRule="auto"/>
        <w:rPr>
          <w:rStyle w:val="Strong"/>
          <w:b w:val="0"/>
          <w:sz w:val="24"/>
          <w:szCs w:val="24"/>
        </w:rPr>
      </w:pPr>
    </w:p>
    <w:p w14:paraId="2F98B843" w14:textId="77777777" w:rsidR="00EF0EEF" w:rsidRDefault="00E23D2A">
      <w:pPr>
        <w:spacing w:before="0" w:after="0" w:line="240" w:lineRule="auto"/>
        <w:jc w:val="center"/>
        <w:rPr>
          <w:rStyle w:val="Strong"/>
          <w:b w:val="0"/>
          <w:sz w:val="24"/>
          <w:szCs w:val="24"/>
        </w:rPr>
      </w:pPr>
      <w:r>
        <w:rPr>
          <w:rFonts w:cs="Arial"/>
          <w:b/>
          <w:sz w:val="24"/>
          <w:szCs w:val="24"/>
        </w:rPr>
        <w:t>Descriptors for the award of quality marks</w:t>
      </w:r>
    </w:p>
    <w:p w14:paraId="10E1B91C" w14:textId="77777777" w:rsidR="00EF0EEF" w:rsidRDefault="00EF0EEF">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EF0EEF" w14:paraId="404B002F" w14:textId="77777777">
        <w:trPr>
          <w:cantSplit/>
          <w:trHeight w:val="643"/>
        </w:trPr>
        <w:tc>
          <w:tcPr>
            <w:tcW w:w="4392" w:type="pct"/>
          </w:tcPr>
          <w:p w14:paraId="3E8727B0" w14:textId="77777777" w:rsidR="00EF0EEF" w:rsidRDefault="00E23D2A">
            <w:pPr>
              <w:keepNext/>
              <w:spacing w:before="60" w:after="60" w:line="264" w:lineRule="auto"/>
              <w:rPr>
                <w:rFonts w:asciiTheme="minorHAnsi" w:hAnsiTheme="minorHAnsi" w:cs="Calibri"/>
                <w:b/>
                <w:sz w:val="24"/>
                <w:szCs w:val="24"/>
              </w:rPr>
            </w:pPr>
            <w:r>
              <w:rPr>
                <w:rFonts w:cs="Calibri"/>
                <w:b/>
                <w:sz w:val="24"/>
                <w:szCs w:val="24"/>
              </w:rPr>
              <w:t>The mark to be awarded is that for which the descriptors most closely match the tenderer’s response</w:t>
            </w:r>
          </w:p>
        </w:tc>
        <w:tc>
          <w:tcPr>
            <w:tcW w:w="608" w:type="pct"/>
          </w:tcPr>
          <w:p w14:paraId="620A4D79" w14:textId="77777777" w:rsidR="00EF0EEF" w:rsidRDefault="00E23D2A">
            <w:pPr>
              <w:keepNext/>
              <w:spacing w:before="60" w:after="60" w:line="264" w:lineRule="auto"/>
              <w:jc w:val="center"/>
              <w:rPr>
                <w:rFonts w:asciiTheme="minorHAnsi" w:hAnsiTheme="minorHAnsi" w:cs="Calibri"/>
                <w:b/>
                <w:sz w:val="24"/>
                <w:szCs w:val="24"/>
              </w:rPr>
            </w:pPr>
            <w:r>
              <w:rPr>
                <w:rFonts w:cs="Calibri"/>
                <w:b/>
                <w:sz w:val="24"/>
                <w:szCs w:val="24"/>
              </w:rPr>
              <w:t>Mark awarded</w:t>
            </w:r>
          </w:p>
        </w:tc>
      </w:tr>
      <w:tr w:rsidR="00EF0EEF" w14:paraId="651B9A31" w14:textId="77777777">
        <w:trPr>
          <w:cantSplit/>
        </w:trPr>
        <w:tc>
          <w:tcPr>
            <w:tcW w:w="4392" w:type="pct"/>
          </w:tcPr>
          <w:p w14:paraId="1852F420" w14:textId="77777777" w:rsidR="00EF0EEF" w:rsidRDefault="00E23D2A">
            <w:pPr>
              <w:spacing w:before="60" w:after="60" w:line="264" w:lineRule="auto"/>
              <w:rPr>
                <w:rFonts w:asciiTheme="minorHAnsi" w:hAnsiTheme="minorHAnsi" w:cs="Calibri"/>
                <w:sz w:val="24"/>
                <w:szCs w:val="24"/>
              </w:rPr>
            </w:pPr>
            <w:r>
              <w:rPr>
                <w:rFonts w:cs="Calibri"/>
                <w:color w:val="000000"/>
                <w:sz w:val="24"/>
                <w:szCs w:val="24"/>
              </w:rPr>
              <w:t xml:space="preserve">An </w:t>
            </w:r>
            <w:r>
              <w:rPr>
                <w:rFonts w:cs="Calibri"/>
                <w:bCs/>
                <w:color w:val="000000"/>
                <w:sz w:val="24"/>
                <w:szCs w:val="24"/>
              </w:rPr>
              <w:t>excellent</w:t>
            </w:r>
            <w:r>
              <w:rPr>
                <w:rFonts w:cs="Calibri"/>
                <w:color w:val="000000"/>
                <w:sz w:val="24"/>
                <w:szCs w:val="24"/>
              </w:rPr>
              <w:t xml:space="preserve"> response that is </w:t>
            </w:r>
            <w:r>
              <w:rPr>
                <w:rFonts w:cs="Calibri"/>
                <w:bCs/>
                <w:color w:val="000000"/>
                <w:sz w:val="24"/>
                <w:szCs w:val="24"/>
              </w:rPr>
              <w:t>realistic, appropriately detailed and specific</w:t>
            </w:r>
            <w:r>
              <w:rPr>
                <w:rFonts w:cs="Calibri"/>
                <w:color w:val="000000"/>
                <w:sz w:val="24"/>
                <w:szCs w:val="24"/>
              </w:rPr>
              <w:t>. Any weakness is immaterial and:</w:t>
            </w:r>
          </w:p>
          <w:p w14:paraId="416C3C6D" w14:textId="77777777" w:rsidR="00EF0EEF" w:rsidRDefault="00E23D2A" w:rsidP="005D33E7">
            <w:pPr>
              <w:pStyle w:val="ListParagraph"/>
              <w:numPr>
                <w:ilvl w:val="0"/>
                <w:numId w:val="28"/>
              </w:numPr>
              <w:spacing w:before="60" w:after="60" w:line="264" w:lineRule="auto"/>
              <w:rPr>
                <w:rFonts w:asciiTheme="minorHAnsi" w:hAnsiTheme="minorHAnsi" w:cs="Calibri"/>
                <w:sz w:val="24"/>
                <w:szCs w:val="24"/>
              </w:rPr>
            </w:pPr>
            <w:r>
              <w:rPr>
                <w:rFonts w:cs="Calibri"/>
                <w:sz w:val="24"/>
                <w:szCs w:val="24"/>
              </w:rPr>
              <w:t>the approach embodies accepted good practice in all material respects and offers excellent levels of (as appropriate) functionality, performance, environmental performance, ease of use and other relevant characteristics;</w:t>
            </w:r>
          </w:p>
          <w:p w14:paraId="70570267" w14:textId="77777777" w:rsidR="00EF0EEF" w:rsidRDefault="00E23D2A" w:rsidP="005D33E7">
            <w:pPr>
              <w:pStyle w:val="ListParagraph"/>
              <w:numPr>
                <w:ilvl w:val="0"/>
                <w:numId w:val="28"/>
              </w:numPr>
              <w:spacing w:before="60" w:after="60" w:line="264" w:lineRule="auto"/>
              <w:rPr>
                <w:rFonts w:asciiTheme="minorHAnsi" w:hAnsiTheme="minorHAnsi" w:cs="Calibri"/>
                <w:sz w:val="24"/>
                <w:szCs w:val="24"/>
              </w:rPr>
            </w:pPr>
            <w:r>
              <w:rPr>
                <w:rFonts w:cs="Calibri"/>
                <w:sz w:val="24"/>
                <w:szCs w:val="24"/>
              </w:rPr>
              <w:t>the response is tailored to the requirement wherever relevant and, where relevant, to specific circumstances;</w:t>
            </w:r>
          </w:p>
          <w:p w14:paraId="55041D55" w14:textId="77777777" w:rsidR="00EF0EEF" w:rsidRDefault="00E23D2A" w:rsidP="005D33E7">
            <w:pPr>
              <w:pStyle w:val="ListParagraph"/>
              <w:numPr>
                <w:ilvl w:val="0"/>
                <w:numId w:val="28"/>
              </w:numPr>
              <w:spacing w:before="60" w:after="60" w:line="264" w:lineRule="auto"/>
              <w:rPr>
                <w:rFonts w:asciiTheme="minorHAnsi" w:hAnsiTheme="minorHAnsi" w:cs="Calibri"/>
                <w:sz w:val="24"/>
                <w:szCs w:val="24"/>
              </w:rPr>
            </w:pPr>
            <w:r>
              <w:rPr>
                <w:rFonts w:cs="Calibri"/>
                <w:sz w:val="24"/>
                <w:szCs w:val="24"/>
              </w:rPr>
              <w:t>all material aspects of the question are fully answered, and the approach described fully meets all material aspects of the requirement;</w:t>
            </w:r>
          </w:p>
          <w:p w14:paraId="19E61FB8" w14:textId="77777777" w:rsidR="00EF0EEF" w:rsidRDefault="00E23D2A" w:rsidP="005D33E7">
            <w:pPr>
              <w:pStyle w:val="ListParagraph"/>
              <w:numPr>
                <w:ilvl w:val="0"/>
                <w:numId w:val="28"/>
              </w:numPr>
              <w:spacing w:before="60" w:after="60" w:line="264" w:lineRule="auto"/>
              <w:rPr>
                <w:rFonts w:asciiTheme="minorHAnsi" w:hAnsiTheme="minorHAnsi" w:cs="Calibri"/>
                <w:sz w:val="24"/>
                <w:szCs w:val="24"/>
              </w:rPr>
            </w:pPr>
            <w:r>
              <w:rPr>
                <w:rFonts w:cs="Calibri"/>
                <w:sz w:val="24"/>
                <w:szCs w:val="24"/>
              </w:rPr>
              <w:t>where relevant the proposal is ambitious in terms of outcomes, and sets out a convincing, coherent and evidence-based approach to achieving the outcomes claimed; and</w:t>
            </w:r>
          </w:p>
          <w:p w14:paraId="2C5BA784" w14:textId="77777777" w:rsidR="00EF0EEF" w:rsidRDefault="00E23D2A" w:rsidP="005D33E7">
            <w:pPr>
              <w:pStyle w:val="ListParagraph"/>
              <w:numPr>
                <w:ilvl w:val="0"/>
                <w:numId w:val="28"/>
              </w:numPr>
              <w:spacing w:before="60" w:after="60" w:line="264" w:lineRule="auto"/>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excellent.</w:t>
            </w:r>
          </w:p>
        </w:tc>
        <w:tc>
          <w:tcPr>
            <w:tcW w:w="608" w:type="pct"/>
            <w:vAlign w:val="center"/>
          </w:tcPr>
          <w:p w14:paraId="53364C57" w14:textId="77777777" w:rsidR="00EF0EEF" w:rsidRDefault="00E23D2A">
            <w:pPr>
              <w:spacing w:before="60" w:after="60" w:line="264" w:lineRule="auto"/>
              <w:jc w:val="center"/>
              <w:rPr>
                <w:rFonts w:asciiTheme="minorHAnsi" w:hAnsiTheme="minorHAnsi" w:cs="Calibri"/>
                <w:sz w:val="24"/>
                <w:szCs w:val="24"/>
              </w:rPr>
            </w:pPr>
            <w:r>
              <w:rPr>
                <w:rFonts w:cs="Calibri"/>
                <w:sz w:val="24"/>
                <w:szCs w:val="24"/>
              </w:rPr>
              <w:t>5</w:t>
            </w:r>
          </w:p>
        </w:tc>
      </w:tr>
      <w:tr w:rsidR="00EF0EEF" w14:paraId="5ED916C1" w14:textId="77777777">
        <w:trPr>
          <w:cantSplit/>
        </w:trPr>
        <w:tc>
          <w:tcPr>
            <w:tcW w:w="4392" w:type="pct"/>
          </w:tcPr>
          <w:p w14:paraId="6EF73BEA" w14:textId="77777777" w:rsidR="00EF0EEF" w:rsidRDefault="00E23D2A">
            <w:pPr>
              <w:spacing w:before="60" w:after="60" w:line="264" w:lineRule="auto"/>
              <w:rPr>
                <w:rFonts w:asciiTheme="minorHAnsi" w:hAnsiTheme="minorHAnsi" w:cs="Calibri"/>
                <w:color w:val="000000"/>
                <w:sz w:val="24"/>
                <w:szCs w:val="24"/>
              </w:rPr>
            </w:pPr>
            <w:r>
              <w:rPr>
                <w:rFonts w:cs="Calibri"/>
                <w:color w:val="000000"/>
                <w:sz w:val="24"/>
                <w:szCs w:val="24"/>
              </w:rPr>
              <w:t xml:space="preserve">A </w:t>
            </w:r>
            <w:r>
              <w:rPr>
                <w:rFonts w:cs="Calibri"/>
                <w:bCs/>
                <w:color w:val="000000"/>
                <w:sz w:val="24"/>
                <w:szCs w:val="24"/>
              </w:rPr>
              <w:t>good</w:t>
            </w:r>
            <w:r>
              <w:rPr>
                <w:rFonts w:cs="Calibri"/>
                <w:color w:val="000000"/>
                <w:sz w:val="24"/>
                <w:szCs w:val="24"/>
              </w:rPr>
              <w:t xml:space="preserve"> </w:t>
            </w:r>
            <w:r>
              <w:rPr>
                <w:rFonts w:cs="Calibri"/>
                <w:bCs/>
                <w:color w:val="000000"/>
                <w:sz w:val="24"/>
                <w:szCs w:val="24"/>
              </w:rPr>
              <w:t>response</w:t>
            </w:r>
            <w:r>
              <w:rPr>
                <w:rFonts w:cs="Calibri"/>
                <w:color w:val="000000"/>
                <w:sz w:val="24"/>
                <w:szCs w:val="24"/>
              </w:rPr>
              <w:t xml:space="preserve"> that is </w:t>
            </w:r>
            <w:r>
              <w:rPr>
                <w:rFonts w:cs="Calibri"/>
                <w:bCs/>
                <w:color w:val="000000"/>
                <w:sz w:val="24"/>
                <w:szCs w:val="24"/>
              </w:rPr>
              <w:t>realistic, appropriately detailed and specific</w:t>
            </w:r>
            <w:r>
              <w:rPr>
                <w:rFonts w:cs="Calibri"/>
                <w:color w:val="000000"/>
                <w:sz w:val="24"/>
                <w:szCs w:val="24"/>
              </w:rPr>
              <w:t xml:space="preserve"> and with </w:t>
            </w:r>
            <w:r>
              <w:rPr>
                <w:rFonts w:cs="Calibri"/>
                <w:bCs/>
                <w:color w:val="000000"/>
                <w:sz w:val="24"/>
                <w:szCs w:val="24"/>
              </w:rPr>
              <w:t>only minor weaknesses</w:t>
            </w:r>
            <w:r>
              <w:rPr>
                <w:rFonts w:cs="Calibri"/>
                <w:color w:val="000000"/>
                <w:sz w:val="24"/>
                <w:szCs w:val="24"/>
              </w:rPr>
              <w:t>, where:</w:t>
            </w:r>
          </w:p>
          <w:p w14:paraId="1DC2725A" w14:textId="77777777" w:rsidR="00EF0EEF" w:rsidRDefault="00E23D2A" w:rsidP="005D33E7">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the approach generally embodies accepted good practice and offers good levels of (as appropriate) functionality, performance, environmental performance, outcomes, ease of use and other relevant characteristics;</w:t>
            </w:r>
          </w:p>
          <w:p w14:paraId="47A9A15D" w14:textId="77777777" w:rsidR="00EF0EEF" w:rsidRDefault="00E23D2A" w:rsidP="005D33E7">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with minor or no exceptions, the response is tailored to the requirement where relevant and, where relevant, to specific circumstances;</w:t>
            </w:r>
          </w:p>
          <w:p w14:paraId="51A04F3D" w14:textId="77777777" w:rsidR="00EF0EEF" w:rsidRDefault="00E23D2A" w:rsidP="005D33E7">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all material aspects of the question are fully answered, and the approach described meets the material aspects of the requirement, with no or minor exceptions;</w:t>
            </w:r>
          </w:p>
          <w:p w14:paraId="0E0CCAEE" w14:textId="77777777" w:rsidR="00EF0EEF" w:rsidRDefault="00E23D2A" w:rsidP="005D33E7">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where relevant the proposal seeks to deliver a good level of outcome, and sets out a convincing, coherent and evidence-based approach to achieving the outcomes claimed; and</w:t>
            </w:r>
          </w:p>
          <w:p w14:paraId="1BD1B1ED" w14:textId="77777777" w:rsidR="00EF0EEF" w:rsidRDefault="00E23D2A" w:rsidP="005D33E7">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56A3A40B" w14:textId="77777777" w:rsidR="00EF0EEF" w:rsidRDefault="00E23D2A">
            <w:pPr>
              <w:spacing w:before="60" w:after="60" w:line="264" w:lineRule="auto"/>
              <w:jc w:val="center"/>
              <w:rPr>
                <w:rFonts w:asciiTheme="minorHAnsi" w:hAnsiTheme="minorHAnsi" w:cs="Calibri"/>
                <w:sz w:val="24"/>
                <w:szCs w:val="24"/>
              </w:rPr>
            </w:pPr>
            <w:r>
              <w:rPr>
                <w:rFonts w:cs="Calibri"/>
                <w:sz w:val="24"/>
                <w:szCs w:val="24"/>
              </w:rPr>
              <w:t>4</w:t>
            </w:r>
          </w:p>
        </w:tc>
      </w:tr>
      <w:tr w:rsidR="00EF0EEF" w14:paraId="42D9D020" w14:textId="77777777">
        <w:trPr>
          <w:cantSplit/>
        </w:trPr>
        <w:tc>
          <w:tcPr>
            <w:tcW w:w="4392" w:type="pct"/>
          </w:tcPr>
          <w:p w14:paraId="494AE55F" w14:textId="77777777" w:rsidR="00EF0EEF" w:rsidRDefault="00E23D2A">
            <w:pPr>
              <w:spacing w:before="60" w:after="60" w:line="264" w:lineRule="auto"/>
              <w:rPr>
                <w:rFonts w:asciiTheme="minorHAnsi" w:hAnsiTheme="minorHAnsi" w:cs="Calibri"/>
                <w:sz w:val="24"/>
                <w:szCs w:val="24"/>
              </w:rPr>
            </w:pPr>
            <w:r>
              <w:rPr>
                <w:rFonts w:cs="Calibri"/>
                <w:sz w:val="24"/>
                <w:szCs w:val="24"/>
              </w:rPr>
              <w:lastRenderedPageBreak/>
              <w:t xml:space="preserve">A </w:t>
            </w:r>
            <w:r>
              <w:rPr>
                <w:rFonts w:cs="Calibri"/>
                <w:bCs/>
                <w:sz w:val="24"/>
                <w:szCs w:val="24"/>
              </w:rPr>
              <w:t>satisfactory</w:t>
            </w:r>
            <w:r>
              <w:rPr>
                <w:rFonts w:cs="Calibri"/>
                <w:sz w:val="24"/>
                <w:szCs w:val="24"/>
              </w:rPr>
              <w:t xml:space="preserve"> response that is </w:t>
            </w:r>
            <w:r>
              <w:rPr>
                <w:rFonts w:cs="Calibri"/>
                <w:bCs/>
                <w:sz w:val="24"/>
                <w:szCs w:val="24"/>
              </w:rPr>
              <w:t>realistic in all material respects</w:t>
            </w:r>
            <w:r>
              <w:rPr>
                <w:rFonts w:cs="Calibri"/>
                <w:sz w:val="24"/>
                <w:szCs w:val="24"/>
              </w:rPr>
              <w:t xml:space="preserve">, and that is at least </w:t>
            </w:r>
            <w:r>
              <w:rPr>
                <w:rFonts w:cs="Calibri"/>
                <w:bCs/>
                <w:sz w:val="24"/>
                <w:szCs w:val="24"/>
              </w:rPr>
              <w:t>sufficiently detailed and specific</w:t>
            </w:r>
            <w:r>
              <w:rPr>
                <w:rFonts w:cs="Calibri"/>
                <w:sz w:val="24"/>
                <w:szCs w:val="24"/>
              </w:rPr>
              <w:t xml:space="preserve"> to give general clarity about what is to be delivered and how. There are </w:t>
            </w:r>
            <w:r>
              <w:rPr>
                <w:rFonts w:cs="Calibri"/>
                <w:bCs/>
                <w:sz w:val="24"/>
                <w:szCs w:val="24"/>
              </w:rPr>
              <w:t>some weaknesses</w:t>
            </w:r>
            <w:r>
              <w:rPr>
                <w:rFonts w:cs="Calibri"/>
                <w:sz w:val="24"/>
                <w:szCs w:val="24"/>
              </w:rPr>
              <w:t>, but all of the following requirements are met:</w:t>
            </w:r>
          </w:p>
          <w:p w14:paraId="594E3FA2" w14:textId="77777777" w:rsidR="00EF0EEF" w:rsidRDefault="00E23D2A" w:rsidP="005D33E7">
            <w:pPr>
              <w:pStyle w:val="ListParagraph"/>
              <w:numPr>
                <w:ilvl w:val="0"/>
                <w:numId w:val="12"/>
              </w:numPr>
              <w:spacing w:before="0" w:after="0" w:line="240" w:lineRule="auto"/>
              <w:contextualSpacing/>
              <w:rPr>
                <w:rFonts w:asciiTheme="minorHAnsi" w:hAnsiTheme="minorHAnsi" w:cs="Calibri"/>
                <w:color w:val="000000"/>
                <w:sz w:val="24"/>
                <w:szCs w:val="24"/>
              </w:rPr>
            </w:pPr>
            <w:r>
              <w:rPr>
                <w:rFonts w:eastAsia="Symbol" w:cs="Calibri"/>
                <w:color w:val="000000"/>
                <w:sz w:val="24"/>
                <w:szCs w:val="24"/>
              </w:rPr>
              <w:t>the approach does not materially conflict with accepted good practice and generally offers acceptable levels of (as appropriate) functionality, performance, environmental performance, ease of use and other relevant characteristics;</w:t>
            </w:r>
          </w:p>
          <w:p w14:paraId="29EC06B0" w14:textId="77777777" w:rsidR="00EF0EEF" w:rsidRDefault="00E23D2A" w:rsidP="005D33E7">
            <w:pPr>
              <w:pStyle w:val="ListParagraph"/>
              <w:numPr>
                <w:ilvl w:val="0"/>
                <w:numId w:val="12"/>
              </w:numPr>
              <w:spacing w:before="0" w:after="0" w:line="240" w:lineRule="auto"/>
              <w:contextualSpacing/>
              <w:rPr>
                <w:rFonts w:asciiTheme="minorHAnsi" w:hAnsiTheme="minorHAnsi" w:cs="Calibri"/>
                <w:color w:val="000000"/>
                <w:sz w:val="24"/>
                <w:szCs w:val="24"/>
              </w:rPr>
            </w:pPr>
            <w:r>
              <w:rPr>
                <w:rFonts w:cs="Calibri"/>
                <w:color w:val="000000"/>
                <w:sz w:val="24"/>
                <w:szCs w:val="24"/>
              </w:rPr>
              <w:t>all material aspects of the question are fully answered, and the approach described meets the material aspects of the requirement, with no or minor exceptions;</w:t>
            </w:r>
          </w:p>
          <w:p w14:paraId="5EC969CC" w14:textId="77777777" w:rsidR="00EF0EEF" w:rsidRDefault="00E23D2A" w:rsidP="005D33E7">
            <w:pPr>
              <w:pStyle w:val="ListParagraph"/>
              <w:numPr>
                <w:ilvl w:val="0"/>
                <w:numId w:val="12"/>
              </w:numPr>
              <w:spacing w:before="0" w:after="0" w:line="240" w:lineRule="auto"/>
              <w:contextualSpacing/>
              <w:rPr>
                <w:rFonts w:asciiTheme="minorHAnsi" w:hAnsiTheme="minorHAnsi" w:cs="Calibri"/>
                <w:color w:val="000000"/>
                <w:sz w:val="24"/>
                <w:szCs w:val="24"/>
              </w:rPr>
            </w:pPr>
            <w:r>
              <w:rPr>
                <w:rFonts w:cs="Calibri"/>
                <w:color w:val="000000"/>
                <w:sz w:val="24"/>
                <w:szCs w:val="24"/>
              </w:rPr>
              <w:t>while the response may be somewhat generic, it is not inappropriate to the specific circumstances or too high-level to give reasonable clarity and confidence;</w:t>
            </w:r>
          </w:p>
          <w:p w14:paraId="6FECAB78" w14:textId="77777777" w:rsidR="00EF0EEF" w:rsidRDefault="00E23D2A" w:rsidP="005D33E7">
            <w:pPr>
              <w:pStyle w:val="ListParagraph"/>
              <w:numPr>
                <w:ilvl w:val="0"/>
                <w:numId w:val="12"/>
              </w:numPr>
              <w:spacing w:before="0" w:after="0" w:line="240" w:lineRule="auto"/>
              <w:contextualSpacing/>
              <w:rPr>
                <w:rFonts w:asciiTheme="minorHAnsi" w:hAnsiTheme="minorHAnsi" w:cs="Calibri"/>
                <w:color w:val="000000"/>
                <w:sz w:val="24"/>
                <w:szCs w:val="24"/>
              </w:rPr>
            </w:pPr>
            <w:r>
              <w:rPr>
                <w:rFonts w:cs="Calibri"/>
                <w:color w:val="000000"/>
                <w:sz w:val="24"/>
                <w:szCs w:val="24"/>
              </w:rPr>
              <w:t>where relevant the proposal seeks to deliver acceptable outcomes, and sets out a reasonably convincing, coherent and evidence-based approach to achieving the outcomes claimed; and</w:t>
            </w:r>
          </w:p>
          <w:p w14:paraId="657B1E2A" w14:textId="77777777" w:rsidR="00EF0EEF" w:rsidRDefault="00E23D2A" w:rsidP="005D33E7">
            <w:pPr>
              <w:pStyle w:val="ListParagraph"/>
              <w:numPr>
                <w:ilvl w:val="0"/>
                <w:numId w:val="12"/>
              </w:numPr>
              <w:spacing w:before="60" w:after="60" w:line="264" w:lineRule="auto"/>
              <w:contextualSpacing/>
              <w:rPr>
                <w:rFonts w:asciiTheme="minorHAnsi" w:hAnsiTheme="minorHAnsi" w:cs="Calibri"/>
                <w:sz w:val="24"/>
                <w:szCs w:val="24"/>
              </w:rPr>
            </w:pPr>
            <w:r>
              <w:rPr>
                <w:rFonts w:cs="Calibri"/>
                <w:color w:val="000000"/>
                <w:sz w:val="24"/>
                <w:szCs w:val="24"/>
              </w:rPr>
              <w:t xml:space="preserve">where relevant, the organisation, </w:t>
            </w:r>
            <w:r>
              <w:rPr>
                <w:rFonts w:cs="Calibri"/>
                <w:sz w:val="24"/>
                <w:szCs w:val="24"/>
              </w:rPr>
              <w:t xml:space="preserve">capacity, </w:t>
            </w:r>
            <w:r>
              <w:rPr>
                <w:rFonts w:cs="Calibri"/>
                <w:color w:val="000000"/>
                <w:sz w:val="24"/>
                <w:szCs w:val="24"/>
              </w:rPr>
              <w:t>qualification and experience of staff assigned to performing the contract are generally acceptable</w:t>
            </w:r>
            <w:r>
              <w:rPr>
                <w:rFonts w:cs="Calibri"/>
                <w:sz w:val="24"/>
                <w:szCs w:val="24"/>
              </w:rPr>
              <w:t>.</w:t>
            </w:r>
          </w:p>
        </w:tc>
        <w:tc>
          <w:tcPr>
            <w:tcW w:w="608" w:type="pct"/>
            <w:vAlign w:val="center"/>
          </w:tcPr>
          <w:p w14:paraId="3F412FF6" w14:textId="77777777" w:rsidR="00EF0EEF" w:rsidRDefault="00E23D2A">
            <w:pPr>
              <w:spacing w:before="60" w:after="60" w:line="264" w:lineRule="auto"/>
              <w:jc w:val="center"/>
              <w:rPr>
                <w:rFonts w:asciiTheme="minorHAnsi" w:hAnsiTheme="minorHAnsi" w:cs="Calibri"/>
                <w:sz w:val="24"/>
                <w:szCs w:val="24"/>
              </w:rPr>
            </w:pPr>
            <w:r>
              <w:rPr>
                <w:rFonts w:cs="Calibri"/>
                <w:sz w:val="24"/>
                <w:szCs w:val="24"/>
              </w:rPr>
              <w:t>3</w:t>
            </w:r>
          </w:p>
        </w:tc>
      </w:tr>
      <w:tr w:rsidR="00EF0EEF" w14:paraId="74A356A7" w14:textId="77777777">
        <w:trPr>
          <w:cantSplit/>
        </w:trPr>
        <w:tc>
          <w:tcPr>
            <w:tcW w:w="4392" w:type="pct"/>
          </w:tcPr>
          <w:p w14:paraId="39123AB6" w14:textId="77777777" w:rsidR="00EF0EEF" w:rsidRDefault="00E23D2A">
            <w:pPr>
              <w:spacing w:before="60" w:after="60" w:line="264" w:lineRule="auto"/>
              <w:rPr>
                <w:rFonts w:asciiTheme="minorHAnsi" w:hAnsiTheme="minorHAnsi" w:cs="Calibri"/>
                <w:strike/>
                <w:sz w:val="24"/>
                <w:szCs w:val="24"/>
              </w:rPr>
            </w:pPr>
            <w:r>
              <w:rPr>
                <w:rFonts w:cs="Calibri"/>
                <w:sz w:val="24"/>
                <w:szCs w:val="24"/>
              </w:rPr>
              <w:t xml:space="preserve">A </w:t>
            </w:r>
            <w:r>
              <w:rPr>
                <w:rFonts w:cs="Calibri"/>
                <w:bCs/>
                <w:color w:val="000000"/>
                <w:sz w:val="24"/>
                <w:szCs w:val="24"/>
              </w:rPr>
              <w:t>rather deficient</w:t>
            </w:r>
            <w:r>
              <w:rPr>
                <w:rFonts w:cs="Calibri"/>
                <w:color w:val="000000"/>
                <w:sz w:val="24"/>
                <w:szCs w:val="24"/>
              </w:rPr>
              <w:t xml:space="preserve"> response that is not of a sufficient standard to meet all the bullet points set out above for a score of ‘3’ but that is not</w:t>
            </w:r>
            <w:r>
              <w:rPr>
                <w:rFonts w:cs="Calibri"/>
                <w:sz w:val="24"/>
                <w:szCs w:val="24"/>
              </w:rPr>
              <w:t xml:space="preserve"> considered so unsatisfactory as to raise serious doubts as to the prudence of entering into a contract incorporating the response, as further described in the descriptor below for a score of ‘1’.</w:t>
            </w:r>
          </w:p>
        </w:tc>
        <w:tc>
          <w:tcPr>
            <w:tcW w:w="608" w:type="pct"/>
            <w:vAlign w:val="center"/>
          </w:tcPr>
          <w:p w14:paraId="0B631EDA" w14:textId="77777777" w:rsidR="00EF0EEF" w:rsidRDefault="00E23D2A">
            <w:pPr>
              <w:spacing w:before="60" w:after="60" w:line="264" w:lineRule="auto"/>
              <w:jc w:val="center"/>
              <w:rPr>
                <w:rFonts w:asciiTheme="minorHAnsi" w:hAnsiTheme="minorHAnsi" w:cs="Calibri"/>
                <w:sz w:val="24"/>
                <w:szCs w:val="24"/>
              </w:rPr>
            </w:pPr>
            <w:r>
              <w:rPr>
                <w:rFonts w:cs="Calibri"/>
                <w:sz w:val="24"/>
                <w:szCs w:val="24"/>
              </w:rPr>
              <w:t>2</w:t>
            </w:r>
          </w:p>
        </w:tc>
      </w:tr>
      <w:tr w:rsidR="00EF0EEF" w14:paraId="2041235A" w14:textId="77777777">
        <w:trPr>
          <w:cantSplit/>
        </w:trPr>
        <w:tc>
          <w:tcPr>
            <w:tcW w:w="4392" w:type="pct"/>
          </w:tcPr>
          <w:p w14:paraId="39402D1E" w14:textId="77777777" w:rsidR="00EF0EEF" w:rsidRDefault="00E23D2A">
            <w:pPr>
              <w:spacing w:before="60" w:after="60" w:line="264" w:lineRule="auto"/>
              <w:rPr>
                <w:rFonts w:asciiTheme="minorHAnsi" w:hAnsiTheme="minorHAnsi" w:cs="Calibri"/>
                <w:sz w:val="24"/>
                <w:szCs w:val="24"/>
              </w:rPr>
            </w:pPr>
            <w:r>
              <w:rPr>
                <w:rFonts w:cs="Calibri"/>
                <w:sz w:val="24"/>
                <w:szCs w:val="24"/>
              </w:rPr>
              <w:lastRenderedPageBreak/>
              <w:t xml:space="preserve">A response </w:t>
            </w:r>
            <w:r>
              <w:rPr>
                <w:rFonts w:cs="Calibri"/>
                <w:color w:val="000000"/>
                <w:sz w:val="24"/>
                <w:szCs w:val="24"/>
              </w:rPr>
              <w:t xml:space="preserve">which shows </w:t>
            </w:r>
            <w:r>
              <w:rPr>
                <w:rFonts w:cs="Calibri"/>
                <w:b/>
                <w:bCs/>
                <w:color w:val="000000"/>
                <w:sz w:val="24"/>
                <w:szCs w:val="24"/>
              </w:rPr>
              <w:t>some or all</w:t>
            </w:r>
            <w:r>
              <w:rPr>
                <w:rFonts w:cs="Calibri"/>
                <w:color w:val="000000"/>
                <w:sz w:val="24"/>
                <w:szCs w:val="24"/>
              </w:rPr>
              <w:t xml:space="preserve"> of the following characteristics such that in the round </w:t>
            </w:r>
            <w:r>
              <w:rPr>
                <w:rFonts w:cs="Calibri"/>
                <w:sz w:val="24"/>
                <w:szCs w:val="24"/>
              </w:rPr>
              <w:t>a prudent contracting authority would have serious doubts about entering into a contract incorporating the response:</w:t>
            </w:r>
          </w:p>
          <w:p w14:paraId="6E0FB9D4" w14:textId="77777777" w:rsidR="00EF0EEF" w:rsidRDefault="00E23D2A" w:rsidP="005D33E7">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there being insufficient detail or specificity to be clear, wholly or for a material aspect of the requirement, what is to be delivered and how;</w:t>
            </w:r>
          </w:p>
          <w:p w14:paraId="6C58E35D" w14:textId="77777777" w:rsidR="00EF0EEF" w:rsidRDefault="00E23D2A" w:rsidP="005D33E7">
            <w:pPr>
              <w:pStyle w:val="ListParagraph"/>
              <w:numPr>
                <w:ilvl w:val="0"/>
                <w:numId w:val="12"/>
              </w:numPr>
              <w:spacing w:before="60" w:after="60" w:line="264" w:lineRule="auto"/>
              <w:ind w:left="714" w:hanging="357"/>
              <w:rPr>
                <w:rFonts w:asciiTheme="minorHAnsi" w:hAnsiTheme="minorHAnsi" w:cs="Calibri"/>
                <w:sz w:val="24"/>
                <w:szCs w:val="24"/>
              </w:rPr>
            </w:pPr>
            <w:r>
              <w:rPr>
                <w:rFonts w:eastAsia="Symbol" w:cs="Calibri"/>
                <w:color w:val="000000"/>
                <w:sz w:val="24"/>
                <w:szCs w:val="24"/>
              </w:rPr>
              <w:t>the approach materially conflicting with accepted good practice and/or failing to offer acceptable levels of (as appropriate) functionality, performance, environmental performance, ease of use or other relevant characteristics;</w:t>
            </w:r>
          </w:p>
          <w:p w14:paraId="29174F9D" w14:textId="77777777" w:rsidR="00EF0EEF" w:rsidRDefault="00E23D2A" w:rsidP="005D33E7">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material parts of the question(s) not being answered or material parts of the response being unrealistic or the approach described, in some material respect, appearing not to meet the requirement or not to comply with the law;</w:t>
            </w:r>
          </w:p>
          <w:p w14:paraId="7E55F201" w14:textId="77777777" w:rsidR="00EF0EEF" w:rsidRDefault="00E23D2A" w:rsidP="005D33E7">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 approach described appearing, in some material respects, not to deliver expected levels of (as appropriate) functionality, performance, environmental performance, ease of use or other relevant characteristics;</w:t>
            </w:r>
          </w:p>
          <w:p w14:paraId="42320481" w14:textId="77777777" w:rsidR="00EF0EEF" w:rsidRDefault="00E23D2A" w:rsidP="005D33E7">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 approach conflicting with accepted good practice in some material respects;</w:t>
            </w:r>
          </w:p>
          <w:p w14:paraId="13E39152" w14:textId="77777777" w:rsidR="00EF0EEF" w:rsidRDefault="00E23D2A" w:rsidP="005D33E7">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 approach being in material part inappropriately generic or a poor fit with the specific circumstances or context;</w:t>
            </w:r>
          </w:p>
          <w:p w14:paraId="1C4AC312" w14:textId="77777777" w:rsidR="00EF0EEF" w:rsidRDefault="00E23D2A" w:rsidP="005D33E7">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 approach being unacceptably unambitious in terms of outcomes or the approach to achieving the claimed outcomes being materially unconvincing; and/or</w:t>
            </w:r>
          </w:p>
          <w:p w14:paraId="7B2A3991" w14:textId="77777777" w:rsidR="00EF0EEF" w:rsidRDefault="00E23D2A" w:rsidP="005D33E7">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 xml:space="preserve">where relevant, the organisation, capacity, qualifications and/or experience of staff assigned to performing the contract not reaching the expected levels in some material respects. </w:t>
            </w:r>
          </w:p>
          <w:p w14:paraId="1DEF5A14" w14:textId="77777777" w:rsidR="00EF0EEF" w:rsidRDefault="00E23D2A">
            <w:pPr>
              <w:pStyle w:val="ListParagraph"/>
              <w:spacing w:before="60" w:after="60" w:line="264" w:lineRule="auto"/>
              <w:ind w:left="0"/>
              <w:rPr>
                <w:rFonts w:asciiTheme="minorHAnsi" w:hAnsiTheme="minorHAnsi" w:cs="Calibri"/>
                <w:b/>
                <w:bCs/>
                <w:sz w:val="24"/>
                <w:szCs w:val="24"/>
              </w:rPr>
            </w:pPr>
            <w:r>
              <w:rPr>
                <w:rFonts w:cs="Calibri"/>
                <w:b/>
                <w:bCs/>
                <w:sz w:val="24"/>
                <w:szCs w:val="24"/>
              </w:rPr>
              <w:t>If any response receives a score of ‘1’, the entire submission will be rejected.</w:t>
            </w:r>
          </w:p>
        </w:tc>
        <w:tc>
          <w:tcPr>
            <w:tcW w:w="608" w:type="pct"/>
            <w:vAlign w:val="center"/>
          </w:tcPr>
          <w:p w14:paraId="025F620C" w14:textId="77777777" w:rsidR="00EF0EEF" w:rsidRDefault="00E23D2A">
            <w:pPr>
              <w:spacing w:before="60" w:after="60" w:line="264" w:lineRule="auto"/>
              <w:jc w:val="center"/>
              <w:rPr>
                <w:rFonts w:asciiTheme="minorHAnsi" w:hAnsiTheme="minorHAnsi" w:cs="Calibri"/>
                <w:sz w:val="24"/>
                <w:szCs w:val="24"/>
              </w:rPr>
            </w:pPr>
            <w:r>
              <w:rPr>
                <w:rFonts w:cs="Calibri"/>
                <w:sz w:val="24"/>
                <w:szCs w:val="24"/>
              </w:rPr>
              <w:t>1</w:t>
            </w:r>
          </w:p>
        </w:tc>
      </w:tr>
      <w:tr w:rsidR="00EF0EEF" w14:paraId="64DE3493" w14:textId="77777777">
        <w:trPr>
          <w:cantSplit/>
        </w:trPr>
        <w:tc>
          <w:tcPr>
            <w:tcW w:w="4392" w:type="pct"/>
          </w:tcPr>
          <w:p w14:paraId="7DF607FD" w14:textId="77777777" w:rsidR="00EF0EEF" w:rsidRDefault="00E23D2A">
            <w:pPr>
              <w:spacing w:before="60" w:after="60" w:line="264" w:lineRule="auto"/>
              <w:rPr>
                <w:rFonts w:asciiTheme="minorHAnsi" w:hAnsiTheme="minorHAnsi" w:cs="Calibri"/>
                <w:sz w:val="24"/>
                <w:szCs w:val="24"/>
              </w:rPr>
            </w:pPr>
            <w:r>
              <w:rPr>
                <w:rFonts w:cs="Calibri"/>
                <w:bCs/>
                <w:sz w:val="24"/>
                <w:szCs w:val="24"/>
              </w:rPr>
              <w:t>No response</w:t>
            </w:r>
            <w:r>
              <w:rPr>
                <w:rFonts w:cs="Calibri"/>
                <w:sz w:val="24"/>
                <w:szCs w:val="24"/>
              </w:rPr>
              <w:t xml:space="preserve"> or a response with </w:t>
            </w:r>
            <w:r>
              <w:rPr>
                <w:rFonts w:cs="Calibri"/>
                <w:bCs/>
                <w:sz w:val="24"/>
                <w:szCs w:val="24"/>
              </w:rPr>
              <w:t>insufficient content to allow meaningful evaluation</w:t>
            </w:r>
            <w:r>
              <w:rPr>
                <w:rFonts w:cs="Calibri"/>
                <w:sz w:val="24"/>
                <w:szCs w:val="24"/>
              </w:rPr>
              <w:t xml:space="preserve"> or a </w:t>
            </w:r>
            <w:r>
              <w:rPr>
                <w:rFonts w:cs="Calibri"/>
                <w:bCs/>
                <w:sz w:val="24"/>
                <w:szCs w:val="24"/>
              </w:rPr>
              <w:t>fundamentally unrealistic response</w:t>
            </w:r>
            <w:r>
              <w:rPr>
                <w:rFonts w:cs="Calibri"/>
                <w:sz w:val="24"/>
                <w:szCs w:val="24"/>
              </w:rPr>
              <w:t xml:space="preserve"> or a </w:t>
            </w:r>
            <w:r>
              <w:rPr>
                <w:rFonts w:cs="Calibri"/>
                <w:bCs/>
                <w:sz w:val="24"/>
                <w:szCs w:val="24"/>
              </w:rPr>
              <w:t>clearly unacceptable</w:t>
            </w:r>
            <w:r>
              <w:rPr>
                <w:rFonts w:cs="Calibri"/>
                <w:sz w:val="24"/>
                <w:szCs w:val="24"/>
              </w:rPr>
              <w:t xml:space="preserve"> response where the weaknesses, individually or in aggregate, are fundamental.</w:t>
            </w:r>
          </w:p>
          <w:p w14:paraId="629D7303" w14:textId="77777777" w:rsidR="00EF0EEF" w:rsidRDefault="00E23D2A">
            <w:pPr>
              <w:spacing w:before="60" w:after="60" w:line="264" w:lineRule="auto"/>
              <w:rPr>
                <w:rFonts w:asciiTheme="minorHAnsi" w:hAnsiTheme="minorHAnsi" w:cs="Calibri"/>
                <w:b/>
                <w:bCs/>
                <w:sz w:val="24"/>
                <w:szCs w:val="24"/>
              </w:rPr>
            </w:pPr>
            <w:bookmarkStart w:id="62" w:name="_Hlk31115896"/>
            <w:r>
              <w:rPr>
                <w:rFonts w:cs="Calibri"/>
                <w:b/>
                <w:bCs/>
                <w:sz w:val="24"/>
                <w:szCs w:val="24"/>
              </w:rPr>
              <w:t>If any response receives a score of ‘0’, the entire submission will be rejected.</w:t>
            </w:r>
            <w:bookmarkEnd w:id="62"/>
          </w:p>
        </w:tc>
        <w:tc>
          <w:tcPr>
            <w:tcW w:w="608" w:type="pct"/>
            <w:vAlign w:val="center"/>
          </w:tcPr>
          <w:p w14:paraId="4D522EE7" w14:textId="77777777" w:rsidR="00EF0EEF" w:rsidRDefault="00E23D2A">
            <w:pPr>
              <w:spacing w:before="60" w:after="60" w:line="264" w:lineRule="auto"/>
              <w:jc w:val="center"/>
              <w:rPr>
                <w:rFonts w:asciiTheme="minorHAnsi" w:hAnsiTheme="minorHAnsi" w:cs="Calibri"/>
                <w:sz w:val="24"/>
                <w:szCs w:val="24"/>
              </w:rPr>
            </w:pPr>
            <w:r>
              <w:rPr>
                <w:rFonts w:cs="Calibri"/>
                <w:sz w:val="24"/>
                <w:szCs w:val="24"/>
              </w:rPr>
              <w:t>0</w:t>
            </w:r>
          </w:p>
        </w:tc>
      </w:tr>
    </w:tbl>
    <w:p w14:paraId="3B93D161" w14:textId="77777777" w:rsidR="00EF0EEF" w:rsidRDefault="00EF0EEF">
      <w:pPr>
        <w:spacing w:before="0" w:after="0" w:line="240" w:lineRule="auto"/>
        <w:rPr>
          <w:rStyle w:val="Strong"/>
          <w:b w:val="0"/>
          <w:sz w:val="24"/>
          <w:szCs w:val="24"/>
        </w:rPr>
      </w:pPr>
    </w:p>
    <w:p w14:paraId="30D4583F" w14:textId="77777777" w:rsidR="00EF0EEF" w:rsidRDefault="00E23D2A">
      <w:pPr>
        <w:spacing w:before="120" w:after="120"/>
        <w:rPr>
          <w:rStyle w:val="Strong"/>
          <w:sz w:val="24"/>
          <w:szCs w:val="24"/>
        </w:rPr>
      </w:pPr>
      <w:r>
        <w:rPr>
          <w:rStyle w:val="Strong"/>
          <w:sz w:val="24"/>
          <w:szCs w:val="24"/>
        </w:rPr>
        <w:t>When evaluators are reviewing your response, they will be considering the following points, as relevant to the question.</w:t>
      </w:r>
    </w:p>
    <w:p w14:paraId="5D4A32D7" w14:textId="77777777" w:rsidR="00EF0EEF" w:rsidRDefault="00E23D2A" w:rsidP="005D33E7">
      <w:pPr>
        <w:pStyle w:val="ListParagraph"/>
        <w:numPr>
          <w:ilvl w:val="0"/>
          <w:numId w:val="29"/>
        </w:numPr>
        <w:spacing w:before="120" w:after="120" w:line="259" w:lineRule="auto"/>
        <w:ind w:hanging="357"/>
        <w:rPr>
          <w:rFonts w:cstheme="minorHAnsi"/>
          <w:sz w:val="24"/>
          <w:szCs w:val="24"/>
        </w:rPr>
      </w:pPr>
      <w:r>
        <w:rPr>
          <w:rFonts w:cstheme="minorHAnsi"/>
          <w:sz w:val="24"/>
          <w:szCs w:val="24"/>
        </w:rPr>
        <w:t xml:space="preserve">Detail, </w:t>
      </w:r>
      <w:r>
        <w:rPr>
          <w:rFonts w:asciiTheme="minorHAnsi" w:hAnsiTheme="minorHAnsi" w:cstheme="minorHAnsi"/>
          <w:sz w:val="24"/>
          <w:szCs w:val="24"/>
        </w:rPr>
        <w:t>completeness</w:t>
      </w:r>
      <w:r>
        <w:rPr>
          <w:rFonts w:cstheme="minorHAnsi"/>
          <w:sz w:val="24"/>
          <w:szCs w:val="24"/>
        </w:rPr>
        <w:t xml:space="preserve"> and specificity</w:t>
      </w:r>
    </w:p>
    <w:p w14:paraId="028D46AA" w14:textId="77777777" w:rsidR="00EF0EEF" w:rsidRDefault="00E23D2A" w:rsidP="005D33E7">
      <w:pPr>
        <w:numPr>
          <w:ilvl w:val="1"/>
          <w:numId w:val="29"/>
        </w:numPr>
        <w:spacing w:before="120" w:after="120" w:line="259" w:lineRule="auto"/>
        <w:ind w:hanging="357"/>
        <w:rPr>
          <w:sz w:val="24"/>
          <w:szCs w:val="24"/>
        </w:rPr>
      </w:pPr>
      <w:r>
        <w:rPr>
          <w:sz w:val="24"/>
          <w:szCs w:val="24"/>
        </w:rPr>
        <w:t>How detailed is the answer about what is to be delivered and how?</w:t>
      </w:r>
    </w:p>
    <w:p w14:paraId="00DC9219" w14:textId="77777777" w:rsidR="00EF0EEF" w:rsidRDefault="00E23D2A" w:rsidP="005D33E7">
      <w:pPr>
        <w:numPr>
          <w:ilvl w:val="1"/>
          <w:numId w:val="29"/>
        </w:numPr>
        <w:spacing w:before="120" w:after="120" w:line="259" w:lineRule="auto"/>
        <w:ind w:hanging="357"/>
        <w:rPr>
          <w:sz w:val="24"/>
          <w:szCs w:val="24"/>
        </w:rPr>
      </w:pPr>
      <w:r>
        <w:rPr>
          <w:sz w:val="24"/>
          <w:szCs w:val="24"/>
        </w:rPr>
        <w:t>Are all aspects of the question covered?</w:t>
      </w:r>
    </w:p>
    <w:p w14:paraId="28DD6E40" w14:textId="77777777" w:rsidR="00EF0EEF" w:rsidRDefault="00E23D2A" w:rsidP="005D33E7">
      <w:pPr>
        <w:numPr>
          <w:ilvl w:val="1"/>
          <w:numId w:val="29"/>
        </w:numPr>
        <w:spacing w:before="120" w:after="120" w:line="259" w:lineRule="auto"/>
        <w:ind w:hanging="357"/>
        <w:rPr>
          <w:rFonts w:asciiTheme="minorHAnsi" w:hAnsiTheme="minorHAnsi" w:cstheme="minorHAnsi"/>
          <w:sz w:val="24"/>
          <w:szCs w:val="24"/>
        </w:rPr>
      </w:pPr>
      <w:r>
        <w:rPr>
          <w:sz w:val="24"/>
          <w:szCs w:val="24"/>
        </w:rPr>
        <w:lastRenderedPageBreak/>
        <w:t>Is the answer sufficiently specific and, where relevant, tailored to the requirement and the context</w:t>
      </w:r>
      <w:r>
        <w:rPr>
          <w:rFonts w:asciiTheme="minorHAnsi" w:hAnsiTheme="minorHAnsi" w:cstheme="minorHAnsi"/>
          <w:sz w:val="24"/>
          <w:szCs w:val="24"/>
        </w:rPr>
        <w:t>?</w:t>
      </w:r>
    </w:p>
    <w:p w14:paraId="51DB5B52" w14:textId="77777777" w:rsidR="00EF0EEF" w:rsidRDefault="00E23D2A" w:rsidP="005D33E7">
      <w:pPr>
        <w:pStyle w:val="ListParagraph"/>
        <w:numPr>
          <w:ilvl w:val="0"/>
          <w:numId w:val="29"/>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674B29D2" w14:textId="77777777" w:rsidR="00EF0EEF" w:rsidRDefault="00E23D2A" w:rsidP="005D33E7">
      <w:pPr>
        <w:pStyle w:val="ListParagraph"/>
        <w:numPr>
          <w:ilvl w:val="0"/>
          <w:numId w:val="29"/>
        </w:numPr>
        <w:spacing w:before="120" w:after="120" w:line="259" w:lineRule="auto"/>
        <w:ind w:hanging="357"/>
        <w:rPr>
          <w:rFonts w:cstheme="minorHAnsi"/>
          <w:sz w:val="24"/>
          <w:szCs w:val="24"/>
        </w:rPr>
      </w:pPr>
      <w:r>
        <w:rPr>
          <w:rFonts w:asciiTheme="minorHAnsi" w:hAnsiTheme="minorHAnsi" w:cstheme="minorHAnsi"/>
          <w:sz w:val="24"/>
          <w:szCs w:val="24"/>
        </w:rPr>
        <w:t>Does the proposal accord with good practice?</w:t>
      </w:r>
      <w:r>
        <w:rPr>
          <w:rFonts w:cstheme="minorHAnsi"/>
          <w:sz w:val="24"/>
          <w:szCs w:val="24"/>
        </w:rPr>
        <w:t xml:space="preserve"> </w:t>
      </w:r>
    </w:p>
    <w:p w14:paraId="49905B51" w14:textId="77777777" w:rsidR="00EF0EEF" w:rsidRDefault="00E23D2A" w:rsidP="005D33E7">
      <w:pPr>
        <w:pStyle w:val="ListParagraph"/>
        <w:numPr>
          <w:ilvl w:val="0"/>
          <w:numId w:val="29"/>
        </w:numPr>
        <w:spacing w:before="120" w:after="120" w:line="259" w:lineRule="auto"/>
        <w:ind w:hanging="357"/>
        <w:rPr>
          <w:rFonts w:cstheme="minorHAnsi"/>
          <w:sz w:val="24"/>
          <w:szCs w:val="24"/>
        </w:rPr>
      </w:pPr>
      <w:r>
        <w:rPr>
          <w:rFonts w:asciiTheme="minorHAnsi" w:hAnsiTheme="minorHAnsi" w:cstheme="minorHAnsi"/>
          <w:sz w:val="24"/>
          <w:szCs w:val="24"/>
        </w:rPr>
        <w:t>Does the proposal meet the requirement in all material respects?</w:t>
      </w:r>
      <w:r>
        <w:rPr>
          <w:rFonts w:cstheme="minorHAnsi"/>
          <w:sz w:val="24"/>
          <w:szCs w:val="24"/>
        </w:rPr>
        <w:t xml:space="preserve"> </w:t>
      </w:r>
    </w:p>
    <w:p w14:paraId="420C2032" w14:textId="77777777" w:rsidR="00EF0EEF" w:rsidRDefault="00E23D2A" w:rsidP="005D33E7">
      <w:pPr>
        <w:pStyle w:val="ListParagraph"/>
        <w:numPr>
          <w:ilvl w:val="0"/>
          <w:numId w:val="29"/>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663BFBF9" w14:textId="77777777" w:rsidR="00EF0EEF" w:rsidRDefault="00E23D2A" w:rsidP="005D33E7">
      <w:pPr>
        <w:pStyle w:val="ListParagraph"/>
        <w:numPr>
          <w:ilvl w:val="0"/>
          <w:numId w:val="29"/>
        </w:numPr>
        <w:spacing w:before="120" w:after="120" w:line="259" w:lineRule="auto"/>
        <w:ind w:hanging="357"/>
        <w:rPr>
          <w:rFonts w:cstheme="minorHAnsi"/>
          <w:sz w:val="24"/>
          <w:szCs w:val="24"/>
        </w:rPr>
      </w:pPr>
      <w:r>
        <w:rPr>
          <w:rFonts w:asciiTheme="minorHAnsi" w:hAnsiTheme="minorHAnsi" w:cstheme="minorHAnsi"/>
          <w:sz w:val="24"/>
          <w:szCs w:val="24"/>
        </w:rPr>
        <w:t>As relevant, the functionality, performance, environmental performance, ease of use and other relevant characteristics provided by the proposal</w:t>
      </w:r>
    </w:p>
    <w:p w14:paraId="263E692F" w14:textId="77777777" w:rsidR="00EF0EEF" w:rsidRDefault="00E23D2A" w:rsidP="005D33E7">
      <w:pPr>
        <w:keepNext/>
        <w:numPr>
          <w:ilvl w:val="0"/>
          <w:numId w:val="29"/>
        </w:numPr>
        <w:spacing w:before="120" w:after="120" w:line="259" w:lineRule="auto"/>
        <w:ind w:hanging="357"/>
        <w:rPr>
          <w:sz w:val="24"/>
          <w:szCs w:val="24"/>
        </w:rPr>
      </w:pPr>
      <w:r>
        <w:rPr>
          <w:sz w:val="24"/>
          <w:szCs w:val="24"/>
        </w:rPr>
        <w:t>Where relevant to the question, evaluate the organisation, qualification and experience of staff assigned to performing the task. For example:</w:t>
      </w:r>
    </w:p>
    <w:p w14:paraId="4355EEDD" w14:textId="77777777" w:rsidR="00EF0EEF" w:rsidRDefault="00E23D2A" w:rsidP="005D33E7">
      <w:pPr>
        <w:keepNext/>
        <w:numPr>
          <w:ilvl w:val="1"/>
          <w:numId w:val="29"/>
        </w:numPr>
        <w:spacing w:before="120" w:after="120"/>
        <w:rPr>
          <w:sz w:val="24"/>
          <w:szCs w:val="24"/>
        </w:rPr>
      </w:pPr>
      <w:r>
        <w:rPr>
          <w:sz w:val="24"/>
          <w:szCs w:val="24"/>
        </w:rPr>
        <w:t>Is the structure appropriate to the service to be delivered?</w:t>
      </w:r>
    </w:p>
    <w:p w14:paraId="52B9765E" w14:textId="77777777" w:rsidR="00EF0EEF" w:rsidRDefault="00E23D2A" w:rsidP="005D33E7">
      <w:pPr>
        <w:keepNext/>
        <w:numPr>
          <w:ilvl w:val="1"/>
          <w:numId w:val="29"/>
        </w:numPr>
        <w:spacing w:before="120" w:after="120"/>
        <w:rPr>
          <w:sz w:val="24"/>
          <w:szCs w:val="24"/>
        </w:rPr>
      </w:pPr>
      <w:r>
        <w:rPr>
          <w:sz w:val="24"/>
          <w:szCs w:val="24"/>
        </w:rPr>
        <w:t>Is the balance of front-line, management and support staff appropriate?</w:t>
      </w:r>
    </w:p>
    <w:p w14:paraId="2FFEC513" w14:textId="77777777" w:rsidR="00EF0EEF" w:rsidRDefault="00E23D2A" w:rsidP="005D33E7">
      <w:pPr>
        <w:keepNext/>
        <w:numPr>
          <w:ilvl w:val="1"/>
          <w:numId w:val="29"/>
        </w:numPr>
        <w:spacing w:before="120" w:after="120"/>
        <w:rPr>
          <w:rStyle w:val="Strong"/>
          <w:b w:val="0"/>
          <w:sz w:val="24"/>
          <w:szCs w:val="24"/>
        </w:rPr>
      </w:pPr>
      <w:r>
        <w:rPr>
          <w:sz w:val="24"/>
          <w:szCs w:val="24"/>
        </w:rPr>
        <w:t>Are key staff suitably qualified and experienced?</w:t>
      </w:r>
    </w:p>
    <w:p w14:paraId="5BDB23F8" w14:textId="77777777" w:rsidR="00EF0EEF" w:rsidRDefault="00EF0EEF">
      <w:pPr>
        <w:spacing w:before="120" w:after="120"/>
        <w:rPr>
          <w:rStyle w:val="Strong"/>
          <w:sz w:val="24"/>
          <w:szCs w:val="24"/>
        </w:rPr>
      </w:pPr>
    </w:p>
    <w:p w14:paraId="00FFD889" w14:textId="77777777" w:rsidR="00EF0EEF" w:rsidRDefault="00EF0EEF">
      <w:pPr>
        <w:pStyle w:val="BodyTextIndent"/>
        <w:ind w:left="0"/>
        <w:rPr>
          <w:sz w:val="24"/>
          <w:szCs w:val="24"/>
        </w:rPr>
      </w:pPr>
    </w:p>
    <w:p w14:paraId="7222A169" w14:textId="77777777" w:rsidR="00EF0EEF" w:rsidRDefault="00E23D2A">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3" w:name="_Toc256000009"/>
      <w:bookmarkStart w:id="64" w:name="_Toc326234116"/>
      <w:bookmarkStart w:id="65" w:name="_Toc326241323"/>
      <w:bookmarkStart w:id="66" w:name="_Ref526495321"/>
      <w:bookmarkStart w:id="67" w:name="_Ref526495772"/>
      <w:bookmarkStart w:id="68" w:name="_Toc527015616"/>
      <w:r>
        <w:rPr>
          <w:rFonts w:asciiTheme="majorHAnsi" w:hAnsiTheme="majorHAnsi" w:cstheme="majorHAnsi"/>
          <w:color w:val="FFFFFF" w:themeColor="background1"/>
          <w:sz w:val="24"/>
          <w:szCs w:val="24"/>
        </w:rPr>
        <w:t>Important legal notice</w:t>
      </w:r>
      <w:bookmarkEnd w:id="63"/>
      <w:bookmarkEnd w:id="64"/>
      <w:bookmarkEnd w:id="65"/>
      <w:bookmarkEnd w:id="66"/>
      <w:bookmarkEnd w:id="67"/>
      <w:bookmarkEnd w:id="68"/>
    </w:p>
    <w:p w14:paraId="35972857" w14:textId="77777777" w:rsidR="00EF0EEF" w:rsidRDefault="00E23D2A">
      <w:pPr>
        <w:keepNext/>
        <w:rPr>
          <w:rStyle w:val="Strong"/>
          <w:sz w:val="24"/>
          <w:szCs w:val="24"/>
        </w:rPr>
      </w:pPr>
      <w:r>
        <w:rPr>
          <w:rStyle w:val="Strong"/>
          <w:sz w:val="24"/>
          <w:szCs w:val="24"/>
        </w:rPr>
        <w:t>No implied contract</w:t>
      </w:r>
    </w:p>
    <w:p w14:paraId="02F365E7" w14:textId="77777777" w:rsidR="00EF0EEF" w:rsidRDefault="00E23D2A">
      <w:pPr>
        <w:pStyle w:val="ListParagraph"/>
        <w:keepNext/>
        <w:numPr>
          <w:ilvl w:val="1"/>
          <w:numId w:val="2"/>
        </w:numPr>
        <w:tabs>
          <w:tab w:val="clear" w:pos="1056"/>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4E990FA8" w14:textId="77777777" w:rsidR="00EF0EEF" w:rsidRDefault="00E23D2A">
      <w:pPr>
        <w:keepNext/>
        <w:rPr>
          <w:rStyle w:val="Strong"/>
          <w:sz w:val="24"/>
          <w:szCs w:val="24"/>
        </w:rPr>
      </w:pPr>
      <w:r>
        <w:rPr>
          <w:rStyle w:val="Strong"/>
          <w:sz w:val="24"/>
          <w:szCs w:val="24"/>
        </w:rPr>
        <w:t>Acceptance of conditions</w:t>
      </w:r>
    </w:p>
    <w:p w14:paraId="60FA7779" w14:textId="77777777" w:rsidR="00EF0EEF" w:rsidRDefault="00E23D2A">
      <w:pPr>
        <w:pStyle w:val="ListParagraph"/>
        <w:keepNext/>
        <w:numPr>
          <w:ilvl w:val="1"/>
          <w:numId w:val="2"/>
        </w:numPr>
        <w:tabs>
          <w:tab w:val="clear" w:pos="1056"/>
          <w:tab w:val="num" w:pos="709"/>
        </w:tabs>
        <w:ind w:left="709" w:hanging="709"/>
        <w:rPr>
          <w:sz w:val="24"/>
          <w:szCs w:val="24"/>
        </w:rPr>
      </w:pPr>
      <w:r>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03C64CD4"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The Council will not accept any change to the terms of this legal notice and in the event that any Applicant submits any tender or notice which seeks to change these conditions the purported change shall be void, even if the Council considers the Applicant’s completed request to participate or tender.</w:t>
      </w:r>
    </w:p>
    <w:p w14:paraId="697E1BC2" w14:textId="77777777" w:rsidR="00EF0EEF" w:rsidRDefault="00E23D2A">
      <w:pPr>
        <w:keepNext/>
        <w:rPr>
          <w:rStyle w:val="Strong"/>
          <w:sz w:val="24"/>
          <w:szCs w:val="24"/>
        </w:rPr>
      </w:pPr>
      <w:r>
        <w:rPr>
          <w:rStyle w:val="Strong"/>
          <w:sz w:val="24"/>
          <w:szCs w:val="24"/>
        </w:rPr>
        <w:lastRenderedPageBreak/>
        <w:t>Communications, information and notices</w:t>
      </w:r>
    </w:p>
    <w:p w14:paraId="25FBCAE7" w14:textId="77777777" w:rsidR="00EF0EEF" w:rsidRDefault="00E23D2A">
      <w:pPr>
        <w:pStyle w:val="ListParagraph"/>
        <w:keepNext/>
        <w:numPr>
          <w:ilvl w:val="1"/>
          <w:numId w:val="2"/>
        </w:numPr>
        <w:tabs>
          <w:tab w:val="clear" w:pos="1056"/>
          <w:tab w:val="num" w:pos="709"/>
        </w:tabs>
        <w:ind w:left="709" w:hanging="709"/>
        <w:rPr>
          <w:sz w:val="24"/>
          <w:szCs w:val="24"/>
        </w:rPr>
      </w:pPr>
      <w:r>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47A3C933"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716A75BA"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1C33565C"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Any notice from any person in connection with this procurement exercise must be sent to the Contact Name and Address stated in the Procurement Process Data below in accordance with the relevant timescales.</w:t>
      </w:r>
    </w:p>
    <w:p w14:paraId="7884CF93" w14:textId="77777777" w:rsidR="00EF0EEF" w:rsidRDefault="00E23D2A">
      <w:pPr>
        <w:keepNext/>
        <w:rPr>
          <w:rStyle w:val="Strong"/>
          <w:sz w:val="24"/>
          <w:szCs w:val="24"/>
        </w:rPr>
      </w:pPr>
      <w:r>
        <w:rPr>
          <w:rStyle w:val="Strong"/>
          <w:sz w:val="24"/>
          <w:szCs w:val="24"/>
        </w:rPr>
        <w:t>Amendments to the procurement process</w:t>
      </w:r>
    </w:p>
    <w:p w14:paraId="1A1C3789"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of, or </w:t>
      </w:r>
      <w:r>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478B436F" w14:textId="77777777" w:rsidR="00EF0EEF" w:rsidRDefault="00E23D2A">
      <w:pPr>
        <w:rPr>
          <w:rStyle w:val="Strong"/>
          <w:sz w:val="24"/>
          <w:szCs w:val="24"/>
        </w:rPr>
      </w:pPr>
      <w:r>
        <w:rPr>
          <w:rStyle w:val="Strong"/>
          <w:sz w:val="24"/>
          <w:szCs w:val="24"/>
        </w:rPr>
        <w:t>Applicants’ costs</w:t>
      </w:r>
    </w:p>
    <w:p w14:paraId="44A6C9CC"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The Council will not under any circumstances be liable to pay Applicants for any costs incurred as a result of their participating in this procurement exercise.</w:t>
      </w:r>
    </w:p>
    <w:p w14:paraId="4D987418" w14:textId="77777777" w:rsidR="00EF0EEF" w:rsidRDefault="00E23D2A">
      <w:pPr>
        <w:rPr>
          <w:rStyle w:val="Strong"/>
          <w:sz w:val="24"/>
          <w:szCs w:val="24"/>
        </w:rPr>
      </w:pPr>
      <w:r>
        <w:rPr>
          <w:rStyle w:val="Strong"/>
          <w:sz w:val="24"/>
          <w:szCs w:val="24"/>
        </w:rPr>
        <w:t>Standstill period and contract award notice</w:t>
      </w:r>
    </w:p>
    <w:p w14:paraId="6CAAA684"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 xml:space="preserve">The Council shall have no obligation to Applicants concerning debriefing beyond those contained in the Procurement Regulations 2024. The Council will observe a </w:t>
      </w:r>
      <w:r>
        <w:rPr>
          <w:sz w:val="24"/>
          <w:szCs w:val="24"/>
        </w:rPr>
        <w:lastRenderedPageBreak/>
        <w:t>standstill period and will not enter into a contract until after midnight on the eighth working day beginning with the day when the contract award notice is published.</w:t>
      </w:r>
    </w:p>
    <w:p w14:paraId="69C30213"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793370EF" w14:textId="77777777" w:rsidR="00EF0EEF" w:rsidRDefault="00E23D2A">
      <w:pPr>
        <w:rPr>
          <w:rStyle w:val="Strong"/>
          <w:sz w:val="24"/>
          <w:szCs w:val="24"/>
        </w:rPr>
      </w:pPr>
      <w:r>
        <w:rPr>
          <w:rStyle w:val="Strong"/>
          <w:sz w:val="24"/>
          <w:szCs w:val="24"/>
        </w:rPr>
        <w:t>Confidentiality, Freedom of Information and Intellectual Property</w:t>
      </w:r>
    </w:p>
    <w:p w14:paraId="45807F74"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The Council is subject to laws about access to information including the Freedom of Information Act 2000, the Environmental Information Regulations 2004, the Audit Commission Act 1998 and the Procurement Act 2023.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6DA65E14"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 xml:space="preserve">The Council does not in general consider the identities of the successful bidder or of unsuccessful bidders to be commercially confidential. It </w:t>
      </w:r>
    </w:p>
    <w:p w14:paraId="22741669" w14:textId="77777777" w:rsidR="00EF0EEF" w:rsidRDefault="00E23D2A" w:rsidP="005D33E7">
      <w:pPr>
        <w:pStyle w:val="ListParagraph"/>
        <w:numPr>
          <w:ilvl w:val="1"/>
          <w:numId w:val="7"/>
        </w:numPr>
        <w:ind w:left="1508" w:hanging="431"/>
        <w:contextualSpacing/>
        <w:rPr>
          <w:rFonts w:cs="Calibri"/>
          <w:sz w:val="24"/>
          <w:szCs w:val="24"/>
          <w:lang w:eastAsia="en-GB"/>
        </w:rPr>
      </w:pPr>
      <w:r>
        <w:rPr>
          <w:rFonts w:cs="Calibri"/>
          <w:sz w:val="24"/>
          <w:szCs w:val="24"/>
          <w:lang w:eastAsia="en-GB"/>
        </w:rPr>
        <w:t>will publish the details of the successful bidder(s) as required by the Procurement Regulations 2024 and the Local Government Transparency Code;</w:t>
      </w:r>
    </w:p>
    <w:p w14:paraId="5A8C7869" w14:textId="77777777" w:rsidR="00EF0EEF" w:rsidRDefault="00E23D2A" w:rsidP="005D33E7">
      <w:pPr>
        <w:pStyle w:val="ListParagraph"/>
        <w:numPr>
          <w:ilvl w:val="1"/>
          <w:numId w:val="7"/>
        </w:numPr>
        <w:ind w:left="1508" w:hanging="431"/>
        <w:contextualSpacing/>
        <w:rPr>
          <w:rFonts w:cs="Calibri"/>
          <w:sz w:val="24"/>
          <w:szCs w:val="24"/>
          <w:lang w:eastAsia="en-GB"/>
        </w:rPr>
      </w:pPr>
      <w:r>
        <w:rPr>
          <w:rFonts w:cs="Calibri"/>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59F42BCF" w14:textId="77777777" w:rsidR="00EF0EEF" w:rsidRDefault="00E23D2A" w:rsidP="005D33E7">
      <w:pPr>
        <w:pStyle w:val="ListParagraph"/>
        <w:numPr>
          <w:ilvl w:val="1"/>
          <w:numId w:val="7"/>
        </w:numPr>
        <w:ind w:left="1508" w:hanging="431"/>
        <w:contextualSpacing/>
        <w:rPr>
          <w:rFonts w:cs="Calibri"/>
          <w:sz w:val="24"/>
          <w:szCs w:val="24"/>
          <w:lang w:eastAsia="en-GB"/>
        </w:rPr>
      </w:pPr>
      <w:r>
        <w:rPr>
          <w:rFonts w:cs="Calibri"/>
          <w:sz w:val="24"/>
          <w:szCs w:val="24"/>
          <w:lang w:eastAsia="en-GB"/>
        </w:rPr>
        <w:t xml:space="preserve">will publish such details of unsuccessful bidders as are required by Regulation 27 of the Procurement Regulations 2024; and </w:t>
      </w:r>
    </w:p>
    <w:p w14:paraId="074191F9" w14:textId="77777777" w:rsidR="00EF0EEF" w:rsidRDefault="00E23D2A" w:rsidP="005D33E7">
      <w:pPr>
        <w:pStyle w:val="ListParagraph"/>
        <w:numPr>
          <w:ilvl w:val="1"/>
          <w:numId w:val="7"/>
        </w:numPr>
        <w:rPr>
          <w:rFonts w:cs="Calibri"/>
          <w:sz w:val="24"/>
          <w:szCs w:val="24"/>
          <w:lang w:eastAsia="en-GB"/>
        </w:rPr>
      </w:pPr>
      <w:r>
        <w:rPr>
          <w:rFonts w:cs="Calibri"/>
          <w:sz w:val="24"/>
          <w:szCs w:val="24"/>
          <w:lang w:eastAsia="en-GB"/>
        </w:rPr>
        <w:t>may release the identity of unsuccessful bidders in response to FOI requests without consultation with the bidders concerned once the contract has been  awarded.</w:t>
      </w:r>
    </w:p>
    <w:p w14:paraId="7989B4E7"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Any working documents produced by the Council in the course of evaluation shall remain confidential to and the property of the Council and need not be retained by the Council.</w:t>
      </w:r>
    </w:p>
    <w:p w14:paraId="32EDEBA5"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lastRenderedPageBreak/>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6C75D7CE"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7FE4E2E2"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0AE0EB6B" w14:textId="77777777" w:rsidR="00EF0EEF" w:rsidRDefault="00E23D2A">
      <w:pPr>
        <w:keepNext/>
        <w:rPr>
          <w:rStyle w:val="Strong"/>
          <w:sz w:val="24"/>
          <w:szCs w:val="24"/>
        </w:rPr>
      </w:pPr>
      <w:r>
        <w:rPr>
          <w:rStyle w:val="Strong"/>
          <w:sz w:val="24"/>
          <w:szCs w:val="24"/>
        </w:rPr>
        <w:t>Collusion, canvassing, bribery and corruption</w:t>
      </w:r>
    </w:p>
    <w:p w14:paraId="71B43053" w14:textId="77777777" w:rsidR="00EF0EEF" w:rsidRDefault="00E23D2A">
      <w:pPr>
        <w:pStyle w:val="ListParagraph"/>
        <w:numPr>
          <w:ilvl w:val="1"/>
          <w:numId w:val="2"/>
        </w:numPr>
        <w:tabs>
          <w:tab w:val="clear" w:pos="1056"/>
          <w:tab w:val="num" w:pos="709"/>
        </w:tabs>
        <w:ind w:left="709" w:hanging="709"/>
        <w:rPr>
          <w:sz w:val="24"/>
          <w:szCs w:val="24"/>
        </w:rPr>
      </w:pPr>
      <w:bookmarkStart w:id="69" w:name="_Ref337304627"/>
      <w:r>
        <w:rPr>
          <w:sz w:val="24"/>
          <w:szCs w:val="24"/>
        </w:rPr>
        <w:t xml:space="preserve">Applicants shall not enter into any agreement or arrangement with any other person with the intent that the other person shall refrain from responding to </w:t>
      </w:r>
      <w:bookmarkEnd w:id="69"/>
      <w:r>
        <w:rPr>
          <w:sz w:val="24"/>
          <w:szCs w:val="24"/>
        </w:rPr>
        <w:t>the procurement exercise or submit an excessively high price or an otherwise unattractive or non-compliant offer nor enter into any price-fixing agreement with any other person in respect of this procurement process.</w:t>
      </w:r>
    </w:p>
    <w:p w14:paraId="28AED2CB" w14:textId="77777777" w:rsidR="00EF0EEF" w:rsidRDefault="00E23D2A">
      <w:pPr>
        <w:pStyle w:val="ListParagraph"/>
        <w:numPr>
          <w:ilvl w:val="1"/>
          <w:numId w:val="2"/>
        </w:numPr>
        <w:tabs>
          <w:tab w:val="clear" w:pos="1056"/>
          <w:tab w:val="num" w:pos="709"/>
        </w:tabs>
        <w:ind w:left="709" w:hanging="709"/>
        <w:rPr>
          <w:sz w:val="24"/>
          <w:szCs w:val="24"/>
        </w:rPr>
      </w:pPr>
      <w:bookmarkStart w:id="70" w:name="_Ref337304642"/>
      <w:r>
        <w:rPr>
          <w:sz w:val="24"/>
          <w:szCs w:val="24"/>
        </w:rPr>
        <w:t>Applicants shall not, in connection with this procurement process or the proposed contract:</w:t>
      </w:r>
      <w:bookmarkEnd w:id="70"/>
    </w:p>
    <w:p w14:paraId="55D98C4A" w14:textId="77777777" w:rsidR="00EF0EEF" w:rsidRDefault="00E23D2A" w:rsidP="005D33E7">
      <w:pPr>
        <w:pStyle w:val="listparagraph0"/>
        <w:numPr>
          <w:ilvl w:val="1"/>
          <w:numId w:val="35"/>
        </w:numPr>
        <w:spacing w:before="120" w:after="120" w:line="252" w:lineRule="auto"/>
        <w:rPr>
          <w:rFonts w:ascii="Calibri" w:hAnsi="Calibri"/>
        </w:rPr>
      </w:pPr>
      <w:r>
        <w:rPr>
          <w:rFonts w:ascii="Calibri" w:hAnsi="Calibri"/>
        </w:rPr>
        <w:t>offer any inducement, fee or reward to any officer or member of the Council;</w:t>
      </w:r>
    </w:p>
    <w:p w14:paraId="15E7C4DB" w14:textId="77777777" w:rsidR="00EF0EEF" w:rsidRDefault="00E23D2A" w:rsidP="005D33E7">
      <w:pPr>
        <w:pStyle w:val="listparagraph0"/>
        <w:numPr>
          <w:ilvl w:val="1"/>
          <w:numId w:val="35"/>
        </w:numPr>
        <w:spacing w:before="120" w:after="120" w:line="252" w:lineRule="auto"/>
        <w:rPr>
          <w:rFonts w:ascii="Calibri" w:hAnsi="Calibri"/>
        </w:rPr>
      </w:pPr>
      <w:r>
        <w:rPr>
          <w:rFonts w:ascii="Calibri" w:hAnsi="Calibri"/>
        </w:rPr>
        <w:t>do anything which would constitute a breach of section 117(2) of the Local Government Act 1972 or of the Bribery Act 2010; or</w:t>
      </w:r>
    </w:p>
    <w:p w14:paraId="7777D474" w14:textId="77777777" w:rsidR="00EF0EEF" w:rsidRDefault="00E23D2A" w:rsidP="005D33E7">
      <w:pPr>
        <w:pStyle w:val="listparagraph0"/>
        <w:numPr>
          <w:ilvl w:val="1"/>
          <w:numId w:val="35"/>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4B1E709C"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 xml:space="preserve">If any Applicant or any employee of any Applicant or any third party acting on behalf of any Applicant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Pr>
          <w:sz w:val="24"/>
          <w:szCs w:val="24"/>
        </w:rPr>
        <w:t>9.18</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Pr>
          <w:sz w:val="24"/>
          <w:szCs w:val="24"/>
        </w:rPr>
        <w:t>9.19</w:t>
      </w:r>
      <w:r>
        <w:rPr>
          <w:sz w:val="24"/>
          <w:szCs w:val="24"/>
        </w:rPr>
        <w:fldChar w:fldCharType="end"/>
      </w:r>
      <w:r>
        <w:rPr>
          <w:sz w:val="24"/>
          <w:szCs w:val="24"/>
        </w:rPr>
        <w:t xml:space="preserve"> or offers, promises or gives any bribe or inducement or makes any improper threat or colludes (or offers </w:t>
      </w:r>
      <w:r>
        <w:rPr>
          <w:sz w:val="24"/>
          <w:szCs w:val="24"/>
        </w:rPr>
        <w:lastRenderedPageBreak/>
        <w:t>or agrees to collude) with any other Applicant in connection with this procurement exercise then, in addition to any criminal sanction such conduct may attract, the Council may:</w:t>
      </w:r>
    </w:p>
    <w:p w14:paraId="69D2DDEC" w14:textId="77777777" w:rsidR="00EF0EEF" w:rsidRDefault="00E23D2A" w:rsidP="005D33E7">
      <w:pPr>
        <w:pStyle w:val="listparagraph0"/>
        <w:numPr>
          <w:ilvl w:val="1"/>
          <w:numId w:val="8"/>
        </w:numPr>
        <w:spacing w:before="120" w:after="120" w:line="252" w:lineRule="auto"/>
        <w:rPr>
          <w:rFonts w:ascii="Calibri" w:hAnsi="Calibri"/>
        </w:rPr>
      </w:pPr>
      <w:r>
        <w:rPr>
          <w:rFonts w:ascii="Calibri" w:hAnsi="Calibri"/>
        </w:rPr>
        <w:t>immediately exclude that Applicant’s offer from consideration;</w:t>
      </w:r>
    </w:p>
    <w:p w14:paraId="59988AFD" w14:textId="77777777" w:rsidR="00EF0EEF" w:rsidRDefault="00E23D2A" w:rsidP="005D33E7">
      <w:pPr>
        <w:pStyle w:val="listparagraph0"/>
        <w:numPr>
          <w:ilvl w:val="1"/>
          <w:numId w:val="8"/>
        </w:numPr>
        <w:spacing w:before="120" w:after="120" w:line="252" w:lineRule="auto"/>
        <w:rPr>
          <w:rFonts w:ascii="Calibri" w:hAnsi="Calibri"/>
        </w:rPr>
      </w:pPr>
      <w:r>
        <w:rPr>
          <w:rFonts w:ascii="Calibri" w:hAnsi="Calibri"/>
        </w:rPr>
        <w:t>exclude that Applicant from future procurement exercises;</w:t>
      </w:r>
    </w:p>
    <w:p w14:paraId="4C18E719" w14:textId="77777777" w:rsidR="00EF0EEF" w:rsidRDefault="00E23D2A" w:rsidP="005D33E7">
      <w:pPr>
        <w:pStyle w:val="listparagraph0"/>
        <w:numPr>
          <w:ilvl w:val="1"/>
          <w:numId w:val="8"/>
        </w:numPr>
        <w:spacing w:before="120" w:after="120" w:line="252" w:lineRule="auto"/>
        <w:rPr>
          <w:rFonts w:ascii="Calibri" w:hAnsi="Calibri"/>
        </w:rPr>
      </w:pPr>
      <w:r>
        <w:rPr>
          <w:rFonts w:ascii="Calibri" w:hAnsi="Calibri"/>
        </w:rPr>
        <w:t>terminate any contract entered into with that Applicant; and</w:t>
      </w:r>
    </w:p>
    <w:p w14:paraId="72668617" w14:textId="77777777" w:rsidR="00EF0EEF" w:rsidRDefault="00E23D2A" w:rsidP="005D33E7">
      <w:pPr>
        <w:pStyle w:val="listparagraph0"/>
        <w:numPr>
          <w:ilvl w:val="1"/>
          <w:numId w:val="8"/>
        </w:numPr>
        <w:spacing w:before="120" w:after="120" w:line="252" w:lineRule="auto"/>
        <w:rPr>
          <w:rFonts w:ascii="Calibri" w:hAnsi="Calibri"/>
        </w:rPr>
      </w:pPr>
      <w:r>
        <w:rPr>
          <w:rFonts w:ascii="Calibri" w:hAnsi="Calibri"/>
        </w:rPr>
        <w:t>recover from that Applicant the reasonable costs of re-running this procurement exercise and any consequential losses (including loss of anticipated savings) which result from any delay in letting a contract.</w:t>
      </w:r>
    </w:p>
    <w:p w14:paraId="623322A7" w14:textId="77777777" w:rsidR="00EF0EEF" w:rsidRDefault="00E23D2A">
      <w:pPr>
        <w:pStyle w:val="ListParagraph"/>
        <w:numPr>
          <w:ilvl w:val="1"/>
          <w:numId w:val="2"/>
        </w:numPr>
        <w:tabs>
          <w:tab w:val="clear" w:pos="1056"/>
          <w:tab w:val="num" w:pos="709"/>
        </w:tabs>
        <w:ind w:left="709" w:hanging="709"/>
        <w:rPr>
          <w:sz w:val="24"/>
          <w:szCs w:val="24"/>
        </w:rPr>
      </w:pPr>
      <w:r>
        <w:rPr>
          <w:sz w:val="24"/>
          <w:szCs w:val="24"/>
        </w:rPr>
        <w:t>If any person approaches any Applicant seeking any bribe or making any offer to collude in respect of this procurement exercise, that Applicant is to contact the Council’s Head of Law immediately.</w:t>
      </w:r>
    </w:p>
    <w:p w14:paraId="5EC55C13" w14:textId="77777777" w:rsidR="00EF0EEF" w:rsidRDefault="00E23D2A">
      <w:pPr>
        <w:pageBreakBefore/>
        <w:spacing w:before="0" w:after="0" w:line="240" w:lineRule="auto"/>
        <w:rPr>
          <w:sz w:val="24"/>
          <w:szCs w:val="24"/>
        </w:rPr>
      </w:pPr>
      <w:r>
        <w:rPr>
          <w:noProof/>
          <w:sz w:val="24"/>
          <w:szCs w:val="24"/>
        </w:rPr>
        <w:lastRenderedPageBreak/>
        <w:drawing>
          <wp:inline distT="0" distB="0" distL="0" distR="0" wp14:anchorId="505351D4" wp14:editId="27772495">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30428"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546A24F6" w14:textId="77777777" w:rsidR="00EF0EEF" w:rsidRDefault="00EF0EEF">
      <w:pPr>
        <w:spacing w:before="0" w:after="0" w:line="240" w:lineRule="auto"/>
        <w:rPr>
          <w:sz w:val="24"/>
          <w:szCs w:val="24"/>
        </w:rPr>
      </w:pPr>
    </w:p>
    <w:p w14:paraId="0718C5F7" w14:textId="77777777" w:rsidR="00EF0EEF" w:rsidRDefault="00EF0EEF">
      <w:pPr>
        <w:spacing w:before="0" w:after="0" w:line="240" w:lineRule="auto"/>
        <w:rPr>
          <w:sz w:val="24"/>
          <w:szCs w:val="24"/>
        </w:rPr>
      </w:pPr>
    </w:p>
    <w:p w14:paraId="5C6F4AFA" w14:textId="77777777" w:rsidR="00EF0EEF" w:rsidRDefault="00EF0EEF">
      <w:pPr>
        <w:spacing w:before="0" w:after="0" w:line="240" w:lineRule="auto"/>
        <w:rPr>
          <w:sz w:val="24"/>
          <w:szCs w:val="24"/>
        </w:rPr>
      </w:pPr>
    </w:p>
    <w:p w14:paraId="349C4624" w14:textId="77777777" w:rsidR="00EF0EEF" w:rsidRDefault="00EF0EEF">
      <w:pPr>
        <w:spacing w:before="0" w:after="0" w:line="240" w:lineRule="auto"/>
        <w:rPr>
          <w:sz w:val="36"/>
          <w:szCs w:val="36"/>
        </w:rPr>
      </w:pPr>
    </w:p>
    <w:p w14:paraId="6A3BAD70" w14:textId="77777777" w:rsidR="00EF0EEF" w:rsidRDefault="00E23D2A">
      <w:pPr>
        <w:spacing w:before="0" w:after="0" w:line="240" w:lineRule="auto"/>
        <w:jc w:val="center"/>
        <w:rPr>
          <w:rFonts w:ascii="Calibri Light" w:hAnsi="Calibri Light" w:cs="Calibri Light"/>
          <w:b/>
          <w:sz w:val="82"/>
          <w:szCs w:val="82"/>
        </w:rPr>
      </w:pPr>
      <w:r>
        <w:rPr>
          <w:rFonts w:ascii="Calibri Light" w:hAnsi="Calibri Light" w:cs="Calibri Light"/>
          <w:b/>
          <w:sz w:val="82"/>
          <w:szCs w:val="82"/>
        </w:rPr>
        <w:t>Proactive Intervention Offer</w:t>
      </w:r>
    </w:p>
    <w:p w14:paraId="0E79A424" w14:textId="77777777" w:rsidR="00EF0EEF" w:rsidRDefault="00EF0EEF">
      <w:pPr>
        <w:spacing w:before="0" w:after="0" w:line="240" w:lineRule="auto"/>
        <w:jc w:val="center"/>
        <w:rPr>
          <w:rFonts w:ascii="Calibri Light" w:hAnsi="Calibri Light" w:cs="Calibri Light"/>
          <w:sz w:val="52"/>
          <w:szCs w:val="52"/>
        </w:rPr>
      </w:pPr>
    </w:p>
    <w:p w14:paraId="6B9AB59E" w14:textId="77777777" w:rsidR="00EF0EEF" w:rsidRDefault="00E23D2A">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NCCT43119</w:t>
      </w:r>
    </w:p>
    <w:p w14:paraId="2936659C" w14:textId="77777777" w:rsidR="00EF0EEF" w:rsidRDefault="00EF0EEF">
      <w:pPr>
        <w:spacing w:before="0" w:after="0" w:line="240" w:lineRule="auto"/>
        <w:jc w:val="center"/>
        <w:rPr>
          <w:rFonts w:ascii="Calibri Light" w:hAnsi="Calibri Light" w:cs="Calibri Light"/>
          <w:sz w:val="44"/>
          <w:szCs w:val="44"/>
          <w:lang w:val="fr-FR"/>
        </w:rPr>
      </w:pPr>
    </w:p>
    <w:p w14:paraId="26E4EB37" w14:textId="77777777" w:rsidR="00EF0EEF" w:rsidRDefault="00E23D2A">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INVITATION TO TENDER</w:t>
      </w:r>
    </w:p>
    <w:p w14:paraId="372052C8" w14:textId="77777777" w:rsidR="00EF0EEF" w:rsidRDefault="00EF0EEF">
      <w:pPr>
        <w:spacing w:before="0" w:after="0" w:line="240" w:lineRule="auto"/>
        <w:jc w:val="center"/>
        <w:rPr>
          <w:rFonts w:ascii="Calibri Light" w:hAnsi="Calibri Light" w:cs="Calibri Light"/>
          <w:sz w:val="36"/>
          <w:szCs w:val="36"/>
          <w:lang w:val="fr-FR"/>
        </w:rPr>
      </w:pPr>
    </w:p>
    <w:p w14:paraId="6E14862A" w14:textId="77777777" w:rsidR="00EF0EEF" w:rsidRDefault="00E23D2A">
      <w:pPr>
        <w:spacing w:before="0" w:after="0" w:line="240" w:lineRule="auto"/>
        <w:jc w:val="center"/>
        <w:rPr>
          <w:rFonts w:ascii="Calibri Light" w:hAnsi="Calibri Light" w:cs="Calibri Light"/>
          <w:sz w:val="44"/>
          <w:szCs w:val="44"/>
        </w:rPr>
      </w:pPr>
      <w:r>
        <w:rPr>
          <w:rFonts w:ascii="Calibri Light" w:hAnsi="Calibri Light" w:cs="Calibri Light"/>
          <w:sz w:val="44"/>
          <w:szCs w:val="44"/>
        </w:rPr>
        <w:t>TO BE COMPLETED AND RETURNED BY APPLICANT</w:t>
      </w:r>
    </w:p>
    <w:p w14:paraId="246BEC5A" w14:textId="77777777" w:rsidR="00EF0EEF" w:rsidRDefault="00EF0EEF">
      <w:pPr>
        <w:spacing w:before="0" w:after="0" w:line="240" w:lineRule="auto"/>
        <w:jc w:val="center"/>
        <w:rPr>
          <w:rFonts w:ascii="Calibri Light" w:hAnsi="Calibri Light" w:cs="Calibri Light"/>
          <w:sz w:val="36"/>
          <w:szCs w:val="36"/>
        </w:rPr>
      </w:pPr>
    </w:p>
    <w:p w14:paraId="5B56EC2B" w14:textId="77777777" w:rsidR="00EF0EEF" w:rsidRDefault="00EF0EEF">
      <w:pPr>
        <w:spacing w:before="0" w:after="0" w:line="240" w:lineRule="auto"/>
        <w:jc w:val="center"/>
        <w:rPr>
          <w:sz w:val="36"/>
          <w:szCs w:val="36"/>
        </w:rPr>
      </w:pPr>
    </w:p>
    <w:p w14:paraId="30AF25A8" w14:textId="77777777" w:rsidR="00EF0EEF" w:rsidRDefault="00EF0EEF">
      <w:pPr>
        <w:spacing w:before="0" w:after="0" w:line="240" w:lineRule="auto"/>
        <w:rPr>
          <w:sz w:val="24"/>
          <w:szCs w:val="24"/>
        </w:rPr>
      </w:pPr>
    </w:p>
    <w:p w14:paraId="4A44776C" w14:textId="77777777" w:rsidR="00EF0EEF" w:rsidRDefault="00E23D2A">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71" w:name="_Ref262475730"/>
      <w:bookmarkStart w:id="72" w:name="_Toc278293688"/>
      <w:bookmarkStart w:id="73" w:name="_Toc256000010"/>
      <w:bookmarkStart w:id="74" w:name="_Toc315951541"/>
      <w:bookmarkStart w:id="75" w:name="_Toc367268711"/>
      <w:bookmarkStart w:id="76" w:name="_Toc45727000"/>
      <w:r>
        <w:rPr>
          <w:rFonts w:asciiTheme="majorHAnsi" w:hAnsiTheme="majorHAnsi" w:cstheme="majorHAnsi"/>
          <w:sz w:val="24"/>
          <w:szCs w:val="24"/>
        </w:rPr>
        <w:lastRenderedPageBreak/>
        <w:t xml:space="preserve">Form A: Details of </w:t>
      </w:r>
      <w:bookmarkEnd w:id="71"/>
      <w:bookmarkEnd w:id="72"/>
      <w:r>
        <w:rPr>
          <w:rFonts w:asciiTheme="majorHAnsi" w:hAnsiTheme="majorHAnsi" w:cstheme="majorHAnsi"/>
          <w:sz w:val="24"/>
          <w:szCs w:val="24"/>
        </w:rPr>
        <w:t>Applicant</w:t>
      </w:r>
      <w:bookmarkEnd w:id="73"/>
      <w:bookmarkEnd w:id="74"/>
      <w:bookmarkEnd w:id="75"/>
      <w:bookmarkEnd w:id="76"/>
    </w:p>
    <w:p w14:paraId="3FA63876" w14:textId="77777777" w:rsidR="00EF0EEF" w:rsidRDefault="00E23D2A">
      <w:pPr>
        <w:spacing w:before="120" w:after="120" w:line="240" w:lineRule="auto"/>
        <w:rPr>
          <w:rStyle w:val="Strong"/>
          <w:b w:val="0"/>
          <w:bCs/>
          <w:sz w:val="24"/>
          <w:szCs w:val="24"/>
        </w:rPr>
      </w:pPr>
      <w:r>
        <w:rPr>
          <w:rStyle w:val="Strong"/>
          <w:b w:val="0"/>
          <w:bCs/>
          <w:sz w:val="24"/>
          <w:szCs w:val="24"/>
        </w:rPr>
        <w:t>Applicants are to edit the header of this form to insert their name at the top of every page.</w:t>
      </w:r>
    </w:p>
    <w:p w14:paraId="66D0D29E" w14:textId="77777777" w:rsidR="00EF0EEF" w:rsidRDefault="00E23D2A">
      <w:pPr>
        <w:spacing w:before="120" w:after="120" w:line="240" w:lineRule="auto"/>
        <w:rPr>
          <w:rStyle w:val="Strong"/>
          <w:b w:val="0"/>
          <w:bCs/>
          <w:sz w:val="24"/>
          <w:szCs w:val="24"/>
        </w:rPr>
      </w:pPr>
      <w:r>
        <w:rPr>
          <w:rStyle w:val="Strong"/>
          <w:b w:val="0"/>
          <w:bCs/>
          <w:sz w:val="24"/>
          <w:szCs w:val="24"/>
        </w:rPr>
        <w:t xml:space="preserve">You </w:t>
      </w:r>
      <w:r>
        <w:rPr>
          <w:rStyle w:val="Strong"/>
          <w:b w:val="0"/>
          <w:bCs/>
          <w:sz w:val="24"/>
          <w:szCs w:val="24"/>
          <w:u w:val="single"/>
        </w:rPr>
        <w:t>must</w:t>
      </w:r>
      <w:r>
        <w:rPr>
          <w:rStyle w:val="Strong"/>
          <w:b w:val="0"/>
          <w:bCs/>
          <w:sz w:val="24"/>
          <w:szCs w:val="24"/>
        </w:rPr>
        <w:t xml:space="preserve"> be registered on the government’s Central Digital Platform, </w:t>
      </w:r>
      <w:hyperlink r:id="rId17" w:history="1">
        <w:r w:rsidR="00EF0EEF">
          <w:rPr>
            <w:rStyle w:val="Hyperlink"/>
          </w:rPr>
          <w:t>Find a Tender Service</w:t>
        </w:r>
      </w:hyperlink>
      <w:r>
        <w:rPr>
          <w:rStyle w:val="Strong"/>
          <w:b w:val="0"/>
          <w:bCs/>
          <w:sz w:val="24"/>
          <w:szCs w:val="24"/>
        </w:rPr>
        <w:t>, or we will not be able to accept your bid.</w:t>
      </w:r>
    </w:p>
    <w:p w14:paraId="742CE9BC" w14:textId="77777777" w:rsidR="00EF0EEF" w:rsidRDefault="00E23D2A">
      <w:pPr>
        <w:spacing w:before="120" w:after="120" w:line="240" w:lineRule="auto"/>
        <w:rPr>
          <w:rStyle w:val="Strong"/>
          <w:b w:val="0"/>
          <w:bCs/>
          <w:sz w:val="24"/>
          <w:szCs w:val="24"/>
        </w:rPr>
      </w:pPr>
      <w:r>
        <w:rPr>
          <w:rStyle w:val="Strong"/>
          <w:b w:val="0"/>
          <w:bCs/>
          <w:sz w:val="24"/>
          <w:szCs w:val="24"/>
        </w:rPr>
        <w:t>Form A is split into different parts.</w:t>
      </w:r>
    </w:p>
    <w:p w14:paraId="7A0FD88A" w14:textId="77777777" w:rsidR="00EF0EEF" w:rsidRDefault="00E23D2A">
      <w:pPr>
        <w:spacing w:before="120" w:after="120" w:line="240" w:lineRule="auto"/>
        <w:rPr>
          <w:bCs/>
          <w:sz w:val="24"/>
          <w:szCs w:val="24"/>
        </w:rPr>
      </w:pPr>
      <w:r>
        <w:rPr>
          <w:rStyle w:val="Strong"/>
          <w:b w:val="0"/>
          <w:bCs/>
          <w:sz w:val="24"/>
          <w:szCs w:val="24"/>
        </w:rPr>
        <w:t xml:space="preserve">Part 1 of Form A is information relevant to the procurement. </w:t>
      </w:r>
      <w:r>
        <w:rPr>
          <w:bCs/>
          <w:sz w:val="24"/>
          <w:szCs w:val="24"/>
        </w:rPr>
        <w:t>If you are tendering with other key suppliers that you will be reliant on to deliver the contract, please complete a copy of Part 1 for each organisation taking part, including their Central Digital Platform (Find a Tender Service) share code.</w:t>
      </w:r>
    </w:p>
    <w:p w14:paraId="4CF32117" w14:textId="77777777" w:rsidR="00EF0EEF" w:rsidRDefault="00E23D2A">
      <w:pPr>
        <w:pStyle w:val="Heading2"/>
        <w:numPr>
          <w:ilvl w:val="0"/>
          <w:numId w:val="0"/>
        </w:numPr>
        <w:spacing w:before="120"/>
        <w:rPr>
          <w:rFonts w:cs="Arial"/>
          <w:sz w:val="24"/>
          <w:szCs w:val="24"/>
        </w:rPr>
      </w:pPr>
      <w:bookmarkStart w:id="77" w:name="_Ref526761616"/>
      <w:r>
        <w:rPr>
          <w:rFonts w:cs="Arial"/>
          <w:sz w:val="24"/>
          <w:szCs w:val="24"/>
        </w:rPr>
        <w:t>Part 1</w:t>
      </w:r>
      <w:bookmarkEnd w:id="77"/>
      <w:r>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EF0EEF" w14:paraId="752AA6F9" w14:textId="77777777">
        <w:tc>
          <w:tcPr>
            <w:tcW w:w="2513" w:type="pct"/>
          </w:tcPr>
          <w:p w14:paraId="26494C0B" w14:textId="77777777" w:rsidR="00EF0EEF" w:rsidRDefault="00E23D2A">
            <w:pPr>
              <w:spacing w:before="0" w:after="0" w:line="240" w:lineRule="auto"/>
              <w:jc w:val="right"/>
              <w:rPr>
                <w:b/>
                <w:sz w:val="24"/>
                <w:szCs w:val="24"/>
              </w:rPr>
            </w:pPr>
            <w:bookmarkStart w:id="78" w:name="_Toc271553306"/>
            <w:bookmarkStart w:id="79" w:name="_Toc271553461"/>
            <w:bookmarkStart w:id="80" w:name="_Toc271553607"/>
            <w:bookmarkStart w:id="81" w:name="_Toc271704164"/>
            <w:bookmarkStart w:id="82" w:name="_Toc271553308"/>
            <w:bookmarkStart w:id="83" w:name="_Toc271553463"/>
            <w:bookmarkStart w:id="84" w:name="_Toc271553609"/>
            <w:bookmarkStart w:id="85" w:name="_Toc271704166"/>
            <w:bookmarkStart w:id="86" w:name="_Toc271553315"/>
            <w:bookmarkStart w:id="87" w:name="_Toc271553470"/>
            <w:bookmarkStart w:id="88" w:name="_Toc271553616"/>
            <w:bookmarkStart w:id="89" w:name="_Toc271704173"/>
            <w:bookmarkStart w:id="90" w:name="_Toc271553319"/>
            <w:bookmarkStart w:id="91" w:name="_Toc271553474"/>
            <w:bookmarkStart w:id="92" w:name="_Toc271553620"/>
            <w:bookmarkStart w:id="93" w:name="_Toc271704177"/>
            <w:bookmarkStart w:id="94" w:name="_Toc271553323"/>
            <w:bookmarkStart w:id="95" w:name="_Toc271553478"/>
            <w:bookmarkStart w:id="96" w:name="_Toc271553624"/>
            <w:bookmarkStart w:id="97" w:name="_Toc271704181"/>
            <w:bookmarkStart w:id="98" w:name="_Toc271553340"/>
            <w:bookmarkStart w:id="99" w:name="_Toc271553495"/>
            <w:bookmarkStart w:id="100" w:name="_Toc271553641"/>
            <w:bookmarkStart w:id="101" w:name="_Toc271704198"/>
            <w:bookmarkStart w:id="102" w:name="_Toc271553356"/>
            <w:bookmarkStart w:id="103" w:name="_Toc271553511"/>
            <w:bookmarkStart w:id="104" w:name="_Toc271553657"/>
            <w:bookmarkStart w:id="105" w:name="_Toc271704214"/>
            <w:bookmarkStart w:id="106" w:name="_Toc271553361"/>
            <w:bookmarkStart w:id="107" w:name="_Toc271553516"/>
            <w:bookmarkStart w:id="108" w:name="_Toc271553662"/>
            <w:bookmarkStart w:id="109" w:name="_Toc271704219"/>
            <w:bookmarkStart w:id="110" w:name="_Toc271553391"/>
            <w:bookmarkStart w:id="111" w:name="_Toc271553546"/>
            <w:bookmarkStart w:id="112" w:name="_Toc271553692"/>
            <w:bookmarkStart w:id="113" w:name="_Toc271704249"/>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sz w:val="24"/>
                <w:szCs w:val="24"/>
              </w:rPr>
              <w:t xml:space="preserve">Name of person or organisation tendering </w:t>
            </w:r>
          </w:p>
        </w:tc>
        <w:bookmarkStart w:id="114" w:name="Text1"/>
        <w:tc>
          <w:tcPr>
            <w:tcW w:w="2487" w:type="pct"/>
          </w:tcPr>
          <w:p w14:paraId="64F70FEB" w14:textId="77777777" w:rsidR="00EF0EEF" w:rsidRDefault="00E23D2A">
            <w:pPr>
              <w:spacing w:before="0" w:after="0" w:line="240" w:lineRule="auto"/>
              <w:rPr>
                <w:b/>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4"/>
          </w:p>
        </w:tc>
      </w:tr>
      <w:tr w:rsidR="00EF0EEF" w14:paraId="52251E7B" w14:textId="77777777">
        <w:tc>
          <w:tcPr>
            <w:tcW w:w="2513" w:type="pct"/>
          </w:tcPr>
          <w:p w14:paraId="0054A149" w14:textId="77777777" w:rsidR="00EF0EEF" w:rsidRDefault="00E23D2A">
            <w:pPr>
              <w:spacing w:before="0" w:after="0" w:line="252" w:lineRule="auto"/>
              <w:jc w:val="right"/>
              <w:rPr>
                <w:sz w:val="24"/>
                <w:szCs w:val="24"/>
              </w:rPr>
            </w:pPr>
            <w:r>
              <w:rPr>
                <w:sz w:val="24"/>
                <w:szCs w:val="24"/>
              </w:rPr>
              <w:t>Trading as…</w:t>
            </w:r>
          </w:p>
        </w:tc>
        <w:bookmarkStart w:id="115" w:name="Text2"/>
        <w:tc>
          <w:tcPr>
            <w:tcW w:w="2487" w:type="pct"/>
          </w:tcPr>
          <w:p w14:paraId="49BC26B1" w14:textId="77777777" w:rsidR="00EF0EEF" w:rsidRDefault="00E23D2A">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5"/>
          </w:p>
        </w:tc>
      </w:tr>
      <w:tr w:rsidR="00EF0EEF" w14:paraId="382132EF" w14:textId="77777777">
        <w:tc>
          <w:tcPr>
            <w:tcW w:w="2513" w:type="pct"/>
          </w:tcPr>
          <w:p w14:paraId="750F362A" w14:textId="77777777" w:rsidR="00EF0EEF" w:rsidRDefault="00E23D2A">
            <w:pPr>
              <w:spacing w:before="0" w:after="0" w:line="252" w:lineRule="auto"/>
              <w:jc w:val="right"/>
              <w:rPr>
                <w:sz w:val="24"/>
                <w:szCs w:val="24"/>
              </w:rPr>
            </w:pPr>
            <w:r>
              <w:rPr>
                <w:sz w:val="24"/>
                <w:szCs w:val="24"/>
              </w:rPr>
              <w:t>Find a Tender Service share code</w:t>
            </w:r>
          </w:p>
        </w:tc>
        <w:tc>
          <w:tcPr>
            <w:tcW w:w="2487" w:type="pct"/>
          </w:tcPr>
          <w:p w14:paraId="639DCF29" w14:textId="77777777" w:rsidR="00EF0EEF" w:rsidRDefault="00E23D2A">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EF0EEF" w14:paraId="60671797" w14:textId="77777777">
        <w:tc>
          <w:tcPr>
            <w:tcW w:w="2513" w:type="pct"/>
          </w:tcPr>
          <w:p w14:paraId="6CABC8E6" w14:textId="77777777" w:rsidR="00EF0EEF" w:rsidRDefault="00E23D2A">
            <w:pPr>
              <w:spacing w:before="0" w:after="0" w:line="240" w:lineRule="auto"/>
              <w:ind w:left="447"/>
              <w:jc w:val="right"/>
              <w:rPr>
                <w:sz w:val="24"/>
                <w:szCs w:val="24"/>
              </w:rPr>
            </w:pPr>
            <w:r>
              <w:rPr>
                <w:sz w:val="24"/>
                <w:szCs w:val="24"/>
              </w:rPr>
              <w:t xml:space="preserve">Are you bidding </w:t>
            </w:r>
            <w:r>
              <w:rPr>
                <w:rFonts w:asciiTheme="minorHAnsi" w:hAnsiTheme="minorHAnsi"/>
                <w:sz w:val="24"/>
                <w:szCs w:val="24"/>
              </w:rPr>
              <w:t>in conjunction with another supplier</w:t>
            </w:r>
            <w:r>
              <w:rPr>
                <w:sz w:val="24"/>
                <w:szCs w:val="24"/>
              </w:rPr>
              <w:t>?</w:t>
            </w:r>
          </w:p>
        </w:tc>
        <w:tc>
          <w:tcPr>
            <w:tcW w:w="2487" w:type="pct"/>
          </w:tcPr>
          <w:p w14:paraId="154703BD" w14:textId="77777777" w:rsidR="00EF0EEF" w:rsidRDefault="00E23D2A">
            <w:pPr>
              <w:spacing w:before="0" w:after="0" w:line="240" w:lineRule="auto"/>
              <w:rPr>
                <w:sz w:val="24"/>
                <w:szCs w:val="24"/>
              </w:rPr>
            </w:pPr>
            <w:r>
              <w:rPr>
                <w:sz w:val="24"/>
                <w:szCs w:val="24"/>
              </w:rPr>
              <w:t xml:space="preserve">Answer ‘yes or no’ </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EF0EEF" w14:paraId="7ABDF65A" w14:textId="77777777">
        <w:tc>
          <w:tcPr>
            <w:tcW w:w="2513" w:type="pct"/>
          </w:tcPr>
          <w:p w14:paraId="6E00E2F4" w14:textId="77777777" w:rsidR="00EF0EEF" w:rsidRDefault="00E23D2A">
            <w:pPr>
              <w:spacing w:before="0" w:after="0" w:line="252" w:lineRule="auto"/>
              <w:jc w:val="right"/>
              <w:rPr>
                <w:sz w:val="24"/>
                <w:szCs w:val="24"/>
              </w:rPr>
            </w:pPr>
            <w:r>
              <w:rPr>
                <w:sz w:val="24"/>
                <w:szCs w:val="24"/>
              </w:rPr>
              <w:t>If yes, who is the lead bidder?</w:t>
            </w:r>
          </w:p>
        </w:tc>
        <w:tc>
          <w:tcPr>
            <w:tcW w:w="2487" w:type="pct"/>
          </w:tcPr>
          <w:p w14:paraId="330FA872" w14:textId="77777777" w:rsidR="00EF0EEF" w:rsidRDefault="00E23D2A">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64A0CBD6" w14:textId="77777777" w:rsidR="00EF0EEF" w:rsidRDefault="00EF0EEF">
      <w:pPr>
        <w:pStyle w:val="NoSpacing"/>
      </w:pPr>
    </w:p>
    <w:p w14:paraId="07B8B560" w14:textId="77777777" w:rsidR="00EF0EEF" w:rsidRDefault="00EF0EEF">
      <w:pPr>
        <w:pStyle w:val="NoSpacing"/>
        <w:sectPr w:rsidR="00EF0EEF">
          <w:headerReference w:type="default" r:id="rId18"/>
          <w:headerReference w:type="first" r:id="rId19"/>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EF0EEF" w14:paraId="71890D1D" w14:textId="77777777">
        <w:tc>
          <w:tcPr>
            <w:tcW w:w="4390" w:type="dxa"/>
            <w:gridSpan w:val="3"/>
          </w:tcPr>
          <w:p w14:paraId="5412D52D" w14:textId="77777777" w:rsidR="00EF0EEF" w:rsidRDefault="00E23D2A">
            <w:pPr>
              <w:spacing w:before="0" w:after="0"/>
              <w:rPr>
                <w:rFonts w:asciiTheme="minorHAnsi" w:hAnsiTheme="minorHAnsi" w:cstheme="minorHAnsi"/>
                <w:b/>
                <w:bCs/>
                <w:sz w:val="24"/>
                <w:szCs w:val="24"/>
              </w:rPr>
            </w:pPr>
            <w:r>
              <w:rPr>
                <w:rFonts w:asciiTheme="minorHAnsi" w:hAnsiTheme="minorHAnsi" w:cstheme="minorHAnsi"/>
                <w:b/>
                <w:bCs/>
                <w:sz w:val="24"/>
                <w:szCs w:val="24"/>
              </w:rPr>
              <w:t>Person managing bid</w:t>
            </w:r>
          </w:p>
        </w:tc>
      </w:tr>
      <w:tr w:rsidR="00EF0EEF" w14:paraId="2062EF7A" w14:textId="77777777">
        <w:tc>
          <w:tcPr>
            <w:tcW w:w="1413" w:type="dxa"/>
          </w:tcPr>
          <w:p w14:paraId="31C915B6"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Ms, Mr, etc</w:t>
            </w:r>
          </w:p>
        </w:tc>
        <w:tc>
          <w:tcPr>
            <w:tcW w:w="2977" w:type="dxa"/>
            <w:gridSpan w:val="2"/>
          </w:tcPr>
          <w:p w14:paraId="0A52AA7B" w14:textId="77777777" w:rsidR="00EF0EEF" w:rsidRDefault="00EF0EEF">
            <w:pPr>
              <w:spacing w:before="0" w:after="0"/>
              <w:rPr>
                <w:rFonts w:asciiTheme="minorHAnsi" w:hAnsiTheme="minorHAnsi" w:cstheme="minorHAnsi"/>
                <w:sz w:val="24"/>
                <w:szCs w:val="24"/>
              </w:rPr>
            </w:pPr>
          </w:p>
        </w:tc>
      </w:tr>
      <w:tr w:rsidR="00EF0EEF" w14:paraId="262A0705" w14:textId="77777777">
        <w:tc>
          <w:tcPr>
            <w:tcW w:w="1413" w:type="dxa"/>
          </w:tcPr>
          <w:p w14:paraId="0E89D70B"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590B6B8E" w14:textId="77777777" w:rsidR="00EF0EEF" w:rsidRDefault="00EF0EEF">
            <w:pPr>
              <w:spacing w:before="0" w:after="0"/>
              <w:rPr>
                <w:rFonts w:asciiTheme="minorHAnsi" w:hAnsiTheme="minorHAnsi" w:cstheme="minorHAnsi"/>
                <w:sz w:val="24"/>
                <w:szCs w:val="24"/>
              </w:rPr>
            </w:pPr>
          </w:p>
        </w:tc>
      </w:tr>
      <w:tr w:rsidR="00EF0EEF" w14:paraId="7D66F792" w14:textId="77777777">
        <w:tc>
          <w:tcPr>
            <w:tcW w:w="1413" w:type="dxa"/>
          </w:tcPr>
          <w:p w14:paraId="355C1BE4"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29A6C1D6" w14:textId="77777777" w:rsidR="00EF0EEF" w:rsidRDefault="00EF0EEF">
            <w:pPr>
              <w:spacing w:before="0" w:after="0"/>
              <w:rPr>
                <w:rFonts w:asciiTheme="minorHAnsi" w:hAnsiTheme="minorHAnsi" w:cstheme="minorHAnsi"/>
                <w:sz w:val="24"/>
                <w:szCs w:val="24"/>
              </w:rPr>
            </w:pPr>
          </w:p>
        </w:tc>
      </w:tr>
      <w:tr w:rsidR="00EF0EEF" w14:paraId="6A0B906D" w14:textId="77777777">
        <w:tc>
          <w:tcPr>
            <w:tcW w:w="1413" w:type="dxa"/>
          </w:tcPr>
          <w:p w14:paraId="72348B28"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64CB65C1" w14:textId="77777777" w:rsidR="00EF0EEF" w:rsidRDefault="00EF0EEF">
            <w:pPr>
              <w:spacing w:before="0" w:after="0"/>
              <w:rPr>
                <w:rFonts w:asciiTheme="minorHAnsi" w:hAnsiTheme="minorHAnsi" w:cstheme="minorHAnsi"/>
                <w:sz w:val="24"/>
                <w:szCs w:val="24"/>
              </w:rPr>
            </w:pPr>
          </w:p>
        </w:tc>
      </w:tr>
      <w:tr w:rsidR="00EF0EEF" w14:paraId="39CBB34F" w14:textId="77777777">
        <w:tc>
          <w:tcPr>
            <w:tcW w:w="1413" w:type="dxa"/>
          </w:tcPr>
          <w:p w14:paraId="58B09457"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0937B948" w14:textId="77777777" w:rsidR="00EF0EEF" w:rsidRDefault="00EF0EEF">
            <w:pPr>
              <w:spacing w:before="0" w:after="0"/>
              <w:rPr>
                <w:rFonts w:asciiTheme="minorHAnsi" w:hAnsiTheme="minorHAnsi" w:cstheme="minorHAnsi"/>
                <w:sz w:val="24"/>
                <w:szCs w:val="24"/>
              </w:rPr>
            </w:pPr>
          </w:p>
        </w:tc>
      </w:tr>
      <w:tr w:rsidR="00EF0EEF" w14:paraId="0BEB1A98" w14:textId="77777777">
        <w:tc>
          <w:tcPr>
            <w:tcW w:w="1413" w:type="dxa"/>
          </w:tcPr>
          <w:p w14:paraId="56AAA15C"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6AFD2115" w14:textId="77777777" w:rsidR="00EF0EEF" w:rsidRDefault="00EF0EEF">
            <w:pPr>
              <w:spacing w:before="0" w:after="0"/>
              <w:rPr>
                <w:rFonts w:asciiTheme="minorHAnsi" w:hAnsiTheme="minorHAnsi" w:cstheme="minorHAnsi"/>
                <w:sz w:val="24"/>
                <w:szCs w:val="24"/>
              </w:rPr>
            </w:pPr>
          </w:p>
        </w:tc>
      </w:tr>
      <w:tr w:rsidR="00EF0EEF" w14:paraId="7A064558" w14:textId="77777777">
        <w:tc>
          <w:tcPr>
            <w:tcW w:w="1413" w:type="dxa"/>
          </w:tcPr>
          <w:p w14:paraId="5567E55A"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0DD68703" w14:textId="77777777" w:rsidR="00EF0EEF" w:rsidRDefault="00EF0EEF">
            <w:pPr>
              <w:spacing w:before="0" w:after="0"/>
              <w:rPr>
                <w:rFonts w:asciiTheme="minorHAnsi" w:hAnsiTheme="minorHAnsi" w:cstheme="minorHAnsi"/>
                <w:sz w:val="24"/>
                <w:szCs w:val="24"/>
              </w:rPr>
            </w:pPr>
          </w:p>
        </w:tc>
      </w:tr>
      <w:tr w:rsidR="00EF0EEF" w14:paraId="4015B802" w14:textId="77777777">
        <w:tc>
          <w:tcPr>
            <w:tcW w:w="4390" w:type="dxa"/>
            <w:gridSpan w:val="3"/>
          </w:tcPr>
          <w:p w14:paraId="5D9F3734" w14:textId="77777777" w:rsidR="00EF0EEF" w:rsidRDefault="00E23D2A">
            <w:pPr>
              <w:spacing w:before="0" w:after="0"/>
              <w:rPr>
                <w:rFonts w:asciiTheme="minorHAnsi" w:hAnsiTheme="minorHAnsi" w:cstheme="minorHAnsi"/>
                <w:b/>
                <w:bCs/>
                <w:sz w:val="24"/>
                <w:szCs w:val="24"/>
              </w:rPr>
            </w:pPr>
            <w:r>
              <w:rPr>
                <w:rFonts w:asciiTheme="minorHAnsi" w:hAnsiTheme="minorHAnsi" w:cstheme="minorHAnsi"/>
                <w:b/>
                <w:bCs/>
                <w:sz w:val="24"/>
                <w:szCs w:val="24"/>
              </w:rPr>
              <w:t>Director, partner or trustee overseeing bid</w:t>
            </w:r>
          </w:p>
        </w:tc>
      </w:tr>
      <w:tr w:rsidR="00EF0EEF" w14:paraId="1319F3F4" w14:textId="77777777">
        <w:tc>
          <w:tcPr>
            <w:tcW w:w="1413" w:type="dxa"/>
          </w:tcPr>
          <w:p w14:paraId="1C40F0B5"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Mr, Ms, etc</w:t>
            </w:r>
          </w:p>
        </w:tc>
        <w:tc>
          <w:tcPr>
            <w:tcW w:w="2977" w:type="dxa"/>
            <w:gridSpan w:val="2"/>
          </w:tcPr>
          <w:p w14:paraId="025F0A47" w14:textId="77777777" w:rsidR="00EF0EEF" w:rsidRDefault="00EF0EEF">
            <w:pPr>
              <w:spacing w:before="0" w:after="0"/>
              <w:rPr>
                <w:rFonts w:asciiTheme="minorHAnsi" w:hAnsiTheme="minorHAnsi" w:cstheme="minorHAnsi"/>
                <w:sz w:val="24"/>
                <w:szCs w:val="24"/>
              </w:rPr>
            </w:pPr>
          </w:p>
        </w:tc>
      </w:tr>
      <w:tr w:rsidR="00EF0EEF" w14:paraId="49943BD9" w14:textId="77777777">
        <w:tc>
          <w:tcPr>
            <w:tcW w:w="1413" w:type="dxa"/>
          </w:tcPr>
          <w:p w14:paraId="65B086EC"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4034EDD1" w14:textId="77777777" w:rsidR="00EF0EEF" w:rsidRDefault="00EF0EEF">
            <w:pPr>
              <w:spacing w:before="0" w:after="0"/>
              <w:rPr>
                <w:rFonts w:asciiTheme="minorHAnsi" w:hAnsiTheme="minorHAnsi" w:cstheme="minorHAnsi"/>
                <w:sz w:val="24"/>
                <w:szCs w:val="24"/>
              </w:rPr>
            </w:pPr>
          </w:p>
        </w:tc>
      </w:tr>
      <w:tr w:rsidR="00EF0EEF" w14:paraId="70DE6B4C" w14:textId="77777777">
        <w:tc>
          <w:tcPr>
            <w:tcW w:w="1413" w:type="dxa"/>
          </w:tcPr>
          <w:p w14:paraId="56C8D444"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718405C6" w14:textId="77777777" w:rsidR="00EF0EEF" w:rsidRDefault="00EF0EEF">
            <w:pPr>
              <w:spacing w:before="0" w:after="0"/>
              <w:rPr>
                <w:rFonts w:asciiTheme="minorHAnsi" w:hAnsiTheme="minorHAnsi" w:cstheme="minorHAnsi"/>
                <w:sz w:val="24"/>
                <w:szCs w:val="24"/>
              </w:rPr>
            </w:pPr>
          </w:p>
        </w:tc>
      </w:tr>
      <w:tr w:rsidR="00EF0EEF" w14:paraId="74A4F6C4" w14:textId="77777777">
        <w:tc>
          <w:tcPr>
            <w:tcW w:w="1413" w:type="dxa"/>
          </w:tcPr>
          <w:p w14:paraId="1FC731E1"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37D1548A" w14:textId="77777777" w:rsidR="00EF0EEF" w:rsidRDefault="00EF0EEF">
            <w:pPr>
              <w:spacing w:before="0" w:after="0"/>
              <w:rPr>
                <w:rFonts w:asciiTheme="minorHAnsi" w:hAnsiTheme="minorHAnsi" w:cstheme="minorHAnsi"/>
                <w:sz w:val="24"/>
                <w:szCs w:val="24"/>
              </w:rPr>
            </w:pPr>
          </w:p>
        </w:tc>
      </w:tr>
      <w:tr w:rsidR="00EF0EEF" w14:paraId="73A23606" w14:textId="77777777">
        <w:tc>
          <w:tcPr>
            <w:tcW w:w="1413" w:type="dxa"/>
          </w:tcPr>
          <w:p w14:paraId="779BA5BA"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2931B966" w14:textId="77777777" w:rsidR="00EF0EEF" w:rsidRDefault="00EF0EEF">
            <w:pPr>
              <w:spacing w:before="0" w:after="0"/>
              <w:rPr>
                <w:rFonts w:asciiTheme="minorHAnsi" w:hAnsiTheme="minorHAnsi" w:cstheme="minorHAnsi"/>
                <w:sz w:val="24"/>
                <w:szCs w:val="24"/>
              </w:rPr>
            </w:pPr>
          </w:p>
        </w:tc>
      </w:tr>
      <w:tr w:rsidR="00EF0EEF" w14:paraId="480AFF2A" w14:textId="77777777">
        <w:tc>
          <w:tcPr>
            <w:tcW w:w="1413" w:type="dxa"/>
          </w:tcPr>
          <w:p w14:paraId="30FF7852"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53B7AA3E" w14:textId="77777777" w:rsidR="00EF0EEF" w:rsidRDefault="00EF0EEF">
            <w:pPr>
              <w:spacing w:before="0" w:after="0"/>
              <w:rPr>
                <w:rFonts w:asciiTheme="minorHAnsi" w:hAnsiTheme="minorHAnsi" w:cstheme="minorHAnsi"/>
                <w:sz w:val="24"/>
                <w:szCs w:val="24"/>
              </w:rPr>
            </w:pPr>
          </w:p>
        </w:tc>
      </w:tr>
      <w:tr w:rsidR="00EF0EEF" w14:paraId="40AF1688" w14:textId="77777777">
        <w:tc>
          <w:tcPr>
            <w:tcW w:w="1413" w:type="dxa"/>
          </w:tcPr>
          <w:p w14:paraId="68EBC4A6"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37E3FEB4" w14:textId="77777777" w:rsidR="00EF0EEF" w:rsidRDefault="00EF0EEF">
            <w:pPr>
              <w:spacing w:before="0" w:after="0"/>
              <w:rPr>
                <w:rFonts w:asciiTheme="minorHAnsi" w:hAnsiTheme="minorHAnsi" w:cstheme="minorHAnsi"/>
                <w:sz w:val="24"/>
                <w:szCs w:val="24"/>
              </w:rPr>
            </w:pPr>
          </w:p>
        </w:tc>
      </w:tr>
      <w:tr w:rsidR="00EF0EEF" w14:paraId="5D0E0722" w14:textId="77777777">
        <w:tc>
          <w:tcPr>
            <w:tcW w:w="4390" w:type="dxa"/>
            <w:gridSpan w:val="3"/>
          </w:tcPr>
          <w:p w14:paraId="180042C4" w14:textId="77777777" w:rsidR="00EF0EEF" w:rsidRDefault="00E23D2A">
            <w:pPr>
              <w:spacing w:before="0" w:after="0"/>
              <w:rPr>
                <w:rFonts w:asciiTheme="minorHAnsi" w:hAnsiTheme="minorHAnsi" w:cstheme="minorHAnsi"/>
                <w:b/>
                <w:bCs/>
                <w:sz w:val="24"/>
                <w:szCs w:val="24"/>
              </w:rPr>
            </w:pPr>
            <w:r>
              <w:rPr>
                <w:rFonts w:asciiTheme="minorHAnsi" w:hAnsiTheme="minorHAnsi" w:cstheme="minorHAnsi"/>
                <w:b/>
                <w:bCs/>
                <w:sz w:val="24"/>
                <w:szCs w:val="24"/>
              </w:rPr>
              <w:t>Registered office address</w:t>
            </w:r>
          </w:p>
        </w:tc>
      </w:tr>
      <w:tr w:rsidR="00EF0EEF" w14:paraId="40B05B95" w14:textId="77777777">
        <w:tc>
          <w:tcPr>
            <w:tcW w:w="4390" w:type="dxa"/>
            <w:gridSpan w:val="3"/>
          </w:tcPr>
          <w:p w14:paraId="7E348A73" w14:textId="77777777" w:rsidR="00EF0EEF" w:rsidRDefault="00EF0EEF">
            <w:pPr>
              <w:spacing w:before="0" w:after="0"/>
              <w:rPr>
                <w:rFonts w:asciiTheme="minorHAnsi" w:hAnsiTheme="minorHAnsi" w:cstheme="minorHAnsi"/>
                <w:sz w:val="24"/>
                <w:szCs w:val="24"/>
              </w:rPr>
            </w:pPr>
          </w:p>
        </w:tc>
      </w:tr>
      <w:tr w:rsidR="00EF0EEF" w14:paraId="122B4952" w14:textId="77777777">
        <w:tc>
          <w:tcPr>
            <w:tcW w:w="4390" w:type="dxa"/>
            <w:gridSpan w:val="3"/>
          </w:tcPr>
          <w:p w14:paraId="48B63C12" w14:textId="77777777" w:rsidR="00EF0EEF" w:rsidRDefault="00EF0EEF">
            <w:pPr>
              <w:spacing w:before="0" w:after="0"/>
              <w:rPr>
                <w:rFonts w:asciiTheme="minorHAnsi" w:hAnsiTheme="minorHAnsi" w:cstheme="minorHAnsi"/>
                <w:sz w:val="24"/>
                <w:szCs w:val="24"/>
              </w:rPr>
            </w:pPr>
          </w:p>
        </w:tc>
      </w:tr>
      <w:tr w:rsidR="00EF0EEF" w14:paraId="5A326A02" w14:textId="77777777">
        <w:tc>
          <w:tcPr>
            <w:tcW w:w="4390" w:type="dxa"/>
            <w:gridSpan w:val="3"/>
          </w:tcPr>
          <w:p w14:paraId="21A88CE8" w14:textId="77777777" w:rsidR="00EF0EEF" w:rsidRDefault="00EF0EEF">
            <w:pPr>
              <w:spacing w:before="0" w:after="0"/>
              <w:rPr>
                <w:rFonts w:asciiTheme="minorHAnsi" w:hAnsiTheme="minorHAnsi" w:cstheme="minorHAnsi"/>
                <w:sz w:val="24"/>
                <w:szCs w:val="24"/>
              </w:rPr>
            </w:pPr>
          </w:p>
        </w:tc>
      </w:tr>
      <w:tr w:rsidR="00EF0EEF" w14:paraId="5F077A9C" w14:textId="77777777">
        <w:tc>
          <w:tcPr>
            <w:tcW w:w="1413" w:type="dxa"/>
          </w:tcPr>
          <w:p w14:paraId="5B19C4BD"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069D63BA" w14:textId="77777777" w:rsidR="00EF0EEF" w:rsidRDefault="00EF0EEF">
            <w:pPr>
              <w:spacing w:before="0" w:after="0"/>
              <w:rPr>
                <w:rFonts w:asciiTheme="minorHAnsi" w:hAnsiTheme="minorHAnsi" w:cstheme="minorHAnsi"/>
                <w:sz w:val="24"/>
                <w:szCs w:val="24"/>
              </w:rPr>
            </w:pPr>
          </w:p>
        </w:tc>
      </w:tr>
      <w:tr w:rsidR="00EF0EEF" w14:paraId="45A7C411" w14:textId="77777777">
        <w:tc>
          <w:tcPr>
            <w:tcW w:w="1413" w:type="dxa"/>
          </w:tcPr>
          <w:p w14:paraId="3CF79AAC"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01F596D3" w14:textId="77777777" w:rsidR="00EF0EEF" w:rsidRDefault="00EF0EEF">
            <w:pPr>
              <w:spacing w:before="0" w:after="0"/>
              <w:rPr>
                <w:rFonts w:asciiTheme="minorHAnsi" w:hAnsiTheme="minorHAnsi" w:cstheme="minorHAnsi"/>
                <w:sz w:val="24"/>
                <w:szCs w:val="24"/>
              </w:rPr>
            </w:pPr>
          </w:p>
        </w:tc>
      </w:tr>
      <w:tr w:rsidR="00EF0EEF" w14:paraId="7E95D263" w14:textId="77777777">
        <w:tc>
          <w:tcPr>
            <w:tcW w:w="4390" w:type="dxa"/>
            <w:gridSpan w:val="3"/>
          </w:tcPr>
          <w:p w14:paraId="5019887C" w14:textId="77777777" w:rsidR="00EF0EEF" w:rsidRDefault="00E23D2A">
            <w:pPr>
              <w:keepNext/>
              <w:spacing w:before="0" w:after="0"/>
              <w:rPr>
                <w:rFonts w:asciiTheme="minorHAnsi" w:hAnsiTheme="minorHAnsi" w:cstheme="minorHAnsi"/>
                <w:b/>
                <w:bCs/>
                <w:sz w:val="24"/>
                <w:szCs w:val="24"/>
              </w:rPr>
            </w:pPr>
            <w:r>
              <w:rPr>
                <w:rFonts w:asciiTheme="minorHAnsi" w:hAnsiTheme="minorHAnsi" w:cstheme="minorHAnsi"/>
                <w:b/>
                <w:bCs/>
                <w:sz w:val="24"/>
                <w:szCs w:val="24"/>
              </w:rPr>
              <w:t>Applicant’s registration number, as applicable</w:t>
            </w:r>
          </w:p>
        </w:tc>
      </w:tr>
      <w:tr w:rsidR="00EF0EEF" w14:paraId="5A37B99C" w14:textId="77777777">
        <w:tc>
          <w:tcPr>
            <w:tcW w:w="2547" w:type="dxa"/>
            <w:gridSpan w:val="2"/>
          </w:tcPr>
          <w:p w14:paraId="54B51BE5"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Company registration no. </w:t>
            </w:r>
          </w:p>
        </w:tc>
        <w:tc>
          <w:tcPr>
            <w:tcW w:w="1843" w:type="dxa"/>
          </w:tcPr>
          <w:p w14:paraId="42FC0AD1" w14:textId="77777777" w:rsidR="00EF0EEF" w:rsidRDefault="00EF0EEF">
            <w:pPr>
              <w:spacing w:before="0" w:after="0"/>
              <w:rPr>
                <w:rFonts w:asciiTheme="minorHAnsi" w:hAnsiTheme="minorHAnsi" w:cstheme="minorHAnsi"/>
                <w:sz w:val="24"/>
                <w:szCs w:val="24"/>
              </w:rPr>
            </w:pPr>
          </w:p>
        </w:tc>
      </w:tr>
      <w:tr w:rsidR="00EF0EEF" w14:paraId="036119E3" w14:textId="77777777">
        <w:tc>
          <w:tcPr>
            <w:tcW w:w="2547" w:type="dxa"/>
            <w:gridSpan w:val="2"/>
          </w:tcPr>
          <w:p w14:paraId="26D86CAA"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Charity registration no. </w:t>
            </w:r>
          </w:p>
        </w:tc>
        <w:tc>
          <w:tcPr>
            <w:tcW w:w="1843" w:type="dxa"/>
          </w:tcPr>
          <w:p w14:paraId="57CD8B2D" w14:textId="77777777" w:rsidR="00EF0EEF" w:rsidRDefault="00EF0EEF">
            <w:pPr>
              <w:spacing w:before="0" w:after="0"/>
              <w:rPr>
                <w:rFonts w:asciiTheme="minorHAnsi" w:hAnsiTheme="minorHAnsi" w:cstheme="minorHAnsi"/>
                <w:sz w:val="24"/>
                <w:szCs w:val="24"/>
              </w:rPr>
            </w:pPr>
          </w:p>
        </w:tc>
      </w:tr>
      <w:tr w:rsidR="00EF0EEF" w14:paraId="147B76D7" w14:textId="77777777">
        <w:tc>
          <w:tcPr>
            <w:tcW w:w="2547" w:type="dxa"/>
            <w:gridSpan w:val="2"/>
          </w:tcPr>
          <w:p w14:paraId="3F2AD974"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VAT registration no.</w:t>
            </w:r>
          </w:p>
        </w:tc>
        <w:tc>
          <w:tcPr>
            <w:tcW w:w="1843" w:type="dxa"/>
          </w:tcPr>
          <w:p w14:paraId="69E5159F" w14:textId="77777777" w:rsidR="00EF0EEF" w:rsidRDefault="00EF0EEF">
            <w:pPr>
              <w:spacing w:before="0" w:after="0"/>
              <w:rPr>
                <w:rFonts w:asciiTheme="minorHAnsi" w:hAnsiTheme="minorHAnsi" w:cstheme="minorHAnsi"/>
                <w:sz w:val="24"/>
                <w:szCs w:val="24"/>
              </w:rPr>
            </w:pPr>
          </w:p>
        </w:tc>
      </w:tr>
      <w:tr w:rsidR="00EF0EEF" w14:paraId="7E00517D" w14:textId="77777777">
        <w:tc>
          <w:tcPr>
            <w:tcW w:w="2547" w:type="dxa"/>
            <w:gridSpan w:val="2"/>
          </w:tcPr>
          <w:p w14:paraId="5F8AD62B"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Other registration no.</w:t>
            </w:r>
          </w:p>
        </w:tc>
        <w:tc>
          <w:tcPr>
            <w:tcW w:w="1843" w:type="dxa"/>
          </w:tcPr>
          <w:p w14:paraId="6C471512" w14:textId="77777777" w:rsidR="00EF0EEF" w:rsidRDefault="00EF0EEF">
            <w:pPr>
              <w:spacing w:before="0" w:after="0"/>
              <w:rPr>
                <w:rFonts w:asciiTheme="minorHAnsi" w:hAnsiTheme="minorHAnsi" w:cstheme="minorHAnsi"/>
                <w:sz w:val="24"/>
                <w:szCs w:val="24"/>
              </w:rPr>
            </w:pPr>
          </w:p>
        </w:tc>
      </w:tr>
      <w:tr w:rsidR="00EF0EEF" w14:paraId="068D3211" w14:textId="77777777">
        <w:tc>
          <w:tcPr>
            <w:tcW w:w="2547" w:type="dxa"/>
            <w:gridSpan w:val="2"/>
          </w:tcPr>
          <w:p w14:paraId="6D4335A6" w14:textId="77777777" w:rsidR="00EF0EEF" w:rsidRDefault="00E23D2A">
            <w:pPr>
              <w:spacing w:before="0" w:after="0"/>
              <w:rPr>
                <w:rFonts w:asciiTheme="minorHAnsi" w:hAnsiTheme="minorHAnsi" w:cstheme="minorHAnsi"/>
                <w:b/>
                <w:bCs/>
                <w:sz w:val="24"/>
                <w:szCs w:val="24"/>
              </w:rPr>
            </w:pPr>
            <w:r>
              <w:rPr>
                <w:rFonts w:asciiTheme="minorHAnsi" w:hAnsiTheme="minorHAnsi" w:cstheme="minorHAnsi"/>
                <w:b/>
                <w:bCs/>
                <w:sz w:val="24"/>
                <w:szCs w:val="24"/>
              </w:rPr>
              <w:t>Group structure (as applicable)</w:t>
            </w:r>
          </w:p>
        </w:tc>
        <w:tc>
          <w:tcPr>
            <w:tcW w:w="1843" w:type="dxa"/>
          </w:tcPr>
          <w:p w14:paraId="466E0A47" w14:textId="77777777" w:rsidR="00EF0EEF" w:rsidRDefault="00EF0EEF">
            <w:pPr>
              <w:spacing w:before="0" w:after="0"/>
              <w:rPr>
                <w:rFonts w:asciiTheme="minorHAnsi" w:hAnsiTheme="minorHAnsi" w:cstheme="minorHAnsi"/>
                <w:b/>
                <w:bCs/>
                <w:sz w:val="24"/>
                <w:szCs w:val="24"/>
              </w:rPr>
            </w:pPr>
          </w:p>
        </w:tc>
      </w:tr>
      <w:tr w:rsidR="00EF0EEF" w14:paraId="0D807BB9" w14:textId="77777777">
        <w:tc>
          <w:tcPr>
            <w:tcW w:w="2547" w:type="dxa"/>
            <w:gridSpan w:val="2"/>
          </w:tcPr>
          <w:p w14:paraId="71C67BB5"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Name of immediate parent organisation</w:t>
            </w:r>
          </w:p>
        </w:tc>
        <w:tc>
          <w:tcPr>
            <w:tcW w:w="1843" w:type="dxa"/>
          </w:tcPr>
          <w:p w14:paraId="6684BE2C" w14:textId="77777777" w:rsidR="00EF0EEF" w:rsidRDefault="00EF0EEF">
            <w:pPr>
              <w:spacing w:before="0" w:after="0"/>
              <w:rPr>
                <w:rFonts w:asciiTheme="minorHAnsi" w:hAnsiTheme="minorHAnsi" w:cstheme="minorHAnsi"/>
                <w:sz w:val="24"/>
                <w:szCs w:val="24"/>
              </w:rPr>
            </w:pPr>
          </w:p>
        </w:tc>
      </w:tr>
      <w:tr w:rsidR="00EF0EEF" w14:paraId="49B5B544" w14:textId="77777777">
        <w:tc>
          <w:tcPr>
            <w:tcW w:w="2547" w:type="dxa"/>
            <w:gridSpan w:val="2"/>
          </w:tcPr>
          <w:p w14:paraId="1517249A"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33E3EADB" w14:textId="77777777" w:rsidR="00EF0EEF" w:rsidRDefault="00EF0EEF">
            <w:pPr>
              <w:spacing w:before="0" w:after="0"/>
              <w:rPr>
                <w:rFonts w:asciiTheme="minorHAnsi" w:hAnsiTheme="minorHAnsi" w:cstheme="minorHAnsi"/>
                <w:sz w:val="24"/>
                <w:szCs w:val="24"/>
              </w:rPr>
            </w:pPr>
          </w:p>
        </w:tc>
      </w:tr>
      <w:tr w:rsidR="00EF0EEF" w14:paraId="439033E2" w14:textId="77777777">
        <w:tc>
          <w:tcPr>
            <w:tcW w:w="2547" w:type="dxa"/>
            <w:gridSpan w:val="2"/>
          </w:tcPr>
          <w:p w14:paraId="5AF7C625"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Name of ultimate UK holding company</w:t>
            </w:r>
          </w:p>
        </w:tc>
        <w:tc>
          <w:tcPr>
            <w:tcW w:w="1843" w:type="dxa"/>
          </w:tcPr>
          <w:p w14:paraId="6E796E7A" w14:textId="77777777" w:rsidR="00EF0EEF" w:rsidRDefault="00EF0EEF">
            <w:pPr>
              <w:spacing w:before="0" w:after="0"/>
              <w:rPr>
                <w:rFonts w:asciiTheme="minorHAnsi" w:hAnsiTheme="minorHAnsi" w:cstheme="minorHAnsi"/>
                <w:sz w:val="24"/>
                <w:szCs w:val="24"/>
              </w:rPr>
            </w:pPr>
          </w:p>
        </w:tc>
      </w:tr>
      <w:tr w:rsidR="00EF0EEF" w14:paraId="433B1151" w14:textId="77777777">
        <w:tc>
          <w:tcPr>
            <w:tcW w:w="2547" w:type="dxa"/>
            <w:gridSpan w:val="2"/>
          </w:tcPr>
          <w:p w14:paraId="0E233ECB"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792CB57A" w14:textId="77777777" w:rsidR="00EF0EEF" w:rsidRDefault="00EF0EEF">
            <w:pPr>
              <w:spacing w:before="0" w:after="0"/>
              <w:rPr>
                <w:rFonts w:asciiTheme="minorHAnsi" w:hAnsiTheme="minorHAnsi" w:cstheme="minorHAnsi"/>
                <w:sz w:val="24"/>
                <w:szCs w:val="24"/>
              </w:rPr>
            </w:pPr>
          </w:p>
        </w:tc>
      </w:tr>
      <w:tr w:rsidR="00EF0EEF" w14:paraId="2C7E1A32" w14:textId="77777777">
        <w:tc>
          <w:tcPr>
            <w:tcW w:w="2547" w:type="dxa"/>
            <w:gridSpan w:val="2"/>
          </w:tcPr>
          <w:p w14:paraId="4C141DFA"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Name of ultimate parent organisation</w:t>
            </w:r>
          </w:p>
        </w:tc>
        <w:tc>
          <w:tcPr>
            <w:tcW w:w="1843" w:type="dxa"/>
          </w:tcPr>
          <w:p w14:paraId="3ACED996" w14:textId="77777777" w:rsidR="00EF0EEF" w:rsidRDefault="00EF0EEF">
            <w:pPr>
              <w:spacing w:before="0" w:after="0"/>
              <w:rPr>
                <w:rFonts w:asciiTheme="minorHAnsi" w:hAnsiTheme="minorHAnsi" w:cstheme="minorHAnsi"/>
                <w:sz w:val="24"/>
                <w:szCs w:val="24"/>
              </w:rPr>
            </w:pPr>
          </w:p>
        </w:tc>
      </w:tr>
      <w:tr w:rsidR="00EF0EEF" w14:paraId="37C62961" w14:textId="77777777">
        <w:tc>
          <w:tcPr>
            <w:tcW w:w="2547" w:type="dxa"/>
            <w:gridSpan w:val="2"/>
          </w:tcPr>
          <w:p w14:paraId="7CBFCDAC" w14:textId="77777777" w:rsidR="00EF0EEF" w:rsidRDefault="00E23D2A">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1843" w:type="dxa"/>
          </w:tcPr>
          <w:p w14:paraId="654233B2" w14:textId="77777777" w:rsidR="00EF0EEF" w:rsidRDefault="00EF0EEF">
            <w:pPr>
              <w:spacing w:before="0" w:after="0"/>
              <w:rPr>
                <w:rFonts w:asciiTheme="minorHAnsi" w:hAnsiTheme="minorHAnsi" w:cstheme="minorHAnsi"/>
                <w:sz w:val="24"/>
                <w:szCs w:val="24"/>
              </w:rPr>
            </w:pPr>
          </w:p>
        </w:tc>
      </w:tr>
    </w:tbl>
    <w:p w14:paraId="482E2F6D" w14:textId="77777777" w:rsidR="00EF0EEF" w:rsidRDefault="00EF0EEF">
      <w:pPr>
        <w:sectPr w:rsidR="00EF0EEF">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EF0EEF" w14:paraId="1FCFD28D" w14:textId="77777777">
        <w:tc>
          <w:tcPr>
            <w:tcW w:w="5000" w:type="pct"/>
            <w:gridSpan w:val="4"/>
          </w:tcPr>
          <w:p w14:paraId="2EDE437D" w14:textId="77777777" w:rsidR="00EF0EEF" w:rsidRDefault="00E23D2A">
            <w:pPr>
              <w:keepNext/>
              <w:keepLines/>
              <w:spacing w:before="0" w:after="0"/>
              <w:rPr>
                <w:rFonts w:asciiTheme="minorHAnsi" w:hAnsiTheme="minorHAnsi" w:cstheme="minorHAnsi"/>
                <w:sz w:val="24"/>
                <w:szCs w:val="24"/>
              </w:rPr>
            </w:pPr>
            <w:r>
              <w:rPr>
                <w:rFonts w:asciiTheme="minorHAnsi" w:hAnsiTheme="minorHAnsi" w:cstheme="minorHAnsi"/>
                <w:b/>
                <w:bCs/>
                <w:sz w:val="24"/>
                <w:szCs w:val="24"/>
              </w:rPr>
              <w:lastRenderedPageBreak/>
              <w:t>Company size</w:t>
            </w:r>
          </w:p>
        </w:tc>
      </w:tr>
      <w:tr w:rsidR="00EF0EEF" w14:paraId="334F634E" w14:textId="77777777">
        <w:tc>
          <w:tcPr>
            <w:tcW w:w="2901" w:type="pct"/>
            <w:gridSpan w:val="2"/>
          </w:tcPr>
          <w:p w14:paraId="02CD3149" w14:textId="77777777" w:rsidR="00EF0EEF" w:rsidRDefault="00E23D2A">
            <w:pPr>
              <w:keepNext/>
              <w:keepLines/>
              <w:spacing w:before="0" w:after="0"/>
              <w:rPr>
                <w:rFonts w:asciiTheme="minorHAnsi" w:hAnsiTheme="minorHAnsi" w:cstheme="minorHAnsi"/>
                <w:sz w:val="24"/>
                <w:szCs w:val="24"/>
              </w:rPr>
            </w:pPr>
            <w:r>
              <w:rPr>
                <w:rFonts w:asciiTheme="minorHAnsi" w:hAnsiTheme="minorHAnsi" w:cstheme="minorHAnsi"/>
                <w:sz w:val="24"/>
                <w:szCs w:val="24"/>
              </w:rPr>
              <w:t>Are you an SME? (yes/no)</w:t>
            </w:r>
          </w:p>
        </w:tc>
        <w:tc>
          <w:tcPr>
            <w:tcW w:w="2099" w:type="pct"/>
            <w:gridSpan w:val="2"/>
          </w:tcPr>
          <w:p w14:paraId="14E86AA1" w14:textId="77777777" w:rsidR="00EF0EEF" w:rsidRDefault="00EF0EEF">
            <w:pPr>
              <w:spacing w:before="0" w:after="0"/>
              <w:rPr>
                <w:rFonts w:asciiTheme="minorHAnsi" w:hAnsiTheme="minorHAnsi" w:cstheme="minorHAnsi"/>
                <w:sz w:val="24"/>
                <w:szCs w:val="24"/>
              </w:rPr>
            </w:pPr>
          </w:p>
        </w:tc>
      </w:tr>
      <w:tr w:rsidR="00EF0EEF" w14:paraId="58477FA4" w14:textId="77777777">
        <w:tc>
          <w:tcPr>
            <w:tcW w:w="5000" w:type="pct"/>
            <w:gridSpan w:val="4"/>
          </w:tcPr>
          <w:p w14:paraId="07A17664" w14:textId="77777777" w:rsidR="00EF0EEF" w:rsidRDefault="00E23D2A">
            <w:pPr>
              <w:keepNext/>
              <w:spacing w:before="0" w:after="0"/>
              <w:rPr>
                <w:rFonts w:asciiTheme="minorHAnsi" w:hAnsiTheme="minorHAnsi" w:cstheme="minorHAnsi"/>
                <w:b/>
                <w:bCs/>
                <w:sz w:val="24"/>
                <w:szCs w:val="24"/>
              </w:rPr>
            </w:pPr>
            <w:r>
              <w:rPr>
                <w:rFonts w:asciiTheme="minorHAnsi" w:hAnsiTheme="minorHAnsi" w:cstheme="minorHAnsi"/>
                <w:b/>
                <w:bCs/>
                <w:sz w:val="24"/>
                <w:szCs w:val="24"/>
              </w:rPr>
              <w:t>Type of organisation (select one box only)</w:t>
            </w:r>
          </w:p>
        </w:tc>
      </w:tr>
      <w:tr w:rsidR="00EF0EEF" w14:paraId="60421F66" w14:textId="77777777">
        <w:tc>
          <w:tcPr>
            <w:tcW w:w="2179" w:type="pct"/>
            <w:vAlign w:val="center"/>
          </w:tcPr>
          <w:p w14:paraId="49F8A1F3"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Sole Trader</w:t>
            </w:r>
          </w:p>
        </w:tc>
        <w:sdt>
          <w:sdtPr>
            <w:rPr>
              <w:rFonts w:asciiTheme="minorHAnsi" w:hAnsiTheme="minorHAnsi" w:cstheme="minorHAnsi"/>
              <w:sz w:val="24"/>
              <w:szCs w:val="24"/>
            </w:rPr>
            <w:id w:val="-1505975231"/>
            <w14:checkbox>
              <w14:checked w14:val="0"/>
              <w14:checkedState w14:val="00FC" w14:font="Wingdings"/>
              <w14:uncheckedState w14:val="2610" w14:font="MS Gothic"/>
            </w14:checkbox>
          </w:sdtPr>
          <w:sdtContent>
            <w:tc>
              <w:tcPr>
                <w:tcW w:w="722" w:type="pct"/>
                <w:vAlign w:val="center"/>
              </w:tcPr>
              <w:p w14:paraId="6269CC47" w14:textId="77777777" w:rsidR="00EF0EEF" w:rsidRDefault="00E23D2A">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0FCEBA4E"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Public sector</w:t>
            </w:r>
          </w:p>
        </w:tc>
        <w:sdt>
          <w:sdtPr>
            <w:rPr>
              <w:rFonts w:asciiTheme="minorHAnsi" w:hAnsiTheme="minorHAnsi" w:cstheme="minorHAnsi"/>
              <w:sz w:val="24"/>
              <w:szCs w:val="24"/>
            </w:rPr>
            <w:id w:val="1860699584"/>
            <w14:checkbox>
              <w14:checked w14:val="0"/>
              <w14:checkedState w14:val="00FC" w14:font="Wingdings"/>
              <w14:uncheckedState w14:val="2610" w14:font="MS Gothic"/>
            </w14:checkbox>
          </w:sdtPr>
          <w:sdtContent>
            <w:tc>
              <w:tcPr>
                <w:tcW w:w="482" w:type="pct"/>
                <w:vAlign w:val="center"/>
              </w:tcPr>
              <w:p w14:paraId="08CDF524" w14:textId="77777777" w:rsidR="00EF0EEF" w:rsidRDefault="00E23D2A">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EF0EEF" w14:paraId="00FE482C" w14:textId="77777777">
        <w:tc>
          <w:tcPr>
            <w:tcW w:w="2179" w:type="pct"/>
            <w:vAlign w:val="center"/>
          </w:tcPr>
          <w:p w14:paraId="63BB642B"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Partnership</w:t>
            </w:r>
            <w:r>
              <w:rPr>
                <w:rFonts w:asciiTheme="minorHAnsi" w:hAnsiTheme="minorHAnsi" w:cstheme="minorHAnsi"/>
                <w:sz w:val="24"/>
                <w:szCs w:val="24"/>
              </w:rPr>
              <w:br/>
              <w:t>(Unincorporated)</w:t>
            </w:r>
          </w:p>
        </w:tc>
        <w:sdt>
          <w:sdtPr>
            <w:rPr>
              <w:rFonts w:asciiTheme="minorHAnsi" w:hAnsiTheme="minorHAnsi" w:cstheme="minorHAnsi"/>
              <w:sz w:val="24"/>
              <w:szCs w:val="24"/>
            </w:rPr>
            <w:id w:val="-876928283"/>
            <w14:checkbox>
              <w14:checked w14:val="0"/>
              <w14:checkedState w14:val="00FC" w14:font="Wingdings"/>
              <w14:uncheckedState w14:val="2610" w14:font="MS Gothic"/>
            </w14:checkbox>
          </w:sdtPr>
          <w:sdtContent>
            <w:tc>
              <w:tcPr>
                <w:tcW w:w="722" w:type="pct"/>
                <w:vAlign w:val="center"/>
              </w:tcPr>
              <w:p w14:paraId="26FEB6D7" w14:textId="77777777" w:rsidR="00EF0EEF" w:rsidRDefault="00E23D2A">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14B91B31"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Private Company</w:t>
            </w:r>
          </w:p>
        </w:tc>
        <w:sdt>
          <w:sdtPr>
            <w:rPr>
              <w:rFonts w:asciiTheme="minorHAnsi" w:hAnsiTheme="minorHAnsi" w:cstheme="minorHAnsi"/>
              <w:sz w:val="24"/>
              <w:szCs w:val="24"/>
            </w:rPr>
            <w:id w:val="359710567"/>
            <w14:checkbox>
              <w14:checked w14:val="0"/>
              <w14:checkedState w14:val="00FC" w14:font="Wingdings"/>
              <w14:uncheckedState w14:val="2610" w14:font="MS Gothic"/>
            </w14:checkbox>
          </w:sdtPr>
          <w:sdtContent>
            <w:tc>
              <w:tcPr>
                <w:tcW w:w="482" w:type="pct"/>
                <w:vAlign w:val="center"/>
              </w:tcPr>
              <w:p w14:paraId="1C54EC69" w14:textId="77777777" w:rsidR="00EF0EEF" w:rsidRDefault="00E23D2A">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EF0EEF" w14:paraId="1E0BF7D5" w14:textId="77777777">
        <w:tc>
          <w:tcPr>
            <w:tcW w:w="2179" w:type="pct"/>
            <w:vAlign w:val="center"/>
          </w:tcPr>
          <w:p w14:paraId="36237329"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4:checkbox>
              <w14:checked w14:val="0"/>
              <w14:checkedState w14:val="00FC" w14:font="Wingdings"/>
              <w14:uncheckedState w14:val="2610" w14:font="MS Gothic"/>
            </w14:checkbox>
          </w:sdtPr>
          <w:sdtContent>
            <w:tc>
              <w:tcPr>
                <w:tcW w:w="722" w:type="pct"/>
                <w:vAlign w:val="center"/>
              </w:tcPr>
              <w:p w14:paraId="0905C810" w14:textId="77777777" w:rsidR="00EF0EEF" w:rsidRDefault="00E23D2A">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3DD8B66D"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4:checkbox>
              <w14:checked w14:val="0"/>
              <w14:checkedState w14:val="00FC" w14:font="Wingdings"/>
              <w14:uncheckedState w14:val="2610" w14:font="MS Gothic"/>
            </w14:checkbox>
          </w:sdtPr>
          <w:sdtContent>
            <w:tc>
              <w:tcPr>
                <w:tcW w:w="482" w:type="pct"/>
                <w:vAlign w:val="center"/>
              </w:tcPr>
              <w:p w14:paraId="3DDB384F" w14:textId="77777777" w:rsidR="00EF0EEF" w:rsidRDefault="00E23D2A">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EF0EEF" w14:paraId="4B7CECA0" w14:textId="77777777">
        <w:tc>
          <w:tcPr>
            <w:tcW w:w="2179" w:type="pct"/>
            <w:vAlign w:val="center"/>
          </w:tcPr>
          <w:p w14:paraId="4C2F64A5" w14:textId="77777777" w:rsidR="00EF0EEF" w:rsidRDefault="00E23D2A">
            <w:pPr>
              <w:keepNext/>
              <w:spacing w:before="0" w:after="0"/>
              <w:rPr>
                <w:rFonts w:asciiTheme="minorHAnsi" w:hAnsiTheme="minorHAnsi" w:cstheme="minorHAnsi"/>
                <w:sz w:val="24"/>
                <w:szCs w:val="24"/>
              </w:rPr>
            </w:pPr>
            <w:r>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4:checkbox>
              <w14:checked w14:val="0"/>
              <w14:checkedState w14:val="00FC" w14:font="Wingdings"/>
              <w14:uncheckedState w14:val="2610" w14:font="MS Gothic"/>
            </w14:checkbox>
          </w:sdtPr>
          <w:sdtContent>
            <w:tc>
              <w:tcPr>
                <w:tcW w:w="722" w:type="pct"/>
                <w:vAlign w:val="center"/>
              </w:tcPr>
              <w:p w14:paraId="5134E59B" w14:textId="77777777" w:rsidR="00EF0EEF" w:rsidRDefault="00E23D2A">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2099" w:type="pct"/>
            <w:gridSpan w:val="2"/>
            <w:vAlign w:val="center"/>
          </w:tcPr>
          <w:p w14:paraId="75595913" w14:textId="77777777" w:rsidR="00EF0EEF" w:rsidRDefault="00E23D2A">
            <w:pPr>
              <w:pStyle w:val="NoSpacing"/>
              <w:keepNext/>
              <w:rPr>
                <w:rFonts w:asciiTheme="minorHAnsi" w:hAnsiTheme="minorHAnsi" w:cstheme="minorHAnsi"/>
                <w:sz w:val="24"/>
                <w:szCs w:val="24"/>
              </w:rPr>
            </w:pPr>
            <w:r>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Content>
              <w:p w14:paraId="7FBB3213" w14:textId="77777777" w:rsidR="00EF0EEF" w:rsidRDefault="00E23D2A">
                <w:pPr>
                  <w:keepNext/>
                  <w:spacing w:before="0" w:after="0"/>
                  <w:rPr>
                    <w:rFonts w:asciiTheme="minorHAnsi" w:hAnsiTheme="minorHAnsi" w:cstheme="minorHAnsi"/>
                    <w:sz w:val="24"/>
                    <w:szCs w:val="24"/>
                  </w:rPr>
                </w:pPr>
                <w:r>
                  <w:rPr>
                    <w:rStyle w:val="PlaceholderText"/>
                    <w:rFonts w:asciiTheme="minorHAnsi" w:hAnsiTheme="minorHAnsi" w:cstheme="minorHAnsi"/>
                    <w:sz w:val="24"/>
                    <w:szCs w:val="24"/>
                  </w:rPr>
                  <w:t>Choose an item.</w:t>
                </w:r>
              </w:p>
            </w:sdtContent>
          </w:sdt>
        </w:tc>
      </w:tr>
    </w:tbl>
    <w:p w14:paraId="128E9B5B" w14:textId="77777777" w:rsidR="00EF0EEF" w:rsidRDefault="00E23D2A">
      <w:pPr>
        <w:keepNext/>
        <w:spacing w:before="120" w:after="120" w:line="240" w:lineRule="auto"/>
        <w:rPr>
          <w:rStyle w:val="Strong"/>
          <w:b w:val="0"/>
          <w:bCs/>
          <w:sz w:val="24"/>
          <w:szCs w:val="24"/>
        </w:rPr>
      </w:pPr>
      <w:r>
        <w:rPr>
          <w:rStyle w:val="Strong"/>
          <w:b w:val="0"/>
          <w:bCs/>
          <w:sz w:val="24"/>
          <w:szCs w:val="24"/>
        </w:rPr>
        <w:t xml:space="preserve">Part 2 is information relevant to contract management if you were to be successful and is non-mandatory but useful if we have a quick award-to-contract-commencement process. </w:t>
      </w:r>
    </w:p>
    <w:p w14:paraId="03EAB4C0" w14:textId="77777777" w:rsidR="00EF0EEF" w:rsidRDefault="00E23D2A">
      <w:pPr>
        <w:pStyle w:val="Heading2"/>
        <w:numPr>
          <w:ilvl w:val="0"/>
          <w:numId w:val="0"/>
        </w:numPr>
        <w:spacing w:before="120"/>
        <w:rPr>
          <w:rFonts w:cs="Arial"/>
          <w:sz w:val="24"/>
          <w:szCs w:val="24"/>
        </w:rPr>
      </w:pPr>
      <w:r>
        <w:rPr>
          <w:rFonts w:cs="Arial"/>
          <w:sz w:val="24"/>
          <w:szCs w:val="24"/>
        </w:rPr>
        <w:t>Part 2 – contract management</w:t>
      </w:r>
    </w:p>
    <w:tbl>
      <w:tblPr>
        <w:tblStyle w:val="GridTable1Light-Accent1"/>
        <w:tblW w:w="0" w:type="auto"/>
        <w:tblLook w:val="0620" w:firstRow="1" w:lastRow="0" w:firstColumn="0" w:lastColumn="0" w:noHBand="1" w:noVBand="1"/>
      </w:tblPr>
      <w:tblGrid>
        <w:gridCol w:w="1908"/>
        <w:gridCol w:w="1776"/>
        <w:gridCol w:w="1777"/>
        <w:gridCol w:w="1779"/>
        <w:gridCol w:w="1776"/>
      </w:tblGrid>
      <w:tr w:rsidR="00EF0EEF" w14:paraId="79DDE1FA" w14:textId="77777777" w:rsidTr="00EF0EEF">
        <w:trPr>
          <w:cnfStyle w:val="100000000000" w:firstRow="1" w:lastRow="0" w:firstColumn="0" w:lastColumn="0" w:oddVBand="0" w:evenVBand="0" w:oddHBand="0" w:evenHBand="0" w:firstRowFirstColumn="0" w:firstRowLastColumn="0" w:lastRowFirstColumn="0" w:lastRowLastColumn="0"/>
        </w:trPr>
        <w:tc>
          <w:tcPr>
            <w:tcW w:w="1803" w:type="dxa"/>
          </w:tcPr>
          <w:p w14:paraId="5E24D030" w14:textId="77777777" w:rsidR="00EF0EEF" w:rsidRDefault="00E23D2A">
            <w:pPr>
              <w:keepNext/>
              <w:spacing w:before="120" w:after="120"/>
              <w:rPr>
                <w:sz w:val="24"/>
                <w:szCs w:val="24"/>
              </w:rPr>
            </w:pPr>
            <w:r>
              <w:rPr>
                <w:sz w:val="24"/>
                <w:szCs w:val="24"/>
              </w:rPr>
              <w:t>Role</w:t>
            </w:r>
          </w:p>
        </w:tc>
        <w:tc>
          <w:tcPr>
            <w:tcW w:w="1803" w:type="dxa"/>
          </w:tcPr>
          <w:p w14:paraId="4553A23F" w14:textId="77777777" w:rsidR="00EF0EEF" w:rsidRDefault="00E23D2A">
            <w:pPr>
              <w:keepNext/>
              <w:spacing w:before="120" w:after="120"/>
              <w:rPr>
                <w:sz w:val="24"/>
                <w:szCs w:val="24"/>
              </w:rPr>
            </w:pPr>
            <w:r>
              <w:rPr>
                <w:sz w:val="24"/>
                <w:szCs w:val="24"/>
              </w:rPr>
              <w:t>Name</w:t>
            </w:r>
          </w:p>
        </w:tc>
        <w:tc>
          <w:tcPr>
            <w:tcW w:w="1803" w:type="dxa"/>
          </w:tcPr>
          <w:p w14:paraId="34841870" w14:textId="77777777" w:rsidR="00EF0EEF" w:rsidRDefault="00E23D2A">
            <w:pPr>
              <w:keepNext/>
              <w:spacing w:before="120" w:after="120"/>
              <w:rPr>
                <w:sz w:val="24"/>
                <w:szCs w:val="24"/>
              </w:rPr>
            </w:pPr>
            <w:r>
              <w:rPr>
                <w:sz w:val="24"/>
                <w:szCs w:val="24"/>
              </w:rPr>
              <w:t>Phone</w:t>
            </w:r>
          </w:p>
        </w:tc>
        <w:tc>
          <w:tcPr>
            <w:tcW w:w="1803" w:type="dxa"/>
          </w:tcPr>
          <w:p w14:paraId="4AAA5A74" w14:textId="77777777" w:rsidR="00EF0EEF" w:rsidRDefault="00E23D2A">
            <w:pPr>
              <w:keepNext/>
              <w:spacing w:before="120" w:after="120"/>
              <w:rPr>
                <w:sz w:val="24"/>
                <w:szCs w:val="24"/>
              </w:rPr>
            </w:pPr>
            <w:r>
              <w:rPr>
                <w:sz w:val="24"/>
                <w:szCs w:val="24"/>
              </w:rPr>
              <w:t>Mobile</w:t>
            </w:r>
          </w:p>
        </w:tc>
        <w:tc>
          <w:tcPr>
            <w:tcW w:w="1804" w:type="dxa"/>
          </w:tcPr>
          <w:p w14:paraId="045CDED9" w14:textId="77777777" w:rsidR="00EF0EEF" w:rsidRDefault="00E23D2A">
            <w:pPr>
              <w:keepNext/>
              <w:spacing w:before="120" w:after="120"/>
              <w:rPr>
                <w:sz w:val="24"/>
                <w:szCs w:val="24"/>
              </w:rPr>
            </w:pPr>
            <w:r>
              <w:rPr>
                <w:sz w:val="24"/>
                <w:szCs w:val="24"/>
              </w:rPr>
              <w:t>Email</w:t>
            </w:r>
          </w:p>
        </w:tc>
      </w:tr>
      <w:tr w:rsidR="00EF0EEF" w14:paraId="5FC28CE5" w14:textId="77777777" w:rsidTr="00EF0EEF">
        <w:tc>
          <w:tcPr>
            <w:tcW w:w="1803" w:type="dxa"/>
          </w:tcPr>
          <w:p w14:paraId="50332809" w14:textId="77777777" w:rsidR="00EF0EEF" w:rsidRDefault="00E23D2A">
            <w:pPr>
              <w:keepNext/>
              <w:spacing w:before="120" w:after="120"/>
              <w:rPr>
                <w:sz w:val="24"/>
                <w:szCs w:val="24"/>
              </w:rPr>
            </w:pPr>
            <w:r>
              <w:rPr>
                <w:sz w:val="24"/>
                <w:szCs w:val="24"/>
              </w:rPr>
              <w:t>Contract manager</w:t>
            </w:r>
          </w:p>
        </w:tc>
        <w:tc>
          <w:tcPr>
            <w:tcW w:w="1803" w:type="dxa"/>
          </w:tcPr>
          <w:p w14:paraId="5593B09E" w14:textId="77777777" w:rsidR="00EF0EEF" w:rsidRDefault="00EF0EEF">
            <w:pPr>
              <w:keepNext/>
              <w:spacing w:before="120" w:after="120"/>
              <w:rPr>
                <w:sz w:val="24"/>
                <w:szCs w:val="24"/>
              </w:rPr>
            </w:pPr>
          </w:p>
        </w:tc>
        <w:tc>
          <w:tcPr>
            <w:tcW w:w="1803" w:type="dxa"/>
          </w:tcPr>
          <w:p w14:paraId="1DEB84F4" w14:textId="77777777" w:rsidR="00EF0EEF" w:rsidRDefault="00EF0EEF">
            <w:pPr>
              <w:keepNext/>
              <w:spacing w:before="120" w:after="120"/>
              <w:rPr>
                <w:sz w:val="24"/>
                <w:szCs w:val="24"/>
              </w:rPr>
            </w:pPr>
          </w:p>
        </w:tc>
        <w:tc>
          <w:tcPr>
            <w:tcW w:w="1803" w:type="dxa"/>
          </w:tcPr>
          <w:p w14:paraId="6F58392A" w14:textId="77777777" w:rsidR="00EF0EEF" w:rsidRDefault="00EF0EEF">
            <w:pPr>
              <w:keepNext/>
              <w:spacing w:before="120" w:after="120"/>
              <w:rPr>
                <w:sz w:val="24"/>
                <w:szCs w:val="24"/>
              </w:rPr>
            </w:pPr>
          </w:p>
        </w:tc>
        <w:tc>
          <w:tcPr>
            <w:tcW w:w="1804" w:type="dxa"/>
          </w:tcPr>
          <w:p w14:paraId="2695E6C3" w14:textId="77777777" w:rsidR="00EF0EEF" w:rsidRDefault="00EF0EEF">
            <w:pPr>
              <w:keepNext/>
              <w:spacing w:before="120" w:after="120"/>
              <w:rPr>
                <w:sz w:val="24"/>
                <w:szCs w:val="24"/>
              </w:rPr>
            </w:pPr>
          </w:p>
        </w:tc>
      </w:tr>
      <w:tr w:rsidR="00EF0EEF" w14:paraId="5D64D055" w14:textId="77777777" w:rsidTr="00EF0EEF">
        <w:tc>
          <w:tcPr>
            <w:tcW w:w="1803" w:type="dxa"/>
          </w:tcPr>
          <w:p w14:paraId="45A42706" w14:textId="77777777" w:rsidR="00EF0EEF" w:rsidRDefault="00E23D2A">
            <w:pPr>
              <w:keepNext/>
              <w:spacing w:before="120" w:after="120"/>
              <w:rPr>
                <w:sz w:val="24"/>
                <w:szCs w:val="24"/>
              </w:rPr>
            </w:pPr>
            <w:r>
              <w:rPr>
                <w:sz w:val="24"/>
                <w:szCs w:val="24"/>
              </w:rPr>
              <w:t>Ordering/referral</w:t>
            </w:r>
          </w:p>
        </w:tc>
        <w:tc>
          <w:tcPr>
            <w:tcW w:w="1803" w:type="dxa"/>
          </w:tcPr>
          <w:p w14:paraId="4579F85B" w14:textId="77777777" w:rsidR="00EF0EEF" w:rsidRDefault="00EF0EEF">
            <w:pPr>
              <w:keepNext/>
              <w:spacing w:before="120" w:after="120"/>
              <w:rPr>
                <w:sz w:val="24"/>
                <w:szCs w:val="24"/>
              </w:rPr>
            </w:pPr>
          </w:p>
        </w:tc>
        <w:tc>
          <w:tcPr>
            <w:tcW w:w="1803" w:type="dxa"/>
          </w:tcPr>
          <w:p w14:paraId="73399977" w14:textId="77777777" w:rsidR="00EF0EEF" w:rsidRDefault="00EF0EEF">
            <w:pPr>
              <w:keepNext/>
              <w:spacing w:before="120" w:after="120"/>
              <w:rPr>
                <w:sz w:val="24"/>
                <w:szCs w:val="24"/>
              </w:rPr>
            </w:pPr>
          </w:p>
        </w:tc>
        <w:tc>
          <w:tcPr>
            <w:tcW w:w="1803" w:type="dxa"/>
          </w:tcPr>
          <w:p w14:paraId="03C16557" w14:textId="77777777" w:rsidR="00EF0EEF" w:rsidRDefault="00EF0EEF">
            <w:pPr>
              <w:keepNext/>
              <w:spacing w:before="120" w:after="120"/>
              <w:rPr>
                <w:sz w:val="24"/>
                <w:szCs w:val="24"/>
              </w:rPr>
            </w:pPr>
          </w:p>
        </w:tc>
        <w:tc>
          <w:tcPr>
            <w:tcW w:w="1804" w:type="dxa"/>
          </w:tcPr>
          <w:p w14:paraId="2D597EDE" w14:textId="77777777" w:rsidR="00EF0EEF" w:rsidRDefault="00EF0EEF">
            <w:pPr>
              <w:keepNext/>
              <w:spacing w:before="120" w:after="120"/>
              <w:rPr>
                <w:sz w:val="24"/>
                <w:szCs w:val="24"/>
              </w:rPr>
            </w:pPr>
          </w:p>
        </w:tc>
      </w:tr>
      <w:tr w:rsidR="00EF0EEF" w14:paraId="4075FEE7" w14:textId="77777777" w:rsidTr="00EF0EEF">
        <w:tc>
          <w:tcPr>
            <w:tcW w:w="1803" w:type="dxa"/>
          </w:tcPr>
          <w:p w14:paraId="7F9923DE" w14:textId="77777777" w:rsidR="00EF0EEF" w:rsidRDefault="00E23D2A">
            <w:pPr>
              <w:keepNext/>
              <w:spacing w:before="120" w:after="120"/>
              <w:rPr>
                <w:sz w:val="24"/>
                <w:szCs w:val="24"/>
              </w:rPr>
            </w:pPr>
            <w:r>
              <w:rPr>
                <w:sz w:val="24"/>
                <w:szCs w:val="24"/>
              </w:rPr>
              <w:t>Contract queries</w:t>
            </w:r>
          </w:p>
        </w:tc>
        <w:tc>
          <w:tcPr>
            <w:tcW w:w="1803" w:type="dxa"/>
          </w:tcPr>
          <w:p w14:paraId="3101F76E" w14:textId="77777777" w:rsidR="00EF0EEF" w:rsidRDefault="00EF0EEF">
            <w:pPr>
              <w:keepNext/>
              <w:spacing w:before="120" w:after="120"/>
              <w:rPr>
                <w:sz w:val="24"/>
                <w:szCs w:val="24"/>
              </w:rPr>
            </w:pPr>
          </w:p>
        </w:tc>
        <w:tc>
          <w:tcPr>
            <w:tcW w:w="1803" w:type="dxa"/>
          </w:tcPr>
          <w:p w14:paraId="337E1380" w14:textId="77777777" w:rsidR="00EF0EEF" w:rsidRDefault="00EF0EEF">
            <w:pPr>
              <w:keepNext/>
              <w:spacing w:before="120" w:after="120"/>
              <w:rPr>
                <w:sz w:val="24"/>
                <w:szCs w:val="24"/>
              </w:rPr>
            </w:pPr>
          </w:p>
        </w:tc>
        <w:tc>
          <w:tcPr>
            <w:tcW w:w="1803" w:type="dxa"/>
          </w:tcPr>
          <w:p w14:paraId="06BED57E" w14:textId="77777777" w:rsidR="00EF0EEF" w:rsidRDefault="00EF0EEF">
            <w:pPr>
              <w:keepNext/>
              <w:spacing w:before="120" w:after="120"/>
              <w:rPr>
                <w:sz w:val="24"/>
                <w:szCs w:val="24"/>
              </w:rPr>
            </w:pPr>
          </w:p>
        </w:tc>
        <w:tc>
          <w:tcPr>
            <w:tcW w:w="1804" w:type="dxa"/>
          </w:tcPr>
          <w:p w14:paraId="6210FAE5" w14:textId="77777777" w:rsidR="00EF0EEF" w:rsidRDefault="00EF0EEF">
            <w:pPr>
              <w:keepNext/>
              <w:spacing w:before="120" w:after="120"/>
              <w:rPr>
                <w:sz w:val="24"/>
                <w:szCs w:val="24"/>
              </w:rPr>
            </w:pPr>
          </w:p>
        </w:tc>
      </w:tr>
      <w:tr w:rsidR="00EF0EEF" w14:paraId="2F1E01E4" w14:textId="77777777" w:rsidTr="00EF0EEF">
        <w:tc>
          <w:tcPr>
            <w:tcW w:w="1803" w:type="dxa"/>
          </w:tcPr>
          <w:p w14:paraId="09C0CA59" w14:textId="77777777" w:rsidR="00EF0EEF" w:rsidRDefault="00E23D2A">
            <w:pPr>
              <w:keepNext/>
              <w:spacing w:before="120" w:after="120"/>
              <w:rPr>
                <w:sz w:val="24"/>
                <w:szCs w:val="24"/>
              </w:rPr>
            </w:pPr>
            <w:r>
              <w:rPr>
                <w:sz w:val="24"/>
                <w:szCs w:val="24"/>
              </w:rPr>
              <w:t>Invoice queries</w:t>
            </w:r>
          </w:p>
        </w:tc>
        <w:tc>
          <w:tcPr>
            <w:tcW w:w="1803" w:type="dxa"/>
          </w:tcPr>
          <w:p w14:paraId="441F776C" w14:textId="77777777" w:rsidR="00EF0EEF" w:rsidRDefault="00EF0EEF">
            <w:pPr>
              <w:keepNext/>
              <w:spacing w:before="120" w:after="120"/>
              <w:rPr>
                <w:sz w:val="24"/>
                <w:szCs w:val="24"/>
              </w:rPr>
            </w:pPr>
          </w:p>
        </w:tc>
        <w:tc>
          <w:tcPr>
            <w:tcW w:w="1803" w:type="dxa"/>
          </w:tcPr>
          <w:p w14:paraId="063541D4" w14:textId="77777777" w:rsidR="00EF0EEF" w:rsidRDefault="00EF0EEF">
            <w:pPr>
              <w:keepNext/>
              <w:spacing w:before="120" w:after="120"/>
              <w:rPr>
                <w:sz w:val="24"/>
                <w:szCs w:val="24"/>
              </w:rPr>
            </w:pPr>
          </w:p>
        </w:tc>
        <w:tc>
          <w:tcPr>
            <w:tcW w:w="1803" w:type="dxa"/>
          </w:tcPr>
          <w:p w14:paraId="442B2274" w14:textId="77777777" w:rsidR="00EF0EEF" w:rsidRDefault="00EF0EEF">
            <w:pPr>
              <w:keepNext/>
              <w:spacing w:before="120" w:after="120"/>
              <w:rPr>
                <w:sz w:val="24"/>
                <w:szCs w:val="24"/>
              </w:rPr>
            </w:pPr>
          </w:p>
        </w:tc>
        <w:tc>
          <w:tcPr>
            <w:tcW w:w="1804" w:type="dxa"/>
          </w:tcPr>
          <w:p w14:paraId="45D59E12" w14:textId="77777777" w:rsidR="00EF0EEF" w:rsidRDefault="00EF0EEF">
            <w:pPr>
              <w:keepNext/>
              <w:spacing w:before="120" w:after="120"/>
              <w:rPr>
                <w:sz w:val="24"/>
                <w:szCs w:val="24"/>
              </w:rPr>
            </w:pPr>
          </w:p>
        </w:tc>
      </w:tr>
      <w:tr w:rsidR="00EF0EEF" w14:paraId="58DAE3B1" w14:textId="77777777" w:rsidTr="00EF0EEF">
        <w:tc>
          <w:tcPr>
            <w:tcW w:w="1803" w:type="dxa"/>
          </w:tcPr>
          <w:p w14:paraId="2D3B4A24" w14:textId="77777777" w:rsidR="00EF0EEF" w:rsidRDefault="00E23D2A">
            <w:pPr>
              <w:keepNext/>
              <w:spacing w:before="120" w:after="120"/>
              <w:rPr>
                <w:sz w:val="24"/>
                <w:szCs w:val="24"/>
              </w:rPr>
            </w:pPr>
            <w:r>
              <w:rPr>
                <w:sz w:val="24"/>
                <w:szCs w:val="24"/>
              </w:rPr>
              <w:t>Emergency out of hours contact</w:t>
            </w:r>
          </w:p>
        </w:tc>
        <w:tc>
          <w:tcPr>
            <w:tcW w:w="1803" w:type="dxa"/>
          </w:tcPr>
          <w:p w14:paraId="56981766" w14:textId="77777777" w:rsidR="00EF0EEF" w:rsidRDefault="00EF0EEF">
            <w:pPr>
              <w:keepNext/>
              <w:spacing w:before="120" w:after="120"/>
              <w:rPr>
                <w:sz w:val="24"/>
                <w:szCs w:val="24"/>
              </w:rPr>
            </w:pPr>
          </w:p>
        </w:tc>
        <w:tc>
          <w:tcPr>
            <w:tcW w:w="1803" w:type="dxa"/>
          </w:tcPr>
          <w:p w14:paraId="23C69978" w14:textId="77777777" w:rsidR="00EF0EEF" w:rsidRDefault="00EF0EEF">
            <w:pPr>
              <w:keepNext/>
              <w:spacing w:before="120" w:after="120"/>
              <w:rPr>
                <w:sz w:val="24"/>
                <w:szCs w:val="24"/>
              </w:rPr>
            </w:pPr>
          </w:p>
        </w:tc>
        <w:tc>
          <w:tcPr>
            <w:tcW w:w="1803" w:type="dxa"/>
          </w:tcPr>
          <w:p w14:paraId="14FA5C46" w14:textId="77777777" w:rsidR="00EF0EEF" w:rsidRDefault="00EF0EEF">
            <w:pPr>
              <w:keepNext/>
              <w:spacing w:before="120" w:after="120"/>
              <w:rPr>
                <w:sz w:val="24"/>
                <w:szCs w:val="24"/>
              </w:rPr>
            </w:pPr>
          </w:p>
        </w:tc>
        <w:tc>
          <w:tcPr>
            <w:tcW w:w="1804" w:type="dxa"/>
          </w:tcPr>
          <w:p w14:paraId="63B2AE70" w14:textId="77777777" w:rsidR="00EF0EEF" w:rsidRDefault="00EF0EEF">
            <w:pPr>
              <w:keepNext/>
              <w:spacing w:before="120" w:after="120"/>
              <w:rPr>
                <w:sz w:val="24"/>
                <w:szCs w:val="24"/>
              </w:rPr>
            </w:pPr>
          </w:p>
        </w:tc>
      </w:tr>
    </w:tbl>
    <w:p w14:paraId="605DD172" w14:textId="77777777" w:rsidR="00EF0EEF" w:rsidRDefault="00E23D2A">
      <w:pPr>
        <w:spacing w:before="120" w:after="60"/>
        <w:rPr>
          <w:b/>
          <w:sz w:val="24"/>
          <w:szCs w:val="24"/>
        </w:rPr>
      </w:pPr>
      <w:r>
        <w:rPr>
          <w:b/>
          <w:sz w:val="24"/>
          <w:szCs w:val="24"/>
        </w:rPr>
        <w:t>If you are not</w:t>
      </w:r>
      <w:r>
        <w:rPr>
          <w:b/>
          <w:color w:val="1F497D"/>
          <w:sz w:val="24"/>
          <w:szCs w:val="24"/>
        </w:rPr>
        <w:t xml:space="preserve"> </w:t>
      </w:r>
      <w:r>
        <w:rPr>
          <w:b/>
          <w:sz w:val="24"/>
          <w:szCs w:val="24"/>
        </w:rPr>
        <w:t>an existing NCC supplier, please complete the BACS form below. We will only pay by BACS transfer.</w:t>
      </w:r>
    </w:p>
    <w:tbl>
      <w:tblPr>
        <w:tblStyle w:val="TableGrid20"/>
        <w:tblW w:w="5000" w:type="pct"/>
        <w:tblLook w:val="00A0" w:firstRow="1" w:lastRow="0" w:firstColumn="1" w:lastColumn="0" w:noHBand="0" w:noVBand="0"/>
      </w:tblPr>
      <w:tblGrid>
        <w:gridCol w:w="3257"/>
        <w:gridCol w:w="5759"/>
      </w:tblGrid>
      <w:tr w:rsidR="00EF0EEF" w14:paraId="424C9C73" w14:textId="77777777">
        <w:tc>
          <w:tcPr>
            <w:tcW w:w="5000" w:type="pct"/>
            <w:gridSpan w:val="2"/>
          </w:tcPr>
          <w:p w14:paraId="0A38DB95" w14:textId="77777777" w:rsidR="00EF0EEF" w:rsidRDefault="00E23D2A">
            <w:pPr>
              <w:spacing w:before="120" w:after="120" w:line="240" w:lineRule="auto"/>
              <w:jc w:val="center"/>
              <w:rPr>
                <w:rFonts w:asciiTheme="minorHAnsi" w:eastAsia="Arial Unicode MS" w:hAnsiTheme="minorHAnsi" w:cs="Arial Unicode MS"/>
                <w:color w:val="000000"/>
                <w:sz w:val="24"/>
                <w:szCs w:val="24"/>
              </w:rPr>
            </w:pPr>
            <w:r>
              <w:rPr>
                <w:rFonts w:asciiTheme="minorHAnsi" w:eastAsia="Arial Unicode MS" w:hAnsiTheme="minorHAnsi" w:cs="Arial"/>
                <w:color w:val="000000"/>
                <w:sz w:val="24"/>
                <w:szCs w:val="24"/>
              </w:rPr>
              <w:t>Bank Details</w:t>
            </w:r>
          </w:p>
        </w:tc>
      </w:tr>
      <w:tr w:rsidR="00EF0EEF" w14:paraId="5E56B471" w14:textId="77777777">
        <w:tc>
          <w:tcPr>
            <w:tcW w:w="1806" w:type="pct"/>
          </w:tcPr>
          <w:p w14:paraId="101ABFE5"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Type</w:t>
            </w:r>
          </w:p>
        </w:tc>
        <w:tc>
          <w:tcPr>
            <w:tcW w:w="3194" w:type="pct"/>
          </w:tcPr>
          <w:p w14:paraId="6D407F0B"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Dropdown5"/>
                  <w:enabled/>
                  <w:calcOnExit w:val="0"/>
                  <w:ddList>
                    <w:listEntry w:val="Bank"/>
                    <w:listEntry w:val="Building Society"/>
                  </w:ddList>
                </w:ffData>
              </w:fldChar>
            </w:r>
            <w:bookmarkStart w:id="116" w:name="Dropdown5"/>
            <w:r>
              <w:rPr>
                <w:rFonts w:asciiTheme="minorHAnsi" w:hAnsiTheme="minorHAnsi"/>
                <w:sz w:val="24"/>
                <w:szCs w:val="24"/>
              </w:rPr>
              <w:instrText xml:space="preserve"> FORMDROPDOWN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fldChar w:fldCharType="end"/>
            </w:r>
            <w:bookmarkEnd w:id="116"/>
            <w:r>
              <w:rPr>
                <w:rFonts w:asciiTheme="minorHAnsi" w:hAnsiTheme="minorHAnsi"/>
                <w:sz w:val="24"/>
                <w:szCs w:val="24"/>
              </w:rPr>
              <w:t xml:space="preserve"> </w:t>
            </w:r>
          </w:p>
        </w:tc>
      </w:tr>
      <w:tr w:rsidR="00EF0EEF" w14:paraId="7F120D35" w14:textId="77777777">
        <w:tc>
          <w:tcPr>
            <w:tcW w:w="1806" w:type="pct"/>
          </w:tcPr>
          <w:p w14:paraId="3F553F2C"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of Bank</w:t>
            </w:r>
          </w:p>
        </w:tc>
        <w:tc>
          <w:tcPr>
            <w:tcW w:w="3194" w:type="pct"/>
          </w:tcPr>
          <w:p w14:paraId="446558F2"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EF0EEF" w14:paraId="749DB954" w14:textId="77777777">
        <w:tc>
          <w:tcPr>
            <w:tcW w:w="1806" w:type="pct"/>
          </w:tcPr>
          <w:p w14:paraId="7291AD87"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Address of Bank</w:t>
            </w:r>
          </w:p>
        </w:tc>
        <w:tc>
          <w:tcPr>
            <w:tcW w:w="3194" w:type="pct"/>
          </w:tcPr>
          <w:p w14:paraId="59BAF6DF"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EF0EEF" w14:paraId="139D766F" w14:textId="77777777">
        <w:tc>
          <w:tcPr>
            <w:tcW w:w="1806" w:type="pct"/>
          </w:tcPr>
          <w:p w14:paraId="61DBB011"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Sort Code</w:t>
            </w:r>
          </w:p>
        </w:tc>
        <w:tc>
          <w:tcPr>
            <w:tcW w:w="3194" w:type="pct"/>
          </w:tcPr>
          <w:p w14:paraId="43FE7363"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EF0EEF" w14:paraId="405DEC9C" w14:textId="77777777">
        <w:tc>
          <w:tcPr>
            <w:tcW w:w="1806" w:type="pct"/>
          </w:tcPr>
          <w:p w14:paraId="1AD52F28"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Account Number</w:t>
            </w:r>
          </w:p>
        </w:tc>
        <w:tc>
          <w:tcPr>
            <w:tcW w:w="3194" w:type="pct"/>
          </w:tcPr>
          <w:p w14:paraId="7F7ED929"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EF0EEF" w14:paraId="6E9FABA1" w14:textId="77777777">
        <w:tc>
          <w:tcPr>
            <w:tcW w:w="1806" w:type="pct"/>
          </w:tcPr>
          <w:p w14:paraId="6E4AFA1B"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Building Society Roll Number</w:t>
            </w:r>
          </w:p>
        </w:tc>
        <w:tc>
          <w:tcPr>
            <w:tcW w:w="3194" w:type="pct"/>
          </w:tcPr>
          <w:p w14:paraId="4D69CB0E"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EF0EEF" w14:paraId="6F9F4C03" w14:textId="77777777">
        <w:tc>
          <w:tcPr>
            <w:tcW w:w="1806" w:type="pct"/>
          </w:tcPr>
          <w:p w14:paraId="7E882DA1"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cs="Arial"/>
                <w:sz w:val="24"/>
                <w:szCs w:val="24"/>
              </w:rPr>
              <w:t>Name the account is held in</w:t>
            </w:r>
          </w:p>
        </w:tc>
        <w:tc>
          <w:tcPr>
            <w:tcW w:w="3194" w:type="pct"/>
          </w:tcPr>
          <w:p w14:paraId="494B7A4A" w14:textId="77777777" w:rsidR="00EF0EEF" w:rsidRDefault="00E23D2A">
            <w:pPr>
              <w:spacing w:before="120" w:after="120" w:line="240" w:lineRule="auto"/>
              <w:rPr>
                <w:rFonts w:asciiTheme="minorHAnsi" w:eastAsia="Arial Unicode MS" w:hAnsiTheme="minorHAnsi" w:cs="Arial Unicode MS"/>
                <w:sz w:val="24"/>
                <w:szCs w:val="24"/>
              </w:rPr>
            </w:pPr>
            <w:r>
              <w:rPr>
                <w:rFonts w:asciiTheme="minorHAnsi" w:hAnsiTheme="minorHAnsi"/>
                <w:sz w:val="24"/>
                <w:szCs w:val="24"/>
              </w:rPr>
              <w:t> </w:t>
            </w:r>
            <w:r>
              <w:rPr>
                <w:rFonts w:asciiTheme="minorHAnsi" w:hAnsiTheme="minorHAnsi"/>
                <w:sz w:val="24"/>
                <w:szCs w:val="24"/>
              </w:rPr>
              <w:fldChar w:fldCharType="begin">
                <w:ffData>
                  <w:name w:val="Text5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4D33F4D8" w14:textId="77777777" w:rsidR="00EF0EEF" w:rsidRDefault="00EF0EEF">
      <w:pPr>
        <w:spacing w:before="120" w:after="60"/>
        <w:rPr>
          <w:b/>
          <w:sz w:val="24"/>
          <w:szCs w:val="24"/>
        </w:rPr>
      </w:pPr>
      <w:bookmarkStart w:id="117" w:name="_Ref526239079"/>
    </w:p>
    <w:p w14:paraId="5D44CFB8" w14:textId="48545DD4" w:rsidR="00EF0EEF" w:rsidRPr="005D33E7" w:rsidRDefault="00E23D2A">
      <w:pPr>
        <w:rPr>
          <w:sz w:val="24"/>
          <w:szCs w:val="24"/>
        </w:rPr>
      </w:pPr>
      <w:r w:rsidRPr="005D33E7">
        <w:rPr>
          <w:rStyle w:val="Strong"/>
          <w:b w:val="0"/>
          <w:bCs/>
          <w:sz w:val="24"/>
          <w:szCs w:val="24"/>
        </w:rPr>
        <w:lastRenderedPageBreak/>
        <w:t xml:space="preserve">Part 3 must be completed as part of your </w:t>
      </w:r>
      <w:r w:rsidR="00A42A95" w:rsidRPr="005D33E7">
        <w:rPr>
          <w:rStyle w:val="Strong"/>
          <w:b w:val="0"/>
          <w:bCs/>
          <w:sz w:val="24"/>
          <w:szCs w:val="24"/>
        </w:rPr>
        <w:t>Tender if</w:t>
      </w:r>
      <w:r w:rsidRPr="005D33E7">
        <w:rPr>
          <w:rStyle w:val="Strong"/>
          <w:b w:val="0"/>
          <w:bCs/>
          <w:sz w:val="24"/>
          <w:szCs w:val="24"/>
        </w:rPr>
        <w:t xml:space="preserve"> you are bidding as part of a consortium or propose a prime and sub-contractor relationship to deliver the contract.</w:t>
      </w:r>
    </w:p>
    <w:p w14:paraId="33E1AA19" w14:textId="77777777" w:rsidR="00EF0EEF" w:rsidRDefault="00E23D2A">
      <w:pPr>
        <w:pStyle w:val="Heading2"/>
        <w:numPr>
          <w:ilvl w:val="0"/>
          <w:numId w:val="0"/>
        </w:numPr>
        <w:spacing w:before="120"/>
        <w:rPr>
          <w:rFonts w:cs="Arial"/>
          <w:sz w:val="24"/>
          <w:szCs w:val="24"/>
        </w:rPr>
      </w:pPr>
      <w:r w:rsidRPr="005D33E7">
        <w:rPr>
          <w:rFonts w:cs="Arial"/>
          <w:sz w:val="24"/>
          <w:szCs w:val="24"/>
        </w:rPr>
        <w:t>Part 3</w:t>
      </w:r>
      <w:bookmarkEnd w:id="117"/>
      <w:r w:rsidRPr="005D33E7">
        <w:rPr>
          <w:rFonts w:cs="Arial"/>
          <w:sz w:val="24"/>
          <w:szCs w:val="24"/>
        </w:rPr>
        <w:t xml:space="preserve"> – delivery structure</w:t>
      </w:r>
    </w:p>
    <w:p w14:paraId="73475C44" w14:textId="77777777" w:rsidR="00EF0EEF" w:rsidRDefault="00E23D2A">
      <w:pPr>
        <w:spacing w:before="120" w:after="60"/>
        <w:rPr>
          <w:sz w:val="24"/>
          <w:szCs w:val="24"/>
        </w:rPr>
      </w:pPr>
      <w:r>
        <w:rPr>
          <w:sz w:val="24"/>
          <w:szCs w:val="24"/>
        </w:rPr>
        <w:t xml:space="preserve">If you intend to form a consortium or sub-contract key elements of the services please provide details of the consortium members/sub-contractors who will play a significant role, by providing </w:t>
      </w:r>
      <w:r>
        <w:rPr>
          <w:bCs/>
          <w:sz w:val="24"/>
          <w:szCs w:val="24"/>
        </w:rPr>
        <w:t>a brief description of your proposed business structure, including a “family tree” to illustrate the relationship between members of the consortium or prime and sub-contractors that you will be reliant on to deliver the contract, so it is clear who the lead applicant is and what role all members play and the amount of work being delivered by each sub-contractor and the key contract deliverables each sub-contractor will be responsible for.</w:t>
      </w:r>
    </w:p>
    <w:p w14:paraId="13AB9F15" w14:textId="77777777" w:rsidR="00EF0EEF" w:rsidRDefault="00E23D2A">
      <w:pPr>
        <w:spacing w:before="120" w:after="120"/>
        <w:ind w:left="11"/>
        <w:rPr>
          <w:sz w:val="24"/>
          <w:szCs w:val="24"/>
        </w:rPr>
      </w:pPr>
      <w:r>
        <w:rPr>
          <w:bCs/>
          <w:sz w:val="24"/>
          <w:szCs w:val="24"/>
        </w:rPr>
        <w:t>Responses must enable the Council to assess the overall service proposed and whether the business structure proposed, and any consortium arrangement, is appropriate for this service. Please specify the roles and services to be fulfilled by the Applicant and the services to be delivered by each sub-contractor</w:t>
      </w:r>
      <w:r>
        <w:rPr>
          <w:sz w:val="24"/>
          <w:szCs w:val="24"/>
        </w:rPr>
        <w:t xml:space="preserve"> </w:t>
      </w:r>
      <w:r>
        <w:rPr>
          <w:bCs/>
          <w:sz w:val="24"/>
          <w:szCs w:val="24"/>
        </w:rPr>
        <w:t xml:space="preserve">or each consortium member. We will judge the structure against the pass/fail criteria at the bottom of Form C and if we do not believe the structure to be suitable, we may reject the tender </w:t>
      </w:r>
      <w:r>
        <w:rPr>
          <w:sz w:val="24"/>
          <w:szCs w:val="24"/>
        </w:rPr>
        <w:t xml:space="preserve">(maximum 2 pages of A4 + diagram). </w:t>
      </w:r>
    </w:p>
    <w:p w14:paraId="3A029E34" w14:textId="77777777" w:rsidR="00EF0EEF" w:rsidRDefault="00E23D2A">
      <w:pPr>
        <w:spacing w:before="120" w:after="120" w:line="240" w:lineRule="auto"/>
        <w:rPr>
          <w:rStyle w:val="Strong"/>
          <w:sz w:val="24"/>
          <w:szCs w:val="24"/>
        </w:rPr>
      </w:pPr>
      <w:r>
        <w:rPr>
          <w:rStyle w:val="Strong"/>
          <w:sz w:val="24"/>
          <w:szCs w:val="24"/>
        </w:rPr>
        <w:t xml:space="preserve">Sub-contractors that you rely on to deliver the contract </w:t>
      </w:r>
      <w:r>
        <w:rPr>
          <w:rStyle w:val="Strong"/>
          <w:sz w:val="24"/>
          <w:szCs w:val="24"/>
          <w:u w:val="single"/>
        </w:rPr>
        <w:t>must</w:t>
      </w:r>
      <w:r>
        <w:rPr>
          <w:rStyle w:val="Strong"/>
          <w:sz w:val="24"/>
          <w:szCs w:val="24"/>
        </w:rPr>
        <w:t xml:space="preserve"> be registered on the government’s Central Digital Platform, </w:t>
      </w:r>
      <w:hyperlink r:id="rId20" w:history="1">
        <w:r w:rsidR="00EF0EEF">
          <w:rPr>
            <w:rStyle w:val="Hyperlink"/>
            <w:b/>
            <w:bCs/>
            <w:sz w:val="24"/>
            <w:szCs w:val="24"/>
          </w:rPr>
          <w:t>Find a Tender Service</w:t>
        </w:r>
      </w:hyperlink>
      <w:r>
        <w:rPr>
          <w:rStyle w:val="Strong"/>
          <w:sz w:val="24"/>
          <w:szCs w:val="24"/>
        </w:rPr>
        <w:t>, or we will not be able to accept your bid.</w:t>
      </w:r>
    </w:p>
    <w:p w14:paraId="117C05DD" w14:textId="77777777" w:rsidR="00EF0EEF" w:rsidRDefault="00E23D2A">
      <w:pPr>
        <w:spacing w:before="120" w:after="120"/>
        <w:ind w:left="11"/>
        <w:rPr>
          <w:bCs/>
          <w:sz w:val="24"/>
          <w:szCs w:val="24"/>
        </w:rPr>
      </w:pPr>
      <w:r>
        <w:rPr>
          <w:bCs/>
          <w:sz w:val="24"/>
          <w:szCs w:val="24"/>
        </w:rPr>
        <w:t>Please note that you do not need to complete this if you are not reliant on a sub-contractor or are using a sub-contractor that would be straightforward to replace.</w:t>
      </w:r>
    </w:p>
    <w:p w14:paraId="5E5CC1C4" w14:textId="77777777" w:rsidR="0093670E" w:rsidRDefault="0093670E">
      <w:pPr>
        <w:spacing w:before="120" w:after="120"/>
        <w:ind w:left="11"/>
        <w:rPr>
          <w:bCs/>
          <w:sz w:val="24"/>
          <w:szCs w:val="24"/>
        </w:rPr>
      </w:pPr>
    </w:p>
    <w:p w14:paraId="72FE4B02" w14:textId="20908DE1" w:rsidR="0093670E" w:rsidRDefault="00E23D2A">
      <w:pPr>
        <w:spacing w:before="120" w:after="120" w:line="240" w:lineRule="auto"/>
        <w:rPr>
          <w:rStyle w:val="Strong"/>
          <w:b w:val="0"/>
          <w:bCs/>
          <w:sz w:val="24"/>
          <w:szCs w:val="24"/>
        </w:rPr>
      </w:pPr>
      <w:r>
        <w:rPr>
          <w:rStyle w:val="Strong"/>
          <w:b w:val="0"/>
          <w:bCs/>
          <w:sz w:val="24"/>
          <w:szCs w:val="24"/>
        </w:rPr>
        <w:t>Part 4 is to indicate which lot(s) you are applying for.</w:t>
      </w:r>
    </w:p>
    <w:p w14:paraId="4CC925CE" w14:textId="77777777" w:rsidR="00EF0EEF" w:rsidRDefault="00E23D2A">
      <w:pPr>
        <w:pStyle w:val="Heading2"/>
        <w:numPr>
          <w:ilvl w:val="0"/>
          <w:numId w:val="0"/>
        </w:numPr>
        <w:spacing w:before="120"/>
        <w:rPr>
          <w:rFonts w:cs="Arial"/>
          <w:sz w:val="24"/>
          <w:szCs w:val="24"/>
        </w:rPr>
      </w:pPr>
      <w:bookmarkStart w:id="118" w:name="_Ref526761630"/>
      <w:r>
        <w:rPr>
          <w:rFonts w:cs="Arial"/>
          <w:sz w:val="24"/>
          <w:szCs w:val="24"/>
        </w:rPr>
        <w:t>Part 4</w:t>
      </w:r>
      <w:bookmarkEnd w:id="118"/>
      <w:r>
        <w:rPr>
          <w:rFonts w:cs="Arial"/>
          <w:sz w:val="24"/>
          <w:szCs w:val="24"/>
        </w:rPr>
        <w:t xml:space="preserve"> – lots</w:t>
      </w:r>
    </w:p>
    <w:p w14:paraId="5BBC2C12" w14:textId="77777777" w:rsidR="00EF0EEF" w:rsidRDefault="00E23D2A">
      <w:pPr>
        <w:rPr>
          <w:sz w:val="24"/>
          <w:szCs w:val="24"/>
        </w:rPr>
      </w:pPr>
      <w:r>
        <w:rPr>
          <w:sz w:val="24"/>
          <w:szCs w:val="24"/>
        </w:rPr>
        <w:t>This procurement has been split into lots. You may bid for any or all lots. Please indicate below which lot or lots you are applying for.</w:t>
      </w:r>
    </w:p>
    <w:tbl>
      <w:tblPr>
        <w:tblStyle w:val="GridTable1Light-Accent1"/>
        <w:tblW w:w="5000" w:type="pct"/>
        <w:tblLayout w:type="fixed"/>
        <w:tblLook w:val="04A0" w:firstRow="1" w:lastRow="0" w:firstColumn="1" w:lastColumn="0" w:noHBand="0" w:noVBand="1"/>
      </w:tblPr>
      <w:tblGrid>
        <w:gridCol w:w="1696"/>
        <w:gridCol w:w="5529"/>
        <w:gridCol w:w="1791"/>
      </w:tblGrid>
      <w:tr w:rsidR="00EF0EEF" w14:paraId="51F1DBBE" w14:textId="77777777" w:rsidTr="00EF0EEF">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41" w:type="pct"/>
          </w:tcPr>
          <w:p w14:paraId="5CF39F61" w14:textId="77777777" w:rsidR="00EF0EEF" w:rsidRDefault="00E23D2A">
            <w:pPr>
              <w:spacing w:before="120" w:after="120"/>
              <w:jc w:val="center"/>
              <w:rPr>
                <w:rStyle w:val="Strong"/>
                <w:sz w:val="24"/>
                <w:szCs w:val="24"/>
              </w:rPr>
            </w:pPr>
            <w:r>
              <w:rPr>
                <w:rStyle w:val="Strong"/>
                <w:b/>
                <w:bCs w:val="0"/>
                <w:sz w:val="24"/>
                <w:szCs w:val="24"/>
              </w:rPr>
              <w:t>No.</w:t>
            </w:r>
          </w:p>
        </w:tc>
        <w:tc>
          <w:tcPr>
            <w:tcW w:w="3066" w:type="pct"/>
          </w:tcPr>
          <w:p w14:paraId="09363B36" w14:textId="77777777" w:rsidR="00EF0EEF" w:rsidRDefault="00E23D2A">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c>
          <w:tcPr>
            <w:tcW w:w="993" w:type="pct"/>
          </w:tcPr>
          <w:p w14:paraId="008A3A79" w14:textId="77777777" w:rsidR="00EF0EEF" w:rsidRDefault="00E23D2A">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Please tick</w:t>
            </w:r>
          </w:p>
        </w:tc>
      </w:tr>
      <w:tr w:rsidR="00EF0EEF" w14:paraId="4661F507" w14:textId="77777777" w:rsidTr="00EF0EEF">
        <w:tc>
          <w:tcPr>
            <w:cnfStyle w:val="001000000000" w:firstRow="0" w:lastRow="0" w:firstColumn="1" w:lastColumn="0" w:oddVBand="0" w:evenVBand="0" w:oddHBand="0" w:evenHBand="0" w:firstRowFirstColumn="0" w:firstRowLastColumn="0" w:lastRowFirstColumn="0" w:lastRowLastColumn="0"/>
            <w:tcW w:w="941" w:type="pct"/>
          </w:tcPr>
          <w:p w14:paraId="4687F32C" w14:textId="77777777" w:rsidR="00EF0EEF" w:rsidRDefault="00E23D2A">
            <w:pPr>
              <w:spacing w:before="120" w:after="120"/>
              <w:jc w:val="center"/>
              <w:rPr>
                <w:sz w:val="24"/>
                <w:szCs w:val="24"/>
              </w:rPr>
            </w:pPr>
            <w:r>
              <w:rPr>
                <w:sz w:val="24"/>
                <w:szCs w:val="24"/>
              </w:rPr>
              <w:t>1</w:t>
            </w:r>
          </w:p>
        </w:tc>
        <w:tc>
          <w:tcPr>
            <w:tcW w:w="3066" w:type="pct"/>
          </w:tcPr>
          <w:p w14:paraId="6888BA8B" w14:textId="77777777" w:rsidR="00EF0EEF" w:rsidRDefault="00E23D2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Breckland                                         </w:t>
            </w:r>
          </w:p>
        </w:tc>
        <w:tc>
          <w:tcPr>
            <w:tcW w:w="993" w:type="pct"/>
          </w:tcPr>
          <w:p w14:paraId="60696559" w14:textId="77777777" w:rsidR="00EF0EEF"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802802557"/>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2FD4C868" w14:textId="77777777" w:rsidTr="00EF0EEF">
        <w:tc>
          <w:tcPr>
            <w:cnfStyle w:val="001000000000" w:firstRow="0" w:lastRow="0" w:firstColumn="1" w:lastColumn="0" w:oddVBand="0" w:evenVBand="0" w:oddHBand="0" w:evenHBand="0" w:firstRowFirstColumn="0" w:firstRowLastColumn="0" w:lastRowFirstColumn="0" w:lastRowLastColumn="0"/>
            <w:tcW w:w="941" w:type="pct"/>
          </w:tcPr>
          <w:p w14:paraId="3701E463" w14:textId="77777777" w:rsidR="00EF0EEF" w:rsidRDefault="00E23D2A">
            <w:pPr>
              <w:spacing w:before="120" w:after="120"/>
              <w:jc w:val="center"/>
              <w:rPr>
                <w:sz w:val="24"/>
                <w:szCs w:val="24"/>
              </w:rPr>
            </w:pPr>
            <w:r>
              <w:rPr>
                <w:sz w:val="24"/>
                <w:szCs w:val="24"/>
              </w:rPr>
              <w:t>2</w:t>
            </w:r>
          </w:p>
        </w:tc>
        <w:tc>
          <w:tcPr>
            <w:tcW w:w="3066" w:type="pct"/>
          </w:tcPr>
          <w:p w14:paraId="5EA37172" w14:textId="77777777" w:rsidR="00EF0EEF" w:rsidRDefault="00E23D2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Broadland                                         </w:t>
            </w:r>
          </w:p>
        </w:tc>
        <w:tc>
          <w:tcPr>
            <w:tcW w:w="993" w:type="pct"/>
          </w:tcPr>
          <w:p w14:paraId="3F440731" w14:textId="77777777" w:rsidR="00EF0EEF"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630421322"/>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1C0C6186" w14:textId="77777777" w:rsidTr="00EF0EEF">
        <w:tc>
          <w:tcPr>
            <w:cnfStyle w:val="001000000000" w:firstRow="0" w:lastRow="0" w:firstColumn="1" w:lastColumn="0" w:oddVBand="0" w:evenVBand="0" w:oddHBand="0" w:evenHBand="0" w:firstRowFirstColumn="0" w:firstRowLastColumn="0" w:lastRowFirstColumn="0" w:lastRowLastColumn="0"/>
            <w:tcW w:w="941" w:type="pct"/>
          </w:tcPr>
          <w:p w14:paraId="1118FCF3" w14:textId="77777777" w:rsidR="00EF0EEF" w:rsidRDefault="00E23D2A">
            <w:pPr>
              <w:spacing w:before="120" w:after="120"/>
              <w:jc w:val="center"/>
              <w:rPr>
                <w:sz w:val="24"/>
                <w:szCs w:val="24"/>
              </w:rPr>
            </w:pPr>
            <w:r>
              <w:rPr>
                <w:sz w:val="24"/>
                <w:szCs w:val="24"/>
              </w:rPr>
              <w:t>3</w:t>
            </w:r>
          </w:p>
        </w:tc>
        <w:tc>
          <w:tcPr>
            <w:tcW w:w="3066" w:type="pct"/>
          </w:tcPr>
          <w:p w14:paraId="06ACAE7A" w14:textId="77777777" w:rsidR="00EF0EEF" w:rsidRDefault="00E23D2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Great Yarmouth                                    </w:t>
            </w:r>
          </w:p>
        </w:tc>
        <w:tc>
          <w:tcPr>
            <w:tcW w:w="993" w:type="pct"/>
          </w:tcPr>
          <w:p w14:paraId="29AE3AA4" w14:textId="77777777" w:rsidR="00EF0EEF"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423522543"/>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63FCB5D2" w14:textId="77777777" w:rsidTr="00EF0EEF">
        <w:tc>
          <w:tcPr>
            <w:cnfStyle w:val="001000000000" w:firstRow="0" w:lastRow="0" w:firstColumn="1" w:lastColumn="0" w:oddVBand="0" w:evenVBand="0" w:oddHBand="0" w:evenHBand="0" w:firstRowFirstColumn="0" w:firstRowLastColumn="0" w:lastRowFirstColumn="0" w:lastRowLastColumn="0"/>
            <w:tcW w:w="941" w:type="pct"/>
          </w:tcPr>
          <w:p w14:paraId="22061125" w14:textId="77777777" w:rsidR="00EF0EEF" w:rsidRDefault="00E23D2A">
            <w:pPr>
              <w:spacing w:before="120" w:after="120"/>
              <w:jc w:val="center"/>
              <w:rPr>
                <w:sz w:val="24"/>
                <w:szCs w:val="24"/>
              </w:rPr>
            </w:pPr>
            <w:r>
              <w:rPr>
                <w:sz w:val="24"/>
                <w:szCs w:val="24"/>
              </w:rPr>
              <w:t>4</w:t>
            </w:r>
          </w:p>
        </w:tc>
        <w:tc>
          <w:tcPr>
            <w:tcW w:w="3066" w:type="pct"/>
          </w:tcPr>
          <w:p w14:paraId="5DCC8C82" w14:textId="77777777" w:rsidR="00EF0EEF" w:rsidRDefault="00E23D2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Kings Lynn and West Norfolk                       </w:t>
            </w:r>
          </w:p>
        </w:tc>
        <w:tc>
          <w:tcPr>
            <w:tcW w:w="993" w:type="pct"/>
          </w:tcPr>
          <w:p w14:paraId="0B374FCA" w14:textId="77777777" w:rsidR="00EF0EEF"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276527368"/>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65D7C51F" w14:textId="77777777" w:rsidTr="00EF0EEF">
        <w:tc>
          <w:tcPr>
            <w:cnfStyle w:val="001000000000" w:firstRow="0" w:lastRow="0" w:firstColumn="1" w:lastColumn="0" w:oddVBand="0" w:evenVBand="0" w:oddHBand="0" w:evenHBand="0" w:firstRowFirstColumn="0" w:firstRowLastColumn="0" w:lastRowFirstColumn="0" w:lastRowLastColumn="0"/>
            <w:tcW w:w="941" w:type="pct"/>
          </w:tcPr>
          <w:p w14:paraId="70D83764" w14:textId="77777777" w:rsidR="00EF0EEF" w:rsidRDefault="00E23D2A">
            <w:pPr>
              <w:spacing w:before="120" w:after="120"/>
              <w:jc w:val="center"/>
              <w:rPr>
                <w:sz w:val="24"/>
                <w:szCs w:val="24"/>
              </w:rPr>
            </w:pPr>
            <w:r>
              <w:rPr>
                <w:sz w:val="24"/>
                <w:szCs w:val="24"/>
              </w:rPr>
              <w:t>5</w:t>
            </w:r>
          </w:p>
        </w:tc>
        <w:tc>
          <w:tcPr>
            <w:tcW w:w="3066" w:type="pct"/>
          </w:tcPr>
          <w:p w14:paraId="31D1EC11" w14:textId="77777777" w:rsidR="00EF0EEF" w:rsidRDefault="00E23D2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North Norfolk                                     </w:t>
            </w:r>
          </w:p>
        </w:tc>
        <w:tc>
          <w:tcPr>
            <w:tcW w:w="993" w:type="pct"/>
          </w:tcPr>
          <w:p w14:paraId="5D5A2203" w14:textId="77777777" w:rsidR="00EF0EEF"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62419315"/>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1D8062B6" w14:textId="77777777" w:rsidTr="00EF0EEF">
        <w:tc>
          <w:tcPr>
            <w:cnfStyle w:val="001000000000" w:firstRow="0" w:lastRow="0" w:firstColumn="1" w:lastColumn="0" w:oddVBand="0" w:evenVBand="0" w:oddHBand="0" w:evenHBand="0" w:firstRowFirstColumn="0" w:firstRowLastColumn="0" w:lastRowFirstColumn="0" w:lastRowLastColumn="0"/>
            <w:tcW w:w="941" w:type="pct"/>
          </w:tcPr>
          <w:p w14:paraId="21B23604" w14:textId="77777777" w:rsidR="00EF0EEF" w:rsidRDefault="00E23D2A">
            <w:pPr>
              <w:spacing w:before="120" w:after="120"/>
              <w:jc w:val="center"/>
              <w:rPr>
                <w:sz w:val="24"/>
                <w:szCs w:val="24"/>
              </w:rPr>
            </w:pPr>
            <w:r>
              <w:rPr>
                <w:sz w:val="24"/>
                <w:szCs w:val="24"/>
              </w:rPr>
              <w:t>6</w:t>
            </w:r>
          </w:p>
        </w:tc>
        <w:tc>
          <w:tcPr>
            <w:tcW w:w="3066" w:type="pct"/>
          </w:tcPr>
          <w:p w14:paraId="4CCF05AE" w14:textId="77777777" w:rsidR="00EF0EEF" w:rsidRDefault="00E23D2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Norwich                                           </w:t>
            </w:r>
          </w:p>
        </w:tc>
        <w:tc>
          <w:tcPr>
            <w:tcW w:w="993" w:type="pct"/>
          </w:tcPr>
          <w:p w14:paraId="3D19AFF7" w14:textId="77777777" w:rsidR="00EF0EEF"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380273629"/>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247F50B5" w14:textId="77777777" w:rsidTr="00EF0EEF">
        <w:tc>
          <w:tcPr>
            <w:cnfStyle w:val="001000000000" w:firstRow="0" w:lastRow="0" w:firstColumn="1" w:lastColumn="0" w:oddVBand="0" w:evenVBand="0" w:oddHBand="0" w:evenHBand="0" w:firstRowFirstColumn="0" w:firstRowLastColumn="0" w:lastRowFirstColumn="0" w:lastRowLastColumn="0"/>
            <w:tcW w:w="941" w:type="pct"/>
          </w:tcPr>
          <w:p w14:paraId="61579AA2" w14:textId="77777777" w:rsidR="00EF0EEF" w:rsidRDefault="00E23D2A">
            <w:pPr>
              <w:spacing w:before="120" w:after="120"/>
              <w:jc w:val="center"/>
              <w:rPr>
                <w:sz w:val="24"/>
                <w:szCs w:val="24"/>
              </w:rPr>
            </w:pPr>
            <w:r>
              <w:rPr>
                <w:sz w:val="24"/>
                <w:szCs w:val="24"/>
              </w:rPr>
              <w:lastRenderedPageBreak/>
              <w:t>7</w:t>
            </w:r>
          </w:p>
        </w:tc>
        <w:tc>
          <w:tcPr>
            <w:tcW w:w="3066" w:type="pct"/>
          </w:tcPr>
          <w:p w14:paraId="78D433BB" w14:textId="77777777" w:rsidR="00EF0EEF" w:rsidRDefault="00E23D2A">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South Norfolk                                     </w:t>
            </w:r>
          </w:p>
        </w:tc>
        <w:tc>
          <w:tcPr>
            <w:tcW w:w="993" w:type="pct"/>
          </w:tcPr>
          <w:p w14:paraId="7FD188F0" w14:textId="77777777" w:rsidR="00EF0EEF"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252721720"/>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bl>
    <w:p w14:paraId="4347EA6C" w14:textId="77777777" w:rsidR="00EF0EEF" w:rsidRDefault="00E23D2A">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19" w:name="_Toc276026270"/>
      <w:bookmarkStart w:id="120" w:name="_Toc341700137"/>
      <w:bookmarkStart w:id="121" w:name="_Toc367268712"/>
      <w:bookmarkStart w:id="122" w:name="_Toc256000011"/>
      <w:bookmarkStart w:id="123" w:name="_Toc45727001"/>
      <w:r>
        <w:rPr>
          <w:rFonts w:asciiTheme="majorHAnsi" w:hAnsiTheme="majorHAnsi" w:cstheme="majorHAnsi"/>
          <w:sz w:val="24"/>
          <w:szCs w:val="24"/>
        </w:rPr>
        <w:lastRenderedPageBreak/>
        <w:t xml:space="preserve">Form B: Grounds for </w:t>
      </w:r>
      <w:bookmarkEnd w:id="119"/>
      <w:bookmarkEnd w:id="120"/>
      <w:bookmarkEnd w:id="121"/>
      <w:r>
        <w:rPr>
          <w:rFonts w:asciiTheme="majorHAnsi" w:hAnsiTheme="majorHAnsi" w:cstheme="majorHAnsi"/>
          <w:sz w:val="24"/>
          <w:szCs w:val="24"/>
        </w:rPr>
        <w:t>exclusion</w:t>
      </w:r>
      <w:bookmarkEnd w:id="122"/>
      <w:bookmarkEnd w:id="123"/>
    </w:p>
    <w:p w14:paraId="38F913B1" w14:textId="77777777" w:rsidR="00EF0EEF" w:rsidRDefault="00E23D2A" w:rsidP="005D33E7">
      <w:pPr>
        <w:numPr>
          <w:ilvl w:val="0"/>
          <w:numId w:val="9"/>
        </w:numPr>
        <w:tabs>
          <w:tab w:val="clear" w:pos="360"/>
          <w:tab w:val="num" w:pos="720"/>
        </w:tabs>
        <w:spacing w:line="288" w:lineRule="auto"/>
        <w:ind w:left="720" w:hanging="578"/>
        <w:rPr>
          <w:rStyle w:val="Strong"/>
          <w:b w:val="0"/>
          <w:sz w:val="24"/>
          <w:szCs w:val="24"/>
        </w:rPr>
      </w:pPr>
      <w:bookmarkStart w:id="124" w:name="_Toc341700138"/>
      <w:bookmarkStart w:id="125" w:name="_Toc367268713"/>
      <w:r>
        <w:rPr>
          <w:rStyle w:val="Strong"/>
          <w:b w:val="0"/>
          <w:bCs/>
          <w:sz w:val="24"/>
          <w:szCs w:val="24"/>
        </w:rPr>
        <w:t>Applicants are to reproduce this Form B, retaining the question text and question numbering, and return it as part of their submission. Applicants are to answer all questions.</w:t>
      </w:r>
    </w:p>
    <w:p w14:paraId="46753AB4" w14:textId="77777777" w:rsidR="00EF0EEF" w:rsidRDefault="00E23D2A" w:rsidP="005D33E7">
      <w:pPr>
        <w:numPr>
          <w:ilvl w:val="0"/>
          <w:numId w:val="14"/>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1A59D738" w14:textId="77777777" w:rsidR="00EF0EEF" w:rsidRDefault="00E23D2A" w:rsidP="005D33E7">
      <w:pPr>
        <w:numPr>
          <w:ilvl w:val="0"/>
          <w:numId w:val="14"/>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03A2524B" w14:textId="77777777" w:rsidR="00EF0EEF" w:rsidRDefault="00E23D2A" w:rsidP="005D33E7">
      <w:pPr>
        <w:numPr>
          <w:ilvl w:val="0"/>
          <w:numId w:val="14"/>
        </w:numPr>
        <w:tabs>
          <w:tab w:val="clear" w:pos="720"/>
        </w:tabs>
        <w:spacing w:line="288" w:lineRule="auto"/>
        <w:ind w:hanging="578"/>
        <w:rPr>
          <w:rStyle w:val="Strong"/>
          <w:rFonts w:cs="Arial"/>
          <w:sz w:val="24"/>
          <w:szCs w:val="24"/>
        </w:rPr>
      </w:pPr>
      <w:r>
        <w:rPr>
          <w:color w:val="000000"/>
          <w:sz w:val="24"/>
          <w:szCs w:val="24"/>
        </w:rPr>
        <w:t>If you cannot answer ‘yes’ to every question below</w:t>
      </w:r>
      <w:r>
        <w:rPr>
          <w:sz w:val="24"/>
          <w:szCs w:val="24"/>
        </w:rPr>
        <w:t xml:space="preserve"> it is very unlikely that your </w:t>
      </w:r>
      <w:r>
        <w:rPr>
          <w:rStyle w:val="Strong"/>
          <w:b w:val="0"/>
          <w:bCs/>
          <w:sz w:val="24"/>
          <w:szCs w:val="24"/>
        </w:rPr>
        <w:t>Tender</w:t>
      </w:r>
      <w:r>
        <w:rPr>
          <w:sz w:val="24"/>
          <w:szCs w:val="24"/>
        </w:rPr>
        <w:t xml:space="preserve"> will be accepted, and you should contact us for advice before completing this form.</w:t>
      </w:r>
      <w:r>
        <w:rPr>
          <w:rStyle w:val="Strong"/>
          <w:rFonts w:cs="Arial"/>
          <w:sz w:val="24"/>
          <w:szCs w:val="24"/>
        </w:rPr>
        <w:t xml:space="preserve"> </w:t>
      </w:r>
    </w:p>
    <w:p w14:paraId="053BBDA6" w14:textId="77777777" w:rsidR="00EF0EEF" w:rsidRDefault="00E23D2A" w:rsidP="005D33E7">
      <w:pPr>
        <w:numPr>
          <w:ilvl w:val="0"/>
          <w:numId w:val="14"/>
        </w:numPr>
        <w:tabs>
          <w:tab w:val="clear" w:pos="720"/>
        </w:tabs>
        <w:spacing w:line="288" w:lineRule="auto"/>
        <w:ind w:hanging="578"/>
        <w:rPr>
          <w:sz w:val="24"/>
          <w:szCs w:val="24"/>
        </w:rPr>
      </w:pPr>
      <w:r>
        <w:rPr>
          <w:sz w:val="24"/>
          <w:szCs w:val="24"/>
        </w:rPr>
        <w:t xml:space="preserve">Please see section </w:t>
      </w:r>
      <w:r>
        <w:rPr>
          <w:sz w:val="24"/>
          <w:szCs w:val="24"/>
        </w:rPr>
        <w:fldChar w:fldCharType="begin"/>
      </w:r>
      <w:r>
        <w:rPr>
          <w:sz w:val="24"/>
          <w:szCs w:val="24"/>
        </w:rPr>
        <w:instrText xml:space="preserve"> REF _Ref137736543 \r \h  \* MERGEFORMAT </w:instrText>
      </w:r>
      <w:r>
        <w:rPr>
          <w:sz w:val="24"/>
          <w:szCs w:val="24"/>
        </w:rPr>
      </w:r>
      <w:r>
        <w:rPr>
          <w:sz w:val="24"/>
          <w:szCs w:val="24"/>
        </w:rPr>
        <w:fldChar w:fldCharType="separate"/>
      </w:r>
      <w:r>
        <w:rPr>
          <w:sz w:val="24"/>
          <w:szCs w:val="24"/>
        </w:rPr>
        <w:t>4.4</w:t>
      </w:r>
      <w:r>
        <w:rPr>
          <w:sz w:val="24"/>
          <w:szCs w:val="24"/>
        </w:rPr>
        <w:fldChar w:fldCharType="end"/>
      </w:r>
      <w:r>
        <w:rPr>
          <w:sz w:val="24"/>
          <w:szCs w:val="24"/>
        </w:rPr>
        <w:t xml:space="preserve"> of this Tender document for how this Form B should be completed if you are bidding as a lead contractor with sub-contractors or as a consortium.</w:t>
      </w:r>
    </w:p>
    <w:p w14:paraId="5FE737D5" w14:textId="77777777" w:rsidR="00EF0EEF" w:rsidRDefault="00E23D2A" w:rsidP="005D33E7">
      <w:pPr>
        <w:numPr>
          <w:ilvl w:val="0"/>
          <w:numId w:val="14"/>
        </w:numPr>
        <w:tabs>
          <w:tab w:val="clear" w:pos="720"/>
        </w:tabs>
        <w:spacing w:line="288" w:lineRule="auto"/>
        <w:ind w:hanging="578"/>
        <w:rPr>
          <w:sz w:val="24"/>
          <w:szCs w:val="24"/>
        </w:rPr>
      </w:pPr>
      <w:bookmarkStart w:id="126" w:name="_Hlk139358496"/>
      <w:r>
        <w:rPr>
          <w:sz w:val="24"/>
          <w:szCs w:val="24"/>
        </w:rPr>
        <w:t>Applicants and any sub-contractor or member of a consortium who are also completing Form B must complete the self-declarations in relation to this Form B on behalf of all connected persons and entities, in accordance with The Procurement Act 2023 and the Procurement Regulations 2024.</w:t>
      </w:r>
    </w:p>
    <w:bookmarkEnd w:id="126"/>
    <w:p w14:paraId="4455DEDD" w14:textId="77777777" w:rsidR="00EF0EEF" w:rsidRDefault="00E23D2A">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B.1 Mandatory Grounds for Exclusion</w:t>
      </w:r>
    </w:p>
    <w:p w14:paraId="2D53A11F" w14:textId="77777777" w:rsidR="00EF0EEF" w:rsidRDefault="00E23D2A">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excluded supplier under any of the provisions in </w:t>
      </w:r>
      <w:hyperlink r:id="rId21" w:history="1">
        <w:r w:rsidR="00EF0EEF">
          <w:rPr>
            <w:rStyle w:val="Hyperlink"/>
            <w:rFonts w:cs="Arial"/>
            <w:b/>
            <w:bCs/>
            <w:sz w:val="24"/>
            <w:szCs w:val="24"/>
          </w:rPr>
          <w:t>Schedule 6 of the Procurement Act 2023</w:t>
        </w:r>
      </w:hyperlink>
      <w:r>
        <w:rPr>
          <w:rFonts w:cs="Arial"/>
          <w:b/>
          <w:bCs/>
          <w:sz w:val="24"/>
          <w:szCs w:val="24"/>
        </w:rPr>
        <w:t>.</w:t>
      </w:r>
    </w:p>
    <w:p w14:paraId="7C58FE1F" w14:textId="77777777" w:rsidR="00EF0EEF" w:rsidRDefault="00000000">
      <w:pPr>
        <w:spacing w:before="120" w:after="120"/>
        <w:rPr>
          <w:b/>
          <w:bCs/>
          <w:sz w:val="24"/>
          <w:szCs w:val="24"/>
        </w:rPr>
      </w:pPr>
      <w:sdt>
        <w:sdtPr>
          <w:rPr>
            <w:rFonts w:ascii="Segoe UI Symbol" w:hAnsi="Segoe UI Symbol" w:cs="Segoe UI Symbol"/>
            <w:sz w:val="24"/>
            <w:szCs w:val="24"/>
          </w:rPr>
          <w:id w:val="1939785359"/>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7D19DF9F" w14:textId="77777777" w:rsidR="00EF0EEF" w:rsidRDefault="00000000">
      <w:pPr>
        <w:spacing w:line="288" w:lineRule="auto"/>
        <w:rPr>
          <w:rFonts w:cs="Arial"/>
          <w:sz w:val="24"/>
          <w:szCs w:val="24"/>
        </w:rPr>
      </w:pPr>
      <w:sdt>
        <w:sdtPr>
          <w:rPr>
            <w:rFonts w:ascii="Segoe UI Symbol" w:hAnsi="Segoe UI Symbol" w:cs="Segoe UI Symbol"/>
            <w:sz w:val="24"/>
            <w:szCs w:val="24"/>
          </w:rPr>
          <w:id w:val="-1078584198"/>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64A4DA69" w14:textId="77777777" w:rsidR="00EF0EEF" w:rsidRDefault="00E23D2A">
      <w:pPr>
        <w:spacing w:line="288" w:lineRule="auto"/>
        <w:rPr>
          <w:rFonts w:cs="Arial"/>
          <w:sz w:val="24"/>
          <w:szCs w:val="24"/>
        </w:rPr>
      </w:pPr>
      <w:r>
        <w:rPr>
          <w:rFonts w:cs="Arial"/>
          <w:b/>
          <w:bCs/>
          <w:sz w:val="24"/>
          <w:szCs w:val="24"/>
        </w:rPr>
        <w:t xml:space="preserve">If you have answered “no”, please provide an explanation below. </w:t>
      </w:r>
    </w:p>
    <w:p w14:paraId="235BCD88" w14:textId="77777777" w:rsidR="00EF0EEF" w:rsidRDefault="00EF0EEF">
      <w:pPr>
        <w:spacing w:line="288" w:lineRule="auto"/>
        <w:rPr>
          <w:rFonts w:cs="Arial"/>
          <w:sz w:val="24"/>
          <w:szCs w:val="24"/>
        </w:rPr>
      </w:pPr>
    </w:p>
    <w:p w14:paraId="13E896A7" w14:textId="77777777" w:rsidR="00EF0EEF" w:rsidRDefault="00EF0EEF">
      <w:pPr>
        <w:spacing w:line="288" w:lineRule="auto"/>
        <w:rPr>
          <w:rFonts w:cs="Arial"/>
          <w:sz w:val="24"/>
          <w:szCs w:val="24"/>
        </w:rPr>
      </w:pPr>
    </w:p>
    <w:p w14:paraId="5CE839A4" w14:textId="77777777" w:rsidR="00EF0EEF" w:rsidRDefault="00EF0EEF">
      <w:pPr>
        <w:spacing w:line="288" w:lineRule="auto"/>
        <w:rPr>
          <w:rFonts w:cs="Arial"/>
          <w:sz w:val="24"/>
          <w:szCs w:val="24"/>
        </w:rPr>
      </w:pPr>
    </w:p>
    <w:p w14:paraId="53F83287" w14:textId="77777777" w:rsidR="00EF0EEF" w:rsidRDefault="00EF0EEF">
      <w:pPr>
        <w:spacing w:line="288" w:lineRule="auto"/>
        <w:rPr>
          <w:rFonts w:cs="Arial"/>
          <w:sz w:val="24"/>
          <w:szCs w:val="24"/>
        </w:rPr>
      </w:pPr>
    </w:p>
    <w:p w14:paraId="73B738BC" w14:textId="77777777" w:rsidR="00EF0EEF" w:rsidRDefault="00E23D2A">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lastRenderedPageBreak/>
        <w:t>B.2 Discretionary Grounds for Exclusion</w:t>
      </w:r>
    </w:p>
    <w:p w14:paraId="57088061" w14:textId="77777777" w:rsidR="00EF0EEF" w:rsidRDefault="00E23D2A">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excludable supplier under any of the provisions in </w:t>
      </w:r>
      <w:hyperlink r:id="rId22" w:history="1">
        <w:r w:rsidR="00EF0EEF">
          <w:rPr>
            <w:rStyle w:val="Hyperlink"/>
            <w:rFonts w:cs="Arial"/>
            <w:b/>
            <w:bCs/>
            <w:sz w:val="24"/>
            <w:szCs w:val="24"/>
          </w:rPr>
          <w:t>Schedule 7 of the Procurement Act 2023</w:t>
        </w:r>
      </w:hyperlink>
      <w:r>
        <w:rPr>
          <w:rFonts w:cs="Arial"/>
          <w:b/>
          <w:bCs/>
          <w:sz w:val="24"/>
          <w:szCs w:val="24"/>
        </w:rPr>
        <w:t>.</w:t>
      </w:r>
    </w:p>
    <w:p w14:paraId="7C31DB48" w14:textId="77777777" w:rsidR="00EF0EEF" w:rsidRDefault="00000000">
      <w:pPr>
        <w:spacing w:before="120" w:after="120"/>
        <w:rPr>
          <w:b/>
          <w:bCs/>
          <w:sz w:val="24"/>
          <w:szCs w:val="24"/>
        </w:rPr>
      </w:pPr>
      <w:sdt>
        <w:sdtPr>
          <w:rPr>
            <w:rFonts w:ascii="Segoe UI Symbol" w:hAnsi="Segoe UI Symbol" w:cs="Segoe UI Symbol"/>
            <w:sz w:val="24"/>
            <w:szCs w:val="24"/>
          </w:rPr>
          <w:id w:val="-1073274761"/>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1FB65564" w14:textId="77777777" w:rsidR="00EF0EEF" w:rsidRDefault="00000000">
      <w:pPr>
        <w:spacing w:line="288" w:lineRule="auto"/>
        <w:rPr>
          <w:rFonts w:cs="Arial"/>
          <w:sz w:val="24"/>
          <w:szCs w:val="24"/>
        </w:rPr>
      </w:pPr>
      <w:sdt>
        <w:sdtPr>
          <w:rPr>
            <w:rFonts w:ascii="Segoe UI Symbol" w:hAnsi="Segoe UI Symbol" w:cs="Segoe UI Symbol"/>
            <w:sz w:val="24"/>
            <w:szCs w:val="24"/>
          </w:rPr>
          <w:id w:val="-1170710885"/>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30F69719" w14:textId="77777777" w:rsidR="00EF0EEF" w:rsidRDefault="00E23D2A">
      <w:pPr>
        <w:spacing w:line="288" w:lineRule="auto"/>
        <w:rPr>
          <w:rFonts w:cs="Arial"/>
          <w:sz w:val="24"/>
          <w:szCs w:val="24"/>
        </w:rPr>
      </w:pPr>
      <w:r>
        <w:rPr>
          <w:rFonts w:cs="Arial"/>
          <w:b/>
          <w:bCs/>
          <w:sz w:val="24"/>
          <w:szCs w:val="24"/>
        </w:rPr>
        <w:t xml:space="preserve">If you have answered “no”, please provide an explanation below. </w:t>
      </w:r>
    </w:p>
    <w:p w14:paraId="7F0F75A4" w14:textId="77777777" w:rsidR="00EF0EEF" w:rsidRDefault="00EF0EEF">
      <w:pPr>
        <w:spacing w:line="288" w:lineRule="auto"/>
        <w:rPr>
          <w:rFonts w:cs="Arial"/>
          <w:sz w:val="24"/>
          <w:szCs w:val="24"/>
        </w:rPr>
      </w:pPr>
    </w:p>
    <w:p w14:paraId="0F21136F" w14:textId="77777777" w:rsidR="00EF0EEF" w:rsidRDefault="00EF0EEF">
      <w:pPr>
        <w:spacing w:line="288" w:lineRule="auto"/>
        <w:rPr>
          <w:rFonts w:cs="Arial"/>
          <w:sz w:val="24"/>
          <w:szCs w:val="24"/>
        </w:rPr>
      </w:pPr>
    </w:p>
    <w:p w14:paraId="02F350BC" w14:textId="77777777" w:rsidR="00EF0EEF" w:rsidRDefault="00E23D2A">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B.3 Sub-contractors</w:t>
      </w:r>
    </w:p>
    <w:p w14:paraId="4B6CF3BE" w14:textId="77777777" w:rsidR="00EF0EEF" w:rsidRDefault="00E23D2A">
      <w:pPr>
        <w:spacing w:line="288" w:lineRule="auto"/>
        <w:rPr>
          <w:rFonts w:cs="Arial"/>
          <w:b/>
          <w:bCs/>
          <w:sz w:val="24"/>
          <w:szCs w:val="24"/>
        </w:rPr>
      </w:pPr>
      <w:r>
        <w:rPr>
          <w:rFonts w:cs="Arial"/>
          <w:b/>
          <w:bCs/>
          <w:sz w:val="24"/>
          <w:szCs w:val="24"/>
        </w:rPr>
        <w:t>We certify that the subcontractor(s) we rely on to deliver this contract are, or will be by contract award, registered on the Government’s Central Digital Platform, Find a Tender Service, and are not an excluded supplier(s) under any of the provisions outlined in B.1.</w:t>
      </w:r>
    </w:p>
    <w:p w14:paraId="2DCFA9C0" w14:textId="77777777" w:rsidR="00EF0EEF" w:rsidRDefault="00000000">
      <w:pPr>
        <w:spacing w:before="120" w:after="120"/>
        <w:rPr>
          <w:b/>
          <w:bCs/>
          <w:sz w:val="24"/>
          <w:szCs w:val="24"/>
        </w:rPr>
      </w:pPr>
      <w:sdt>
        <w:sdtPr>
          <w:rPr>
            <w:rFonts w:ascii="Segoe UI Symbol" w:hAnsi="Segoe UI Symbol" w:cs="Segoe UI Symbol"/>
            <w:sz w:val="24"/>
            <w:szCs w:val="24"/>
          </w:rPr>
          <w:id w:val="-1007364174"/>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12B0008C" w14:textId="77777777" w:rsidR="00EF0EEF" w:rsidRDefault="00000000">
      <w:pPr>
        <w:spacing w:line="288" w:lineRule="auto"/>
        <w:rPr>
          <w:rFonts w:cs="Arial"/>
          <w:sz w:val="24"/>
          <w:szCs w:val="24"/>
        </w:rPr>
      </w:pPr>
      <w:sdt>
        <w:sdtPr>
          <w:rPr>
            <w:rFonts w:ascii="Segoe UI Symbol" w:hAnsi="Segoe UI Symbol" w:cs="Segoe UI Symbol"/>
            <w:sz w:val="24"/>
            <w:szCs w:val="24"/>
          </w:rPr>
          <w:id w:val="641545042"/>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0511AD84" w14:textId="77777777" w:rsidR="00EF0EEF" w:rsidRDefault="00E23D2A">
      <w:pPr>
        <w:spacing w:line="288" w:lineRule="auto"/>
        <w:rPr>
          <w:rFonts w:cs="Arial"/>
          <w:b/>
          <w:bCs/>
          <w:sz w:val="24"/>
          <w:szCs w:val="24"/>
        </w:rPr>
      </w:pPr>
      <w:r>
        <w:rPr>
          <w:rFonts w:cs="Arial"/>
          <w:b/>
          <w:bCs/>
          <w:sz w:val="24"/>
          <w:szCs w:val="24"/>
        </w:rPr>
        <w:t xml:space="preserve">If you have answered “no”, please provide an explanation below. </w:t>
      </w:r>
    </w:p>
    <w:p w14:paraId="123A4C57" w14:textId="77777777" w:rsidR="00EF0EEF" w:rsidRDefault="00EF0EEF">
      <w:pPr>
        <w:spacing w:line="288" w:lineRule="auto"/>
        <w:rPr>
          <w:rFonts w:cs="Arial"/>
          <w:sz w:val="24"/>
          <w:szCs w:val="24"/>
        </w:rPr>
      </w:pPr>
    </w:p>
    <w:p w14:paraId="618F5F99" w14:textId="77777777" w:rsidR="00EF0EEF" w:rsidRDefault="00EF0EEF">
      <w:pPr>
        <w:spacing w:line="288" w:lineRule="auto"/>
        <w:rPr>
          <w:rFonts w:cs="Arial"/>
          <w:sz w:val="24"/>
          <w:szCs w:val="24"/>
        </w:rPr>
      </w:pPr>
    </w:p>
    <w:p w14:paraId="5453610C" w14:textId="77777777" w:rsidR="00EF0EEF" w:rsidRDefault="00EF0EEF"/>
    <w:p w14:paraId="1DBEFBDA" w14:textId="77777777" w:rsidR="00EF0EEF" w:rsidRDefault="00E23D2A">
      <w:r>
        <w:rPr>
          <w:rFonts w:cs="Arial"/>
          <w:b/>
          <w:bCs/>
          <w:sz w:val="24"/>
          <w:szCs w:val="24"/>
        </w:rPr>
        <w:t>We certify that the subcontractor(s) we rely on to deliver this contract are, or will be by contract award, registered on the Government’s Central Digital Platform, Find a Tender Service, and are not an excludable supplier(s) under any of the provisions outlined in B.2.</w:t>
      </w:r>
    </w:p>
    <w:p w14:paraId="42D0A2A7" w14:textId="77777777" w:rsidR="00EF0EEF" w:rsidRDefault="00000000">
      <w:pPr>
        <w:spacing w:before="120" w:after="120"/>
        <w:rPr>
          <w:b/>
          <w:bCs/>
          <w:sz w:val="24"/>
          <w:szCs w:val="24"/>
        </w:rPr>
      </w:pPr>
      <w:sdt>
        <w:sdtPr>
          <w:rPr>
            <w:rFonts w:ascii="Segoe UI Symbol" w:hAnsi="Segoe UI Symbol" w:cs="Segoe UI Symbol"/>
            <w:sz w:val="24"/>
            <w:szCs w:val="24"/>
          </w:rPr>
          <w:id w:val="-1581213014"/>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58FCACF2" w14:textId="77777777" w:rsidR="00EF0EEF" w:rsidRDefault="00000000">
      <w:pPr>
        <w:spacing w:line="288" w:lineRule="auto"/>
        <w:rPr>
          <w:rFonts w:cs="Arial"/>
          <w:sz w:val="24"/>
          <w:szCs w:val="24"/>
        </w:rPr>
      </w:pPr>
      <w:sdt>
        <w:sdtPr>
          <w:rPr>
            <w:rFonts w:ascii="Segoe UI Symbol" w:hAnsi="Segoe UI Symbol" w:cs="Segoe UI Symbol"/>
            <w:sz w:val="24"/>
            <w:szCs w:val="24"/>
          </w:rPr>
          <w:id w:val="-656999734"/>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7083964E" w14:textId="77777777" w:rsidR="00EF0EEF" w:rsidRDefault="00E23D2A">
      <w:pPr>
        <w:spacing w:line="288" w:lineRule="auto"/>
        <w:rPr>
          <w:rFonts w:cs="Arial"/>
          <w:b/>
          <w:bCs/>
          <w:sz w:val="24"/>
          <w:szCs w:val="24"/>
        </w:rPr>
      </w:pPr>
      <w:r>
        <w:rPr>
          <w:rFonts w:cs="Arial"/>
          <w:b/>
          <w:bCs/>
          <w:sz w:val="24"/>
          <w:szCs w:val="24"/>
        </w:rPr>
        <w:t xml:space="preserve">If you have answered “no”, please provide an explanation below. </w:t>
      </w:r>
    </w:p>
    <w:p w14:paraId="032A18BD" w14:textId="77777777" w:rsidR="00EF0EEF" w:rsidRDefault="00EF0EEF"/>
    <w:p w14:paraId="0103BB71" w14:textId="77777777" w:rsidR="00EF0EEF" w:rsidRDefault="00EF0EEF">
      <w:pPr>
        <w:spacing w:line="288" w:lineRule="auto"/>
        <w:rPr>
          <w:rFonts w:cs="Arial"/>
          <w:sz w:val="24"/>
          <w:szCs w:val="24"/>
        </w:rPr>
      </w:pPr>
    </w:p>
    <w:p w14:paraId="073A9B0C" w14:textId="77777777" w:rsidR="00EF0EEF" w:rsidRDefault="00EF0EEF">
      <w:pPr>
        <w:spacing w:line="288" w:lineRule="auto"/>
        <w:rPr>
          <w:sz w:val="24"/>
          <w:szCs w:val="24"/>
        </w:rPr>
      </w:pPr>
    </w:p>
    <w:p w14:paraId="6E5AE049" w14:textId="77777777" w:rsidR="00EF0EEF" w:rsidRDefault="00E23D2A">
      <w:pPr>
        <w:spacing w:line="288" w:lineRule="auto"/>
        <w:rPr>
          <w:sz w:val="24"/>
          <w:szCs w:val="24"/>
        </w:rPr>
      </w:pPr>
      <w:r>
        <w:rPr>
          <w:sz w:val="24"/>
          <w:szCs w:val="24"/>
        </w:rPr>
        <w:lastRenderedPageBreak/>
        <w:t>Please note that we will verify the information provided on this Form B with the Central Digital Platform.</w:t>
      </w:r>
    </w:p>
    <w:p w14:paraId="2F5B41CB" w14:textId="77777777" w:rsidR="00EF0EEF" w:rsidRDefault="00E23D2A">
      <w:pPr>
        <w:spacing w:line="288" w:lineRule="auto"/>
        <w:rPr>
          <w:sz w:val="24"/>
          <w:szCs w:val="24"/>
        </w:rPr>
      </w:pPr>
      <w:r>
        <w:rPr>
          <w:sz w:val="24"/>
          <w:szCs w:val="24"/>
        </w:rPr>
        <w:t>We reserve the right to ask you to replace any sub-contractors that you are relying on to deliver the contract that are excluded or excludable suppliers.</w:t>
      </w:r>
    </w:p>
    <w:p w14:paraId="5AF7DCBD" w14:textId="77777777" w:rsidR="00EF0EEF" w:rsidRDefault="00EF0EEF">
      <w:pPr>
        <w:spacing w:line="288" w:lineRule="auto"/>
        <w:rPr>
          <w:sz w:val="24"/>
          <w:szCs w:val="24"/>
        </w:rPr>
      </w:pPr>
    </w:p>
    <w:p w14:paraId="71DC3040" w14:textId="77777777" w:rsidR="00EF0EEF" w:rsidRDefault="00EF0EEF">
      <w:pPr>
        <w:spacing w:line="288" w:lineRule="auto"/>
        <w:rPr>
          <w:sz w:val="24"/>
          <w:szCs w:val="24"/>
        </w:rPr>
      </w:pPr>
    </w:p>
    <w:p w14:paraId="2733EF2D" w14:textId="77777777" w:rsidR="00EF0EEF" w:rsidRDefault="00EF0EEF">
      <w:pPr>
        <w:spacing w:line="288" w:lineRule="auto"/>
        <w:rPr>
          <w:sz w:val="24"/>
          <w:szCs w:val="24"/>
        </w:rPr>
      </w:pPr>
    </w:p>
    <w:p w14:paraId="0E6B68CB" w14:textId="77777777" w:rsidR="00EF0EEF" w:rsidRDefault="00E23D2A">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7" w:name="_Toc256000012"/>
      <w:bookmarkStart w:id="128" w:name="_Toc45727002"/>
      <w:r>
        <w:rPr>
          <w:rFonts w:asciiTheme="majorHAnsi" w:hAnsiTheme="majorHAnsi" w:cstheme="majorHAnsi"/>
          <w:sz w:val="24"/>
          <w:szCs w:val="24"/>
        </w:rPr>
        <w:lastRenderedPageBreak/>
        <w:t>Form C: Compliance with minimum standards</w:t>
      </w:r>
      <w:bookmarkEnd w:id="124"/>
      <w:bookmarkEnd w:id="125"/>
      <w:bookmarkEnd w:id="127"/>
      <w:bookmarkEnd w:id="128"/>
    </w:p>
    <w:p w14:paraId="499FE63F" w14:textId="77777777" w:rsidR="00EF0EEF" w:rsidRDefault="00E23D2A" w:rsidP="005D33E7">
      <w:pPr>
        <w:numPr>
          <w:ilvl w:val="0"/>
          <w:numId w:val="10"/>
        </w:numPr>
        <w:spacing w:line="288" w:lineRule="auto"/>
        <w:ind w:hanging="578"/>
        <w:rPr>
          <w:rStyle w:val="Strong"/>
          <w:rFonts w:cs="Arial"/>
          <w:b w:val="0"/>
          <w:bCs/>
          <w:sz w:val="24"/>
          <w:szCs w:val="24"/>
        </w:rPr>
      </w:pPr>
      <w:r>
        <w:rPr>
          <w:rStyle w:val="Strong"/>
          <w:rFonts w:cs="Arial"/>
          <w:b w:val="0"/>
          <w:bCs/>
          <w:sz w:val="24"/>
          <w:szCs w:val="24"/>
        </w:rPr>
        <w:t>Applicants are to reproduce this Form C retaining the question text and question numbering and return it as part of their submission. Applicants are to answer all questions.</w:t>
      </w:r>
    </w:p>
    <w:p w14:paraId="1650E910" w14:textId="77777777" w:rsidR="00EF0EEF" w:rsidRDefault="00E23D2A" w:rsidP="005D33E7">
      <w:pPr>
        <w:numPr>
          <w:ilvl w:val="0"/>
          <w:numId w:val="10"/>
        </w:numPr>
        <w:spacing w:line="288" w:lineRule="auto"/>
        <w:ind w:hanging="578"/>
        <w:rPr>
          <w:rFonts w:cs="Arial"/>
          <w:bCs/>
          <w:sz w:val="24"/>
          <w:szCs w:val="24"/>
        </w:rPr>
      </w:pPr>
      <w:r>
        <w:rPr>
          <w:rFonts w:cs="Arial"/>
          <w:sz w:val="24"/>
          <w:szCs w:val="24"/>
        </w:rPr>
        <w:t>Applicants must edit the header of this section to insert their name at the top of every page of the forms so that it is clear to evaluators whose bid is whose.</w:t>
      </w:r>
    </w:p>
    <w:p w14:paraId="3909CD0D" w14:textId="77777777" w:rsidR="00EF0EEF" w:rsidRDefault="00E23D2A" w:rsidP="005D33E7">
      <w:pPr>
        <w:numPr>
          <w:ilvl w:val="0"/>
          <w:numId w:val="10"/>
        </w:numPr>
        <w:spacing w:line="288" w:lineRule="auto"/>
        <w:ind w:hanging="578"/>
        <w:rPr>
          <w:rStyle w:val="Strong"/>
          <w:rFonts w:cs="Arial"/>
          <w:b w:val="0"/>
          <w:bCs/>
          <w:sz w:val="24"/>
          <w:szCs w:val="24"/>
        </w:rPr>
      </w:pPr>
      <w:r>
        <w:rPr>
          <w:rStyle w:val="Strong"/>
          <w:rFonts w:cs="Arial"/>
          <w:b w:val="0"/>
          <w:bCs/>
          <w:sz w:val="24"/>
          <w:szCs w:val="24"/>
        </w:rPr>
        <w:t>Please do not append any documents unless specifically requested below.</w:t>
      </w:r>
    </w:p>
    <w:p w14:paraId="480C3514" w14:textId="77777777" w:rsidR="00EF0EEF" w:rsidRDefault="00E23D2A" w:rsidP="005D33E7">
      <w:pPr>
        <w:numPr>
          <w:ilvl w:val="0"/>
          <w:numId w:val="10"/>
        </w:numPr>
        <w:spacing w:line="288" w:lineRule="auto"/>
        <w:ind w:hanging="578"/>
        <w:rPr>
          <w:rStyle w:val="Strong"/>
          <w:rFonts w:cs="Arial"/>
          <w:b w:val="0"/>
          <w:bCs/>
          <w:sz w:val="24"/>
          <w:szCs w:val="24"/>
        </w:rPr>
      </w:pPr>
      <w:r>
        <w:rPr>
          <w:rStyle w:val="Strong"/>
          <w:rFonts w:cs="Arial"/>
          <w:b w:val="0"/>
          <w:bCs/>
          <w:sz w:val="24"/>
          <w:szCs w:val="24"/>
        </w:rPr>
        <w:t>Responses to this Form C will be evaluated against the criteria at the end of the Form.</w:t>
      </w:r>
    </w:p>
    <w:p w14:paraId="175D1370" w14:textId="77777777" w:rsidR="00EF0EEF" w:rsidRDefault="00E23D2A" w:rsidP="005D33E7">
      <w:pPr>
        <w:pStyle w:val="Heading2"/>
        <w:numPr>
          <w:ilvl w:val="0"/>
          <w:numId w:val="19"/>
        </w:numPr>
        <w:spacing w:after="200" w:line="288" w:lineRule="auto"/>
        <w:ind w:hanging="720"/>
        <w:rPr>
          <w:rStyle w:val="Strong"/>
          <w:rFonts w:cs="Arial"/>
          <w:b w:val="0"/>
          <w:bCs/>
          <w:sz w:val="24"/>
          <w:szCs w:val="24"/>
        </w:rPr>
      </w:pPr>
      <w:r>
        <w:rPr>
          <w:rStyle w:val="Strong"/>
          <w:rFonts w:cs="Arial"/>
          <w:b w:val="0"/>
          <w:bCs/>
          <w:sz w:val="24"/>
          <w:szCs w:val="24"/>
        </w:rPr>
        <w:t>Technical or Professional ability</w:t>
      </w:r>
    </w:p>
    <w:p w14:paraId="68BF7AFD" w14:textId="77777777" w:rsidR="00EF0EEF" w:rsidRDefault="00E23D2A">
      <w:pPr>
        <w:spacing w:line="288" w:lineRule="auto"/>
        <w:rPr>
          <w:sz w:val="24"/>
          <w:szCs w:val="24"/>
        </w:rPr>
      </w:pPr>
      <w:r>
        <w:rPr>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14DE2ACF" w14:textId="77777777" w:rsidR="00EF0EEF" w:rsidRDefault="00E23D2A">
      <w:pPr>
        <w:spacing w:line="288" w:lineRule="auto"/>
        <w:rPr>
          <w:b/>
          <w:sz w:val="24"/>
          <w:szCs w:val="24"/>
        </w:rPr>
      </w:pPr>
      <w:r>
        <w:rPr>
          <w:b/>
          <w:sz w:val="24"/>
          <w:szCs w:val="24"/>
        </w:rPr>
        <w:t>Lot 1</w:t>
      </w:r>
    </w:p>
    <w:p w14:paraId="2A1CF415" w14:textId="77777777" w:rsidR="00EF0EEF" w:rsidRDefault="00E23D2A">
      <w:pPr>
        <w:spacing w:line="288" w:lineRule="auto"/>
        <w:rPr>
          <w:sz w:val="24"/>
          <w:szCs w:val="24"/>
        </w:rPr>
      </w:pPr>
      <w:r>
        <w:rPr>
          <w:sz w:val="24"/>
          <w:szCs w:val="24"/>
        </w:rPr>
        <w:t>We need to be satisfied that your organisation has previous relevant experience in providing similar services.</w:t>
      </w:r>
    </w:p>
    <w:p w14:paraId="33CC9BE7" w14:textId="5C246536" w:rsidR="00EF0EEF" w:rsidRDefault="00E23D2A" w:rsidP="005D33E7">
      <w:pPr>
        <w:numPr>
          <w:ilvl w:val="1"/>
          <w:numId w:val="11"/>
        </w:numPr>
        <w:tabs>
          <w:tab w:val="num" w:pos="480"/>
        </w:tabs>
        <w:spacing w:line="288" w:lineRule="auto"/>
        <w:ind w:left="480" w:hanging="480"/>
        <w:rPr>
          <w:b/>
          <w:sz w:val="24"/>
          <w:szCs w:val="24"/>
        </w:rPr>
      </w:pPr>
      <w:r>
        <w:rPr>
          <w:b/>
          <w:sz w:val="24"/>
          <w:szCs w:val="24"/>
        </w:rPr>
        <w:t xml:space="preserve">Do you have a proven track record and extensive knowledge and experience of providing </w:t>
      </w:r>
      <w:r w:rsidR="005D33E7">
        <w:rPr>
          <w:b/>
          <w:sz w:val="24"/>
          <w:szCs w:val="24"/>
        </w:rPr>
        <w:t xml:space="preserve">similar proactive </w:t>
      </w:r>
      <w:r w:rsidR="0049631A">
        <w:rPr>
          <w:b/>
          <w:sz w:val="24"/>
          <w:szCs w:val="24"/>
        </w:rPr>
        <w:t>intervention</w:t>
      </w:r>
      <w:r w:rsidR="005D33E7">
        <w:rPr>
          <w:b/>
          <w:sz w:val="24"/>
          <w:szCs w:val="24"/>
        </w:rPr>
        <w:t xml:space="preserve"> </w:t>
      </w:r>
      <w:r w:rsidR="00A42A95">
        <w:rPr>
          <w:b/>
          <w:sz w:val="24"/>
          <w:szCs w:val="24"/>
        </w:rPr>
        <w:t>services to</w:t>
      </w:r>
      <w:r>
        <w:rPr>
          <w:b/>
          <w:sz w:val="24"/>
          <w:szCs w:val="24"/>
        </w:rPr>
        <w:t xml:space="preserve"> Local Authorities or other large organisations?</w:t>
      </w:r>
    </w:p>
    <w:p w14:paraId="4B85B154" w14:textId="77777777" w:rsidR="00EF0EEF" w:rsidRDefault="00000000">
      <w:pPr>
        <w:spacing w:before="120" w:after="120"/>
        <w:ind w:left="480"/>
        <w:rPr>
          <w:sz w:val="24"/>
          <w:szCs w:val="24"/>
        </w:rPr>
      </w:pPr>
      <w:sdt>
        <w:sdtPr>
          <w:rPr>
            <w:rFonts w:ascii="Segoe UI Symbol" w:hAnsi="Segoe UI Symbol" w:cs="Segoe UI Symbol"/>
            <w:sz w:val="24"/>
            <w:szCs w:val="24"/>
          </w:rPr>
          <w:id w:val="112106441"/>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62F0B722" w14:textId="77777777" w:rsidR="00EF0EEF" w:rsidRDefault="00000000">
      <w:pPr>
        <w:spacing w:line="288" w:lineRule="auto"/>
        <w:ind w:left="480"/>
        <w:rPr>
          <w:b/>
          <w:sz w:val="24"/>
          <w:szCs w:val="24"/>
        </w:rPr>
      </w:pPr>
      <w:sdt>
        <w:sdtPr>
          <w:rPr>
            <w:rFonts w:ascii="Segoe UI Symbol" w:hAnsi="Segoe UI Symbol" w:cs="Segoe UI Symbol"/>
            <w:sz w:val="24"/>
            <w:szCs w:val="24"/>
          </w:rPr>
          <w:id w:val="-873154510"/>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47AE8877" w14:textId="77777777" w:rsidR="00EF0EEF" w:rsidRDefault="00E23D2A">
      <w:pPr>
        <w:spacing w:line="288" w:lineRule="auto"/>
        <w:rPr>
          <w:sz w:val="24"/>
          <w:szCs w:val="24"/>
        </w:rPr>
      </w:pPr>
      <w:r>
        <w:rPr>
          <w:sz w:val="24"/>
          <w:szCs w:val="24"/>
        </w:rPr>
        <w:t>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Breckland                                          your application will fail.</w:t>
      </w:r>
    </w:p>
    <w:p w14:paraId="22197D82" w14:textId="213A39D0" w:rsidR="00EF0EEF" w:rsidRDefault="00E23D2A" w:rsidP="005D33E7">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46F09A66" w14:textId="77777777" w:rsidR="00EF0EEF" w:rsidRDefault="00EF0EEF">
      <w:pPr>
        <w:spacing w:line="288" w:lineRule="auto"/>
        <w:rPr>
          <w:sz w:val="24"/>
          <w:szCs w:val="24"/>
        </w:rPr>
      </w:pPr>
      <w:bookmarkStart w:id="129" w:name="_Toc427828365"/>
      <w:bookmarkStart w:id="130" w:name="_Toc427066924"/>
      <w:bookmarkStart w:id="131" w:name="_Toc422490823"/>
      <w:bookmarkStart w:id="132" w:name="_Toc421278710"/>
      <w:bookmarkStart w:id="133" w:name="_Toc420394811"/>
      <w:bookmarkStart w:id="134" w:name="_Toc419364573"/>
      <w:bookmarkStart w:id="135" w:name="_Toc398557003"/>
    </w:p>
    <w:p w14:paraId="17602169" w14:textId="77777777" w:rsidR="00EF0EEF" w:rsidRDefault="00E23D2A">
      <w:pPr>
        <w:tabs>
          <w:tab w:val="left" w:pos="1281"/>
        </w:tabs>
        <w:spacing w:line="288" w:lineRule="auto"/>
        <w:rPr>
          <w:sz w:val="24"/>
          <w:szCs w:val="24"/>
        </w:rPr>
      </w:pPr>
      <w:r>
        <w:rPr>
          <w:sz w:val="24"/>
          <w:szCs w:val="24"/>
        </w:rPr>
        <w:tab/>
      </w:r>
      <w:bookmarkEnd w:id="129"/>
      <w:bookmarkEnd w:id="130"/>
      <w:bookmarkEnd w:id="131"/>
      <w:bookmarkEnd w:id="132"/>
      <w:bookmarkEnd w:id="133"/>
      <w:bookmarkEnd w:id="134"/>
      <w:bookmarkEnd w:id="135"/>
    </w:p>
    <w:p w14:paraId="5DEE7144" w14:textId="77777777" w:rsidR="00EF0EEF" w:rsidRDefault="00E23D2A" w:rsidP="005D33E7">
      <w:pPr>
        <w:pStyle w:val="Heading2"/>
        <w:numPr>
          <w:ilvl w:val="0"/>
          <w:numId w:val="19"/>
        </w:numPr>
        <w:spacing w:after="200" w:line="288" w:lineRule="auto"/>
        <w:ind w:hanging="720"/>
        <w:rPr>
          <w:rStyle w:val="Strong"/>
          <w:rFonts w:cs="Arial"/>
          <w:b w:val="0"/>
          <w:bCs/>
          <w:sz w:val="24"/>
          <w:szCs w:val="24"/>
        </w:rPr>
      </w:pPr>
      <w:r>
        <w:rPr>
          <w:rStyle w:val="Strong"/>
          <w:rFonts w:cs="Arial"/>
          <w:b w:val="0"/>
          <w:bCs/>
          <w:sz w:val="24"/>
          <w:szCs w:val="24"/>
        </w:rPr>
        <w:lastRenderedPageBreak/>
        <w:t>References</w:t>
      </w:r>
    </w:p>
    <w:p w14:paraId="1F7C196B" w14:textId="77777777" w:rsidR="00EF0EEF" w:rsidRDefault="00E23D2A">
      <w:pPr>
        <w:spacing w:before="120" w:after="120"/>
        <w:rPr>
          <w:rFonts w:cs="Arial"/>
          <w:sz w:val="24"/>
          <w:szCs w:val="24"/>
          <w:lang w:eastAsia="en-GB"/>
        </w:rPr>
      </w:pPr>
      <w:r>
        <w:rPr>
          <w:rFonts w:cs="Arial"/>
          <w:sz w:val="24"/>
          <w:szCs w:val="24"/>
          <w:lang w:eastAsia="en-GB"/>
        </w:rPr>
        <w:t xml:space="preserve">Applicants must have experience of providing the services they are applying to provide. Therefore, we require details of two people that can provide references per lot applied for, from organisations for whom you have provided services of a similar scope to the requirements within this procurement in the last 3 years. </w:t>
      </w:r>
      <w:r>
        <w:rPr>
          <w:sz w:val="24"/>
          <w:szCs w:val="24"/>
          <w:lang w:eastAsia="en-GB"/>
        </w:rPr>
        <w:t xml:space="preserve">If applying as a consortium, we require each member to supply details of two referees. </w:t>
      </w:r>
      <w:r>
        <w:rPr>
          <w:b/>
          <w:sz w:val="24"/>
          <w:szCs w:val="24"/>
          <w:lang w:eastAsia="en-GB"/>
        </w:rPr>
        <w:t xml:space="preserve">Failure to provide two eligible referees </w:t>
      </w:r>
      <w:r>
        <w:rPr>
          <w:rFonts w:cs="Arial"/>
          <w:b/>
          <w:sz w:val="24"/>
          <w:szCs w:val="24"/>
          <w:lang w:eastAsia="en-GB"/>
        </w:rPr>
        <w:t>for each lot applied for</w:t>
      </w:r>
      <w:r>
        <w:rPr>
          <w:rFonts w:cs="Arial"/>
          <w:sz w:val="24"/>
          <w:szCs w:val="24"/>
          <w:lang w:eastAsia="en-GB"/>
        </w:rPr>
        <w:t xml:space="preserve"> </w:t>
      </w:r>
      <w:r>
        <w:rPr>
          <w:b/>
          <w:sz w:val="24"/>
          <w:szCs w:val="24"/>
          <w:lang w:eastAsia="en-GB"/>
        </w:rPr>
        <w:t>may result in 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EF0EEF" w14:paraId="26B73C25" w14:textId="77777777" w:rsidTr="00EF0EEF">
        <w:trPr>
          <w:trHeight w:val="277"/>
        </w:trPr>
        <w:tc>
          <w:tcPr>
            <w:tcW w:w="1200" w:type="pct"/>
          </w:tcPr>
          <w:p w14:paraId="76E7DDEF" w14:textId="77777777" w:rsidR="00EF0EEF" w:rsidRDefault="00E23D2A">
            <w:pPr>
              <w:spacing w:before="120" w:after="120"/>
              <w:rPr>
                <w:b/>
                <w:bCs/>
                <w:sz w:val="24"/>
                <w:szCs w:val="24"/>
                <w:lang w:eastAsia="en-GB"/>
              </w:rPr>
            </w:pPr>
            <w:r>
              <w:rPr>
                <w:b/>
                <w:bCs/>
                <w:sz w:val="24"/>
                <w:szCs w:val="24"/>
                <w:lang w:eastAsia="en-GB"/>
              </w:rPr>
              <w:t>Reference information</w:t>
            </w:r>
          </w:p>
        </w:tc>
        <w:tc>
          <w:tcPr>
            <w:tcW w:w="1900" w:type="pct"/>
          </w:tcPr>
          <w:p w14:paraId="3839FF47" w14:textId="77777777" w:rsidR="00EF0EEF" w:rsidRDefault="00E23D2A">
            <w:pPr>
              <w:spacing w:before="120" w:after="120"/>
              <w:rPr>
                <w:b/>
                <w:sz w:val="24"/>
                <w:szCs w:val="24"/>
                <w:lang w:eastAsia="en-GB"/>
              </w:rPr>
            </w:pPr>
            <w:r>
              <w:rPr>
                <w:b/>
                <w:sz w:val="24"/>
                <w:szCs w:val="24"/>
                <w:lang w:eastAsia="en-GB"/>
              </w:rPr>
              <w:t>Referee 1</w:t>
            </w:r>
          </w:p>
        </w:tc>
        <w:tc>
          <w:tcPr>
            <w:tcW w:w="1900" w:type="pct"/>
          </w:tcPr>
          <w:p w14:paraId="24031E89" w14:textId="77777777" w:rsidR="00EF0EEF" w:rsidRDefault="00E23D2A">
            <w:pPr>
              <w:spacing w:before="120" w:after="120"/>
              <w:rPr>
                <w:b/>
                <w:sz w:val="24"/>
                <w:szCs w:val="24"/>
                <w:lang w:eastAsia="en-GB"/>
              </w:rPr>
            </w:pPr>
            <w:r>
              <w:rPr>
                <w:b/>
                <w:sz w:val="24"/>
                <w:szCs w:val="24"/>
                <w:lang w:eastAsia="en-GB"/>
              </w:rPr>
              <w:t>Referee 2</w:t>
            </w:r>
          </w:p>
        </w:tc>
      </w:tr>
      <w:tr w:rsidR="00EF0EEF" w14:paraId="6524D199" w14:textId="77777777" w:rsidTr="00EF0EEF">
        <w:trPr>
          <w:trHeight w:val="277"/>
        </w:trPr>
        <w:tc>
          <w:tcPr>
            <w:tcW w:w="1200" w:type="pct"/>
          </w:tcPr>
          <w:p w14:paraId="5E8B3121" w14:textId="77777777" w:rsidR="00EF0EEF" w:rsidRDefault="00E23D2A">
            <w:pPr>
              <w:spacing w:before="120" w:after="120"/>
              <w:rPr>
                <w:sz w:val="24"/>
                <w:szCs w:val="24"/>
                <w:lang w:eastAsia="en-GB"/>
              </w:rPr>
            </w:pPr>
            <w:r>
              <w:rPr>
                <w:sz w:val="24"/>
                <w:szCs w:val="24"/>
                <w:lang w:eastAsia="en-GB"/>
              </w:rPr>
              <w:t>Customer Organisation:</w:t>
            </w:r>
          </w:p>
        </w:tc>
        <w:tc>
          <w:tcPr>
            <w:tcW w:w="1900" w:type="pct"/>
          </w:tcPr>
          <w:p w14:paraId="1CE8A917" w14:textId="77777777" w:rsidR="00EF0EEF" w:rsidRDefault="00EF0EEF">
            <w:pPr>
              <w:spacing w:before="120" w:after="120"/>
              <w:rPr>
                <w:sz w:val="24"/>
                <w:szCs w:val="24"/>
                <w:lang w:eastAsia="en-GB"/>
              </w:rPr>
            </w:pPr>
          </w:p>
        </w:tc>
        <w:tc>
          <w:tcPr>
            <w:tcW w:w="1900" w:type="pct"/>
          </w:tcPr>
          <w:p w14:paraId="24AB92A0" w14:textId="77777777" w:rsidR="00EF0EEF" w:rsidRDefault="00EF0EEF">
            <w:pPr>
              <w:spacing w:before="120" w:after="120"/>
              <w:rPr>
                <w:sz w:val="24"/>
                <w:szCs w:val="24"/>
                <w:lang w:eastAsia="en-GB"/>
              </w:rPr>
            </w:pPr>
          </w:p>
        </w:tc>
      </w:tr>
      <w:tr w:rsidR="00EF0EEF" w14:paraId="25711678" w14:textId="77777777" w:rsidTr="00EF0EEF">
        <w:trPr>
          <w:trHeight w:val="724"/>
        </w:trPr>
        <w:tc>
          <w:tcPr>
            <w:tcW w:w="1200" w:type="pct"/>
          </w:tcPr>
          <w:p w14:paraId="5089D3BE" w14:textId="77777777" w:rsidR="00EF0EEF" w:rsidRDefault="00E23D2A">
            <w:pPr>
              <w:spacing w:before="120" w:after="120"/>
              <w:rPr>
                <w:sz w:val="24"/>
                <w:szCs w:val="24"/>
                <w:lang w:eastAsia="en-GB"/>
              </w:rPr>
            </w:pPr>
            <w:r>
              <w:rPr>
                <w:sz w:val="24"/>
                <w:szCs w:val="24"/>
                <w:lang w:eastAsia="en-GB"/>
              </w:rPr>
              <w:t>Customer contact name:</w:t>
            </w:r>
          </w:p>
        </w:tc>
        <w:tc>
          <w:tcPr>
            <w:tcW w:w="1900" w:type="pct"/>
          </w:tcPr>
          <w:p w14:paraId="528CEED9" w14:textId="77777777" w:rsidR="00EF0EEF" w:rsidRDefault="00EF0EEF">
            <w:pPr>
              <w:spacing w:before="120" w:after="120"/>
              <w:rPr>
                <w:sz w:val="24"/>
                <w:szCs w:val="24"/>
                <w:lang w:eastAsia="en-GB"/>
              </w:rPr>
            </w:pPr>
          </w:p>
        </w:tc>
        <w:tc>
          <w:tcPr>
            <w:tcW w:w="1900" w:type="pct"/>
          </w:tcPr>
          <w:p w14:paraId="03B3D7F9" w14:textId="77777777" w:rsidR="00EF0EEF" w:rsidRDefault="00EF0EEF">
            <w:pPr>
              <w:spacing w:before="120" w:after="120"/>
              <w:rPr>
                <w:sz w:val="24"/>
                <w:szCs w:val="24"/>
                <w:lang w:eastAsia="en-GB"/>
              </w:rPr>
            </w:pPr>
          </w:p>
        </w:tc>
      </w:tr>
      <w:tr w:rsidR="00EF0EEF" w14:paraId="0581A820" w14:textId="77777777" w:rsidTr="00EF0EEF">
        <w:trPr>
          <w:trHeight w:val="635"/>
        </w:trPr>
        <w:tc>
          <w:tcPr>
            <w:tcW w:w="1200" w:type="pct"/>
          </w:tcPr>
          <w:p w14:paraId="7E77B71B" w14:textId="77777777" w:rsidR="00EF0EEF" w:rsidRDefault="00E23D2A">
            <w:pPr>
              <w:spacing w:before="240" w:after="240"/>
              <w:rPr>
                <w:sz w:val="24"/>
                <w:szCs w:val="24"/>
                <w:lang w:eastAsia="en-GB"/>
              </w:rPr>
            </w:pPr>
            <w:r>
              <w:rPr>
                <w:sz w:val="24"/>
                <w:szCs w:val="24"/>
                <w:lang w:eastAsia="en-GB"/>
              </w:rPr>
              <w:t>e-mail:</w:t>
            </w:r>
          </w:p>
        </w:tc>
        <w:tc>
          <w:tcPr>
            <w:tcW w:w="1900" w:type="pct"/>
          </w:tcPr>
          <w:p w14:paraId="51B88BE1" w14:textId="77777777" w:rsidR="00EF0EEF" w:rsidRDefault="00EF0EEF">
            <w:pPr>
              <w:spacing w:before="120" w:after="120"/>
              <w:rPr>
                <w:sz w:val="24"/>
                <w:szCs w:val="24"/>
                <w:lang w:eastAsia="en-GB"/>
              </w:rPr>
            </w:pPr>
          </w:p>
        </w:tc>
        <w:tc>
          <w:tcPr>
            <w:tcW w:w="1900" w:type="pct"/>
          </w:tcPr>
          <w:p w14:paraId="2FDB275B" w14:textId="77777777" w:rsidR="00EF0EEF" w:rsidRDefault="00EF0EEF">
            <w:pPr>
              <w:spacing w:before="120" w:after="120"/>
              <w:rPr>
                <w:sz w:val="24"/>
                <w:szCs w:val="24"/>
                <w:lang w:eastAsia="en-GB"/>
              </w:rPr>
            </w:pPr>
          </w:p>
        </w:tc>
      </w:tr>
      <w:tr w:rsidR="00EF0EEF" w14:paraId="5D5E71A7" w14:textId="77777777" w:rsidTr="00EF0EEF">
        <w:trPr>
          <w:trHeight w:val="635"/>
        </w:trPr>
        <w:tc>
          <w:tcPr>
            <w:tcW w:w="1200" w:type="pct"/>
          </w:tcPr>
          <w:p w14:paraId="5A1B93D6" w14:textId="77777777" w:rsidR="00EF0EEF" w:rsidRDefault="00E23D2A">
            <w:pPr>
              <w:spacing w:before="120" w:after="120"/>
              <w:rPr>
                <w:sz w:val="24"/>
                <w:szCs w:val="24"/>
                <w:lang w:eastAsia="en-GB"/>
              </w:rPr>
            </w:pPr>
            <w:r>
              <w:rPr>
                <w:sz w:val="24"/>
                <w:szCs w:val="24"/>
                <w:lang w:eastAsia="en-GB"/>
              </w:rPr>
              <w:t>phone number:</w:t>
            </w:r>
          </w:p>
        </w:tc>
        <w:tc>
          <w:tcPr>
            <w:tcW w:w="1900" w:type="pct"/>
          </w:tcPr>
          <w:p w14:paraId="6F036C21" w14:textId="77777777" w:rsidR="00EF0EEF" w:rsidRDefault="00EF0EEF">
            <w:pPr>
              <w:spacing w:before="120" w:after="120"/>
              <w:rPr>
                <w:sz w:val="24"/>
                <w:szCs w:val="24"/>
                <w:lang w:eastAsia="en-GB"/>
              </w:rPr>
            </w:pPr>
          </w:p>
        </w:tc>
        <w:tc>
          <w:tcPr>
            <w:tcW w:w="1900" w:type="pct"/>
          </w:tcPr>
          <w:p w14:paraId="715823B3" w14:textId="77777777" w:rsidR="00EF0EEF" w:rsidRDefault="00EF0EEF">
            <w:pPr>
              <w:spacing w:before="120" w:after="120"/>
              <w:rPr>
                <w:sz w:val="24"/>
                <w:szCs w:val="24"/>
                <w:lang w:eastAsia="en-GB"/>
              </w:rPr>
            </w:pPr>
          </w:p>
        </w:tc>
      </w:tr>
      <w:tr w:rsidR="00EF0EEF" w14:paraId="5639451D" w14:textId="77777777" w:rsidTr="00EF0EEF">
        <w:trPr>
          <w:trHeight w:val="277"/>
        </w:trPr>
        <w:tc>
          <w:tcPr>
            <w:tcW w:w="1200" w:type="pct"/>
          </w:tcPr>
          <w:p w14:paraId="0B3AF59A" w14:textId="77777777" w:rsidR="00EF0EEF" w:rsidRDefault="00E23D2A">
            <w:pPr>
              <w:spacing w:before="120" w:after="120"/>
              <w:rPr>
                <w:sz w:val="24"/>
                <w:szCs w:val="24"/>
                <w:lang w:eastAsia="en-GB"/>
              </w:rPr>
            </w:pPr>
            <w:r>
              <w:rPr>
                <w:sz w:val="24"/>
                <w:szCs w:val="24"/>
                <w:lang w:eastAsia="en-GB"/>
              </w:rPr>
              <w:t>Date contract awarded:</w:t>
            </w:r>
          </w:p>
        </w:tc>
        <w:tc>
          <w:tcPr>
            <w:tcW w:w="1900" w:type="pct"/>
          </w:tcPr>
          <w:p w14:paraId="6FECD7EE" w14:textId="77777777" w:rsidR="00EF0EEF" w:rsidRDefault="00EF0EEF">
            <w:pPr>
              <w:spacing w:before="120" w:after="120"/>
              <w:rPr>
                <w:sz w:val="24"/>
                <w:szCs w:val="24"/>
                <w:lang w:eastAsia="en-GB"/>
              </w:rPr>
            </w:pPr>
          </w:p>
        </w:tc>
        <w:tc>
          <w:tcPr>
            <w:tcW w:w="1900" w:type="pct"/>
          </w:tcPr>
          <w:p w14:paraId="6C24AE22" w14:textId="77777777" w:rsidR="00EF0EEF" w:rsidRDefault="00EF0EEF">
            <w:pPr>
              <w:spacing w:before="120" w:after="120"/>
              <w:rPr>
                <w:sz w:val="24"/>
                <w:szCs w:val="24"/>
                <w:lang w:eastAsia="en-GB"/>
              </w:rPr>
            </w:pPr>
          </w:p>
        </w:tc>
      </w:tr>
      <w:tr w:rsidR="00EF0EEF" w14:paraId="3C9AE26A" w14:textId="77777777" w:rsidTr="00EF0EEF">
        <w:trPr>
          <w:trHeight w:val="563"/>
        </w:trPr>
        <w:tc>
          <w:tcPr>
            <w:tcW w:w="1200" w:type="pct"/>
          </w:tcPr>
          <w:p w14:paraId="6E1D3FA0" w14:textId="77777777" w:rsidR="00EF0EEF" w:rsidRDefault="00E23D2A">
            <w:pPr>
              <w:spacing w:before="120" w:after="120"/>
              <w:rPr>
                <w:sz w:val="24"/>
                <w:szCs w:val="24"/>
                <w:lang w:eastAsia="en-GB"/>
              </w:rPr>
            </w:pPr>
            <w:r>
              <w:rPr>
                <w:sz w:val="24"/>
                <w:szCs w:val="24"/>
                <w:lang w:eastAsia="en-GB"/>
              </w:rPr>
              <w:t>Contract reference and brief description:</w:t>
            </w:r>
          </w:p>
        </w:tc>
        <w:tc>
          <w:tcPr>
            <w:tcW w:w="1900" w:type="pct"/>
          </w:tcPr>
          <w:p w14:paraId="731ED203" w14:textId="77777777" w:rsidR="00EF0EEF" w:rsidRDefault="00EF0EEF">
            <w:pPr>
              <w:spacing w:before="120" w:after="120"/>
              <w:rPr>
                <w:sz w:val="24"/>
                <w:szCs w:val="24"/>
                <w:lang w:eastAsia="en-GB"/>
              </w:rPr>
            </w:pPr>
          </w:p>
        </w:tc>
        <w:tc>
          <w:tcPr>
            <w:tcW w:w="1900" w:type="pct"/>
          </w:tcPr>
          <w:p w14:paraId="006BA4B8" w14:textId="77777777" w:rsidR="00EF0EEF" w:rsidRDefault="00EF0EEF">
            <w:pPr>
              <w:spacing w:before="120" w:after="120"/>
              <w:rPr>
                <w:sz w:val="24"/>
                <w:szCs w:val="24"/>
                <w:lang w:eastAsia="en-GB"/>
              </w:rPr>
            </w:pPr>
          </w:p>
        </w:tc>
      </w:tr>
      <w:tr w:rsidR="00EF0EEF" w14:paraId="3FC7AEC4" w14:textId="77777777" w:rsidTr="00EF0EEF">
        <w:trPr>
          <w:trHeight w:val="277"/>
        </w:trPr>
        <w:tc>
          <w:tcPr>
            <w:tcW w:w="1200" w:type="pct"/>
          </w:tcPr>
          <w:p w14:paraId="1CECBF7F" w14:textId="77777777" w:rsidR="00EF0EEF" w:rsidRDefault="00E23D2A">
            <w:pPr>
              <w:spacing w:before="120" w:after="120"/>
              <w:rPr>
                <w:sz w:val="24"/>
                <w:szCs w:val="24"/>
                <w:lang w:eastAsia="en-GB"/>
              </w:rPr>
            </w:pPr>
            <w:r>
              <w:rPr>
                <w:sz w:val="24"/>
                <w:szCs w:val="24"/>
                <w:lang w:eastAsia="en-GB"/>
              </w:rPr>
              <w:t>Total contract value in GBP(£):</w:t>
            </w:r>
          </w:p>
        </w:tc>
        <w:tc>
          <w:tcPr>
            <w:tcW w:w="1900" w:type="pct"/>
          </w:tcPr>
          <w:p w14:paraId="417B38EA" w14:textId="77777777" w:rsidR="00EF0EEF" w:rsidRDefault="00EF0EEF">
            <w:pPr>
              <w:spacing w:before="120" w:after="120"/>
              <w:rPr>
                <w:sz w:val="24"/>
                <w:szCs w:val="24"/>
                <w:lang w:eastAsia="en-GB"/>
              </w:rPr>
            </w:pPr>
          </w:p>
        </w:tc>
        <w:tc>
          <w:tcPr>
            <w:tcW w:w="1900" w:type="pct"/>
          </w:tcPr>
          <w:p w14:paraId="2F433151" w14:textId="77777777" w:rsidR="00EF0EEF" w:rsidRDefault="00EF0EEF">
            <w:pPr>
              <w:spacing w:before="120" w:after="120"/>
              <w:rPr>
                <w:sz w:val="24"/>
                <w:szCs w:val="24"/>
                <w:lang w:eastAsia="en-GB"/>
              </w:rPr>
            </w:pPr>
          </w:p>
        </w:tc>
      </w:tr>
      <w:tr w:rsidR="00EF0EEF" w14:paraId="5EBD0BCA" w14:textId="77777777" w:rsidTr="00EF0EEF">
        <w:trPr>
          <w:trHeight w:val="277"/>
        </w:trPr>
        <w:tc>
          <w:tcPr>
            <w:tcW w:w="1200" w:type="pct"/>
          </w:tcPr>
          <w:p w14:paraId="6A8873D6" w14:textId="77777777" w:rsidR="00EF0EEF" w:rsidRDefault="00E23D2A">
            <w:pPr>
              <w:spacing w:before="120" w:after="120"/>
              <w:rPr>
                <w:sz w:val="24"/>
                <w:szCs w:val="24"/>
                <w:lang w:eastAsia="en-GB"/>
              </w:rPr>
            </w:pPr>
            <w:r>
              <w:rPr>
                <w:sz w:val="24"/>
                <w:szCs w:val="24"/>
                <w:lang w:eastAsia="en-GB"/>
              </w:rPr>
              <w:t>Contract length in years:</w:t>
            </w:r>
          </w:p>
        </w:tc>
        <w:tc>
          <w:tcPr>
            <w:tcW w:w="1900" w:type="pct"/>
          </w:tcPr>
          <w:p w14:paraId="0FD0C265" w14:textId="77777777" w:rsidR="00EF0EEF" w:rsidRDefault="00EF0EEF">
            <w:pPr>
              <w:spacing w:before="120" w:after="120"/>
              <w:rPr>
                <w:sz w:val="24"/>
                <w:szCs w:val="24"/>
                <w:lang w:eastAsia="en-GB"/>
              </w:rPr>
            </w:pPr>
          </w:p>
        </w:tc>
        <w:tc>
          <w:tcPr>
            <w:tcW w:w="1900" w:type="pct"/>
          </w:tcPr>
          <w:p w14:paraId="56BE5483" w14:textId="77777777" w:rsidR="00EF0EEF" w:rsidRDefault="00EF0EEF">
            <w:pPr>
              <w:spacing w:before="120" w:after="120"/>
              <w:rPr>
                <w:sz w:val="24"/>
                <w:szCs w:val="24"/>
                <w:lang w:eastAsia="en-GB"/>
              </w:rPr>
            </w:pPr>
          </w:p>
        </w:tc>
      </w:tr>
    </w:tbl>
    <w:p w14:paraId="157A3B4C" w14:textId="77777777" w:rsidR="00EF0EEF" w:rsidRDefault="00E23D2A">
      <w:pPr>
        <w:spacing w:line="288" w:lineRule="auto"/>
        <w:rPr>
          <w:rFonts w:cs="Arial"/>
          <w:sz w:val="24"/>
          <w:szCs w:val="24"/>
        </w:rPr>
      </w:pPr>
      <w:r>
        <w:rPr>
          <w:rFonts w:cs="Arial"/>
          <w:sz w:val="24"/>
          <w:szCs w:val="24"/>
        </w:rPr>
        <w:t xml:space="preserve">Scored as a pass/fail. </w:t>
      </w:r>
      <w:r>
        <w:rPr>
          <w:sz w:val="24"/>
          <w:szCs w:val="24"/>
          <w:lang w:eastAsia="en-GB"/>
        </w:rPr>
        <w:t>If you are unable to provide satisfactory referees we will not take your application further.</w:t>
      </w:r>
    </w:p>
    <w:p w14:paraId="0D419034" w14:textId="77777777" w:rsidR="00EF0EEF" w:rsidRDefault="00E23D2A" w:rsidP="005D33E7">
      <w:pPr>
        <w:pStyle w:val="Heading2"/>
        <w:numPr>
          <w:ilvl w:val="0"/>
          <w:numId w:val="19"/>
        </w:numPr>
        <w:spacing w:after="200" w:line="288" w:lineRule="auto"/>
        <w:ind w:hanging="720"/>
        <w:rPr>
          <w:sz w:val="24"/>
          <w:szCs w:val="24"/>
          <w:lang w:eastAsia="en-GB"/>
        </w:rPr>
      </w:pPr>
      <w:r>
        <w:rPr>
          <w:sz w:val="24"/>
          <w:szCs w:val="24"/>
          <w:lang w:eastAsia="en-GB"/>
        </w:rPr>
        <w:t>Economic and financial standing</w:t>
      </w:r>
    </w:p>
    <w:p w14:paraId="2745DA35" w14:textId="77777777" w:rsidR="00EF0EEF" w:rsidRDefault="00E23D2A">
      <w:pPr>
        <w:spacing w:before="120" w:after="120" w:line="312" w:lineRule="auto"/>
        <w:rPr>
          <w:rFonts w:cs="Arial"/>
          <w:bCs/>
          <w:iCs/>
          <w:sz w:val="24"/>
          <w:szCs w:val="24"/>
          <w:lang w:eastAsia="en-GB"/>
        </w:rPr>
      </w:pPr>
      <w:r>
        <w:rPr>
          <w:rFonts w:cs="Arial"/>
          <w:bCs/>
          <w:iCs/>
          <w:sz w:val="24"/>
          <w:szCs w:val="24"/>
          <w:lang w:eastAsia="en-GB"/>
        </w:rPr>
        <w:t xml:space="preserve">The information provided will be used to assess your Organisation’s financial standing. </w:t>
      </w:r>
    </w:p>
    <w:p w14:paraId="3DD0E963" w14:textId="77777777" w:rsidR="00EF0EEF" w:rsidRDefault="00E23D2A">
      <w:pPr>
        <w:keepNext/>
        <w:spacing w:after="120"/>
        <w:rPr>
          <w:b/>
          <w:bCs/>
          <w:sz w:val="24"/>
          <w:szCs w:val="24"/>
        </w:rPr>
      </w:pPr>
      <w:r>
        <w:rPr>
          <w:b/>
          <w:bCs/>
          <w:sz w:val="24"/>
          <w:szCs w:val="24"/>
        </w:rPr>
        <w:t>Our minimum standards for economic and financial standing are that:</w:t>
      </w:r>
    </w:p>
    <w:p w14:paraId="12965568" w14:textId="77777777" w:rsidR="00EF0EEF" w:rsidRDefault="00E23D2A" w:rsidP="005D33E7">
      <w:pPr>
        <w:numPr>
          <w:ilvl w:val="0"/>
          <w:numId w:val="18"/>
        </w:numPr>
        <w:spacing w:before="120" w:after="120" w:line="312" w:lineRule="auto"/>
        <w:ind w:left="454"/>
        <w:rPr>
          <w:sz w:val="24"/>
          <w:szCs w:val="24"/>
        </w:rPr>
      </w:pPr>
      <w:r>
        <w:rPr>
          <w:sz w:val="24"/>
          <w:szCs w:val="24"/>
        </w:rPr>
        <w:t>Applicants comply with regulatory requirements relating to the filing of statutory accounts</w:t>
      </w:r>
    </w:p>
    <w:p w14:paraId="2C57337A" w14:textId="77777777" w:rsidR="00EF0EEF" w:rsidRDefault="00E23D2A" w:rsidP="005D33E7">
      <w:pPr>
        <w:numPr>
          <w:ilvl w:val="0"/>
          <w:numId w:val="18"/>
        </w:numPr>
        <w:spacing w:before="120" w:after="120" w:line="312" w:lineRule="auto"/>
        <w:ind w:left="454"/>
        <w:rPr>
          <w:sz w:val="24"/>
          <w:szCs w:val="24"/>
        </w:rPr>
      </w:pPr>
      <w:r>
        <w:rPr>
          <w:sz w:val="24"/>
          <w:szCs w:val="24"/>
        </w:rPr>
        <w:lastRenderedPageBreak/>
        <w:t>Applicants’ statutory accounts (if any) have received a ‘clean’ audit opinion or, where the audit opinion is qualified, suitable, appropriate and timely action has been taken to deal with the issues raised;</w:t>
      </w:r>
    </w:p>
    <w:p w14:paraId="285E87BE" w14:textId="77777777" w:rsidR="00EF0EEF" w:rsidRDefault="00E23D2A" w:rsidP="005D33E7">
      <w:pPr>
        <w:numPr>
          <w:ilvl w:val="0"/>
          <w:numId w:val="18"/>
        </w:numPr>
        <w:spacing w:before="120" w:after="120" w:line="312" w:lineRule="auto"/>
        <w:ind w:left="454"/>
        <w:rPr>
          <w:sz w:val="24"/>
          <w:szCs w:val="24"/>
        </w:rPr>
      </w:pPr>
      <w:r>
        <w:rPr>
          <w:sz w:val="24"/>
          <w:szCs w:val="24"/>
        </w:rPr>
        <w:t>The financial aspects of Applicants’ organisations (including but not limited to the payment of creditors) are properly managed;</w:t>
      </w:r>
    </w:p>
    <w:p w14:paraId="4D8A553F" w14:textId="77777777" w:rsidR="00EF0EEF" w:rsidRDefault="00E23D2A" w:rsidP="005D33E7">
      <w:pPr>
        <w:numPr>
          <w:ilvl w:val="0"/>
          <w:numId w:val="18"/>
        </w:numPr>
        <w:spacing w:before="120" w:after="120" w:line="312" w:lineRule="auto"/>
        <w:ind w:left="454"/>
        <w:rPr>
          <w:sz w:val="24"/>
          <w:szCs w:val="24"/>
        </w:rPr>
      </w:pPr>
      <w:r>
        <w:rPr>
          <w:sz w:val="24"/>
          <w:szCs w:val="24"/>
        </w:rPr>
        <w:t>Applicants’ organisations are financially sustainable, including adequate liquidity, profitability, balance sheet strength and cash flow.</w:t>
      </w:r>
    </w:p>
    <w:p w14:paraId="4EF527D4" w14:textId="77777777" w:rsidR="00EF0EEF" w:rsidRDefault="00E23D2A">
      <w:pPr>
        <w:spacing w:before="120" w:after="120" w:line="312" w:lineRule="auto"/>
        <w:rPr>
          <w:rFonts w:cs="Arial"/>
          <w:b/>
          <w:iCs/>
          <w:sz w:val="24"/>
          <w:szCs w:val="24"/>
          <w:lang w:eastAsia="en-GB"/>
        </w:rPr>
      </w:pPr>
      <w:r>
        <w:rPr>
          <w:rFonts w:cs="Arial"/>
          <w:b/>
          <w:iCs/>
          <w:sz w:val="24"/>
          <w:szCs w:val="24"/>
          <w:lang w:eastAsia="en-GB"/>
        </w:rPr>
        <w:t>Checks and review:</w:t>
      </w:r>
    </w:p>
    <w:p w14:paraId="2E05D6F8" w14:textId="77777777" w:rsidR="00EF0EEF" w:rsidRDefault="00E23D2A" w:rsidP="005D33E7">
      <w:pPr>
        <w:numPr>
          <w:ilvl w:val="0"/>
          <w:numId w:val="33"/>
        </w:numPr>
        <w:spacing w:before="120" w:after="120" w:line="312" w:lineRule="auto"/>
        <w:ind w:left="426"/>
        <w:rPr>
          <w:sz w:val="24"/>
          <w:szCs w:val="24"/>
        </w:rPr>
      </w:pPr>
      <w:r>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3114B19A" w14:textId="77777777" w:rsidR="00EF0EEF" w:rsidRDefault="00E23D2A" w:rsidP="005D33E7">
      <w:pPr>
        <w:numPr>
          <w:ilvl w:val="0"/>
          <w:numId w:val="33"/>
        </w:numPr>
        <w:spacing w:before="120" w:after="120" w:line="312" w:lineRule="auto"/>
        <w:ind w:left="426"/>
        <w:rPr>
          <w:sz w:val="24"/>
          <w:szCs w:val="24"/>
        </w:rPr>
      </w:pPr>
      <w:r>
        <w:rPr>
          <w:sz w:val="24"/>
          <w:szCs w:val="24"/>
        </w:rPr>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01EE1BB1" w14:textId="77777777" w:rsidR="00EF0EEF" w:rsidRDefault="00E23D2A" w:rsidP="005D33E7">
      <w:pPr>
        <w:numPr>
          <w:ilvl w:val="0"/>
          <w:numId w:val="33"/>
        </w:numPr>
        <w:spacing w:before="120" w:after="120" w:line="312" w:lineRule="auto"/>
        <w:ind w:left="426"/>
        <w:rPr>
          <w:sz w:val="24"/>
          <w:szCs w:val="24"/>
        </w:rPr>
      </w:pPr>
      <w:r>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26A9185D" w14:textId="77777777" w:rsidR="00EF0EEF" w:rsidRDefault="00E23D2A" w:rsidP="005D33E7">
      <w:pPr>
        <w:numPr>
          <w:ilvl w:val="0"/>
          <w:numId w:val="34"/>
        </w:numPr>
        <w:spacing w:before="60" w:after="60" w:line="312" w:lineRule="auto"/>
        <w:ind w:left="1797" w:hanging="357"/>
        <w:rPr>
          <w:rFonts w:eastAsiaTheme="minorHAnsi"/>
          <w:sz w:val="24"/>
          <w:szCs w:val="24"/>
        </w:rPr>
      </w:pPr>
      <w:r>
        <w:rPr>
          <w:sz w:val="24"/>
          <w:szCs w:val="24"/>
        </w:rPr>
        <w:t>falling cash levels</w:t>
      </w:r>
    </w:p>
    <w:p w14:paraId="40187111" w14:textId="77777777" w:rsidR="00EF0EEF" w:rsidRDefault="00E23D2A" w:rsidP="005D33E7">
      <w:pPr>
        <w:numPr>
          <w:ilvl w:val="0"/>
          <w:numId w:val="34"/>
        </w:numPr>
        <w:spacing w:before="60" w:after="60" w:line="312" w:lineRule="auto"/>
        <w:ind w:left="1797" w:hanging="357"/>
        <w:rPr>
          <w:sz w:val="24"/>
          <w:szCs w:val="24"/>
        </w:rPr>
      </w:pPr>
      <w:r>
        <w:rPr>
          <w:sz w:val="24"/>
          <w:szCs w:val="24"/>
        </w:rPr>
        <w:t>falling profit margins</w:t>
      </w:r>
    </w:p>
    <w:p w14:paraId="04B67C63" w14:textId="77777777" w:rsidR="00EF0EEF" w:rsidRDefault="00E23D2A" w:rsidP="005D33E7">
      <w:pPr>
        <w:numPr>
          <w:ilvl w:val="0"/>
          <w:numId w:val="34"/>
        </w:numPr>
        <w:spacing w:before="60" w:after="60" w:line="312" w:lineRule="auto"/>
        <w:ind w:left="1797" w:hanging="357"/>
        <w:rPr>
          <w:sz w:val="24"/>
          <w:szCs w:val="24"/>
        </w:rPr>
      </w:pPr>
      <w:r>
        <w:rPr>
          <w:sz w:val="24"/>
          <w:szCs w:val="24"/>
        </w:rPr>
        <w:t>increasing overdraft with static turnover</w:t>
      </w:r>
    </w:p>
    <w:p w14:paraId="67CE81F5" w14:textId="77777777" w:rsidR="00EF0EEF" w:rsidRDefault="00E23D2A" w:rsidP="005D33E7">
      <w:pPr>
        <w:numPr>
          <w:ilvl w:val="0"/>
          <w:numId w:val="34"/>
        </w:numPr>
        <w:spacing w:before="60" w:after="60" w:line="312" w:lineRule="auto"/>
        <w:ind w:left="1797" w:hanging="357"/>
        <w:rPr>
          <w:sz w:val="24"/>
          <w:szCs w:val="24"/>
        </w:rPr>
      </w:pPr>
      <w:r>
        <w:rPr>
          <w:sz w:val="24"/>
          <w:szCs w:val="24"/>
        </w:rPr>
        <w:t>major reductions in staffing</w:t>
      </w:r>
    </w:p>
    <w:p w14:paraId="785C8358" w14:textId="77777777" w:rsidR="00EF0EEF" w:rsidRDefault="00E23D2A" w:rsidP="005D33E7">
      <w:pPr>
        <w:numPr>
          <w:ilvl w:val="0"/>
          <w:numId w:val="34"/>
        </w:numPr>
        <w:spacing w:before="60" w:after="60" w:line="312" w:lineRule="auto"/>
        <w:ind w:left="1797" w:hanging="357"/>
        <w:rPr>
          <w:sz w:val="24"/>
          <w:szCs w:val="24"/>
        </w:rPr>
      </w:pPr>
      <w:r>
        <w:rPr>
          <w:sz w:val="24"/>
          <w:szCs w:val="24"/>
        </w:rPr>
        <w:t>increasing employment with static turnover</w:t>
      </w:r>
    </w:p>
    <w:p w14:paraId="1027C407" w14:textId="77777777" w:rsidR="00EF0EEF" w:rsidRDefault="00E23D2A" w:rsidP="005D33E7">
      <w:pPr>
        <w:numPr>
          <w:ilvl w:val="0"/>
          <w:numId w:val="34"/>
        </w:numPr>
        <w:spacing w:before="60" w:after="60" w:line="312" w:lineRule="auto"/>
        <w:ind w:left="1797" w:hanging="357"/>
        <w:rPr>
          <w:sz w:val="24"/>
          <w:szCs w:val="24"/>
        </w:rPr>
      </w:pPr>
      <w:r>
        <w:rPr>
          <w:sz w:val="24"/>
          <w:szCs w:val="24"/>
        </w:rPr>
        <w:t>increasing debtor and creditor days</w:t>
      </w:r>
    </w:p>
    <w:p w14:paraId="6097FA29" w14:textId="77777777" w:rsidR="00EF0EEF" w:rsidRDefault="00E23D2A" w:rsidP="005D33E7">
      <w:pPr>
        <w:numPr>
          <w:ilvl w:val="0"/>
          <w:numId w:val="34"/>
        </w:numPr>
        <w:spacing w:before="60" w:after="60" w:line="312" w:lineRule="auto"/>
        <w:ind w:left="1797" w:hanging="357"/>
        <w:rPr>
          <w:sz w:val="24"/>
          <w:szCs w:val="24"/>
        </w:rPr>
      </w:pPr>
      <w:r>
        <w:rPr>
          <w:sz w:val="24"/>
          <w:szCs w:val="24"/>
        </w:rPr>
        <w:t>larger increases in creditors than debtors</w:t>
      </w:r>
    </w:p>
    <w:p w14:paraId="4164EAE2" w14:textId="77777777" w:rsidR="00EF0EEF" w:rsidRDefault="00E23D2A" w:rsidP="005D33E7">
      <w:pPr>
        <w:numPr>
          <w:ilvl w:val="0"/>
          <w:numId w:val="34"/>
        </w:numPr>
        <w:spacing w:before="60" w:after="60" w:line="312" w:lineRule="auto"/>
        <w:ind w:left="1797" w:hanging="357"/>
        <w:rPr>
          <w:sz w:val="24"/>
          <w:szCs w:val="24"/>
        </w:rPr>
      </w:pPr>
      <w:r>
        <w:rPr>
          <w:sz w:val="24"/>
          <w:szCs w:val="24"/>
        </w:rPr>
        <w:t>deteriorating liquidity</w:t>
      </w:r>
    </w:p>
    <w:p w14:paraId="5793C0D5" w14:textId="77777777" w:rsidR="00EF0EEF" w:rsidRDefault="00E23D2A" w:rsidP="005D33E7">
      <w:pPr>
        <w:numPr>
          <w:ilvl w:val="0"/>
          <w:numId w:val="34"/>
        </w:numPr>
        <w:spacing w:before="60" w:after="60" w:line="312" w:lineRule="auto"/>
        <w:ind w:left="1797" w:hanging="357"/>
        <w:rPr>
          <w:sz w:val="24"/>
          <w:szCs w:val="24"/>
        </w:rPr>
      </w:pPr>
      <w:r>
        <w:rPr>
          <w:sz w:val="24"/>
          <w:szCs w:val="24"/>
        </w:rPr>
        <w:t>over-reliance on short term debt</w:t>
      </w:r>
    </w:p>
    <w:p w14:paraId="5A599853" w14:textId="77777777" w:rsidR="00EF0EEF" w:rsidRDefault="00E23D2A" w:rsidP="005D33E7">
      <w:pPr>
        <w:numPr>
          <w:ilvl w:val="0"/>
          <w:numId w:val="34"/>
        </w:numPr>
        <w:spacing w:before="60" w:after="60" w:line="312" w:lineRule="auto"/>
        <w:ind w:left="1797" w:hanging="357"/>
        <w:rPr>
          <w:sz w:val="24"/>
          <w:szCs w:val="24"/>
        </w:rPr>
      </w:pPr>
      <w:r>
        <w:rPr>
          <w:sz w:val="24"/>
          <w:szCs w:val="24"/>
        </w:rPr>
        <w:t>high gearing</w:t>
      </w:r>
    </w:p>
    <w:p w14:paraId="3A35860A" w14:textId="77777777" w:rsidR="00EF0EEF" w:rsidRDefault="00E23D2A" w:rsidP="005D33E7">
      <w:pPr>
        <w:numPr>
          <w:ilvl w:val="0"/>
          <w:numId w:val="34"/>
        </w:numPr>
        <w:spacing w:before="60" w:after="60" w:line="312" w:lineRule="auto"/>
        <w:ind w:left="1797" w:hanging="357"/>
        <w:rPr>
          <w:sz w:val="24"/>
          <w:szCs w:val="24"/>
        </w:rPr>
      </w:pPr>
      <w:r>
        <w:rPr>
          <w:sz w:val="24"/>
          <w:szCs w:val="24"/>
        </w:rPr>
        <w:t>unsatisfactory results of ratio analysis</w:t>
      </w:r>
    </w:p>
    <w:p w14:paraId="3263F7F6" w14:textId="77777777" w:rsidR="00EF0EEF" w:rsidRDefault="00E23D2A" w:rsidP="005D33E7">
      <w:pPr>
        <w:numPr>
          <w:ilvl w:val="0"/>
          <w:numId w:val="34"/>
        </w:numPr>
        <w:spacing w:before="60" w:after="60" w:line="312" w:lineRule="auto"/>
        <w:ind w:left="1797" w:hanging="357"/>
        <w:rPr>
          <w:sz w:val="24"/>
          <w:szCs w:val="24"/>
        </w:rPr>
      </w:pPr>
      <w:r>
        <w:rPr>
          <w:sz w:val="24"/>
          <w:szCs w:val="24"/>
        </w:rPr>
        <w:t>increasing pension liabilities</w:t>
      </w:r>
    </w:p>
    <w:p w14:paraId="402C7966" w14:textId="77777777" w:rsidR="00EF0EEF" w:rsidRDefault="00E23D2A" w:rsidP="005D33E7">
      <w:pPr>
        <w:numPr>
          <w:ilvl w:val="0"/>
          <w:numId w:val="34"/>
        </w:numPr>
        <w:spacing w:before="60" w:after="60" w:line="312" w:lineRule="auto"/>
        <w:ind w:left="1797" w:hanging="357"/>
        <w:rPr>
          <w:sz w:val="24"/>
          <w:szCs w:val="24"/>
        </w:rPr>
      </w:pPr>
      <w:r>
        <w:rPr>
          <w:sz w:val="24"/>
          <w:szCs w:val="24"/>
        </w:rPr>
        <w:t>heavy write-offs of foreign or subsidiary holdings</w:t>
      </w:r>
    </w:p>
    <w:p w14:paraId="053A2084" w14:textId="77777777" w:rsidR="00EF0EEF" w:rsidRDefault="00E23D2A" w:rsidP="005D33E7">
      <w:pPr>
        <w:numPr>
          <w:ilvl w:val="0"/>
          <w:numId w:val="34"/>
        </w:numPr>
        <w:spacing w:before="60" w:after="60" w:line="312" w:lineRule="auto"/>
        <w:ind w:left="1797" w:hanging="357"/>
        <w:rPr>
          <w:sz w:val="24"/>
          <w:szCs w:val="24"/>
        </w:rPr>
      </w:pPr>
      <w:r>
        <w:rPr>
          <w:sz w:val="24"/>
          <w:szCs w:val="24"/>
        </w:rPr>
        <w:t>late filing of accounts</w:t>
      </w:r>
    </w:p>
    <w:p w14:paraId="21FE0EFE" w14:textId="77777777" w:rsidR="00EF0EEF" w:rsidRDefault="00E23D2A" w:rsidP="005D33E7">
      <w:pPr>
        <w:numPr>
          <w:ilvl w:val="0"/>
          <w:numId w:val="34"/>
        </w:numPr>
        <w:spacing w:before="60" w:after="60" w:line="312" w:lineRule="auto"/>
        <w:ind w:left="1797" w:hanging="357"/>
        <w:rPr>
          <w:sz w:val="24"/>
          <w:szCs w:val="24"/>
        </w:rPr>
      </w:pPr>
      <w:r>
        <w:rPr>
          <w:sz w:val="24"/>
          <w:szCs w:val="24"/>
        </w:rPr>
        <w:t>qualified accounts</w:t>
      </w:r>
    </w:p>
    <w:p w14:paraId="2A91F21A" w14:textId="77777777" w:rsidR="00EF0EEF" w:rsidRDefault="00E23D2A" w:rsidP="005D33E7">
      <w:pPr>
        <w:numPr>
          <w:ilvl w:val="0"/>
          <w:numId w:val="34"/>
        </w:numPr>
        <w:spacing w:before="60" w:after="60" w:line="312" w:lineRule="auto"/>
        <w:ind w:left="1797" w:hanging="357"/>
        <w:rPr>
          <w:sz w:val="24"/>
          <w:szCs w:val="24"/>
        </w:rPr>
      </w:pPr>
      <w:r>
        <w:rPr>
          <w:sz w:val="24"/>
          <w:szCs w:val="24"/>
        </w:rPr>
        <w:lastRenderedPageBreak/>
        <w:t>profit warnings</w:t>
      </w:r>
    </w:p>
    <w:p w14:paraId="3C01A264" w14:textId="77777777" w:rsidR="00EF0EEF" w:rsidRDefault="00E23D2A" w:rsidP="005D33E7">
      <w:pPr>
        <w:numPr>
          <w:ilvl w:val="0"/>
          <w:numId w:val="34"/>
        </w:numPr>
        <w:spacing w:before="60" w:after="60" w:line="312" w:lineRule="auto"/>
        <w:ind w:left="1797" w:hanging="357"/>
        <w:rPr>
          <w:sz w:val="24"/>
          <w:szCs w:val="24"/>
        </w:rPr>
      </w:pPr>
      <w:r>
        <w:rPr>
          <w:sz w:val="24"/>
          <w:szCs w:val="24"/>
        </w:rPr>
        <w:t>County Court Judgements (CCJs)</w:t>
      </w:r>
    </w:p>
    <w:p w14:paraId="25BFB317" w14:textId="77777777" w:rsidR="00EF0EEF" w:rsidRDefault="00E23D2A" w:rsidP="005D33E7">
      <w:pPr>
        <w:numPr>
          <w:ilvl w:val="0"/>
          <w:numId w:val="34"/>
        </w:numPr>
        <w:spacing w:before="60" w:after="60" w:line="312" w:lineRule="auto"/>
        <w:ind w:left="1797" w:hanging="357"/>
        <w:rPr>
          <w:sz w:val="24"/>
          <w:szCs w:val="24"/>
        </w:rPr>
      </w:pPr>
      <w:r>
        <w:rPr>
          <w:sz w:val="24"/>
          <w:szCs w:val="24"/>
        </w:rPr>
        <w:t>poor credit ratings</w:t>
      </w:r>
    </w:p>
    <w:p w14:paraId="46464E40" w14:textId="77777777" w:rsidR="00EF0EEF" w:rsidRDefault="00E23D2A" w:rsidP="005D33E7">
      <w:pPr>
        <w:numPr>
          <w:ilvl w:val="0"/>
          <w:numId w:val="34"/>
        </w:numPr>
        <w:spacing w:before="60" w:after="60" w:line="312" w:lineRule="auto"/>
        <w:ind w:left="1797" w:hanging="357"/>
        <w:rPr>
          <w:sz w:val="24"/>
          <w:szCs w:val="24"/>
        </w:rPr>
      </w:pPr>
      <w:r>
        <w:rPr>
          <w:sz w:val="24"/>
          <w:szCs w:val="24"/>
        </w:rPr>
        <w:t>unusual accounting policies</w:t>
      </w:r>
    </w:p>
    <w:p w14:paraId="1234BF60" w14:textId="77777777" w:rsidR="00EF0EEF" w:rsidRDefault="00E23D2A" w:rsidP="005D33E7">
      <w:pPr>
        <w:numPr>
          <w:ilvl w:val="0"/>
          <w:numId w:val="34"/>
        </w:numPr>
        <w:spacing w:before="60" w:after="60" w:line="312" w:lineRule="auto"/>
        <w:ind w:left="1797" w:hanging="357"/>
        <w:rPr>
          <w:sz w:val="24"/>
          <w:szCs w:val="24"/>
        </w:rPr>
      </w:pPr>
      <w:r>
        <w:rPr>
          <w:sz w:val="24"/>
          <w:szCs w:val="24"/>
        </w:rPr>
        <w:t>changing auditors and bankers</w:t>
      </w:r>
    </w:p>
    <w:p w14:paraId="0C9E7C5A" w14:textId="77777777" w:rsidR="00EF0EEF" w:rsidRDefault="00E23D2A" w:rsidP="005D33E7">
      <w:pPr>
        <w:numPr>
          <w:ilvl w:val="0"/>
          <w:numId w:val="34"/>
        </w:numPr>
        <w:spacing w:before="60" w:after="60" w:line="312" w:lineRule="auto"/>
        <w:ind w:left="1797" w:hanging="357"/>
        <w:rPr>
          <w:sz w:val="24"/>
          <w:szCs w:val="24"/>
        </w:rPr>
      </w:pPr>
      <w:r>
        <w:rPr>
          <w:sz w:val="24"/>
          <w:szCs w:val="24"/>
        </w:rPr>
        <w:t>debt rating downgrades/alerts</w:t>
      </w:r>
    </w:p>
    <w:p w14:paraId="37153E32" w14:textId="77777777" w:rsidR="00EF0EEF" w:rsidRDefault="00E23D2A" w:rsidP="005D33E7">
      <w:pPr>
        <w:numPr>
          <w:ilvl w:val="0"/>
          <w:numId w:val="34"/>
        </w:numPr>
        <w:spacing w:before="60" w:after="60" w:line="312" w:lineRule="auto"/>
        <w:ind w:left="1797" w:hanging="357"/>
        <w:rPr>
          <w:sz w:val="24"/>
          <w:szCs w:val="24"/>
        </w:rPr>
      </w:pPr>
      <w:r>
        <w:rPr>
          <w:sz w:val="24"/>
          <w:szCs w:val="24"/>
        </w:rPr>
        <w:t>concerns raised by investment bank prospect reports</w:t>
      </w:r>
    </w:p>
    <w:p w14:paraId="44FFD22A" w14:textId="77777777" w:rsidR="00EF0EEF" w:rsidRDefault="00E23D2A" w:rsidP="005D33E7">
      <w:pPr>
        <w:numPr>
          <w:ilvl w:val="0"/>
          <w:numId w:val="34"/>
        </w:numPr>
        <w:spacing w:before="60" w:after="60"/>
        <w:ind w:left="1797" w:hanging="357"/>
        <w:rPr>
          <w:color w:val="000000"/>
          <w:sz w:val="24"/>
          <w:szCs w:val="24"/>
        </w:rPr>
      </w:pPr>
      <w:r>
        <w:rPr>
          <w:sz w:val="24"/>
          <w:szCs w:val="24"/>
        </w:rPr>
        <w:t>adverse press reports.</w:t>
      </w:r>
    </w:p>
    <w:p w14:paraId="252E7278" w14:textId="77777777" w:rsidR="00EF0EEF" w:rsidRDefault="00E23D2A">
      <w:pPr>
        <w:spacing w:before="120" w:after="120" w:line="312" w:lineRule="auto"/>
        <w:rPr>
          <w:rFonts w:cs="Arial"/>
          <w:bCs/>
          <w:iCs/>
          <w:sz w:val="28"/>
          <w:szCs w:val="28"/>
          <w:lang w:eastAsia="en-GB"/>
        </w:rPr>
      </w:pPr>
      <w:r>
        <w:rPr>
          <w:sz w:val="24"/>
          <w:szCs w:val="24"/>
        </w:rPr>
        <w:t>We may seek further information or explanation from you about any such matter.</w:t>
      </w:r>
    </w:p>
    <w:p w14:paraId="01EA3DF0" w14:textId="77777777" w:rsidR="00EF0EEF" w:rsidRDefault="00E23D2A">
      <w:pPr>
        <w:spacing w:before="120" w:after="120" w:line="312" w:lineRule="auto"/>
        <w:rPr>
          <w:rFonts w:cs="Arial"/>
          <w:b/>
          <w:iCs/>
          <w:sz w:val="24"/>
          <w:szCs w:val="24"/>
          <w:lang w:eastAsia="en-GB"/>
        </w:rPr>
      </w:pPr>
      <w:r>
        <w:rPr>
          <w:rFonts w:cs="Arial"/>
          <w:b/>
          <w:iCs/>
          <w:sz w:val="24"/>
          <w:szCs w:val="24"/>
          <w:lang w:eastAsia="en-GB"/>
        </w:rPr>
        <w:t>Information required:</w:t>
      </w:r>
    </w:p>
    <w:p w14:paraId="1256D996" w14:textId="77777777" w:rsidR="00EF0EEF" w:rsidRDefault="00E23D2A">
      <w:pPr>
        <w:spacing w:before="120" w:after="120" w:line="312" w:lineRule="auto"/>
        <w:rPr>
          <w:sz w:val="24"/>
          <w:szCs w:val="24"/>
          <w:lang w:eastAsia="en-GB"/>
        </w:rPr>
      </w:pPr>
      <w:r>
        <w:rPr>
          <w:rFonts w:cs="Arial"/>
          <w:bCs/>
          <w:iCs/>
          <w:sz w:val="24"/>
          <w:szCs w:val="24"/>
          <w:lang w:eastAsia="en-GB"/>
        </w:rPr>
        <w:t>T</w:t>
      </w:r>
      <w:r>
        <w:rPr>
          <w:rFonts w:cs="Arial"/>
          <w:sz w:val="24"/>
          <w:szCs w:val="24"/>
          <w:lang w:eastAsia="en-GB"/>
        </w:rPr>
        <w:t xml:space="preserve">he following financial information is required to be provided and an </w:t>
      </w:r>
      <w:r>
        <w:rPr>
          <w:sz w:val="24"/>
          <w:szCs w:val="24"/>
          <w:lang w:eastAsia="en-GB"/>
        </w:rPr>
        <w:t>assessment will be undertaken to produce a summary profile of your organisation's financial condition and that of its ultimate parent (if applicable).</w:t>
      </w:r>
    </w:p>
    <w:p w14:paraId="28E60838" w14:textId="77777777" w:rsidR="00EF0EEF" w:rsidRDefault="00E23D2A">
      <w:pPr>
        <w:spacing w:before="120" w:after="120" w:line="312" w:lineRule="auto"/>
        <w:rPr>
          <w:sz w:val="24"/>
          <w:szCs w:val="24"/>
          <w:lang w:eastAsia="en-GB"/>
        </w:rPr>
      </w:pPr>
      <w:r>
        <w:rPr>
          <w:sz w:val="24"/>
          <w:szCs w:val="24"/>
        </w:rPr>
        <w:t>If you have changed your legal identity during the last two years, please provide accounts for both old and new identities.</w:t>
      </w:r>
    </w:p>
    <w:p w14:paraId="1BD603B8" w14:textId="77777777" w:rsidR="00EF0EEF" w:rsidRDefault="00E23D2A">
      <w:pPr>
        <w:spacing w:before="120" w:after="120" w:line="312" w:lineRule="auto"/>
        <w:rPr>
          <w:sz w:val="24"/>
          <w:szCs w:val="24"/>
          <w:lang w:eastAsia="en-GB"/>
        </w:rPr>
      </w:pPr>
      <w:r>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7C59663C" w14:textId="77777777" w:rsidR="00EF0EEF" w:rsidRDefault="00E23D2A">
      <w:pPr>
        <w:spacing w:before="120" w:after="120" w:line="312" w:lineRule="auto"/>
        <w:rPr>
          <w:rFonts w:asciiTheme="minorHAnsi" w:hAnsiTheme="minorHAnsi"/>
          <w:sz w:val="24"/>
          <w:szCs w:val="24"/>
        </w:rPr>
      </w:pPr>
      <w:r>
        <w:rPr>
          <w:rFonts w:asciiTheme="minorHAnsi" w:hAnsiTheme="minorHAnsi"/>
          <w:sz w:val="24"/>
          <w:szCs w:val="24"/>
        </w:rPr>
        <w:t xml:space="preserve">The Council </w:t>
      </w:r>
      <w:r>
        <w:rPr>
          <w:rFonts w:asciiTheme="minorHAnsi" w:hAnsiTheme="minorHAnsi"/>
        </w:rPr>
        <w:t>may</w:t>
      </w:r>
      <w:r>
        <w:rPr>
          <w:rFonts w:asciiTheme="minorHAnsi" w:hAnsiTheme="minorHAnsi"/>
          <w:sz w:val="24"/>
          <w:szCs w:val="24"/>
        </w:rPr>
        <w:t xml:space="preserve"> seek further information from any Applicant about their economic and financial standing during the evaluation.</w:t>
      </w:r>
    </w:p>
    <w:p w14:paraId="0CB3F513" w14:textId="77777777" w:rsidR="00EF0EEF" w:rsidRDefault="00E23D2A">
      <w:pPr>
        <w:spacing w:before="120" w:after="120" w:line="312" w:lineRule="auto"/>
        <w:rPr>
          <w:sz w:val="24"/>
          <w:szCs w:val="24"/>
          <w:lang w:eastAsia="en-GB"/>
        </w:rPr>
      </w:pPr>
      <w:r>
        <w:rPr>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6ECD9551" w14:textId="77777777" w:rsidR="00EF0EEF" w:rsidRDefault="00E23D2A">
      <w:pPr>
        <w:rPr>
          <w:b/>
          <w:sz w:val="24"/>
          <w:szCs w:val="24"/>
          <w:lang w:eastAsia="en-GB"/>
        </w:rPr>
      </w:pPr>
      <w:r>
        <w:rPr>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5FE64633" w14:textId="77777777" w:rsidR="00EF0EEF" w:rsidRDefault="00E23D2A" w:rsidP="005D33E7">
      <w:pPr>
        <w:pStyle w:val="ListParagraph"/>
        <w:numPr>
          <w:ilvl w:val="0"/>
          <w:numId w:val="21"/>
        </w:numPr>
        <w:spacing w:before="120" w:after="120" w:line="312" w:lineRule="auto"/>
        <w:ind w:left="454"/>
        <w:rPr>
          <w:rFonts w:cs="Arial"/>
          <w:sz w:val="24"/>
          <w:szCs w:val="24"/>
          <w:lang w:eastAsia="en-GB"/>
        </w:rPr>
      </w:pPr>
      <w:r>
        <w:rPr>
          <w:rFonts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20200372" w14:textId="77777777" w:rsidR="00EF0EEF" w:rsidRDefault="00E23D2A" w:rsidP="005D33E7">
      <w:pPr>
        <w:pStyle w:val="ListParagraph"/>
        <w:numPr>
          <w:ilvl w:val="0"/>
          <w:numId w:val="20"/>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copy of the audited accounts for the most recent two years.</w:t>
      </w:r>
    </w:p>
    <w:bookmarkStart w:id="136" w:name="_Hlk139361346"/>
    <w:p w14:paraId="0730FBFE" w14:textId="77777777" w:rsidR="00EF0EEF" w:rsidRDefault="00000000">
      <w:pPr>
        <w:pStyle w:val="ListParagraph"/>
        <w:spacing w:before="120" w:after="120"/>
        <w:ind w:left="851"/>
        <w:rPr>
          <w:sz w:val="24"/>
          <w:szCs w:val="24"/>
        </w:rPr>
      </w:pPr>
      <w:sdt>
        <w:sdtPr>
          <w:rPr>
            <w:rFonts w:ascii="MS Gothic" w:eastAsia="MS Gothic" w:hAnsi="MS Gothic" w:cs="Segoe UI Symbol"/>
            <w:sz w:val="24"/>
            <w:szCs w:val="24"/>
          </w:rPr>
          <w:id w:val="1943883060"/>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7D3FEF00" w14:textId="77777777" w:rsidR="00EF0EEF"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41633609"/>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bookmarkEnd w:id="136"/>
    <w:p w14:paraId="18C0C7E4" w14:textId="77777777" w:rsidR="00EF0EEF" w:rsidRDefault="00E23D2A" w:rsidP="005D33E7">
      <w:pPr>
        <w:pStyle w:val="ListParagraph"/>
        <w:numPr>
          <w:ilvl w:val="0"/>
          <w:numId w:val="20"/>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lastRenderedPageBreak/>
        <w:t>A statement of the turnover, profit and loss account, current liabilities and assets, and cash flow for the most recent year of trading for this organisation.</w:t>
      </w:r>
    </w:p>
    <w:p w14:paraId="36C13717" w14:textId="77777777" w:rsidR="00EF0EEF" w:rsidRDefault="00000000">
      <w:pPr>
        <w:pStyle w:val="ListParagraph"/>
        <w:spacing w:before="120" w:after="120"/>
        <w:ind w:left="851"/>
        <w:rPr>
          <w:sz w:val="24"/>
          <w:szCs w:val="24"/>
        </w:rPr>
      </w:pPr>
      <w:sdt>
        <w:sdtPr>
          <w:rPr>
            <w:rFonts w:ascii="MS Gothic" w:eastAsia="MS Gothic" w:hAnsi="MS Gothic" w:cs="Segoe UI Symbol"/>
            <w:sz w:val="24"/>
            <w:szCs w:val="24"/>
          </w:rPr>
          <w:id w:val="-53020047"/>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2D6B4F37" w14:textId="77777777" w:rsidR="00EF0EEF"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960997739"/>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08CAAD00" w14:textId="77777777" w:rsidR="00EF0EEF" w:rsidRDefault="00E23D2A" w:rsidP="005D33E7">
      <w:pPr>
        <w:pStyle w:val="ListParagraph"/>
        <w:numPr>
          <w:ilvl w:val="0"/>
          <w:numId w:val="20"/>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cash flow forecast for the current year and a bank letter outlining the current cash and credit position.</w:t>
      </w:r>
    </w:p>
    <w:p w14:paraId="625B9F6E" w14:textId="77777777" w:rsidR="00EF0EEF" w:rsidRDefault="00000000">
      <w:pPr>
        <w:pStyle w:val="ListParagraph"/>
        <w:spacing w:before="120" w:after="120"/>
        <w:ind w:left="851"/>
        <w:rPr>
          <w:sz w:val="24"/>
          <w:szCs w:val="24"/>
        </w:rPr>
      </w:pPr>
      <w:sdt>
        <w:sdtPr>
          <w:rPr>
            <w:rFonts w:ascii="MS Gothic" w:eastAsia="MS Gothic" w:hAnsi="MS Gothic" w:cs="Segoe UI Symbol"/>
            <w:sz w:val="24"/>
            <w:szCs w:val="24"/>
          </w:rPr>
          <w:id w:val="-203562421"/>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70003545" w14:textId="77777777" w:rsidR="00EF0EEF"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855883854"/>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53089100" w14:textId="77777777" w:rsidR="00EF0EEF" w:rsidRDefault="00E23D2A" w:rsidP="005D33E7">
      <w:pPr>
        <w:pStyle w:val="ListParagraph"/>
        <w:numPr>
          <w:ilvl w:val="0"/>
          <w:numId w:val="20"/>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AAF8D70" w14:textId="77777777" w:rsidR="00EF0EEF" w:rsidRDefault="00000000">
      <w:pPr>
        <w:pStyle w:val="ListParagraph"/>
        <w:spacing w:before="120" w:after="120"/>
        <w:ind w:left="851"/>
        <w:rPr>
          <w:sz w:val="24"/>
          <w:szCs w:val="24"/>
        </w:rPr>
      </w:pPr>
      <w:sdt>
        <w:sdtPr>
          <w:rPr>
            <w:rFonts w:ascii="MS Gothic" w:eastAsia="MS Gothic" w:hAnsi="MS Gothic" w:cs="Segoe UI Symbol"/>
            <w:sz w:val="24"/>
            <w:szCs w:val="24"/>
          </w:rPr>
          <w:id w:val="1433945523"/>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0BD1AC66" w14:textId="77777777" w:rsidR="00EF0EEF"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796731575"/>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05CF8D11" w14:textId="77777777" w:rsidR="00EF0EEF" w:rsidRDefault="00E23D2A" w:rsidP="005D33E7">
      <w:pPr>
        <w:pStyle w:val="ListParagraph"/>
        <w:numPr>
          <w:ilvl w:val="0"/>
          <w:numId w:val="21"/>
        </w:numPr>
        <w:spacing w:before="120" w:after="120" w:line="312" w:lineRule="auto"/>
        <w:ind w:left="454"/>
        <w:rPr>
          <w:rFonts w:asciiTheme="minorHAnsi" w:hAnsiTheme="minorHAnsi" w:cs="Arial"/>
          <w:sz w:val="24"/>
          <w:szCs w:val="24"/>
          <w:lang w:eastAsia="en-GB"/>
        </w:rPr>
      </w:pPr>
      <w:r>
        <w:rPr>
          <w:rFonts w:cs="Arial"/>
          <w:sz w:val="24"/>
          <w:szCs w:val="24"/>
          <w:lang w:eastAsia="en-GB"/>
        </w:rPr>
        <w:t>Have you complied with regulatory requirements relating to the filing of statutory accounts, including filing accounts on time?</w:t>
      </w:r>
    </w:p>
    <w:p w14:paraId="066367A6" w14:textId="77777777" w:rsidR="00EF0EEF" w:rsidRDefault="00000000">
      <w:pPr>
        <w:spacing w:before="120" w:after="120"/>
        <w:ind w:firstLine="454"/>
        <w:rPr>
          <w:sz w:val="24"/>
          <w:szCs w:val="24"/>
        </w:rPr>
      </w:pPr>
      <w:sdt>
        <w:sdtPr>
          <w:rPr>
            <w:rFonts w:ascii="Segoe UI Symbol" w:hAnsi="Segoe UI Symbol" w:cs="Segoe UI Symbol"/>
            <w:sz w:val="24"/>
            <w:szCs w:val="24"/>
          </w:rPr>
          <w:id w:val="884998158"/>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2E8BEDB3" w14:textId="77777777" w:rsidR="00EF0EEF" w:rsidRDefault="00000000">
      <w:pPr>
        <w:pStyle w:val="ListParagraph"/>
        <w:spacing w:before="120" w:after="120" w:line="312" w:lineRule="auto"/>
        <w:ind w:left="454"/>
        <w:rPr>
          <w:sz w:val="24"/>
          <w:szCs w:val="24"/>
        </w:rPr>
      </w:pPr>
      <w:sdt>
        <w:sdtPr>
          <w:rPr>
            <w:rFonts w:ascii="Segoe UI Symbol" w:hAnsi="Segoe UI Symbol" w:cs="Segoe UI Symbol"/>
            <w:sz w:val="24"/>
            <w:szCs w:val="24"/>
          </w:rPr>
          <w:id w:val="1724486993"/>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492AADD0" w14:textId="77777777" w:rsidR="00EF0EEF" w:rsidRDefault="00E23D2A">
      <w:pPr>
        <w:pStyle w:val="ListParagraph"/>
        <w:spacing w:before="120" w:after="120" w:line="312" w:lineRule="auto"/>
        <w:ind w:left="454"/>
        <w:rPr>
          <w:b/>
          <w:bCs/>
          <w:sz w:val="24"/>
          <w:szCs w:val="24"/>
        </w:rPr>
      </w:pPr>
      <w:r>
        <w:rPr>
          <w:b/>
          <w:bCs/>
          <w:sz w:val="24"/>
          <w:szCs w:val="24"/>
        </w:rPr>
        <w:t>If you have answered “no”, please provide an explanation below</w:t>
      </w:r>
    </w:p>
    <w:p w14:paraId="055AF0D6" w14:textId="77777777" w:rsidR="00EF0EEF" w:rsidRDefault="00EF0EEF">
      <w:pPr>
        <w:pStyle w:val="ListParagraph"/>
        <w:spacing w:before="120" w:after="120" w:line="312" w:lineRule="auto"/>
        <w:ind w:left="454"/>
        <w:rPr>
          <w:rFonts w:asciiTheme="minorHAnsi" w:hAnsiTheme="minorHAnsi" w:cs="Arial"/>
          <w:sz w:val="24"/>
          <w:szCs w:val="24"/>
          <w:lang w:eastAsia="en-GB"/>
        </w:rPr>
      </w:pPr>
    </w:p>
    <w:p w14:paraId="0CD60747" w14:textId="77777777" w:rsidR="00EF0EEF" w:rsidRDefault="00E23D2A" w:rsidP="005D33E7">
      <w:pPr>
        <w:pStyle w:val="ListParagraph"/>
        <w:numPr>
          <w:ilvl w:val="0"/>
          <w:numId w:val="21"/>
        </w:numPr>
        <w:spacing w:before="120" w:after="120" w:line="312" w:lineRule="auto"/>
        <w:ind w:left="454"/>
        <w:rPr>
          <w:rFonts w:asciiTheme="minorHAnsi" w:hAnsiTheme="minorHAnsi" w:cs="Arial"/>
          <w:sz w:val="24"/>
          <w:szCs w:val="24"/>
          <w:lang w:eastAsia="en-GB"/>
        </w:rPr>
      </w:pPr>
      <w:r>
        <w:rPr>
          <w:rFonts w:asciiTheme="minorHAnsi" w:eastAsia="Arial" w:hAnsiTheme="minorHAnsi" w:cs="Arial"/>
          <w:sz w:val="24"/>
          <w:szCs w:val="24"/>
        </w:rPr>
        <w:t xml:space="preserve">Where </w:t>
      </w:r>
      <w:r>
        <w:rPr>
          <w:rFonts w:cs="Arial"/>
          <w:sz w:val="24"/>
          <w:szCs w:val="24"/>
          <w:lang w:eastAsia="en-GB"/>
        </w:rPr>
        <w:t>the</w:t>
      </w:r>
      <w:r>
        <w:rPr>
          <w:rFonts w:asciiTheme="minorHAnsi" w:eastAsia="Arial" w:hAnsiTheme="minorHAnsi" w:cs="Arial"/>
          <w:sz w:val="24"/>
          <w:szCs w:val="24"/>
        </w:rPr>
        <w:t xml:space="preserve"> Council has specified a minimum level of economic and financial standing and/or a minimum financial threshold within the evaluation criteria for this</w:t>
      </w:r>
      <w:r>
        <w:rPr>
          <w:rStyle w:val="Strong"/>
          <w:b w:val="0"/>
          <w:bCs/>
          <w:sz w:val="24"/>
          <w:szCs w:val="24"/>
        </w:rPr>
        <w:t xml:space="preserve"> tender</w:t>
      </w:r>
      <w:r>
        <w:rPr>
          <w:rFonts w:asciiTheme="minorHAnsi" w:eastAsia="Arial" w:hAnsiTheme="minorHAnsi" w:cs="Arial"/>
          <w:b/>
          <w:sz w:val="24"/>
          <w:szCs w:val="24"/>
        </w:rPr>
        <w:t>,</w:t>
      </w:r>
      <w:r>
        <w:rPr>
          <w:rFonts w:asciiTheme="minorHAnsi" w:eastAsia="Arial" w:hAnsiTheme="minorHAnsi" w:cs="Arial"/>
          <w:sz w:val="24"/>
          <w:szCs w:val="24"/>
        </w:rPr>
        <w:t xml:space="preserve"> please self-certify by answering ‘Yes’ or ‘No’ that you meet the requirements set out here.</w:t>
      </w:r>
    </w:p>
    <w:p w14:paraId="09E1F7DA" w14:textId="77777777" w:rsidR="00EF0EEF" w:rsidRDefault="00000000">
      <w:pPr>
        <w:spacing w:before="120" w:after="120"/>
        <w:ind w:firstLine="454"/>
        <w:rPr>
          <w:sz w:val="24"/>
          <w:szCs w:val="24"/>
        </w:rPr>
      </w:pPr>
      <w:sdt>
        <w:sdtPr>
          <w:rPr>
            <w:rFonts w:ascii="Segoe UI Symbol" w:hAnsi="Segoe UI Symbol" w:cs="Segoe UI Symbol"/>
            <w:sz w:val="24"/>
            <w:szCs w:val="24"/>
          </w:rPr>
          <w:id w:val="634298420"/>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3CEE1D7E" w14:textId="77777777" w:rsidR="00EF0EEF" w:rsidRDefault="00000000">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087883537"/>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15EE4690" w14:textId="77777777" w:rsidR="00EF0EEF" w:rsidRDefault="00E23D2A">
      <w:pPr>
        <w:pStyle w:val="ListParagraph"/>
        <w:spacing w:before="120" w:after="120" w:line="312" w:lineRule="auto"/>
        <w:ind w:left="454"/>
        <w:rPr>
          <w:b/>
          <w:bCs/>
          <w:sz w:val="24"/>
          <w:szCs w:val="24"/>
        </w:rPr>
      </w:pPr>
      <w:r>
        <w:rPr>
          <w:b/>
          <w:bCs/>
          <w:sz w:val="24"/>
          <w:szCs w:val="24"/>
        </w:rPr>
        <w:t>If you have answered “no”, please provide an explanation below</w:t>
      </w:r>
    </w:p>
    <w:p w14:paraId="7115C958" w14:textId="77777777" w:rsidR="00EF0EEF" w:rsidRDefault="00EF0EEF"/>
    <w:p w14:paraId="6BDA164C" w14:textId="77777777" w:rsidR="00EF0EEF" w:rsidRDefault="00E23D2A" w:rsidP="005D33E7">
      <w:pPr>
        <w:pStyle w:val="ListParagraph"/>
        <w:numPr>
          <w:ilvl w:val="0"/>
          <w:numId w:val="21"/>
        </w:numPr>
        <w:spacing w:before="120" w:after="120" w:line="312" w:lineRule="auto"/>
        <w:ind w:left="454"/>
        <w:rPr>
          <w:rFonts w:cs="Arial"/>
          <w:sz w:val="24"/>
          <w:szCs w:val="24"/>
          <w:lang w:eastAsia="en-GB"/>
        </w:rPr>
      </w:pPr>
      <w:r>
        <w:rPr>
          <w:rFonts w:asciiTheme="minorHAnsi" w:eastAsia="Arial" w:hAnsiTheme="minorHAnsi" w:cs="Arial"/>
          <w:sz w:val="24"/>
          <w:szCs w:val="24"/>
        </w:rPr>
        <w:t>Where</w:t>
      </w:r>
      <w:r>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28966004" w14:textId="77777777" w:rsidR="00EF0EEF" w:rsidRDefault="00EF0EEF">
      <w:pPr>
        <w:rPr>
          <w:rFonts w:cs="Arial"/>
        </w:rPr>
      </w:pPr>
    </w:p>
    <w:p w14:paraId="2BEE3D6A" w14:textId="77777777" w:rsidR="00EF0EEF" w:rsidRDefault="00E23D2A" w:rsidP="005D33E7">
      <w:pPr>
        <w:pStyle w:val="ListParagraph"/>
        <w:numPr>
          <w:ilvl w:val="0"/>
          <w:numId w:val="21"/>
        </w:numPr>
        <w:spacing w:before="120" w:after="120" w:line="312" w:lineRule="auto"/>
        <w:ind w:left="454"/>
      </w:pPr>
      <w:r>
        <w:rPr>
          <w:rFonts w:cs="Arial"/>
          <w:sz w:val="24"/>
          <w:szCs w:val="24"/>
          <w:lang w:eastAsia="en-GB"/>
        </w:rPr>
        <w:t xml:space="preserve">Where a Consortium or Association is proposed, the information is requested for each </w:t>
      </w:r>
      <w:r>
        <w:rPr>
          <w:rFonts w:asciiTheme="minorHAnsi" w:eastAsia="Arial" w:hAnsiTheme="minorHAnsi" w:cs="Arial"/>
          <w:sz w:val="24"/>
          <w:szCs w:val="24"/>
        </w:rPr>
        <w:t>member</w:t>
      </w:r>
      <w:r>
        <w:rPr>
          <w:rFonts w:cs="Arial"/>
          <w:sz w:val="24"/>
          <w:szCs w:val="24"/>
          <w:lang w:eastAsia="en-GB"/>
        </w:rPr>
        <w:t xml:space="preserve"> company.</w:t>
      </w:r>
    </w:p>
    <w:p w14:paraId="6DB6DBAE" w14:textId="77777777" w:rsidR="00EF0EEF" w:rsidRDefault="00E23D2A">
      <w:pPr>
        <w:pStyle w:val="ListParagraph"/>
        <w:keepNext/>
        <w:ind w:left="0"/>
        <w:rPr>
          <w:b/>
          <w:sz w:val="24"/>
          <w:szCs w:val="24"/>
        </w:rPr>
      </w:pPr>
      <w:r>
        <w:rPr>
          <w:b/>
          <w:sz w:val="24"/>
          <w:szCs w:val="24"/>
        </w:rPr>
        <w:t>Evaluation</w:t>
      </w:r>
    </w:p>
    <w:p w14:paraId="1B1689B1" w14:textId="77777777" w:rsidR="00EF0EEF" w:rsidRDefault="00E23D2A">
      <w:pPr>
        <w:keepNext/>
        <w:spacing w:before="240" w:after="120" w:line="259" w:lineRule="auto"/>
        <w:rPr>
          <w:sz w:val="24"/>
          <w:szCs w:val="24"/>
        </w:rPr>
      </w:pPr>
      <w:r>
        <w:rPr>
          <w:sz w:val="24"/>
          <w:szCs w:val="24"/>
        </w:rPr>
        <w:t>For each candidate we will prepare an analysis stating a summary score, from 1 to 3, as follows</w:t>
      </w:r>
    </w:p>
    <w:p w14:paraId="4AACF8EF" w14:textId="77777777" w:rsidR="00EF0EEF" w:rsidRDefault="00E23D2A">
      <w:pPr>
        <w:rPr>
          <w:sz w:val="24"/>
          <w:szCs w:val="24"/>
        </w:rPr>
      </w:pPr>
      <w:r>
        <w:rPr>
          <w:sz w:val="24"/>
          <w:szCs w:val="24"/>
        </w:rPr>
        <w:t>1 – High risk</w:t>
      </w:r>
      <w:r>
        <w:rPr>
          <w:sz w:val="24"/>
          <w:szCs w:val="24"/>
        </w:rPr>
        <w:tab/>
      </w:r>
      <w:r>
        <w:rPr>
          <w:sz w:val="24"/>
          <w:szCs w:val="24"/>
        </w:rPr>
        <w:tab/>
        <w:t>Unacceptable financial risk</w:t>
      </w:r>
    </w:p>
    <w:p w14:paraId="68D6B40D" w14:textId="77777777" w:rsidR="00EF0EEF" w:rsidRDefault="00E23D2A">
      <w:pPr>
        <w:rPr>
          <w:sz w:val="24"/>
          <w:szCs w:val="24"/>
        </w:rPr>
      </w:pPr>
      <w:r>
        <w:rPr>
          <w:sz w:val="24"/>
          <w:szCs w:val="24"/>
        </w:rPr>
        <w:t>2 – Medium risk</w:t>
      </w:r>
      <w:r>
        <w:rPr>
          <w:sz w:val="24"/>
          <w:szCs w:val="24"/>
        </w:rPr>
        <w:tab/>
        <w:t>Some concerns but acceptable</w:t>
      </w:r>
    </w:p>
    <w:p w14:paraId="0FC63EA7" w14:textId="77777777" w:rsidR="00EF0EEF" w:rsidRDefault="00E23D2A">
      <w:pPr>
        <w:rPr>
          <w:sz w:val="24"/>
          <w:szCs w:val="24"/>
        </w:rPr>
      </w:pPr>
      <w:r>
        <w:rPr>
          <w:sz w:val="24"/>
          <w:szCs w:val="24"/>
        </w:rPr>
        <w:t>3 – Low risk</w:t>
      </w:r>
      <w:r>
        <w:rPr>
          <w:sz w:val="24"/>
          <w:szCs w:val="24"/>
        </w:rPr>
        <w:tab/>
      </w:r>
      <w:r>
        <w:rPr>
          <w:sz w:val="24"/>
          <w:szCs w:val="24"/>
        </w:rPr>
        <w:tab/>
        <w:t>No material concerns</w:t>
      </w:r>
    </w:p>
    <w:p w14:paraId="435E3DAC" w14:textId="77777777" w:rsidR="00EF0EEF" w:rsidRDefault="00E23D2A">
      <w:pPr>
        <w:spacing w:before="120" w:after="120" w:line="312" w:lineRule="auto"/>
        <w:rPr>
          <w:sz w:val="24"/>
          <w:szCs w:val="24"/>
        </w:rPr>
      </w:pPr>
      <w:r>
        <w:rPr>
          <w:sz w:val="24"/>
          <w:szCs w:val="24"/>
        </w:rPr>
        <w:t>and a summary justification for the score given, reflecting reasoned professional judgment, where an Applicant receives a score of 1.</w:t>
      </w:r>
    </w:p>
    <w:p w14:paraId="1170C162" w14:textId="77777777" w:rsidR="00EF0EEF" w:rsidRDefault="00E23D2A">
      <w:pPr>
        <w:keepNext/>
        <w:spacing w:before="240" w:after="120" w:line="259" w:lineRule="auto"/>
        <w:rPr>
          <w:sz w:val="24"/>
          <w:szCs w:val="24"/>
        </w:rPr>
      </w:pPr>
      <w:r>
        <w:rPr>
          <w:sz w:val="24"/>
          <w:szCs w:val="24"/>
        </w:rPr>
        <w:t>Parent Companies will not be reviewed unless a company fails its initial assessment.</w:t>
      </w:r>
    </w:p>
    <w:p w14:paraId="2DB79489" w14:textId="77777777" w:rsidR="00EF0EEF" w:rsidRDefault="00E23D2A">
      <w:pPr>
        <w:keepNext/>
        <w:spacing w:before="240" w:after="120" w:line="259" w:lineRule="auto"/>
        <w:rPr>
          <w:sz w:val="24"/>
          <w:szCs w:val="24"/>
        </w:rPr>
      </w:pPr>
      <w:r>
        <w:rPr>
          <w:sz w:val="24"/>
          <w:szCs w:val="24"/>
        </w:rPr>
        <w:t xml:space="preserve">We will eliminate Applicants who score 1. </w:t>
      </w:r>
    </w:p>
    <w:p w14:paraId="76CA0DA1" w14:textId="77777777" w:rsidR="00EF0EEF" w:rsidRDefault="00E23D2A" w:rsidP="005D33E7">
      <w:pPr>
        <w:pStyle w:val="Heading2"/>
        <w:numPr>
          <w:ilvl w:val="0"/>
          <w:numId w:val="19"/>
        </w:numPr>
        <w:spacing w:after="200" w:line="288" w:lineRule="auto"/>
        <w:ind w:hanging="720"/>
        <w:rPr>
          <w:sz w:val="24"/>
          <w:szCs w:val="24"/>
        </w:rPr>
      </w:pPr>
      <w:bookmarkStart w:id="137" w:name="_Hlk139358540"/>
      <w:r>
        <w:rPr>
          <w:sz w:val="24"/>
          <w:szCs w:val="24"/>
        </w:rPr>
        <w:t>Modern Slavery Act</w:t>
      </w:r>
    </w:p>
    <w:p w14:paraId="4079CCBA" w14:textId="77777777" w:rsidR="00EF0EEF" w:rsidRDefault="00E23D2A">
      <w:pPr>
        <w:spacing w:line="288" w:lineRule="auto"/>
        <w:rPr>
          <w:sz w:val="24"/>
          <w:szCs w:val="24"/>
        </w:rPr>
      </w:pPr>
      <w:r>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1BAFE380" w14:textId="77777777" w:rsidR="00EF0EEF" w:rsidRDefault="00000000">
      <w:pPr>
        <w:spacing w:before="120" w:after="120"/>
        <w:rPr>
          <w:sz w:val="24"/>
          <w:szCs w:val="24"/>
        </w:rPr>
      </w:pPr>
      <w:sdt>
        <w:sdtPr>
          <w:rPr>
            <w:rFonts w:ascii="Segoe UI Symbol" w:hAnsi="Segoe UI Symbol" w:cs="Segoe UI Symbol"/>
            <w:sz w:val="24"/>
            <w:szCs w:val="24"/>
          </w:rPr>
          <w:id w:val="-1864978602"/>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45B75681" w14:textId="77777777" w:rsidR="00EF0EEF" w:rsidRDefault="00000000">
      <w:pPr>
        <w:spacing w:before="120" w:after="120"/>
        <w:rPr>
          <w:sz w:val="24"/>
          <w:szCs w:val="24"/>
        </w:rPr>
      </w:pPr>
      <w:sdt>
        <w:sdtPr>
          <w:rPr>
            <w:rFonts w:ascii="Segoe UI Symbol" w:hAnsi="Segoe UI Symbol" w:cs="Segoe UI Symbol"/>
            <w:sz w:val="24"/>
            <w:szCs w:val="24"/>
          </w:rPr>
          <w:id w:val="-449087171"/>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w:t>
      </w:r>
      <w:r w:rsidR="00E23D2A">
        <w:rPr>
          <w:sz w:val="24"/>
          <w:szCs w:val="24"/>
        </w:rPr>
        <w:tab/>
      </w:r>
    </w:p>
    <w:p w14:paraId="257E64C3" w14:textId="77777777" w:rsidR="00EF0EEF" w:rsidRDefault="00000000">
      <w:pPr>
        <w:spacing w:before="120" w:after="120"/>
        <w:rPr>
          <w:sz w:val="24"/>
          <w:szCs w:val="24"/>
        </w:rPr>
      </w:pPr>
      <w:sdt>
        <w:sdtPr>
          <w:rPr>
            <w:rFonts w:ascii="Segoe UI Symbol" w:hAnsi="Segoe UI Symbol" w:cs="Segoe UI Symbol"/>
            <w:sz w:val="24"/>
            <w:szCs w:val="24"/>
          </w:rPr>
          <w:id w:val="-1626531094"/>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N/A – our turnover is less than £36 million and we are not a relevant commercial organisation as defined in the Modern Slavery Act 2015.</w:t>
      </w:r>
    </w:p>
    <w:p w14:paraId="7CEC54C5" w14:textId="77777777" w:rsidR="00EF0EEF" w:rsidRDefault="00EF0EEF">
      <w:pPr>
        <w:spacing w:line="288" w:lineRule="auto"/>
        <w:rPr>
          <w:sz w:val="24"/>
          <w:szCs w:val="24"/>
        </w:rPr>
      </w:pPr>
    </w:p>
    <w:p w14:paraId="117CF1CB" w14:textId="152CA34C" w:rsidR="00EF0EEF" w:rsidRDefault="00E23D2A">
      <w:pPr>
        <w:spacing w:line="288" w:lineRule="auto"/>
        <w:rPr>
          <w:sz w:val="24"/>
          <w:szCs w:val="24"/>
        </w:rPr>
      </w:pPr>
      <w:bookmarkStart w:id="138" w:name="_Hlk183094396"/>
      <w:r>
        <w:rPr>
          <w:sz w:val="24"/>
          <w:szCs w:val="24"/>
        </w:rPr>
        <w:t>If you cannot answer yes to this question where you have an annual turnover of at least £36 million and are a relevant commercial organisation as defined in the Modern Slavery Act 2015, your tender will be rejected</w:t>
      </w:r>
      <w:bookmarkEnd w:id="138"/>
      <w:r>
        <w:rPr>
          <w:sz w:val="24"/>
          <w:szCs w:val="24"/>
        </w:rPr>
        <w:t xml:space="preserve">. </w:t>
      </w:r>
    </w:p>
    <w:p w14:paraId="51A8A107" w14:textId="79121775" w:rsidR="00E40DD4" w:rsidRPr="00824116" w:rsidRDefault="00E40DD4" w:rsidP="00824116">
      <w:pPr>
        <w:pStyle w:val="Heading2"/>
        <w:numPr>
          <w:ilvl w:val="0"/>
          <w:numId w:val="19"/>
        </w:numPr>
        <w:spacing w:after="200" w:line="288" w:lineRule="auto"/>
        <w:ind w:hanging="720"/>
        <w:rPr>
          <w:sz w:val="24"/>
          <w:szCs w:val="24"/>
        </w:rPr>
      </w:pPr>
      <w:r>
        <w:rPr>
          <w:sz w:val="24"/>
          <w:szCs w:val="24"/>
        </w:rPr>
        <w:t>Health and Safety</w:t>
      </w:r>
    </w:p>
    <w:p w14:paraId="34370F59" w14:textId="77777777" w:rsidR="00E40DD4" w:rsidRDefault="00E40DD4" w:rsidP="00E40DD4">
      <w:pPr>
        <w:spacing w:before="120" w:after="120"/>
        <w:rPr>
          <w:sz w:val="24"/>
          <w:szCs w:val="24"/>
        </w:rPr>
      </w:pPr>
      <w:r>
        <w:rPr>
          <w:rFonts w:cs="Arial"/>
          <w:color w:val="000000"/>
          <w:sz w:val="24"/>
          <w:szCs w:val="24"/>
        </w:rPr>
        <w:t xml:space="preserve">The Council needs to be confident that Applicants have a good track record of managing Health and Safety both for their own organisation and the public, and </w:t>
      </w:r>
      <w:r>
        <w:rPr>
          <w:sz w:val="24"/>
          <w:szCs w:val="24"/>
        </w:rPr>
        <w:t>organisations should be able to demonstrate they have previous experience in undertaking the type of work involved safely. In order to demonstrate this please answer the following questions.</w:t>
      </w:r>
    </w:p>
    <w:p w14:paraId="3F549B14" w14:textId="70749472" w:rsidR="00E40DD4" w:rsidRDefault="00E40DD4" w:rsidP="00E40DD4">
      <w:pPr>
        <w:spacing w:before="120" w:after="120"/>
        <w:rPr>
          <w:rStyle w:val="Strong"/>
          <w:rFonts w:cs="Arial"/>
          <w:b w:val="0"/>
          <w:bCs/>
          <w:sz w:val="24"/>
          <w:szCs w:val="24"/>
        </w:rPr>
      </w:pPr>
      <w:r>
        <w:rPr>
          <w:rStyle w:val="Strong"/>
          <w:rFonts w:cs="Arial"/>
          <w:b w:val="0"/>
          <w:bCs/>
          <w:sz w:val="24"/>
          <w:szCs w:val="24"/>
        </w:rPr>
        <w:lastRenderedPageBreak/>
        <w:t xml:space="preserve">We have identified risks for this contract due to it being for </w:t>
      </w:r>
      <w:r w:rsidRPr="00E40DD4">
        <w:rPr>
          <w:rStyle w:val="Strong"/>
          <w:rFonts w:cs="Arial"/>
          <w:b w:val="0"/>
          <w:bCs/>
          <w:sz w:val="24"/>
          <w:szCs w:val="24"/>
        </w:rPr>
        <w:t>proactive intervention services involving vulnerable individuals.</w:t>
      </w:r>
    </w:p>
    <w:p w14:paraId="2BCE2EA0" w14:textId="77777777" w:rsidR="00E40DD4" w:rsidRDefault="00E40DD4" w:rsidP="00E40DD4">
      <w:pPr>
        <w:spacing w:before="120" w:after="120"/>
        <w:rPr>
          <w:rFonts w:asciiTheme="minorHAnsi" w:hAnsiTheme="minorHAnsi"/>
          <w:sz w:val="24"/>
          <w:szCs w:val="24"/>
        </w:rPr>
      </w:pPr>
      <w:r>
        <w:rPr>
          <w:rFonts w:asciiTheme="minorHAnsi" w:hAnsiTheme="minorHAnsi"/>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5B60F58F" w14:textId="2D36FDFE" w:rsidR="00E40DD4" w:rsidRPr="00E40DD4" w:rsidRDefault="00E40DD4" w:rsidP="00824116">
      <w:pPr>
        <w:spacing w:before="120" w:after="120"/>
        <w:rPr>
          <w:rFonts w:cs="Arial"/>
          <w:bCs/>
          <w:sz w:val="24"/>
          <w:szCs w:val="24"/>
        </w:rPr>
      </w:pPr>
      <w:r>
        <w:rPr>
          <w:rStyle w:val="Strong"/>
          <w:rFonts w:cs="Arial"/>
          <w:b w:val="0"/>
          <w:bCs/>
          <w:sz w:val="24"/>
          <w:szCs w:val="24"/>
        </w:rPr>
        <w:t xml:space="preserve">The criteria at the end of this Form C will be used to evaluate the responses to each of the questions in this section. If you do not pass this part of the evaluation, your </w:t>
      </w:r>
      <w:r>
        <w:rPr>
          <w:rFonts w:cs="Arial"/>
          <w:bCs/>
          <w:sz w:val="24"/>
          <w:szCs w:val="24"/>
        </w:rPr>
        <w:t>tender will be rejected.</w:t>
      </w:r>
    </w:p>
    <w:p w14:paraId="31B95DC5" w14:textId="77777777" w:rsidR="00E40DD4" w:rsidRDefault="00E40DD4" w:rsidP="00E40DD4">
      <w:pPr>
        <w:pStyle w:val="ListParagraph"/>
        <w:numPr>
          <w:ilvl w:val="0"/>
          <w:numId w:val="42"/>
        </w:numPr>
        <w:spacing w:before="0" w:after="0"/>
        <w:ind w:left="426"/>
        <w:rPr>
          <w:sz w:val="24"/>
          <w:szCs w:val="24"/>
        </w:rPr>
      </w:pPr>
      <w:r>
        <w:rPr>
          <w:sz w:val="24"/>
          <w:szCs w:val="24"/>
        </w:rPr>
        <w:t xml:space="preserve">Please limit each response to a maximum of 500 words. </w:t>
      </w:r>
    </w:p>
    <w:p w14:paraId="7A57973E" w14:textId="660ED868" w:rsidR="00E40DD4" w:rsidRPr="00824116" w:rsidRDefault="00E40DD4" w:rsidP="00824116">
      <w:pPr>
        <w:pStyle w:val="ListParagraph"/>
        <w:numPr>
          <w:ilvl w:val="0"/>
          <w:numId w:val="42"/>
        </w:numPr>
        <w:ind w:left="426"/>
        <w:rPr>
          <w:rFonts w:cs="Arial"/>
          <w:bCs/>
          <w:sz w:val="24"/>
          <w:szCs w:val="24"/>
        </w:rPr>
      </w:pPr>
      <w:r>
        <w:rPr>
          <w:rStyle w:val="Strong"/>
          <w:rFonts w:cs="Arial"/>
          <w:b w:val="0"/>
          <w:bCs/>
          <w:sz w:val="24"/>
          <w:szCs w:val="24"/>
        </w:rPr>
        <w:t xml:space="preserve">The responses to these questions will be evaluated by Norfolk County Council's Health and Safety team. </w:t>
      </w:r>
    </w:p>
    <w:p w14:paraId="219F3052" w14:textId="77777777" w:rsidR="00E40DD4" w:rsidRDefault="00E40DD4" w:rsidP="00E40DD4">
      <w:pPr>
        <w:pStyle w:val="ListParagraph"/>
        <w:numPr>
          <w:ilvl w:val="0"/>
          <w:numId w:val="25"/>
        </w:numPr>
        <w:spacing w:before="120" w:after="120"/>
        <w:rPr>
          <w:rFonts w:asciiTheme="minorHAnsi" w:hAnsiTheme="minorHAnsi"/>
          <w:sz w:val="24"/>
          <w:szCs w:val="24"/>
        </w:rPr>
      </w:pPr>
      <w:r>
        <w:rPr>
          <w:sz w:val="24"/>
          <w:szCs w:val="24"/>
        </w:rPr>
        <w:t>Please provide a health and safety risk assessment or a written explanation of the significant hazards present in your business and the control measures that you employ.</w:t>
      </w:r>
    </w:p>
    <w:p w14:paraId="730D90EE" w14:textId="77777777" w:rsidR="00E40DD4" w:rsidRDefault="00E40DD4" w:rsidP="00E40DD4">
      <w:pPr>
        <w:pStyle w:val="ListParagraph"/>
        <w:spacing w:before="120" w:after="120"/>
        <w:ind w:left="360"/>
        <w:rPr>
          <w:rFonts w:asciiTheme="minorHAnsi" w:hAnsiTheme="minorHAnsi"/>
          <w:sz w:val="24"/>
          <w:szCs w:val="24"/>
        </w:rPr>
      </w:pPr>
      <w:r>
        <w:rPr>
          <w:sz w:val="24"/>
          <w:szCs w:val="24"/>
        </w:rPr>
        <w:t xml:space="preserve">We are looking for information that confirms that a suitable approach to controlling </w:t>
      </w:r>
      <w:r>
        <w:rPr>
          <w:b/>
          <w:sz w:val="24"/>
          <w:szCs w:val="24"/>
        </w:rPr>
        <w:t>significant</w:t>
      </w:r>
      <w:r>
        <w:rPr>
          <w:sz w:val="24"/>
          <w:szCs w:val="24"/>
        </w:rPr>
        <w:t xml:space="preserve"> risks is in place. You should answer these questions with suitable input, if needed, from your company or organisation’s health and safety adviser. Your response should include:</w:t>
      </w:r>
    </w:p>
    <w:p w14:paraId="6A7DDDD0" w14:textId="77777777" w:rsidR="00E40DD4" w:rsidRDefault="00E40DD4" w:rsidP="00E40DD4">
      <w:pPr>
        <w:numPr>
          <w:ilvl w:val="0"/>
          <w:numId w:val="46"/>
        </w:numPr>
        <w:spacing w:before="0" w:after="0" w:line="240" w:lineRule="auto"/>
        <w:rPr>
          <w:sz w:val="24"/>
          <w:szCs w:val="24"/>
        </w:rPr>
      </w:pPr>
      <w:r>
        <w:rPr>
          <w:sz w:val="24"/>
          <w:szCs w:val="24"/>
        </w:rPr>
        <w:t>What you regard as the significant hazards associated with your business</w:t>
      </w:r>
    </w:p>
    <w:p w14:paraId="79B36F5E" w14:textId="77777777" w:rsidR="00E40DD4" w:rsidRDefault="00E40DD4" w:rsidP="00E40DD4">
      <w:pPr>
        <w:numPr>
          <w:ilvl w:val="0"/>
          <w:numId w:val="46"/>
        </w:numPr>
        <w:spacing w:before="0" w:after="0" w:line="240" w:lineRule="auto"/>
        <w:rPr>
          <w:sz w:val="24"/>
          <w:szCs w:val="24"/>
        </w:rPr>
      </w:pPr>
      <w:r>
        <w:rPr>
          <w:sz w:val="24"/>
          <w:szCs w:val="24"/>
        </w:rPr>
        <w:t>Who you think could be harmed by those hazards</w:t>
      </w:r>
    </w:p>
    <w:p w14:paraId="73C45E2F" w14:textId="77777777" w:rsidR="00E40DD4" w:rsidRDefault="00E40DD4" w:rsidP="00E40DD4">
      <w:pPr>
        <w:numPr>
          <w:ilvl w:val="0"/>
          <w:numId w:val="46"/>
        </w:numPr>
        <w:spacing w:before="0" w:after="0" w:line="240" w:lineRule="auto"/>
        <w:rPr>
          <w:sz w:val="24"/>
          <w:szCs w:val="24"/>
        </w:rPr>
      </w:pPr>
      <w:r>
        <w:rPr>
          <w:sz w:val="24"/>
          <w:szCs w:val="24"/>
        </w:rPr>
        <w:t xml:space="preserve">What you do to control the risks </w:t>
      </w:r>
    </w:p>
    <w:p w14:paraId="4F5E26C9" w14:textId="77777777" w:rsidR="00E40DD4" w:rsidRDefault="00E40DD4" w:rsidP="00E40DD4">
      <w:pPr>
        <w:spacing w:line="288" w:lineRule="auto"/>
        <w:ind w:left="360"/>
        <w:rPr>
          <w:rFonts w:asciiTheme="minorHAnsi" w:hAnsiTheme="minorHAnsi" w:cstheme="minorHAnsi"/>
          <w:b/>
          <w:sz w:val="24"/>
          <w:szCs w:val="24"/>
        </w:rPr>
      </w:pPr>
    </w:p>
    <w:p w14:paraId="6A02D4A5" w14:textId="77777777" w:rsidR="00E40DD4" w:rsidRDefault="00E40DD4" w:rsidP="00E40DD4">
      <w:pPr>
        <w:spacing w:line="288" w:lineRule="auto"/>
        <w:ind w:left="360"/>
        <w:rPr>
          <w:rFonts w:asciiTheme="minorHAnsi" w:hAnsiTheme="minorHAnsi" w:cstheme="minorHAnsi"/>
          <w:b/>
          <w:sz w:val="24"/>
          <w:szCs w:val="24"/>
        </w:rPr>
      </w:pPr>
      <w:r>
        <w:rPr>
          <w:rFonts w:asciiTheme="minorHAnsi" w:hAnsiTheme="minorHAnsi" w:cstheme="minorHAnsi"/>
          <w:b/>
          <w:sz w:val="24"/>
          <w:szCs w:val="24"/>
        </w:rPr>
        <w:t>Answer below</w:t>
      </w:r>
    </w:p>
    <w:p w14:paraId="44F80A90" w14:textId="77777777" w:rsidR="00E40DD4" w:rsidRDefault="00E40DD4" w:rsidP="00E40DD4">
      <w:pPr>
        <w:spacing w:before="120" w:after="120"/>
        <w:rPr>
          <w:rFonts w:asciiTheme="minorHAnsi" w:hAnsiTheme="minorHAnsi" w:cstheme="minorHAnsi"/>
          <w:b/>
          <w:bCs/>
          <w:sz w:val="24"/>
          <w:szCs w:val="24"/>
        </w:rPr>
      </w:pPr>
    </w:p>
    <w:p w14:paraId="77B5F833" w14:textId="77777777" w:rsidR="00E40DD4" w:rsidRDefault="00E40DD4" w:rsidP="00E40DD4">
      <w:pPr>
        <w:pStyle w:val="ListParagraph"/>
        <w:numPr>
          <w:ilvl w:val="0"/>
          <w:numId w:val="25"/>
        </w:numPr>
        <w:spacing w:before="120" w:after="120"/>
        <w:rPr>
          <w:rFonts w:asciiTheme="minorHAnsi" w:hAnsiTheme="minorHAnsi" w:cstheme="minorHAnsi"/>
          <w:sz w:val="24"/>
          <w:szCs w:val="24"/>
        </w:rPr>
      </w:pPr>
      <w:r>
        <w:rPr>
          <w:rFonts w:asciiTheme="minorHAnsi" w:hAnsiTheme="minorHAnsi" w:cstheme="minorHAnsi"/>
          <w:sz w:val="24"/>
          <w:szCs w:val="24"/>
        </w:rPr>
        <w:t xml:space="preserve">Please provide details of health and safety responsibilities and organisation arrangements relating to your business. </w:t>
      </w:r>
    </w:p>
    <w:p w14:paraId="1AFFB577" w14:textId="77777777" w:rsidR="00E40DD4" w:rsidRDefault="00E40DD4" w:rsidP="00E40DD4">
      <w:pPr>
        <w:spacing w:before="120" w:after="120"/>
        <w:ind w:left="360"/>
        <w:rPr>
          <w:rFonts w:asciiTheme="minorHAnsi" w:hAnsiTheme="minorHAnsi" w:cstheme="minorHAnsi"/>
          <w:sz w:val="24"/>
          <w:szCs w:val="24"/>
        </w:rPr>
      </w:pPr>
      <w:r>
        <w:rPr>
          <w:rFonts w:asciiTheme="minorHAnsi" w:hAnsiTheme="minorHAnsi" w:cstheme="minorHAnsi"/>
          <w:sz w:val="24"/>
          <w:szCs w:val="24"/>
        </w:rPr>
        <w:t xml:space="preserve">We are looking for information that confirms that essential safety management arrangements are in place. Your response should include: </w:t>
      </w:r>
    </w:p>
    <w:p w14:paraId="5EE1504C" w14:textId="77777777" w:rsidR="00E40DD4" w:rsidRDefault="00E40DD4" w:rsidP="00E40DD4">
      <w:pPr>
        <w:numPr>
          <w:ilvl w:val="0"/>
          <w:numId w:val="43"/>
        </w:numPr>
        <w:tabs>
          <w:tab w:val="clear" w:pos="360"/>
          <w:tab w:val="num" w:pos="720"/>
        </w:tabs>
        <w:spacing w:before="120" w:after="120"/>
        <w:ind w:left="720"/>
        <w:rPr>
          <w:rFonts w:asciiTheme="minorHAnsi" w:hAnsiTheme="minorHAnsi" w:cstheme="minorHAnsi"/>
          <w:sz w:val="24"/>
          <w:szCs w:val="24"/>
        </w:rPr>
      </w:pPr>
      <w:r>
        <w:rPr>
          <w:rFonts w:asciiTheme="minorHAnsi" w:hAnsiTheme="minorHAnsi" w:cstheme="minorHAnsi"/>
          <w:sz w:val="24"/>
          <w:szCs w:val="24"/>
        </w:rPr>
        <w:t>Who has senior management responsibility</w:t>
      </w:r>
    </w:p>
    <w:p w14:paraId="04D26B0D" w14:textId="77777777" w:rsidR="00E40DD4" w:rsidRDefault="00E40DD4" w:rsidP="00E40DD4">
      <w:pPr>
        <w:numPr>
          <w:ilvl w:val="0"/>
          <w:numId w:val="44"/>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Who provides you with competent health and safety advice </w:t>
      </w:r>
    </w:p>
    <w:p w14:paraId="1761735E" w14:textId="77777777" w:rsidR="00E40DD4" w:rsidRDefault="00E40DD4" w:rsidP="00E40DD4">
      <w:pPr>
        <w:numPr>
          <w:ilvl w:val="0"/>
          <w:numId w:val="44"/>
        </w:numPr>
        <w:spacing w:before="120" w:after="120"/>
        <w:ind w:left="1080"/>
        <w:rPr>
          <w:rFonts w:asciiTheme="minorHAnsi" w:hAnsiTheme="minorHAnsi" w:cstheme="minorHAnsi"/>
          <w:sz w:val="24"/>
          <w:szCs w:val="24"/>
        </w:rPr>
      </w:pPr>
      <w:r>
        <w:rPr>
          <w:rFonts w:asciiTheme="minorHAnsi" w:hAnsiTheme="minorHAnsi" w:cstheme="minorHAnsi"/>
          <w:sz w:val="24"/>
          <w:szCs w:val="24"/>
        </w:rPr>
        <w:t>What health and safety training you provide, relevant to your business</w:t>
      </w:r>
    </w:p>
    <w:p w14:paraId="1093A5FB" w14:textId="77777777" w:rsidR="00E40DD4" w:rsidRDefault="00E40DD4" w:rsidP="00E40DD4">
      <w:pPr>
        <w:numPr>
          <w:ilvl w:val="0"/>
          <w:numId w:val="44"/>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How health and safety is monitored and reviewed </w:t>
      </w:r>
    </w:p>
    <w:p w14:paraId="0B5356F1" w14:textId="77777777" w:rsidR="00E40DD4" w:rsidRDefault="00E40DD4" w:rsidP="00E40DD4">
      <w:pPr>
        <w:numPr>
          <w:ilvl w:val="0"/>
          <w:numId w:val="44"/>
        </w:numPr>
        <w:spacing w:before="120" w:after="120"/>
        <w:ind w:left="1080"/>
        <w:rPr>
          <w:rFonts w:asciiTheme="minorHAnsi" w:hAnsiTheme="minorHAnsi" w:cstheme="minorHAnsi"/>
          <w:sz w:val="24"/>
          <w:szCs w:val="24"/>
        </w:rPr>
      </w:pPr>
      <w:r>
        <w:rPr>
          <w:rFonts w:asciiTheme="minorHAnsi" w:hAnsiTheme="minorHAnsi" w:cstheme="minorHAnsi"/>
          <w:sz w:val="24"/>
          <w:szCs w:val="24"/>
        </w:rPr>
        <w:t>How you select and monitor sub-contractors for your business. If you do not sub-contract, please state Not Applicable.</w:t>
      </w:r>
    </w:p>
    <w:p w14:paraId="1AC6D578" w14:textId="33E50EF2" w:rsidR="00E40DD4" w:rsidRPr="00824116" w:rsidRDefault="00E40DD4" w:rsidP="00824116">
      <w:pPr>
        <w:pStyle w:val="ListParagraph"/>
        <w:spacing w:before="120" w:after="120"/>
        <w:ind w:left="360"/>
        <w:rPr>
          <w:rFonts w:asciiTheme="minorHAnsi" w:hAnsiTheme="minorHAnsi" w:cstheme="minorHAnsi"/>
          <w:b/>
          <w:sz w:val="24"/>
          <w:szCs w:val="24"/>
        </w:rPr>
      </w:pPr>
      <w:r>
        <w:rPr>
          <w:rFonts w:asciiTheme="minorHAnsi" w:hAnsiTheme="minorHAnsi" w:cstheme="minorHAnsi"/>
          <w:b/>
          <w:sz w:val="24"/>
          <w:szCs w:val="24"/>
        </w:rPr>
        <w:t>Answer below</w:t>
      </w:r>
    </w:p>
    <w:p w14:paraId="58F813E4" w14:textId="77777777" w:rsidR="00E40DD4" w:rsidRDefault="00E40DD4" w:rsidP="00E40DD4">
      <w:pPr>
        <w:pStyle w:val="ListParagraph"/>
        <w:numPr>
          <w:ilvl w:val="0"/>
          <w:numId w:val="25"/>
        </w:numPr>
        <w:spacing w:before="120" w:after="120"/>
        <w:rPr>
          <w:rFonts w:asciiTheme="minorHAnsi" w:hAnsiTheme="minorHAnsi" w:cstheme="minorHAnsi"/>
          <w:sz w:val="24"/>
          <w:szCs w:val="24"/>
        </w:rPr>
      </w:pPr>
      <w:r>
        <w:rPr>
          <w:rFonts w:asciiTheme="minorHAnsi" w:hAnsiTheme="minorHAnsi" w:cstheme="minorHAnsi"/>
          <w:sz w:val="24"/>
          <w:szCs w:val="24"/>
        </w:rPr>
        <w:lastRenderedPageBreak/>
        <w:t>In relation to your business, please give details of any pending or completed prosecutions and prohibition or improvement notices served by the HSE, EHO or Fire Service and actions taken as a result, over the past three years.</w:t>
      </w:r>
    </w:p>
    <w:p w14:paraId="401FED9E" w14:textId="77777777" w:rsidR="00E40DD4" w:rsidRDefault="00E40DD4" w:rsidP="00E40DD4">
      <w:pPr>
        <w:spacing w:before="120" w:after="120"/>
        <w:ind w:left="360"/>
        <w:rPr>
          <w:rFonts w:asciiTheme="minorHAnsi" w:hAnsiTheme="minorHAnsi" w:cstheme="minorHAnsi"/>
          <w:sz w:val="24"/>
          <w:szCs w:val="24"/>
        </w:rPr>
      </w:pPr>
      <w:r>
        <w:rPr>
          <w:rFonts w:asciiTheme="minorHAnsi" w:hAnsiTheme="minorHAnsi" w:cstheme="minorHAnsi"/>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23EB8D6F" w14:textId="77777777" w:rsidR="00E40DD4" w:rsidRDefault="00E40DD4" w:rsidP="00E40DD4">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1E9B9337" w14:textId="77777777" w:rsidR="00E40DD4" w:rsidRDefault="00E40DD4" w:rsidP="00E40DD4">
      <w:pPr>
        <w:spacing w:before="120" w:after="120"/>
        <w:rPr>
          <w:rFonts w:asciiTheme="minorHAnsi" w:hAnsiTheme="minorHAnsi" w:cstheme="minorHAnsi"/>
          <w:sz w:val="24"/>
          <w:szCs w:val="24"/>
        </w:rPr>
      </w:pPr>
    </w:p>
    <w:p w14:paraId="516B61E5" w14:textId="77777777" w:rsidR="00E40DD4" w:rsidRDefault="00E40DD4" w:rsidP="00E40DD4">
      <w:pPr>
        <w:pStyle w:val="ListParagraph"/>
        <w:numPr>
          <w:ilvl w:val="0"/>
          <w:numId w:val="25"/>
        </w:numPr>
        <w:spacing w:before="120" w:after="120"/>
        <w:rPr>
          <w:rFonts w:asciiTheme="minorHAnsi" w:hAnsiTheme="minorHAnsi" w:cstheme="minorHAnsi"/>
          <w:sz w:val="24"/>
          <w:szCs w:val="24"/>
        </w:rPr>
      </w:pPr>
      <w:r>
        <w:rPr>
          <w:rFonts w:asciiTheme="minorHAnsi" w:hAnsiTheme="minorHAnsi" w:cstheme="minorHAnsi"/>
          <w:sz w:val="24"/>
          <w:szCs w:val="24"/>
        </w:rPr>
        <w:t xml:space="preserve">In relation to your business, please provide the following information for the last three years: </w:t>
      </w:r>
    </w:p>
    <w:p w14:paraId="1F9781E2" w14:textId="77777777" w:rsidR="00E40DD4" w:rsidRDefault="00E40DD4" w:rsidP="00E40DD4">
      <w:pPr>
        <w:numPr>
          <w:ilvl w:val="0"/>
          <w:numId w:val="45"/>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The number of incidents reported under the Reporting of Injuries, Diseases and Dangerous Occurrences Regulations (RIDDOR)</w:t>
      </w:r>
    </w:p>
    <w:p w14:paraId="125E7FF7" w14:textId="77777777" w:rsidR="00E40DD4" w:rsidRDefault="00E40DD4" w:rsidP="00E40DD4">
      <w:pPr>
        <w:numPr>
          <w:ilvl w:val="0"/>
          <w:numId w:val="44"/>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A summary of incident details, investigation findings and actions identified to prevent recurrence.</w:t>
      </w:r>
    </w:p>
    <w:p w14:paraId="4DD899B6" w14:textId="7493EDAA" w:rsidR="00E40DD4" w:rsidRPr="00824116" w:rsidRDefault="00E40DD4" w:rsidP="00824116">
      <w:pPr>
        <w:spacing w:before="120" w:after="120"/>
        <w:ind w:firstLine="360"/>
        <w:rPr>
          <w:rFonts w:asciiTheme="minorHAnsi" w:hAnsiTheme="minorHAnsi" w:cstheme="minorHAnsi"/>
          <w:sz w:val="24"/>
          <w:szCs w:val="24"/>
        </w:rPr>
      </w:pPr>
      <w:r>
        <w:rPr>
          <w:rFonts w:asciiTheme="minorHAnsi" w:hAnsiTheme="minorHAnsi" w:cstheme="minorHAnsi"/>
          <w:sz w:val="24"/>
          <w:szCs w:val="24"/>
        </w:rPr>
        <w:t>Confirmation that all actions have been implemented</w:t>
      </w:r>
    </w:p>
    <w:p w14:paraId="098DB389" w14:textId="77777777" w:rsidR="00E40DD4" w:rsidRDefault="00E40DD4" w:rsidP="00E40DD4">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6A4C46D4" w14:textId="77777777" w:rsidR="00E40DD4" w:rsidRDefault="00E40DD4">
      <w:pPr>
        <w:spacing w:line="288" w:lineRule="auto"/>
        <w:rPr>
          <w:sz w:val="24"/>
          <w:szCs w:val="24"/>
        </w:rPr>
      </w:pPr>
    </w:p>
    <w:bookmarkEnd w:id="137"/>
    <w:p w14:paraId="0154C5B4" w14:textId="77777777" w:rsidR="00EF0EEF" w:rsidRDefault="00E23D2A" w:rsidP="005D33E7">
      <w:pPr>
        <w:pStyle w:val="Heading2"/>
        <w:numPr>
          <w:ilvl w:val="0"/>
          <w:numId w:val="19"/>
        </w:numPr>
        <w:tabs>
          <w:tab w:val="num" w:pos="840"/>
        </w:tabs>
        <w:spacing w:after="200" w:line="288" w:lineRule="auto"/>
        <w:ind w:hanging="720"/>
        <w:rPr>
          <w:sz w:val="24"/>
          <w:szCs w:val="24"/>
        </w:rPr>
      </w:pPr>
      <w:r>
        <w:rPr>
          <w:sz w:val="24"/>
          <w:szCs w:val="24"/>
        </w:rPr>
        <w:t>Compliance with equality legislation</w:t>
      </w:r>
    </w:p>
    <w:p w14:paraId="2C312C69" w14:textId="77777777" w:rsidR="00EF0EEF" w:rsidRDefault="00E23D2A">
      <w:pPr>
        <w:spacing w:before="120" w:after="120"/>
        <w:rPr>
          <w:sz w:val="24"/>
          <w:szCs w:val="24"/>
        </w:rPr>
      </w:pPr>
      <w:r>
        <w:rPr>
          <w:sz w:val="24"/>
          <w:szCs w:val="24"/>
        </w:rPr>
        <w:t>For organisations working outside of the UK please refer to equivalent legislation for the country or countries in which you are located.</w:t>
      </w:r>
    </w:p>
    <w:p w14:paraId="75817D74" w14:textId="77777777" w:rsidR="00EF0EEF" w:rsidRDefault="00EF0EEF">
      <w:pPr>
        <w:spacing w:before="120" w:after="120"/>
        <w:rPr>
          <w:sz w:val="24"/>
          <w:szCs w:val="24"/>
        </w:rPr>
      </w:pPr>
    </w:p>
    <w:p w14:paraId="03B6B129" w14:textId="77777777" w:rsidR="00EF0EEF" w:rsidRDefault="00E23D2A" w:rsidP="005D33E7">
      <w:pPr>
        <w:pStyle w:val="ListParagraph"/>
        <w:numPr>
          <w:ilvl w:val="0"/>
          <w:numId w:val="32"/>
        </w:numPr>
        <w:spacing w:before="120" w:after="120"/>
        <w:rPr>
          <w:sz w:val="24"/>
          <w:szCs w:val="24"/>
        </w:rPr>
      </w:pPr>
      <w:r>
        <w:rPr>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p w14:paraId="12B71DE1" w14:textId="77777777" w:rsidR="00EF0EEF" w:rsidRDefault="00000000">
      <w:pPr>
        <w:spacing w:before="120" w:after="120"/>
        <w:ind w:firstLine="720"/>
        <w:rPr>
          <w:sz w:val="24"/>
          <w:szCs w:val="24"/>
        </w:rPr>
      </w:pPr>
      <w:sdt>
        <w:sdtPr>
          <w:rPr>
            <w:rFonts w:ascii="Segoe UI Symbol" w:hAnsi="Segoe UI Symbol" w:cs="Segoe UI Symbol"/>
            <w:sz w:val="24"/>
            <w:szCs w:val="24"/>
          </w:rPr>
          <w:id w:val="930927776"/>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16020C1E" w14:textId="77777777" w:rsidR="00EF0EEF" w:rsidRDefault="00000000">
      <w:pPr>
        <w:pStyle w:val="ListParagraph"/>
        <w:spacing w:before="120" w:after="120"/>
        <w:rPr>
          <w:sz w:val="24"/>
          <w:szCs w:val="24"/>
        </w:rPr>
      </w:pPr>
      <w:sdt>
        <w:sdtPr>
          <w:rPr>
            <w:rFonts w:ascii="Segoe UI Symbol" w:hAnsi="Segoe UI Symbol" w:cs="Segoe UI Symbol"/>
            <w:sz w:val="24"/>
            <w:szCs w:val="24"/>
          </w:rPr>
          <w:id w:val="1415434215"/>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6797AA65" w14:textId="77777777" w:rsidR="00EF0EEF" w:rsidRDefault="00EF0EEF">
      <w:pPr>
        <w:pStyle w:val="ListParagraph"/>
        <w:spacing w:before="120" w:after="120"/>
        <w:rPr>
          <w:sz w:val="24"/>
          <w:szCs w:val="24"/>
        </w:rPr>
      </w:pPr>
    </w:p>
    <w:p w14:paraId="4070DA2E" w14:textId="77777777" w:rsidR="00EF0EEF" w:rsidRDefault="00E23D2A" w:rsidP="005D33E7">
      <w:pPr>
        <w:pStyle w:val="ListParagraph"/>
        <w:numPr>
          <w:ilvl w:val="0"/>
          <w:numId w:val="32"/>
        </w:numPr>
        <w:spacing w:before="120" w:after="120"/>
        <w:rPr>
          <w:sz w:val="24"/>
          <w:szCs w:val="24"/>
        </w:rPr>
      </w:pPr>
      <w:r>
        <w:rPr>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446EE95B" w14:textId="77777777" w:rsidR="00EF0EEF" w:rsidRDefault="00000000">
      <w:pPr>
        <w:pStyle w:val="ListParagraph"/>
        <w:spacing w:before="120" w:after="120"/>
        <w:rPr>
          <w:sz w:val="24"/>
          <w:szCs w:val="24"/>
        </w:rPr>
      </w:pPr>
      <w:sdt>
        <w:sdtPr>
          <w:rPr>
            <w:rFonts w:ascii="MS Gothic" w:eastAsia="MS Gothic" w:hAnsi="MS Gothic" w:cs="Segoe UI Symbol"/>
            <w:sz w:val="24"/>
            <w:szCs w:val="24"/>
          </w:rPr>
          <w:id w:val="86052706"/>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6DFB2F4F" w14:textId="77777777" w:rsidR="00EF0EEF" w:rsidRDefault="00000000">
      <w:pPr>
        <w:spacing w:before="120" w:after="120"/>
        <w:ind w:firstLine="720"/>
        <w:rPr>
          <w:sz w:val="24"/>
          <w:szCs w:val="24"/>
        </w:rPr>
      </w:pPr>
      <w:sdt>
        <w:sdtPr>
          <w:rPr>
            <w:rFonts w:ascii="MS Gothic" w:eastAsia="MS Gothic" w:hAnsi="MS Gothic" w:cs="Segoe UI Symbol"/>
            <w:sz w:val="24"/>
            <w:szCs w:val="24"/>
          </w:rPr>
          <w:id w:val="2138677376"/>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5852CF13" w14:textId="77777777" w:rsidR="00EF0EEF" w:rsidRDefault="00EF0EEF">
      <w:pPr>
        <w:spacing w:before="120" w:after="120"/>
        <w:rPr>
          <w:sz w:val="24"/>
          <w:szCs w:val="24"/>
        </w:rPr>
      </w:pPr>
    </w:p>
    <w:p w14:paraId="7BDF02F6" w14:textId="77777777" w:rsidR="00EF0EEF" w:rsidRDefault="00E23D2A">
      <w:pPr>
        <w:spacing w:before="120" w:after="120"/>
        <w:rPr>
          <w:sz w:val="24"/>
          <w:szCs w:val="24"/>
        </w:rPr>
      </w:pPr>
      <w:r>
        <w:rPr>
          <w:sz w:val="24"/>
          <w:szCs w:val="24"/>
        </w:rPr>
        <w:lastRenderedPageBreak/>
        <w:t>If you have answered “yes” to either or the questions above, please provide a summary of the nature of the investigation and an explanation of the outcome of the investigation to date.</w:t>
      </w:r>
    </w:p>
    <w:p w14:paraId="35818942" w14:textId="77777777" w:rsidR="00EF0EEF" w:rsidRDefault="00E23D2A">
      <w:pPr>
        <w:spacing w:before="120" w:after="120"/>
        <w:rPr>
          <w:sz w:val="24"/>
          <w:szCs w:val="24"/>
        </w:rPr>
      </w:pPr>
      <w:r>
        <w:rPr>
          <w:sz w:val="24"/>
          <w:szCs w:val="24"/>
        </w:rPr>
        <w:t>If the investigation upheld the complaint against your organisation, please use the written response to explain what action (if any) you have taken to prevent unlawful discrimination from reoccurring.</w:t>
      </w:r>
    </w:p>
    <w:p w14:paraId="457B866A" w14:textId="77777777" w:rsidR="00EF0EEF" w:rsidRDefault="00E23D2A">
      <w:pPr>
        <w:spacing w:before="120" w:after="120"/>
        <w:rPr>
          <w:sz w:val="24"/>
          <w:szCs w:val="24"/>
        </w:rPr>
      </w:pPr>
      <w:r>
        <w:rPr>
          <w:sz w:val="24"/>
          <w:szCs w:val="24"/>
        </w:rPr>
        <w:t>You may be excluded if you are unable to demonstrate to the Council’s satisfaction that appropriate remedial action has been taken to prevent similar unlawful discrimination reoccurring.</w:t>
      </w:r>
    </w:p>
    <w:p w14:paraId="2EE05764" w14:textId="77777777" w:rsidR="00EF0EEF" w:rsidRDefault="00E23D2A">
      <w:pPr>
        <w:spacing w:before="120" w:after="120"/>
        <w:rPr>
          <w:b/>
          <w:bCs/>
          <w:sz w:val="24"/>
          <w:szCs w:val="24"/>
        </w:rPr>
      </w:pPr>
      <w:r>
        <w:rPr>
          <w:b/>
          <w:bCs/>
          <w:sz w:val="24"/>
          <w:szCs w:val="24"/>
        </w:rPr>
        <w:t>If your answer to questions 1 or 2 is “Yes”, explain below</w:t>
      </w:r>
    </w:p>
    <w:p w14:paraId="6F856AB9" w14:textId="77777777" w:rsidR="00EF0EEF" w:rsidRDefault="00EF0EEF">
      <w:pPr>
        <w:spacing w:before="120" w:after="120"/>
        <w:rPr>
          <w:b/>
          <w:bCs/>
          <w:sz w:val="24"/>
          <w:szCs w:val="24"/>
        </w:rPr>
      </w:pPr>
    </w:p>
    <w:p w14:paraId="6C5C1B6A" w14:textId="77777777" w:rsidR="00EF0EEF" w:rsidRDefault="00EF0EEF">
      <w:pPr>
        <w:spacing w:before="120" w:after="120"/>
        <w:rPr>
          <w:b/>
          <w:bCs/>
          <w:sz w:val="24"/>
          <w:szCs w:val="24"/>
        </w:rPr>
      </w:pPr>
    </w:p>
    <w:p w14:paraId="2494940A" w14:textId="77777777" w:rsidR="00EF0EEF" w:rsidRDefault="00E23D2A" w:rsidP="005D33E7">
      <w:pPr>
        <w:pStyle w:val="ListParagraph"/>
        <w:numPr>
          <w:ilvl w:val="0"/>
          <w:numId w:val="32"/>
        </w:numPr>
        <w:spacing w:before="120" w:after="120"/>
        <w:rPr>
          <w:sz w:val="24"/>
          <w:szCs w:val="24"/>
        </w:rPr>
      </w:pPr>
      <w:r>
        <w:rPr>
          <w:sz w:val="24"/>
          <w:szCs w:val="24"/>
        </w:rPr>
        <w:t>If you use sub-contractors, do you have processes in place to check whether any of the above circumstances apply to these other organisations?</w:t>
      </w:r>
    </w:p>
    <w:p w14:paraId="73001813" w14:textId="77777777" w:rsidR="00EF0EEF" w:rsidRDefault="00000000">
      <w:pPr>
        <w:spacing w:before="120" w:after="120"/>
        <w:ind w:left="720"/>
        <w:rPr>
          <w:sz w:val="24"/>
          <w:szCs w:val="24"/>
        </w:rPr>
      </w:pPr>
      <w:sdt>
        <w:sdtPr>
          <w:rPr>
            <w:rFonts w:ascii="Segoe UI Symbol" w:hAnsi="Segoe UI Symbol" w:cs="Segoe UI Symbol"/>
            <w:sz w:val="24"/>
            <w:szCs w:val="24"/>
          </w:rPr>
          <w:id w:val="-894736532"/>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65A885F0" w14:textId="77777777" w:rsidR="00EF0EEF" w:rsidRDefault="00000000">
      <w:pPr>
        <w:spacing w:before="120" w:after="120"/>
        <w:ind w:left="720"/>
        <w:rPr>
          <w:sz w:val="24"/>
          <w:szCs w:val="24"/>
        </w:rPr>
      </w:pPr>
      <w:sdt>
        <w:sdtPr>
          <w:rPr>
            <w:rFonts w:ascii="Segoe UI Symbol" w:hAnsi="Segoe UI Symbol" w:cs="Segoe UI Symbol"/>
            <w:sz w:val="24"/>
            <w:szCs w:val="24"/>
          </w:rPr>
          <w:id w:val="-301389477"/>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0D273DE7" w14:textId="77777777" w:rsidR="00EF0EEF" w:rsidRDefault="00000000">
      <w:pPr>
        <w:spacing w:before="120" w:after="120"/>
        <w:ind w:left="720"/>
        <w:rPr>
          <w:sz w:val="24"/>
          <w:szCs w:val="24"/>
        </w:rPr>
      </w:pPr>
      <w:sdt>
        <w:sdtPr>
          <w:rPr>
            <w:rFonts w:ascii="Segoe UI Symbol" w:hAnsi="Segoe UI Symbol" w:cs="Segoe UI Symbol"/>
            <w:sz w:val="24"/>
            <w:szCs w:val="24"/>
          </w:rPr>
          <w:id w:val="-1503499525"/>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N/A    </w:t>
      </w:r>
    </w:p>
    <w:p w14:paraId="357E881B" w14:textId="77777777" w:rsidR="00EF0EEF" w:rsidRDefault="00EF0EEF">
      <w:pPr>
        <w:spacing w:before="120" w:after="120"/>
        <w:rPr>
          <w:sz w:val="24"/>
          <w:szCs w:val="24"/>
        </w:rPr>
      </w:pPr>
    </w:p>
    <w:p w14:paraId="52384EB2" w14:textId="77777777" w:rsidR="00EF0EEF" w:rsidRDefault="00E23D2A">
      <w:pPr>
        <w:spacing w:before="120" w:after="120"/>
        <w:ind w:firstLine="720"/>
        <w:rPr>
          <w:b/>
          <w:bCs/>
          <w:sz w:val="24"/>
          <w:szCs w:val="24"/>
        </w:rPr>
      </w:pPr>
      <w:r>
        <w:rPr>
          <w:b/>
          <w:bCs/>
          <w:sz w:val="24"/>
          <w:szCs w:val="24"/>
        </w:rPr>
        <w:t>If your answer to this question is “No”, explain below.</w:t>
      </w:r>
    </w:p>
    <w:p w14:paraId="552FE92A" w14:textId="77777777" w:rsidR="00EF0EEF" w:rsidRDefault="00EF0EEF">
      <w:pPr>
        <w:spacing w:before="0" w:after="0" w:line="240" w:lineRule="auto"/>
        <w:rPr>
          <w:sz w:val="24"/>
          <w:szCs w:val="24"/>
        </w:rPr>
      </w:pPr>
    </w:p>
    <w:p w14:paraId="2A10DCAE" w14:textId="77777777" w:rsidR="00EF0EEF" w:rsidRDefault="00E23D2A">
      <w:pPr>
        <w:rPr>
          <w:rStyle w:val="Strong"/>
          <w:rFonts w:cs="Arial"/>
          <w:b w:val="0"/>
          <w:bCs/>
          <w:sz w:val="24"/>
          <w:szCs w:val="24"/>
        </w:rPr>
      </w:pPr>
      <w:r>
        <w:rPr>
          <w:rStyle w:val="Strong"/>
          <w:rFonts w:cs="Arial"/>
          <w:b w:val="0"/>
          <w:bCs/>
          <w:sz w:val="24"/>
          <w:szCs w:val="24"/>
        </w:rPr>
        <w:t>Responses to questions 1 and 2 will be scored against the criteria at the end of this Form C where a written response has been provided to support a “yes” to either of these questions. If you fail this part of the evaluation, your</w:t>
      </w:r>
      <w:r>
        <w:rPr>
          <w:rFonts w:cs="Arial"/>
          <w:bCs/>
          <w:sz w:val="24"/>
          <w:szCs w:val="24"/>
        </w:rPr>
        <w:t xml:space="preserve"> tender is likely to be rejected.</w:t>
      </w:r>
    </w:p>
    <w:p w14:paraId="63EED2AE" w14:textId="77777777" w:rsidR="00EF0EEF" w:rsidRDefault="00EF0EEF">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EF0EEF" w14:paraId="4CC9FF9E" w14:textId="77777777" w:rsidTr="00EF0EEF">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5C154463" w14:textId="77777777" w:rsidR="00EF0EEF" w:rsidRDefault="00E23D2A">
            <w:pPr>
              <w:keepNext/>
              <w:spacing w:before="60" w:after="0"/>
              <w:rPr>
                <w:rStyle w:val="Emphasis"/>
                <w:color w:val="000000" w:themeColor="text1"/>
                <w:sz w:val="24"/>
                <w:szCs w:val="24"/>
              </w:rPr>
            </w:pPr>
            <w:r>
              <w:rPr>
                <w:rStyle w:val="Emphasis"/>
                <w:b w:val="0"/>
                <w:bCs w:val="0"/>
                <w:color w:val="000000" w:themeColor="text1"/>
                <w:sz w:val="24"/>
                <w:szCs w:val="24"/>
              </w:rPr>
              <w:t>Descriptor FOR THE ALLOCATION OF PASS/FAIL scores</w:t>
            </w:r>
          </w:p>
        </w:tc>
        <w:tc>
          <w:tcPr>
            <w:tcW w:w="1276" w:type="dxa"/>
          </w:tcPr>
          <w:p w14:paraId="36ED6860" w14:textId="77777777" w:rsidR="00EF0EEF" w:rsidRDefault="00E23D2A">
            <w:pPr>
              <w:spacing w:before="60" w:after="0"/>
              <w:cnfStyle w:val="100000000000" w:firstRow="1" w:lastRow="0" w:firstColumn="0" w:lastColumn="0" w:oddVBand="0" w:evenVBand="0" w:oddHBand="0" w:evenHBand="0" w:firstRowFirstColumn="0" w:firstRowLastColumn="0" w:lastRowFirstColumn="0" w:lastRowLastColumn="0"/>
              <w:rPr>
                <w:rStyle w:val="Emphasis"/>
                <w:color w:val="000000" w:themeColor="text1"/>
                <w:sz w:val="24"/>
                <w:szCs w:val="24"/>
              </w:rPr>
            </w:pPr>
            <w:r>
              <w:rPr>
                <w:rStyle w:val="Emphasis"/>
                <w:b w:val="0"/>
                <w:bCs w:val="0"/>
                <w:color w:val="000000" w:themeColor="text1"/>
                <w:sz w:val="24"/>
                <w:szCs w:val="24"/>
              </w:rPr>
              <w:t>Mark awarded</w:t>
            </w:r>
          </w:p>
        </w:tc>
      </w:tr>
      <w:tr w:rsidR="00EF0EEF" w14:paraId="13AB0A10" w14:textId="77777777" w:rsidTr="00EF0EEF">
        <w:tc>
          <w:tcPr>
            <w:cnfStyle w:val="001000000000" w:firstRow="0" w:lastRow="0" w:firstColumn="1" w:lastColumn="0" w:oddVBand="0" w:evenVBand="0" w:oddHBand="0" w:evenHBand="0" w:firstRowFirstColumn="0" w:firstRowLastColumn="0" w:lastRowFirstColumn="0" w:lastRowLastColumn="0"/>
            <w:tcW w:w="8330" w:type="dxa"/>
          </w:tcPr>
          <w:p w14:paraId="7C603AF1" w14:textId="77777777" w:rsidR="00EF0EEF" w:rsidRDefault="00E23D2A">
            <w:pPr>
              <w:spacing w:before="60" w:after="40"/>
              <w:rPr>
                <w:rFonts w:cs="Arial"/>
                <w:sz w:val="24"/>
                <w:szCs w:val="24"/>
              </w:rPr>
            </w:pPr>
            <w:r>
              <w:rPr>
                <w:rFonts w:cs="Arial"/>
                <w:b w:val="0"/>
                <w:bCs w:val="0"/>
                <w:sz w:val="24"/>
                <w:szCs w:val="24"/>
              </w:rPr>
              <w:t>The application shows one or more of the following features appropriate to the question:</w:t>
            </w:r>
          </w:p>
          <w:p w14:paraId="12C23AFF" w14:textId="77777777" w:rsidR="00EF0EEF" w:rsidRDefault="00E23D2A" w:rsidP="005D33E7">
            <w:pPr>
              <w:pStyle w:val="ListParagraph"/>
              <w:numPr>
                <w:ilvl w:val="0"/>
                <w:numId w:val="22"/>
              </w:numPr>
              <w:spacing w:before="60" w:after="40"/>
              <w:rPr>
                <w:rFonts w:cs="Arial"/>
                <w:sz w:val="24"/>
                <w:szCs w:val="24"/>
              </w:rPr>
            </w:pPr>
            <w:r>
              <w:rPr>
                <w:rFonts w:cs="Arial"/>
                <w:b w:val="0"/>
                <w:bCs w:val="0"/>
                <w:sz w:val="24"/>
                <w:szCs w:val="24"/>
              </w:rPr>
              <w:t>Applicant has not provided a response</w:t>
            </w:r>
          </w:p>
          <w:p w14:paraId="405DFD76" w14:textId="77777777" w:rsidR="00EF0EEF" w:rsidRDefault="00E23D2A" w:rsidP="005D33E7">
            <w:pPr>
              <w:pStyle w:val="ListParagraph"/>
              <w:numPr>
                <w:ilvl w:val="0"/>
                <w:numId w:val="22"/>
              </w:numPr>
              <w:spacing w:before="60" w:after="40"/>
              <w:rPr>
                <w:rFonts w:cs="Arial"/>
                <w:sz w:val="24"/>
                <w:szCs w:val="24"/>
              </w:rPr>
            </w:pPr>
            <w:r>
              <w:rPr>
                <w:rFonts w:cs="Arial"/>
                <w:b w:val="0"/>
                <w:bCs w:val="0"/>
                <w:sz w:val="24"/>
                <w:szCs w:val="24"/>
              </w:rPr>
              <w:t>Applicant provides a response of such a poor standard as to provide no confidence that the Applicant could meet the requirements</w:t>
            </w:r>
          </w:p>
          <w:p w14:paraId="70D173E0" w14:textId="77777777" w:rsidR="00EF0EEF" w:rsidRDefault="00E23D2A" w:rsidP="005D33E7">
            <w:pPr>
              <w:pStyle w:val="ListParagraph"/>
              <w:numPr>
                <w:ilvl w:val="0"/>
                <w:numId w:val="22"/>
              </w:numPr>
              <w:spacing w:before="60" w:after="40"/>
              <w:rPr>
                <w:rFonts w:cs="Arial"/>
                <w:sz w:val="24"/>
                <w:szCs w:val="24"/>
              </w:rPr>
            </w:pPr>
            <w:r>
              <w:rPr>
                <w:rFonts w:cs="Arial"/>
                <w:b w:val="0"/>
                <w:bCs w:val="0"/>
                <w:sz w:val="24"/>
                <w:szCs w:val="24"/>
              </w:rPr>
              <w:t>Applicant provides no evidence that their experience and/or expertise is relevant to this contract</w:t>
            </w:r>
          </w:p>
          <w:p w14:paraId="2E575AAD" w14:textId="77777777" w:rsidR="00EF0EEF" w:rsidRDefault="00E23D2A" w:rsidP="005D33E7">
            <w:pPr>
              <w:pStyle w:val="ListParagraph"/>
              <w:numPr>
                <w:ilvl w:val="0"/>
                <w:numId w:val="22"/>
              </w:numPr>
              <w:spacing w:before="60" w:after="40"/>
              <w:rPr>
                <w:rFonts w:cs="Arial"/>
                <w:sz w:val="24"/>
                <w:szCs w:val="24"/>
              </w:rPr>
            </w:pPr>
            <w:r>
              <w:rPr>
                <w:rFonts w:cs="Arial"/>
                <w:b w:val="0"/>
                <w:bCs w:val="0"/>
                <w:sz w:val="24"/>
                <w:szCs w:val="24"/>
              </w:rPr>
              <w:t>The Applicant has demonstrated poor industry practice in their response</w:t>
            </w:r>
          </w:p>
          <w:p w14:paraId="683E73E4" w14:textId="77777777" w:rsidR="00EF0EEF" w:rsidRDefault="00E23D2A" w:rsidP="005D33E7">
            <w:pPr>
              <w:pStyle w:val="ListParagraph"/>
              <w:numPr>
                <w:ilvl w:val="0"/>
                <w:numId w:val="22"/>
              </w:numPr>
              <w:spacing w:before="60" w:after="40"/>
              <w:rPr>
                <w:rFonts w:cs="Arial"/>
                <w:sz w:val="24"/>
                <w:szCs w:val="24"/>
              </w:rPr>
            </w:pPr>
            <w:r>
              <w:rPr>
                <w:rFonts w:cs="Arial"/>
                <w:b w:val="0"/>
                <w:bCs w:val="0"/>
                <w:sz w:val="24"/>
                <w:szCs w:val="24"/>
              </w:rPr>
              <w:t>The Applicant does not hold the required qualification(s), registration(s) or licence(s) in order to perform the contract and will not do so by contract commencement</w:t>
            </w:r>
          </w:p>
          <w:p w14:paraId="3EF0D1E3" w14:textId="77777777" w:rsidR="00EF0EEF" w:rsidRDefault="00E23D2A" w:rsidP="005D33E7">
            <w:pPr>
              <w:pStyle w:val="ListParagraph"/>
              <w:numPr>
                <w:ilvl w:val="0"/>
                <w:numId w:val="22"/>
              </w:numPr>
              <w:spacing w:before="60" w:after="40"/>
              <w:rPr>
                <w:rFonts w:cs="Arial"/>
                <w:sz w:val="24"/>
                <w:szCs w:val="24"/>
              </w:rPr>
            </w:pPr>
            <w:r>
              <w:rPr>
                <w:rFonts w:cs="Arial"/>
                <w:b w:val="0"/>
                <w:bCs w:val="0"/>
                <w:sz w:val="24"/>
                <w:szCs w:val="24"/>
              </w:rPr>
              <w:lastRenderedPageBreak/>
              <w:t>Supporting documents (where requested) are of insufficient quality, depth or relevance to provide any confidence that the Applicant could meet the requirement.</w:t>
            </w:r>
          </w:p>
        </w:tc>
        <w:tc>
          <w:tcPr>
            <w:tcW w:w="1276" w:type="dxa"/>
          </w:tcPr>
          <w:p w14:paraId="37B0C60F" w14:textId="77777777" w:rsidR="00EF0EEF" w:rsidRDefault="00E23D2A">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Fail</w:t>
            </w:r>
          </w:p>
        </w:tc>
      </w:tr>
      <w:tr w:rsidR="00EF0EEF" w14:paraId="0D2E6A61" w14:textId="77777777" w:rsidTr="00EF0EEF">
        <w:tc>
          <w:tcPr>
            <w:cnfStyle w:val="001000000000" w:firstRow="0" w:lastRow="0" w:firstColumn="1" w:lastColumn="0" w:oddVBand="0" w:evenVBand="0" w:oddHBand="0" w:evenHBand="0" w:firstRowFirstColumn="0" w:firstRowLastColumn="0" w:lastRowFirstColumn="0" w:lastRowLastColumn="0"/>
            <w:tcW w:w="8330" w:type="dxa"/>
          </w:tcPr>
          <w:p w14:paraId="23ADCEC6" w14:textId="77777777" w:rsidR="00EF0EEF" w:rsidRDefault="00E23D2A">
            <w:pPr>
              <w:spacing w:before="40" w:after="40"/>
              <w:rPr>
                <w:rFonts w:cs="Arial"/>
                <w:sz w:val="24"/>
                <w:szCs w:val="24"/>
              </w:rPr>
            </w:pPr>
            <w:r>
              <w:rPr>
                <w:rFonts w:cs="Arial"/>
                <w:b w:val="0"/>
                <w:bCs w:val="0"/>
                <w:sz w:val="24"/>
                <w:szCs w:val="24"/>
              </w:rPr>
              <w:t>The application shows, relevant to the appropriate question, that:</w:t>
            </w:r>
          </w:p>
          <w:p w14:paraId="5DE235EE" w14:textId="77777777" w:rsidR="00EF0EEF" w:rsidRDefault="00E23D2A" w:rsidP="005D33E7">
            <w:pPr>
              <w:pStyle w:val="ListParagraph"/>
              <w:numPr>
                <w:ilvl w:val="0"/>
                <w:numId w:val="23"/>
              </w:numPr>
              <w:spacing w:before="40" w:after="40"/>
              <w:rPr>
                <w:rFonts w:cs="Arial"/>
                <w:sz w:val="24"/>
                <w:szCs w:val="24"/>
              </w:rPr>
            </w:pPr>
            <w:r>
              <w:rPr>
                <w:rFonts w:cs="Arial"/>
                <w:b w:val="0"/>
                <w:bCs w:val="0"/>
                <w:sz w:val="24"/>
                <w:szCs w:val="24"/>
              </w:rPr>
              <w:t>The Applicant has the required experience and/or expertise to provide the service and provides some confidence that they would be able to perform the contract</w:t>
            </w:r>
          </w:p>
          <w:p w14:paraId="4A3BC78C" w14:textId="77777777" w:rsidR="00EF0EEF" w:rsidRDefault="00E23D2A" w:rsidP="005D33E7">
            <w:pPr>
              <w:pStyle w:val="ListParagraph"/>
              <w:numPr>
                <w:ilvl w:val="0"/>
                <w:numId w:val="23"/>
              </w:numPr>
              <w:spacing w:before="40" w:after="40"/>
              <w:rPr>
                <w:rFonts w:cs="Arial"/>
                <w:sz w:val="24"/>
                <w:szCs w:val="24"/>
              </w:rPr>
            </w:pPr>
            <w:r>
              <w:rPr>
                <w:rFonts w:cs="Arial"/>
                <w:b w:val="0"/>
                <w:bCs w:val="0"/>
                <w:sz w:val="24"/>
                <w:szCs w:val="24"/>
              </w:rPr>
              <w:t>The Applicant has demonstrated that they have the capability to perform the contract</w:t>
            </w:r>
          </w:p>
          <w:p w14:paraId="726328C3" w14:textId="77777777" w:rsidR="00EF0EEF" w:rsidRDefault="00E23D2A" w:rsidP="005D33E7">
            <w:pPr>
              <w:pStyle w:val="ListParagraph"/>
              <w:numPr>
                <w:ilvl w:val="0"/>
                <w:numId w:val="23"/>
              </w:numPr>
              <w:spacing w:before="40" w:after="40"/>
              <w:rPr>
                <w:rFonts w:cs="Arial"/>
                <w:sz w:val="24"/>
                <w:szCs w:val="24"/>
              </w:rPr>
            </w:pPr>
            <w:r>
              <w:rPr>
                <w:rFonts w:cs="Arial"/>
                <w:b w:val="0"/>
                <w:bCs w:val="0"/>
                <w:sz w:val="24"/>
                <w:szCs w:val="24"/>
              </w:rPr>
              <w:t>The Applicant has demonstrated that they hold the required qualification(s), registration(s) or licence(s) in order to perform the contract or that they will do so by contract commencement</w:t>
            </w:r>
          </w:p>
          <w:p w14:paraId="611FB80D" w14:textId="77777777" w:rsidR="00EF0EEF" w:rsidRDefault="00E23D2A" w:rsidP="005D33E7">
            <w:pPr>
              <w:pStyle w:val="ListParagraph"/>
              <w:numPr>
                <w:ilvl w:val="0"/>
                <w:numId w:val="24"/>
              </w:numPr>
              <w:spacing w:before="40" w:after="40"/>
              <w:rPr>
                <w:rFonts w:cs="Arial"/>
                <w:sz w:val="24"/>
                <w:szCs w:val="24"/>
              </w:rPr>
            </w:pPr>
            <w:r>
              <w:rPr>
                <w:rFonts w:cs="Arial"/>
                <w:b w:val="0"/>
                <w:bCs w:val="0"/>
                <w:sz w:val="24"/>
                <w:szCs w:val="24"/>
              </w:rPr>
              <w:t>The Applicant has demonstrated good industry practice in their response</w:t>
            </w:r>
          </w:p>
          <w:p w14:paraId="18E4A444" w14:textId="77777777" w:rsidR="00EF0EEF" w:rsidRDefault="00E23D2A" w:rsidP="005D33E7">
            <w:pPr>
              <w:pStyle w:val="ListParagraph"/>
              <w:numPr>
                <w:ilvl w:val="0"/>
                <w:numId w:val="24"/>
              </w:numPr>
              <w:spacing w:before="40" w:after="40"/>
              <w:rPr>
                <w:rFonts w:cs="Arial"/>
                <w:sz w:val="24"/>
                <w:szCs w:val="24"/>
              </w:rPr>
            </w:pPr>
            <w:r>
              <w:rPr>
                <w:rFonts w:cs="Arial"/>
                <w:b w:val="0"/>
                <w:bCs w:val="0"/>
                <w:color w:val="000000"/>
                <w:sz w:val="24"/>
                <w:szCs w:val="24"/>
              </w:rPr>
              <w:t>The supporting documents (where requested) are of good quality, relevant and of sufficient depth and demonstrate that the Applicant could meet the requirement.</w:t>
            </w:r>
          </w:p>
        </w:tc>
        <w:tc>
          <w:tcPr>
            <w:tcW w:w="1276" w:type="dxa"/>
          </w:tcPr>
          <w:p w14:paraId="167E7A81" w14:textId="77777777" w:rsidR="00EF0EEF" w:rsidRDefault="00E23D2A">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Pass</w:t>
            </w:r>
          </w:p>
        </w:tc>
      </w:tr>
    </w:tbl>
    <w:p w14:paraId="48B3B19A" w14:textId="77777777" w:rsidR="00EF0EEF" w:rsidRDefault="00EF0EEF">
      <w:pPr>
        <w:rPr>
          <w:sz w:val="24"/>
          <w:szCs w:val="24"/>
        </w:rPr>
      </w:pPr>
    </w:p>
    <w:p w14:paraId="30B13AC9" w14:textId="77777777" w:rsidR="00EF0EEF" w:rsidRDefault="00E23D2A">
      <w:pPr>
        <w:pStyle w:val="Style1F"/>
        <w:pBdr>
          <w:top w:val="single" w:sz="24" w:space="0" w:color="auto"/>
          <w:left w:val="single" w:sz="24" w:space="0" w:color="auto"/>
          <w:bottom w:val="single" w:sz="24" w:space="0" w:color="auto"/>
          <w:right w:val="single" w:sz="24" w:space="0" w:color="auto"/>
        </w:pBdr>
        <w:shd w:val="clear" w:color="auto" w:fill="000000" w:themeFill="text1"/>
        <w:rPr>
          <w:sz w:val="24"/>
          <w:szCs w:val="24"/>
        </w:rPr>
      </w:pPr>
      <w:bookmarkStart w:id="139" w:name="_Toc256000013"/>
      <w:bookmarkStart w:id="140" w:name="_Toc276026273"/>
      <w:bookmarkStart w:id="141" w:name="_Toc327166657"/>
      <w:bookmarkStart w:id="142" w:name="_Toc367268714"/>
      <w:bookmarkStart w:id="143" w:name="_Toc45727003"/>
      <w:r>
        <w:rPr>
          <w:rFonts w:asciiTheme="majorHAnsi" w:hAnsiTheme="majorHAnsi" w:cstheme="majorHAnsi"/>
          <w:sz w:val="24"/>
          <w:szCs w:val="24"/>
        </w:rPr>
        <w:lastRenderedPageBreak/>
        <w:t>Form D: Willingness and ability to comply with contractual requirements</w:t>
      </w:r>
      <w:bookmarkEnd w:id="139"/>
      <w:bookmarkEnd w:id="140"/>
      <w:bookmarkEnd w:id="141"/>
      <w:bookmarkEnd w:id="142"/>
      <w:bookmarkEnd w:id="143"/>
    </w:p>
    <w:p w14:paraId="1A2902B2" w14:textId="77777777" w:rsidR="00EF0EEF" w:rsidRDefault="00E23D2A" w:rsidP="005D33E7">
      <w:pPr>
        <w:numPr>
          <w:ilvl w:val="0"/>
          <w:numId w:val="13"/>
        </w:numPr>
        <w:spacing w:before="120" w:after="120" w:line="312" w:lineRule="auto"/>
        <w:ind w:left="709" w:hanging="425"/>
        <w:rPr>
          <w:sz w:val="24"/>
          <w:szCs w:val="24"/>
          <w:lang w:eastAsia="en-GB"/>
        </w:rPr>
      </w:pPr>
      <w:r>
        <w:rPr>
          <w:sz w:val="24"/>
          <w:szCs w:val="24"/>
          <w:lang w:eastAsia="en-GB"/>
        </w:rPr>
        <w:t>Applicants are to reproduce this Form D, retaining the question text and question numbering, and upload it as part of their submission. Applicants are to answer all questions.</w:t>
      </w:r>
    </w:p>
    <w:p w14:paraId="325919B1" w14:textId="77777777" w:rsidR="00EF0EEF" w:rsidRDefault="00E23D2A" w:rsidP="005D33E7">
      <w:pPr>
        <w:pStyle w:val="ListParagraph"/>
        <w:numPr>
          <w:ilvl w:val="0"/>
          <w:numId w:val="10"/>
        </w:numPr>
        <w:rPr>
          <w:bCs/>
          <w:sz w:val="24"/>
          <w:szCs w:val="24"/>
          <w:lang w:eastAsia="en-GB"/>
        </w:rPr>
      </w:pPr>
      <w:r>
        <w:rPr>
          <w:bCs/>
          <w:sz w:val="24"/>
          <w:szCs w:val="24"/>
          <w:lang w:eastAsia="en-GB"/>
        </w:rPr>
        <w:t>Applicants must edit the header of this section to insert their name at the top of every page of the forms so that it is clear to evaluators whose bid is whose.</w:t>
      </w:r>
    </w:p>
    <w:p w14:paraId="1F3B6987" w14:textId="77777777" w:rsidR="00EF0EEF" w:rsidRDefault="00E23D2A" w:rsidP="005D33E7">
      <w:pPr>
        <w:numPr>
          <w:ilvl w:val="0"/>
          <w:numId w:val="10"/>
        </w:numPr>
        <w:tabs>
          <w:tab w:val="clear" w:pos="720"/>
        </w:tabs>
        <w:spacing w:line="288" w:lineRule="auto"/>
        <w:rPr>
          <w:rStyle w:val="Strong"/>
          <w:rFonts w:cs="Arial"/>
          <w:b w:val="0"/>
          <w:sz w:val="24"/>
          <w:szCs w:val="24"/>
        </w:rPr>
      </w:pPr>
      <w:r>
        <w:rPr>
          <w:rStyle w:val="Strong"/>
          <w:rFonts w:cs="Arial"/>
          <w:b w:val="0"/>
          <w:bCs/>
          <w:sz w:val="24"/>
          <w:szCs w:val="24"/>
        </w:rPr>
        <w:t>Please do not append any documents unless specifically requested below.</w:t>
      </w:r>
    </w:p>
    <w:p w14:paraId="454C2BCC" w14:textId="77777777" w:rsidR="00EF0EEF" w:rsidRDefault="00E23D2A">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Pr>
          <w:spacing w:val="15"/>
          <w:sz w:val="24"/>
          <w:szCs w:val="24"/>
          <w:lang w:eastAsia="en-GB"/>
        </w:rPr>
        <w:t xml:space="preserve">D1. Conditions of contract </w:t>
      </w:r>
    </w:p>
    <w:p w14:paraId="235215E0" w14:textId="7EB38967" w:rsidR="00EF0EEF" w:rsidRPr="0093670E" w:rsidRDefault="00E23D2A">
      <w:pPr>
        <w:rPr>
          <w:rFonts w:cs="Arial"/>
          <w:bCs/>
          <w:sz w:val="24"/>
          <w:szCs w:val="24"/>
          <w:lang w:eastAsia="en-GB"/>
        </w:rPr>
      </w:pPr>
      <w:r>
        <w:rPr>
          <w:rFonts w:cs="Arial"/>
          <w:bCs/>
          <w:sz w:val="24"/>
          <w:szCs w:val="24"/>
          <w:lang w:eastAsia="en-GB"/>
        </w:rPr>
        <w:t xml:space="preserve">The following questions are marked as pass/fail, where “yes” is a pass, and “no” is a fail </w:t>
      </w:r>
    </w:p>
    <w:p w14:paraId="1F1E06E5" w14:textId="77777777" w:rsidR="00EF0EEF" w:rsidRDefault="00E23D2A">
      <w:pPr>
        <w:rPr>
          <w:rFonts w:cs="Arial"/>
          <w:b/>
          <w:sz w:val="24"/>
          <w:szCs w:val="24"/>
          <w:lang w:eastAsia="en-GB"/>
        </w:rPr>
      </w:pPr>
      <w:r>
        <w:rPr>
          <w:rFonts w:cs="Arial"/>
          <w:b/>
          <w:sz w:val="24"/>
          <w:szCs w:val="24"/>
          <w:lang w:eastAsia="en-GB"/>
        </w:rPr>
        <w:t xml:space="preserve">D1.1 Terms and conditions </w:t>
      </w:r>
    </w:p>
    <w:p w14:paraId="5DFB54D5" w14:textId="77777777" w:rsidR="00EF0EEF" w:rsidRDefault="00E23D2A">
      <w:pPr>
        <w:spacing w:before="120" w:after="120" w:line="312" w:lineRule="auto"/>
        <w:rPr>
          <w:rFonts w:cs="Arial"/>
          <w:sz w:val="24"/>
          <w:szCs w:val="24"/>
          <w:lang w:eastAsia="en-GB"/>
        </w:rPr>
      </w:pPr>
      <w:r>
        <w:rPr>
          <w:rFonts w:cs="Arial"/>
          <w:sz w:val="24"/>
          <w:szCs w:val="24"/>
          <w:lang w:eastAsia="en-GB"/>
        </w:rPr>
        <w:t>We are willing to enter into the contract in accordance with the specified terms and conditions, without modification.</w:t>
      </w:r>
    </w:p>
    <w:p w14:paraId="0DF260D3" w14:textId="77777777" w:rsidR="00EF0EEF" w:rsidRDefault="00000000">
      <w:pPr>
        <w:spacing w:before="120" w:after="120"/>
        <w:rPr>
          <w:sz w:val="24"/>
          <w:szCs w:val="24"/>
        </w:rPr>
      </w:pPr>
      <w:sdt>
        <w:sdtPr>
          <w:rPr>
            <w:rFonts w:ascii="Segoe UI Symbol" w:hAnsi="Segoe UI Symbol" w:cs="Segoe UI Symbol"/>
            <w:sz w:val="24"/>
            <w:szCs w:val="24"/>
          </w:rPr>
          <w:id w:val="1440181808"/>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128AAD68" w14:textId="66AC9E36" w:rsidR="00EF0EEF" w:rsidRPr="0093670E" w:rsidRDefault="00000000">
      <w:pPr>
        <w:rPr>
          <w:sz w:val="24"/>
          <w:szCs w:val="24"/>
        </w:rPr>
      </w:pPr>
      <w:sdt>
        <w:sdtPr>
          <w:rPr>
            <w:rFonts w:ascii="Segoe UI Symbol" w:hAnsi="Segoe UI Symbol" w:cs="Segoe UI Symbol"/>
            <w:sz w:val="24"/>
            <w:szCs w:val="24"/>
          </w:rPr>
          <w:id w:val="-2104790446"/>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6D2B1990" w14:textId="77777777" w:rsidR="00EF0EEF" w:rsidRPr="005D33E7" w:rsidRDefault="00E23D2A">
      <w:pPr>
        <w:spacing w:before="120" w:after="120" w:line="312" w:lineRule="auto"/>
        <w:rPr>
          <w:rFonts w:cs="Arial"/>
          <w:b/>
          <w:bCs/>
          <w:sz w:val="24"/>
          <w:szCs w:val="24"/>
          <w:lang w:eastAsia="en-GB"/>
        </w:rPr>
      </w:pPr>
      <w:r w:rsidRPr="005D33E7">
        <w:rPr>
          <w:rFonts w:cs="Arial"/>
          <w:b/>
          <w:bCs/>
          <w:sz w:val="24"/>
          <w:szCs w:val="24"/>
          <w:lang w:eastAsia="en-GB"/>
        </w:rPr>
        <w:t>D1.2 Data Protection</w:t>
      </w:r>
    </w:p>
    <w:p w14:paraId="29809EA7" w14:textId="1631B9AF" w:rsidR="00EF0EEF" w:rsidRDefault="00E23D2A">
      <w:pPr>
        <w:spacing w:before="120" w:after="120" w:line="312" w:lineRule="auto"/>
        <w:rPr>
          <w:rFonts w:cs="Arial"/>
          <w:sz w:val="24"/>
          <w:szCs w:val="24"/>
          <w:lang w:eastAsia="en-GB"/>
        </w:rPr>
      </w:pPr>
      <w:r w:rsidRPr="005D33E7">
        <w:rPr>
          <w:rFonts w:cs="Arial"/>
          <w:sz w:val="24"/>
          <w:szCs w:val="24"/>
          <w:lang w:eastAsia="en-GB"/>
        </w:rPr>
        <w:t>We understand the requirements of the Data Protection Act (DPA) 2018 and guarantee our ability to comply with the applicable regulations and legislation</w:t>
      </w:r>
    </w:p>
    <w:p w14:paraId="46533187" w14:textId="77777777" w:rsidR="00EF0EEF" w:rsidRDefault="00000000">
      <w:pPr>
        <w:spacing w:before="120" w:after="120"/>
        <w:rPr>
          <w:sz w:val="24"/>
          <w:szCs w:val="24"/>
        </w:rPr>
      </w:pPr>
      <w:sdt>
        <w:sdtPr>
          <w:rPr>
            <w:rFonts w:ascii="Segoe UI Symbol" w:hAnsi="Segoe UI Symbol" w:cs="Segoe UI Symbol"/>
            <w:sz w:val="24"/>
            <w:szCs w:val="24"/>
          </w:rPr>
          <w:id w:val="-1710090928"/>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009FDF1D" w14:textId="77777777" w:rsidR="00EF0EEF" w:rsidRDefault="00000000">
      <w:pPr>
        <w:rPr>
          <w:spacing w:val="15"/>
          <w:sz w:val="24"/>
          <w:szCs w:val="24"/>
          <w:lang w:eastAsia="en-GB"/>
        </w:rPr>
      </w:pPr>
      <w:sdt>
        <w:sdtPr>
          <w:rPr>
            <w:rFonts w:ascii="Segoe UI Symbol" w:hAnsi="Segoe UI Symbol" w:cs="Segoe UI Symbol"/>
            <w:sz w:val="24"/>
            <w:szCs w:val="24"/>
          </w:rPr>
          <w:id w:val="-128166216"/>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bookmarkStart w:id="144" w:name="_Hlk118795011"/>
    </w:p>
    <w:p w14:paraId="103F1190" w14:textId="77777777" w:rsidR="00EF0EEF" w:rsidRDefault="00EF0EEF">
      <w:pPr>
        <w:rPr>
          <w:rFonts w:cs="Arial"/>
          <w:b/>
          <w:sz w:val="24"/>
          <w:szCs w:val="24"/>
          <w:lang w:eastAsia="en-GB"/>
        </w:rPr>
      </w:pPr>
    </w:p>
    <w:p w14:paraId="5E91735D" w14:textId="77777777" w:rsidR="00EF0EEF" w:rsidRDefault="00E23D2A">
      <w:pPr>
        <w:rPr>
          <w:rFonts w:cs="Arial"/>
          <w:b/>
          <w:sz w:val="24"/>
          <w:szCs w:val="24"/>
          <w:lang w:eastAsia="en-GB"/>
        </w:rPr>
      </w:pPr>
      <w:r>
        <w:rPr>
          <w:rFonts w:cs="Arial"/>
          <w:b/>
          <w:sz w:val="24"/>
          <w:szCs w:val="24"/>
          <w:lang w:eastAsia="en-GB"/>
        </w:rPr>
        <w:t>D1.3 Data Centres</w:t>
      </w:r>
    </w:p>
    <w:p w14:paraId="0D03A904" w14:textId="77777777" w:rsidR="00EF0EEF" w:rsidRDefault="00E23D2A">
      <w:pPr>
        <w:rPr>
          <w:rFonts w:cs="Arial"/>
          <w:sz w:val="24"/>
          <w:szCs w:val="24"/>
          <w:lang w:eastAsia="en-GB"/>
        </w:rPr>
      </w:pPr>
      <w:bookmarkStart w:id="145" w:name="_Hlk139364684"/>
      <w:r>
        <w:rPr>
          <w:rFonts w:cs="Arial"/>
          <w:sz w:val="24"/>
          <w:szCs w:val="24"/>
          <w:lang w:eastAsia="en-GB"/>
        </w:rPr>
        <w:t>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be located in a third country, please confirm what country this is and, where necessary, what measures you propose to guarantee an equivalent level of protection.</w:t>
      </w:r>
    </w:p>
    <w:p w14:paraId="6077C1BD" w14:textId="77777777" w:rsidR="00EF0EEF" w:rsidRDefault="00E23D2A">
      <w:pPr>
        <w:rPr>
          <w:rFonts w:cs="Arial"/>
          <w:sz w:val="24"/>
          <w:szCs w:val="24"/>
          <w:lang w:eastAsia="en-GB"/>
        </w:rPr>
      </w:pPr>
      <w:r>
        <w:rPr>
          <w:rFonts w:cs="Arial"/>
          <w:sz w:val="24"/>
          <w:szCs w:val="24"/>
          <w:lang w:eastAsia="en-GB"/>
        </w:rPr>
        <w:t>Where will you store and handle personal data pertaining to the contract?</w:t>
      </w:r>
    </w:p>
    <w:p w14:paraId="6D504DD8" w14:textId="77777777" w:rsidR="00EF0EEF" w:rsidRDefault="00E23D2A">
      <w:pPr>
        <w:spacing w:before="120" w:after="120"/>
        <w:rPr>
          <w:rFonts w:asciiTheme="minorHAnsi" w:hAnsiTheme="minorHAnsi" w:cstheme="minorHAnsi"/>
          <w:sz w:val="24"/>
          <w:szCs w:val="24"/>
        </w:rPr>
      </w:pPr>
      <w:r>
        <w:rPr>
          <w:rFonts w:asciiTheme="minorHAnsi" w:hAnsiTheme="minorHAnsi" w:cstheme="minorHAnsi"/>
          <w:sz w:val="24"/>
          <w:szCs w:val="24"/>
        </w:rPr>
        <w:t>UK: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sdt>
        <w:sdtPr>
          <w:rPr>
            <w:rFonts w:ascii="Segoe UI Symbol" w:hAnsi="Segoe UI Symbol" w:cs="Segoe UI Symbol"/>
            <w:sz w:val="24"/>
            <w:szCs w:val="24"/>
          </w:rPr>
          <w:id w:val="-206264236"/>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223112381"/>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No    </w:t>
      </w:r>
    </w:p>
    <w:p w14:paraId="3CC73DAC" w14:textId="77777777" w:rsidR="00EF0EEF" w:rsidRDefault="00E23D2A">
      <w:pPr>
        <w:spacing w:before="120" w:after="120"/>
        <w:rPr>
          <w:rFonts w:asciiTheme="minorHAnsi" w:hAnsiTheme="minorHAnsi" w:cstheme="minorHAnsi"/>
          <w:sz w:val="24"/>
          <w:szCs w:val="24"/>
        </w:rPr>
      </w:pPr>
      <w:r>
        <w:rPr>
          <w:rFonts w:asciiTheme="minorHAnsi" w:hAnsiTheme="minorHAnsi" w:cstheme="minorHAnsi"/>
          <w:sz w:val="24"/>
          <w:szCs w:val="24"/>
        </w:rPr>
        <w:t>European Union:</w:t>
      </w:r>
      <w:r>
        <w:rPr>
          <w:rFonts w:asciiTheme="minorHAnsi" w:hAnsiTheme="minorHAnsi" w:cstheme="minorHAnsi"/>
          <w:sz w:val="24"/>
          <w:szCs w:val="24"/>
        </w:rPr>
        <w:tab/>
      </w:r>
      <w:sdt>
        <w:sdtPr>
          <w:rPr>
            <w:rFonts w:ascii="Segoe UI Symbol" w:hAnsi="Segoe UI Symbol" w:cs="Segoe UI Symbol"/>
            <w:sz w:val="24"/>
            <w:szCs w:val="24"/>
          </w:rPr>
          <w:id w:val="545640933"/>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1475129577"/>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No    </w:t>
      </w:r>
    </w:p>
    <w:p w14:paraId="4295C008" w14:textId="77777777" w:rsidR="00EF0EEF" w:rsidRDefault="00E23D2A">
      <w:pPr>
        <w:spacing w:before="120" w:after="120"/>
        <w:rPr>
          <w:rFonts w:asciiTheme="minorHAnsi" w:hAnsiTheme="minorHAnsi" w:cstheme="minorHAnsi"/>
          <w:sz w:val="24"/>
          <w:szCs w:val="24"/>
        </w:rPr>
      </w:pPr>
      <w:r>
        <w:rPr>
          <w:rFonts w:asciiTheme="minorHAnsi" w:hAnsiTheme="minorHAnsi" w:cstheme="minorHAnsi"/>
          <w:sz w:val="24"/>
          <w:szCs w:val="24"/>
        </w:rPr>
        <w:t xml:space="preserve">If somewhere outside the EU or UK, where are your data centres located: </w:t>
      </w: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05F4D6DD" w14:textId="77777777" w:rsidR="00EF0EEF" w:rsidRDefault="00E23D2A">
      <w:pPr>
        <w:rPr>
          <w:rFonts w:cs="Arial"/>
          <w:sz w:val="24"/>
          <w:szCs w:val="24"/>
          <w:lang w:eastAsia="en-GB"/>
        </w:rPr>
      </w:pPr>
      <w:r>
        <w:rPr>
          <w:rFonts w:cs="Arial"/>
          <w:sz w:val="24"/>
          <w:szCs w:val="24"/>
          <w:lang w:eastAsia="en-GB"/>
        </w:rPr>
        <w:lastRenderedPageBreak/>
        <w:t>If you have selected a country outside the UK or European Union, please confirm what country this is and, where necessary, what measures you propose to guarantee an equivalent level of protection.</w:t>
      </w:r>
    </w:p>
    <w:p w14:paraId="1CE39B9A" w14:textId="77777777" w:rsidR="00EF0EEF" w:rsidRDefault="00E23D2A">
      <w:pPr>
        <w:rPr>
          <w:rFonts w:cs="Arial"/>
          <w:b/>
          <w:bCs/>
          <w:sz w:val="24"/>
          <w:szCs w:val="24"/>
          <w:lang w:eastAsia="en-GB"/>
        </w:rPr>
      </w:pPr>
      <w:r>
        <w:rPr>
          <w:rFonts w:cs="Arial"/>
          <w:b/>
          <w:bCs/>
          <w:sz w:val="24"/>
          <w:szCs w:val="24"/>
          <w:lang w:eastAsia="en-GB"/>
        </w:rPr>
        <w:t>Please answer below:</w:t>
      </w:r>
    </w:p>
    <w:p w14:paraId="62D52914" w14:textId="77777777" w:rsidR="00EF0EEF" w:rsidRDefault="00EF0EEF">
      <w:pPr>
        <w:rPr>
          <w:rFonts w:cs="Arial"/>
          <w:sz w:val="24"/>
          <w:szCs w:val="24"/>
          <w:lang w:eastAsia="en-GB"/>
        </w:rPr>
      </w:pPr>
    </w:p>
    <w:p w14:paraId="2695BEB5" w14:textId="77777777" w:rsidR="00EF0EEF" w:rsidRDefault="00E23D2A">
      <w:pPr>
        <w:rPr>
          <w:sz w:val="24"/>
          <w:szCs w:val="24"/>
        </w:rPr>
      </w:pPr>
      <w:r w:rsidRPr="00824116">
        <w:rPr>
          <w:rFonts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bookmarkEnd w:id="144"/>
    <w:bookmarkEnd w:id="145"/>
    <w:p w14:paraId="7DB5EC16" w14:textId="77777777" w:rsidR="00CE1EAA" w:rsidRDefault="00CE1EAA" w:rsidP="00CE1EAA">
      <w:pPr>
        <w:spacing w:before="0" w:after="0" w:line="312" w:lineRule="auto"/>
        <w:rPr>
          <w:sz w:val="24"/>
          <w:szCs w:val="24"/>
          <w:lang w:eastAsia="en-GB"/>
        </w:rPr>
      </w:pPr>
      <w:r>
        <w:rPr>
          <w:b/>
          <w:sz w:val="24"/>
          <w:szCs w:val="24"/>
          <w:lang w:eastAsia="en-GB"/>
        </w:rPr>
        <w:t>D1.4</w:t>
      </w:r>
      <w:r>
        <w:rPr>
          <w:b/>
          <w:bCs/>
          <w:sz w:val="24"/>
          <w:szCs w:val="24"/>
          <w:lang w:eastAsia="en-GB"/>
        </w:rPr>
        <w:t xml:space="preserve"> Insurance</w:t>
      </w:r>
    </w:p>
    <w:p w14:paraId="472EF071" w14:textId="77777777" w:rsidR="00CE1EAA" w:rsidRDefault="00CE1EAA" w:rsidP="00CE1EAA">
      <w:pPr>
        <w:spacing w:before="0" w:after="0" w:line="312" w:lineRule="auto"/>
        <w:rPr>
          <w:sz w:val="24"/>
          <w:szCs w:val="24"/>
          <w:lang w:eastAsia="en-GB"/>
        </w:rPr>
      </w:pPr>
      <w:r>
        <w:rPr>
          <w:sz w:val="24"/>
          <w:szCs w:val="24"/>
          <w:lang w:eastAsia="en-GB"/>
        </w:rPr>
        <w:t>Please provide details of your organisation’s insurances.</w:t>
      </w:r>
    </w:p>
    <w:p w14:paraId="6ECB00FB" w14:textId="77777777" w:rsidR="00CE1EAA" w:rsidRDefault="00CE1EAA" w:rsidP="00CE1EAA">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CE1EAA" w14:paraId="0D071447" w14:textId="77777777" w:rsidTr="00E80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7CF18688" w14:textId="77777777" w:rsidR="00CE1EAA" w:rsidRDefault="00CE1EAA" w:rsidP="00E800AA">
            <w:pPr>
              <w:spacing w:before="120" w:after="120" w:line="312" w:lineRule="auto"/>
              <w:rPr>
                <w:sz w:val="24"/>
                <w:szCs w:val="24"/>
                <w:lang w:eastAsia="en-GB"/>
              </w:rPr>
            </w:pPr>
            <w:r>
              <w:rPr>
                <w:sz w:val="24"/>
                <w:szCs w:val="24"/>
                <w:lang w:eastAsia="en-GB"/>
              </w:rPr>
              <w:t>Specific minimum insurances</w:t>
            </w:r>
          </w:p>
          <w:p w14:paraId="58C2F83B" w14:textId="77777777" w:rsidR="00CE1EAA" w:rsidRDefault="00CE1EAA" w:rsidP="00E800AA">
            <w:pPr>
              <w:spacing w:before="120" w:after="120" w:line="312" w:lineRule="auto"/>
              <w:rPr>
                <w:color w:val="FF0000"/>
                <w:sz w:val="24"/>
                <w:szCs w:val="24"/>
                <w:lang w:eastAsia="en-GB"/>
              </w:rPr>
            </w:pPr>
          </w:p>
        </w:tc>
        <w:tc>
          <w:tcPr>
            <w:tcW w:w="1096" w:type="pct"/>
          </w:tcPr>
          <w:p w14:paraId="4AB9CDC5" w14:textId="77777777" w:rsidR="00CE1EAA" w:rsidRDefault="00CE1EAA" w:rsidP="00E800AA">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We already hold this insurance (state insurer, policy number, extent of cover and expiry date below)</w:t>
            </w:r>
          </w:p>
        </w:tc>
        <w:tc>
          <w:tcPr>
            <w:tcW w:w="1089" w:type="pct"/>
          </w:tcPr>
          <w:p w14:paraId="5517CC57" w14:textId="77777777" w:rsidR="00CE1EAA" w:rsidRDefault="00CE1EAA" w:rsidP="00E800AA">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Pr>
                <w:i/>
                <w:sz w:val="24"/>
                <w:szCs w:val="24"/>
                <w:lang w:eastAsia="en-GB"/>
              </w:rPr>
              <w:t xml:space="preserve">Or </w:t>
            </w:r>
            <w:r>
              <w:rPr>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CE1EAA" w14:paraId="1DBB995A" w14:textId="77777777" w:rsidTr="00E800AA">
        <w:tc>
          <w:tcPr>
            <w:tcW w:w="2815" w:type="pct"/>
          </w:tcPr>
          <w:p w14:paraId="63A1A622" w14:textId="77777777" w:rsidR="00CE1EAA" w:rsidRDefault="00CE1EAA" w:rsidP="00E800AA">
            <w:pPr>
              <w:spacing w:before="120" w:after="120" w:line="312" w:lineRule="auto"/>
              <w:rPr>
                <w:color w:val="FF0000"/>
                <w:sz w:val="24"/>
                <w:szCs w:val="24"/>
                <w:lang w:eastAsia="en-GB"/>
              </w:rPr>
            </w:pPr>
            <w:r>
              <w:rPr>
                <w:sz w:val="24"/>
                <w:szCs w:val="24"/>
                <w:lang w:eastAsia="en-GB"/>
              </w:rPr>
              <w:t xml:space="preserve">Employer’s </w:t>
            </w:r>
            <w:r>
              <w:rPr>
                <w:color w:val="000000"/>
                <w:sz w:val="24"/>
                <w:szCs w:val="24"/>
                <w:lang w:eastAsia="en-GB"/>
              </w:rPr>
              <w:t xml:space="preserve">liability </w:t>
            </w:r>
            <w:r>
              <w:rPr>
                <w:rFonts w:cs="Arial"/>
                <w:color w:val="000000"/>
                <w:sz w:val="24"/>
                <w:szCs w:val="24"/>
                <w:lang w:eastAsia="en-GB"/>
              </w:rPr>
              <w:t xml:space="preserve">to at least to the level required by law </w:t>
            </w:r>
          </w:p>
        </w:tc>
        <w:tc>
          <w:tcPr>
            <w:tcW w:w="1096" w:type="pct"/>
          </w:tcPr>
          <w:p w14:paraId="4B6F44FC" w14:textId="77777777" w:rsidR="00CE1EAA" w:rsidRDefault="00CE1EAA" w:rsidP="00E800AA">
            <w:pPr>
              <w:spacing w:before="120" w:after="120" w:line="312" w:lineRule="auto"/>
              <w:rPr>
                <w:sz w:val="24"/>
                <w:szCs w:val="24"/>
                <w:lang w:eastAsia="en-GB"/>
              </w:rPr>
            </w:pPr>
          </w:p>
        </w:tc>
        <w:tc>
          <w:tcPr>
            <w:tcW w:w="1089" w:type="pct"/>
          </w:tcPr>
          <w:p w14:paraId="06B66133" w14:textId="77777777" w:rsidR="00CE1EAA" w:rsidRDefault="00CE1EAA" w:rsidP="00E800AA">
            <w:pPr>
              <w:spacing w:before="0" w:after="0" w:line="240" w:lineRule="auto"/>
              <w:ind w:left="30"/>
              <w:rPr>
                <w:sz w:val="24"/>
                <w:szCs w:val="24"/>
                <w:lang w:eastAsia="en-GB"/>
              </w:rPr>
            </w:pPr>
          </w:p>
        </w:tc>
      </w:tr>
      <w:tr w:rsidR="00CE1EAA" w14:paraId="187D26EB" w14:textId="77777777" w:rsidTr="00E800AA">
        <w:tc>
          <w:tcPr>
            <w:tcW w:w="2815" w:type="pct"/>
          </w:tcPr>
          <w:p w14:paraId="40F6D189" w14:textId="77777777" w:rsidR="00CE1EAA" w:rsidRDefault="00CE1EAA" w:rsidP="00E800AA">
            <w:pPr>
              <w:spacing w:before="120" w:after="120" w:line="312" w:lineRule="auto"/>
              <w:rPr>
                <w:color w:val="000000"/>
                <w:sz w:val="24"/>
                <w:szCs w:val="24"/>
                <w:lang w:eastAsia="en-GB"/>
              </w:rPr>
            </w:pPr>
            <w:r>
              <w:rPr>
                <w:color w:val="000000"/>
                <w:sz w:val="24"/>
                <w:szCs w:val="24"/>
                <w:lang w:eastAsia="en-GB"/>
              </w:rPr>
              <w:t xml:space="preserve">Public liability to </w:t>
            </w:r>
            <w:r>
              <w:rPr>
                <w:rFonts w:cs="Arial"/>
                <w:color w:val="000000"/>
                <w:sz w:val="24"/>
                <w:szCs w:val="24"/>
                <w:lang w:eastAsia="en-GB"/>
              </w:rPr>
              <w:t>£5,000,000 in respect of any one claim; no annual or total cap</w:t>
            </w:r>
          </w:p>
        </w:tc>
        <w:tc>
          <w:tcPr>
            <w:tcW w:w="1096" w:type="pct"/>
          </w:tcPr>
          <w:p w14:paraId="57D14551" w14:textId="77777777" w:rsidR="00CE1EAA" w:rsidRDefault="00CE1EAA" w:rsidP="00E800AA">
            <w:pPr>
              <w:spacing w:before="120" w:after="120" w:line="312" w:lineRule="auto"/>
              <w:rPr>
                <w:sz w:val="24"/>
                <w:szCs w:val="24"/>
                <w:lang w:eastAsia="en-GB"/>
              </w:rPr>
            </w:pPr>
          </w:p>
        </w:tc>
        <w:tc>
          <w:tcPr>
            <w:tcW w:w="1089" w:type="pct"/>
          </w:tcPr>
          <w:p w14:paraId="125D1862" w14:textId="77777777" w:rsidR="00CE1EAA" w:rsidRDefault="00CE1EAA" w:rsidP="00E800AA">
            <w:pPr>
              <w:spacing w:before="0" w:after="0" w:line="240" w:lineRule="auto"/>
              <w:ind w:left="30"/>
              <w:rPr>
                <w:sz w:val="24"/>
                <w:szCs w:val="24"/>
                <w:lang w:eastAsia="en-GB"/>
              </w:rPr>
            </w:pPr>
          </w:p>
        </w:tc>
      </w:tr>
      <w:tr w:rsidR="00CE1EAA" w14:paraId="58216253" w14:textId="77777777" w:rsidTr="00E800AA">
        <w:tc>
          <w:tcPr>
            <w:tcW w:w="2815" w:type="pct"/>
          </w:tcPr>
          <w:p w14:paraId="144ACB82" w14:textId="288AB670" w:rsidR="00CE1EAA" w:rsidRDefault="00CE1EAA" w:rsidP="00E800AA">
            <w:pPr>
              <w:spacing w:before="120" w:after="120" w:line="312" w:lineRule="auto"/>
              <w:rPr>
                <w:color w:val="000000"/>
                <w:sz w:val="24"/>
                <w:szCs w:val="24"/>
                <w:lang w:eastAsia="en-GB"/>
              </w:rPr>
            </w:pPr>
            <w:r w:rsidRPr="00824116">
              <w:rPr>
                <w:rFonts w:cs="Arial"/>
                <w:color w:val="000000"/>
                <w:sz w:val="24"/>
                <w:szCs w:val="24"/>
                <w:lang w:eastAsia="en-GB"/>
              </w:rPr>
              <w:t>Professional Indemnity to £2,000,000 in respect of any one claim; no annual or total cap</w:t>
            </w:r>
          </w:p>
        </w:tc>
        <w:tc>
          <w:tcPr>
            <w:tcW w:w="1096" w:type="pct"/>
          </w:tcPr>
          <w:p w14:paraId="146DEE4E" w14:textId="77777777" w:rsidR="00CE1EAA" w:rsidRDefault="00CE1EAA" w:rsidP="00E800AA">
            <w:pPr>
              <w:spacing w:before="120" w:after="120" w:line="312" w:lineRule="auto"/>
              <w:rPr>
                <w:sz w:val="24"/>
                <w:szCs w:val="24"/>
                <w:lang w:eastAsia="en-GB"/>
              </w:rPr>
            </w:pPr>
          </w:p>
        </w:tc>
        <w:tc>
          <w:tcPr>
            <w:tcW w:w="1089" w:type="pct"/>
          </w:tcPr>
          <w:p w14:paraId="585BE307" w14:textId="77777777" w:rsidR="00CE1EAA" w:rsidRDefault="00CE1EAA" w:rsidP="00E800AA">
            <w:pPr>
              <w:spacing w:before="0" w:after="0" w:line="240" w:lineRule="auto"/>
              <w:ind w:left="30"/>
              <w:rPr>
                <w:sz w:val="24"/>
                <w:szCs w:val="24"/>
                <w:lang w:eastAsia="en-GB"/>
              </w:rPr>
            </w:pPr>
          </w:p>
        </w:tc>
      </w:tr>
    </w:tbl>
    <w:p w14:paraId="79CCA08E" w14:textId="77777777" w:rsidR="00CE1EAA" w:rsidRDefault="00CE1EAA" w:rsidP="00CE1EAA">
      <w:pPr>
        <w:spacing w:before="0" w:after="0" w:line="312" w:lineRule="auto"/>
        <w:rPr>
          <w:sz w:val="24"/>
          <w:szCs w:val="24"/>
          <w:lang w:eastAsia="en-GB"/>
        </w:rPr>
      </w:pPr>
    </w:p>
    <w:p w14:paraId="3A385103" w14:textId="77777777" w:rsidR="00CE1EAA" w:rsidRDefault="00CE1EAA" w:rsidP="00CE1EAA">
      <w:pPr>
        <w:spacing w:before="0" w:after="0" w:line="312" w:lineRule="auto"/>
        <w:rPr>
          <w:sz w:val="24"/>
          <w:szCs w:val="24"/>
          <w:lang w:eastAsia="en-GB"/>
        </w:rPr>
      </w:pPr>
      <w:r>
        <w:rPr>
          <w:sz w:val="24"/>
          <w:szCs w:val="24"/>
          <w:lang w:eastAsia="en-GB"/>
        </w:rPr>
        <w:t>We reserve the right to request copies of policy documents to verify the level and types of coverage offered and ensure that they are suitable for the service.</w:t>
      </w:r>
    </w:p>
    <w:p w14:paraId="1D88A972" w14:textId="77777777" w:rsidR="00CE1EAA" w:rsidRDefault="00CE1EAA" w:rsidP="00CE1EAA">
      <w:pPr>
        <w:spacing w:before="0" w:after="0" w:line="312" w:lineRule="auto"/>
        <w:rPr>
          <w:sz w:val="24"/>
          <w:szCs w:val="24"/>
          <w:lang w:eastAsia="en-GB"/>
        </w:rPr>
      </w:pPr>
    </w:p>
    <w:p w14:paraId="1ED94D96" w14:textId="77777777" w:rsidR="00CE1EAA" w:rsidRDefault="00CE1EAA" w:rsidP="00CE1EAA">
      <w:pPr>
        <w:spacing w:before="0" w:after="0" w:line="312" w:lineRule="auto"/>
        <w:rPr>
          <w:sz w:val="24"/>
          <w:szCs w:val="24"/>
          <w:lang w:eastAsia="en-GB"/>
        </w:rPr>
      </w:pPr>
      <w:r>
        <w:rPr>
          <w:sz w:val="24"/>
          <w:szCs w:val="24"/>
          <w:lang w:eastAsia="en-GB"/>
        </w:rPr>
        <w:t>Scored on a pass/fail basis: If you do not currently hold and are unwilling or unable to obtain the minimum levels of insurance, your application will be rejected and your tender will be taken no further.</w:t>
      </w:r>
    </w:p>
    <w:p w14:paraId="59C1E272" w14:textId="77777777" w:rsidR="00EF0EEF" w:rsidRDefault="00EF0EEF">
      <w:pPr>
        <w:spacing w:before="0" w:after="0" w:line="312" w:lineRule="auto"/>
        <w:rPr>
          <w:rFonts w:cs="Arial"/>
          <w:sz w:val="24"/>
          <w:szCs w:val="24"/>
          <w:lang w:eastAsia="en-GB"/>
        </w:rPr>
      </w:pPr>
    </w:p>
    <w:p w14:paraId="22428BC0" w14:textId="77777777" w:rsidR="00EF0EEF" w:rsidRDefault="00EF0EEF">
      <w:pPr>
        <w:spacing w:before="0" w:after="0" w:line="240" w:lineRule="auto"/>
        <w:rPr>
          <w:sz w:val="24"/>
          <w:szCs w:val="24"/>
        </w:rPr>
      </w:pPr>
    </w:p>
    <w:p w14:paraId="6DF81AB1" w14:textId="77777777" w:rsidR="00EF0EEF" w:rsidRDefault="00E23D2A">
      <w:pPr>
        <w:spacing w:before="0" w:after="0" w:line="240" w:lineRule="auto"/>
        <w:rPr>
          <w:sz w:val="24"/>
          <w:szCs w:val="24"/>
        </w:rPr>
      </w:pPr>
      <w:r>
        <w:rPr>
          <w:sz w:val="24"/>
          <w:szCs w:val="24"/>
        </w:rPr>
        <w:lastRenderedPageBreak/>
        <w:t xml:space="preserve"> </w:t>
      </w:r>
    </w:p>
    <w:p w14:paraId="6224DF40" w14:textId="77777777" w:rsidR="00EF0EEF" w:rsidRDefault="00EF0EEF">
      <w:pPr>
        <w:spacing w:before="0" w:after="0" w:line="240" w:lineRule="auto"/>
        <w:rPr>
          <w:sz w:val="24"/>
          <w:szCs w:val="24"/>
        </w:rPr>
      </w:pPr>
    </w:p>
    <w:p w14:paraId="3B958A45" w14:textId="77777777" w:rsidR="00EF0EEF" w:rsidRDefault="00EF0EEF">
      <w:pPr>
        <w:spacing w:before="0" w:after="0" w:line="240" w:lineRule="auto"/>
        <w:rPr>
          <w:sz w:val="24"/>
          <w:szCs w:val="24"/>
        </w:rPr>
      </w:pPr>
    </w:p>
    <w:p w14:paraId="72E641BE" w14:textId="77777777" w:rsidR="00EF0EEF" w:rsidRDefault="00E23D2A">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46" w:name="_Toc256000014"/>
      <w:bookmarkStart w:id="147" w:name="_Toc45727005"/>
      <w:r>
        <w:rPr>
          <w:rFonts w:asciiTheme="majorHAnsi" w:hAnsiTheme="majorHAnsi" w:cstheme="majorHAnsi"/>
          <w:sz w:val="24"/>
          <w:szCs w:val="24"/>
        </w:rPr>
        <w:lastRenderedPageBreak/>
        <w:t>Form F: Quality</w:t>
      </w:r>
      <w:bookmarkEnd w:id="146"/>
      <w:bookmarkEnd w:id="147"/>
    </w:p>
    <w:p w14:paraId="06751D93" w14:textId="77777777" w:rsidR="00EF0EEF" w:rsidRDefault="00E23D2A" w:rsidP="005D33E7">
      <w:pPr>
        <w:numPr>
          <w:ilvl w:val="0"/>
          <w:numId w:val="14"/>
        </w:numPr>
        <w:tabs>
          <w:tab w:val="clear" w:pos="720"/>
        </w:tabs>
        <w:spacing w:line="288" w:lineRule="auto"/>
        <w:ind w:hanging="578"/>
        <w:rPr>
          <w:rFonts w:cs="Arial"/>
          <w:sz w:val="24"/>
          <w:szCs w:val="24"/>
        </w:rPr>
      </w:pPr>
      <w:r>
        <w:rPr>
          <w:rFonts w:cs="Arial"/>
          <w:sz w:val="24"/>
          <w:szCs w:val="24"/>
        </w:rPr>
        <w:t>Applicants are to reproduce this Form F retaining the questions and numbering and return it as part of their tender submission. Applicants must answer all questions.</w:t>
      </w:r>
    </w:p>
    <w:p w14:paraId="55FC3424" w14:textId="77777777" w:rsidR="00EF0EEF" w:rsidRDefault="00E23D2A" w:rsidP="005D33E7">
      <w:pPr>
        <w:numPr>
          <w:ilvl w:val="0"/>
          <w:numId w:val="14"/>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47693B92" w14:textId="77777777" w:rsidR="00EF0EEF" w:rsidRDefault="00E23D2A" w:rsidP="005D33E7">
      <w:pPr>
        <w:numPr>
          <w:ilvl w:val="0"/>
          <w:numId w:val="14"/>
        </w:numPr>
        <w:tabs>
          <w:tab w:val="clear" w:pos="720"/>
        </w:tabs>
        <w:spacing w:line="288" w:lineRule="auto"/>
        <w:ind w:hanging="578"/>
        <w:rPr>
          <w:rFonts w:cs="Arial"/>
          <w:sz w:val="24"/>
          <w:szCs w:val="24"/>
        </w:rPr>
      </w:pPr>
      <w:r>
        <w:rPr>
          <w:rFonts w:cs="Arial"/>
          <w:sz w:val="24"/>
          <w:szCs w:val="24"/>
        </w:rPr>
        <w:t>Applicants’ responses must be clearly legible and in at least 11-point type, on a line spacing of at least 1.2 times the type size.</w:t>
      </w:r>
    </w:p>
    <w:p w14:paraId="2B1F187F" w14:textId="77777777" w:rsidR="00EF0EEF" w:rsidRDefault="00E23D2A" w:rsidP="005D33E7">
      <w:pPr>
        <w:numPr>
          <w:ilvl w:val="0"/>
          <w:numId w:val="14"/>
        </w:numPr>
        <w:tabs>
          <w:tab w:val="clear" w:pos="720"/>
        </w:tabs>
        <w:spacing w:line="288" w:lineRule="auto"/>
        <w:ind w:hanging="578"/>
        <w:rPr>
          <w:rFonts w:cs="Arial"/>
          <w:bCs/>
          <w:sz w:val="24"/>
          <w:szCs w:val="24"/>
        </w:rPr>
      </w:pPr>
      <w:r>
        <w:rPr>
          <w:rFonts w:cs="Arial"/>
          <w:bCs/>
          <w:sz w:val="24"/>
          <w:szCs w:val="24"/>
        </w:rPr>
        <w:t>The answer to each question must be self-contained. Responses such as ‘see answer to question x’ are not acceptable.</w:t>
      </w:r>
    </w:p>
    <w:p w14:paraId="62FB8C69" w14:textId="77777777" w:rsidR="00EF0EEF" w:rsidRDefault="00E23D2A" w:rsidP="005D33E7">
      <w:pPr>
        <w:numPr>
          <w:ilvl w:val="0"/>
          <w:numId w:val="14"/>
        </w:numPr>
        <w:tabs>
          <w:tab w:val="clear" w:pos="720"/>
        </w:tabs>
        <w:spacing w:line="288" w:lineRule="auto"/>
        <w:ind w:hanging="578"/>
        <w:rPr>
          <w:rFonts w:cs="Arial"/>
          <w:sz w:val="24"/>
          <w:szCs w:val="24"/>
        </w:rPr>
      </w:pPr>
      <w:r>
        <w:rPr>
          <w:rFonts w:cs="Arial"/>
          <w:sz w:val="24"/>
          <w:szCs w:val="24"/>
        </w:rPr>
        <w:t>You</w:t>
      </w:r>
      <w:r>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674694E6" w14:textId="77777777" w:rsidR="00EF0EEF" w:rsidRDefault="00E23D2A" w:rsidP="005D33E7">
      <w:pPr>
        <w:numPr>
          <w:ilvl w:val="0"/>
          <w:numId w:val="14"/>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19CB25F5" w14:textId="77777777" w:rsidR="00EF0EEF" w:rsidRDefault="00E23D2A" w:rsidP="005D33E7">
      <w:pPr>
        <w:numPr>
          <w:ilvl w:val="0"/>
          <w:numId w:val="14"/>
        </w:numPr>
        <w:tabs>
          <w:tab w:val="clear" w:pos="720"/>
        </w:tabs>
        <w:spacing w:line="288" w:lineRule="auto"/>
        <w:ind w:hanging="578"/>
        <w:rPr>
          <w:rFonts w:cs="Arial"/>
          <w:sz w:val="24"/>
          <w:szCs w:val="24"/>
        </w:rPr>
      </w:pPr>
      <w:r>
        <w:rPr>
          <w:rFonts w:cs="Arial"/>
          <w:sz w:val="24"/>
          <w:szCs w:val="24"/>
        </w:rPr>
        <w:t>Ensure that your answers are succinct and do not drift over the word count guide unnecessarily. If the word count is causing you significant issues with answering a question thoroughly, please raise this as a clarification. Please note that if you grossly breach the word count guide anything over that guide is likely to be disregarded.</w:t>
      </w:r>
    </w:p>
    <w:p w14:paraId="217BD8C9" w14:textId="77777777" w:rsidR="00EF0EEF" w:rsidRDefault="00E23D2A" w:rsidP="005D33E7">
      <w:pPr>
        <w:numPr>
          <w:ilvl w:val="0"/>
          <w:numId w:val="14"/>
        </w:numPr>
        <w:tabs>
          <w:tab w:val="clear" w:pos="720"/>
        </w:tabs>
        <w:spacing w:line="288" w:lineRule="auto"/>
        <w:ind w:hanging="578"/>
        <w:rPr>
          <w:rFonts w:cs="Arial"/>
          <w:sz w:val="24"/>
          <w:szCs w:val="24"/>
        </w:rPr>
      </w:pPr>
      <w:r>
        <w:rPr>
          <w:rFonts w:cs="Arial"/>
          <w:sz w:val="24"/>
          <w:szCs w:val="24"/>
        </w:rPr>
        <w:t>Please ensure all answers are fully referenced to the relevant question.</w:t>
      </w:r>
    </w:p>
    <w:p w14:paraId="27385403" w14:textId="77777777" w:rsidR="00EF0EEF" w:rsidRDefault="00E23D2A" w:rsidP="005D33E7">
      <w:pPr>
        <w:numPr>
          <w:ilvl w:val="0"/>
          <w:numId w:val="14"/>
        </w:numPr>
        <w:spacing w:line="288" w:lineRule="auto"/>
        <w:ind w:hanging="578"/>
        <w:rPr>
          <w:sz w:val="24"/>
          <w:szCs w:val="24"/>
        </w:rPr>
      </w:pPr>
      <w:r>
        <w:rPr>
          <w:sz w:val="24"/>
          <w:szCs w:val="24"/>
        </w:rPr>
        <w:t xml:space="preserve">The scoring matrix provided in Evaluation Data (Section 8) is to assist evaluators in establishing areas of the proposals that concern them, and those areas that they think are good, and feedback will be provided to all Applicants. </w:t>
      </w:r>
    </w:p>
    <w:p w14:paraId="36FBCB63" w14:textId="77777777" w:rsidR="00EF0EEF" w:rsidRDefault="00EF0EEF">
      <w:pPr>
        <w:spacing w:line="288" w:lineRule="auto"/>
        <w:rPr>
          <w:sz w:val="24"/>
          <w:szCs w:val="24"/>
        </w:rPr>
      </w:pPr>
    </w:p>
    <w:p w14:paraId="74B655B3" w14:textId="77777777" w:rsidR="00EF0EEF" w:rsidRDefault="00E23D2A">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AI and Machine Learning (not scored)</w:t>
      </w:r>
    </w:p>
    <w:p w14:paraId="1202B1D6" w14:textId="77777777" w:rsidR="00EF0EEF" w:rsidRDefault="00E23D2A">
      <w:pPr>
        <w:autoSpaceDE w:val="0"/>
        <w:autoSpaceDN w:val="0"/>
        <w:adjustRightInd w:val="0"/>
        <w:spacing w:line="288" w:lineRule="auto"/>
        <w:ind w:right="266"/>
        <w:rPr>
          <w:sz w:val="24"/>
          <w:szCs w:val="24"/>
        </w:rPr>
      </w:pPr>
      <w:r>
        <w:rPr>
          <w:sz w:val="24"/>
          <w:szCs w:val="24"/>
        </w:rPr>
        <w:t>Are AI or machine learning technologies used as part of the products or services you intend to provide?</w:t>
      </w:r>
    </w:p>
    <w:p w14:paraId="0C6D1152" w14:textId="77777777" w:rsidR="00EF0EEF" w:rsidRDefault="00000000">
      <w:pPr>
        <w:spacing w:before="120" w:after="120"/>
        <w:ind w:left="426"/>
        <w:rPr>
          <w:b/>
          <w:bCs/>
          <w:sz w:val="24"/>
          <w:szCs w:val="24"/>
        </w:rPr>
      </w:pPr>
      <w:sdt>
        <w:sdtPr>
          <w:rPr>
            <w:rFonts w:ascii="Segoe UI Symbol" w:hAnsi="Segoe UI Symbol" w:cs="Segoe UI Symbol"/>
            <w:sz w:val="24"/>
            <w:szCs w:val="24"/>
          </w:rPr>
          <w:id w:val="-1608574959"/>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4F3E4191" w14:textId="77777777" w:rsidR="00EF0EEF" w:rsidRDefault="00000000">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848319062"/>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1BAC87DA" w14:textId="625465D2" w:rsidR="00EF0EEF" w:rsidRDefault="00E23D2A" w:rsidP="005D33E7">
      <w:pPr>
        <w:autoSpaceDE w:val="0"/>
        <w:autoSpaceDN w:val="0"/>
        <w:adjustRightInd w:val="0"/>
        <w:spacing w:line="288" w:lineRule="auto"/>
        <w:ind w:right="266"/>
        <w:rPr>
          <w:sz w:val="24"/>
          <w:szCs w:val="24"/>
        </w:rPr>
      </w:pPr>
      <w:r>
        <w:rPr>
          <w:sz w:val="24"/>
          <w:szCs w:val="24"/>
        </w:rPr>
        <w:lastRenderedPageBreak/>
        <w:t>If “Yes”, please describe how AI technologies are integrated into your service offerings below, and ensure that they are fully described in your responses to the weighted questions.</w:t>
      </w:r>
    </w:p>
    <w:p w14:paraId="44E484B8" w14:textId="77777777" w:rsidR="00EF0EEF" w:rsidRDefault="00E23D2A">
      <w:pPr>
        <w:rPr>
          <w:b/>
          <w:sz w:val="24"/>
          <w:szCs w:val="24"/>
          <w:u w:val="single"/>
        </w:rPr>
      </w:pPr>
      <w:r>
        <w:rPr>
          <w:b/>
          <w:sz w:val="24"/>
          <w:szCs w:val="24"/>
          <w:u w:val="single"/>
        </w:rPr>
        <w:t>F1. QUESTIONS</w:t>
      </w:r>
    </w:p>
    <w:p w14:paraId="0DC46E79" w14:textId="77777777" w:rsidR="00EF0EEF" w:rsidRDefault="00E23D2A">
      <w:pPr>
        <w:rPr>
          <w:sz w:val="24"/>
          <w:szCs w:val="24"/>
        </w:rPr>
      </w:pPr>
      <w:r>
        <w:rPr>
          <w:sz w:val="24"/>
          <w:szCs w:val="24"/>
        </w:rPr>
        <w:t>For each question below, you only need to answer the question once. Your score for that answer will apply to all lots that you are bidding for.</w:t>
      </w:r>
    </w:p>
    <w:p w14:paraId="43CED373" w14:textId="282AEA4C" w:rsidR="00EF0EEF" w:rsidRDefault="00E23D2A">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F1.1 </w:t>
      </w:r>
      <w:r w:rsidR="005D33E7">
        <w:rPr>
          <w:sz w:val="24"/>
          <w:szCs w:val="24"/>
        </w:rPr>
        <w:t xml:space="preserve">Learning Together </w:t>
      </w:r>
      <w:r>
        <w:rPr>
          <w:sz w:val="24"/>
          <w:szCs w:val="24"/>
        </w:rPr>
        <w:t>(25%)</w:t>
      </w:r>
    </w:p>
    <w:p w14:paraId="506DCA49" w14:textId="7CC0B568" w:rsidR="00A9310D" w:rsidRDefault="005D33E7" w:rsidP="005D33E7">
      <w:pPr>
        <w:rPr>
          <w:sz w:val="24"/>
          <w:szCs w:val="24"/>
        </w:rPr>
      </w:pPr>
      <w:r>
        <w:rPr>
          <w:sz w:val="24"/>
          <w:szCs w:val="24"/>
        </w:rPr>
        <w:t xml:space="preserve">Describe how you will embed a culture of continuous learning to better understand the needs of the individuals, community and the wider system and how you will put learning this into practice to deliver improvements through the contractual lifetime. </w:t>
      </w:r>
      <w:r w:rsidR="00A9310D" w:rsidRPr="00A9310D">
        <w:rPr>
          <w:sz w:val="24"/>
          <w:szCs w:val="24"/>
        </w:rPr>
        <w:t xml:space="preserve">Explain how you will implement changes based on learning and demonstrate how these changes </w:t>
      </w:r>
      <w:r w:rsidR="00A9310D">
        <w:rPr>
          <w:sz w:val="24"/>
          <w:szCs w:val="24"/>
        </w:rPr>
        <w:t xml:space="preserve">will </w:t>
      </w:r>
      <w:r w:rsidR="00A9310D" w:rsidRPr="00A9310D">
        <w:rPr>
          <w:sz w:val="24"/>
          <w:szCs w:val="24"/>
        </w:rPr>
        <w:t>have led to improved outcomes for residents.</w:t>
      </w:r>
    </w:p>
    <w:p w14:paraId="46575512" w14:textId="40888547" w:rsidR="005D33E7" w:rsidRDefault="005D33E7" w:rsidP="005D33E7">
      <w:pPr>
        <w:rPr>
          <w:sz w:val="24"/>
          <w:szCs w:val="24"/>
        </w:rPr>
      </w:pPr>
      <w:r>
        <w:rPr>
          <w:sz w:val="24"/>
          <w:szCs w:val="24"/>
        </w:rPr>
        <w:br/>
        <w:t>Your response should include:</w:t>
      </w:r>
      <w:r>
        <w:rPr>
          <w:sz w:val="24"/>
          <w:szCs w:val="24"/>
        </w:rPr>
        <w:br/>
      </w:r>
    </w:p>
    <w:p w14:paraId="1F677E04" w14:textId="77777777" w:rsidR="005D33E7" w:rsidRDefault="005D33E7" w:rsidP="005D33E7">
      <w:pPr>
        <w:pStyle w:val="ListParagraph"/>
        <w:numPr>
          <w:ilvl w:val="0"/>
          <w:numId w:val="39"/>
        </w:numPr>
        <w:rPr>
          <w:sz w:val="24"/>
          <w:szCs w:val="24"/>
        </w:rPr>
      </w:pPr>
      <w:r w:rsidRPr="005D33E7">
        <w:rPr>
          <w:sz w:val="24"/>
          <w:szCs w:val="24"/>
        </w:rPr>
        <w:t xml:space="preserve">How you will gather feedback, data and intelligence to evidence that you are meeting the intended outcomes </w:t>
      </w:r>
    </w:p>
    <w:p w14:paraId="605A1733" w14:textId="77777777" w:rsidR="005D33E7" w:rsidRDefault="005D33E7" w:rsidP="005D33E7">
      <w:pPr>
        <w:pStyle w:val="ListParagraph"/>
        <w:numPr>
          <w:ilvl w:val="0"/>
          <w:numId w:val="39"/>
        </w:numPr>
        <w:rPr>
          <w:sz w:val="24"/>
          <w:szCs w:val="24"/>
        </w:rPr>
      </w:pPr>
      <w:r w:rsidRPr="005D33E7">
        <w:rPr>
          <w:sz w:val="24"/>
          <w:szCs w:val="24"/>
        </w:rPr>
        <w:t xml:space="preserve">How you will involve service users and local communities in the learning process and ensure that feedback is used to shape the offer </w:t>
      </w:r>
    </w:p>
    <w:p w14:paraId="7B38DEC2" w14:textId="77777777" w:rsidR="005D33E7" w:rsidRDefault="005D33E7" w:rsidP="005D33E7">
      <w:pPr>
        <w:pStyle w:val="ListParagraph"/>
        <w:numPr>
          <w:ilvl w:val="0"/>
          <w:numId w:val="39"/>
        </w:numPr>
        <w:rPr>
          <w:sz w:val="24"/>
          <w:szCs w:val="24"/>
        </w:rPr>
      </w:pPr>
      <w:r w:rsidRPr="005D33E7">
        <w:rPr>
          <w:sz w:val="24"/>
          <w:szCs w:val="24"/>
        </w:rPr>
        <w:t>How you will work with stakeholders to evaluate your performance, including measuring the effectiveness of partnerships and collaborations</w:t>
      </w:r>
    </w:p>
    <w:p w14:paraId="4FC6B382" w14:textId="77777777" w:rsidR="005D33E7" w:rsidRDefault="005D33E7" w:rsidP="005D33E7">
      <w:pPr>
        <w:pStyle w:val="ListParagraph"/>
        <w:numPr>
          <w:ilvl w:val="0"/>
          <w:numId w:val="39"/>
        </w:numPr>
        <w:rPr>
          <w:sz w:val="24"/>
          <w:szCs w:val="24"/>
        </w:rPr>
      </w:pPr>
      <w:r w:rsidRPr="005D33E7">
        <w:rPr>
          <w:sz w:val="24"/>
          <w:szCs w:val="24"/>
        </w:rPr>
        <w:t>How you will measure the social value added to local communities</w:t>
      </w:r>
    </w:p>
    <w:p w14:paraId="14E165F6" w14:textId="5E8DD4E3" w:rsidR="005D33E7" w:rsidRDefault="00E40DD4" w:rsidP="005D33E7">
      <w:pPr>
        <w:pStyle w:val="ListParagraph"/>
        <w:numPr>
          <w:ilvl w:val="0"/>
          <w:numId w:val="39"/>
        </w:numPr>
        <w:rPr>
          <w:sz w:val="24"/>
          <w:szCs w:val="24"/>
        </w:rPr>
      </w:pPr>
      <w:r>
        <w:rPr>
          <w:sz w:val="24"/>
          <w:szCs w:val="24"/>
        </w:rPr>
        <w:t>How you will implement</w:t>
      </w:r>
      <w:r w:rsidR="005D33E7" w:rsidRPr="005D33E7">
        <w:rPr>
          <w:sz w:val="24"/>
          <w:szCs w:val="24"/>
        </w:rPr>
        <w:t xml:space="preserve"> learning initiatives or training programmes and how these </w:t>
      </w:r>
      <w:r>
        <w:rPr>
          <w:sz w:val="24"/>
          <w:szCs w:val="24"/>
        </w:rPr>
        <w:t>will lead</w:t>
      </w:r>
      <w:r w:rsidR="005D33E7" w:rsidRPr="005D33E7">
        <w:rPr>
          <w:sz w:val="24"/>
          <w:szCs w:val="24"/>
        </w:rPr>
        <w:t xml:space="preserve"> to improved outcomes for residents</w:t>
      </w:r>
    </w:p>
    <w:p w14:paraId="261138C7" w14:textId="77777777" w:rsidR="005D33E7" w:rsidRPr="005D33E7" w:rsidRDefault="005D33E7" w:rsidP="005D33E7">
      <w:pPr>
        <w:pStyle w:val="ListParagraph"/>
        <w:numPr>
          <w:ilvl w:val="0"/>
          <w:numId w:val="39"/>
        </w:numPr>
        <w:rPr>
          <w:sz w:val="24"/>
          <w:szCs w:val="24"/>
        </w:rPr>
      </w:pPr>
      <w:r w:rsidRPr="005D33E7">
        <w:rPr>
          <w:sz w:val="24"/>
          <w:szCs w:val="24"/>
        </w:rPr>
        <w:t xml:space="preserve">The steps you will take to evidence the wider impact of the interventions you are delivering, including when it comes to preventing, reducing or delaying demand for social care and health services   </w:t>
      </w:r>
      <w:r w:rsidRPr="005D33E7">
        <w:rPr>
          <w:sz w:val="24"/>
          <w:szCs w:val="24"/>
        </w:rPr>
        <w:br/>
      </w:r>
    </w:p>
    <w:p w14:paraId="7DBBFCC9" w14:textId="77777777" w:rsidR="005D33E7" w:rsidRDefault="005D33E7" w:rsidP="005D33E7">
      <w:pPr>
        <w:rPr>
          <w:sz w:val="24"/>
          <w:szCs w:val="24"/>
        </w:rPr>
      </w:pPr>
      <w:r>
        <w:rPr>
          <w:b/>
          <w:bCs/>
          <w:sz w:val="24"/>
          <w:szCs w:val="24"/>
        </w:rPr>
        <w:t>Answer below</w:t>
      </w:r>
      <w:r>
        <w:rPr>
          <w:sz w:val="24"/>
          <w:szCs w:val="24"/>
        </w:rPr>
        <w:t xml:space="preserve"> (A guide of 1,500 words)</w:t>
      </w:r>
    </w:p>
    <w:p w14:paraId="399AF154" w14:textId="022FF72E" w:rsidR="005D33E7" w:rsidRDefault="005D33E7" w:rsidP="005D33E7">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F1.2 Value for Money (25%)</w:t>
      </w:r>
    </w:p>
    <w:p w14:paraId="77F9CDED" w14:textId="1C382605" w:rsidR="005D33E7" w:rsidRDefault="005D33E7" w:rsidP="005D33E7">
      <w:pPr>
        <w:rPr>
          <w:sz w:val="24"/>
          <w:szCs w:val="24"/>
        </w:rPr>
      </w:pPr>
      <w:r>
        <w:rPr>
          <w:sz w:val="24"/>
          <w:szCs w:val="24"/>
        </w:rPr>
        <w:t>Describe how will you deliver</w:t>
      </w:r>
      <w:r w:rsidR="00E40DD4">
        <w:rPr>
          <w:sz w:val="24"/>
          <w:szCs w:val="24"/>
        </w:rPr>
        <w:t xml:space="preserve"> and evidence</w:t>
      </w:r>
      <w:r>
        <w:rPr>
          <w:sz w:val="24"/>
          <w:szCs w:val="24"/>
        </w:rPr>
        <w:t xml:space="preserve"> </w:t>
      </w:r>
      <w:r w:rsidR="00E40DD4">
        <w:rPr>
          <w:sz w:val="24"/>
          <w:szCs w:val="24"/>
        </w:rPr>
        <w:t>value for money</w:t>
      </w:r>
      <w:r>
        <w:rPr>
          <w:sz w:val="24"/>
          <w:szCs w:val="24"/>
        </w:rPr>
        <w:t xml:space="preserve"> as part of this offe</w:t>
      </w:r>
      <w:r w:rsidR="00E40DD4">
        <w:rPr>
          <w:sz w:val="24"/>
          <w:szCs w:val="24"/>
        </w:rPr>
        <w:t>r</w:t>
      </w:r>
      <w:r>
        <w:rPr>
          <w:sz w:val="24"/>
          <w:szCs w:val="24"/>
        </w:rPr>
        <w:br/>
        <w:t>Your response should include:</w:t>
      </w:r>
      <w:r>
        <w:rPr>
          <w:sz w:val="24"/>
          <w:szCs w:val="24"/>
        </w:rPr>
        <w:br/>
      </w:r>
    </w:p>
    <w:p w14:paraId="455DF5E2" w14:textId="77777777" w:rsidR="005D33E7" w:rsidRDefault="005D33E7" w:rsidP="005D33E7">
      <w:pPr>
        <w:pStyle w:val="ListParagraph"/>
        <w:numPr>
          <w:ilvl w:val="0"/>
          <w:numId w:val="40"/>
        </w:numPr>
        <w:rPr>
          <w:sz w:val="24"/>
          <w:szCs w:val="24"/>
        </w:rPr>
      </w:pPr>
      <w:r w:rsidRPr="005D33E7">
        <w:rPr>
          <w:sz w:val="24"/>
          <w:szCs w:val="24"/>
        </w:rPr>
        <w:lastRenderedPageBreak/>
        <w:t>Explain how your proposal offers value for money while maintaining good quality provision and achieving the expected outcomes outlined in the service specification</w:t>
      </w:r>
    </w:p>
    <w:p w14:paraId="40AEB173" w14:textId="3EE4112A" w:rsidR="005D33E7" w:rsidRPr="005D33E7" w:rsidRDefault="00E40DD4" w:rsidP="005D33E7">
      <w:pPr>
        <w:pStyle w:val="ListParagraph"/>
        <w:numPr>
          <w:ilvl w:val="0"/>
          <w:numId w:val="40"/>
        </w:numPr>
        <w:rPr>
          <w:sz w:val="24"/>
          <w:szCs w:val="24"/>
        </w:rPr>
      </w:pPr>
      <w:r>
        <w:rPr>
          <w:sz w:val="24"/>
          <w:szCs w:val="24"/>
        </w:rPr>
        <w:t>Explain how you will</w:t>
      </w:r>
      <w:r w:rsidR="005D33E7" w:rsidRPr="005D33E7">
        <w:rPr>
          <w:sz w:val="24"/>
          <w:szCs w:val="24"/>
        </w:rPr>
        <w:t xml:space="preserve"> manage the budget effectively</w:t>
      </w:r>
    </w:p>
    <w:p w14:paraId="08DA5429" w14:textId="77777777" w:rsidR="005D33E7" w:rsidRDefault="005D33E7" w:rsidP="005D33E7">
      <w:pPr>
        <w:pStyle w:val="ListParagraph"/>
        <w:numPr>
          <w:ilvl w:val="0"/>
          <w:numId w:val="40"/>
        </w:numPr>
        <w:rPr>
          <w:sz w:val="24"/>
          <w:szCs w:val="24"/>
        </w:rPr>
      </w:pPr>
      <w:r w:rsidRPr="005D33E7">
        <w:rPr>
          <w:sz w:val="24"/>
          <w:szCs w:val="24"/>
        </w:rPr>
        <w:t xml:space="preserve">How you will optimise your processes to ensure efficient use of resources, including how you will leverage technology and innovation </w:t>
      </w:r>
    </w:p>
    <w:p w14:paraId="3ADB5208" w14:textId="77777777" w:rsidR="005D33E7" w:rsidRDefault="005D33E7" w:rsidP="005D33E7">
      <w:pPr>
        <w:pStyle w:val="ListParagraph"/>
        <w:numPr>
          <w:ilvl w:val="0"/>
          <w:numId w:val="40"/>
        </w:numPr>
        <w:rPr>
          <w:sz w:val="24"/>
          <w:szCs w:val="24"/>
        </w:rPr>
      </w:pPr>
      <w:r w:rsidRPr="005D33E7">
        <w:rPr>
          <w:sz w:val="24"/>
          <w:szCs w:val="24"/>
        </w:rPr>
        <w:t>How your business model will be able to adapt and flex according to need and demand, including capacity issues (under or over), changes in referral pathways etc.</w:t>
      </w:r>
    </w:p>
    <w:p w14:paraId="0AE6CC09" w14:textId="77777777" w:rsidR="005D33E7" w:rsidRDefault="005D33E7" w:rsidP="005D33E7">
      <w:pPr>
        <w:pStyle w:val="ListParagraph"/>
        <w:numPr>
          <w:ilvl w:val="0"/>
          <w:numId w:val="40"/>
        </w:numPr>
        <w:rPr>
          <w:sz w:val="24"/>
          <w:szCs w:val="24"/>
        </w:rPr>
      </w:pPr>
      <w:r w:rsidRPr="005D33E7">
        <w:rPr>
          <w:sz w:val="24"/>
          <w:szCs w:val="24"/>
        </w:rPr>
        <w:t>How you will meet the workforce and skillset challenges for the relevant Lot you are applying for</w:t>
      </w:r>
    </w:p>
    <w:p w14:paraId="532E218D" w14:textId="77777777" w:rsidR="005D33E7" w:rsidRDefault="005D33E7" w:rsidP="005D33E7">
      <w:pPr>
        <w:pStyle w:val="ListParagraph"/>
        <w:numPr>
          <w:ilvl w:val="0"/>
          <w:numId w:val="40"/>
        </w:numPr>
        <w:rPr>
          <w:sz w:val="24"/>
          <w:szCs w:val="24"/>
        </w:rPr>
      </w:pPr>
      <w:r w:rsidRPr="005D33E7">
        <w:rPr>
          <w:sz w:val="24"/>
          <w:szCs w:val="24"/>
        </w:rPr>
        <w:t>How you will ensure the sustainability of your services over the contract period</w:t>
      </w:r>
    </w:p>
    <w:p w14:paraId="2BCA057A" w14:textId="77777777" w:rsidR="005D33E7" w:rsidRPr="005D33E7" w:rsidRDefault="005D33E7" w:rsidP="005D33E7">
      <w:pPr>
        <w:pStyle w:val="ListParagraph"/>
        <w:numPr>
          <w:ilvl w:val="0"/>
          <w:numId w:val="40"/>
        </w:numPr>
        <w:rPr>
          <w:sz w:val="24"/>
          <w:szCs w:val="24"/>
        </w:rPr>
      </w:pPr>
      <w:r w:rsidRPr="005D33E7">
        <w:rPr>
          <w:sz w:val="24"/>
          <w:szCs w:val="24"/>
        </w:rPr>
        <w:t xml:space="preserve">Your approach to supporting the use of volunteers as part of your offer    </w:t>
      </w:r>
      <w:r w:rsidRPr="005D33E7">
        <w:rPr>
          <w:sz w:val="24"/>
          <w:szCs w:val="24"/>
        </w:rPr>
        <w:br/>
      </w:r>
    </w:p>
    <w:p w14:paraId="0040D857" w14:textId="77777777" w:rsidR="005D33E7" w:rsidRDefault="005D33E7" w:rsidP="005D33E7">
      <w:pPr>
        <w:rPr>
          <w:sz w:val="24"/>
          <w:szCs w:val="24"/>
        </w:rPr>
      </w:pPr>
      <w:r>
        <w:rPr>
          <w:b/>
          <w:bCs/>
          <w:sz w:val="24"/>
          <w:szCs w:val="24"/>
        </w:rPr>
        <w:t>Answer below</w:t>
      </w:r>
      <w:r>
        <w:rPr>
          <w:sz w:val="24"/>
          <w:szCs w:val="24"/>
        </w:rPr>
        <w:t xml:space="preserve"> (A guide of 1,500 words)</w:t>
      </w:r>
    </w:p>
    <w:p w14:paraId="79887276" w14:textId="77777777" w:rsidR="00EF0EEF" w:rsidRDefault="00EF0EEF"/>
    <w:p w14:paraId="029C11CE" w14:textId="77777777" w:rsidR="00EF0EEF" w:rsidRDefault="00E23D2A">
      <w:pPr>
        <w:rPr>
          <w:b/>
          <w:sz w:val="24"/>
          <w:szCs w:val="24"/>
          <w:u w:val="single"/>
        </w:rPr>
      </w:pPr>
      <w:r>
        <w:rPr>
          <w:b/>
          <w:sz w:val="24"/>
          <w:szCs w:val="24"/>
          <w:u w:val="single"/>
        </w:rPr>
        <w:t>F2. LOT SPECIFIC QUESTIONS</w:t>
      </w:r>
    </w:p>
    <w:p w14:paraId="7E77A835" w14:textId="4F7CE932" w:rsidR="005D33E7" w:rsidRDefault="00E23D2A">
      <w:pPr>
        <w:rPr>
          <w:sz w:val="24"/>
          <w:szCs w:val="24"/>
        </w:rPr>
      </w:pPr>
      <w:r>
        <w:rPr>
          <w:sz w:val="24"/>
          <w:szCs w:val="24"/>
        </w:rPr>
        <w:t xml:space="preserve">For each question below, you need to provide an answer for </w:t>
      </w:r>
      <w:r w:rsidRPr="00824116">
        <w:rPr>
          <w:b/>
          <w:bCs/>
          <w:sz w:val="24"/>
          <w:szCs w:val="24"/>
        </w:rPr>
        <w:t>each lot</w:t>
      </w:r>
      <w:r>
        <w:rPr>
          <w:sz w:val="24"/>
          <w:szCs w:val="24"/>
        </w:rPr>
        <w:t xml:space="preserve"> you are bidding for. Please ensure that you clearly </w:t>
      </w:r>
      <w:r w:rsidRPr="00824116">
        <w:rPr>
          <w:b/>
          <w:bCs/>
          <w:sz w:val="24"/>
          <w:szCs w:val="24"/>
        </w:rPr>
        <w:t>indicate which lot</w:t>
      </w:r>
      <w:r>
        <w:rPr>
          <w:sz w:val="24"/>
          <w:szCs w:val="24"/>
        </w:rPr>
        <w:t xml:space="preserve"> the answer refers to. The word count applies to each answer provided.</w:t>
      </w:r>
    </w:p>
    <w:p w14:paraId="66AC265B" w14:textId="09F1EDBE" w:rsidR="00EF0EEF" w:rsidRDefault="00E23D2A">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F2.1 Person Centred Outcomes (25%) </w:t>
      </w:r>
    </w:p>
    <w:p w14:paraId="75485011" w14:textId="77777777" w:rsidR="00EF0EEF" w:rsidRDefault="00E23D2A">
      <w:pPr>
        <w:rPr>
          <w:b/>
          <w:sz w:val="24"/>
          <w:szCs w:val="24"/>
        </w:rPr>
      </w:pPr>
      <w:r>
        <w:rPr>
          <w:b/>
          <w:sz w:val="24"/>
          <w:szCs w:val="24"/>
        </w:rPr>
        <w:t>LOT SPECIFIC QUESTION</w:t>
      </w:r>
    </w:p>
    <w:p w14:paraId="2F37CF51" w14:textId="35CBA12A" w:rsidR="00A9310D" w:rsidRDefault="00E23D2A">
      <w:pPr>
        <w:rPr>
          <w:sz w:val="24"/>
          <w:szCs w:val="24"/>
        </w:rPr>
      </w:pPr>
      <w:r>
        <w:rPr>
          <w:sz w:val="24"/>
          <w:szCs w:val="24"/>
        </w:rPr>
        <w:t>Describe your model for delivering a person-centred, outcome-focused offer addressing the key themes as detailed in the service specification</w:t>
      </w:r>
      <w:r w:rsidR="00A9310D">
        <w:rPr>
          <w:sz w:val="24"/>
          <w:szCs w:val="24"/>
        </w:rPr>
        <w:t xml:space="preserve"> for the lot you are applying for</w:t>
      </w:r>
      <w:r>
        <w:rPr>
          <w:sz w:val="24"/>
          <w:szCs w:val="24"/>
        </w:rPr>
        <w:t xml:space="preserve">. </w:t>
      </w:r>
      <w:r w:rsidR="00E40DD4" w:rsidRPr="00824116">
        <w:rPr>
          <w:sz w:val="24"/>
          <w:szCs w:val="24"/>
        </w:rPr>
        <w:t>Please provide evidence of why you believe your model will result in</w:t>
      </w:r>
      <w:r w:rsidRPr="00824116">
        <w:rPr>
          <w:sz w:val="24"/>
          <w:szCs w:val="24"/>
        </w:rPr>
        <w:t xml:space="preserve"> </w:t>
      </w:r>
      <w:r w:rsidR="00E40DD4" w:rsidRPr="00824116">
        <w:rPr>
          <w:sz w:val="24"/>
          <w:szCs w:val="24"/>
        </w:rPr>
        <w:t xml:space="preserve">empowering </w:t>
      </w:r>
      <w:r w:rsidRPr="00824116">
        <w:rPr>
          <w:sz w:val="24"/>
          <w:szCs w:val="24"/>
        </w:rPr>
        <w:t>individuals to manage their health and wellbeing.</w:t>
      </w:r>
      <w:r w:rsidR="00A9310D">
        <w:rPr>
          <w:sz w:val="24"/>
          <w:szCs w:val="24"/>
        </w:rPr>
        <w:t xml:space="preserve"> </w:t>
      </w:r>
      <w:r w:rsidR="00A9310D" w:rsidRPr="00A9310D">
        <w:rPr>
          <w:sz w:val="24"/>
          <w:szCs w:val="24"/>
        </w:rPr>
        <w:t>Your response should be tailored to the area that the lot you are applying for refers to.</w:t>
      </w:r>
    </w:p>
    <w:p w14:paraId="43293FD9" w14:textId="3454AB2E" w:rsidR="005D33E7" w:rsidRDefault="00E23D2A">
      <w:pPr>
        <w:rPr>
          <w:sz w:val="24"/>
          <w:szCs w:val="24"/>
        </w:rPr>
      </w:pPr>
      <w:r>
        <w:rPr>
          <w:sz w:val="24"/>
          <w:szCs w:val="24"/>
        </w:rPr>
        <w:br/>
        <w:t>Your response should include:</w:t>
      </w:r>
      <w:r>
        <w:rPr>
          <w:sz w:val="24"/>
          <w:szCs w:val="24"/>
        </w:rPr>
        <w:br/>
      </w:r>
    </w:p>
    <w:p w14:paraId="603AD692" w14:textId="77777777" w:rsidR="005D33E7" w:rsidRDefault="00E23D2A" w:rsidP="005D33E7">
      <w:pPr>
        <w:pStyle w:val="ListParagraph"/>
        <w:numPr>
          <w:ilvl w:val="0"/>
          <w:numId w:val="37"/>
        </w:numPr>
        <w:rPr>
          <w:sz w:val="24"/>
          <w:szCs w:val="24"/>
        </w:rPr>
      </w:pPr>
      <w:r w:rsidRPr="005D33E7">
        <w:rPr>
          <w:sz w:val="24"/>
          <w:szCs w:val="24"/>
        </w:rPr>
        <w:t xml:space="preserve">How you will work with local people to design and deliver bespoke interventions that will support them to meet their outcomes </w:t>
      </w:r>
    </w:p>
    <w:p w14:paraId="419E7640" w14:textId="77777777" w:rsidR="005D33E7" w:rsidRDefault="00E23D2A" w:rsidP="005D33E7">
      <w:pPr>
        <w:pStyle w:val="ListParagraph"/>
        <w:numPr>
          <w:ilvl w:val="0"/>
          <w:numId w:val="37"/>
        </w:numPr>
        <w:rPr>
          <w:sz w:val="24"/>
          <w:szCs w:val="24"/>
        </w:rPr>
      </w:pPr>
      <w:r w:rsidRPr="005D33E7">
        <w:rPr>
          <w:sz w:val="24"/>
          <w:szCs w:val="24"/>
        </w:rPr>
        <w:t xml:space="preserve">How you will ensure you have the infrastructure and workforce (paid and unpaid) to provide the capacity for preventative interventions that support aging well, social </w:t>
      </w:r>
      <w:r w:rsidRPr="005D33E7">
        <w:rPr>
          <w:sz w:val="24"/>
          <w:szCs w:val="24"/>
        </w:rPr>
        <w:lastRenderedPageBreak/>
        <w:t>connectedness and information and advice (including financial) as outlined in the specification</w:t>
      </w:r>
    </w:p>
    <w:p w14:paraId="2545B6F3" w14:textId="77777777" w:rsidR="005D33E7" w:rsidRDefault="00E23D2A" w:rsidP="005D33E7">
      <w:pPr>
        <w:pStyle w:val="ListParagraph"/>
        <w:numPr>
          <w:ilvl w:val="0"/>
          <w:numId w:val="37"/>
        </w:numPr>
        <w:rPr>
          <w:sz w:val="24"/>
          <w:szCs w:val="24"/>
        </w:rPr>
      </w:pPr>
      <w:r w:rsidRPr="005D33E7">
        <w:rPr>
          <w:sz w:val="24"/>
          <w:szCs w:val="24"/>
        </w:rPr>
        <w:t xml:space="preserve">How you will adapt your services to meet the changing needs of the community </w:t>
      </w:r>
    </w:p>
    <w:p w14:paraId="7234824D" w14:textId="63AAA9EC" w:rsidR="00EF0EEF" w:rsidRPr="005D33E7" w:rsidRDefault="00E23D2A" w:rsidP="005D33E7">
      <w:pPr>
        <w:pStyle w:val="ListParagraph"/>
        <w:numPr>
          <w:ilvl w:val="0"/>
          <w:numId w:val="37"/>
        </w:numPr>
        <w:rPr>
          <w:sz w:val="24"/>
          <w:szCs w:val="24"/>
        </w:rPr>
      </w:pPr>
      <w:r w:rsidRPr="005D33E7">
        <w:rPr>
          <w:sz w:val="24"/>
          <w:szCs w:val="24"/>
        </w:rPr>
        <w:t xml:space="preserve">Your approach to addressing and reducing health inequalities among communities and individuals experiencing socioeconomic hardship, including those in the Core 20 plus 5 areas </w:t>
      </w:r>
      <w:r w:rsidR="0093670E" w:rsidRPr="005D33E7">
        <w:rPr>
          <w:sz w:val="24"/>
          <w:szCs w:val="24"/>
        </w:rPr>
        <w:t>as defined in appendix 2.</w:t>
      </w:r>
      <w:r w:rsidRPr="005D33E7">
        <w:rPr>
          <w:sz w:val="24"/>
          <w:szCs w:val="24"/>
        </w:rPr>
        <w:br/>
      </w:r>
      <w:r w:rsidR="0093670E" w:rsidRPr="005D33E7">
        <w:rPr>
          <w:sz w:val="24"/>
          <w:szCs w:val="24"/>
        </w:rPr>
        <w:t xml:space="preserve"> </w:t>
      </w:r>
      <w:r w:rsidRPr="005D33E7">
        <w:rPr>
          <w:sz w:val="24"/>
          <w:szCs w:val="24"/>
        </w:rPr>
        <w:br/>
      </w:r>
    </w:p>
    <w:p w14:paraId="6377B3FD" w14:textId="77777777" w:rsidR="00EF0EEF" w:rsidRDefault="00E23D2A">
      <w:pPr>
        <w:rPr>
          <w:sz w:val="24"/>
          <w:szCs w:val="24"/>
        </w:rPr>
      </w:pPr>
      <w:r>
        <w:rPr>
          <w:b/>
          <w:bCs/>
          <w:sz w:val="24"/>
          <w:szCs w:val="24"/>
        </w:rPr>
        <w:t>Answer below</w:t>
      </w:r>
      <w:r>
        <w:rPr>
          <w:sz w:val="24"/>
          <w:szCs w:val="24"/>
        </w:rPr>
        <w:t xml:space="preserve"> (A guide of 1,500 words)</w:t>
      </w:r>
    </w:p>
    <w:p w14:paraId="0240E008" w14:textId="77777777" w:rsidR="00EF0EEF" w:rsidRDefault="00EF0EEF">
      <w:pPr>
        <w:rPr>
          <w:sz w:val="24"/>
          <w:szCs w:val="24"/>
        </w:rPr>
      </w:pPr>
    </w:p>
    <w:p w14:paraId="0DDF54B2" w14:textId="7DDC5D3D" w:rsidR="00EF0EEF" w:rsidRDefault="00E23D2A">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 xml:space="preserve">F2.2 Commitment to Collaboration and Community (25%) </w:t>
      </w:r>
    </w:p>
    <w:p w14:paraId="4BC0F693" w14:textId="77777777" w:rsidR="00EF0EEF" w:rsidRDefault="00E23D2A">
      <w:pPr>
        <w:rPr>
          <w:b/>
          <w:sz w:val="24"/>
          <w:szCs w:val="24"/>
        </w:rPr>
      </w:pPr>
      <w:r>
        <w:rPr>
          <w:b/>
          <w:sz w:val="24"/>
          <w:szCs w:val="24"/>
        </w:rPr>
        <w:t>LOT SPECIFIC QUESTION</w:t>
      </w:r>
    </w:p>
    <w:p w14:paraId="6B814EBE" w14:textId="5FF29DF9" w:rsidR="00A9310D" w:rsidRDefault="00E23D2A">
      <w:pPr>
        <w:rPr>
          <w:sz w:val="24"/>
          <w:szCs w:val="24"/>
        </w:rPr>
      </w:pPr>
      <w:r>
        <w:rPr>
          <w:sz w:val="24"/>
          <w:szCs w:val="24"/>
        </w:rPr>
        <w:t>Describe how you will work with local partners</w:t>
      </w:r>
      <w:r w:rsidR="00E40DD4" w:rsidRPr="00E40DD4">
        <w:rPr>
          <w:sz w:val="24"/>
          <w:szCs w:val="24"/>
        </w:rPr>
        <w:t xml:space="preserve"> </w:t>
      </w:r>
      <w:r w:rsidR="00E40DD4">
        <w:rPr>
          <w:sz w:val="24"/>
          <w:szCs w:val="24"/>
        </w:rPr>
        <w:t>including local authorities, Health and VSCE organisations</w:t>
      </w:r>
      <w:r>
        <w:rPr>
          <w:sz w:val="24"/>
          <w:szCs w:val="24"/>
        </w:rPr>
        <w:t xml:space="preserve"> </w:t>
      </w:r>
      <w:r w:rsidR="00A9310D" w:rsidRPr="00A9310D">
        <w:rPr>
          <w:sz w:val="24"/>
          <w:szCs w:val="24"/>
        </w:rPr>
        <w:t>that are relevant to the Lot you are applying for, to</w:t>
      </w:r>
      <w:r>
        <w:rPr>
          <w:sz w:val="24"/>
          <w:szCs w:val="24"/>
        </w:rPr>
        <w:t xml:space="preserve"> maximise the use of assets in the community to deliver a holistic offer to local people that supports them to achieve their outcomes. </w:t>
      </w:r>
    </w:p>
    <w:p w14:paraId="4F939CCE" w14:textId="55C3B316" w:rsidR="005D33E7" w:rsidRDefault="00E23D2A">
      <w:pPr>
        <w:rPr>
          <w:sz w:val="24"/>
          <w:szCs w:val="24"/>
        </w:rPr>
      </w:pPr>
      <w:r>
        <w:rPr>
          <w:sz w:val="24"/>
          <w:szCs w:val="24"/>
        </w:rPr>
        <w:br/>
        <w:t>Your response should include:</w:t>
      </w:r>
    </w:p>
    <w:p w14:paraId="77E7AC18" w14:textId="77777777" w:rsidR="005D33E7" w:rsidRDefault="00E23D2A" w:rsidP="005D33E7">
      <w:pPr>
        <w:pStyle w:val="ListParagraph"/>
        <w:numPr>
          <w:ilvl w:val="0"/>
          <w:numId w:val="38"/>
        </w:numPr>
        <w:rPr>
          <w:sz w:val="24"/>
          <w:szCs w:val="24"/>
        </w:rPr>
      </w:pPr>
      <w:r w:rsidRPr="005D33E7">
        <w:rPr>
          <w:sz w:val="24"/>
          <w:szCs w:val="24"/>
        </w:rPr>
        <w:t>Your knowledge of the community, assets and levels of digital inclusion at Place, tailored to the Lot that you are bidding for</w:t>
      </w:r>
    </w:p>
    <w:p w14:paraId="6FD7E4A4" w14:textId="77777777" w:rsidR="005D33E7" w:rsidRDefault="00E23D2A" w:rsidP="005D33E7">
      <w:pPr>
        <w:pStyle w:val="ListParagraph"/>
        <w:numPr>
          <w:ilvl w:val="0"/>
          <w:numId w:val="38"/>
        </w:numPr>
        <w:rPr>
          <w:sz w:val="24"/>
          <w:szCs w:val="24"/>
        </w:rPr>
      </w:pPr>
      <w:r w:rsidRPr="005D33E7">
        <w:rPr>
          <w:sz w:val="24"/>
          <w:szCs w:val="24"/>
        </w:rPr>
        <w:t>Details of your mobilisation plan, including network building at place alongside the development of the delivery model</w:t>
      </w:r>
    </w:p>
    <w:p w14:paraId="14DDD82D" w14:textId="77777777" w:rsidR="005D33E7" w:rsidRDefault="00E23D2A" w:rsidP="005D33E7">
      <w:pPr>
        <w:pStyle w:val="ListParagraph"/>
        <w:numPr>
          <w:ilvl w:val="0"/>
          <w:numId w:val="38"/>
        </w:numPr>
        <w:rPr>
          <w:sz w:val="24"/>
          <w:szCs w:val="24"/>
        </w:rPr>
      </w:pPr>
      <w:r w:rsidRPr="005D33E7">
        <w:rPr>
          <w:sz w:val="24"/>
          <w:szCs w:val="24"/>
        </w:rPr>
        <w:t>How do you plan to foster and maintain collaborative relationships throughout the duration of this project?</w:t>
      </w:r>
    </w:p>
    <w:p w14:paraId="1D260543" w14:textId="77777777" w:rsidR="005D33E7" w:rsidRDefault="00E23D2A" w:rsidP="005D33E7">
      <w:pPr>
        <w:pStyle w:val="ListParagraph"/>
        <w:numPr>
          <w:ilvl w:val="0"/>
          <w:numId w:val="38"/>
        </w:numPr>
        <w:rPr>
          <w:sz w:val="24"/>
          <w:szCs w:val="24"/>
        </w:rPr>
      </w:pPr>
      <w:r w:rsidRPr="005D33E7">
        <w:rPr>
          <w:sz w:val="24"/>
          <w:szCs w:val="24"/>
        </w:rPr>
        <w:t>How you will contribute to the Integrated Care Systems' goal of supporting voluntary organisations and volunteers who help to deliver services in the community, including how you will support and utilise the skills of volunteers</w:t>
      </w:r>
    </w:p>
    <w:p w14:paraId="3430FBD2" w14:textId="4FBA2E8E" w:rsidR="005D33E7" w:rsidRDefault="00E40DD4" w:rsidP="005D33E7">
      <w:pPr>
        <w:pStyle w:val="ListParagraph"/>
        <w:numPr>
          <w:ilvl w:val="0"/>
          <w:numId w:val="38"/>
        </w:numPr>
        <w:rPr>
          <w:sz w:val="24"/>
          <w:szCs w:val="24"/>
        </w:rPr>
      </w:pPr>
      <w:r>
        <w:rPr>
          <w:sz w:val="24"/>
          <w:szCs w:val="24"/>
        </w:rPr>
        <w:t>How you will work</w:t>
      </w:r>
      <w:r w:rsidR="00E23D2A" w:rsidRPr="005D33E7">
        <w:rPr>
          <w:sz w:val="24"/>
          <w:szCs w:val="24"/>
        </w:rPr>
        <w:t xml:space="preserve"> with a range of services to create a seamless experience for service users, including how you </w:t>
      </w:r>
      <w:r>
        <w:rPr>
          <w:sz w:val="24"/>
          <w:szCs w:val="24"/>
        </w:rPr>
        <w:t xml:space="preserve">plan to </w:t>
      </w:r>
      <w:r w:rsidR="00E23D2A" w:rsidRPr="005D33E7">
        <w:rPr>
          <w:sz w:val="24"/>
          <w:szCs w:val="24"/>
        </w:rPr>
        <w:t xml:space="preserve">facilitate information sharing and co-ordination between services </w:t>
      </w:r>
    </w:p>
    <w:p w14:paraId="44C041F0" w14:textId="3692AE2E" w:rsidR="00EF0EEF" w:rsidRPr="005D33E7" w:rsidRDefault="00E23D2A" w:rsidP="005D33E7">
      <w:pPr>
        <w:pStyle w:val="ListParagraph"/>
        <w:numPr>
          <w:ilvl w:val="0"/>
          <w:numId w:val="38"/>
        </w:numPr>
        <w:rPr>
          <w:sz w:val="24"/>
          <w:szCs w:val="24"/>
        </w:rPr>
      </w:pPr>
      <w:r w:rsidRPr="005D33E7">
        <w:rPr>
          <w:sz w:val="24"/>
          <w:szCs w:val="24"/>
        </w:rPr>
        <w:t xml:space="preserve">How you will maximise the use of available community assets as part of this offer </w:t>
      </w:r>
      <w:r w:rsidRPr="005D33E7">
        <w:rPr>
          <w:sz w:val="24"/>
          <w:szCs w:val="24"/>
        </w:rPr>
        <w:br/>
      </w:r>
    </w:p>
    <w:p w14:paraId="1EAE7A8B" w14:textId="29A761A7" w:rsidR="00EF0EEF" w:rsidRDefault="00E23D2A">
      <w:pPr>
        <w:rPr>
          <w:sz w:val="24"/>
          <w:szCs w:val="24"/>
        </w:rPr>
      </w:pPr>
      <w:r>
        <w:rPr>
          <w:b/>
          <w:bCs/>
          <w:sz w:val="24"/>
          <w:szCs w:val="24"/>
        </w:rPr>
        <w:t>Answer below</w:t>
      </w:r>
      <w:r>
        <w:rPr>
          <w:sz w:val="24"/>
          <w:szCs w:val="24"/>
        </w:rPr>
        <w:t xml:space="preserve"> (A guide of 1,500 words</w:t>
      </w:r>
      <w:r w:rsidR="0093670E">
        <w:rPr>
          <w:sz w:val="24"/>
          <w:szCs w:val="24"/>
        </w:rPr>
        <w:t xml:space="preserve"> </w:t>
      </w:r>
      <w:r w:rsidR="005D33E7">
        <w:rPr>
          <w:sz w:val="24"/>
          <w:szCs w:val="24"/>
        </w:rPr>
        <w:t>plus a Gantt chart/mobilisation plan</w:t>
      </w:r>
      <w:r>
        <w:rPr>
          <w:sz w:val="24"/>
          <w:szCs w:val="24"/>
        </w:rPr>
        <w:t>)</w:t>
      </w:r>
    </w:p>
    <w:p w14:paraId="3D922840" w14:textId="77777777" w:rsidR="00EF0EEF" w:rsidRDefault="00EF0EEF">
      <w:pPr>
        <w:spacing w:before="0" w:after="0" w:line="240" w:lineRule="auto"/>
        <w:rPr>
          <w:sz w:val="24"/>
          <w:szCs w:val="24"/>
        </w:rPr>
      </w:pPr>
    </w:p>
    <w:p w14:paraId="7FCD656D" w14:textId="77777777" w:rsidR="00EF0EEF" w:rsidRDefault="00E23D2A">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48" w:name="_Toc276026276"/>
      <w:bookmarkStart w:id="149" w:name="_Toc339365998"/>
      <w:bookmarkStart w:id="150" w:name="_Toc367268719"/>
      <w:bookmarkStart w:id="151" w:name="_Toc256000015"/>
      <w:bookmarkStart w:id="152" w:name="_Toc45727007"/>
      <w:r>
        <w:rPr>
          <w:rFonts w:asciiTheme="majorHAnsi" w:hAnsiTheme="majorHAnsi" w:cstheme="majorHAnsi"/>
          <w:sz w:val="24"/>
          <w:szCs w:val="24"/>
        </w:rPr>
        <w:lastRenderedPageBreak/>
        <w:t>Form Z:</w:t>
      </w:r>
      <w:bookmarkEnd w:id="148"/>
      <w:r>
        <w:rPr>
          <w:rFonts w:asciiTheme="majorHAnsi" w:hAnsiTheme="majorHAnsi" w:cstheme="majorHAnsi"/>
          <w:sz w:val="24"/>
          <w:szCs w:val="24"/>
        </w:rPr>
        <w:t xml:space="preserve"> Applicant's declaration</w:t>
      </w:r>
      <w:bookmarkEnd w:id="149"/>
      <w:bookmarkEnd w:id="150"/>
      <w:bookmarkEnd w:id="151"/>
      <w:bookmarkEnd w:id="152"/>
    </w:p>
    <w:p w14:paraId="05B8FD96" w14:textId="77777777" w:rsidR="00EF0EEF" w:rsidRDefault="00E23D2A" w:rsidP="005D33E7">
      <w:pPr>
        <w:numPr>
          <w:ilvl w:val="0"/>
          <w:numId w:val="15"/>
        </w:numPr>
        <w:tabs>
          <w:tab w:val="clear" w:pos="360"/>
          <w:tab w:val="num" w:pos="567"/>
        </w:tabs>
        <w:spacing w:before="120" w:after="120" w:line="312" w:lineRule="auto"/>
        <w:ind w:left="567" w:hanging="425"/>
        <w:rPr>
          <w:sz w:val="24"/>
          <w:szCs w:val="24"/>
        </w:rPr>
      </w:pPr>
      <w:r>
        <w:rPr>
          <w:sz w:val="24"/>
          <w:szCs w:val="24"/>
        </w:rPr>
        <w:t xml:space="preserve">Please read the declaration carefully before signing it. </w:t>
      </w:r>
    </w:p>
    <w:p w14:paraId="24E5280E" w14:textId="77777777" w:rsidR="00EF0EEF" w:rsidRDefault="00E23D2A" w:rsidP="005D33E7">
      <w:pPr>
        <w:numPr>
          <w:ilvl w:val="0"/>
          <w:numId w:val="15"/>
        </w:numPr>
        <w:tabs>
          <w:tab w:val="clear" w:pos="360"/>
          <w:tab w:val="num" w:pos="567"/>
        </w:tabs>
        <w:spacing w:before="120" w:after="120" w:line="312" w:lineRule="auto"/>
        <w:ind w:left="567" w:hanging="425"/>
        <w:rPr>
          <w:sz w:val="24"/>
          <w:szCs w:val="24"/>
        </w:rPr>
      </w:pPr>
      <w:r>
        <w:rPr>
          <w:sz w:val="24"/>
          <w:szCs w:val="24"/>
        </w:rPr>
        <w:t>Applicants may either print this Form Z on plain white A4 paper, sign and date it with a pen, scan and then upload it as the final part of their submission, or use an electronic signature.</w:t>
      </w:r>
    </w:p>
    <w:p w14:paraId="063E5C48" w14:textId="77777777" w:rsidR="00EF0EEF" w:rsidRDefault="00E23D2A" w:rsidP="005D33E7">
      <w:pPr>
        <w:numPr>
          <w:ilvl w:val="0"/>
          <w:numId w:val="15"/>
        </w:numPr>
        <w:tabs>
          <w:tab w:val="clear" w:pos="360"/>
          <w:tab w:val="num" w:pos="567"/>
        </w:tabs>
        <w:spacing w:before="120" w:after="120" w:line="312" w:lineRule="auto"/>
        <w:ind w:left="567" w:hanging="425"/>
        <w:rPr>
          <w:sz w:val="24"/>
          <w:szCs w:val="24"/>
        </w:rPr>
      </w:pPr>
      <w:r>
        <w:rPr>
          <w:sz w:val="24"/>
          <w:szCs w:val="24"/>
        </w:rPr>
        <w:t>Applicants are to edit the header of this section to insert their organisation’s name at the top of every page of the forms.</w:t>
      </w:r>
    </w:p>
    <w:p w14:paraId="2166FCAA" w14:textId="77777777" w:rsidR="00EF0EEF" w:rsidRDefault="00E23D2A">
      <w:pPr>
        <w:pStyle w:val="Heading2"/>
        <w:numPr>
          <w:ilvl w:val="0"/>
          <w:numId w:val="0"/>
        </w:numPr>
        <w:ind w:left="578" w:hanging="578"/>
        <w:rPr>
          <w:b/>
          <w:sz w:val="24"/>
          <w:szCs w:val="24"/>
        </w:rPr>
      </w:pPr>
      <w:r>
        <w:rPr>
          <w:sz w:val="24"/>
          <w:szCs w:val="24"/>
        </w:rPr>
        <w:t>Z.1</w:t>
      </w:r>
      <w:r>
        <w:rPr>
          <w:sz w:val="24"/>
          <w:szCs w:val="24"/>
        </w:rPr>
        <w:tab/>
        <w:t>Checklist</w:t>
      </w:r>
    </w:p>
    <w:p w14:paraId="06F7DCAE" w14:textId="77777777" w:rsidR="00EF0EEF" w:rsidRDefault="00E23D2A">
      <w:pPr>
        <w:pStyle w:val="NoSpacing"/>
        <w:spacing w:before="120" w:after="120"/>
        <w:rPr>
          <w:sz w:val="24"/>
          <w:szCs w:val="24"/>
        </w:rPr>
      </w:pPr>
      <w:r>
        <w:rPr>
          <w:sz w:val="24"/>
          <w:szCs w:val="24"/>
        </w:rPr>
        <w:t>Check each issue below and tick each box.</w:t>
      </w:r>
    </w:p>
    <w:p w14:paraId="6DD9A74C" w14:textId="77777777" w:rsidR="00EF0EEF" w:rsidRDefault="00EF0EEF">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EF0EEF" w14:paraId="20CD59F6"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51F3EF44" w14:textId="77777777" w:rsidR="00EF0EEF" w:rsidRDefault="00E23D2A">
            <w:pPr>
              <w:pStyle w:val="NoSpacing"/>
              <w:spacing w:before="120" w:after="120"/>
              <w:rPr>
                <w:rFonts w:asciiTheme="minorHAnsi" w:hAnsiTheme="minorHAnsi" w:cstheme="minorHAnsi"/>
                <w:sz w:val="24"/>
                <w:szCs w:val="24"/>
              </w:rPr>
            </w:pPr>
            <w:bookmarkStart w:id="153" w:name="_Hlk184735635"/>
            <w:r>
              <w:rPr>
                <w:rFonts w:asciiTheme="minorHAnsi" w:hAnsiTheme="minorHAnsi" w:cstheme="minorHAnsi"/>
                <w:sz w:val="24"/>
                <w:szCs w:val="24"/>
              </w:rPr>
              <w:t xml:space="preserve">We confirm that: </w:t>
            </w:r>
          </w:p>
        </w:tc>
        <w:tc>
          <w:tcPr>
            <w:tcW w:w="522" w:type="pct"/>
          </w:tcPr>
          <w:p w14:paraId="162EE9D5" w14:textId="77777777" w:rsidR="00EF0EEF" w:rsidRDefault="00E23D2A">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Tick</w:t>
            </w:r>
          </w:p>
        </w:tc>
      </w:tr>
      <w:tr w:rsidR="00EF0EEF" w14:paraId="55A412B2" w14:textId="77777777" w:rsidTr="00EF0EEF">
        <w:tc>
          <w:tcPr>
            <w:cnfStyle w:val="001000000000" w:firstRow="0" w:lastRow="0" w:firstColumn="1" w:lastColumn="0" w:oddVBand="0" w:evenVBand="0" w:oddHBand="0" w:evenHBand="0" w:firstRowFirstColumn="0" w:firstRowLastColumn="0" w:lastRowFirstColumn="0" w:lastRowLastColumn="0"/>
            <w:tcW w:w="4478" w:type="pct"/>
          </w:tcPr>
          <w:p w14:paraId="0100F415" w14:textId="77777777" w:rsidR="00EF0EEF" w:rsidRDefault="00E23D2A">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We are registered on the Government’s Central Digital Platform, Find a Tender Service </w:t>
            </w:r>
          </w:p>
        </w:tc>
        <w:tc>
          <w:tcPr>
            <w:tcW w:w="522" w:type="pct"/>
          </w:tcPr>
          <w:p w14:paraId="1CA08892" w14:textId="77777777" w:rsidR="00EF0EEF"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4:checkbox>
                  <w14:checked w14:val="0"/>
                  <w14:checkedState w14:val="00FC" w14:font="Wingdings"/>
                  <w14:uncheckedState w14:val="2610" w14:font="MS Gothic"/>
                </w14:checkbox>
              </w:sdtPr>
              <w:sdtContent>
                <w:r w:rsidR="00E23D2A">
                  <w:rPr>
                    <w:rFonts w:ascii="Segoe UI Symbol" w:eastAsia="MS Gothic" w:hAnsi="Segoe UI Symbol" w:cs="Segoe UI Symbol"/>
                    <w:bCs/>
                    <w:sz w:val="24"/>
                    <w:szCs w:val="24"/>
                  </w:rPr>
                  <w:t>☐</w:t>
                </w:r>
              </w:sdtContent>
            </w:sdt>
          </w:p>
        </w:tc>
      </w:tr>
      <w:tr w:rsidR="00EF0EEF" w14:paraId="5FE8147A" w14:textId="77777777" w:rsidTr="00EF0EEF">
        <w:tc>
          <w:tcPr>
            <w:cnfStyle w:val="001000000000" w:firstRow="0" w:lastRow="0" w:firstColumn="1" w:lastColumn="0" w:oddVBand="0" w:evenVBand="0" w:oddHBand="0" w:evenHBand="0" w:firstRowFirstColumn="0" w:firstRowLastColumn="0" w:lastRowFirstColumn="0" w:lastRowLastColumn="0"/>
            <w:tcW w:w="4478" w:type="pct"/>
          </w:tcPr>
          <w:p w14:paraId="126E0AD9" w14:textId="77777777" w:rsidR="00EF0EEF" w:rsidRDefault="00E23D2A">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Any subcontractors we are relying on are registered on the Government’s Central Digital Platform, Find a Tender Service </w:t>
            </w:r>
          </w:p>
        </w:tc>
        <w:tc>
          <w:tcPr>
            <w:tcW w:w="522" w:type="pct"/>
          </w:tcPr>
          <w:p w14:paraId="22A2F044" w14:textId="77777777" w:rsidR="00EF0EEF"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4:checkbox>
                  <w14:checked w14:val="0"/>
                  <w14:checkedState w14:val="00FC" w14:font="Wingdings"/>
                  <w14:uncheckedState w14:val="2610" w14:font="MS Gothic"/>
                </w14:checkbox>
              </w:sdtPr>
              <w:sdtContent>
                <w:r w:rsidR="00E23D2A">
                  <w:rPr>
                    <w:rFonts w:ascii="Segoe UI Symbol" w:eastAsia="MS Gothic" w:hAnsi="Segoe UI Symbol" w:cs="Segoe UI Symbol"/>
                    <w:bCs/>
                    <w:sz w:val="24"/>
                    <w:szCs w:val="24"/>
                  </w:rPr>
                  <w:t>☐</w:t>
                </w:r>
              </w:sdtContent>
            </w:sdt>
          </w:p>
        </w:tc>
      </w:tr>
      <w:tr w:rsidR="00EF0EEF" w14:paraId="5C94D14F" w14:textId="77777777" w:rsidTr="00EF0EEF">
        <w:tc>
          <w:tcPr>
            <w:cnfStyle w:val="001000000000" w:firstRow="0" w:lastRow="0" w:firstColumn="1" w:lastColumn="0" w:oddVBand="0" w:evenVBand="0" w:oddHBand="0" w:evenHBand="0" w:firstRowFirstColumn="0" w:firstRowLastColumn="0" w:lastRowFirstColumn="0" w:lastRowLastColumn="0"/>
            <w:tcW w:w="4478" w:type="pct"/>
          </w:tcPr>
          <w:p w14:paraId="656679DD" w14:textId="77777777" w:rsidR="00EF0EEF" w:rsidRDefault="00E23D2A">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do not appear on the Government’s debarment list</w:t>
            </w:r>
          </w:p>
        </w:tc>
        <w:tc>
          <w:tcPr>
            <w:tcW w:w="522" w:type="pct"/>
          </w:tcPr>
          <w:p w14:paraId="275E028E" w14:textId="77777777" w:rsidR="00EF0EEF"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4:checkbox>
                  <w14:checked w14:val="0"/>
                  <w14:checkedState w14:val="00FC" w14:font="Wingdings"/>
                  <w14:uncheckedState w14:val="2610" w14:font="MS Gothic"/>
                </w14:checkbox>
              </w:sdtPr>
              <w:sdtContent>
                <w:r w:rsidR="00E23D2A">
                  <w:rPr>
                    <w:rFonts w:ascii="Segoe UI Symbol" w:eastAsia="MS Gothic" w:hAnsi="Segoe UI Symbol" w:cs="Segoe UI Symbol"/>
                    <w:bCs/>
                    <w:sz w:val="24"/>
                    <w:szCs w:val="24"/>
                  </w:rPr>
                  <w:t>☐</w:t>
                </w:r>
              </w:sdtContent>
            </w:sdt>
          </w:p>
        </w:tc>
      </w:tr>
      <w:tr w:rsidR="00EF0EEF" w14:paraId="2A1B615B" w14:textId="77777777" w:rsidTr="00EF0EEF">
        <w:tc>
          <w:tcPr>
            <w:cnfStyle w:val="001000000000" w:firstRow="0" w:lastRow="0" w:firstColumn="1" w:lastColumn="0" w:oddVBand="0" w:evenVBand="0" w:oddHBand="0" w:evenHBand="0" w:firstRowFirstColumn="0" w:firstRowLastColumn="0" w:lastRowFirstColumn="0" w:lastRowLastColumn="0"/>
            <w:tcW w:w="4478" w:type="pct"/>
          </w:tcPr>
          <w:p w14:paraId="542EA7BA" w14:textId="77777777" w:rsidR="00EF0EEF" w:rsidRDefault="00E23D2A">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do not appear on the Government’s debarment list</w:t>
            </w:r>
          </w:p>
        </w:tc>
        <w:tc>
          <w:tcPr>
            <w:tcW w:w="522" w:type="pct"/>
          </w:tcPr>
          <w:p w14:paraId="1CE57738" w14:textId="77777777" w:rsidR="00EF0EEF"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4:checkbox>
                  <w14:checked w14:val="0"/>
                  <w14:checkedState w14:val="00FC" w14:font="Wingdings"/>
                  <w14:uncheckedState w14:val="2610" w14:font="MS Gothic"/>
                </w14:checkbox>
              </w:sdtPr>
              <w:sdtContent>
                <w:r w:rsidR="00E23D2A">
                  <w:rPr>
                    <w:rFonts w:ascii="Segoe UI Symbol" w:eastAsia="MS Gothic" w:hAnsi="Segoe UI Symbol" w:cs="Segoe UI Symbol"/>
                    <w:bCs/>
                    <w:sz w:val="24"/>
                    <w:szCs w:val="24"/>
                  </w:rPr>
                  <w:t>☐</w:t>
                </w:r>
              </w:sdtContent>
            </w:sdt>
          </w:p>
        </w:tc>
      </w:tr>
      <w:bookmarkEnd w:id="153"/>
    </w:tbl>
    <w:p w14:paraId="7772BADE" w14:textId="77777777" w:rsidR="00EF0EEF" w:rsidRDefault="00EF0EEF">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5"/>
        <w:gridCol w:w="941"/>
      </w:tblGrid>
      <w:tr w:rsidR="00EF0EEF" w14:paraId="781B7F99"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0777DC8D" w14:textId="77777777" w:rsidR="00EF0EEF" w:rsidRDefault="00E23D2A">
            <w:pPr>
              <w:pStyle w:val="NoSpacing"/>
              <w:spacing w:line="276" w:lineRule="auto"/>
              <w:rPr>
                <w:sz w:val="24"/>
                <w:szCs w:val="24"/>
              </w:rPr>
            </w:pPr>
            <w:r>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1C54B11E" w14:textId="77777777" w:rsidR="00EF0EEF" w:rsidRDefault="00E23D2A">
            <w:pPr>
              <w:pStyle w:val="NoSpacing"/>
              <w:spacing w:line="276" w:lineRule="auto"/>
              <w:rPr>
                <w:sz w:val="24"/>
                <w:szCs w:val="24"/>
              </w:rPr>
            </w:pPr>
            <w:r>
              <w:rPr>
                <w:sz w:val="24"/>
                <w:szCs w:val="24"/>
              </w:rPr>
              <w:t>Tick</w:t>
            </w:r>
          </w:p>
        </w:tc>
      </w:tr>
      <w:tr w:rsidR="00EF0EEF" w14:paraId="304188F5" w14:textId="77777777" w:rsidTr="00EF0EE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51FAF728" w14:textId="77777777" w:rsidR="00EF0EEF" w:rsidRDefault="00E23D2A" w:rsidP="005D33E7">
            <w:pPr>
              <w:pStyle w:val="NoSpacing"/>
              <w:numPr>
                <w:ilvl w:val="0"/>
                <w:numId w:val="16"/>
              </w:numPr>
              <w:spacing w:line="276" w:lineRule="auto"/>
              <w:rPr>
                <w:sz w:val="24"/>
                <w:szCs w:val="24"/>
              </w:rPr>
            </w:pPr>
            <w:r>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23E8ACFF" w14:textId="77777777" w:rsidR="00EF0EEF" w:rsidRDefault="00000000">
            <w:pPr>
              <w:pStyle w:val="NoSpacing"/>
              <w:spacing w:line="276" w:lineRule="auto"/>
              <w:rPr>
                <w:sz w:val="24"/>
                <w:szCs w:val="24"/>
              </w:rPr>
            </w:pPr>
            <w:sdt>
              <w:sdtPr>
                <w:rPr>
                  <w:rFonts w:ascii="Segoe UI Symbol" w:hAnsi="Segoe UI Symbol" w:cs="Segoe UI Symbol"/>
                  <w:sz w:val="24"/>
                  <w:szCs w:val="24"/>
                </w:rPr>
                <w:id w:val="-349492512"/>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EF0EEF" w14:paraId="62BF9073" w14:textId="77777777">
        <w:tc>
          <w:tcPr>
            <w:tcW w:w="4478" w:type="pct"/>
            <w:tcBorders>
              <w:top w:val="single" w:sz="4" w:space="0" w:color="auto"/>
              <w:left w:val="single" w:sz="4" w:space="0" w:color="auto"/>
              <w:bottom w:val="single" w:sz="4" w:space="0" w:color="auto"/>
              <w:right w:val="single" w:sz="4" w:space="0" w:color="auto"/>
            </w:tcBorders>
          </w:tcPr>
          <w:p w14:paraId="5D2FDC12" w14:textId="77777777" w:rsidR="00EF0EEF" w:rsidRDefault="00E23D2A" w:rsidP="005D33E7">
            <w:pPr>
              <w:pStyle w:val="NoSpacing"/>
              <w:numPr>
                <w:ilvl w:val="0"/>
                <w:numId w:val="16"/>
              </w:numPr>
              <w:spacing w:line="276" w:lineRule="auto"/>
              <w:rPr>
                <w:sz w:val="24"/>
                <w:szCs w:val="24"/>
              </w:rPr>
            </w:pPr>
            <w:r>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101A79CE" w14:textId="77777777" w:rsidR="00EF0EEF" w:rsidRDefault="00000000">
            <w:pPr>
              <w:pStyle w:val="NoSpacing"/>
              <w:spacing w:line="276" w:lineRule="auto"/>
              <w:rPr>
                <w:sz w:val="24"/>
                <w:szCs w:val="24"/>
              </w:rPr>
            </w:pPr>
            <w:sdt>
              <w:sdtPr>
                <w:rPr>
                  <w:rFonts w:ascii="Segoe UI Symbol" w:hAnsi="Segoe UI Symbol" w:cs="Segoe UI Symbol"/>
                  <w:sz w:val="24"/>
                  <w:szCs w:val="24"/>
                </w:rPr>
                <w:id w:val="-1340694506"/>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3EEF98E7" w14:textId="77777777">
        <w:tc>
          <w:tcPr>
            <w:tcW w:w="4478" w:type="pct"/>
            <w:tcBorders>
              <w:top w:val="single" w:sz="4" w:space="0" w:color="auto"/>
              <w:left w:val="single" w:sz="4" w:space="0" w:color="auto"/>
              <w:bottom w:val="single" w:sz="4" w:space="0" w:color="auto"/>
              <w:right w:val="single" w:sz="4" w:space="0" w:color="auto"/>
            </w:tcBorders>
          </w:tcPr>
          <w:p w14:paraId="6A1589F4" w14:textId="77777777" w:rsidR="00EF0EEF" w:rsidRDefault="00E23D2A" w:rsidP="005D33E7">
            <w:pPr>
              <w:pStyle w:val="NoSpacing"/>
              <w:numPr>
                <w:ilvl w:val="0"/>
                <w:numId w:val="16"/>
              </w:numPr>
              <w:spacing w:line="276" w:lineRule="auto"/>
              <w:rPr>
                <w:sz w:val="24"/>
                <w:szCs w:val="24"/>
              </w:rPr>
            </w:pPr>
            <w:r>
              <w:rPr>
                <w:sz w:val="24"/>
                <w:szCs w:val="24"/>
              </w:rPr>
              <w:t xml:space="preserve">Form C including references,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575A5159" w14:textId="77777777" w:rsidR="00EF0EEF" w:rsidRDefault="00000000">
            <w:pPr>
              <w:pStyle w:val="NoSpacing"/>
              <w:spacing w:line="276" w:lineRule="auto"/>
              <w:rPr>
                <w:sz w:val="24"/>
                <w:szCs w:val="24"/>
              </w:rPr>
            </w:pPr>
            <w:sdt>
              <w:sdtPr>
                <w:rPr>
                  <w:rFonts w:ascii="Segoe UI Symbol" w:hAnsi="Segoe UI Symbol" w:cs="Segoe UI Symbol"/>
                  <w:sz w:val="24"/>
                  <w:szCs w:val="24"/>
                </w:rPr>
                <w:id w:val="233131340"/>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22EBD1E7" w14:textId="77777777">
        <w:tc>
          <w:tcPr>
            <w:tcW w:w="4478" w:type="pct"/>
            <w:tcBorders>
              <w:top w:val="single" w:sz="4" w:space="0" w:color="auto"/>
              <w:left w:val="single" w:sz="4" w:space="0" w:color="auto"/>
              <w:bottom w:val="single" w:sz="4" w:space="0" w:color="auto"/>
              <w:right w:val="single" w:sz="4" w:space="0" w:color="auto"/>
            </w:tcBorders>
          </w:tcPr>
          <w:p w14:paraId="08C99A08" w14:textId="77777777" w:rsidR="00EF0EEF" w:rsidRDefault="00E23D2A" w:rsidP="005D33E7">
            <w:pPr>
              <w:pStyle w:val="NoSpacing"/>
              <w:numPr>
                <w:ilvl w:val="0"/>
                <w:numId w:val="16"/>
              </w:numPr>
              <w:spacing w:line="276" w:lineRule="auto"/>
              <w:rPr>
                <w:sz w:val="24"/>
                <w:szCs w:val="24"/>
              </w:rPr>
            </w:pPr>
            <w:r>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3926DCA7" w14:textId="77777777" w:rsidR="00EF0EEF" w:rsidRDefault="00000000">
            <w:pPr>
              <w:pStyle w:val="NoSpacing"/>
              <w:spacing w:line="276" w:lineRule="auto"/>
              <w:rPr>
                <w:sz w:val="24"/>
                <w:szCs w:val="24"/>
              </w:rPr>
            </w:pPr>
            <w:sdt>
              <w:sdtPr>
                <w:rPr>
                  <w:rFonts w:ascii="Segoe UI Symbol" w:hAnsi="Segoe UI Symbol" w:cs="Segoe UI Symbol"/>
                  <w:sz w:val="24"/>
                  <w:szCs w:val="24"/>
                </w:rPr>
                <w:id w:val="1349919380"/>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512A58BD" w14:textId="77777777">
        <w:tc>
          <w:tcPr>
            <w:tcW w:w="4478" w:type="pct"/>
            <w:tcBorders>
              <w:top w:val="single" w:sz="4" w:space="0" w:color="auto"/>
              <w:left w:val="single" w:sz="4" w:space="0" w:color="auto"/>
              <w:bottom w:val="single" w:sz="4" w:space="0" w:color="auto"/>
              <w:right w:val="single" w:sz="4" w:space="0" w:color="auto"/>
            </w:tcBorders>
          </w:tcPr>
          <w:p w14:paraId="4BE05F96" w14:textId="77777777" w:rsidR="00EF0EEF" w:rsidRDefault="00E23D2A" w:rsidP="005D33E7">
            <w:pPr>
              <w:pStyle w:val="NoSpacing"/>
              <w:numPr>
                <w:ilvl w:val="0"/>
                <w:numId w:val="16"/>
              </w:numPr>
              <w:spacing w:line="276" w:lineRule="auto"/>
              <w:rPr>
                <w:sz w:val="24"/>
                <w:szCs w:val="24"/>
              </w:rPr>
            </w:pPr>
            <w:r>
              <w:rPr>
                <w:sz w:val="24"/>
                <w:szCs w:val="24"/>
              </w:rPr>
              <w:t>Form F</w:t>
            </w:r>
          </w:p>
        </w:tc>
        <w:tc>
          <w:tcPr>
            <w:tcW w:w="522" w:type="pct"/>
            <w:tcBorders>
              <w:top w:val="single" w:sz="4" w:space="0" w:color="auto"/>
              <w:left w:val="single" w:sz="4" w:space="0" w:color="auto"/>
              <w:bottom w:val="single" w:sz="4" w:space="0" w:color="auto"/>
              <w:right w:val="single" w:sz="4" w:space="0" w:color="auto"/>
            </w:tcBorders>
          </w:tcPr>
          <w:p w14:paraId="79BFE112" w14:textId="77777777" w:rsidR="00EF0EEF" w:rsidRDefault="00000000">
            <w:pPr>
              <w:pStyle w:val="NoSpacing"/>
              <w:spacing w:line="276" w:lineRule="auto"/>
              <w:rPr>
                <w:sz w:val="24"/>
                <w:szCs w:val="24"/>
              </w:rPr>
            </w:pPr>
            <w:sdt>
              <w:sdtPr>
                <w:rPr>
                  <w:rFonts w:ascii="Segoe UI Symbol" w:hAnsi="Segoe UI Symbol" w:cs="Segoe UI Symbol"/>
                  <w:sz w:val="24"/>
                  <w:szCs w:val="24"/>
                </w:rPr>
                <w:id w:val="-435280659"/>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2063AC10" w14:textId="77777777">
        <w:tc>
          <w:tcPr>
            <w:tcW w:w="4478" w:type="pct"/>
            <w:tcBorders>
              <w:top w:val="single" w:sz="4" w:space="0" w:color="auto"/>
              <w:left w:val="single" w:sz="4" w:space="0" w:color="auto"/>
              <w:bottom w:val="single" w:sz="4" w:space="0" w:color="auto"/>
              <w:right w:val="single" w:sz="4" w:space="0" w:color="auto"/>
            </w:tcBorders>
          </w:tcPr>
          <w:p w14:paraId="609B2566" w14:textId="77777777" w:rsidR="00EF0EEF" w:rsidRDefault="00E23D2A" w:rsidP="005D33E7">
            <w:pPr>
              <w:pStyle w:val="NoSpacing"/>
              <w:numPr>
                <w:ilvl w:val="0"/>
                <w:numId w:val="16"/>
              </w:numPr>
              <w:spacing w:line="276" w:lineRule="auto"/>
              <w:rPr>
                <w:sz w:val="24"/>
                <w:szCs w:val="24"/>
              </w:rPr>
            </w:pPr>
            <w:r>
              <w:rPr>
                <w:sz w:val="24"/>
                <w:szCs w:val="24"/>
              </w:rPr>
              <w:t xml:space="preserve">This Form Z, either printed then signed with a pen, then scanned and uploaded as a .pdf, or added electronically </w:t>
            </w:r>
          </w:p>
        </w:tc>
        <w:tc>
          <w:tcPr>
            <w:tcW w:w="522" w:type="pct"/>
            <w:tcBorders>
              <w:top w:val="single" w:sz="4" w:space="0" w:color="auto"/>
              <w:left w:val="single" w:sz="4" w:space="0" w:color="auto"/>
              <w:bottom w:val="single" w:sz="4" w:space="0" w:color="auto"/>
              <w:right w:val="single" w:sz="4" w:space="0" w:color="auto"/>
            </w:tcBorders>
          </w:tcPr>
          <w:p w14:paraId="3AF6929F" w14:textId="77777777" w:rsidR="00EF0EEF" w:rsidRDefault="00000000">
            <w:pPr>
              <w:pStyle w:val="NoSpacing"/>
              <w:spacing w:line="276" w:lineRule="auto"/>
              <w:rPr>
                <w:sz w:val="24"/>
                <w:szCs w:val="24"/>
              </w:rPr>
            </w:pPr>
            <w:sdt>
              <w:sdtPr>
                <w:rPr>
                  <w:rFonts w:ascii="Segoe UI Symbol" w:hAnsi="Segoe UI Symbol" w:cs="Segoe UI Symbol"/>
                  <w:sz w:val="24"/>
                  <w:szCs w:val="24"/>
                </w:rPr>
                <w:id w:val="-866050158"/>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bl>
    <w:p w14:paraId="2ACCB489" w14:textId="77777777" w:rsidR="00EF0EEF" w:rsidRDefault="00EF0EEF">
      <w:pPr>
        <w:rPr>
          <w:sz w:val="24"/>
          <w:szCs w:val="24"/>
        </w:rPr>
      </w:pPr>
    </w:p>
    <w:tbl>
      <w:tblPr>
        <w:tblStyle w:val="GridTable1Light-Accent1"/>
        <w:tblW w:w="5000" w:type="pct"/>
        <w:tblLook w:val="01E0" w:firstRow="1" w:lastRow="1" w:firstColumn="1" w:lastColumn="1" w:noHBand="0" w:noVBand="0"/>
      </w:tblPr>
      <w:tblGrid>
        <w:gridCol w:w="8044"/>
        <w:gridCol w:w="972"/>
      </w:tblGrid>
      <w:tr w:rsidR="00EF0EEF" w14:paraId="641A9A99"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A36B3A1" w14:textId="77777777" w:rsidR="00EF0EEF" w:rsidRDefault="00E23D2A">
            <w:pPr>
              <w:pStyle w:val="NoSpacing"/>
              <w:spacing w:line="276" w:lineRule="auto"/>
              <w:rPr>
                <w:sz w:val="24"/>
                <w:szCs w:val="24"/>
              </w:rPr>
            </w:pPr>
            <w:r>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6F95E261" w14:textId="77777777" w:rsidR="00EF0EEF" w:rsidRDefault="00E23D2A">
            <w:pPr>
              <w:pStyle w:val="NoSpacing"/>
              <w:spacing w:line="276" w:lineRule="auto"/>
              <w:rPr>
                <w:sz w:val="24"/>
                <w:szCs w:val="24"/>
              </w:rPr>
            </w:pPr>
            <w:r>
              <w:rPr>
                <w:sz w:val="24"/>
                <w:szCs w:val="24"/>
              </w:rPr>
              <w:t>Tick</w:t>
            </w:r>
          </w:p>
        </w:tc>
      </w:tr>
      <w:tr w:rsidR="00EF0EEF" w14:paraId="059F26C6" w14:textId="77777777" w:rsidTr="00EF0EEF">
        <w:tc>
          <w:tcPr>
            <w:cnfStyle w:val="001000000000" w:firstRow="0" w:lastRow="0" w:firstColumn="1" w:lastColumn="0" w:oddVBand="0" w:evenVBand="0" w:oddHBand="0" w:evenHBand="0" w:firstRowFirstColumn="0" w:firstRowLastColumn="0" w:lastRowFirstColumn="0" w:lastRowLastColumn="0"/>
            <w:tcW w:w="4461" w:type="pct"/>
          </w:tcPr>
          <w:p w14:paraId="6BA9C70E" w14:textId="77777777" w:rsidR="00EF0EEF" w:rsidRDefault="00E23D2A">
            <w:pPr>
              <w:pStyle w:val="NoSpacing"/>
              <w:spacing w:line="276" w:lineRule="auto"/>
              <w:rPr>
                <w:sz w:val="24"/>
                <w:szCs w:val="24"/>
              </w:rPr>
            </w:pPr>
            <w:r>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6B465E5E" w14:textId="77777777" w:rsidR="00EF0EEF" w:rsidRDefault="00000000">
            <w:pPr>
              <w:pStyle w:val="NoSpacing"/>
              <w:spacing w:line="276" w:lineRule="auto"/>
              <w:rPr>
                <w:sz w:val="24"/>
                <w:szCs w:val="24"/>
              </w:rPr>
            </w:pPr>
            <w:sdt>
              <w:sdtPr>
                <w:rPr>
                  <w:rFonts w:ascii="Segoe UI Symbol" w:hAnsi="Segoe UI Symbol" w:cs="Segoe UI Symbol"/>
                  <w:sz w:val="24"/>
                  <w:szCs w:val="24"/>
                </w:rPr>
                <w:id w:val="-1114666465"/>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0809E8DB" w14:textId="77777777" w:rsidTr="00EF0EEF">
        <w:tc>
          <w:tcPr>
            <w:cnfStyle w:val="001000000000" w:firstRow="0" w:lastRow="0" w:firstColumn="1" w:lastColumn="0" w:oddVBand="0" w:evenVBand="0" w:oddHBand="0" w:evenHBand="0" w:firstRowFirstColumn="0" w:firstRowLastColumn="0" w:lastRowFirstColumn="0" w:lastRowLastColumn="0"/>
            <w:tcW w:w="4461" w:type="pct"/>
          </w:tcPr>
          <w:p w14:paraId="459F3FB0" w14:textId="77777777" w:rsidR="00EF0EEF" w:rsidRDefault="00E23D2A">
            <w:pPr>
              <w:pStyle w:val="NoSpacing"/>
              <w:spacing w:line="276" w:lineRule="auto"/>
              <w:rPr>
                <w:sz w:val="24"/>
                <w:szCs w:val="24"/>
              </w:rPr>
            </w:pPr>
            <w:r>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095B20E7" w14:textId="77777777" w:rsidR="00EF0EEF" w:rsidRDefault="00000000">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7D392387" w14:textId="77777777" w:rsidTr="00EF0EE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7F36D01A" w14:textId="77777777" w:rsidR="00EF0EEF" w:rsidRDefault="00E23D2A">
            <w:pPr>
              <w:pStyle w:val="NoSpacing"/>
              <w:spacing w:line="276" w:lineRule="auto"/>
              <w:rPr>
                <w:sz w:val="24"/>
                <w:szCs w:val="24"/>
              </w:rPr>
            </w:pPr>
            <w:r>
              <w:rPr>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74DA7EA3" w14:textId="77777777" w:rsidR="00EF0EEF" w:rsidRDefault="00000000">
            <w:pPr>
              <w:pStyle w:val="NoSpacing"/>
              <w:spacing w:line="276" w:lineRule="auto"/>
              <w:rPr>
                <w:sz w:val="24"/>
                <w:szCs w:val="24"/>
              </w:rPr>
            </w:pPr>
            <w:sdt>
              <w:sdtPr>
                <w:rPr>
                  <w:rFonts w:ascii="Segoe UI Symbol" w:hAnsi="Segoe UI Symbol" w:cs="Segoe UI Symbol"/>
                  <w:sz w:val="24"/>
                  <w:szCs w:val="24"/>
                </w:rPr>
                <w:id w:val="-1406680571"/>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bl>
    <w:p w14:paraId="1414FD0A" w14:textId="77777777" w:rsidR="00EF0EEF" w:rsidRDefault="00EF0EEF"/>
    <w:tbl>
      <w:tblPr>
        <w:tblStyle w:val="GridTable1Light-Accent1"/>
        <w:tblW w:w="5000" w:type="pct"/>
        <w:tblLook w:val="01E0" w:firstRow="1" w:lastRow="1" w:firstColumn="1" w:lastColumn="1" w:noHBand="0" w:noVBand="0"/>
      </w:tblPr>
      <w:tblGrid>
        <w:gridCol w:w="8044"/>
        <w:gridCol w:w="972"/>
      </w:tblGrid>
      <w:tr w:rsidR="00EF0EEF" w14:paraId="7EF7B5EB" w14:textId="77777777" w:rsidTr="00EF0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43C1A04" w14:textId="77777777" w:rsidR="00EF0EEF" w:rsidRDefault="00E23D2A">
            <w:pPr>
              <w:pStyle w:val="NoSpacing"/>
              <w:spacing w:line="276" w:lineRule="auto"/>
              <w:rPr>
                <w:sz w:val="24"/>
                <w:szCs w:val="24"/>
              </w:rPr>
            </w:pPr>
            <w:r>
              <w:rPr>
                <w:sz w:val="24"/>
                <w:szCs w:val="24"/>
              </w:rPr>
              <w:lastRenderedPageBreak/>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10BEB378" w14:textId="77777777" w:rsidR="00EF0EEF" w:rsidRDefault="00E23D2A">
            <w:pPr>
              <w:pStyle w:val="NoSpacing"/>
              <w:spacing w:line="276" w:lineRule="auto"/>
              <w:rPr>
                <w:sz w:val="24"/>
                <w:szCs w:val="24"/>
              </w:rPr>
            </w:pPr>
            <w:r>
              <w:rPr>
                <w:sz w:val="24"/>
                <w:szCs w:val="24"/>
              </w:rPr>
              <w:t>Tick</w:t>
            </w:r>
          </w:p>
        </w:tc>
      </w:tr>
      <w:tr w:rsidR="00EF0EEF" w14:paraId="397F398C" w14:textId="77777777" w:rsidTr="00EF0EEF">
        <w:tc>
          <w:tcPr>
            <w:cnfStyle w:val="001000000000" w:firstRow="0" w:lastRow="0" w:firstColumn="1" w:lastColumn="0" w:oddVBand="0" w:evenVBand="0" w:oddHBand="0" w:evenHBand="0" w:firstRowFirstColumn="0" w:firstRowLastColumn="0" w:lastRowFirstColumn="0" w:lastRowLastColumn="0"/>
            <w:tcW w:w="4461" w:type="pct"/>
          </w:tcPr>
          <w:p w14:paraId="000AE279" w14:textId="77777777" w:rsidR="00EF0EEF" w:rsidRDefault="00E23D2A">
            <w:pPr>
              <w:pStyle w:val="NoSpacing"/>
              <w:spacing w:line="276" w:lineRule="auto"/>
              <w:rPr>
                <w:sz w:val="24"/>
                <w:szCs w:val="24"/>
              </w:rPr>
            </w:pPr>
            <w:r>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3C9EF73A" w14:textId="77777777" w:rsidR="00EF0EEF" w:rsidRDefault="00000000">
            <w:pPr>
              <w:spacing w:before="0" w:after="0"/>
              <w:rPr>
                <w:sz w:val="24"/>
                <w:szCs w:val="24"/>
              </w:rPr>
            </w:pPr>
            <w:sdt>
              <w:sdtPr>
                <w:rPr>
                  <w:rFonts w:ascii="Segoe UI Symbol" w:hAnsi="Segoe UI Symbol" w:cs="Segoe UI Symbol"/>
                  <w:sz w:val="24"/>
                  <w:szCs w:val="24"/>
                </w:rPr>
                <w:id w:val="-2109264772"/>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r w:rsidR="00EF0EEF" w14:paraId="353237CC" w14:textId="77777777" w:rsidTr="00EF0EE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60CF904A" w14:textId="77777777" w:rsidR="00EF0EEF" w:rsidRDefault="00E23D2A">
            <w:pPr>
              <w:pStyle w:val="NoSpacing"/>
              <w:spacing w:line="276" w:lineRule="auto"/>
              <w:rPr>
                <w:sz w:val="24"/>
                <w:szCs w:val="24"/>
              </w:rPr>
            </w:pPr>
            <w:r>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15DF5E52" w14:textId="77777777" w:rsidR="00EF0EEF" w:rsidRDefault="00000000">
            <w:pPr>
              <w:spacing w:before="0" w:after="0"/>
              <w:rPr>
                <w:sz w:val="24"/>
                <w:szCs w:val="24"/>
              </w:rPr>
            </w:pPr>
            <w:sdt>
              <w:sdtPr>
                <w:rPr>
                  <w:rFonts w:ascii="Segoe UI Symbol" w:hAnsi="Segoe UI Symbol" w:cs="Segoe UI Symbol"/>
                  <w:sz w:val="24"/>
                  <w:szCs w:val="24"/>
                </w:rPr>
                <w:id w:val="-34283750"/>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w:t>
            </w:r>
          </w:p>
        </w:tc>
      </w:tr>
    </w:tbl>
    <w:p w14:paraId="629355F0" w14:textId="77777777" w:rsidR="00EF0EEF" w:rsidRDefault="00EF0EEF">
      <w:pPr>
        <w:pStyle w:val="NoSpacing"/>
        <w:rPr>
          <w:b/>
          <w:sz w:val="24"/>
          <w:szCs w:val="24"/>
        </w:rPr>
      </w:pPr>
    </w:p>
    <w:p w14:paraId="4954C74E" w14:textId="77777777" w:rsidR="00EF0EEF" w:rsidRDefault="00EF0EEF">
      <w:pPr>
        <w:pStyle w:val="NoSpacing"/>
        <w:rPr>
          <w:sz w:val="24"/>
          <w:szCs w:val="24"/>
        </w:rPr>
      </w:pPr>
    </w:p>
    <w:p w14:paraId="546EE37C" w14:textId="77777777" w:rsidR="00EF0EEF" w:rsidRDefault="00E23D2A">
      <w:pPr>
        <w:pStyle w:val="Heading2"/>
        <w:numPr>
          <w:ilvl w:val="0"/>
          <w:numId w:val="0"/>
        </w:numPr>
        <w:ind w:left="578" w:hanging="578"/>
        <w:rPr>
          <w:sz w:val="24"/>
          <w:szCs w:val="24"/>
        </w:rPr>
      </w:pPr>
      <w:r>
        <w:rPr>
          <w:sz w:val="24"/>
          <w:szCs w:val="24"/>
        </w:rPr>
        <w:t>Z.2.</w:t>
      </w:r>
      <w:r>
        <w:rPr>
          <w:sz w:val="24"/>
          <w:szCs w:val="24"/>
        </w:rPr>
        <w:tab/>
        <w:t xml:space="preserve">Declarations </w:t>
      </w:r>
    </w:p>
    <w:p w14:paraId="3D19F852" w14:textId="77777777" w:rsidR="00EF0EEF" w:rsidRDefault="00E23D2A" w:rsidP="005D33E7">
      <w:pPr>
        <w:pStyle w:val="ListParagraph"/>
        <w:numPr>
          <w:ilvl w:val="6"/>
          <w:numId w:val="25"/>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AI, Large Language Models and Machine Learning Software declarations</w:t>
      </w:r>
    </w:p>
    <w:p w14:paraId="28582753" w14:textId="77777777" w:rsidR="00EF0EEF" w:rsidRDefault="00E23D2A" w:rsidP="005D33E7">
      <w:pPr>
        <w:pStyle w:val="ListParagraph"/>
        <w:numPr>
          <w:ilvl w:val="7"/>
          <w:numId w:val="25"/>
        </w:numPr>
        <w:autoSpaceDE w:val="0"/>
        <w:autoSpaceDN w:val="0"/>
        <w:adjustRightInd w:val="0"/>
        <w:spacing w:line="288" w:lineRule="auto"/>
        <w:ind w:left="426" w:right="266"/>
        <w:rPr>
          <w:sz w:val="24"/>
          <w:szCs w:val="24"/>
        </w:rPr>
      </w:pPr>
      <w:r>
        <w:rPr>
          <w:sz w:val="24"/>
          <w:szCs w:val="24"/>
        </w:rPr>
        <w:t xml:space="preserve">AI tools can be used to improve the efficiency of the bid writing process, however they may also introduce an increased risk of misleading statements. Have you used AI or machine learning tools, including large language models, to assist in any part of your tender submission? This may include using these tools to support the drafting of responses to Award and/or Minimum Standards questions. </w:t>
      </w:r>
    </w:p>
    <w:p w14:paraId="58E96435" w14:textId="77777777" w:rsidR="00EF0EEF" w:rsidRDefault="00000000">
      <w:pPr>
        <w:spacing w:before="120" w:after="120"/>
        <w:ind w:left="426"/>
        <w:rPr>
          <w:b/>
          <w:bCs/>
          <w:sz w:val="24"/>
          <w:szCs w:val="24"/>
        </w:rPr>
      </w:pPr>
      <w:sdt>
        <w:sdtPr>
          <w:rPr>
            <w:rFonts w:ascii="Segoe UI Symbol" w:hAnsi="Segoe UI Symbol" w:cs="Segoe UI Symbol"/>
            <w:sz w:val="24"/>
            <w:szCs w:val="24"/>
          </w:rPr>
          <w:id w:val="1697884648"/>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0CB622EB" w14:textId="77777777" w:rsidR="00EF0EEF" w:rsidRDefault="00000000">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2101325695"/>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426646CC" w14:textId="77777777" w:rsidR="00EF0EEF" w:rsidRDefault="00E23D2A">
      <w:pPr>
        <w:autoSpaceDE w:val="0"/>
        <w:autoSpaceDN w:val="0"/>
        <w:adjustRightInd w:val="0"/>
        <w:spacing w:line="288" w:lineRule="auto"/>
        <w:ind w:left="426" w:right="266"/>
        <w:rPr>
          <w:sz w:val="24"/>
          <w:szCs w:val="24"/>
        </w:rPr>
      </w:pPr>
      <w:r>
        <w:rPr>
          <w:sz w:val="24"/>
          <w:szCs w:val="24"/>
        </w:rPr>
        <w:t>Please detail any instances where AI or machine learning tools, including large language models, have been used to generate written content or support your bid submission, below:</w:t>
      </w:r>
    </w:p>
    <w:p w14:paraId="68B6C724" w14:textId="77777777" w:rsidR="00EF0EEF" w:rsidRDefault="00EF0EEF">
      <w:pPr>
        <w:autoSpaceDE w:val="0"/>
        <w:autoSpaceDN w:val="0"/>
        <w:adjustRightInd w:val="0"/>
        <w:spacing w:line="288" w:lineRule="auto"/>
        <w:ind w:right="266"/>
        <w:rPr>
          <w:sz w:val="24"/>
          <w:szCs w:val="24"/>
        </w:rPr>
      </w:pPr>
    </w:p>
    <w:p w14:paraId="47029169" w14:textId="77777777" w:rsidR="00EF0EEF" w:rsidRDefault="00EF0EEF">
      <w:pPr>
        <w:autoSpaceDE w:val="0"/>
        <w:autoSpaceDN w:val="0"/>
        <w:adjustRightInd w:val="0"/>
        <w:spacing w:line="288" w:lineRule="auto"/>
        <w:ind w:right="266"/>
        <w:rPr>
          <w:sz w:val="24"/>
          <w:szCs w:val="24"/>
        </w:rPr>
      </w:pPr>
    </w:p>
    <w:p w14:paraId="4891411C" w14:textId="77777777" w:rsidR="00EF0EEF" w:rsidRDefault="00E23D2A" w:rsidP="005D33E7">
      <w:pPr>
        <w:pStyle w:val="ListParagraph"/>
        <w:numPr>
          <w:ilvl w:val="7"/>
          <w:numId w:val="25"/>
        </w:numPr>
        <w:autoSpaceDE w:val="0"/>
        <w:autoSpaceDN w:val="0"/>
        <w:adjustRightInd w:val="0"/>
        <w:spacing w:line="288" w:lineRule="auto"/>
        <w:ind w:left="426" w:right="266"/>
        <w:rPr>
          <w:sz w:val="24"/>
          <w:szCs w:val="24"/>
        </w:rPr>
      </w:pPr>
      <w:r>
        <w:rPr>
          <w:sz w:val="24"/>
          <w:szCs w:val="24"/>
        </w:rPr>
        <w:t>Where AI tools have been used to support the generation of Tender responses, please confirm that they have been checked and verified for accuracy:</w:t>
      </w:r>
    </w:p>
    <w:p w14:paraId="077BB275" w14:textId="77777777" w:rsidR="00EF0EEF" w:rsidRDefault="00000000">
      <w:pPr>
        <w:spacing w:before="120" w:after="120"/>
        <w:ind w:left="426"/>
        <w:rPr>
          <w:b/>
          <w:bCs/>
          <w:sz w:val="24"/>
          <w:szCs w:val="24"/>
        </w:rPr>
      </w:pPr>
      <w:sdt>
        <w:sdtPr>
          <w:rPr>
            <w:rFonts w:ascii="Segoe UI Symbol" w:hAnsi="Segoe UI Symbol" w:cs="Segoe UI Symbol"/>
            <w:sz w:val="24"/>
            <w:szCs w:val="24"/>
          </w:rPr>
          <w:id w:val="131152307"/>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Yes</w:t>
      </w:r>
    </w:p>
    <w:p w14:paraId="2F79D978" w14:textId="77777777" w:rsidR="00EF0EEF" w:rsidRDefault="00000000">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485084910"/>
          <w14:checkbox>
            <w14:checked w14:val="0"/>
            <w14:checkedState w14:val="00FC" w14:font="Wingdings"/>
            <w14:uncheckedState w14:val="2610" w14:font="MS Gothic"/>
          </w14:checkbox>
        </w:sdtPr>
        <w:sdtContent>
          <w:r w:rsidR="00E23D2A">
            <w:rPr>
              <w:rFonts w:ascii="MS Gothic" w:eastAsia="MS Gothic" w:hAnsi="MS Gothic" w:cs="Segoe UI Symbol" w:hint="eastAsia"/>
              <w:sz w:val="24"/>
              <w:szCs w:val="24"/>
            </w:rPr>
            <w:t>☐</w:t>
          </w:r>
        </w:sdtContent>
      </w:sdt>
      <w:r w:rsidR="00E23D2A">
        <w:rPr>
          <w:sz w:val="24"/>
          <w:szCs w:val="24"/>
        </w:rPr>
        <w:t xml:space="preserve">   No    </w:t>
      </w:r>
    </w:p>
    <w:p w14:paraId="70989573" w14:textId="77777777" w:rsidR="00EF0EEF" w:rsidRDefault="00EF0EEF">
      <w:pPr>
        <w:autoSpaceDE w:val="0"/>
        <w:autoSpaceDN w:val="0"/>
        <w:adjustRightInd w:val="0"/>
        <w:spacing w:line="288" w:lineRule="auto"/>
        <w:ind w:right="266"/>
        <w:rPr>
          <w:sz w:val="24"/>
          <w:szCs w:val="24"/>
        </w:rPr>
      </w:pPr>
    </w:p>
    <w:p w14:paraId="28AA5A36" w14:textId="77777777" w:rsidR="00EF0EEF" w:rsidRDefault="00E23D2A" w:rsidP="005D33E7">
      <w:pPr>
        <w:pStyle w:val="ListParagraph"/>
        <w:numPr>
          <w:ilvl w:val="6"/>
          <w:numId w:val="25"/>
        </w:numPr>
        <w:autoSpaceDE w:val="0"/>
        <w:autoSpaceDN w:val="0"/>
        <w:adjustRightInd w:val="0"/>
        <w:spacing w:line="288" w:lineRule="auto"/>
        <w:ind w:left="426" w:right="266" w:hanging="426"/>
        <w:rPr>
          <w:rFonts w:asciiTheme="minorHAnsi" w:hAnsiTheme="minorHAnsi" w:cstheme="minorHAnsi"/>
          <w:b/>
          <w:bCs/>
          <w:sz w:val="24"/>
          <w:szCs w:val="24"/>
        </w:rPr>
      </w:pPr>
      <w:r>
        <w:rPr>
          <w:rFonts w:asciiTheme="minorHAnsi" w:hAnsiTheme="minorHAnsi" w:cstheme="minorHAnsi"/>
          <w:b/>
          <w:bCs/>
          <w:sz w:val="24"/>
          <w:szCs w:val="24"/>
        </w:rPr>
        <w:t>Important Legal Notice declaration</w:t>
      </w:r>
    </w:p>
    <w:p w14:paraId="2A537FCB" w14:textId="77777777" w:rsidR="00EF0EEF" w:rsidRDefault="00E23D2A">
      <w:pPr>
        <w:autoSpaceDE w:val="0"/>
        <w:autoSpaceDN w:val="0"/>
        <w:adjustRightInd w:val="0"/>
        <w:spacing w:line="288" w:lineRule="auto"/>
        <w:ind w:right="266"/>
        <w:rPr>
          <w:rFonts w:asciiTheme="minorHAnsi" w:hAnsiTheme="minorHAnsi" w:cstheme="minorHAnsi"/>
          <w:sz w:val="24"/>
          <w:szCs w:val="24"/>
        </w:rPr>
      </w:pPr>
      <w:r>
        <w:rPr>
          <w:rFonts w:asciiTheme="minorHAnsi" w:hAnsiTheme="minorHAnsi" w:cstheme="minorHAnsi"/>
          <w:sz w:val="24"/>
          <w:szCs w:val="24"/>
        </w:rPr>
        <w:t xml:space="preserve">We agree to the conditions specified in the ‘Important Legal Notice’ at section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_Ref526495321 \r \h  \* MERGEFORMAT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9</w:t>
      </w:r>
      <w:r>
        <w:rPr>
          <w:rFonts w:asciiTheme="minorHAnsi" w:hAnsiTheme="minorHAnsi" w:cstheme="minorHAnsi"/>
          <w:sz w:val="24"/>
          <w:szCs w:val="24"/>
        </w:rPr>
        <w:fldChar w:fldCharType="end"/>
      </w:r>
      <w:r>
        <w:rPr>
          <w:rFonts w:asciiTheme="minorHAnsi" w:hAnsiTheme="minorHAnsi" w:cstheme="minorHAnsi"/>
          <w:sz w:val="24"/>
          <w:szCs w:val="24"/>
        </w:rPr>
        <w:t xml:space="preserve"> of the Invitation to Tender.</w:t>
      </w:r>
    </w:p>
    <w:p w14:paraId="605A4EBC" w14:textId="77777777" w:rsidR="00EF0EEF" w:rsidRDefault="00E23D2A">
      <w:pPr>
        <w:autoSpaceDE w:val="0"/>
        <w:autoSpaceDN w:val="0"/>
        <w:adjustRightInd w:val="0"/>
        <w:spacing w:line="288" w:lineRule="auto"/>
        <w:ind w:right="266"/>
        <w:rPr>
          <w:sz w:val="24"/>
          <w:szCs w:val="24"/>
        </w:rPr>
      </w:pPr>
      <w:r>
        <w:rPr>
          <w:rFonts w:cs="Arial"/>
          <w:sz w:val="24"/>
          <w:szCs w:val="24"/>
        </w:rPr>
        <w:t>We</w:t>
      </w:r>
      <w:r>
        <w:rPr>
          <w:sz w:val="24"/>
          <w:szCs w:val="24"/>
        </w:rPr>
        <w:t xml:space="preserve"> </w:t>
      </w:r>
      <w:r>
        <w:rPr>
          <w:rFonts w:cs="Arial"/>
          <w:sz w:val="24"/>
          <w:szCs w:val="24"/>
        </w:rPr>
        <w:t>warrant, represent and undertake to the Council that:</w:t>
      </w:r>
    </w:p>
    <w:p w14:paraId="038B60C9" w14:textId="77777777" w:rsidR="00EF0EEF" w:rsidRDefault="00E23D2A" w:rsidP="005D33E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150CB45F" w14:textId="77777777" w:rsidR="00EF0EEF" w:rsidRDefault="00E23D2A" w:rsidP="005D33E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lastRenderedPageBreak/>
        <w:t>we have complied in all respects with this Invitation to Tender</w:t>
      </w:r>
    </w:p>
    <w:p w14:paraId="23706094" w14:textId="77777777" w:rsidR="00EF0EEF" w:rsidRDefault="00E23D2A" w:rsidP="005D33E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all information, representations and other matters of fact contained in our tender are true, complete and accurate in all respects</w:t>
      </w:r>
    </w:p>
    <w:p w14:paraId="2935CCDB" w14:textId="77777777" w:rsidR="00EF0EEF" w:rsidRDefault="00E23D2A" w:rsidP="005D33E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made our own investigations and research and have satisfied ourselves in respect of all matters (whether actual or contingent) relating to the tender and have not submitted this tender response and will not have entered into the contract in reliance upon any information, representation or assumption (whether made orally, in writing or otherwise) which may have been made by or on behalf of the Council</w:t>
      </w:r>
    </w:p>
    <w:p w14:paraId="1000C527" w14:textId="77777777" w:rsidR="00EF0EEF" w:rsidRDefault="00E23D2A" w:rsidP="005D33E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satisfied ourselves as to the correctness and sufficiency of the information we have inserted in the tender</w:t>
      </w:r>
    </w:p>
    <w:p w14:paraId="0898299C" w14:textId="77777777" w:rsidR="00EF0EEF" w:rsidRDefault="00E23D2A" w:rsidP="005D33E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full power and authority to enter into the contract and provide the services</w:t>
      </w:r>
    </w:p>
    <w:p w14:paraId="5081013D" w14:textId="77777777" w:rsidR="00EF0EEF" w:rsidRDefault="00E23D2A" w:rsidP="005D33E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are of sound financial standing and will have sufficient premises, working capital, skilled staff, and other resources available to us to provide the services in accordance with the contract</w:t>
      </w:r>
    </w:p>
    <w:p w14:paraId="00196A83" w14:textId="77777777" w:rsidR="00EF0EEF" w:rsidRDefault="00E23D2A" w:rsidP="005D33E7">
      <w:pPr>
        <w:numPr>
          <w:ilvl w:val="0"/>
          <w:numId w:val="17"/>
        </w:numPr>
        <w:tabs>
          <w:tab w:val="clear" w:pos="840"/>
          <w:tab w:val="num" w:pos="720"/>
        </w:tabs>
        <w:autoSpaceDE w:val="0"/>
        <w:autoSpaceDN w:val="0"/>
        <w:adjustRightInd w:val="0"/>
        <w:spacing w:before="120" w:after="120" w:line="288" w:lineRule="auto"/>
        <w:ind w:left="720" w:right="266" w:hanging="720"/>
        <w:rPr>
          <w:sz w:val="24"/>
          <w:szCs w:val="24"/>
        </w:rPr>
      </w:pPr>
      <w:r>
        <w:rPr>
          <w:sz w:val="24"/>
          <w:szCs w:val="24"/>
        </w:rPr>
        <w:t>we have obtained or are able to obtain all necessary consents, licences and permissions to enable us to provide the services.</w:t>
      </w:r>
    </w:p>
    <w:p w14:paraId="6A17E5E6" w14:textId="77777777" w:rsidR="00EF0EEF" w:rsidRDefault="00E23D2A">
      <w:r>
        <w:rPr>
          <w:sz w:val="24"/>
          <w:szCs w:val="24"/>
        </w:rPr>
        <w:t xml:space="preserve">We hereby offer to provide the services in accordance with the contract attached as the annexure to this Invitation to Tender which includes for the avoidance of doubt any documents specified in the contract as forming part of the contract including (but not limited to) the prices and operational proposals set out in this tender, the terms and conditions of contract, the Specification attached as a Schedule to the terms and conditions, and any written clarifications issued or received by the Council prior to the written acceptance of the Council of this tender.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EF0EEF" w14:paraId="6D45501F" w14:textId="77777777">
        <w:tc>
          <w:tcPr>
            <w:tcW w:w="1250" w:type="pct"/>
            <w:tcBorders>
              <w:top w:val="single" w:sz="4" w:space="0" w:color="auto"/>
              <w:left w:val="single" w:sz="4" w:space="0" w:color="auto"/>
              <w:bottom w:val="single" w:sz="4" w:space="0" w:color="auto"/>
              <w:right w:val="single" w:sz="4" w:space="0" w:color="auto"/>
            </w:tcBorders>
          </w:tcPr>
          <w:p w14:paraId="31DB9F3E" w14:textId="77777777" w:rsidR="00EF0EEF" w:rsidRDefault="00E23D2A">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5178EA36" w14:textId="77777777" w:rsidR="00EF0EEF" w:rsidRDefault="00EF0EEF">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6BDE78B" w14:textId="77777777" w:rsidR="00EF0EEF" w:rsidRDefault="00E23D2A">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5E6895BD" w14:textId="77777777" w:rsidR="00EF0EEF" w:rsidRDefault="00EF0EEF">
            <w:pPr>
              <w:pStyle w:val="NoSpacing"/>
              <w:spacing w:before="120" w:after="120" w:line="288" w:lineRule="auto"/>
              <w:rPr>
                <w:sz w:val="24"/>
                <w:szCs w:val="24"/>
              </w:rPr>
            </w:pPr>
          </w:p>
        </w:tc>
      </w:tr>
      <w:tr w:rsidR="00EF0EEF" w14:paraId="01B62A83" w14:textId="77777777">
        <w:tc>
          <w:tcPr>
            <w:tcW w:w="1250" w:type="pct"/>
            <w:tcBorders>
              <w:top w:val="single" w:sz="4" w:space="0" w:color="auto"/>
              <w:left w:val="single" w:sz="4" w:space="0" w:color="auto"/>
              <w:bottom w:val="single" w:sz="4" w:space="0" w:color="auto"/>
              <w:right w:val="single" w:sz="4" w:space="0" w:color="auto"/>
            </w:tcBorders>
          </w:tcPr>
          <w:p w14:paraId="171F94A6" w14:textId="77777777" w:rsidR="00EF0EEF" w:rsidRDefault="00E23D2A">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319660A0" w14:textId="77777777" w:rsidR="00EF0EEF" w:rsidRDefault="00EF0EEF">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1059611" w14:textId="77777777" w:rsidR="00EF0EEF" w:rsidRDefault="00E23D2A">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7E5AF000" w14:textId="77777777" w:rsidR="00EF0EEF" w:rsidRDefault="00EF0EEF">
            <w:pPr>
              <w:pStyle w:val="NoSpacing"/>
              <w:spacing w:before="120" w:after="120" w:line="288" w:lineRule="auto"/>
              <w:rPr>
                <w:sz w:val="24"/>
                <w:szCs w:val="24"/>
              </w:rPr>
            </w:pPr>
          </w:p>
        </w:tc>
      </w:tr>
      <w:tr w:rsidR="00EF0EEF" w14:paraId="7C7ABC0E"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44899677" w14:textId="77777777" w:rsidR="00EF0EEF" w:rsidRDefault="00EF0EEF">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6D5E39E2" w14:textId="77777777" w:rsidR="00EF0EEF" w:rsidRDefault="00EF0EEF">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2DF7E19" w14:textId="77777777" w:rsidR="00EF0EEF" w:rsidRDefault="00E23D2A">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62F56D9B" w14:textId="77777777" w:rsidR="00EF0EEF" w:rsidRDefault="00EF0EEF">
            <w:pPr>
              <w:pStyle w:val="NoSpacing"/>
              <w:spacing w:before="120" w:after="120" w:line="288" w:lineRule="auto"/>
              <w:rPr>
                <w:sz w:val="24"/>
                <w:szCs w:val="24"/>
              </w:rPr>
            </w:pPr>
          </w:p>
        </w:tc>
      </w:tr>
      <w:tr w:rsidR="00EF0EEF" w14:paraId="52B47BC5" w14:textId="77777777">
        <w:tc>
          <w:tcPr>
            <w:tcW w:w="1250" w:type="pct"/>
            <w:tcBorders>
              <w:top w:val="single" w:sz="4" w:space="0" w:color="auto"/>
              <w:left w:val="single" w:sz="4" w:space="0" w:color="auto"/>
              <w:bottom w:val="single" w:sz="4" w:space="0" w:color="auto"/>
              <w:right w:val="single" w:sz="4" w:space="0" w:color="auto"/>
            </w:tcBorders>
          </w:tcPr>
          <w:p w14:paraId="0B8D62BF" w14:textId="77777777" w:rsidR="00EF0EEF" w:rsidRDefault="00E23D2A">
            <w:pPr>
              <w:pStyle w:val="NoSpacing"/>
              <w:spacing w:before="120" w:after="120" w:line="288" w:lineRule="auto"/>
              <w:rPr>
                <w:sz w:val="24"/>
                <w:szCs w:val="24"/>
              </w:rPr>
            </w:pPr>
            <w:r>
              <w:rPr>
                <w:sz w:val="24"/>
                <w:szCs w:val="24"/>
              </w:rPr>
              <w:t>Name of Tendering Organisation</w:t>
            </w:r>
          </w:p>
        </w:tc>
        <w:tc>
          <w:tcPr>
            <w:tcW w:w="1250" w:type="pct"/>
            <w:tcBorders>
              <w:top w:val="single" w:sz="4" w:space="0" w:color="auto"/>
              <w:left w:val="single" w:sz="4" w:space="0" w:color="auto"/>
              <w:bottom w:val="single" w:sz="4" w:space="0" w:color="auto"/>
              <w:right w:val="single" w:sz="4" w:space="0" w:color="auto"/>
            </w:tcBorders>
          </w:tcPr>
          <w:p w14:paraId="4A11DE07" w14:textId="77777777" w:rsidR="00EF0EEF" w:rsidRDefault="00EF0EEF">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2A7F8591" w14:textId="77777777" w:rsidR="00EF0EEF" w:rsidRDefault="00E23D2A">
            <w:pPr>
              <w:pStyle w:val="NoSpacing"/>
              <w:spacing w:before="120" w:after="120" w:line="288" w:lineRule="auto"/>
              <w:rPr>
                <w:sz w:val="24"/>
                <w:szCs w:val="24"/>
              </w:rPr>
            </w:pPr>
            <w:r>
              <w:rPr>
                <w:sz w:val="24"/>
                <w:szCs w:val="24"/>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7933C90A" w14:textId="77777777" w:rsidR="00EF0EEF" w:rsidRDefault="00EF0EEF">
            <w:pPr>
              <w:pStyle w:val="NoSpacing"/>
              <w:spacing w:before="120" w:after="120" w:line="288" w:lineRule="auto"/>
              <w:rPr>
                <w:sz w:val="24"/>
                <w:szCs w:val="24"/>
              </w:rPr>
            </w:pPr>
          </w:p>
        </w:tc>
      </w:tr>
      <w:tr w:rsidR="00EF0EEF" w14:paraId="50F4F9F6" w14:textId="77777777">
        <w:tc>
          <w:tcPr>
            <w:tcW w:w="1250" w:type="pct"/>
            <w:tcBorders>
              <w:top w:val="single" w:sz="4" w:space="0" w:color="auto"/>
              <w:left w:val="single" w:sz="4" w:space="0" w:color="auto"/>
              <w:bottom w:val="single" w:sz="4" w:space="0" w:color="auto"/>
              <w:right w:val="single" w:sz="4" w:space="0" w:color="auto"/>
            </w:tcBorders>
          </w:tcPr>
          <w:p w14:paraId="70FD0736" w14:textId="77777777" w:rsidR="00EF0EEF" w:rsidRDefault="00E23D2A">
            <w:pPr>
              <w:pStyle w:val="NoSpacing"/>
              <w:spacing w:before="120" w:after="120" w:line="288" w:lineRule="auto"/>
              <w:rPr>
                <w:sz w:val="24"/>
                <w:szCs w:val="24"/>
              </w:rPr>
            </w:pPr>
            <w:r>
              <w:rPr>
                <w:sz w:val="24"/>
                <w:szCs w:val="24"/>
              </w:rPr>
              <w:t>Date</w:t>
            </w:r>
          </w:p>
        </w:tc>
        <w:tc>
          <w:tcPr>
            <w:tcW w:w="1250" w:type="pct"/>
            <w:tcBorders>
              <w:top w:val="single" w:sz="4" w:space="0" w:color="auto"/>
              <w:left w:val="single" w:sz="4" w:space="0" w:color="auto"/>
              <w:bottom w:val="single" w:sz="4" w:space="0" w:color="auto"/>
              <w:right w:val="single" w:sz="4" w:space="0" w:color="auto"/>
            </w:tcBorders>
          </w:tcPr>
          <w:p w14:paraId="360A89DF" w14:textId="77777777" w:rsidR="00EF0EEF" w:rsidRDefault="00EF0EEF">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D57EF2D" w14:textId="77777777" w:rsidR="00EF0EEF" w:rsidRDefault="00E23D2A">
            <w:pPr>
              <w:pStyle w:val="NoSpacing"/>
              <w:spacing w:before="120" w:after="120" w:line="288" w:lineRule="auto"/>
              <w:rPr>
                <w:sz w:val="24"/>
                <w:szCs w:val="24"/>
              </w:rPr>
            </w:pPr>
            <w:r>
              <w:rPr>
                <w:sz w:val="24"/>
                <w:szCs w:val="24"/>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417F6FE8" w14:textId="77777777" w:rsidR="00EF0EEF" w:rsidRDefault="00EF0EEF">
            <w:pPr>
              <w:pStyle w:val="NoSpacing"/>
              <w:spacing w:before="120" w:after="120" w:line="288" w:lineRule="auto"/>
              <w:rPr>
                <w:sz w:val="24"/>
                <w:szCs w:val="24"/>
              </w:rPr>
            </w:pPr>
          </w:p>
        </w:tc>
      </w:tr>
      <w:tr w:rsidR="00EF0EEF" w14:paraId="5266C9BD"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612634AC" w14:textId="77777777" w:rsidR="00EF0EEF" w:rsidRDefault="00EF0EEF">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11BF9051" w14:textId="77777777" w:rsidR="00EF0EEF" w:rsidRDefault="00EF0EEF">
            <w:pPr>
              <w:pStyle w:val="NoSpacing"/>
              <w:spacing w:before="120" w:after="120" w:line="288" w:lineRule="auto"/>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D102121" w14:textId="77777777" w:rsidR="00EF0EEF" w:rsidRDefault="00E23D2A">
            <w:pPr>
              <w:pStyle w:val="NoSpacing"/>
              <w:spacing w:before="120" w:after="120" w:line="288" w:lineRule="auto"/>
              <w:rPr>
                <w:sz w:val="24"/>
                <w:szCs w:val="24"/>
              </w:rPr>
            </w:pPr>
            <w:r>
              <w:rPr>
                <w:sz w:val="24"/>
                <w:szCs w:val="24"/>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6ED3E78C" w14:textId="77777777" w:rsidR="00EF0EEF" w:rsidRDefault="00EF0EEF">
            <w:pPr>
              <w:pStyle w:val="NoSpacing"/>
              <w:spacing w:before="120" w:after="120" w:line="288" w:lineRule="auto"/>
              <w:rPr>
                <w:sz w:val="24"/>
                <w:szCs w:val="24"/>
              </w:rPr>
            </w:pPr>
          </w:p>
        </w:tc>
      </w:tr>
    </w:tbl>
    <w:p w14:paraId="4C563672" w14:textId="77777777" w:rsidR="00EF0EEF" w:rsidRDefault="00EF0EEF">
      <w:pPr>
        <w:pStyle w:val="NoSpacing"/>
        <w:rPr>
          <w:sz w:val="24"/>
          <w:szCs w:val="24"/>
        </w:rPr>
      </w:pPr>
    </w:p>
    <w:p w14:paraId="227384A3" w14:textId="77777777" w:rsidR="00EF0EEF" w:rsidRDefault="00EF0EEF">
      <w:pPr>
        <w:pStyle w:val="NoSpacing"/>
        <w:rPr>
          <w:sz w:val="24"/>
          <w:szCs w:val="24"/>
        </w:rPr>
      </w:pPr>
    </w:p>
    <w:p w14:paraId="44B43728" w14:textId="77777777" w:rsidR="00EF0EEF" w:rsidRDefault="00EF0EEF">
      <w:pPr>
        <w:rPr>
          <w:sz w:val="24"/>
          <w:szCs w:val="24"/>
        </w:rPr>
      </w:pPr>
    </w:p>
    <w:p w14:paraId="50B4E07B" w14:textId="77777777" w:rsidR="00EF0EEF" w:rsidRDefault="00EF0EEF">
      <w:pPr>
        <w:rPr>
          <w:sz w:val="24"/>
          <w:szCs w:val="24"/>
        </w:rPr>
      </w:pPr>
    </w:p>
    <w:p w14:paraId="4614BE8D" w14:textId="77777777" w:rsidR="00EF0EEF" w:rsidRDefault="00EF0EEF">
      <w:pPr>
        <w:rPr>
          <w:sz w:val="24"/>
          <w:szCs w:val="24"/>
        </w:rPr>
      </w:pPr>
    </w:p>
    <w:sectPr w:rsidR="00EF0EEF">
      <w:headerReference w:type="default" r:id="rId23"/>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ADEE" w14:textId="77777777" w:rsidR="00E67DBB" w:rsidRDefault="00E67DBB">
      <w:pPr>
        <w:spacing w:before="0" w:after="0" w:line="240" w:lineRule="auto"/>
      </w:pPr>
      <w:r>
        <w:separator/>
      </w:r>
    </w:p>
  </w:endnote>
  <w:endnote w:type="continuationSeparator" w:id="0">
    <w:p w14:paraId="0DE0AA94" w14:textId="77777777" w:rsidR="00E67DBB" w:rsidRDefault="00E67D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5730F" w14:textId="77777777" w:rsidR="00E67DBB" w:rsidRDefault="00E67DBB">
      <w:pPr>
        <w:spacing w:before="0" w:after="0" w:line="240" w:lineRule="auto"/>
      </w:pPr>
      <w:r>
        <w:separator/>
      </w:r>
    </w:p>
  </w:footnote>
  <w:footnote w:type="continuationSeparator" w:id="0">
    <w:p w14:paraId="67F01F2B" w14:textId="77777777" w:rsidR="00E67DBB" w:rsidRDefault="00E67D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4500" w14:textId="77777777" w:rsidR="00E91E5C" w:rsidRPr="0087694A" w:rsidRDefault="00E23D2A" w:rsidP="00162761">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NCCT43119</w:t>
    </w:r>
  </w:p>
  <w:p w14:paraId="64D5C78C" w14:textId="77777777" w:rsidR="00E91E5C" w:rsidRPr="0087694A" w:rsidRDefault="00E23D2A"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D82D" w14:textId="77777777" w:rsidR="00E91E5C" w:rsidRPr="0087694A" w:rsidRDefault="00E23D2A" w:rsidP="00E91E5C">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NCCT43119</w:t>
    </w:r>
  </w:p>
  <w:p w14:paraId="7FA03A71" w14:textId="77777777" w:rsidR="00E91E5C" w:rsidRPr="00D660E7" w:rsidRDefault="00E23D2A"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DCD8" w14:textId="77777777" w:rsidR="00EF0EEF" w:rsidRDefault="00E23D2A">
    <w:pPr>
      <w:pStyle w:val="Header"/>
      <w:spacing w:before="0" w:after="120"/>
      <w:jc w:val="right"/>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NCCT43119</w:t>
    </w:r>
  </w:p>
  <w:p w14:paraId="2AED08A9" w14:textId="77777777" w:rsidR="00EF0EEF" w:rsidRDefault="00E23D2A">
    <w:pPr>
      <w:pStyle w:val="Header"/>
      <w:spacing w:before="120" w:after="120"/>
      <w:jc w:val="center"/>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1AF4708"/>
    <w:multiLevelType w:val="hybridMultilevel"/>
    <w:tmpl w:val="60B44790"/>
    <w:lvl w:ilvl="0" w:tplc="A446B534">
      <w:start w:val="1"/>
      <w:numFmt w:val="bullet"/>
      <w:lvlText w:val=""/>
      <w:lvlJc w:val="left"/>
      <w:pPr>
        <w:ind w:left="3240" w:hanging="360"/>
      </w:pPr>
      <w:rPr>
        <w:rFonts w:ascii="Symbol" w:hAnsi="Symbol" w:hint="default"/>
      </w:rPr>
    </w:lvl>
    <w:lvl w:ilvl="1" w:tplc="1924F3B2" w:tentative="1">
      <w:start w:val="1"/>
      <w:numFmt w:val="bullet"/>
      <w:lvlText w:val="o"/>
      <w:lvlJc w:val="left"/>
      <w:pPr>
        <w:ind w:left="3960" w:hanging="360"/>
      </w:pPr>
      <w:rPr>
        <w:rFonts w:ascii="Courier New" w:hAnsi="Courier New" w:cs="Courier New" w:hint="default"/>
      </w:rPr>
    </w:lvl>
    <w:lvl w:ilvl="2" w:tplc="75CEFD8E" w:tentative="1">
      <w:start w:val="1"/>
      <w:numFmt w:val="bullet"/>
      <w:lvlText w:val=""/>
      <w:lvlJc w:val="left"/>
      <w:pPr>
        <w:ind w:left="4680" w:hanging="360"/>
      </w:pPr>
      <w:rPr>
        <w:rFonts w:ascii="Wingdings" w:hAnsi="Wingdings" w:hint="default"/>
      </w:rPr>
    </w:lvl>
    <w:lvl w:ilvl="3" w:tplc="CA083E3E" w:tentative="1">
      <w:start w:val="1"/>
      <w:numFmt w:val="bullet"/>
      <w:lvlText w:val=""/>
      <w:lvlJc w:val="left"/>
      <w:pPr>
        <w:ind w:left="5400" w:hanging="360"/>
      </w:pPr>
      <w:rPr>
        <w:rFonts w:ascii="Symbol" w:hAnsi="Symbol" w:hint="default"/>
      </w:rPr>
    </w:lvl>
    <w:lvl w:ilvl="4" w:tplc="4AE00170" w:tentative="1">
      <w:start w:val="1"/>
      <w:numFmt w:val="bullet"/>
      <w:lvlText w:val="o"/>
      <w:lvlJc w:val="left"/>
      <w:pPr>
        <w:ind w:left="6120" w:hanging="360"/>
      </w:pPr>
      <w:rPr>
        <w:rFonts w:ascii="Courier New" w:hAnsi="Courier New" w:cs="Courier New" w:hint="default"/>
      </w:rPr>
    </w:lvl>
    <w:lvl w:ilvl="5" w:tplc="7F625B9E" w:tentative="1">
      <w:start w:val="1"/>
      <w:numFmt w:val="bullet"/>
      <w:lvlText w:val=""/>
      <w:lvlJc w:val="left"/>
      <w:pPr>
        <w:ind w:left="6840" w:hanging="360"/>
      </w:pPr>
      <w:rPr>
        <w:rFonts w:ascii="Wingdings" w:hAnsi="Wingdings" w:hint="default"/>
      </w:rPr>
    </w:lvl>
    <w:lvl w:ilvl="6" w:tplc="3E4A1CF8" w:tentative="1">
      <w:start w:val="1"/>
      <w:numFmt w:val="bullet"/>
      <w:lvlText w:val=""/>
      <w:lvlJc w:val="left"/>
      <w:pPr>
        <w:ind w:left="7560" w:hanging="360"/>
      </w:pPr>
      <w:rPr>
        <w:rFonts w:ascii="Symbol" w:hAnsi="Symbol" w:hint="default"/>
      </w:rPr>
    </w:lvl>
    <w:lvl w:ilvl="7" w:tplc="B7C23CF4" w:tentative="1">
      <w:start w:val="1"/>
      <w:numFmt w:val="bullet"/>
      <w:lvlText w:val="o"/>
      <w:lvlJc w:val="left"/>
      <w:pPr>
        <w:ind w:left="8280" w:hanging="360"/>
      </w:pPr>
      <w:rPr>
        <w:rFonts w:ascii="Courier New" w:hAnsi="Courier New" w:cs="Courier New" w:hint="default"/>
      </w:rPr>
    </w:lvl>
    <w:lvl w:ilvl="8" w:tplc="DE1C92EC" w:tentative="1">
      <w:start w:val="1"/>
      <w:numFmt w:val="bullet"/>
      <w:lvlText w:val=""/>
      <w:lvlJc w:val="left"/>
      <w:pPr>
        <w:ind w:left="9000" w:hanging="360"/>
      </w:pPr>
      <w:rPr>
        <w:rFonts w:ascii="Wingdings" w:hAnsi="Wingdings" w:hint="default"/>
      </w:rPr>
    </w:lvl>
  </w:abstractNum>
  <w:abstractNum w:abstractNumId="2" w15:restartNumberingAfterBreak="0">
    <w:nsid w:val="058A2D54"/>
    <w:multiLevelType w:val="hybridMultilevel"/>
    <w:tmpl w:val="78827B22"/>
    <w:lvl w:ilvl="0" w:tplc="6A941AE0">
      <w:start w:val="1"/>
      <w:numFmt w:val="lowerLetter"/>
      <w:lvlText w:val="%1."/>
      <w:lvlJc w:val="left"/>
      <w:pPr>
        <w:ind w:left="1440" w:hanging="360"/>
      </w:pPr>
    </w:lvl>
    <w:lvl w:ilvl="1" w:tplc="4578831E" w:tentative="1">
      <w:start w:val="1"/>
      <w:numFmt w:val="lowerLetter"/>
      <w:lvlText w:val="%2."/>
      <w:lvlJc w:val="left"/>
      <w:pPr>
        <w:ind w:left="2160" w:hanging="360"/>
      </w:pPr>
    </w:lvl>
    <w:lvl w:ilvl="2" w:tplc="ACB89204" w:tentative="1">
      <w:start w:val="1"/>
      <w:numFmt w:val="lowerRoman"/>
      <w:lvlText w:val="%3."/>
      <w:lvlJc w:val="right"/>
      <w:pPr>
        <w:ind w:left="2880" w:hanging="180"/>
      </w:pPr>
    </w:lvl>
    <w:lvl w:ilvl="3" w:tplc="3DD43A3C" w:tentative="1">
      <w:start w:val="1"/>
      <w:numFmt w:val="decimal"/>
      <w:lvlText w:val="%4."/>
      <w:lvlJc w:val="left"/>
      <w:pPr>
        <w:ind w:left="3600" w:hanging="360"/>
      </w:pPr>
    </w:lvl>
    <w:lvl w:ilvl="4" w:tplc="8FF41BE0" w:tentative="1">
      <w:start w:val="1"/>
      <w:numFmt w:val="lowerLetter"/>
      <w:lvlText w:val="%5."/>
      <w:lvlJc w:val="left"/>
      <w:pPr>
        <w:ind w:left="4320" w:hanging="360"/>
      </w:pPr>
    </w:lvl>
    <w:lvl w:ilvl="5" w:tplc="B8AAD3EC" w:tentative="1">
      <w:start w:val="1"/>
      <w:numFmt w:val="lowerRoman"/>
      <w:lvlText w:val="%6."/>
      <w:lvlJc w:val="right"/>
      <w:pPr>
        <w:ind w:left="5040" w:hanging="180"/>
      </w:pPr>
    </w:lvl>
    <w:lvl w:ilvl="6" w:tplc="A9C8DCC2" w:tentative="1">
      <w:start w:val="1"/>
      <w:numFmt w:val="decimal"/>
      <w:lvlText w:val="%7."/>
      <w:lvlJc w:val="left"/>
      <w:pPr>
        <w:ind w:left="5760" w:hanging="360"/>
      </w:pPr>
    </w:lvl>
    <w:lvl w:ilvl="7" w:tplc="9CFE60BE" w:tentative="1">
      <w:start w:val="1"/>
      <w:numFmt w:val="lowerLetter"/>
      <w:lvlText w:val="%8."/>
      <w:lvlJc w:val="left"/>
      <w:pPr>
        <w:ind w:left="6480" w:hanging="360"/>
      </w:pPr>
    </w:lvl>
    <w:lvl w:ilvl="8" w:tplc="EB667002" w:tentative="1">
      <w:start w:val="1"/>
      <w:numFmt w:val="lowerRoman"/>
      <w:lvlText w:val="%9."/>
      <w:lvlJc w:val="right"/>
      <w:pPr>
        <w:ind w:left="7200" w:hanging="180"/>
      </w:pPr>
    </w:lvl>
  </w:abstractNum>
  <w:abstractNum w:abstractNumId="3" w15:restartNumberingAfterBreak="0">
    <w:nsid w:val="0EE3455C"/>
    <w:multiLevelType w:val="hybridMultilevel"/>
    <w:tmpl w:val="9926C54E"/>
    <w:lvl w:ilvl="0" w:tplc="01AEC086">
      <w:start w:val="1"/>
      <w:numFmt w:val="bullet"/>
      <w:lvlText w:val=""/>
      <w:lvlJc w:val="left"/>
      <w:pPr>
        <w:tabs>
          <w:tab w:val="num" w:pos="720"/>
        </w:tabs>
        <w:ind w:left="720" w:hanging="360"/>
      </w:pPr>
      <w:rPr>
        <w:rFonts w:ascii="Symbol" w:hAnsi="Symbol" w:hint="default"/>
      </w:rPr>
    </w:lvl>
    <w:lvl w:ilvl="1" w:tplc="743EF356" w:tentative="1">
      <w:start w:val="1"/>
      <w:numFmt w:val="bullet"/>
      <w:lvlText w:val="o"/>
      <w:lvlJc w:val="left"/>
      <w:pPr>
        <w:tabs>
          <w:tab w:val="num" w:pos="1440"/>
        </w:tabs>
        <w:ind w:left="1440" w:hanging="360"/>
      </w:pPr>
      <w:rPr>
        <w:rFonts w:ascii="Courier New" w:hAnsi="Courier New" w:cs="Courier New" w:hint="default"/>
      </w:rPr>
    </w:lvl>
    <w:lvl w:ilvl="2" w:tplc="EA845E2A" w:tentative="1">
      <w:start w:val="1"/>
      <w:numFmt w:val="bullet"/>
      <w:lvlText w:val=""/>
      <w:lvlJc w:val="left"/>
      <w:pPr>
        <w:tabs>
          <w:tab w:val="num" w:pos="2160"/>
        </w:tabs>
        <w:ind w:left="2160" w:hanging="360"/>
      </w:pPr>
      <w:rPr>
        <w:rFonts w:ascii="Wingdings" w:hAnsi="Wingdings" w:hint="default"/>
      </w:rPr>
    </w:lvl>
    <w:lvl w:ilvl="3" w:tplc="E42E6DCC" w:tentative="1">
      <w:start w:val="1"/>
      <w:numFmt w:val="bullet"/>
      <w:lvlText w:val=""/>
      <w:lvlJc w:val="left"/>
      <w:pPr>
        <w:tabs>
          <w:tab w:val="num" w:pos="2880"/>
        </w:tabs>
        <w:ind w:left="2880" w:hanging="360"/>
      </w:pPr>
      <w:rPr>
        <w:rFonts w:ascii="Symbol" w:hAnsi="Symbol" w:hint="default"/>
      </w:rPr>
    </w:lvl>
    <w:lvl w:ilvl="4" w:tplc="B81A5002" w:tentative="1">
      <w:start w:val="1"/>
      <w:numFmt w:val="bullet"/>
      <w:lvlText w:val="o"/>
      <w:lvlJc w:val="left"/>
      <w:pPr>
        <w:tabs>
          <w:tab w:val="num" w:pos="3600"/>
        </w:tabs>
        <w:ind w:left="3600" w:hanging="360"/>
      </w:pPr>
      <w:rPr>
        <w:rFonts w:ascii="Courier New" w:hAnsi="Courier New" w:cs="Courier New" w:hint="default"/>
      </w:rPr>
    </w:lvl>
    <w:lvl w:ilvl="5" w:tplc="E0885DF0" w:tentative="1">
      <w:start w:val="1"/>
      <w:numFmt w:val="bullet"/>
      <w:lvlText w:val=""/>
      <w:lvlJc w:val="left"/>
      <w:pPr>
        <w:tabs>
          <w:tab w:val="num" w:pos="4320"/>
        </w:tabs>
        <w:ind w:left="4320" w:hanging="360"/>
      </w:pPr>
      <w:rPr>
        <w:rFonts w:ascii="Wingdings" w:hAnsi="Wingdings" w:hint="default"/>
      </w:rPr>
    </w:lvl>
    <w:lvl w:ilvl="6" w:tplc="5AB8D74E" w:tentative="1">
      <w:start w:val="1"/>
      <w:numFmt w:val="bullet"/>
      <w:lvlText w:val=""/>
      <w:lvlJc w:val="left"/>
      <w:pPr>
        <w:tabs>
          <w:tab w:val="num" w:pos="5040"/>
        </w:tabs>
        <w:ind w:left="5040" w:hanging="360"/>
      </w:pPr>
      <w:rPr>
        <w:rFonts w:ascii="Symbol" w:hAnsi="Symbol" w:hint="default"/>
      </w:rPr>
    </w:lvl>
    <w:lvl w:ilvl="7" w:tplc="6A2ECFD2" w:tentative="1">
      <w:start w:val="1"/>
      <w:numFmt w:val="bullet"/>
      <w:lvlText w:val="o"/>
      <w:lvlJc w:val="left"/>
      <w:pPr>
        <w:tabs>
          <w:tab w:val="num" w:pos="5760"/>
        </w:tabs>
        <w:ind w:left="5760" w:hanging="360"/>
      </w:pPr>
      <w:rPr>
        <w:rFonts w:ascii="Courier New" w:hAnsi="Courier New" w:cs="Courier New" w:hint="default"/>
      </w:rPr>
    </w:lvl>
    <w:lvl w:ilvl="8" w:tplc="44D89D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F85F7C"/>
    <w:multiLevelType w:val="hybridMultilevel"/>
    <w:tmpl w:val="DAD255C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437AE"/>
    <w:multiLevelType w:val="hybridMultilevel"/>
    <w:tmpl w:val="9B1C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3268A"/>
    <w:multiLevelType w:val="hybridMultilevel"/>
    <w:tmpl w:val="6674C780"/>
    <w:lvl w:ilvl="0" w:tplc="5E72C0B8">
      <w:start w:val="1"/>
      <w:numFmt w:val="lowerRoman"/>
      <w:lvlText w:val="%1."/>
      <w:lvlJc w:val="right"/>
      <w:pPr>
        <w:ind w:left="1440" w:hanging="360"/>
      </w:pPr>
      <w:rPr>
        <w:rFonts w:cs="Times New Roman"/>
      </w:rPr>
    </w:lvl>
    <w:lvl w:ilvl="1" w:tplc="CE44B2C8">
      <w:start w:val="1"/>
      <w:numFmt w:val="lowerLetter"/>
      <w:lvlText w:val="%2."/>
      <w:lvlJc w:val="left"/>
      <w:pPr>
        <w:ind w:left="2160" w:hanging="360"/>
      </w:pPr>
      <w:rPr>
        <w:rFonts w:cs="Times New Roman"/>
      </w:rPr>
    </w:lvl>
    <w:lvl w:ilvl="2" w:tplc="21D2FEEC">
      <w:start w:val="1"/>
      <w:numFmt w:val="lowerRoman"/>
      <w:lvlText w:val="%3."/>
      <w:lvlJc w:val="right"/>
      <w:pPr>
        <w:ind w:left="2880" w:hanging="180"/>
      </w:pPr>
      <w:rPr>
        <w:rFonts w:cs="Times New Roman"/>
      </w:rPr>
    </w:lvl>
    <w:lvl w:ilvl="3" w:tplc="5E3693CA">
      <w:start w:val="1"/>
      <w:numFmt w:val="decimal"/>
      <w:lvlText w:val="%4."/>
      <w:lvlJc w:val="left"/>
      <w:pPr>
        <w:ind w:left="3600" w:hanging="360"/>
      </w:pPr>
      <w:rPr>
        <w:rFonts w:cs="Times New Roman"/>
      </w:rPr>
    </w:lvl>
    <w:lvl w:ilvl="4" w:tplc="25C4374A">
      <w:start w:val="1"/>
      <w:numFmt w:val="lowerLetter"/>
      <w:lvlText w:val="%5."/>
      <w:lvlJc w:val="left"/>
      <w:pPr>
        <w:ind w:left="4320" w:hanging="360"/>
      </w:pPr>
      <w:rPr>
        <w:rFonts w:cs="Times New Roman"/>
      </w:rPr>
    </w:lvl>
    <w:lvl w:ilvl="5" w:tplc="771AA808">
      <w:start w:val="1"/>
      <w:numFmt w:val="lowerRoman"/>
      <w:lvlText w:val="%6."/>
      <w:lvlJc w:val="right"/>
      <w:pPr>
        <w:ind w:left="5040" w:hanging="180"/>
      </w:pPr>
      <w:rPr>
        <w:rFonts w:cs="Times New Roman"/>
      </w:rPr>
    </w:lvl>
    <w:lvl w:ilvl="6" w:tplc="DE7A85C8">
      <w:start w:val="1"/>
      <w:numFmt w:val="decimal"/>
      <w:lvlText w:val="%7."/>
      <w:lvlJc w:val="left"/>
      <w:pPr>
        <w:ind w:left="5760" w:hanging="360"/>
      </w:pPr>
      <w:rPr>
        <w:rFonts w:cs="Times New Roman"/>
      </w:rPr>
    </w:lvl>
    <w:lvl w:ilvl="7" w:tplc="B1B86D0E">
      <w:start w:val="1"/>
      <w:numFmt w:val="lowerLetter"/>
      <w:lvlText w:val="%8."/>
      <w:lvlJc w:val="left"/>
      <w:pPr>
        <w:ind w:left="6480" w:hanging="360"/>
      </w:pPr>
      <w:rPr>
        <w:rFonts w:cs="Times New Roman"/>
      </w:rPr>
    </w:lvl>
    <w:lvl w:ilvl="8" w:tplc="549AF0A8">
      <w:start w:val="1"/>
      <w:numFmt w:val="lowerRoman"/>
      <w:lvlText w:val="%9."/>
      <w:lvlJc w:val="right"/>
      <w:pPr>
        <w:ind w:left="7200" w:hanging="180"/>
      </w:pPr>
      <w:rPr>
        <w:rFonts w:cs="Times New Roman"/>
      </w:rPr>
    </w:lvl>
  </w:abstractNum>
  <w:abstractNum w:abstractNumId="8" w15:restartNumberingAfterBreak="0">
    <w:nsid w:val="234B264F"/>
    <w:multiLevelType w:val="hybridMultilevel"/>
    <w:tmpl w:val="CA721158"/>
    <w:lvl w:ilvl="0" w:tplc="85D26430">
      <w:start w:val="1"/>
      <w:numFmt w:val="decimalZero"/>
      <w:lvlText w:val="Instruction %1"/>
      <w:lvlJc w:val="left"/>
      <w:pPr>
        <w:ind w:left="2160" w:hanging="360"/>
      </w:pPr>
      <w:rPr>
        <w:rFonts w:cs="Times New Roman" w:hint="default"/>
        <w:b w:val="0"/>
        <w:i w:val="0"/>
      </w:rPr>
    </w:lvl>
    <w:lvl w:ilvl="1" w:tplc="EF7E600E">
      <w:start w:val="1"/>
      <w:numFmt w:val="lowerLetter"/>
      <w:lvlText w:val="%2."/>
      <w:lvlJc w:val="left"/>
      <w:pPr>
        <w:ind w:left="2880" w:hanging="360"/>
      </w:pPr>
      <w:rPr>
        <w:rFonts w:cs="Times New Roman"/>
      </w:rPr>
    </w:lvl>
    <w:lvl w:ilvl="2" w:tplc="842E64F0" w:tentative="1">
      <w:start w:val="1"/>
      <w:numFmt w:val="lowerRoman"/>
      <w:lvlText w:val="%3."/>
      <w:lvlJc w:val="right"/>
      <w:pPr>
        <w:ind w:left="3600" w:hanging="180"/>
      </w:pPr>
      <w:rPr>
        <w:rFonts w:cs="Times New Roman"/>
      </w:rPr>
    </w:lvl>
    <w:lvl w:ilvl="3" w:tplc="D38C4C2E" w:tentative="1">
      <w:start w:val="1"/>
      <w:numFmt w:val="decimal"/>
      <w:lvlText w:val="%4."/>
      <w:lvlJc w:val="left"/>
      <w:pPr>
        <w:ind w:left="4320" w:hanging="360"/>
      </w:pPr>
      <w:rPr>
        <w:rFonts w:cs="Times New Roman"/>
      </w:rPr>
    </w:lvl>
    <w:lvl w:ilvl="4" w:tplc="163A068E" w:tentative="1">
      <w:start w:val="1"/>
      <w:numFmt w:val="lowerLetter"/>
      <w:lvlText w:val="%5."/>
      <w:lvlJc w:val="left"/>
      <w:pPr>
        <w:ind w:left="5040" w:hanging="360"/>
      </w:pPr>
      <w:rPr>
        <w:rFonts w:cs="Times New Roman"/>
      </w:rPr>
    </w:lvl>
    <w:lvl w:ilvl="5" w:tplc="C13E1672" w:tentative="1">
      <w:start w:val="1"/>
      <w:numFmt w:val="lowerRoman"/>
      <w:lvlText w:val="%6."/>
      <w:lvlJc w:val="right"/>
      <w:pPr>
        <w:ind w:left="5760" w:hanging="180"/>
      </w:pPr>
      <w:rPr>
        <w:rFonts w:cs="Times New Roman"/>
      </w:rPr>
    </w:lvl>
    <w:lvl w:ilvl="6" w:tplc="7960B310" w:tentative="1">
      <w:start w:val="1"/>
      <w:numFmt w:val="decimal"/>
      <w:lvlText w:val="%7."/>
      <w:lvlJc w:val="left"/>
      <w:pPr>
        <w:ind w:left="6480" w:hanging="360"/>
      </w:pPr>
      <w:rPr>
        <w:rFonts w:cs="Times New Roman"/>
      </w:rPr>
    </w:lvl>
    <w:lvl w:ilvl="7" w:tplc="12A00AC8" w:tentative="1">
      <w:start w:val="1"/>
      <w:numFmt w:val="lowerLetter"/>
      <w:lvlText w:val="%8."/>
      <w:lvlJc w:val="left"/>
      <w:pPr>
        <w:ind w:left="7200" w:hanging="360"/>
      </w:pPr>
      <w:rPr>
        <w:rFonts w:cs="Times New Roman"/>
      </w:rPr>
    </w:lvl>
    <w:lvl w:ilvl="8" w:tplc="040EFA82" w:tentative="1">
      <w:start w:val="1"/>
      <w:numFmt w:val="lowerRoman"/>
      <w:lvlText w:val="%9."/>
      <w:lvlJc w:val="right"/>
      <w:pPr>
        <w:ind w:left="7920" w:hanging="180"/>
      </w:pPr>
      <w:rPr>
        <w:rFonts w:cs="Times New Roman"/>
      </w:rPr>
    </w:lvl>
  </w:abstractNum>
  <w:abstractNum w:abstractNumId="9" w15:restartNumberingAfterBreak="0">
    <w:nsid w:val="24AD2D6F"/>
    <w:multiLevelType w:val="hybridMultilevel"/>
    <w:tmpl w:val="EEF825F8"/>
    <w:lvl w:ilvl="0" w:tplc="2FF67A24">
      <w:start w:val="1"/>
      <w:numFmt w:val="lowerLetter"/>
      <w:lvlText w:val="%1."/>
      <w:lvlJc w:val="left"/>
      <w:pPr>
        <w:ind w:left="1440" w:hanging="360"/>
      </w:pPr>
    </w:lvl>
    <w:lvl w:ilvl="1" w:tplc="4F6674C8">
      <w:start w:val="1"/>
      <w:numFmt w:val="lowerRoman"/>
      <w:lvlText w:val="%2."/>
      <w:lvlJc w:val="right"/>
      <w:pPr>
        <w:ind w:left="2160" w:hanging="360"/>
      </w:pPr>
      <w:rPr>
        <w:rFonts w:cs="Times New Roman"/>
      </w:rPr>
    </w:lvl>
    <w:lvl w:ilvl="2" w:tplc="97DEC0C6" w:tentative="1">
      <w:start w:val="1"/>
      <w:numFmt w:val="lowerRoman"/>
      <w:lvlText w:val="%3."/>
      <w:lvlJc w:val="right"/>
      <w:pPr>
        <w:ind w:left="2880" w:hanging="180"/>
      </w:pPr>
    </w:lvl>
    <w:lvl w:ilvl="3" w:tplc="DF74F702" w:tentative="1">
      <w:start w:val="1"/>
      <w:numFmt w:val="decimal"/>
      <w:lvlText w:val="%4."/>
      <w:lvlJc w:val="left"/>
      <w:pPr>
        <w:ind w:left="3600" w:hanging="360"/>
      </w:pPr>
    </w:lvl>
    <w:lvl w:ilvl="4" w:tplc="9F82C10C" w:tentative="1">
      <w:start w:val="1"/>
      <w:numFmt w:val="lowerLetter"/>
      <w:lvlText w:val="%5."/>
      <w:lvlJc w:val="left"/>
      <w:pPr>
        <w:ind w:left="4320" w:hanging="360"/>
      </w:pPr>
    </w:lvl>
    <w:lvl w:ilvl="5" w:tplc="5A5E25A8" w:tentative="1">
      <w:start w:val="1"/>
      <w:numFmt w:val="lowerRoman"/>
      <w:lvlText w:val="%6."/>
      <w:lvlJc w:val="right"/>
      <w:pPr>
        <w:ind w:left="5040" w:hanging="180"/>
      </w:pPr>
    </w:lvl>
    <w:lvl w:ilvl="6" w:tplc="15164804" w:tentative="1">
      <w:start w:val="1"/>
      <w:numFmt w:val="decimal"/>
      <w:lvlText w:val="%7."/>
      <w:lvlJc w:val="left"/>
      <w:pPr>
        <w:ind w:left="5760" w:hanging="360"/>
      </w:pPr>
    </w:lvl>
    <w:lvl w:ilvl="7" w:tplc="2FBA3F54" w:tentative="1">
      <w:start w:val="1"/>
      <w:numFmt w:val="lowerLetter"/>
      <w:lvlText w:val="%8."/>
      <w:lvlJc w:val="left"/>
      <w:pPr>
        <w:ind w:left="6480" w:hanging="360"/>
      </w:pPr>
    </w:lvl>
    <w:lvl w:ilvl="8" w:tplc="EEA850AC" w:tentative="1">
      <w:start w:val="1"/>
      <w:numFmt w:val="lowerRoman"/>
      <w:lvlText w:val="%9."/>
      <w:lvlJc w:val="right"/>
      <w:pPr>
        <w:ind w:left="7200" w:hanging="180"/>
      </w:pPr>
    </w:lvl>
  </w:abstractNum>
  <w:abstractNum w:abstractNumId="10" w15:restartNumberingAfterBreak="0">
    <w:nsid w:val="25C66166"/>
    <w:multiLevelType w:val="hybridMultilevel"/>
    <w:tmpl w:val="83B2A2EA"/>
    <w:lvl w:ilvl="0" w:tplc="2056E5A2">
      <w:start w:val="1"/>
      <w:numFmt w:val="bullet"/>
      <w:lvlText w:val=""/>
      <w:lvlJc w:val="left"/>
      <w:pPr>
        <w:ind w:left="720" w:hanging="360"/>
      </w:pPr>
      <w:rPr>
        <w:rFonts w:ascii="Symbol" w:hAnsi="Symbol" w:hint="default"/>
      </w:rPr>
    </w:lvl>
    <w:lvl w:ilvl="1" w:tplc="39F02DC4" w:tentative="1">
      <w:start w:val="1"/>
      <w:numFmt w:val="bullet"/>
      <w:lvlText w:val="o"/>
      <w:lvlJc w:val="left"/>
      <w:pPr>
        <w:ind w:left="1440" w:hanging="360"/>
      </w:pPr>
      <w:rPr>
        <w:rFonts w:ascii="Courier New" w:hAnsi="Courier New" w:cs="Courier New" w:hint="default"/>
      </w:rPr>
    </w:lvl>
    <w:lvl w:ilvl="2" w:tplc="1BDC232C" w:tentative="1">
      <w:start w:val="1"/>
      <w:numFmt w:val="bullet"/>
      <w:lvlText w:val=""/>
      <w:lvlJc w:val="left"/>
      <w:pPr>
        <w:ind w:left="2160" w:hanging="360"/>
      </w:pPr>
      <w:rPr>
        <w:rFonts w:ascii="Wingdings" w:hAnsi="Wingdings" w:hint="default"/>
      </w:rPr>
    </w:lvl>
    <w:lvl w:ilvl="3" w:tplc="C65C68FA" w:tentative="1">
      <w:start w:val="1"/>
      <w:numFmt w:val="bullet"/>
      <w:lvlText w:val=""/>
      <w:lvlJc w:val="left"/>
      <w:pPr>
        <w:ind w:left="2880" w:hanging="360"/>
      </w:pPr>
      <w:rPr>
        <w:rFonts w:ascii="Symbol" w:hAnsi="Symbol" w:hint="default"/>
      </w:rPr>
    </w:lvl>
    <w:lvl w:ilvl="4" w:tplc="D654FD32" w:tentative="1">
      <w:start w:val="1"/>
      <w:numFmt w:val="bullet"/>
      <w:lvlText w:val="o"/>
      <w:lvlJc w:val="left"/>
      <w:pPr>
        <w:ind w:left="3600" w:hanging="360"/>
      </w:pPr>
      <w:rPr>
        <w:rFonts w:ascii="Courier New" w:hAnsi="Courier New" w:cs="Courier New" w:hint="default"/>
      </w:rPr>
    </w:lvl>
    <w:lvl w:ilvl="5" w:tplc="F96061E2" w:tentative="1">
      <w:start w:val="1"/>
      <w:numFmt w:val="bullet"/>
      <w:lvlText w:val=""/>
      <w:lvlJc w:val="left"/>
      <w:pPr>
        <w:ind w:left="4320" w:hanging="360"/>
      </w:pPr>
      <w:rPr>
        <w:rFonts w:ascii="Wingdings" w:hAnsi="Wingdings" w:hint="default"/>
      </w:rPr>
    </w:lvl>
    <w:lvl w:ilvl="6" w:tplc="8A08E2D8" w:tentative="1">
      <w:start w:val="1"/>
      <w:numFmt w:val="bullet"/>
      <w:lvlText w:val=""/>
      <w:lvlJc w:val="left"/>
      <w:pPr>
        <w:ind w:left="5040" w:hanging="360"/>
      </w:pPr>
      <w:rPr>
        <w:rFonts w:ascii="Symbol" w:hAnsi="Symbol" w:hint="default"/>
      </w:rPr>
    </w:lvl>
    <w:lvl w:ilvl="7" w:tplc="0E3C5AD0" w:tentative="1">
      <w:start w:val="1"/>
      <w:numFmt w:val="bullet"/>
      <w:lvlText w:val="o"/>
      <w:lvlJc w:val="left"/>
      <w:pPr>
        <w:ind w:left="5760" w:hanging="360"/>
      </w:pPr>
      <w:rPr>
        <w:rFonts w:ascii="Courier New" w:hAnsi="Courier New" w:cs="Courier New" w:hint="default"/>
      </w:rPr>
    </w:lvl>
    <w:lvl w:ilvl="8" w:tplc="471087A6" w:tentative="1">
      <w:start w:val="1"/>
      <w:numFmt w:val="bullet"/>
      <w:lvlText w:val=""/>
      <w:lvlJc w:val="left"/>
      <w:pPr>
        <w:ind w:left="6480" w:hanging="360"/>
      </w:pPr>
      <w:rPr>
        <w:rFonts w:ascii="Wingdings" w:hAnsi="Wingdings" w:hint="default"/>
      </w:rPr>
    </w:lvl>
  </w:abstractNum>
  <w:abstractNum w:abstractNumId="11" w15:restartNumberingAfterBreak="0">
    <w:nsid w:val="2E8305D0"/>
    <w:multiLevelType w:val="hybridMultilevel"/>
    <w:tmpl w:val="70EEF00C"/>
    <w:lvl w:ilvl="0" w:tplc="09B0ED40">
      <w:start w:val="1"/>
      <w:numFmt w:val="bullet"/>
      <w:lvlText w:val=""/>
      <w:lvlJc w:val="left"/>
      <w:pPr>
        <w:tabs>
          <w:tab w:val="num" w:pos="720"/>
        </w:tabs>
        <w:ind w:left="720" w:hanging="360"/>
      </w:pPr>
      <w:rPr>
        <w:rFonts w:ascii="Symbol" w:hAnsi="Symbol" w:hint="default"/>
      </w:rPr>
    </w:lvl>
    <w:lvl w:ilvl="1" w:tplc="6610F264">
      <w:start w:val="1"/>
      <w:numFmt w:val="bullet"/>
      <w:lvlText w:val="o"/>
      <w:lvlJc w:val="left"/>
      <w:pPr>
        <w:tabs>
          <w:tab w:val="num" w:pos="1440"/>
        </w:tabs>
        <w:ind w:left="1440" w:hanging="360"/>
      </w:pPr>
      <w:rPr>
        <w:rFonts w:ascii="Courier New" w:hAnsi="Courier New" w:hint="default"/>
      </w:rPr>
    </w:lvl>
    <w:lvl w:ilvl="2" w:tplc="7D48D2C6">
      <w:start w:val="1"/>
      <w:numFmt w:val="bullet"/>
      <w:lvlText w:val=""/>
      <w:lvlJc w:val="left"/>
      <w:pPr>
        <w:tabs>
          <w:tab w:val="num" w:pos="2160"/>
        </w:tabs>
        <w:ind w:left="2160" w:hanging="360"/>
      </w:pPr>
      <w:rPr>
        <w:rFonts w:ascii="Wingdings" w:hAnsi="Wingdings" w:hint="default"/>
      </w:rPr>
    </w:lvl>
    <w:lvl w:ilvl="3" w:tplc="AE822B38">
      <w:start w:val="1"/>
      <w:numFmt w:val="bullet"/>
      <w:lvlText w:val=""/>
      <w:lvlJc w:val="left"/>
      <w:pPr>
        <w:tabs>
          <w:tab w:val="num" w:pos="2880"/>
        </w:tabs>
        <w:ind w:left="2880" w:hanging="360"/>
      </w:pPr>
      <w:rPr>
        <w:rFonts w:ascii="Symbol" w:hAnsi="Symbol" w:hint="default"/>
      </w:rPr>
    </w:lvl>
    <w:lvl w:ilvl="4" w:tplc="5548FB22">
      <w:start w:val="1"/>
      <w:numFmt w:val="bullet"/>
      <w:lvlText w:val="o"/>
      <w:lvlJc w:val="left"/>
      <w:pPr>
        <w:tabs>
          <w:tab w:val="num" w:pos="3600"/>
        </w:tabs>
        <w:ind w:left="3600" w:hanging="360"/>
      </w:pPr>
      <w:rPr>
        <w:rFonts w:ascii="Courier New" w:hAnsi="Courier New" w:hint="default"/>
      </w:rPr>
    </w:lvl>
    <w:lvl w:ilvl="5" w:tplc="D850FD6E">
      <w:start w:val="1"/>
      <w:numFmt w:val="bullet"/>
      <w:lvlText w:val=""/>
      <w:lvlJc w:val="left"/>
      <w:pPr>
        <w:tabs>
          <w:tab w:val="num" w:pos="4320"/>
        </w:tabs>
        <w:ind w:left="4320" w:hanging="360"/>
      </w:pPr>
      <w:rPr>
        <w:rFonts w:ascii="Wingdings" w:hAnsi="Wingdings" w:hint="default"/>
      </w:rPr>
    </w:lvl>
    <w:lvl w:ilvl="6" w:tplc="EC8C63D2">
      <w:start w:val="1"/>
      <w:numFmt w:val="bullet"/>
      <w:lvlText w:val=""/>
      <w:lvlJc w:val="left"/>
      <w:pPr>
        <w:tabs>
          <w:tab w:val="num" w:pos="5040"/>
        </w:tabs>
        <w:ind w:left="5040" w:hanging="360"/>
      </w:pPr>
      <w:rPr>
        <w:rFonts w:ascii="Symbol" w:hAnsi="Symbol" w:hint="default"/>
      </w:rPr>
    </w:lvl>
    <w:lvl w:ilvl="7" w:tplc="E362CA14">
      <w:start w:val="1"/>
      <w:numFmt w:val="bullet"/>
      <w:lvlText w:val="o"/>
      <w:lvlJc w:val="left"/>
      <w:pPr>
        <w:tabs>
          <w:tab w:val="num" w:pos="5760"/>
        </w:tabs>
        <w:ind w:left="5760" w:hanging="360"/>
      </w:pPr>
      <w:rPr>
        <w:rFonts w:ascii="Courier New" w:hAnsi="Courier New" w:hint="default"/>
      </w:rPr>
    </w:lvl>
    <w:lvl w:ilvl="8" w:tplc="013258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854F5"/>
    <w:multiLevelType w:val="hybridMultilevel"/>
    <w:tmpl w:val="1090A6EC"/>
    <w:lvl w:ilvl="0" w:tplc="DF44BA62">
      <w:start w:val="1"/>
      <w:numFmt w:val="bullet"/>
      <w:lvlText w:val=""/>
      <w:lvlJc w:val="left"/>
      <w:pPr>
        <w:ind w:left="1800" w:hanging="360"/>
      </w:pPr>
      <w:rPr>
        <w:rFonts w:ascii="Symbol" w:hAnsi="Symbol" w:hint="default"/>
      </w:rPr>
    </w:lvl>
    <w:lvl w:ilvl="1" w:tplc="C568DF40" w:tentative="1">
      <w:start w:val="1"/>
      <w:numFmt w:val="bullet"/>
      <w:lvlText w:val="o"/>
      <w:lvlJc w:val="left"/>
      <w:pPr>
        <w:ind w:left="2520" w:hanging="360"/>
      </w:pPr>
      <w:rPr>
        <w:rFonts w:ascii="Courier New" w:hAnsi="Courier New" w:cs="Courier New" w:hint="default"/>
      </w:rPr>
    </w:lvl>
    <w:lvl w:ilvl="2" w:tplc="2AEE5D5A" w:tentative="1">
      <w:start w:val="1"/>
      <w:numFmt w:val="bullet"/>
      <w:lvlText w:val=""/>
      <w:lvlJc w:val="left"/>
      <w:pPr>
        <w:ind w:left="3240" w:hanging="360"/>
      </w:pPr>
      <w:rPr>
        <w:rFonts w:ascii="Wingdings" w:hAnsi="Wingdings" w:hint="default"/>
      </w:rPr>
    </w:lvl>
    <w:lvl w:ilvl="3" w:tplc="D040B19A" w:tentative="1">
      <w:start w:val="1"/>
      <w:numFmt w:val="bullet"/>
      <w:lvlText w:val=""/>
      <w:lvlJc w:val="left"/>
      <w:pPr>
        <w:ind w:left="3960" w:hanging="360"/>
      </w:pPr>
      <w:rPr>
        <w:rFonts w:ascii="Symbol" w:hAnsi="Symbol" w:hint="default"/>
      </w:rPr>
    </w:lvl>
    <w:lvl w:ilvl="4" w:tplc="D6F6348C" w:tentative="1">
      <w:start w:val="1"/>
      <w:numFmt w:val="bullet"/>
      <w:lvlText w:val="o"/>
      <w:lvlJc w:val="left"/>
      <w:pPr>
        <w:ind w:left="4680" w:hanging="360"/>
      </w:pPr>
      <w:rPr>
        <w:rFonts w:ascii="Courier New" w:hAnsi="Courier New" w:cs="Courier New" w:hint="default"/>
      </w:rPr>
    </w:lvl>
    <w:lvl w:ilvl="5" w:tplc="5956BB3C" w:tentative="1">
      <w:start w:val="1"/>
      <w:numFmt w:val="bullet"/>
      <w:lvlText w:val=""/>
      <w:lvlJc w:val="left"/>
      <w:pPr>
        <w:ind w:left="5400" w:hanging="360"/>
      </w:pPr>
      <w:rPr>
        <w:rFonts w:ascii="Wingdings" w:hAnsi="Wingdings" w:hint="default"/>
      </w:rPr>
    </w:lvl>
    <w:lvl w:ilvl="6" w:tplc="93D4AB1C" w:tentative="1">
      <w:start w:val="1"/>
      <w:numFmt w:val="bullet"/>
      <w:lvlText w:val=""/>
      <w:lvlJc w:val="left"/>
      <w:pPr>
        <w:ind w:left="6120" w:hanging="360"/>
      </w:pPr>
      <w:rPr>
        <w:rFonts w:ascii="Symbol" w:hAnsi="Symbol" w:hint="default"/>
      </w:rPr>
    </w:lvl>
    <w:lvl w:ilvl="7" w:tplc="D0CEE6DE" w:tentative="1">
      <w:start w:val="1"/>
      <w:numFmt w:val="bullet"/>
      <w:lvlText w:val="o"/>
      <w:lvlJc w:val="left"/>
      <w:pPr>
        <w:ind w:left="6840" w:hanging="360"/>
      </w:pPr>
      <w:rPr>
        <w:rFonts w:ascii="Courier New" w:hAnsi="Courier New" w:cs="Courier New" w:hint="default"/>
      </w:rPr>
    </w:lvl>
    <w:lvl w:ilvl="8" w:tplc="5A34EB10" w:tentative="1">
      <w:start w:val="1"/>
      <w:numFmt w:val="bullet"/>
      <w:lvlText w:val=""/>
      <w:lvlJc w:val="left"/>
      <w:pPr>
        <w:ind w:left="7560" w:hanging="360"/>
      </w:pPr>
      <w:rPr>
        <w:rFonts w:ascii="Wingdings" w:hAnsi="Wingdings" w:hint="default"/>
      </w:rPr>
    </w:lvl>
  </w:abstractNum>
  <w:abstractNum w:abstractNumId="13" w15:restartNumberingAfterBreak="0">
    <w:nsid w:val="311520F5"/>
    <w:multiLevelType w:val="hybridMultilevel"/>
    <w:tmpl w:val="9F9A45EC"/>
    <w:lvl w:ilvl="0" w:tplc="B0FC2082">
      <w:start w:val="1"/>
      <w:numFmt w:val="decimal"/>
      <w:lvlText w:val="%1."/>
      <w:lvlJc w:val="left"/>
      <w:pPr>
        <w:tabs>
          <w:tab w:val="num" w:pos="900"/>
        </w:tabs>
        <w:ind w:left="900" w:hanging="360"/>
      </w:pPr>
      <w:rPr>
        <w:rFonts w:cs="Times New Roman" w:hint="default"/>
      </w:rPr>
    </w:lvl>
    <w:lvl w:ilvl="1" w:tplc="6A466486">
      <w:start w:val="1"/>
      <w:numFmt w:val="lowerLetter"/>
      <w:lvlText w:val="%2."/>
      <w:lvlJc w:val="left"/>
      <w:pPr>
        <w:tabs>
          <w:tab w:val="num" w:pos="1440"/>
        </w:tabs>
        <w:ind w:left="1440" w:hanging="360"/>
      </w:pPr>
      <w:rPr>
        <w:rFonts w:cs="Times New Roman"/>
      </w:rPr>
    </w:lvl>
    <w:lvl w:ilvl="2" w:tplc="CB18DADA">
      <w:start w:val="1"/>
      <w:numFmt w:val="lowerRoman"/>
      <w:lvlText w:val="%3."/>
      <w:lvlJc w:val="right"/>
      <w:pPr>
        <w:tabs>
          <w:tab w:val="num" w:pos="2160"/>
        </w:tabs>
        <w:ind w:left="2160" w:hanging="180"/>
      </w:pPr>
      <w:rPr>
        <w:rFonts w:cs="Times New Roman"/>
      </w:rPr>
    </w:lvl>
    <w:lvl w:ilvl="3" w:tplc="59127598">
      <w:start w:val="1"/>
      <w:numFmt w:val="decimal"/>
      <w:lvlText w:val="%4."/>
      <w:lvlJc w:val="left"/>
      <w:pPr>
        <w:tabs>
          <w:tab w:val="num" w:pos="2880"/>
        </w:tabs>
        <w:ind w:left="2880" w:hanging="360"/>
      </w:pPr>
      <w:rPr>
        <w:rFonts w:cs="Times New Roman"/>
      </w:rPr>
    </w:lvl>
    <w:lvl w:ilvl="4" w:tplc="D3E48364">
      <w:start w:val="1"/>
      <w:numFmt w:val="lowerLetter"/>
      <w:lvlText w:val="%5."/>
      <w:lvlJc w:val="left"/>
      <w:pPr>
        <w:tabs>
          <w:tab w:val="num" w:pos="3600"/>
        </w:tabs>
        <w:ind w:left="3600" w:hanging="360"/>
      </w:pPr>
      <w:rPr>
        <w:rFonts w:cs="Times New Roman"/>
      </w:rPr>
    </w:lvl>
    <w:lvl w:ilvl="5" w:tplc="2068B8C4">
      <w:start w:val="1"/>
      <w:numFmt w:val="lowerRoman"/>
      <w:lvlText w:val="%6."/>
      <w:lvlJc w:val="right"/>
      <w:pPr>
        <w:tabs>
          <w:tab w:val="num" w:pos="4320"/>
        </w:tabs>
        <w:ind w:left="4320" w:hanging="180"/>
      </w:pPr>
      <w:rPr>
        <w:rFonts w:cs="Times New Roman"/>
      </w:rPr>
    </w:lvl>
    <w:lvl w:ilvl="6" w:tplc="CD62A62A">
      <w:start w:val="1"/>
      <w:numFmt w:val="decimal"/>
      <w:lvlText w:val="%7."/>
      <w:lvlJc w:val="left"/>
      <w:pPr>
        <w:tabs>
          <w:tab w:val="num" w:pos="5040"/>
        </w:tabs>
        <w:ind w:left="5040" w:hanging="360"/>
      </w:pPr>
      <w:rPr>
        <w:rFonts w:cs="Times New Roman"/>
      </w:rPr>
    </w:lvl>
    <w:lvl w:ilvl="7" w:tplc="3626A264">
      <w:start w:val="1"/>
      <w:numFmt w:val="lowerLetter"/>
      <w:lvlText w:val="%8."/>
      <w:lvlJc w:val="left"/>
      <w:pPr>
        <w:tabs>
          <w:tab w:val="num" w:pos="5760"/>
        </w:tabs>
        <w:ind w:left="5760" w:hanging="360"/>
      </w:pPr>
      <w:rPr>
        <w:rFonts w:cs="Times New Roman"/>
      </w:rPr>
    </w:lvl>
    <w:lvl w:ilvl="8" w:tplc="79E0F004">
      <w:start w:val="1"/>
      <w:numFmt w:val="lowerRoman"/>
      <w:lvlText w:val="%9."/>
      <w:lvlJc w:val="right"/>
      <w:pPr>
        <w:tabs>
          <w:tab w:val="num" w:pos="6480"/>
        </w:tabs>
        <w:ind w:left="6480" w:hanging="180"/>
      </w:pPr>
      <w:rPr>
        <w:rFonts w:cs="Times New Roman"/>
      </w:rPr>
    </w:lvl>
  </w:abstractNum>
  <w:abstractNum w:abstractNumId="14" w15:restartNumberingAfterBreak="0">
    <w:nsid w:val="35582B6F"/>
    <w:multiLevelType w:val="hybridMultilevel"/>
    <w:tmpl w:val="12D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DD43F5E"/>
    <w:multiLevelType w:val="hybridMultilevel"/>
    <w:tmpl w:val="5030D9DE"/>
    <w:lvl w:ilvl="0" w:tplc="97168EEC">
      <w:start w:val="1"/>
      <w:numFmt w:val="bullet"/>
      <w:lvlText w:val=""/>
      <w:lvlJc w:val="left"/>
      <w:pPr>
        <w:ind w:left="720" w:hanging="360"/>
      </w:pPr>
      <w:rPr>
        <w:rFonts w:ascii="Symbol" w:hAnsi="Symbol" w:hint="default"/>
      </w:rPr>
    </w:lvl>
    <w:lvl w:ilvl="1" w:tplc="5B9023E8" w:tentative="1">
      <w:start w:val="1"/>
      <w:numFmt w:val="bullet"/>
      <w:lvlText w:val="o"/>
      <w:lvlJc w:val="left"/>
      <w:pPr>
        <w:ind w:left="1440" w:hanging="360"/>
      </w:pPr>
      <w:rPr>
        <w:rFonts w:ascii="Courier New" w:hAnsi="Courier New" w:cs="Courier New" w:hint="default"/>
      </w:rPr>
    </w:lvl>
    <w:lvl w:ilvl="2" w:tplc="FC5266EE" w:tentative="1">
      <w:start w:val="1"/>
      <w:numFmt w:val="bullet"/>
      <w:lvlText w:val=""/>
      <w:lvlJc w:val="left"/>
      <w:pPr>
        <w:ind w:left="2160" w:hanging="360"/>
      </w:pPr>
      <w:rPr>
        <w:rFonts w:ascii="Wingdings" w:hAnsi="Wingdings" w:hint="default"/>
      </w:rPr>
    </w:lvl>
    <w:lvl w:ilvl="3" w:tplc="1A1E7288" w:tentative="1">
      <w:start w:val="1"/>
      <w:numFmt w:val="bullet"/>
      <w:lvlText w:val=""/>
      <w:lvlJc w:val="left"/>
      <w:pPr>
        <w:ind w:left="2880" w:hanging="360"/>
      </w:pPr>
      <w:rPr>
        <w:rFonts w:ascii="Symbol" w:hAnsi="Symbol" w:hint="default"/>
      </w:rPr>
    </w:lvl>
    <w:lvl w:ilvl="4" w:tplc="4D704CB6" w:tentative="1">
      <w:start w:val="1"/>
      <w:numFmt w:val="bullet"/>
      <w:lvlText w:val="o"/>
      <w:lvlJc w:val="left"/>
      <w:pPr>
        <w:ind w:left="3600" w:hanging="360"/>
      </w:pPr>
      <w:rPr>
        <w:rFonts w:ascii="Courier New" w:hAnsi="Courier New" w:cs="Courier New" w:hint="default"/>
      </w:rPr>
    </w:lvl>
    <w:lvl w:ilvl="5" w:tplc="653C3FE6" w:tentative="1">
      <w:start w:val="1"/>
      <w:numFmt w:val="bullet"/>
      <w:lvlText w:val=""/>
      <w:lvlJc w:val="left"/>
      <w:pPr>
        <w:ind w:left="4320" w:hanging="360"/>
      </w:pPr>
      <w:rPr>
        <w:rFonts w:ascii="Wingdings" w:hAnsi="Wingdings" w:hint="default"/>
      </w:rPr>
    </w:lvl>
    <w:lvl w:ilvl="6" w:tplc="C6A6816E" w:tentative="1">
      <w:start w:val="1"/>
      <w:numFmt w:val="bullet"/>
      <w:lvlText w:val=""/>
      <w:lvlJc w:val="left"/>
      <w:pPr>
        <w:ind w:left="5040" w:hanging="360"/>
      </w:pPr>
      <w:rPr>
        <w:rFonts w:ascii="Symbol" w:hAnsi="Symbol" w:hint="default"/>
      </w:rPr>
    </w:lvl>
    <w:lvl w:ilvl="7" w:tplc="EADCBB9E" w:tentative="1">
      <w:start w:val="1"/>
      <w:numFmt w:val="bullet"/>
      <w:lvlText w:val="o"/>
      <w:lvlJc w:val="left"/>
      <w:pPr>
        <w:ind w:left="5760" w:hanging="360"/>
      </w:pPr>
      <w:rPr>
        <w:rFonts w:ascii="Courier New" w:hAnsi="Courier New" w:cs="Courier New" w:hint="default"/>
      </w:rPr>
    </w:lvl>
    <w:lvl w:ilvl="8" w:tplc="47B0AF20" w:tentative="1">
      <w:start w:val="1"/>
      <w:numFmt w:val="bullet"/>
      <w:lvlText w:val=""/>
      <w:lvlJc w:val="left"/>
      <w:pPr>
        <w:ind w:left="6480" w:hanging="360"/>
      </w:pPr>
      <w:rPr>
        <w:rFonts w:ascii="Wingdings" w:hAnsi="Wingdings" w:hint="default"/>
      </w:rPr>
    </w:lvl>
  </w:abstractNum>
  <w:abstractNum w:abstractNumId="18"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3472EF8"/>
    <w:multiLevelType w:val="hybridMultilevel"/>
    <w:tmpl w:val="29924F78"/>
    <w:lvl w:ilvl="0" w:tplc="814E1B2C">
      <w:start w:val="1"/>
      <w:numFmt w:val="bullet"/>
      <w:lvlText w:val=""/>
      <w:lvlJc w:val="left"/>
      <w:pPr>
        <w:ind w:left="720" w:hanging="360"/>
      </w:pPr>
      <w:rPr>
        <w:rFonts w:ascii="Symbol" w:hAnsi="Symbol" w:hint="default"/>
      </w:rPr>
    </w:lvl>
    <w:lvl w:ilvl="1" w:tplc="CC4065F8" w:tentative="1">
      <w:start w:val="1"/>
      <w:numFmt w:val="bullet"/>
      <w:lvlText w:val="o"/>
      <w:lvlJc w:val="left"/>
      <w:pPr>
        <w:ind w:left="1440" w:hanging="360"/>
      </w:pPr>
      <w:rPr>
        <w:rFonts w:ascii="Courier New" w:hAnsi="Courier New" w:cs="Courier New" w:hint="default"/>
      </w:rPr>
    </w:lvl>
    <w:lvl w:ilvl="2" w:tplc="3F482E0A" w:tentative="1">
      <w:start w:val="1"/>
      <w:numFmt w:val="bullet"/>
      <w:lvlText w:val=""/>
      <w:lvlJc w:val="left"/>
      <w:pPr>
        <w:ind w:left="2160" w:hanging="360"/>
      </w:pPr>
      <w:rPr>
        <w:rFonts w:ascii="Wingdings" w:hAnsi="Wingdings" w:hint="default"/>
      </w:rPr>
    </w:lvl>
    <w:lvl w:ilvl="3" w:tplc="9E4E85D2" w:tentative="1">
      <w:start w:val="1"/>
      <w:numFmt w:val="bullet"/>
      <w:lvlText w:val=""/>
      <w:lvlJc w:val="left"/>
      <w:pPr>
        <w:ind w:left="2880" w:hanging="360"/>
      </w:pPr>
      <w:rPr>
        <w:rFonts w:ascii="Symbol" w:hAnsi="Symbol" w:hint="default"/>
      </w:rPr>
    </w:lvl>
    <w:lvl w:ilvl="4" w:tplc="52305CDC" w:tentative="1">
      <w:start w:val="1"/>
      <w:numFmt w:val="bullet"/>
      <w:lvlText w:val="o"/>
      <w:lvlJc w:val="left"/>
      <w:pPr>
        <w:ind w:left="3600" w:hanging="360"/>
      </w:pPr>
      <w:rPr>
        <w:rFonts w:ascii="Courier New" w:hAnsi="Courier New" w:cs="Courier New" w:hint="default"/>
      </w:rPr>
    </w:lvl>
    <w:lvl w:ilvl="5" w:tplc="B9DA7666" w:tentative="1">
      <w:start w:val="1"/>
      <w:numFmt w:val="bullet"/>
      <w:lvlText w:val=""/>
      <w:lvlJc w:val="left"/>
      <w:pPr>
        <w:ind w:left="4320" w:hanging="360"/>
      </w:pPr>
      <w:rPr>
        <w:rFonts w:ascii="Wingdings" w:hAnsi="Wingdings" w:hint="default"/>
      </w:rPr>
    </w:lvl>
    <w:lvl w:ilvl="6" w:tplc="C6542FE0" w:tentative="1">
      <w:start w:val="1"/>
      <w:numFmt w:val="bullet"/>
      <w:lvlText w:val=""/>
      <w:lvlJc w:val="left"/>
      <w:pPr>
        <w:ind w:left="5040" w:hanging="360"/>
      </w:pPr>
      <w:rPr>
        <w:rFonts w:ascii="Symbol" w:hAnsi="Symbol" w:hint="default"/>
      </w:rPr>
    </w:lvl>
    <w:lvl w:ilvl="7" w:tplc="2746253A" w:tentative="1">
      <w:start w:val="1"/>
      <w:numFmt w:val="bullet"/>
      <w:lvlText w:val="o"/>
      <w:lvlJc w:val="left"/>
      <w:pPr>
        <w:ind w:left="5760" w:hanging="360"/>
      </w:pPr>
      <w:rPr>
        <w:rFonts w:ascii="Courier New" w:hAnsi="Courier New" w:cs="Courier New" w:hint="default"/>
      </w:rPr>
    </w:lvl>
    <w:lvl w:ilvl="8" w:tplc="873CA084" w:tentative="1">
      <w:start w:val="1"/>
      <w:numFmt w:val="bullet"/>
      <w:lvlText w:val=""/>
      <w:lvlJc w:val="left"/>
      <w:pPr>
        <w:ind w:left="6480" w:hanging="360"/>
      </w:pPr>
      <w:rPr>
        <w:rFonts w:ascii="Wingdings" w:hAnsi="Wingdings" w:hint="default"/>
      </w:rPr>
    </w:lvl>
  </w:abstractNum>
  <w:abstractNum w:abstractNumId="20" w15:restartNumberingAfterBreak="0">
    <w:nsid w:val="497A0E3A"/>
    <w:multiLevelType w:val="hybridMultilevel"/>
    <w:tmpl w:val="5D0C27AE"/>
    <w:lvl w:ilvl="0" w:tplc="6B727D80">
      <w:start w:val="1"/>
      <w:numFmt w:val="lowerLetter"/>
      <w:lvlText w:val="%1."/>
      <w:lvlJc w:val="left"/>
      <w:pPr>
        <w:ind w:left="2160" w:hanging="360"/>
      </w:pPr>
      <w:rPr>
        <w:rFonts w:cs="Times New Roman" w:hint="default"/>
        <w:b w:val="0"/>
        <w:i w:val="0"/>
      </w:rPr>
    </w:lvl>
    <w:lvl w:ilvl="1" w:tplc="37FE76DC">
      <w:start w:val="1"/>
      <w:numFmt w:val="lowerLetter"/>
      <w:lvlText w:val="%2."/>
      <w:lvlJc w:val="left"/>
      <w:pPr>
        <w:ind w:left="2880" w:hanging="360"/>
      </w:pPr>
      <w:rPr>
        <w:rFonts w:cs="Times New Roman"/>
      </w:rPr>
    </w:lvl>
    <w:lvl w:ilvl="2" w:tplc="79C2759A" w:tentative="1">
      <w:start w:val="1"/>
      <w:numFmt w:val="lowerRoman"/>
      <w:lvlText w:val="%3."/>
      <w:lvlJc w:val="right"/>
      <w:pPr>
        <w:ind w:left="3600" w:hanging="180"/>
      </w:pPr>
      <w:rPr>
        <w:rFonts w:cs="Times New Roman"/>
      </w:rPr>
    </w:lvl>
    <w:lvl w:ilvl="3" w:tplc="363E4BD0" w:tentative="1">
      <w:start w:val="1"/>
      <w:numFmt w:val="decimal"/>
      <w:lvlText w:val="%4."/>
      <w:lvlJc w:val="left"/>
      <w:pPr>
        <w:ind w:left="4320" w:hanging="360"/>
      </w:pPr>
      <w:rPr>
        <w:rFonts w:cs="Times New Roman"/>
      </w:rPr>
    </w:lvl>
    <w:lvl w:ilvl="4" w:tplc="BAB66422" w:tentative="1">
      <w:start w:val="1"/>
      <w:numFmt w:val="lowerLetter"/>
      <w:lvlText w:val="%5."/>
      <w:lvlJc w:val="left"/>
      <w:pPr>
        <w:ind w:left="5040" w:hanging="360"/>
      </w:pPr>
      <w:rPr>
        <w:rFonts w:cs="Times New Roman"/>
      </w:rPr>
    </w:lvl>
    <w:lvl w:ilvl="5" w:tplc="F5D2F990" w:tentative="1">
      <w:start w:val="1"/>
      <w:numFmt w:val="lowerRoman"/>
      <w:lvlText w:val="%6."/>
      <w:lvlJc w:val="right"/>
      <w:pPr>
        <w:ind w:left="5760" w:hanging="180"/>
      </w:pPr>
      <w:rPr>
        <w:rFonts w:cs="Times New Roman"/>
      </w:rPr>
    </w:lvl>
    <w:lvl w:ilvl="6" w:tplc="B06EFFBE" w:tentative="1">
      <w:start w:val="1"/>
      <w:numFmt w:val="decimal"/>
      <w:lvlText w:val="%7."/>
      <w:lvlJc w:val="left"/>
      <w:pPr>
        <w:ind w:left="6480" w:hanging="360"/>
      </w:pPr>
      <w:rPr>
        <w:rFonts w:cs="Times New Roman"/>
      </w:rPr>
    </w:lvl>
    <w:lvl w:ilvl="7" w:tplc="C5C48DFC" w:tentative="1">
      <w:start w:val="1"/>
      <w:numFmt w:val="lowerLetter"/>
      <w:lvlText w:val="%8."/>
      <w:lvlJc w:val="left"/>
      <w:pPr>
        <w:ind w:left="7200" w:hanging="360"/>
      </w:pPr>
      <w:rPr>
        <w:rFonts w:cs="Times New Roman"/>
      </w:rPr>
    </w:lvl>
    <w:lvl w:ilvl="8" w:tplc="A3A2F804" w:tentative="1">
      <w:start w:val="1"/>
      <w:numFmt w:val="lowerRoman"/>
      <w:lvlText w:val="%9."/>
      <w:lvlJc w:val="right"/>
      <w:pPr>
        <w:ind w:left="7920" w:hanging="180"/>
      </w:pPr>
      <w:rPr>
        <w:rFonts w:cs="Times New Roman"/>
      </w:rPr>
    </w:lvl>
  </w:abstractNum>
  <w:abstractNum w:abstractNumId="21"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2"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4E0671C6"/>
    <w:multiLevelType w:val="hybridMultilevel"/>
    <w:tmpl w:val="18F2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42A21"/>
    <w:multiLevelType w:val="hybridMultilevel"/>
    <w:tmpl w:val="CE949E86"/>
    <w:lvl w:ilvl="0" w:tplc="82E64764">
      <w:start w:val="1"/>
      <w:numFmt w:val="bullet"/>
      <w:lvlText w:val=""/>
      <w:lvlJc w:val="left"/>
      <w:pPr>
        <w:ind w:left="1506" w:hanging="360"/>
      </w:pPr>
      <w:rPr>
        <w:rFonts w:ascii="Symbol" w:hAnsi="Symbol" w:hint="default"/>
      </w:rPr>
    </w:lvl>
    <w:lvl w:ilvl="1" w:tplc="5B96FAE6" w:tentative="1">
      <w:start w:val="1"/>
      <w:numFmt w:val="bullet"/>
      <w:lvlText w:val="o"/>
      <w:lvlJc w:val="left"/>
      <w:pPr>
        <w:ind w:left="2226" w:hanging="360"/>
      </w:pPr>
      <w:rPr>
        <w:rFonts w:ascii="Courier New" w:hAnsi="Courier New" w:hint="default"/>
      </w:rPr>
    </w:lvl>
    <w:lvl w:ilvl="2" w:tplc="E5EC43F0" w:tentative="1">
      <w:start w:val="1"/>
      <w:numFmt w:val="bullet"/>
      <w:lvlText w:val=""/>
      <w:lvlJc w:val="left"/>
      <w:pPr>
        <w:ind w:left="2946" w:hanging="360"/>
      </w:pPr>
      <w:rPr>
        <w:rFonts w:ascii="Wingdings" w:hAnsi="Wingdings" w:hint="default"/>
      </w:rPr>
    </w:lvl>
    <w:lvl w:ilvl="3" w:tplc="CF188532" w:tentative="1">
      <w:start w:val="1"/>
      <w:numFmt w:val="bullet"/>
      <w:lvlText w:val=""/>
      <w:lvlJc w:val="left"/>
      <w:pPr>
        <w:ind w:left="3666" w:hanging="360"/>
      </w:pPr>
      <w:rPr>
        <w:rFonts w:ascii="Symbol" w:hAnsi="Symbol" w:hint="default"/>
      </w:rPr>
    </w:lvl>
    <w:lvl w:ilvl="4" w:tplc="3EFA877C" w:tentative="1">
      <w:start w:val="1"/>
      <w:numFmt w:val="bullet"/>
      <w:lvlText w:val="o"/>
      <w:lvlJc w:val="left"/>
      <w:pPr>
        <w:ind w:left="4386" w:hanging="360"/>
      </w:pPr>
      <w:rPr>
        <w:rFonts w:ascii="Courier New" w:hAnsi="Courier New" w:hint="default"/>
      </w:rPr>
    </w:lvl>
    <w:lvl w:ilvl="5" w:tplc="256865AA" w:tentative="1">
      <w:start w:val="1"/>
      <w:numFmt w:val="bullet"/>
      <w:lvlText w:val=""/>
      <w:lvlJc w:val="left"/>
      <w:pPr>
        <w:ind w:left="5106" w:hanging="360"/>
      </w:pPr>
      <w:rPr>
        <w:rFonts w:ascii="Wingdings" w:hAnsi="Wingdings" w:hint="default"/>
      </w:rPr>
    </w:lvl>
    <w:lvl w:ilvl="6" w:tplc="852423E2" w:tentative="1">
      <w:start w:val="1"/>
      <w:numFmt w:val="bullet"/>
      <w:lvlText w:val=""/>
      <w:lvlJc w:val="left"/>
      <w:pPr>
        <w:ind w:left="5826" w:hanging="360"/>
      </w:pPr>
      <w:rPr>
        <w:rFonts w:ascii="Symbol" w:hAnsi="Symbol" w:hint="default"/>
      </w:rPr>
    </w:lvl>
    <w:lvl w:ilvl="7" w:tplc="F844FBA6" w:tentative="1">
      <w:start w:val="1"/>
      <w:numFmt w:val="bullet"/>
      <w:lvlText w:val="o"/>
      <w:lvlJc w:val="left"/>
      <w:pPr>
        <w:ind w:left="6546" w:hanging="360"/>
      </w:pPr>
      <w:rPr>
        <w:rFonts w:ascii="Courier New" w:hAnsi="Courier New" w:hint="default"/>
      </w:rPr>
    </w:lvl>
    <w:lvl w:ilvl="8" w:tplc="CCAEC848" w:tentative="1">
      <w:start w:val="1"/>
      <w:numFmt w:val="bullet"/>
      <w:lvlText w:val=""/>
      <w:lvlJc w:val="left"/>
      <w:pPr>
        <w:ind w:left="7266" w:hanging="360"/>
      </w:pPr>
      <w:rPr>
        <w:rFonts w:ascii="Wingdings" w:hAnsi="Wingdings" w:hint="default"/>
      </w:rPr>
    </w:lvl>
  </w:abstractNum>
  <w:abstractNum w:abstractNumId="25" w15:restartNumberingAfterBreak="0">
    <w:nsid w:val="573E37B6"/>
    <w:multiLevelType w:val="hybridMultilevel"/>
    <w:tmpl w:val="FFDC1F12"/>
    <w:lvl w:ilvl="0" w:tplc="B428DE3E">
      <w:start w:val="1"/>
      <w:numFmt w:val="bullet"/>
      <w:lvlText w:val=""/>
      <w:lvlJc w:val="left"/>
      <w:pPr>
        <w:ind w:left="720" w:hanging="360"/>
      </w:pPr>
      <w:rPr>
        <w:rFonts w:ascii="Symbol" w:hAnsi="Symbol" w:hint="default"/>
      </w:rPr>
    </w:lvl>
    <w:lvl w:ilvl="1" w:tplc="AA5C2D64" w:tentative="1">
      <w:start w:val="1"/>
      <w:numFmt w:val="bullet"/>
      <w:lvlText w:val="o"/>
      <w:lvlJc w:val="left"/>
      <w:pPr>
        <w:ind w:left="1440" w:hanging="360"/>
      </w:pPr>
      <w:rPr>
        <w:rFonts w:ascii="Courier New" w:hAnsi="Courier New" w:cs="Courier New" w:hint="default"/>
      </w:rPr>
    </w:lvl>
    <w:lvl w:ilvl="2" w:tplc="D494C016" w:tentative="1">
      <w:start w:val="1"/>
      <w:numFmt w:val="bullet"/>
      <w:lvlText w:val=""/>
      <w:lvlJc w:val="left"/>
      <w:pPr>
        <w:ind w:left="2160" w:hanging="360"/>
      </w:pPr>
      <w:rPr>
        <w:rFonts w:ascii="Wingdings" w:hAnsi="Wingdings" w:hint="default"/>
      </w:rPr>
    </w:lvl>
    <w:lvl w:ilvl="3" w:tplc="7C542E0E" w:tentative="1">
      <w:start w:val="1"/>
      <w:numFmt w:val="bullet"/>
      <w:lvlText w:val=""/>
      <w:lvlJc w:val="left"/>
      <w:pPr>
        <w:ind w:left="2880" w:hanging="360"/>
      </w:pPr>
      <w:rPr>
        <w:rFonts w:ascii="Symbol" w:hAnsi="Symbol" w:hint="default"/>
      </w:rPr>
    </w:lvl>
    <w:lvl w:ilvl="4" w:tplc="2B4C73D6" w:tentative="1">
      <w:start w:val="1"/>
      <w:numFmt w:val="bullet"/>
      <w:lvlText w:val="o"/>
      <w:lvlJc w:val="left"/>
      <w:pPr>
        <w:ind w:left="3600" w:hanging="360"/>
      </w:pPr>
      <w:rPr>
        <w:rFonts w:ascii="Courier New" w:hAnsi="Courier New" w:cs="Courier New" w:hint="default"/>
      </w:rPr>
    </w:lvl>
    <w:lvl w:ilvl="5" w:tplc="5BC294F4" w:tentative="1">
      <w:start w:val="1"/>
      <w:numFmt w:val="bullet"/>
      <w:lvlText w:val=""/>
      <w:lvlJc w:val="left"/>
      <w:pPr>
        <w:ind w:left="4320" w:hanging="360"/>
      </w:pPr>
      <w:rPr>
        <w:rFonts w:ascii="Wingdings" w:hAnsi="Wingdings" w:hint="default"/>
      </w:rPr>
    </w:lvl>
    <w:lvl w:ilvl="6" w:tplc="BF28E574" w:tentative="1">
      <w:start w:val="1"/>
      <w:numFmt w:val="bullet"/>
      <w:lvlText w:val=""/>
      <w:lvlJc w:val="left"/>
      <w:pPr>
        <w:ind w:left="5040" w:hanging="360"/>
      </w:pPr>
      <w:rPr>
        <w:rFonts w:ascii="Symbol" w:hAnsi="Symbol" w:hint="default"/>
      </w:rPr>
    </w:lvl>
    <w:lvl w:ilvl="7" w:tplc="5226E348" w:tentative="1">
      <w:start w:val="1"/>
      <w:numFmt w:val="bullet"/>
      <w:lvlText w:val="o"/>
      <w:lvlJc w:val="left"/>
      <w:pPr>
        <w:ind w:left="5760" w:hanging="360"/>
      </w:pPr>
      <w:rPr>
        <w:rFonts w:ascii="Courier New" w:hAnsi="Courier New" w:cs="Courier New" w:hint="default"/>
      </w:rPr>
    </w:lvl>
    <w:lvl w:ilvl="8" w:tplc="ED068F48" w:tentative="1">
      <w:start w:val="1"/>
      <w:numFmt w:val="bullet"/>
      <w:lvlText w:val=""/>
      <w:lvlJc w:val="left"/>
      <w:pPr>
        <w:ind w:left="6480" w:hanging="360"/>
      </w:pPr>
      <w:rPr>
        <w:rFonts w:ascii="Wingdings" w:hAnsi="Wingdings" w:hint="default"/>
      </w:rPr>
    </w:lvl>
  </w:abstractNum>
  <w:abstractNum w:abstractNumId="26" w15:restartNumberingAfterBreak="0">
    <w:nsid w:val="5756542B"/>
    <w:multiLevelType w:val="hybridMultilevel"/>
    <w:tmpl w:val="75942942"/>
    <w:lvl w:ilvl="0" w:tplc="250A366A">
      <w:start w:val="1"/>
      <w:numFmt w:val="lowerLetter"/>
      <w:lvlText w:val="%1)"/>
      <w:lvlJc w:val="left"/>
      <w:pPr>
        <w:tabs>
          <w:tab w:val="num" w:pos="840"/>
        </w:tabs>
        <w:ind w:left="840" w:hanging="360"/>
      </w:pPr>
    </w:lvl>
    <w:lvl w:ilvl="1" w:tplc="EA789D12" w:tentative="1">
      <w:start w:val="1"/>
      <w:numFmt w:val="lowerLetter"/>
      <w:lvlText w:val="%2."/>
      <w:lvlJc w:val="left"/>
      <w:pPr>
        <w:tabs>
          <w:tab w:val="num" w:pos="1560"/>
        </w:tabs>
        <w:ind w:left="1560" w:hanging="360"/>
      </w:pPr>
    </w:lvl>
    <w:lvl w:ilvl="2" w:tplc="2824692A" w:tentative="1">
      <w:start w:val="1"/>
      <w:numFmt w:val="lowerRoman"/>
      <w:lvlText w:val="%3."/>
      <w:lvlJc w:val="right"/>
      <w:pPr>
        <w:tabs>
          <w:tab w:val="num" w:pos="2280"/>
        </w:tabs>
        <w:ind w:left="2280" w:hanging="180"/>
      </w:pPr>
    </w:lvl>
    <w:lvl w:ilvl="3" w:tplc="DF84863A" w:tentative="1">
      <w:start w:val="1"/>
      <w:numFmt w:val="decimal"/>
      <w:lvlText w:val="%4."/>
      <w:lvlJc w:val="left"/>
      <w:pPr>
        <w:tabs>
          <w:tab w:val="num" w:pos="3000"/>
        </w:tabs>
        <w:ind w:left="3000" w:hanging="360"/>
      </w:pPr>
    </w:lvl>
    <w:lvl w:ilvl="4" w:tplc="F3EEB0EC" w:tentative="1">
      <w:start w:val="1"/>
      <w:numFmt w:val="lowerLetter"/>
      <w:lvlText w:val="%5."/>
      <w:lvlJc w:val="left"/>
      <w:pPr>
        <w:tabs>
          <w:tab w:val="num" w:pos="3720"/>
        </w:tabs>
        <w:ind w:left="3720" w:hanging="360"/>
      </w:pPr>
    </w:lvl>
    <w:lvl w:ilvl="5" w:tplc="F132CD8C" w:tentative="1">
      <w:start w:val="1"/>
      <w:numFmt w:val="lowerRoman"/>
      <w:lvlText w:val="%6."/>
      <w:lvlJc w:val="right"/>
      <w:pPr>
        <w:tabs>
          <w:tab w:val="num" w:pos="4440"/>
        </w:tabs>
        <w:ind w:left="4440" w:hanging="180"/>
      </w:pPr>
    </w:lvl>
    <w:lvl w:ilvl="6" w:tplc="F4BA333C" w:tentative="1">
      <w:start w:val="1"/>
      <w:numFmt w:val="decimal"/>
      <w:lvlText w:val="%7."/>
      <w:lvlJc w:val="left"/>
      <w:pPr>
        <w:tabs>
          <w:tab w:val="num" w:pos="5160"/>
        </w:tabs>
        <w:ind w:left="5160" w:hanging="360"/>
      </w:pPr>
    </w:lvl>
    <w:lvl w:ilvl="7" w:tplc="E9283682" w:tentative="1">
      <w:start w:val="1"/>
      <w:numFmt w:val="lowerLetter"/>
      <w:lvlText w:val="%8."/>
      <w:lvlJc w:val="left"/>
      <w:pPr>
        <w:tabs>
          <w:tab w:val="num" w:pos="5880"/>
        </w:tabs>
        <w:ind w:left="5880" w:hanging="360"/>
      </w:pPr>
    </w:lvl>
    <w:lvl w:ilvl="8" w:tplc="94C6F61A" w:tentative="1">
      <w:start w:val="1"/>
      <w:numFmt w:val="lowerRoman"/>
      <w:lvlText w:val="%9."/>
      <w:lvlJc w:val="right"/>
      <w:pPr>
        <w:tabs>
          <w:tab w:val="num" w:pos="6600"/>
        </w:tabs>
        <w:ind w:left="6600" w:hanging="180"/>
      </w:pPr>
    </w:lvl>
  </w:abstractNum>
  <w:abstractNum w:abstractNumId="27" w15:restartNumberingAfterBreak="0">
    <w:nsid w:val="57C449C3"/>
    <w:multiLevelType w:val="hybridMultilevel"/>
    <w:tmpl w:val="ED020490"/>
    <w:lvl w:ilvl="0" w:tplc="44640FF8">
      <w:start w:val="1"/>
      <w:numFmt w:val="bullet"/>
      <w:lvlText w:val=""/>
      <w:lvlJc w:val="left"/>
      <w:pPr>
        <w:tabs>
          <w:tab w:val="num" w:pos="360"/>
        </w:tabs>
        <w:ind w:left="360" w:hanging="360"/>
      </w:pPr>
      <w:rPr>
        <w:rFonts w:ascii="Symbol" w:hAnsi="Symbol" w:hint="default"/>
      </w:rPr>
    </w:lvl>
    <w:lvl w:ilvl="1" w:tplc="0668276E" w:tentative="1">
      <w:start w:val="1"/>
      <w:numFmt w:val="bullet"/>
      <w:lvlText w:val="o"/>
      <w:lvlJc w:val="left"/>
      <w:pPr>
        <w:tabs>
          <w:tab w:val="num" w:pos="1440"/>
        </w:tabs>
        <w:ind w:left="1440" w:hanging="360"/>
      </w:pPr>
      <w:rPr>
        <w:rFonts w:ascii="Courier New" w:hAnsi="Courier New" w:cs="Courier New" w:hint="default"/>
      </w:rPr>
    </w:lvl>
    <w:lvl w:ilvl="2" w:tplc="0854BB46" w:tentative="1">
      <w:start w:val="1"/>
      <w:numFmt w:val="bullet"/>
      <w:lvlText w:val=""/>
      <w:lvlJc w:val="left"/>
      <w:pPr>
        <w:tabs>
          <w:tab w:val="num" w:pos="2160"/>
        </w:tabs>
        <w:ind w:left="2160" w:hanging="360"/>
      </w:pPr>
      <w:rPr>
        <w:rFonts w:ascii="Wingdings" w:hAnsi="Wingdings" w:hint="default"/>
      </w:rPr>
    </w:lvl>
    <w:lvl w:ilvl="3" w:tplc="1E7E2FD6" w:tentative="1">
      <w:start w:val="1"/>
      <w:numFmt w:val="bullet"/>
      <w:lvlText w:val=""/>
      <w:lvlJc w:val="left"/>
      <w:pPr>
        <w:tabs>
          <w:tab w:val="num" w:pos="2880"/>
        </w:tabs>
        <w:ind w:left="2880" w:hanging="360"/>
      </w:pPr>
      <w:rPr>
        <w:rFonts w:ascii="Symbol" w:hAnsi="Symbol" w:hint="default"/>
      </w:rPr>
    </w:lvl>
    <w:lvl w:ilvl="4" w:tplc="8A80CD9C" w:tentative="1">
      <w:start w:val="1"/>
      <w:numFmt w:val="bullet"/>
      <w:lvlText w:val="o"/>
      <w:lvlJc w:val="left"/>
      <w:pPr>
        <w:tabs>
          <w:tab w:val="num" w:pos="3600"/>
        </w:tabs>
        <w:ind w:left="3600" w:hanging="360"/>
      </w:pPr>
      <w:rPr>
        <w:rFonts w:ascii="Courier New" w:hAnsi="Courier New" w:cs="Courier New" w:hint="default"/>
      </w:rPr>
    </w:lvl>
    <w:lvl w:ilvl="5" w:tplc="91BA0EDA" w:tentative="1">
      <w:start w:val="1"/>
      <w:numFmt w:val="bullet"/>
      <w:lvlText w:val=""/>
      <w:lvlJc w:val="left"/>
      <w:pPr>
        <w:tabs>
          <w:tab w:val="num" w:pos="4320"/>
        </w:tabs>
        <w:ind w:left="4320" w:hanging="360"/>
      </w:pPr>
      <w:rPr>
        <w:rFonts w:ascii="Wingdings" w:hAnsi="Wingdings" w:hint="default"/>
      </w:rPr>
    </w:lvl>
    <w:lvl w:ilvl="6" w:tplc="2C762310" w:tentative="1">
      <w:start w:val="1"/>
      <w:numFmt w:val="bullet"/>
      <w:lvlText w:val=""/>
      <w:lvlJc w:val="left"/>
      <w:pPr>
        <w:tabs>
          <w:tab w:val="num" w:pos="5040"/>
        </w:tabs>
        <w:ind w:left="5040" w:hanging="360"/>
      </w:pPr>
      <w:rPr>
        <w:rFonts w:ascii="Symbol" w:hAnsi="Symbol" w:hint="default"/>
      </w:rPr>
    </w:lvl>
    <w:lvl w:ilvl="7" w:tplc="7792B17A" w:tentative="1">
      <w:start w:val="1"/>
      <w:numFmt w:val="bullet"/>
      <w:lvlText w:val="o"/>
      <w:lvlJc w:val="left"/>
      <w:pPr>
        <w:tabs>
          <w:tab w:val="num" w:pos="5760"/>
        </w:tabs>
        <w:ind w:left="5760" w:hanging="360"/>
      </w:pPr>
      <w:rPr>
        <w:rFonts w:ascii="Courier New" w:hAnsi="Courier New" w:cs="Courier New" w:hint="default"/>
      </w:rPr>
    </w:lvl>
    <w:lvl w:ilvl="8" w:tplc="4606BCD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5587E"/>
    <w:multiLevelType w:val="hybridMultilevel"/>
    <w:tmpl w:val="5A968C6C"/>
    <w:lvl w:ilvl="0" w:tplc="2410E526">
      <w:start w:val="1"/>
      <w:numFmt w:val="lowerLetter"/>
      <w:lvlText w:val="%1)"/>
      <w:lvlJc w:val="left"/>
      <w:pPr>
        <w:ind w:left="720" w:hanging="360"/>
      </w:pPr>
      <w:rPr>
        <w:rFonts w:cs="Times New Roman" w:hint="default"/>
      </w:rPr>
    </w:lvl>
    <w:lvl w:ilvl="1" w:tplc="A08457FC" w:tentative="1">
      <w:start w:val="1"/>
      <w:numFmt w:val="lowerLetter"/>
      <w:lvlText w:val="%2."/>
      <w:lvlJc w:val="left"/>
      <w:pPr>
        <w:ind w:left="1440" w:hanging="360"/>
      </w:pPr>
    </w:lvl>
    <w:lvl w:ilvl="2" w:tplc="CCE60A44" w:tentative="1">
      <w:start w:val="1"/>
      <w:numFmt w:val="lowerRoman"/>
      <w:lvlText w:val="%3."/>
      <w:lvlJc w:val="right"/>
      <w:pPr>
        <w:ind w:left="2160" w:hanging="180"/>
      </w:pPr>
    </w:lvl>
    <w:lvl w:ilvl="3" w:tplc="250C9986" w:tentative="1">
      <w:start w:val="1"/>
      <w:numFmt w:val="decimal"/>
      <w:lvlText w:val="%4."/>
      <w:lvlJc w:val="left"/>
      <w:pPr>
        <w:ind w:left="2880" w:hanging="360"/>
      </w:pPr>
    </w:lvl>
    <w:lvl w:ilvl="4" w:tplc="4BD6A436" w:tentative="1">
      <w:start w:val="1"/>
      <w:numFmt w:val="lowerLetter"/>
      <w:lvlText w:val="%5."/>
      <w:lvlJc w:val="left"/>
      <w:pPr>
        <w:ind w:left="3600" w:hanging="360"/>
      </w:pPr>
    </w:lvl>
    <w:lvl w:ilvl="5" w:tplc="5B6236A4" w:tentative="1">
      <w:start w:val="1"/>
      <w:numFmt w:val="lowerRoman"/>
      <w:lvlText w:val="%6."/>
      <w:lvlJc w:val="right"/>
      <w:pPr>
        <w:ind w:left="4320" w:hanging="180"/>
      </w:pPr>
    </w:lvl>
    <w:lvl w:ilvl="6" w:tplc="A74E06E4" w:tentative="1">
      <w:start w:val="1"/>
      <w:numFmt w:val="decimal"/>
      <w:lvlText w:val="%7."/>
      <w:lvlJc w:val="left"/>
      <w:pPr>
        <w:ind w:left="5040" w:hanging="360"/>
      </w:pPr>
    </w:lvl>
    <w:lvl w:ilvl="7" w:tplc="CF5A365A" w:tentative="1">
      <w:start w:val="1"/>
      <w:numFmt w:val="lowerLetter"/>
      <w:lvlText w:val="%8."/>
      <w:lvlJc w:val="left"/>
      <w:pPr>
        <w:ind w:left="5760" w:hanging="360"/>
      </w:pPr>
    </w:lvl>
    <w:lvl w:ilvl="8" w:tplc="6D0E0DBC" w:tentative="1">
      <w:start w:val="1"/>
      <w:numFmt w:val="lowerRoman"/>
      <w:lvlText w:val="%9."/>
      <w:lvlJc w:val="right"/>
      <w:pPr>
        <w:ind w:left="6480" w:hanging="180"/>
      </w:pPr>
    </w:lvl>
  </w:abstractNum>
  <w:abstractNum w:abstractNumId="29"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3CF3FEE"/>
    <w:multiLevelType w:val="hybridMultilevel"/>
    <w:tmpl w:val="8F7CFCDC"/>
    <w:lvl w:ilvl="0" w:tplc="B358BC54">
      <w:start w:val="1"/>
      <w:numFmt w:val="bullet"/>
      <w:lvlText w:val=""/>
      <w:lvlJc w:val="left"/>
      <w:pPr>
        <w:tabs>
          <w:tab w:val="num" w:pos="360"/>
        </w:tabs>
        <w:ind w:left="360" w:hanging="360"/>
      </w:pPr>
      <w:rPr>
        <w:rFonts w:ascii="Symbol" w:hAnsi="Symbol" w:hint="default"/>
      </w:rPr>
    </w:lvl>
    <w:lvl w:ilvl="1" w:tplc="96E8EF3C" w:tentative="1">
      <w:start w:val="1"/>
      <w:numFmt w:val="bullet"/>
      <w:lvlText w:val="o"/>
      <w:lvlJc w:val="left"/>
      <w:pPr>
        <w:tabs>
          <w:tab w:val="num" w:pos="1440"/>
        </w:tabs>
        <w:ind w:left="1440" w:hanging="360"/>
      </w:pPr>
      <w:rPr>
        <w:rFonts w:ascii="Courier New" w:hAnsi="Courier New" w:cs="Courier New" w:hint="default"/>
      </w:rPr>
    </w:lvl>
    <w:lvl w:ilvl="2" w:tplc="94D053F8" w:tentative="1">
      <w:start w:val="1"/>
      <w:numFmt w:val="bullet"/>
      <w:lvlText w:val=""/>
      <w:lvlJc w:val="left"/>
      <w:pPr>
        <w:tabs>
          <w:tab w:val="num" w:pos="2160"/>
        </w:tabs>
        <w:ind w:left="2160" w:hanging="360"/>
      </w:pPr>
      <w:rPr>
        <w:rFonts w:ascii="Wingdings" w:hAnsi="Wingdings" w:hint="default"/>
      </w:rPr>
    </w:lvl>
    <w:lvl w:ilvl="3" w:tplc="E66AF30E" w:tentative="1">
      <w:start w:val="1"/>
      <w:numFmt w:val="bullet"/>
      <w:lvlText w:val=""/>
      <w:lvlJc w:val="left"/>
      <w:pPr>
        <w:tabs>
          <w:tab w:val="num" w:pos="2880"/>
        </w:tabs>
        <w:ind w:left="2880" w:hanging="360"/>
      </w:pPr>
      <w:rPr>
        <w:rFonts w:ascii="Symbol" w:hAnsi="Symbol" w:hint="default"/>
      </w:rPr>
    </w:lvl>
    <w:lvl w:ilvl="4" w:tplc="0FF44DAC" w:tentative="1">
      <w:start w:val="1"/>
      <w:numFmt w:val="bullet"/>
      <w:lvlText w:val="o"/>
      <w:lvlJc w:val="left"/>
      <w:pPr>
        <w:tabs>
          <w:tab w:val="num" w:pos="3600"/>
        </w:tabs>
        <w:ind w:left="3600" w:hanging="360"/>
      </w:pPr>
      <w:rPr>
        <w:rFonts w:ascii="Courier New" w:hAnsi="Courier New" w:cs="Courier New" w:hint="default"/>
      </w:rPr>
    </w:lvl>
    <w:lvl w:ilvl="5" w:tplc="1FEACEE2" w:tentative="1">
      <w:start w:val="1"/>
      <w:numFmt w:val="bullet"/>
      <w:lvlText w:val=""/>
      <w:lvlJc w:val="left"/>
      <w:pPr>
        <w:tabs>
          <w:tab w:val="num" w:pos="4320"/>
        </w:tabs>
        <w:ind w:left="4320" w:hanging="360"/>
      </w:pPr>
      <w:rPr>
        <w:rFonts w:ascii="Wingdings" w:hAnsi="Wingdings" w:hint="default"/>
      </w:rPr>
    </w:lvl>
    <w:lvl w:ilvl="6" w:tplc="5D201E68" w:tentative="1">
      <w:start w:val="1"/>
      <w:numFmt w:val="bullet"/>
      <w:lvlText w:val=""/>
      <w:lvlJc w:val="left"/>
      <w:pPr>
        <w:tabs>
          <w:tab w:val="num" w:pos="5040"/>
        </w:tabs>
        <w:ind w:left="5040" w:hanging="360"/>
      </w:pPr>
      <w:rPr>
        <w:rFonts w:ascii="Symbol" w:hAnsi="Symbol" w:hint="default"/>
      </w:rPr>
    </w:lvl>
    <w:lvl w:ilvl="7" w:tplc="FBDA8834" w:tentative="1">
      <w:start w:val="1"/>
      <w:numFmt w:val="bullet"/>
      <w:lvlText w:val="o"/>
      <w:lvlJc w:val="left"/>
      <w:pPr>
        <w:tabs>
          <w:tab w:val="num" w:pos="5760"/>
        </w:tabs>
        <w:ind w:left="5760" w:hanging="360"/>
      </w:pPr>
      <w:rPr>
        <w:rFonts w:ascii="Courier New" w:hAnsi="Courier New" w:cs="Courier New" w:hint="default"/>
      </w:rPr>
    </w:lvl>
    <w:lvl w:ilvl="8" w:tplc="94786D4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B362F"/>
    <w:multiLevelType w:val="hybridMultilevel"/>
    <w:tmpl w:val="C5D285BE"/>
    <w:lvl w:ilvl="0" w:tplc="EA8A2FD8">
      <w:start w:val="1"/>
      <w:numFmt w:val="bullet"/>
      <w:lvlText w:val=""/>
      <w:lvlJc w:val="left"/>
      <w:pPr>
        <w:ind w:left="720" w:hanging="360"/>
      </w:pPr>
      <w:rPr>
        <w:rFonts w:ascii="Symbol" w:hAnsi="Symbol" w:hint="default"/>
      </w:rPr>
    </w:lvl>
    <w:lvl w:ilvl="1" w:tplc="D5105DB8" w:tentative="1">
      <w:start w:val="1"/>
      <w:numFmt w:val="bullet"/>
      <w:lvlText w:val="o"/>
      <w:lvlJc w:val="left"/>
      <w:pPr>
        <w:ind w:left="1440" w:hanging="360"/>
      </w:pPr>
      <w:rPr>
        <w:rFonts w:ascii="Courier New" w:hAnsi="Courier New" w:cs="Courier New" w:hint="default"/>
      </w:rPr>
    </w:lvl>
    <w:lvl w:ilvl="2" w:tplc="B5922EB6" w:tentative="1">
      <w:start w:val="1"/>
      <w:numFmt w:val="bullet"/>
      <w:lvlText w:val=""/>
      <w:lvlJc w:val="left"/>
      <w:pPr>
        <w:ind w:left="2160" w:hanging="360"/>
      </w:pPr>
      <w:rPr>
        <w:rFonts w:ascii="Wingdings" w:hAnsi="Wingdings" w:hint="default"/>
      </w:rPr>
    </w:lvl>
    <w:lvl w:ilvl="3" w:tplc="4F1EBB20" w:tentative="1">
      <w:start w:val="1"/>
      <w:numFmt w:val="bullet"/>
      <w:lvlText w:val=""/>
      <w:lvlJc w:val="left"/>
      <w:pPr>
        <w:ind w:left="2880" w:hanging="360"/>
      </w:pPr>
      <w:rPr>
        <w:rFonts w:ascii="Symbol" w:hAnsi="Symbol" w:hint="default"/>
      </w:rPr>
    </w:lvl>
    <w:lvl w:ilvl="4" w:tplc="5366C6FC" w:tentative="1">
      <w:start w:val="1"/>
      <w:numFmt w:val="bullet"/>
      <w:lvlText w:val="o"/>
      <w:lvlJc w:val="left"/>
      <w:pPr>
        <w:ind w:left="3600" w:hanging="360"/>
      </w:pPr>
      <w:rPr>
        <w:rFonts w:ascii="Courier New" w:hAnsi="Courier New" w:cs="Courier New" w:hint="default"/>
      </w:rPr>
    </w:lvl>
    <w:lvl w:ilvl="5" w:tplc="4BA45D88" w:tentative="1">
      <w:start w:val="1"/>
      <w:numFmt w:val="bullet"/>
      <w:lvlText w:val=""/>
      <w:lvlJc w:val="left"/>
      <w:pPr>
        <w:ind w:left="4320" w:hanging="360"/>
      </w:pPr>
      <w:rPr>
        <w:rFonts w:ascii="Wingdings" w:hAnsi="Wingdings" w:hint="default"/>
      </w:rPr>
    </w:lvl>
    <w:lvl w:ilvl="6" w:tplc="BBCAE900" w:tentative="1">
      <w:start w:val="1"/>
      <w:numFmt w:val="bullet"/>
      <w:lvlText w:val=""/>
      <w:lvlJc w:val="left"/>
      <w:pPr>
        <w:ind w:left="5040" w:hanging="360"/>
      </w:pPr>
      <w:rPr>
        <w:rFonts w:ascii="Symbol" w:hAnsi="Symbol" w:hint="default"/>
      </w:rPr>
    </w:lvl>
    <w:lvl w:ilvl="7" w:tplc="4D369F26" w:tentative="1">
      <w:start w:val="1"/>
      <w:numFmt w:val="bullet"/>
      <w:lvlText w:val="o"/>
      <w:lvlJc w:val="left"/>
      <w:pPr>
        <w:ind w:left="5760" w:hanging="360"/>
      </w:pPr>
      <w:rPr>
        <w:rFonts w:ascii="Courier New" w:hAnsi="Courier New" w:cs="Courier New" w:hint="default"/>
      </w:rPr>
    </w:lvl>
    <w:lvl w:ilvl="8" w:tplc="E362C088" w:tentative="1">
      <w:start w:val="1"/>
      <w:numFmt w:val="bullet"/>
      <w:lvlText w:val=""/>
      <w:lvlJc w:val="left"/>
      <w:pPr>
        <w:ind w:left="6480" w:hanging="360"/>
      </w:pPr>
      <w:rPr>
        <w:rFonts w:ascii="Wingdings" w:hAnsi="Wingdings" w:hint="default"/>
      </w:rPr>
    </w:lvl>
  </w:abstractNum>
  <w:abstractNum w:abstractNumId="32" w15:restartNumberingAfterBreak="0">
    <w:nsid w:val="64293C20"/>
    <w:multiLevelType w:val="hybridMultilevel"/>
    <w:tmpl w:val="5D0C27AE"/>
    <w:lvl w:ilvl="0" w:tplc="794E3DFA">
      <w:start w:val="1"/>
      <w:numFmt w:val="lowerLetter"/>
      <w:lvlText w:val="%1."/>
      <w:lvlJc w:val="left"/>
      <w:pPr>
        <w:ind w:left="2160" w:hanging="360"/>
      </w:pPr>
      <w:rPr>
        <w:rFonts w:cs="Times New Roman" w:hint="default"/>
        <w:b w:val="0"/>
        <w:i w:val="0"/>
      </w:rPr>
    </w:lvl>
    <w:lvl w:ilvl="1" w:tplc="2B944000">
      <w:start w:val="1"/>
      <w:numFmt w:val="lowerLetter"/>
      <w:lvlText w:val="%2."/>
      <w:lvlJc w:val="left"/>
      <w:pPr>
        <w:ind w:left="2880" w:hanging="360"/>
      </w:pPr>
      <w:rPr>
        <w:rFonts w:cs="Times New Roman"/>
      </w:rPr>
    </w:lvl>
    <w:lvl w:ilvl="2" w:tplc="A9E098A0" w:tentative="1">
      <w:start w:val="1"/>
      <w:numFmt w:val="lowerRoman"/>
      <w:lvlText w:val="%3."/>
      <w:lvlJc w:val="right"/>
      <w:pPr>
        <w:ind w:left="3600" w:hanging="180"/>
      </w:pPr>
      <w:rPr>
        <w:rFonts w:cs="Times New Roman"/>
      </w:rPr>
    </w:lvl>
    <w:lvl w:ilvl="3" w:tplc="B5A067A2" w:tentative="1">
      <w:start w:val="1"/>
      <w:numFmt w:val="decimal"/>
      <w:lvlText w:val="%4."/>
      <w:lvlJc w:val="left"/>
      <w:pPr>
        <w:ind w:left="4320" w:hanging="360"/>
      </w:pPr>
      <w:rPr>
        <w:rFonts w:cs="Times New Roman"/>
      </w:rPr>
    </w:lvl>
    <w:lvl w:ilvl="4" w:tplc="48E4B8A8" w:tentative="1">
      <w:start w:val="1"/>
      <w:numFmt w:val="lowerLetter"/>
      <w:lvlText w:val="%5."/>
      <w:lvlJc w:val="left"/>
      <w:pPr>
        <w:ind w:left="5040" w:hanging="360"/>
      </w:pPr>
      <w:rPr>
        <w:rFonts w:cs="Times New Roman"/>
      </w:rPr>
    </w:lvl>
    <w:lvl w:ilvl="5" w:tplc="7F5A2A04" w:tentative="1">
      <w:start w:val="1"/>
      <w:numFmt w:val="lowerRoman"/>
      <w:lvlText w:val="%6."/>
      <w:lvlJc w:val="right"/>
      <w:pPr>
        <w:ind w:left="5760" w:hanging="180"/>
      </w:pPr>
      <w:rPr>
        <w:rFonts w:cs="Times New Roman"/>
      </w:rPr>
    </w:lvl>
    <w:lvl w:ilvl="6" w:tplc="3DD684F4" w:tentative="1">
      <w:start w:val="1"/>
      <w:numFmt w:val="decimal"/>
      <w:lvlText w:val="%7."/>
      <w:lvlJc w:val="left"/>
      <w:pPr>
        <w:ind w:left="6480" w:hanging="360"/>
      </w:pPr>
      <w:rPr>
        <w:rFonts w:cs="Times New Roman"/>
      </w:rPr>
    </w:lvl>
    <w:lvl w:ilvl="7" w:tplc="1842F276" w:tentative="1">
      <w:start w:val="1"/>
      <w:numFmt w:val="lowerLetter"/>
      <w:lvlText w:val="%8."/>
      <w:lvlJc w:val="left"/>
      <w:pPr>
        <w:ind w:left="7200" w:hanging="360"/>
      </w:pPr>
      <w:rPr>
        <w:rFonts w:cs="Times New Roman"/>
      </w:rPr>
    </w:lvl>
    <w:lvl w:ilvl="8" w:tplc="3FC4D458" w:tentative="1">
      <w:start w:val="1"/>
      <w:numFmt w:val="lowerRoman"/>
      <w:lvlText w:val="%9."/>
      <w:lvlJc w:val="right"/>
      <w:pPr>
        <w:ind w:left="7920" w:hanging="180"/>
      </w:pPr>
      <w:rPr>
        <w:rFonts w:cs="Times New Roman"/>
      </w:rPr>
    </w:lvl>
  </w:abstractNum>
  <w:abstractNum w:abstractNumId="33" w15:restartNumberingAfterBreak="0">
    <w:nsid w:val="64D5134C"/>
    <w:multiLevelType w:val="hybridMultilevel"/>
    <w:tmpl w:val="022CC874"/>
    <w:lvl w:ilvl="0" w:tplc="19180A7A">
      <w:start w:val="1"/>
      <w:numFmt w:val="bullet"/>
      <w:lvlText w:val=""/>
      <w:lvlJc w:val="left"/>
      <w:pPr>
        <w:ind w:left="720" w:hanging="360"/>
      </w:pPr>
      <w:rPr>
        <w:rFonts w:ascii="Symbol" w:hAnsi="Symbol" w:hint="default"/>
      </w:rPr>
    </w:lvl>
    <w:lvl w:ilvl="1" w:tplc="4596F586" w:tentative="1">
      <w:start w:val="1"/>
      <w:numFmt w:val="bullet"/>
      <w:lvlText w:val="o"/>
      <w:lvlJc w:val="left"/>
      <w:pPr>
        <w:ind w:left="1440" w:hanging="360"/>
      </w:pPr>
      <w:rPr>
        <w:rFonts w:ascii="Courier New" w:hAnsi="Courier New" w:cs="Courier New" w:hint="default"/>
      </w:rPr>
    </w:lvl>
    <w:lvl w:ilvl="2" w:tplc="A2D8AEE2" w:tentative="1">
      <w:start w:val="1"/>
      <w:numFmt w:val="bullet"/>
      <w:lvlText w:val=""/>
      <w:lvlJc w:val="left"/>
      <w:pPr>
        <w:ind w:left="2160" w:hanging="360"/>
      </w:pPr>
      <w:rPr>
        <w:rFonts w:ascii="Wingdings" w:hAnsi="Wingdings" w:hint="default"/>
      </w:rPr>
    </w:lvl>
    <w:lvl w:ilvl="3" w:tplc="CAAA5180" w:tentative="1">
      <w:start w:val="1"/>
      <w:numFmt w:val="bullet"/>
      <w:lvlText w:val=""/>
      <w:lvlJc w:val="left"/>
      <w:pPr>
        <w:ind w:left="2880" w:hanging="360"/>
      </w:pPr>
      <w:rPr>
        <w:rFonts w:ascii="Symbol" w:hAnsi="Symbol" w:hint="default"/>
      </w:rPr>
    </w:lvl>
    <w:lvl w:ilvl="4" w:tplc="0C4E6F44" w:tentative="1">
      <w:start w:val="1"/>
      <w:numFmt w:val="bullet"/>
      <w:lvlText w:val="o"/>
      <w:lvlJc w:val="left"/>
      <w:pPr>
        <w:ind w:left="3600" w:hanging="360"/>
      </w:pPr>
      <w:rPr>
        <w:rFonts w:ascii="Courier New" w:hAnsi="Courier New" w:cs="Courier New" w:hint="default"/>
      </w:rPr>
    </w:lvl>
    <w:lvl w:ilvl="5" w:tplc="216A3D92" w:tentative="1">
      <w:start w:val="1"/>
      <w:numFmt w:val="bullet"/>
      <w:lvlText w:val=""/>
      <w:lvlJc w:val="left"/>
      <w:pPr>
        <w:ind w:left="4320" w:hanging="360"/>
      </w:pPr>
      <w:rPr>
        <w:rFonts w:ascii="Wingdings" w:hAnsi="Wingdings" w:hint="default"/>
      </w:rPr>
    </w:lvl>
    <w:lvl w:ilvl="6" w:tplc="9B5A429E" w:tentative="1">
      <w:start w:val="1"/>
      <w:numFmt w:val="bullet"/>
      <w:lvlText w:val=""/>
      <w:lvlJc w:val="left"/>
      <w:pPr>
        <w:ind w:left="5040" w:hanging="360"/>
      </w:pPr>
      <w:rPr>
        <w:rFonts w:ascii="Symbol" w:hAnsi="Symbol" w:hint="default"/>
      </w:rPr>
    </w:lvl>
    <w:lvl w:ilvl="7" w:tplc="067E747A" w:tentative="1">
      <w:start w:val="1"/>
      <w:numFmt w:val="bullet"/>
      <w:lvlText w:val="o"/>
      <w:lvlJc w:val="left"/>
      <w:pPr>
        <w:ind w:left="5760" w:hanging="360"/>
      </w:pPr>
      <w:rPr>
        <w:rFonts w:ascii="Courier New" w:hAnsi="Courier New" w:cs="Courier New" w:hint="default"/>
      </w:rPr>
    </w:lvl>
    <w:lvl w:ilvl="8" w:tplc="0D364BA6" w:tentative="1">
      <w:start w:val="1"/>
      <w:numFmt w:val="bullet"/>
      <w:lvlText w:val=""/>
      <w:lvlJc w:val="left"/>
      <w:pPr>
        <w:ind w:left="6480" w:hanging="360"/>
      </w:pPr>
      <w:rPr>
        <w:rFonts w:ascii="Wingdings" w:hAnsi="Wingdings" w:hint="default"/>
      </w:rPr>
    </w:lvl>
  </w:abstractNum>
  <w:abstractNum w:abstractNumId="34" w15:restartNumberingAfterBreak="0">
    <w:nsid w:val="65205C25"/>
    <w:multiLevelType w:val="hybridMultilevel"/>
    <w:tmpl w:val="93DE1182"/>
    <w:lvl w:ilvl="0" w:tplc="BA68A06A">
      <w:start w:val="1"/>
      <w:numFmt w:val="bullet"/>
      <w:lvlText w:val=""/>
      <w:lvlJc w:val="left"/>
      <w:pPr>
        <w:ind w:left="720" w:hanging="360"/>
      </w:pPr>
      <w:rPr>
        <w:rFonts w:ascii="Symbol" w:hAnsi="Symbol" w:hint="default"/>
      </w:rPr>
    </w:lvl>
    <w:lvl w:ilvl="1" w:tplc="AD4A7F1E">
      <w:start w:val="1"/>
      <w:numFmt w:val="bullet"/>
      <w:lvlText w:val="o"/>
      <w:lvlJc w:val="left"/>
      <w:pPr>
        <w:ind w:left="1440" w:hanging="360"/>
      </w:pPr>
      <w:rPr>
        <w:rFonts w:ascii="Courier New" w:hAnsi="Courier New" w:cs="Courier New" w:hint="default"/>
      </w:rPr>
    </w:lvl>
    <w:lvl w:ilvl="2" w:tplc="37541B12" w:tentative="1">
      <w:start w:val="1"/>
      <w:numFmt w:val="bullet"/>
      <w:lvlText w:val=""/>
      <w:lvlJc w:val="left"/>
      <w:pPr>
        <w:ind w:left="2160" w:hanging="360"/>
      </w:pPr>
      <w:rPr>
        <w:rFonts w:ascii="Wingdings" w:hAnsi="Wingdings" w:hint="default"/>
      </w:rPr>
    </w:lvl>
    <w:lvl w:ilvl="3" w:tplc="CC045102" w:tentative="1">
      <w:start w:val="1"/>
      <w:numFmt w:val="bullet"/>
      <w:lvlText w:val=""/>
      <w:lvlJc w:val="left"/>
      <w:pPr>
        <w:ind w:left="2880" w:hanging="360"/>
      </w:pPr>
      <w:rPr>
        <w:rFonts w:ascii="Symbol" w:hAnsi="Symbol" w:hint="default"/>
      </w:rPr>
    </w:lvl>
    <w:lvl w:ilvl="4" w:tplc="2DF44182" w:tentative="1">
      <w:start w:val="1"/>
      <w:numFmt w:val="bullet"/>
      <w:lvlText w:val="o"/>
      <w:lvlJc w:val="left"/>
      <w:pPr>
        <w:ind w:left="3600" w:hanging="360"/>
      </w:pPr>
      <w:rPr>
        <w:rFonts w:ascii="Courier New" w:hAnsi="Courier New" w:cs="Courier New" w:hint="default"/>
      </w:rPr>
    </w:lvl>
    <w:lvl w:ilvl="5" w:tplc="6A361B32" w:tentative="1">
      <w:start w:val="1"/>
      <w:numFmt w:val="bullet"/>
      <w:lvlText w:val=""/>
      <w:lvlJc w:val="left"/>
      <w:pPr>
        <w:ind w:left="4320" w:hanging="360"/>
      </w:pPr>
      <w:rPr>
        <w:rFonts w:ascii="Wingdings" w:hAnsi="Wingdings" w:hint="default"/>
      </w:rPr>
    </w:lvl>
    <w:lvl w:ilvl="6" w:tplc="9394104E" w:tentative="1">
      <w:start w:val="1"/>
      <w:numFmt w:val="bullet"/>
      <w:lvlText w:val=""/>
      <w:lvlJc w:val="left"/>
      <w:pPr>
        <w:ind w:left="5040" w:hanging="360"/>
      </w:pPr>
      <w:rPr>
        <w:rFonts w:ascii="Symbol" w:hAnsi="Symbol" w:hint="default"/>
      </w:rPr>
    </w:lvl>
    <w:lvl w:ilvl="7" w:tplc="CD4215BA" w:tentative="1">
      <w:start w:val="1"/>
      <w:numFmt w:val="bullet"/>
      <w:lvlText w:val="o"/>
      <w:lvlJc w:val="left"/>
      <w:pPr>
        <w:ind w:left="5760" w:hanging="360"/>
      </w:pPr>
      <w:rPr>
        <w:rFonts w:ascii="Courier New" w:hAnsi="Courier New" w:cs="Courier New" w:hint="default"/>
      </w:rPr>
    </w:lvl>
    <w:lvl w:ilvl="8" w:tplc="FCFA95DE" w:tentative="1">
      <w:start w:val="1"/>
      <w:numFmt w:val="bullet"/>
      <w:lvlText w:val=""/>
      <w:lvlJc w:val="left"/>
      <w:pPr>
        <w:ind w:left="6480" w:hanging="360"/>
      </w:pPr>
      <w:rPr>
        <w:rFonts w:ascii="Wingdings" w:hAnsi="Wingdings" w:hint="default"/>
      </w:rPr>
    </w:lvl>
  </w:abstractNum>
  <w:abstractNum w:abstractNumId="35" w15:restartNumberingAfterBreak="0">
    <w:nsid w:val="66742FE3"/>
    <w:multiLevelType w:val="hybridMultilevel"/>
    <w:tmpl w:val="A196A0B6"/>
    <w:lvl w:ilvl="0" w:tplc="283A8F50">
      <w:start w:val="1"/>
      <w:numFmt w:val="bullet"/>
      <w:lvlText w:val=""/>
      <w:lvlJc w:val="left"/>
      <w:pPr>
        <w:tabs>
          <w:tab w:val="num" w:pos="360"/>
        </w:tabs>
        <w:ind w:left="360" w:hanging="360"/>
      </w:pPr>
      <w:rPr>
        <w:rFonts w:ascii="Symbol" w:hAnsi="Symbol" w:hint="default"/>
      </w:rPr>
    </w:lvl>
    <w:lvl w:ilvl="1" w:tplc="9288DF48" w:tentative="1">
      <w:start w:val="1"/>
      <w:numFmt w:val="bullet"/>
      <w:lvlText w:val="o"/>
      <w:lvlJc w:val="left"/>
      <w:pPr>
        <w:tabs>
          <w:tab w:val="num" w:pos="1080"/>
        </w:tabs>
        <w:ind w:left="1080" w:hanging="360"/>
      </w:pPr>
      <w:rPr>
        <w:rFonts w:ascii="Courier New" w:hAnsi="Courier New" w:cs="Courier New" w:hint="default"/>
      </w:rPr>
    </w:lvl>
    <w:lvl w:ilvl="2" w:tplc="71E4AB9C" w:tentative="1">
      <w:start w:val="1"/>
      <w:numFmt w:val="bullet"/>
      <w:lvlText w:val=""/>
      <w:lvlJc w:val="left"/>
      <w:pPr>
        <w:tabs>
          <w:tab w:val="num" w:pos="1800"/>
        </w:tabs>
        <w:ind w:left="1800" w:hanging="360"/>
      </w:pPr>
      <w:rPr>
        <w:rFonts w:ascii="Wingdings" w:hAnsi="Wingdings" w:hint="default"/>
      </w:rPr>
    </w:lvl>
    <w:lvl w:ilvl="3" w:tplc="34CE342C" w:tentative="1">
      <w:start w:val="1"/>
      <w:numFmt w:val="bullet"/>
      <w:lvlText w:val=""/>
      <w:lvlJc w:val="left"/>
      <w:pPr>
        <w:tabs>
          <w:tab w:val="num" w:pos="2520"/>
        </w:tabs>
        <w:ind w:left="2520" w:hanging="360"/>
      </w:pPr>
      <w:rPr>
        <w:rFonts w:ascii="Symbol" w:hAnsi="Symbol" w:hint="default"/>
      </w:rPr>
    </w:lvl>
    <w:lvl w:ilvl="4" w:tplc="FC9A6AE0" w:tentative="1">
      <w:start w:val="1"/>
      <w:numFmt w:val="bullet"/>
      <w:lvlText w:val="o"/>
      <w:lvlJc w:val="left"/>
      <w:pPr>
        <w:tabs>
          <w:tab w:val="num" w:pos="3240"/>
        </w:tabs>
        <w:ind w:left="3240" w:hanging="360"/>
      </w:pPr>
      <w:rPr>
        <w:rFonts w:ascii="Courier New" w:hAnsi="Courier New" w:cs="Courier New" w:hint="default"/>
      </w:rPr>
    </w:lvl>
    <w:lvl w:ilvl="5" w:tplc="8A6A9604" w:tentative="1">
      <w:start w:val="1"/>
      <w:numFmt w:val="bullet"/>
      <w:lvlText w:val=""/>
      <w:lvlJc w:val="left"/>
      <w:pPr>
        <w:tabs>
          <w:tab w:val="num" w:pos="3960"/>
        </w:tabs>
        <w:ind w:left="3960" w:hanging="360"/>
      </w:pPr>
      <w:rPr>
        <w:rFonts w:ascii="Wingdings" w:hAnsi="Wingdings" w:hint="default"/>
      </w:rPr>
    </w:lvl>
    <w:lvl w:ilvl="6" w:tplc="8D7EBC9A" w:tentative="1">
      <w:start w:val="1"/>
      <w:numFmt w:val="bullet"/>
      <w:lvlText w:val=""/>
      <w:lvlJc w:val="left"/>
      <w:pPr>
        <w:tabs>
          <w:tab w:val="num" w:pos="4680"/>
        </w:tabs>
        <w:ind w:left="4680" w:hanging="360"/>
      </w:pPr>
      <w:rPr>
        <w:rFonts w:ascii="Symbol" w:hAnsi="Symbol" w:hint="default"/>
      </w:rPr>
    </w:lvl>
    <w:lvl w:ilvl="7" w:tplc="EDCAE250" w:tentative="1">
      <w:start w:val="1"/>
      <w:numFmt w:val="bullet"/>
      <w:lvlText w:val="o"/>
      <w:lvlJc w:val="left"/>
      <w:pPr>
        <w:tabs>
          <w:tab w:val="num" w:pos="5400"/>
        </w:tabs>
        <w:ind w:left="5400" w:hanging="360"/>
      </w:pPr>
      <w:rPr>
        <w:rFonts w:ascii="Courier New" w:hAnsi="Courier New" w:cs="Courier New" w:hint="default"/>
      </w:rPr>
    </w:lvl>
    <w:lvl w:ilvl="8" w:tplc="BD0E735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2860B0"/>
    <w:multiLevelType w:val="hybridMultilevel"/>
    <w:tmpl w:val="03B2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F624A"/>
    <w:multiLevelType w:val="hybridMultilevel"/>
    <w:tmpl w:val="C212C042"/>
    <w:lvl w:ilvl="0" w:tplc="1938D12A">
      <w:start w:val="1"/>
      <w:numFmt w:val="decimal"/>
      <w:lvlText w:val="%1."/>
      <w:lvlJc w:val="left"/>
      <w:pPr>
        <w:tabs>
          <w:tab w:val="num" w:pos="360"/>
        </w:tabs>
        <w:ind w:left="360" w:hanging="360"/>
      </w:pPr>
    </w:lvl>
    <w:lvl w:ilvl="1" w:tplc="D764C880">
      <w:start w:val="1"/>
      <w:numFmt w:val="lowerLetter"/>
      <w:lvlText w:val="%2)"/>
      <w:lvlJc w:val="left"/>
      <w:pPr>
        <w:tabs>
          <w:tab w:val="num" w:pos="993"/>
        </w:tabs>
        <w:ind w:left="993" w:hanging="709"/>
      </w:pPr>
      <w:rPr>
        <w:rFonts w:ascii="Calibri" w:hAnsi="Calibri" w:hint="default"/>
        <w:b/>
        <w:i w:val="0"/>
        <w:sz w:val="22"/>
        <w:szCs w:val="24"/>
      </w:rPr>
    </w:lvl>
    <w:lvl w:ilvl="2" w:tplc="54942C20" w:tentative="1">
      <w:start w:val="1"/>
      <w:numFmt w:val="lowerRoman"/>
      <w:lvlText w:val="%3."/>
      <w:lvlJc w:val="right"/>
      <w:pPr>
        <w:tabs>
          <w:tab w:val="num" w:pos="1800"/>
        </w:tabs>
        <w:ind w:left="1800" w:hanging="180"/>
      </w:pPr>
    </w:lvl>
    <w:lvl w:ilvl="3" w:tplc="22BE2696" w:tentative="1">
      <w:start w:val="1"/>
      <w:numFmt w:val="decimal"/>
      <w:lvlText w:val="%4."/>
      <w:lvlJc w:val="left"/>
      <w:pPr>
        <w:tabs>
          <w:tab w:val="num" w:pos="2520"/>
        </w:tabs>
        <w:ind w:left="2520" w:hanging="360"/>
      </w:pPr>
    </w:lvl>
    <w:lvl w:ilvl="4" w:tplc="C6428674" w:tentative="1">
      <w:start w:val="1"/>
      <w:numFmt w:val="lowerLetter"/>
      <w:lvlText w:val="%5."/>
      <w:lvlJc w:val="left"/>
      <w:pPr>
        <w:tabs>
          <w:tab w:val="num" w:pos="3240"/>
        </w:tabs>
        <w:ind w:left="3240" w:hanging="360"/>
      </w:pPr>
    </w:lvl>
    <w:lvl w:ilvl="5" w:tplc="7D1628C2" w:tentative="1">
      <w:start w:val="1"/>
      <w:numFmt w:val="lowerRoman"/>
      <w:lvlText w:val="%6."/>
      <w:lvlJc w:val="right"/>
      <w:pPr>
        <w:tabs>
          <w:tab w:val="num" w:pos="3960"/>
        </w:tabs>
        <w:ind w:left="3960" w:hanging="180"/>
      </w:pPr>
    </w:lvl>
    <w:lvl w:ilvl="6" w:tplc="1C6A6B08" w:tentative="1">
      <w:start w:val="1"/>
      <w:numFmt w:val="decimal"/>
      <w:lvlText w:val="%7."/>
      <w:lvlJc w:val="left"/>
      <w:pPr>
        <w:tabs>
          <w:tab w:val="num" w:pos="4680"/>
        </w:tabs>
        <w:ind w:left="4680" w:hanging="360"/>
      </w:pPr>
    </w:lvl>
    <w:lvl w:ilvl="7" w:tplc="6F489904" w:tentative="1">
      <w:start w:val="1"/>
      <w:numFmt w:val="lowerLetter"/>
      <w:lvlText w:val="%8."/>
      <w:lvlJc w:val="left"/>
      <w:pPr>
        <w:tabs>
          <w:tab w:val="num" w:pos="5400"/>
        </w:tabs>
        <w:ind w:left="5400" w:hanging="360"/>
      </w:pPr>
    </w:lvl>
    <w:lvl w:ilvl="8" w:tplc="C1C423C0" w:tentative="1">
      <w:start w:val="1"/>
      <w:numFmt w:val="lowerRoman"/>
      <w:lvlText w:val="%9."/>
      <w:lvlJc w:val="right"/>
      <w:pPr>
        <w:tabs>
          <w:tab w:val="num" w:pos="6120"/>
        </w:tabs>
        <w:ind w:left="6120" w:hanging="180"/>
      </w:pPr>
    </w:lvl>
  </w:abstractNum>
  <w:abstractNum w:abstractNumId="38" w15:restartNumberingAfterBreak="0">
    <w:nsid w:val="6ECB409A"/>
    <w:multiLevelType w:val="hybridMultilevel"/>
    <w:tmpl w:val="29924F78"/>
    <w:lvl w:ilvl="0" w:tplc="C5640890">
      <w:start w:val="1"/>
      <w:numFmt w:val="bullet"/>
      <w:lvlText w:val=""/>
      <w:lvlJc w:val="left"/>
      <w:pPr>
        <w:ind w:left="720" w:hanging="360"/>
      </w:pPr>
      <w:rPr>
        <w:rFonts w:ascii="Symbol" w:hAnsi="Symbol" w:hint="default"/>
      </w:rPr>
    </w:lvl>
    <w:lvl w:ilvl="1" w:tplc="CC7C25F6" w:tentative="1">
      <w:start w:val="1"/>
      <w:numFmt w:val="bullet"/>
      <w:lvlText w:val="o"/>
      <w:lvlJc w:val="left"/>
      <w:pPr>
        <w:ind w:left="1440" w:hanging="360"/>
      </w:pPr>
      <w:rPr>
        <w:rFonts w:ascii="Courier New" w:hAnsi="Courier New" w:cs="Courier New" w:hint="default"/>
      </w:rPr>
    </w:lvl>
    <w:lvl w:ilvl="2" w:tplc="C21AE9DA" w:tentative="1">
      <w:start w:val="1"/>
      <w:numFmt w:val="bullet"/>
      <w:lvlText w:val=""/>
      <w:lvlJc w:val="left"/>
      <w:pPr>
        <w:ind w:left="2160" w:hanging="360"/>
      </w:pPr>
      <w:rPr>
        <w:rFonts w:ascii="Wingdings" w:hAnsi="Wingdings" w:hint="default"/>
      </w:rPr>
    </w:lvl>
    <w:lvl w:ilvl="3" w:tplc="ED08054A" w:tentative="1">
      <w:start w:val="1"/>
      <w:numFmt w:val="bullet"/>
      <w:lvlText w:val=""/>
      <w:lvlJc w:val="left"/>
      <w:pPr>
        <w:ind w:left="2880" w:hanging="360"/>
      </w:pPr>
      <w:rPr>
        <w:rFonts w:ascii="Symbol" w:hAnsi="Symbol" w:hint="default"/>
      </w:rPr>
    </w:lvl>
    <w:lvl w:ilvl="4" w:tplc="49D2936A" w:tentative="1">
      <w:start w:val="1"/>
      <w:numFmt w:val="bullet"/>
      <w:lvlText w:val="o"/>
      <w:lvlJc w:val="left"/>
      <w:pPr>
        <w:ind w:left="3600" w:hanging="360"/>
      </w:pPr>
      <w:rPr>
        <w:rFonts w:ascii="Courier New" w:hAnsi="Courier New" w:cs="Courier New" w:hint="default"/>
      </w:rPr>
    </w:lvl>
    <w:lvl w:ilvl="5" w:tplc="B0F05790" w:tentative="1">
      <w:start w:val="1"/>
      <w:numFmt w:val="bullet"/>
      <w:lvlText w:val=""/>
      <w:lvlJc w:val="left"/>
      <w:pPr>
        <w:ind w:left="4320" w:hanging="360"/>
      </w:pPr>
      <w:rPr>
        <w:rFonts w:ascii="Wingdings" w:hAnsi="Wingdings" w:hint="default"/>
      </w:rPr>
    </w:lvl>
    <w:lvl w:ilvl="6" w:tplc="8B3271B2" w:tentative="1">
      <w:start w:val="1"/>
      <w:numFmt w:val="bullet"/>
      <w:lvlText w:val=""/>
      <w:lvlJc w:val="left"/>
      <w:pPr>
        <w:ind w:left="5040" w:hanging="360"/>
      </w:pPr>
      <w:rPr>
        <w:rFonts w:ascii="Symbol" w:hAnsi="Symbol" w:hint="default"/>
      </w:rPr>
    </w:lvl>
    <w:lvl w:ilvl="7" w:tplc="4986292A" w:tentative="1">
      <w:start w:val="1"/>
      <w:numFmt w:val="bullet"/>
      <w:lvlText w:val="o"/>
      <w:lvlJc w:val="left"/>
      <w:pPr>
        <w:ind w:left="5760" w:hanging="360"/>
      </w:pPr>
      <w:rPr>
        <w:rFonts w:ascii="Courier New" w:hAnsi="Courier New" w:cs="Courier New" w:hint="default"/>
      </w:rPr>
    </w:lvl>
    <w:lvl w:ilvl="8" w:tplc="7AD6D66C" w:tentative="1">
      <w:start w:val="1"/>
      <w:numFmt w:val="bullet"/>
      <w:lvlText w:val=""/>
      <w:lvlJc w:val="left"/>
      <w:pPr>
        <w:ind w:left="6480" w:hanging="360"/>
      </w:pPr>
      <w:rPr>
        <w:rFonts w:ascii="Wingdings" w:hAnsi="Wingdings" w:hint="default"/>
      </w:rPr>
    </w:lvl>
  </w:abstractNum>
  <w:abstractNum w:abstractNumId="39" w15:restartNumberingAfterBreak="0">
    <w:nsid w:val="738C04B7"/>
    <w:multiLevelType w:val="hybridMultilevel"/>
    <w:tmpl w:val="35E02018"/>
    <w:lvl w:ilvl="0" w:tplc="4232F988">
      <w:start w:val="1"/>
      <w:numFmt w:val="bullet"/>
      <w:lvlText w:val=""/>
      <w:lvlJc w:val="left"/>
      <w:pPr>
        <w:ind w:left="720" w:hanging="360"/>
      </w:pPr>
      <w:rPr>
        <w:rFonts w:ascii="Symbol" w:hAnsi="Symbol" w:hint="default"/>
      </w:rPr>
    </w:lvl>
    <w:lvl w:ilvl="1" w:tplc="7CF0A072">
      <w:start w:val="1"/>
      <w:numFmt w:val="bullet"/>
      <w:lvlText w:val="o"/>
      <w:lvlJc w:val="left"/>
      <w:pPr>
        <w:ind w:left="1440" w:hanging="360"/>
      </w:pPr>
      <w:rPr>
        <w:rFonts w:ascii="Courier New" w:hAnsi="Courier New" w:cs="Courier New" w:hint="default"/>
      </w:rPr>
    </w:lvl>
    <w:lvl w:ilvl="2" w:tplc="E7BA88F4" w:tentative="1">
      <w:start w:val="1"/>
      <w:numFmt w:val="bullet"/>
      <w:lvlText w:val=""/>
      <w:lvlJc w:val="left"/>
      <w:pPr>
        <w:ind w:left="2160" w:hanging="360"/>
      </w:pPr>
      <w:rPr>
        <w:rFonts w:ascii="Wingdings" w:hAnsi="Wingdings" w:hint="default"/>
      </w:rPr>
    </w:lvl>
    <w:lvl w:ilvl="3" w:tplc="5AAAB738" w:tentative="1">
      <w:start w:val="1"/>
      <w:numFmt w:val="bullet"/>
      <w:lvlText w:val=""/>
      <w:lvlJc w:val="left"/>
      <w:pPr>
        <w:ind w:left="2880" w:hanging="360"/>
      </w:pPr>
      <w:rPr>
        <w:rFonts w:ascii="Symbol" w:hAnsi="Symbol" w:hint="default"/>
      </w:rPr>
    </w:lvl>
    <w:lvl w:ilvl="4" w:tplc="809C5828" w:tentative="1">
      <w:start w:val="1"/>
      <w:numFmt w:val="bullet"/>
      <w:lvlText w:val="o"/>
      <w:lvlJc w:val="left"/>
      <w:pPr>
        <w:ind w:left="3600" w:hanging="360"/>
      </w:pPr>
      <w:rPr>
        <w:rFonts w:ascii="Courier New" w:hAnsi="Courier New" w:cs="Courier New" w:hint="default"/>
      </w:rPr>
    </w:lvl>
    <w:lvl w:ilvl="5" w:tplc="5F969278" w:tentative="1">
      <w:start w:val="1"/>
      <w:numFmt w:val="bullet"/>
      <w:lvlText w:val=""/>
      <w:lvlJc w:val="left"/>
      <w:pPr>
        <w:ind w:left="4320" w:hanging="360"/>
      </w:pPr>
      <w:rPr>
        <w:rFonts w:ascii="Wingdings" w:hAnsi="Wingdings" w:hint="default"/>
      </w:rPr>
    </w:lvl>
    <w:lvl w:ilvl="6" w:tplc="9E6E7A3A" w:tentative="1">
      <w:start w:val="1"/>
      <w:numFmt w:val="bullet"/>
      <w:lvlText w:val=""/>
      <w:lvlJc w:val="left"/>
      <w:pPr>
        <w:ind w:left="5040" w:hanging="360"/>
      </w:pPr>
      <w:rPr>
        <w:rFonts w:ascii="Symbol" w:hAnsi="Symbol" w:hint="default"/>
      </w:rPr>
    </w:lvl>
    <w:lvl w:ilvl="7" w:tplc="74AECE94" w:tentative="1">
      <w:start w:val="1"/>
      <w:numFmt w:val="bullet"/>
      <w:lvlText w:val="o"/>
      <w:lvlJc w:val="left"/>
      <w:pPr>
        <w:ind w:left="5760" w:hanging="360"/>
      </w:pPr>
      <w:rPr>
        <w:rFonts w:ascii="Courier New" w:hAnsi="Courier New" w:cs="Courier New" w:hint="default"/>
      </w:rPr>
    </w:lvl>
    <w:lvl w:ilvl="8" w:tplc="C188F170" w:tentative="1">
      <w:start w:val="1"/>
      <w:numFmt w:val="bullet"/>
      <w:lvlText w:val=""/>
      <w:lvlJc w:val="left"/>
      <w:pPr>
        <w:ind w:left="6480" w:hanging="360"/>
      </w:pPr>
      <w:rPr>
        <w:rFonts w:ascii="Wingdings" w:hAnsi="Wingdings" w:hint="default"/>
      </w:rPr>
    </w:lvl>
  </w:abstractNum>
  <w:abstractNum w:abstractNumId="40" w15:restartNumberingAfterBreak="0">
    <w:nsid w:val="74DF4DD6"/>
    <w:multiLevelType w:val="hybridMultilevel"/>
    <w:tmpl w:val="8624832E"/>
    <w:lvl w:ilvl="0" w:tplc="5E86B360">
      <w:start w:val="1"/>
      <w:numFmt w:val="decimal"/>
      <w:lvlText w:val="C%1."/>
      <w:lvlJc w:val="left"/>
      <w:pPr>
        <w:ind w:left="720" w:hanging="360"/>
      </w:pPr>
      <w:rPr>
        <w:rFonts w:hint="default"/>
      </w:rPr>
    </w:lvl>
    <w:lvl w:ilvl="1" w:tplc="E8325A8E" w:tentative="1">
      <w:start w:val="1"/>
      <w:numFmt w:val="lowerLetter"/>
      <w:lvlText w:val="%2."/>
      <w:lvlJc w:val="left"/>
      <w:pPr>
        <w:ind w:left="1440" w:hanging="360"/>
      </w:pPr>
    </w:lvl>
    <w:lvl w:ilvl="2" w:tplc="8738F0B8" w:tentative="1">
      <w:start w:val="1"/>
      <w:numFmt w:val="lowerRoman"/>
      <w:lvlText w:val="%3."/>
      <w:lvlJc w:val="right"/>
      <w:pPr>
        <w:ind w:left="2160" w:hanging="180"/>
      </w:pPr>
    </w:lvl>
    <w:lvl w:ilvl="3" w:tplc="61E4BD8C" w:tentative="1">
      <w:start w:val="1"/>
      <w:numFmt w:val="decimal"/>
      <w:lvlText w:val="%4."/>
      <w:lvlJc w:val="left"/>
      <w:pPr>
        <w:ind w:left="2880" w:hanging="360"/>
      </w:pPr>
    </w:lvl>
    <w:lvl w:ilvl="4" w:tplc="1BB0A0F8" w:tentative="1">
      <w:start w:val="1"/>
      <w:numFmt w:val="lowerLetter"/>
      <w:lvlText w:val="%5."/>
      <w:lvlJc w:val="left"/>
      <w:pPr>
        <w:ind w:left="3600" w:hanging="360"/>
      </w:pPr>
    </w:lvl>
    <w:lvl w:ilvl="5" w:tplc="C0B6B33C" w:tentative="1">
      <w:start w:val="1"/>
      <w:numFmt w:val="lowerRoman"/>
      <w:lvlText w:val="%6."/>
      <w:lvlJc w:val="right"/>
      <w:pPr>
        <w:ind w:left="4320" w:hanging="180"/>
      </w:pPr>
    </w:lvl>
    <w:lvl w:ilvl="6" w:tplc="77986CDA" w:tentative="1">
      <w:start w:val="1"/>
      <w:numFmt w:val="decimal"/>
      <w:lvlText w:val="%7."/>
      <w:lvlJc w:val="left"/>
      <w:pPr>
        <w:ind w:left="5040" w:hanging="360"/>
      </w:pPr>
    </w:lvl>
    <w:lvl w:ilvl="7" w:tplc="6DBA0B92" w:tentative="1">
      <w:start w:val="1"/>
      <w:numFmt w:val="lowerLetter"/>
      <w:lvlText w:val="%8."/>
      <w:lvlJc w:val="left"/>
      <w:pPr>
        <w:ind w:left="5760" w:hanging="360"/>
      </w:pPr>
    </w:lvl>
    <w:lvl w:ilvl="8" w:tplc="64DE0AB4" w:tentative="1">
      <w:start w:val="1"/>
      <w:numFmt w:val="lowerRoman"/>
      <w:lvlText w:val="%9."/>
      <w:lvlJc w:val="right"/>
      <w:pPr>
        <w:ind w:left="6480" w:hanging="180"/>
      </w:pPr>
    </w:lvl>
  </w:abstractNum>
  <w:abstractNum w:abstractNumId="41" w15:restartNumberingAfterBreak="0">
    <w:nsid w:val="77CA576B"/>
    <w:multiLevelType w:val="hybridMultilevel"/>
    <w:tmpl w:val="ECA6613A"/>
    <w:lvl w:ilvl="0" w:tplc="D520CC90">
      <w:start w:val="1"/>
      <w:numFmt w:val="bullet"/>
      <w:lvlText w:val=""/>
      <w:lvlJc w:val="left"/>
      <w:pPr>
        <w:ind w:left="720" w:hanging="360"/>
      </w:pPr>
      <w:rPr>
        <w:rFonts w:ascii="Symbol" w:hAnsi="Symbol" w:hint="default"/>
      </w:rPr>
    </w:lvl>
    <w:lvl w:ilvl="1" w:tplc="3A4E1870">
      <w:start w:val="1"/>
      <w:numFmt w:val="bullet"/>
      <w:lvlText w:val="o"/>
      <w:lvlJc w:val="left"/>
      <w:pPr>
        <w:ind w:left="1440" w:hanging="360"/>
      </w:pPr>
      <w:rPr>
        <w:rFonts w:ascii="Courier New" w:hAnsi="Courier New" w:cs="Courier New" w:hint="default"/>
      </w:rPr>
    </w:lvl>
    <w:lvl w:ilvl="2" w:tplc="DF765CA8" w:tentative="1">
      <w:start w:val="1"/>
      <w:numFmt w:val="bullet"/>
      <w:lvlText w:val=""/>
      <w:lvlJc w:val="left"/>
      <w:pPr>
        <w:ind w:left="2160" w:hanging="360"/>
      </w:pPr>
      <w:rPr>
        <w:rFonts w:ascii="Wingdings" w:hAnsi="Wingdings" w:hint="default"/>
      </w:rPr>
    </w:lvl>
    <w:lvl w:ilvl="3" w:tplc="FBB862E4" w:tentative="1">
      <w:start w:val="1"/>
      <w:numFmt w:val="bullet"/>
      <w:lvlText w:val=""/>
      <w:lvlJc w:val="left"/>
      <w:pPr>
        <w:ind w:left="2880" w:hanging="360"/>
      </w:pPr>
      <w:rPr>
        <w:rFonts w:ascii="Symbol" w:hAnsi="Symbol" w:hint="default"/>
      </w:rPr>
    </w:lvl>
    <w:lvl w:ilvl="4" w:tplc="30C43564" w:tentative="1">
      <w:start w:val="1"/>
      <w:numFmt w:val="bullet"/>
      <w:lvlText w:val="o"/>
      <w:lvlJc w:val="left"/>
      <w:pPr>
        <w:ind w:left="3600" w:hanging="360"/>
      </w:pPr>
      <w:rPr>
        <w:rFonts w:ascii="Courier New" w:hAnsi="Courier New" w:cs="Courier New" w:hint="default"/>
      </w:rPr>
    </w:lvl>
    <w:lvl w:ilvl="5" w:tplc="CF488D0A" w:tentative="1">
      <w:start w:val="1"/>
      <w:numFmt w:val="bullet"/>
      <w:lvlText w:val=""/>
      <w:lvlJc w:val="left"/>
      <w:pPr>
        <w:ind w:left="4320" w:hanging="360"/>
      </w:pPr>
      <w:rPr>
        <w:rFonts w:ascii="Wingdings" w:hAnsi="Wingdings" w:hint="default"/>
      </w:rPr>
    </w:lvl>
    <w:lvl w:ilvl="6" w:tplc="53B4A936" w:tentative="1">
      <w:start w:val="1"/>
      <w:numFmt w:val="bullet"/>
      <w:lvlText w:val=""/>
      <w:lvlJc w:val="left"/>
      <w:pPr>
        <w:ind w:left="5040" w:hanging="360"/>
      </w:pPr>
      <w:rPr>
        <w:rFonts w:ascii="Symbol" w:hAnsi="Symbol" w:hint="default"/>
      </w:rPr>
    </w:lvl>
    <w:lvl w:ilvl="7" w:tplc="FE8CF8E0" w:tentative="1">
      <w:start w:val="1"/>
      <w:numFmt w:val="bullet"/>
      <w:lvlText w:val="o"/>
      <w:lvlJc w:val="left"/>
      <w:pPr>
        <w:ind w:left="5760" w:hanging="360"/>
      </w:pPr>
      <w:rPr>
        <w:rFonts w:ascii="Courier New" w:hAnsi="Courier New" w:cs="Courier New" w:hint="default"/>
      </w:rPr>
    </w:lvl>
    <w:lvl w:ilvl="8" w:tplc="73841806" w:tentative="1">
      <w:start w:val="1"/>
      <w:numFmt w:val="bullet"/>
      <w:lvlText w:val=""/>
      <w:lvlJc w:val="left"/>
      <w:pPr>
        <w:ind w:left="6480" w:hanging="360"/>
      </w:pPr>
      <w:rPr>
        <w:rFonts w:ascii="Wingdings" w:hAnsi="Wingdings" w:hint="default"/>
      </w:rPr>
    </w:lvl>
  </w:abstractNum>
  <w:abstractNum w:abstractNumId="42" w15:restartNumberingAfterBreak="0">
    <w:nsid w:val="794473CE"/>
    <w:multiLevelType w:val="hybridMultilevel"/>
    <w:tmpl w:val="DC4272FA"/>
    <w:lvl w:ilvl="0" w:tplc="A5229112">
      <w:start w:val="1"/>
      <w:numFmt w:val="decimal"/>
      <w:lvlText w:val="%1."/>
      <w:lvlJc w:val="left"/>
      <w:pPr>
        <w:ind w:left="720" w:hanging="360"/>
      </w:pPr>
    </w:lvl>
    <w:lvl w:ilvl="1" w:tplc="E998024E" w:tentative="1">
      <w:start w:val="1"/>
      <w:numFmt w:val="lowerLetter"/>
      <w:lvlText w:val="%2."/>
      <w:lvlJc w:val="left"/>
      <w:pPr>
        <w:ind w:left="1440" w:hanging="360"/>
      </w:pPr>
    </w:lvl>
    <w:lvl w:ilvl="2" w:tplc="C952C73E" w:tentative="1">
      <w:start w:val="1"/>
      <w:numFmt w:val="lowerRoman"/>
      <w:lvlText w:val="%3."/>
      <w:lvlJc w:val="right"/>
      <w:pPr>
        <w:ind w:left="2160" w:hanging="180"/>
      </w:pPr>
    </w:lvl>
    <w:lvl w:ilvl="3" w:tplc="2A80CE80" w:tentative="1">
      <w:start w:val="1"/>
      <w:numFmt w:val="decimal"/>
      <w:lvlText w:val="%4."/>
      <w:lvlJc w:val="left"/>
      <w:pPr>
        <w:ind w:left="2880" w:hanging="360"/>
      </w:pPr>
    </w:lvl>
    <w:lvl w:ilvl="4" w:tplc="8F3A2ACE" w:tentative="1">
      <w:start w:val="1"/>
      <w:numFmt w:val="lowerLetter"/>
      <w:lvlText w:val="%5."/>
      <w:lvlJc w:val="left"/>
      <w:pPr>
        <w:ind w:left="3600" w:hanging="360"/>
      </w:pPr>
    </w:lvl>
    <w:lvl w:ilvl="5" w:tplc="78E673C6" w:tentative="1">
      <w:start w:val="1"/>
      <w:numFmt w:val="lowerRoman"/>
      <w:lvlText w:val="%6."/>
      <w:lvlJc w:val="right"/>
      <w:pPr>
        <w:ind w:left="4320" w:hanging="180"/>
      </w:pPr>
    </w:lvl>
    <w:lvl w:ilvl="6" w:tplc="F97A79E2" w:tentative="1">
      <w:start w:val="1"/>
      <w:numFmt w:val="decimal"/>
      <w:lvlText w:val="%7."/>
      <w:lvlJc w:val="left"/>
      <w:pPr>
        <w:ind w:left="5040" w:hanging="360"/>
      </w:pPr>
    </w:lvl>
    <w:lvl w:ilvl="7" w:tplc="609A66C6" w:tentative="1">
      <w:start w:val="1"/>
      <w:numFmt w:val="lowerLetter"/>
      <w:lvlText w:val="%8."/>
      <w:lvlJc w:val="left"/>
      <w:pPr>
        <w:ind w:left="5760" w:hanging="360"/>
      </w:pPr>
    </w:lvl>
    <w:lvl w:ilvl="8" w:tplc="52C6DA70" w:tentative="1">
      <w:start w:val="1"/>
      <w:numFmt w:val="lowerRoman"/>
      <w:lvlText w:val="%9."/>
      <w:lvlJc w:val="right"/>
      <w:pPr>
        <w:ind w:left="6480" w:hanging="180"/>
      </w:pPr>
    </w:lvl>
  </w:abstractNum>
  <w:abstractNum w:abstractNumId="43" w15:restartNumberingAfterBreak="0">
    <w:nsid w:val="7A7820CD"/>
    <w:multiLevelType w:val="hybridMultilevel"/>
    <w:tmpl w:val="0EE8319C"/>
    <w:lvl w:ilvl="0" w:tplc="B95A2B90">
      <w:start w:val="1"/>
      <w:numFmt w:val="lowerRoman"/>
      <w:lvlText w:val="%1."/>
      <w:lvlJc w:val="right"/>
      <w:pPr>
        <w:ind w:left="720" w:hanging="360"/>
      </w:pPr>
      <w:rPr>
        <w:rFonts w:cs="Times New Roman"/>
      </w:rPr>
    </w:lvl>
    <w:lvl w:ilvl="1" w:tplc="97D438B8">
      <w:start w:val="1"/>
      <w:numFmt w:val="lowerLetter"/>
      <w:lvlText w:val="%2."/>
      <w:lvlJc w:val="left"/>
      <w:pPr>
        <w:ind w:left="1440" w:hanging="360"/>
      </w:pPr>
    </w:lvl>
    <w:lvl w:ilvl="2" w:tplc="6492BC0C" w:tentative="1">
      <w:start w:val="1"/>
      <w:numFmt w:val="lowerRoman"/>
      <w:lvlText w:val="%3."/>
      <w:lvlJc w:val="right"/>
      <w:pPr>
        <w:ind w:left="2160" w:hanging="180"/>
      </w:pPr>
    </w:lvl>
    <w:lvl w:ilvl="3" w:tplc="97842A84" w:tentative="1">
      <w:start w:val="1"/>
      <w:numFmt w:val="decimal"/>
      <w:lvlText w:val="%4."/>
      <w:lvlJc w:val="left"/>
      <w:pPr>
        <w:ind w:left="2880" w:hanging="360"/>
      </w:pPr>
    </w:lvl>
    <w:lvl w:ilvl="4" w:tplc="96361640" w:tentative="1">
      <w:start w:val="1"/>
      <w:numFmt w:val="lowerLetter"/>
      <w:lvlText w:val="%5."/>
      <w:lvlJc w:val="left"/>
      <w:pPr>
        <w:ind w:left="3600" w:hanging="360"/>
      </w:pPr>
    </w:lvl>
    <w:lvl w:ilvl="5" w:tplc="F460BEFA" w:tentative="1">
      <w:start w:val="1"/>
      <w:numFmt w:val="lowerRoman"/>
      <w:lvlText w:val="%6."/>
      <w:lvlJc w:val="right"/>
      <w:pPr>
        <w:ind w:left="4320" w:hanging="180"/>
      </w:pPr>
    </w:lvl>
    <w:lvl w:ilvl="6" w:tplc="083A12D8" w:tentative="1">
      <w:start w:val="1"/>
      <w:numFmt w:val="decimal"/>
      <w:lvlText w:val="%7."/>
      <w:lvlJc w:val="left"/>
      <w:pPr>
        <w:ind w:left="5040" w:hanging="360"/>
      </w:pPr>
    </w:lvl>
    <w:lvl w:ilvl="7" w:tplc="2DBCE786" w:tentative="1">
      <w:start w:val="1"/>
      <w:numFmt w:val="lowerLetter"/>
      <w:lvlText w:val="%8."/>
      <w:lvlJc w:val="left"/>
      <w:pPr>
        <w:ind w:left="5760" w:hanging="360"/>
      </w:pPr>
    </w:lvl>
    <w:lvl w:ilvl="8" w:tplc="A6081A0E" w:tentative="1">
      <w:start w:val="1"/>
      <w:numFmt w:val="lowerRoman"/>
      <w:lvlText w:val="%9."/>
      <w:lvlJc w:val="right"/>
      <w:pPr>
        <w:ind w:left="6480" w:hanging="180"/>
      </w:pPr>
    </w:lvl>
  </w:abstractNum>
  <w:abstractNum w:abstractNumId="44"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7F762DC8"/>
    <w:multiLevelType w:val="hybridMultilevel"/>
    <w:tmpl w:val="DC8A28F6"/>
    <w:lvl w:ilvl="0" w:tplc="867A77D2">
      <w:start w:val="1"/>
      <w:numFmt w:val="decimal"/>
      <w:lvlText w:val="%1)"/>
      <w:lvlJc w:val="left"/>
      <w:pPr>
        <w:ind w:left="720" w:hanging="360"/>
      </w:pPr>
      <w:rPr>
        <w:rFonts w:cs="Times New Roman"/>
      </w:rPr>
    </w:lvl>
    <w:lvl w:ilvl="1" w:tplc="1526B2EA">
      <w:start w:val="1"/>
      <w:numFmt w:val="lowerLetter"/>
      <w:lvlText w:val="%2."/>
      <w:lvlJc w:val="left"/>
      <w:pPr>
        <w:ind w:left="1440" w:hanging="360"/>
      </w:pPr>
      <w:rPr>
        <w:rFonts w:cs="Times New Roman"/>
      </w:rPr>
    </w:lvl>
    <w:lvl w:ilvl="2" w:tplc="63A63C28">
      <w:start w:val="1"/>
      <w:numFmt w:val="lowerRoman"/>
      <w:lvlText w:val="%3."/>
      <w:lvlJc w:val="right"/>
      <w:pPr>
        <w:ind w:left="2160" w:hanging="180"/>
      </w:pPr>
      <w:rPr>
        <w:rFonts w:cs="Times New Roman"/>
      </w:rPr>
    </w:lvl>
    <w:lvl w:ilvl="3" w:tplc="301CE6C2">
      <w:numFmt w:val="bullet"/>
      <w:lvlText w:val="•"/>
      <w:lvlJc w:val="left"/>
      <w:pPr>
        <w:ind w:left="3240" w:hanging="720"/>
      </w:pPr>
      <w:rPr>
        <w:rFonts w:ascii="Calibri" w:eastAsia="Times New Roman" w:hAnsi="Calibri" w:cs="Calibri" w:hint="default"/>
      </w:rPr>
    </w:lvl>
    <w:lvl w:ilvl="4" w:tplc="263E7AC4">
      <w:start w:val="1"/>
      <w:numFmt w:val="lowerLetter"/>
      <w:lvlText w:val="%5."/>
      <w:lvlJc w:val="left"/>
      <w:pPr>
        <w:ind w:left="3600" w:hanging="360"/>
      </w:pPr>
      <w:rPr>
        <w:rFonts w:cs="Times New Roman"/>
      </w:rPr>
    </w:lvl>
    <w:lvl w:ilvl="5" w:tplc="359AAFB6">
      <w:start w:val="1"/>
      <w:numFmt w:val="lowerRoman"/>
      <w:lvlText w:val="%6."/>
      <w:lvlJc w:val="right"/>
      <w:pPr>
        <w:ind w:left="4320" w:hanging="180"/>
      </w:pPr>
      <w:rPr>
        <w:rFonts w:cs="Times New Roman"/>
      </w:rPr>
    </w:lvl>
    <w:lvl w:ilvl="6" w:tplc="5B02E348">
      <w:start w:val="1"/>
      <w:numFmt w:val="decimal"/>
      <w:lvlText w:val="%7."/>
      <w:lvlJc w:val="left"/>
      <w:pPr>
        <w:ind w:left="5040" w:hanging="360"/>
      </w:pPr>
      <w:rPr>
        <w:rFonts w:cs="Times New Roman"/>
      </w:rPr>
    </w:lvl>
    <w:lvl w:ilvl="7" w:tplc="FF6A2116">
      <w:start w:val="1"/>
      <w:numFmt w:val="lowerLetter"/>
      <w:lvlText w:val="%8."/>
      <w:lvlJc w:val="left"/>
      <w:pPr>
        <w:ind w:left="5760" w:hanging="360"/>
      </w:pPr>
      <w:rPr>
        <w:rFonts w:cs="Times New Roman"/>
      </w:rPr>
    </w:lvl>
    <w:lvl w:ilvl="8" w:tplc="96D25C6E">
      <w:start w:val="1"/>
      <w:numFmt w:val="lowerRoman"/>
      <w:lvlText w:val="%9."/>
      <w:lvlJc w:val="right"/>
      <w:pPr>
        <w:ind w:left="6480" w:hanging="180"/>
      </w:pPr>
      <w:rPr>
        <w:rFonts w:cs="Times New Roman"/>
      </w:rPr>
    </w:lvl>
  </w:abstractNum>
  <w:num w:numId="1" w16cid:durableId="1984237942">
    <w:abstractNumId w:val="0"/>
  </w:num>
  <w:num w:numId="2" w16cid:durableId="875658628">
    <w:abstractNumId w:val="16"/>
  </w:num>
  <w:num w:numId="3" w16cid:durableId="703755554">
    <w:abstractNumId w:val="8"/>
  </w:num>
  <w:num w:numId="4" w16cid:durableId="713770527">
    <w:abstractNumId w:val="32"/>
  </w:num>
  <w:num w:numId="5" w16cid:durableId="489365354">
    <w:abstractNumId w:val="13"/>
  </w:num>
  <w:num w:numId="6" w16cid:durableId="1463963202">
    <w:abstractNumId w:val="12"/>
  </w:num>
  <w:num w:numId="7" w16cid:durableId="1577476730">
    <w:abstractNumId w:val="44"/>
  </w:num>
  <w:num w:numId="8" w16cid:durableId="1748071293">
    <w:abstractNumId w:val="15"/>
  </w:num>
  <w:num w:numId="9" w16cid:durableId="1322540325">
    <w:abstractNumId w:val="30"/>
  </w:num>
  <w:num w:numId="10" w16cid:durableId="1705516435">
    <w:abstractNumId w:val="11"/>
  </w:num>
  <w:num w:numId="11" w16cid:durableId="889614072">
    <w:abstractNumId w:val="37"/>
  </w:num>
  <w:num w:numId="12" w16cid:durableId="989288500">
    <w:abstractNumId w:val="41"/>
  </w:num>
  <w:num w:numId="13" w16cid:durableId="1208953355">
    <w:abstractNumId w:val="24"/>
  </w:num>
  <w:num w:numId="14" w16cid:durableId="808280512">
    <w:abstractNumId w:val="3"/>
  </w:num>
  <w:num w:numId="15" w16cid:durableId="818616543">
    <w:abstractNumId w:val="35"/>
  </w:num>
  <w:num w:numId="16" w16cid:durableId="1066418566">
    <w:abstractNumId w:val="27"/>
  </w:num>
  <w:num w:numId="17" w16cid:durableId="251593385">
    <w:abstractNumId w:val="26"/>
  </w:num>
  <w:num w:numId="18" w16cid:durableId="598758117">
    <w:abstractNumId w:val="1"/>
  </w:num>
  <w:num w:numId="19" w16cid:durableId="1079789928">
    <w:abstractNumId w:val="40"/>
  </w:num>
  <w:num w:numId="20" w16cid:durableId="615722597">
    <w:abstractNumId w:val="43"/>
  </w:num>
  <w:num w:numId="21" w16cid:durableId="2037657390">
    <w:abstractNumId w:val="28"/>
  </w:num>
  <w:num w:numId="22" w16cid:durableId="1251353737">
    <w:abstractNumId w:val="10"/>
  </w:num>
  <w:num w:numId="23" w16cid:durableId="24597526">
    <w:abstractNumId w:val="38"/>
  </w:num>
  <w:num w:numId="24" w16cid:durableId="720598051">
    <w:abstractNumId w:val="19"/>
  </w:num>
  <w:num w:numId="25" w16cid:durableId="766922058">
    <w:abstractNumId w:val="4"/>
  </w:num>
  <w:num w:numId="26" w16cid:durableId="619070967">
    <w:abstractNumId w:val="9"/>
  </w:num>
  <w:num w:numId="27" w16cid:durableId="898051925">
    <w:abstractNumId w:val="2"/>
  </w:num>
  <w:num w:numId="28" w16cid:durableId="1233083929">
    <w:abstractNumId w:val="39"/>
  </w:num>
  <w:num w:numId="29" w16cid:durableId="1934971360">
    <w:abstractNumId w:val="34"/>
  </w:num>
  <w:num w:numId="30" w16cid:durableId="2110925639">
    <w:abstractNumId w:val="20"/>
  </w:num>
  <w:num w:numId="31" w16cid:durableId="1000042820">
    <w:abstractNumId w:val="21"/>
  </w:num>
  <w:num w:numId="32" w16cid:durableId="1112435018">
    <w:abstractNumId w:val="42"/>
  </w:num>
  <w:num w:numId="33" w16cid:durableId="1074426692">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1338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4113125">
    <w:abstractNumId w:val="22"/>
  </w:num>
  <w:num w:numId="36" w16cid:durableId="1015108309">
    <w:abstractNumId w:val="17"/>
  </w:num>
  <w:num w:numId="37" w16cid:durableId="337924882">
    <w:abstractNumId w:val="6"/>
  </w:num>
  <w:num w:numId="38" w16cid:durableId="584606251">
    <w:abstractNumId w:val="36"/>
  </w:num>
  <w:num w:numId="39" w16cid:durableId="1959296736">
    <w:abstractNumId w:val="14"/>
  </w:num>
  <w:num w:numId="40" w16cid:durableId="368146058">
    <w:abstractNumId w:val="23"/>
  </w:num>
  <w:num w:numId="41" w16cid:durableId="1612590609">
    <w:abstractNumId w:val="5"/>
  </w:num>
  <w:num w:numId="42" w16cid:durableId="135342175">
    <w:abstractNumId w:val="31"/>
  </w:num>
  <w:num w:numId="43" w16cid:durableId="2066753829">
    <w:abstractNumId w:val="29"/>
  </w:num>
  <w:num w:numId="44" w16cid:durableId="1147821897">
    <w:abstractNumId w:val="18"/>
  </w:num>
  <w:num w:numId="45" w16cid:durableId="1618608622">
    <w:abstractNumId w:val="33"/>
  </w:num>
  <w:num w:numId="46" w16cid:durableId="1650086245">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E5D"/>
    <w:rsid w:val="00003630"/>
    <w:rsid w:val="00004A47"/>
    <w:rsid w:val="00006F87"/>
    <w:rsid w:val="000117B4"/>
    <w:rsid w:val="00020142"/>
    <w:rsid w:val="00021D4F"/>
    <w:rsid w:val="000222C2"/>
    <w:rsid w:val="00024E66"/>
    <w:rsid w:val="0002708D"/>
    <w:rsid w:val="000317B6"/>
    <w:rsid w:val="0003339A"/>
    <w:rsid w:val="00033D26"/>
    <w:rsid w:val="00035ED1"/>
    <w:rsid w:val="00040589"/>
    <w:rsid w:val="0004135C"/>
    <w:rsid w:val="00044BCF"/>
    <w:rsid w:val="0004613F"/>
    <w:rsid w:val="00055909"/>
    <w:rsid w:val="00066343"/>
    <w:rsid w:val="00076082"/>
    <w:rsid w:val="0007627D"/>
    <w:rsid w:val="00091AB3"/>
    <w:rsid w:val="000A0231"/>
    <w:rsid w:val="000A1D9B"/>
    <w:rsid w:val="000A53D6"/>
    <w:rsid w:val="000B7A88"/>
    <w:rsid w:val="000C0BAA"/>
    <w:rsid w:val="000C0F3B"/>
    <w:rsid w:val="000C4618"/>
    <w:rsid w:val="000C5124"/>
    <w:rsid w:val="000C55D1"/>
    <w:rsid w:val="000D365F"/>
    <w:rsid w:val="000D5707"/>
    <w:rsid w:val="000E30BD"/>
    <w:rsid w:val="000E7D70"/>
    <w:rsid w:val="000E7ED8"/>
    <w:rsid w:val="000F065C"/>
    <w:rsid w:val="000F6497"/>
    <w:rsid w:val="000F65FA"/>
    <w:rsid w:val="00100B3E"/>
    <w:rsid w:val="00100F65"/>
    <w:rsid w:val="00103708"/>
    <w:rsid w:val="0010427F"/>
    <w:rsid w:val="00105633"/>
    <w:rsid w:val="00105B38"/>
    <w:rsid w:val="00106377"/>
    <w:rsid w:val="00110804"/>
    <w:rsid w:val="001112C0"/>
    <w:rsid w:val="00113043"/>
    <w:rsid w:val="00115136"/>
    <w:rsid w:val="001159BA"/>
    <w:rsid w:val="0011741D"/>
    <w:rsid w:val="00122F0C"/>
    <w:rsid w:val="00127C94"/>
    <w:rsid w:val="00130952"/>
    <w:rsid w:val="00133A65"/>
    <w:rsid w:val="00135648"/>
    <w:rsid w:val="00135AE9"/>
    <w:rsid w:val="001512A7"/>
    <w:rsid w:val="00155E2B"/>
    <w:rsid w:val="00156173"/>
    <w:rsid w:val="00162153"/>
    <w:rsid w:val="00162761"/>
    <w:rsid w:val="0016344E"/>
    <w:rsid w:val="00164B4D"/>
    <w:rsid w:val="001707A8"/>
    <w:rsid w:val="00171711"/>
    <w:rsid w:val="00173295"/>
    <w:rsid w:val="001738D1"/>
    <w:rsid w:val="00182694"/>
    <w:rsid w:val="00183204"/>
    <w:rsid w:val="001835AD"/>
    <w:rsid w:val="0018572A"/>
    <w:rsid w:val="00190397"/>
    <w:rsid w:val="00190902"/>
    <w:rsid w:val="00190E02"/>
    <w:rsid w:val="00192328"/>
    <w:rsid w:val="001A138E"/>
    <w:rsid w:val="001A5042"/>
    <w:rsid w:val="001B1DC2"/>
    <w:rsid w:val="001B343A"/>
    <w:rsid w:val="001B3B5C"/>
    <w:rsid w:val="001B4E6A"/>
    <w:rsid w:val="001C437A"/>
    <w:rsid w:val="001D02F3"/>
    <w:rsid w:val="001D791D"/>
    <w:rsid w:val="001E7F8E"/>
    <w:rsid w:val="001F68EF"/>
    <w:rsid w:val="001F7F30"/>
    <w:rsid w:val="0020799C"/>
    <w:rsid w:val="00216974"/>
    <w:rsid w:val="00216C24"/>
    <w:rsid w:val="00220490"/>
    <w:rsid w:val="0022147A"/>
    <w:rsid w:val="002260FB"/>
    <w:rsid w:val="00227AA2"/>
    <w:rsid w:val="002311C9"/>
    <w:rsid w:val="00231BCB"/>
    <w:rsid w:val="00233516"/>
    <w:rsid w:val="0023407F"/>
    <w:rsid w:val="00237ADE"/>
    <w:rsid w:val="002404B3"/>
    <w:rsid w:val="0024205C"/>
    <w:rsid w:val="002426EF"/>
    <w:rsid w:val="00243F21"/>
    <w:rsid w:val="00245A0F"/>
    <w:rsid w:val="00247479"/>
    <w:rsid w:val="00251765"/>
    <w:rsid w:val="002520E8"/>
    <w:rsid w:val="00254D4D"/>
    <w:rsid w:val="00256305"/>
    <w:rsid w:val="002618C9"/>
    <w:rsid w:val="00266D3E"/>
    <w:rsid w:val="0026762A"/>
    <w:rsid w:val="0027153D"/>
    <w:rsid w:val="0027582D"/>
    <w:rsid w:val="0028274E"/>
    <w:rsid w:val="00284DB3"/>
    <w:rsid w:val="00285FFF"/>
    <w:rsid w:val="00286200"/>
    <w:rsid w:val="002A02B7"/>
    <w:rsid w:val="002A35F2"/>
    <w:rsid w:val="002B1941"/>
    <w:rsid w:val="002C4985"/>
    <w:rsid w:val="002C4BD7"/>
    <w:rsid w:val="002D151E"/>
    <w:rsid w:val="002D4C14"/>
    <w:rsid w:val="002D5545"/>
    <w:rsid w:val="002D64B7"/>
    <w:rsid w:val="002D7AE0"/>
    <w:rsid w:val="002E223A"/>
    <w:rsid w:val="002E46A4"/>
    <w:rsid w:val="002F5F92"/>
    <w:rsid w:val="003034C4"/>
    <w:rsid w:val="00306AB0"/>
    <w:rsid w:val="00310224"/>
    <w:rsid w:val="0031070A"/>
    <w:rsid w:val="0031124C"/>
    <w:rsid w:val="00311A2A"/>
    <w:rsid w:val="00316F18"/>
    <w:rsid w:val="00320ADA"/>
    <w:rsid w:val="00320C51"/>
    <w:rsid w:val="00323298"/>
    <w:rsid w:val="003401C0"/>
    <w:rsid w:val="003408B4"/>
    <w:rsid w:val="00343D0C"/>
    <w:rsid w:val="003479EB"/>
    <w:rsid w:val="0036047B"/>
    <w:rsid w:val="00364DF8"/>
    <w:rsid w:val="0036544F"/>
    <w:rsid w:val="00366079"/>
    <w:rsid w:val="003757B4"/>
    <w:rsid w:val="003820D2"/>
    <w:rsid w:val="00383A61"/>
    <w:rsid w:val="00384887"/>
    <w:rsid w:val="00390B23"/>
    <w:rsid w:val="003930EF"/>
    <w:rsid w:val="003931DC"/>
    <w:rsid w:val="00394C0A"/>
    <w:rsid w:val="00397C55"/>
    <w:rsid w:val="003A23EA"/>
    <w:rsid w:val="003A7E3A"/>
    <w:rsid w:val="003B12E3"/>
    <w:rsid w:val="003B587D"/>
    <w:rsid w:val="003C01EC"/>
    <w:rsid w:val="003C167B"/>
    <w:rsid w:val="003C6C0B"/>
    <w:rsid w:val="003C7B45"/>
    <w:rsid w:val="003D0492"/>
    <w:rsid w:val="003D6E21"/>
    <w:rsid w:val="003D79C1"/>
    <w:rsid w:val="003E0DD8"/>
    <w:rsid w:val="003E229C"/>
    <w:rsid w:val="003E5495"/>
    <w:rsid w:val="003E5CF5"/>
    <w:rsid w:val="003F23E7"/>
    <w:rsid w:val="003F4038"/>
    <w:rsid w:val="003F5593"/>
    <w:rsid w:val="003F7E89"/>
    <w:rsid w:val="00400388"/>
    <w:rsid w:val="004020D7"/>
    <w:rsid w:val="0040247B"/>
    <w:rsid w:val="00404E03"/>
    <w:rsid w:val="00411C21"/>
    <w:rsid w:val="004141C6"/>
    <w:rsid w:val="00424F79"/>
    <w:rsid w:val="004312B5"/>
    <w:rsid w:val="004314D6"/>
    <w:rsid w:val="004423D1"/>
    <w:rsid w:val="004434E9"/>
    <w:rsid w:val="004450C9"/>
    <w:rsid w:val="00445AA0"/>
    <w:rsid w:val="00447831"/>
    <w:rsid w:val="00456EAF"/>
    <w:rsid w:val="004601A1"/>
    <w:rsid w:val="00461A76"/>
    <w:rsid w:val="00462637"/>
    <w:rsid w:val="00463D70"/>
    <w:rsid w:val="004658CD"/>
    <w:rsid w:val="0047543B"/>
    <w:rsid w:val="00483682"/>
    <w:rsid w:val="00483F33"/>
    <w:rsid w:val="004869BA"/>
    <w:rsid w:val="00490165"/>
    <w:rsid w:val="004939AB"/>
    <w:rsid w:val="00495F46"/>
    <w:rsid w:val="0049631A"/>
    <w:rsid w:val="004A4D68"/>
    <w:rsid w:val="004A5125"/>
    <w:rsid w:val="004B361E"/>
    <w:rsid w:val="004B47BF"/>
    <w:rsid w:val="004B684A"/>
    <w:rsid w:val="004C1C53"/>
    <w:rsid w:val="004C1E50"/>
    <w:rsid w:val="004D7DA1"/>
    <w:rsid w:val="004F3CB3"/>
    <w:rsid w:val="004F71BC"/>
    <w:rsid w:val="00502A30"/>
    <w:rsid w:val="00503845"/>
    <w:rsid w:val="00506EF6"/>
    <w:rsid w:val="00507C50"/>
    <w:rsid w:val="00511A4D"/>
    <w:rsid w:val="00514164"/>
    <w:rsid w:val="00522902"/>
    <w:rsid w:val="00522ABA"/>
    <w:rsid w:val="0052356F"/>
    <w:rsid w:val="00524B4B"/>
    <w:rsid w:val="005254E5"/>
    <w:rsid w:val="005326FE"/>
    <w:rsid w:val="00540C13"/>
    <w:rsid w:val="00543D9A"/>
    <w:rsid w:val="00544DF1"/>
    <w:rsid w:val="005454F2"/>
    <w:rsid w:val="00552B54"/>
    <w:rsid w:val="005530F5"/>
    <w:rsid w:val="005533D1"/>
    <w:rsid w:val="00554A11"/>
    <w:rsid w:val="0055684D"/>
    <w:rsid w:val="00556914"/>
    <w:rsid w:val="00556BDC"/>
    <w:rsid w:val="00556F02"/>
    <w:rsid w:val="005614EE"/>
    <w:rsid w:val="0056590F"/>
    <w:rsid w:val="00573B8C"/>
    <w:rsid w:val="005848B5"/>
    <w:rsid w:val="005853A2"/>
    <w:rsid w:val="00585618"/>
    <w:rsid w:val="005903CE"/>
    <w:rsid w:val="00592CD4"/>
    <w:rsid w:val="00593596"/>
    <w:rsid w:val="00595B5A"/>
    <w:rsid w:val="005A1AEC"/>
    <w:rsid w:val="005A5D8E"/>
    <w:rsid w:val="005A622E"/>
    <w:rsid w:val="005B53FD"/>
    <w:rsid w:val="005B7D71"/>
    <w:rsid w:val="005C6476"/>
    <w:rsid w:val="005D2FA1"/>
    <w:rsid w:val="005D33E7"/>
    <w:rsid w:val="005D5960"/>
    <w:rsid w:val="005D601D"/>
    <w:rsid w:val="005E2CF1"/>
    <w:rsid w:val="005E5F6F"/>
    <w:rsid w:val="005F02F1"/>
    <w:rsid w:val="005F1687"/>
    <w:rsid w:val="005F3852"/>
    <w:rsid w:val="005F3D03"/>
    <w:rsid w:val="00604B04"/>
    <w:rsid w:val="006076D7"/>
    <w:rsid w:val="006111CE"/>
    <w:rsid w:val="00616341"/>
    <w:rsid w:val="00622D41"/>
    <w:rsid w:val="00624F5E"/>
    <w:rsid w:val="00635ECB"/>
    <w:rsid w:val="00661CAB"/>
    <w:rsid w:val="006657F3"/>
    <w:rsid w:val="00667C83"/>
    <w:rsid w:val="00670E95"/>
    <w:rsid w:val="00673244"/>
    <w:rsid w:val="00674198"/>
    <w:rsid w:val="00681338"/>
    <w:rsid w:val="00683C0D"/>
    <w:rsid w:val="006972CB"/>
    <w:rsid w:val="00697FC9"/>
    <w:rsid w:val="006A08E7"/>
    <w:rsid w:val="006A1907"/>
    <w:rsid w:val="006A3199"/>
    <w:rsid w:val="006A74BC"/>
    <w:rsid w:val="006A7DB3"/>
    <w:rsid w:val="006B2533"/>
    <w:rsid w:val="006B3101"/>
    <w:rsid w:val="006B31BA"/>
    <w:rsid w:val="006B61EE"/>
    <w:rsid w:val="006B7B07"/>
    <w:rsid w:val="006C074E"/>
    <w:rsid w:val="006C114D"/>
    <w:rsid w:val="006C14EA"/>
    <w:rsid w:val="006C5F0A"/>
    <w:rsid w:val="006D22A6"/>
    <w:rsid w:val="006D318F"/>
    <w:rsid w:val="006D7A48"/>
    <w:rsid w:val="006E1B02"/>
    <w:rsid w:val="006E4EF2"/>
    <w:rsid w:val="00700B37"/>
    <w:rsid w:val="007046A2"/>
    <w:rsid w:val="00711328"/>
    <w:rsid w:val="007137C2"/>
    <w:rsid w:val="0072017B"/>
    <w:rsid w:val="00724748"/>
    <w:rsid w:val="00725C95"/>
    <w:rsid w:val="00730833"/>
    <w:rsid w:val="007411A8"/>
    <w:rsid w:val="00754138"/>
    <w:rsid w:val="0075455F"/>
    <w:rsid w:val="00755471"/>
    <w:rsid w:val="00757991"/>
    <w:rsid w:val="00757D47"/>
    <w:rsid w:val="0076262D"/>
    <w:rsid w:val="00772489"/>
    <w:rsid w:val="007736BA"/>
    <w:rsid w:val="00776DAE"/>
    <w:rsid w:val="007838E2"/>
    <w:rsid w:val="00784805"/>
    <w:rsid w:val="00791D9A"/>
    <w:rsid w:val="00795E9B"/>
    <w:rsid w:val="007A0030"/>
    <w:rsid w:val="007A187C"/>
    <w:rsid w:val="007A5363"/>
    <w:rsid w:val="007A79A1"/>
    <w:rsid w:val="007B0353"/>
    <w:rsid w:val="007B0CDA"/>
    <w:rsid w:val="007B3693"/>
    <w:rsid w:val="007C106E"/>
    <w:rsid w:val="007C3405"/>
    <w:rsid w:val="007C4748"/>
    <w:rsid w:val="007C4FBF"/>
    <w:rsid w:val="007C5CFB"/>
    <w:rsid w:val="007C7180"/>
    <w:rsid w:val="007D441D"/>
    <w:rsid w:val="007D4B20"/>
    <w:rsid w:val="007E2442"/>
    <w:rsid w:val="007E2A5D"/>
    <w:rsid w:val="007E5352"/>
    <w:rsid w:val="00802C24"/>
    <w:rsid w:val="00803461"/>
    <w:rsid w:val="00803DF3"/>
    <w:rsid w:val="00804733"/>
    <w:rsid w:val="00806186"/>
    <w:rsid w:val="00806BA6"/>
    <w:rsid w:val="00811DEB"/>
    <w:rsid w:val="00824116"/>
    <w:rsid w:val="00830ABA"/>
    <w:rsid w:val="0083145E"/>
    <w:rsid w:val="00834428"/>
    <w:rsid w:val="00835423"/>
    <w:rsid w:val="00841654"/>
    <w:rsid w:val="00847C12"/>
    <w:rsid w:val="00850DB5"/>
    <w:rsid w:val="00854A23"/>
    <w:rsid w:val="00855110"/>
    <w:rsid w:val="00860617"/>
    <w:rsid w:val="0086306B"/>
    <w:rsid w:val="0086499A"/>
    <w:rsid w:val="008728DE"/>
    <w:rsid w:val="0087348B"/>
    <w:rsid w:val="0087694A"/>
    <w:rsid w:val="0087712F"/>
    <w:rsid w:val="00880510"/>
    <w:rsid w:val="0088487D"/>
    <w:rsid w:val="008922C5"/>
    <w:rsid w:val="0089302A"/>
    <w:rsid w:val="00895B2E"/>
    <w:rsid w:val="00897913"/>
    <w:rsid w:val="008A2B54"/>
    <w:rsid w:val="008A2BFB"/>
    <w:rsid w:val="008A47EC"/>
    <w:rsid w:val="008A6FC7"/>
    <w:rsid w:val="008B1F54"/>
    <w:rsid w:val="008B2032"/>
    <w:rsid w:val="008B4608"/>
    <w:rsid w:val="008B4BC8"/>
    <w:rsid w:val="008B64DC"/>
    <w:rsid w:val="008C2FA9"/>
    <w:rsid w:val="008C462C"/>
    <w:rsid w:val="008C75D3"/>
    <w:rsid w:val="008D201E"/>
    <w:rsid w:val="008D43B0"/>
    <w:rsid w:val="008D4453"/>
    <w:rsid w:val="008E0B92"/>
    <w:rsid w:val="008E4108"/>
    <w:rsid w:val="008E51D8"/>
    <w:rsid w:val="008E6946"/>
    <w:rsid w:val="008F3B69"/>
    <w:rsid w:val="008F655C"/>
    <w:rsid w:val="009021B3"/>
    <w:rsid w:val="00907193"/>
    <w:rsid w:val="0091235F"/>
    <w:rsid w:val="00912B9F"/>
    <w:rsid w:val="00923B2B"/>
    <w:rsid w:val="0092497E"/>
    <w:rsid w:val="009269EE"/>
    <w:rsid w:val="009339AB"/>
    <w:rsid w:val="0093670E"/>
    <w:rsid w:val="009374F9"/>
    <w:rsid w:val="00940B44"/>
    <w:rsid w:val="009415BF"/>
    <w:rsid w:val="00941AD4"/>
    <w:rsid w:val="00943E93"/>
    <w:rsid w:val="00944540"/>
    <w:rsid w:val="00946F5C"/>
    <w:rsid w:val="0095077B"/>
    <w:rsid w:val="009524DD"/>
    <w:rsid w:val="00954F05"/>
    <w:rsid w:val="00962298"/>
    <w:rsid w:val="009720B3"/>
    <w:rsid w:val="009732AF"/>
    <w:rsid w:val="009821E2"/>
    <w:rsid w:val="009824BE"/>
    <w:rsid w:val="009829AF"/>
    <w:rsid w:val="00982BEA"/>
    <w:rsid w:val="00982F6E"/>
    <w:rsid w:val="00985FA2"/>
    <w:rsid w:val="00986FEA"/>
    <w:rsid w:val="00992BAC"/>
    <w:rsid w:val="009A0B78"/>
    <w:rsid w:val="009A7C61"/>
    <w:rsid w:val="009B14AF"/>
    <w:rsid w:val="009B4EE3"/>
    <w:rsid w:val="009B62A1"/>
    <w:rsid w:val="009C0E78"/>
    <w:rsid w:val="009C4EA0"/>
    <w:rsid w:val="009C75BD"/>
    <w:rsid w:val="009E1B4C"/>
    <w:rsid w:val="009E3DC2"/>
    <w:rsid w:val="009E48B6"/>
    <w:rsid w:val="009E5106"/>
    <w:rsid w:val="009F0513"/>
    <w:rsid w:val="009F13D0"/>
    <w:rsid w:val="009F2454"/>
    <w:rsid w:val="009F5707"/>
    <w:rsid w:val="00A03FE9"/>
    <w:rsid w:val="00A115BA"/>
    <w:rsid w:val="00A11934"/>
    <w:rsid w:val="00A12056"/>
    <w:rsid w:val="00A1264B"/>
    <w:rsid w:val="00A150D8"/>
    <w:rsid w:val="00A261EA"/>
    <w:rsid w:val="00A350D9"/>
    <w:rsid w:val="00A414DA"/>
    <w:rsid w:val="00A418B9"/>
    <w:rsid w:val="00A42A95"/>
    <w:rsid w:val="00A433A1"/>
    <w:rsid w:val="00A446FB"/>
    <w:rsid w:val="00A46D8E"/>
    <w:rsid w:val="00A514AB"/>
    <w:rsid w:val="00A53508"/>
    <w:rsid w:val="00A53FCE"/>
    <w:rsid w:val="00A54ACC"/>
    <w:rsid w:val="00A555CD"/>
    <w:rsid w:val="00A55E9E"/>
    <w:rsid w:val="00A569C7"/>
    <w:rsid w:val="00A61F42"/>
    <w:rsid w:val="00A64E7E"/>
    <w:rsid w:val="00A71AFB"/>
    <w:rsid w:val="00A7222A"/>
    <w:rsid w:val="00A81A28"/>
    <w:rsid w:val="00A82CA6"/>
    <w:rsid w:val="00A85C0A"/>
    <w:rsid w:val="00A867EC"/>
    <w:rsid w:val="00A90468"/>
    <w:rsid w:val="00A9310D"/>
    <w:rsid w:val="00A93122"/>
    <w:rsid w:val="00A9634C"/>
    <w:rsid w:val="00AA328F"/>
    <w:rsid w:val="00AA5035"/>
    <w:rsid w:val="00AA73DF"/>
    <w:rsid w:val="00AB0B15"/>
    <w:rsid w:val="00AB115A"/>
    <w:rsid w:val="00AB66CD"/>
    <w:rsid w:val="00AB6C7F"/>
    <w:rsid w:val="00AC00AB"/>
    <w:rsid w:val="00AC0942"/>
    <w:rsid w:val="00AC318E"/>
    <w:rsid w:val="00AC77AE"/>
    <w:rsid w:val="00AC7D06"/>
    <w:rsid w:val="00AD011C"/>
    <w:rsid w:val="00AD01EC"/>
    <w:rsid w:val="00AD039F"/>
    <w:rsid w:val="00AD0F72"/>
    <w:rsid w:val="00AD1F5F"/>
    <w:rsid w:val="00AD1FA2"/>
    <w:rsid w:val="00AD5A4E"/>
    <w:rsid w:val="00AE246C"/>
    <w:rsid w:val="00AE4868"/>
    <w:rsid w:val="00AF349A"/>
    <w:rsid w:val="00B01CBE"/>
    <w:rsid w:val="00B02925"/>
    <w:rsid w:val="00B04CFB"/>
    <w:rsid w:val="00B056F7"/>
    <w:rsid w:val="00B07A4F"/>
    <w:rsid w:val="00B115F0"/>
    <w:rsid w:val="00B138B7"/>
    <w:rsid w:val="00B1712C"/>
    <w:rsid w:val="00B27CE7"/>
    <w:rsid w:val="00B30BF6"/>
    <w:rsid w:val="00B35010"/>
    <w:rsid w:val="00B5158F"/>
    <w:rsid w:val="00B52671"/>
    <w:rsid w:val="00B54ADA"/>
    <w:rsid w:val="00B558D1"/>
    <w:rsid w:val="00B63014"/>
    <w:rsid w:val="00B63287"/>
    <w:rsid w:val="00B70EBF"/>
    <w:rsid w:val="00B71D49"/>
    <w:rsid w:val="00B75642"/>
    <w:rsid w:val="00B84816"/>
    <w:rsid w:val="00B86E82"/>
    <w:rsid w:val="00B9060E"/>
    <w:rsid w:val="00B90652"/>
    <w:rsid w:val="00B90D35"/>
    <w:rsid w:val="00B94D8C"/>
    <w:rsid w:val="00BA4161"/>
    <w:rsid w:val="00BA5160"/>
    <w:rsid w:val="00BB1A60"/>
    <w:rsid w:val="00BB46A4"/>
    <w:rsid w:val="00BE0A30"/>
    <w:rsid w:val="00BE14A3"/>
    <w:rsid w:val="00BE1EEA"/>
    <w:rsid w:val="00BE53C5"/>
    <w:rsid w:val="00BF3389"/>
    <w:rsid w:val="00C0134B"/>
    <w:rsid w:val="00C0628B"/>
    <w:rsid w:val="00C1320E"/>
    <w:rsid w:val="00C142D4"/>
    <w:rsid w:val="00C15E5E"/>
    <w:rsid w:val="00C20DE4"/>
    <w:rsid w:val="00C25AF5"/>
    <w:rsid w:val="00C27F56"/>
    <w:rsid w:val="00C30B1B"/>
    <w:rsid w:val="00C31448"/>
    <w:rsid w:val="00C35FC0"/>
    <w:rsid w:val="00C46AE1"/>
    <w:rsid w:val="00C47EB8"/>
    <w:rsid w:val="00C52195"/>
    <w:rsid w:val="00C559A0"/>
    <w:rsid w:val="00C563F6"/>
    <w:rsid w:val="00C61CAD"/>
    <w:rsid w:val="00C63A8A"/>
    <w:rsid w:val="00C650EF"/>
    <w:rsid w:val="00C6652B"/>
    <w:rsid w:val="00C67E9E"/>
    <w:rsid w:val="00C71DC8"/>
    <w:rsid w:val="00C807BD"/>
    <w:rsid w:val="00C81EF7"/>
    <w:rsid w:val="00CA41F7"/>
    <w:rsid w:val="00CA577B"/>
    <w:rsid w:val="00CB00C3"/>
    <w:rsid w:val="00CB7F37"/>
    <w:rsid w:val="00CC2019"/>
    <w:rsid w:val="00CC42A0"/>
    <w:rsid w:val="00CD1405"/>
    <w:rsid w:val="00CD16CC"/>
    <w:rsid w:val="00CD38B0"/>
    <w:rsid w:val="00CE1EAA"/>
    <w:rsid w:val="00CE3C1F"/>
    <w:rsid w:val="00CE5391"/>
    <w:rsid w:val="00CE7445"/>
    <w:rsid w:val="00CF3840"/>
    <w:rsid w:val="00CF6BED"/>
    <w:rsid w:val="00D00BA2"/>
    <w:rsid w:val="00D030A5"/>
    <w:rsid w:val="00D045F2"/>
    <w:rsid w:val="00D060EB"/>
    <w:rsid w:val="00D07821"/>
    <w:rsid w:val="00D115F4"/>
    <w:rsid w:val="00D12AC7"/>
    <w:rsid w:val="00D13C6A"/>
    <w:rsid w:val="00D14568"/>
    <w:rsid w:val="00D14904"/>
    <w:rsid w:val="00D14CD8"/>
    <w:rsid w:val="00D22026"/>
    <w:rsid w:val="00D24886"/>
    <w:rsid w:val="00D35CD6"/>
    <w:rsid w:val="00D369EF"/>
    <w:rsid w:val="00D42211"/>
    <w:rsid w:val="00D4402C"/>
    <w:rsid w:val="00D469F6"/>
    <w:rsid w:val="00D50AA2"/>
    <w:rsid w:val="00D513AE"/>
    <w:rsid w:val="00D52BD2"/>
    <w:rsid w:val="00D52EF3"/>
    <w:rsid w:val="00D605B3"/>
    <w:rsid w:val="00D63371"/>
    <w:rsid w:val="00D64528"/>
    <w:rsid w:val="00D660E7"/>
    <w:rsid w:val="00D70BB5"/>
    <w:rsid w:val="00D723DF"/>
    <w:rsid w:val="00D75D76"/>
    <w:rsid w:val="00D76DC0"/>
    <w:rsid w:val="00D77DDA"/>
    <w:rsid w:val="00D80AA4"/>
    <w:rsid w:val="00D81E53"/>
    <w:rsid w:val="00D8336B"/>
    <w:rsid w:val="00D85BB4"/>
    <w:rsid w:val="00D874A8"/>
    <w:rsid w:val="00D95BBA"/>
    <w:rsid w:val="00D9740B"/>
    <w:rsid w:val="00DA3462"/>
    <w:rsid w:val="00DA4D7E"/>
    <w:rsid w:val="00DA4E0A"/>
    <w:rsid w:val="00DB2198"/>
    <w:rsid w:val="00DB3A6C"/>
    <w:rsid w:val="00DC0F3A"/>
    <w:rsid w:val="00DC4FE7"/>
    <w:rsid w:val="00DD36A7"/>
    <w:rsid w:val="00DD5C6C"/>
    <w:rsid w:val="00DE0E05"/>
    <w:rsid w:val="00DE19D3"/>
    <w:rsid w:val="00DE3580"/>
    <w:rsid w:val="00DE4BCC"/>
    <w:rsid w:val="00DF0F2A"/>
    <w:rsid w:val="00DF167A"/>
    <w:rsid w:val="00DF4A33"/>
    <w:rsid w:val="00DF5DCD"/>
    <w:rsid w:val="00E00CE8"/>
    <w:rsid w:val="00E01900"/>
    <w:rsid w:val="00E02503"/>
    <w:rsid w:val="00E0330A"/>
    <w:rsid w:val="00E0481E"/>
    <w:rsid w:val="00E05933"/>
    <w:rsid w:val="00E07EC2"/>
    <w:rsid w:val="00E20886"/>
    <w:rsid w:val="00E23771"/>
    <w:rsid w:val="00E23D2A"/>
    <w:rsid w:val="00E24E3E"/>
    <w:rsid w:val="00E26E9F"/>
    <w:rsid w:val="00E33590"/>
    <w:rsid w:val="00E33EF6"/>
    <w:rsid w:val="00E35B6E"/>
    <w:rsid w:val="00E40DD4"/>
    <w:rsid w:val="00E40FED"/>
    <w:rsid w:val="00E41BEC"/>
    <w:rsid w:val="00E4270F"/>
    <w:rsid w:val="00E56ACC"/>
    <w:rsid w:val="00E650DB"/>
    <w:rsid w:val="00E65560"/>
    <w:rsid w:val="00E67DBB"/>
    <w:rsid w:val="00E7031F"/>
    <w:rsid w:val="00E72A6A"/>
    <w:rsid w:val="00E806D5"/>
    <w:rsid w:val="00E83D8F"/>
    <w:rsid w:val="00E850B1"/>
    <w:rsid w:val="00E91E5C"/>
    <w:rsid w:val="00E92492"/>
    <w:rsid w:val="00E92F56"/>
    <w:rsid w:val="00E96878"/>
    <w:rsid w:val="00E96E8C"/>
    <w:rsid w:val="00E96FE1"/>
    <w:rsid w:val="00E970AF"/>
    <w:rsid w:val="00EA010F"/>
    <w:rsid w:val="00EA3071"/>
    <w:rsid w:val="00EA454A"/>
    <w:rsid w:val="00EA46EE"/>
    <w:rsid w:val="00EA60B3"/>
    <w:rsid w:val="00EB0146"/>
    <w:rsid w:val="00EB1757"/>
    <w:rsid w:val="00EB5AA8"/>
    <w:rsid w:val="00EC2770"/>
    <w:rsid w:val="00EC31E3"/>
    <w:rsid w:val="00EC453D"/>
    <w:rsid w:val="00EE355E"/>
    <w:rsid w:val="00EE3960"/>
    <w:rsid w:val="00EE545D"/>
    <w:rsid w:val="00EE7EB6"/>
    <w:rsid w:val="00EF0179"/>
    <w:rsid w:val="00EF0EEF"/>
    <w:rsid w:val="00EF2436"/>
    <w:rsid w:val="00F07AB9"/>
    <w:rsid w:val="00F13876"/>
    <w:rsid w:val="00F13DD4"/>
    <w:rsid w:val="00F20827"/>
    <w:rsid w:val="00F27155"/>
    <w:rsid w:val="00F27E03"/>
    <w:rsid w:val="00F30E80"/>
    <w:rsid w:val="00F30F17"/>
    <w:rsid w:val="00F34E2A"/>
    <w:rsid w:val="00F35F25"/>
    <w:rsid w:val="00F40293"/>
    <w:rsid w:val="00F41319"/>
    <w:rsid w:val="00F44125"/>
    <w:rsid w:val="00F47DC7"/>
    <w:rsid w:val="00F5222B"/>
    <w:rsid w:val="00F55C8D"/>
    <w:rsid w:val="00F5716C"/>
    <w:rsid w:val="00F60D59"/>
    <w:rsid w:val="00F623D7"/>
    <w:rsid w:val="00F73FC9"/>
    <w:rsid w:val="00F7611D"/>
    <w:rsid w:val="00F7757B"/>
    <w:rsid w:val="00F77725"/>
    <w:rsid w:val="00F84B9C"/>
    <w:rsid w:val="00F8593A"/>
    <w:rsid w:val="00F96DB7"/>
    <w:rsid w:val="00F978EB"/>
    <w:rsid w:val="00FA0A86"/>
    <w:rsid w:val="00FA16DB"/>
    <w:rsid w:val="00FA6A6F"/>
    <w:rsid w:val="00FB10B3"/>
    <w:rsid w:val="00FB3459"/>
    <w:rsid w:val="00FC3B0B"/>
    <w:rsid w:val="00FC51F6"/>
    <w:rsid w:val="00FC74D7"/>
    <w:rsid w:val="00FD187B"/>
    <w:rsid w:val="00FD36DC"/>
    <w:rsid w:val="00FE1D0D"/>
    <w:rsid w:val="00FE270F"/>
    <w:rsid w:val="00FE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4D09"/>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3E7"/>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Pr>
      <w:rFonts w:ascii="Calibri" w:eastAsia="Times New Roman" w:hAnsi="Calibri" w:cs="Times New Roman"/>
      <w:color w:val="243F60"/>
      <w:spacing w:val="15"/>
    </w:rPr>
  </w:style>
  <w:style w:type="character" w:customStyle="1" w:styleId="Heading4Char">
    <w:name w:val="Heading 4 Char"/>
    <w:basedOn w:val="DefaultParagraphFont"/>
    <w:link w:val="Heading4"/>
    <w:rPr>
      <w:rFonts w:ascii="Calibri" w:eastAsia="Times New Roman" w:hAnsi="Calibri" w:cs="Times New Roman"/>
      <w:color w:val="002060"/>
      <w:spacing w:val="10"/>
    </w:rPr>
  </w:style>
  <w:style w:type="character" w:customStyle="1" w:styleId="Heading5Char">
    <w:name w:val="Heading 5 Char"/>
    <w:basedOn w:val="DefaultParagraphFont"/>
    <w:link w:val="Heading5"/>
    <w:rPr>
      <w:rFonts w:ascii="Calibri" w:eastAsia="Times New Roman" w:hAnsi="Calibri" w:cs="Times New Roman"/>
      <w:caps/>
      <w:color w:val="365F91"/>
      <w:spacing w:val="10"/>
    </w:rPr>
  </w:style>
  <w:style w:type="character" w:customStyle="1" w:styleId="Heading6Char">
    <w:name w:val="Heading 6 Char"/>
    <w:basedOn w:val="DefaultParagraphFont"/>
    <w:link w:val="Heading6"/>
    <w:rPr>
      <w:rFonts w:ascii="Calibri" w:eastAsia="Times New Roman" w:hAnsi="Calibri" w:cs="Times New Roman"/>
      <w:caps/>
      <w:color w:val="365F91"/>
      <w:spacing w:val="10"/>
    </w:rPr>
  </w:style>
  <w:style w:type="character" w:customStyle="1" w:styleId="Heading7Char">
    <w:name w:val="Heading 7 Char"/>
    <w:basedOn w:val="DefaultParagraphFont"/>
    <w:link w:val="Heading7"/>
    <w:rPr>
      <w:rFonts w:ascii="Calibri" w:eastAsia="Times New Roman" w:hAnsi="Calibri" w:cs="Times New Roman"/>
      <w:caps/>
      <w:color w:val="365F91"/>
      <w:spacing w:val="10"/>
    </w:rPr>
  </w:style>
  <w:style w:type="character" w:customStyle="1" w:styleId="Heading8Char">
    <w:name w:val="Heading 8 Char"/>
    <w:basedOn w:val="DefaultParagraphFont"/>
    <w:link w:val="Heading8"/>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Cs w:val="24"/>
    </w:rPr>
  </w:style>
  <w:style w:type="paragraph" w:customStyle="1" w:styleId="Default">
    <w:name w:val="Default"/>
    <w:locked/>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rPr>
      <w:rFonts w:ascii="Calibri" w:eastAsia="Times New Roman" w:hAnsi="Calibri" w:cs="Times New Roman"/>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locked/>
    <w:rPr>
      <w:rFonts w:ascii="Calibri" w:eastAsia="Times New Roman" w:hAnsi="Calibri" w:cs="Times New Roman"/>
    </w:rPr>
  </w:style>
  <w:style w:type="character" w:styleId="Strong">
    <w:name w:val="Strong"/>
    <w:basedOn w:val="DefaultParagraphFont"/>
    <w:uiPriority w:val="99"/>
    <w:qFormat/>
    <w:rPr>
      <w:rFonts w:cs="Times New Roman"/>
      <w:b/>
    </w:rPr>
  </w:style>
  <w:style w:type="paragraph" w:styleId="ListParagraph">
    <w:name w:val="List Paragraph"/>
    <w:aliases w:val="Numbered Para 1,Dot pt,No Spacing1,List Paragraph Char Char Char,Indicator Text,List Paragraph1,Bullet Points,MAIN CONTENT,F5 List Paragraph,List Paragraph12,Normal numbered,OBC Bullet,List Paragraph2,L,Bullet 1"/>
    <w:basedOn w:val="Normal"/>
    <w:link w:val="ListParagraphChar"/>
    <w:uiPriority w:val="34"/>
    <w:qFormat/>
    <w:pPr>
      <w:spacing w:after="240"/>
      <w:ind w:left="720"/>
    </w:pPr>
  </w:style>
  <w:style w:type="character" w:styleId="IntenseEmphasis">
    <w:name w:val="Intense Emphasis"/>
    <w:basedOn w:val="DefaultParagraphFont"/>
    <w:uiPriority w:val="21"/>
    <w:qFormat/>
    <w:rPr>
      <w:rFonts w:cs="Times New Roman"/>
      <w:b/>
      <w:caps/>
      <w:color w:val="243F60"/>
      <w:spacing w:val="10"/>
    </w:rPr>
  </w:style>
  <w:style w:type="table" w:styleId="TableClassic2">
    <w:name w:val="Table Classic 2"/>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Calibri" w:eastAsia="Times New Roman" w:hAnsi="Calibri" w:cs="Times New Roman"/>
      <w:i/>
      <w:iCs/>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rPr>
  </w:style>
  <w:style w:type="character" w:styleId="SubtleEmphasis">
    <w:name w:val="Subtle Emphasis"/>
    <w:basedOn w:val="DefaultParagraphFont"/>
    <w:uiPriority w:val="99"/>
    <w:qFormat/>
    <w:rPr>
      <w:rFonts w:cs="Times New Roman"/>
      <w:i/>
      <w:color w:val="243F60"/>
    </w:rPr>
  </w:style>
  <w:style w:type="character" w:styleId="SubtleReference">
    <w:name w:val="Subtle Reference"/>
    <w:basedOn w:val="DefaultParagraphFont"/>
    <w:uiPriority w:val="99"/>
    <w:qFormat/>
    <w:rPr>
      <w:rFonts w:cs="Times New Roman"/>
      <w:b/>
      <w:color w:val="4F81BD"/>
    </w:rPr>
  </w:style>
  <w:style w:type="character" w:styleId="IntenseReference">
    <w:name w:val="Intense Reference"/>
    <w:basedOn w:val="DefaultParagraphFont"/>
    <w:uiPriority w:val="32"/>
    <w:qFormat/>
    <w:rPr>
      <w:rFonts w:cs="Times New Roman"/>
      <w:b/>
      <w:i/>
      <w:caps/>
      <w:color w:val="4F81BD"/>
    </w:rPr>
  </w:style>
  <w:style w:type="character" w:styleId="BookTitle">
    <w:name w:val="Book Title"/>
    <w:basedOn w:val="DefaultParagraphFont"/>
    <w:uiPriority w:val="33"/>
    <w:qFormat/>
    <w:rPr>
      <w:rFonts w:cs="Times New Roman"/>
      <w:b/>
      <w:i/>
      <w:spacing w:val="9"/>
    </w:rPr>
  </w:style>
  <w:style w:type="paragraph" w:styleId="TOCHeading">
    <w:name w:val="TOC Heading"/>
    <w:basedOn w:val="Heading1"/>
    <w:next w:val="Normal"/>
    <w:uiPriority w:val="39"/>
    <w:qFormat/>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locked/>
    <w:rPr>
      <w:rFonts w:ascii="Calibri" w:eastAsia="Times New Roman" w:hAnsi="Calibri" w:cs="Times New Roman"/>
      <w:b/>
      <w:spacing w:val="15"/>
      <w:u w:val="single"/>
      <w:shd w:val="clear" w:color="auto" w:fill="DBE5F1"/>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locked/>
    <w:rPr>
      <w:rFonts w:ascii="Calibri" w:eastAsia="Times New Roman" w:hAnsi="Calibri" w:cs="Times New Roman"/>
    </w:rPr>
  </w:style>
  <w:style w:type="table" w:customStyle="1" w:styleId="TableGrid20">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1F">
    <w:name w:val="Style1F"/>
    <w:basedOn w:val="Normal"/>
    <w:link w:val="Style1FChar"/>
    <w:qFormat/>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Pr>
      <w:rFonts w:ascii="Calibri" w:eastAsia="Times New Roman" w:hAnsi="Calibri" w:cs="Times New Roman"/>
      <w:b/>
      <w:bCs/>
      <w:color w:val="FFFFFF"/>
      <w:spacing w:val="15"/>
      <w:shd w:val="clear" w:color="auto" w:fill="4F81BD"/>
    </w:rPr>
  </w:style>
  <w:style w:type="numbering" w:customStyle="1" w:styleId="WWNum29">
    <w:name w:val="WWNum29"/>
    <w:pPr>
      <w:numPr>
        <w:numId w:val="31"/>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nd-tender.service.gov.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legislation.gov.uk/ukpga/2023/54/schedule/6" TargetMode="External"/><Relationship Id="rId7" Type="http://schemas.openxmlformats.org/officeDocument/2006/relationships/footnotes" Target="footnotes.xml"/><Relationship Id="rId12"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17" Type="http://schemas.openxmlformats.org/officeDocument/2006/relationships/hyperlink" Target="https://www.find-tender.service.gov.uk/" TargetMode="Externa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In-Tendhost.co.uk/norfolkcc" TargetMode="External"/><Relationship Id="rId20" Type="http://schemas.openxmlformats.org/officeDocument/2006/relationships/hyperlink" Target="https://www.find-tender.service.gov.uk/"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find-tender.service.gov.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orfolk.gov.uk/what-we-do-and-how-we-work/open-data-fois-and-data-protection/data-protection/privacy-notices/procurement-service-privacy-notice" TargetMode="External"/><Relationship Id="rId23" Type="http://schemas.openxmlformats.org/officeDocument/2006/relationships/header" Target="header3.xml"/><Relationship Id="rId10" Type="http://schemas.openxmlformats.org/officeDocument/2006/relationships/hyperlink" Target="mailto:support@in-tend.co.uk"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2" Type="http://schemas.openxmlformats.org/officeDocument/2006/relationships/hyperlink" Target="https://www.legislation.gov.uk/ukpga/2023/54/schedule/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FB20C3"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3630"/>
    <w:rsid w:val="00012EC4"/>
    <w:rsid w:val="0001337D"/>
    <w:rsid w:val="00021E1F"/>
    <w:rsid w:val="00024E66"/>
    <w:rsid w:val="00054E0E"/>
    <w:rsid w:val="00087E47"/>
    <w:rsid w:val="000C4618"/>
    <w:rsid w:val="001220AC"/>
    <w:rsid w:val="001835AD"/>
    <w:rsid w:val="00190E02"/>
    <w:rsid w:val="00197557"/>
    <w:rsid w:val="001B53AC"/>
    <w:rsid w:val="0022147A"/>
    <w:rsid w:val="0028274E"/>
    <w:rsid w:val="0029103C"/>
    <w:rsid w:val="002D09B8"/>
    <w:rsid w:val="003408B4"/>
    <w:rsid w:val="003479EB"/>
    <w:rsid w:val="00361965"/>
    <w:rsid w:val="003A23EA"/>
    <w:rsid w:val="003D79C1"/>
    <w:rsid w:val="003F2253"/>
    <w:rsid w:val="003F7E89"/>
    <w:rsid w:val="00413EE3"/>
    <w:rsid w:val="00420551"/>
    <w:rsid w:val="00443B7B"/>
    <w:rsid w:val="004631F8"/>
    <w:rsid w:val="00481FD4"/>
    <w:rsid w:val="0049654A"/>
    <w:rsid w:val="005405A2"/>
    <w:rsid w:val="005572BF"/>
    <w:rsid w:val="005632A0"/>
    <w:rsid w:val="0059468E"/>
    <w:rsid w:val="005A1AEC"/>
    <w:rsid w:val="005F6904"/>
    <w:rsid w:val="00624F5E"/>
    <w:rsid w:val="006B31BA"/>
    <w:rsid w:val="006F6F43"/>
    <w:rsid w:val="00710B46"/>
    <w:rsid w:val="007310B9"/>
    <w:rsid w:val="00757D47"/>
    <w:rsid w:val="007734D5"/>
    <w:rsid w:val="00776DAE"/>
    <w:rsid w:val="00783194"/>
    <w:rsid w:val="00841847"/>
    <w:rsid w:val="0087712F"/>
    <w:rsid w:val="0089302A"/>
    <w:rsid w:val="008A7DC3"/>
    <w:rsid w:val="008B2032"/>
    <w:rsid w:val="00912B9F"/>
    <w:rsid w:val="0092497E"/>
    <w:rsid w:val="009A28A4"/>
    <w:rsid w:val="009F13D0"/>
    <w:rsid w:val="00A12056"/>
    <w:rsid w:val="00A53FCE"/>
    <w:rsid w:val="00AB6F68"/>
    <w:rsid w:val="00AC0942"/>
    <w:rsid w:val="00B243BA"/>
    <w:rsid w:val="00B30374"/>
    <w:rsid w:val="00BA5160"/>
    <w:rsid w:val="00BB46A4"/>
    <w:rsid w:val="00BC7A33"/>
    <w:rsid w:val="00BE14A3"/>
    <w:rsid w:val="00BF1F33"/>
    <w:rsid w:val="00C0134B"/>
    <w:rsid w:val="00C15E5E"/>
    <w:rsid w:val="00C63A8A"/>
    <w:rsid w:val="00C655E7"/>
    <w:rsid w:val="00C66E9F"/>
    <w:rsid w:val="00D07821"/>
    <w:rsid w:val="00D13C6A"/>
    <w:rsid w:val="00D14904"/>
    <w:rsid w:val="00D4394B"/>
    <w:rsid w:val="00D521A3"/>
    <w:rsid w:val="00DA74C4"/>
    <w:rsid w:val="00DC0F3A"/>
    <w:rsid w:val="00DD5C36"/>
    <w:rsid w:val="00E00CE8"/>
    <w:rsid w:val="00E03043"/>
    <w:rsid w:val="00E07EC2"/>
    <w:rsid w:val="00E26E9F"/>
    <w:rsid w:val="00E33EF6"/>
    <w:rsid w:val="00E352E9"/>
    <w:rsid w:val="00E40FED"/>
    <w:rsid w:val="00E96517"/>
    <w:rsid w:val="00EA3071"/>
    <w:rsid w:val="00EA3824"/>
    <w:rsid w:val="00EB1757"/>
    <w:rsid w:val="00F13DD4"/>
    <w:rsid w:val="00F27155"/>
    <w:rsid w:val="00F5222B"/>
    <w:rsid w:val="00F6209C"/>
    <w:rsid w:val="00F7580A"/>
    <w:rsid w:val="00F84B9C"/>
    <w:rsid w:val="00F85AAD"/>
    <w:rsid w:val="00FB20C3"/>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89"/>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13732</Words>
  <Characters>78277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Cranston</dc:creator>
  <cp:lastModifiedBy>Liam Cranston</cp:lastModifiedBy>
  <cp:revision>5</cp:revision>
  <dcterms:created xsi:type="dcterms:W3CDTF">2025-04-09T15:12:00Z</dcterms:created>
  <dcterms:modified xsi:type="dcterms:W3CDTF">2025-04-10T07:56:00Z</dcterms:modified>
</cp:coreProperties>
</file>