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B0EE" w14:textId="64A0BBF1" w:rsidR="003A4F2B" w:rsidRDefault="003A4F2B" w:rsidP="003A4F2B">
      <w:pPr>
        <w:pStyle w:val="Sch1Number"/>
        <w:numPr>
          <w:ilvl w:val="0"/>
          <w:numId w:val="0"/>
        </w:numPr>
        <w:rPr>
          <w:rFonts w:ascii="Arial" w:eastAsia="Aptos Narrow" w:hAnsi="Arial" w:cs="Arial"/>
          <w:b/>
          <w:bCs/>
          <w:sz w:val="22"/>
        </w:rPr>
      </w:pPr>
      <w:bookmarkStart w:id="0" w:name="_Ref180423691"/>
      <w:r>
        <w:rPr>
          <w:rFonts w:ascii="Arial" w:eastAsia="Aptos Narrow" w:hAnsi="Arial" w:cs="Arial"/>
          <w:b/>
          <w:bCs/>
          <w:sz w:val="22"/>
        </w:rPr>
        <w:t>Appendix A</w:t>
      </w:r>
    </w:p>
    <w:p w14:paraId="79F89A3C" w14:textId="3158A61F" w:rsidR="003A4F2B" w:rsidRDefault="003A4F2B" w:rsidP="003A4F2B">
      <w:pPr>
        <w:pStyle w:val="Sch1Number"/>
        <w:numPr>
          <w:ilvl w:val="0"/>
          <w:numId w:val="0"/>
        </w:numPr>
        <w:rPr>
          <w:rFonts w:ascii="Arial" w:eastAsia="Aptos Narrow" w:hAnsi="Arial" w:cs="Arial"/>
          <w:b/>
          <w:bCs/>
          <w:sz w:val="22"/>
        </w:rPr>
      </w:pPr>
      <w:r w:rsidRPr="00BC55B4">
        <w:rPr>
          <w:rFonts w:ascii="Arial" w:eastAsia="Aptos Narrow" w:hAnsi="Arial" w:cs="Arial"/>
          <w:b/>
          <w:bCs/>
          <w:sz w:val="22"/>
        </w:rPr>
        <w:t>Excludable Suppliers</w:t>
      </w:r>
      <w:bookmarkEnd w:id="0"/>
    </w:p>
    <w:p w14:paraId="76CAC2B5" w14:textId="5F024364" w:rsidR="003A4F2B" w:rsidRPr="003A4F2B" w:rsidRDefault="003A4F2B" w:rsidP="003A4F2B">
      <w:pPr>
        <w:pStyle w:val="Sch1Number"/>
        <w:numPr>
          <w:ilvl w:val="0"/>
          <w:numId w:val="0"/>
        </w:numPr>
        <w:rPr>
          <w:rFonts w:ascii="Arial" w:eastAsia="Aptos Narrow" w:hAnsi="Arial" w:cs="Arial"/>
          <w:sz w:val="22"/>
        </w:rPr>
      </w:pPr>
      <w:r>
        <w:rPr>
          <w:rFonts w:ascii="Arial" w:eastAsia="Aptos Narrow" w:hAnsi="Arial" w:cs="Arial"/>
          <w:sz w:val="22"/>
        </w:rPr>
        <w:t xml:space="preserve">Please read alongside ‘Procurement Act 2023 – Schedule 7.pdf’ attached. </w:t>
      </w:r>
    </w:p>
    <w:p w14:paraId="5141D9AB" w14:textId="39975B88" w:rsidR="003A4F2B" w:rsidRPr="00BC55B4" w:rsidRDefault="003A4F2B" w:rsidP="003A4F2B">
      <w:pPr>
        <w:pStyle w:val="Sch2Number"/>
        <w:numPr>
          <w:ilvl w:val="0"/>
          <w:numId w:val="0"/>
        </w:numPr>
        <w:rPr>
          <w:rFonts w:ascii="Arial" w:eastAsia="Aptos Narrow" w:hAnsi="Arial" w:cs="Arial"/>
          <w:sz w:val="22"/>
        </w:rPr>
      </w:pPr>
      <w:r w:rsidRPr="00BC55B4">
        <w:rPr>
          <w:rFonts w:ascii="Arial" w:eastAsia="Aptos Narrow" w:hAnsi="Arial" w:cs="Arial"/>
          <w:sz w:val="22"/>
        </w:rPr>
        <w:t>The Authority will exclude any Participant to whom any of the following exclusion grounds</w:t>
      </w:r>
      <w:r>
        <w:rPr>
          <w:rFonts w:ascii="Arial" w:eastAsia="Aptos Narrow" w:hAnsi="Arial" w:cs="Arial"/>
          <w:sz w:val="22"/>
        </w:rPr>
        <w:t xml:space="preserve"> </w:t>
      </w:r>
      <w:r w:rsidRPr="00BC55B4">
        <w:rPr>
          <w:rFonts w:ascii="Arial" w:eastAsia="Aptos Narrow" w:hAnsi="Arial" w:cs="Arial"/>
          <w:sz w:val="22"/>
        </w:rPr>
        <w:t>apply: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2410"/>
        <w:gridCol w:w="1933"/>
      </w:tblGrid>
      <w:tr w:rsidR="003A4F2B" w:rsidRPr="00BC55B4" w14:paraId="4ACADAF1" w14:textId="77777777" w:rsidTr="001A7BAB">
        <w:tc>
          <w:tcPr>
            <w:tcW w:w="3953" w:type="dxa"/>
          </w:tcPr>
          <w:p w14:paraId="66486849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b/>
                <w:bCs/>
                <w:sz w:val="22"/>
              </w:rPr>
            </w:pPr>
            <w:r w:rsidRPr="00BC55B4">
              <w:rPr>
                <w:rFonts w:ascii="Arial" w:eastAsia="Aptos Narrow" w:hAnsi="Arial" w:cs="Arial"/>
                <w:b/>
                <w:bCs/>
                <w:sz w:val="22"/>
              </w:rPr>
              <w:t>Discretionary exclusion ground</w:t>
            </w:r>
          </w:p>
        </w:tc>
        <w:tc>
          <w:tcPr>
            <w:tcW w:w="2410" w:type="dxa"/>
          </w:tcPr>
          <w:p w14:paraId="02D59955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b/>
                <w:bCs/>
                <w:sz w:val="22"/>
              </w:rPr>
            </w:pPr>
            <w:r w:rsidRPr="00BC55B4">
              <w:rPr>
                <w:rFonts w:ascii="Arial" w:eastAsia="Aptos Narrow" w:hAnsi="Arial" w:cs="Arial"/>
                <w:b/>
                <w:bCs/>
                <w:sz w:val="22"/>
              </w:rPr>
              <w:t>Statutory reference (Procurement Act 2023)</w:t>
            </w:r>
          </w:p>
        </w:tc>
        <w:tc>
          <w:tcPr>
            <w:tcW w:w="1933" w:type="dxa"/>
          </w:tcPr>
          <w:p w14:paraId="5767F911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b/>
                <w:bCs/>
                <w:sz w:val="22"/>
              </w:rPr>
            </w:pPr>
            <w:r w:rsidRPr="00BC55B4">
              <w:rPr>
                <w:rFonts w:ascii="Arial" w:eastAsia="Aptos Narrow" w:hAnsi="Arial" w:cs="Arial"/>
                <w:b/>
                <w:bCs/>
                <w:sz w:val="22"/>
              </w:rPr>
              <w:t>Applied to this procurement (Y/N)</w:t>
            </w:r>
          </w:p>
        </w:tc>
      </w:tr>
      <w:tr w:rsidR="003A4F2B" w:rsidRPr="00BC55B4" w14:paraId="7E730FD7" w14:textId="77777777" w:rsidTr="001A7BAB">
        <w:tc>
          <w:tcPr>
            <w:tcW w:w="3953" w:type="dxa"/>
          </w:tcPr>
          <w:p w14:paraId="633E3141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Labour market misconduct (order made in UK against Participant or connected person)</w:t>
            </w:r>
          </w:p>
        </w:tc>
        <w:tc>
          <w:tcPr>
            <w:tcW w:w="2410" w:type="dxa"/>
          </w:tcPr>
          <w:p w14:paraId="63F4856B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1</w:t>
            </w:r>
          </w:p>
        </w:tc>
        <w:tc>
          <w:tcPr>
            <w:tcW w:w="1933" w:type="dxa"/>
          </w:tcPr>
          <w:p w14:paraId="36AF4EE9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  <w:tr w:rsidR="003A4F2B" w:rsidRPr="00BC55B4" w14:paraId="2C3D5B89" w14:textId="77777777" w:rsidTr="001A7BAB">
        <w:tc>
          <w:tcPr>
            <w:tcW w:w="3953" w:type="dxa"/>
          </w:tcPr>
          <w:p w14:paraId="1F33AB16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Labour market misconduct (outside UK)</w:t>
            </w:r>
          </w:p>
        </w:tc>
        <w:tc>
          <w:tcPr>
            <w:tcW w:w="2410" w:type="dxa"/>
          </w:tcPr>
          <w:p w14:paraId="1C3727C3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2</w:t>
            </w:r>
          </w:p>
        </w:tc>
        <w:tc>
          <w:tcPr>
            <w:tcW w:w="1933" w:type="dxa"/>
          </w:tcPr>
          <w:p w14:paraId="0AFD233C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  <w:tr w:rsidR="003A4F2B" w:rsidRPr="00BC55B4" w14:paraId="485B951E" w14:textId="77777777" w:rsidTr="001A7BAB">
        <w:tc>
          <w:tcPr>
            <w:tcW w:w="3953" w:type="dxa"/>
          </w:tcPr>
          <w:p w14:paraId="48ED6D16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Labour market misconduct (evidence of offence under specified legislation)</w:t>
            </w:r>
          </w:p>
        </w:tc>
        <w:tc>
          <w:tcPr>
            <w:tcW w:w="2410" w:type="dxa"/>
          </w:tcPr>
          <w:p w14:paraId="577EC86C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3</w:t>
            </w:r>
          </w:p>
        </w:tc>
        <w:tc>
          <w:tcPr>
            <w:tcW w:w="1933" w:type="dxa"/>
          </w:tcPr>
          <w:p w14:paraId="35DBB27F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  <w:tr w:rsidR="003A4F2B" w:rsidRPr="00BC55B4" w14:paraId="1D4CAEB1" w14:textId="77777777" w:rsidTr="001A7BAB">
        <w:tc>
          <w:tcPr>
            <w:tcW w:w="3953" w:type="dxa"/>
          </w:tcPr>
          <w:p w14:paraId="7C7477B6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Environmental misconduct</w:t>
            </w:r>
          </w:p>
        </w:tc>
        <w:tc>
          <w:tcPr>
            <w:tcW w:w="2410" w:type="dxa"/>
          </w:tcPr>
          <w:p w14:paraId="1B217CD4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4</w:t>
            </w:r>
          </w:p>
        </w:tc>
        <w:tc>
          <w:tcPr>
            <w:tcW w:w="1933" w:type="dxa"/>
          </w:tcPr>
          <w:p w14:paraId="6EBE804B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  <w:tr w:rsidR="003A4F2B" w:rsidRPr="00BC55B4" w14:paraId="08E7234D" w14:textId="77777777" w:rsidTr="001A7BAB">
        <w:tc>
          <w:tcPr>
            <w:tcW w:w="3953" w:type="dxa"/>
          </w:tcPr>
          <w:p w14:paraId="21D67014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Insolvency, bankruptcy, etc</w:t>
            </w:r>
          </w:p>
        </w:tc>
        <w:tc>
          <w:tcPr>
            <w:tcW w:w="2410" w:type="dxa"/>
          </w:tcPr>
          <w:p w14:paraId="3A967673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5</w:t>
            </w:r>
          </w:p>
        </w:tc>
        <w:tc>
          <w:tcPr>
            <w:tcW w:w="1933" w:type="dxa"/>
          </w:tcPr>
          <w:p w14:paraId="394AE2AF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  <w:tr w:rsidR="003A4F2B" w:rsidRPr="00BC55B4" w14:paraId="3BC4756C" w14:textId="77777777" w:rsidTr="001A7BAB">
        <w:tc>
          <w:tcPr>
            <w:tcW w:w="3953" w:type="dxa"/>
          </w:tcPr>
          <w:p w14:paraId="2641FEA4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Participant or connected person has suspended or ceased carrying on all or a substantial part of its business.</w:t>
            </w:r>
          </w:p>
        </w:tc>
        <w:tc>
          <w:tcPr>
            <w:tcW w:w="2410" w:type="dxa"/>
          </w:tcPr>
          <w:p w14:paraId="4CD29FDC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6</w:t>
            </w:r>
          </w:p>
        </w:tc>
        <w:tc>
          <w:tcPr>
            <w:tcW w:w="1933" w:type="dxa"/>
          </w:tcPr>
          <w:p w14:paraId="474BA34C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  <w:tr w:rsidR="003A4F2B" w:rsidRPr="00BC55B4" w14:paraId="5CA2551F" w14:textId="77777777" w:rsidTr="001A7BAB">
        <w:tc>
          <w:tcPr>
            <w:tcW w:w="3953" w:type="dxa"/>
          </w:tcPr>
          <w:p w14:paraId="7AD98FC4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Potential competition infringements – Chapter I</w:t>
            </w:r>
          </w:p>
        </w:tc>
        <w:tc>
          <w:tcPr>
            <w:tcW w:w="2410" w:type="dxa"/>
          </w:tcPr>
          <w:p w14:paraId="076D42C0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7</w:t>
            </w:r>
          </w:p>
        </w:tc>
        <w:tc>
          <w:tcPr>
            <w:tcW w:w="1933" w:type="dxa"/>
          </w:tcPr>
          <w:p w14:paraId="05A66CA3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  <w:tr w:rsidR="003A4F2B" w:rsidRPr="00BC55B4" w14:paraId="7D5839EE" w14:textId="77777777" w:rsidTr="001A7BAB">
        <w:tc>
          <w:tcPr>
            <w:tcW w:w="3953" w:type="dxa"/>
          </w:tcPr>
          <w:p w14:paraId="5AA87109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Potential competition infringements – Chapter II</w:t>
            </w:r>
          </w:p>
        </w:tc>
        <w:tc>
          <w:tcPr>
            <w:tcW w:w="2410" w:type="dxa"/>
          </w:tcPr>
          <w:p w14:paraId="0B0539E5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8</w:t>
            </w:r>
          </w:p>
        </w:tc>
        <w:tc>
          <w:tcPr>
            <w:tcW w:w="1933" w:type="dxa"/>
          </w:tcPr>
          <w:p w14:paraId="628AAE93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  <w:tr w:rsidR="003A4F2B" w:rsidRPr="00BC55B4" w14:paraId="2885280D" w14:textId="77777777" w:rsidTr="001A7BAB">
        <w:tc>
          <w:tcPr>
            <w:tcW w:w="3953" w:type="dxa"/>
          </w:tcPr>
          <w:p w14:paraId="3CB35B51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lastRenderedPageBreak/>
              <w:t>Regulator decision in respect of competition infringement – Chapter II</w:t>
            </w:r>
          </w:p>
        </w:tc>
        <w:tc>
          <w:tcPr>
            <w:tcW w:w="2410" w:type="dxa"/>
          </w:tcPr>
          <w:p w14:paraId="47C31601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9</w:t>
            </w:r>
          </w:p>
        </w:tc>
        <w:tc>
          <w:tcPr>
            <w:tcW w:w="1933" w:type="dxa"/>
          </w:tcPr>
          <w:p w14:paraId="22300D91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  <w:tr w:rsidR="003A4F2B" w:rsidRPr="00BC55B4" w14:paraId="37B40EF7" w14:textId="77777777" w:rsidTr="001A7BAB">
        <w:tc>
          <w:tcPr>
            <w:tcW w:w="3953" w:type="dxa"/>
          </w:tcPr>
          <w:p w14:paraId="175E534A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Potential competition infringements – cartel offence</w:t>
            </w:r>
          </w:p>
        </w:tc>
        <w:tc>
          <w:tcPr>
            <w:tcW w:w="2410" w:type="dxa"/>
          </w:tcPr>
          <w:p w14:paraId="18AE0C30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10</w:t>
            </w:r>
          </w:p>
        </w:tc>
        <w:tc>
          <w:tcPr>
            <w:tcW w:w="1933" w:type="dxa"/>
          </w:tcPr>
          <w:p w14:paraId="681639CB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  <w:tr w:rsidR="003A4F2B" w:rsidRPr="00BC55B4" w14:paraId="3CBB1187" w14:textId="77777777" w:rsidTr="001A7BAB">
        <w:tc>
          <w:tcPr>
            <w:tcW w:w="3953" w:type="dxa"/>
          </w:tcPr>
          <w:p w14:paraId="11AEFAFE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Professional misconduct</w:t>
            </w:r>
          </w:p>
        </w:tc>
        <w:tc>
          <w:tcPr>
            <w:tcW w:w="2410" w:type="dxa"/>
          </w:tcPr>
          <w:p w14:paraId="00DF8CE9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11</w:t>
            </w:r>
          </w:p>
        </w:tc>
        <w:tc>
          <w:tcPr>
            <w:tcW w:w="1933" w:type="dxa"/>
          </w:tcPr>
          <w:p w14:paraId="1B2D87AF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  <w:tr w:rsidR="003A4F2B" w:rsidRPr="00BC55B4" w14:paraId="7FA2F7F2" w14:textId="77777777" w:rsidTr="001A7BAB">
        <w:tc>
          <w:tcPr>
            <w:tcW w:w="3953" w:type="dxa"/>
          </w:tcPr>
          <w:p w14:paraId="6F9C3BEC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Breach of contract and poor performance</w:t>
            </w:r>
          </w:p>
        </w:tc>
        <w:tc>
          <w:tcPr>
            <w:tcW w:w="2410" w:type="dxa"/>
          </w:tcPr>
          <w:p w14:paraId="57B3C704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12</w:t>
            </w:r>
          </w:p>
        </w:tc>
        <w:tc>
          <w:tcPr>
            <w:tcW w:w="1933" w:type="dxa"/>
          </w:tcPr>
          <w:p w14:paraId="26E6CF14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  <w:tr w:rsidR="003A4F2B" w:rsidRPr="00BC55B4" w14:paraId="7E74295E" w14:textId="77777777" w:rsidTr="001A7BAB">
        <w:tc>
          <w:tcPr>
            <w:tcW w:w="3953" w:type="dxa"/>
          </w:tcPr>
          <w:p w14:paraId="2A0EFC45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Acting improperly in procurement</w:t>
            </w:r>
          </w:p>
        </w:tc>
        <w:tc>
          <w:tcPr>
            <w:tcW w:w="2410" w:type="dxa"/>
          </w:tcPr>
          <w:p w14:paraId="1BF0B890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13</w:t>
            </w:r>
          </w:p>
        </w:tc>
        <w:tc>
          <w:tcPr>
            <w:tcW w:w="1933" w:type="dxa"/>
          </w:tcPr>
          <w:p w14:paraId="7CE52973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  <w:tr w:rsidR="003A4F2B" w:rsidRPr="00BC55B4" w14:paraId="13392C0A" w14:textId="77777777" w:rsidTr="001A7BAB">
        <w:trPr>
          <w:trHeight w:val="1154"/>
        </w:trPr>
        <w:tc>
          <w:tcPr>
            <w:tcW w:w="3953" w:type="dxa"/>
          </w:tcPr>
          <w:p w14:paraId="49640072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National security</w:t>
            </w:r>
          </w:p>
        </w:tc>
        <w:tc>
          <w:tcPr>
            <w:tcW w:w="2410" w:type="dxa"/>
          </w:tcPr>
          <w:p w14:paraId="1C71F4A7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Schedule 7 paragraph 14</w:t>
            </w:r>
          </w:p>
        </w:tc>
        <w:tc>
          <w:tcPr>
            <w:tcW w:w="1933" w:type="dxa"/>
          </w:tcPr>
          <w:p w14:paraId="5AC358F9" w14:textId="77777777" w:rsidR="003A4F2B" w:rsidRPr="00BC55B4" w:rsidRDefault="003A4F2B" w:rsidP="001A7BAB">
            <w:pPr>
              <w:pStyle w:val="BodyText"/>
              <w:rPr>
                <w:rFonts w:ascii="Arial" w:eastAsia="Aptos Narrow" w:hAnsi="Arial" w:cs="Arial"/>
                <w:sz w:val="22"/>
              </w:rPr>
            </w:pPr>
            <w:r w:rsidRPr="00BC55B4">
              <w:rPr>
                <w:rFonts w:ascii="Arial" w:eastAsia="Aptos Narrow" w:hAnsi="Arial" w:cs="Arial"/>
                <w:sz w:val="22"/>
              </w:rPr>
              <w:t>Y</w:t>
            </w:r>
          </w:p>
        </w:tc>
      </w:tr>
    </w:tbl>
    <w:p w14:paraId="135B3E79" w14:textId="77777777" w:rsidR="003A4F2B" w:rsidRPr="00BC55B4" w:rsidRDefault="003A4F2B" w:rsidP="003A4F2B">
      <w:pPr>
        <w:pStyle w:val="Sch1Number"/>
        <w:numPr>
          <w:ilvl w:val="0"/>
          <w:numId w:val="0"/>
        </w:numPr>
        <w:ind w:left="720"/>
        <w:rPr>
          <w:rFonts w:ascii="Arial" w:eastAsia="Aptos Narrow" w:hAnsi="Arial" w:cs="Arial"/>
          <w:b/>
          <w:bCs/>
          <w:sz w:val="22"/>
        </w:rPr>
      </w:pPr>
    </w:p>
    <w:p w14:paraId="65B48379" w14:textId="77777777" w:rsidR="0047549F" w:rsidRDefault="0047549F"/>
    <w:sectPr w:rsidR="0047549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471B7"/>
    <w:multiLevelType w:val="multilevel"/>
    <w:tmpl w:val="77242E8C"/>
    <w:lvl w:ilvl="0">
      <w:start w:val="1"/>
      <w:numFmt w:val="none"/>
      <w:pStyle w:val="Schedule"/>
      <w:suff w:val="nothing"/>
      <w:lvlText w:val="SCHEDULE"/>
      <w:lvlJc w:val="left"/>
      <w:pPr>
        <w:ind w:left="3621" w:hanging="360"/>
      </w:pPr>
      <w:rPr>
        <w:rFonts w:hint="default"/>
        <w:b/>
        <w:i w:val="0"/>
      </w:rPr>
    </w:lvl>
    <w:lvl w:ilvl="1">
      <w:start w:val="1"/>
      <w:numFmt w:val="none"/>
      <w:pStyle w:val="Part"/>
      <w:suff w:val="nothing"/>
      <w:lvlText w:val="PART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pStyle w:val="Sch1Heading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Sch2Number"/>
      <w:lvlText w:val="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pStyle w:val="Sch3Number"/>
      <w:lvlText w:val="%3.%4.%5"/>
      <w:lvlJc w:val="left"/>
      <w:pPr>
        <w:ind w:left="1728" w:hanging="1008"/>
      </w:pPr>
      <w:rPr>
        <w:rFonts w:hint="default"/>
        <w:b w:val="0"/>
        <w:i w:val="0"/>
      </w:rPr>
    </w:lvl>
    <w:lvl w:ilvl="5">
      <w:start w:val="1"/>
      <w:numFmt w:val="decimal"/>
      <w:pStyle w:val="Sch4Number"/>
      <w:lvlText w:val="%3.%4.%5.%6"/>
      <w:lvlJc w:val="left"/>
      <w:pPr>
        <w:tabs>
          <w:tab w:val="num" w:pos="2880"/>
        </w:tabs>
        <w:ind w:left="2880" w:hanging="1152"/>
      </w:pPr>
      <w:rPr>
        <w:rFonts w:hint="default"/>
        <w:b w:val="0"/>
        <w:i w:val="0"/>
      </w:rPr>
    </w:lvl>
    <w:lvl w:ilvl="6">
      <w:start w:val="1"/>
      <w:numFmt w:val="decimal"/>
      <w:pStyle w:val="Sch5Number"/>
      <w:lvlText w:val="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9749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2B"/>
    <w:rsid w:val="0013531A"/>
    <w:rsid w:val="003A4F2B"/>
    <w:rsid w:val="0047549F"/>
    <w:rsid w:val="004D2C0F"/>
    <w:rsid w:val="006512AD"/>
    <w:rsid w:val="00D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E3FF"/>
  <w15:chartTrackingRefBased/>
  <w15:docId w15:val="{D884F230-EFC8-4BFB-811B-937CE76B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A4F2B"/>
    <w:pPr>
      <w:spacing w:after="0" w:line="240" w:lineRule="auto"/>
      <w:jc w:val="both"/>
    </w:pPr>
    <w:rPr>
      <w:color w:val="000000" w:themeColor="text1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F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F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F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F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F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F2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3A4F2B"/>
    <w:pPr>
      <w:spacing w:after="240" w:line="360" w:lineRule="auto"/>
    </w:pPr>
  </w:style>
  <w:style w:type="character" w:customStyle="1" w:styleId="BodyTextChar">
    <w:name w:val="Body Text Char"/>
    <w:basedOn w:val="DefaultParagraphFont"/>
    <w:link w:val="BodyText"/>
    <w:rsid w:val="003A4F2B"/>
    <w:rPr>
      <w:color w:val="000000" w:themeColor="text1"/>
      <w:sz w:val="19"/>
    </w:rPr>
  </w:style>
  <w:style w:type="paragraph" w:customStyle="1" w:styleId="Schedule">
    <w:name w:val="Schedule"/>
    <w:basedOn w:val="BodyText"/>
    <w:next w:val="Normal"/>
    <w:uiPriority w:val="18"/>
    <w:qFormat/>
    <w:rsid w:val="003A4F2B"/>
    <w:pPr>
      <w:numPr>
        <w:numId w:val="1"/>
      </w:numPr>
      <w:ind w:left="360"/>
      <w:jc w:val="center"/>
      <w:outlineLvl w:val="0"/>
    </w:pPr>
    <w:rPr>
      <w:b/>
      <w:caps/>
    </w:rPr>
  </w:style>
  <w:style w:type="paragraph" w:customStyle="1" w:styleId="Part">
    <w:name w:val="Part"/>
    <w:basedOn w:val="BodyText"/>
    <w:next w:val="Normal"/>
    <w:uiPriority w:val="19"/>
    <w:qFormat/>
    <w:rsid w:val="003A4F2B"/>
    <w:pPr>
      <w:numPr>
        <w:ilvl w:val="1"/>
        <w:numId w:val="1"/>
      </w:numPr>
      <w:jc w:val="center"/>
      <w:outlineLvl w:val="0"/>
    </w:pPr>
    <w:rPr>
      <w:b/>
      <w:caps/>
    </w:rPr>
  </w:style>
  <w:style w:type="paragraph" w:customStyle="1" w:styleId="Sch1Heading">
    <w:name w:val="Sch 1 Heading"/>
    <w:basedOn w:val="BodyText"/>
    <w:uiPriority w:val="19"/>
    <w:qFormat/>
    <w:rsid w:val="003A4F2B"/>
    <w:pPr>
      <w:keepNext/>
      <w:numPr>
        <w:ilvl w:val="2"/>
        <w:numId w:val="1"/>
      </w:numPr>
      <w:outlineLvl w:val="0"/>
    </w:pPr>
    <w:rPr>
      <w:b/>
    </w:rPr>
  </w:style>
  <w:style w:type="paragraph" w:customStyle="1" w:styleId="Sch1Number">
    <w:name w:val="Sch 1 Number"/>
    <w:basedOn w:val="Sch1Heading"/>
    <w:uiPriority w:val="19"/>
    <w:qFormat/>
    <w:rsid w:val="003A4F2B"/>
    <w:pPr>
      <w:keepNext w:val="0"/>
    </w:pPr>
    <w:rPr>
      <w:b w:val="0"/>
    </w:rPr>
  </w:style>
  <w:style w:type="paragraph" w:customStyle="1" w:styleId="Sch2Number">
    <w:name w:val="Sch 2 Number"/>
    <w:basedOn w:val="BodyText"/>
    <w:link w:val="Sch2NumberChar"/>
    <w:uiPriority w:val="19"/>
    <w:qFormat/>
    <w:rsid w:val="003A4F2B"/>
    <w:pPr>
      <w:numPr>
        <w:ilvl w:val="3"/>
        <w:numId w:val="1"/>
      </w:numPr>
      <w:outlineLvl w:val="1"/>
    </w:pPr>
  </w:style>
  <w:style w:type="paragraph" w:customStyle="1" w:styleId="Sch3Number">
    <w:name w:val="Sch 3 Number"/>
    <w:basedOn w:val="BodyText"/>
    <w:uiPriority w:val="19"/>
    <w:qFormat/>
    <w:rsid w:val="003A4F2B"/>
    <w:pPr>
      <w:numPr>
        <w:ilvl w:val="4"/>
        <w:numId w:val="1"/>
      </w:numPr>
      <w:outlineLvl w:val="2"/>
    </w:pPr>
  </w:style>
  <w:style w:type="paragraph" w:customStyle="1" w:styleId="Sch4Number">
    <w:name w:val="Sch 4 Number"/>
    <w:basedOn w:val="BodyText"/>
    <w:uiPriority w:val="19"/>
    <w:unhideWhenUsed/>
    <w:qFormat/>
    <w:rsid w:val="003A4F2B"/>
    <w:pPr>
      <w:numPr>
        <w:ilvl w:val="5"/>
        <w:numId w:val="1"/>
      </w:numPr>
      <w:outlineLvl w:val="3"/>
    </w:pPr>
  </w:style>
  <w:style w:type="paragraph" w:customStyle="1" w:styleId="Sch5Number">
    <w:name w:val="Sch 5 Number"/>
    <w:basedOn w:val="BodyText"/>
    <w:uiPriority w:val="19"/>
    <w:unhideWhenUsed/>
    <w:qFormat/>
    <w:rsid w:val="003A4F2B"/>
    <w:pPr>
      <w:numPr>
        <w:ilvl w:val="6"/>
        <w:numId w:val="1"/>
      </w:numPr>
      <w:outlineLvl w:val="4"/>
    </w:pPr>
  </w:style>
  <w:style w:type="table" w:styleId="TableGrid">
    <w:name w:val="Table Grid"/>
    <w:basedOn w:val="TableNormal"/>
    <w:uiPriority w:val="59"/>
    <w:rsid w:val="003A4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h2NumberChar">
    <w:name w:val="Sch 2 Number Char"/>
    <w:basedOn w:val="BodyTextChar"/>
    <w:link w:val="Sch2Number"/>
    <w:uiPriority w:val="19"/>
    <w:rsid w:val="003A4F2B"/>
    <w:rPr>
      <w:color w:val="000000" w:themeColor="text1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6D1B14310DA408CC8D99F43CE9B9B" ma:contentTypeVersion="20" ma:contentTypeDescription="Create a new document." ma:contentTypeScope="" ma:versionID="eaca4ddae5e90fd3c1d3b110b7cf5906">
  <xsd:schema xmlns:xsd="http://www.w3.org/2001/XMLSchema" xmlns:xs="http://www.w3.org/2001/XMLSchema" xmlns:p="http://schemas.microsoft.com/office/2006/metadata/properties" xmlns:ns1="http://schemas.microsoft.com/sharepoint/v3" xmlns:ns2="0d745048-50b5-4afa-a57b-20cf21634d7d" xmlns:ns3="587f64ae-493b-4233-84c0-ea9f20c3dfac" targetNamespace="http://schemas.microsoft.com/office/2006/metadata/properties" ma:root="true" ma:fieldsID="2240a165a9c0b1aae9a4c619bd01236a" ns1:_="" ns2:_="" ns3:_="">
    <xsd:import namespace="http://schemas.microsoft.com/sharepoint/v3"/>
    <xsd:import namespace="0d745048-50b5-4afa-a57b-20cf21634d7d"/>
    <xsd:import namespace="587f64ae-493b-4233-84c0-ea9f20c3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5048-50b5-4afa-a57b-20cf21634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65e05e-2d7e-4090-bec2-783d3be0ea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f64ae-493b-4233-84c0-ea9f20c3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b4443a-b76a-47e5-b9cc-75cdb7e91256}" ma:internalName="TaxCatchAll" ma:showField="CatchAllData" ma:web="587f64ae-493b-4233-84c0-ea9f20c3d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87f64ae-493b-4233-84c0-ea9f20c3dfac" xsi:nil="true"/>
    <lcf76f155ced4ddcb4097134ff3c332f xmlns="0d745048-50b5-4afa-a57b-20cf21634d7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19CAA6-25A9-4FF5-9D40-E2BF1FC2608A}"/>
</file>

<file path=customXml/itemProps2.xml><?xml version="1.0" encoding="utf-8"?>
<ds:datastoreItem xmlns:ds="http://schemas.openxmlformats.org/officeDocument/2006/customXml" ds:itemID="{87EC1E8F-3FDD-4D32-9990-BE9E0BFEDB9E}"/>
</file>

<file path=customXml/itemProps3.xml><?xml version="1.0" encoding="utf-8"?>
<ds:datastoreItem xmlns:ds="http://schemas.openxmlformats.org/officeDocument/2006/customXml" ds:itemID="{51752AA7-57D4-401F-8852-A4AABDE81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Ingle</dc:creator>
  <cp:keywords/>
  <dc:description/>
  <cp:lastModifiedBy>Kirsty Ingle</cp:lastModifiedBy>
  <cp:revision>1</cp:revision>
  <dcterms:created xsi:type="dcterms:W3CDTF">2025-05-12T12:08:00Z</dcterms:created>
  <dcterms:modified xsi:type="dcterms:W3CDTF">2025-05-12T12:11:00Z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0x0101005296D1B14310DA408CC8D99F43CE9B9B</vt:lpwstr>
  </property>
</Properties>
</file>