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155A6" w14:textId="7BC04BDB" w:rsidR="007D2CBC" w:rsidRPr="00900912" w:rsidRDefault="00990FEA" w:rsidP="753D7DA1">
      <w:pPr>
        <w:pStyle w:val="ListParagraph"/>
        <w:spacing w:after="0" w:line="240" w:lineRule="auto"/>
        <w:ind w:left="0"/>
        <w:jc w:val="center"/>
        <w:rPr>
          <w:rFonts w:asciiTheme="minorHAnsi" w:hAnsiTheme="minorHAnsi"/>
          <w:b/>
          <w:bCs/>
          <w:u w:val="single"/>
        </w:rPr>
      </w:pPr>
      <w:r w:rsidRPr="00900912">
        <w:rPr>
          <w:rFonts w:asciiTheme="minorHAnsi" w:hAnsiTheme="minorHAnsi"/>
          <w:b/>
          <w:bCs/>
          <w:u w:val="single"/>
        </w:rPr>
        <w:t>Specification</w:t>
      </w:r>
    </w:p>
    <w:p w14:paraId="5EFA1922" w14:textId="77777777" w:rsidR="000F2896" w:rsidRPr="00900912" w:rsidRDefault="000F2896" w:rsidP="753D7DA1">
      <w:pPr>
        <w:pStyle w:val="ListParagraph"/>
        <w:spacing w:after="0" w:line="240" w:lineRule="auto"/>
        <w:ind w:left="0"/>
        <w:rPr>
          <w:rFonts w:asciiTheme="minorHAnsi" w:hAnsiTheme="minorHAnsi"/>
          <w:i/>
          <w:iCs/>
        </w:rPr>
      </w:pPr>
    </w:p>
    <w:p w14:paraId="00B82480" w14:textId="66011E6C" w:rsidR="00F97A20" w:rsidRPr="00900912" w:rsidRDefault="00F97A20" w:rsidP="753D7DA1">
      <w:pPr>
        <w:spacing w:after="0" w:line="240" w:lineRule="auto"/>
        <w:rPr>
          <w:rFonts w:asciiTheme="minorHAnsi" w:hAnsiTheme="minorHAnsi"/>
        </w:rPr>
      </w:pPr>
    </w:p>
    <w:p w14:paraId="55B8EC57" w14:textId="77777777" w:rsidR="000F2896" w:rsidRPr="00900912" w:rsidRDefault="000F2896" w:rsidP="000F2896">
      <w:pPr>
        <w:pStyle w:val="ListParagraph"/>
        <w:spacing w:after="0" w:line="240" w:lineRule="auto"/>
        <w:rPr>
          <w:rFonts w:asciiTheme="minorHAnsi" w:hAnsiTheme="minorHAnsi"/>
        </w:rPr>
      </w:pPr>
    </w:p>
    <w:tbl>
      <w:tblPr>
        <w:tblStyle w:val="TableGrid"/>
        <w:tblW w:w="10456" w:type="dxa"/>
        <w:tblLook w:val="04A0" w:firstRow="1" w:lastRow="0" w:firstColumn="1" w:lastColumn="0" w:noHBand="0" w:noVBand="1"/>
      </w:tblPr>
      <w:tblGrid>
        <w:gridCol w:w="2020"/>
        <w:gridCol w:w="8436"/>
      </w:tblGrid>
      <w:tr w:rsidR="00F97A20" w:rsidRPr="00900912" w14:paraId="5213C9BF" w14:textId="77777777" w:rsidTr="45FC56E2">
        <w:tc>
          <w:tcPr>
            <w:tcW w:w="10456" w:type="dxa"/>
            <w:gridSpan w:val="2"/>
            <w:shd w:val="clear" w:color="auto" w:fill="D9D9D9" w:themeFill="background1" w:themeFillShade="D9"/>
          </w:tcPr>
          <w:p w14:paraId="2E42C1DB" w14:textId="77777777" w:rsidR="00F97A20" w:rsidRPr="00900912" w:rsidRDefault="00F97A20" w:rsidP="000F2896">
            <w:pPr>
              <w:rPr>
                <w:rFonts w:asciiTheme="minorHAnsi" w:hAnsiTheme="minorHAnsi"/>
              </w:rPr>
            </w:pPr>
            <w:r w:rsidRPr="00900912">
              <w:rPr>
                <w:rFonts w:asciiTheme="minorHAnsi" w:hAnsiTheme="minorHAnsi"/>
                <w:b/>
                <w:u w:val="single"/>
              </w:rPr>
              <w:t>Executive Summary:</w:t>
            </w:r>
            <w:r w:rsidRPr="00900912">
              <w:rPr>
                <w:rFonts w:asciiTheme="minorHAnsi" w:hAnsiTheme="minorHAnsi"/>
              </w:rPr>
              <w:t xml:space="preserve"> </w:t>
            </w:r>
          </w:p>
        </w:tc>
      </w:tr>
      <w:tr w:rsidR="00F97A20" w:rsidRPr="00900912" w14:paraId="135C17C1" w14:textId="77777777" w:rsidTr="45FC56E2">
        <w:tc>
          <w:tcPr>
            <w:tcW w:w="10456" w:type="dxa"/>
            <w:gridSpan w:val="2"/>
          </w:tcPr>
          <w:p w14:paraId="417885DE" w14:textId="395CB2A6" w:rsidR="00C20D94" w:rsidRDefault="003D319E" w:rsidP="1E7FDAD5">
            <w:pPr>
              <w:rPr>
                <w:rFonts w:asciiTheme="minorHAnsi" w:hAnsiTheme="minorHAnsi"/>
              </w:rPr>
            </w:pPr>
            <w:r w:rsidRPr="1E7FDAD5">
              <w:rPr>
                <w:rFonts w:asciiTheme="minorHAnsi" w:hAnsiTheme="minorHAnsi"/>
              </w:rPr>
              <w:t>The London Fire Brigade</w:t>
            </w:r>
            <w:r w:rsidR="007168F4" w:rsidRPr="1E7FDAD5">
              <w:rPr>
                <w:rFonts w:asciiTheme="minorHAnsi" w:hAnsiTheme="minorHAnsi"/>
              </w:rPr>
              <w:t xml:space="preserve"> (LFB)</w:t>
            </w:r>
            <w:r w:rsidRPr="1E7FDAD5">
              <w:rPr>
                <w:rFonts w:asciiTheme="minorHAnsi" w:hAnsiTheme="minorHAnsi"/>
              </w:rPr>
              <w:t xml:space="preserve"> needs to provide </w:t>
            </w:r>
            <w:r w:rsidR="00445FAB" w:rsidRPr="1E7FDAD5">
              <w:rPr>
                <w:rFonts w:asciiTheme="minorHAnsi" w:hAnsiTheme="minorHAnsi"/>
              </w:rPr>
              <w:t>several of</w:t>
            </w:r>
            <w:r w:rsidRPr="1E7FDAD5">
              <w:rPr>
                <w:rFonts w:asciiTheme="minorHAnsi" w:hAnsiTheme="minorHAnsi"/>
              </w:rPr>
              <w:t xml:space="preserve"> </w:t>
            </w:r>
            <w:r w:rsidR="00F20CE7" w:rsidRPr="1E7FDAD5">
              <w:rPr>
                <w:rFonts w:asciiTheme="minorHAnsi" w:hAnsiTheme="minorHAnsi"/>
              </w:rPr>
              <w:t>their</w:t>
            </w:r>
            <w:r w:rsidRPr="1E7FDAD5">
              <w:rPr>
                <w:rFonts w:asciiTheme="minorHAnsi" w:hAnsiTheme="minorHAnsi"/>
              </w:rPr>
              <w:t xml:space="preserve"> </w:t>
            </w:r>
            <w:r w:rsidR="00445FAB" w:rsidRPr="1E7FDAD5">
              <w:rPr>
                <w:rFonts w:asciiTheme="minorHAnsi" w:hAnsiTheme="minorHAnsi"/>
              </w:rPr>
              <w:t>staff the</w:t>
            </w:r>
            <w:r w:rsidRPr="1E7FDAD5">
              <w:rPr>
                <w:rFonts w:asciiTheme="minorHAnsi" w:hAnsiTheme="minorHAnsi"/>
              </w:rPr>
              <w:t xml:space="preserve"> following </w:t>
            </w:r>
            <w:r w:rsidR="00445FAB" w:rsidRPr="1E7FDAD5">
              <w:rPr>
                <w:rFonts w:asciiTheme="minorHAnsi" w:hAnsiTheme="minorHAnsi"/>
              </w:rPr>
              <w:t>qualification</w:t>
            </w:r>
            <w:r w:rsidR="00C14562" w:rsidRPr="1E7FDAD5">
              <w:rPr>
                <w:rFonts w:asciiTheme="minorHAnsi" w:hAnsiTheme="minorHAnsi"/>
              </w:rPr>
              <w:t>s</w:t>
            </w:r>
            <w:r w:rsidR="00445FAB" w:rsidRPr="1E7FDAD5">
              <w:rPr>
                <w:rFonts w:asciiTheme="minorHAnsi" w:hAnsiTheme="minorHAnsi"/>
              </w:rPr>
              <w:t xml:space="preserve">: </w:t>
            </w:r>
          </w:p>
          <w:p w14:paraId="4B9F7D1F" w14:textId="77777777" w:rsidR="00C20D94" w:rsidRDefault="00445FAB" w:rsidP="1E7FDAD5">
            <w:pPr>
              <w:rPr>
                <w:rFonts w:asciiTheme="minorHAnsi" w:hAnsiTheme="minorHAnsi"/>
              </w:rPr>
            </w:pPr>
            <w:r w:rsidRPr="1E7FDAD5">
              <w:rPr>
                <w:rFonts w:asciiTheme="minorHAnsi" w:hAnsiTheme="minorHAnsi"/>
              </w:rPr>
              <w:t>-</w:t>
            </w:r>
            <w:r w:rsidR="003D319E" w:rsidRPr="1E7FDAD5">
              <w:rPr>
                <w:rFonts w:asciiTheme="minorHAnsi" w:hAnsiTheme="minorHAnsi"/>
              </w:rPr>
              <w:t xml:space="preserve"> Advanced Professional Certificate in Investigative Practice (APCIP) BTEC Level 7 </w:t>
            </w:r>
          </w:p>
          <w:p w14:paraId="3042F9DD" w14:textId="22FB4D80" w:rsidR="00AE0FDC" w:rsidRDefault="00C20D94" w:rsidP="1E7FDAD5">
            <w:pPr>
              <w:rPr>
                <w:rFonts w:asciiTheme="minorHAnsi" w:hAnsiTheme="minorHAnsi"/>
              </w:rPr>
            </w:pPr>
            <w:r w:rsidRPr="1E7FDAD5">
              <w:rPr>
                <w:rFonts w:asciiTheme="minorHAnsi" w:hAnsiTheme="minorHAnsi"/>
              </w:rPr>
              <w:t>-</w:t>
            </w:r>
            <w:r w:rsidR="003D319E" w:rsidRPr="1E7FDAD5">
              <w:rPr>
                <w:rFonts w:asciiTheme="minorHAnsi" w:hAnsiTheme="minorHAnsi"/>
              </w:rPr>
              <w:t xml:space="preserve"> Expert Witness Qualification </w:t>
            </w:r>
          </w:p>
          <w:p w14:paraId="5E68D965" w14:textId="31458B89" w:rsidR="00F97A20" w:rsidRDefault="00AE0FDC" w:rsidP="1E7FDAD5">
            <w:pPr>
              <w:rPr>
                <w:rFonts w:asciiTheme="minorHAnsi" w:hAnsiTheme="minorHAnsi"/>
              </w:rPr>
            </w:pPr>
            <w:r w:rsidRPr="1E7FDAD5">
              <w:rPr>
                <w:rFonts w:asciiTheme="minorHAnsi" w:hAnsiTheme="minorHAnsi"/>
              </w:rPr>
              <w:t>T</w:t>
            </w:r>
            <w:r w:rsidR="003D319E" w:rsidRPr="1E7FDAD5">
              <w:rPr>
                <w:rFonts w:asciiTheme="minorHAnsi" w:hAnsiTheme="minorHAnsi"/>
              </w:rPr>
              <w:t xml:space="preserve">o enable </w:t>
            </w:r>
            <w:r w:rsidR="006C3A82" w:rsidRPr="1E7FDAD5">
              <w:rPr>
                <w:rFonts w:asciiTheme="minorHAnsi" w:hAnsiTheme="minorHAnsi"/>
              </w:rPr>
              <w:t>staff</w:t>
            </w:r>
            <w:r w:rsidR="003D319E" w:rsidRPr="1E7FDAD5">
              <w:rPr>
                <w:rFonts w:asciiTheme="minorHAnsi" w:hAnsiTheme="minorHAnsi"/>
              </w:rPr>
              <w:t xml:space="preserve"> to carry out their role enforcement element of the role. These qualification enables staff to gather and deliver legal files in a format suitable for presentation in </w:t>
            </w:r>
            <w:r w:rsidR="00445FAB" w:rsidRPr="1E7FDAD5">
              <w:rPr>
                <w:rFonts w:asciiTheme="minorHAnsi" w:hAnsiTheme="minorHAnsi"/>
              </w:rPr>
              <w:t>court.</w:t>
            </w:r>
            <w:r w:rsidR="003D319E" w:rsidRPr="1E7FDAD5">
              <w:rPr>
                <w:rFonts w:asciiTheme="minorHAnsi" w:hAnsiTheme="minorHAnsi"/>
              </w:rPr>
              <w:t xml:space="preserve"> This enable</w:t>
            </w:r>
            <w:r w:rsidR="00F74ACC" w:rsidRPr="1E7FDAD5">
              <w:rPr>
                <w:rFonts w:asciiTheme="minorHAnsi" w:hAnsiTheme="minorHAnsi"/>
              </w:rPr>
              <w:t>s</w:t>
            </w:r>
            <w:r w:rsidR="003D319E" w:rsidRPr="1E7FDAD5">
              <w:rPr>
                <w:rFonts w:asciiTheme="minorHAnsi" w:hAnsiTheme="minorHAnsi"/>
              </w:rPr>
              <w:t xml:space="preserve"> the LFB to take building owners </w:t>
            </w:r>
            <w:r w:rsidR="00445FAB" w:rsidRPr="1E7FDAD5">
              <w:rPr>
                <w:rFonts w:asciiTheme="minorHAnsi" w:hAnsiTheme="minorHAnsi"/>
              </w:rPr>
              <w:t>(responsible</w:t>
            </w:r>
            <w:r w:rsidR="003D319E" w:rsidRPr="1E7FDAD5">
              <w:rPr>
                <w:rFonts w:asciiTheme="minorHAnsi" w:hAnsiTheme="minorHAnsi"/>
              </w:rPr>
              <w:t xml:space="preserve"> person) to court faster </w:t>
            </w:r>
            <w:r w:rsidR="00F74ACC" w:rsidRPr="1E7FDAD5">
              <w:rPr>
                <w:rFonts w:asciiTheme="minorHAnsi" w:hAnsiTheme="minorHAnsi"/>
              </w:rPr>
              <w:t>with the case being</w:t>
            </w:r>
            <w:r w:rsidR="003D319E" w:rsidRPr="1E7FDAD5">
              <w:rPr>
                <w:rFonts w:asciiTheme="minorHAnsi" w:hAnsiTheme="minorHAnsi"/>
              </w:rPr>
              <w:t xml:space="preserve"> less likely to be rejected due to a </w:t>
            </w:r>
            <w:r w:rsidR="00350130" w:rsidRPr="1E7FDAD5">
              <w:rPr>
                <w:rFonts w:asciiTheme="minorHAnsi" w:hAnsiTheme="minorHAnsi"/>
              </w:rPr>
              <w:t>technical</w:t>
            </w:r>
            <w:r w:rsidR="003D319E" w:rsidRPr="1E7FDAD5">
              <w:rPr>
                <w:rFonts w:asciiTheme="minorHAnsi" w:hAnsiTheme="minorHAnsi"/>
              </w:rPr>
              <w:t xml:space="preserve"> </w:t>
            </w:r>
            <w:r w:rsidR="00445FAB" w:rsidRPr="1E7FDAD5">
              <w:rPr>
                <w:rFonts w:asciiTheme="minorHAnsi" w:hAnsiTheme="minorHAnsi"/>
              </w:rPr>
              <w:t>error.</w:t>
            </w:r>
            <w:r w:rsidR="003D319E" w:rsidRPr="1E7FDAD5">
              <w:rPr>
                <w:rFonts w:asciiTheme="minorHAnsi" w:hAnsiTheme="minorHAnsi"/>
              </w:rPr>
              <w:t xml:space="preserve"> </w:t>
            </w:r>
          </w:p>
          <w:p w14:paraId="5F2B189D" w14:textId="1FC5F01C" w:rsidR="00941BB1" w:rsidRPr="00445FAB" w:rsidRDefault="00941BB1" w:rsidP="003D319E">
            <w:pPr>
              <w:rPr>
                <w:rFonts w:asciiTheme="minorHAnsi" w:hAnsiTheme="minorHAnsi"/>
              </w:rPr>
            </w:pPr>
          </w:p>
        </w:tc>
      </w:tr>
      <w:tr w:rsidR="00F97A20" w:rsidRPr="00900912" w14:paraId="00814065" w14:textId="77777777" w:rsidTr="45FC56E2">
        <w:tc>
          <w:tcPr>
            <w:tcW w:w="10456" w:type="dxa"/>
            <w:gridSpan w:val="2"/>
            <w:shd w:val="clear" w:color="auto" w:fill="D9D9D9" w:themeFill="background1" w:themeFillShade="D9"/>
          </w:tcPr>
          <w:p w14:paraId="4F07FCFC" w14:textId="513944D2" w:rsidR="00F97A20" w:rsidRPr="00900912" w:rsidRDefault="00F97A20" w:rsidP="00502CF4">
            <w:pPr>
              <w:rPr>
                <w:rFonts w:asciiTheme="minorHAnsi" w:hAnsiTheme="minorHAnsi"/>
              </w:rPr>
            </w:pPr>
            <w:r w:rsidRPr="00900912">
              <w:rPr>
                <w:rFonts w:asciiTheme="minorHAnsi" w:hAnsiTheme="minorHAnsi"/>
                <w:b/>
                <w:u w:val="single"/>
              </w:rPr>
              <w:t>Introductions:</w:t>
            </w:r>
            <w:r w:rsidRPr="00900912">
              <w:rPr>
                <w:rFonts w:asciiTheme="minorHAnsi" w:hAnsiTheme="minorHAnsi"/>
              </w:rPr>
              <w:t xml:space="preserve"> </w:t>
            </w:r>
            <w:r w:rsidRPr="00900912">
              <w:rPr>
                <w:rFonts w:asciiTheme="minorHAnsi" w:hAnsiTheme="minorHAnsi"/>
                <w:i/>
              </w:rPr>
              <w:t xml:space="preserve">Overall Aim/Background/Scope and Boundaries/ Objectives of this </w:t>
            </w:r>
            <w:r w:rsidR="00990FEA" w:rsidRPr="00900912">
              <w:rPr>
                <w:rFonts w:asciiTheme="minorHAnsi" w:hAnsiTheme="minorHAnsi"/>
                <w:i/>
              </w:rPr>
              <w:t>Specification</w:t>
            </w:r>
          </w:p>
        </w:tc>
      </w:tr>
      <w:tr w:rsidR="00F97A20" w:rsidRPr="00900912" w14:paraId="1BEADFE4" w14:textId="77777777" w:rsidTr="45FC56E2">
        <w:trPr>
          <w:trHeight w:val="300"/>
        </w:trPr>
        <w:tc>
          <w:tcPr>
            <w:tcW w:w="2020" w:type="dxa"/>
          </w:tcPr>
          <w:p w14:paraId="799004EE" w14:textId="77777777" w:rsidR="00F97A20" w:rsidRPr="00900912" w:rsidRDefault="00F97A20" w:rsidP="00502CF4">
            <w:pPr>
              <w:rPr>
                <w:rFonts w:asciiTheme="minorHAnsi" w:hAnsiTheme="minorHAnsi"/>
              </w:rPr>
            </w:pPr>
            <w:r w:rsidRPr="00900912">
              <w:rPr>
                <w:rFonts w:asciiTheme="minorHAnsi" w:hAnsiTheme="minorHAnsi"/>
              </w:rPr>
              <w:t>Aim</w:t>
            </w:r>
          </w:p>
          <w:p w14:paraId="251A1F0B" w14:textId="77777777" w:rsidR="00F97A20" w:rsidRPr="00900912" w:rsidRDefault="00F97A20" w:rsidP="00502CF4">
            <w:pPr>
              <w:rPr>
                <w:rFonts w:asciiTheme="minorHAnsi" w:hAnsiTheme="minorHAnsi"/>
              </w:rPr>
            </w:pPr>
          </w:p>
        </w:tc>
        <w:tc>
          <w:tcPr>
            <w:tcW w:w="8436" w:type="dxa"/>
          </w:tcPr>
          <w:p w14:paraId="51F28AD6" w14:textId="77777777" w:rsidR="00F97A20" w:rsidRDefault="00A8124E" w:rsidP="1E7FDAD5">
            <w:pPr>
              <w:rPr>
                <w:rFonts w:asciiTheme="minorHAnsi" w:hAnsiTheme="minorHAnsi"/>
              </w:rPr>
            </w:pPr>
            <w:r w:rsidRPr="1E7FDAD5">
              <w:rPr>
                <w:rFonts w:asciiTheme="minorHAnsi" w:hAnsiTheme="minorHAnsi"/>
              </w:rPr>
              <w:t xml:space="preserve">The aim of these qualifications </w:t>
            </w:r>
            <w:r w:rsidR="008F5CC3" w:rsidRPr="1E7FDAD5">
              <w:rPr>
                <w:rFonts w:asciiTheme="minorHAnsi" w:hAnsiTheme="minorHAnsi"/>
              </w:rPr>
              <w:t>is</w:t>
            </w:r>
            <w:r w:rsidRPr="1E7FDAD5">
              <w:rPr>
                <w:rFonts w:asciiTheme="minorHAnsi" w:hAnsiTheme="minorHAnsi"/>
              </w:rPr>
              <w:t xml:space="preserve"> to provide </w:t>
            </w:r>
            <w:r w:rsidR="008F5CC3" w:rsidRPr="1E7FDAD5">
              <w:rPr>
                <w:rFonts w:asciiTheme="minorHAnsi" w:hAnsiTheme="minorHAnsi"/>
              </w:rPr>
              <w:t>an</w:t>
            </w:r>
            <w:r w:rsidRPr="1E7FDAD5">
              <w:rPr>
                <w:rFonts w:asciiTheme="minorHAnsi" w:hAnsiTheme="minorHAnsi"/>
              </w:rPr>
              <w:t xml:space="preserve"> </w:t>
            </w:r>
            <w:r w:rsidR="0082170F" w:rsidRPr="1E7FDAD5">
              <w:rPr>
                <w:rFonts w:asciiTheme="minorHAnsi" w:hAnsiTheme="minorHAnsi"/>
              </w:rPr>
              <w:t xml:space="preserve">Advanced Professional Certificate in Investigative Practice (APCIP) BTEC Level 7 and an Expert Witness Qualification </w:t>
            </w:r>
          </w:p>
          <w:p w14:paraId="76259C52" w14:textId="4027CE7D" w:rsidR="00941BB1" w:rsidRPr="00900912" w:rsidRDefault="00941BB1" w:rsidP="753D7DA1">
            <w:pPr>
              <w:rPr>
                <w:rFonts w:asciiTheme="minorHAnsi" w:hAnsiTheme="minorHAnsi"/>
              </w:rPr>
            </w:pPr>
          </w:p>
        </w:tc>
      </w:tr>
      <w:tr w:rsidR="00F97A20" w:rsidRPr="00900912" w14:paraId="4D5C0DBF" w14:textId="77777777" w:rsidTr="45FC56E2">
        <w:trPr>
          <w:trHeight w:val="300"/>
        </w:trPr>
        <w:tc>
          <w:tcPr>
            <w:tcW w:w="2020" w:type="dxa"/>
          </w:tcPr>
          <w:p w14:paraId="1C9BE919" w14:textId="77777777" w:rsidR="00F97A20" w:rsidRPr="00900912" w:rsidRDefault="00F97A20" w:rsidP="00502CF4">
            <w:pPr>
              <w:rPr>
                <w:rFonts w:asciiTheme="minorHAnsi" w:hAnsiTheme="minorHAnsi"/>
              </w:rPr>
            </w:pPr>
            <w:r w:rsidRPr="00900912">
              <w:rPr>
                <w:rFonts w:asciiTheme="minorHAnsi" w:hAnsiTheme="minorHAnsi"/>
              </w:rPr>
              <w:t>Background</w:t>
            </w:r>
          </w:p>
        </w:tc>
        <w:tc>
          <w:tcPr>
            <w:tcW w:w="8436" w:type="dxa"/>
          </w:tcPr>
          <w:p w14:paraId="0FED5B7C" w14:textId="6E4CB03A" w:rsidR="00F97A20" w:rsidRDefault="3BE2C810" w:rsidP="45FC56E2">
            <w:pPr>
              <w:rPr>
                <w:rFonts w:asciiTheme="minorHAnsi" w:hAnsiTheme="minorHAnsi"/>
              </w:rPr>
            </w:pPr>
            <w:r w:rsidRPr="45FC56E2">
              <w:rPr>
                <w:rFonts w:asciiTheme="minorHAnsi" w:hAnsiTheme="minorHAnsi"/>
              </w:rPr>
              <w:t xml:space="preserve">At this moment in time the two qualifications are delivered by two separate </w:t>
            </w:r>
            <w:r w:rsidR="22B56AAD" w:rsidRPr="45FC56E2">
              <w:rPr>
                <w:rFonts w:asciiTheme="minorHAnsi" w:hAnsiTheme="minorHAnsi"/>
              </w:rPr>
              <w:t xml:space="preserve">contractors, </w:t>
            </w:r>
            <w:r w:rsidR="3ACD2FE3" w:rsidRPr="45FC56E2">
              <w:rPr>
                <w:rFonts w:asciiTheme="minorHAnsi" w:hAnsiTheme="minorHAnsi"/>
              </w:rPr>
              <w:t>th</w:t>
            </w:r>
            <w:r w:rsidR="18378732" w:rsidRPr="45FC56E2">
              <w:rPr>
                <w:rFonts w:asciiTheme="minorHAnsi" w:hAnsiTheme="minorHAnsi"/>
              </w:rPr>
              <w:t>ese both require</w:t>
            </w:r>
            <w:r w:rsidR="22B56AAD" w:rsidRPr="45FC56E2">
              <w:rPr>
                <w:rFonts w:asciiTheme="minorHAnsi" w:hAnsiTheme="minorHAnsi"/>
              </w:rPr>
              <w:t xml:space="preserve"> retender</w:t>
            </w:r>
            <w:r w:rsidR="1FAB49E2" w:rsidRPr="45FC56E2">
              <w:rPr>
                <w:rFonts w:asciiTheme="minorHAnsi" w:hAnsiTheme="minorHAnsi"/>
              </w:rPr>
              <w:t>ing</w:t>
            </w:r>
            <w:r w:rsidR="22B56AAD" w:rsidRPr="45FC56E2">
              <w:rPr>
                <w:rFonts w:asciiTheme="minorHAnsi" w:hAnsiTheme="minorHAnsi"/>
              </w:rPr>
              <w:t>.</w:t>
            </w:r>
            <w:r w:rsidRPr="45FC56E2">
              <w:rPr>
                <w:rFonts w:asciiTheme="minorHAnsi" w:hAnsiTheme="minorHAnsi"/>
              </w:rPr>
              <w:t xml:space="preserve"> The London Fire Brigade is looking for one supplier </w:t>
            </w:r>
            <w:r w:rsidR="3ACD2FE3" w:rsidRPr="45FC56E2">
              <w:rPr>
                <w:rFonts w:asciiTheme="minorHAnsi" w:hAnsiTheme="minorHAnsi"/>
              </w:rPr>
              <w:t>for</w:t>
            </w:r>
            <w:r w:rsidRPr="45FC56E2">
              <w:rPr>
                <w:rFonts w:asciiTheme="minorHAnsi" w:hAnsiTheme="minorHAnsi"/>
              </w:rPr>
              <w:t xml:space="preserve"> both qualification</w:t>
            </w:r>
            <w:r w:rsidR="3ACD2FE3" w:rsidRPr="45FC56E2">
              <w:rPr>
                <w:rFonts w:asciiTheme="minorHAnsi" w:hAnsiTheme="minorHAnsi"/>
              </w:rPr>
              <w:t>s</w:t>
            </w:r>
            <w:r w:rsidR="567CFCAE" w:rsidRPr="45FC56E2">
              <w:rPr>
                <w:rFonts w:asciiTheme="minorHAnsi" w:hAnsiTheme="minorHAnsi"/>
              </w:rPr>
              <w:t xml:space="preserve">. </w:t>
            </w:r>
            <w:r w:rsidR="402BBDA9" w:rsidRPr="45FC56E2">
              <w:rPr>
                <w:rFonts w:asciiTheme="minorHAnsi" w:hAnsiTheme="minorHAnsi"/>
              </w:rPr>
              <w:t>Previously, t</w:t>
            </w:r>
            <w:r w:rsidR="007D437C" w:rsidRPr="45FC56E2">
              <w:rPr>
                <w:rFonts w:asciiTheme="minorHAnsi" w:hAnsiTheme="minorHAnsi"/>
              </w:rPr>
              <w:t xml:space="preserve">he learning </w:t>
            </w:r>
            <w:r w:rsidR="73255C89" w:rsidRPr="45FC56E2">
              <w:rPr>
                <w:rFonts w:asciiTheme="minorHAnsi" w:hAnsiTheme="minorHAnsi"/>
              </w:rPr>
              <w:t xml:space="preserve">was delivered via face-to-face at the Royal Courts of Justice. </w:t>
            </w:r>
          </w:p>
          <w:p w14:paraId="100A7D68" w14:textId="5E9312AA" w:rsidR="00F97A20" w:rsidRDefault="3221D7C1" w:rsidP="1E7FDAD5">
            <w:pPr>
              <w:rPr>
                <w:rFonts w:asciiTheme="minorHAnsi" w:hAnsiTheme="minorHAnsi"/>
              </w:rPr>
            </w:pPr>
            <w:r w:rsidRPr="45FC56E2">
              <w:rPr>
                <w:rFonts w:asciiTheme="minorHAnsi" w:hAnsiTheme="minorHAnsi"/>
              </w:rPr>
              <w:t>These qualifications are required for Prevention and Protection (P&amp;</w:t>
            </w:r>
            <w:r w:rsidR="20BBFFA8" w:rsidRPr="45FC56E2">
              <w:rPr>
                <w:rFonts w:asciiTheme="minorHAnsi" w:hAnsiTheme="minorHAnsi"/>
              </w:rPr>
              <w:t>P) staff</w:t>
            </w:r>
            <w:r w:rsidRPr="45FC56E2">
              <w:rPr>
                <w:rFonts w:asciiTheme="minorHAnsi" w:hAnsiTheme="minorHAnsi"/>
              </w:rPr>
              <w:t xml:space="preserve"> to enable them to have the skills and knowledge to investigate contraventions of the Regulatory Reform </w:t>
            </w:r>
            <w:r w:rsidR="22B56AAD" w:rsidRPr="45FC56E2">
              <w:rPr>
                <w:rFonts w:asciiTheme="minorHAnsi" w:hAnsiTheme="minorHAnsi"/>
              </w:rPr>
              <w:t>(Fire</w:t>
            </w:r>
            <w:r w:rsidRPr="45FC56E2">
              <w:rPr>
                <w:rFonts w:asciiTheme="minorHAnsi" w:hAnsiTheme="minorHAnsi"/>
              </w:rPr>
              <w:t xml:space="preserve"> Safety) Order 2005</w:t>
            </w:r>
            <w:r w:rsidR="748CC93C" w:rsidRPr="45FC56E2">
              <w:rPr>
                <w:rFonts w:asciiTheme="minorHAnsi" w:hAnsiTheme="minorHAnsi"/>
              </w:rPr>
              <w:t xml:space="preserve"> and any updates or amendments to this as </w:t>
            </w:r>
            <w:r w:rsidR="7D496D11" w:rsidRPr="45FC56E2">
              <w:rPr>
                <w:rFonts w:asciiTheme="minorHAnsi" w:hAnsiTheme="minorHAnsi"/>
              </w:rPr>
              <w:t xml:space="preserve">applicable over the course of this </w:t>
            </w:r>
            <w:r w:rsidR="20671D33" w:rsidRPr="45FC56E2">
              <w:rPr>
                <w:rFonts w:asciiTheme="minorHAnsi" w:hAnsiTheme="minorHAnsi"/>
              </w:rPr>
              <w:t>c</w:t>
            </w:r>
            <w:r w:rsidR="567CFCAE" w:rsidRPr="45FC56E2">
              <w:rPr>
                <w:rFonts w:asciiTheme="minorHAnsi" w:hAnsiTheme="minorHAnsi"/>
              </w:rPr>
              <w:t>ontract</w:t>
            </w:r>
            <w:r w:rsidRPr="45FC56E2">
              <w:rPr>
                <w:rFonts w:asciiTheme="minorHAnsi" w:hAnsiTheme="minorHAnsi"/>
              </w:rPr>
              <w:t xml:space="preserve">. </w:t>
            </w:r>
            <w:r w:rsidR="20BBFFA8" w:rsidRPr="45FC56E2">
              <w:rPr>
                <w:rFonts w:asciiTheme="minorHAnsi" w:hAnsiTheme="minorHAnsi"/>
              </w:rPr>
              <w:t>This enables</w:t>
            </w:r>
            <w:r w:rsidRPr="45FC56E2">
              <w:rPr>
                <w:rFonts w:asciiTheme="minorHAnsi" w:hAnsiTheme="minorHAnsi"/>
              </w:rPr>
              <w:t xml:space="preserve"> </w:t>
            </w:r>
            <w:r w:rsidR="3ACD2FE3" w:rsidRPr="45FC56E2">
              <w:rPr>
                <w:rFonts w:asciiTheme="minorHAnsi" w:hAnsiTheme="minorHAnsi"/>
              </w:rPr>
              <w:t xml:space="preserve">the </w:t>
            </w:r>
            <w:r w:rsidRPr="45FC56E2">
              <w:rPr>
                <w:rFonts w:asciiTheme="minorHAnsi" w:hAnsiTheme="minorHAnsi"/>
              </w:rPr>
              <w:t>P</w:t>
            </w:r>
            <w:r w:rsidR="567CFCAE" w:rsidRPr="45FC56E2">
              <w:rPr>
                <w:rFonts w:asciiTheme="minorHAnsi" w:hAnsiTheme="minorHAnsi"/>
              </w:rPr>
              <w:t xml:space="preserve">revention </w:t>
            </w:r>
            <w:r w:rsidRPr="45FC56E2">
              <w:rPr>
                <w:rFonts w:asciiTheme="minorHAnsi" w:hAnsiTheme="minorHAnsi"/>
              </w:rPr>
              <w:t>&amp;</w:t>
            </w:r>
            <w:r w:rsidR="20671D33" w:rsidRPr="45FC56E2">
              <w:rPr>
                <w:rFonts w:asciiTheme="minorHAnsi" w:hAnsiTheme="minorHAnsi"/>
              </w:rPr>
              <w:t xml:space="preserve"> </w:t>
            </w:r>
            <w:r w:rsidRPr="45FC56E2">
              <w:rPr>
                <w:rFonts w:asciiTheme="minorHAnsi" w:hAnsiTheme="minorHAnsi"/>
              </w:rPr>
              <w:t>P</w:t>
            </w:r>
            <w:r w:rsidR="567CFCAE" w:rsidRPr="45FC56E2">
              <w:rPr>
                <w:rFonts w:asciiTheme="minorHAnsi" w:hAnsiTheme="minorHAnsi"/>
              </w:rPr>
              <w:t>rotection</w:t>
            </w:r>
            <w:r w:rsidRPr="45FC56E2">
              <w:rPr>
                <w:rFonts w:asciiTheme="minorHAnsi" w:hAnsiTheme="minorHAnsi"/>
              </w:rPr>
              <w:t xml:space="preserve"> enforcement </w:t>
            </w:r>
            <w:r w:rsidR="22B56AAD" w:rsidRPr="45FC56E2">
              <w:rPr>
                <w:rFonts w:asciiTheme="minorHAnsi" w:hAnsiTheme="minorHAnsi"/>
              </w:rPr>
              <w:t>team to</w:t>
            </w:r>
            <w:r w:rsidRPr="45FC56E2">
              <w:rPr>
                <w:rFonts w:asciiTheme="minorHAnsi" w:hAnsiTheme="minorHAnsi"/>
              </w:rPr>
              <w:t xml:space="preserve"> work with the London Fire Brigade</w:t>
            </w:r>
            <w:r w:rsidR="20671D33" w:rsidRPr="45FC56E2">
              <w:rPr>
                <w:rFonts w:asciiTheme="minorHAnsi" w:hAnsiTheme="minorHAnsi"/>
              </w:rPr>
              <w:t>’s</w:t>
            </w:r>
            <w:r w:rsidRPr="45FC56E2">
              <w:rPr>
                <w:rFonts w:asciiTheme="minorHAnsi" w:hAnsiTheme="minorHAnsi"/>
              </w:rPr>
              <w:t xml:space="preserve"> Legal department to </w:t>
            </w:r>
            <w:r w:rsidR="20BBFFA8" w:rsidRPr="45FC56E2">
              <w:rPr>
                <w:rFonts w:asciiTheme="minorHAnsi" w:hAnsiTheme="minorHAnsi"/>
              </w:rPr>
              <w:t>have legal files r</w:t>
            </w:r>
            <w:r w:rsidR="22B56AAD" w:rsidRPr="45FC56E2">
              <w:rPr>
                <w:rFonts w:asciiTheme="minorHAnsi" w:hAnsiTheme="minorHAnsi"/>
              </w:rPr>
              <w:t xml:space="preserve">eady to go to court and </w:t>
            </w:r>
            <w:r w:rsidR="20671D33" w:rsidRPr="45FC56E2">
              <w:rPr>
                <w:rFonts w:asciiTheme="minorHAnsi" w:hAnsiTheme="minorHAnsi"/>
              </w:rPr>
              <w:t xml:space="preserve">it is </w:t>
            </w:r>
            <w:r w:rsidR="3ACD2FE3" w:rsidRPr="45FC56E2">
              <w:rPr>
                <w:rFonts w:asciiTheme="minorHAnsi" w:hAnsiTheme="minorHAnsi"/>
              </w:rPr>
              <w:t xml:space="preserve">to </w:t>
            </w:r>
            <w:r w:rsidR="22B56AAD" w:rsidRPr="45FC56E2">
              <w:rPr>
                <w:rFonts w:asciiTheme="minorHAnsi" w:hAnsiTheme="minorHAnsi"/>
              </w:rPr>
              <w:t>provide qualifications for the Fire Investigation team to attend court as expert witness</w:t>
            </w:r>
            <w:r w:rsidR="3ACD2FE3" w:rsidRPr="45FC56E2">
              <w:rPr>
                <w:rFonts w:asciiTheme="minorHAnsi" w:hAnsiTheme="minorHAnsi"/>
              </w:rPr>
              <w:t>, as</w:t>
            </w:r>
            <w:r w:rsidR="22B56AAD" w:rsidRPr="45FC56E2">
              <w:rPr>
                <w:rFonts w:asciiTheme="minorHAnsi" w:hAnsiTheme="minorHAnsi"/>
              </w:rPr>
              <w:t xml:space="preserve"> required for </w:t>
            </w:r>
            <w:r w:rsidR="3ACD2FE3" w:rsidRPr="45FC56E2">
              <w:rPr>
                <w:rFonts w:asciiTheme="minorHAnsi" w:hAnsiTheme="minorHAnsi"/>
              </w:rPr>
              <w:t>their</w:t>
            </w:r>
            <w:r w:rsidR="22B56AAD" w:rsidRPr="45FC56E2">
              <w:rPr>
                <w:rFonts w:asciiTheme="minorHAnsi" w:hAnsiTheme="minorHAnsi"/>
              </w:rPr>
              <w:t xml:space="preserve"> role. </w:t>
            </w:r>
          </w:p>
          <w:p w14:paraId="244A318F" w14:textId="33EFDCAA" w:rsidR="00941BB1" w:rsidRPr="00900912" w:rsidRDefault="00941BB1" w:rsidP="0E0CD6E8">
            <w:pPr>
              <w:rPr>
                <w:rFonts w:asciiTheme="minorHAnsi" w:hAnsiTheme="minorHAnsi"/>
                <w:color w:val="1F497D" w:themeColor="text2"/>
              </w:rPr>
            </w:pPr>
          </w:p>
        </w:tc>
      </w:tr>
      <w:tr w:rsidR="00F97A20" w:rsidRPr="00900912" w14:paraId="1CA10961" w14:textId="77777777" w:rsidTr="45FC56E2">
        <w:trPr>
          <w:trHeight w:val="300"/>
        </w:trPr>
        <w:tc>
          <w:tcPr>
            <w:tcW w:w="2020" w:type="dxa"/>
          </w:tcPr>
          <w:p w14:paraId="5F882736" w14:textId="77777777" w:rsidR="00F97A20" w:rsidRPr="00900912" w:rsidRDefault="00F97A20" w:rsidP="00502CF4">
            <w:pPr>
              <w:rPr>
                <w:rFonts w:asciiTheme="minorHAnsi" w:hAnsiTheme="minorHAnsi"/>
              </w:rPr>
            </w:pPr>
            <w:r w:rsidRPr="00900912">
              <w:rPr>
                <w:rFonts w:asciiTheme="minorHAnsi" w:hAnsiTheme="minorHAnsi"/>
              </w:rPr>
              <w:t>Scope, Boundaries and Constraints</w:t>
            </w:r>
          </w:p>
        </w:tc>
        <w:tc>
          <w:tcPr>
            <w:tcW w:w="8436" w:type="dxa"/>
          </w:tcPr>
          <w:p w14:paraId="540F78ED" w14:textId="6C39A2A0" w:rsidR="00F97A20" w:rsidRPr="00900912" w:rsidRDefault="00785A17" w:rsidP="00502CF4">
            <w:pPr>
              <w:rPr>
                <w:rFonts w:asciiTheme="minorHAnsi" w:hAnsiTheme="minorHAnsi"/>
                <w:iCs/>
              </w:rPr>
            </w:pPr>
            <w:r w:rsidRPr="00900912">
              <w:rPr>
                <w:rFonts w:asciiTheme="minorHAnsi" w:hAnsiTheme="minorHAnsi"/>
                <w:iCs/>
              </w:rPr>
              <w:t>The contractor must be accredited by a recognised awarding body</w:t>
            </w:r>
            <w:r w:rsidR="00A33680">
              <w:rPr>
                <w:rFonts w:asciiTheme="minorHAnsi" w:hAnsiTheme="minorHAnsi"/>
                <w:iCs/>
              </w:rPr>
              <w:t xml:space="preserve"> suitable for this qualification</w:t>
            </w:r>
            <w:r w:rsidR="00152228" w:rsidRPr="00900912">
              <w:rPr>
                <w:rFonts w:asciiTheme="minorHAnsi" w:hAnsiTheme="minorHAnsi"/>
                <w:iCs/>
              </w:rPr>
              <w:t xml:space="preserve">. </w:t>
            </w:r>
          </w:p>
          <w:p w14:paraId="46413F9F" w14:textId="77777777" w:rsidR="00152228" w:rsidRPr="00900912" w:rsidRDefault="00152228" w:rsidP="00152228">
            <w:pPr>
              <w:pStyle w:val="paragraph"/>
              <w:spacing w:before="0" w:beforeAutospacing="0" w:after="0" w:afterAutospacing="0"/>
              <w:textAlignment w:val="baseline"/>
              <w:rPr>
                <w:rFonts w:asciiTheme="minorHAnsi" w:hAnsiTheme="minorHAnsi" w:cstheme="minorHAnsi"/>
                <w:iCs/>
                <w:szCs w:val="22"/>
              </w:rPr>
            </w:pPr>
            <w:r w:rsidRPr="00900912">
              <w:rPr>
                <w:rStyle w:val="normaltextrun"/>
                <w:rFonts w:asciiTheme="minorHAnsi" w:hAnsiTheme="minorHAnsi" w:cstheme="minorHAnsi"/>
                <w:iCs/>
                <w:szCs w:val="22"/>
              </w:rPr>
              <w:t>Scope</w:t>
            </w:r>
            <w:r w:rsidRPr="00900912">
              <w:rPr>
                <w:rStyle w:val="eop"/>
                <w:rFonts w:asciiTheme="minorHAnsi" w:hAnsiTheme="minorHAnsi" w:cstheme="minorHAnsi"/>
                <w:iCs/>
                <w:szCs w:val="22"/>
              </w:rPr>
              <w:t> </w:t>
            </w:r>
          </w:p>
          <w:p w14:paraId="503284E9" w14:textId="554E870C" w:rsidR="00152228" w:rsidRPr="00900912" w:rsidRDefault="00152228" w:rsidP="001D30EE">
            <w:pPr>
              <w:pStyle w:val="paragraph"/>
              <w:numPr>
                <w:ilvl w:val="0"/>
                <w:numId w:val="8"/>
              </w:numPr>
              <w:spacing w:before="0" w:beforeAutospacing="0" w:after="0" w:afterAutospacing="0"/>
              <w:textAlignment w:val="baseline"/>
              <w:rPr>
                <w:rFonts w:asciiTheme="minorHAnsi" w:eastAsiaTheme="minorHAnsi" w:hAnsiTheme="minorHAnsi" w:cstheme="minorHAnsi"/>
                <w:iCs/>
                <w:szCs w:val="22"/>
                <w:lang w:eastAsia="en-US"/>
              </w:rPr>
            </w:pPr>
            <w:r w:rsidRPr="00900912">
              <w:rPr>
                <w:rFonts w:asciiTheme="minorHAnsi" w:eastAsiaTheme="minorHAnsi" w:hAnsiTheme="minorHAnsi" w:cstheme="minorHAnsi"/>
                <w:iCs/>
                <w:szCs w:val="22"/>
                <w:lang w:eastAsia="en-US"/>
              </w:rPr>
              <w:t>Contract is for three years plus a</w:t>
            </w:r>
            <w:r w:rsidR="00E12A74">
              <w:rPr>
                <w:rFonts w:asciiTheme="minorHAnsi" w:eastAsiaTheme="minorHAnsi" w:hAnsiTheme="minorHAnsi" w:cstheme="minorHAnsi"/>
                <w:iCs/>
                <w:szCs w:val="22"/>
                <w:lang w:eastAsia="en-US"/>
              </w:rPr>
              <w:t>n optional</w:t>
            </w:r>
            <w:r w:rsidRPr="00900912">
              <w:rPr>
                <w:rFonts w:asciiTheme="minorHAnsi" w:eastAsiaTheme="minorHAnsi" w:hAnsiTheme="minorHAnsi" w:cstheme="minorHAnsi"/>
                <w:iCs/>
                <w:szCs w:val="22"/>
                <w:lang w:eastAsia="en-US"/>
              </w:rPr>
              <w:t xml:space="preserve"> </w:t>
            </w:r>
            <w:r w:rsidR="00F27050" w:rsidRPr="00900912">
              <w:rPr>
                <w:rFonts w:asciiTheme="minorHAnsi" w:eastAsiaTheme="minorHAnsi" w:hAnsiTheme="minorHAnsi" w:cstheme="minorHAnsi"/>
                <w:iCs/>
                <w:szCs w:val="22"/>
                <w:lang w:eastAsia="en-US"/>
              </w:rPr>
              <w:t>two</w:t>
            </w:r>
            <w:r w:rsidR="00F27050">
              <w:rPr>
                <w:rFonts w:asciiTheme="minorHAnsi" w:eastAsiaTheme="minorHAnsi" w:hAnsiTheme="minorHAnsi" w:cstheme="minorHAnsi"/>
                <w:iCs/>
                <w:szCs w:val="22"/>
                <w:lang w:eastAsia="en-US"/>
              </w:rPr>
              <w:t>-year</w:t>
            </w:r>
            <w:r w:rsidRPr="00900912">
              <w:rPr>
                <w:rFonts w:asciiTheme="minorHAnsi" w:eastAsiaTheme="minorHAnsi" w:hAnsiTheme="minorHAnsi" w:cstheme="minorHAnsi"/>
                <w:iCs/>
                <w:szCs w:val="22"/>
                <w:lang w:eastAsia="en-US"/>
              </w:rPr>
              <w:t xml:space="preserve"> extension</w:t>
            </w:r>
            <w:r w:rsidR="0076417D">
              <w:rPr>
                <w:rFonts w:asciiTheme="minorHAnsi" w:eastAsiaTheme="minorHAnsi" w:hAnsiTheme="minorHAnsi" w:cstheme="minorHAnsi"/>
                <w:iCs/>
                <w:szCs w:val="22"/>
                <w:lang w:eastAsia="en-US"/>
              </w:rPr>
              <w:t xml:space="preserve"> subject to meeting requirements and KPIs</w:t>
            </w:r>
            <w:r w:rsidRPr="00900912">
              <w:rPr>
                <w:rFonts w:asciiTheme="minorHAnsi" w:eastAsiaTheme="minorHAnsi" w:hAnsiTheme="minorHAnsi" w:cstheme="minorHAnsi"/>
                <w:iCs/>
                <w:szCs w:val="22"/>
                <w:lang w:eastAsia="en-US"/>
              </w:rPr>
              <w:t xml:space="preserve"> to deliver the following qualifications</w:t>
            </w:r>
            <w:r w:rsidR="00965B90" w:rsidRPr="00900912">
              <w:rPr>
                <w:rFonts w:asciiTheme="minorHAnsi" w:eastAsiaTheme="minorHAnsi" w:hAnsiTheme="minorHAnsi" w:cstheme="minorHAnsi"/>
                <w:iCs/>
                <w:szCs w:val="22"/>
                <w:lang w:eastAsia="en-US"/>
              </w:rPr>
              <w:t>:</w:t>
            </w:r>
            <w:r w:rsidRPr="00900912">
              <w:rPr>
                <w:rFonts w:asciiTheme="minorHAnsi" w:eastAsiaTheme="minorHAnsi" w:hAnsiTheme="minorHAnsi" w:cstheme="minorHAnsi"/>
                <w:iCs/>
                <w:szCs w:val="22"/>
                <w:lang w:eastAsia="en-US"/>
              </w:rPr>
              <w:t xml:space="preserve"> Advanced Professional Certificate in Investigative Practice (APCIP) BTEC Level 7 and an Expert Witness Qualification</w:t>
            </w:r>
          </w:p>
          <w:p w14:paraId="3D21C9CB" w14:textId="369AD666" w:rsidR="00152228" w:rsidRPr="00900912" w:rsidRDefault="00152228" w:rsidP="00152228">
            <w:pPr>
              <w:pStyle w:val="paragraph"/>
              <w:spacing w:before="0" w:beforeAutospacing="0" w:after="0" w:afterAutospacing="0"/>
              <w:textAlignment w:val="baseline"/>
              <w:rPr>
                <w:rFonts w:asciiTheme="minorHAnsi" w:hAnsiTheme="minorHAnsi" w:cstheme="minorHAnsi"/>
                <w:iCs/>
                <w:szCs w:val="22"/>
              </w:rPr>
            </w:pPr>
            <w:r w:rsidRPr="00900912">
              <w:rPr>
                <w:rStyle w:val="normaltextrun"/>
                <w:rFonts w:asciiTheme="minorHAnsi" w:hAnsiTheme="minorHAnsi" w:cstheme="minorHAnsi"/>
                <w:iCs/>
                <w:szCs w:val="22"/>
              </w:rPr>
              <w:t>Course must:</w:t>
            </w:r>
            <w:r w:rsidRPr="00900912">
              <w:rPr>
                <w:rStyle w:val="eop"/>
                <w:rFonts w:asciiTheme="minorHAnsi" w:hAnsiTheme="minorHAnsi" w:cstheme="minorHAnsi"/>
                <w:iCs/>
                <w:szCs w:val="22"/>
              </w:rPr>
              <w:t> </w:t>
            </w:r>
          </w:p>
          <w:p w14:paraId="02B8262D" w14:textId="5B74C2DD" w:rsidR="00152228" w:rsidRPr="00900912" w:rsidRDefault="00152228" w:rsidP="00965B90">
            <w:pPr>
              <w:pStyle w:val="paragraph"/>
              <w:numPr>
                <w:ilvl w:val="0"/>
                <w:numId w:val="8"/>
              </w:numPr>
              <w:spacing w:before="0" w:beforeAutospacing="0" w:after="0" w:afterAutospacing="0"/>
              <w:textAlignment w:val="baseline"/>
              <w:rPr>
                <w:rFonts w:asciiTheme="minorHAnsi" w:eastAsiaTheme="minorHAnsi" w:hAnsiTheme="minorHAnsi" w:cstheme="minorHAnsi"/>
                <w:iCs/>
                <w:szCs w:val="22"/>
                <w:lang w:eastAsia="en-US"/>
              </w:rPr>
            </w:pPr>
            <w:r w:rsidRPr="00900912">
              <w:rPr>
                <w:rFonts w:asciiTheme="minorHAnsi" w:eastAsiaTheme="minorHAnsi" w:hAnsiTheme="minorHAnsi" w:cstheme="minorHAnsi"/>
                <w:iCs/>
                <w:szCs w:val="22"/>
                <w:lang w:eastAsia="en-US"/>
              </w:rPr>
              <w:t>Be demonstrated as suitable for neurodiverse members of staff. </w:t>
            </w:r>
          </w:p>
          <w:p w14:paraId="6D9D2F30" w14:textId="77777777" w:rsidR="00152228" w:rsidRPr="00900912" w:rsidRDefault="00152228" w:rsidP="00152228">
            <w:pPr>
              <w:pStyle w:val="paragraph"/>
              <w:spacing w:before="0" w:beforeAutospacing="0" w:after="0" w:afterAutospacing="0"/>
              <w:ind w:left="510"/>
              <w:textAlignment w:val="baseline"/>
              <w:rPr>
                <w:rFonts w:asciiTheme="minorHAnsi" w:hAnsiTheme="minorHAnsi" w:cstheme="minorHAnsi"/>
                <w:iCs/>
                <w:szCs w:val="22"/>
              </w:rPr>
            </w:pPr>
            <w:r w:rsidRPr="00900912">
              <w:rPr>
                <w:rStyle w:val="eop"/>
                <w:rFonts w:asciiTheme="minorHAnsi" w:hAnsiTheme="minorHAnsi" w:cstheme="minorHAnsi"/>
                <w:iCs/>
                <w:szCs w:val="22"/>
              </w:rPr>
              <w:t> </w:t>
            </w:r>
          </w:p>
          <w:p w14:paraId="42283009" w14:textId="1379453B" w:rsidR="00152228" w:rsidRPr="00900912" w:rsidRDefault="00152228" w:rsidP="00152228">
            <w:pPr>
              <w:pStyle w:val="paragraph"/>
              <w:spacing w:before="0" w:beforeAutospacing="0" w:after="0" w:afterAutospacing="0"/>
              <w:textAlignment w:val="baseline"/>
              <w:rPr>
                <w:rFonts w:asciiTheme="minorHAnsi" w:hAnsiTheme="minorHAnsi" w:cstheme="minorHAnsi"/>
                <w:iCs/>
                <w:szCs w:val="22"/>
              </w:rPr>
            </w:pPr>
            <w:r w:rsidRPr="00900912">
              <w:rPr>
                <w:rStyle w:val="normaltextrun"/>
                <w:rFonts w:asciiTheme="minorHAnsi" w:hAnsiTheme="minorHAnsi" w:cstheme="minorHAnsi"/>
                <w:iCs/>
                <w:szCs w:val="22"/>
              </w:rPr>
              <w:t xml:space="preserve">The </w:t>
            </w:r>
            <w:r w:rsidR="00B53E26" w:rsidRPr="00900912">
              <w:rPr>
                <w:rStyle w:val="normaltextrun"/>
                <w:rFonts w:asciiTheme="minorHAnsi" w:hAnsiTheme="minorHAnsi" w:cstheme="minorHAnsi"/>
                <w:iCs/>
                <w:szCs w:val="22"/>
              </w:rPr>
              <w:t>c</w:t>
            </w:r>
            <w:r w:rsidRPr="00900912">
              <w:rPr>
                <w:rStyle w:val="normaltextrun"/>
                <w:rFonts w:asciiTheme="minorHAnsi" w:hAnsiTheme="minorHAnsi" w:cstheme="minorHAnsi"/>
                <w:iCs/>
                <w:szCs w:val="22"/>
              </w:rPr>
              <w:t>ontract</w:t>
            </w:r>
            <w:r w:rsidR="00B53E26" w:rsidRPr="00900912">
              <w:rPr>
                <w:rStyle w:val="normaltextrun"/>
                <w:rFonts w:asciiTheme="minorHAnsi" w:hAnsiTheme="minorHAnsi" w:cstheme="minorHAnsi"/>
                <w:iCs/>
                <w:szCs w:val="22"/>
              </w:rPr>
              <w:t>or</w:t>
            </w:r>
            <w:r w:rsidRPr="00900912">
              <w:rPr>
                <w:rStyle w:val="normaltextrun"/>
                <w:rFonts w:asciiTheme="minorHAnsi" w:hAnsiTheme="minorHAnsi" w:cstheme="minorHAnsi"/>
                <w:iCs/>
                <w:szCs w:val="22"/>
              </w:rPr>
              <w:t xml:space="preserve"> must be able to demonstrate how they are covering the following areas of the </w:t>
            </w:r>
            <w:r w:rsidR="00B53E26" w:rsidRPr="00900912">
              <w:rPr>
                <w:rFonts w:asciiTheme="minorHAnsi" w:hAnsiTheme="minorHAnsi" w:cstheme="minorHAnsi"/>
                <w:iCs/>
                <w:szCs w:val="22"/>
              </w:rPr>
              <w:t xml:space="preserve">Advanced Professional Certificate in Investigative Practice (APCIP) BTEC Level 7 </w:t>
            </w:r>
            <w:r w:rsidR="00B53E26" w:rsidRPr="00900912">
              <w:rPr>
                <w:rStyle w:val="normaltextrun"/>
                <w:rFonts w:asciiTheme="minorHAnsi" w:hAnsiTheme="minorHAnsi" w:cstheme="minorHAnsi"/>
                <w:iCs/>
                <w:szCs w:val="22"/>
              </w:rPr>
              <w:t>qualification.</w:t>
            </w:r>
            <w:r w:rsidRPr="00900912">
              <w:rPr>
                <w:rStyle w:val="normaltextrun"/>
                <w:rFonts w:asciiTheme="minorHAnsi" w:hAnsiTheme="minorHAnsi" w:cstheme="minorHAnsi"/>
                <w:iCs/>
                <w:szCs w:val="22"/>
              </w:rPr>
              <w:t> </w:t>
            </w:r>
            <w:r w:rsidRPr="00900912">
              <w:rPr>
                <w:rStyle w:val="eop"/>
                <w:rFonts w:asciiTheme="minorHAnsi" w:hAnsiTheme="minorHAnsi" w:cstheme="minorHAnsi"/>
                <w:iCs/>
                <w:szCs w:val="22"/>
              </w:rPr>
              <w:t> </w:t>
            </w:r>
          </w:p>
          <w:p w14:paraId="765B78A3" w14:textId="2F317172" w:rsidR="00152228" w:rsidRPr="00900912" w:rsidRDefault="00B53E26" w:rsidP="00965B90">
            <w:pPr>
              <w:pStyle w:val="paragraph"/>
              <w:numPr>
                <w:ilvl w:val="0"/>
                <w:numId w:val="8"/>
              </w:numPr>
              <w:spacing w:before="0" w:beforeAutospacing="0" w:after="0" w:afterAutospacing="0"/>
              <w:textAlignment w:val="baseline"/>
              <w:rPr>
                <w:rFonts w:asciiTheme="minorHAnsi" w:eastAsiaTheme="minorHAnsi" w:hAnsiTheme="minorHAnsi" w:cstheme="minorHAnsi"/>
                <w:iCs/>
                <w:szCs w:val="22"/>
                <w:lang w:eastAsia="en-US"/>
              </w:rPr>
            </w:pPr>
            <w:r w:rsidRPr="00900912">
              <w:rPr>
                <w:rFonts w:asciiTheme="minorHAnsi" w:eastAsiaTheme="minorHAnsi" w:hAnsiTheme="minorHAnsi" w:cstheme="minorHAnsi"/>
                <w:iCs/>
                <w:szCs w:val="22"/>
                <w:lang w:eastAsia="en-US"/>
              </w:rPr>
              <w:t>Law &amp; evidence procedure &amp; best practice</w:t>
            </w:r>
          </w:p>
          <w:p w14:paraId="2E300F29" w14:textId="24842F02" w:rsidR="00152228" w:rsidRPr="00900912" w:rsidRDefault="00B53E26" w:rsidP="00965B90">
            <w:pPr>
              <w:pStyle w:val="paragraph"/>
              <w:numPr>
                <w:ilvl w:val="0"/>
                <w:numId w:val="8"/>
              </w:numPr>
              <w:spacing w:before="0" w:beforeAutospacing="0" w:after="0" w:afterAutospacing="0"/>
              <w:textAlignment w:val="baseline"/>
              <w:rPr>
                <w:rFonts w:asciiTheme="minorHAnsi" w:eastAsiaTheme="minorHAnsi" w:hAnsiTheme="minorHAnsi" w:cstheme="minorHAnsi"/>
                <w:iCs/>
                <w:szCs w:val="22"/>
                <w:lang w:eastAsia="en-US"/>
              </w:rPr>
            </w:pPr>
            <w:r w:rsidRPr="00900912">
              <w:rPr>
                <w:rFonts w:asciiTheme="minorHAnsi" w:eastAsiaTheme="minorHAnsi" w:hAnsiTheme="minorHAnsi" w:cstheme="minorHAnsi"/>
                <w:iCs/>
                <w:szCs w:val="22"/>
                <w:lang w:eastAsia="en-US"/>
              </w:rPr>
              <w:t xml:space="preserve">Statement writing and report writing. </w:t>
            </w:r>
          </w:p>
          <w:p w14:paraId="04C25ACF" w14:textId="3BE57220" w:rsidR="00152228" w:rsidRPr="00900912" w:rsidRDefault="00B53E26" w:rsidP="00965B90">
            <w:pPr>
              <w:pStyle w:val="paragraph"/>
              <w:numPr>
                <w:ilvl w:val="0"/>
                <w:numId w:val="8"/>
              </w:numPr>
              <w:spacing w:before="0" w:beforeAutospacing="0" w:after="0" w:afterAutospacing="0"/>
              <w:textAlignment w:val="baseline"/>
              <w:rPr>
                <w:rFonts w:asciiTheme="minorHAnsi" w:eastAsiaTheme="minorHAnsi" w:hAnsiTheme="minorHAnsi" w:cstheme="minorHAnsi"/>
                <w:iCs/>
                <w:szCs w:val="22"/>
                <w:lang w:eastAsia="en-US"/>
              </w:rPr>
            </w:pPr>
            <w:r w:rsidRPr="00900912">
              <w:rPr>
                <w:rFonts w:asciiTheme="minorHAnsi" w:eastAsiaTheme="minorHAnsi" w:hAnsiTheme="minorHAnsi" w:cstheme="minorHAnsi"/>
                <w:iCs/>
                <w:szCs w:val="22"/>
                <w:lang w:eastAsia="en-US"/>
              </w:rPr>
              <w:t>Courtroom skills</w:t>
            </w:r>
          </w:p>
          <w:p w14:paraId="6C58007A" w14:textId="4E92B127" w:rsidR="00B53E26" w:rsidRPr="00900912" w:rsidRDefault="00B53E26" w:rsidP="00965B90">
            <w:pPr>
              <w:pStyle w:val="paragraph"/>
              <w:numPr>
                <w:ilvl w:val="0"/>
                <w:numId w:val="8"/>
              </w:numPr>
              <w:spacing w:before="0" w:beforeAutospacing="0" w:after="0" w:afterAutospacing="0"/>
              <w:textAlignment w:val="baseline"/>
              <w:rPr>
                <w:rFonts w:asciiTheme="minorHAnsi" w:eastAsiaTheme="minorHAnsi" w:hAnsiTheme="minorHAnsi" w:cstheme="minorHAnsi"/>
                <w:iCs/>
                <w:szCs w:val="22"/>
                <w:lang w:eastAsia="en-US"/>
              </w:rPr>
            </w:pPr>
            <w:r w:rsidRPr="00900912">
              <w:rPr>
                <w:rFonts w:asciiTheme="minorHAnsi" w:eastAsiaTheme="minorHAnsi" w:hAnsiTheme="minorHAnsi" w:cstheme="minorHAnsi"/>
                <w:iCs/>
                <w:szCs w:val="22"/>
                <w:lang w:eastAsia="en-US"/>
              </w:rPr>
              <w:t>Casefile preparation and disclosure</w:t>
            </w:r>
          </w:p>
          <w:p w14:paraId="2F22728B" w14:textId="7E0C1825" w:rsidR="00152228" w:rsidRPr="00900912" w:rsidRDefault="00B53E26" w:rsidP="00965B90">
            <w:pPr>
              <w:pStyle w:val="paragraph"/>
              <w:numPr>
                <w:ilvl w:val="0"/>
                <w:numId w:val="8"/>
              </w:numPr>
              <w:spacing w:before="0" w:beforeAutospacing="0" w:after="0" w:afterAutospacing="0"/>
              <w:textAlignment w:val="baseline"/>
              <w:rPr>
                <w:rFonts w:asciiTheme="minorHAnsi" w:eastAsiaTheme="minorHAnsi" w:hAnsiTheme="minorHAnsi" w:cstheme="minorHAnsi"/>
                <w:iCs/>
                <w:szCs w:val="22"/>
                <w:lang w:eastAsia="en-US"/>
              </w:rPr>
            </w:pPr>
            <w:r w:rsidRPr="00900912">
              <w:rPr>
                <w:rFonts w:asciiTheme="minorHAnsi" w:eastAsiaTheme="minorHAnsi" w:hAnsiTheme="minorHAnsi" w:cstheme="minorHAnsi"/>
                <w:iCs/>
                <w:szCs w:val="22"/>
                <w:lang w:eastAsia="en-US"/>
              </w:rPr>
              <w:t xml:space="preserve">Investigative Interviewing </w:t>
            </w:r>
          </w:p>
          <w:p w14:paraId="58F2E8FF" w14:textId="79E16EA7" w:rsidR="00B53E26" w:rsidRPr="00900912" w:rsidRDefault="00B53E26" w:rsidP="00B53E26">
            <w:pPr>
              <w:pStyle w:val="paragraph"/>
              <w:spacing w:before="0" w:beforeAutospacing="0" w:after="0" w:afterAutospacing="0"/>
              <w:textAlignment w:val="baseline"/>
              <w:rPr>
                <w:rFonts w:asciiTheme="minorHAnsi" w:hAnsiTheme="minorHAnsi" w:cstheme="minorHAnsi"/>
                <w:szCs w:val="22"/>
              </w:rPr>
            </w:pPr>
          </w:p>
          <w:p w14:paraId="0EAC794F" w14:textId="1FA350E3" w:rsidR="00B53E26" w:rsidRPr="00900912" w:rsidRDefault="00B53E26" w:rsidP="00B53E26">
            <w:pPr>
              <w:pStyle w:val="paragraph"/>
              <w:spacing w:before="0" w:beforeAutospacing="0" w:after="0" w:afterAutospacing="0"/>
              <w:textAlignment w:val="baseline"/>
              <w:rPr>
                <w:rStyle w:val="eop"/>
                <w:rFonts w:asciiTheme="minorHAnsi" w:hAnsiTheme="minorHAnsi" w:cstheme="minorHAnsi"/>
                <w:szCs w:val="22"/>
              </w:rPr>
            </w:pPr>
            <w:r w:rsidRPr="00900912">
              <w:rPr>
                <w:rStyle w:val="normaltextrun"/>
                <w:rFonts w:asciiTheme="minorHAnsi" w:hAnsiTheme="minorHAnsi" w:cstheme="minorHAnsi"/>
                <w:szCs w:val="22"/>
              </w:rPr>
              <w:t>The contractor must be able to demonstrate how they are covering the following areas of the Expert Witness qualification. </w:t>
            </w:r>
            <w:r w:rsidRPr="00900912">
              <w:rPr>
                <w:rStyle w:val="eop"/>
                <w:rFonts w:asciiTheme="minorHAnsi" w:hAnsiTheme="minorHAnsi" w:cstheme="minorHAnsi"/>
                <w:szCs w:val="22"/>
              </w:rPr>
              <w:t> </w:t>
            </w:r>
          </w:p>
          <w:p w14:paraId="3BFBACCC" w14:textId="5C277B87" w:rsidR="00B53E26" w:rsidRPr="00900912" w:rsidRDefault="007168F4" w:rsidP="001D30EE">
            <w:pPr>
              <w:pStyle w:val="paragraph"/>
              <w:numPr>
                <w:ilvl w:val="0"/>
                <w:numId w:val="8"/>
              </w:numPr>
              <w:spacing w:before="0" w:beforeAutospacing="0" w:after="0" w:afterAutospacing="0"/>
              <w:textAlignment w:val="baseline"/>
              <w:rPr>
                <w:rFonts w:asciiTheme="minorHAnsi" w:eastAsiaTheme="minorHAnsi" w:hAnsiTheme="minorHAnsi" w:cstheme="minorHAnsi"/>
                <w:iCs/>
                <w:szCs w:val="22"/>
                <w:lang w:eastAsia="en-US"/>
              </w:rPr>
            </w:pPr>
            <w:r>
              <w:rPr>
                <w:rFonts w:asciiTheme="minorHAnsi" w:eastAsiaTheme="minorHAnsi" w:hAnsiTheme="minorHAnsi" w:cstheme="minorHAnsi"/>
                <w:iCs/>
                <w:szCs w:val="22"/>
                <w:lang w:eastAsia="en-US"/>
              </w:rPr>
              <w:t>R</w:t>
            </w:r>
            <w:r w:rsidR="003C1997" w:rsidRPr="00900912">
              <w:rPr>
                <w:rFonts w:asciiTheme="minorHAnsi" w:eastAsiaTheme="minorHAnsi" w:hAnsiTheme="minorHAnsi" w:cstheme="minorHAnsi"/>
                <w:iCs/>
                <w:szCs w:val="22"/>
                <w:lang w:eastAsia="en-US"/>
              </w:rPr>
              <w:t xml:space="preserve">eport writing </w:t>
            </w:r>
          </w:p>
          <w:p w14:paraId="7BDD4146" w14:textId="5B0FE11D" w:rsidR="003C1997" w:rsidRPr="00900912" w:rsidRDefault="003C1997" w:rsidP="001D30EE">
            <w:pPr>
              <w:pStyle w:val="paragraph"/>
              <w:numPr>
                <w:ilvl w:val="0"/>
                <w:numId w:val="8"/>
              </w:numPr>
              <w:spacing w:before="0" w:beforeAutospacing="0" w:after="0" w:afterAutospacing="0"/>
              <w:textAlignment w:val="baseline"/>
              <w:rPr>
                <w:rFonts w:asciiTheme="minorHAnsi" w:eastAsiaTheme="minorHAnsi" w:hAnsiTheme="minorHAnsi" w:cstheme="minorHAnsi"/>
                <w:iCs/>
                <w:szCs w:val="22"/>
                <w:lang w:eastAsia="en-US"/>
              </w:rPr>
            </w:pPr>
            <w:r w:rsidRPr="00900912">
              <w:rPr>
                <w:rFonts w:asciiTheme="minorHAnsi" w:eastAsiaTheme="minorHAnsi" w:hAnsiTheme="minorHAnsi" w:cstheme="minorHAnsi"/>
                <w:iCs/>
                <w:szCs w:val="22"/>
                <w:lang w:eastAsia="en-US"/>
              </w:rPr>
              <w:t>Courtroom skills</w:t>
            </w:r>
          </w:p>
          <w:p w14:paraId="0B3C0A6D" w14:textId="1F1B5530" w:rsidR="003C1997" w:rsidRPr="00900912" w:rsidRDefault="003C1997" w:rsidP="001D30EE">
            <w:pPr>
              <w:pStyle w:val="paragraph"/>
              <w:numPr>
                <w:ilvl w:val="0"/>
                <w:numId w:val="8"/>
              </w:numPr>
              <w:spacing w:before="0" w:beforeAutospacing="0" w:after="0" w:afterAutospacing="0"/>
              <w:textAlignment w:val="baseline"/>
              <w:rPr>
                <w:rFonts w:asciiTheme="minorHAnsi" w:eastAsiaTheme="minorHAnsi" w:hAnsiTheme="minorHAnsi" w:cstheme="minorHAnsi"/>
                <w:iCs/>
                <w:szCs w:val="22"/>
                <w:lang w:eastAsia="en-US"/>
              </w:rPr>
            </w:pPr>
            <w:r w:rsidRPr="00900912">
              <w:rPr>
                <w:rFonts w:asciiTheme="minorHAnsi" w:eastAsiaTheme="minorHAnsi" w:hAnsiTheme="minorHAnsi" w:cstheme="minorHAnsi"/>
                <w:iCs/>
                <w:szCs w:val="22"/>
                <w:lang w:eastAsia="en-US"/>
              </w:rPr>
              <w:t>Cross Examination</w:t>
            </w:r>
          </w:p>
          <w:p w14:paraId="769FDE0A" w14:textId="30298BB6" w:rsidR="003C1997" w:rsidRPr="00900912" w:rsidRDefault="003C1997" w:rsidP="001D30EE">
            <w:pPr>
              <w:pStyle w:val="paragraph"/>
              <w:numPr>
                <w:ilvl w:val="0"/>
                <w:numId w:val="8"/>
              </w:numPr>
              <w:spacing w:before="0" w:beforeAutospacing="0" w:after="0" w:afterAutospacing="0"/>
              <w:textAlignment w:val="baseline"/>
              <w:rPr>
                <w:rFonts w:asciiTheme="minorHAnsi" w:eastAsiaTheme="minorHAnsi" w:hAnsiTheme="minorHAnsi" w:cstheme="minorHAnsi"/>
                <w:iCs/>
                <w:szCs w:val="22"/>
                <w:lang w:eastAsia="en-US"/>
              </w:rPr>
            </w:pPr>
            <w:r w:rsidRPr="00900912">
              <w:rPr>
                <w:rFonts w:asciiTheme="minorHAnsi" w:eastAsiaTheme="minorHAnsi" w:hAnsiTheme="minorHAnsi" w:cstheme="minorHAnsi"/>
                <w:iCs/>
                <w:szCs w:val="22"/>
                <w:lang w:eastAsia="en-US"/>
              </w:rPr>
              <w:t>Knowledge of</w:t>
            </w:r>
            <w:r w:rsidR="007168F4">
              <w:rPr>
                <w:rFonts w:asciiTheme="minorHAnsi" w:eastAsiaTheme="minorHAnsi" w:hAnsiTheme="minorHAnsi" w:cstheme="minorHAnsi"/>
                <w:iCs/>
                <w:szCs w:val="22"/>
                <w:lang w:eastAsia="en-US"/>
              </w:rPr>
              <w:t xml:space="preserve"> relevant</w:t>
            </w:r>
            <w:r w:rsidRPr="00900912">
              <w:rPr>
                <w:rFonts w:asciiTheme="minorHAnsi" w:eastAsiaTheme="minorHAnsi" w:hAnsiTheme="minorHAnsi" w:cstheme="minorHAnsi"/>
                <w:iCs/>
                <w:szCs w:val="22"/>
                <w:lang w:eastAsia="en-US"/>
              </w:rPr>
              <w:t xml:space="preserve"> civil law and procedure </w:t>
            </w:r>
          </w:p>
          <w:p w14:paraId="585EEBB6" w14:textId="77777777" w:rsidR="00B53E26" w:rsidRPr="00900912" w:rsidRDefault="00B53E26" w:rsidP="00B53E26">
            <w:pPr>
              <w:pStyle w:val="paragraph"/>
              <w:spacing w:before="0" w:beforeAutospacing="0" w:after="0" w:afterAutospacing="0"/>
              <w:textAlignment w:val="baseline"/>
              <w:rPr>
                <w:rFonts w:asciiTheme="minorHAnsi" w:hAnsiTheme="minorHAnsi" w:cstheme="minorHAnsi"/>
                <w:szCs w:val="22"/>
              </w:rPr>
            </w:pPr>
          </w:p>
          <w:p w14:paraId="107156C2" w14:textId="77777777" w:rsidR="00152228" w:rsidRPr="00900912" w:rsidRDefault="00152228" w:rsidP="00152228">
            <w:pPr>
              <w:pStyle w:val="paragraph"/>
              <w:spacing w:before="0" w:beforeAutospacing="0" w:after="0" w:afterAutospacing="0"/>
              <w:ind w:left="510"/>
              <w:textAlignment w:val="baseline"/>
              <w:rPr>
                <w:rFonts w:asciiTheme="minorHAnsi" w:hAnsiTheme="minorHAnsi" w:cstheme="minorHAnsi"/>
                <w:szCs w:val="22"/>
              </w:rPr>
            </w:pPr>
            <w:r w:rsidRPr="00900912">
              <w:rPr>
                <w:rStyle w:val="eop"/>
                <w:rFonts w:asciiTheme="minorHAnsi" w:hAnsiTheme="minorHAnsi" w:cstheme="minorHAnsi"/>
                <w:szCs w:val="22"/>
              </w:rPr>
              <w:lastRenderedPageBreak/>
              <w:t> </w:t>
            </w:r>
          </w:p>
          <w:p w14:paraId="49B8AC95" w14:textId="77777777" w:rsidR="00E8054C" w:rsidRDefault="00152228" w:rsidP="137BB764">
            <w:pPr>
              <w:pStyle w:val="paragraph"/>
              <w:spacing w:before="0" w:beforeAutospacing="0" w:after="0" w:afterAutospacing="0"/>
              <w:textAlignment w:val="baseline"/>
              <w:rPr>
                <w:rStyle w:val="normaltextrun"/>
                <w:rFonts w:asciiTheme="minorHAnsi" w:hAnsiTheme="minorHAnsi" w:cstheme="minorBidi"/>
              </w:rPr>
            </w:pPr>
            <w:r w:rsidRPr="137BB764">
              <w:rPr>
                <w:rStyle w:val="normaltextrun"/>
                <w:rFonts w:asciiTheme="minorHAnsi" w:hAnsiTheme="minorHAnsi" w:cstheme="minorBidi"/>
              </w:rPr>
              <w:t>The LFB requires feedback on all students</w:t>
            </w:r>
            <w:r w:rsidR="00B83AD2" w:rsidRPr="137BB764">
              <w:rPr>
                <w:rStyle w:val="normaltextrun"/>
                <w:rFonts w:asciiTheme="minorHAnsi" w:hAnsiTheme="minorHAnsi" w:cstheme="minorBidi"/>
              </w:rPr>
              <w:t xml:space="preserve"> </w:t>
            </w:r>
            <w:r w:rsidR="00B83AD2" w:rsidRPr="137BB764">
              <w:rPr>
                <w:rStyle w:val="normaltextrun"/>
              </w:rPr>
              <w:t>at each change of module</w:t>
            </w:r>
            <w:r w:rsidRPr="137BB764">
              <w:rPr>
                <w:rStyle w:val="normaltextrun"/>
                <w:rFonts w:asciiTheme="minorHAnsi" w:hAnsiTheme="minorHAnsi" w:cstheme="minorBidi"/>
              </w:rPr>
              <w:t xml:space="preserve"> regardless of the result. </w:t>
            </w:r>
            <w:r w:rsidR="00B83AD2" w:rsidRPr="137BB764">
              <w:rPr>
                <w:rStyle w:val="normaltextrun"/>
                <w:rFonts w:asciiTheme="minorHAnsi" w:hAnsiTheme="minorHAnsi" w:cstheme="minorBidi"/>
              </w:rPr>
              <w:t>The feedback should cover additional support if a pass isn’t obtained or if any additional subject knowledge is required.</w:t>
            </w:r>
            <w:r w:rsidRPr="137BB764">
              <w:rPr>
                <w:rStyle w:val="normaltextrun"/>
                <w:rFonts w:asciiTheme="minorHAnsi" w:hAnsiTheme="minorHAnsi" w:cstheme="minorBidi"/>
              </w:rPr>
              <w:t xml:space="preserve"> </w:t>
            </w:r>
          </w:p>
          <w:p w14:paraId="500C05AA" w14:textId="77777777" w:rsidR="00E8054C" w:rsidRDefault="00E8054C" w:rsidP="137BB764">
            <w:pPr>
              <w:pStyle w:val="paragraph"/>
              <w:spacing w:before="0" w:beforeAutospacing="0" w:after="0" w:afterAutospacing="0"/>
              <w:textAlignment w:val="baseline"/>
              <w:rPr>
                <w:rStyle w:val="normaltextrun"/>
                <w:rFonts w:cstheme="minorBidi"/>
              </w:rPr>
            </w:pPr>
          </w:p>
          <w:p w14:paraId="77BF2011" w14:textId="77777777" w:rsidR="008738C1" w:rsidRDefault="008738C1" w:rsidP="137BB764">
            <w:pPr>
              <w:pStyle w:val="paragraph"/>
              <w:spacing w:before="0" w:beforeAutospacing="0" w:after="0" w:afterAutospacing="0"/>
              <w:textAlignment w:val="baseline"/>
              <w:rPr>
                <w:rStyle w:val="normaltextrun"/>
                <w:rFonts w:cstheme="minorBidi"/>
              </w:rPr>
            </w:pPr>
          </w:p>
          <w:p w14:paraId="21BC7669" w14:textId="77777777" w:rsidR="008738C1" w:rsidRPr="00916AF7" w:rsidRDefault="008738C1" w:rsidP="1E7FDAD5">
            <w:pPr>
              <w:rPr>
                <w:rFonts w:asciiTheme="minorHAnsi" w:eastAsia="Times New Roman" w:hAnsiTheme="minorHAnsi"/>
                <w:color w:val="000000"/>
                <w:lang w:eastAsia="en-GB"/>
              </w:rPr>
            </w:pPr>
            <w:r w:rsidRPr="1E7FDAD5">
              <w:rPr>
                <w:rFonts w:asciiTheme="minorHAnsi" w:eastAsia="Times New Roman" w:hAnsiTheme="minorHAnsi"/>
                <w:color w:val="000000" w:themeColor="text1"/>
                <w:lang w:eastAsia="en-GB"/>
              </w:rPr>
              <w:t>The LFB expects the Contractor to ensure that any access to (the contractor’s) IT system, which they propose to provide to students, must be compatible with existing LFB systems.   </w:t>
            </w:r>
          </w:p>
          <w:p w14:paraId="7422246E" w14:textId="5F9A6C9D" w:rsidR="00650CA6" w:rsidRDefault="008738C1" w:rsidP="45FC56E2">
            <w:pPr>
              <w:rPr>
                <w:rFonts w:asciiTheme="minorHAnsi" w:eastAsia="Times New Roman" w:hAnsiTheme="minorHAnsi"/>
                <w:color w:val="000000" w:themeColor="text1"/>
                <w:lang w:eastAsia="en-GB"/>
              </w:rPr>
            </w:pPr>
            <w:r w:rsidRPr="45FC56E2">
              <w:rPr>
                <w:rFonts w:asciiTheme="minorHAnsi" w:eastAsia="Times New Roman" w:hAnsiTheme="minorHAnsi"/>
                <w:color w:val="000000" w:themeColor="text1"/>
                <w:lang w:eastAsia="en-GB"/>
              </w:rPr>
              <w:t xml:space="preserve">LFB expects the contractor to meet certain standards if they propose to provide ICT systems for LFB students to access and use.  If the contractor provides access to websites, then </w:t>
            </w:r>
            <w:r w:rsidR="00650CA6" w:rsidRPr="45FC56E2">
              <w:rPr>
                <w:rFonts w:asciiTheme="minorHAnsi" w:eastAsia="Times New Roman" w:hAnsiTheme="minorHAnsi"/>
                <w:color w:val="000000" w:themeColor="text1"/>
                <w:lang w:eastAsia="en-GB"/>
              </w:rPr>
              <w:t xml:space="preserve">  </w:t>
            </w:r>
            <w:r w:rsidR="425205D2" w:rsidRPr="45FC56E2">
              <w:rPr>
                <w:rFonts w:asciiTheme="minorHAnsi" w:eastAsia="Times New Roman" w:hAnsiTheme="minorHAnsi"/>
                <w:color w:val="000000" w:themeColor="text1"/>
                <w:lang w:eastAsia="en-GB"/>
              </w:rPr>
              <w:t xml:space="preserve">  </w:t>
            </w:r>
          </w:p>
          <w:p w14:paraId="718522D7" w14:textId="5D6BA299" w:rsidR="00650CA6" w:rsidRDefault="425205D2" w:rsidP="1E7FDAD5">
            <w:pPr>
              <w:rPr>
                <w:rFonts w:asciiTheme="minorHAnsi" w:eastAsia="Times New Roman" w:hAnsiTheme="minorHAnsi"/>
                <w:color w:val="000000"/>
                <w:lang w:eastAsia="en-GB"/>
              </w:rPr>
            </w:pPr>
            <w:r w:rsidRPr="45FC56E2">
              <w:rPr>
                <w:rFonts w:asciiTheme="minorHAnsi" w:eastAsia="Times New Roman" w:hAnsiTheme="minorHAnsi"/>
                <w:color w:val="000000" w:themeColor="text1"/>
                <w:lang w:eastAsia="en-GB"/>
              </w:rPr>
              <w:t>(</w:t>
            </w:r>
            <w:r w:rsidR="008738C1" w:rsidRPr="45FC56E2">
              <w:rPr>
                <w:rFonts w:asciiTheme="minorHAnsi" w:eastAsia="Times New Roman" w:hAnsiTheme="minorHAnsi"/>
                <w:color w:val="000000" w:themeColor="text1"/>
                <w:lang w:eastAsia="en-GB"/>
              </w:rPr>
              <w:t>a) The provided website should be secure with an https:// prefix and should recently have been tested for security, with proof of that testing.  </w:t>
            </w:r>
          </w:p>
          <w:p w14:paraId="56174F7E" w14:textId="5D41F096" w:rsidR="008738C1" w:rsidRPr="00916AF7" w:rsidRDefault="00650CA6" w:rsidP="1E7FDAD5">
            <w:pPr>
              <w:rPr>
                <w:rFonts w:asciiTheme="minorHAnsi" w:eastAsia="Times New Roman" w:hAnsiTheme="minorHAnsi"/>
                <w:color w:val="000000"/>
                <w:lang w:eastAsia="en-GB"/>
              </w:rPr>
            </w:pPr>
            <w:r w:rsidRPr="1E7FDAD5">
              <w:rPr>
                <w:rFonts w:asciiTheme="minorHAnsi" w:eastAsia="Times New Roman" w:hAnsiTheme="minorHAnsi"/>
                <w:color w:val="000000" w:themeColor="text1"/>
                <w:lang w:eastAsia="en-GB"/>
              </w:rPr>
              <w:t xml:space="preserve">(b) </w:t>
            </w:r>
            <w:r w:rsidR="008738C1" w:rsidRPr="1E7FDAD5">
              <w:rPr>
                <w:rFonts w:asciiTheme="minorHAnsi" w:eastAsia="Times New Roman" w:hAnsiTheme="minorHAnsi"/>
                <w:color w:val="000000" w:themeColor="text1"/>
                <w:lang w:eastAsia="en-GB"/>
              </w:rPr>
              <w:t>Any use of data relating to LFB users should be kept to the absolute minimum, such as first name, last name and e-mail address.</w:t>
            </w:r>
          </w:p>
          <w:p w14:paraId="4DCAFF00" w14:textId="77777777" w:rsidR="008738C1" w:rsidRDefault="008738C1" w:rsidP="137BB764">
            <w:pPr>
              <w:pStyle w:val="paragraph"/>
              <w:spacing w:before="0" w:beforeAutospacing="0" w:after="0" w:afterAutospacing="0"/>
              <w:textAlignment w:val="baseline"/>
              <w:rPr>
                <w:rStyle w:val="normaltextrun"/>
                <w:rFonts w:cstheme="minorBidi"/>
              </w:rPr>
            </w:pPr>
          </w:p>
          <w:p w14:paraId="2ADA80CD" w14:textId="06894269" w:rsidR="00F27050" w:rsidRDefault="002C36BA" w:rsidP="1E7FDAD5">
            <w:pPr>
              <w:pStyle w:val="paragraph"/>
              <w:spacing w:before="0" w:beforeAutospacing="0" w:after="0" w:afterAutospacing="0"/>
              <w:textAlignment w:val="baseline"/>
              <w:rPr>
                <w:rStyle w:val="normaltextrun"/>
                <w:rFonts w:asciiTheme="minorHAnsi" w:hAnsiTheme="minorHAnsi" w:cstheme="minorBidi"/>
              </w:rPr>
            </w:pPr>
            <w:r w:rsidRPr="1E7FDAD5">
              <w:rPr>
                <w:rStyle w:val="normaltextrun"/>
                <w:rFonts w:asciiTheme="minorHAnsi" w:hAnsiTheme="minorHAnsi" w:cstheme="minorBidi"/>
              </w:rPr>
              <w:t xml:space="preserve"> </w:t>
            </w:r>
            <w:r w:rsidRPr="1E7FDAD5">
              <w:rPr>
                <w:rStyle w:val="normaltextrun"/>
                <w:rFonts w:cstheme="minorBidi"/>
              </w:rPr>
              <w:t>T</w:t>
            </w:r>
            <w:r w:rsidR="00152228" w:rsidRPr="1E7FDAD5">
              <w:rPr>
                <w:rStyle w:val="normaltextrun"/>
                <w:rFonts w:asciiTheme="minorHAnsi" w:hAnsiTheme="minorHAnsi" w:cstheme="minorBidi"/>
              </w:rPr>
              <w:t xml:space="preserve">he </w:t>
            </w:r>
            <w:r w:rsidR="00965B90" w:rsidRPr="1E7FDAD5">
              <w:rPr>
                <w:rStyle w:val="normaltextrun"/>
                <w:rFonts w:asciiTheme="minorHAnsi" w:hAnsiTheme="minorHAnsi" w:cstheme="minorBidi"/>
              </w:rPr>
              <w:t>(</w:t>
            </w:r>
            <w:r w:rsidR="00152228" w:rsidRPr="1E7FDAD5">
              <w:rPr>
                <w:rStyle w:val="normaltextrun"/>
                <w:rFonts w:asciiTheme="minorHAnsi" w:hAnsiTheme="minorHAnsi" w:cstheme="minorBidi"/>
              </w:rPr>
              <w:t>contractor’s) IT system, which they propose to provide to students, must be compatible with existing LFB systems</w:t>
            </w:r>
            <w:r w:rsidR="00904906" w:rsidRPr="1E7FDAD5">
              <w:rPr>
                <w:rStyle w:val="normaltextrun"/>
                <w:rFonts w:asciiTheme="minorHAnsi" w:hAnsiTheme="minorHAnsi" w:cstheme="minorBidi"/>
              </w:rPr>
              <w:t xml:space="preserve">, as per the </w:t>
            </w:r>
            <w:r w:rsidR="00BF18AA" w:rsidRPr="1E7FDAD5">
              <w:rPr>
                <w:rStyle w:val="normaltextrun"/>
                <w:rFonts w:asciiTheme="minorHAnsi" w:hAnsiTheme="minorHAnsi" w:cstheme="minorBidi"/>
              </w:rPr>
              <w:t>Method Statement</w:t>
            </w:r>
            <w:r w:rsidR="005B292D" w:rsidRPr="1E7FDAD5">
              <w:rPr>
                <w:rStyle w:val="normaltextrun"/>
                <w:rFonts w:asciiTheme="minorHAnsi" w:hAnsiTheme="minorHAnsi" w:cstheme="minorBidi"/>
              </w:rPr>
              <w:t xml:space="preserve"> IT specific question</w:t>
            </w:r>
            <w:r w:rsidR="00B83AD2" w:rsidRPr="1E7FDAD5">
              <w:rPr>
                <w:rStyle w:val="normaltextrun"/>
                <w:rFonts w:asciiTheme="minorHAnsi" w:hAnsiTheme="minorHAnsi" w:cstheme="minorBidi"/>
              </w:rPr>
              <w:t xml:space="preserve"> and therefore compliant with LFB cyber security requirements</w:t>
            </w:r>
            <w:r w:rsidR="00152228" w:rsidRPr="1E7FDAD5">
              <w:rPr>
                <w:rStyle w:val="normaltextrun"/>
                <w:rFonts w:asciiTheme="minorHAnsi" w:hAnsiTheme="minorHAnsi" w:cstheme="minorBidi"/>
              </w:rPr>
              <w:t xml:space="preserve">.  Furthermore, it is the contractor’s responsibility to ensure their systems are compatible </w:t>
            </w:r>
            <w:r w:rsidR="00E10FF0" w:rsidRPr="1E7FDAD5">
              <w:rPr>
                <w:rStyle w:val="normaltextrun"/>
                <w:rFonts w:asciiTheme="minorHAnsi" w:hAnsiTheme="minorHAnsi" w:cstheme="minorBidi"/>
              </w:rPr>
              <w:t xml:space="preserve">that they are approved by LFB IT dept for cyber security </w:t>
            </w:r>
          </w:p>
          <w:p w14:paraId="3ED22C08" w14:textId="77777777" w:rsidR="00F27050" w:rsidRDefault="00F27050" w:rsidP="1E7FDAD5">
            <w:pPr>
              <w:pStyle w:val="paragraph"/>
              <w:spacing w:before="0" w:beforeAutospacing="0" w:after="0" w:afterAutospacing="0"/>
              <w:textAlignment w:val="baseline"/>
              <w:rPr>
                <w:rStyle w:val="normaltextrun"/>
                <w:rFonts w:asciiTheme="minorHAnsi" w:hAnsiTheme="minorHAnsi" w:cstheme="minorBidi"/>
              </w:rPr>
            </w:pPr>
          </w:p>
          <w:p w14:paraId="5BC3F46E" w14:textId="43696EF3" w:rsidR="00F27050" w:rsidRDefault="00152228" w:rsidP="1E7FDAD5">
            <w:pPr>
              <w:pStyle w:val="paragraph"/>
              <w:spacing w:before="0" w:beforeAutospacing="0" w:after="0" w:afterAutospacing="0"/>
              <w:textAlignment w:val="baseline"/>
              <w:rPr>
                <w:rStyle w:val="normaltextrun"/>
                <w:rFonts w:asciiTheme="minorHAnsi" w:hAnsiTheme="minorHAnsi" w:cstheme="minorBidi"/>
              </w:rPr>
            </w:pPr>
            <w:r w:rsidRPr="1E7FDAD5">
              <w:rPr>
                <w:rStyle w:val="normaltextrun"/>
                <w:rFonts w:asciiTheme="minorHAnsi" w:hAnsiTheme="minorHAnsi" w:cstheme="minorBidi"/>
              </w:rPr>
              <w:t xml:space="preserve">All students must be registered with the awarding body at the start of the course.  </w:t>
            </w:r>
          </w:p>
          <w:p w14:paraId="2771F202" w14:textId="181F7BBA" w:rsidR="00F27050" w:rsidRDefault="00152228" w:rsidP="1E7FDAD5">
            <w:pPr>
              <w:pStyle w:val="paragraph"/>
              <w:spacing w:before="0" w:beforeAutospacing="0" w:after="0" w:afterAutospacing="0"/>
              <w:textAlignment w:val="baseline"/>
              <w:rPr>
                <w:rStyle w:val="normaltextrun"/>
                <w:rFonts w:asciiTheme="minorHAnsi" w:hAnsiTheme="minorHAnsi" w:cstheme="minorBidi"/>
              </w:rPr>
            </w:pPr>
            <w:r w:rsidRPr="1E7FDAD5">
              <w:rPr>
                <w:rStyle w:val="normaltextrun"/>
                <w:rFonts w:asciiTheme="minorHAnsi" w:hAnsiTheme="minorHAnsi" w:cstheme="minorBidi"/>
              </w:rPr>
              <w:t>The LFB must be provided with a hard copy of the final certificate for each student</w:t>
            </w:r>
            <w:r w:rsidR="005B292D" w:rsidRPr="1E7FDAD5">
              <w:rPr>
                <w:rStyle w:val="normaltextrun"/>
                <w:rFonts w:asciiTheme="minorHAnsi" w:hAnsiTheme="minorHAnsi" w:cstheme="minorBidi"/>
              </w:rPr>
              <w:t xml:space="preserve"> in addition to a soft copy</w:t>
            </w:r>
            <w:r w:rsidRPr="1E7FDAD5">
              <w:rPr>
                <w:rStyle w:val="normaltextrun"/>
                <w:rFonts w:asciiTheme="minorHAnsi" w:hAnsiTheme="minorHAnsi" w:cstheme="minorBidi"/>
              </w:rPr>
              <w:t>.</w:t>
            </w:r>
          </w:p>
          <w:p w14:paraId="719A3A4D" w14:textId="77777777" w:rsidR="00F27050" w:rsidRDefault="00F27050" w:rsidP="1E7FDAD5">
            <w:pPr>
              <w:pStyle w:val="paragraph"/>
              <w:spacing w:before="0" w:beforeAutospacing="0" w:after="0" w:afterAutospacing="0"/>
              <w:textAlignment w:val="baseline"/>
              <w:rPr>
                <w:rStyle w:val="normaltextrun"/>
                <w:rFonts w:asciiTheme="minorHAnsi" w:hAnsiTheme="minorHAnsi" w:cstheme="minorBidi"/>
              </w:rPr>
            </w:pPr>
          </w:p>
          <w:p w14:paraId="6E5D1787" w14:textId="69D9C613" w:rsidR="00F27050" w:rsidRDefault="00152228" w:rsidP="1E7FDAD5">
            <w:pPr>
              <w:pStyle w:val="paragraph"/>
              <w:spacing w:before="0" w:beforeAutospacing="0" w:after="0" w:afterAutospacing="0"/>
              <w:textAlignment w:val="baseline"/>
              <w:rPr>
                <w:rStyle w:val="eop"/>
                <w:rFonts w:asciiTheme="minorHAnsi" w:hAnsiTheme="minorHAnsi" w:cstheme="minorBidi"/>
              </w:rPr>
            </w:pPr>
            <w:r w:rsidRPr="1E7FDAD5">
              <w:rPr>
                <w:rStyle w:val="normaltextrun"/>
                <w:rFonts w:asciiTheme="minorHAnsi" w:hAnsiTheme="minorHAnsi" w:cstheme="minorBidi"/>
              </w:rPr>
              <w:t xml:space="preserve">The </w:t>
            </w:r>
            <w:r w:rsidR="00F27050" w:rsidRPr="1E7FDAD5">
              <w:rPr>
                <w:rStyle w:val="normaltextrun"/>
                <w:rFonts w:asciiTheme="minorHAnsi" w:hAnsiTheme="minorHAnsi" w:cstheme="minorBidi"/>
              </w:rPr>
              <w:t>c</w:t>
            </w:r>
            <w:r w:rsidRPr="1E7FDAD5">
              <w:rPr>
                <w:rStyle w:val="normaltextrun"/>
                <w:rFonts w:asciiTheme="minorHAnsi" w:hAnsiTheme="minorHAnsi" w:cstheme="minorBidi"/>
              </w:rPr>
              <w:t>ontract includes the cost of one re</w:t>
            </w:r>
            <w:r w:rsidR="00AD4F95" w:rsidRPr="1E7FDAD5">
              <w:rPr>
                <w:rStyle w:val="normaltextrun"/>
                <w:rFonts w:asciiTheme="minorHAnsi" w:hAnsiTheme="minorHAnsi" w:cstheme="minorBidi"/>
              </w:rPr>
              <w:t>-</w:t>
            </w:r>
            <w:r w:rsidRPr="1E7FDAD5">
              <w:rPr>
                <w:rStyle w:val="normaltextrun"/>
                <w:rFonts w:asciiTheme="minorHAnsi" w:hAnsiTheme="minorHAnsi" w:cstheme="minorBidi"/>
              </w:rPr>
              <w:t xml:space="preserve">mark </w:t>
            </w:r>
            <w:r w:rsidR="00A03985" w:rsidRPr="1E7FDAD5">
              <w:rPr>
                <w:rStyle w:val="normaltextrun"/>
                <w:rFonts w:asciiTheme="minorHAnsi" w:hAnsiTheme="minorHAnsi" w:cstheme="minorBidi"/>
              </w:rPr>
              <w:t>should the student not reach the required standard</w:t>
            </w:r>
            <w:r w:rsidR="00F27050" w:rsidRPr="1E7FDAD5">
              <w:rPr>
                <w:rStyle w:val="normaltextrun"/>
                <w:rFonts w:asciiTheme="minorHAnsi" w:hAnsiTheme="minorHAnsi" w:cstheme="minorBidi"/>
              </w:rPr>
              <w:t xml:space="preserve"> in </w:t>
            </w:r>
            <w:r w:rsidRPr="1E7FDAD5">
              <w:rPr>
                <w:rStyle w:val="normaltextrun"/>
                <w:rFonts w:asciiTheme="minorHAnsi" w:hAnsiTheme="minorHAnsi" w:cstheme="minorBidi"/>
              </w:rPr>
              <w:t xml:space="preserve">any </w:t>
            </w:r>
            <w:r w:rsidR="00F27050" w:rsidRPr="1E7FDAD5">
              <w:rPr>
                <w:rStyle w:val="normaltextrun"/>
                <w:rFonts w:asciiTheme="minorHAnsi" w:hAnsiTheme="minorHAnsi" w:cstheme="minorBidi"/>
              </w:rPr>
              <w:t xml:space="preserve">of the </w:t>
            </w:r>
            <w:r w:rsidRPr="1E7FDAD5">
              <w:rPr>
                <w:rStyle w:val="normaltextrun"/>
                <w:rFonts w:asciiTheme="minorHAnsi" w:hAnsiTheme="minorHAnsi" w:cstheme="minorBidi"/>
              </w:rPr>
              <w:t>assessment</w:t>
            </w:r>
            <w:r w:rsidR="00F27050" w:rsidRPr="1E7FDAD5">
              <w:rPr>
                <w:rStyle w:val="normaltextrun"/>
                <w:rFonts w:asciiTheme="minorHAnsi" w:hAnsiTheme="minorHAnsi" w:cstheme="minorBidi"/>
              </w:rPr>
              <w:t>s. This should be included</w:t>
            </w:r>
            <w:r w:rsidRPr="1E7FDAD5">
              <w:rPr>
                <w:rStyle w:val="normaltextrun"/>
                <w:rFonts w:asciiTheme="minorHAnsi" w:hAnsiTheme="minorHAnsi" w:cstheme="minorBidi"/>
              </w:rPr>
              <w:t xml:space="preserve"> within the quotation.</w:t>
            </w:r>
            <w:r w:rsidRPr="1E7FDAD5">
              <w:rPr>
                <w:rStyle w:val="eop"/>
                <w:rFonts w:asciiTheme="minorHAnsi" w:hAnsiTheme="minorHAnsi" w:cstheme="minorBidi"/>
              </w:rPr>
              <w:t> </w:t>
            </w:r>
          </w:p>
          <w:p w14:paraId="6EC6EF9E" w14:textId="77777777" w:rsidR="00F27050" w:rsidRDefault="00F27050" w:rsidP="1E7FDAD5">
            <w:pPr>
              <w:pStyle w:val="paragraph"/>
              <w:spacing w:before="0" w:beforeAutospacing="0" w:after="0" w:afterAutospacing="0"/>
              <w:textAlignment w:val="baseline"/>
              <w:rPr>
                <w:rStyle w:val="eop"/>
                <w:rFonts w:asciiTheme="minorHAnsi" w:hAnsiTheme="minorHAnsi" w:cstheme="minorBidi"/>
              </w:rPr>
            </w:pPr>
          </w:p>
          <w:p w14:paraId="671A1436" w14:textId="256703C7" w:rsidR="00152228" w:rsidRPr="00900912" w:rsidRDefault="003C1997" w:rsidP="137BB764">
            <w:pPr>
              <w:pStyle w:val="paragraph"/>
              <w:spacing w:before="0" w:beforeAutospacing="0" w:after="0" w:afterAutospacing="0"/>
              <w:textAlignment w:val="baseline"/>
              <w:rPr>
                <w:rFonts w:asciiTheme="minorHAnsi" w:hAnsiTheme="minorHAnsi" w:cstheme="minorBidi"/>
              </w:rPr>
            </w:pPr>
            <w:r w:rsidRPr="137BB764">
              <w:rPr>
                <w:rStyle w:val="eop"/>
                <w:rFonts w:asciiTheme="minorHAnsi" w:hAnsiTheme="minorHAnsi" w:cstheme="minorBidi"/>
              </w:rPr>
              <w:t>The cost must include the cost of the</w:t>
            </w:r>
            <w:r w:rsidR="00A03985" w:rsidRPr="137BB764">
              <w:rPr>
                <w:rStyle w:val="eop"/>
                <w:rFonts w:asciiTheme="minorHAnsi" w:hAnsiTheme="minorHAnsi" w:cstheme="minorBidi"/>
              </w:rPr>
              <w:t xml:space="preserve"> registration with the awarding body</w:t>
            </w:r>
            <w:r w:rsidR="006F7D80" w:rsidRPr="137BB764">
              <w:rPr>
                <w:rStyle w:val="eop"/>
                <w:rFonts w:asciiTheme="minorHAnsi" w:hAnsiTheme="minorHAnsi" w:cstheme="minorBidi"/>
              </w:rPr>
              <w:t>,</w:t>
            </w:r>
            <w:r w:rsidR="00A03985" w:rsidRPr="137BB764">
              <w:rPr>
                <w:rStyle w:val="eop"/>
                <w:rFonts w:asciiTheme="minorHAnsi" w:hAnsiTheme="minorHAnsi" w:cstheme="minorBidi"/>
              </w:rPr>
              <w:t xml:space="preserve"> the</w:t>
            </w:r>
            <w:r w:rsidRPr="137BB764">
              <w:rPr>
                <w:rStyle w:val="eop"/>
                <w:rFonts w:asciiTheme="minorHAnsi" w:hAnsiTheme="minorHAnsi" w:cstheme="minorBidi"/>
              </w:rPr>
              <w:t xml:space="preserve"> certification</w:t>
            </w:r>
            <w:r w:rsidR="006F7D80" w:rsidRPr="137BB764">
              <w:rPr>
                <w:rStyle w:val="eop"/>
                <w:rFonts w:asciiTheme="minorHAnsi" w:hAnsiTheme="minorHAnsi" w:cstheme="minorBidi"/>
              </w:rPr>
              <w:t xml:space="preserve"> and hard copy certificate.</w:t>
            </w:r>
          </w:p>
          <w:p w14:paraId="6E863D3F" w14:textId="77777777" w:rsidR="00152228" w:rsidRPr="00900912" w:rsidRDefault="00152228" w:rsidP="00152228">
            <w:pPr>
              <w:pStyle w:val="paragraph"/>
              <w:spacing w:before="0" w:beforeAutospacing="0" w:after="0" w:afterAutospacing="0"/>
              <w:textAlignment w:val="baseline"/>
              <w:rPr>
                <w:rFonts w:asciiTheme="minorHAnsi" w:hAnsiTheme="minorHAnsi" w:cstheme="minorHAnsi"/>
                <w:szCs w:val="22"/>
              </w:rPr>
            </w:pPr>
            <w:r w:rsidRPr="00900912">
              <w:rPr>
                <w:rStyle w:val="eop"/>
                <w:rFonts w:asciiTheme="minorHAnsi" w:hAnsiTheme="minorHAnsi" w:cstheme="minorHAnsi"/>
                <w:color w:val="1F497D"/>
                <w:szCs w:val="22"/>
              </w:rPr>
              <w:t> </w:t>
            </w:r>
          </w:p>
          <w:p w14:paraId="2EE88DBA" w14:textId="4FDA856C" w:rsidR="00152228" w:rsidRPr="00900912" w:rsidRDefault="00152228" w:rsidP="00152228">
            <w:pPr>
              <w:pStyle w:val="paragraph"/>
              <w:spacing w:before="0" w:beforeAutospacing="0" w:after="0" w:afterAutospacing="0"/>
              <w:textAlignment w:val="baseline"/>
              <w:rPr>
                <w:rFonts w:asciiTheme="minorHAnsi" w:hAnsiTheme="minorHAnsi" w:cstheme="minorHAnsi"/>
                <w:szCs w:val="22"/>
              </w:rPr>
            </w:pPr>
            <w:r w:rsidRPr="00900912">
              <w:rPr>
                <w:rStyle w:val="normaltextrun"/>
                <w:rFonts w:asciiTheme="minorHAnsi" w:hAnsiTheme="minorHAnsi" w:cstheme="minorHAnsi"/>
                <w:b/>
                <w:bCs/>
                <w:szCs w:val="22"/>
              </w:rPr>
              <w:t xml:space="preserve">Boundaries </w:t>
            </w:r>
            <w:r w:rsidRPr="00900912">
              <w:rPr>
                <w:rStyle w:val="normaltextrun"/>
                <w:rFonts w:asciiTheme="minorHAnsi" w:hAnsiTheme="minorHAnsi" w:cstheme="minorHAnsi"/>
                <w:szCs w:val="22"/>
              </w:rPr>
              <w:t xml:space="preserve">– The LFB will not own the content of the qualification, but the Contractor will not have the right to use any LFB provided documentation outside the LFB </w:t>
            </w:r>
            <w:r w:rsidR="003C1997" w:rsidRPr="00900912">
              <w:rPr>
                <w:rStyle w:val="normaltextrun"/>
                <w:rFonts w:asciiTheme="minorHAnsi" w:hAnsiTheme="minorHAnsi" w:cstheme="minorHAnsi"/>
                <w:szCs w:val="22"/>
              </w:rPr>
              <w:t>course.</w:t>
            </w:r>
            <w:r w:rsidRPr="00900912">
              <w:rPr>
                <w:rStyle w:val="normaltextrun"/>
                <w:rFonts w:asciiTheme="minorHAnsi" w:hAnsiTheme="minorHAnsi" w:cstheme="minorHAnsi"/>
                <w:szCs w:val="22"/>
              </w:rPr>
              <w:t> </w:t>
            </w:r>
            <w:r w:rsidRPr="00900912">
              <w:rPr>
                <w:rStyle w:val="eop"/>
                <w:rFonts w:asciiTheme="minorHAnsi" w:hAnsiTheme="minorHAnsi" w:cstheme="minorHAnsi"/>
                <w:szCs w:val="22"/>
              </w:rPr>
              <w:t> </w:t>
            </w:r>
          </w:p>
          <w:p w14:paraId="3B0503B7" w14:textId="1AE7D84B" w:rsidR="00152228" w:rsidRPr="00900912" w:rsidRDefault="5716BA3D" w:rsidP="3AF8F4EC">
            <w:pPr>
              <w:pStyle w:val="paragraph"/>
              <w:numPr>
                <w:ilvl w:val="0"/>
                <w:numId w:val="8"/>
              </w:numPr>
              <w:spacing w:before="0" w:beforeAutospacing="0" w:after="0" w:afterAutospacing="0"/>
              <w:textAlignment w:val="baseline"/>
              <w:rPr>
                <w:rFonts w:asciiTheme="minorHAnsi" w:eastAsiaTheme="minorEastAsia" w:hAnsiTheme="minorHAnsi" w:cstheme="minorBidi"/>
                <w:lang w:eastAsia="en-US"/>
              </w:rPr>
            </w:pPr>
            <w:r w:rsidRPr="3AF8F4EC">
              <w:rPr>
                <w:rFonts w:asciiTheme="minorHAnsi" w:eastAsiaTheme="minorEastAsia" w:hAnsiTheme="minorHAnsi" w:cstheme="minorBidi"/>
                <w:lang w:eastAsia="en-US"/>
              </w:rPr>
              <w:t>The students</w:t>
            </w:r>
            <w:r w:rsidR="003C1997" w:rsidRPr="3AF8F4EC">
              <w:rPr>
                <w:rFonts w:asciiTheme="minorHAnsi" w:eastAsiaTheme="minorEastAsia" w:hAnsiTheme="minorHAnsi" w:cstheme="minorBidi"/>
                <w:lang w:eastAsia="en-US"/>
              </w:rPr>
              <w:t xml:space="preserve"> must be able </w:t>
            </w:r>
            <w:r w:rsidR="05824247" w:rsidRPr="3AF8F4EC">
              <w:rPr>
                <w:rFonts w:asciiTheme="minorHAnsi" w:eastAsiaTheme="minorEastAsia" w:hAnsiTheme="minorHAnsi" w:cstheme="minorBidi"/>
                <w:lang w:eastAsia="en-US"/>
              </w:rPr>
              <w:t>to submit</w:t>
            </w:r>
            <w:r w:rsidR="003C1997" w:rsidRPr="3AF8F4EC">
              <w:rPr>
                <w:rFonts w:asciiTheme="minorHAnsi" w:eastAsiaTheme="minorEastAsia" w:hAnsiTheme="minorHAnsi" w:cstheme="minorBidi"/>
                <w:lang w:eastAsia="en-US"/>
              </w:rPr>
              <w:t xml:space="preserve"> their </w:t>
            </w:r>
            <w:r w:rsidR="6FC7E65E" w:rsidRPr="3AF8F4EC">
              <w:rPr>
                <w:rFonts w:asciiTheme="minorHAnsi" w:eastAsiaTheme="minorEastAsia" w:hAnsiTheme="minorHAnsi" w:cstheme="minorBidi"/>
                <w:lang w:eastAsia="en-US"/>
              </w:rPr>
              <w:t>assessment electronically</w:t>
            </w:r>
            <w:r w:rsidR="003C1997" w:rsidRPr="3AF8F4EC">
              <w:rPr>
                <w:rFonts w:asciiTheme="minorHAnsi" w:eastAsiaTheme="minorEastAsia" w:hAnsiTheme="minorHAnsi" w:cstheme="minorBidi"/>
                <w:lang w:eastAsia="en-US"/>
              </w:rPr>
              <w:t xml:space="preserve"> in </w:t>
            </w:r>
            <w:r w:rsidR="00965B90" w:rsidRPr="3AF8F4EC">
              <w:rPr>
                <w:rFonts w:asciiTheme="minorHAnsi" w:eastAsiaTheme="minorEastAsia" w:hAnsiTheme="minorHAnsi" w:cstheme="minorBidi"/>
                <w:lang w:eastAsia="en-US"/>
              </w:rPr>
              <w:t>Microsoft</w:t>
            </w:r>
            <w:r w:rsidR="003C1997" w:rsidRPr="3AF8F4EC">
              <w:rPr>
                <w:rFonts w:asciiTheme="minorHAnsi" w:eastAsiaTheme="minorEastAsia" w:hAnsiTheme="minorHAnsi" w:cstheme="minorBidi"/>
                <w:lang w:eastAsia="en-US"/>
              </w:rPr>
              <w:t xml:space="preserve"> </w:t>
            </w:r>
            <w:r w:rsidR="462B21E9" w:rsidRPr="3AF8F4EC">
              <w:rPr>
                <w:rFonts w:asciiTheme="minorHAnsi" w:eastAsiaTheme="minorEastAsia" w:hAnsiTheme="minorHAnsi" w:cstheme="minorBidi"/>
                <w:lang w:eastAsia="en-US"/>
              </w:rPr>
              <w:t>word</w:t>
            </w:r>
          </w:p>
          <w:p w14:paraId="235C7F19" w14:textId="7D5584E6" w:rsidR="003C1997" w:rsidRPr="00900912" w:rsidRDefault="003C1997" w:rsidP="00965B90">
            <w:pPr>
              <w:pStyle w:val="paragraph"/>
              <w:numPr>
                <w:ilvl w:val="0"/>
                <w:numId w:val="8"/>
              </w:numPr>
              <w:spacing w:before="0" w:beforeAutospacing="0" w:after="0" w:afterAutospacing="0"/>
              <w:textAlignment w:val="baseline"/>
              <w:rPr>
                <w:rFonts w:asciiTheme="minorHAnsi" w:eastAsiaTheme="minorHAnsi" w:hAnsiTheme="minorHAnsi" w:cstheme="minorHAnsi"/>
                <w:iCs/>
                <w:szCs w:val="22"/>
                <w:lang w:eastAsia="en-US"/>
              </w:rPr>
            </w:pPr>
            <w:r w:rsidRPr="00900912">
              <w:rPr>
                <w:rFonts w:asciiTheme="minorHAnsi" w:eastAsiaTheme="minorHAnsi" w:hAnsiTheme="minorHAnsi" w:cstheme="minorHAnsi"/>
                <w:iCs/>
                <w:szCs w:val="22"/>
                <w:lang w:eastAsia="en-US"/>
              </w:rPr>
              <w:t xml:space="preserve">The </w:t>
            </w:r>
            <w:r w:rsidR="00616C54">
              <w:rPr>
                <w:rFonts w:asciiTheme="minorHAnsi" w:eastAsiaTheme="minorHAnsi" w:hAnsiTheme="minorHAnsi" w:cstheme="minorHAnsi"/>
                <w:iCs/>
                <w:szCs w:val="22"/>
                <w:lang w:eastAsia="en-US"/>
              </w:rPr>
              <w:t>c</w:t>
            </w:r>
            <w:r w:rsidR="00616C54">
              <w:rPr>
                <w:rFonts w:eastAsiaTheme="minorHAnsi"/>
                <w:iCs/>
              </w:rPr>
              <w:t xml:space="preserve">ontractor </w:t>
            </w:r>
            <w:r w:rsidRPr="00900912">
              <w:rPr>
                <w:rFonts w:asciiTheme="minorHAnsi" w:eastAsiaTheme="minorHAnsi" w:hAnsiTheme="minorHAnsi" w:cstheme="minorHAnsi"/>
                <w:iCs/>
                <w:szCs w:val="22"/>
                <w:lang w:eastAsia="en-US"/>
              </w:rPr>
              <w:t xml:space="preserve">must be able to </w:t>
            </w:r>
            <w:r w:rsidR="00616C54">
              <w:rPr>
                <w:rFonts w:asciiTheme="minorHAnsi" w:eastAsiaTheme="minorHAnsi" w:hAnsiTheme="minorHAnsi" w:cstheme="minorHAnsi"/>
                <w:iCs/>
                <w:szCs w:val="22"/>
                <w:lang w:eastAsia="en-US"/>
              </w:rPr>
              <w:t>f</w:t>
            </w:r>
            <w:r w:rsidR="00616C54">
              <w:rPr>
                <w:rFonts w:eastAsiaTheme="minorHAnsi"/>
                <w:iCs/>
              </w:rPr>
              <w:t xml:space="preserve">acilitate the </w:t>
            </w:r>
            <w:r w:rsidRPr="00900912">
              <w:rPr>
                <w:rFonts w:asciiTheme="minorHAnsi" w:eastAsiaTheme="minorHAnsi" w:hAnsiTheme="minorHAnsi" w:cstheme="minorHAnsi"/>
                <w:iCs/>
                <w:szCs w:val="22"/>
                <w:lang w:eastAsia="en-US"/>
              </w:rPr>
              <w:t xml:space="preserve">use </w:t>
            </w:r>
            <w:r w:rsidR="00616C54">
              <w:rPr>
                <w:rFonts w:asciiTheme="minorHAnsi" w:eastAsiaTheme="minorHAnsi" w:hAnsiTheme="minorHAnsi" w:cstheme="minorHAnsi"/>
                <w:iCs/>
                <w:szCs w:val="22"/>
                <w:lang w:eastAsia="en-US"/>
              </w:rPr>
              <w:t xml:space="preserve">of </w:t>
            </w:r>
            <w:r w:rsidRPr="00900912">
              <w:rPr>
                <w:rFonts w:asciiTheme="minorHAnsi" w:eastAsiaTheme="minorHAnsi" w:hAnsiTheme="minorHAnsi" w:cstheme="minorHAnsi"/>
                <w:iCs/>
                <w:szCs w:val="22"/>
                <w:lang w:eastAsia="en-US"/>
              </w:rPr>
              <w:t>any software provided</w:t>
            </w:r>
            <w:r w:rsidR="00616C54">
              <w:rPr>
                <w:rFonts w:asciiTheme="minorHAnsi" w:eastAsiaTheme="minorHAnsi" w:hAnsiTheme="minorHAnsi" w:cstheme="minorHAnsi"/>
                <w:iCs/>
                <w:szCs w:val="22"/>
                <w:lang w:eastAsia="en-US"/>
              </w:rPr>
              <w:t xml:space="preserve"> to the</w:t>
            </w:r>
            <w:r w:rsidRPr="00900912">
              <w:rPr>
                <w:rFonts w:asciiTheme="minorHAnsi" w:eastAsiaTheme="minorHAnsi" w:hAnsiTheme="minorHAnsi" w:cstheme="minorHAnsi"/>
                <w:iCs/>
                <w:szCs w:val="22"/>
                <w:lang w:eastAsia="en-US"/>
              </w:rPr>
              <w:t xml:space="preserve"> </w:t>
            </w:r>
            <w:r w:rsidR="00616C54">
              <w:rPr>
                <w:rFonts w:asciiTheme="minorHAnsi" w:eastAsiaTheme="minorHAnsi" w:hAnsiTheme="minorHAnsi" w:cstheme="minorHAnsi"/>
                <w:iCs/>
                <w:szCs w:val="22"/>
                <w:lang w:eastAsia="en-US"/>
              </w:rPr>
              <w:t xml:space="preserve">student </w:t>
            </w:r>
            <w:r w:rsidRPr="00900912">
              <w:rPr>
                <w:rFonts w:asciiTheme="minorHAnsi" w:eastAsiaTheme="minorHAnsi" w:hAnsiTheme="minorHAnsi" w:cstheme="minorHAnsi"/>
                <w:iCs/>
                <w:szCs w:val="22"/>
                <w:lang w:eastAsia="en-US"/>
              </w:rPr>
              <w:t>as a reasonable adjustment when completing the assessment.</w:t>
            </w:r>
          </w:p>
          <w:p w14:paraId="4A6C5860" w14:textId="7B67E7BF" w:rsidR="00152228" w:rsidRPr="00900912" w:rsidRDefault="00152228" w:rsidP="00965B90">
            <w:pPr>
              <w:pStyle w:val="paragraph"/>
              <w:numPr>
                <w:ilvl w:val="0"/>
                <w:numId w:val="8"/>
              </w:numPr>
              <w:spacing w:before="0" w:beforeAutospacing="0" w:after="0" w:afterAutospacing="0"/>
              <w:textAlignment w:val="baseline"/>
              <w:rPr>
                <w:rFonts w:asciiTheme="minorHAnsi" w:hAnsiTheme="minorHAnsi" w:cstheme="minorHAnsi"/>
                <w:szCs w:val="22"/>
              </w:rPr>
            </w:pPr>
            <w:r w:rsidRPr="00900912">
              <w:rPr>
                <w:rFonts w:asciiTheme="minorHAnsi" w:eastAsiaTheme="minorHAnsi" w:hAnsiTheme="minorHAnsi" w:cstheme="minorHAnsi"/>
                <w:iCs/>
                <w:szCs w:val="22"/>
                <w:lang w:eastAsia="en-US"/>
              </w:rPr>
              <w:t>The contractor must provide all documents which ha</w:t>
            </w:r>
            <w:r w:rsidR="00A101EF">
              <w:rPr>
                <w:rFonts w:asciiTheme="minorHAnsi" w:eastAsiaTheme="minorHAnsi" w:hAnsiTheme="minorHAnsi" w:cstheme="minorHAnsi"/>
                <w:iCs/>
                <w:szCs w:val="22"/>
                <w:lang w:eastAsia="en-US"/>
              </w:rPr>
              <w:t>v</w:t>
            </w:r>
            <w:r w:rsidR="00A101EF">
              <w:rPr>
                <w:rFonts w:eastAsiaTheme="minorHAnsi"/>
                <w:iCs/>
              </w:rPr>
              <w:t>e</w:t>
            </w:r>
            <w:r w:rsidR="00A101EF">
              <w:rPr>
                <w:rFonts w:asciiTheme="minorHAnsi" w:eastAsiaTheme="minorHAnsi" w:hAnsiTheme="minorHAnsi" w:cstheme="minorHAnsi"/>
                <w:iCs/>
                <w:szCs w:val="22"/>
                <w:lang w:eastAsia="en-US"/>
              </w:rPr>
              <w:t xml:space="preserve"> </w:t>
            </w:r>
            <w:r w:rsidR="00A101EF">
              <w:rPr>
                <w:rFonts w:eastAsiaTheme="minorHAnsi"/>
                <w:iCs/>
              </w:rPr>
              <w:t>a</w:t>
            </w:r>
            <w:r w:rsidRPr="00900912">
              <w:rPr>
                <w:rFonts w:asciiTheme="minorHAnsi" w:eastAsiaTheme="minorHAnsi" w:hAnsiTheme="minorHAnsi" w:cstheme="minorHAnsi"/>
                <w:iCs/>
                <w:szCs w:val="22"/>
                <w:lang w:eastAsia="en-US"/>
              </w:rPr>
              <w:t xml:space="preserve"> copy right.</w:t>
            </w:r>
            <w:r w:rsidRPr="00900912">
              <w:rPr>
                <w:rStyle w:val="normaltextrun"/>
                <w:rFonts w:asciiTheme="minorHAnsi" w:hAnsiTheme="minorHAnsi" w:cstheme="minorHAnsi"/>
                <w:szCs w:val="22"/>
              </w:rPr>
              <w:t> </w:t>
            </w:r>
            <w:r w:rsidRPr="00900912">
              <w:rPr>
                <w:rStyle w:val="eop"/>
                <w:rFonts w:asciiTheme="minorHAnsi" w:hAnsiTheme="minorHAnsi" w:cstheme="minorHAnsi"/>
                <w:szCs w:val="22"/>
              </w:rPr>
              <w:t> </w:t>
            </w:r>
            <w:r w:rsidR="003C1997" w:rsidRPr="00900912">
              <w:rPr>
                <w:rStyle w:val="eop"/>
                <w:rFonts w:asciiTheme="minorHAnsi" w:hAnsiTheme="minorHAnsi" w:cstheme="minorHAnsi"/>
                <w:szCs w:val="22"/>
              </w:rPr>
              <w:br/>
            </w:r>
          </w:p>
          <w:p w14:paraId="4E5DFBE3" w14:textId="29E04751" w:rsidR="00EF2419" w:rsidRPr="00900912" w:rsidRDefault="00152228" w:rsidP="45FC56E2">
            <w:pPr>
              <w:pStyle w:val="paragraph"/>
              <w:spacing w:before="0" w:beforeAutospacing="0" w:after="0" w:afterAutospacing="0"/>
              <w:textAlignment w:val="baseline"/>
              <w:rPr>
                <w:rFonts w:asciiTheme="minorHAnsi" w:hAnsiTheme="minorHAnsi"/>
              </w:rPr>
            </w:pPr>
            <w:r w:rsidRPr="45FC56E2">
              <w:rPr>
                <w:rStyle w:val="normaltextrun"/>
                <w:rFonts w:asciiTheme="minorHAnsi" w:hAnsiTheme="minorHAnsi" w:cstheme="minorBidi"/>
                <w:b/>
                <w:bCs/>
              </w:rPr>
              <w:t>Locations</w:t>
            </w:r>
            <w:r w:rsidR="003C1997" w:rsidRPr="45FC56E2">
              <w:rPr>
                <w:rStyle w:val="normaltextrun"/>
                <w:rFonts w:asciiTheme="minorHAnsi" w:hAnsiTheme="minorHAnsi" w:cstheme="minorBidi"/>
                <w:b/>
                <w:bCs/>
              </w:rPr>
              <w:t xml:space="preserve"> – </w:t>
            </w:r>
            <w:r w:rsidR="32BE90DF" w:rsidRPr="45FC56E2">
              <w:rPr>
                <w:rStyle w:val="normaltextrun"/>
                <w:rFonts w:asciiTheme="minorHAnsi" w:hAnsiTheme="minorHAnsi" w:cstheme="minorBidi"/>
              </w:rPr>
              <w:t>For this contract</w:t>
            </w:r>
            <w:r w:rsidR="32BE90DF" w:rsidRPr="45FC56E2">
              <w:rPr>
                <w:rStyle w:val="normaltextrun"/>
                <w:rFonts w:asciiTheme="minorHAnsi" w:hAnsiTheme="minorHAnsi" w:cstheme="minorBidi"/>
                <w:b/>
                <w:bCs/>
              </w:rPr>
              <w:t xml:space="preserve">, </w:t>
            </w:r>
            <w:r w:rsidR="32BE90DF" w:rsidRPr="45FC56E2">
              <w:rPr>
                <w:rFonts w:asciiTheme="minorHAnsi" w:hAnsiTheme="minorHAnsi"/>
              </w:rPr>
              <w:t xml:space="preserve">LFB is aware that the learning can be provided in various formats: </w:t>
            </w:r>
            <w:r w:rsidR="00EF2419" w:rsidRPr="45FC56E2">
              <w:rPr>
                <w:rStyle w:val="normaltextrun"/>
                <w:rFonts w:asciiTheme="minorHAnsi" w:hAnsiTheme="minorHAnsi" w:cstheme="minorBidi"/>
              </w:rPr>
              <w:t xml:space="preserve">For </w:t>
            </w:r>
            <w:r w:rsidR="7265D00E" w:rsidRPr="45FC56E2">
              <w:rPr>
                <w:rStyle w:val="normaltextrun"/>
                <w:rFonts w:asciiTheme="minorHAnsi" w:hAnsiTheme="minorHAnsi" w:cstheme="minorBidi"/>
              </w:rPr>
              <w:t>face-to-face</w:t>
            </w:r>
            <w:r w:rsidR="00EF2419" w:rsidRPr="45FC56E2">
              <w:rPr>
                <w:rStyle w:val="normaltextrun"/>
                <w:rFonts w:asciiTheme="minorHAnsi" w:hAnsiTheme="minorHAnsi" w:cstheme="minorBidi"/>
              </w:rPr>
              <w:t xml:space="preserve"> </w:t>
            </w:r>
            <w:r w:rsidR="003C1997" w:rsidRPr="45FC56E2">
              <w:rPr>
                <w:rStyle w:val="normaltextrun"/>
                <w:rFonts w:asciiTheme="minorHAnsi" w:hAnsiTheme="minorHAnsi" w:cstheme="minorBidi"/>
              </w:rPr>
              <w:t>training</w:t>
            </w:r>
            <w:r w:rsidR="00EF2419" w:rsidRPr="45FC56E2">
              <w:rPr>
                <w:rStyle w:val="normaltextrun"/>
                <w:rFonts w:asciiTheme="minorHAnsi" w:hAnsiTheme="minorHAnsi" w:cstheme="minorBidi"/>
              </w:rPr>
              <w:t>, the</w:t>
            </w:r>
            <w:r w:rsidR="003C1997" w:rsidRPr="45FC56E2">
              <w:rPr>
                <w:rStyle w:val="normaltextrun"/>
                <w:rFonts w:asciiTheme="minorHAnsi" w:hAnsiTheme="minorHAnsi" w:cstheme="minorBidi"/>
              </w:rPr>
              <w:t xml:space="preserve"> venue must be within the M25</w:t>
            </w:r>
            <w:r w:rsidR="00B068BF" w:rsidRPr="45FC56E2">
              <w:rPr>
                <w:rStyle w:val="normaltextrun"/>
                <w:rFonts w:asciiTheme="minorHAnsi" w:hAnsiTheme="minorHAnsi" w:cstheme="minorBidi"/>
              </w:rPr>
              <w:t xml:space="preserve">. For </w:t>
            </w:r>
            <w:r w:rsidR="003C1997" w:rsidRPr="45FC56E2">
              <w:rPr>
                <w:rStyle w:val="normaltextrun"/>
                <w:rFonts w:asciiTheme="minorHAnsi" w:hAnsiTheme="minorHAnsi" w:cstheme="minorBidi"/>
              </w:rPr>
              <w:t>virtual</w:t>
            </w:r>
            <w:r w:rsidR="00B068BF" w:rsidRPr="45FC56E2">
              <w:rPr>
                <w:rStyle w:val="normaltextrun"/>
                <w:rFonts w:asciiTheme="minorHAnsi" w:hAnsiTheme="minorHAnsi" w:cstheme="minorBidi"/>
              </w:rPr>
              <w:t xml:space="preserve"> sessions, a secure</w:t>
            </w:r>
            <w:r w:rsidR="00B6769D" w:rsidRPr="45FC56E2">
              <w:rPr>
                <w:rStyle w:val="normaltextrun"/>
                <w:rFonts w:asciiTheme="minorHAnsi" w:hAnsiTheme="minorHAnsi" w:cstheme="minorBidi"/>
              </w:rPr>
              <w:t xml:space="preserve"> virtual</w:t>
            </w:r>
            <w:r w:rsidR="003C1997" w:rsidRPr="45FC56E2">
              <w:rPr>
                <w:rStyle w:val="normaltextrun"/>
                <w:rFonts w:asciiTheme="minorHAnsi" w:hAnsiTheme="minorHAnsi" w:cstheme="minorBidi"/>
              </w:rPr>
              <w:t xml:space="preserve"> </w:t>
            </w:r>
            <w:r w:rsidR="48BAECD2" w:rsidRPr="45FC56E2">
              <w:rPr>
                <w:rStyle w:val="normaltextrun"/>
                <w:rFonts w:asciiTheme="minorHAnsi" w:hAnsiTheme="minorHAnsi" w:cstheme="minorBidi"/>
              </w:rPr>
              <w:t>classroom</w:t>
            </w:r>
            <w:r w:rsidR="00B6769D" w:rsidRPr="45FC56E2">
              <w:rPr>
                <w:rStyle w:val="normaltextrun"/>
                <w:rFonts w:asciiTheme="minorHAnsi" w:hAnsiTheme="minorHAnsi" w:cstheme="minorBidi"/>
              </w:rPr>
              <w:t xml:space="preserve"> is required,</w:t>
            </w:r>
            <w:r w:rsidR="00B6769D" w:rsidRPr="45FC56E2">
              <w:rPr>
                <w:rStyle w:val="normaltextrun"/>
                <w:rFonts w:cstheme="minorBidi"/>
              </w:rPr>
              <w:t xml:space="preserve"> p</w:t>
            </w:r>
            <w:r w:rsidR="00DC6A41" w:rsidRPr="45FC56E2">
              <w:rPr>
                <w:rStyle w:val="normaltextrun"/>
                <w:rFonts w:cstheme="minorBidi"/>
              </w:rPr>
              <w:t>roviding</w:t>
            </w:r>
            <w:r w:rsidR="00DC6A41" w:rsidRPr="45FC56E2">
              <w:rPr>
                <w:rStyle w:val="normaltextrun"/>
                <w:rFonts w:asciiTheme="minorHAnsi" w:hAnsiTheme="minorHAnsi" w:cstheme="minorBidi"/>
              </w:rPr>
              <w:t xml:space="preserve"> that</w:t>
            </w:r>
            <w:r w:rsidR="003C1997" w:rsidRPr="45FC56E2">
              <w:rPr>
                <w:rStyle w:val="normaltextrun"/>
                <w:rFonts w:asciiTheme="minorHAnsi" w:hAnsiTheme="minorHAnsi" w:cstheme="minorBidi"/>
              </w:rPr>
              <w:t xml:space="preserve"> </w:t>
            </w:r>
            <w:r w:rsidR="00616C54" w:rsidRPr="45FC56E2">
              <w:rPr>
                <w:rStyle w:val="normaltextrun"/>
                <w:rFonts w:asciiTheme="minorHAnsi" w:hAnsiTheme="minorHAnsi" w:cstheme="minorBidi"/>
              </w:rPr>
              <w:t xml:space="preserve">the virtual classroom is </w:t>
            </w:r>
            <w:r w:rsidR="003C1997" w:rsidRPr="45FC56E2">
              <w:rPr>
                <w:rStyle w:val="normaltextrun"/>
                <w:rFonts w:asciiTheme="minorHAnsi" w:hAnsiTheme="minorHAnsi" w:cstheme="minorBidi"/>
              </w:rPr>
              <w:t xml:space="preserve">LFB security </w:t>
            </w:r>
            <w:r w:rsidR="00616C54" w:rsidRPr="45FC56E2">
              <w:rPr>
                <w:rStyle w:val="normaltextrun"/>
                <w:rFonts w:asciiTheme="minorHAnsi" w:hAnsiTheme="minorHAnsi" w:cstheme="minorBidi"/>
              </w:rPr>
              <w:t>compliant</w:t>
            </w:r>
            <w:r w:rsidR="11B7BCD3" w:rsidRPr="45FC56E2">
              <w:rPr>
                <w:rStyle w:val="normaltextrun"/>
                <w:rFonts w:asciiTheme="minorHAnsi" w:hAnsiTheme="minorHAnsi" w:cstheme="minorBidi"/>
              </w:rPr>
              <w:t xml:space="preserve">. </w:t>
            </w:r>
          </w:p>
          <w:p w14:paraId="64409500" w14:textId="078C7400" w:rsidR="00532E17" w:rsidRPr="00900912" w:rsidRDefault="00532E17" w:rsidP="5C0BB164">
            <w:pPr>
              <w:pStyle w:val="paragraph"/>
              <w:spacing w:before="0" w:beforeAutospacing="0" w:after="0" w:afterAutospacing="0"/>
              <w:textAlignment w:val="baseline"/>
              <w:rPr>
                <w:rStyle w:val="normaltextrun"/>
                <w:rFonts w:asciiTheme="minorHAnsi" w:hAnsiTheme="minorHAnsi" w:cstheme="minorBidi"/>
              </w:rPr>
            </w:pPr>
          </w:p>
        </w:tc>
      </w:tr>
      <w:tr w:rsidR="00F97A20" w:rsidRPr="00900912" w14:paraId="7C53E122" w14:textId="77777777" w:rsidTr="45FC56E2">
        <w:trPr>
          <w:trHeight w:val="300"/>
        </w:trPr>
        <w:tc>
          <w:tcPr>
            <w:tcW w:w="2020" w:type="dxa"/>
          </w:tcPr>
          <w:p w14:paraId="68F182B0" w14:textId="6478BA60" w:rsidR="00F97A20" w:rsidRPr="00900912" w:rsidRDefault="00F97A20" w:rsidP="00502CF4">
            <w:pPr>
              <w:tabs>
                <w:tab w:val="left" w:pos="926"/>
              </w:tabs>
              <w:rPr>
                <w:rFonts w:asciiTheme="minorHAnsi" w:hAnsiTheme="minorHAnsi"/>
              </w:rPr>
            </w:pPr>
            <w:r w:rsidRPr="00900912">
              <w:rPr>
                <w:rFonts w:asciiTheme="minorHAnsi" w:hAnsiTheme="minorHAnsi"/>
              </w:rPr>
              <w:lastRenderedPageBreak/>
              <w:t>Objectives</w:t>
            </w:r>
          </w:p>
        </w:tc>
        <w:tc>
          <w:tcPr>
            <w:tcW w:w="8436" w:type="dxa"/>
          </w:tcPr>
          <w:p w14:paraId="20220941" w14:textId="657DB392" w:rsidR="00F97A20" w:rsidRDefault="009B7558" w:rsidP="1E7FDAD5">
            <w:pPr>
              <w:rPr>
                <w:rFonts w:asciiTheme="minorHAnsi" w:hAnsiTheme="minorHAnsi"/>
              </w:rPr>
            </w:pPr>
            <w:r w:rsidRPr="1E7FDAD5">
              <w:rPr>
                <w:rFonts w:asciiTheme="minorHAnsi" w:hAnsiTheme="minorHAnsi"/>
              </w:rPr>
              <w:t>The contractor must be able to deliver</w:t>
            </w:r>
            <w:r w:rsidRPr="1E7FDAD5">
              <w:rPr>
                <w:rFonts w:asciiTheme="minorHAnsi" w:hAnsiTheme="minorHAnsi"/>
                <w:i/>
                <w:iCs/>
              </w:rPr>
              <w:t xml:space="preserve"> </w:t>
            </w:r>
            <w:r w:rsidRPr="1E7FDAD5">
              <w:rPr>
                <w:rFonts w:asciiTheme="minorHAnsi" w:hAnsiTheme="minorHAnsi"/>
              </w:rPr>
              <w:t>Advanced Professional Certificate in Investigative Practice (APCIP) BTEC Level 7 and an Expert Witness Qualification. They must run at least six of each of these qualification</w:t>
            </w:r>
            <w:r w:rsidR="00E9122D" w:rsidRPr="1E7FDAD5">
              <w:rPr>
                <w:rFonts w:asciiTheme="minorHAnsi" w:hAnsiTheme="minorHAnsi"/>
              </w:rPr>
              <w:t>s</w:t>
            </w:r>
            <w:r w:rsidRPr="1E7FDAD5">
              <w:rPr>
                <w:rFonts w:asciiTheme="minorHAnsi" w:hAnsiTheme="minorHAnsi"/>
              </w:rPr>
              <w:t xml:space="preserve"> over a </w:t>
            </w:r>
            <w:r w:rsidR="269975A6" w:rsidRPr="1E7FDAD5">
              <w:rPr>
                <w:rFonts w:asciiTheme="minorHAnsi" w:hAnsiTheme="minorHAnsi"/>
              </w:rPr>
              <w:t>twelve-month</w:t>
            </w:r>
            <w:r w:rsidRPr="1E7FDAD5">
              <w:rPr>
                <w:rFonts w:asciiTheme="minorHAnsi" w:hAnsiTheme="minorHAnsi"/>
              </w:rPr>
              <w:t xml:space="preserve"> perio</w:t>
            </w:r>
            <w:r w:rsidR="00E9122D" w:rsidRPr="1E7FDAD5">
              <w:rPr>
                <w:rFonts w:asciiTheme="minorHAnsi" w:hAnsiTheme="minorHAnsi"/>
              </w:rPr>
              <w:t>d</w:t>
            </w:r>
            <w:r w:rsidR="001612D7" w:rsidRPr="1E7FDAD5">
              <w:rPr>
                <w:rFonts w:asciiTheme="minorHAnsi" w:hAnsiTheme="minorHAnsi"/>
              </w:rPr>
              <w:t xml:space="preserve">, </w:t>
            </w:r>
            <w:r w:rsidR="00224DA4" w:rsidRPr="1E7FDAD5">
              <w:rPr>
                <w:rFonts w:asciiTheme="minorHAnsi" w:hAnsiTheme="minorHAnsi"/>
              </w:rPr>
              <w:t>to</w:t>
            </w:r>
            <w:r w:rsidR="001612D7" w:rsidRPr="1E7FDAD5">
              <w:rPr>
                <w:rFonts w:asciiTheme="minorHAnsi" w:hAnsiTheme="minorHAnsi"/>
              </w:rPr>
              <w:t xml:space="preserve"> maintain the operational rota</w:t>
            </w:r>
            <w:r w:rsidR="00224DA4" w:rsidRPr="1E7FDAD5">
              <w:rPr>
                <w:rFonts w:asciiTheme="minorHAnsi" w:hAnsiTheme="minorHAnsi"/>
              </w:rPr>
              <w:t>, as students are frontline staff.</w:t>
            </w:r>
            <w:r w:rsidR="00E9122D" w:rsidRPr="1E7FDAD5">
              <w:rPr>
                <w:rFonts w:asciiTheme="minorHAnsi" w:hAnsiTheme="minorHAnsi"/>
              </w:rPr>
              <w:t xml:space="preserve"> </w:t>
            </w:r>
          </w:p>
          <w:p w14:paraId="142F7979" w14:textId="407B4DD2" w:rsidR="00224DA4" w:rsidRPr="00916AF7" w:rsidRDefault="00224DA4" w:rsidP="1E7FDAD5">
            <w:pPr>
              <w:rPr>
                <w:rFonts w:asciiTheme="minorHAnsi" w:hAnsiTheme="minorHAnsi"/>
                <w:color w:val="1F497D" w:themeColor="text2"/>
              </w:rPr>
            </w:pPr>
          </w:p>
        </w:tc>
      </w:tr>
      <w:tr w:rsidR="004A4A04" w:rsidRPr="00900912" w14:paraId="515D821A" w14:textId="77777777" w:rsidTr="45FC56E2">
        <w:trPr>
          <w:trHeight w:val="300"/>
        </w:trPr>
        <w:tc>
          <w:tcPr>
            <w:tcW w:w="2020" w:type="dxa"/>
          </w:tcPr>
          <w:p w14:paraId="08BE46F2" w14:textId="5E180B18" w:rsidR="004A4A04" w:rsidRPr="00900912" w:rsidRDefault="004A4A04" w:rsidP="00502CF4">
            <w:pPr>
              <w:tabs>
                <w:tab w:val="left" w:pos="926"/>
              </w:tabs>
              <w:rPr>
                <w:rFonts w:asciiTheme="minorHAnsi" w:hAnsiTheme="minorHAnsi"/>
              </w:rPr>
            </w:pPr>
            <w:r w:rsidRPr="00900912">
              <w:rPr>
                <w:rFonts w:asciiTheme="minorHAnsi" w:hAnsiTheme="minorHAnsi"/>
              </w:rPr>
              <w:lastRenderedPageBreak/>
              <w:t>Policies</w:t>
            </w:r>
          </w:p>
        </w:tc>
        <w:tc>
          <w:tcPr>
            <w:tcW w:w="8436" w:type="dxa"/>
          </w:tcPr>
          <w:p w14:paraId="06B46398" w14:textId="314E2067" w:rsidR="004A4A04" w:rsidRPr="00900912" w:rsidRDefault="00F20CE7" w:rsidP="00563133">
            <w:pPr>
              <w:rPr>
                <w:rFonts w:asciiTheme="minorHAnsi" w:hAnsiTheme="minorHAnsi"/>
                <w:i/>
                <w:color w:val="1F497D" w:themeColor="text2"/>
              </w:rPr>
            </w:pPr>
            <w:r>
              <w:rPr>
                <w:noProof/>
              </w:rPr>
              <w:drawing>
                <wp:inline distT="0" distB="0" distL="0" distR="0" wp14:anchorId="1D3DE9B6" wp14:editId="6B3B99DF">
                  <wp:extent cx="5210175" cy="1600200"/>
                  <wp:effectExtent l="0" t="0" r="9525" b="0"/>
                  <wp:docPr id="15857132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5713247" name=""/>
                          <pic:cNvPicPr/>
                        </pic:nvPicPr>
                        <pic:blipFill>
                          <a:blip r:embed="rId11"/>
                          <a:stretch>
                            <a:fillRect/>
                          </a:stretch>
                        </pic:blipFill>
                        <pic:spPr>
                          <a:xfrm>
                            <a:off x="0" y="0"/>
                            <a:ext cx="5210175" cy="1600200"/>
                          </a:xfrm>
                          <a:prstGeom prst="rect">
                            <a:avLst/>
                          </a:prstGeom>
                        </pic:spPr>
                      </pic:pic>
                    </a:graphicData>
                  </a:graphic>
                </wp:inline>
              </w:drawing>
            </w:r>
          </w:p>
        </w:tc>
      </w:tr>
      <w:tr w:rsidR="00F97A20" w:rsidRPr="00900912" w14:paraId="5D259E0A" w14:textId="77777777" w:rsidTr="45FC56E2">
        <w:trPr>
          <w:trHeight w:val="300"/>
        </w:trPr>
        <w:tc>
          <w:tcPr>
            <w:tcW w:w="2020" w:type="dxa"/>
          </w:tcPr>
          <w:p w14:paraId="55814A46" w14:textId="17438BC6" w:rsidR="00F97A20" w:rsidRPr="00900912" w:rsidRDefault="7B980B54" w:rsidP="2456FE25">
            <w:pPr>
              <w:rPr>
                <w:rFonts w:asciiTheme="minorHAnsi" w:hAnsiTheme="minorHAnsi"/>
              </w:rPr>
            </w:pPr>
            <w:r w:rsidRPr="2456FE25">
              <w:rPr>
                <w:rFonts w:asciiTheme="minorHAnsi" w:hAnsiTheme="minorHAnsi"/>
              </w:rPr>
              <w:t>R</w:t>
            </w:r>
            <w:r w:rsidR="00F97A20" w:rsidRPr="2456FE25">
              <w:rPr>
                <w:rFonts w:asciiTheme="minorHAnsi" w:hAnsiTheme="minorHAnsi"/>
              </w:rPr>
              <w:t>equirements</w:t>
            </w:r>
          </w:p>
          <w:p w14:paraId="5C0B3599" w14:textId="77777777" w:rsidR="00F97A20" w:rsidRPr="00900912" w:rsidRDefault="00F97A20" w:rsidP="00502CF4">
            <w:pPr>
              <w:rPr>
                <w:rFonts w:asciiTheme="minorHAnsi" w:hAnsiTheme="minorHAnsi"/>
              </w:rPr>
            </w:pPr>
          </w:p>
          <w:p w14:paraId="35141B14" w14:textId="77777777" w:rsidR="00F97A20" w:rsidRPr="00900912" w:rsidRDefault="00F97A20" w:rsidP="00502CF4">
            <w:pPr>
              <w:rPr>
                <w:rFonts w:asciiTheme="minorHAnsi" w:hAnsiTheme="minorHAnsi"/>
              </w:rPr>
            </w:pPr>
          </w:p>
        </w:tc>
        <w:tc>
          <w:tcPr>
            <w:tcW w:w="8436" w:type="dxa"/>
          </w:tcPr>
          <w:p w14:paraId="2A17EC6D" w14:textId="6DD2BB9A" w:rsidR="0098718E" w:rsidRPr="00E9122D" w:rsidRDefault="0098718E" w:rsidP="1E7FDAD5">
            <w:pPr>
              <w:pStyle w:val="paragraph"/>
              <w:numPr>
                <w:ilvl w:val="0"/>
                <w:numId w:val="22"/>
              </w:numPr>
              <w:spacing w:before="0" w:beforeAutospacing="0" w:after="0" w:afterAutospacing="0"/>
              <w:textAlignment w:val="baseline"/>
              <w:rPr>
                <w:rStyle w:val="eop"/>
                <w:rFonts w:asciiTheme="minorHAnsi" w:eastAsiaTheme="minorEastAsia" w:hAnsiTheme="minorHAnsi" w:cstheme="minorBidi"/>
                <w:lang w:eastAsia="en-US"/>
              </w:rPr>
            </w:pPr>
            <w:r w:rsidRPr="1E7FDAD5">
              <w:rPr>
                <w:rStyle w:val="normaltextrun"/>
                <w:rFonts w:asciiTheme="minorHAnsi" w:hAnsiTheme="minorHAnsi" w:cstheme="minorBidi"/>
              </w:rPr>
              <w:t>The Contractor must be approved by the awarding body for</w:t>
            </w:r>
            <w:r w:rsidRPr="1E7FDAD5">
              <w:rPr>
                <w:rFonts w:asciiTheme="minorHAnsi" w:hAnsiTheme="minorHAnsi" w:cstheme="minorBidi"/>
              </w:rPr>
              <w:t xml:space="preserve"> Advanced Professional Certificate in Investigative Practice (APCIP) BTEC Level 7 and </w:t>
            </w:r>
            <w:r w:rsidR="00E9122D" w:rsidRPr="1E7FDAD5">
              <w:rPr>
                <w:rFonts w:asciiTheme="minorHAnsi" w:hAnsiTheme="minorHAnsi" w:cstheme="minorBidi"/>
              </w:rPr>
              <w:t>the</w:t>
            </w:r>
            <w:r w:rsidRPr="1E7FDAD5">
              <w:rPr>
                <w:rFonts w:asciiTheme="minorHAnsi" w:hAnsiTheme="minorHAnsi" w:cstheme="minorBidi"/>
              </w:rPr>
              <w:t xml:space="preserve"> Expert Witness Qualification</w:t>
            </w:r>
            <w:r w:rsidR="00E9122D" w:rsidRPr="1E7FDAD5">
              <w:rPr>
                <w:rFonts w:asciiTheme="minorHAnsi" w:hAnsiTheme="minorHAnsi" w:cstheme="minorBidi"/>
              </w:rPr>
              <w:t xml:space="preserve">. </w:t>
            </w:r>
            <w:r w:rsidRPr="1E7FDAD5">
              <w:rPr>
                <w:rStyle w:val="normaltextrun"/>
                <w:rFonts w:asciiTheme="minorHAnsi" w:hAnsiTheme="minorHAnsi" w:cstheme="minorBidi"/>
              </w:rPr>
              <w:t xml:space="preserve"> All Students will be registered with the awarding body when they start the qualification.</w:t>
            </w:r>
            <w:r w:rsidRPr="1E7FDAD5">
              <w:rPr>
                <w:rStyle w:val="eop"/>
                <w:rFonts w:asciiTheme="minorHAnsi" w:hAnsiTheme="minorHAnsi" w:cstheme="minorBidi"/>
              </w:rPr>
              <w:t> </w:t>
            </w:r>
          </w:p>
          <w:p w14:paraId="46271C49" w14:textId="77777777" w:rsidR="00CE09D1" w:rsidRDefault="00CE09D1" w:rsidP="1E7FDAD5">
            <w:pPr>
              <w:pStyle w:val="paragraph"/>
              <w:spacing w:before="0" w:beforeAutospacing="0" w:after="0" w:afterAutospacing="0"/>
              <w:textAlignment w:val="baseline"/>
              <w:rPr>
                <w:rStyle w:val="normaltextrun"/>
                <w:rFonts w:asciiTheme="minorHAnsi" w:hAnsiTheme="minorHAnsi" w:cstheme="minorBidi"/>
              </w:rPr>
            </w:pPr>
          </w:p>
          <w:p w14:paraId="4855B80F" w14:textId="3D547CFA" w:rsidR="0098718E" w:rsidRPr="00900912" w:rsidRDefault="0098718E" w:rsidP="1E7FDAD5">
            <w:pPr>
              <w:pStyle w:val="paragraph"/>
              <w:numPr>
                <w:ilvl w:val="0"/>
                <w:numId w:val="22"/>
              </w:numPr>
              <w:spacing w:before="0" w:beforeAutospacing="0" w:after="0" w:afterAutospacing="0"/>
              <w:textAlignment w:val="baseline"/>
              <w:rPr>
                <w:rStyle w:val="eop"/>
                <w:rFonts w:asciiTheme="minorHAnsi" w:eastAsiaTheme="minorEastAsia" w:hAnsiTheme="minorHAnsi" w:cstheme="minorBidi"/>
                <w:lang w:eastAsia="en-US"/>
              </w:rPr>
            </w:pPr>
            <w:r w:rsidRPr="1E7FDAD5">
              <w:rPr>
                <w:rStyle w:val="normaltextrun"/>
                <w:rFonts w:asciiTheme="minorHAnsi" w:hAnsiTheme="minorHAnsi" w:cstheme="minorBidi"/>
              </w:rPr>
              <w:t xml:space="preserve">The Contractor must have a system in place to detect plagiarism and use of AI and must supply the LFB with </w:t>
            </w:r>
            <w:r w:rsidR="001A44F9" w:rsidRPr="1E7FDAD5">
              <w:rPr>
                <w:rStyle w:val="normaltextrun"/>
                <w:rFonts w:asciiTheme="minorHAnsi" w:hAnsiTheme="minorHAnsi" w:cstheme="minorBidi"/>
              </w:rPr>
              <w:t>their</w:t>
            </w:r>
            <w:r w:rsidRPr="1E7FDAD5">
              <w:rPr>
                <w:rStyle w:val="normaltextrun"/>
                <w:rFonts w:asciiTheme="minorHAnsi" w:hAnsiTheme="minorHAnsi" w:cstheme="minorBidi"/>
              </w:rPr>
              <w:t xml:space="preserve"> policy on dealing with this.</w:t>
            </w:r>
            <w:r w:rsidRPr="1E7FDAD5">
              <w:rPr>
                <w:rStyle w:val="eop"/>
                <w:rFonts w:asciiTheme="minorHAnsi" w:hAnsiTheme="minorHAnsi" w:cstheme="minorBidi"/>
              </w:rPr>
              <w:t> </w:t>
            </w:r>
          </w:p>
          <w:p w14:paraId="10603FC6" w14:textId="77777777" w:rsidR="0098718E" w:rsidRPr="00900912" w:rsidRDefault="0098718E" w:rsidP="0098718E">
            <w:pPr>
              <w:pStyle w:val="paragraph"/>
              <w:spacing w:before="0" w:beforeAutospacing="0" w:after="0" w:afterAutospacing="0"/>
              <w:textAlignment w:val="baseline"/>
              <w:rPr>
                <w:rFonts w:asciiTheme="minorHAnsi" w:hAnsiTheme="minorHAnsi" w:cstheme="minorHAnsi"/>
                <w:szCs w:val="22"/>
              </w:rPr>
            </w:pPr>
          </w:p>
          <w:p w14:paraId="1B82EC58" w14:textId="649457F3" w:rsidR="0098718E" w:rsidRPr="00900912" w:rsidRDefault="0098718E" w:rsidP="1E7FDAD5">
            <w:pPr>
              <w:pStyle w:val="paragraph"/>
              <w:numPr>
                <w:ilvl w:val="0"/>
                <w:numId w:val="22"/>
              </w:numPr>
              <w:spacing w:before="0" w:beforeAutospacing="0" w:after="0" w:afterAutospacing="0"/>
              <w:textAlignment w:val="baseline"/>
              <w:rPr>
                <w:rStyle w:val="normaltextrun"/>
                <w:rFonts w:asciiTheme="minorHAnsi" w:hAnsiTheme="minorHAnsi" w:cstheme="minorBidi"/>
              </w:rPr>
            </w:pPr>
            <w:r w:rsidRPr="1E7FDAD5">
              <w:rPr>
                <w:rStyle w:val="normaltextrun"/>
                <w:rFonts w:asciiTheme="minorHAnsi" w:hAnsiTheme="minorHAnsi" w:cstheme="minorBidi"/>
              </w:rPr>
              <w:t>The cost must include the registration with the awarding body, the certification and the cost of one re</w:t>
            </w:r>
            <w:r w:rsidR="008D2B7E" w:rsidRPr="1E7FDAD5">
              <w:rPr>
                <w:rStyle w:val="normaltextrun"/>
                <w:rFonts w:asciiTheme="minorHAnsi" w:hAnsiTheme="minorHAnsi" w:cstheme="minorBidi"/>
              </w:rPr>
              <w:t>-</w:t>
            </w:r>
            <w:r w:rsidRPr="1E7FDAD5">
              <w:rPr>
                <w:rStyle w:val="normaltextrun"/>
                <w:rFonts w:asciiTheme="minorHAnsi" w:hAnsiTheme="minorHAnsi" w:cstheme="minorBidi"/>
              </w:rPr>
              <w:t>mark.</w:t>
            </w:r>
          </w:p>
          <w:p w14:paraId="609BCD57" w14:textId="77777777" w:rsidR="0098718E" w:rsidRPr="00900912" w:rsidRDefault="0098718E" w:rsidP="0098718E">
            <w:pPr>
              <w:pStyle w:val="paragraph"/>
              <w:spacing w:before="0" w:beforeAutospacing="0" w:after="0" w:afterAutospacing="0"/>
              <w:textAlignment w:val="baseline"/>
              <w:rPr>
                <w:rFonts w:asciiTheme="minorHAnsi" w:hAnsiTheme="minorHAnsi" w:cstheme="minorHAnsi"/>
                <w:szCs w:val="22"/>
              </w:rPr>
            </w:pPr>
          </w:p>
          <w:p w14:paraId="3A37859E" w14:textId="2F62065F" w:rsidR="0098718E" w:rsidRPr="00900912" w:rsidRDefault="66A4EB9B" w:rsidP="1E7FDAD5">
            <w:pPr>
              <w:pStyle w:val="paragraph"/>
              <w:numPr>
                <w:ilvl w:val="0"/>
                <w:numId w:val="22"/>
              </w:numPr>
              <w:spacing w:before="0" w:beforeAutospacing="0" w:after="0" w:afterAutospacing="0"/>
              <w:textAlignment w:val="baseline"/>
              <w:rPr>
                <w:rStyle w:val="normaltextrun"/>
                <w:rFonts w:asciiTheme="minorHAnsi" w:hAnsiTheme="minorHAnsi" w:cstheme="minorBidi"/>
              </w:rPr>
            </w:pPr>
            <w:r w:rsidRPr="1E7FDAD5">
              <w:rPr>
                <w:rStyle w:val="normaltextrun"/>
                <w:rFonts w:asciiTheme="minorHAnsi" w:hAnsiTheme="minorHAnsi" w:cstheme="minorBidi"/>
              </w:rPr>
              <w:t>The LFB will have access to the formal training input</w:t>
            </w:r>
            <w:r w:rsidR="69E1BF70" w:rsidRPr="1E7FDAD5">
              <w:rPr>
                <w:rStyle w:val="normaltextrun"/>
                <w:rFonts w:asciiTheme="minorHAnsi" w:hAnsiTheme="minorHAnsi" w:cstheme="minorBidi"/>
              </w:rPr>
              <w:t>, including online,</w:t>
            </w:r>
            <w:r w:rsidRPr="1E7FDAD5">
              <w:rPr>
                <w:rStyle w:val="normaltextrun"/>
                <w:rFonts w:asciiTheme="minorHAnsi" w:hAnsiTheme="minorHAnsi" w:cstheme="minorBidi"/>
              </w:rPr>
              <w:t> at any time for quality assurance purpose</w:t>
            </w:r>
            <w:r w:rsidR="374CE7CA" w:rsidRPr="1E7FDAD5">
              <w:rPr>
                <w:rStyle w:val="normaltextrun"/>
                <w:rFonts w:asciiTheme="minorHAnsi" w:hAnsiTheme="minorHAnsi" w:cstheme="minorBidi"/>
              </w:rPr>
              <w:t>s.</w:t>
            </w:r>
            <w:r w:rsidR="77F0AE54" w:rsidRPr="1E7FDAD5">
              <w:rPr>
                <w:rStyle w:val="normaltextrun"/>
                <w:rFonts w:asciiTheme="minorHAnsi" w:hAnsiTheme="minorHAnsi" w:cstheme="minorBidi"/>
              </w:rPr>
              <w:t xml:space="preserve"> </w:t>
            </w:r>
            <w:r w:rsidR="77F0AE54" w:rsidRPr="1E7FDAD5">
              <w:rPr>
                <w:rStyle w:val="normaltextrun"/>
              </w:rPr>
              <w:t xml:space="preserve">This is not exclusive to course content </w:t>
            </w:r>
            <w:r w:rsidR="147F462B" w:rsidRPr="1E7FDAD5">
              <w:rPr>
                <w:rStyle w:val="normaltextrun"/>
              </w:rPr>
              <w:t>but includes conduct, professionalism, alignment with LFB values</w:t>
            </w:r>
            <w:r w:rsidR="085CC79D" w:rsidRPr="1E7FDAD5">
              <w:rPr>
                <w:rStyle w:val="normaltextrun"/>
              </w:rPr>
              <w:t xml:space="preserve"> </w:t>
            </w:r>
            <w:hyperlink r:id="rId12" w:history="1">
              <w:r w:rsidR="085CC79D" w:rsidRPr="1E7FDAD5">
                <w:rPr>
                  <w:rFonts w:eastAsiaTheme="minorEastAsia" w:cstheme="minorBidi"/>
                  <w:color w:val="0000FF"/>
                  <w:u w:val="single"/>
                  <w:lang w:eastAsia="en-US"/>
                </w:rPr>
                <w:t>Our values | London Fire Brigade</w:t>
              </w:r>
            </w:hyperlink>
          </w:p>
          <w:p w14:paraId="4E78AD00" w14:textId="77777777" w:rsidR="0098718E" w:rsidRPr="00900912" w:rsidRDefault="0098718E" w:rsidP="0098718E">
            <w:pPr>
              <w:pStyle w:val="paragraph"/>
              <w:spacing w:before="0" w:beforeAutospacing="0" w:after="0" w:afterAutospacing="0"/>
              <w:textAlignment w:val="baseline"/>
              <w:rPr>
                <w:rStyle w:val="normaltextrun"/>
                <w:rFonts w:asciiTheme="minorHAnsi" w:hAnsiTheme="minorHAnsi" w:cstheme="minorHAnsi"/>
                <w:szCs w:val="22"/>
              </w:rPr>
            </w:pPr>
          </w:p>
          <w:p w14:paraId="25D65532" w14:textId="23EDDA05" w:rsidR="0098718E" w:rsidRPr="00900912" w:rsidRDefault="0098718E" w:rsidP="0098718E">
            <w:pPr>
              <w:pStyle w:val="paragraph"/>
              <w:spacing w:before="0" w:beforeAutospacing="0" w:after="0" w:afterAutospacing="0"/>
              <w:textAlignment w:val="baseline"/>
              <w:rPr>
                <w:rStyle w:val="normaltextrun"/>
                <w:rFonts w:asciiTheme="minorHAnsi" w:hAnsiTheme="minorHAnsi" w:cstheme="minorHAnsi"/>
                <w:szCs w:val="22"/>
              </w:rPr>
            </w:pPr>
            <w:r w:rsidRPr="00900912">
              <w:rPr>
                <w:rStyle w:val="normaltextrun"/>
                <w:rFonts w:asciiTheme="minorHAnsi" w:hAnsiTheme="minorHAnsi" w:cstheme="minorHAnsi"/>
                <w:szCs w:val="22"/>
              </w:rPr>
              <w:t>Location – The Contractor will supply the tr</w:t>
            </w:r>
            <w:r w:rsidR="00D229AF" w:rsidRPr="00900912">
              <w:rPr>
                <w:rStyle w:val="normaltextrun"/>
                <w:rFonts w:asciiTheme="minorHAnsi" w:hAnsiTheme="minorHAnsi" w:cstheme="minorHAnsi"/>
                <w:szCs w:val="22"/>
              </w:rPr>
              <w:t>aining venues</w:t>
            </w:r>
            <w:r w:rsidR="00451B07">
              <w:rPr>
                <w:rStyle w:val="normaltextrun"/>
                <w:rFonts w:asciiTheme="minorHAnsi" w:hAnsiTheme="minorHAnsi" w:cstheme="minorHAnsi"/>
                <w:szCs w:val="22"/>
              </w:rPr>
              <w:t xml:space="preserve"> and/or online platform,</w:t>
            </w:r>
            <w:r w:rsidR="00D229AF" w:rsidRPr="00900912">
              <w:rPr>
                <w:rStyle w:val="normaltextrun"/>
                <w:rFonts w:asciiTheme="minorHAnsi" w:hAnsiTheme="minorHAnsi" w:cstheme="minorHAnsi"/>
                <w:szCs w:val="22"/>
              </w:rPr>
              <w:t xml:space="preserve"> and supply LFB with the relevant risk assessments in relation to health and safety</w:t>
            </w:r>
            <w:r w:rsidR="007A085D">
              <w:rPr>
                <w:rStyle w:val="normaltextrun"/>
                <w:rFonts w:asciiTheme="minorHAnsi" w:hAnsiTheme="minorHAnsi" w:cstheme="minorHAnsi"/>
                <w:szCs w:val="22"/>
              </w:rPr>
              <w:t>.</w:t>
            </w:r>
          </w:p>
          <w:p w14:paraId="73F13415" w14:textId="77777777" w:rsidR="0098718E" w:rsidRPr="00900912" w:rsidRDefault="0098718E" w:rsidP="0098718E">
            <w:pPr>
              <w:pStyle w:val="paragraph"/>
              <w:spacing w:before="0" w:beforeAutospacing="0" w:after="0" w:afterAutospacing="0"/>
              <w:textAlignment w:val="baseline"/>
              <w:rPr>
                <w:rFonts w:asciiTheme="minorHAnsi" w:hAnsiTheme="minorHAnsi" w:cstheme="minorHAnsi"/>
                <w:szCs w:val="22"/>
              </w:rPr>
            </w:pPr>
          </w:p>
          <w:p w14:paraId="4A155749" w14:textId="77777777" w:rsidR="008A3926" w:rsidRDefault="0098718E" w:rsidP="1E7FDAD5">
            <w:pPr>
              <w:pStyle w:val="paragraph"/>
              <w:spacing w:before="0" w:beforeAutospacing="0" w:after="0" w:afterAutospacing="0"/>
              <w:textAlignment w:val="baseline"/>
              <w:rPr>
                <w:rStyle w:val="normaltextrun"/>
                <w:rFonts w:asciiTheme="minorHAnsi" w:hAnsiTheme="minorHAnsi" w:cstheme="minorBidi"/>
              </w:rPr>
            </w:pPr>
            <w:r w:rsidRPr="1E7FDAD5">
              <w:rPr>
                <w:rStyle w:val="normaltextrun"/>
                <w:rFonts w:asciiTheme="minorHAnsi" w:hAnsiTheme="minorHAnsi" w:cstheme="minorBidi"/>
              </w:rPr>
              <w:t xml:space="preserve">Criticality – The Contractor needs to advise LFB what they have in place in the event of a national incident e.g., Covid. </w:t>
            </w:r>
          </w:p>
          <w:p w14:paraId="18F69786" w14:textId="77777777" w:rsidR="008A3926" w:rsidRDefault="008A3926" w:rsidP="1E7FDAD5">
            <w:pPr>
              <w:pStyle w:val="paragraph"/>
              <w:spacing w:before="0" w:beforeAutospacing="0" w:after="0" w:afterAutospacing="0"/>
              <w:textAlignment w:val="baseline"/>
              <w:rPr>
                <w:rStyle w:val="normaltextrun"/>
                <w:rFonts w:asciiTheme="minorHAnsi" w:hAnsiTheme="minorHAnsi" w:cstheme="minorBidi"/>
              </w:rPr>
            </w:pPr>
          </w:p>
          <w:p w14:paraId="1EB66EB1" w14:textId="3C2CAD06" w:rsidR="0098718E" w:rsidRPr="00900912" w:rsidRDefault="0098718E" w:rsidP="007A085D">
            <w:pPr>
              <w:pStyle w:val="paragraph"/>
              <w:spacing w:before="0" w:beforeAutospacing="0" w:after="0" w:afterAutospacing="0"/>
              <w:textAlignment w:val="baseline"/>
              <w:rPr>
                <w:rFonts w:asciiTheme="minorHAnsi" w:hAnsiTheme="minorHAnsi" w:cstheme="minorHAnsi"/>
                <w:szCs w:val="22"/>
              </w:rPr>
            </w:pPr>
            <w:r w:rsidRPr="00900912">
              <w:rPr>
                <w:rStyle w:val="normaltextrun"/>
                <w:rFonts w:asciiTheme="minorHAnsi" w:hAnsiTheme="minorHAnsi" w:cstheme="minorHAnsi"/>
                <w:szCs w:val="22"/>
              </w:rPr>
              <w:t>The Contractor must inform LFB what they have in place if a trainer is unable to make the course or falls ill during the course</w:t>
            </w:r>
            <w:r w:rsidRPr="00900912">
              <w:rPr>
                <w:rStyle w:val="eop"/>
                <w:rFonts w:asciiTheme="minorHAnsi" w:hAnsiTheme="minorHAnsi" w:cstheme="minorHAnsi"/>
                <w:szCs w:val="22"/>
              </w:rPr>
              <w:t> </w:t>
            </w:r>
          </w:p>
          <w:p w14:paraId="1BFB68E1" w14:textId="77777777" w:rsidR="007A085D" w:rsidRDefault="007A085D" w:rsidP="007A085D">
            <w:pPr>
              <w:pStyle w:val="paragraph"/>
              <w:spacing w:before="0" w:beforeAutospacing="0" w:after="0" w:afterAutospacing="0"/>
              <w:textAlignment w:val="baseline"/>
              <w:rPr>
                <w:rStyle w:val="normaltextrun"/>
                <w:rFonts w:asciiTheme="minorHAnsi" w:hAnsiTheme="minorHAnsi" w:cstheme="minorHAnsi"/>
                <w:i/>
                <w:szCs w:val="22"/>
              </w:rPr>
            </w:pPr>
          </w:p>
          <w:p w14:paraId="47C1B54E" w14:textId="3D83CF57" w:rsidR="0098718E" w:rsidRPr="00900912" w:rsidRDefault="00887B45" w:rsidP="137BB764">
            <w:pPr>
              <w:pStyle w:val="paragraph"/>
              <w:spacing w:before="0" w:beforeAutospacing="0" w:after="0" w:afterAutospacing="0"/>
              <w:textAlignment w:val="baseline"/>
              <w:rPr>
                <w:rFonts w:asciiTheme="minorHAnsi" w:hAnsiTheme="minorHAnsi" w:cstheme="minorBidi"/>
              </w:rPr>
            </w:pPr>
            <w:r w:rsidRPr="137BB764">
              <w:rPr>
                <w:rStyle w:val="normaltextrun"/>
                <w:rFonts w:asciiTheme="minorHAnsi" w:hAnsiTheme="minorHAnsi" w:cstheme="minorBidi"/>
              </w:rPr>
              <w:t>P</w:t>
            </w:r>
            <w:r w:rsidR="0098718E" w:rsidRPr="137BB764">
              <w:rPr>
                <w:rStyle w:val="normaltextrun"/>
                <w:rFonts w:asciiTheme="minorHAnsi" w:hAnsiTheme="minorHAnsi" w:cstheme="minorBidi"/>
              </w:rPr>
              <w:t>ayment</w:t>
            </w:r>
            <w:r w:rsidRPr="137BB764">
              <w:rPr>
                <w:rStyle w:val="normaltextrun"/>
                <w:rFonts w:asciiTheme="minorHAnsi" w:hAnsiTheme="minorHAnsi" w:cstheme="minorBidi"/>
              </w:rPr>
              <w:t xml:space="preserve"> </w:t>
            </w:r>
            <w:r w:rsidRPr="137BB764">
              <w:rPr>
                <w:rStyle w:val="normaltextrun"/>
                <w:rFonts w:cstheme="minorBidi"/>
              </w:rPr>
              <w:t>Schedule</w:t>
            </w:r>
            <w:r w:rsidR="006958B5" w:rsidRPr="137BB764">
              <w:rPr>
                <w:rStyle w:val="normaltextrun"/>
                <w:rFonts w:asciiTheme="minorHAnsi" w:hAnsiTheme="minorHAnsi" w:cstheme="minorBidi"/>
              </w:rPr>
              <w:t xml:space="preserve"> </w:t>
            </w:r>
            <w:r w:rsidR="0098718E" w:rsidRPr="137BB764">
              <w:rPr>
                <w:rStyle w:val="normaltextrun"/>
                <w:rFonts w:asciiTheme="minorHAnsi" w:hAnsiTheme="minorHAnsi" w:cstheme="minorBidi"/>
              </w:rPr>
              <w:t xml:space="preserve">- The Contractor will be paid in advance of the start of each course. Each </w:t>
            </w:r>
            <w:r w:rsidR="2723BE7E" w:rsidRPr="137BB764">
              <w:rPr>
                <w:rStyle w:val="normaltextrun"/>
                <w:rFonts w:asciiTheme="minorHAnsi" w:hAnsiTheme="minorHAnsi" w:cstheme="minorBidi"/>
              </w:rPr>
              <w:t>student will</w:t>
            </w:r>
            <w:r w:rsidR="0098718E" w:rsidRPr="137BB764">
              <w:rPr>
                <w:rStyle w:val="normaltextrun"/>
                <w:rFonts w:asciiTheme="minorHAnsi" w:hAnsiTheme="minorHAnsi" w:cstheme="minorBidi"/>
              </w:rPr>
              <w:t xml:space="preserve"> have </w:t>
            </w:r>
            <w:r w:rsidR="004150EE" w:rsidRPr="137BB764">
              <w:rPr>
                <w:rStyle w:val="normaltextrun"/>
                <w:rFonts w:asciiTheme="minorHAnsi" w:hAnsiTheme="minorHAnsi" w:cstheme="minorBidi"/>
              </w:rPr>
              <w:t>their</w:t>
            </w:r>
            <w:r w:rsidR="0098718E" w:rsidRPr="137BB764">
              <w:rPr>
                <w:rStyle w:val="normaltextrun"/>
                <w:rFonts w:asciiTheme="minorHAnsi" w:hAnsiTheme="minorHAnsi" w:cstheme="minorBidi"/>
              </w:rPr>
              <w:t xml:space="preserve"> own purchase order number. The contractor will only invoice LFB once a valid Purchase </w:t>
            </w:r>
            <w:r w:rsidR="00471E1B" w:rsidRPr="137BB764">
              <w:rPr>
                <w:rStyle w:val="normaltextrun"/>
                <w:rFonts w:asciiTheme="minorHAnsi" w:hAnsiTheme="minorHAnsi" w:cstheme="minorBidi"/>
              </w:rPr>
              <w:t>O</w:t>
            </w:r>
            <w:r w:rsidR="00471E1B" w:rsidRPr="137BB764">
              <w:rPr>
                <w:rStyle w:val="normaltextrun"/>
                <w:rFonts w:cstheme="minorBidi"/>
              </w:rPr>
              <w:t xml:space="preserve">rder </w:t>
            </w:r>
            <w:r w:rsidR="0098718E" w:rsidRPr="137BB764">
              <w:rPr>
                <w:rStyle w:val="normaltextrun"/>
                <w:rFonts w:asciiTheme="minorHAnsi" w:hAnsiTheme="minorHAnsi" w:cstheme="minorBidi"/>
              </w:rPr>
              <w:t>i</w:t>
            </w:r>
            <w:r w:rsidR="00471E1B" w:rsidRPr="137BB764">
              <w:rPr>
                <w:rStyle w:val="normaltextrun"/>
                <w:rFonts w:asciiTheme="minorHAnsi" w:hAnsiTheme="minorHAnsi" w:cstheme="minorBidi"/>
              </w:rPr>
              <w:t>s</w:t>
            </w:r>
            <w:r w:rsidR="0098718E" w:rsidRPr="137BB764">
              <w:rPr>
                <w:rStyle w:val="normaltextrun"/>
                <w:rFonts w:asciiTheme="minorHAnsi" w:hAnsiTheme="minorHAnsi" w:cstheme="minorBidi"/>
              </w:rPr>
              <w:t xml:space="preserve"> provided by LFB.</w:t>
            </w:r>
            <w:r w:rsidR="0098718E" w:rsidRPr="137BB764">
              <w:rPr>
                <w:rStyle w:val="eop"/>
                <w:rFonts w:asciiTheme="minorHAnsi" w:hAnsiTheme="minorHAnsi" w:cstheme="minorBidi"/>
              </w:rPr>
              <w:t> </w:t>
            </w:r>
          </w:p>
          <w:p w14:paraId="7C254A75" w14:textId="77777777" w:rsidR="007A085D" w:rsidRDefault="007A085D" w:rsidP="007A085D">
            <w:pPr>
              <w:pStyle w:val="paragraph"/>
              <w:spacing w:before="0" w:beforeAutospacing="0" w:after="0" w:afterAutospacing="0"/>
              <w:textAlignment w:val="baseline"/>
              <w:rPr>
                <w:rStyle w:val="normaltextrun"/>
                <w:rFonts w:asciiTheme="minorHAnsi" w:hAnsiTheme="minorHAnsi" w:cstheme="minorHAnsi"/>
                <w:szCs w:val="22"/>
              </w:rPr>
            </w:pPr>
          </w:p>
          <w:p w14:paraId="7F148DC7" w14:textId="0498FCC2" w:rsidR="0098718E" w:rsidRPr="00900912" w:rsidRDefault="0098718E" w:rsidP="007A085D">
            <w:pPr>
              <w:pStyle w:val="paragraph"/>
              <w:spacing w:before="0" w:beforeAutospacing="0" w:after="0" w:afterAutospacing="0"/>
              <w:textAlignment w:val="baseline"/>
              <w:rPr>
                <w:rFonts w:asciiTheme="minorHAnsi" w:hAnsiTheme="minorHAnsi" w:cstheme="minorHAnsi"/>
                <w:szCs w:val="22"/>
              </w:rPr>
            </w:pPr>
            <w:r w:rsidRPr="00900912">
              <w:rPr>
                <w:rStyle w:val="normaltextrun"/>
                <w:rFonts w:asciiTheme="minorHAnsi" w:hAnsiTheme="minorHAnsi" w:cstheme="minorHAnsi"/>
                <w:szCs w:val="22"/>
              </w:rPr>
              <w:t>Operation – The contractor will be required to provide the notes for the course for students with reasonable adjustments at no extra charge </w:t>
            </w:r>
            <w:r w:rsidRPr="00900912">
              <w:rPr>
                <w:rStyle w:val="eop"/>
                <w:rFonts w:asciiTheme="minorHAnsi" w:hAnsiTheme="minorHAnsi" w:cstheme="minorHAnsi"/>
                <w:szCs w:val="22"/>
              </w:rPr>
              <w:t> </w:t>
            </w:r>
          </w:p>
          <w:p w14:paraId="5350292C" w14:textId="77777777" w:rsidR="007A085D" w:rsidRDefault="007A085D" w:rsidP="007A085D">
            <w:pPr>
              <w:pStyle w:val="paragraph"/>
              <w:spacing w:before="0" w:beforeAutospacing="0" w:after="0" w:afterAutospacing="0"/>
              <w:textAlignment w:val="baseline"/>
              <w:rPr>
                <w:rStyle w:val="normaltextrun"/>
                <w:rFonts w:asciiTheme="minorHAnsi" w:hAnsiTheme="minorHAnsi" w:cstheme="minorHAnsi"/>
                <w:szCs w:val="22"/>
              </w:rPr>
            </w:pPr>
          </w:p>
          <w:p w14:paraId="52901A2E" w14:textId="58B92F15" w:rsidR="0098718E" w:rsidRPr="00095784" w:rsidRDefault="0098718E" w:rsidP="007A085D">
            <w:pPr>
              <w:pStyle w:val="paragraph"/>
              <w:spacing w:before="0" w:beforeAutospacing="0" w:after="0" w:afterAutospacing="0"/>
              <w:textAlignment w:val="baseline"/>
              <w:rPr>
                <w:rFonts w:asciiTheme="minorHAnsi" w:hAnsiTheme="minorHAnsi" w:cstheme="minorHAnsi"/>
                <w:szCs w:val="22"/>
              </w:rPr>
            </w:pPr>
            <w:r w:rsidRPr="00095784">
              <w:rPr>
                <w:rStyle w:val="normaltextrun"/>
                <w:rFonts w:asciiTheme="minorHAnsi" w:hAnsiTheme="minorHAnsi" w:cstheme="minorHAnsi"/>
                <w:szCs w:val="22"/>
              </w:rPr>
              <w:t>Training</w:t>
            </w:r>
            <w:r w:rsidRPr="00095784">
              <w:rPr>
                <w:rStyle w:val="normaltextrun"/>
                <w:rFonts w:asciiTheme="minorHAnsi" w:hAnsiTheme="minorHAnsi" w:cstheme="minorHAnsi"/>
                <w:i/>
                <w:iCs/>
                <w:color w:val="1F487C"/>
                <w:szCs w:val="22"/>
              </w:rPr>
              <w:t xml:space="preserve"> – </w:t>
            </w:r>
            <w:r w:rsidRPr="00095784">
              <w:rPr>
                <w:rStyle w:val="normaltextrun"/>
                <w:rFonts w:asciiTheme="minorHAnsi" w:hAnsiTheme="minorHAnsi" w:cstheme="minorHAnsi"/>
                <w:szCs w:val="22"/>
              </w:rPr>
              <w:t>The trainers who are delivering the qualification must have minimum qualifications as set out below </w:t>
            </w:r>
            <w:r w:rsidRPr="00095784">
              <w:rPr>
                <w:rStyle w:val="eop"/>
                <w:rFonts w:asciiTheme="minorHAnsi" w:hAnsiTheme="minorHAnsi" w:cstheme="minorHAnsi"/>
                <w:szCs w:val="22"/>
              </w:rPr>
              <w:t> </w:t>
            </w:r>
          </w:p>
          <w:p w14:paraId="7E174907" w14:textId="75DD7F64" w:rsidR="0098718E" w:rsidRPr="00095784" w:rsidRDefault="0098718E" w:rsidP="007A085D">
            <w:pPr>
              <w:pStyle w:val="paragraph"/>
              <w:numPr>
                <w:ilvl w:val="0"/>
                <w:numId w:val="8"/>
              </w:numPr>
              <w:spacing w:before="0" w:beforeAutospacing="0" w:after="0" w:afterAutospacing="0"/>
              <w:textAlignment w:val="baseline"/>
              <w:rPr>
                <w:rFonts w:asciiTheme="minorHAnsi" w:eastAsiaTheme="minorHAnsi" w:hAnsiTheme="minorHAnsi" w:cstheme="minorHAnsi"/>
                <w:szCs w:val="22"/>
                <w:lang w:eastAsia="en-US"/>
              </w:rPr>
            </w:pPr>
            <w:r w:rsidRPr="00095784">
              <w:rPr>
                <w:rFonts w:asciiTheme="minorHAnsi" w:eastAsiaTheme="minorHAnsi" w:hAnsiTheme="minorHAnsi" w:cstheme="minorHAnsi"/>
                <w:szCs w:val="22"/>
                <w:lang w:eastAsia="en-US"/>
              </w:rPr>
              <w:t>Adult teaching qualification and evidence of delivering adult training</w:t>
            </w:r>
          </w:p>
          <w:p w14:paraId="5E597EDD" w14:textId="6B48A25D" w:rsidR="0098718E" w:rsidRPr="00095784" w:rsidRDefault="0098718E" w:rsidP="137BB764">
            <w:pPr>
              <w:pStyle w:val="paragraph"/>
              <w:numPr>
                <w:ilvl w:val="0"/>
                <w:numId w:val="8"/>
              </w:numPr>
              <w:spacing w:before="0" w:beforeAutospacing="0" w:after="0" w:afterAutospacing="0"/>
              <w:textAlignment w:val="baseline"/>
              <w:rPr>
                <w:rFonts w:asciiTheme="minorHAnsi" w:eastAsiaTheme="minorEastAsia" w:hAnsiTheme="minorHAnsi" w:cstheme="minorBidi"/>
                <w:lang w:eastAsia="en-US"/>
              </w:rPr>
            </w:pPr>
            <w:r w:rsidRPr="00095784">
              <w:rPr>
                <w:rFonts w:asciiTheme="minorHAnsi" w:eastAsiaTheme="minorEastAsia" w:hAnsiTheme="minorHAnsi" w:cstheme="minorBidi"/>
                <w:lang w:eastAsia="en-US"/>
              </w:rPr>
              <w:t>Evidence of safeguarding training and that</w:t>
            </w:r>
            <w:r w:rsidR="004150EE" w:rsidRPr="00095784">
              <w:rPr>
                <w:rFonts w:asciiTheme="minorHAnsi" w:eastAsiaTheme="minorEastAsia" w:hAnsiTheme="minorHAnsi" w:cstheme="minorBidi"/>
                <w:lang w:eastAsia="en-US"/>
              </w:rPr>
              <w:t xml:space="preserve"> </w:t>
            </w:r>
            <w:r w:rsidR="00824E8A" w:rsidRPr="00095784">
              <w:rPr>
                <w:rFonts w:asciiTheme="minorHAnsi" w:eastAsiaTheme="minorEastAsia" w:hAnsiTheme="minorHAnsi" w:cstheme="minorBidi"/>
                <w:lang w:eastAsia="en-US"/>
              </w:rPr>
              <w:t>u</w:t>
            </w:r>
            <w:r w:rsidR="00824E8A" w:rsidRPr="00095784">
              <w:rPr>
                <w:rFonts w:eastAsiaTheme="minorEastAsia" w:cstheme="minorBidi"/>
              </w:rPr>
              <w:t>p-to-date</w:t>
            </w:r>
            <w:r w:rsidR="009B1FF6" w:rsidRPr="00095784">
              <w:rPr>
                <w:rFonts w:eastAsiaTheme="minorEastAsia" w:cstheme="minorBidi"/>
              </w:rPr>
              <w:t xml:space="preserve"> </w:t>
            </w:r>
            <w:r w:rsidR="004150EE" w:rsidRPr="00095784">
              <w:rPr>
                <w:rFonts w:eastAsiaTheme="minorEastAsia" w:cstheme="minorBidi"/>
              </w:rPr>
              <w:t>safeguarding</w:t>
            </w:r>
            <w:r w:rsidRPr="00095784">
              <w:rPr>
                <w:rFonts w:asciiTheme="minorHAnsi" w:eastAsiaTheme="minorEastAsia" w:hAnsiTheme="minorHAnsi" w:cstheme="minorBidi"/>
                <w:lang w:eastAsia="en-US"/>
              </w:rPr>
              <w:t xml:space="preserve"> CPD takes place every year</w:t>
            </w:r>
            <w:r w:rsidR="009B1FF6" w:rsidRPr="00095784">
              <w:rPr>
                <w:rFonts w:asciiTheme="minorHAnsi" w:eastAsiaTheme="minorEastAsia" w:hAnsiTheme="minorHAnsi" w:cstheme="minorBidi"/>
                <w:lang w:eastAsia="en-US"/>
              </w:rPr>
              <w:t>.</w:t>
            </w:r>
          </w:p>
          <w:p w14:paraId="2A64BEBA" w14:textId="48FAAF39" w:rsidR="0098718E" w:rsidRPr="00095784" w:rsidRDefault="0098718E" w:rsidP="137BB764">
            <w:pPr>
              <w:pStyle w:val="paragraph"/>
              <w:numPr>
                <w:ilvl w:val="0"/>
                <w:numId w:val="8"/>
              </w:numPr>
              <w:spacing w:before="0" w:beforeAutospacing="0" w:after="0" w:afterAutospacing="0"/>
              <w:textAlignment w:val="baseline"/>
              <w:rPr>
                <w:rFonts w:asciiTheme="minorHAnsi" w:eastAsiaTheme="minorEastAsia" w:hAnsiTheme="minorHAnsi" w:cstheme="minorBidi"/>
                <w:lang w:eastAsia="en-US"/>
              </w:rPr>
            </w:pPr>
            <w:r w:rsidRPr="00095784">
              <w:rPr>
                <w:rFonts w:asciiTheme="minorHAnsi" w:eastAsiaTheme="minorEastAsia" w:hAnsiTheme="minorHAnsi" w:cstheme="minorBidi"/>
                <w:lang w:eastAsia="en-US"/>
              </w:rPr>
              <w:t>Evidence of Neuro</w:t>
            </w:r>
            <w:r w:rsidR="007A085D" w:rsidRPr="00095784">
              <w:rPr>
                <w:rFonts w:asciiTheme="minorHAnsi" w:eastAsiaTheme="minorEastAsia" w:hAnsiTheme="minorHAnsi" w:cstheme="minorBidi"/>
                <w:lang w:eastAsia="en-US"/>
              </w:rPr>
              <w:t>d</w:t>
            </w:r>
            <w:r w:rsidRPr="00095784">
              <w:rPr>
                <w:rFonts w:asciiTheme="minorHAnsi" w:eastAsiaTheme="minorEastAsia" w:hAnsiTheme="minorHAnsi" w:cstheme="minorBidi"/>
                <w:lang w:eastAsia="en-US"/>
              </w:rPr>
              <w:t>iversity training and that</w:t>
            </w:r>
            <w:r w:rsidR="009B1FF6" w:rsidRPr="00095784">
              <w:rPr>
                <w:rFonts w:asciiTheme="minorHAnsi" w:eastAsiaTheme="minorEastAsia" w:hAnsiTheme="minorHAnsi" w:cstheme="minorBidi"/>
                <w:lang w:eastAsia="en-US"/>
              </w:rPr>
              <w:t xml:space="preserve"> </w:t>
            </w:r>
            <w:r w:rsidR="00824E8A" w:rsidRPr="00095784">
              <w:rPr>
                <w:rFonts w:asciiTheme="minorHAnsi" w:eastAsiaTheme="minorEastAsia" w:hAnsiTheme="minorHAnsi" w:cstheme="minorBidi"/>
                <w:lang w:eastAsia="en-US"/>
              </w:rPr>
              <w:t>up-to-date</w:t>
            </w:r>
            <w:r w:rsidR="009B1FF6" w:rsidRPr="00095784">
              <w:rPr>
                <w:rFonts w:asciiTheme="minorHAnsi" w:eastAsiaTheme="minorEastAsia" w:hAnsiTheme="minorHAnsi" w:cstheme="minorBidi"/>
                <w:lang w:eastAsia="en-US"/>
              </w:rPr>
              <w:t xml:space="preserve"> Neurodiversity</w:t>
            </w:r>
            <w:r w:rsidRPr="00095784">
              <w:rPr>
                <w:rFonts w:asciiTheme="minorHAnsi" w:eastAsiaTheme="minorEastAsia" w:hAnsiTheme="minorHAnsi" w:cstheme="minorBidi"/>
                <w:lang w:eastAsia="en-US"/>
              </w:rPr>
              <w:t xml:space="preserve"> CPD takes place every year</w:t>
            </w:r>
            <w:r w:rsidR="009B1FF6" w:rsidRPr="00095784">
              <w:rPr>
                <w:rFonts w:asciiTheme="minorHAnsi" w:eastAsiaTheme="minorEastAsia" w:hAnsiTheme="minorHAnsi" w:cstheme="minorBidi"/>
                <w:lang w:eastAsia="en-US"/>
              </w:rPr>
              <w:t xml:space="preserve">. </w:t>
            </w:r>
          </w:p>
          <w:p w14:paraId="42FE57BE" w14:textId="15075197" w:rsidR="00D229AF" w:rsidRPr="00095784" w:rsidRDefault="00D229AF" w:rsidP="007A085D">
            <w:pPr>
              <w:pStyle w:val="paragraph"/>
              <w:numPr>
                <w:ilvl w:val="0"/>
                <w:numId w:val="8"/>
              </w:numPr>
              <w:spacing w:before="0" w:beforeAutospacing="0" w:after="0" w:afterAutospacing="0"/>
              <w:textAlignment w:val="baseline"/>
              <w:rPr>
                <w:rFonts w:asciiTheme="minorHAnsi" w:eastAsiaTheme="minorHAnsi" w:hAnsiTheme="minorHAnsi" w:cstheme="minorHAnsi"/>
                <w:szCs w:val="22"/>
                <w:lang w:eastAsia="en-US"/>
              </w:rPr>
            </w:pPr>
            <w:r w:rsidRPr="00095784">
              <w:rPr>
                <w:rFonts w:asciiTheme="minorHAnsi" w:eastAsiaTheme="minorHAnsi" w:hAnsiTheme="minorHAnsi" w:cstheme="minorHAnsi"/>
                <w:szCs w:val="22"/>
                <w:lang w:eastAsia="en-US"/>
              </w:rPr>
              <w:t>Relevant qualification</w:t>
            </w:r>
            <w:r w:rsidR="007A085D" w:rsidRPr="00095784">
              <w:rPr>
                <w:rFonts w:asciiTheme="minorHAnsi" w:eastAsiaTheme="minorHAnsi" w:hAnsiTheme="minorHAnsi" w:cstheme="minorHAnsi"/>
                <w:szCs w:val="22"/>
                <w:lang w:eastAsia="en-US"/>
              </w:rPr>
              <w:t>s</w:t>
            </w:r>
            <w:r w:rsidRPr="00095784">
              <w:rPr>
                <w:rFonts w:asciiTheme="minorHAnsi" w:eastAsiaTheme="minorHAnsi" w:hAnsiTheme="minorHAnsi" w:cstheme="minorHAnsi"/>
                <w:szCs w:val="22"/>
                <w:lang w:eastAsia="en-US"/>
              </w:rPr>
              <w:t xml:space="preserve"> in line with the awarding bodies</w:t>
            </w:r>
            <w:r w:rsidR="007A085D" w:rsidRPr="00095784">
              <w:rPr>
                <w:rFonts w:asciiTheme="minorHAnsi" w:eastAsiaTheme="minorHAnsi" w:hAnsiTheme="minorHAnsi" w:cstheme="minorHAnsi"/>
                <w:szCs w:val="22"/>
                <w:lang w:eastAsia="en-US"/>
              </w:rPr>
              <w:t>.</w:t>
            </w:r>
          </w:p>
          <w:p w14:paraId="0F7F59B5" w14:textId="77777777" w:rsidR="007A085D" w:rsidRDefault="007A085D" w:rsidP="0098718E">
            <w:pPr>
              <w:pStyle w:val="paragraph"/>
              <w:spacing w:before="0" w:beforeAutospacing="0" w:after="0" w:afterAutospacing="0"/>
              <w:textAlignment w:val="baseline"/>
              <w:rPr>
                <w:rStyle w:val="normaltextrun"/>
                <w:rFonts w:asciiTheme="minorHAnsi" w:hAnsiTheme="minorHAnsi" w:cstheme="minorHAnsi"/>
                <w:szCs w:val="22"/>
              </w:rPr>
            </w:pPr>
          </w:p>
          <w:p w14:paraId="75F5A242" w14:textId="2A67587F" w:rsidR="0098718E" w:rsidRPr="00900912" w:rsidRDefault="0098718E" w:rsidP="0098718E">
            <w:pPr>
              <w:pStyle w:val="paragraph"/>
              <w:spacing w:before="0" w:beforeAutospacing="0" w:after="0" w:afterAutospacing="0"/>
              <w:textAlignment w:val="baseline"/>
              <w:rPr>
                <w:rFonts w:asciiTheme="minorHAnsi" w:hAnsiTheme="minorHAnsi" w:cstheme="minorHAnsi"/>
                <w:szCs w:val="22"/>
              </w:rPr>
            </w:pPr>
            <w:r w:rsidRPr="00900912">
              <w:rPr>
                <w:rStyle w:val="normaltextrun"/>
                <w:rFonts w:asciiTheme="minorHAnsi" w:hAnsiTheme="minorHAnsi" w:cstheme="minorHAnsi"/>
                <w:szCs w:val="22"/>
              </w:rPr>
              <w:t xml:space="preserve">The Contractor must have policies and procedures on adjustments that are required for students with different requirements. The Contractor must be able to demonstrate they have a robust process in place to notify the LFB if any student is showing any signs of neuro </w:t>
            </w:r>
            <w:r w:rsidRPr="00900912">
              <w:rPr>
                <w:rStyle w:val="normaltextrun"/>
                <w:rFonts w:asciiTheme="minorHAnsi" w:hAnsiTheme="minorHAnsi" w:cstheme="minorHAnsi"/>
                <w:szCs w:val="22"/>
              </w:rPr>
              <w:lastRenderedPageBreak/>
              <w:t xml:space="preserve">diversity, safeguarding issues of any other elements </w:t>
            </w:r>
            <w:r w:rsidR="00471E0D">
              <w:rPr>
                <w:rStyle w:val="normaltextrun"/>
                <w:rFonts w:asciiTheme="minorHAnsi" w:hAnsiTheme="minorHAnsi" w:cstheme="minorHAnsi"/>
                <w:szCs w:val="22"/>
              </w:rPr>
              <w:t>w</w:t>
            </w:r>
            <w:r w:rsidR="00471E0D">
              <w:rPr>
                <w:rStyle w:val="normaltextrun"/>
              </w:rPr>
              <w:t>hich cause</w:t>
            </w:r>
            <w:r w:rsidRPr="00900912">
              <w:rPr>
                <w:rStyle w:val="normaltextrun"/>
                <w:rFonts w:asciiTheme="minorHAnsi" w:hAnsiTheme="minorHAnsi" w:cstheme="minorHAnsi"/>
                <w:szCs w:val="22"/>
              </w:rPr>
              <w:t xml:space="preserve"> concern during the course.  </w:t>
            </w:r>
            <w:r w:rsidRPr="00900912">
              <w:rPr>
                <w:rStyle w:val="eop"/>
                <w:rFonts w:asciiTheme="minorHAnsi" w:hAnsiTheme="minorHAnsi" w:cstheme="minorHAnsi"/>
                <w:szCs w:val="22"/>
              </w:rPr>
              <w:t> </w:t>
            </w:r>
          </w:p>
          <w:p w14:paraId="6B5EC31F" w14:textId="77777777" w:rsidR="0098718E" w:rsidRPr="00900912" w:rsidRDefault="0098718E" w:rsidP="0098718E">
            <w:pPr>
              <w:pStyle w:val="paragraph"/>
              <w:spacing w:before="0" w:beforeAutospacing="0" w:after="0" w:afterAutospacing="0"/>
              <w:ind w:left="720"/>
              <w:textAlignment w:val="baseline"/>
              <w:rPr>
                <w:rFonts w:asciiTheme="minorHAnsi" w:hAnsiTheme="minorHAnsi" w:cstheme="minorHAnsi"/>
                <w:szCs w:val="22"/>
              </w:rPr>
            </w:pPr>
            <w:r w:rsidRPr="00900912">
              <w:rPr>
                <w:rStyle w:val="eop"/>
                <w:rFonts w:asciiTheme="minorHAnsi" w:hAnsiTheme="minorHAnsi" w:cstheme="minorHAnsi"/>
                <w:color w:val="1F497D"/>
                <w:szCs w:val="22"/>
              </w:rPr>
              <w:t> </w:t>
            </w:r>
          </w:p>
          <w:p w14:paraId="2D7073EC" w14:textId="02BCA66F" w:rsidR="0098718E" w:rsidRPr="00900912" w:rsidRDefault="0098718E" w:rsidP="007A085D">
            <w:pPr>
              <w:pStyle w:val="paragraph"/>
              <w:spacing w:before="0" w:beforeAutospacing="0" w:after="0" w:afterAutospacing="0"/>
              <w:textAlignment w:val="baseline"/>
              <w:rPr>
                <w:rFonts w:asciiTheme="minorHAnsi" w:hAnsiTheme="minorHAnsi" w:cstheme="minorHAnsi"/>
                <w:szCs w:val="22"/>
              </w:rPr>
            </w:pPr>
            <w:r w:rsidRPr="00900912">
              <w:rPr>
                <w:rStyle w:val="normaltextrun"/>
                <w:rFonts w:asciiTheme="minorHAnsi" w:hAnsiTheme="minorHAnsi" w:cstheme="minorHAnsi"/>
                <w:szCs w:val="22"/>
              </w:rPr>
              <w:t xml:space="preserve">Support and maintenance – The LFB </w:t>
            </w:r>
            <w:r w:rsidR="00D229AF" w:rsidRPr="00900912">
              <w:rPr>
                <w:rStyle w:val="normaltextrun"/>
                <w:rFonts w:asciiTheme="minorHAnsi" w:hAnsiTheme="minorHAnsi" w:cstheme="minorHAnsi"/>
                <w:szCs w:val="22"/>
              </w:rPr>
              <w:t xml:space="preserve">expect </w:t>
            </w:r>
            <w:r w:rsidRPr="00900912">
              <w:rPr>
                <w:rStyle w:val="normaltextrun"/>
                <w:rFonts w:asciiTheme="minorHAnsi" w:hAnsiTheme="minorHAnsi" w:cstheme="minorHAnsi"/>
                <w:szCs w:val="22"/>
              </w:rPr>
              <w:t xml:space="preserve">the course </w:t>
            </w:r>
            <w:r w:rsidR="00BD651D">
              <w:rPr>
                <w:rStyle w:val="normaltextrun"/>
                <w:rFonts w:asciiTheme="minorHAnsi" w:hAnsiTheme="minorHAnsi" w:cstheme="minorHAnsi"/>
                <w:szCs w:val="22"/>
              </w:rPr>
              <w:t>t</w:t>
            </w:r>
            <w:r w:rsidR="00BD651D">
              <w:rPr>
                <w:rStyle w:val="normaltextrun"/>
              </w:rPr>
              <w:t>o be updated immediately</w:t>
            </w:r>
            <w:r w:rsidR="006232FF">
              <w:rPr>
                <w:rStyle w:val="normaltextrun"/>
              </w:rPr>
              <w:t xml:space="preserve"> for any</w:t>
            </w:r>
            <w:r w:rsidRPr="00900912">
              <w:rPr>
                <w:rStyle w:val="normaltextrun"/>
                <w:rFonts w:asciiTheme="minorHAnsi" w:hAnsiTheme="minorHAnsi" w:cstheme="minorHAnsi"/>
                <w:szCs w:val="22"/>
              </w:rPr>
              <w:t xml:space="preserve"> changes in the legislation or a directive from central government. This will be at no additional cost</w:t>
            </w:r>
            <w:r w:rsidR="007A085D">
              <w:rPr>
                <w:rStyle w:val="normaltextrun"/>
                <w:rFonts w:asciiTheme="minorHAnsi" w:hAnsiTheme="minorHAnsi" w:cstheme="minorHAnsi"/>
                <w:szCs w:val="22"/>
              </w:rPr>
              <w:t>.</w:t>
            </w:r>
            <w:r w:rsidRPr="00900912">
              <w:rPr>
                <w:rStyle w:val="normaltextrun"/>
                <w:rFonts w:asciiTheme="minorHAnsi" w:hAnsiTheme="minorHAnsi" w:cstheme="minorHAnsi"/>
                <w:szCs w:val="22"/>
              </w:rPr>
              <w:t>  </w:t>
            </w:r>
            <w:r w:rsidRPr="00900912">
              <w:rPr>
                <w:rStyle w:val="eop"/>
                <w:rFonts w:asciiTheme="minorHAnsi" w:hAnsiTheme="minorHAnsi" w:cstheme="minorHAnsi"/>
                <w:szCs w:val="22"/>
              </w:rPr>
              <w:t> </w:t>
            </w:r>
          </w:p>
          <w:p w14:paraId="2345D193" w14:textId="77777777" w:rsidR="007A085D" w:rsidRDefault="007A085D" w:rsidP="007A085D">
            <w:pPr>
              <w:pStyle w:val="paragraph"/>
              <w:spacing w:before="0" w:beforeAutospacing="0" w:after="0" w:afterAutospacing="0"/>
              <w:textAlignment w:val="baseline"/>
              <w:rPr>
                <w:rStyle w:val="normaltextrun"/>
                <w:rFonts w:asciiTheme="minorHAnsi" w:hAnsiTheme="minorHAnsi" w:cstheme="minorHAnsi"/>
                <w:szCs w:val="22"/>
              </w:rPr>
            </w:pPr>
          </w:p>
          <w:p w14:paraId="4E1C01B8" w14:textId="6A41709B" w:rsidR="0098718E" w:rsidRPr="00900912" w:rsidRDefault="0098718E" w:rsidP="007A085D">
            <w:pPr>
              <w:pStyle w:val="paragraph"/>
              <w:spacing w:before="0" w:beforeAutospacing="0" w:after="0" w:afterAutospacing="0"/>
              <w:textAlignment w:val="baseline"/>
              <w:rPr>
                <w:rFonts w:asciiTheme="minorHAnsi" w:hAnsiTheme="minorHAnsi" w:cstheme="minorHAnsi"/>
                <w:szCs w:val="22"/>
              </w:rPr>
            </w:pPr>
            <w:r w:rsidRPr="00900912">
              <w:rPr>
                <w:rStyle w:val="normaltextrun"/>
                <w:rFonts w:asciiTheme="minorHAnsi" w:hAnsiTheme="minorHAnsi" w:cstheme="minorHAnsi"/>
                <w:szCs w:val="22"/>
              </w:rPr>
              <w:t>Key People – The trainers must comply with LFB</w:t>
            </w:r>
            <w:r w:rsidR="009B1FF6">
              <w:rPr>
                <w:rStyle w:val="normaltextrun"/>
                <w:rFonts w:asciiTheme="minorHAnsi" w:hAnsiTheme="minorHAnsi" w:cstheme="minorHAnsi"/>
                <w:szCs w:val="22"/>
              </w:rPr>
              <w:t xml:space="preserve"> </w:t>
            </w:r>
            <w:r w:rsidR="009B1FF6">
              <w:rPr>
                <w:rStyle w:val="normaltextrun"/>
              </w:rPr>
              <w:t>Values</w:t>
            </w:r>
            <w:r w:rsidR="001A5B7D">
              <w:rPr>
                <w:rStyle w:val="normaltextrun"/>
                <w:rFonts w:asciiTheme="minorHAnsi" w:hAnsiTheme="minorHAnsi" w:cstheme="minorHAnsi"/>
                <w:szCs w:val="22"/>
              </w:rPr>
              <w:t>.</w:t>
            </w:r>
          </w:p>
          <w:p w14:paraId="4821BA3A" w14:textId="77777777" w:rsidR="007A085D" w:rsidRDefault="007A085D" w:rsidP="007A085D">
            <w:pPr>
              <w:pStyle w:val="paragraph"/>
              <w:spacing w:before="0" w:beforeAutospacing="0" w:after="0" w:afterAutospacing="0"/>
              <w:textAlignment w:val="baseline"/>
              <w:rPr>
                <w:rStyle w:val="normaltextrun"/>
                <w:rFonts w:asciiTheme="minorHAnsi" w:hAnsiTheme="minorHAnsi" w:cstheme="minorHAnsi"/>
                <w:szCs w:val="22"/>
              </w:rPr>
            </w:pPr>
          </w:p>
          <w:p w14:paraId="237AD9A5" w14:textId="7216C083" w:rsidR="0098718E" w:rsidRPr="00900912" w:rsidRDefault="0098718E" w:rsidP="5C0BB164">
            <w:pPr>
              <w:pStyle w:val="paragraph"/>
              <w:spacing w:before="0" w:beforeAutospacing="0" w:after="0" w:afterAutospacing="0"/>
              <w:textAlignment w:val="baseline"/>
              <w:rPr>
                <w:rFonts w:asciiTheme="minorHAnsi" w:hAnsiTheme="minorHAnsi" w:cstheme="minorBidi"/>
              </w:rPr>
            </w:pPr>
            <w:r w:rsidRPr="5C0BB164">
              <w:rPr>
                <w:rStyle w:val="normaltextrun"/>
                <w:rFonts w:asciiTheme="minorHAnsi" w:hAnsiTheme="minorHAnsi" w:cstheme="minorBidi"/>
              </w:rPr>
              <w:t xml:space="preserve">Quantities – </w:t>
            </w:r>
            <w:r w:rsidR="00903AE8">
              <w:rPr>
                <w:rStyle w:val="normaltextrun"/>
                <w:rFonts w:asciiTheme="minorHAnsi" w:hAnsiTheme="minorHAnsi" w:cstheme="minorBidi"/>
              </w:rPr>
              <w:t>B</w:t>
            </w:r>
            <w:r w:rsidR="00903AE8">
              <w:rPr>
                <w:rStyle w:val="normaltextrun"/>
                <w:rFonts w:cstheme="minorBidi"/>
              </w:rPr>
              <w:t>etween 10 – 16 slots,</w:t>
            </w:r>
            <w:r w:rsidR="001A5B7D">
              <w:rPr>
                <w:rStyle w:val="normaltextrun"/>
                <w:rFonts w:asciiTheme="minorHAnsi" w:hAnsiTheme="minorHAnsi" w:cstheme="minorBidi"/>
              </w:rPr>
              <w:t xml:space="preserve"> </w:t>
            </w:r>
            <w:r w:rsidR="00D229AF" w:rsidRPr="5C0BB164">
              <w:rPr>
                <w:rStyle w:val="normaltextrun"/>
                <w:rFonts w:asciiTheme="minorHAnsi" w:hAnsiTheme="minorHAnsi" w:cstheme="minorBidi"/>
              </w:rPr>
              <w:t xml:space="preserve">for each qualification </w:t>
            </w:r>
            <w:r w:rsidRPr="5C0BB164">
              <w:rPr>
                <w:rStyle w:val="normaltextrun"/>
                <w:rFonts w:asciiTheme="minorHAnsi" w:hAnsiTheme="minorHAnsi" w:cstheme="minorBidi"/>
              </w:rPr>
              <w:t>to be delivered</w:t>
            </w:r>
            <w:r w:rsidR="00D229AF" w:rsidRPr="5C0BB164">
              <w:rPr>
                <w:rStyle w:val="normaltextrun"/>
                <w:rFonts w:asciiTheme="minorHAnsi" w:hAnsiTheme="minorHAnsi" w:cstheme="minorBidi"/>
              </w:rPr>
              <w:t xml:space="preserve"> every year </w:t>
            </w:r>
            <w:r w:rsidRPr="5C0BB164">
              <w:rPr>
                <w:rStyle w:val="normaltextrun"/>
                <w:rFonts w:asciiTheme="minorHAnsi" w:hAnsiTheme="minorHAnsi" w:cstheme="minorBidi"/>
              </w:rPr>
              <w:t xml:space="preserve">over a </w:t>
            </w:r>
            <w:r w:rsidR="00D229AF" w:rsidRPr="5C0BB164">
              <w:rPr>
                <w:rStyle w:val="normaltextrun"/>
                <w:rFonts w:asciiTheme="minorHAnsi" w:hAnsiTheme="minorHAnsi" w:cstheme="minorBidi"/>
              </w:rPr>
              <w:t>three</w:t>
            </w:r>
            <w:r w:rsidRPr="5C0BB164">
              <w:rPr>
                <w:rStyle w:val="normaltextrun"/>
                <w:rFonts w:asciiTheme="minorHAnsi" w:hAnsiTheme="minorHAnsi" w:cstheme="minorBidi"/>
              </w:rPr>
              <w:t>-year period </w:t>
            </w:r>
            <w:r w:rsidR="00D229AF" w:rsidRPr="5C0BB164">
              <w:rPr>
                <w:rStyle w:val="eop"/>
                <w:rFonts w:asciiTheme="minorHAnsi" w:hAnsiTheme="minorHAnsi" w:cstheme="minorBidi"/>
              </w:rPr>
              <w:t>with a</w:t>
            </w:r>
            <w:r w:rsidR="00903AE8">
              <w:rPr>
                <w:rStyle w:val="eop"/>
                <w:rFonts w:asciiTheme="minorHAnsi" w:hAnsiTheme="minorHAnsi" w:cstheme="minorBidi"/>
              </w:rPr>
              <w:t xml:space="preserve"> </w:t>
            </w:r>
            <w:r w:rsidR="00903AE8">
              <w:rPr>
                <w:rStyle w:val="eop"/>
                <w:rFonts w:cstheme="minorBidi"/>
              </w:rPr>
              <w:t>possible</w:t>
            </w:r>
            <w:r w:rsidR="00D229AF" w:rsidRPr="5C0BB164">
              <w:rPr>
                <w:rStyle w:val="eop"/>
                <w:rFonts w:asciiTheme="minorHAnsi" w:hAnsiTheme="minorHAnsi" w:cstheme="minorBidi"/>
              </w:rPr>
              <w:t xml:space="preserve"> </w:t>
            </w:r>
            <w:r w:rsidR="1BBC19D4" w:rsidRPr="5C0BB164">
              <w:rPr>
                <w:rStyle w:val="eop"/>
                <w:rFonts w:asciiTheme="minorHAnsi" w:hAnsiTheme="minorHAnsi" w:cstheme="minorBidi"/>
              </w:rPr>
              <w:t>two-year</w:t>
            </w:r>
            <w:r w:rsidR="00D229AF" w:rsidRPr="5C0BB164">
              <w:rPr>
                <w:rStyle w:val="eop"/>
                <w:rFonts w:asciiTheme="minorHAnsi" w:hAnsiTheme="minorHAnsi" w:cstheme="minorBidi"/>
              </w:rPr>
              <w:t xml:space="preserve"> extension</w:t>
            </w:r>
            <w:r w:rsidR="00903AE8">
              <w:rPr>
                <w:rStyle w:val="eop"/>
                <w:rFonts w:asciiTheme="minorHAnsi" w:hAnsiTheme="minorHAnsi" w:cstheme="minorBidi"/>
              </w:rPr>
              <w:t>,</w:t>
            </w:r>
            <w:r w:rsidR="00903AE8">
              <w:rPr>
                <w:rStyle w:val="eop"/>
                <w:rFonts w:asciiTheme="minorHAnsi" w:hAnsiTheme="minorHAnsi"/>
              </w:rPr>
              <w:t xml:space="preserve"> with LFB paying for the actual number of students per qualification.</w:t>
            </w:r>
            <w:r w:rsidR="00903AE8" w:rsidRPr="5C0BB164" w:rsidDel="00903AE8">
              <w:rPr>
                <w:rStyle w:val="eop"/>
                <w:rFonts w:asciiTheme="minorHAnsi" w:hAnsiTheme="minorHAnsi" w:cstheme="minorBidi"/>
              </w:rPr>
              <w:t xml:space="preserve"> </w:t>
            </w:r>
          </w:p>
          <w:p w14:paraId="1418C274" w14:textId="77777777" w:rsidR="007A085D" w:rsidRDefault="007A085D" w:rsidP="007A085D">
            <w:pPr>
              <w:pStyle w:val="paragraph"/>
              <w:spacing w:before="0" w:beforeAutospacing="0" w:after="0" w:afterAutospacing="0"/>
              <w:textAlignment w:val="baseline"/>
              <w:rPr>
                <w:rStyle w:val="normaltextrun"/>
                <w:rFonts w:asciiTheme="minorHAnsi" w:hAnsiTheme="minorHAnsi" w:cstheme="minorHAnsi"/>
                <w:szCs w:val="22"/>
              </w:rPr>
            </w:pPr>
          </w:p>
          <w:p w14:paraId="3AFC54B3" w14:textId="460C3CD2" w:rsidR="0098718E" w:rsidRPr="00900912" w:rsidRDefault="0098718E" w:rsidP="137BB764">
            <w:pPr>
              <w:pStyle w:val="paragraph"/>
              <w:spacing w:before="0" w:beforeAutospacing="0" w:after="0" w:afterAutospacing="0"/>
              <w:textAlignment w:val="baseline"/>
              <w:rPr>
                <w:rFonts w:asciiTheme="minorHAnsi" w:hAnsiTheme="minorHAnsi" w:cstheme="minorBidi"/>
              </w:rPr>
            </w:pPr>
            <w:r w:rsidRPr="137BB764">
              <w:rPr>
                <w:rStyle w:val="normaltextrun"/>
                <w:rFonts w:asciiTheme="minorHAnsi" w:hAnsiTheme="minorHAnsi" w:cstheme="minorBidi"/>
              </w:rPr>
              <w:t xml:space="preserve">Availability – this </w:t>
            </w:r>
            <w:r w:rsidR="0045297F" w:rsidRPr="137BB764">
              <w:rPr>
                <w:rStyle w:val="normaltextrun"/>
                <w:rFonts w:asciiTheme="minorHAnsi" w:hAnsiTheme="minorHAnsi" w:cstheme="minorBidi"/>
              </w:rPr>
              <w:t>m</w:t>
            </w:r>
            <w:r w:rsidR="0045297F" w:rsidRPr="137BB764">
              <w:rPr>
                <w:rStyle w:val="normaltextrun"/>
                <w:rFonts w:cstheme="minorBidi"/>
              </w:rPr>
              <w:t xml:space="preserve">ust </w:t>
            </w:r>
            <w:r w:rsidR="0045297F" w:rsidRPr="137BB764">
              <w:rPr>
                <w:rStyle w:val="normaltextrun"/>
                <w:rFonts w:asciiTheme="minorHAnsi" w:hAnsiTheme="minorHAnsi" w:cstheme="minorBidi"/>
              </w:rPr>
              <w:t>be</w:t>
            </w:r>
            <w:r w:rsidRPr="137BB764">
              <w:rPr>
                <w:rStyle w:val="normaltextrun"/>
                <w:rFonts w:asciiTheme="minorHAnsi" w:hAnsiTheme="minorHAnsi" w:cstheme="minorBidi"/>
              </w:rPr>
              <w:t xml:space="preserve"> delivered Monday to </w:t>
            </w:r>
            <w:r w:rsidR="1E127143" w:rsidRPr="137BB764">
              <w:rPr>
                <w:rStyle w:val="normaltextrun"/>
                <w:rFonts w:asciiTheme="minorHAnsi" w:hAnsiTheme="minorHAnsi" w:cstheme="minorBidi"/>
              </w:rPr>
              <w:t>Friday, 9</w:t>
            </w:r>
            <w:r w:rsidRPr="137BB764">
              <w:rPr>
                <w:rStyle w:val="normaltextrun"/>
                <w:rFonts w:asciiTheme="minorHAnsi" w:hAnsiTheme="minorHAnsi" w:cstheme="minorBidi"/>
              </w:rPr>
              <w:t>am to 5pm</w:t>
            </w:r>
            <w:r w:rsidR="007A085D" w:rsidRPr="137BB764">
              <w:rPr>
                <w:rStyle w:val="normaltextrun"/>
                <w:rFonts w:asciiTheme="minorHAnsi" w:hAnsiTheme="minorHAnsi" w:cstheme="minorBidi"/>
              </w:rPr>
              <w:t>.</w:t>
            </w:r>
          </w:p>
          <w:p w14:paraId="4A622F5A" w14:textId="77777777" w:rsidR="0098718E" w:rsidRPr="00900912" w:rsidRDefault="0098718E" w:rsidP="753D7DA1">
            <w:pPr>
              <w:rPr>
                <w:rFonts w:asciiTheme="minorHAnsi" w:hAnsiTheme="minorHAnsi"/>
                <w:i/>
                <w:iCs/>
                <w:color w:val="1F497D" w:themeColor="text2"/>
              </w:rPr>
            </w:pPr>
          </w:p>
          <w:p w14:paraId="65E72B75" w14:textId="6D5A6DF0" w:rsidR="00A52C8F" w:rsidRPr="00900912" w:rsidRDefault="00F97A20" w:rsidP="1E7FDAD5">
            <w:pPr>
              <w:rPr>
                <w:rFonts w:asciiTheme="minorHAnsi" w:hAnsiTheme="minorHAnsi"/>
                <w:color w:val="1F497D" w:themeColor="text2"/>
              </w:rPr>
            </w:pPr>
            <w:r w:rsidRPr="1E7FDAD5">
              <w:rPr>
                <w:rFonts w:asciiTheme="minorHAnsi" w:hAnsiTheme="minorHAnsi"/>
              </w:rPr>
              <w:t>Security –</w:t>
            </w:r>
            <w:r w:rsidR="0045297F" w:rsidRPr="1E7FDAD5">
              <w:rPr>
                <w:rFonts w:asciiTheme="minorHAnsi" w:hAnsiTheme="minorHAnsi"/>
              </w:rPr>
              <w:t xml:space="preserve"> </w:t>
            </w:r>
            <w:r w:rsidR="4CD8B983" w:rsidRPr="1E7FDAD5">
              <w:rPr>
                <w:rFonts w:asciiTheme="minorHAnsi" w:hAnsiTheme="minorHAnsi"/>
              </w:rPr>
              <w:t xml:space="preserve">The Contractor must be able to confirm that their IT systems can be used within the LFB IT systems without having to download any additional software and must be cleared by LFB IT Security. </w:t>
            </w:r>
          </w:p>
          <w:p w14:paraId="35C18C06" w14:textId="55E2C832" w:rsidR="00A52C8F" w:rsidRPr="00900912" w:rsidRDefault="00A52C8F" w:rsidP="1E7FDAD5">
            <w:pPr>
              <w:rPr>
                <w:rFonts w:asciiTheme="minorHAnsi" w:hAnsiTheme="minorHAnsi"/>
              </w:rPr>
            </w:pPr>
          </w:p>
        </w:tc>
      </w:tr>
      <w:tr w:rsidR="00932F0F" w:rsidRPr="00900912" w14:paraId="1E075989" w14:textId="77777777" w:rsidTr="45FC56E2">
        <w:trPr>
          <w:trHeight w:val="300"/>
        </w:trPr>
        <w:tc>
          <w:tcPr>
            <w:tcW w:w="2020" w:type="dxa"/>
          </w:tcPr>
          <w:p w14:paraId="4CCA9D4E" w14:textId="77777777" w:rsidR="00932F0F" w:rsidRPr="00900912" w:rsidRDefault="00932F0F" w:rsidP="00932F0F">
            <w:pPr>
              <w:rPr>
                <w:rFonts w:asciiTheme="minorHAnsi" w:hAnsiTheme="minorHAnsi"/>
              </w:rPr>
            </w:pPr>
            <w:r w:rsidRPr="00900912">
              <w:rPr>
                <w:rFonts w:asciiTheme="minorHAnsi" w:hAnsiTheme="minorHAnsi"/>
              </w:rPr>
              <w:lastRenderedPageBreak/>
              <w:t xml:space="preserve">Implementation requirements </w:t>
            </w:r>
          </w:p>
        </w:tc>
        <w:tc>
          <w:tcPr>
            <w:tcW w:w="8436" w:type="dxa"/>
          </w:tcPr>
          <w:p w14:paraId="44CC7040" w14:textId="5D44D6DA" w:rsidR="00932F0F" w:rsidRDefault="00932F0F" w:rsidP="5C0BB164">
            <w:r>
              <w:t xml:space="preserve">The contractor needs to be able to start delivering the required qualification </w:t>
            </w:r>
            <w:r w:rsidR="00F21C4E">
              <w:t xml:space="preserve">on award of contract </w:t>
            </w:r>
            <w:r>
              <w:t>as of</w:t>
            </w:r>
            <w:r w:rsidR="006916D3">
              <w:t xml:space="preserve"> financial year 26/27 quarter one</w:t>
            </w:r>
            <w:r>
              <w:t xml:space="preserve"> or as agreed between the successful tenderer and the authority.</w:t>
            </w:r>
          </w:p>
          <w:p w14:paraId="1401A443" w14:textId="50EB1628" w:rsidR="00CF45B8" w:rsidRPr="00900912" w:rsidRDefault="00CF45B8" w:rsidP="5C0BB164">
            <w:pPr>
              <w:rPr>
                <w:rFonts w:asciiTheme="minorHAnsi" w:hAnsiTheme="minorHAnsi"/>
                <w:color w:val="1F497D" w:themeColor="text2"/>
              </w:rPr>
            </w:pPr>
          </w:p>
        </w:tc>
      </w:tr>
      <w:tr w:rsidR="00F97A20" w:rsidRPr="00900912" w14:paraId="79FD6FEE" w14:textId="77777777" w:rsidTr="45FC56E2">
        <w:tc>
          <w:tcPr>
            <w:tcW w:w="10456" w:type="dxa"/>
            <w:gridSpan w:val="2"/>
            <w:shd w:val="clear" w:color="auto" w:fill="D9D9D9" w:themeFill="background1" w:themeFillShade="D9"/>
          </w:tcPr>
          <w:p w14:paraId="279AD581" w14:textId="77777777" w:rsidR="00F97A20" w:rsidRPr="00900912" w:rsidRDefault="00F97A20" w:rsidP="00502CF4">
            <w:pPr>
              <w:rPr>
                <w:rFonts w:asciiTheme="minorHAnsi" w:hAnsiTheme="minorHAnsi"/>
              </w:rPr>
            </w:pPr>
            <w:r w:rsidRPr="00900912">
              <w:rPr>
                <w:rFonts w:asciiTheme="minorHAnsi" w:hAnsiTheme="minorHAnsi"/>
                <w:b/>
                <w:u w:val="single"/>
              </w:rPr>
              <w:t>Deliverables:</w:t>
            </w:r>
            <w:r w:rsidRPr="00900912">
              <w:rPr>
                <w:rFonts w:asciiTheme="minorHAnsi" w:hAnsiTheme="minorHAnsi"/>
              </w:rPr>
              <w:t xml:space="preserve">  </w:t>
            </w:r>
            <w:r w:rsidRPr="00900912">
              <w:rPr>
                <w:rFonts w:asciiTheme="minorHAnsi" w:hAnsiTheme="minorHAnsi"/>
                <w:i/>
              </w:rPr>
              <w:t>Articulate what we expect as deliverables to meet the requirements.</w:t>
            </w:r>
          </w:p>
        </w:tc>
      </w:tr>
      <w:tr w:rsidR="00F97A20" w:rsidRPr="00900912" w14:paraId="4BF0E3BB" w14:textId="77777777" w:rsidTr="45FC56E2">
        <w:tc>
          <w:tcPr>
            <w:tcW w:w="10456" w:type="dxa"/>
            <w:gridSpan w:val="2"/>
            <w:shd w:val="clear" w:color="auto" w:fill="FFFFFF" w:themeFill="background1"/>
          </w:tcPr>
          <w:p w14:paraId="458C0C9B" w14:textId="77777777" w:rsidR="00F97A20" w:rsidRDefault="00244112" w:rsidP="1E7FDAD5">
            <w:pPr>
              <w:rPr>
                <w:rStyle w:val="eop"/>
                <w:rFonts w:asciiTheme="minorHAnsi" w:hAnsiTheme="minorHAnsi"/>
                <w:color w:val="000000"/>
                <w:shd w:val="clear" w:color="auto" w:fill="FFFFFF"/>
              </w:rPr>
            </w:pPr>
            <w:r w:rsidRPr="1E7FDAD5">
              <w:rPr>
                <w:rStyle w:val="normaltextrun"/>
                <w:rFonts w:asciiTheme="minorHAnsi" w:hAnsiTheme="minorHAnsi"/>
                <w:color w:val="000000"/>
                <w:shd w:val="clear" w:color="auto" w:fill="FFFFFF"/>
              </w:rPr>
              <w:t>The course must be fully suitable for all types of learning styles and be suitable for the neurodiverse staff in the LFB </w:t>
            </w:r>
            <w:r w:rsidRPr="1E7FDAD5">
              <w:rPr>
                <w:rStyle w:val="eop"/>
                <w:rFonts w:asciiTheme="minorHAnsi" w:hAnsiTheme="minorHAnsi"/>
                <w:color w:val="000000"/>
                <w:shd w:val="clear" w:color="auto" w:fill="FFFFFF"/>
              </w:rPr>
              <w:t> </w:t>
            </w:r>
          </w:p>
          <w:p w14:paraId="6CD8959F" w14:textId="60A1E30E" w:rsidR="006A27E1" w:rsidRPr="00900912" w:rsidRDefault="006A27E1" w:rsidP="00502CF4">
            <w:pPr>
              <w:rPr>
                <w:rFonts w:asciiTheme="minorHAnsi" w:hAnsiTheme="minorHAnsi"/>
                <w:i/>
              </w:rPr>
            </w:pPr>
          </w:p>
        </w:tc>
      </w:tr>
      <w:tr w:rsidR="00F97A20" w:rsidRPr="00900912" w14:paraId="5EE7FAD3" w14:textId="77777777" w:rsidTr="45FC56E2">
        <w:tc>
          <w:tcPr>
            <w:tcW w:w="10456" w:type="dxa"/>
            <w:gridSpan w:val="2"/>
            <w:shd w:val="clear" w:color="auto" w:fill="D9D9D9" w:themeFill="background1" w:themeFillShade="D9"/>
          </w:tcPr>
          <w:p w14:paraId="735D5738" w14:textId="77777777" w:rsidR="00F97A20" w:rsidRPr="00900912" w:rsidRDefault="00F97A20" w:rsidP="00502CF4">
            <w:pPr>
              <w:rPr>
                <w:rFonts w:asciiTheme="minorHAnsi" w:hAnsiTheme="minorHAnsi"/>
                <w:b/>
                <w:u w:val="single"/>
              </w:rPr>
            </w:pPr>
            <w:r w:rsidRPr="00900912">
              <w:rPr>
                <w:rFonts w:asciiTheme="minorHAnsi" w:hAnsiTheme="minorHAnsi"/>
                <w:b/>
                <w:u w:val="single"/>
              </w:rPr>
              <w:t>Deliverables Acceptance Criteria:</w:t>
            </w:r>
            <w:r w:rsidRPr="00900912">
              <w:rPr>
                <w:rFonts w:asciiTheme="minorHAnsi" w:hAnsiTheme="minorHAnsi"/>
                <w:i/>
              </w:rPr>
              <w:t xml:space="preserve"> Used to determine if the Contractor has met the requirements</w:t>
            </w:r>
          </w:p>
        </w:tc>
      </w:tr>
      <w:tr w:rsidR="00F97A20" w:rsidRPr="00900912" w14:paraId="192361A3" w14:textId="77777777" w:rsidTr="45FC56E2">
        <w:tc>
          <w:tcPr>
            <w:tcW w:w="10456" w:type="dxa"/>
            <w:gridSpan w:val="2"/>
            <w:shd w:val="clear" w:color="auto" w:fill="FFFFFF" w:themeFill="background1"/>
          </w:tcPr>
          <w:p w14:paraId="230D0384" w14:textId="77777777" w:rsidR="00F97A20" w:rsidRDefault="00F20CE7" w:rsidP="1E7FDAD5">
            <w:pPr>
              <w:pStyle w:val="paragraph"/>
              <w:spacing w:before="0" w:beforeAutospacing="0" w:after="0" w:afterAutospacing="0"/>
              <w:ind w:left="1080"/>
              <w:textAlignment w:val="baseline"/>
              <w:rPr>
                <w:rFonts w:asciiTheme="minorHAnsi" w:hAnsiTheme="minorHAnsi" w:cstheme="minorBidi"/>
              </w:rPr>
            </w:pPr>
            <w:r w:rsidRPr="1E7FDAD5">
              <w:rPr>
                <w:rFonts w:asciiTheme="minorHAnsi" w:hAnsiTheme="minorHAnsi" w:cstheme="minorBidi"/>
              </w:rPr>
              <w:t>•</w:t>
            </w:r>
            <w:r>
              <w:tab/>
            </w:r>
            <w:r w:rsidRPr="1E7FDAD5">
              <w:rPr>
                <w:rFonts w:asciiTheme="minorHAnsi" w:hAnsiTheme="minorHAnsi" w:cstheme="minorBidi"/>
              </w:rPr>
              <w:t xml:space="preserve">The LFB requires </w:t>
            </w:r>
            <w:r w:rsidR="001A5B7D" w:rsidRPr="1E7FDAD5">
              <w:rPr>
                <w:rFonts w:asciiTheme="minorHAnsi" w:hAnsiTheme="minorHAnsi" w:cstheme="minorBidi"/>
              </w:rPr>
              <w:t>t</w:t>
            </w:r>
            <w:r w:rsidR="001A5B7D" w:rsidRPr="1E7FDAD5">
              <w:rPr>
                <w:rFonts w:cstheme="minorBidi"/>
              </w:rPr>
              <w:t xml:space="preserve">hat any </w:t>
            </w:r>
            <w:r w:rsidRPr="1E7FDAD5">
              <w:rPr>
                <w:rFonts w:asciiTheme="minorHAnsi" w:hAnsiTheme="minorHAnsi" w:cstheme="minorBidi"/>
              </w:rPr>
              <w:t>changes to legislation or legal ruling</w:t>
            </w:r>
            <w:r w:rsidR="001A5B7D" w:rsidRPr="1E7FDAD5">
              <w:rPr>
                <w:rFonts w:asciiTheme="minorHAnsi" w:hAnsiTheme="minorHAnsi" w:cstheme="minorBidi"/>
              </w:rPr>
              <w:t>s</w:t>
            </w:r>
            <w:r w:rsidRPr="1E7FDAD5">
              <w:rPr>
                <w:rFonts w:asciiTheme="minorHAnsi" w:hAnsiTheme="minorHAnsi" w:cstheme="minorBidi"/>
              </w:rPr>
              <w:t xml:space="preserve"> which affects the interpretation of the Fire Safety landscape, and which could affect the content of </w:t>
            </w:r>
            <w:r w:rsidR="001A5B7D" w:rsidRPr="1E7FDAD5">
              <w:rPr>
                <w:rFonts w:asciiTheme="minorHAnsi" w:hAnsiTheme="minorHAnsi" w:cstheme="minorBidi"/>
              </w:rPr>
              <w:t>t</w:t>
            </w:r>
            <w:r w:rsidR="001A5B7D" w:rsidRPr="1E7FDAD5">
              <w:rPr>
                <w:rFonts w:cstheme="minorBidi"/>
              </w:rPr>
              <w:t xml:space="preserve">his training </w:t>
            </w:r>
            <w:r w:rsidRPr="1E7FDAD5">
              <w:rPr>
                <w:rFonts w:asciiTheme="minorHAnsi" w:hAnsiTheme="minorHAnsi" w:cstheme="minorBidi"/>
              </w:rPr>
              <w:t>to be</w:t>
            </w:r>
            <w:r w:rsidR="00FB4E6C" w:rsidRPr="1E7FDAD5">
              <w:rPr>
                <w:rFonts w:asciiTheme="minorHAnsi" w:hAnsiTheme="minorHAnsi" w:cstheme="minorBidi"/>
              </w:rPr>
              <w:t xml:space="preserve"> </w:t>
            </w:r>
            <w:r w:rsidR="00FB4E6C">
              <w:t>updated and included in the course content.</w:t>
            </w:r>
            <w:r w:rsidRPr="1E7FDAD5">
              <w:rPr>
                <w:rFonts w:asciiTheme="minorHAnsi" w:hAnsiTheme="minorHAnsi" w:cstheme="minorBidi"/>
              </w:rPr>
              <w:t xml:space="preserve"> </w:t>
            </w:r>
          </w:p>
          <w:p w14:paraId="4210CA08" w14:textId="66840935" w:rsidR="006A27E1" w:rsidRPr="00F20CE7" w:rsidRDefault="006A27E1" w:rsidP="00244112">
            <w:pPr>
              <w:pStyle w:val="paragraph"/>
              <w:spacing w:before="0" w:beforeAutospacing="0" w:after="0" w:afterAutospacing="0"/>
              <w:ind w:left="1080"/>
              <w:textAlignment w:val="baseline"/>
              <w:rPr>
                <w:rFonts w:asciiTheme="minorHAnsi" w:hAnsiTheme="minorHAnsi" w:cstheme="minorHAnsi"/>
                <w:iCs/>
                <w:szCs w:val="22"/>
              </w:rPr>
            </w:pPr>
          </w:p>
        </w:tc>
      </w:tr>
      <w:tr w:rsidR="005B00D7" w:rsidRPr="00900912" w14:paraId="0605CB31" w14:textId="77777777" w:rsidTr="45FC56E2">
        <w:tc>
          <w:tcPr>
            <w:tcW w:w="10456" w:type="dxa"/>
            <w:gridSpan w:val="2"/>
            <w:shd w:val="clear" w:color="auto" w:fill="D9D9D9" w:themeFill="background1" w:themeFillShade="D9"/>
          </w:tcPr>
          <w:p w14:paraId="715FDF48" w14:textId="636C8325" w:rsidR="005B00D7" w:rsidRPr="00900912" w:rsidRDefault="005B00D7" w:rsidP="00502CF4">
            <w:pPr>
              <w:rPr>
                <w:rFonts w:asciiTheme="minorHAnsi" w:hAnsiTheme="minorHAnsi"/>
                <w:b/>
                <w:u w:val="single"/>
              </w:rPr>
            </w:pPr>
            <w:r w:rsidRPr="00900912">
              <w:rPr>
                <w:rFonts w:asciiTheme="minorHAnsi" w:hAnsiTheme="minorHAnsi"/>
                <w:b/>
                <w:u w:val="single"/>
              </w:rPr>
              <w:t>Payment Schedule</w:t>
            </w:r>
          </w:p>
        </w:tc>
      </w:tr>
      <w:tr w:rsidR="005B00D7" w:rsidRPr="00900912" w14:paraId="707D0EE3" w14:textId="77777777" w:rsidTr="45FC56E2">
        <w:tc>
          <w:tcPr>
            <w:tcW w:w="10456" w:type="dxa"/>
            <w:gridSpan w:val="2"/>
          </w:tcPr>
          <w:p w14:paraId="4EFBB5C5" w14:textId="631B3653" w:rsidR="00F5348A" w:rsidRDefault="00F20CE7" w:rsidP="137BB764">
            <w:pPr>
              <w:rPr>
                <w:rStyle w:val="normaltextrun"/>
                <w:rFonts w:asciiTheme="minorHAnsi" w:hAnsiTheme="minorHAnsi"/>
                <w:color w:val="000000"/>
                <w:shd w:val="clear" w:color="auto" w:fill="FFFFFF"/>
              </w:rPr>
            </w:pPr>
            <w:r w:rsidRPr="137BB764">
              <w:rPr>
                <w:rStyle w:val="normaltextrun"/>
                <w:rFonts w:asciiTheme="minorHAnsi" w:hAnsiTheme="minorHAnsi"/>
                <w:color w:val="000000"/>
                <w:shd w:val="clear" w:color="auto" w:fill="FFFFFF"/>
              </w:rPr>
              <w:t>At the start of each qualification a purchase order will be raised to cover all the elements of that qualification. This will be paid</w:t>
            </w:r>
            <w:r w:rsidR="00FB4E6C" w:rsidRPr="137BB764">
              <w:rPr>
                <w:rStyle w:val="normaltextrun"/>
                <w:rFonts w:asciiTheme="minorHAnsi" w:hAnsiTheme="minorHAnsi"/>
                <w:color w:val="000000"/>
                <w:shd w:val="clear" w:color="auto" w:fill="FFFFFF"/>
              </w:rPr>
              <w:t xml:space="preserve"> </w:t>
            </w:r>
            <w:r w:rsidR="00FB4E6C">
              <w:rPr>
                <w:rStyle w:val="normaltextrun"/>
                <w:color w:val="000000"/>
                <w:shd w:val="clear" w:color="auto" w:fill="FFFFFF"/>
              </w:rPr>
              <w:t xml:space="preserve">in advance of the start of the first </w:t>
            </w:r>
            <w:r w:rsidR="00CF45B8">
              <w:rPr>
                <w:rStyle w:val="normaltextrun"/>
                <w:color w:val="000000"/>
                <w:shd w:val="clear" w:color="auto" w:fill="FFFFFF"/>
              </w:rPr>
              <w:t>module</w:t>
            </w:r>
            <w:r w:rsidR="00CF45B8" w:rsidRPr="137BB764">
              <w:rPr>
                <w:rStyle w:val="normaltextrun"/>
                <w:rFonts w:asciiTheme="minorHAnsi" w:hAnsiTheme="minorHAnsi"/>
                <w:color w:val="000000"/>
                <w:shd w:val="clear" w:color="auto" w:fill="FFFFFF"/>
              </w:rPr>
              <w:t xml:space="preserve"> of</w:t>
            </w:r>
            <w:r w:rsidRPr="137BB764">
              <w:rPr>
                <w:rStyle w:val="normaltextrun"/>
                <w:rFonts w:asciiTheme="minorHAnsi" w:hAnsiTheme="minorHAnsi"/>
                <w:color w:val="000000"/>
                <w:shd w:val="clear" w:color="auto" w:fill="FFFFFF"/>
              </w:rPr>
              <w:t xml:space="preserve"> </w:t>
            </w:r>
            <w:r w:rsidR="00FB4E6C" w:rsidRPr="137BB764">
              <w:rPr>
                <w:rStyle w:val="normaltextrun"/>
                <w:rFonts w:asciiTheme="minorHAnsi" w:hAnsiTheme="minorHAnsi"/>
                <w:color w:val="000000"/>
                <w:shd w:val="clear" w:color="auto" w:fill="FFFFFF"/>
              </w:rPr>
              <w:t>e</w:t>
            </w:r>
            <w:r w:rsidR="00FB4E6C">
              <w:rPr>
                <w:rStyle w:val="normaltextrun"/>
                <w:color w:val="000000"/>
                <w:shd w:val="clear" w:color="auto" w:fill="FFFFFF"/>
              </w:rPr>
              <w:t>ach course</w:t>
            </w:r>
            <w:r w:rsidRPr="137BB764">
              <w:rPr>
                <w:rStyle w:val="normaltextrun"/>
                <w:rFonts w:asciiTheme="minorHAnsi" w:hAnsiTheme="minorHAnsi"/>
                <w:color w:val="000000"/>
                <w:shd w:val="clear" w:color="auto" w:fill="FFFFFF"/>
              </w:rPr>
              <w:t xml:space="preserve">.  </w:t>
            </w:r>
          </w:p>
          <w:p w14:paraId="19F8951C" w14:textId="661E9864" w:rsidR="00445FAB" w:rsidRPr="00900912" w:rsidRDefault="00445FAB" w:rsidP="753D7DA1">
            <w:pPr>
              <w:rPr>
                <w:rFonts w:asciiTheme="minorHAnsi" w:hAnsiTheme="minorHAnsi"/>
                <w:i/>
                <w:iCs/>
                <w:color w:val="1F497D" w:themeColor="text2"/>
              </w:rPr>
            </w:pPr>
          </w:p>
        </w:tc>
      </w:tr>
      <w:tr w:rsidR="006F09AA" w:rsidRPr="00900912" w14:paraId="1C3D665A" w14:textId="77777777" w:rsidTr="45FC56E2">
        <w:tc>
          <w:tcPr>
            <w:tcW w:w="10456" w:type="dxa"/>
            <w:gridSpan w:val="2"/>
            <w:shd w:val="clear" w:color="auto" w:fill="D9D9D9" w:themeFill="background1" w:themeFillShade="D9"/>
          </w:tcPr>
          <w:p w14:paraId="7F91ECFB" w14:textId="62F23B6D" w:rsidR="006F09AA" w:rsidRPr="00900912" w:rsidRDefault="006F09AA" w:rsidP="00502CF4">
            <w:pPr>
              <w:rPr>
                <w:rFonts w:asciiTheme="minorHAnsi" w:hAnsiTheme="minorHAnsi"/>
                <w:b/>
                <w:u w:val="single"/>
              </w:rPr>
            </w:pPr>
            <w:r w:rsidRPr="00900912">
              <w:rPr>
                <w:rFonts w:asciiTheme="minorHAnsi" w:hAnsiTheme="minorHAnsi"/>
                <w:b/>
                <w:u w:val="single"/>
              </w:rPr>
              <w:t>General Data Protection Regulation (GDPR)</w:t>
            </w:r>
          </w:p>
        </w:tc>
      </w:tr>
      <w:tr w:rsidR="006F09AA" w:rsidRPr="00900912" w14:paraId="7DF2A86E" w14:textId="77777777" w:rsidTr="45FC56E2">
        <w:tc>
          <w:tcPr>
            <w:tcW w:w="10456" w:type="dxa"/>
            <w:gridSpan w:val="2"/>
          </w:tcPr>
          <w:p w14:paraId="266FCC5F" w14:textId="7274652C" w:rsidR="006F09AA" w:rsidRDefault="00244112" w:rsidP="006F09AA">
            <w:pPr>
              <w:rPr>
                <w:rStyle w:val="eop"/>
                <w:rFonts w:asciiTheme="minorHAnsi" w:hAnsiTheme="minorHAnsi"/>
                <w:color w:val="000000"/>
                <w:shd w:val="clear" w:color="auto" w:fill="FFFFFF"/>
              </w:rPr>
            </w:pPr>
            <w:r w:rsidRPr="00900912">
              <w:rPr>
                <w:rStyle w:val="normaltextrun"/>
                <w:rFonts w:asciiTheme="minorHAnsi" w:hAnsiTheme="minorHAnsi"/>
                <w:color w:val="000000"/>
                <w:shd w:val="clear" w:color="auto" w:fill="FFFFFF"/>
              </w:rPr>
              <w:t xml:space="preserve">The </w:t>
            </w:r>
            <w:r w:rsidR="00112AAD">
              <w:rPr>
                <w:rStyle w:val="normaltextrun"/>
                <w:rFonts w:asciiTheme="minorHAnsi" w:hAnsiTheme="minorHAnsi"/>
                <w:color w:val="000000"/>
                <w:shd w:val="clear" w:color="auto" w:fill="FFFFFF"/>
              </w:rPr>
              <w:t>training supplier</w:t>
            </w:r>
            <w:r w:rsidRPr="00900912">
              <w:rPr>
                <w:rStyle w:val="normaltextrun"/>
                <w:rFonts w:asciiTheme="minorHAnsi" w:hAnsiTheme="minorHAnsi"/>
                <w:color w:val="000000"/>
                <w:shd w:val="clear" w:color="auto" w:fill="FFFFFF"/>
              </w:rPr>
              <w:t xml:space="preserve"> must </w:t>
            </w:r>
            <w:r w:rsidR="00112AAD">
              <w:rPr>
                <w:rStyle w:val="normaltextrun"/>
                <w:rFonts w:asciiTheme="minorHAnsi" w:hAnsiTheme="minorHAnsi"/>
                <w:color w:val="000000"/>
                <w:shd w:val="clear" w:color="auto" w:fill="FFFFFF"/>
              </w:rPr>
              <w:t xml:space="preserve">only </w:t>
            </w:r>
            <w:r w:rsidRPr="00900912">
              <w:rPr>
                <w:rStyle w:val="normaltextrun"/>
                <w:rFonts w:asciiTheme="minorHAnsi" w:hAnsiTheme="minorHAnsi"/>
                <w:color w:val="000000"/>
                <w:shd w:val="clear" w:color="auto" w:fill="FFFFFF"/>
              </w:rPr>
              <w:t xml:space="preserve">collect personal data from the student </w:t>
            </w:r>
            <w:r w:rsidR="00342819">
              <w:rPr>
                <w:rStyle w:val="normaltextrun"/>
                <w:rFonts w:asciiTheme="minorHAnsi" w:hAnsiTheme="minorHAnsi"/>
                <w:color w:val="000000"/>
                <w:shd w:val="clear" w:color="auto" w:fill="FFFFFF"/>
              </w:rPr>
              <w:t>required for them</w:t>
            </w:r>
            <w:r w:rsidR="000B7462">
              <w:rPr>
                <w:rStyle w:val="normaltextrun"/>
                <w:rFonts w:asciiTheme="minorHAnsi" w:hAnsiTheme="minorHAnsi"/>
                <w:color w:val="000000"/>
                <w:shd w:val="clear" w:color="auto" w:fill="FFFFFF"/>
              </w:rPr>
              <w:t xml:space="preserve"> </w:t>
            </w:r>
            <w:r w:rsidRPr="00900912">
              <w:rPr>
                <w:rStyle w:val="normaltextrun"/>
                <w:rFonts w:asciiTheme="minorHAnsi" w:hAnsiTheme="minorHAnsi"/>
                <w:color w:val="000000"/>
                <w:shd w:val="clear" w:color="auto" w:fill="FFFFFF"/>
              </w:rPr>
              <w:t>to be registered with the awarding board. The supplier must advise LFB if they have a breach of GDPR in their organisation and what the nature of the breach</w:t>
            </w:r>
            <w:r w:rsidR="00B82085">
              <w:rPr>
                <w:rStyle w:val="normaltextrun"/>
                <w:rFonts w:asciiTheme="minorHAnsi" w:hAnsiTheme="minorHAnsi"/>
                <w:color w:val="000000"/>
                <w:shd w:val="clear" w:color="auto" w:fill="FFFFFF"/>
              </w:rPr>
              <w:t xml:space="preserve"> </w:t>
            </w:r>
            <w:r w:rsidR="00B82085">
              <w:rPr>
                <w:rStyle w:val="normaltextrun"/>
                <w:color w:val="000000"/>
                <w:shd w:val="clear" w:color="auto" w:fill="FFFFFF"/>
              </w:rPr>
              <w:t>is</w:t>
            </w:r>
            <w:r w:rsidRPr="00900912">
              <w:rPr>
                <w:rStyle w:val="normaltextrun"/>
                <w:rFonts w:asciiTheme="minorHAnsi" w:hAnsiTheme="minorHAnsi"/>
                <w:color w:val="000000"/>
                <w:shd w:val="clear" w:color="auto" w:fill="FFFFFF"/>
              </w:rPr>
              <w:t xml:space="preserve"> as soon as it is discovered</w:t>
            </w:r>
            <w:r w:rsidR="00B82085">
              <w:rPr>
                <w:rStyle w:val="normaltextrun"/>
                <w:rFonts w:asciiTheme="minorHAnsi" w:hAnsiTheme="minorHAnsi"/>
                <w:color w:val="000000"/>
                <w:shd w:val="clear" w:color="auto" w:fill="FFFFFF"/>
              </w:rPr>
              <w:t xml:space="preserve"> </w:t>
            </w:r>
            <w:r w:rsidR="00B82085">
              <w:rPr>
                <w:rStyle w:val="normaltextrun"/>
                <w:color w:val="000000"/>
                <w:shd w:val="clear" w:color="auto" w:fill="FFFFFF"/>
              </w:rPr>
              <w:t>and how they inte</w:t>
            </w:r>
            <w:r w:rsidR="00057193">
              <w:rPr>
                <w:rStyle w:val="normaltextrun"/>
                <w:color w:val="000000"/>
                <w:shd w:val="clear" w:color="auto" w:fill="FFFFFF"/>
              </w:rPr>
              <w:t>nd to resolve it and prevent from happening again</w:t>
            </w:r>
            <w:r w:rsidRPr="00900912">
              <w:rPr>
                <w:rStyle w:val="normaltextrun"/>
                <w:rFonts w:asciiTheme="minorHAnsi" w:hAnsiTheme="minorHAnsi"/>
                <w:color w:val="000000"/>
                <w:shd w:val="clear" w:color="auto" w:fill="FFFFFF"/>
              </w:rPr>
              <w:t>.</w:t>
            </w:r>
            <w:r w:rsidRPr="00900912">
              <w:rPr>
                <w:rStyle w:val="eop"/>
                <w:rFonts w:asciiTheme="minorHAnsi" w:hAnsiTheme="minorHAnsi"/>
                <w:color w:val="000000"/>
                <w:shd w:val="clear" w:color="auto" w:fill="FFFFFF"/>
              </w:rPr>
              <w:t> </w:t>
            </w:r>
          </w:p>
          <w:p w14:paraId="5C60859C" w14:textId="2E6037E4" w:rsidR="00445FAB" w:rsidRPr="00900912" w:rsidRDefault="00445FAB" w:rsidP="006F09AA">
            <w:pPr>
              <w:rPr>
                <w:rFonts w:asciiTheme="minorHAnsi" w:hAnsiTheme="minorHAnsi"/>
                <w:i/>
                <w:color w:val="1F497D" w:themeColor="text2"/>
              </w:rPr>
            </w:pPr>
          </w:p>
        </w:tc>
      </w:tr>
      <w:tr w:rsidR="00F97A20" w:rsidRPr="00900912" w14:paraId="34C820F9" w14:textId="77777777" w:rsidTr="45FC56E2">
        <w:tc>
          <w:tcPr>
            <w:tcW w:w="10456" w:type="dxa"/>
            <w:gridSpan w:val="2"/>
            <w:shd w:val="clear" w:color="auto" w:fill="D9D9D9" w:themeFill="background1" w:themeFillShade="D9"/>
          </w:tcPr>
          <w:p w14:paraId="7D655DB0" w14:textId="22F54180" w:rsidR="00F97A20" w:rsidRPr="00900912" w:rsidRDefault="00F97A20" w:rsidP="45FC56E2">
            <w:pPr>
              <w:rPr>
                <w:rFonts w:asciiTheme="minorHAnsi" w:hAnsiTheme="minorHAnsi"/>
                <w:b/>
                <w:bCs/>
                <w:u w:val="single"/>
              </w:rPr>
            </w:pPr>
            <w:r w:rsidRPr="45FC56E2">
              <w:rPr>
                <w:rFonts w:asciiTheme="minorHAnsi" w:hAnsiTheme="minorHAnsi"/>
                <w:b/>
                <w:bCs/>
                <w:u w:val="single"/>
              </w:rPr>
              <w:t>Intelle</w:t>
            </w:r>
            <w:r w:rsidR="006F09AA" w:rsidRPr="45FC56E2">
              <w:rPr>
                <w:rFonts w:asciiTheme="minorHAnsi" w:hAnsiTheme="minorHAnsi"/>
                <w:b/>
                <w:bCs/>
                <w:u w:val="single"/>
              </w:rPr>
              <w:t>ctual Property Rights (</w:t>
            </w:r>
            <w:r w:rsidR="4CA1DA34" w:rsidRPr="45FC56E2">
              <w:rPr>
                <w:rFonts w:asciiTheme="minorHAnsi" w:hAnsiTheme="minorHAnsi"/>
                <w:b/>
                <w:bCs/>
                <w:u w:val="single"/>
              </w:rPr>
              <w:t>IPR) &amp;</w:t>
            </w:r>
            <w:r w:rsidR="006F09AA" w:rsidRPr="45FC56E2">
              <w:rPr>
                <w:rFonts w:asciiTheme="minorHAnsi" w:hAnsiTheme="minorHAnsi"/>
                <w:b/>
                <w:bCs/>
                <w:u w:val="single"/>
              </w:rPr>
              <w:t xml:space="preserve"> N</w:t>
            </w:r>
            <w:r w:rsidRPr="45FC56E2">
              <w:rPr>
                <w:rFonts w:asciiTheme="minorHAnsi" w:hAnsiTheme="minorHAnsi"/>
                <w:b/>
                <w:bCs/>
                <w:u w:val="single"/>
              </w:rPr>
              <w:t>on-Disclosure:</w:t>
            </w:r>
          </w:p>
        </w:tc>
      </w:tr>
      <w:tr w:rsidR="00F97A20" w:rsidRPr="00900912" w14:paraId="7F4317CC" w14:textId="77777777" w:rsidTr="45FC56E2">
        <w:tc>
          <w:tcPr>
            <w:tcW w:w="10456" w:type="dxa"/>
            <w:gridSpan w:val="2"/>
          </w:tcPr>
          <w:p w14:paraId="0CB82686" w14:textId="360454A5" w:rsidR="00244112" w:rsidRPr="00B85521" w:rsidRDefault="00244112" w:rsidP="00B85521">
            <w:pPr>
              <w:pStyle w:val="paragraph"/>
              <w:numPr>
                <w:ilvl w:val="0"/>
                <w:numId w:val="8"/>
              </w:numPr>
              <w:spacing w:before="0" w:beforeAutospacing="0" w:after="0" w:afterAutospacing="0"/>
              <w:textAlignment w:val="baseline"/>
              <w:rPr>
                <w:rFonts w:asciiTheme="minorHAnsi" w:eastAsiaTheme="minorHAnsi" w:hAnsiTheme="minorHAnsi" w:cstheme="minorHAnsi"/>
                <w:szCs w:val="22"/>
                <w:lang w:eastAsia="en-US"/>
              </w:rPr>
            </w:pPr>
            <w:r w:rsidRPr="00B85521">
              <w:rPr>
                <w:rFonts w:asciiTheme="minorHAnsi" w:eastAsiaTheme="minorHAnsi" w:hAnsiTheme="minorHAnsi" w:cstheme="minorHAnsi"/>
                <w:szCs w:val="22"/>
                <w:lang w:eastAsia="en-US"/>
              </w:rPr>
              <w:t>The Contract</w:t>
            </w:r>
            <w:r w:rsidR="00B85521">
              <w:rPr>
                <w:rFonts w:asciiTheme="minorHAnsi" w:eastAsiaTheme="minorHAnsi" w:hAnsiTheme="minorHAnsi" w:cstheme="minorHAnsi"/>
                <w:szCs w:val="22"/>
                <w:lang w:eastAsia="en-US"/>
              </w:rPr>
              <w:t>or</w:t>
            </w:r>
            <w:r w:rsidRPr="00B85521">
              <w:rPr>
                <w:rFonts w:asciiTheme="minorHAnsi" w:eastAsiaTheme="minorHAnsi" w:hAnsiTheme="minorHAnsi" w:cstheme="minorHAnsi"/>
                <w:szCs w:val="22"/>
                <w:lang w:eastAsia="en-US"/>
              </w:rPr>
              <w:t xml:space="preserve"> must not release any information about the student to any third parties with</w:t>
            </w:r>
            <w:r w:rsidR="00B85521">
              <w:rPr>
                <w:rFonts w:asciiTheme="minorHAnsi" w:eastAsiaTheme="minorHAnsi" w:hAnsiTheme="minorHAnsi" w:cstheme="minorHAnsi"/>
                <w:szCs w:val="22"/>
                <w:lang w:eastAsia="en-US"/>
              </w:rPr>
              <w:t>out</w:t>
            </w:r>
            <w:r w:rsidRPr="00B85521">
              <w:rPr>
                <w:rFonts w:asciiTheme="minorHAnsi" w:eastAsiaTheme="minorHAnsi" w:hAnsiTheme="minorHAnsi" w:cstheme="minorHAnsi"/>
                <w:szCs w:val="22"/>
                <w:lang w:eastAsia="en-US"/>
              </w:rPr>
              <w:t xml:space="preserve"> the </w:t>
            </w:r>
            <w:r w:rsidR="00B85521" w:rsidRPr="00B85521">
              <w:rPr>
                <w:rFonts w:asciiTheme="minorHAnsi" w:eastAsiaTheme="minorHAnsi" w:hAnsiTheme="minorHAnsi" w:cstheme="minorHAnsi"/>
                <w:szCs w:val="22"/>
                <w:lang w:eastAsia="en-US"/>
              </w:rPr>
              <w:t xml:space="preserve">consent </w:t>
            </w:r>
            <w:r w:rsidR="00B85521">
              <w:rPr>
                <w:rFonts w:asciiTheme="minorHAnsi" w:eastAsiaTheme="minorHAnsi" w:hAnsiTheme="minorHAnsi" w:cstheme="minorHAnsi"/>
                <w:szCs w:val="22"/>
                <w:lang w:eastAsia="en-US"/>
              </w:rPr>
              <w:t xml:space="preserve">of the </w:t>
            </w:r>
            <w:r w:rsidRPr="00B85521">
              <w:rPr>
                <w:rFonts w:asciiTheme="minorHAnsi" w:eastAsiaTheme="minorHAnsi" w:hAnsiTheme="minorHAnsi" w:cstheme="minorHAnsi"/>
                <w:szCs w:val="22"/>
                <w:lang w:eastAsia="en-US"/>
              </w:rPr>
              <w:t>LFB in writing. </w:t>
            </w:r>
          </w:p>
          <w:p w14:paraId="0FAA9629" w14:textId="018BD3B8" w:rsidR="00244112" w:rsidRPr="00B85521" w:rsidRDefault="00244112" w:rsidP="00B85521">
            <w:pPr>
              <w:pStyle w:val="paragraph"/>
              <w:numPr>
                <w:ilvl w:val="0"/>
                <w:numId w:val="8"/>
              </w:numPr>
              <w:spacing w:before="0" w:beforeAutospacing="0" w:after="0" w:afterAutospacing="0"/>
              <w:textAlignment w:val="baseline"/>
              <w:rPr>
                <w:rFonts w:asciiTheme="minorHAnsi" w:eastAsiaTheme="minorHAnsi" w:hAnsiTheme="minorHAnsi" w:cstheme="minorHAnsi"/>
                <w:szCs w:val="22"/>
                <w:lang w:eastAsia="en-US"/>
              </w:rPr>
            </w:pPr>
            <w:r w:rsidRPr="00B85521">
              <w:rPr>
                <w:rFonts w:asciiTheme="minorHAnsi" w:eastAsiaTheme="minorHAnsi" w:hAnsiTheme="minorHAnsi" w:cstheme="minorHAnsi"/>
                <w:szCs w:val="22"/>
                <w:lang w:eastAsia="en-US"/>
              </w:rPr>
              <w:t xml:space="preserve">The </w:t>
            </w:r>
            <w:r w:rsidR="00B85521" w:rsidRPr="00B85521">
              <w:rPr>
                <w:rFonts w:asciiTheme="minorHAnsi" w:eastAsiaTheme="minorHAnsi" w:hAnsiTheme="minorHAnsi" w:cstheme="minorHAnsi"/>
                <w:szCs w:val="22"/>
                <w:lang w:eastAsia="en-US"/>
              </w:rPr>
              <w:t>Contract</w:t>
            </w:r>
            <w:r w:rsidR="00B85521">
              <w:rPr>
                <w:rFonts w:asciiTheme="minorHAnsi" w:eastAsiaTheme="minorHAnsi" w:hAnsiTheme="minorHAnsi" w:cstheme="minorHAnsi"/>
                <w:szCs w:val="22"/>
                <w:lang w:eastAsia="en-US"/>
              </w:rPr>
              <w:t>or</w:t>
            </w:r>
            <w:r w:rsidR="00B85521" w:rsidRPr="00B85521">
              <w:rPr>
                <w:rFonts w:asciiTheme="minorHAnsi" w:eastAsiaTheme="minorHAnsi" w:hAnsiTheme="minorHAnsi" w:cstheme="minorHAnsi"/>
                <w:szCs w:val="22"/>
                <w:lang w:eastAsia="en-US"/>
              </w:rPr>
              <w:t xml:space="preserve"> </w:t>
            </w:r>
            <w:r w:rsidRPr="00B85521">
              <w:rPr>
                <w:rFonts w:asciiTheme="minorHAnsi" w:eastAsiaTheme="minorHAnsi" w:hAnsiTheme="minorHAnsi" w:cstheme="minorHAnsi"/>
                <w:szCs w:val="22"/>
                <w:lang w:eastAsia="en-US"/>
              </w:rPr>
              <w:t>will not release any information about any of the LFB policies or document</w:t>
            </w:r>
            <w:r w:rsidR="00B85521">
              <w:rPr>
                <w:rFonts w:asciiTheme="minorHAnsi" w:eastAsiaTheme="minorHAnsi" w:hAnsiTheme="minorHAnsi" w:cstheme="minorHAnsi"/>
                <w:szCs w:val="22"/>
                <w:lang w:eastAsia="en-US"/>
              </w:rPr>
              <w:t>s</w:t>
            </w:r>
            <w:r w:rsidRPr="00B85521">
              <w:rPr>
                <w:rFonts w:asciiTheme="minorHAnsi" w:eastAsiaTheme="minorHAnsi" w:hAnsiTheme="minorHAnsi" w:cstheme="minorHAnsi"/>
                <w:szCs w:val="22"/>
                <w:lang w:eastAsia="en-US"/>
              </w:rPr>
              <w:t xml:space="preserve"> provided for the delivery of the qualification</w:t>
            </w:r>
            <w:r w:rsidR="00B85521">
              <w:rPr>
                <w:rFonts w:asciiTheme="minorHAnsi" w:eastAsiaTheme="minorHAnsi" w:hAnsiTheme="minorHAnsi" w:cstheme="minorHAnsi"/>
                <w:szCs w:val="22"/>
                <w:lang w:eastAsia="en-US"/>
              </w:rPr>
              <w:t>,</w:t>
            </w:r>
            <w:r w:rsidRPr="00B85521">
              <w:rPr>
                <w:rFonts w:asciiTheme="minorHAnsi" w:eastAsiaTheme="minorHAnsi" w:hAnsiTheme="minorHAnsi" w:cstheme="minorHAnsi"/>
                <w:szCs w:val="22"/>
                <w:lang w:eastAsia="en-US"/>
              </w:rPr>
              <w:t xml:space="preserve"> to any third parties without the consent of the LFB.</w:t>
            </w:r>
          </w:p>
          <w:p w14:paraId="1E4F4E35" w14:textId="3A82BE80" w:rsidR="00244112" w:rsidRPr="00B85521" w:rsidRDefault="00244112" w:rsidP="00B85521">
            <w:pPr>
              <w:pStyle w:val="paragraph"/>
              <w:numPr>
                <w:ilvl w:val="0"/>
                <w:numId w:val="8"/>
              </w:numPr>
              <w:spacing w:before="0" w:beforeAutospacing="0" w:after="0" w:afterAutospacing="0"/>
              <w:textAlignment w:val="baseline"/>
              <w:rPr>
                <w:rFonts w:asciiTheme="minorHAnsi" w:eastAsiaTheme="minorHAnsi" w:hAnsiTheme="minorHAnsi" w:cstheme="minorHAnsi"/>
                <w:szCs w:val="22"/>
                <w:lang w:eastAsia="en-US"/>
              </w:rPr>
            </w:pPr>
            <w:r w:rsidRPr="00B85521">
              <w:rPr>
                <w:rFonts w:asciiTheme="minorHAnsi" w:eastAsiaTheme="minorHAnsi" w:hAnsiTheme="minorHAnsi" w:cstheme="minorHAnsi"/>
                <w:szCs w:val="22"/>
                <w:lang w:eastAsia="en-US"/>
              </w:rPr>
              <w:t xml:space="preserve">The </w:t>
            </w:r>
            <w:r w:rsidR="00B85521" w:rsidRPr="00B85521">
              <w:rPr>
                <w:rFonts w:asciiTheme="minorHAnsi" w:eastAsiaTheme="minorHAnsi" w:hAnsiTheme="minorHAnsi" w:cstheme="minorHAnsi"/>
                <w:szCs w:val="22"/>
                <w:lang w:eastAsia="en-US"/>
              </w:rPr>
              <w:t>Contract</w:t>
            </w:r>
            <w:r w:rsidR="00B85521">
              <w:rPr>
                <w:rFonts w:asciiTheme="minorHAnsi" w:eastAsiaTheme="minorHAnsi" w:hAnsiTheme="minorHAnsi" w:cstheme="minorHAnsi"/>
                <w:szCs w:val="22"/>
                <w:lang w:eastAsia="en-US"/>
              </w:rPr>
              <w:t>or</w:t>
            </w:r>
            <w:r w:rsidR="00B85521" w:rsidRPr="00B85521">
              <w:rPr>
                <w:rFonts w:asciiTheme="minorHAnsi" w:eastAsiaTheme="minorHAnsi" w:hAnsiTheme="minorHAnsi" w:cstheme="minorHAnsi"/>
                <w:szCs w:val="22"/>
                <w:lang w:eastAsia="en-US"/>
              </w:rPr>
              <w:t xml:space="preserve"> </w:t>
            </w:r>
            <w:r w:rsidRPr="00B85521">
              <w:rPr>
                <w:rFonts w:asciiTheme="minorHAnsi" w:eastAsiaTheme="minorHAnsi" w:hAnsiTheme="minorHAnsi" w:cstheme="minorHAnsi"/>
                <w:szCs w:val="22"/>
                <w:lang w:eastAsia="en-US"/>
              </w:rPr>
              <w:t>cannot use the LFB log</w:t>
            </w:r>
            <w:r w:rsidR="00E1771C">
              <w:rPr>
                <w:rFonts w:asciiTheme="minorHAnsi" w:eastAsiaTheme="minorHAnsi" w:hAnsiTheme="minorHAnsi" w:cstheme="minorHAnsi"/>
                <w:szCs w:val="22"/>
                <w:lang w:eastAsia="en-US"/>
              </w:rPr>
              <w:t>o</w:t>
            </w:r>
            <w:r w:rsidRPr="00B85521">
              <w:rPr>
                <w:rFonts w:asciiTheme="minorHAnsi" w:eastAsiaTheme="minorHAnsi" w:hAnsiTheme="minorHAnsi" w:cstheme="minorHAnsi"/>
                <w:szCs w:val="22"/>
                <w:lang w:eastAsia="en-US"/>
              </w:rPr>
              <w:t xml:space="preserve"> for any public</w:t>
            </w:r>
            <w:r w:rsidR="00B85521">
              <w:rPr>
                <w:rFonts w:asciiTheme="minorHAnsi" w:eastAsiaTheme="minorHAnsi" w:hAnsiTheme="minorHAnsi" w:cstheme="minorHAnsi"/>
                <w:szCs w:val="22"/>
                <w:lang w:eastAsia="en-US"/>
              </w:rPr>
              <w:t>ity</w:t>
            </w:r>
            <w:r w:rsidRPr="00B85521">
              <w:rPr>
                <w:rFonts w:asciiTheme="minorHAnsi" w:eastAsiaTheme="minorHAnsi" w:hAnsiTheme="minorHAnsi" w:cstheme="minorHAnsi"/>
                <w:szCs w:val="22"/>
                <w:lang w:eastAsia="en-US"/>
              </w:rPr>
              <w:t xml:space="preserve"> with</w:t>
            </w:r>
            <w:r w:rsidR="00B85521">
              <w:rPr>
                <w:rFonts w:asciiTheme="minorHAnsi" w:eastAsiaTheme="minorHAnsi" w:hAnsiTheme="minorHAnsi" w:cstheme="minorHAnsi"/>
                <w:szCs w:val="22"/>
                <w:lang w:eastAsia="en-US"/>
              </w:rPr>
              <w:t>out</w:t>
            </w:r>
            <w:r w:rsidRPr="00B85521">
              <w:rPr>
                <w:rFonts w:asciiTheme="minorHAnsi" w:eastAsiaTheme="minorHAnsi" w:hAnsiTheme="minorHAnsi" w:cstheme="minorHAnsi"/>
                <w:szCs w:val="22"/>
                <w:lang w:eastAsia="en-US"/>
              </w:rPr>
              <w:t xml:space="preserve"> the </w:t>
            </w:r>
            <w:r w:rsidR="00B85521">
              <w:rPr>
                <w:rFonts w:asciiTheme="minorHAnsi" w:eastAsiaTheme="minorHAnsi" w:hAnsiTheme="minorHAnsi" w:cstheme="minorHAnsi"/>
                <w:szCs w:val="22"/>
                <w:lang w:eastAsia="en-US"/>
              </w:rPr>
              <w:t xml:space="preserve">specific written </w:t>
            </w:r>
            <w:r w:rsidRPr="00B85521">
              <w:rPr>
                <w:rFonts w:asciiTheme="minorHAnsi" w:eastAsiaTheme="minorHAnsi" w:hAnsiTheme="minorHAnsi" w:cstheme="minorHAnsi"/>
                <w:szCs w:val="22"/>
                <w:lang w:eastAsia="en-US"/>
              </w:rPr>
              <w:t>permission of the LFB Commissioner</w:t>
            </w:r>
            <w:r w:rsidR="00B85521">
              <w:rPr>
                <w:rFonts w:asciiTheme="minorHAnsi" w:eastAsiaTheme="minorHAnsi" w:hAnsiTheme="minorHAnsi" w:cstheme="minorHAnsi"/>
                <w:szCs w:val="22"/>
                <w:lang w:eastAsia="en-US"/>
              </w:rPr>
              <w:t>.</w:t>
            </w:r>
            <w:r w:rsidRPr="00B85521">
              <w:rPr>
                <w:rFonts w:asciiTheme="minorHAnsi" w:eastAsiaTheme="minorHAnsi" w:hAnsiTheme="minorHAnsi" w:cstheme="minorHAnsi"/>
                <w:szCs w:val="22"/>
                <w:lang w:eastAsia="en-US"/>
              </w:rPr>
              <w:t>  </w:t>
            </w:r>
          </w:p>
          <w:p w14:paraId="5F4035ED" w14:textId="77777777" w:rsidR="00F97A20" w:rsidRDefault="00244112" w:rsidP="00B85521">
            <w:pPr>
              <w:pStyle w:val="paragraph"/>
              <w:numPr>
                <w:ilvl w:val="0"/>
                <w:numId w:val="8"/>
              </w:numPr>
              <w:spacing w:before="0" w:beforeAutospacing="0" w:after="0" w:afterAutospacing="0"/>
              <w:textAlignment w:val="baseline"/>
              <w:rPr>
                <w:rFonts w:asciiTheme="minorHAnsi" w:eastAsiaTheme="minorHAnsi" w:hAnsiTheme="minorHAnsi" w:cstheme="minorHAnsi"/>
                <w:szCs w:val="22"/>
                <w:lang w:eastAsia="en-US"/>
              </w:rPr>
            </w:pPr>
            <w:r w:rsidRPr="00B85521">
              <w:rPr>
                <w:rFonts w:asciiTheme="minorHAnsi" w:eastAsiaTheme="minorHAnsi" w:hAnsiTheme="minorHAnsi" w:cstheme="minorHAnsi"/>
                <w:szCs w:val="22"/>
                <w:lang w:eastAsia="en-US"/>
              </w:rPr>
              <w:t xml:space="preserve">The supplier must advise LFB if they have a breach of </w:t>
            </w:r>
            <w:r w:rsidR="00B85521">
              <w:rPr>
                <w:rFonts w:asciiTheme="minorHAnsi" w:eastAsiaTheme="minorHAnsi" w:hAnsiTheme="minorHAnsi" w:cstheme="minorHAnsi"/>
                <w:szCs w:val="22"/>
                <w:lang w:eastAsia="en-US"/>
              </w:rPr>
              <w:t>i</w:t>
            </w:r>
            <w:r w:rsidRPr="00B85521">
              <w:rPr>
                <w:rFonts w:asciiTheme="minorHAnsi" w:eastAsiaTheme="minorHAnsi" w:hAnsiTheme="minorHAnsi" w:cstheme="minorHAnsi"/>
                <w:szCs w:val="22"/>
                <w:lang w:eastAsia="en-US"/>
              </w:rPr>
              <w:t>nformation in their organisation and what the nature of the breach, as soon as it is discovered. </w:t>
            </w:r>
          </w:p>
          <w:p w14:paraId="23A0857D" w14:textId="77777777" w:rsidR="00445FAB" w:rsidRDefault="00445FAB" w:rsidP="00445FAB">
            <w:pPr>
              <w:pStyle w:val="paragraph"/>
              <w:spacing w:before="0" w:beforeAutospacing="0" w:after="0" w:afterAutospacing="0"/>
              <w:ind w:left="1080"/>
              <w:textAlignment w:val="baseline"/>
              <w:rPr>
                <w:rFonts w:asciiTheme="minorHAnsi" w:eastAsiaTheme="minorHAnsi" w:hAnsiTheme="minorHAnsi" w:cstheme="minorHAnsi"/>
                <w:szCs w:val="22"/>
                <w:lang w:eastAsia="en-US"/>
              </w:rPr>
            </w:pPr>
          </w:p>
          <w:p w14:paraId="5B4E9DC6" w14:textId="77777777" w:rsidR="00916AF7" w:rsidRDefault="00916AF7" w:rsidP="00445FAB">
            <w:pPr>
              <w:pStyle w:val="paragraph"/>
              <w:spacing w:before="0" w:beforeAutospacing="0" w:after="0" w:afterAutospacing="0"/>
              <w:ind w:left="1080"/>
              <w:textAlignment w:val="baseline"/>
              <w:rPr>
                <w:rFonts w:asciiTheme="minorHAnsi" w:eastAsiaTheme="minorHAnsi" w:hAnsiTheme="minorHAnsi" w:cstheme="minorHAnsi"/>
                <w:szCs w:val="22"/>
                <w:lang w:eastAsia="en-US"/>
              </w:rPr>
            </w:pPr>
          </w:p>
          <w:p w14:paraId="7CA5C9FE" w14:textId="03F8566A" w:rsidR="00916AF7" w:rsidRPr="00B85521" w:rsidRDefault="00916AF7" w:rsidP="00445FAB">
            <w:pPr>
              <w:pStyle w:val="paragraph"/>
              <w:spacing w:before="0" w:beforeAutospacing="0" w:after="0" w:afterAutospacing="0"/>
              <w:ind w:left="1080"/>
              <w:textAlignment w:val="baseline"/>
              <w:rPr>
                <w:rFonts w:asciiTheme="minorHAnsi" w:eastAsiaTheme="minorHAnsi" w:hAnsiTheme="minorHAnsi" w:cstheme="minorHAnsi"/>
                <w:szCs w:val="22"/>
                <w:lang w:eastAsia="en-US"/>
              </w:rPr>
            </w:pPr>
          </w:p>
        </w:tc>
      </w:tr>
      <w:tr w:rsidR="00F97A20" w:rsidRPr="00900912" w14:paraId="0AEE0E18" w14:textId="77777777" w:rsidTr="45FC56E2">
        <w:tc>
          <w:tcPr>
            <w:tcW w:w="10456" w:type="dxa"/>
            <w:gridSpan w:val="2"/>
            <w:shd w:val="clear" w:color="auto" w:fill="D9D9D9" w:themeFill="background1" w:themeFillShade="D9"/>
          </w:tcPr>
          <w:p w14:paraId="4BF4D722" w14:textId="6812B86C" w:rsidR="00F97A20" w:rsidRPr="00900912" w:rsidRDefault="005B00D7" w:rsidP="004A4A04">
            <w:pPr>
              <w:rPr>
                <w:rFonts w:asciiTheme="minorHAnsi" w:hAnsiTheme="minorHAnsi"/>
                <w:b/>
                <w:u w:val="single"/>
              </w:rPr>
            </w:pPr>
            <w:r w:rsidRPr="00900912">
              <w:rPr>
                <w:rFonts w:asciiTheme="minorHAnsi" w:hAnsiTheme="minorHAnsi"/>
                <w:b/>
                <w:u w:val="single"/>
              </w:rPr>
              <w:lastRenderedPageBreak/>
              <w:t xml:space="preserve">Performance Measures and </w:t>
            </w:r>
            <w:r w:rsidR="00F97A20" w:rsidRPr="00900912">
              <w:rPr>
                <w:rFonts w:asciiTheme="minorHAnsi" w:hAnsiTheme="minorHAnsi"/>
                <w:b/>
                <w:u w:val="single"/>
              </w:rPr>
              <w:t xml:space="preserve">Contract </w:t>
            </w:r>
            <w:r w:rsidR="004A4A04" w:rsidRPr="00900912">
              <w:rPr>
                <w:rFonts w:asciiTheme="minorHAnsi" w:hAnsiTheme="minorHAnsi"/>
                <w:b/>
                <w:u w:val="single"/>
              </w:rPr>
              <w:t>M</w:t>
            </w:r>
            <w:r w:rsidR="00F97A20" w:rsidRPr="00900912">
              <w:rPr>
                <w:rFonts w:asciiTheme="minorHAnsi" w:hAnsiTheme="minorHAnsi"/>
                <w:b/>
                <w:u w:val="single"/>
              </w:rPr>
              <w:t>anagement:</w:t>
            </w:r>
          </w:p>
        </w:tc>
      </w:tr>
      <w:tr w:rsidR="00F97A20" w:rsidRPr="00900912" w14:paraId="5A1887FD" w14:textId="77777777" w:rsidTr="45FC56E2">
        <w:tc>
          <w:tcPr>
            <w:tcW w:w="10456" w:type="dxa"/>
            <w:gridSpan w:val="2"/>
          </w:tcPr>
          <w:p w14:paraId="63207556" w14:textId="2D74E9E8" w:rsidR="00FB4E6C" w:rsidRPr="00900912" w:rsidRDefault="00FB4E6C" w:rsidP="1E7FDAD5">
            <w:pPr>
              <w:pStyle w:val="paragraph"/>
              <w:numPr>
                <w:ilvl w:val="0"/>
                <w:numId w:val="23"/>
              </w:numPr>
              <w:spacing w:before="0" w:beforeAutospacing="0" w:after="0" w:afterAutospacing="0"/>
              <w:textAlignment w:val="baseline"/>
              <w:rPr>
                <w:rFonts w:asciiTheme="minorHAnsi" w:hAnsiTheme="minorHAnsi" w:cstheme="minorBidi"/>
              </w:rPr>
            </w:pPr>
            <w:r w:rsidRPr="1E7FDAD5">
              <w:rPr>
                <w:rFonts w:asciiTheme="minorHAnsi" w:hAnsiTheme="minorHAnsi" w:cstheme="minorBidi"/>
              </w:rPr>
              <w:t>Contractor must provide the LFB and students with the result of their assessments and feedback with 28 days of the submission date</w:t>
            </w:r>
          </w:p>
          <w:p w14:paraId="22560C09" w14:textId="5DBA239D" w:rsidR="004A4A04" w:rsidRPr="00900912" w:rsidRDefault="004A4A04" w:rsidP="753D7DA1">
            <w:pPr>
              <w:rPr>
                <w:rFonts w:asciiTheme="minorHAnsi" w:hAnsiTheme="minorHAnsi"/>
                <w:i/>
                <w:iCs/>
                <w:color w:val="1F497D" w:themeColor="text2"/>
              </w:rPr>
            </w:pPr>
          </w:p>
        </w:tc>
      </w:tr>
      <w:tr w:rsidR="00F97A20" w:rsidRPr="00900912" w14:paraId="1A874A3F" w14:textId="77777777" w:rsidTr="45FC56E2">
        <w:tc>
          <w:tcPr>
            <w:tcW w:w="10456" w:type="dxa"/>
            <w:gridSpan w:val="2"/>
            <w:shd w:val="clear" w:color="auto" w:fill="D9D9D9" w:themeFill="background1" w:themeFillShade="D9"/>
          </w:tcPr>
          <w:p w14:paraId="7A25E320" w14:textId="1F075CA5" w:rsidR="00F97A20" w:rsidRPr="00900912" w:rsidRDefault="00F97A20" w:rsidP="00502CF4">
            <w:pPr>
              <w:rPr>
                <w:rFonts w:asciiTheme="minorHAnsi" w:hAnsiTheme="minorHAnsi"/>
                <w:b/>
                <w:u w:val="single"/>
              </w:rPr>
            </w:pPr>
            <w:r w:rsidRPr="00900912">
              <w:rPr>
                <w:rFonts w:asciiTheme="minorHAnsi" w:hAnsiTheme="minorHAnsi"/>
                <w:b/>
                <w:u w:val="single"/>
              </w:rPr>
              <w:t>Contract Termination</w:t>
            </w:r>
            <w:r w:rsidR="00CD7FAC" w:rsidRPr="00900912">
              <w:rPr>
                <w:rFonts w:asciiTheme="minorHAnsi" w:hAnsiTheme="minorHAnsi"/>
                <w:b/>
                <w:u w:val="single"/>
              </w:rPr>
              <w:t>/Exit Management</w:t>
            </w:r>
            <w:r w:rsidRPr="00900912">
              <w:rPr>
                <w:rFonts w:asciiTheme="minorHAnsi" w:hAnsiTheme="minorHAnsi"/>
                <w:b/>
                <w:u w:val="single"/>
              </w:rPr>
              <w:t>:</w:t>
            </w:r>
          </w:p>
        </w:tc>
      </w:tr>
      <w:tr w:rsidR="00F97A20" w:rsidRPr="00900912" w14:paraId="2BCB3C3F" w14:textId="77777777" w:rsidTr="45FC56E2">
        <w:tc>
          <w:tcPr>
            <w:tcW w:w="10456" w:type="dxa"/>
            <w:gridSpan w:val="2"/>
          </w:tcPr>
          <w:p w14:paraId="59F79A2F" w14:textId="622A3C65" w:rsidR="00244112" w:rsidRPr="00900912" w:rsidRDefault="00244112" w:rsidP="001D30EE">
            <w:pPr>
              <w:pStyle w:val="paragraph"/>
              <w:numPr>
                <w:ilvl w:val="0"/>
                <w:numId w:val="4"/>
              </w:numPr>
              <w:spacing w:before="0" w:beforeAutospacing="0" w:after="0" w:afterAutospacing="0"/>
              <w:textAlignment w:val="baseline"/>
              <w:rPr>
                <w:rFonts w:asciiTheme="minorHAnsi" w:hAnsiTheme="minorHAnsi" w:cstheme="minorHAnsi"/>
                <w:szCs w:val="22"/>
              </w:rPr>
            </w:pPr>
            <w:r w:rsidRPr="00900912">
              <w:rPr>
                <w:rStyle w:val="normaltextrun"/>
                <w:rFonts w:asciiTheme="minorHAnsi" w:hAnsiTheme="minorHAnsi" w:cstheme="minorHAnsi"/>
                <w:szCs w:val="22"/>
              </w:rPr>
              <w:t>The Contractor must inform the LFB</w:t>
            </w:r>
            <w:r w:rsidR="00BB7B5C">
              <w:rPr>
                <w:rStyle w:val="normaltextrun"/>
                <w:rFonts w:asciiTheme="minorHAnsi" w:hAnsiTheme="minorHAnsi" w:cstheme="minorHAnsi"/>
                <w:szCs w:val="22"/>
              </w:rPr>
              <w:t xml:space="preserve"> </w:t>
            </w:r>
            <w:r w:rsidR="00BB7B5C">
              <w:rPr>
                <w:rStyle w:val="normaltextrun"/>
              </w:rPr>
              <w:t>within 24 hours</w:t>
            </w:r>
            <w:r w:rsidR="00D14721">
              <w:rPr>
                <w:rStyle w:val="normaltextrun"/>
              </w:rPr>
              <w:t xml:space="preserve"> if they </w:t>
            </w:r>
            <w:r w:rsidR="00D14721">
              <w:rPr>
                <w:rStyle w:val="normaltextrun"/>
                <w:rFonts w:asciiTheme="minorHAnsi" w:hAnsiTheme="minorHAnsi" w:cstheme="minorHAnsi"/>
                <w:szCs w:val="22"/>
              </w:rPr>
              <w:t>ha</w:t>
            </w:r>
            <w:r w:rsidR="00D14721" w:rsidRPr="00900912">
              <w:rPr>
                <w:rStyle w:val="normaltextrun"/>
                <w:rFonts w:asciiTheme="minorHAnsi" w:hAnsiTheme="minorHAnsi" w:cstheme="minorHAnsi"/>
                <w:szCs w:val="22"/>
              </w:rPr>
              <w:t>ve</w:t>
            </w:r>
            <w:r w:rsidRPr="00900912">
              <w:rPr>
                <w:rStyle w:val="normaltextrun"/>
                <w:rFonts w:asciiTheme="minorHAnsi" w:hAnsiTheme="minorHAnsi" w:cstheme="minorHAnsi"/>
                <w:szCs w:val="22"/>
              </w:rPr>
              <w:t xml:space="preserve"> any breaches of GDPR or IPR / information in their organisation</w:t>
            </w:r>
            <w:r w:rsidR="00445FAB">
              <w:rPr>
                <w:rStyle w:val="normaltextrun"/>
                <w:rFonts w:asciiTheme="minorHAnsi" w:hAnsiTheme="minorHAnsi" w:cstheme="minorHAnsi"/>
                <w:szCs w:val="22"/>
              </w:rPr>
              <w:t xml:space="preserve">. </w:t>
            </w:r>
            <w:r w:rsidR="00445FAB">
              <w:rPr>
                <w:rStyle w:val="normaltextrun"/>
              </w:rPr>
              <w:t>I</w:t>
            </w:r>
            <w:r w:rsidRPr="00900912">
              <w:rPr>
                <w:rStyle w:val="normaltextrun"/>
                <w:rFonts w:asciiTheme="minorHAnsi" w:hAnsiTheme="minorHAnsi" w:cstheme="minorHAnsi"/>
                <w:szCs w:val="22"/>
              </w:rPr>
              <w:t>f this does not occur the LFB retains the right to terminate the contract</w:t>
            </w:r>
            <w:r w:rsidR="0008711E">
              <w:rPr>
                <w:rStyle w:val="normaltextrun"/>
                <w:rFonts w:asciiTheme="minorHAnsi" w:hAnsiTheme="minorHAnsi" w:cstheme="minorHAnsi"/>
                <w:szCs w:val="22"/>
              </w:rPr>
              <w:t>.</w:t>
            </w:r>
            <w:r w:rsidRPr="00900912">
              <w:rPr>
                <w:rStyle w:val="normaltextrun"/>
                <w:rFonts w:asciiTheme="minorHAnsi" w:hAnsiTheme="minorHAnsi" w:cstheme="minorHAnsi"/>
                <w:szCs w:val="22"/>
              </w:rPr>
              <w:t> </w:t>
            </w:r>
            <w:r w:rsidRPr="00900912">
              <w:rPr>
                <w:rStyle w:val="eop"/>
                <w:rFonts w:asciiTheme="minorHAnsi" w:hAnsiTheme="minorHAnsi" w:cstheme="minorHAnsi"/>
                <w:szCs w:val="22"/>
              </w:rPr>
              <w:t> </w:t>
            </w:r>
          </w:p>
          <w:p w14:paraId="0AE2EB86" w14:textId="7589516E" w:rsidR="00244112" w:rsidRPr="00900912" w:rsidRDefault="00244112" w:rsidP="001D30EE">
            <w:pPr>
              <w:pStyle w:val="paragraph"/>
              <w:numPr>
                <w:ilvl w:val="0"/>
                <w:numId w:val="4"/>
              </w:numPr>
              <w:spacing w:before="0" w:beforeAutospacing="0" w:after="0" w:afterAutospacing="0"/>
              <w:textAlignment w:val="baseline"/>
              <w:rPr>
                <w:rFonts w:asciiTheme="minorHAnsi" w:hAnsiTheme="minorHAnsi" w:cstheme="minorHAnsi"/>
                <w:szCs w:val="22"/>
              </w:rPr>
            </w:pPr>
            <w:r w:rsidRPr="00900912">
              <w:rPr>
                <w:rStyle w:val="normaltextrun"/>
                <w:rFonts w:asciiTheme="minorHAnsi" w:hAnsiTheme="minorHAnsi" w:cstheme="minorHAnsi"/>
                <w:szCs w:val="22"/>
              </w:rPr>
              <w:t xml:space="preserve">The Contractor must comply with the </w:t>
            </w:r>
            <w:r w:rsidR="00BB7B5C">
              <w:rPr>
                <w:rStyle w:val="normaltextrun"/>
                <w:rFonts w:asciiTheme="minorHAnsi" w:hAnsiTheme="minorHAnsi" w:cstheme="minorHAnsi"/>
                <w:szCs w:val="22"/>
              </w:rPr>
              <w:t>L</w:t>
            </w:r>
            <w:r w:rsidR="00BB7B5C">
              <w:rPr>
                <w:rStyle w:val="normaltextrun"/>
              </w:rPr>
              <w:t>FB Values.</w:t>
            </w:r>
            <w:r w:rsidR="00445FAB">
              <w:rPr>
                <w:rStyle w:val="normaltextrun"/>
              </w:rPr>
              <w:t xml:space="preserve"> If</w:t>
            </w:r>
            <w:r w:rsidRPr="00900912">
              <w:rPr>
                <w:rStyle w:val="normaltextrun"/>
                <w:rFonts w:asciiTheme="minorHAnsi" w:hAnsiTheme="minorHAnsi" w:cstheme="minorHAnsi"/>
                <w:szCs w:val="22"/>
              </w:rPr>
              <w:t xml:space="preserve"> any breaches of this are reported to the LFB, they will be investigated and if found to be correct the contract will be terminated. This includes language and behaviour </w:t>
            </w:r>
            <w:r w:rsidRPr="00900912">
              <w:rPr>
                <w:rStyle w:val="eop"/>
                <w:rFonts w:asciiTheme="minorHAnsi" w:hAnsiTheme="minorHAnsi" w:cstheme="minorHAnsi"/>
                <w:szCs w:val="22"/>
              </w:rPr>
              <w:t> </w:t>
            </w:r>
          </w:p>
          <w:p w14:paraId="53382409" w14:textId="0D09D2EB" w:rsidR="00445FAB" w:rsidRPr="00941BB1" w:rsidRDefault="00244112" w:rsidP="1E7FDAD5">
            <w:pPr>
              <w:pStyle w:val="paragraph"/>
              <w:numPr>
                <w:ilvl w:val="0"/>
                <w:numId w:val="4"/>
              </w:numPr>
              <w:spacing w:before="0" w:beforeAutospacing="0" w:after="0" w:afterAutospacing="0"/>
              <w:textAlignment w:val="baseline"/>
              <w:rPr>
                <w:rStyle w:val="eop"/>
                <w:rFonts w:asciiTheme="minorHAnsi" w:hAnsiTheme="minorHAnsi" w:cstheme="minorBidi"/>
              </w:rPr>
            </w:pPr>
            <w:r w:rsidRPr="1E7FDAD5">
              <w:rPr>
                <w:rStyle w:val="normaltextrun"/>
                <w:rFonts w:asciiTheme="minorHAnsi" w:hAnsiTheme="minorHAnsi" w:cstheme="minorBidi"/>
              </w:rPr>
              <w:t xml:space="preserve">The </w:t>
            </w:r>
            <w:r w:rsidR="00445FAB" w:rsidRPr="1E7FDAD5">
              <w:rPr>
                <w:rStyle w:val="normaltextrun"/>
                <w:rFonts w:asciiTheme="minorHAnsi" w:hAnsiTheme="minorHAnsi" w:cstheme="minorBidi"/>
              </w:rPr>
              <w:t>contract will</w:t>
            </w:r>
            <w:r w:rsidRPr="1E7FDAD5">
              <w:rPr>
                <w:rStyle w:val="normaltextrun"/>
                <w:rFonts w:asciiTheme="minorHAnsi" w:hAnsiTheme="minorHAnsi" w:cstheme="minorBidi"/>
              </w:rPr>
              <w:t xml:space="preserve"> be reviewed after 3 years to ensure the</w:t>
            </w:r>
            <w:r w:rsidR="00BB7B5C" w:rsidRPr="1E7FDAD5">
              <w:rPr>
                <w:rStyle w:val="normaltextrun"/>
                <w:rFonts w:asciiTheme="minorHAnsi" w:hAnsiTheme="minorHAnsi" w:cstheme="minorBidi"/>
              </w:rPr>
              <w:t xml:space="preserve"> </w:t>
            </w:r>
            <w:r w:rsidR="00BB7B5C" w:rsidRPr="1E7FDAD5">
              <w:rPr>
                <w:rStyle w:val="normaltextrun"/>
              </w:rPr>
              <w:t>qualification is still relevant to the LFB’s requirements.</w:t>
            </w:r>
            <w:r w:rsidRPr="1E7FDAD5">
              <w:rPr>
                <w:rStyle w:val="eop"/>
                <w:rFonts w:asciiTheme="minorHAnsi" w:hAnsiTheme="minorHAnsi" w:cstheme="minorBidi"/>
              </w:rPr>
              <w:t> </w:t>
            </w:r>
          </w:p>
        </w:tc>
      </w:tr>
    </w:tbl>
    <w:p w14:paraId="666DF062" w14:textId="446F67B5" w:rsidR="00E931F1" w:rsidRPr="00900912" w:rsidRDefault="00E931F1" w:rsidP="1E7FDAD5">
      <w:pPr>
        <w:spacing w:after="0" w:line="240" w:lineRule="auto"/>
        <w:rPr>
          <w:rFonts w:asciiTheme="minorHAnsi" w:hAnsiTheme="minorHAnsi"/>
        </w:rPr>
      </w:pPr>
    </w:p>
    <w:sectPr w:rsidR="00E931F1" w:rsidRPr="00900912" w:rsidSect="00E931F1">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2E1982" w14:textId="77777777" w:rsidR="002069B4" w:rsidRDefault="002069B4" w:rsidP="00064E27">
      <w:pPr>
        <w:spacing w:after="0" w:line="240" w:lineRule="auto"/>
      </w:pPr>
      <w:r>
        <w:separator/>
      </w:r>
    </w:p>
  </w:endnote>
  <w:endnote w:type="continuationSeparator" w:id="0">
    <w:p w14:paraId="7603FE09" w14:textId="77777777" w:rsidR="002069B4" w:rsidRDefault="002069B4" w:rsidP="00064E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oundry Sans">
    <w:panose1 w:val="02000503000000020003"/>
    <w:charset w:val="00"/>
    <w:family w:val="auto"/>
    <w:pitch w:val="variable"/>
    <w:sig w:usb0="800000A7"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616732"/>
      <w:docPartObj>
        <w:docPartGallery w:val="Page Numbers (Bottom of Page)"/>
        <w:docPartUnique/>
      </w:docPartObj>
    </w:sdtPr>
    <w:sdtEndPr>
      <w:rPr>
        <w:noProof/>
      </w:rPr>
    </w:sdtEndPr>
    <w:sdtContent>
      <w:p w14:paraId="2DA8C7F4" w14:textId="797088B6" w:rsidR="00445FAB" w:rsidRDefault="00445FA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B95018A" w14:textId="77777777" w:rsidR="00445FAB" w:rsidRDefault="00445F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346AC" w14:textId="77777777" w:rsidR="002069B4" w:rsidRDefault="002069B4" w:rsidP="00064E27">
      <w:pPr>
        <w:spacing w:after="0" w:line="240" w:lineRule="auto"/>
      </w:pPr>
      <w:r>
        <w:separator/>
      </w:r>
    </w:p>
  </w:footnote>
  <w:footnote w:type="continuationSeparator" w:id="0">
    <w:p w14:paraId="4F963E2A" w14:textId="77777777" w:rsidR="002069B4" w:rsidRDefault="002069B4" w:rsidP="00064E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846A1"/>
    <w:multiLevelType w:val="hybridMultilevel"/>
    <w:tmpl w:val="4C7CBADA"/>
    <w:lvl w:ilvl="0" w:tplc="224AF4A0">
      <w:start w:val="1"/>
      <w:numFmt w:val="bullet"/>
      <w:lvlText w:val="-"/>
      <w:lvlJc w:val="left"/>
      <w:pPr>
        <w:ind w:left="720" w:hanging="360"/>
      </w:pPr>
      <w:rPr>
        <w:rFonts w:ascii="Foundry Sans" w:eastAsiaTheme="minorHAnsi" w:hAnsi="Foundry San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A509DD"/>
    <w:multiLevelType w:val="hybridMultilevel"/>
    <w:tmpl w:val="814CC72A"/>
    <w:lvl w:ilvl="0" w:tplc="3E56F480">
      <w:start w:val="5"/>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3F4959"/>
    <w:multiLevelType w:val="hybridMultilevel"/>
    <w:tmpl w:val="C07A9A1A"/>
    <w:lvl w:ilvl="0" w:tplc="3E56F480">
      <w:start w:val="5"/>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3D6E2E"/>
    <w:multiLevelType w:val="hybridMultilevel"/>
    <w:tmpl w:val="57AE3B9C"/>
    <w:lvl w:ilvl="0" w:tplc="224AF4A0">
      <w:start w:val="1"/>
      <w:numFmt w:val="bullet"/>
      <w:lvlText w:val="-"/>
      <w:lvlJc w:val="left"/>
      <w:pPr>
        <w:ind w:left="766" w:hanging="360"/>
      </w:pPr>
      <w:rPr>
        <w:rFonts w:ascii="Foundry Sans" w:eastAsiaTheme="minorHAnsi" w:hAnsi="Foundry Sans" w:cstheme="minorBidi" w:hint="default"/>
      </w:rPr>
    </w:lvl>
    <w:lvl w:ilvl="1" w:tplc="08090003">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4" w15:restartNumberingAfterBreak="0">
    <w:nsid w:val="1A83475E"/>
    <w:multiLevelType w:val="hybridMultilevel"/>
    <w:tmpl w:val="2C58B03C"/>
    <w:lvl w:ilvl="0" w:tplc="224AF4A0">
      <w:start w:val="1"/>
      <w:numFmt w:val="bullet"/>
      <w:lvlText w:val="-"/>
      <w:lvlJc w:val="left"/>
      <w:pPr>
        <w:ind w:left="720" w:hanging="360"/>
      </w:pPr>
      <w:rPr>
        <w:rFonts w:ascii="Foundry Sans" w:eastAsiaTheme="minorHAnsi" w:hAnsi="Foundry San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3E39FA"/>
    <w:multiLevelType w:val="multilevel"/>
    <w:tmpl w:val="BD2AACE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87779D9"/>
    <w:multiLevelType w:val="multilevel"/>
    <w:tmpl w:val="8CDC41F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BA3D56"/>
    <w:multiLevelType w:val="multilevel"/>
    <w:tmpl w:val="A1F47E1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F6C5D31"/>
    <w:multiLevelType w:val="multilevel"/>
    <w:tmpl w:val="D55CD57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3E14E72"/>
    <w:multiLevelType w:val="multilevel"/>
    <w:tmpl w:val="4922FB3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7E85524"/>
    <w:multiLevelType w:val="multilevel"/>
    <w:tmpl w:val="20A6F44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BF67059"/>
    <w:multiLevelType w:val="multilevel"/>
    <w:tmpl w:val="9476F53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F7432B9"/>
    <w:multiLevelType w:val="multilevel"/>
    <w:tmpl w:val="43B032F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58F7803"/>
    <w:multiLevelType w:val="hybridMultilevel"/>
    <w:tmpl w:val="D44CFDC8"/>
    <w:lvl w:ilvl="0" w:tplc="224AF4A0">
      <w:start w:val="1"/>
      <w:numFmt w:val="bullet"/>
      <w:lvlText w:val="-"/>
      <w:lvlJc w:val="left"/>
      <w:pPr>
        <w:ind w:left="720" w:hanging="360"/>
      </w:pPr>
      <w:rPr>
        <w:rFonts w:ascii="Foundry Sans" w:eastAsiaTheme="minorHAnsi" w:hAnsi="Foundry San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8CC3404"/>
    <w:multiLevelType w:val="hybridMultilevel"/>
    <w:tmpl w:val="C690FC7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6D9407E2"/>
    <w:multiLevelType w:val="multilevel"/>
    <w:tmpl w:val="1A00EC6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ED07AC1"/>
    <w:multiLevelType w:val="multilevel"/>
    <w:tmpl w:val="2938AA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02508E2"/>
    <w:multiLevelType w:val="multilevel"/>
    <w:tmpl w:val="EFFADF8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22139B2"/>
    <w:multiLevelType w:val="multilevel"/>
    <w:tmpl w:val="37E25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30F47B3"/>
    <w:multiLevelType w:val="multilevel"/>
    <w:tmpl w:val="AE267E3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7AC4B71"/>
    <w:multiLevelType w:val="multilevel"/>
    <w:tmpl w:val="064CD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9ED4321"/>
    <w:multiLevelType w:val="multilevel"/>
    <w:tmpl w:val="0B68F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FB92AF8"/>
    <w:multiLevelType w:val="hybridMultilevel"/>
    <w:tmpl w:val="4AC4B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60624224">
    <w:abstractNumId w:val="0"/>
  </w:num>
  <w:num w:numId="2" w16cid:durableId="674768013">
    <w:abstractNumId w:val="3"/>
  </w:num>
  <w:num w:numId="3" w16cid:durableId="776680459">
    <w:abstractNumId w:val="13"/>
  </w:num>
  <w:num w:numId="4" w16cid:durableId="1511143812">
    <w:abstractNumId w:val="4"/>
  </w:num>
  <w:num w:numId="5" w16cid:durableId="1169172653">
    <w:abstractNumId w:val="16"/>
  </w:num>
  <w:num w:numId="6" w16cid:durableId="721948182">
    <w:abstractNumId w:val="6"/>
  </w:num>
  <w:num w:numId="7" w16cid:durableId="342241918">
    <w:abstractNumId w:val="20"/>
  </w:num>
  <w:num w:numId="8" w16cid:durableId="2064668773">
    <w:abstractNumId w:val="14"/>
  </w:num>
  <w:num w:numId="9" w16cid:durableId="2032684074">
    <w:abstractNumId w:val="12"/>
  </w:num>
  <w:num w:numId="10" w16cid:durableId="729696672">
    <w:abstractNumId w:val="8"/>
  </w:num>
  <w:num w:numId="11" w16cid:durableId="846870410">
    <w:abstractNumId w:val="11"/>
  </w:num>
  <w:num w:numId="12" w16cid:durableId="1979652786">
    <w:abstractNumId w:val="5"/>
  </w:num>
  <w:num w:numId="13" w16cid:durableId="1181319139">
    <w:abstractNumId w:val="19"/>
  </w:num>
  <w:num w:numId="14" w16cid:durableId="1778870306">
    <w:abstractNumId w:val="17"/>
  </w:num>
  <w:num w:numId="15" w16cid:durableId="796023284">
    <w:abstractNumId w:val="21"/>
  </w:num>
  <w:num w:numId="16" w16cid:durableId="842014707">
    <w:abstractNumId w:val="15"/>
  </w:num>
  <w:num w:numId="17" w16cid:durableId="1558275109">
    <w:abstractNumId w:val="9"/>
  </w:num>
  <w:num w:numId="18" w16cid:durableId="612786584">
    <w:abstractNumId w:val="7"/>
  </w:num>
  <w:num w:numId="19" w16cid:durableId="1126048128">
    <w:abstractNumId w:val="10"/>
  </w:num>
  <w:num w:numId="20" w16cid:durableId="953052581">
    <w:abstractNumId w:val="18"/>
  </w:num>
  <w:num w:numId="21" w16cid:durableId="193078220">
    <w:abstractNumId w:val="22"/>
  </w:num>
  <w:num w:numId="22" w16cid:durableId="787312254">
    <w:abstractNumId w:val="1"/>
  </w:num>
  <w:num w:numId="23" w16cid:durableId="1830243396">
    <w:abstractNumId w:val="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49D"/>
    <w:rsid w:val="000100F3"/>
    <w:rsid w:val="00024811"/>
    <w:rsid w:val="00035E42"/>
    <w:rsid w:val="00057193"/>
    <w:rsid w:val="00064E27"/>
    <w:rsid w:val="00072B0A"/>
    <w:rsid w:val="00075889"/>
    <w:rsid w:val="00080616"/>
    <w:rsid w:val="0008711E"/>
    <w:rsid w:val="00095784"/>
    <w:rsid w:val="000A2E76"/>
    <w:rsid w:val="000B7462"/>
    <w:rsid w:val="000D7C55"/>
    <w:rsid w:val="000E724F"/>
    <w:rsid w:val="000F2896"/>
    <w:rsid w:val="000F7CBE"/>
    <w:rsid w:val="0010164D"/>
    <w:rsid w:val="00112AAD"/>
    <w:rsid w:val="00126795"/>
    <w:rsid w:val="00134AB5"/>
    <w:rsid w:val="00150E43"/>
    <w:rsid w:val="0015198E"/>
    <w:rsid w:val="00151ECD"/>
    <w:rsid w:val="00152228"/>
    <w:rsid w:val="001612D7"/>
    <w:rsid w:val="001A44F9"/>
    <w:rsid w:val="001A5B7D"/>
    <w:rsid w:val="001B191C"/>
    <w:rsid w:val="001C0BF7"/>
    <w:rsid w:val="001C6D82"/>
    <w:rsid w:val="001D30EE"/>
    <w:rsid w:val="001E18F9"/>
    <w:rsid w:val="00203339"/>
    <w:rsid w:val="002069B4"/>
    <w:rsid w:val="00212C8C"/>
    <w:rsid w:val="00224DA4"/>
    <w:rsid w:val="00242609"/>
    <w:rsid w:val="00244112"/>
    <w:rsid w:val="002507B4"/>
    <w:rsid w:val="002839F3"/>
    <w:rsid w:val="00283E73"/>
    <w:rsid w:val="00296CD5"/>
    <w:rsid w:val="002C0105"/>
    <w:rsid w:val="002C063D"/>
    <w:rsid w:val="002C36BA"/>
    <w:rsid w:val="002C62D0"/>
    <w:rsid w:val="002E6879"/>
    <w:rsid w:val="002F50BF"/>
    <w:rsid w:val="002F5441"/>
    <w:rsid w:val="002F5B01"/>
    <w:rsid w:val="0030132D"/>
    <w:rsid w:val="0033417B"/>
    <w:rsid w:val="00340A59"/>
    <w:rsid w:val="00342819"/>
    <w:rsid w:val="00350130"/>
    <w:rsid w:val="003622CE"/>
    <w:rsid w:val="00363970"/>
    <w:rsid w:val="0036752A"/>
    <w:rsid w:val="003835FA"/>
    <w:rsid w:val="00385195"/>
    <w:rsid w:val="003A2F1B"/>
    <w:rsid w:val="003B2654"/>
    <w:rsid w:val="003C1997"/>
    <w:rsid w:val="003D319E"/>
    <w:rsid w:val="003E75AE"/>
    <w:rsid w:val="003F1588"/>
    <w:rsid w:val="003F42EB"/>
    <w:rsid w:val="003F7812"/>
    <w:rsid w:val="004029CC"/>
    <w:rsid w:val="004061B4"/>
    <w:rsid w:val="004063EF"/>
    <w:rsid w:val="00412420"/>
    <w:rsid w:val="00413DFA"/>
    <w:rsid w:val="004150EE"/>
    <w:rsid w:val="004150FC"/>
    <w:rsid w:val="00420FF1"/>
    <w:rsid w:val="00425DCB"/>
    <w:rsid w:val="00427A64"/>
    <w:rsid w:val="00436914"/>
    <w:rsid w:val="00445FAB"/>
    <w:rsid w:val="00451B07"/>
    <w:rsid w:val="0045297F"/>
    <w:rsid w:val="0045386C"/>
    <w:rsid w:val="00456180"/>
    <w:rsid w:val="004624D4"/>
    <w:rsid w:val="00471E0D"/>
    <w:rsid w:val="00471E1B"/>
    <w:rsid w:val="00481121"/>
    <w:rsid w:val="00487877"/>
    <w:rsid w:val="004A4A04"/>
    <w:rsid w:val="004A6020"/>
    <w:rsid w:val="004B0E7C"/>
    <w:rsid w:val="004D782A"/>
    <w:rsid w:val="004F07EB"/>
    <w:rsid w:val="0050025D"/>
    <w:rsid w:val="00502CF4"/>
    <w:rsid w:val="0052111B"/>
    <w:rsid w:val="005215D7"/>
    <w:rsid w:val="00532E17"/>
    <w:rsid w:val="00534E88"/>
    <w:rsid w:val="00545A6F"/>
    <w:rsid w:val="00560462"/>
    <w:rsid w:val="00563133"/>
    <w:rsid w:val="00570046"/>
    <w:rsid w:val="00586366"/>
    <w:rsid w:val="00596148"/>
    <w:rsid w:val="005A03A2"/>
    <w:rsid w:val="005A3FD4"/>
    <w:rsid w:val="005B00D7"/>
    <w:rsid w:val="005B292D"/>
    <w:rsid w:val="005D429D"/>
    <w:rsid w:val="005D4656"/>
    <w:rsid w:val="005F1AAC"/>
    <w:rsid w:val="006045E2"/>
    <w:rsid w:val="00616C54"/>
    <w:rsid w:val="00620928"/>
    <w:rsid w:val="006232FF"/>
    <w:rsid w:val="006245FD"/>
    <w:rsid w:val="00630FD7"/>
    <w:rsid w:val="00636B16"/>
    <w:rsid w:val="00650CA6"/>
    <w:rsid w:val="0065330A"/>
    <w:rsid w:val="006807BA"/>
    <w:rsid w:val="00691181"/>
    <w:rsid w:val="006916D3"/>
    <w:rsid w:val="006958B5"/>
    <w:rsid w:val="006A27E1"/>
    <w:rsid w:val="006A55AA"/>
    <w:rsid w:val="006C3A82"/>
    <w:rsid w:val="006D24B4"/>
    <w:rsid w:val="006D7EA0"/>
    <w:rsid w:val="006E0DBA"/>
    <w:rsid w:val="006E6093"/>
    <w:rsid w:val="006F09AA"/>
    <w:rsid w:val="006F7D80"/>
    <w:rsid w:val="007168F4"/>
    <w:rsid w:val="00716AEA"/>
    <w:rsid w:val="00724E2A"/>
    <w:rsid w:val="0072692C"/>
    <w:rsid w:val="00726C5D"/>
    <w:rsid w:val="00732E71"/>
    <w:rsid w:val="00734B40"/>
    <w:rsid w:val="0073728D"/>
    <w:rsid w:val="00742190"/>
    <w:rsid w:val="00747AE8"/>
    <w:rsid w:val="007529ED"/>
    <w:rsid w:val="00754798"/>
    <w:rsid w:val="0076417D"/>
    <w:rsid w:val="00784699"/>
    <w:rsid w:val="00785A17"/>
    <w:rsid w:val="007A085D"/>
    <w:rsid w:val="007A2033"/>
    <w:rsid w:val="007A7443"/>
    <w:rsid w:val="007C0B13"/>
    <w:rsid w:val="007C0F4C"/>
    <w:rsid w:val="007C1914"/>
    <w:rsid w:val="007C4432"/>
    <w:rsid w:val="007C53E6"/>
    <w:rsid w:val="007D2CBC"/>
    <w:rsid w:val="007D437C"/>
    <w:rsid w:val="007D72F6"/>
    <w:rsid w:val="007E1D3A"/>
    <w:rsid w:val="007F0177"/>
    <w:rsid w:val="007F2FDC"/>
    <w:rsid w:val="007F6C61"/>
    <w:rsid w:val="00806BBA"/>
    <w:rsid w:val="008138E0"/>
    <w:rsid w:val="0082170F"/>
    <w:rsid w:val="00824E8A"/>
    <w:rsid w:val="00840C42"/>
    <w:rsid w:val="00841404"/>
    <w:rsid w:val="00851667"/>
    <w:rsid w:val="008521AA"/>
    <w:rsid w:val="00852320"/>
    <w:rsid w:val="008737FF"/>
    <w:rsid w:val="008738C1"/>
    <w:rsid w:val="00887B45"/>
    <w:rsid w:val="00894ABC"/>
    <w:rsid w:val="008A3461"/>
    <w:rsid w:val="008A3926"/>
    <w:rsid w:val="008A4334"/>
    <w:rsid w:val="008B0957"/>
    <w:rsid w:val="008D2B7E"/>
    <w:rsid w:val="008E34EF"/>
    <w:rsid w:val="008E5DBF"/>
    <w:rsid w:val="008F5CC3"/>
    <w:rsid w:val="00900912"/>
    <w:rsid w:val="00903AE8"/>
    <w:rsid w:val="00904906"/>
    <w:rsid w:val="0091449D"/>
    <w:rsid w:val="00916AF7"/>
    <w:rsid w:val="009252D1"/>
    <w:rsid w:val="00926E43"/>
    <w:rsid w:val="00932F0F"/>
    <w:rsid w:val="00936052"/>
    <w:rsid w:val="00941BB1"/>
    <w:rsid w:val="00944AD9"/>
    <w:rsid w:val="009611AB"/>
    <w:rsid w:val="00962316"/>
    <w:rsid w:val="00962D86"/>
    <w:rsid w:val="0096387A"/>
    <w:rsid w:val="00964A49"/>
    <w:rsid w:val="00965B90"/>
    <w:rsid w:val="00971093"/>
    <w:rsid w:val="0098718E"/>
    <w:rsid w:val="00990FEA"/>
    <w:rsid w:val="009915AA"/>
    <w:rsid w:val="0099425F"/>
    <w:rsid w:val="009A24F2"/>
    <w:rsid w:val="009A6908"/>
    <w:rsid w:val="009B08CD"/>
    <w:rsid w:val="009B1FF6"/>
    <w:rsid w:val="009B7558"/>
    <w:rsid w:val="009C3DD0"/>
    <w:rsid w:val="009E43D2"/>
    <w:rsid w:val="009F79D7"/>
    <w:rsid w:val="00A03985"/>
    <w:rsid w:val="00A04330"/>
    <w:rsid w:val="00A06EDE"/>
    <w:rsid w:val="00A06F8B"/>
    <w:rsid w:val="00A101EF"/>
    <w:rsid w:val="00A14393"/>
    <w:rsid w:val="00A274BD"/>
    <w:rsid w:val="00A33680"/>
    <w:rsid w:val="00A44DF1"/>
    <w:rsid w:val="00A50D95"/>
    <w:rsid w:val="00A52C8F"/>
    <w:rsid w:val="00A53619"/>
    <w:rsid w:val="00A8124E"/>
    <w:rsid w:val="00A84B59"/>
    <w:rsid w:val="00A901D3"/>
    <w:rsid w:val="00A95988"/>
    <w:rsid w:val="00AA217D"/>
    <w:rsid w:val="00AA5ADB"/>
    <w:rsid w:val="00AB26F6"/>
    <w:rsid w:val="00AB6A8A"/>
    <w:rsid w:val="00AC31CE"/>
    <w:rsid w:val="00AD1D1B"/>
    <w:rsid w:val="00AD4F95"/>
    <w:rsid w:val="00AD4F96"/>
    <w:rsid w:val="00AE0FDC"/>
    <w:rsid w:val="00AE678C"/>
    <w:rsid w:val="00AF1F84"/>
    <w:rsid w:val="00B01D8A"/>
    <w:rsid w:val="00B0561E"/>
    <w:rsid w:val="00B068BF"/>
    <w:rsid w:val="00B3132F"/>
    <w:rsid w:val="00B34F94"/>
    <w:rsid w:val="00B42613"/>
    <w:rsid w:val="00B47FED"/>
    <w:rsid w:val="00B53E26"/>
    <w:rsid w:val="00B56A36"/>
    <w:rsid w:val="00B622BC"/>
    <w:rsid w:val="00B63012"/>
    <w:rsid w:val="00B643D1"/>
    <w:rsid w:val="00B6769D"/>
    <w:rsid w:val="00B71D8B"/>
    <w:rsid w:val="00B82085"/>
    <w:rsid w:val="00B83AD2"/>
    <w:rsid w:val="00B85521"/>
    <w:rsid w:val="00B85A73"/>
    <w:rsid w:val="00BB7B5C"/>
    <w:rsid w:val="00BC7F2C"/>
    <w:rsid w:val="00BD030C"/>
    <w:rsid w:val="00BD1D4F"/>
    <w:rsid w:val="00BD4F0E"/>
    <w:rsid w:val="00BD651D"/>
    <w:rsid w:val="00BE5CB8"/>
    <w:rsid w:val="00BF06AC"/>
    <w:rsid w:val="00BF18AA"/>
    <w:rsid w:val="00BF3521"/>
    <w:rsid w:val="00BF4EF5"/>
    <w:rsid w:val="00BF6D19"/>
    <w:rsid w:val="00C00D55"/>
    <w:rsid w:val="00C01EFB"/>
    <w:rsid w:val="00C036DA"/>
    <w:rsid w:val="00C14562"/>
    <w:rsid w:val="00C155D6"/>
    <w:rsid w:val="00C20D94"/>
    <w:rsid w:val="00C22850"/>
    <w:rsid w:val="00C35C3A"/>
    <w:rsid w:val="00C50D79"/>
    <w:rsid w:val="00C51695"/>
    <w:rsid w:val="00C83C40"/>
    <w:rsid w:val="00CA483E"/>
    <w:rsid w:val="00CC79D5"/>
    <w:rsid w:val="00CD37B7"/>
    <w:rsid w:val="00CD5D47"/>
    <w:rsid w:val="00CD7166"/>
    <w:rsid w:val="00CD7FAC"/>
    <w:rsid w:val="00CE09D1"/>
    <w:rsid w:val="00CE1C20"/>
    <w:rsid w:val="00CF2D83"/>
    <w:rsid w:val="00CF45B8"/>
    <w:rsid w:val="00CF6770"/>
    <w:rsid w:val="00CF6CEF"/>
    <w:rsid w:val="00D14721"/>
    <w:rsid w:val="00D229AF"/>
    <w:rsid w:val="00D246DF"/>
    <w:rsid w:val="00D2733B"/>
    <w:rsid w:val="00D30109"/>
    <w:rsid w:val="00D514A0"/>
    <w:rsid w:val="00D61051"/>
    <w:rsid w:val="00D7201E"/>
    <w:rsid w:val="00D744BC"/>
    <w:rsid w:val="00D76705"/>
    <w:rsid w:val="00DA797C"/>
    <w:rsid w:val="00DB0521"/>
    <w:rsid w:val="00DB37DA"/>
    <w:rsid w:val="00DB6864"/>
    <w:rsid w:val="00DC6A41"/>
    <w:rsid w:val="00E10FF0"/>
    <w:rsid w:val="00E12A74"/>
    <w:rsid w:val="00E143FC"/>
    <w:rsid w:val="00E1771C"/>
    <w:rsid w:val="00E32C76"/>
    <w:rsid w:val="00E41C2C"/>
    <w:rsid w:val="00E422C5"/>
    <w:rsid w:val="00E75542"/>
    <w:rsid w:val="00E8054C"/>
    <w:rsid w:val="00E80FAC"/>
    <w:rsid w:val="00E86FF1"/>
    <w:rsid w:val="00E9122D"/>
    <w:rsid w:val="00E92D23"/>
    <w:rsid w:val="00E931F1"/>
    <w:rsid w:val="00EC7E4A"/>
    <w:rsid w:val="00ED0521"/>
    <w:rsid w:val="00EF2419"/>
    <w:rsid w:val="00EF5066"/>
    <w:rsid w:val="00F16A7D"/>
    <w:rsid w:val="00F20CE7"/>
    <w:rsid w:val="00F21C4E"/>
    <w:rsid w:val="00F27050"/>
    <w:rsid w:val="00F30888"/>
    <w:rsid w:val="00F4085F"/>
    <w:rsid w:val="00F5348A"/>
    <w:rsid w:val="00F648F6"/>
    <w:rsid w:val="00F74ACC"/>
    <w:rsid w:val="00F777D9"/>
    <w:rsid w:val="00F8390A"/>
    <w:rsid w:val="00F87D36"/>
    <w:rsid w:val="00F97A20"/>
    <w:rsid w:val="00FB308B"/>
    <w:rsid w:val="00FB4E6C"/>
    <w:rsid w:val="00FB64B5"/>
    <w:rsid w:val="00FE1097"/>
    <w:rsid w:val="00FE3B1F"/>
    <w:rsid w:val="00FE4D5C"/>
    <w:rsid w:val="00FF06EC"/>
    <w:rsid w:val="02227CF8"/>
    <w:rsid w:val="0223EE30"/>
    <w:rsid w:val="0524F86B"/>
    <w:rsid w:val="05824247"/>
    <w:rsid w:val="06FFF0CE"/>
    <w:rsid w:val="0858BAB5"/>
    <w:rsid w:val="085CC79D"/>
    <w:rsid w:val="086518AE"/>
    <w:rsid w:val="09167EBA"/>
    <w:rsid w:val="0A1DC53E"/>
    <w:rsid w:val="0B1B4E4B"/>
    <w:rsid w:val="0E0CD6E8"/>
    <w:rsid w:val="0E413B6D"/>
    <w:rsid w:val="0F336F00"/>
    <w:rsid w:val="0FA8938D"/>
    <w:rsid w:val="0FAA1D30"/>
    <w:rsid w:val="11B7BCD3"/>
    <w:rsid w:val="12FCB7AF"/>
    <w:rsid w:val="137BB764"/>
    <w:rsid w:val="147F462B"/>
    <w:rsid w:val="14B07CF1"/>
    <w:rsid w:val="14C9A54E"/>
    <w:rsid w:val="179FF03D"/>
    <w:rsid w:val="18378732"/>
    <w:rsid w:val="1983EE14"/>
    <w:rsid w:val="19D7510B"/>
    <w:rsid w:val="1BBC19D4"/>
    <w:rsid w:val="1BD49825"/>
    <w:rsid w:val="1CBDAF0D"/>
    <w:rsid w:val="1E127143"/>
    <w:rsid w:val="1E7FDAD5"/>
    <w:rsid w:val="1F0833E6"/>
    <w:rsid w:val="1F1E2E51"/>
    <w:rsid w:val="1F7FE10C"/>
    <w:rsid w:val="1FAB49E2"/>
    <w:rsid w:val="20671D33"/>
    <w:rsid w:val="20BBFFA8"/>
    <w:rsid w:val="216D0702"/>
    <w:rsid w:val="218A1F65"/>
    <w:rsid w:val="21ABDB40"/>
    <w:rsid w:val="22A69536"/>
    <w:rsid w:val="22B56AAD"/>
    <w:rsid w:val="2456FE25"/>
    <w:rsid w:val="2493FFDA"/>
    <w:rsid w:val="24B565E4"/>
    <w:rsid w:val="269975A6"/>
    <w:rsid w:val="26D26980"/>
    <w:rsid w:val="2723BE7E"/>
    <w:rsid w:val="27432F7C"/>
    <w:rsid w:val="27ED06A6"/>
    <w:rsid w:val="290E22B0"/>
    <w:rsid w:val="2988D707"/>
    <w:rsid w:val="2B24A768"/>
    <w:rsid w:val="2DEE90FC"/>
    <w:rsid w:val="2E4D31D6"/>
    <w:rsid w:val="2F481D97"/>
    <w:rsid w:val="2FF83D30"/>
    <w:rsid w:val="301AF252"/>
    <w:rsid w:val="3221D7C1"/>
    <w:rsid w:val="32BE90DF"/>
    <w:rsid w:val="36CBC4ED"/>
    <w:rsid w:val="374CE7CA"/>
    <w:rsid w:val="37532F7C"/>
    <w:rsid w:val="38032A70"/>
    <w:rsid w:val="3887CF60"/>
    <w:rsid w:val="3ACD2FE3"/>
    <w:rsid w:val="3AF8F4EC"/>
    <w:rsid w:val="3BE2C810"/>
    <w:rsid w:val="3D029F64"/>
    <w:rsid w:val="3D436706"/>
    <w:rsid w:val="3E31B071"/>
    <w:rsid w:val="3EEE65C4"/>
    <w:rsid w:val="402BBDA9"/>
    <w:rsid w:val="416890EA"/>
    <w:rsid w:val="41B85948"/>
    <w:rsid w:val="425205D2"/>
    <w:rsid w:val="42FBDBF3"/>
    <w:rsid w:val="4330CA31"/>
    <w:rsid w:val="45463765"/>
    <w:rsid w:val="45FC56E2"/>
    <w:rsid w:val="462B21E9"/>
    <w:rsid w:val="4727BC17"/>
    <w:rsid w:val="48838D11"/>
    <w:rsid w:val="48BAECD2"/>
    <w:rsid w:val="4A5CD6DC"/>
    <w:rsid w:val="4A735F47"/>
    <w:rsid w:val="4B3057AE"/>
    <w:rsid w:val="4C2B8992"/>
    <w:rsid w:val="4CA1DA34"/>
    <w:rsid w:val="4CD8B983"/>
    <w:rsid w:val="4FA297BE"/>
    <w:rsid w:val="52B28E57"/>
    <w:rsid w:val="53C8F18D"/>
    <w:rsid w:val="567CFCAE"/>
    <w:rsid w:val="5716BA3D"/>
    <w:rsid w:val="574BF7E9"/>
    <w:rsid w:val="578C9F06"/>
    <w:rsid w:val="5861FF2C"/>
    <w:rsid w:val="5AA5DCFB"/>
    <w:rsid w:val="5C0BB164"/>
    <w:rsid w:val="5C618B6C"/>
    <w:rsid w:val="5EB41882"/>
    <w:rsid w:val="61EFB915"/>
    <w:rsid w:val="65B98D44"/>
    <w:rsid w:val="669DC492"/>
    <w:rsid w:val="66A4EB9B"/>
    <w:rsid w:val="69E1BF70"/>
    <w:rsid w:val="6D3A5942"/>
    <w:rsid w:val="6ECE3C1D"/>
    <w:rsid w:val="6F94B57C"/>
    <w:rsid w:val="6FA517B4"/>
    <w:rsid w:val="6FC7E65E"/>
    <w:rsid w:val="714A504F"/>
    <w:rsid w:val="71AD576C"/>
    <w:rsid w:val="7265D00E"/>
    <w:rsid w:val="726E80D8"/>
    <w:rsid w:val="73255C89"/>
    <w:rsid w:val="73FA59BF"/>
    <w:rsid w:val="748CC93C"/>
    <w:rsid w:val="74B640BB"/>
    <w:rsid w:val="753D7DA1"/>
    <w:rsid w:val="75705BE0"/>
    <w:rsid w:val="77F0AE54"/>
    <w:rsid w:val="7B980B54"/>
    <w:rsid w:val="7D496D11"/>
    <w:rsid w:val="7E0943FD"/>
    <w:rsid w:val="7ED3251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16E44"/>
  <w15:docId w15:val="{B82E710D-E8D8-4A99-BABD-B76F96E44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HAns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2420"/>
  </w:style>
  <w:style w:type="paragraph" w:styleId="Heading1">
    <w:name w:val="heading 1"/>
    <w:basedOn w:val="Normal"/>
    <w:next w:val="Normal"/>
    <w:link w:val="Heading1Char"/>
    <w:uiPriority w:val="9"/>
    <w:qFormat/>
    <w:rsid w:val="0041242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481121"/>
    <w:pPr>
      <w:spacing w:before="100" w:beforeAutospacing="1" w:after="100" w:afterAutospacing="1" w:line="240" w:lineRule="auto"/>
      <w:outlineLvl w:val="1"/>
    </w:pPr>
    <w:rPr>
      <w:rFonts w:ascii="Times New Roman" w:eastAsia="Times New Roman" w:hAnsi="Times New Roman" w:cs="Times New Roman"/>
      <w:b/>
      <w:bCs/>
      <w:sz w:val="38"/>
      <w:szCs w:val="38"/>
      <w:lang w:eastAsia="en-GB"/>
    </w:rPr>
  </w:style>
  <w:style w:type="paragraph" w:styleId="Heading3">
    <w:name w:val="heading 3"/>
    <w:basedOn w:val="Normal"/>
    <w:next w:val="Normal"/>
    <w:link w:val="Heading3Char"/>
    <w:uiPriority w:val="9"/>
    <w:semiHidden/>
    <w:unhideWhenUsed/>
    <w:qFormat/>
    <w:rsid w:val="00BD1D4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D1D4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449D"/>
    <w:pPr>
      <w:ind w:left="720"/>
      <w:contextualSpacing/>
    </w:pPr>
  </w:style>
  <w:style w:type="table" w:styleId="TableGrid">
    <w:name w:val="Table Grid"/>
    <w:basedOn w:val="TableNormal"/>
    <w:uiPriority w:val="59"/>
    <w:rsid w:val="009144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21a">
    <w:name w:val="p21a"/>
    <w:rsid w:val="00AB6A8A"/>
    <w:pPr>
      <w:tabs>
        <w:tab w:val="left" w:pos="360"/>
      </w:tabs>
      <w:suppressAutoHyphens/>
      <w:spacing w:after="0" w:line="240" w:lineRule="auto"/>
      <w:ind w:left="360" w:hanging="360"/>
    </w:pPr>
    <w:rPr>
      <w:rFonts w:ascii="Times New Roman" w:eastAsia="Times New Roman" w:hAnsi="Times New Roman" w:cs="Times New Roman"/>
      <w:szCs w:val="20"/>
      <w:lang w:val="en-US" w:eastAsia="en-GB"/>
    </w:rPr>
  </w:style>
  <w:style w:type="character" w:customStyle="1" w:styleId="tgc">
    <w:name w:val="_tgc"/>
    <w:basedOn w:val="DefaultParagraphFont"/>
    <w:rsid w:val="00412420"/>
    <w:rPr>
      <w:rFonts w:ascii="Calibri" w:hAnsi="Calibri"/>
      <w:sz w:val="22"/>
    </w:rPr>
  </w:style>
  <w:style w:type="paragraph" w:styleId="CommentText">
    <w:name w:val="annotation text"/>
    <w:basedOn w:val="Normal"/>
    <w:link w:val="CommentTextChar"/>
    <w:uiPriority w:val="99"/>
    <w:semiHidden/>
    <w:rsid w:val="00E931F1"/>
    <w:pPr>
      <w:spacing w:before="120" w:after="240" w:line="240" w:lineRule="auto"/>
      <w:ind w:left="720" w:hanging="720"/>
    </w:pPr>
    <w:rPr>
      <w:rFonts w:eastAsia="Times New Roman" w:cs="Times New Roman"/>
      <w:sz w:val="20"/>
      <w:szCs w:val="20"/>
      <w:lang w:eastAsia="en-GB"/>
    </w:rPr>
  </w:style>
  <w:style w:type="character" w:customStyle="1" w:styleId="CommentTextChar">
    <w:name w:val="Comment Text Char"/>
    <w:basedOn w:val="DefaultParagraphFont"/>
    <w:link w:val="CommentText"/>
    <w:uiPriority w:val="99"/>
    <w:semiHidden/>
    <w:rsid w:val="00E931F1"/>
    <w:rPr>
      <w:rFonts w:eastAsia="Times New Roman" w:cs="Times New Roman"/>
      <w:sz w:val="20"/>
      <w:szCs w:val="20"/>
      <w:lang w:eastAsia="en-GB"/>
    </w:rPr>
  </w:style>
  <w:style w:type="character" w:styleId="CommentReference">
    <w:name w:val="annotation reference"/>
    <w:uiPriority w:val="99"/>
    <w:semiHidden/>
    <w:rsid w:val="00E931F1"/>
    <w:rPr>
      <w:sz w:val="16"/>
      <w:szCs w:val="16"/>
    </w:rPr>
  </w:style>
  <w:style w:type="character" w:customStyle="1" w:styleId="MarginTextChar">
    <w:name w:val="Margin Text Char"/>
    <w:link w:val="MarginText"/>
    <w:locked/>
    <w:rsid w:val="00E931F1"/>
    <w:rPr>
      <w:rFonts w:ascii="Arial" w:eastAsia="STZhongsong" w:hAnsi="Arial" w:cs="Arial"/>
      <w:lang w:eastAsia="zh-CN"/>
    </w:rPr>
  </w:style>
  <w:style w:type="paragraph" w:customStyle="1" w:styleId="MarginText">
    <w:name w:val="Margin Text"/>
    <w:basedOn w:val="Normal"/>
    <w:link w:val="MarginTextChar"/>
    <w:rsid w:val="00E931F1"/>
    <w:pPr>
      <w:adjustRightInd w:val="0"/>
      <w:spacing w:after="240" w:line="240" w:lineRule="auto"/>
      <w:jc w:val="both"/>
    </w:pPr>
    <w:rPr>
      <w:rFonts w:ascii="Arial" w:eastAsia="STZhongsong" w:hAnsi="Arial" w:cs="Arial"/>
      <w:lang w:eastAsia="zh-CN"/>
    </w:rPr>
  </w:style>
  <w:style w:type="paragraph" w:styleId="BalloonText">
    <w:name w:val="Balloon Text"/>
    <w:basedOn w:val="Normal"/>
    <w:link w:val="BalloonTextChar"/>
    <w:uiPriority w:val="99"/>
    <w:semiHidden/>
    <w:unhideWhenUsed/>
    <w:rsid w:val="00E931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31F1"/>
    <w:rPr>
      <w:rFonts w:ascii="Tahoma" w:hAnsi="Tahoma" w:cs="Tahoma"/>
      <w:sz w:val="16"/>
      <w:szCs w:val="16"/>
    </w:rPr>
  </w:style>
  <w:style w:type="character" w:customStyle="1" w:styleId="Heading2Char">
    <w:name w:val="Heading 2 Char"/>
    <w:basedOn w:val="DefaultParagraphFont"/>
    <w:link w:val="Heading2"/>
    <w:uiPriority w:val="9"/>
    <w:rsid w:val="00481121"/>
    <w:rPr>
      <w:rFonts w:ascii="Times New Roman" w:eastAsia="Times New Roman" w:hAnsi="Times New Roman" w:cs="Times New Roman"/>
      <w:b/>
      <w:bCs/>
      <w:sz w:val="38"/>
      <w:szCs w:val="38"/>
      <w:lang w:eastAsia="en-GB"/>
    </w:rPr>
  </w:style>
  <w:style w:type="paragraph" w:styleId="NormalWeb">
    <w:name w:val="Normal (Web)"/>
    <w:basedOn w:val="Normal"/>
    <w:uiPriority w:val="99"/>
    <w:unhideWhenUsed/>
    <w:rsid w:val="00412420"/>
    <w:pPr>
      <w:spacing w:before="100" w:beforeAutospacing="1" w:after="100" w:afterAutospacing="1" w:line="240" w:lineRule="auto"/>
    </w:pPr>
    <w:rPr>
      <w:rFonts w:eastAsia="Times New Roman" w:cs="Times New Roman"/>
      <w:szCs w:val="29"/>
      <w:lang w:eastAsia="en-GB"/>
    </w:rPr>
  </w:style>
  <w:style w:type="character" w:customStyle="1" w:styleId="Heading3Char">
    <w:name w:val="Heading 3 Char"/>
    <w:basedOn w:val="DefaultParagraphFont"/>
    <w:link w:val="Heading3"/>
    <w:uiPriority w:val="9"/>
    <w:semiHidden/>
    <w:rsid w:val="00BD1D4F"/>
    <w:rPr>
      <w:rFonts w:asciiTheme="majorHAnsi" w:eastAsiaTheme="majorEastAsia" w:hAnsiTheme="majorHAnsi" w:cstheme="majorBidi"/>
      <w:b/>
      <w:bCs/>
      <w:color w:val="4F81BD" w:themeColor="accent1"/>
    </w:rPr>
  </w:style>
  <w:style w:type="character" w:styleId="Hyperlink">
    <w:name w:val="Hyperlink"/>
    <w:basedOn w:val="DefaultParagraphFont"/>
    <w:uiPriority w:val="99"/>
    <w:semiHidden/>
    <w:unhideWhenUsed/>
    <w:rsid w:val="00BD1D4F"/>
    <w:rPr>
      <w:color w:val="636466"/>
      <w:u w:val="single"/>
    </w:rPr>
  </w:style>
  <w:style w:type="character" w:customStyle="1" w:styleId="Heading4Char">
    <w:name w:val="Heading 4 Char"/>
    <w:basedOn w:val="DefaultParagraphFont"/>
    <w:link w:val="Heading4"/>
    <w:uiPriority w:val="9"/>
    <w:semiHidden/>
    <w:rsid w:val="00BD1D4F"/>
    <w:rPr>
      <w:rFonts w:asciiTheme="majorHAnsi" w:eastAsiaTheme="majorEastAsia" w:hAnsiTheme="majorHAnsi" w:cstheme="majorBidi"/>
      <w:b/>
      <w:bCs/>
      <w:i/>
      <w:iCs/>
      <w:color w:val="4F81BD" w:themeColor="accent1"/>
    </w:rPr>
  </w:style>
  <w:style w:type="paragraph" w:customStyle="1" w:styleId="paragraph">
    <w:name w:val="paragraph"/>
    <w:basedOn w:val="Normal"/>
    <w:rsid w:val="00412420"/>
    <w:pPr>
      <w:spacing w:before="100" w:beforeAutospacing="1" w:after="100" w:afterAutospacing="1" w:line="240" w:lineRule="auto"/>
    </w:pPr>
    <w:rPr>
      <w:rFonts w:eastAsia="Times New Roman" w:cs="Times New Roman"/>
      <w:szCs w:val="24"/>
      <w:lang w:eastAsia="en-GB"/>
    </w:rPr>
  </w:style>
  <w:style w:type="character" w:customStyle="1" w:styleId="normaltextrun">
    <w:name w:val="normaltextrun"/>
    <w:basedOn w:val="DefaultParagraphFont"/>
    <w:rsid w:val="00412420"/>
    <w:rPr>
      <w:rFonts w:ascii="Calibri" w:hAnsi="Calibri"/>
      <w:sz w:val="22"/>
    </w:rPr>
  </w:style>
  <w:style w:type="character" w:customStyle="1" w:styleId="eop">
    <w:name w:val="eop"/>
    <w:basedOn w:val="DefaultParagraphFont"/>
    <w:rsid w:val="00152228"/>
  </w:style>
  <w:style w:type="paragraph" w:styleId="Header">
    <w:name w:val="header"/>
    <w:basedOn w:val="Normal"/>
    <w:link w:val="HeaderChar"/>
    <w:uiPriority w:val="99"/>
    <w:unhideWhenUsed/>
    <w:rsid w:val="00064E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4E27"/>
  </w:style>
  <w:style w:type="paragraph" w:styleId="Footer">
    <w:name w:val="footer"/>
    <w:basedOn w:val="Normal"/>
    <w:link w:val="FooterChar"/>
    <w:uiPriority w:val="99"/>
    <w:unhideWhenUsed/>
    <w:rsid w:val="00064E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4E27"/>
  </w:style>
  <w:style w:type="character" w:customStyle="1" w:styleId="Heading1Char">
    <w:name w:val="Heading 1 Char"/>
    <w:basedOn w:val="DefaultParagraphFont"/>
    <w:link w:val="Heading1"/>
    <w:uiPriority w:val="9"/>
    <w:rsid w:val="00412420"/>
    <w:rPr>
      <w:rFonts w:asciiTheme="majorHAnsi" w:eastAsiaTheme="majorEastAsia" w:hAnsiTheme="majorHAnsi" w:cstheme="majorBidi"/>
      <w:color w:val="365F91" w:themeColor="accent1" w:themeShade="BF"/>
      <w:sz w:val="32"/>
      <w:szCs w:val="32"/>
    </w:rPr>
  </w:style>
  <w:style w:type="paragraph" w:styleId="CommentSubject">
    <w:name w:val="annotation subject"/>
    <w:basedOn w:val="CommentText"/>
    <w:next w:val="CommentText"/>
    <w:link w:val="CommentSubjectChar"/>
    <w:uiPriority w:val="99"/>
    <w:semiHidden/>
    <w:unhideWhenUsed/>
    <w:rsid w:val="00BD030C"/>
    <w:pPr>
      <w:spacing w:before="0" w:after="200"/>
      <w:ind w:left="0" w:firstLine="0"/>
    </w:pPr>
    <w:rPr>
      <w:rFonts w:eastAsiaTheme="minorHAnsi" w:cstheme="minorHAnsi"/>
      <w:b/>
      <w:bCs/>
      <w:lang w:eastAsia="en-US"/>
    </w:rPr>
  </w:style>
  <w:style w:type="character" w:customStyle="1" w:styleId="CommentSubjectChar">
    <w:name w:val="Comment Subject Char"/>
    <w:basedOn w:val="CommentTextChar"/>
    <w:link w:val="CommentSubject"/>
    <w:uiPriority w:val="99"/>
    <w:semiHidden/>
    <w:rsid w:val="00BD030C"/>
    <w:rPr>
      <w:rFonts w:eastAsia="Times New Roman" w:cs="Times New Roman"/>
      <w:b/>
      <w:bCs/>
      <w:sz w:val="20"/>
      <w:szCs w:val="20"/>
      <w:lang w:eastAsia="en-GB"/>
    </w:rPr>
  </w:style>
  <w:style w:type="paragraph" w:styleId="Revision">
    <w:name w:val="Revision"/>
    <w:hidden/>
    <w:uiPriority w:val="99"/>
    <w:semiHidden/>
    <w:rsid w:val="000100F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749698">
      <w:bodyDiv w:val="1"/>
      <w:marLeft w:val="0"/>
      <w:marRight w:val="0"/>
      <w:marTop w:val="0"/>
      <w:marBottom w:val="0"/>
      <w:divBdr>
        <w:top w:val="none" w:sz="0" w:space="0" w:color="auto"/>
        <w:left w:val="none" w:sz="0" w:space="0" w:color="auto"/>
        <w:bottom w:val="none" w:sz="0" w:space="0" w:color="auto"/>
        <w:right w:val="none" w:sz="0" w:space="0" w:color="auto"/>
      </w:divBdr>
    </w:div>
    <w:div w:id="355272670">
      <w:bodyDiv w:val="1"/>
      <w:marLeft w:val="0"/>
      <w:marRight w:val="0"/>
      <w:marTop w:val="0"/>
      <w:marBottom w:val="0"/>
      <w:divBdr>
        <w:top w:val="none" w:sz="0" w:space="0" w:color="auto"/>
        <w:left w:val="none" w:sz="0" w:space="0" w:color="auto"/>
        <w:bottom w:val="none" w:sz="0" w:space="0" w:color="auto"/>
        <w:right w:val="none" w:sz="0" w:space="0" w:color="auto"/>
      </w:divBdr>
    </w:div>
    <w:div w:id="381634469">
      <w:bodyDiv w:val="1"/>
      <w:marLeft w:val="0"/>
      <w:marRight w:val="0"/>
      <w:marTop w:val="0"/>
      <w:marBottom w:val="0"/>
      <w:divBdr>
        <w:top w:val="none" w:sz="0" w:space="0" w:color="auto"/>
        <w:left w:val="none" w:sz="0" w:space="0" w:color="auto"/>
        <w:bottom w:val="none" w:sz="0" w:space="0" w:color="auto"/>
        <w:right w:val="none" w:sz="0" w:space="0" w:color="auto"/>
      </w:divBdr>
      <w:divsChild>
        <w:div w:id="136530160">
          <w:marLeft w:val="0"/>
          <w:marRight w:val="0"/>
          <w:marTop w:val="0"/>
          <w:marBottom w:val="0"/>
          <w:divBdr>
            <w:top w:val="none" w:sz="0" w:space="0" w:color="auto"/>
            <w:left w:val="none" w:sz="0" w:space="0" w:color="auto"/>
            <w:bottom w:val="none" w:sz="0" w:space="0" w:color="auto"/>
            <w:right w:val="none" w:sz="0" w:space="0" w:color="auto"/>
          </w:divBdr>
        </w:div>
        <w:div w:id="169491067">
          <w:marLeft w:val="0"/>
          <w:marRight w:val="0"/>
          <w:marTop w:val="0"/>
          <w:marBottom w:val="0"/>
          <w:divBdr>
            <w:top w:val="none" w:sz="0" w:space="0" w:color="auto"/>
            <w:left w:val="none" w:sz="0" w:space="0" w:color="auto"/>
            <w:bottom w:val="none" w:sz="0" w:space="0" w:color="auto"/>
            <w:right w:val="none" w:sz="0" w:space="0" w:color="auto"/>
          </w:divBdr>
        </w:div>
        <w:div w:id="487601118">
          <w:marLeft w:val="0"/>
          <w:marRight w:val="0"/>
          <w:marTop w:val="0"/>
          <w:marBottom w:val="0"/>
          <w:divBdr>
            <w:top w:val="none" w:sz="0" w:space="0" w:color="auto"/>
            <w:left w:val="none" w:sz="0" w:space="0" w:color="auto"/>
            <w:bottom w:val="none" w:sz="0" w:space="0" w:color="auto"/>
            <w:right w:val="none" w:sz="0" w:space="0" w:color="auto"/>
          </w:divBdr>
        </w:div>
        <w:div w:id="490217029">
          <w:marLeft w:val="0"/>
          <w:marRight w:val="0"/>
          <w:marTop w:val="0"/>
          <w:marBottom w:val="0"/>
          <w:divBdr>
            <w:top w:val="none" w:sz="0" w:space="0" w:color="auto"/>
            <w:left w:val="none" w:sz="0" w:space="0" w:color="auto"/>
            <w:bottom w:val="none" w:sz="0" w:space="0" w:color="auto"/>
            <w:right w:val="none" w:sz="0" w:space="0" w:color="auto"/>
          </w:divBdr>
        </w:div>
        <w:div w:id="588078310">
          <w:marLeft w:val="0"/>
          <w:marRight w:val="0"/>
          <w:marTop w:val="0"/>
          <w:marBottom w:val="0"/>
          <w:divBdr>
            <w:top w:val="none" w:sz="0" w:space="0" w:color="auto"/>
            <w:left w:val="none" w:sz="0" w:space="0" w:color="auto"/>
            <w:bottom w:val="none" w:sz="0" w:space="0" w:color="auto"/>
            <w:right w:val="none" w:sz="0" w:space="0" w:color="auto"/>
          </w:divBdr>
        </w:div>
        <w:div w:id="828440600">
          <w:marLeft w:val="0"/>
          <w:marRight w:val="0"/>
          <w:marTop w:val="0"/>
          <w:marBottom w:val="0"/>
          <w:divBdr>
            <w:top w:val="none" w:sz="0" w:space="0" w:color="auto"/>
            <w:left w:val="none" w:sz="0" w:space="0" w:color="auto"/>
            <w:bottom w:val="none" w:sz="0" w:space="0" w:color="auto"/>
            <w:right w:val="none" w:sz="0" w:space="0" w:color="auto"/>
          </w:divBdr>
        </w:div>
        <w:div w:id="1088649833">
          <w:marLeft w:val="0"/>
          <w:marRight w:val="0"/>
          <w:marTop w:val="0"/>
          <w:marBottom w:val="0"/>
          <w:divBdr>
            <w:top w:val="none" w:sz="0" w:space="0" w:color="auto"/>
            <w:left w:val="none" w:sz="0" w:space="0" w:color="auto"/>
            <w:bottom w:val="none" w:sz="0" w:space="0" w:color="auto"/>
            <w:right w:val="none" w:sz="0" w:space="0" w:color="auto"/>
          </w:divBdr>
        </w:div>
        <w:div w:id="1091318752">
          <w:marLeft w:val="0"/>
          <w:marRight w:val="0"/>
          <w:marTop w:val="0"/>
          <w:marBottom w:val="0"/>
          <w:divBdr>
            <w:top w:val="none" w:sz="0" w:space="0" w:color="auto"/>
            <w:left w:val="none" w:sz="0" w:space="0" w:color="auto"/>
            <w:bottom w:val="none" w:sz="0" w:space="0" w:color="auto"/>
            <w:right w:val="none" w:sz="0" w:space="0" w:color="auto"/>
          </w:divBdr>
        </w:div>
        <w:div w:id="1129319661">
          <w:marLeft w:val="0"/>
          <w:marRight w:val="0"/>
          <w:marTop w:val="0"/>
          <w:marBottom w:val="0"/>
          <w:divBdr>
            <w:top w:val="none" w:sz="0" w:space="0" w:color="auto"/>
            <w:left w:val="none" w:sz="0" w:space="0" w:color="auto"/>
            <w:bottom w:val="none" w:sz="0" w:space="0" w:color="auto"/>
            <w:right w:val="none" w:sz="0" w:space="0" w:color="auto"/>
          </w:divBdr>
        </w:div>
        <w:div w:id="1166020296">
          <w:marLeft w:val="0"/>
          <w:marRight w:val="0"/>
          <w:marTop w:val="0"/>
          <w:marBottom w:val="0"/>
          <w:divBdr>
            <w:top w:val="none" w:sz="0" w:space="0" w:color="auto"/>
            <w:left w:val="none" w:sz="0" w:space="0" w:color="auto"/>
            <w:bottom w:val="none" w:sz="0" w:space="0" w:color="auto"/>
            <w:right w:val="none" w:sz="0" w:space="0" w:color="auto"/>
          </w:divBdr>
        </w:div>
        <w:div w:id="1371035490">
          <w:marLeft w:val="0"/>
          <w:marRight w:val="0"/>
          <w:marTop w:val="0"/>
          <w:marBottom w:val="0"/>
          <w:divBdr>
            <w:top w:val="none" w:sz="0" w:space="0" w:color="auto"/>
            <w:left w:val="none" w:sz="0" w:space="0" w:color="auto"/>
            <w:bottom w:val="none" w:sz="0" w:space="0" w:color="auto"/>
            <w:right w:val="none" w:sz="0" w:space="0" w:color="auto"/>
          </w:divBdr>
        </w:div>
        <w:div w:id="1671105618">
          <w:marLeft w:val="0"/>
          <w:marRight w:val="0"/>
          <w:marTop w:val="0"/>
          <w:marBottom w:val="0"/>
          <w:divBdr>
            <w:top w:val="none" w:sz="0" w:space="0" w:color="auto"/>
            <w:left w:val="none" w:sz="0" w:space="0" w:color="auto"/>
            <w:bottom w:val="none" w:sz="0" w:space="0" w:color="auto"/>
            <w:right w:val="none" w:sz="0" w:space="0" w:color="auto"/>
          </w:divBdr>
        </w:div>
      </w:divsChild>
    </w:div>
    <w:div w:id="546377237">
      <w:bodyDiv w:val="1"/>
      <w:marLeft w:val="0"/>
      <w:marRight w:val="0"/>
      <w:marTop w:val="0"/>
      <w:marBottom w:val="0"/>
      <w:divBdr>
        <w:top w:val="none" w:sz="0" w:space="0" w:color="auto"/>
        <w:left w:val="none" w:sz="0" w:space="0" w:color="auto"/>
        <w:bottom w:val="none" w:sz="0" w:space="0" w:color="auto"/>
        <w:right w:val="none" w:sz="0" w:space="0" w:color="auto"/>
      </w:divBdr>
    </w:div>
    <w:div w:id="632058823">
      <w:bodyDiv w:val="1"/>
      <w:marLeft w:val="0"/>
      <w:marRight w:val="0"/>
      <w:marTop w:val="0"/>
      <w:marBottom w:val="0"/>
      <w:divBdr>
        <w:top w:val="none" w:sz="0" w:space="0" w:color="auto"/>
        <w:left w:val="none" w:sz="0" w:space="0" w:color="auto"/>
        <w:bottom w:val="none" w:sz="0" w:space="0" w:color="auto"/>
        <w:right w:val="none" w:sz="0" w:space="0" w:color="auto"/>
      </w:divBdr>
    </w:div>
    <w:div w:id="804592034">
      <w:bodyDiv w:val="1"/>
      <w:marLeft w:val="0"/>
      <w:marRight w:val="0"/>
      <w:marTop w:val="0"/>
      <w:marBottom w:val="0"/>
      <w:divBdr>
        <w:top w:val="none" w:sz="0" w:space="0" w:color="auto"/>
        <w:left w:val="none" w:sz="0" w:space="0" w:color="auto"/>
        <w:bottom w:val="none" w:sz="0" w:space="0" w:color="auto"/>
        <w:right w:val="none" w:sz="0" w:space="0" w:color="auto"/>
      </w:divBdr>
      <w:divsChild>
        <w:div w:id="49428612">
          <w:marLeft w:val="0"/>
          <w:marRight w:val="0"/>
          <w:marTop w:val="0"/>
          <w:marBottom w:val="0"/>
          <w:divBdr>
            <w:top w:val="none" w:sz="0" w:space="0" w:color="auto"/>
            <w:left w:val="none" w:sz="0" w:space="0" w:color="auto"/>
            <w:bottom w:val="none" w:sz="0" w:space="0" w:color="auto"/>
            <w:right w:val="none" w:sz="0" w:space="0" w:color="auto"/>
          </w:divBdr>
          <w:divsChild>
            <w:div w:id="1852333700">
              <w:marLeft w:val="0"/>
              <w:marRight w:val="0"/>
              <w:marTop w:val="0"/>
              <w:marBottom w:val="0"/>
              <w:divBdr>
                <w:top w:val="none" w:sz="0" w:space="0" w:color="auto"/>
                <w:left w:val="none" w:sz="0" w:space="0" w:color="auto"/>
                <w:bottom w:val="none" w:sz="0" w:space="0" w:color="auto"/>
                <w:right w:val="none" w:sz="0" w:space="0" w:color="auto"/>
              </w:divBdr>
              <w:divsChild>
                <w:div w:id="147452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412739">
      <w:bodyDiv w:val="1"/>
      <w:marLeft w:val="0"/>
      <w:marRight w:val="0"/>
      <w:marTop w:val="0"/>
      <w:marBottom w:val="0"/>
      <w:divBdr>
        <w:top w:val="none" w:sz="0" w:space="0" w:color="auto"/>
        <w:left w:val="none" w:sz="0" w:space="0" w:color="auto"/>
        <w:bottom w:val="none" w:sz="0" w:space="0" w:color="auto"/>
        <w:right w:val="none" w:sz="0" w:space="0" w:color="auto"/>
      </w:divBdr>
      <w:divsChild>
        <w:div w:id="242909064">
          <w:marLeft w:val="0"/>
          <w:marRight w:val="0"/>
          <w:marTop w:val="0"/>
          <w:marBottom w:val="0"/>
          <w:divBdr>
            <w:top w:val="none" w:sz="0" w:space="0" w:color="auto"/>
            <w:left w:val="none" w:sz="0" w:space="0" w:color="auto"/>
            <w:bottom w:val="none" w:sz="0" w:space="0" w:color="auto"/>
            <w:right w:val="none" w:sz="0" w:space="0" w:color="auto"/>
          </w:divBdr>
          <w:divsChild>
            <w:div w:id="1600064920">
              <w:marLeft w:val="0"/>
              <w:marRight w:val="0"/>
              <w:marTop w:val="0"/>
              <w:marBottom w:val="0"/>
              <w:divBdr>
                <w:top w:val="none" w:sz="0" w:space="0" w:color="auto"/>
                <w:left w:val="none" w:sz="0" w:space="0" w:color="auto"/>
                <w:bottom w:val="none" w:sz="0" w:space="0" w:color="auto"/>
                <w:right w:val="none" w:sz="0" w:space="0" w:color="auto"/>
              </w:divBdr>
              <w:divsChild>
                <w:div w:id="133414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227346">
      <w:bodyDiv w:val="1"/>
      <w:marLeft w:val="0"/>
      <w:marRight w:val="0"/>
      <w:marTop w:val="0"/>
      <w:marBottom w:val="0"/>
      <w:divBdr>
        <w:top w:val="none" w:sz="0" w:space="0" w:color="auto"/>
        <w:left w:val="none" w:sz="0" w:space="0" w:color="auto"/>
        <w:bottom w:val="none" w:sz="0" w:space="0" w:color="auto"/>
        <w:right w:val="none" w:sz="0" w:space="0" w:color="auto"/>
      </w:divBdr>
      <w:divsChild>
        <w:div w:id="152139436">
          <w:marLeft w:val="0"/>
          <w:marRight w:val="0"/>
          <w:marTop w:val="0"/>
          <w:marBottom w:val="0"/>
          <w:divBdr>
            <w:top w:val="none" w:sz="0" w:space="0" w:color="auto"/>
            <w:left w:val="none" w:sz="0" w:space="0" w:color="auto"/>
            <w:bottom w:val="none" w:sz="0" w:space="0" w:color="auto"/>
            <w:right w:val="none" w:sz="0" w:space="0" w:color="auto"/>
          </w:divBdr>
        </w:div>
        <w:div w:id="470244525">
          <w:marLeft w:val="0"/>
          <w:marRight w:val="0"/>
          <w:marTop w:val="0"/>
          <w:marBottom w:val="0"/>
          <w:divBdr>
            <w:top w:val="none" w:sz="0" w:space="0" w:color="auto"/>
            <w:left w:val="none" w:sz="0" w:space="0" w:color="auto"/>
            <w:bottom w:val="none" w:sz="0" w:space="0" w:color="auto"/>
            <w:right w:val="none" w:sz="0" w:space="0" w:color="auto"/>
          </w:divBdr>
        </w:div>
        <w:div w:id="1194197675">
          <w:marLeft w:val="0"/>
          <w:marRight w:val="0"/>
          <w:marTop w:val="0"/>
          <w:marBottom w:val="0"/>
          <w:divBdr>
            <w:top w:val="none" w:sz="0" w:space="0" w:color="auto"/>
            <w:left w:val="none" w:sz="0" w:space="0" w:color="auto"/>
            <w:bottom w:val="none" w:sz="0" w:space="0" w:color="auto"/>
            <w:right w:val="none" w:sz="0" w:space="0" w:color="auto"/>
          </w:divBdr>
        </w:div>
        <w:div w:id="1612083679">
          <w:marLeft w:val="0"/>
          <w:marRight w:val="0"/>
          <w:marTop w:val="0"/>
          <w:marBottom w:val="0"/>
          <w:divBdr>
            <w:top w:val="none" w:sz="0" w:space="0" w:color="auto"/>
            <w:left w:val="none" w:sz="0" w:space="0" w:color="auto"/>
            <w:bottom w:val="none" w:sz="0" w:space="0" w:color="auto"/>
            <w:right w:val="none" w:sz="0" w:space="0" w:color="auto"/>
          </w:divBdr>
        </w:div>
        <w:div w:id="1973554415">
          <w:marLeft w:val="0"/>
          <w:marRight w:val="0"/>
          <w:marTop w:val="0"/>
          <w:marBottom w:val="0"/>
          <w:divBdr>
            <w:top w:val="none" w:sz="0" w:space="0" w:color="auto"/>
            <w:left w:val="none" w:sz="0" w:space="0" w:color="auto"/>
            <w:bottom w:val="none" w:sz="0" w:space="0" w:color="auto"/>
            <w:right w:val="none" w:sz="0" w:space="0" w:color="auto"/>
          </w:divBdr>
        </w:div>
      </w:divsChild>
    </w:div>
    <w:div w:id="925648300">
      <w:bodyDiv w:val="1"/>
      <w:marLeft w:val="0"/>
      <w:marRight w:val="0"/>
      <w:marTop w:val="0"/>
      <w:marBottom w:val="0"/>
      <w:divBdr>
        <w:top w:val="none" w:sz="0" w:space="0" w:color="auto"/>
        <w:left w:val="none" w:sz="0" w:space="0" w:color="auto"/>
        <w:bottom w:val="none" w:sz="0" w:space="0" w:color="auto"/>
        <w:right w:val="none" w:sz="0" w:space="0" w:color="auto"/>
      </w:divBdr>
      <w:divsChild>
        <w:div w:id="771629810">
          <w:marLeft w:val="0"/>
          <w:marRight w:val="0"/>
          <w:marTop w:val="0"/>
          <w:marBottom w:val="0"/>
          <w:divBdr>
            <w:top w:val="none" w:sz="0" w:space="0" w:color="auto"/>
            <w:left w:val="none" w:sz="0" w:space="0" w:color="auto"/>
            <w:bottom w:val="none" w:sz="0" w:space="0" w:color="auto"/>
            <w:right w:val="none" w:sz="0" w:space="0" w:color="auto"/>
          </w:divBdr>
          <w:divsChild>
            <w:div w:id="703755270">
              <w:marLeft w:val="0"/>
              <w:marRight w:val="0"/>
              <w:marTop w:val="0"/>
              <w:marBottom w:val="0"/>
              <w:divBdr>
                <w:top w:val="none" w:sz="0" w:space="0" w:color="auto"/>
                <w:left w:val="none" w:sz="0" w:space="0" w:color="auto"/>
                <w:bottom w:val="none" w:sz="0" w:space="0" w:color="auto"/>
                <w:right w:val="none" w:sz="0" w:space="0" w:color="auto"/>
              </w:divBdr>
              <w:divsChild>
                <w:div w:id="1339960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0867">
      <w:bodyDiv w:val="1"/>
      <w:marLeft w:val="0"/>
      <w:marRight w:val="0"/>
      <w:marTop w:val="0"/>
      <w:marBottom w:val="0"/>
      <w:divBdr>
        <w:top w:val="none" w:sz="0" w:space="0" w:color="auto"/>
        <w:left w:val="none" w:sz="0" w:space="0" w:color="auto"/>
        <w:bottom w:val="none" w:sz="0" w:space="0" w:color="auto"/>
        <w:right w:val="none" w:sz="0" w:space="0" w:color="auto"/>
      </w:divBdr>
    </w:div>
    <w:div w:id="1038942470">
      <w:bodyDiv w:val="1"/>
      <w:marLeft w:val="0"/>
      <w:marRight w:val="0"/>
      <w:marTop w:val="0"/>
      <w:marBottom w:val="0"/>
      <w:divBdr>
        <w:top w:val="none" w:sz="0" w:space="0" w:color="auto"/>
        <w:left w:val="none" w:sz="0" w:space="0" w:color="auto"/>
        <w:bottom w:val="none" w:sz="0" w:space="0" w:color="auto"/>
        <w:right w:val="none" w:sz="0" w:space="0" w:color="auto"/>
      </w:divBdr>
      <w:divsChild>
        <w:div w:id="1096973933">
          <w:marLeft w:val="0"/>
          <w:marRight w:val="0"/>
          <w:marTop w:val="0"/>
          <w:marBottom w:val="0"/>
          <w:divBdr>
            <w:top w:val="none" w:sz="0" w:space="0" w:color="auto"/>
            <w:left w:val="none" w:sz="0" w:space="0" w:color="auto"/>
            <w:bottom w:val="none" w:sz="0" w:space="0" w:color="auto"/>
            <w:right w:val="none" w:sz="0" w:space="0" w:color="auto"/>
          </w:divBdr>
          <w:divsChild>
            <w:div w:id="754136226">
              <w:marLeft w:val="0"/>
              <w:marRight w:val="0"/>
              <w:marTop w:val="0"/>
              <w:marBottom w:val="0"/>
              <w:divBdr>
                <w:top w:val="none" w:sz="0" w:space="0" w:color="auto"/>
                <w:left w:val="none" w:sz="0" w:space="0" w:color="auto"/>
                <w:bottom w:val="none" w:sz="0" w:space="0" w:color="auto"/>
                <w:right w:val="none" w:sz="0" w:space="0" w:color="auto"/>
              </w:divBdr>
              <w:divsChild>
                <w:div w:id="11636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470371">
      <w:bodyDiv w:val="1"/>
      <w:marLeft w:val="0"/>
      <w:marRight w:val="0"/>
      <w:marTop w:val="0"/>
      <w:marBottom w:val="0"/>
      <w:divBdr>
        <w:top w:val="none" w:sz="0" w:space="0" w:color="auto"/>
        <w:left w:val="none" w:sz="0" w:space="0" w:color="auto"/>
        <w:bottom w:val="none" w:sz="0" w:space="0" w:color="auto"/>
        <w:right w:val="none" w:sz="0" w:space="0" w:color="auto"/>
      </w:divBdr>
      <w:divsChild>
        <w:div w:id="1243876821">
          <w:marLeft w:val="0"/>
          <w:marRight w:val="0"/>
          <w:marTop w:val="0"/>
          <w:marBottom w:val="0"/>
          <w:divBdr>
            <w:top w:val="none" w:sz="0" w:space="0" w:color="auto"/>
            <w:left w:val="none" w:sz="0" w:space="0" w:color="auto"/>
            <w:bottom w:val="none" w:sz="0" w:space="0" w:color="auto"/>
            <w:right w:val="none" w:sz="0" w:space="0" w:color="auto"/>
          </w:divBdr>
          <w:divsChild>
            <w:div w:id="1475174315">
              <w:marLeft w:val="0"/>
              <w:marRight w:val="0"/>
              <w:marTop w:val="0"/>
              <w:marBottom w:val="0"/>
              <w:divBdr>
                <w:top w:val="none" w:sz="0" w:space="0" w:color="auto"/>
                <w:left w:val="none" w:sz="0" w:space="0" w:color="auto"/>
                <w:bottom w:val="none" w:sz="0" w:space="0" w:color="auto"/>
                <w:right w:val="none" w:sz="0" w:space="0" w:color="auto"/>
              </w:divBdr>
              <w:divsChild>
                <w:div w:id="881793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859037">
      <w:bodyDiv w:val="1"/>
      <w:marLeft w:val="0"/>
      <w:marRight w:val="0"/>
      <w:marTop w:val="0"/>
      <w:marBottom w:val="0"/>
      <w:divBdr>
        <w:top w:val="none" w:sz="0" w:space="0" w:color="auto"/>
        <w:left w:val="none" w:sz="0" w:space="0" w:color="auto"/>
        <w:bottom w:val="none" w:sz="0" w:space="0" w:color="auto"/>
        <w:right w:val="none" w:sz="0" w:space="0" w:color="auto"/>
      </w:divBdr>
      <w:divsChild>
        <w:div w:id="1211695163">
          <w:marLeft w:val="0"/>
          <w:marRight w:val="0"/>
          <w:marTop w:val="0"/>
          <w:marBottom w:val="0"/>
          <w:divBdr>
            <w:top w:val="none" w:sz="0" w:space="0" w:color="auto"/>
            <w:left w:val="none" w:sz="0" w:space="0" w:color="auto"/>
            <w:bottom w:val="none" w:sz="0" w:space="0" w:color="auto"/>
            <w:right w:val="none" w:sz="0" w:space="0" w:color="auto"/>
          </w:divBdr>
          <w:divsChild>
            <w:div w:id="2001687513">
              <w:marLeft w:val="0"/>
              <w:marRight w:val="0"/>
              <w:marTop w:val="0"/>
              <w:marBottom w:val="0"/>
              <w:divBdr>
                <w:top w:val="none" w:sz="0" w:space="0" w:color="auto"/>
                <w:left w:val="none" w:sz="0" w:space="0" w:color="auto"/>
                <w:bottom w:val="none" w:sz="0" w:space="0" w:color="auto"/>
                <w:right w:val="none" w:sz="0" w:space="0" w:color="auto"/>
              </w:divBdr>
              <w:divsChild>
                <w:div w:id="866606149">
                  <w:marLeft w:val="0"/>
                  <w:marRight w:val="0"/>
                  <w:marTop w:val="0"/>
                  <w:marBottom w:val="0"/>
                  <w:divBdr>
                    <w:top w:val="none" w:sz="0" w:space="0" w:color="auto"/>
                    <w:left w:val="none" w:sz="0" w:space="0" w:color="auto"/>
                    <w:bottom w:val="none" w:sz="0" w:space="0" w:color="auto"/>
                    <w:right w:val="none" w:sz="0" w:space="0" w:color="auto"/>
                  </w:divBdr>
                  <w:divsChild>
                    <w:div w:id="543756264">
                      <w:marLeft w:val="0"/>
                      <w:marRight w:val="0"/>
                      <w:marTop w:val="0"/>
                      <w:marBottom w:val="0"/>
                      <w:divBdr>
                        <w:top w:val="none" w:sz="0" w:space="0" w:color="auto"/>
                        <w:left w:val="none" w:sz="0" w:space="0" w:color="auto"/>
                        <w:bottom w:val="none" w:sz="0" w:space="0" w:color="auto"/>
                        <w:right w:val="none" w:sz="0" w:space="0" w:color="auto"/>
                      </w:divBdr>
                    </w:div>
                    <w:div w:id="602031825">
                      <w:marLeft w:val="0"/>
                      <w:marRight w:val="0"/>
                      <w:marTop w:val="0"/>
                      <w:marBottom w:val="0"/>
                      <w:divBdr>
                        <w:top w:val="none" w:sz="0" w:space="0" w:color="auto"/>
                        <w:left w:val="none" w:sz="0" w:space="0" w:color="auto"/>
                        <w:bottom w:val="none" w:sz="0" w:space="0" w:color="auto"/>
                        <w:right w:val="none" w:sz="0" w:space="0" w:color="auto"/>
                      </w:divBdr>
                    </w:div>
                    <w:div w:id="129263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ondon-fire.gov.uk/about-us/our-valu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75edee5f-3000-4ef0-9e2b-dbb572cc3b93">
      <UserInfo>
        <DisplayName>Tatiana Wong</DisplayName>
        <AccountId>528</AccountId>
        <AccountType/>
      </UserInfo>
      <UserInfo>
        <DisplayName>Kayleigh Price</DisplayName>
        <AccountId>513</AccountId>
        <AccountType/>
      </UserInfo>
      <UserInfo>
        <DisplayName>Anthea Simon</DisplayName>
        <AccountId>495</AccountId>
        <AccountType/>
      </UserInfo>
      <UserInfo>
        <DisplayName>Michael Strubel</DisplayName>
        <AccountId>1032</AccountId>
        <AccountType/>
      </UserInfo>
    </SharedWithUsers>
    <lcf76f155ced4ddcb4097134ff3c332f xmlns="dbfef927-8a1e-4fb5-8bc0-7d117eb32d9e">
      <Terms xmlns="http://schemas.microsoft.com/office/infopath/2007/PartnerControls"/>
    </lcf76f155ced4ddcb4097134ff3c332f>
    <TaxCatchAll xmlns="75edee5f-3000-4ef0-9e2b-dbb572cc3b9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7CCC48CF66F0334BB3F3503C973A64DD" ma:contentTypeVersion="15" ma:contentTypeDescription="Create a new document." ma:contentTypeScope="" ma:versionID="cb143cb7994e2b36949d2db16ff22c8b">
  <xsd:schema xmlns:xsd="http://www.w3.org/2001/XMLSchema" xmlns:xs="http://www.w3.org/2001/XMLSchema" xmlns:p="http://schemas.microsoft.com/office/2006/metadata/properties" xmlns:ns2="dbfef927-8a1e-4fb5-8bc0-7d117eb32d9e" xmlns:ns3="75edee5f-3000-4ef0-9e2b-dbb572cc3b93" targetNamespace="http://schemas.microsoft.com/office/2006/metadata/properties" ma:root="true" ma:fieldsID="87cff5e5db4f63efc49136b9da932074" ns2:_="" ns3:_="">
    <xsd:import namespace="dbfef927-8a1e-4fb5-8bc0-7d117eb32d9e"/>
    <xsd:import namespace="75edee5f-3000-4ef0-9e2b-dbb572cc3b9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fef927-8a1e-4fb5-8bc0-7d117eb32d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90e804e-ced4-4d3a-8c33-56cd058c4f81"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edee5f-3000-4ef0-9e2b-dbb572cc3b9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2e472ed-d405-4c89-a0a9-6331958b4bb6}" ma:internalName="TaxCatchAll" ma:showField="CatchAllData" ma:web="75edee5f-3000-4ef0-9e2b-dbb572cc3b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938FDF-B9CB-49AC-A95C-DBF56585EDE9}">
  <ds:schemaRefs>
    <ds:schemaRef ds:uri="http://schemas.microsoft.com/office/2006/metadata/properties"/>
    <ds:schemaRef ds:uri="http://schemas.microsoft.com/office/infopath/2007/PartnerControls"/>
    <ds:schemaRef ds:uri="75edee5f-3000-4ef0-9e2b-dbb572cc3b93"/>
    <ds:schemaRef ds:uri="dbfef927-8a1e-4fb5-8bc0-7d117eb32d9e"/>
  </ds:schemaRefs>
</ds:datastoreItem>
</file>

<file path=customXml/itemProps2.xml><?xml version="1.0" encoding="utf-8"?>
<ds:datastoreItem xmlns:ds="http://schemas.openxmlformats.org/officeDocument/2006/customXml" ds:itemID="{3C64AED8-7A3F-47FD-B973-305E85C83DBA}">
  <ds:schemaRefs>
    <ds:schemaRef ds:uri="http://schemas.openxmlformats.org/officeDocument/2006/bibliography"/>
  </ds:schemaRefs>
</ds:datastoreItem>
</file>

<file path=customXml/itemProps3.xml><?xml version="1.0" encoding="utf-8"?>
<ds:datastoreItem xmlns:ds="http://schemas.openxmlformats.org/officeDocument/2006/customXml" ds:itemID="{6CD427D0-C48E-4B05-885D-1D9F267A47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fef927-8a1e-4fb5-8bc0-7d117eb32d9e"/>
    <ds:schemaRef ds:uri="75edee5f-3000-4ef0-9e2b-dbb572cc3b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BC3CA1-6392-43D9-80F9-7CAC9621C7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1850</Words>
  <Characters>9805</Characters>
  <Application>Microsoft Office Word</Application>
  <DocSecurity>0</DocSecurity>
  <Lines>233</Lines>
  <Paragraphs>106</Paragraphs>
  <ScaleCrop>false</ScaleCrop>
  <Company>London Fire Brigade</Company>
  <LinksUpToDate>false</LinksUpToDate>
  <CharactersWithSpaces>11549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trokel</dc:creator>
  <cp:keywords/>
  <dc:description/>
  <cp:lastModifiedBy>Nobu Ndlovu</cp:lastModifiedBy>
  <cp:revision>16</cp:revision>
  <cp:lastPrinted>2015-09-28T12:52:00Z</cp:lastPrinted>
  <dcterms:created xsi:type="dcterms:W3CDTF">2026-02-04T13:55:00Z</dcterms:created>
  <dcterms:modified xsi:type="dcterms:W3CDTF">2026-02-26T14:06:00Z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0x0101007CCC48CF66F0334BB3F3503C973A64DD</vt:lpwstr>
  </property>
  <property fmtid="{D5CDD505-2E9C-101B-9397-08002B2CF9AE}" pid="3" name="Order">
    <vt:r8>14800</vt:r8>
  </property>
  <property fmtid="{D5CDD505-2E9C-101B-9397-08002B2CF9AE}" pid="4" name="eGMSSubject0">
    <vt:lpwstr/>
  </property>
  <property fmtid="{D5CDD505-2E9C-101B-9397-08002B2CF9AE}" pid="5" name="xd_ProgID">
    <vt:lpwstr/>
  </property>
  <property fmtid="{D5CDD505-2E9C-101B-9397-08002B2CF9AE}" pid="6" name="DPA0">
    <vt:lpwstr/>
  </property>
  <property fmtid="{D5CDD505-2E9C-101B-9397-08002B2CF9AE}" pid="7" name="ProtectiveMarking0">
    <vt:lpwstr/>
  </property>
  <property fmtid="{D5CDD505-2E9C-101B-9397-08002B2CF9AE}" pid="8" name="TemplateUrl">
    <vt:lpwstr/>
  </property>
  <property fmtid="{D5CDD505-2E9C-101B-9397-08002B2CF9AE}" pid="9" name="CSMeta2010Field">
    <vt:lpwstr/>
  </property>
  <property fmtid="{D5CDD505-2E9C-101B-9397-08002B2CF9AE}" pid="10" name="_dlc_policyId">
    <vt:lpwstr/>
  </property>
  <property fmtid="{D5CDD505-2E9C-101B-9397-08002B2CF9AE}" pid="11" name="ItemRetentionFormula">
    <vt:lpwstr/>
  </property>
  <property fmtid="{D5CDD505-2E9C-101B-9397-08002B2CF9AE}" pid="12" name="DocumentStatus">
    <vt:lpwstr>Draft</vt:lpwstr>
  </property>
  <property fmtid="{D5CDD505-2E9C-101B-9397-08002B2CF9AE}" pid="13" name="xd_Signature">
    <vt:bool>false</vt:bool>
  </property>
  <property fmtid="{D5CDD505-2E9C-101B-9397-08002B2CF9AE}" pid="14" name="TriggerFlowInfo">
    <vt:lpwstr/>
  </property>
  <property fmtid="{D5CDD505-2E9C-101B-9397-08002B2CF9AE}" pid="15" name="DocumentClassification">
    <vt:lpwstr>Specification Template </vt:lpwstr>
  </property>
  <property fmtid="{D5CDD505-2E9C-101B-9397-08002B2CF9AE}" pid="16" name="ComplianceAssetId">
    <vt:lpwstr/>
  </property>
  <property fmtid="{D5CDD505-2E9C-101B-9397-08002B2CF9AE}" pid="17" name="_ExtendedDescription">
    <vt:lpwstr/>
  </property>
  <property fmtid="{D5CDD505-2E9C-101B-9397-08002B2CF9AE}" pid="18" name="MediaServiceImageTags">
    <vt:lpwstr/>
  </property>
</Properties>
</file>