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2340" w14:textId="77777777" w:rsidR="00F3220F" w:rsidRDefault="00F3220F" w:rsidP="344F1C17">
      <w:pPr>
        <w:widowControl w:val="0"/>
        <w:pBdr>
          <w:top w:val="nil"/>
          <w:left w:val="nil"/>
          <w:bottom w:val="nil"/>
          <w:right w:val="nil"/>
          <w:between w:val="nil"/>
        </w:pBdr>
        <w:spacing w:line="276" w:lineRule="auto"/>
        <w:rPr>
          <w:rFonts w:ascii="Roboto" w:eastAsia="Roboto" w:hAnsi="Roboto" w:cs="Roboto"/>
        </w:rPr>
      </w:pPr>
    </w:p>
    <w:p w14:paraId="347B155C" w14:textId="77777777" w:rsidR="00F3220F" w:rsidRDefault="00B56BA6" w:rsidP="344F1C17">
      <w:pPr>
        <w:spacing w:after="80" w:line="276" w:lineRule="auto"/>
        <w:rPr>
          <w:rFonts w:ascii="Roboto" w:eastAsia="Roboto" w:hAnsi="Roboto" w:cs="Roboto"/>
          <w:color w:val="000000"/>
          <w:sz w:val="22"/>
          <w:szCs w:val="22"/>
        </w:rPr>
      </w:pPr>
      <w:r>
        <w:rPr>
          <w:noProof/>
        </w:rPr>
        <w:drawing>
          <wp:anchor distT="0" distB="0" distL="0" distR="0" simplePos="0" relativeHeight="251658240" behindDoc="1" locked="0" layoutInCell="1" hidden="0" allowOverlap="1" wp14:anchorId="059F3733" wp14:editId="481565BC">
            <wp:simplePos x="0" y="0"/>
            <wp:positionH relativeFrom="column">
              <wp:posOffset>4930815</wp:posOffset>
            </wp:positionH>
            <wp:positionV relativeFrom="paragraph">
              <wp:posOffset>113665</wp:posOffset>
            </wp:positionV>
            <wp:extent cx="946560" cy="979200"/>
            <wp:effectExtent l="0" t="0" r="0" b="0"/>
            <wp:wrapNone/>
            <wp:docPr id="8"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2"/>
                    <a:srcRect/>
                    <a:stretch>
                      <a:fillRect/>
                    </a:stretch>
                  </pic:blipFill>
                  <pic:spPr>
                    <a:xfrm>
                      <a:off x="0" y="0"/>
                      <a:ext cx="946560" cy="979200"/>
                    </a:xfrm>
                    <a:prstGeom prst="rect">
                      <a:avLst/>
                    </a:prstGeom>
                    <a:ln/>
                  </pic:spPr>
                </pic:pic>
              </a:graphicData>
            </a:graphic>
          </wp:anchor>
        </w:drawing>
      </w:r>
    </w:p>
    <w:p w14:paraId="70EF2C5B" w14:textId="77777777" w:rsidR="00F3220F" w:rsidRDefault="00F3220F" w:rsidP="344F1C17">
      <w:pPr>
        <w:spacing w:before="120" w:after="120"/>
        <w:rPr>
          <w:rFonts w:ascii="Roboto" w:eastAsia="Roboto" w:hAnsi="Roboto" w:cs="Roboto"/>
          <w:color w:val="000000"/>
          <w:sz w:val="22"/>
          <w:szCs w:val="22"/>
        </w:rPr>
      </w:pPr>
    </w:p>
    <w:p w14:paraId="22859945" w14:textId="77777777" w:rsidR="00F3220F" w:rsidRDefault="00F3220F" w:rsidP="344F1C17">
      <w:pPr>
        <w:spacing w:before="120" w:after="120"/>
        <w:rPr>
          <w:rFonts w:ascii="Roboto" w:eastAsia="Roboto" w:hAnsi="Roboto" w:cs="Roboto"/>
          <w:color w:val="000000"/>
          <w:sz w:val="22"/>
          <w:szCs w:val="22"/>
        </w:rPr>
      </w:pPr>
    </w:p>
    <w:p w14:paraId="7A55A96E" w14:textId="77777777" w:rsidR="00F3220F" w:rsidRDefault="00F3220F" w:rsidP="344F1C17">
      <w:pPr>
        <w:spacing w:before="120" w:after="120"/>
        <w:rPr>
          <w:rFonts w:ascii="Roboto" w:eastAsia="Roboto" w:hAnsi="Roboto" w:cs="Roboto"/>
          <w:color w:val="000000"/>
          <w:sz w:val="22"/>
          <w:szCs w:val="22"/>
        </w:rPr>
      </w:pPr>
    </w:p>
    <w:p w14:paraId="4351D819" w14:textId="77777777" w:rsidR="00F3220F" w:rsidRDefault="00F3220F" w:rsidP="344F1C17">
      <w:pPr>
        <w:spacing w:before="120" w:after="120"/>
        <w:rPr>
          <w:rFonts w:ascii="Roboto" w:eastAsia="Roboto" w:hAnsi="Roboto" w:cs="Roboto"/>
          <w:color w:val="000000"/>
          <w:sz w:val="22"/>
          <w:szCs w:val="22"/>
        </w:rPr>
      </w:pPr>
    </w:p>
    <w:p w14:paraId="35DC09BB" w14:textId="77777777" w:rsidR="00F3220F" w:rsidRDefault="00F3220F" w:rsidP="344F1C17">
      <w:pPr>
        <w:spacing w:before="120" w:after="120"/>
        <w:rPr>
          <w:rFonts w:ascii="Roboto" w:eastAsia="Roboto" w:hAnsi="Roboto" w:cs="Roboto"/>
          <w:color w:val="000000"/>
          <w:sz w:val="22"/>
          <w:szCs w:val="22"/>
        </w:rPr>
      </w:pPr>
    </w:p>
    <w:p w14:paraId="556E0BD2" w14:textId="77777777" w:rsidR="00F3220F" w:rsidRDefault="46CCCA2B" w:rsidP="344F1C17">
      <w:pPr>
        <w:pStyle w:val="Heading1"/>
        <w:keepNext/>
        <w:keepLines/>
        <w:widowControl/>
        <w:spacing w:after="80"/>
        <w:rPr>
          <w:rFonts w:ascii="Roboto" w:eastAsia="Roboto" w:hAnsi="Roboto" w:cs="Roboto"/>
          <w:sz w:val="44"/>
          <w:szCs w:val="44"/>
        </w:rPr>
      </w:pPr>
      <w:r w:rsidRPr="344F1C17">
        <w:rPr>
          <w:rFonts w:ascii="Roboto" w:eastAsia="Roboto" w:hAnsi="Roboto" w:cs="Roboto"/>
          <w:sz w:val="44"/>
          <w:szCs w:val="44"/>
        </w:rPr>
        <w:t>INVITATION TO TENDER (ITT)</w:t>
      </w:r>
    </w:p>
    <w:p w14:paraId="79C85CAA" w14:textId="77777777" w:rsidR="00F3220F" w:rsidRDefault="00F3220F" w:rsidP="344F1C17">
      <w:pPr>
        <w:spacing w:before="120" w:after="120"/>
        <w:rPr>
          <w:rFonts w:ascii="Roboto" w:eastAsia="Roboto" w:hAnsi="Roboto" w:cs="Roboto"/>
          <w:b/>
          <w:bCs/>
          <w:color w:val="000000"/>
          <w:sz w:val="44"/>
          <w:szCs w:val="44"/>
        </w:rPr>
      </w:pPr>
    </w:p>
    <w:p w14:paraId="1697DCBF" w14:textId="71C0F7E7" w:rsidR="00F3220F" w:rsidRDefault="004E1A6C" w:rsidP="344F1C17">
      <w:pPr>
        <w:rPr>
          <w:rFonts w:ascii="Roboto" w:eastAsia="Roboto" w:hAnsi="Roboto" w:cs="Roboto"/>
          <w:sz w:val="32"/>
          <w:szCs w:val="32"/>
        </w:rPr>
      </w:pPr>
      <w:r w:rsidRPr="004E1A6C">
        <w:rPr>
          <w:rFonts w:ascii="Roboto" w:eastAsia="Roboto" w:hAnsi="Roboto" w:cs="Roboto"/>
          <w:color w:val="AB1842"/>
          <w:sz w:val="32"/>
          <w:szCs w:val="32"/>
        </w:rPr>
        <w:t xml:space="preserve">Digital Supply Chain Hub – Virtual Hub Platform </w:t>
      </w:r>
      <w:r w:rsidR="000B1FA2">
        <w:rPr>
          <w:rFonts w:ascii="Roboto" w:eastAsia="Roboto" w:hAnsi="Roboto" w:cs="Roboto"/>
          <w:color w:val="AB1842"/>
          <w:sz w:val="32"/>
          <w:szCs w:val="32"/>
        </w:rPr>
        <w:t xml:space="preserve">Hosting, </w:t>
      </w:r>
      <w:r w:rsidRPr="004E1A6C">
        <w:rPr>
          <w:rFonts w:ascii="Roboto" w:eastAsia="Roboto" w:hAnsi="Roboto" w:cs="Roboto"/>
          <w:color w:val="AB1842"/>
          <w:sz w:val="32"/>
          <w:szCs w:val="32"/>
        </w:rPr>
        <w:t>Development and Maintenance</w:t>
      </w:r>
    </w:p>
    <w:p w14:paraId="5AFC4FF2" w14:textId="77777777" w:rsidR="00F3220F" w:rsidRDefault="00F3220F" w:rsidP="344F1C17">
      <w:pPr>
        <w:rPr>
          <w:rFonts w:ascii="Roboto" w:eastAsia="Roboto" w:hAnsi="Roboto" w:cs="Roboto"/>
          <w:sz w:val="22"/>
          <w:szCs w:val="22"/>
          <w:highlight w:val="yellow"/>
          <w:u w:val="single"/>
        </w:rPr>
      </w:pPr>
    </w:p>
    <w:p w14:paraId="1C93D879" w14:textId="5D477FA6" w:rsidR="00F3220F" w:rsidRPr="00B63D4B" w:rsidRDefault="46CCCA2B" w:rsidP="344F1C17">
      <w:pPr>
        <w:spacing w:before="120" w:after="120"/>
        <w:ind w:left="228" w:hanging="228"/>
        <w:rPr>
          <w:rFonts w:ascii="Roboto" w:eastAsia="Roboto" w:hAnsi="Roboto" w:cs="Roboto"/>
          <w:b/>
          <w:bCs/>
        </w:rPr>
      </w:pPr>
      <w:r w:rsidRPr="00B63D4B">
        <w:rPr>
          <w:rFonts w:ascii="Roboto" w:eastAsia="Roboto" w:hAnsi="Roboto" w:cs="Roboto"/>
          <w:b/>
          <w:bCs/>
        </w:rPr>
        <w:t xml:space="preserve">DC Procurement reference </w:t>
      </w:r>
      <w:r w:rsidR="004E1A6C" w:rsidRPr="00652C7F">
        <w:rPr>
          <w:rFonts w:ascii="Roboto" w:eastAsia="Roboto" w:hAnsi="Roboto" w:cs="Roboto"/>
          <w:b/>
          <w:bCs/>
        </w:rPr>
        <w:t>P2025-227</w:t>
      </w:r>
    </w:p>
    <w:p w14:paraId="6EE46076" w14:textId="77777777" w:rsidR="00F3220F" w:rsidRPr="00B63D4B" w:rsidRDefault="00F3220F" w:rsidP="344F1C17">
      <w:pPr>
        <w:spacing w:before="120" w:after="120"/>
        <w:ind w:left="228"/>
        <w:jc w:val="center"/>
        <w:rPr>
          <w:rFonts w:ascii="Roboto" w:eastAsia="Roboto" w:hAnsi="Roboto" w:cs="Roboto"/>
          <w:b/>
          <w:bCs/>
          <w:color w:val="000000"/>
        </w:rPr>
      </w:pPr>
    </w:p>
    <w:p w14:paraId="4A558C26" w14:textId="77777777" w:rsidR="00F3220F" w:rsidRPr="00B63D4B" w:rsidRDefault="00F3220F" w:rsidP="344F1C17">
      <w:pPr>
        <w:spacing w:before="120" w:after="120"/>
        <w:ind w:left="228"/>
        <w:jc w:val="center"/>
        <w:rPr>
          <w:rFonts w:ascii="Roboto" w:eastAsia="Roboto" w:hAnsi="Roboto" w:cs="Roboto"/>
          <w:b/>
          <w:bCs/>
          <w:color w:val="000000"/>
        </w:rPr>
      </w:pPr>
    </w:p>
    <w:p w14:paraId="4EEE5C41" w14:textId="77777777" w:rsidR="00F3220F" w:rsidRPr="005671D3" w:rsidRDefault="46CCCA2B" w:rsidP="344F1C17">
      <w:pPr>
        <w:pStyle w:val="Subtitle"/>
        <w:spacing w:after="160" w:line="259" w:lineRule="auto"/>
        <w:rPr>
          <w:rFonts w:ascii="Roboto" w:eastAsia="Roboto" w:hAnsi="Roboto" w:cs="Roboto"/>
          <w:b w:val="0"/>
        </w:rPr>
      </w:pPr>
      <w:r w:rsidRPr="344F1C17">
        <w:rPr>
          <w:rFonts w:ascii="Roboto" w:eastAsia="Roboto" w:hAnsi="Roboto" w:cs="Roboto"/>
          <w:b w:val="0"/>
        </w:rPr>
        <w:t>Please note that all answers to questions contained in this ITT should be made within myTenders procurement portal.</w:t>
      </w:r>
    </w:p>
    <w:p w14:paraId="29560A46" w14:textId="77777777" w:rsidR="00F3220F" w:rsidRDefault="00F3220F" w:rsidP="344F1C17">
      <w:pPr>
        <w:spacing w:before="120" w:after="120"/>
        <w:ind w:left="228"/>
        <w:jc w:val="center"/>
        <w:rPr>
          <w:rFonts w:ascii="Roboto" w:eastAsia="Roboto" w:hAnsi="Roboto" w:cs="Roboto"/>
          <w:b/>
          <w:bCs/>
          <w:color w:val="000000"/>
        </w:rPr>
      </w:pPr>
    </w:p>
    <w:p w14:paraId="64D4DF0B" w14:textId="77777777" w:rsidR="00F3220F" w:rsidRDefault="00F3220F" w:rsidP="344F1C17">
      <w:pPr>
        <w:spacing w:before="120" w:after="120"/>
        <w:ind w:left="228"/>
        <w:jc w:val="center"/>
        <w:rPr>
          <w:rFonts w:ascii="Roboto" w:eastAsia="Roboto" w:hAnsi="Roboto" w:cs="Roboto"/>
          <w:b/>
          <w:bCs/>
          <w:color w:val="000000"/>
        </w:rPr>
      </w:pPr>
    </w:p>
    <w:p w14:paraId="557D8B00" w14:textId="77777777" w:rsidR="00F3220F" w:rsidRDefault="00F3220F" w:rsidP="344F1C17">
      <w:pPr>
        <w:spacing w:before="120" w:after="120"/>
        <w:ind w:left="228"/>
        <w:jc w:val="center"/>
        <w:rPr>
          <w:rFonts w:ascii="Roboto" w:eastAsia="Roboto" w:hAnsi="Roboto" w:cs="Roboto"/>
          <w:b/>
          <w:bCs/>
          <w:color w:val="000000"/>
        </w:rPr>
      </w:pPr>
    </w:p>
    <w:p w14:paraId="4C4A6F51" w14:textId="7C558FEC" w:rsidR="00F3220F" w:rsidRDefault="294789FB" w:rsidP="344F1C17">
      <w:pPr>
        <w:rPr>
          <w:rFonts w:ascii="Roboto" w:eastAsia="Roboto" w:hAnsi="Roboto" w:cs="Roboto"/>
          <w:b/>
          <w:bCs/>
          <w:color w:val="000000"/>
          <w:sz w:val="20"/>
          <w:szCs w:val="20"/>
        </w:rPr>
      </w:pPr>
      <w:r w:rsidRPr="23E7FD71">
        <w:rPr>
          <w:rFonts w:ascii="Roboto" w:eastAsia="Roboto" w:hAnsi="Roboto" w:cs="Roboto"/>
          <w:color w:val="AB1842"/>
          <w:sz w:val="26"/>
          <w:szCs w:val="26"/>
        </w:rPr>
        <w:t xml:space="preserve">Deadline for receipt of completed </w:t>
      </w:r>
      <w:r w:rsidRPr="009944C7">
        <w:rPr>
          <w:rFonts w:ascii="Roboto" w:eastAsia="Roboto" w:hAnsi="Roboto" w:cs="Roboto"/>
          <w:color w:val="AB1842"/>
          <w:sz w:val="26"/>
          <w:szCs w:val="26"/>
        </w:rPr>
        <w:t xml:space="preserve">tenders is </w:t>
      </w:r>
      <w:r w:rsidR="00CF6C5F" w:rsidRPr="5C04808B">
        <w:rPr>
          <w:rFonts w:ascii="Roboto" w:eastAsia="Roboto" w:hAnsi="Roboto" w:cs="Roboto"/>
          <w:color w:val="AB1842"/>
          <w:sz w:val="26"/>
          <w:szCs w:val="26"/>
        </w:rPr>
        <w:t>2</w:t>
      </w:r>
      <w:r w:rsidR="136163E3" w:rsidRPr="5C04808B">
        <w:rPr>
          <w:rFonts w:ascii="Roboto" w:eastAsia="Roboto" w:hAnsi="Roboto" w:cs="Roboto"/>
          <w:color w:val="AB1842"/>
          <w:sz w:val="26"/>
          <w:szCs w:val="26"/>
        </w:rPr>
        <w:t>5</w:t>
      </w:r>
      <w:r w:rsidR="004E1A6C" w:rsidRPr="009944C7">
        <w:rPr>
          <w:rFonts w:ascii="Roboto" w:eastAsia="Roboto" w:hAnsi="Roboto" w:cs="Roboto"/>
          <w:color w:val="AB1842"/>
          <w:sz w:val="26"/>
          <w:szCs w:val="26"/>
        </w:rPr>
        <w:t>/02/2026 1</w:t>
      </w:r>
      <w:r w:rsidR="009944C7" w:rsidRPr="009944C7">
        <w:rPr>
          <w:rFonts w:ascii="Roboto" w:eastAsia="Roboto" w:hAnsi="Roboto" w:cs="Roboto"/>
          <w:color w:val="AB1842"/>
          <w:sz w:val="26"/>
          <w:szCs w:val="26"/>
        </w:rPr>
        <w:t>2</w:t>
      </w:r>
      <w:r w:rsidR="004E1A6C" w:rsidRPr="009944C7">
        <w:rPr>
          <w:rFonts w:ascii="Roboto" w:eastAsia="Roboto" w:hAnsi="Roboto" w:cs="Roboto"/>
          <w:color w:val="AB1842"/>
          <w:sz w:val="26"/>
          <w:szCs w:val="26"/>
        </w:rPr>
        <w:t>:00hrs</w:t>
      </w:r>
    </w:p>
    <w:p w14:paraId="5E9D5AFA" w14:textId="77777777" w:rsidR="00F3220F" w:rsidRDefault="00F3220F" w:rsidP="344F1C17">
      <w:pPr>
        <w:spacing w:before="120" w:after="120"/>
        <w:rPr>
          <w:rFonts w:ascii="Roboto" w:eastAsia="Roboto" w:hAnsi="Roboto" w:cs="Roboto"/>
          <w:b/>
          <w:bCs/>
          <w:color w:val="000000"/>
          <w:sz w:val="22"/>
          <w:szCs w:val="22"/>
        </w:rPr>
      </w:pPr>
    </w:p>
    <w:p w14:paraId="55B81FE1" w14:textId="77777777" w:rsidR="00F3220F" w:rsidRDefault="00F3220F" w:rsidP="344F1C17">
      <w:pPr>
        <w:spacing w:before="120" w:after="120"/>
        <w:ind w:left="228"/>
        <w:rPr>
          <w:rFonts w:ascii="Roboto" w:eastAsia="Roboto" w:hAnsi="Roboto" w:cs="Roboto"/>
          <w:b/>
          <w:bCs/>
          <w:color w:val="000000"/>
          <w:sz w:val="22"/>
          <w:szCs w:val="22"/>
        </w:rPr>
      </w:pPr>
    </w:p>
    <w:p w14:paraId="13ABECA2" w14:textId="77777777" w:rsidR="00F3220F" w:rsidRDefault="00F3220F" w:rsidP="344F1C17">
      <w:pPr>
        <w:spacing w:before="120" w:after="120"/>
        <w:ind w:left="228"/>
        <w:rPr>
          <w:rFonts w:ascii="Roboto" w:eastAsia="Roboto" w:hAnsi="Roboto" w:cs="Roboto"/>
          <w:b/>
          <w:bCs/>
          <w:color w:val="000000"/>
          <w:sz w:val="22"/>
          <w:szCs w:val="22"/>
        </w:rPr>
      </w:pPr>
    </w:p>
    <w:p w14:paraId="45A1B9ED" w14:textId="77777777" w:rsidR="00F3220F" w:rsidRDefault="00F3220F" w:rsidP="344F1C17">
      <w:pPr>
        <w:spacing w:before="120" w:after="120"/>
        <w:rPr>
          <w:rFonts w:ascii="Roboto" w:eastAsia="Roboto" w:hAnsi="Roboto" w:cs="Roboto"/>
          <w:color w:val="000000"/>
          <w:sz w:val="22"/>
          <w:szCs w:val="22"/>
        </w:rPr>
      </w:pPr>
    </w:p>
    <w:p w14:paraId="68667FFA" w14:textId="77777777" w:rsidR="00F3220F" w:rsidRDefault="00F3220F" w:rsidP="344F1C17">
      <w:pPr>
        <w:spacing w:before="120" w:after="120"/>
        <w:rPr>
          <w:rFonts w:ascii="Roboto" w:eastAsia="Roboto" w:hAnsi="Roboto" w:cs="Roboto"/>
          <w:color w:val="000000"/>
          <w:sz w:val="22"/>
          <w:szCs w:val="22"/>
        </w:rPr>
      </w:pPr>
    </w:p>
    <w:p w14:paraId="3F489394" w14:textId="77777777" w:rsidR="00F3220F" w:rsidRDefault="00B56BA6" w:rsidP="344F1C17">
      <w:pPr>
        <w:spacing w:after="200" w:line="276" w:lineRule="auto"/>
        <w:rPr>
          <w:rFonts w:ascii="Roboto" w:eastAsia="Roboto" w:hAnsi="Roboto" w:cs="Roboto"/>
          <w:color w:val="000000"/>
          <w:sz w:val="22"/>
          <w:szCs w:val="22"/>
        </w:rPr>
      </w:pPr>
      <w:r w:rsidRPr="344F1C17">
        <w:br w:type="page"/>
      </w:r>
    </w:p>
    <w:p w14:paraId="5E5274F9" w14:textId="77777777" w:rsidR="00F3220F" w:rsidRDefault="00F3220F" w:rsidP="344F1C17">
      <w:pPr>
        <w:spacing w:before="120" w:after="120"/>
        <w:rPr>
          <w:rFonts w:ascii="Roboto" w:eastAsia="Roboto" w:hAnsi="Roboto" w:cs="Roboto"/>
          <w:b/>
          <w:bCs/>
          <w:color w:val="000000"/>
          <w:u w:val="single"/>
        </w:rPr>
      </w:pPr>
    </w:p>
    <w:p w14:paraId="1C5E56FE" w14:textId="77777777" w:rsidR="00F3220F" w:rsidRDefault="46CCCA2B" w:rsidP="344F1C17">
      <w:pPr>
        <w:pStyle w:val="Heading1"/>
        <w:ind w:left="567" w:hanging="567"/>
        <w:rPr>
          <w:rFonts w:ascii="Roboto" w:eastAsia="Roboto" w:hAnsi="Roboto" w:cs="Roboto"/>
          <w:b/>
          <w:bCs/>
          <w:color w:val="AB1842"/>
          <w:sz w:val="32"/>
          <w:szCs w:val="32"/>
        </w:rPr>
      </w:pPr>
      <w:r w:rsidRPr="344F1C17">
        <w:rPr>
          <w:rFonts w:ascii="Roboto" w:eastAsia="Roboto" w:hAnsi="Roboto" w:cs="Roboto"/>
          <w:b/>
          <w:bCs/>
          <w:color w:val="AB1842"/>
          <w:sz w:val="32"/>
          <w:szCs w:val="32"/>
        </w:rPr>
        <w:t>TABLE OF CONTENTS</w:t>
      </w:r>
    </w:p>
    <w:p w14:paraId="6A3BFC47" w14:textId="77777777" w:rsidR="00F3220F" w:rsidRDefault="00F3220F" w:rsidP="344F1C17">
      <w:pPr>
        <w:spacing w:before="120" w:after="120"/>
        <w:rPr>
          <w:rFonts w:ascii="Roboto" w:eastAsia="Roboto" w:hAnsi="Roboto" w:cs="Roboto"/>
          <w:b/>
          <w:bCs/>
          <w:color w:val="000000"/>
          <w:sz w:val="20"/>
          <w:szCs w:val="20"/>
          <w:u w:val="single"/>
        </w:rPr>
      </w:pPr>
    </w:p>
    <w:sdt>
      <w:sdtPr>
        <w:rPr>
          <w:rFonts w:ascii="Roboto" w:eastAsia="Roboto" w:hAnsi="Roboto" w:cs="Roboto"/>
          <w:b/>
          <w:bCs/>
          <w:smallCaps/>
          <w:color w:val="000000" w:themeColor="text1"/>
          <w:sz w:val="20"/>
          <w:szCs w:val="20"/>
        </w:rPr>
        <w:id w:val="-663084204"/>
        <w:docPartObj>
          <w:docPartGallery w:val="Table of Contents"/>
          <w:docPartUnique/>
        </w:docPartObj>
      </w:sdtPr>
      <w:sdtEndPr/>
      <w:sdtContent>
        <w:p w14:paraId="1A4A1DDE" w14:textId="77777777" w:rsidR="00F3220F" w:rsidRDefault="00B56BA6">
          <w:pPr>
            <w:pBdr>
              <w:top w:val="nil"/>
              <w:left w:val="nil"/>
              <w:bottom w:val="nil"/>
              <w:right w:val="nil"/>
              <w:between w:val="nil"/>
            </w:pBdr>
            <w:tabs>
              <w:tab w:val="right" w:pos="9017"/>
            </w:tabs>
            <w:spacing w:before="120" w:after="120"/>
            <w:ind w:left="567" w:hanging="567"/>
            <w:rPr>
              <w:b/>
              <w:smallCaps/>
              <w:color w:val="000000"/>
            </w:rPr>
          </w:pPr>
          <w:r>
            <w:fldChar w:fldCharType="begin"/>
          </w:r>
          <w:r>
            <w:instrText xml:space="preserve"> TOC \h \u \z \t "Heading 1,1,Heading 2,2,Heading 3,3,Heading 4,4,Heading 5,5,Heading 6,6,"</w:instrText>
          </w:r>
          <w:r>
            <w:fldChar w:fldCharType="separate"/>
          </w:r>
          <w:hyperlink w:anchor="_heading=h.1rvwp1q">
            <w:r w:rsidR="00F3220F">
              <w:rPr>
                <w:rFonts w:ascii="Roboto" w:eastAsia="Roboto" w:hAnsi="Roboto" w:cs="Roboto"/>
                <w:b/>
                <w:smallCaps/>
                <w:color w:val="000000"/>
                <w:sz w:val="20"/>
                <w:szCs w:val="20"/>
              </w:rPr>
              <w:t>INVITATION TO TENDER (ITT)</w:t>
            </w:r>
          </w:hyperlink>
          <w:hyperlink w:anchor="_heading=h.1rvwp1q">
            <w:r w:rsidR="00F3220F">
              <w:rPr>
                <w:b/>
                <w:smallCaps/>
                <w:color w:val="000000"/>
                <w:sz w:val="20"/>
                <w:szCs w:val="20"/>
              </w:rPr>
              <w:tab/>
              <w:t>1</w:t>
            </w:r>
          </w:hyperlink>
        </w:p>
        <w:p w14:paraId="28687A9B"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1664s55">
            <w:r>
              <w:rPr>
                <w:rFonts w:ascii="Roboto" w:eastAsia="Roboto" w:hAnsi="Roboto" w:cs="Roboto"/>
                <w:b/>
                <w:smallCaps/>
                <w:color w:val="000000"/>
                <w:sz w:val="20"/>
                <w:szCs w:val="20"/>
              </w:rPr>
              <w:t>TABLE OF CONTENTS</w:t>
            </w:r>
          </w:hyperlink>
          <w:hyperlink w:anchor="_heading=h.1664s55">
            <w:r>
              <w:rPr>
                <w:b/>
                <w:smallCaps/>
                <w:color w:val="000000"/>
                <w:sz w:val="20"/>
                <w:szCs w:val="20"/>
              </w:rPr>
              <w:tab/>
              <w:t>2</w:t>
            </w:r>
          </w:hyperlink>
        </w:p>
        <w:p w14:paraId="4B34658C"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1jlao46">
            <w:r>
              <w:rPr>
                <w:rFonts w:ascii="Roboto" w:eastAsia="Roboto" w:hAnsi="Roboto" w:cs="Roboto"/>
                <w:b/>
                <w:smallCaps/>
                <w:color w:val="000000"/>
                <w:sz w:val="20"/>
                <w:szCs w:val="20"/>
              </w:rPr>
              <w:t>1.</w:t>
            </w:r>
          </w:hyperlink>
          <w:hyperlink w:anchor="_heading=h.1jlao46">
            <w:r>
              <w:rPr>
                <w:b/>
                <w:smallCaps/>
                <w:color w:val="000000"/>
              </w:rPr>
              <w:tab/>
            </w:r>
          </w:hyperlink>
          <w:r w:rsidR="00B56BA6">
            <w:fldChar w:fldCharType="begin"/>
          </w:r>
          <w:r w:rsidR="00B56BA6">
            <w:instrText xml:space="preserve"> PAGEREF _heading=h.1jlao46 \h </w:instrText>
          </w:r>
          <w:r w:rsidR="00B56BA6">
            <w:fldChar w:fldCharType="separate"/>
          </w:r>
          <w:r w:rsidR="00B56BA6">
            <w:rPr>
              <w:rFonts w:ascii="Roboto" w:eastAsia="Roboto" w:hAnsi="Roboto" w:cs="Roboto"/>
              <w:b/>
              <w:smallCaps/>
              <w:color w:val="000000"/>
              <w:sz w:val="20"/>
              <w:szCs w:val="20"/>
            </w:rPr>
            <w:t>INTRODUCTION AND BACKGROUND</w:t>
          </w:r>
          <w:r w:rsidR="00B56BA6">
            <w:rPr>
              <w:b/>
              <w:smallCaps/>
              <w:color w:val="000000"/>
              <w:sz w:val="20"/>
              <w:szCs w:val="20"/>
            </w:rPr>
            <w:tab/>
            <w:t>3</w:t>
          </w:r>
        </w:p>
        <w:p w14:paraId="34289283" w14:textId="77777777" w:rsidR="00F3220F" w:rsidRDefault="00B56BA6">
          <w:pPr>
            <w:pBdr>
              <w:top w:val="nil"/>
              <w:left w:val="nil"/>
              <w:bottom w:val="nil"/>
              <w:right w:val="nil"/>
              <w:between w:val="nil"/>
            </w:pBdr>
            <w:tabs>
              <w:tab w:val="right" w:pos="9017"/>
            </w:tabs>
            <w:spacing w:before="120" w:after="120"/>
            <w:ind w:left="567" w:hanging="567"/>
            <w:rPr>
              <w:b/>
              <w:smallCaps/>
              <w:color w:val="000000"/>
            </w:rPr>
          </w:pPr>
          <w:r>
            <w:fldChar w:fldCharType="end"/>
          </w:r>
          <w:hyperlink w:anchor="_heading=h.2szc72q">
            <w:r w:rsidR="00F3220F">
              <w:rPr>
                <w:rFonts w:ascii="Roboto" w:eastAsia="Roboto" w:hAnsi="Roboto" w:cs="Roboto"/>
                <w:b/>
                <w:smallCaps/>
                <w:color w:val="000000"/>
                <w:sz w:val="20"/>
                <w:szCs w:val="20"/>
              </w:rPr>
              <w:t>2.</w:t>
            </w:r>
          </w:hyperlink>
          <w:hyperlink w:anchor="_heading=h.2szc72q">
            <w:r w:rsidR="00F3220F">
              <w:rPr>
                <w:b/>
                <w:smallCaps/>
                <w:color w:val="000000"/>
              </w:rPr>
              <w:tab/>
            </w:r>
          </w:hyperlink>
          <w:r>
            <w:fldChar w:fldCharType="begin"/>
          </w:r>
          <w:r>
            <w:instrText xml:space="preserve"> PAGEREF _heading=h.2szc72q \h </w:instrText>
          </w:r>
          <w:r>
            <w:fldChar w:fldCharType="separate"/>
          </w:r>
          <w:r>
            <w:rPr>
              <w:rFonts w:ascii="Roboto" w:eastAsia="Roboto" w:hAnsi="Roboto" w:cs="Roboto"/>
              <w:b/>
              <w:smallCaps/>
              <w:color w:val="000000"/>
              <w:sz w:val="20"/>
              <w:szCs w:val="20"/>
            </w:rPr>
            <w:t>THE DIGITAL CATAPULT</w:t>
          </w:r>
          <w:r>
            <w:rPr>
              <w:b/>
              <w:smallCaps/>
              <w:color w:val="000000"/>
              <w:sz w:val="20"/>
              <w:szCs w:val="20"/>
            </w:rPr>
            <w:tab/>
            <w:t>3</w:t>
          </w:r>
        </w:p>
        <w:p w14:paraId="13897F96" w14:textId="77777777" w:rsidR="00F3220F" w:rsidRDefault="00B56BA6">
          <w:pPr>
            <w:pBdr>
              <w:top w:val="nil"/>
              <w:left w:val="nil"/>
              <w:bottom w:val="nil"/>
              <w:right w:val="nil"/>
              <w:between w:val="nil"/>
            </w:pBdr>
            <w:tabs>
              <w:tab w:val="right" w:pos="9017"/>
            </w:tabs>
            <w:spacing w:before="120" w:after="120"/>
            <w:ind w:left="567" w:hanging="567"/>
            <w:rPr>
              <w:b/>
              <w:smallCaps/>
              <w:color w:val="000000"/>
            </w:rPr>
          </w:pPr>
          <w:r>
            <w:fldChar w:fldCharType="end"/>
          </w:r>
          <w:hyperlink w:anchor="_heading=h.1ljsd9k">
            <w:r w:rsidR="00F3220F">
              <w:rPr>
                <w:rFonts w:ascii="Roboto" w:eastAsia="Roboto" w:hAnsi="Roboto" w:cs="Roboto"/>
                <w:b/>
                <w:smallCaps/>
                <w:color w:val="000000"/>
                <w:sz w:val="20"/>
                <w:szCs w:val="20"/>
              </w:rPr>
              <w:t>3.</w:t>
            </w:r>
          </w:hyperlink>
          <w:hyperlink w:anchor="_heading=h.1ljsd9k">
            <w:r w:rsidR="00F3220F">
              <w:rPr>
                <w:b/>
                <w:smallCaps/>
                <w:color w:val="000000"/>
              </w:rPr>
              <w:tab/>
            </w:r>
          </w:hyperlink>
          <w:r>
            <w:fldChar w:fldCharType="begin"/>
          </w:r>
          <w:r>
            <w:instrText xml:space="preserve"> PAGEREF _heading=h.1ljsd9k \h </w:instrText>
          </w:r>
          <w:r>
            <w:fldChar w:fldCharType="separate"/>
          </w:r>
          <w:r>
            <w:rPr>
              <w:rFonts w:ascii="Roboto" w:eastAsia="Roboto" w:hAnsi="Roboto" w:cs="Roboto"/>
              <w:b/>
              <w:smallCaps/>
              <w:color w:val="000000"/>
              <w:sz w:val="20"/>
              <w:szCs w:val="20"/>
            </w:rPr>
            <w:t>THE PROJECT</w:t>
          </w:r>
          <w:r>
            <w:rPr>
              <w:b/>
              <w:smallCaps/>
              <w:color w:val="000000"/>
              <w:sz w:val="20"/>
              <w:szCs w:val="20"/>
            </w:rPr>
            <w:tab/>
            <w:t>4</w:t>
          </w:r>
        </w:p>
        <w:p w14:paraId="1CF068B9" w14:textId="77777777" w:rsidR="00F3220F" w:rsidRDefault="00B56BA6">
          <w:pPr>
            <w:pBdr>
              <w:top w:val="nil"/>
              <w:left w:val="nil"/>
              <w:bottom w:val="nil"/>
              <w:right w:val="nil"/>
              <w:between w:val="nil"/>
            </w:pBdr>
            <w:tabs>
              <w:tab w:val="right" w:pos="9017"/>
            </w:tabs>
            <w:spacing w:before="120" w:after="120"/>
            <w:ind w:left="567" w:hanging="567"/>
            <w:rPr>
              <w:b/>
              <w:smallCaps/>
              <w:color w:val="000000"/>
            </w:rPr>
          </w:pPr>
          <w:r>
            <w:fldChar w:fldCharType="end"/>
          </w:r>
          <w:hyperlink w:anchor="_heading=h.3x8tuzt">
            <w:r w:rsidR="00F3220F">
              <w:rPr>
                <w:rFonts w:ascii="Roboto" w:eastAsia="Roboto" w:hAnsi="Roboto" w:cs="Roboto"/>
                <w:b/>
                <w:smallCaps/>
                <w:color w:val="000000"/>
                <w:sz w:val="20"/>
                <w:szCs w:val="20"/>
              </w:rPr>
              <w:t>4.</w:t>
            </w:r>
          </w:hyperlink>
          <w:hyperlink w:anchor="_heading=h.3x8tuzt">
            <w:r w:rsidR="00F3220F">
              <w:rPr>
                <w:b/>
                <w:smallCaps/>
                <w:color w:val="000000"/>
              </w:rPr>
              <w:tab/>
            </w:r>
          </w:hyperlink>
          <w:r>
            <w:fldChar w:fldCharType="begin"/>
          </w:r>
          <w:r>
            <w:instrText xml:space="preserve"> PAGEREF _heading=h.3x8tuzt \h </w:instrText>
          </w:r>
          <w:r>
            <w:fldChar w:fldCharType="separate"/>
          </w:r>
          <w:r>
            <w:rPr>
              <w:rFonts w:ascii="Roboto" w:eastAsia="Roboto" w:hAnsi="Roboto" w:cs="Roboto"/>
              <w:b/>
              <w:smallCaps/>
              <w:color w:val="000000"/>
              <w:sz w:val="20"/>
              <w:szCs w:val="20"/>
            </w:rPr>
            <w:t>PREAMBLES</w:t>
          </w:r>
          <w:r>
            <w:rPr>
              <w:b/>
              <w:smallCaps/>
              <w:color w:val="000000"/>
              <w:sz w:val="20"/>
              <w:szCs w:val="20"/>
            </w:rPr>
            <w:tab/>
            <w:t>5</w:t>
          </w:r>
        </w:p>
        <w:p w14:paraId="4DEE42C5" w14:textId="77777777" w:rsidR="00F3220F" w:rsidRDefault="00B56BA6">
          <w:pPr>
            <w:pBdr>
              <w:top w:val="nil"/>
              <w:left w:val="nil"/>
              <w:bottom w:val="nil"/>
              <w:right w:val="nil"/>
              <w:between w:val="nil"/>
            </w:pBdr>
            <w:tabs>
              <w:tab w:val="right" w:pos="9017"/>
            </w:tabs>
            <w:spacing w:before="120" w:after="120"/>
            <w:ind w:left="567" w:hanging="567"/>
            <w:rPr>
              <w:b/>
              <w:smallCaps/>
              <w:color w:val="000000"/>
            </w:rPr>
          </w:pPr>
          <w:r>
            <w:fldChar w:fldCharType="end"/>
          </w:r>
          <w:hyperlink w:anchor="_heading=h.qbtyoq">
            <w:r w:rsidR="00F3220F">
              <w:rPr>
                <w:rFonts w:ascii="Roboto" w:eastAsia="Roboto" w:hAnsi="Roboto" w:cs="Roboto"/>
                <w:b/>
                <w:smallCaps/>
                <w:color w:val="000000"/>
                <w:sz w:val="20"/>
                <w:szCs w:val="20"/>
              </w:rPr>
              <w:t>5.</w:t>
            </w:r>
          </w:hyperlink>
          <w:hyperlink w:anchor="_heading=h.qbtyoq">
            <w:r w:rsidR="00F3220F">
              <w:rPr>
                <w:b/>
                <w:smallCaps/>
                <w:color w:val="000000"/>
              </w:rPr>
              <w:tab/>
            </w:r>
          </w:hyperlink>
          <w:r>
            <w:fldChar w:fldCharType="begin"/>
          </w:r>
          <w:r>
            <w:instrText xml:space="preserve"> PAGEREF _heading=h.qbtyoq \h </w:instrText>
          </w:r>
          <w:r>
            <w:fldChar w:fldCharType="separate"/>
          </w:r>
          <w:r>
            <w:rPr>
              <w:rFonts w:ascii="Roboto" w:eastAsia="Roboto" w:hAnsi="Roboto" w:cs="Roboto"/>
              <w:b/>
              <w:smallCaps/>
              <w:color w:val="000000"/>
              <w:sz w:val="20"/>
              <w:szCs w:val="20"/>
            </w:rPr>
            <w:t>THE REQUIREMENTS</w:t>
          </w:r>
          <w:r>
            <w:rPr>
              <w:b/>
              <w:smallCaps/>
              <w:color w:val="000000"/>
              <w:sz w:val="20"/>
              <w:szCs w:val="20"/>
            </w:rPr>
            <w:tab/>
            <w:t>11</w:t>
          </w:r>
        </w:p>
        <w:p w14:paraId="488456EF" w14:textId="77777777" w:rsidR="00F3220F" w:rsidRDefault="00B56BA6">
          <w:pPr>
            <w:pBdr>
              <w:top w:val="nil"/>
              <w:left w:val="nil"/>
              <w:bottom w:val="nil"/>
              <w:right w:val="nil"/>
              <w:between w:val="nil"/>
            </w:pBdr>
            <w:tabs>
              <w:tab w:val="right" w:pos="9017"/>
            </w:tabs>
            <w:spacing w:before="120" w:after="120"/>
            <w:ind w:left="567" w:hanging="567"/>
            <w:rPr>
              <w:b/>
              <w:smallCaps/>
              <w:color w:val="000000"/>
            </w:rPr>
          </w:pPr>
          <w:r>
            <w:fldChar w:fldCharType="end"/>
          </w:r>
          <w:hyperlink w:anchor="_heading=h.2tq9fhf">
            <w:r w:rsidR="00F3220F">
              <w:rPr>
                <w:rFonts w:ascii="Roboto" w:eastAsia="Roboto" w:hAnsi="Roboto" w:cs="Roboto"/>
                <w:b/>
                <w:smallCaps/>
                <w:color w:val="000000"/>
                <w:sz w:val="20"/>
                <w:szCs w:val="20"/>
              </w:rPr>
              <w:t>6.</w:t>
            </w:r>
          </w:hyperlink>
          <w:hyperlink w:anchor="_heading=h.2tq9fhf">
            <w:r w:rsidR="00F3220F">
              <w:rPr>
                <w:b/>
                <w:smallCaps/>
                <w:color w:val="000000"/>
              </w:rPr>
              <w:tab/>
            </w:r>
          </w:hyperlink>
          <w:r>
            <w:fldChar w:fldCharType="begin"/>
          </w:r>
          <w:r>
            <w:instrText xml:space="preserve"> PAGEREF _heading=h.2tq9fhf \h </w:instrText>
          </w:r>
          <w:r>
            <w:fldChar w:fldCharType="separate"/>
          </w:r>
          <w:r>
            <w:rPr>
              <w:rFonts w:ascii="Roboto" w:eastAsia="Roboto" w:hAnsi="Roboto" w:cs="Roboto"/>
              <w:b/>
              <w:smallCaps/>
              <w:color w:val="000000"/>
              <w:sz w:val="20"/>
              <w:szCs w:val="20"/>
            </w:rPr>
            <w:t>PROCUREMENT PROCESS</w:t>
          </w:r>
          <w:r>
            <w:rPr>
              <w:b/>
              <w:smallCaps/>
              <w:color w:val="000000"/>
              <w:sz w:val="20"/>
              <w:szCs w:val="20"/>
            </w:rPr>
            <w:tab/>
            <w:t>13</w:t>
          </w:r>
        </w:p>
        <w:p w14:paraId="1807E0B9" w14:textId="77777777" w:rsidR="00F3220F" w:rsidRDefault="00B56BA6">
          <w:pPr>
            <w:pBdr>
              <w:top w:val="nil"/>
              <w:left w:val="nil"/>
              <w:bottom w:val="nil"/>
              <w:right w:val="nil"/>
              <w:between w:val="nil"/>
            </w:pBdr>
            <w:tabs>
              <w:tab w:val="right" w:pos="9017"/>
            </w:tabs>
            <w:spacing w:before="120" w:after="120"/>
            <w:ind w:left="567" w:hanging="567"/>
            <w:rPr>
              <w:b/>
              <w:smallCaps/>
              <w:color w:val="000000"/>
            </w:rPr>
          </w:pPr>
          <w:r>
            <w:fldChar w:fldCharType="end"/>
          </w:r>
          <w:hyperlink w:anchor="_heading=h.2zbgiuw">
            <w:r w:rsidR="00F3220F">
              <w:rPr>
                <w:rFonts w:ascii="Roboto" w:eastAsia="Roboto" w:hAnsi="Roboto" w:cs="Roboto"/>
                <w:b/>
                <w:smallCaps/>
                <w:color w:val="000000"/>
                <w:sz w:val="20"/>
                <w:szCs w:val="20"/>
              </w:rPr>
              <w:t>ANNEX A – ITT RESPONSE</w:t>
            </w:r>
          </w:hyperlink>
          <w:hyperlink w:anchor="_heading=h.2zbgiuw">
            <w:r w:rsidR="00F3220F">
              <w:rPr>
                <w:b/>
                <w:smallCaps/>
                <w:color w:val="000000"/>
                <w:sz w:val="20"/>
                <w:szCs w:val="20"/>
              </w:rPr>
              <w:tab/>
              <w:t>28</w:t>
            </w:r>
          </w:hyperlink>
        </w:p>
        <w:p w14:paraId="0144E124"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23muvy2">
            <w:r>
              <w:rPr>
                <w:rFonts w:ascii="Roboto" w:eastAsia="Roboto" w:hAnsi="Roboto" w:cs="Roboto"/>
                <w:b/>
                <w:smallCaps/>
                <w:color w:val="000000"/>
                <w:sz w:val="20"/>
                <w:szCs w:val="20"/>
              </w:rPr>
              <w:t>ANNEX B – CLARIFICATION LOG</w:t>
            </w:r>
          </w:hyperlink>
          <w:hyperlink w:anchor="_heading=h.23muvy2">
            <w:r>
              <w:rPr>
                <w:b/>
                <w:smallCaps/>
                <w:color w:val="000000"/>
                <w:sz w:val="20"/>
                <w:szCs w:val="20"/>
              </w:rPr>
              <w:tab/>
              <w:t>54</w:t>
            </w:r>
          </w:hyperlink>
        </w:p>
        <w:p w14:paraId="4A7DE3F1"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is565v">
            <w:r>
              <w:rPr>
                <w:rFonts w:ascii="Roboto" w:eastAsia="Roboto" w:hAnsi="Roboto" w:cs="Roboto"/>
                <w:b/>
                <w:smallCaps/>
                <w:color w:val="000000"/>
                <w:sz w:val="20"/>
                <w:szCs w:val="20"/>
              </w:rPr>
              <w:t>ANNEX C – FORM OF TENDER</w:t>
            </w:r>
          </w:hyperlink>
          <w:hyperlink w:anchor="_heading=h.is565v">
            <w:r>
              <w:rPr>
                <w:b/>
                <w:smallCaps/>
                <w:color w:val="000000"/>
                <w:sz w:val="20"/>
                <w:szCs w:val="20"/>
              </w:rPr>
              <w:tab/>
              <w:t>55</w:t>
            </w:r>
          </w:hyperlink>
        </w:p>
        <w:p w14:paraId="5A9E616D"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32rsoto">
            <w:r>
              <w:rPr>
                <w:rFonts w:ascii="Roboto" w:eastAsia="Roboto" w:hAnsi="Roboto" w:cs="Roboto"/>
                <w:b/>
                <w:smallCaps/>
                <w:color w:val="000000"/>
                <w:sz w:val="20"/>
                <w:szCs w:val="20"/>
              </w:rPr>
              <w:t>ANNEX D – RESPONSE COMPLIANCE CHECKLIST</w:t>
            </w:r>
          </w:hyperlink>
          <w:hyperlink w:anchor="_heading=h.32rsoto">
            <w:r>
              <w:rPr>
                <w:b/>
                <w:smallCaps/>
                <w:color w:val="000000"/>
                <w:sz w:val="20"/>
                <w:szCs w:val="20"/>
              </w:rPr>
              <w:tab/>
              <w:t>58</w:t>
            </w:r>
          </w:hyperlink>
        </w:p>
        <w:p w14:paraId="090C85D7"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1hx2z1h">
            <w:r>
              <w:rPr>
                <w:rFonts w:ascii="Roboto" w:eastAsia="Roboto" w:hAnsi="Roboto" w:cs="Roboto"/>
                <w:b/>
                <w:smallCaps/>
                <w:color w:val="000000"/>
                <w:sz w:val="20"/>
                <w:szCs w:val="20"/>
              </w:rPr>
              <w:t>ANNEX E – INTENTION TO SUBMIT TENDER CONFIRMATION</w:t>
            </w:r>
          </w:hyperlink>
          <w:hyperlink w:anchor="_heading=h.1hx2z1h">
            <w:r>
              <w:rPr>
                <w:b/>
                <w:smallCaps/>
                <w:color w:val="000000"/>
                <w:sz w:val="20"/>
                <w:szCs w:val="20"/>
              </w:rPr>
              <w:tab/>
              <w:t>61</w:t>
            </w:r>
          </w:hyperlink>
        </w:p>
        <w:p w14:paraId="40774A85"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41wqhpa">
            <w:r>
              <w:rPr>
                <w:rFonts w:ascii="Roboto" w:eastAsia="Roboto" w:hAnsi="Roboto" w:cs="Roboto"/>
                <w:b/>
                <w:smallCaps/>
                <w:color w:val="000000"/>
                <w:sz w:val="20"/>
                <w:szCs w:val="20"/>
              </w:rPr>
              <w:t>ANNEX F – GLOSSARY</w:t>
            </w:r>
          </w:hyperlink>
          <w:hyperlink w:anchor="_heading=h.41wqhpa">
            <w:r>
              <w:rPr>
                <w:b/>
                <w:smallCaps/>
                <w:color w:val="000000"/>
                <w:sz w:val="20"/>
                <w:szCs w:val="20"/>
              </w:rPr>
              <w:tab/>
              <w:t>62</w:t>
            </w:r>
          </w:hyperlink>
        </w:p>
        <w:p w14:paraId="3B7299BF"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2h20rx3">
            <w:r w:rsidRPr="00A96C47">
              <w:rPr>
                <w:rFonts w:ascii="Roboto" w:eastAsia="Roboto" w:hAnsi="Roboto" w:cs="Roboto"/>
                <w:b/>
                <w:smallCaps/>
                <w:color w:val="000000"/>
                <w:sz w:val="20"/>
                <w:szCs w:val="20"/>
              </w:rPr>
              <w:t>ANNEX G – REQUIREMENTS COMPLIANCE MATRIX</w:t>
            </w:r>
          </w:hyperlink>
          <w:hyperlink w:anchor="_heading=h.2h20rx3">
            <w:r>
              <w:rPr>
                <w:b/>
                <w:smallCaps/>
                <w:color w:val="000000"/>
                <w:sz w:val="20"/>
                <w:szCs w:val="20"/>
              </w:rPr>
              <w:tab/>
              <w:t>64</w:t>
            </w:r>
          </w:hyperlink>
        </w:p>
        <w:p w14:paraId="36810E87"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w7b24w">
            <w:r>
              <w:rPr>
                <w:rFonts w:ascii="Roboto" w:eastAsia="Roboto" w:hAnsi="Roboto" w:cs="Roboto"/>
                <w:b/>
                <w:smallCaps/>
                <w:color w:val="000000"/>
                <w:sz w:val="20"/>
                <w:szCs w:val="20"/>
              </w:rPr>
              <w:t>ANNEX H – PRICING SUBMISSION SPREADSHEET</w:t>
            </w:r>
          </w:hyperlink>
          <w:hyperlink w:anchor="_heading=h.w7b24w">
            <w:r>
              <w:rPr>
                <w:b/>
                <w:smallCaps/>
                <w:color w:val="000000"/>
                <w:sz w:val="20"/>
                <w:szCs w:val="20"/>
              </w:rPr>
              <w:tab/>
              <w:t>65</w:t>
            </w:r>
          </w:hyperlink>
        </w:p>
        <w:p w14:paraId="1017183A"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3g6yksp">
            <w:r>
              <w:rPr>
                <w:rFonts w:ascii="Roboto" w:eastAsia="Roboto" w:hAnsi="Roboto" w:cs="Roboto"/>
                <w:b/>
                <w:smallCaps/>
                <w:color w:val="000000"/>
                <w:sz w:val="20"/>
                <w:szCs w:val="20"/>
              </w:rPr>
              <w:t>ANNEX I – DRAFT CONTRACT</w:t>
            </w:r>
          </w:hyperlink>
          <w:hyperlink w:anchor="_heading=h.3g6yksp">
            <w:r>
              <w:rPr>
                <w:b/>
                <w:smallCaps/>
                <w:color w:val="000000"/>
                <w:sz w:val="20"/>
                <w:szCs w:val="20"/>
              </w:rPr>
              <w:tab/>
              <w:t>66</w:t>
            </w:r>
          </w:hyperlink>
        </w:p>
        <w:p w14:paraId="610931F9"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hyperlink w:anchor="_heading=h.1vc8v0i">
            <w:r>
              <w:rPr>
                <w:rFonts w:ascii="Roboto" w:eastAsia="Roboto" w:hAnsi="Roboto" w:cs="Roboto"/>
                <w:b/>
                <w:smallCaps/>
                <w:color w:val="000000"/>
                <w:sz w:val="20"/>
                <w:szCs w:val="20"/>
              </w:rPr>
              <w:t>ANNEX J – COMPLIANT TENDER SUBMISSION CRITERIA</w:t>
            </w:r>
          </w:hyperlink>
          <w:hyperlink w:anchor="_heading=h.1vc8v0i">
            <w:r>
              <w:rPr>
                <w:b/>
                <w:smallCaps/>
                <w:color w:val="000000"/>
                <w:sz w:val="20"/>
                <w:szCs w:val="20"/>
              </w:rPr>
              <w:tab/>
              <w:t>67</w:t>
            </w:r>
          </w:hyperlink>
        </w:p>
        <w:p w14:paraId="501AAA67" w14:textId="7C4814BF" w:rsidR="00194A62" w:rsidRDefault="00194A62" w:rsidP="00194A62">
          <w:pPr>
            <w:pBdr>
              <w:top w:val="nil"/>
              <w:left w:val="nil"/>
              <w:bottom w:val="nil"/>
              <w:right w:val="nil"/>
              <w:between w:val="nil"/>
            </w:pBdr>
            <w:tabs>
              <w:tab w:val="right" w:pos="9017"/>
            </w:tabs>
            <w:spacing w:before="120" w:after="120"/>
            <w:ind w:left="567" w:hanging="567"/>
            <w:rPr>
              <w:b/>
              <w:smallCaps/>
              <w:color w:val="000000"/>
            </w:rPr>
          </w:pPr>
          <w:hyperlink w:anchor="_heading=h.1vc8v0i">
            <w:r>
              <w:rPr>
                <w:rFonts w:ascii="Roboto" w:eastAsia="Roboto" w:hAnsi="Roboto" w:cs="Roboto"/>
                <w:b/>
                <w:smallCaps/>
                <w:color w:val="000000"/>
                <w:sz w:val="20"/>
                <w:szCs w:val="20"/>
              </w:rPr>
              <w:t>ANNEX K – PROCUREMENT</w:t>
            </w:r>
          </w:hyperlink>
          <w:r>
            <w:t xml:space="preserve"> </w:t>
          </w:r>
          <w:r w:rsidRPr="00FE0C02">
            <w:rPr>
              <w:b/>
              <w:bCs/>
            </w:rPr>
            <w:t>SPECIFIC QUESTIONNAIRE</w:t>
          </w:r>
          <w:hyperlink w:anchor="_heading=h.1vc8v0i">
            <w:r>
              <w:rPr>
                <w:b/>
                <w:smallCaps/>
                <w:color w:val="000000"/>
                <w:sz w:val="20"/>
                <w:szCs w:val="20"/>
              </w:rPr>
              <w:tab/>
              <w:t>6</w:t>
            </w:r>
          </w:hyperlink>
          <w:r w:rsidR="0007542B" w:rsidRPr="00FE0C02">
            <w:rPr>
              <w:b/>
              <w:bCs/>
              <w:sz w:val="20"/>
              <w:szCs w:val="20"/>
            </w:rPr>
            <w:t>8</w:t>
          </w:r>
        </w:p>
        <w:p w14:paraId="38CF138B" w14:textId="77777777" w:rsidR="00F3220F" w:rsidRDefault="00F3220F">
          <w:pPr>
            <w:pBdr>
              <w:top w:val="nil"/>
              <w:left w:val="nil"/>
              <w:bottom w:val="nil"/>
              <w:right w:val="nil"/>
              <w:between w:val="nil"/>
            </w:pBdr>
            <w:tabs>
              <w:tab w:val="right" w:pos="9017"/>
            </w:tabs>
            <w:spacing w:before="120" w:after="120"/>
            <w:ind w:left="567" w:hanging="567"/>
            <w:rPr>
              <w:b/>
              <w:smallCaps/>
              <w:color w:val="000000"/>
            </w:rPr>
          </w:pPr>
        </w:p>
        <w:p w14:paraId="7B2D9F86" w14:textId="77777777" w:rsidR="00F3220F" w:rsidRDefault="00F3220F">
          <w:pPr>
            <w:pBdr>
              <w:top w:val="nil"/>
              <w:left w:val="nil"/>
              <w:bottom w:val="nil"/>
              <w:right w:val="nil"/>
              <w:between w:val="nil"/>
            </w:pBdr>
            <w:tabs>
              <w:tab w:val="right" w:pos="9017"/>
            </w:tabs>
            <w:spacing w:before="120" w:after="120"/>
            <w:rPr>
              <w:b/>
              <w:smallCaps/>
              <w:color w:val="000000"/>
            </w:rPr>
          </w:pPr>
        </w:p>
        <w:p w14:paraId="204DC454" w14:textId="77777777" w:rsidR="00F3220F" w:rsidRDefault="00B56BA6" w:rsidP="344F1C17">
          <w:pPr>
            <w:pBdr>
              <w:top w:val="nil"/>
              <w:left w:val="nil"/>
              <w:bottom w:val="nil"/>
              <w:right w:val="nil"/>
              <w:between w:val="nil"/>
            </w:pBdr>
            <w:spacing w:before="120" w:after="120"/>
            <w:rPr>
              <w:rFonts w:ascii="Roboto" w:eastAsia="Roboto" w:hAnsi="Roboto" w:cs="Roboto"/>
              <w:color w:val="000000"/>
              <w:sz w:val="28"/>
              <w:szCs w:val="28"/>
            </w:rPr>
          </w:pPr>
          <w:r>
            <w:fldChar w:fldCharType="end"/>
          </w:r>
        </w:p>
      </w:sdtContent>
    </w:sdt>
    <w:p w14:paraId="62718CAD" w14:textId="77777777" w:rsidR="00F3220F" w:rsidRDefault="00B56BA6" w:rsidP="344F1C17">
      <w:pPr>
        <w:spacing w:before="120" w:after="120"/>
        <w:rPr>
          <w:rFonts w:ascii="Roboto" w:eastAsia="Roboto" w:hAnsi="Roboto" w:cs="Roboto"/>
          <w:color w:val="000000"/>
          <w:sz w:val="28"/>
          <w:szCs w:val="28"/>
        </w:rPr>
      </w:pPr>
      <w:r w:rsidRPr="344F1C17">
        <w:br w:type="page"/>
      </w:r>
    </w:p>
    <w:p w14:paraId="392EB199" w14:textId="77777777" w:rsidR="00F3220F" w:rsidRDefault="46CCCA2B" w:rsidP="00E83334">
      <w:pPr>
        <w:pStyle w:val="Heading1"/>
        <w:numPr>
          <w:ilvl w:val="0"/>
          <w:numId w:val="11"/>
        </w:numPr>
        <w:ind w:hanging="720"/>
        <w:rPr>
          <w:rFonts w:ascii="Roboto" w:eastAsia="Roboto" w:hAnsi="Roboto" w:cs="Roboto"/>
          <w:b/>
          <w:bCs/>
          <w:color w:val="AB1842"/>
          <w:sz w:val="32"/>
          <w:szCs w:val="32"/>
        </w:rPr>
      </w:pPr>
      <w:r w:rsidRPr="344F1C17">
        <w:rPr>
          <w:rFonts w:ascii="Roboto" w:eastAsia="Roboto" w:hAnsi="Roboto" w:cs="Roboto"/>
          <w:b/>
          <w:bCs/>
          <w:color w:val="AB1842"/>
          <w:sz w:val="32"/>
          <w:szCs w:val="32"/>
        </w:rPr>
        <w:lastRenderedPageBreak/>
        <w:t>INTRODUCTION AND BACKGROUND</w:t>
      </w:r>
    </w:p>
    <w:p w14:paraId="4F6011DF" w14:textId="77777777" w:rsidR="00F3220F" w:rsidRDefault="00F3220F" w:rsidP="344F1C17">
      <w:pPr>
        <w:pStyle w:val="Heading2"/>
        <w:ind w:firstLine="0"/>
        <w:jc w:val="both"/>
        <w:rPr>
          <w:rFonts w:ascii="Roboto" w:eastAsia="Roboto" w:hAnsi="Roboto" w:cs="Roboto"/>
          <w:sz w:val="22"/>
          <w:szCs w:val="22"/>
        </w:rPr>
      </w:pPr>
    </w:p>
    <w:p w14:paraId="57F74B73" w14:textId="14C7CBCE" w:rsidR="008D660E" w:rsidRPr="000949D5" w:rsidRDefault="008D660E" w:rsidP="00E83334">
      <w:pPr>
        <w:pStyle w:val="Heading2"/>
        <w:numPr>
          <w:ilvl w:val="1"/>
          <w:numId w:val="14"/>
        </w:numPr>
        <w:jc w:val="both"/>
        <w:rPr>
          <w:rFonts w:ascii="Roboto" w:eastAsia="Roboto" w:hAnsi="Roboto" w:cs="Roboto"/>
          <w:color w:val="000000" w:themeColor="text1"/>
          <w:sz w:val="22"/>
          <w:szCs w:val="22"/>
        </w:rPr>
      </w:pPr>
      <w:bookmarkStart w:id="0" w:name="_heading=h.2iq8gzs"/>
      <w:bookmarkEnd w:id="0"/>
      <w:r>
        <w:rPr>
          <w:rFonts w:ascii="Roboto" w:eastAsia="Roboto" w:hAnsi="Roboto" w:cs="Roboto"/>
          <w:color w:val="000000" w:themeColor="text1"/>
          <w:sz w:val="22"/>
          <w:szCs w:val="22"/>
        </w:rPr>
        <w:t>The Catapult issued a</w:t>
      </w:r>
      <w:r w:rsidR="00471052">
        <w:rPr>
          <w:rFonts w:ascii="Roboto" w:eastAsia="Roboto" w:hAnsi="Roboto" w:cs="Roboto"/>
          <w:color w:val="000000" w:themeColor="text1"/>
          <w:sz w:val="22"/>
          <w:szCs w:val="22"/>
        </w:rPr>
        <w:t xml:space="preserve"> Preliminary Market Engagement Notice </w:t>
      </w:r>
      <w:r w:rsidR="00652820" w:rsidRPr="00652820">
        <w:rPr>
          <w:rFonts w:ascii="Roboto" w:eastAsia="Roboto" w:hAnsi="Roboto" w:cs="Roboto"/>
          <w:color w:val="000000" w:themeColor="text1"/>
          <w:sz w:val="22"/>
          <w:szCs w:val="22"/>
        </w:rPr>
        <w:t>236209</w:t>
      </w:r>
      <w:r w:rsidR="00471052">
        <w:rPr>
          <w:rFonts w:ascii="Roboto" w:eastAsia="Roboto" w:hAnsi="Roboto" w:cs="Roboto"/>
          <w:color w:val="000000" w:themeColor="text1"/>
          <w:sz w:val="22"/>
          <w:szCs w:val="22"/>
        </w:rPr>
        <w:t xml:space="preserve"> on </w:t>
      </w:r>
      <w:r w:rsidR="004E1A6C" w:rsidRPr="00652C7F">
        <w:rPr>
          <w:rFonts w:ascii="Roboto" w:eastAsia="Roboto" w:hAnsi="Roboto" w:cs="Roboto"/>
          <w:color w:val="000000" w:themeColor="text1"/>
          <w:sz w:val="22"/>
          <w:szCs w:val="22"/>
        </w:rPr>
        <w:t>15/12/2025</w:t>
      </w:r>
      <w:r w:rsidR="00471052">
        <w:rPr>
          <w:rFonts w:ascii="Roboto" w:eastAsia="Roboto" w:hAnsi="Roboto" w:cs="Roboto"/>
          <w:color w:val="000000" w:themeColor="text1"/>
          <w:sz w:val="22"/>
          <w:szCs w:val="22"/>
        </w:rPr>
        <w:t xml:space="preserve"> under the Procurement Act 2023 </w:t>
      </w:r>
      <w:r>
        <w:rPr>
          <w:rFonts w:ascii="Roboto" w:eastAsia="Roboto" w:hAnsi="Roboto" w:cs="Roboto"/>
          <w:color w:val="000000" w:themeColor="text1"/>
          <w:sz w:val="22"/>
          <w:szCs w:val="22"/>
        </w:rPr>
        <w:t xml:space="preserve">to alert the market to this impending </w:t>
      </w:r>
      <w:r w:rsidR="006C030F">
        <w:rPr>
          <w:rFonts w:ascii="Roboto" w:eastAsia="Roboto" w:hAnsi="Roboto" w:cs="Roboto"/>
          <w:color w:val="000000" w:themeColor="text1"/>
          <w:sz w:val="22"/>
          <w:szCs w:val="22"/>
        </w:rPr>
        <w:t>Invitation to Tender (ITT)</w:t>
      </w:r>
      <w:r>
        <w:rPr>
          <w:rFonts w:ascii="Roboto" w:eastAsia="Roboto" w:hAnsi="Roboto" w:cs="Roboto"/>
          <w:color w:val="000000" w:themeColor="text1"/>
          <w:sz w:val="22"/>
          <w:szCs w:val="22"/>
        </w:rPr>
        <w:t xml:space="preserve">. </w:t>
      </w:r>
    </w:p>
    <w:p w14:paraId="4A0FDAB6" w14:textId="77777777" w:rsidR="008D660E" w:rsidRDefault="008D660E" w:rsidP="00FE0C02">
      <w:pPr>
        <w:pStyle w:val="Heading2"/>
        <w:ind w:firstLine="0"/>
        <w:jc w:val="both"/>
        <w:rPr>
          <w:rFonts w:ascii="Roboto" w:eastAsia="Roboto" w:hAnsi="Roboto" w:cs="Roboto"/>
          <w:sz w:val="22"/>
          <w:szCs w:val="22"/>
        </w:rPr>
      </w:pPr>
    </w:p>
    <w:p w14:paraId="339A894E" w14:textId="34136A9E" w:rsidR="00F3220F" w:rsidRDefault="46CCCA2B" w:rsidP="00E83334">
      <w:pPr>
        <w:pStyle w:val="Heading2"/>
        <w:numPr>
          <w:ilvl w:val="1"/>
          <w:numId w:val="14"/>
        </w:numPr>
        <w:jc w:val="both"/>
        <w:rPr>
          <w:rFonts w:ascii="Roboto" w:eastAsia="Roboto" w:hAnsi="Roboto" w:cs="Roboto"/>
          <w:sz w:val="22"/>
          <w:szCs w:val="22"/>
        </w:rPr>
      </w:pPr>
      <w:r w:rsidRPr="344F1C17">
        <w:rPr>
          <w:rFonts w:ascii="Roboto" w:eastAsia="Roboto" w:hAnsi="Roboto" w:cs="Roboto"/>
          <w:sz w:val="22"/>
          <w:szCs w:val="22"/>
        </w:rPr>
        <w:t>The information in this ITT, together with the information in all documents published with this ITT and any related documents, is confidential ("Confidential Information"). The Bidder must not disclose the Confidential Information to any third party and must only use the Confidential Information solely for the purposes of preparing and submitting a tender in response to this contracting opportunity.</w:t>
      </w:r>
    </w:p>
    <w:p w14:paraId="4A924163" w14:textId="77777777" w:rsidR="00F3220F" w:rsidRDefault="00F3220F" w:rsidP="344F1C17">
      <w:pPr>
        <w:pStyle w:val="Heading2"/>
        <w:jc w:val="both"/>
        <w:rPr>
          <w:rFonts w:ascii="Roboto" w:eastAsia="Roboto" w:hAnsi="Roboto" w:cs="Roboto"/>
          <w:sz w:val="22"/>
          <w:szCs w:val="22"/>
        </w:rPr>
      </w:pPr>
    </w:p>
    <w:p w14:paraId="67E35AD0" w14:textId="7364D389" w:rsidR="00F3220F" w:rsidRDefault="51EF1C65" w:rsidP="00E83334">
      <w:pPr>
        <w:pStyle w:val="Heading2"/>
        <w:numPr>
          <w:ilvl w:val="1"/>
          <w:numId w:val="14"/>
        </w:numPr>
        <w:spacing w:line="259" w:lineRule="auto"/>
        <w:jc w:val="both"/>
        <w:rPr>
          <w:rFonts w:ascii="Roboto" w:eastAsia="Roboto" w:hAnsi="Roboto" w:cs="Roboto"/>
          <w:color w:val="000000" w:themeColor="text1"/>
          <w:sz w:val="22"/>
          <w:szCs w:val="22"/>
        </w:rPr>
      </w:pPr>
      <w:bookmarkStart w:id="1" w:name="_heading=h.1tuee74"/>
      <w:bookmarkEnd w:id="1"/>
      <w:r w:rsidRPr="08B9F634">
        <w:rPr>
          <w:rFonts w:ascii="Roboto" w:eastAsia="Roboto" w:hAnsi="Roboto" w:cs="Roboto"/>
          <w:sz w:val="22"/>
          <w:szCs w:val="22"/>
        </w:rPr>
        <w:t>This ITT is provided by</w:t>
      </w:r>
      <w:r w:rsidRPr="08B9F634">
        <w:rPr>
          <w:rFonts w:ascii="Roboto" w:eastAsia="Roboto" w:hAnsi="Roboto" w:cs="Roboto"/>
          <w:color w:val="000000" w:themeColor="text1"/>
          <w:sz w:val="22"/>
          <w:szCs w:val="22"/>
        </w:rPr>
        <w:t xml:space="preserve"> Digital Catapult (the “Catapult”) in accordance with the publication of a</w:t>
      </w:r>
      <w:r w:rsidR="00A03DD5">
        <w:rPr>
          <w:rFonts w:ascii="Roboto" w:eastAsia="Roboto" w:hAnsi="Roboto" w:cs="Roboto"/>
          <w:color w:val="000000" w:themeColor="text1"/>
          <w:sz w:val="22"/>
          <w:szCs w:val="22"/>
        </w:rPr>
        <w:t>n</w:t>
      </w:r>
      <w:r w:rsidRPr="08B9F634">
        <w:rPr>
          <w:rFonts w:ascii="Roboto" w:eastAsia="Roboto" w:hAnsi="Roboto" w:cs="Roboto"/>
          <w:color w:val="000000" w:themeColor="text1"/>
          <w:sz w:val="22"/>
          <w:szCs w:val="22"/>
        </w:rPr>
        <w:t xml:space="preserve"> </w:t>
      </w:r>
      <w:r w:rsidR="00A03DD5" w:rsidRPr="00652C7F">
        <w:rPr>
          <w:rFonts w:ascii="Roboto" w:eastAsia="Roboto" w:hAnsi="Roboto" w:cs="Roboto"/>
          <w:color w:val="000000" w:themeColor="text1"/>
          <w:sz w:val="22"/>
          <w:szCs w:val="22"/>
        </w:rPr>
        <w:t>Open</w:t>
      </w:r>
      <w:r w:rsidR="00652820">
        <w:rPr>
          <w:rFonts w:ascii="Roboto" w:eastAsia="Roboto" w:hAnsi="Roboto" w:cs="Roboto"/>
          <w:color w:val="000000" w:themeColor="text1"/>
          <w:sz w:val="22"/>
          <w:szCs w:val="22"/>
        </w:rPr>
        <w:t xml:space="preserve"> </w:t>
      </w:r>
      <w:r w:rsidR="00A03DD5">
        <w:rPr>
          <w:rFonts w:ascii="Roboto" w:eastAsia="Roboto" w:hAnsi="Roboto" w:cs="Roboto"/>
          <w:color w:val="000000" w:themeColor="text1"/>
          <w:sz w:val="22"/>
          <w:szCs w:val="22"/>
        </w:rPr>
        <w:t xml:space="preserve">procedure </w:t>
      </w:r>
      <w:r w:rsidR="0011DB09" w:rsidRPr="08B9F634">
        <w:rPr>
          <w:rFonts w:ascii="Roboto" w:eastAsia="Roboto" w:hAnsi="Roboto" w:cs="Roboto"/>
          <w:color w:val="000000" w:themeColor="text1"/>
          <w:sz w:val="22"/>
          <w:szCs w:val="22"/>
        </w:rPr>
        <w:t xml:space="preserve">Tender </w:t>
      </w:r>
      <w:r w:rsidRPr="08B9F634">
        <w:rPr>
          <w:rFonts w:ascii="Roboto" w:eastAsia="Roboto" w:hAnsi="Roboto" w:cs="Roboto"/>
          <w:color w:val="000000" w:themeColor="text1"/>
          <w:sz w:val="22"/>
          <w:szCs w:val="22"/>
        </w:rPr>
        <w:t xml:space="preserve">Notice </w:t>
      </w:r>
      <w:r w:rsidR="00211374">
        <w:rPr>
          <w:rFonts w:ascii="Roboto" w:eastAsia="Roboto" w:hAnsi="Roboto" w:cs="Roboto"/>
          <w:color w:val="000000" w:themeColor="text1"/>
          <w:sz w:val="22"/>
          <w:szCs w:val="22"/>
        </w:rPr>
        <w:t xml:space="preserve">under the Procurement </w:t>
      </w:r>
      <w:r w:rsidR="00471052">
        <w:rPr>
          <w:rFonts w:ascii="Roboto" w:eastAsia="Roboto" w:hAnsi="Roboto" w:cs="Roboto"/>
          <w:color w:val="000000" w:themeColor="text1"/>
          <w:sz w:val="22"/>
          <w:szCs w:val="22"/>
        </w:rPr>
        <w:t xml:space="preserve">Act 2023 and associated Procurement </w:t>
      </w:r>
      <w:r w:rsidR="00211374">
        <w:rPr>
          <w:rFonts w:ascii="Roboto" w:eastAsia="Roboto" w:hAnsi="Roboto" w:cs="Roboto"/>
          <w:color w:val="000000" w:themeColor="text1"/>
          <w:sz w:val="22"/>
          <w:szCs w:val="22"/>
        </w:rPr>
        <w:t xml:space="preserve">Regulations 2024 (Regulations) </w:t>
      </w:r>
      <w:r w:rsidRPr="08B9F634">
        <w:rPr>
          <w:rFonts w:ascii="Roboto" w:eastAsia="Roboto" w:hAnsi="Roboto" w:cs="Roboto"/>
          <w:color w:val="000000" w:themeColor="text1"/>
          <w:sz w:val="22"/>
          <w:szCs w:val="22"/>
        </w:rPr>
        <w:t>published in the Find A Tender Services (FTS) and, titled</w:t>
      </w:r>
      <w:r w:rsidR="00652820">
        <w:rPr>
          <w:rFonts w:ascii="Roboto" w:eastAsia="Roboto" w:hAnsi="Roboto" w:cs="Roboto"/>
          <w:color w:val="000000" w:themeColor="text1"/>
          <w:sz w:val="22"/>
          <w:szCs w:val="22"/>
        </w:rPr>
        <w:t xml:space="preserve"> </w:t>
      </w:r>
      <w:bookmarkStart w:id="2" w:name="_heading=h.dxcrkyepowlr"/>
      <w:bookmarkEnd w:id="2"/>
      <w:r w:rsidR="00652820" w:rsidRPr="00652820">
        <w:rPr>
          <w:rFonts w:ascii="Roboto" w:eastAsia="Roboto" w:hAnsi="Roboto" w:cs="Roboto"/>
          <w:color w:val="000000" w:themeColor="text1"/>
          <w:sz w:val="22"/>
          <w:szCs w:val="22"/>
        </w:rPr>
        <w:t>Digital Supply Chain Hub – Virtual Hub Platform Development and Maintenance</w:t>
      </w:r>
      <w:r w:rsidR="00652820">
        <w:rPr>
          <w:rFonts w:ascii="Roboto" w:eastAsia="Roboto" w:hAnsi="Roboto" w:cs="Roboto"/>
          <w:color w:val="000000" w:themeColor="text1"/>
          <w:sz w:val="22"/>
          <w:szCs w:val="22"/>
        </w:rPr>
        <w:t>.</w:t>
      </w:r>
    </w:p>
    <w:p w14:paraId="181FD454" w14:textId="77777777" w:rsidR="00F3220F" w:rsidRDefault="00F3220F" w:rsidP="344F1C17">
      <w:pPr>
        <w:pStyle w:val="Heading2"/>
        <w:ind w:left="0" w:firstLine="0"/>
        <w:jc w:val="both"/>
        <w:rPr>
          <w:rFonts w:ascii="Roboto" w:eastAsia="Roboto" w:hAnsi="Roboto" w:cs="Roboto"/>
          <w:sz w:val="22"/>
          <w:szCs w:val="22"/>
        </w:rPr>
      </w:pPr>
    </w:p>
    <w:p w14:paraId="18214A2C" w14:textId="3EA6EC4D" w:rsidR="00F3220F" w:rsidRDefault="1612F4B7" w:rsidP="00E83334">
      <w:pPr>
        <w:pStyle w:val="Heading2"/>
        <w:numPr>
          <w:ilvl w:val="1"/>
          <w:numId w:val="14"/>
        </w:numPr>
        <w:jc w:val="both"/>
        <w:rPr>
          <w:rFonts w:ascii="Roboto" w:eastAsia="Roboto" w:hAnsi="Roboto" w:cs="Roboto"/>
          <w:color w:val="000000" w:themeColor="text1"/>
          <w:sz w:val="22"/>
          <w:szCs w:val="22"/>
        </w:rPr>
      </w:pPr>
      <w:bookmarkStart w:id="3" w:name="_heading=h.y1yzembfthm9"/>
      <w:bookmarkEnd w:id="3"/>
      <w:r w:rsidRPr="344F1C17">
        <w:rPr>
          <w:rFonts w:ascii="Roboto" w:eastAsia="Roboto" w:hAnsi="Roboto" w:cs="Roboto"/>
          <w:color w:val="000000" w:themeColor="text1"/>
          <w:sz w:val="22"/>
          <w:szCs w:val="22"/>
        </w:rPr>
        <w:t>This procurement is a competitive tendering exercise to establish contracts for the provision of</w:t>
      </w:r>
      <w:r w:rsidR="00A03DD5">
        <w:rPr>
          <w:rFonts w:ascii="Roboto" w:eastAsia="Roboto" w:hAnsi="Roboto" w:cs="Roboto"/>
          <w:color w:val="000000" w:themeColor="text1"/>
          <w:sz w:val="22"/>
          <w:szCs w:val="22"/>
        </w:rPr>
        <w:t xml:space="preserve"> </w:t>
      </w:r>
      <w:r w:rsidR="00652820" w:rsidRPr="00652820">
        <w:rPr>
          <w:rFonts w:ascii="Roboto" w:eastAsia="Roboto" w:hAnsi="Roboto" w:cs="Roboto"/>
          <w:color w:val="000000" w:themeColor="text1"/>
          <w:sz w:val="22"/>
          <w:szCs w:val="22"/>
        </w:rPr>
        <w:t xml:space="preserve">Digital Supply Chain Hub – Virtual Hub Platform Development and </w:t>
      </w:r>
      <w:r w:rsidR="00652820" w:rsidRPr="00F46E4D">
        <w:rPr>
          <w:rFonts w:ascii="Roboto" w:eastAsia="Roboto" w:hAnsi="Roboto" w:cs="Roboto"/>
          <w:color w:val="000000" w:themeColor="text1"/>
          <w:sz w:val="22"/>
          <w:szCs w:val="22"/>
        </w:rPr>
        <w:t>Maintenance</w:t>
      </w:r>
      <w:r w:rsidR="2079C2F5" w:rsidRPr="00F46E4D">
        <w:rPr>
          <w:rFonts w:ascii="Roboto" w:eastAsia="Roboto" w:hAnsi="Roboto" w:cs="Roboto"/>
          <w:color w:val="000000" w:themeColor="text1"/>
          <w:sz w:val="22"/>
          <w:szCs w:val="22"/>
        </w:rPr>
        <w:t>.</w:t>
      </w:r>
      <w:r w:rsidRPr="344F1C17">
        <w:rPr>
          <w:rFonts w:ascii="Roboto" w:eastAsia="Roboto" w:hAnsi="Roboto" w:cs="Roboto"/>
          <w:color w:val="000000" w:themeColor="text1"/>
          <w:sz w:val="22"/>
          <w:szCs w:val="22"/>
        </w:rPr>
        <w:t xml:space="preserve"> Further information on the conditions by which this ITT is issued to Bidders and</w:t>
      </w:r>
      <w:r w:rsidR="60634A17" w:rsidRPr="344F1C17">
        <w:rPr>
          <w:rFonts w:ascii="Roboto" w:eastAsia="Roboto" w:hAnsi="Roboto" w:cs="Roboto"/>
          <w:color w:val="000000" w:themeColor="text1"/>
          <w:sz w:val="22"/>
          <w:szCs w:val="22"/>
        </w:rPr>
        <w:t xml:space="preserve"> how</w:t>
      </w:r>
      <w:r w:rsidRPr="344F1C17">
        <w:rPr>
          <w:rFonts w:ascii="Roboto" w:eastAsia="Roboto" w:hAnsi="Roboto" w:cs="Roboto"/>
          <w:color w:val="000000" w:themeColor="text1"/>
          <w:sz w:val="22"/>
          <w:szCs w:val="22"/>
        </w:rPr>
        <w:t xml:space="preserve"> the procurement process is conducted is detailed within this ITT.</w:t>
      </w:r>
    </w:p>
    <w:p w14:paraId="5027418A" w14:textId="4E76AE1B" w:rsidR="00F3220F" w:rsidRDefault="00F3220F" w:rsidP="344F1C17">
      <w:pPr>
        <w:widowControl w:val="0"/>
        <w:pBdr>
          <w:top w:val="nil"/>
          <w:left w:val="nil"/>
          <w:bottom w:val="nil"/>
          <w:right w:val="nil"/>
          <w:between w:val="nil"/>
        </w:pBdr>
        <w:rPr>
          <w:rFonts w:ascii="HAMLFJ+Arial" w:eastAsia="HAMLFJ+Arial" w:hAnsi="HAMLFJ+Arial" w:cs="HAMLFJ+Arial"/>
          <w:color w:val="000000"/>
        </w:rPr>
      </w:pPr>
    </w:p>
    <w:p w14:paraId="0D0A36E2" w14:textId="77777777" w:rsidR="00F3220F" w:rsidRDefault="46CCCA2B" w:rsidP="00E83334">
      <w:pPr>
        <w:pStyle w:val="Heading2"/>
        <w:numPr>
          <w:ilvl w:val="1"/>
          <w:numId w:val="14"/>
        </w:numPr>
        <w:jc w:val="both"/>
        <w:rPr>
          <w:rFonts w:ascii="Roboto" w:eastAsia="Roboto" w:hAnsi="Roboto" w:cs="Roboto"/>
          <w:sz w:val="22"/>
          <w:szCs w:val="22"/>
        </w:rPr>
      </w:pPr>
      <w:bookmarkStart w:id="4" w:name="_heading=h.4du1wux"/>
      <w:bookmarkEnd w:id="4"/>
      <w:r w:rsidRPr="344F1C17">
        <w:rPr>
          <w:rFonts w:ascii="Roboto" w:eastAsia="Roboto" w:hAnsi="Roboto" w:cs="Roboto"/>
          <w:sz w:val="22"/>
          <w:szCs w:val="22"/>
        </w:rPr>
        <w:t xml:space="preserve">In this ITT, unless the context otherwise requires, capitalised words and expressions shall have the same meanings, and general rules of interpretation shall be the same, as those prescribed in the draft Agreement and its schedules (the </w:t>
      </w:r>
      <w:r w:rsidRPr="344F1C17">
        <w:rPr>
          <w:rFonts w:ascii="Roboto" w:eastAsia="Roboto" w:hAnsi="Roboto" w:cs="Roboto"/>
          <w:b/>
          <w:bCs/>
          <w:sz w:val="22"/>
          <w:szCs w:val="22"/>
        </w:rPr>
        <w:t>“Draft Contract”</w:t>
      </w:r>
      <w:r w:rsidRPr="344F1C17">
        <w:rPr>
          <w:rFonts w:ascii="Roboto" w:eastAsia="Roboto" w:hAnsi="Roboto" w:cs="Roboto"/>
          <w:sz w:val="22"/>
          <w:szCs w:val="22"/>
        </w:rPr>
        <w:t>). Where there is a conflict between the provisions of this ITT and the Draft Contract, the provisions of the Draft Contract shall prevail. Please refer to the Glossary in Annex F.</w:t>
      </w:r>
    </w:p>
    <w:p w14:paraId="5BE83738" w14:textId="77777777" w:rsidR="00F3220F" w:rsidRDefault="00F3220F" w:rsidP="344F1C17">
      <w:pPr>
        <w:widowControl w:val="0"/>
        <w:pBdr>
          <w:top w:val="nil"/>
          <w:left w:val="nil"/>
          <w:bottom w:val="nil"/>
          <w:right w:val="nil"/>
          <w:between w:val="nil"/>
        </w:pBdr>
        <w:rPr>
          <w:rFonts w:ascii="Roboto" w:eastAsia="Roboto" w:hAnsi="Roboto" w:cs="Roboto"/>
          <w:color w:val="000000"/>
          <w:sz w:val="22"/>
          <w:szCs w:val="22"/>
        </w:rPr>
      </w:pPr>
    </w:p>
    <w:p w14:paraId="769B453E" w14:textId="77777777" w:rsidR="00F3220F" w:rsidRDefault="46CCCA2B" w:rsidP="00E83334">
      <w:pPr>
        <w:pStyle w:val="Heading1"/>
        <w:numPr>
          <w:ilvl w:val="0"/>
          <w:numId w:val="11"/>
        </w:numPr>
        <w:ind w:hanging="720"/>
        <w:rPr>
          <w:rFonts w:ascii="Roboto" w:eastAsia="Roboto" w:hAnsi="Roboto" w:cs="Roboto"/>
          <w:b/>
          <w:bCs/>
          <w:color w:val="AB1842"/>
          <w:sz w:val="32"/>
          <w:szCs w:val="32"/>
        </w:rPr>
      </w:pPr>
      <w:r w:rsidRPr="344F1C17">
        <w:rPr>
          <w:rFonts w:ascii="Roboto" w:eastAsia="Roboto" w:hAnsi="Roboto" w:cs="Roboto"/>
          <w:b/>
          <w:bCs/>
          <w:color w:val="AB1842"/>
          <w:sz w:val="32"/>
          <w:szCs w:val="32"/>
        </w:rPr>
        <w:t>THE DIGITAL CATAPULT</w:t>
      </w:r>
    </w:p>
    <w:p w14:paraId="3DBC5CED" w14:textId="77777777" w:rsidR="00F3220F" w:rsidRDefault="00F3220F" w:rsidP="344F1C17">
      <w:pPr>
        <w:widowControl w:val="0"/>
        <w:pBdr>
          <w:top w:val="nil"/>
          <w:left w:val="nil"/>
          <w:bottom w:val="nil"/>
          <w:right w:val="nil"/>
          <w:between w:val="nil"/>
        </w:pBdr>
        <w:rPr>
          <w:rFonts w:ascii="Roboto" w:eastAsia="Roboto" w:hAnsi="Roboto" w:cs="Roboto"/>
          <w:color w:val="000000"/>
          <w:sz w:val="22"/>
          <w:szCs w:val="22"/>
        </w:rPr>
      </w:pPr>
    </w:p>
    <w:p w14:paraId="4F833CDF" w14:textId="77777777" w:rsidR="005E72B8" w:rsidRPr="005E72B8" w:rsidRDefault="005E72B8" w:rsidP="00E83334">
      <w:pPr>
        <w:pStyle w:val="Heading2"/>
        <w:numPr>
          <w:ilvl w:val="1"/>
          <w:numId w:val="11"/>
        </w:numPr>
        <w:ind w:left="567" w:hanging="567"/>
        <w:jc w:val="both"/>
        <w:rPr>
          <w:rFonts w:ascii="Roboto" w:eastAsia="Roboto" w:hAnsi="Roboto" w:cs="Roboto"/>
          <w:sz w:val="22"/>
          <w:szCs w:val="22"/>
        </w:rPr>
      </w:pPr>
      <w:r w:rsidRPr="005E72B8">
        <w:rPr>
          <w:rFonts w:ascii="Roboto" w:eastAsia="Roboto" w:hAnsi="Roboto" w:cs="Roboto"/>
          <w:sz w:val="22"/>
          <w:szCs w:val="22"/>
        </w:rPr>
        <w:t>Digital Catapult is a deep tech innovation organisation. We accelerate the practical application of deep tech innovation to equip the UK to be future ready. We bridge the gap between industry, government, investors and academia to unlock commercial opportunities and create new market pathways for startups with pioneering solutions that drive sustainable economic growth.</w:t>
      </w:r>
    </w:p>
    <w:p w14:paraId="67C6EB93" w14:textId="77777777" w:rsidR="005E72B8" w:rsidRDefault="005E72B8" w:rsidP="005E72B8">
      <w:pPr>
        <w:pStyle w:val="Heading2"/>
        <w:jc w:val="both"/>
        <w:rPr>
          <w:rFonts w:ascii="Roboto" w:eastAsia="Roboto" w:hAnsi="Roboto" w:cs="Roboto"/>
          <w:sz w:val="22"/>
          <w:szCs w:val="22"/>
        </w:rPr>
      </w:pPr>
      <w:r>
        <w:rPr>
          <w:rFonts w:ascii="Roboto" w:eastAsia="Roboto" w:hAnsi="Roboto" w:cs="Roboto"/>
          <w:sz w:val="22"/>
          <w:szCs w:val="22"/>
        </w:rPr>
        <w:t>`</w:t>
      </w:r>
      <w:r>
        <w:rPr>
          <w:rFonts w:ascii="Roboto" w:eastAsia="Roboto" w:hAnsi="Roboto" w:cs="Roboto"/>
          <w:sz w:val="22"/>
          <w:szCs w:val="22"/>
        </w:rPr>
        <w:tab/>
      </w:r>
    </w:p>
    <w:p w14:paraId="54A06209" w14:textId="3C6AC9A7" w:rsidR="00F3220F" w:rsidRDefault="005E72B8" w:rsidP="00E83334">
      <w:pPr>
        <w:pStyle w:val="Heading2"/>
        <w:numPr>
          <w:ilvl w:val="1"/>
          <w:numId w:val="11"/>
        </w:numPr>
        <w:ind w:left="567" w:hanging="567"/>
        <w:jc w:val="both"/>
        <w:rPr>
          <w:rFonts w:ascii="Roboto" w:eastAsia="Roboto" w:hAnsi="Roboto" w:cs="Roboto"/>
          <w:sz w:val="22"/>
          <w:szCs w:val="22"/>
        </w:rPr>
      </w:pPr>
      <w:r w:rsidRPr="005E72B8">
        <w:rPr>
          <w:rFonts w:ascii="Roboto" w:eastAsia="Roboto" w:hAnsi="Roboto" w:cs="Roboto"/>
          <w:sz w:val="22"/>
          <w:szCs w:val="22"/>
        </w:rPr>
        <w:t>We enable the organisations we partner with to think differently, build resilience and achieve success by challenging purposefully and using our expertise to equip them with the deep tech capabilities they need for the long-term. Our national reach focuses on the South West and Wales, London, the North East, and Northern Ireland. As part of the Innovate UK Catapult Network, we consider significant challenges and opportunities facing the UK where technology can provide meaningful and sustainable solutions.</w:t>
      </w:r>
    </w:p>
    <w:p w14:paraId="7BF1C01D" w14:textId="76F3516A" w:rsidR="00F3220F" w:rsidRDefault="00F3220F" w:rsidP="005E72B8">
      <w:pPr>
        <w:pStyle w:val="Heading2"/>
        <w:ind w:left="0" w:firstLine="0"/>
        <w:jc w:val="both"/>
        <w:rPr>
          <w:rFonts w:ascii="Roboto" w:eastAsia="Roboto" w:hAnsi="Roboto" w:cs="Roboto"/>
          <w:sz w:val="22"/>
          <w:szCs w:val="22"/>
        </w:rPr>
      </w:pPr>
      <w:bookmarkStart w:id="5" w:name="_heading=h.3s49zyc"/>
      <w:bookmarkEnd w:id="5"/>
    </w:p>
    <w:p w14:paraId="0464058F" w14:textId="6BB3239B" w:rsidR="00F3220F" w:rsidRDefault="34FF41BE" w:rsidP="00E83334">
      <w:pPr>
        <w:pStyle w:val="Heading2"/>
        <w:numPr>
          <w:ilvl w:val="1"/>
          <w:numId w:val="11"/>
        </w:numPr>
        <w:ind w:left="567" w:hanging="567"/>
        <w:jc w:val="both"/>
        <w:rPr>
          <w:rFonts w:ascii="Roboto" w:eastAsia="Roboto" w:hAnsi="Roboto" w:cs="Roboto"/>
          <w:sz w:val="22"/>
          <w:szCs w:val="22"/>
        </w:rPr>
      </w:pPr>
      <w:bookmarkStart w:id="6" w:name="_heading=h.6r2fqnumn8ee"/>
      <w:bookmarkEnd w:id="6"/>
      <w:r w:rsidRPr="08B9F634">
        <w:rPr>
          <w:rFonts w:ascii="Roboto" w:eastAsia="Roboto" w:hAnsi="Roboto" w:cs="Roboto"/>
          <w:sz w:val="22"/>
          <w:szCs w:val="22"/>
        </w:rPr>
        <w:t xml:space="preserve">Additional information on the Catapult can be found at </w:t>
      </w:r>
      <w:hyperlink r:id="rId13" w:history="1">
        <w:r w:rsidRPr="08B9F634">
          <w:rPr>
            <w:rStyle w:val="Hyperlink"/>
            <w:rFonts w:ascii="Roboto" w:eastAsia="Roboto" w:hAnsi="Roboto" w:cs="Roboto"/>
            <w:sz w:val="22"/>
            <w:szCs w:val="22"/>
          </w:rPr>
          <w:t>https://www.digicatapult.org.uk</w:t>
        </w:r>
      </w:hyperlink>
    </w:p>
    <w:p w14:paraId="0C35FD85" w14:textId="77777777" w:rsidR="00F3220F" w:rsidRDefault="00B56BA6" w:rsidP="344F1C17">
      <w:pPr>
        <w:rPr>
          <w:rFonts w:ascii="Roboto" w:eastAsia="Roboto" w:hAnsi="Roboto" w:cs="Roboto"/>
          <w:color w:val="000000"/>
          <w:sz w:val="22"/>
          <w:szCs w:val="22"/>
        </w:rPr>
      </w:pPr>
      <w:r w:rsidRPr="344F1C17">
        <w:br w:type="page"/>
      </w:r>
    </w:p>
    <w:p w14:paraId="0E4B7E22" w14:textId="77777777" w:rsidR="00F3220F" w:rsidRDefault="00F3220F" w:rsidP="344F1C17">
      <w:pPr>
        <w:widowControl w:val="0"/>
        <w:pBdr>
          <w:top w:val="nil"/>
          <w:left w:val="nil"/>
          <w:bottom w:val="nil"/>
          <w:right w:val="nil"/>
          <w:between w:val="nil"/>
        </w:pBdr>
        <w:rPr>
          <w:rFonts w:ascii="Roboto" w:eastAsia="Roboto" w:hAnsi="Roboto" w:cs="Roboto"/>
          <w:color w:val="000000"/>
          <w:sz w:val="22"/>
          <w:szCs w:val="22"/>
        </w:rPr>
      </w:pPr>
    </w:p>
    <w:p w14:paraId="01329547" w14:textId="77777777" w:rsidR="00F3220F" w:rsidRDefault="46CCCA2B" w:rsidP="00E83334">
      <w:pPr>
        <w:pStyle w:val="Heading1"/>
        <w:numPr>
          <w:ilvl w:val="0"/>
          <w:numId w:val="11"/>
        </w:numPr>
        <w:ind w:hanging="720"/>
        <w:rPr>
          <w:rFonts w:ascii="Roboto" w:eastAsia="Roboto" w:hAnsi="Roboto" w:cs="Roboto"/>
          <w:b/>
          <w:bCs/>
          <w:color w:val="AB1842"/>
          <w:sz w:val="32"/>
          <w:szCs w:val="32"/>
        </w:rPr>
      </w:pPr>
      <w:r w:rsidRPr="344F1C17">
        <w:rPr>
          <w:rFonts w:ascii="Roboto" w:eastAsia="Roboto" w:hAnsi="Roboto" w:cs="Roboto"/>
          <w:b/>
          <w:bCs/>
          <w:color w:val="AB1842"/>
          <w:sz w:val="32"/>
          <w:szCs w:val="32"/>
        </w:rPr>
        <w:t>THE PROJECT</w:t>
      </w:r>
    </w:p>
    <w:p w14:paraId="63A7FE6E" w14:textId="4C99382B" w:rsidR="00302C8B" w:rsidRDefault="46CCCA2B" w:rsidP="344F1C17">
      <w:pPr>
        <w:pStyle w:val="Heading3"/>
        <w:keepNext/>
        <w:keepLines/>
        <w:spacing w:before="360" w:after="40" w:line="259" w:lineRule="auto"/>
        <w:rPr>
          <w:rFonts w:ascii="Roboto" w:eastAsia="Roboto" w:hAnsi="Roboto" w:cs="Roboto"/>
          <w:color w:val="E0004D"/>
          <w:sz w:val="32"/>
          <w:szCs w:val="32"/>
        </w:rPr>
      </w:pPr>
      <w:bookmarkStart w:id="7" w:name="_heading=h.45jfvxd"/>
      <w:bookmarkEnd w:id="7"/>
      <w:r w:rsidRPr="344F1C17">
        <w:rPr>
          <w:rFonts w:ascii="Roboto" w:eastAsia="Roboto" w:hAnsi="Roboto" w:cs="Roboto"/>
          <w:color w:val="E0004D"/>
          <w:sz w:val="32"/>
          <w:szCs w:val="32"/>
        </w:rPr>
        <w:t xml:space="preserve">Overview of the </w:t>
      </w:r>
      <w:r w:rsidR="00652820" w:rsidRPr="00652820">
        <w:rPr>
          <w:rFonts w:ascii="Roboto" w:eastAsia="Roboto" w:hAnsi="Roboto" w:cs="Roboto"/>
          <w:color w:val="E0004D"/>
          <w:sz w:val="32"/>
          <w:szCs w:val="32"/>
        </w:rPr>
        <w:t>Digital Supply Chain Hub – Virtual Hub Platform Development and Maintenance</w:t>
      </w:r>
    </w:p>
    <w:p w14:paraId="40EA2A86" w14:textId="77777777" w:rsidR="00371C27" w:rsidRPr="00371C27" w:rsidRDefault="00371C27" w:rsidP="00371C27"/>
    <w:p w14:paraId="56DB790E" w14:textId="359EDB16" w:rsidR="26CAEB95" w:rsidRDefault="26CAEB95" w:rsidP="00E83334">
      <w:pPr>
        <w:pStyle w:val="Heading2"/>
        <w:numPr>
          <w:ilvl w:val="1"/>
          <w:numId w:val="11"/>
        </w:numPr>
        <w:ind w:left="567" w:hanging="567"/>
        <w:jc w:val="both"/>
        <w:rPr>
          <w:rFonts w:ascii="Roboto" w:eastAsia="Roboto" w:hAnsi="Roboto" w:cs="Roboto"/>
          <w:color w:val="000000" w:themeColor="text1"/>
          <w:sz w:val="22"/>
          <w:szCs w:val="22"/>
          <w:highlight w:val="yellow"/>
        </w:rPr>
      </w:pPr>
    </w:p>
    <w:p w14:paraId="488AE4C7" w14:textId="56BEA2E5" w:rsidR="007575A5" w:rsidRDefault="007575A5" w:rsidP="007575A5">
      <w:pPr>
        <w:rPr>
          <w:highlight w:val="yellow"/>
        </w:rPr>
      </w:pPr>
    </w:p>
    <w:p w14:paraId="39DA1897" w14:textId="1B3D0199" w:rsidR="00385417" w:rsidRPr="00385417" w:rsidRDefault="00385417" w:rsidP="59ABEE0A">
      <w:pPr>
        <w:pStyle w:val="paragraph"/>
        <w:spacing w:before="0" w:beforeAutospacing="0" w:after="0" w:afterAutospacing="0"/>
        <w:jc w:val="both"/>
        <w:textAlignment w:val="baseline"/>
        <w:rPr>
          <w:rFonts w:ascii="Roboto" w:hAnsi="Roboto" w:cs="Segoe UI"/>
          <w:sz w:val="22"/>
          <w:szCs w:val="22"/>
        </w:rPr>
      </w:pPr>
      <w:hyperlink r:id="rId14">
        <w:r w:rsidRPr="00354E9C">
          <w:rPr>
            <w:rStyle w:val="normaltextrun"/>
            <w:rFonts w:ascii="Roboto" w:hAnsi="Roboto" w:cs="Segoe UI"/>
            <w:color w:val="0D0D0D" w:themeColor="text1" w:themeTint="F2"/>
            <w:sz w:val="22"/>
            <w:szCs w:val="22"/>
            <w:u w:val="single"/>
          </w:rPr>
          <w:t>The Digital Supply Chain Hub (DSCH)</w:t>
        </w:r>
      </w:hyperlink>
      <w:r w:rsidRPr="59ABEE0A">
        <w:rPr>
          <w:rStyle w:val="normaltextrun"/>
          <w:rFonts w:ascii="Roboto" w:hAnsi="Roboto" w:cs="Segoe UI"/>
          <w:sz w:val="22"/>
          <w:szCs w:val="22"/>
        </w:rPr>
        <w:t> is a national digital platform designed to support the transformation of UK manufacturing supply chains. The Hub operates as part of the Made Smarter Innovation programme, a government backed initiative to help UK manufacturers adopt and scale advanced digital technologies such as data analytics, IoT, AI, and automation. Made Smarter seeks to improve productivity, resilience and sustainability across supply chains and strengthen the competitiveness of UK manufacturing in the global economy.</w:t>
      </w:r>
      <w:hyperlink r:id="rId15">
        <w:r w:rsidRPr="59ABEE0A">
          <w:rPr>
            <w:rStyle w:val="normaltextrun"/>
            <w:rFonts w:ascii="Roboto" w:hAnsi="Roboto" w:cs="Segoe UI"/>
            <w:color w:val="0000FF"/>
            <w:sz w:val="22"/>
            <w:szCs w:val="22"/>
          </w:rPr>
          <w:t> </w:t>
        </w:r>
      </w:hyperlink>
      <w:r w:rsidRPr="59ABEE0A">
        <w:rPr>
          <w:rStyle w:val="eop"/>
          <w:rFonts w:ascii="Roboto" w:hAnsi="Roboto" w:cs="Segoe UI"/>
          <w:sz w:val="22"/>
          <w:szCs w:val="22"/>
        </w:rPr>
        <w:t> </w:t>
      </w:r>
    </w:p>
    <w:p w14:paraId="66FFF775" w14:textId="4600AB58" w:rsidR="59ABEE0A" w:rsidRDefault="59ABEE0A" w:rsidP="59ABEE0A">
      <w:pPr>
        <w:pStyle w:val="paragraph"/>
        <w:spacing w:before="0" w:beforeAutospacing="0" w:after="0" w:afterAutospacing="0"/>
        <w:jc w:val="both"/>
        <w:rPr>
          <w:rStyle w:val="eop"/>
          <w:rFonts w:ascii="Roboto" w:hAnsi="Roboto" w:cs="Segoe UI"/>
          <w:sz w:val="22"/>
          <w:szCs w:val="22"/>
        </w:rPr>
      </w:pPr>
    </w:p>
    <w:p w14:paraId="7EEE28F3" w14:textId="77777777" w:rsidR="00385417" w:rsidRPr="00385417" w:rsidRDefault="00385417" w:rsidP="59ABEE0A">
      <w:pPr>
        <w:pStyle w:val="paragraph"/>
        <w:spacing w:before="0" w:beforeAutospacing="0" w:after="0" w:afterAutospacing="0"/>
        <w:jc w:val="both"/>
        <w:textAlignment w:val="baseline"/>
        <w:rPr>
          <w:rFonts w:ascii="Roboto" w:hAnsi="Roboto" w:cs="Segoe UI"/>
          <w:sz w:val="22"/>
          <w:szCs w:val="22"/>
        </w:rPr>
      </w:pPr>
      <w:r w:rsidRPr="59ABEE0A">
        <w:rPr>
          <w:rStyle w:val="normaltextrun"/>
          <w:rFonts w:ascii="Roboto" w:hAnsi="Roboto" w:cs="Segoe UI"/>
          <w:sz w:val="22"/>
          <w:szCs w:val="22"/>
        </w:rPr>
        <w:t>The Made Smarter Innovation, Digital Supply Chain Hub is delivered by Digital Catapult, funded through UK Research and Innovation (UKRI) as part of the Industrial Strategy Challenge Fund (ISCF) and in partnership with other innovation organisations. Its aim is to accelerate digital innovation, encourage collaboration between technology providers, researchers and manufacturers, and foster an inclusive ecosystem that supports the development and adoption of digital solutions that address real supply chain challenges.</w:t>
      </w:r>
      <w:hyperlink r:id="rId16">
        <w:r w:rsidRPr="59ABEE0A">
          <w:rPr>
            <w:rStyle w:val="normaltextrun"/>
            <w:rFonts w:ascii="Roboto" w:hAnsi="Roboto" w:cs="Segoe UI"/>
            <w:color w:val="0000FF"/>
            <w:sz w:val="22"/>
            <w:szCs w:val="22"/>
          </w:rPr>
          <w:t> </w:t>
        </w:r>
      </w:hyperlink>
      <w:r w:rsidRPr="59ABEE0A">
        <w:rPr>
          <w:rStyle w:val="eop"/>
          <w:rFonts w:ascii="Roboto" w:hAnsi="Roboto" w:cs="Segoe UI"/>
          <w:color w:val="1155CC"/>
          <w:sz w:val="22"/>
          <w:szCs w:val="22"/>
        </w:rPr>
        <w:t> </w:t>
      </w:r>
    </w:p>
    <w:p w14:paraId="1D581FF9" w14:textId="109C1174" w:rsidR="59ABEE0A" w:rsidRDefault="59ABEE0A" w:rsidP="59ABEE0A">
      <w:pPr>
        <w:pStyle w:val="paragraph"/>
        <w:spacing w:before="0" w:beforeAutospacing="0" w:after="0" w:afterAutospacing="0"/>
        <w:jc w:val="both"/>
        <w:rPr>
          <w:rStyle w:val="eop"/>
          <w:rFonts w:ascii="Roboto" w:hAnsi="Roboto" w:cs="Segoe UI"/>
          <w:color w:val="1155CC"/>
          <w:sz w:val="22"/>
          <w:szCs w:val="22"/>
        </w:rPr>
      </w:pPr>
    </w:p>
    <w:p w14:paraId="11A5F927" w14:textId="77777777" w:rsidR="00385417" w:rsidRPr="00385417" w:rsidRDefault="00385417" w:rsidP="59ABEE0A">
      <w:pPr>
        <w:pStyle w:val="paragraph"/>
        <w:spacing w:before="0" w:beforeAutospacing="0" w:after="0" w:afterAutospacing="0"/>
        <w:jc w:val="both"/>
        <w:textAlignment w:val="baseline"/>
        <w:rPr>
          <w:rFonts w:ascii="Roboto" w:hAnsi="Roboto" w:cs="Segoe UI"/>
          <w:sz w:val="22"/>
          <w:szCs w:val="22"/>
        </w:rPr>
      </w:pPr>
      <w:r w:rsidRPr="59ABEE0A">
        <w:rPr>
          <w:rStyle w:val="normaltextrun"/>
          <w:rFonts w:ascii="Roboto" w:hAnsi="Roboto" w:cs="Segoe UI"/>
          <w:sz w:val="22"/>
          <w:szCs w:val="22"/>
        </w:rPr>
        <w:t>The DSCH platform offers tools, community features, educational modules and matchmaking capabilities that help supply chain professionals connect with relevant solutions, resources and peers. It serves manufacturers of all sizes and sectors, enabling them to build digital capacity, increase operational efficiency, and improve supply chain visibility and resilience.</w:t>
      </w:r>
      <w:hyperlink r:id="rId17">
        <w:r w:rsidRPr="59ABEE0A">
          <w:rPr>
            <w:rStyle w:val="normaltextrun"/>
            <w:rFonts w:ascii="Roboto" w:hAnsi="Roboto" w:cs="Segoe UI"/>
            <w:color w:val="0000FF"/>
            <w:sz w:val="22"/>
            <w:szCs w:val="22"/>
          </w:rPr>
          <w:t> </w:t>
        </w:r>
      </w:hyperlink>
      <w:r w:rsidRPr="59ABEE0A">
        <w:rPr>
          <w:rStyle w:val="eop"/>
          <w:rFonts w:ascii="Roboto" w:hAnsi="Roboto" w:cs="Segoe UI"/>
          <w:color w:val="1155CC"/>
          <w:sz w:val="22"/>
          <w:szCs w:val="22"/>
        </w:rPr>
        <w:t> </w:t>
      </w:r>
    </w:p>
    <w:p w14:paraId="2CD0B701" w14:textId="0F5EC505" w:rsidR="59ABEE0A" w:rsidRDefault="59ABEE0A" w:rsidP="59ABEE0A">
      <w:pPr>
        <w:pStyle w:val="paragraph"/>
        <w:spacing w:before="0" w:beforeAutospacing="0" w:after="0" w:afterAutospacing="0"/>
        <w:jc w:val="both"/>
        <w:rPr>
          <w:rStyle w:val="eop"/>
          <w:rFonts w:ascii="Roboto" w:hAnsi="Roboto" w:cs="Segoe UI"/>
          <w:color w:val="1155CC"/>
          <w:sz w:val="22"/>
          <w:szCs w:val="22"/>
        </w:rPr>
      </w:pPr>
    </w:p>
    <w:p w14:paraId="2753FED9" w14:textId="77777777" w:rsidR="00385417" w:rsidRPr="00385417" w:rsidRDefault="00385417" w:rsidP="59ABEE0A">
      <w:pPr>
        <w:pStyle w:val="paragraph"/>
        <w:spacing w:before="0" w:beforeAutospacing="0" w:after="0" w:afterAutospacing="0"/>
        <w:jc w:val="both"/>
        <w:textAlignment w:val="baseline"/>
        <w:rPr>
          <w:rFonts w:ascii="Roboto" w:hAnsi="Roboto" w:cs="Segoe UI"/>
          <w:sz w:val="22"/>
          <w:szCs w:val="22"/>
        </w:rPr>
      </w:pPr>
      <w:r w:rsidRPr="59ABEE0A">
        <w:rPr>
          <w:rStyle w:val="normaltextrun"/>
          <w:rFonts w:ascii="Roboto" w:hAnsi="Roboto" w:cs="Segoe UI"/>
          <w:sz w:val="22"/>
          <w:szCs w:val="22"/>
        </w:rPr>
        <w:t>The broader Made Smarter Innovation programme represents a significant public private investment in UK manufacturing digitalisation, with substantial funding and networked hubs across the country. This programme helps to build the digital supply chain ecosystem by convening stakeholders, providing access to testbeds and innovation infrastructure, and supporting collaborative innovation projects that address industry challenges.</w:t>
      </w:r>
      <w:hyperlink r:id="rId18">
        <w:r w:rsidRPr="59ABEE0A">
          <w:rPr>
            <w:rStyle w:val="normaltextrun"/>
            <w:rFonts w:ascii="Roboto" w:hAnsi="Roboto" w:cs="Segoe UI"/>
            <w:color w:val="0000FF"/>
            <w:sz w:val="22"/>
            <w:szCs w:val="22"/>
          </w:rPr>
          <w:t> </w:t>
        </w:r>
      </w:hyperlink>
      <w:r w:rsidRPr="59ABEE0A">
        <w:rPr>
          <w:rStyle w:val="eop"/>
          <w:rFonts w:ascii="Roboto" w:hAnsi="Roboto" w:cs="Segoe UI"/>
          <w:color w:val="1155CC"/>
          <w:sz w:val="22"/>
          <w:szCs w:val="22"/>
        </w:rPr>
        <w:t> </w:t>
      </w:r>
    </w:p>
    <w:p w14:paraId="711A9495" w14:textId="77777777" w:rsidR="00F20345" w:rsidRPr="00667B25" w:rsidRDefault="00F20345" w:rsidP="344F1C17">
      <w:pPr>
        <w:pStyle w:val="Heading3"/>
        <w:keepNext/>
        <w:keepLines/>
        <w:spacing w:before="360" w:after="40" w:line="259" w:lineRule="auto"/>
        <w:rPr>
          <w:rFonts w:ascii="Roboto" w:eastAsia="Roboto" w:hAnsi="Roboto" w:cs="Roboto"/>
          <w:color w:val="E0004D"/>
          <w:sz w:val="22"/>
          <w:szCs w:val="22"/>
        </w:rPr>
      </w:pPr>
    </w:p>
    <w:p w14:paraId="343CEF3C" w14:textId="67C0F8ED" w:rsidR="00F3220F" w:rsidRPr="00667B25" w:rsidRDefault="1612F4B7" w:rsidP="344F1C17">
      <w:pPr>
        <w:pStyle w:val="Heading3"/>
        <w:keepNext/>
        <w:keepLines/>
        <w:spacing w:before="360" w:after="40" w:line="259" w:lineRule="auto"/>
        <w:rPr>
          <w:rFonts w:ascii="Roboto" w:eastAsia="Roboto" w:hAnsi="Roboto" w:cs="Roboto"/>
          <w:color w:val="E0004D"/>
          <w:sz w:val="24"/>
          <w:szCs w:val="24"/>
        </w:rPr>
      </w:pPr>
      <w:r w:rsidRPr="00667B25">
        <w:rPr>
          <w:rFonts w:ascii="Roboto" w:eastAsia="Roboto" w:hAnsi="Roboto" w:cs="Roboto"/>
          <w:color w:val="E0004D"/>
          <w:sz w:val="24"/>
          <w:szCs w:val="24"/>
        </w:rPr>
        <w:t>Requirements Overview</w:t>
      </w:r>
    </w:p>
    <w:p w14:paraId="40D96AD6" w14:textId="590E790D" w:rsidR="2D028819" w:rsidRPr="00667B25" w:rsidRDefault="2D028819" w:rsidP="344F1C17">
      <w:pPr>
        <w:pStyle w:val="Heading2"/>
        <w:jc w:val="both"/>
        <w:rPr>
          <w:rFonts w:ascii="Roboto" w:eastAsia="Roboto" w:hAnsi="Roboto" w:cs="Roboto"/>
          <w:sz w:val="22"/>
          <w:szCs w:val="22"/>
        </w:rPr>
      </w:pPr>
    </w:p>
    <w:p w14:paraId="1B4E3210" w14:textId="4BD45114" w:rsidR="005E72B8" w:rsidRPr="00667B25" w:rsidRDefault="005E72B8" w:rsidP="00E83334">
      <w:pPr>
        <w:pStyle w:val="Heading2"/>
        <w:numPr>
          <w:ilvl w:val="1"/>
          <w:numId w:val="11"/>
        </w:numPr>
        <w:ind w:left="567" w:hanging="567"/>
        <w:jc w:val="both"/>
        <w:rPr>
          <w:rFonts w:ascii="Roboto" w:eastAsia="Roboto" w:hAnsi="Roboto" w:cs="Roboto"/>
          <w:color w:val="000000" w:themeColor="text1"/>
          <w:sz w:val="22"/>
          <w:szCs w:val="22"/>
        </w:rPr>
      </w:pPr>
      <w:bookmarkStart w:id="8" w:name="_heading=h.9x7vxn4fh144"/>
      <w:bookmarkEnd w:id="8"/>
      <w:r w:rsidRPr="00667B25">
        <w:rPr>
          <w:rFonts w:ascii="Roboto" w:eastAsia="Roboto" w:hAnsi="Roboto" w:cs="Roboto"/>
          <w:color w:val="000000" w:themeColor="text1"/>
          <w:sz w:val="22"/>
          <w:szCs w:val="22"/>
        </w:rPr>
        <w:t xml:space="preserve"> </w:t>
      </w:r>
    </w:p>
    <w:p w14:paraId="19CAE5CD" w14:textId="77777777" w:rsidR="00F20345" w:rsidRPr="00667B25" w:rsidRDefault="00F20345" w:rsidP="00F20345">
      <w:pPr>
        <w:rPr>
          <w:sz w:val="22"/>
          <w:szCs w:val="22"/>
        </w:rPr>
      </w:pPr>
    </w:p>
    <w:p w14:paraId="45895B96" w14:textId="77777777" w:rsidR="005251F0" w:rsidRPr="00667B25" w:rsidRDefault="00F20345" w:rsidP="005251F0">
      <w:pPr>
        <w:spacing w:line="276" w:lineRule="auto"/>
        <w:jc w:val="both"/>
        <w:rPr>
          <w:rFonts w:ascii="Roboto" w:eastAsia="Roboto" w:hAnsi="Roboto" w:cs="Roboto"/>
          <w:sz w:val="22"/>
          <w:szCs w:val="22"/>
        </w:rPr>
      </w:pPr>
      <w:r w:rsidRPr="00667B25">
        <w:rPr>
          <w:sz w:val="22"/>
          <w:szCs w:val="22"/>
        </w:rPr>
        <w:t xml:space="preserve"> </w:t>
      </w:r>
      <w:r w:rsidR="005251F0" w:rsidRPr="00667B25">
        <w:rPr>
          <w:rFonts w:ascii="Roboto" w:eastAsia="Roboto" w:hAnsi="Roboto" w:cs="Roboto"/>
          <w:sz w:val="22"/>
          <w:szCs w:val="22"/>
        </w:rPr>
        <w:t>Digital Catapult is seeking a supplier to support both the ongoing maintenance of the DSCH platform and the potential delivery of new development, subject to programme funding and priorities.</w:t>
      </w:r>
    </w:p>
    <w:p w14:paraId="418B5EB0" w14:textId="339355B8" w:rsidR="005251F0" w:rsidRPr="00667B25" w:rsidRDefault="005251F0" w:rsidP="005251F0">
      <w:pPr>
        <w:spacing w:before="280" w:after="80" w:line="276" w:lineRule="auto"/>
        <w:jc w:val="both"/>
        <w:rPr>
          <w:rFonts w:ascii="Arial" w:eastAsia="MS PGothic" w:hAnsi="Arial" w:cs="Arial"/>
          <w:b/>
          <w:bCs/>
          <w:sz w:val="22"/>
          <w:szCs w:val="22"/>
          <w:u w:val="single"/>
        </w:rPr>
      </w:pPr>
      <w:bookmarkStart w:id="9" w:name="_heading=h.h9uvcunvmnw"/>
      <w:bookmarkEnd w:id="9"/>
      <w:r w:rsidRPr="00667B25">
        <w:rPr>
          <w:rFonts w:ascii="Arial" w:eastAsia="MS PGothic" w:hAnsi="Arial" w:cs="Arial"/>
          <w:b/>
          <w:bCs/>
          <w:sz w:val="22"/>
          <w:szCs w:val="22"/>
          <w:u w:val="single"/>
        </w:rPr>
        <w:t>Maintenance services</w:t>
      </w:r>
    </w:p>
    <w:p w14:paraId="1ABC4D92" w14:textId="364C5567" w:rsidR="005251F0" w:rsidRPr="00667B25" w:rsidRDefault="005251F0" w:rsidP="005251F0">
      <w:pPr>
        <w:spacing w:before="240" w:after="240" w:line="276" w:lineRule="auto"/>
        <w:jc w:val="both"/>
        <w:rPr>
          <w:rFonts w:ascii="Roboto" w:eastAsia="Roboto" w:hAnsi="Roboto" w:cs="Roboto"/>
          <w:sz w:val="22"/>
          <w:szCs w:val="22"/>
        </w:rPr>
      </w:pPr>
      <w:r w:rsidRPr="00667B25">
        <w:rPr>
          <w:rFonts w:ascii="Roboto" w:eastAsia="Roboto" w:hAnsi="Roboto" w:cs="Roboto"/>
          <w:sz w:val="22"/>
          <w:szCs w:val="22"/>
        </w:rPr>
        <w:t>Maintenance is a guaranteed requirement under this contract and is expected to include:</w:t>
      </w:r>
    </w:p>
    <w:p w14:paraId="44F8A664" w14:textId="77777777" w:rsidR="005251F0" w:rsidRPr="00667B25" w:rsidRDefault="005251F0" w:rsidP="00E83334">
      <w:pPr>
        <w:numPr>
          <w:ilvl w:val="0"/>
          <w:numId w:val="26"/>
        </w:numPr>
        <w:tabs>
          <w:tab w:val="center" w:pos="4513"/>
          <w:tab w:val="right" w:pos="9026"/>
        </w:tabs>
        <w:spacing w:before="240" w:line="276" w:lineRule="auto"/>
        <w:jc w:val="both"/>
        <w:rPr>
          <w:rFonts w:ascii="Roboto" w:eastAsia="Roboto" w:hAnsi="Roboto" w:cs="Roboto"/>
          <w:sz w:val="22"/>
          <w:szCs w:val="22"/>
        </w:rPr>
      </w:pPr>
      <w:r w:rsidRPr="00667B25">
        <w:rPr>
          <w:rFonts w:ascii="Roboto" w:eastAsia="Roboto" w:hAnsi="Roboto" w:cs="Roboto"/>
          <w:sz w:val="22"/>
          <w:szCs w:val="22"/>
        </w:rPr>
        <w:t>platform stability and availability</w:t>
      </w:r>
    </w:p>
    <w:p w14:paraId="121427B1" w14:textId="77777777" w:rsidR="005251F0" w:rsidRPr="00667B25" w:rsidRDefault="005251F0" w:rsidP="00E83334">
      <w:pPr>
        <w:numPr>
          <w:ilvl w:val="0"/>
          <w:numId w:val="26"/>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bug fixes and issue resolution</w:t>
      </w:r>
    </w:p>
    <w:p w14:paraId="2A437137" w14:textId="77777777" w:rsidR="005251F0" w:rsidRPr="00667B25" w:rsidRDefault="005251F0" w:rsidP="00E83334">
      <w:pPr>
        <w:numPr>
          <w:ilvl w:val="0"/>
          <w:numId w:val="26"/>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security updates and vulnerability management</w:t>
      </w:r>
    </w:p>
    <w:p w14:paraId="785B227E" w14:textId="77777777" w:rsidR="005251F0" w:rsidRPr="00667B25" w:rsidRDefault="005251F0" w:rsidP="00E83334">
      <w:pPr>
        <w:numPr>
          <w:ilvl w:val="0"/>
          <w:numId w:val="26"/>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infrastructure and hosting support</w:t>
      </w:r>
    </w:p>
    <w:p w14:paraId="5B4741F8" w14:textId="77777777" w:rsidR="005251F0" w:rsidRPr="00667B25" w:rsidRDefault="005251F0" w:rsidP="00E83334">
      <w:pPr>
        <w:numPr>
          <w:ilvl w:val="0"/>
          <w:numId w:val="26"/>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performance monitoring and optimisation</w:t>
      </w:r>
    </w:p>
    <w:p w14:paraId="57BAAD38" w14:textId="77777777" w:rsidR="005251F0" w:rsidRPr="00667B25" w:rsidRDefault="005251F0" w:rsidP="00E83334">
      <w:pPr>
        <w:numPr>
          <w:ilvl w:val="0"/>
          <w:numId w:val="26"/>
        </w:numPr>
        <w:tabs>
          <w:tab w:val="center" w:pos="4513"/>
          <w:tab w:val="right" w:pos="9026"/>
        </w:tabs>
        <w:spacing w:after="240" w:line="276" w:lineRule="auto"/>
        <w:rPr>
          <w:rFonts w:ascii="Roboto" w:eastAsia="Roboto" w:hAnsi="Roboto" w:cs="Roboto"/>
          <w:sz w:val="22"/>
          <w:szCs w:val="22"/>
        </w:rPr>
      </w:pPr>
      <w:r w:rsidRPr="00667B25">
        <w:rPr>
          <w:rFonts w:ascii="Roboto" w:eastAsia="Roboto" w:hAnsi="Roboto" w:cs="Roboto"/>
          <w:sz w:val="22"/>
          <w:szCs w:val="22"/>
        </w:rPr>
        <w:t>minor usability or UX improvements required to maintain a functional service</w:t>
      </w:r>
    </w:p>
    <w:p w14:paraId="2F942D4A" w14:textId="77777777" w:rsidR="005251F0" w:rsidRDefault="005251F0" w:rsidP="005251F0">
      <w:pPr>
        <w:tabs>
          <w:tab w:val="center" w:pos="4513"/>
          <w:tab w:val="right" w:pos="9026"/>
        </w:tabs>
        <w:spacing w:line="276" w:lineRule="auto"/>
        <w:rPr>
          <w:rFonts w:ascii="Roboto" w:eastAsia="Segoe UI" w:hAnsi="Roboto" w:cs="Segoe UI"/>
          <w:sz w:val="22"/>
          <w:szCs w:val="22"/>
          <w:lang w:eastAsia="en-US"/>
        </w:rPr>
      </w:pPr>
      <w:r w:rsidRPr="00667B25">
        <w:rPr>
          <w:rFonts w:ascii="Roboto" w:eastAsia="Roboto" w:hAnsi="Roboto" w:cs="Roboto"/>
          <w:sz w:val="22"/>
          <w:szCs w:val="22"/>
        </w:rPr>
        <w:t>Suppliers must propose a minimum monthly maintenance commitment, with clear pricing, recognising that there may be periods where only maintenance is funded. S</w:t>
      </w:r>
      <w:r w:rsidRPr="00667B25">
        <w:rPr>
          <w:rFonts w:ascii="Roboto" w:eastAsia="Segoe UI" w:hAnsi="Roboto" w:cs="Segoe UI"/>
          <w:sz w:val="22"/>
          <w:szCs w:val="22"/>
          <w:lang w:eastAsia="en-US"/>
        </w:rPr>
        <w:t>uppliers must commit to a minimum Service Level Agreement (SLA) of 99.5% platform availability. This uptime target must cover all core services and user facing functionality, excluding only agreed maintenance windows. The supplier should also provide clear incident response processes and escalation paths to ensure timely resolution of any service disruption impacting availability.</w:t>
      </w:r>
    </w:p>
    <w:p w14:paraId="45CD8555" w14:textId="77777777" w:rsidR="00667B25" w:rsidRDefault="00667B25" w:rsidP="005251F0">
      <w:pPr>
        <w:tabs>
          <w:tab w:val="center" w:pos="4513"/>
          <w:tab w:val="right" w:pos="9026"/>
        </w:tabs>
        <w:spacing w:line="276" w:lineRule="auto"/>
        <w:rPr>
          <w:rFonts w:ascii="Roboto" w:eastAsia="Segoe UI" w:hAnsi="Roboto" w:cs="Segoe UI"/>
          <w:sz w:val="22"/>
          <w:szCs w:val="22"/>
          <w:lang w:eastAsia="en-US"/>
        </w:rPr>
      </w:pPr>
    </w:p>
    <w:p w14:paraId="01A88DA7" w14:textId="77777777" w:rsidR="00667B25" w:rsidRDefault="00667B25" w:rsidP="005251F0">
      <w:pPr>
        <w:tabs>
          <w:tab w:val="center" w:pos="4513"/>
          <w:tab w:val="right" w:pos="9026"/>
        </w:tabs>
        <w:spacing w:line="276" w:lineRule="auto"/>
        <w:rPr>
          <w:rFonts w:ascii="Roboto" w:eastAsia="Roboto" w:hAnsi="Roboto" w:cs="Roboto"/>
          <w:sz w:val="22"/>
          <w:szCs w:val="22"/>
        </w:rPr>
      </w:pPr>
    </w:p>
    <w:p w14:paraId="589EB8DA" w14:textId="77777777" w:rsidR="00164E30" w:rsidRPr="00667B25" w:rsidRDefault="00164E30" w:rsidP="005251F0">
      <w:pPr>
        <w:tabs>
          <w:tab w:val="center" w:pos="4513"/>
          <w:tab w:val="right" w:pos="9026"/>
        </w:tabs>
        <w:spacing w:line="276" w:lineRule="auto"/>
        <w:rPr>
          <w:rFonts w:ascii="Roboto" w:eastAsia="Roboto" w:hAnsi="Roboto" w:cs="Roboto"/>
          <w:sz w:val="22"/>
          <w:szCs w:val="22"/>
        </w:rPr>
      </w:pPr>
    </w:p>
    <w:p w14:paraId="629A3198" w14:textId="77777777" w:rsidR="005251F0" w:rsidRPr="00667B25" w:rsidRDefault="005251F0" w:rsidP="005251F0">
      <w:pPr>
        <w:spacing w:before="280" w:after="80" w:line="276" w:lineRule="auto"/>
        <w:jc w:val="both"/>
        <w:outlineLvl w:val="2"/>
        <w:rPr>
          <w:rFonts w:ascii="Roboto" w:eastAsia="Roboto" w:hAnsi="Roboto" w:cs="Roboto"/>
          <w:b/>
          <w:bCs/>
          <w:sz w:val="22"/>
          <w:szCs w:val="22"/>
          <w:u w:val="single"/>
        </w:rPr>
      </w:pPr>
      <w:bookmarkStart w:id="10" w:name="_heading=h.sz75vsfm7e5e"/>
      <w:bookmarkEnd w:id="10"/>
      <w:r w:rsidRPr="00667B25">
        <w:rPr>
          <w:rFonts w:ascii="Arial" w:eastAsia="MS PGothic" w:hAnsi="Arial" w:cs="Arial"/>
          <w:b/>
          <w:bCs/>
          <w:sz w:val="22"/>
          <w:szCs w:val="22"/>
          <w:u w:val="single"/>
        </w:rPr>
        <w:t>Development services</w:t>
      </w:r>
    </w:p>
    <w:p w14:paraId="506D7985" w14:textId="77777777" w:rsidR="005251F0" w:rsidRPr="00667B25" w:rsidRDefault="005251F0" w:rsidP="005251F0">
      <w:pPr>
        <w:spacing w:before="240" w:after="240" w:line="276" w:lineRule="auto"/>
        <w:jc w:val="both"/>
        <w:rPr>
          <w:rFonts w:ascii="Roboto" w:eastAsia="Roboto" w:hAnsi="Roboto" w:cs="Roboto"/>
          <w:sz w:val="22"/>
          <w:szCs w:val="22"/>
        </w:rPr>
      </w:pPr>
      <w:r w:rsidRPr="00667B25">
        <w:rPr>
          <w:rFonts w:ascii="Roboto" w:eastAsia="Roboto" w:hAnsi="Roboto" w:cs="Roboto"/>
          <w:sz w:val="22"/>
          <w:szCs w:val="22"/>
        </w:rPr>
        <w:t>Development services are expected but cannot be guaranteed. Where funded, development may include:</w:t>
      </w:r>
    </w:p>
    <w:p w14:paraId="12DBD356" w14:textId="77777777" w:rsidR="005251F0" w:rsidRPr="00667B25" w:rsidRDefault="005251F0" w:rsidP="00E83334">
      <w:pPr>
        <w:numPr>
          <w:ilvl w:val="0"/>
          <w:numId w:val="29"/>
        </w:numPr>
        <w:tabs>
          <w:tab w:val="center" w:pos="4513"/>
          <w:tab w:val="right" w:pos="9026"/>
        </w:tabs>
        <w:spacing w:before="240" w:line="276" w:lineRule="auto"/>
        <w:jc w:val="both"/>
        <w:rPr>
          <w:rFonts w:ascii="Roboto" w:eastAsia="Roboto" w:hAnsi="Roboto" w:cs="Roboto"/>
          <w:sz w:val="22"/>
          <w:szCs w:val="22"/>
        </w:rPr>
      </w:pPr>
      <w:r w:rsidRPr="00667B25">
        <w:rPr>
          <w:rFonts w:ascii="Roboto" w:eastAsia="Roboto" w:hAnsi="Roboto" w:cs="Roboto"/>
          <w:sz w:val="22"/>
          <w:szCs w:val="22"/>
        </w:rPr>
        <w:t>delivery of new features aligned to the DSCH product roadmap</w:t>
      </w:r>
    </w:p>
    <w:p w14:paraId="164752ED" w14:textId="77777777" w:rsidR="005251F0" w:rsidRPr="00667B25" w:rsidRDefault="005251F0" w:rsidP="00E83334">
      <w:pPr>
        <w:numPr>
          <w:ilvl w:val="0"/>
          <w:numId w:val="29"/>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enhancement of existing functionality</w:t>
      </w:r>
    </w:p>
    <w:p w14:paraId="494508EB" w14:textId="77777777" w:rsidR="005251F0" w:rsidRPr="00667B25" w:rsidRDefault="005251F0" w:rsidP="00E83334">
      <w:pPr>
        <w:numPr>
          <w:ilvl w:val="0"/>
          <w:numId w:val="29"/>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integrations with third-party systems or services</w:t>
      </w:r>
    </w:p>
    <w:p w14:paraId="7873E966" w14:textId="77777777" w:rsidR="005251F0" w:rsidRPr="00667B25" w:rsidRDefault="005251F0" w:rsidP="00E83334">
      <w:pPr>
        <w:numPr>
          <w:ilvl w:val="0"/>
          <w:numId w:val="29"/>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technical refactoring and management of technical debt</w:t>
      </w:r>
    </w:p>
    <w:p w14:paraId="11CDD994" w14:textId="77777777" w:rsidR="005251F0" w:rsidRPr="00667B25" w:rsidRDefault="005251F0" w:rsidP="00E83334">
      <w:pPr>
        <w:numPr>
          <w:ilvl w:val="0"/>
          <w:numId w:val="29"/>
        </w:numPr>
        <w:tabs>
          <w:tab w:val="center" w:pos="4513"/>
          <w:tab w:val="right" w:pos="9026"/>
        </w:tabs>
        <w:spacing w:after="240" w:line="276" w:lineRule="auto"/>
        <w:jc w:val="both"/>
        <w:rPr>
          <w:rFonts w:ascii="Roboto" w:eastAsia="Roboto" w:hAnsi="Roboto" w:cs="Roboto"/>
          <w:sz w:val="22"/>
          <w:szCs w:val="22"/>
        </w:rPr>
      </w:pPr>
      <w:r w:rsidRPr="00667B25">
        <w:rPr>
          <w:rFonts w:ascii="Roboto" w:eastAsia="Roboto" w:hAnsi="Roboto" w:cs="Roboto"/>
          <w:sz w:val="22"/>
          <w:szCs w:val="22"/>
        </w:rPr>
        <w:t>migration away from the incumbent technology platform</w:t>
      </w:r>
    </w:p>
    <w:p w14:paraId="2120CF6B" w14:textId="297516ED" w:rsidR="005251F0" w:rsidRPr="0032217B" w:rsidRDefault="005251F0" w:rsidP="005251F0">
      <w:pPr>
        <w:tabs>
          <w:tab w:val="center" w:pos="4513"/>
          <w:tab w:val="right" w:pos="9026"/>
        </w:tabs>
        <w:spacing w:line="300" w:lineRule="auto"/>
        <w:jc w:val="both"/>
        <w:rPr>
          <w:rFonts w:ascii="Roboto" w:eastAsia="Segoe UI" w:hAnsi="Roboto" w:cs="Segoe UI"/>
          <w:sz w:val="22"/>
          <w:szCs w:val="22"/>
          <w:lang w:eastAsia="en-US"/>
        </w:rPr>
      </w:pPr>
      <w:r w:rsidRPr="0032217B">
        <w:rPr>
          <w:rFonts w:ascii="Roboto" w:eastAsia="Segoe UI" w:hAnsi="Roboto" w:cs="Segoe UI"/>
          <w:sz w:val="22"/>
          <w:szCs w:val="22"/>
          <w:lang w:eastAsia="en-US"/>
        </w:rPr>
        <w:t>To prevent supplier lock‑in, the solution must enable straightforward exit and data portability. This includes structured export of all content, user profiles, and engagement metrics, as well as fully documented APIs and integration interfaces to support seamless transition or migration to alternative platforms if required.</w:t>
      </w:r>
    </w:p>
    <w:p w14:paraId="02C20EBF" w14:textId="77777777" w:rsidR="005251F0" w:rsidRPr="00667B25" w:rsidRDefault="005251F0" w:rsidP="005251F0">
      <w:pPr>
        <w:spacing w:before="240" w:after="240" w:line="276" w:lineRule="auto"/>
        <w:jc w:val="both"/>
        <w:rPr>
          <w:rFonts w:ascii="Roboto" w:eastAsia="Roboto" w:hAnsi="Roboto" w:cs="Roboto"/>
          <w:sz w:val="22"/>
          <w:szCs w:val="22"/>
        </w:rPr>
      </w:pPr>
      <w:r w:rsidRPr="00667B25">
        <w:rPr>
          <w:rFonts w:ascii="Roboto" w:eastAsia="Roboto" w:hAnsi="Roboto" w:cs="Roboto"/>
          <w:sz w:val="22"/>
          <w:szCs w:val="22"/>
        </w:rPr>
        <w:t>All development work will be commissioned on a time and materials basis, using the agreed rate card. Suppliers must demonstrate the ability to scale development activity up or down in response to funding availability and programme priorities.</w:t>
      </w:r>
    </w:p>
    <w:p w14:paraId="69BC64D0" w14:textId="77777777" w:rsidR="005251F0" w:rsidRPr="00667B25" w:rsidRDefault="005251F0" w:rsidP="005251F0">
      <w:pPr>
        <w:spacing w:line="276" w:lineRule="auto"/>
        <w:rPr>
          <w:rFonts w:ascii="Roboto" w:eastAsia="Roboto" w:hAnsi="Roboto" w:cs="Roboto"/>
          <w:sz w:val="22"/>
          <w:szCs w:val="22"/>
        </w:rPr>
      </w:pPr>
      <w:r w:rsidRPr="00667B25">
        <w:rPr>
          <w:rFonts w:ascii="Roboto" w:eastAsia="Roboto" w:hAnsi="Roboto" w:cs="Roboto"/>
          <w:b/>
          <w:bCs/>
          <w:sz w:val="22"/>
          <w:szCs w:val="22"/>
          <w:u w:val="single"/>
        </w:rPr>
        <w:t>Northern Ireland Hub</w:t>
      </w:r>
      <w:r w:rsidRPr="00667B25">
        <w:rPr>
          <w:rFonts w:ascii="Arial" w:eastAsia="Arial" w:hAnsi="Arial" w:cs="Deutsche Bank Text"/>
          <w:sz w:val="22"/>
          <w:szCs w:val="22"/>
          <w:lang w:eastAsia="en-US"/>
        </w:rPr>
        <w:br/>
      </w:r>
    </w:p>
    <w:p w14:paraId="7B747EF1" w14:textId="77777777" w:rsidR="005251F0" w:rsidRPr="00667B25" w:rsidRDefault="005251F0" w:rsidP="005251F0">
      <w:pPr>
        <w:spacing w:line="276" w:lineRule="auto"/>
        <w:jc w:val="both"/>
        <w:rPr>
          <w:rFonts w:ascii="Roboto" w:eastAsia="Roboto" w:hAnsi="Roboto" w:cs="Roboto"/>
          <w:sz w:val="22"/>
          <w:szCs w:val="22"/>
        </w:rPr>
      </w:pPr>
      <w:r w:rsidRPr="00667B25">
        <w:rPr>
          <w:rFonts w:ascii="Roboto" w:eastAsia="Roboto" w:hAnsi="Roboto" w:cs="Roboto"/>
          <w:sz w:val="22"/>
          <w:szCs w:val="22"/>
        </w:rPr>
        <w:t>In addition to the core DSCH platform, Digital Catapult operates a Northern Ireland (NI) Hub, which is a technically separate deployment.</w:t>
      </w:r>
    </w:p>
    <w:p w14:paraId="3F36CC4D" w14:textId="77777777" w:rsidR="005251F0" w:rsidRPr="00667B25" w:rsidRDefault="005251F0" w:rsidP="005251F0">
      <w:pPr>
        <w:spacing w:before="240" w:after="240" w:line="276" w:lineRule="auto"/>
        <w:jc w:val="both"/>
        <w:rPr>
          <w:rFonts w:ascii="Roboto" w:eastAsia="Roboto" w:hAnsi="Roboto" w:cs="Roboto"/>
          <w:sz w:val="22"/>
          <w:szCs w:val="22"/>
        </w:rPr>
      </w:pPr>
      <w:r w:rsidRPr="00667B25">
        <w:rPr>
          <w:rFonts w:ascii="Roboto" w:eastAsia="Roboto" w:hAnsi="Roboto" w:cs="Roboto"/>
          <w:sz w:val="22"/>
          <w:szCs w:val="22"/>
        </w:rPr>
        <w:t>The NI Hub:</w:t>
      </w:r>
    </w:p>
    <w:p w14:paraId="34487D6A" w14:textId="77777777" w:rsidR="005251F0" w:rsidRPr="00667B25" w:rsidRDefault="005251F0" w:rsidP="00E83334">
      <w:pPr>
        <w:numPr>
          <w:ilvl w:val="0"/>
          <w:numId w:val="24"/>
        </w:numPr>
        <w:tabs>
          <w:tab w:val="center" w:pos="4513"/>
          <w:tab w:val="right" w:pos="9026"/>
        </w:tabs>
        <w:spacing w:before="240" w:line="276" w:lineRule="auto"/>
        <w:jc w:val="both"/>
        <w:rPr>
          <w:rFonts w:ascii="Roboto" w:eastAsia="Roboto" w:hAnsi="Roboto" w:cs="Roboto"/>
          <w:sz w:val="22"/>
          <w:szCs w:val="22"/>
        </w:rPr>
      </w:pPr>
      <w:r w:rsidRPr="00667B25">
        <w:rPr>
          <w:rFonts w:ascii="Roboto" w:eastAsia="Roboto" w:hAnsi="Roboto" w:cs="Roboto"/>
          <w:sz w:val="22"/>
          <w:szCs w:val="22"/>
        </w:rPr>
        <w:t>largely mirrors the functionality of the core DSCH platform</w:t>
      </w:r>
    </w:p>
    <w:p w14:paraId="5C00245F" w14:textId="77777777" w:rsidR="005251F0" w:rsidRPr="00667B25" w:rsidRDefault="005251F0" w:rsidP="00E83334">
      <w:pPr>
        <w:numPr>
          <w:ilvl w:val="0"/>
          <w:numId w:val="24"/>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includes a small number of region-specific divergences</w:t>
      </w:r>
    </w:p>
    <w:p w14:paraId="0C803AB0" w14:textId="116253FF" w:rsidR="005251F0" w:rsidRPr="00667B25" w:rsidRDefault="005251F0" w:rsidP="00E83334">
      <w:pPr>
        <w:numPr>
          <w:ilvl w:val="0"/>
          <w:numId w:val="24"/>
        </w:numPr>
        <w:tabs>
          <w:tab w:val="center" w:pos="4513"/>
          <w:tab w:val="right" w:pos="9026"/>
        </w:tabs>
        <w:spacing w:after="240" w:line="276" w:lineRule="auto"/>
        <w:jc w:val="both"/>
      </w:pPr>
      <w:r w:rsidRPr="00667B25">
        <w:rPr>
          <w:rFonts w:ascii="Roboto" w:eastAsia="Roboto" w:hAnsi="Roboto" w:cs="Roboto"/>
          <w:sz w:val="22"/>
          <w:szCs w:val="22"/>
        </w:rPr>
        <w:t>supports users and activity aligned to the Made Smarter Innovation programme in Northern Ireland</w:t>
      </w:r>
    </w:p>
    <w:p w14:paraId="2E58342D" w14:textId="77777777" w:rsidR="005251F0" w:rsidRPr="00667B25" w:rsidRDefault="005251F0" w:rsidP="005251F0">
      <w:pPr>
        <w:spacing w:before="240" w:after="240" w:line="276" w:lineRule="auto"/>
        <w:jc w:val="both"/>
        <w:rPr>
          <w:rFonts w:ascii="Roboto" w:eastAsia="Roboto" w:hAnsi="Roboto" w:cs="Roboto"/>
          <w:sz w:val="22"/>
          <w:szCs w:val="22"/>
        </w:rPr>
      </w:pPr>
      <w:r w:rsidRPr="00667B25">
        <w:rPr>
          <w:rFonts w:ascii="Roboto" w:eastAsia="Roboto" w:hAnsi="Roboto" w:cs="Roboto"/>
          <w:sz w:val="22"/>
          <w:szCs w:val="22"/>
        </w:rPr>
        <w:t>The NI Hub is currently expected to operate until December 2026. There is a possibility that the core DSCH platform may conclude earlier, while the NI Hub continues.</w:t>
      </w:r>
    </w:p>
    <w:p w14:paraId="08D66BB5" w14:textId="77777777" w:rsidR="005251F0" w:rsidRPr="00667B25" w:rsidRDefault="005251F0" w:rsidP="005251F0">
      <w:pPr>
        <w:spacing w:before="240" w:after="240" w:line="276" w:lineRule="auto"/>
        <w:jc w:val="both"/>
        <w:rPr>
          <w:rFonts w:ascii="Roboto" w:eastAsia="Roboto" w:hAnsi="Roboto" w:cs="Roboto"/>
          <w:sz w:val="22"/>
          <w:szCs w:val="22"/>
        </w:rPr>
      </w:pPr>
      <w:r w:rsidRPr="00667B25">
        <w:rPr>
          <w:rFonts w:ascii="Roboto" w:eastAsia="Roboto" w:hAnsi="Roboto" w:cs="Roboto"/>
          <w:sz w:val="22"/>
          <w:szCs w:val="22"/>
        </w:rPr>
        <w:t>Suppliers must therefore demonstrate the ability to:</w:t>
      </w:r>
    </w:p>
    <w:p w14:paraId="24EEAB90" w14:textId="77777777" w:rsidR="005251F0" w:rsidRPr="00667B25" w:rsidRDefault="005251F0" w:rsidP="00E83334">
      <w:pPr>
        <w:numPr>
          <w:ilvl w:val="0"/>
          <w:numId w:val="28"/>
        </w:numPr>
        <w:tabs>
          <w:tab w:val="center" w:pos="4513"/>
          <w:tab w:val="right" w:pos="9026"/>
        </w:tabs>
        <w:spacing w:before="240" w:line="276" w:lineRule="auto"/>
        <w:jc w:val="both"/>
        <w:rPr>
          <w:rFonts w:ascii="Roboto" w:eastAsia="Roboto" w:hAnsi="Roboto" w:cs="Roboto"/>
          <w:sz w:val="22"/>
          <w:szCs w:val="22"/>
        </w:rPr>
      </w:pPr>
      <w:r w:rsidRPr="00667B25">
        <w:rPr>
          <w:rFonts w:ascii="Roboto" w:eastAsia="Roboto" w:hAnsi="Roboto" w:cs="Roboto"/>
          <w:sz w:val="22"/>
          <w:szCs w:val="22"/>
        </w:rPr>
        <w:t>support DSCH and NI Hub services on different timelines</w:t>
      </w:r>
    </w:p>
    <w:p w14:paraId="73387E9D" w14:textId="77777777" w:rsidR="005251F0" w:rsidRPr="00667B25" w:rsidRDefault="005251F0" w:rsidP="00E83334">
      <w:pPr>
        <w:numPr>
          <w:ilvl w:val="0"/>
          <w:numId w:val="28"/>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use a single, consistent rate card across both platforms</w:t>
      </w:r>
    </w:p>
    <w:p w14:paraId="595E3BEE" w14:textId="77777777" w:rsidR="005251F0" w:rsidRPr="00667B25" w:rsidRDefault="005251F0" w:rsidP="00E83334">
      <w:pPr>
        <w:numPr>
          <w:ilvl w:val="0"/>
          <w:numId w:val="28"/>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provide maintenance costs as both a combined total and a separate breakdown for DSCH and NI Hub</w:t>
      </w:r>
    </w:p>
    <w:p w14:paraId="6860D51E" w14:textId="212D2CF0" w:rsidR="005251F0" w:rsidRPr="00667B25" w:rsidRDefault="005251F0" w:rsidP="00E83334">
      <w:pPr>
        <w:numPr>
          <w:ilvl w:val="0"/>
          <w:numId w:val="28"/>
        </w:numPr>
        <w:tabs>
          <w:tab w:val="center" w:pos="4513"/>
          <w:tab w:val="right" w:pos="9026"/>
        </w:tabs>
        <w:spacing w:after="240" w:line="276" w:lineRule="auto"/>
        <w:jc w:val="both"/>
      </w:pPr>
      <w:r w:rsidRPr="00667B25">
        <w:rPr>
          <w:rFonts w:ascii="Roboto" w:eastAsia="Roboto" w:hAnsi="Roboto" w:cs="Roboto"/>
          <w:sz w:val="22"/>
          <w:szCs w:val="22"/>
        </w:rPr>
        <w:t>manage service continuity if one platform concludes before the other</w:t>
      </w:r>
    </w:p>
    <w:p w14:paraId="6FDEAE06" w14:textId="77777777" w:rsidR="005251F0" w:rsidRPr="00667B25" w:rsidRDefault="005251F0" w:rsidP="005251F0">
      <w:pPr>
        <w:spacing w:line="276" w:lineRule="auto"/>
        <w:rPr>
          <w:rFonts w:ascii="Roboto" w:eastAsia="Roboto" w:hAnsi="Roboto" w:cs="Roboto"/>
          <w:sz w:val="22"/>
          <w:szCs w:val="22"/>
        </w:rPr>
      </w:pPr>
      <w:r w:rsidRPr="00667B25">
        <w:rPr>
          <w:rFonts w:ascii="Roboto" w:eastAsia="Roboto" w:hAnsi="Roboto" w:cs="Roboto"/>
          <w:b/>
          <w:bCs/>
          <w:sz w:val="22"/>
          <w:szCs w:val="22"/>
          <w:u w:val="single"/>
        </w:rPr>
        <w:t>Delivery Model and Governance</w:t>
      </w:r>
      <w:r w:rsidRPr="00667B25">
        <w:rPr>
          <w:rFonts w:ascii="Roboto" w:eastAsia="Roboto" w:hAnsi="Roboto" w:cs="Roboto"/>
          <w:b/>
          <w:bCs/>
          <w:sz w:val="22"/>
          <w:szCs w:val="22"/>
          <w:u w:val="single"/>
        </w:rPr>
        <w:br/>
      </w:r>
    </w:p>
    <w:p w14:paraId="4CC706F4" w14:textId="77777777" w:rsidR="005251F0" w:rsidRPr="00667B25" w:rsidRDefault="005251F0" w:rsidP="005251F0">
      <w:pPr>
        <w:spacing w:line="276" w:lineRule="auto"/>
        <w:jc w:val="both"/>
        <w:rPr>
          <w:rFonts w:ascii="Roboto" w:eastAsia="Roboto" w:hAnsi="Roboto" w:cs="Roboto"/>
          <w:sz w:val="22"/>
          <w:szCs w:val="22"/>
        </w:rPr>
      </w:pPr>
      <w:r w:rsidRPr="00667B25">
        <w:rPr>
          <w:rFonts w:ascii="Roboto" w:eastAsia="Roboto" w:hAnsi="Roboto" w:cs="Roboto"/>
          <w:sz w:val="22"/>
          <w:szCs w:val="22"/>
        </w:rPr>
        <w:t>Digital Catapult is seeking a supplier that can operate as an embedded delivery partner, working closely with an in-house product team responsible for the strategic direction of the DSCH.</w:t>
      </w:r>
    </w:p>
    <w:p w14:paraId="5517E304" w14:textId="368A3209" w:rsidR="5436AEDD" w:rsidRDefault="5436AEDD" w:rsidP="5436AEDD">
      <w:pPr>
        <w:spacing w:line="276" w:lineRule="auto"/>
        <w:jc w:val="both"/>
        <w:rPr>
          <w:rFonts w:ascii="Roboto" w:eastAsia="Roboto" w:hAnsi="Roboto" w:cs="Roboto"/>
          <w:sz w:val="22"/>
          <w:szCs w:val="22"/>
          <w:highlight w:val="cyan"/>
        </w:rPr>
      </w:pPr>
    </w:p>
    <w:p w14:paraId="71701423" w14:textId="49E015ED" w:rsidR="5FB9562B" w:rsidRPr="00667B25" w:rsidRDefault="5FB9562B" w:rsidP="5436AEDD">
      <w:pPr>
        <w:spacing w:line="300" w:lineRule="auto"/>
        <w:jc w:val="both"/>
        <w:rPr>
          <w:rFonts w:ascii="Roboto" w:hAnsi="Roboto"/>
          <w:sz w:val="22"/>
          <w:szCs w:val="22"/>
        </w:rPr>
      </w:pPr>
      <w:r w:rsidRPr="00667B25">
        <w:rPr>
          <w:rFonts w:ascii="Roboto" w:eastAsia="Segoe UI" w:hAnsi="Roboto" w:cs="Segoe UI"/>
          <w:sz w:val="22"/>
          <w:szCs w:val="22"/>
        </w:rPr>
        <w:t>Suppliers shall actively support continuous improvement across all platform operations through regular performance reporting, structured update meetings, and collaborative insight discussions. They are expected to participate in routine sessions to identify and address performance challenges, delivery blockers, and any impediments affecting platform evolution. In addition, suppliers must provide responsive ad hoc technical support and work closely with Digital Catapult’s internal teams and stakeholders to ensure that all outputs remain aligned with strategic priorities, changing user needs, and the overall objectives of the DSCH</w:t>
      </w:r>
    </w:p>
    <w:p w14:paraId="26E5C8F5" w14:textId="60AA5ED7" w:rsidR="5436AEDD" w:rsidRDefault="5436AEDD" w:rsidP="5436AEDD">
      <w:pPr>
        <w:spacing w:line="276" w:lineRule="auto"/>
        <w:jc w:val="both"/>
        <w:rPr>
          <w:rFonts w:ascii="Roboto" w:eastAsia="Roboto" w:hAnsi="Roboto" w:cs="Roboto"/>
          <w:sz w:val="22"/>
          <w:szCs w:val="22"/>
          <w:highlight w:val="cyan"/>
        </w:rPr>
      </w:pPr>
    </w:p>
    <w:p w14:paraId="0A629257" w14:textId="77777777" w:rsidR="005251F0" w:rsidRPr="00667B25" w:rsidRDefault="005251F0" w:rsidP="005251F0">
      <w:pPr>
        <w:spacing w:before="240" w:after="240" w:line="276" w:lineRule="auto"/>
        <w:jc w:val="both"/>
        <w:rPr>
          <w:rFonts w:ascii="Roboto" w:eastAsia="Roboto" w:hAnsi="Roboto" w:cs="Roboto"/>
          <w:sz w:val="22"/>
          <w:szCs w:val="22"/>
        </w:rPr>
      </w:pPr>
      <w:r w:rsidRPr="00667B25">
        <w:rPr>
          <w:rFonts w:ascii="Roboto" w:eastAsia="Roboto" w:hAnsi="Roboto" w:cs="Roboto"/>
          <w:sz w:val="22"/>
          <w:szCs w:val="22"/>
        </w:rPr>
        <w:t>Suppliers are expected to propose an appropriate delivery model for a live digital platform, including:</w:t>
      </w:r>
    </w:p>
    <w:p w14:paraId="0294C2F7" w14:textId="77777777" w:rsidR="005251F0" w:rsidRPr="00667B25" w:rsidRDefault="005251F0" w:rsidP="00E83334">
      <w:pPr>
        <w:numPr>
          <w:ilvl w:val="0"/>
          <w:numId w:val="27"/>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sprint cadence, ceremonies and ways of working</w:t>
      </w:r>
    </w:p>
    <w:p w14:paraId="2008296A" w14:textId="77777777" w:rsidR="005251F0" w:rsidRPr="00667B25" w:rsidRDefault="005251F0" w:rsidP="00E83334">
      <w:pPr>
        <w:numPr>
          <w:ilvl w:val="0"/>
          <w:numId w:val="27"/>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approach to backlog refinement, prioritisation, and release management</w:t>
      </w:r>
    </w:p>
    <w:p w14:paraId="74299D60" w14:textId="77777777" w:rsidR="005251F0" w:rsidRPr="00667B25" w:rsidRDefault="005251F0" w:rsidP="00E83334">
      <w:pPr>
        <w:numPr>
          <w:ilvl w:val="0"/>
          <w:numId w:val="27"/>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use of staging and production environments</w:t>
      </w:r>
    </w:p>
    <w:p w14:paraId="7B8762DC" w14:textId="77777777" w:rsidR="005251F0" w:rsidRPr="00667B25" w:rsidRDefault="005251F0" w:rsidP="00E83334">
      <w:pPr>
        <w:numPr>
          <w:ilvl w:val="0"/>
          <w:numId w:val="27"/>
        </w:numPr>
        <w:tabs>
          <w:tab w:val="center" w:pos="4513"/>
          <w:tab w:val="right" w:pos="9026"/>
        </w:tabs>
        <w:spacing w:line="276" w:lineRule="auto"/>
        <w:jc w:val="both"/>
        <w:rPr>
          <w:rFonts w:ascii="Roboto" w:eastAsia="Roboto" w:hAnsi="Roboto" w:cs="Roboto"/>
          <w:sz w:val="22"/>
          <w:szCs w:val="22"/>
        </w:rPr>
      </w:pPr>
      <w:r w:rsidRPr="00667B25">
        <w:rPr>
          <w:rFonts w:ascii="Roboto" w:eastAsia="Roboto" w:hAnsi="Roboto" w:cs="Roboto"/>
          <w:sz w:val="22"/>
          <w:szCs w:val="22"/>
        </w:rPr>
        <w:t>performance and insight reviews</w:t>
      </w:r>
    </w:p>
    <w:p w14:paraId="13E87CD9" w14:textId="77777777" w:rsidR="005251F0" w:rsidRPr="00667B25" w:rsidRDefault="005251F0" w:rsidP="00A3020A">
      <w:pPr>
        <w:numPr>
          <w:ilvl w:val="0"/>
          <w:numId w:val="27"/>
        </w:numPr>
        <w:tabs>
          <w:tab w:val="center" w:pos="4513"/>
          <w:tab w:val="right" w:pos="9026"/>
        </w:tabs>
        <w:spacing w:after="240" w:line="276" w:lineRule="auto"/>
        <w:rPr>
          <w:rFonts w:ascii="Roboto" w:eastAsia="Roboto" w:hAnsi="Roboto" w:cs="Roboto"/>
          <w:sz w:val="22"/>
          <w:szCs w:val="22"/>
        </w:rPr>
      </w:pPr>
      <w:r w:rsidRPr="00667B25">
        <w:rPr>
          <w:rFonts w:ascii="Roboto" w:eastAsia="Roboto" w:hAnsi="Roboto" w:cs="Roboto"/>
          <w:sz w:val="22"/>
          <w:szCs w:val="22"/>
        </w:rPr>
        <w:t>approach to backlog refinement, prioritisation, and release management</w:t>
      </w:r>
      <w:r w:rsidRPr="00667B25">
        <w:rPr>
          <w:rFonts w:ascii="Arial" w:eastAsia="Arial" w:hAnsi="Arial" w:cs="Deutsche Bank Text"/>
          <w:sz w:val="22"/>
          <w:szCs w:val="22"/>
          <w:lang w:eastAsia="en-US"/>
        </w:rPr>
        <w:br/>
      </w:r>
    </w:p>
    <w:p w14:paraId="590A4C19" w14:textId="77777777" w:rsidR="005251F0" w:rsidRPr="00667B25" w:rsidRDefault="005251F0" w:rsidP="005251F0">
      <w:pPr>
        <w:spacing w:before="240" w:after="240" w:line="276" w:lineRule="auto"/>
        <w:rPr>
          <w:rFonts w:ascii="Roboto" w:eastAsia="Roboto" w:hAnsi="Roboto" w:cs="Roboto"/>
          <w:sz w:val="22"/>
          <w:szCs w:val="22"/>
        </w:rPr>
      </w:pPr>
      <w:r w:rsidRPr="00667B25">
        <w:rPr>
          <w:rFonts w:ascii="Roboto" w:eastAsia="Roboto" w:hAnsi="Roboto" w:cs="Roboto"/>
          <w:sz w:val="22"/>
          <w:szCs w:val="22"/>
        </w:rPr>
        <w:t>The DSCH operates in a context where priorities may shift in response to user insight, programme direction, or funding availability. Suppliers must therefore demonstrate flexibility in how delivery is planned and executed.</w:t>
      </w:r>
    </w:p>
    <w:p w14:paraId="7B164EEB" w14:textId="77777777" w:rsidR="005251F0" w:rsidRPr="00667B25" w:rsidRDefault="005251F0" w:rsidP="005251F0">
      <w:pPr>
        <w:spacing w:before="240" w:after="240" w:line="276" w:lineRule="auto"/>
        <w:jc w:val="both"/>
        <w:rPr>
          <w:rFonts w:ascii="Roboto" w:eastAsia="Roboto" w:hAnsi="Roboto" w:cs="Roboto"/>
          <w:sz w:val="22"/>
          <w:szCs w:val="22"/>
        </w:rPr>
      </w:pPr>
      <w:r w:rsidRPr="00667B25">
        <w:rPr>
          <w:rFonts w:ascii="Roboto" w:eastAsia="Roboto" w:hAnsi="Roboto" w:cs="Roboto"/>
          <w:sz w:val="22"/>
          <w:szCs w:val="22"/>
        </w:rPr>
        <w:t>Formal approval of delivery outputs will sit with the Digital Catapult Application Owner / Product Manager. This role is responsible for defining priorities, accepting deliverables, and providing product direction. Governance and delivery approval should be assumed to be lightweight, pragmatic, and focused on delivering value rather than formal stage gating.</w:t>
      </w:r>
    </w:p>
    <w:p w14:paraId="750B5C94" w14:textId="4ADF842A" w:rsidR="2E310010" w:rsidRDefault="007F7A3E" w:rsidP="2E310010">
      <w:pPr>
        <w:spacing w:before="240" w:after="240" w:line="276" w:lineRule="auto"/>
        <w:jc w:val="both"/>
        <w:rPr>
          <w:rFonts w:ascii="Roboto" w:eastAsia="Roboto" w:hAnsi="Roboto" w:cs="Roboto"/>
          <w:b/>
          <w:bCs/>
          <w:sz w:val="22"/>
          <w:szCs w:val="22"/>
          <w:highlight w:val="cyan"/>
          <w:u w:val="single"/>
        </w:rPr>
      </w:pPr>
      <w:r w:rsidRPr="00667B25">
        <w:rPr>
          <w:rFonts w:ascii="Roboto" w:hAnsi="Roboto"/>
          <w:sz w:val="22"/>
          <w:szCs w:val="22"/>
        </w:rPr>
        <w:t>Tenderers should note that the award of contract and the subsequent contract duration will be linked to funding being received from the relevant Funding Organisation(s). Therefore, the Catapult reserves the right to reduce the contract duration in Year 1 to align with funding commitments</w:t>
      </w:r>
      <w:r>
        <w:t>.</w:t>
      </w:r>
    </w:p>
    <w:p w14:paraId="1600AC23" w14:textId="6ECC2DD3" w:rsidR="2E310010" w:rsidRDefault="2E310010" w:rsidP="61EE3290">
      <w:pPr>
        <w:spacing w:before="240" w:after="240" w:line="276" w:lineRule="auto"/>
        <w:jc w:val="both"/>
        <w:rPr>
          <w:rFonts w:ascii="Roboto" w:eastAsia="Roboto" w:hAnsi="Roboto" w:cs="Roboto"/>
          <w:sz w:val="22"/>
          <w:szCs w:val="22"/>
          <w:highlight w:val="cyan"/>
        </w:rPr>
      </w:pPr>
    </w:p>
    <w:p w14:paraId="431BAB75" w14:textId="2FB7FFF7" w:rsidR="2E310010" w:rsidRDefault="2E310010" w:rsidP="2E310010">
      <w:pPr>
        <w:spacing w:before="240" w:after="240" w:line="276" w:lineRule="auto"/>
        <w:jc w:val="both"/>
        <w:rPr>
          <w:rFonts w:ascii="Roboto" w:eastAsia="Roboto" w:hAnsi="Roboto" w:cs="Roboto"/>
          <w:sz w:val="22"/>
          <w:szCs w:val="22"/>
          <w:highlight w:val="cyan"/>
        </w:rPr>
      </w:pPr>
    </w:p>
    <w:p w14:paraId="742AE97D" w14:textId="77777777" w:rsidR="0045060D" w:rsidRDefault="0045060D" w:rsidP="2E310010">
      <w:pPr>
        <w:spacing w:before="240" w:after="240" w:line="276" w:lineRule="auto"/>
        <w:jc w:val="both"/>
        <w:rPr>
          <w:rFonts w:ascii="Roboto" w:eastAsia="Roboto" w:hAnsi="Roboto" w:cs="Roboto"/>
          <w:sz w:val="22"/>
          <w:szCs w:val="22"/>
          <w:highlight w:val="cyan"/>
        </w:rPr>
      </w:pPr>
    </w:p>
    <w:p w14:paraId="318909CA" w14:textId="562AD2A7" w:rsidR="61EE3290" w:rsidRPr="00667B25" w:rsidRDefault="61EE3290" w:rsidP="61EE3290">
      <w:pPr>
        <w:spacing w:before="240" w:after="240" w:line="276" w:lineRule="auto"/>
        <w:jc w:val="both"/>
        <w:rPr>
          <w:rFonts w:ascii="Roboto" w:eastAsia="Roboto" w:hAnsi="Roboto" w:cs="Roboto"/>
          <w:sz w:val="22"/>
          <w:szCs w:val="22"/>
        </w:rPr>
      </w:pPr>
    </w:p>
    <w:p w14:paraId="21DE8688" w14:textId="77777777" w:rsidR="005251F0" w:rsidRPr="00667B25" w:rsidRDefault="005251F0" w:rsidP="005251F0">
      <w:pPr>
        <w:spacing w:before="240" w:after="240" w:line="276" w:lineRule="auto"/>
        <w:jc w:val="both"/>
        <w:rPr>
          <w:rFonts w:ascii="Arial" w:eastAsia="Arial" w:hAnsi="Arial" w:cs="Deutsche Bank Text"/>
          <w:sz w:val="20"/>
          <w:szCs w:val="20"/>
          <w:lang w:eastAsia="en-US"/>
        </w:rPr>
      </w:pPr>
      <w:r w:rsidRPr="00667B25">
        <w:rPr>
          <w:rFonts w:ascii="Roboto" w:eastAsia="Roboto" w:hAnsi="Roboto" w:cs="Roboto"/>
          <w:b/>
          <w:bCs/>
          <w:u w:val="single"/>
        </w:rPr>
        <w:t>Security and Data Handling</w:t>
      </w:r>
    </w:p>
    <w:p w14:paraId="70DBDE4E" w14:textId="77777777" w:rsidR="005251F0" w:rsidRPr="00667B25" w:rsidRDefault="005251F0" w:rsidP="005251F0">
      <w:pPr>
        <w:tabs>
          <w:tab w:val="center" w:pos="4513"/>
          <w:tab w:val="right" w:pos="9026"/>
        </w:tabs>
        <w:jc w:val="both"/>
        <w:rPr>
          <w:rFonts w:ascii="Arial" w:eastAsia="MS PGothic" w:hAnsi="Arial" w:cs="Arial"/>
          <w:sz w:val="22"/>
          <w:szCs w:val="22"/>
        </w:rPr>
      </w:pPr>
      <w:r w:rsidRPr="00667B25">
        <w:rPr>
          <w:rFonts w:ascii="Arial" w:eastAsia="MS PGothic" w:hAnsi="Arial" w:cs="Arial"/>
          <w:sz w:val="20"/>
          <w:szCs w:val="20"/>
        </w:rPr>
        <w:t>D</w:t>
      </w:r>
      <w:r w:rsidRPr="00667B25">
        <w:rPr>
          <w:rFonts w:ascii="Roboto" w:eastAsia="Roboto" w:hAnsi="Roboto" w:cs="Roboto"/>
          <w:sz w:val="22"/>
          <w:szCs w:val="22"/>
        </w:rPr>
        <w:t xml:space="preserve">igital Catapult requires a secure, UK/EU hosted platform that operates within a mature compliance framework. </w:t>
      </w:r>
    </w:p>
    <w:p w14:paraId="3DEC3A71" w14:textId="77777777" w:rsidR="005251F0" w:rsidRPr="00667B25" w:rsidRDefault="005251F0" w:rsidP="005251F0">
      <w:pPr>
        <w:tabs>
          <w:tab w:val="center" w:pos="4513"/>
          <w:tab w:val="right" w:pos="9026"/>
        </w:tabs>
        <w:jc w:val="both"/>
        <w:rPr>
          <w:rFonts w:ascii="Arial" w:eastAsia="MS PGothic" w:hAnsi="Arial" w:cs="Arial"/>
          <w:sz w:val="22"/>
          <w:szCs w:val="22"/>
        </w:rPr>
      </w:pPr>
    </w:p>
    <w:p w14:paraId="2A8ACE4E" w14:textId="0BFD5905" w:rsidR="005251F0" w:rsidRPr="00667B25" w:rsidRDefault="005251F0" w:rsidP="005251F0">
      <w:pPr>
        <w:tabs>
          <w:tab w:val="center" w:pos="4513"/>
          <w:tab w:val="right" w:pos="9026"/>
        </w:tabs>
        <w:jc w:val="both"/>
        <w:rPr>
          <w:rFonts w:ascii="Arial" w:eastAsia="MS PGothic" w:hAnsi="Arial" w:cs="Arial"/>
          <w:sz w:val="22"/>
          <w:szCs w:val="22"/>
        </w:rPr>
      </w:pPr>
      <w:r w:rsidRPr="00667B25">
        <w:rPr>
          <w:rFonts w:ascii="Arial" w:eastAsia="MS PGothic" w:hAnsi="Arial" w:cs="Arial"/>
          <w:sz w:val="22"/>
          <w:szCs w:val="22"/>
        </w:rPr>
        <w:t xml:space="preserve">Providers must have an information security management system scoped to cover all their services under this RFP that is certified to a minimum of Cyber Essentials, ideally with certification to Cyber Essentials Plus and ISO 27001, and covers all aspects of the </w:t>
      </w:r>
      <w:hyperlink r:id="rId19">
        <w:r w:rsidRPr="00667B25">
          <w:rPr>
            <w:rFonts w:ascii="Arial" w:eastAsia="MS PGothic" w:hAnsi="Arial" w:cs="Arial"/>
            <w:color w:val="FA9484"/>
            <w:sz w:val="22"/>
            <w:szCs w:val="22"/>
            <w:u w:val="single"/>
          </w:rPr>
          <w:t>NCSC Cloud Security Principles</w:t>
        </w:r>
      </w:hyperlink>
      <w:r w:rsidRPr="00667B25">
        <w:rPr>
          <w:rFonts w:ascii="Arial" w:eastAsia="MS PGothic" w:hAnsi="Arial" w:cs="Arial"/>
          <w:sz w:val="22"/>
          <w:szCs w:val="22"/>
        </w:rPr>
        <w:t xml:space="preserve">.  </w:t>
      </w:r>
    </w:p>
    <w:p w14:paraId="2A19443A" w14:textId="77777777" w:rsidR="005251F0" w:rsidRPr="00667B25" w:rsidRDefault="005251F0" w:rsidP="005251F0">
      <w:pPr>
        <w:tabs>
          <w:tab w:val="center" w:pos="4513"/>
          <w:tab w:val="right" w:pos="9026"/>
        </w:tabs>
        <w:jc w:val="both"/>
        <w:rPr>
          <w:rFonts w:ascii="Arial" w:eastAsia="MS PGothic" w:hAnsi="Arial" w:cs="Arial"/>
          <w:sz w:val="22"/>
          <w:szCs w:val="22"/>
        </w:rPr>
      </w:pPr>
    </w:p>
    <w:p w14:paraId="265B4043" w14:textId="77777777" w:rsidR="005251F0" w:rsidRPr="00667B25" w:rsidRDefault="005251F0" w:rsidP="005251F0">
      <w:pPr>
        <w:tabs>
          <w:tab w:val="center" w:pos="4513"/>
          <w:tab w:val="right" w:pos="9026"/>
        </w:tabs>
        <w:jc w:val="both"/>
        <w:rPr>
          <w:rFonts w:ascii="Roboto" w:eastAsia="Roboto" w:hAnsi="Roboto" w:cs="Roboto"/>
          <w:sz w:val="22"/>
          <w:szCs w:val="22"/>
        </w:rPr>
      </w:pPr>
      <w:r w:rsidRPr="00667B25">
        <w:rPr>
          <w:rFonts w:ascii="Arial" w:eastAsia="MS PGothic" w:hAnsi="Arial" w:cs="Arial"/>
          <w:sz w:val="22"/>
          <w:szCs w:val="22"/>
        </w:rPr>
        <w:t>The infrastructure is expected to be hosted in a cloud environment which is itself certified to ISO 27001 (information security), ISO 9001 (quality management) and ISO 14001 (environmental management).</w:t>
      </w:r>
    </w:p>
    <w:p w14:paraId="15BCFFFE" w14:textId="77777777" w:rsidR="005251F0" w:rsidRPr="00A773AE" w:rsidRDefault="005251F0" w:rsidP="005251F0">
      <w:pPr>
        <w:tabs>
          <w:tab w:val="center" w:pos="4513"/>
          <w:tab w:val="right" w:pos="9026"/>
        </w:tabs>
        <w:jc w:val="both"/>
        <w:rPr>
          <w:rFonts w:ascii="Roboto" w:eastAsia="Roboto" w:hAnsi="Roboto" w:cs="Roboto"/>
          <w:sz w:val="22"/>
          <w:szCs w:val="22"/>
          <w:highlight w:val="cyan"/>
        </w:rPr>
      </w:pPr>
      <w:r w:rsidRPr="00A773AE">
        <w:rPr>
          <w:rFonts w:ascii="Arial" w:eastAsia="MS PGothic" w:hAnsi="Arial" w:cs="Arial"/>
          <w:sz w:val="22"/>
          <w:szCs w:val="22"/>
          <w:highlight w:val="cyan"/>
        </w:rPr>
        <w:t xml:space="preserve"> </w:t>
      </w:r>
    </w:p>
    <w:p w14:paraId="0EB568DA" w14:textId="77777777" w:rsidR="005251F0" w:rsidRPr="00667B25" w:rsidRDefault="005251F0" w:rsidP="005251F0">
      <w:pPr>
        <w:tabs>
          <w:tab w:val="center" w:pos="4513"/>
          <w:tab w:val="right" w:pos="9026"/>
        </w:tabs>
        <w:jc w:val="both"/>
        <w:rPr>
          <w:rFonts w:ascii="Roboto" w:eastAsia="Roboto" w:hAnsi="Roboto" w:cs="Roboto"/>
          <w:sz w:val="22"/>
          <w:szCs w:val="22"/>
        </w:rPr>
      </w:pPr>
      <w:r w:rsidRPr="00667B25">
        <w:rPr>
          <w:rFonts w:ascii="Arial" w:eastAsia="MS PGothic" w:hAnsi="Arial" w:cs="Arial"/>
          <w:sz w:val="22"/>
          <w:szCs w:val="22"/>
        </w:rPr>
        <w:t>The solution must be accessible, resilient, and secure by design. All user interfaces must meet WCAG 2.2 AA accessibility standards and be fully responsive across devices. Access management should implement RBAC with least privilege principles, and where an API</w:t>
      </w:r>
      <w:r w:rsidRPr="00667B25">
        <w:rPr>
          <w:rFonts w:ascii="Cambria Math" w:eastAsia="MS PGothic" w:hAnsi="Cambria Math" w:cs="Cambria Math"/>
          <w:sz w:val="22"/>
          <w:szCs w:val="22"/>
        </w:rPr>
        <w:t>‑</w:t>
      </w:r>
      <w:r w:rsidRPr="00667B25">
        <w:rPr>
          <w:rFonts w:ascii="Arial" w:eastAsia="MS PGothic" w:hAnsi="Arial" w:cs="Arial"/>
          <w:sz w:val="22"/>
          <w:szCs w:val="22"/>
        </w:rPr>
        <w:t>first architecture is used data must be protected through strong encryption both in transit (TLS) and at rest.</w:t>
      </w:r>
    </w:p>
    <w:p w14:paraId="608421CD" w14:textId="77777777" w:rsidR="005251F0" w:rsidRPr="00667B25" w:rsidRDefault="005251F0" w:rsidP="005251F0">
      <w:pPr>
        <w:tabs>
          <w:tab w:val="center" w:pos="4513"/>
          <w:tab w:val="right" w:pos="9026"/>
        </w:tabs>
        <w:jc w:val="both"/>
        <w:rPr>
          <w:rFonts w:ascii="Roboto" w:eastAsia="Roboto" w:hAnsi="Roboto" w:cs="Roboto"/>
          <w:sz w:val="22"/>
          <w:szCs w:val="22"/>
        </w:rPr>
      </w:pPr>
      <w:r w:rsidRPr="00667B25">
        <w:rPr>
          <w:rFonts w:ascii="Arial" w:eastAsia="MS PGothic" w:hAnsi="Arial" w:cs="Arial"/>
          <w:sz w:val="22"/>
          <w:szCs w:val="22"/>
        </w:rPr>
        <w:t xml:space="preserve"> </w:t>
      </w:r>
    </w:p>
    <w:p w14:paraId="5FBB8583" w14:textId="4D6C0A53" w:rsidR="005251F0" w:rsidRPr="00667B25" w:rsidRDefault="005251F0" w:rsidP="00954EC4">
      <w:pPr>
        <w:tabs>
          <w:tab w:val="center" w:pos="4513"/>
          <w:tab w:val="right" w:pos="9026"/>
        </w:tabs>
        <w:jc w:val="both"/>
        <w:rPr>
          <w:rFonts w:ascii="Arial" w:eastAsia="MS PGothic" w:hAnsi="Arial" w:cs="Arial"/>
          <w:sz w:val="22"/>
          <w:szCs w:val="22"/>
        </w:rPr>
      </w:pPr>
      <w:r w:rsidRPr="00667B25">
        <w:rPr>
          <w:rFonts w:ascii="Arial" w:eastAsia="MS PGothic" w:hAnsi="Arial" w:cs="Arial"/>
          <w:sz w:val="22"/>
          <w:szCs w:val="22"/>
        </w:rPr>
        <w:t>To ensure accountability and regulatory alignment, audit logging is required for administrative user actions, with logs stored securely and retained appropriately. All data handling practices must meet GDPR requirements, including data minimisation, lawful processing, retention controls, and support for data subject rights</w:t>
      </w:r>
      <w:r w:rsidR="00954EC4" w:rsidRPr="00667B25">
        <w:rPr>
          <w:rFonts w:ascii="Arial" w:eastAsia="MS PGothic" w:hAnsi="Arial" w:cs="Arial"/>
          <w:sz w:val="22"/>
          <w:szCs w:val="22"/>
        </w:rPr>
        <w:t>.</w:t>
      </w:r>
    </w:p>
    <w:p w14:paraId="126525E9" w14:textId="77777777" w:rsidR="00954EC4" w:rsidRPr="00667B25" w:rsidRDefault="00954EC4" w:rsidP="00954EC4">
      <w:pPr>
        <w:tabs>
          <w:tab w:val="center" w:pos="4513"/>
          <w:tab w:val="right" w:pos="9026"/>
        </w:tabs>
        <w:jc w:val="both"/>
        <w:rPr>
          <w:rFonts w:ascii="Roboto" w:eastAsia="Roboto" w:hAnsi="Roboto" w:cs="Roboto"/>
          <w:sz w:val="22"/>
          <w:szCs w:val="22"/>
        </w:rPr>
      </w:pPr>
    </w:p>
    <w:p w14:paraId="0B3AA2B0" w14:textId="67796CCC" w:rsidR="03C086D6" w:rsidRPr="00667B25" w:rsidRDefault="03C086D6" w:rsidP="03C086D6">
      <w:pPr>
        <w:tabs>
          <w:tab w:val="center" w:pos="4513"/>
          <w:tab w:val="right" w:pos="9026"/>
        </w:tabs>
        <w:rPr>
          <w:rFonts w:ascii="Roboto" w:eastAsia="Roboto" w:hAnsi="Roboto" w:cs="Roboto"/>
          <w:b/>
          <w:bCs/>
          <w:sz w:val="22"/>
          <w:szCs w:val="22"/>
          <w:u w:val="single"/>
        </w:rPr>
      </w:pPr>
    </w:p>
    <w:p w14:paraId="54F8C98A" w14:textId="77777777" w:rsidR="005251F0" w:rsidRPr="00667B25" w:rsidRDefault="005251F0" w:rsidP="005251F0">
      <w:pPr>
        <w:tabs>
          <w:tab w:val="center" w:pos="4513"/>
          <w:tab w:val="right" w:pos="9026"/>
        </w:tabs>
        <w:rPr>
          <w:rFonts w:ascii="Arial" w:eastAsia="Arial" w:hAnsi="Arial" w:cs="Deutsche Bank Text"/>
          <w:sz w:val="22"/>
          <w:szCs w:val="22"/>
          <w:lang w:eastAsia="en-US"/>
        </w:rPr>
      </w:pPr>
      <w:r w:rsidRPr="00667B25">
        <w:rPr>
          <w:rFonts w:ascii="Roboto" w:eastAsia="Roboto" w:hAnsi="Roboto" w:cs="Roboto"/>
          <w:b/>
          <w:bCs/>
          <w:sz w:val="22"/>
          <w:szCs w:val="22"/>
          <w:u w:val="single"/>
        </w:rPr>
        <w:t>Operating Model and Risk Management</w:t>
      </w:r>
    </w:p>
    <w:p w14:paraId="6758839B" w14:textId="77777777" w:rsidR="005251F0" w:rsidRPr="00667B25" w:rsidRDefault="005251F0" w:rsidP="005251F0">
      <w:pPr>
        <w:tabs>
          <w:tab w:val="center" w:pos="4513"/>
          <w:tab w:val="right" w:pos="9026"/>
        </w:tabs>
        <w:rPr>
          <w:rFonts w:ascii="Roboto" w:eastAsia="Roboto" w:hAnsi="Roboto" w:cs="Roboto"/>
          <w:b/>
          <w:bCs/>
          <w:sz w:val="22"/>
          <w:szCs w:val="22"/>
          <w:u w:val="single"/>
        </w:rPr>
      </w:pPr>
    </w:p>
    <w:p w14:paraId="49BDAE4B" w14:textId="77777777" w:rsidR="005251F0" w:rsidRPr="00667B25" w:rsidRDefault="005251F0" w:rsidP="005251F0">
      <w:pPr>
        <w:tabs>
          <w:tab w:val="center" w:pos="4513"/>
          <w:tab w:val="right" w:pos="9026"/>
        </w:tabs>
        <w:rPr>
          <w:rFonts w:ascii="Roboto" w:eastAsia="Roboto" w:hAnsi="Roboto" w:cs="Roboto"/>
          <w:sz w:val="22"/>
          <w:szCs w:val="22"/>
          <w:lang w:eastAsia="en-US"/>
        </w:rPr>
      </w:pPr>
      <w:r w:rsidRPr="00667B25">
        <w:rPr>
          <w:rFonts w:ascii="Roboto" w:eastAsia="Roboto" w:hAnsi="Roboto" w:cs="Roboto"/>
          <w:sz w:val="22"/>
          <w:szCs w:val="22"/>
          <w:lang w:eastAsia="en-US"/>
        </w:rPr>
        <w:t>The DSCH operates within a publicly funded programme environment where uncertainty around timing, scope, and funding is an inherent characteristic.</w:t>
      </w:r>
    </w:p>
    <w:p w14:paraId="0CD45D0C" w14:textId="77777777" w:rsidR="005251F0" w:rsidRPr="00667B25" w:rsidRDefault="005251F0" w:rsidP="005251F0">
      <w:pPr>
        <w:tabs>
          <w:tab w:val="center" w:pos="4513"/>
          <w:tab w:val="right" w:pos="9026"/>
        </w:tabs>
        <w:spacing w:before="240" w:after="240"/>
        <w:rPr>
          <w:rFonts w:ascii="Roboto" w:eastAsia="Roboto" w:hAnsi="Roboto" w:cs="Roboto"/>
          <w:sz w:val="22"/>
          <w:szCs w:val="22"/>
          <w:lang w:eastAsia="en-US"/>
        </w:rPr>
      </w:pPr>
      <w:r w:rsidRPr="00667B25">
        <w:rPr>
          <w:rFonts w:ascii="Roboto" w:eastAsia="Roboto" w:hAnsi="Roboto" w:cs="Roboto"/>
          <w:sz w:val="22"/>
          <w:szCs w:val="22"/>
          <w:lang w:eastAsia="en-US"/>
        </w:rPr>
        <w:t>Suppliers will be assessed on their ability to:</w:t>
      </w:r>
    </w:p>
    <w:p w14:paraId="4A025B1E" w14:textId="77777777" w:rsidR="005251F0" w:rsidRPr="00667B25" w:rsidRDefault="005251F0" w:rsidP="00E83334">
      <w:pPr>
        <w:numPr>
          <w:ilvl w:val="0"/>
          <w:numId w:val="31"/>
        </w:numPr>
        <w:tabs>
          <w:tab w:val="center" w:pos="4513"/>
          <w:tab w:val="right" w:pos="9026"/>
        </w:tabs>
        <w:spacing w:before="240" w:line="276" w:lineRule="auto"/>
        <w:rPr>
          <w:rFonts w:ascii="Roboto" w:eastAsia="Roboto" w:hAnsi="Roboto" w:cs="Roboto"/>
          <w:sz w:val="22"/>
          <w:szCs w:val="22"/>
          <w:lang w:eastAsia="en-US"/>
        </w:rPr>
      </w:pPr>
      <w:r w:rsidRPr="00667B25">
        <w:rPr>
          <w:rFonts w:ascii="Roboto" w:eastAsia="Roboto" w:hAnsi="Roboto" w:cs="Roboto"/>
          <w:sz w:val="22"/>
          <w:szCs w:val="22"/>
          <w:lang w:eastAsia="en-US"/>
        </w:rPr>
        <w:t>operate effectively in conditions of uncertainty</w:t>
      </w:r>
    </w:p>
    <w:p w14:paraId="576E6BDB" w14:textId="77777777" w:rsidR="005251F0" w:rsidRPr="00667B25" w:rsidRDefault="005251F0" w:rsidP="00E83334">
      <w:pPr>
        <w:numPr>
          <w:ilvl w:val="0"/>
          <w:numId w:val="31"/>
        </w:numPr>
        <w:tabs>
          <w:tab w:val="center" w:pos="4513"/>
          <w:tab w:val="right" w:pos="9026"/>
        </w:tabs>
        <w:spacing w:line="276" w:lineRule="auto"/>
        <w:rPr>
          <w:rFonts w:ascii="Roboto" w:eastAsia="Roboto" w:hAnsi="Roboto" w:cs="Roboto"/>
          <w:sz w:val="22"/>
          <w:szCs w:val="22"/>
          <w:lang w:eastAsia="en-US"/>
        </w:rPr>
      </w:pPr>
      <w:r w:rsidRPr="00667B25">
        <w:rPr>
          <w:rFonts w:ascii="Roboto" w:eastAsia="Roboto" w:hAnsi="Roboto" w:cs="Roboto"/>
          <w:sz w:val="22"/>
          <w:szCs w:val="22"/>
          <w:lang w:eastAsia="en-US"/>
        </w:rPr>
        <w:t>manage delivery risk proactively</w:t>
      </w:r>
    </w:p>
    <w:p w14:paraId="422CA838" w14:textId="77777777" w:rsidR="005251F0" w:rsidRPr="00667B25" w:rsidRDefault="005251F0" w:rsidP="00E83334">
      <w:pPr>
        <w:numPr>
          <w:ilvl w:val="0"/>
          <w:numId w:val="31"/>
        </w:numPr>
        <w:tabs>
          <w:tab w:val="center" w:pos="4513"/>
          <w:tab w:val="right" w:pos="9026"/>
        </w:tabs>
        <w:spacing w:line="276" w:lineRule="auto"/>
        <w:rPr>
          <w:rFonts w:ascii="Roboto" w:eastAsia="Roboto" w:hAnsi="Roboto" w:cs="Roboto"/>
          <w:sz w:val="22"/>
          <w:szCs w:val="22"/>
          <w:lang w:eastAsia="en-US"/>
        </w:rPr>
      </w:pPr>
      <w:r w:rsidRPr="00667B25">
        <w:rPr>
          <w:rFonts w:ascii="Roboto" w:eastAsia="Roboto" w:hAnsi="Roboto" w:cs="Roboto"/>
          <w:sz w:val="22"/>
          <w:szCs w:val="22"/>
          <w:lang w:eastAsia="en-US"/>
        </w:rPr>
        <w:t>respond constructively to changes in scope or funding availability</w:t>
      </w:r>
    </w:p>
    <w:p w14:paraId="463E4941" w14:textId="77777777" w:rsidR="005251F0" w:rsidRPr="00667B25" w:rsidRDefault="005251F0" w:rsidP="00E83334">
      <w:pPr>
        <w:numPr>
          <w:ilvl w:val="0"/>
          <w:numId w:val="31"/>
        </w:numPr>
        <w:tabs>
          <w:tab w:val="center" w:pos="4513"/>
          <w:tab w:val="right" w:pos="9026"/>
        </w:tabs>
        <w:spacing w:after="240" w:line="276" w:lineRule="auto"/>
        <w:rPr>
          <w:rFonts w:ascii="Roboto" w:eastAsia="Roboto" w:hAnsi="Roboto" w:cs="Roboto"/>
          <w:sz w:val="22"/>
          <w:szCs w:val="22"/>
          <w:lang w:eastAsia="en-US"/>
        </w:rPr>
      </w:pPr>
      <w:r w:rsidRPr="00667B25">
        <w:rPr>
          <w:rFonts w:ascii="Roboto" w:eastAsia="Roboto" w:hAnsi="Roboto" w:cs="Roboto"/>
          <w:sz w:val="22"/>
          <w:szCs w:val="22"/>
          <w:lang w:eastAsia="en-US"/>
        </w:rPr>
        <w:t>and maintain platform stability while enabling ongoing improvement</w:t>
      </w:r>
      <w:r w:rsidRPr="00667B25">
        <w:rPr>
          <w:rFonts w:ascii="Roboto" w:eastAsia="Roboto" w:hAnsi="Roboto" w:cs="Roboto"/>
          <w:sz w:val="22"/>
          <w:szCs w:val="22"/>
          <w:lang w:eastAsia="en-US"/>
        </w:rPr>
        <w:br/>
      </w:r>
    </w:p>
    <w:p w14:paraId="5E8D2571" w14:textId="77777777" w:rsidR="005251F0" w:rsidRPr="00667B25" w:rsidRDefault="005251F0" w:rsidP="005251F0">
      <w:pPr>
        <w:tabs>
          <w:tab w:val="center" w:pos="4513"/>
          <w:tab w:val="right" w:pos="9026"/>
        </w:tabs>
        <w:spacing w:before="240" w:after="240"/>
        <w:rPr>
          <w:rFonts w:ascii="Roboto" w:eastAsia="Roboto" w:hAnsi="Roboto" w:cs="Roboto"/>
          <w:sz w:val="22"/>
          <w:szCs w:val="22"/>
          <w:lang w:eastAsia="en-US"/>
        </w:rPr>
      </w:pPr>
      <w:r w:rsidRPr="00667B25">
        <w:rPr>
          <w:rFonts w:ascii="Roboto" w:eastAsia="Roboto" w:hAnsi="Roboto" w:cs="Roboto"/>
          <w:sz w:val="22"/>
          <w:szCs w:val="22"/>
          <w:lang w:eastAsia="en-US"/>
        </w:rPr>
        <w:t>Suppliers should clearly articulate:</w:t>
      </w:r>
    </w:p>
    <w:p w14:paraId="67E2504B" w14:textId="77777777" w:rsidR="005251F0" w:rsidRPr="00667B25" w:rsidRDefault="005251F0" w:rsidP="00E83334">
      <w:pPr>
        <w:numPr>
          <w:ilvl w:val="0"/>
          <w:numId w:val="30"/>
        </w:numPr>
        <w:tabs>
          <w:tab w:val="center" w:pos="4513"/>
          <w:tab w:val="right" w:pos="9026"/>
        </w:tabs>
        <w:spacing w:before="240" w:line="276" w:lineRule="auto"/>
        <w:rPr>
          <w:rFonts w:ascii="Roboto" w:eastAsia="Roboto" w:hAnsi="Roboto" w:cs="Roboto"/>
          <w:sz w:val="22"/>
          <w:szCs w:val="22"/>
          <w:lang w:eastAsia="en-US"/>
        </w:rPr>
      </w:pPr>
      <w:r w:rsidRPr="00667B25">
        <w:rPr>
          <w:rFonts w:ascii="Roboto" w:eastAsia="Roboto" w:hAnsi="Roboto" w:cs="Roboto"/>
          <w:sz w:val="22"/>
          <w:szCs w:val="22"/>
          <w:lang w:eastAsia="en-US"/>
        </w:rPr>
        <w:t>how they identify and manage technical, delivery, and commercial risks</w:t>
      </w:r>
    </w:p>
    <w:p w14:paraId="702F2AD4" w14:textId="0F3DA995" w:rsidR="005251F0" w:rsidRPr="00667B25" w:rsidRDefault="005251F0" w:rsidP="4FC48F88">
      <w:pPr>
        <w:numPr>
          <w:ilvl w:val="0"/>
          <w:numId w:val="30"/>
        </w:numPr>
        <w:tabs>
          <w:tab w:val="center" w:pos="4513"/>
          <w:tab w:val="right" w:pos="9026"/>
        </w:tabs>
        <w:spacing w:before="240" w:line="276" w:lineRule="auto"/>
        <w:rPr>
          <w:rFonts w:ascii="Roboto" w:eastAsia="Roboto" w:hAnsi="Roboto" w:cs="Roboto"/>
          <w:sz w:val="22"/>
          <w:szCs w:val="22"/>
          <w:lang w:eastAsia="en-US"/>
        </w:rPr>
      </w:pPr>
      <w:r w:rsidRPr="00667B25">
        <w:rPr>
          <w:rFonts w:ascii="Roboto" w:eastAsia="Roboto" w:hAnsi="Roboto" w:cs="Roboto"/>
          <w:sz w:val="22"/>
          <w:szCs w:val="22"/>
          <w:lang w:eastAsia="en-US"/>
        </w:rPr>
        <w:t>how they ensure continuity of service during periods of transition or change</w:t>
      </w:r>
    </w:p>
    <w:p w14:paraId="5C8B0232" w14:textId="3C6A9B27" w:rsidR="005251F0" w:rsidRPr="00667B25" w:rsidRDefault="005251F0" w:rsidP="4FC48F88">
      <w:pPr>
        <w:numPr>
          <w:ilvl w:val="0"/>
          <w:numId w:val="30"/>
        </w:numPr>
        <w:tabs>
          <w:tab w:val="center" w:pos="4513"/>
          <w:tab w:val="right" w:pos="9026"/>
        </w:tabs>
        <w:spacing w:before="240" w:line="276" w:lineRule="auto"/>
        <w:rPr>
          <w:rFonts w:ascii="Roboto" w:eastAsia="Roboto" w:hAnsi="Roboto" w:cs="Roboto"/>
          <w:sz w:val="22"/>
          <w:szCs w:val="22"/>
          <w:lang w:eastAsia="en-US"/>
        </w:rPr>
      </w:pPr>
      <w:r w:rsidRPr="00667B25">
        <w:rPr>
          <w:rFonts w:ascii="Roboto" w:eastAsia="Roboto" w:hAnsi="Roboto" w:cs="Roboto"/>
          <w:sz w:val="22"/>
          <w:szCs w:val="22"/>
          <w:lang w:eastAsia="en-US"/>
        </w:rPr>
        <w:t>how they handle delayed funding or phased mobilisation</w:t>
      </w:r>
    </w:p>
    <w:p w14:paraId="78108A64" w14:textId="04E1D870" w:rsidR="005251F0" w:rsidRPr="00667B25" w:rsidRDefault="005251F0" w:rsidP="00E83334">
      <w:pPr>
        <w:numPr>
          <w:ilvl w:val="0"/>
          <w:numId w:val="30"/>
        </w:numPr>
        <w:tabs>
          <w:tab w:val="center" w:pos="4513"/>
          <w:tab w:val="right" w:pos="9026"/>
        </w:tabs>
        <w:spacing w:before="240" w:after="240" w:line="276" w:lineRule="auto"/>
        <w:rPr>
          <w:rFonts w:ascii="Roboto" w:eastAsia="Roboto" w:hAnsi="Roboto" w:cs="Roboto"/>
          <w:sz w:val="22"/>
          <w:szCs w:val="22"/>
          <w:lang w:eastAsia="en-US"/>
        </w:rPr>
      </w:pPr>
      <w:r w:rsidRPr="00667B25">
        <w:rPr>
          <w:rFonts w:ascii="Roboto" w:eastAsia="Roboto" w:hAnsi="Roboto" w:cs="Roboto"/>
          <w:sz w:val="22"/>
          <w:szCs w:val="22"/>
          <w:lang w:eastAsia="en-US"/>
        </w:rPr>
        <w:t>how they maintain momentum without overcommitting Digital Catapult</w:t>
      </w:r>
      <w:r w:rsidRPr="00667B25">
        <w:br/>
      </w:r>
    </w:p>
    <w:p w14:paraId="56B5B438" w14:textId="52CA7A3A" w:rsidR="00F20345" w:rsidRPr="00667B25" w:rsidRDefault="005251F0" w:rsidP="03C086D6">
      <w:pPr>
        <w:tabs>
          <w:tab w:val="center" w:pos="4513"/>
          <w:tab w:val="right" w:pos="9026"/>
        </w:tabs>
        <w:spacing w:before="240" w:after="240" w:line="276" w:lineRule="auto"/>
        <w:rPr>
          <w:rFonts w:ascii="Roboto" w:eastAsia="Roboto" w:hAnsi="Roboto" w:cs="Roboto"/>
          <w:color w:val="FF0000"/>
          <w:sz w:val="22"/>
          <w:szCs w:val="22"/>
        </w:rPr>
      </w:pPr>
      <w:r w:rsidRPr="00667B25">
        <w:rPr>
          <w:rFonts w:ascii="Roboto" w:eastAsia="Roboto" w:hAnsi="Roboto" w:cs="Roboto"/>
          <w:sz w:val="22"/>
          <w:szCs w:val="22"/>
          <w:lang w:eastAsia="en-US"/>
        </w:rPr>
        <w:t>A strong operating model will demonstrate realism, flexibility, and a focus on protecting the long-term viability of the DSCH platform, rather than reliance on guaranteed development volumes.</w:t>
      </w:r>
    </w:p>
    <w:p w14:paraId="454CF465" w14:textId="56305AA5" w:rsidR="00F3220F" w:rsidRDefault="00F3220F" w:rsidP="344F1C17">
      <w:pPr>
        <w:pStyle w:val="Heading2"/>
        <w:jc w:val="both"/>
        <w:rPr>
          <w:rFonts w:ascii="Roboto" w:eastAsia="Roboto" w:hAnsi="Roboto" w:cs="Roboto"/>
          <w:sz w:val="22"/>
          <w:szCs w:val="22"/>
          <w:highlight w:val="cyan"/>
        </w:rPr>
      </w:pPr>
      <w:bookmarkStart w:id="11" w:name="_heading=h.8xm6dfjufh3s"/>
      <w:bookmarkEnd w:id="11"/>
    </w:p>
    <w:p w14:paraId="3448A999" w14:textId="75864459" w:rsidR="00F3220F" w:rsidRDefault="46CCCA2B" w:rsidP="03C086D6">
      <w:pPr>
        <w:pStyle w:val="Heading2"/>
        <w:ind w:left="0" w:firstLine="0"/>
        <w:jc w:val="both"/>
        <w:rPr>
          <w:rFonts w:ascii="Roboto" w:eastAsia="Roboto" w:hAnsi="Roboto" w:cs="Roboto"/>
          <w:sz w:val="22"/>
          <w:szCs w:val="22"/>
        </w:rPr>
      </w:pPr>
      <w:bookmarkStart w:id="12" w:name="_heading=h.4avh79ah2jiw"/>
      <w:bookmarkEnd w:id="12"/>
      <w:r w:rsidRPr="344F1C17">
        <w:rPr>
          <w:rFonts w:ascii="Roboto" w:eastAsia="Roboto" w:hAnsi="Roboto" w:cs="Roboto"/>
          <w:sz w:val="22"/>
          <w:szCs w:val="22"/>
        </w:rPr>
        <w:t>Please see the details in section 5 below for the specific technical requirements.</w:t>
      </w:r>
    </w:p>
    <w:p w14:paraId="629F236E" w14:textId="268EF2B0" w:rsidR="00F3220F" w:rsidRDefault="00F3220F" w:rsidP="344F1C17">
      <w:pPr>
        <w:ind w:left="360"/>
      </w:pPr>
    </w:p>
    <w:p w14:paraId="03B4A589" w14:textId="77777777" w:rsidR="00F3220F" w:rsidRDefault="00F3220F" w:rsidP="344F1C17"/>
    <w:p w14:paraId="443F1E29" w14:textId="77777777" w:rsidR="00F3220F" w:rsidRDefault="46CCCA2B" w:rsidP="00E83334">
      <w:pPr>
        <w:pStyle w:val="Heading1"/>
        <w:numPr>
          <w:ilvl w:val="0"/>
          <w:numId w:val="11"/>
        </w:numPr>
        <w:ind w:hanging="720"/>
        <w:rPr>
          <w:rFonts w:ascii="Roboto" w:eastAsia="Roboto" w:hAnsi="Roboto" w:cs="Roboto"/>
          <w:b/>
          <w:bCs/>
          <w:color w:val="AB1842"/>
          <w:sz w:val="32"/>
          <w:szCs w:val="32"/>
        </w:rPr>
      </w:pPr>
      <w:r w:rsidRPr="344F1C17">
        <w:rPr>
          <w:rFonts w:ascii="Roboto" w:eastAsia="Roboto" w:hAnsi="Roboto" w:cs="Roboto"/>
          <w:b/>
          <w:bCs/>
          <w:color w:val="AB1842"/>
          <w:sz w:val="32"/>
          <w:szCs w:val="32"/>
        </w:rPr>
        <w:t>PREAMBLE</w:t>
      </w:r>
    </w:p>
    <w:p w14:paraId="4474D6DF"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13" w:name="_heading=h.2ce457m"/>
      <w:bookmarkEnd w:id="13"/>
      <w:r w:rsidRPr="344F1C17">
        <w:rPr>
          <w:rFonts w:ascii="Roboto" w:eastAsia="Roboto" w:hAnsi="Roboto" w:cs="Roboto"/>
          <w:color w:val="E0004D"/>
          <w:sz w:val="32"/>
          <w:szCs w:val="32"/>
        </w:rPr>
        <w:t>Terms of the Procurement</w:t>
      </w:r>
    </w:p>
    <w:p w14:paraId="516409E5" w14:textId="77777777" w:rsidR="00F3220F" w:rsidRDefault="00F3220F" w:rsidP="344F1C17">
      <w:pPr>
        <w:widowControl w:val="0"/>
        <w:pBdr>
          <w:top w:val="nil"/>
          <w:left w:val="nil"/>
          <w:bottom w:val="nil"/>
          <w:right w:val="nil"/>
          <w:between w:val="nil"/>
        </w:pBdr>
        <w:rPr>
          <w:rFonts w:ascii="Roboto" w:eastAsia="Roboto" w:hAnsi="Roboto" w:cs="Roboto"/>
          <w:color w:val="000000"/>
          <w:sz w:val="22"/>
          <w:szCs w:val="22"/>
        </w:rPr>
      </w:pPr>
    </w:p>
    <w:p w14:paraId="05DC6AB7"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4" w:name="_heading=h.rjefff"/>
      <w:bookmarkEnd w:id="14"/>
      <w:r w:rsidRPr="344F1C17">
        <w:rPr>
          <w:rFonts w:ascii="Roboto" w:eastAsia="Roboto" w:hAnsi="Roboto" w:cs="Roboto"/>
          <w:sz w:val="22"/>
          <w:szCs w:val="22"/>
        </w:rPr>
        <w:t>By receiving the ITT, the Bidder will have registered on the myTenders Procurement Portal. The terms of this ITT shall apply to this Procurement and Bidders are reminded of their obligations under its terms.</w:t>
      </w:r>
    </w:p>
    <w:p w14:paraId="73F69DC2" w14:textId="77777777" w:rsidR="00F3220F" w:rsidRDefault="00F3220F" w:rsidP="344F1C17">
      <w:pPr>
        <w:pStyle w:val="Heading2"/>
        <w:jc w:val="lowKashida"/>
        <w:rPr>
          <w:rFonts w:ascii="Roboto" w:eastAsia="Roboto" w:hAnsi="Roboto" w:cs="Roboto"/>
          <w:sz w:val="22"/>
          <w:szCs w:val="22"/>
        </w:rPr>
      </w:pPr>
    </w:p>
    <w:p w14:paraId="570F0CEB" w14:textId="77777777" w:rsidR="00F3220F" w:rsidRDefault="34FF41BE" w:rsidP="00E83334">
      <w:pPr>
        <w:pStyle w:val="Heading2"/>
        <w:numPr>
          <w:ilvl w:val="1"/>
          <w:numId w:val="11"/>
        </w:numPr>
        <w:ind w:left="567" w:hanging="567"/>
        <w:jc w:val="lowKashida"/>
        <w:rPr>
          <w:rFonts w:ascii="Roboto" w:eastAsia="Roboto" w:hAnsi="Roboto" w:cs="Roboto"/>
          <w:sz w:val="22"/>
          <w:szCs w:val="22"/>
        </w:rPr>
      </w:pPr>
      <w:bookmarkStart w:id="15" w:name="_heading=h.3bj1y38"/>
      <w:bookmarkEnd w:id="15"/>
      <w:r w:rsidRPr="08B9F634">
        <w:rPr>
          <w:rFonts w:ascii="Roboto" w:eastAsia="Roboto" w:hAnsi="Roboto" w:cs="Roboto"/>
          <w:sz w:val="22"/>
          <w:szCs w:val="22"/>
        </w:rPr>
        <w:t>Bidders shall be deemed to have agreed to be bound by this ITT and no purported rejection, variation or addition to such documents shall have any effect until such time as the Catapult notifies the Bidder.</w:t>
      </w:r>
    </w:p>
    <w:p w14:paraId="384DABFD" w14:textId="78A0EDA3" w:rsidR="08B9F634" w:rsidRDefault="08B9F634" w:rsidP="03C086D6"/>
    <w:p w14:paraId="28109FA3" w14:textId="49D14A5C" w:rsidR="08B9F634" w:rsidRPr="00667B25" w:rsidRDefault="721B8528" w:rsidP="1F302147">
      <w:pPr>
        <w:pStyle w:val="Heading2"/>
        <w:numPr>
          <w:ilvl w:val="1"/>
          <w:numId w:val="11"/>
        </w:numPr>
        <w:ind w:left="567" w:hanging="567"/>
        <w:jc w:val="both"/>
        <w:rPr>
          <w:rFonts w:ascii="Roboto" w:eastAsia="Roboto" w:hAnsi="Roboto" w:cs="Roboto"/>
          <w:sz w:val="22"/>
          <w:szCs w:val="22"/>
        </w:rPr>
      </w:pPr>
      <w:r w:rsidRPr="00667B25">
        <w:rPr>
          <w:rFonts w:ascii="Roboto" w:eastAsia="Roboto" w:hAnsi="Roboto" w:cs="Roboto"/>
          <w:sz w:val="22"/>
          <w:szCs w:val="22"/>
        </w:rPr>
        <w:t>Digital Catapult is seeking to engage with vendors to provide Digital Supply Chain Hub  and Northern Ireland Platform and Hosting Services.</w:t>
      </w:r>
    </w:p>
    <w:p w14:paraId="1ECDDAF2" w14:textId="7B21F185" w:rsidR="08B9F634" w:rsidRDefault="08B9F634" w:rsidP="1F302147">
      <w:pPr>
        <w:pStyle w:val="Heading2"/>
        <w:ind w:left="567" w:hanging="567"/>
        <w:jc w:val="both"/>
      </w:pPr>
    </w:p>
    <w:p w14:paraId="20E4431C" w14:textId="47AF62F8" w:rsidR="08B9F634" w:rsidRPr="00B60EB5" w:rsidRDefault="197CCAA0" w:rsidP="1F302147">
      <w:pPr>
        <w:pStyle w:val="Heading2"/>
        <w:numPr>
          <w:ilvl w:val="1"/>
          <w:numId w:val="11"/>
        </w:numPr>
        <w:ind w:left="567" w:hanging="567"/>
        <w:jc w:val="both"/>
        <w:rPr>
          <w:rFonts w:ascii="Roboto" w:hAnsi="Roboto"/>
          <w:sz w:val="22"/>
          <w:szCs w:val="22"/>
        </w:rPr>
      </w:pPr>
      <w:r w:rsidRPr="00B60EB5">
        <w:rPr>
          <w:rFonts w:ascii="Roboto" w:eastAsia="Calibri" w:hAnsi="Roboto" w:cs="Calibri"/>
          <w:sz w:val="22"/>
          <w:szCs w:val="22"/>
        </w:rPr>
        <w:t>The Agreement shall commence on the Effective Date and shall continue for an initial term of 12 months, unless terminated earlier in accordance with the termination provisions of this Agreement. Following acceptance, Digital Catapult may, at its discretion, extend the Agreement by providing written notice not less than 30 days prior to the Supplier for one or more additional extension periods of either 3 months or 12 months, and for a further</w:t>
      </w:r>
      <w:r w:rsidR="00774E6B">
        <w:rPr>
          <w:rFonts w:ascii="Roboto" w:eastAsia="Calibri" w:hAnsi="Roboto" w:cs="Calibri"/>
          <w:sz w:val="22"/>
          <w:szCs w:val="22"/>
        </w:rPr>
        <w:t xml:space="preserve"> 2 x</w:t>
      </w:r>
      <w:r w:rsidRPr="00B60EB5">
        <w:rPr>
          <w:rFonts w:ascii="Roboto" w:eastAsia="Calibri" w:hAnsi="Roboto" w:cs="Calibri"/>
          <w:sz w:val="22"/>
          <w:szCs w:val="22"/>
        </w:rPr>
        <w:t xml:space="preserve"> twelve 12 month period thereafter, subject to the draft Terms and Conditions set out in Annex I and any agreed variations in writing between the parties.</w:t>
      </w:r>
    </w:p>
    <w:p w14:paraId="511A3F33" w14:textId="55E5C8D4" w:rsidR="08B9F634" w:rsidRPr="00B60EB5" w:rsidRDefault="08B9F634" w:rsidP="1F302147">
      <w:pPr>
        <w:pStyle w:val="Heading2"/>
        <w:rPr>
          <w:rFonts w:ascii="Roboto" w:hAnsi="Roboto"/>
          <w:sz w:val="22"/>
          <w:szCs w:val="22"/>
        </w:rPr>
      </w:pPr>
    </w:p>
    <w:p w14:paraId="1291F9BF" w14:textId="7D4C51A9" w:rsidR="08B9F634" w:rsidRPr="00B60EB5" w:rsidRDefault="3646C1F9" w:rsidP="5F94190C">
      <w:pPr>
        <w:pStyle w:val="Heading2"/>
        <w:numPr>
          <w:ilvl w:val="1"/>
          <w:numId w:val="11"/>
        </w:numPr>
        <w:ind w:left="567" w:hanging="567"/>
        <w:jc w:val="both"/>
        <w:rPr>
          <w:rFonts w:ascii="Roboto" w:hAnsi="Roboto"/>
          <w:sz w:val="22"/>
          <w:szCs w:val="22"/>
        </w:rPr>
      </w:pPr>
      <w:r w:rsidRPr="00B60EB5">
        <w:rPr>
          <w:rFonts w:ascii="Roboto" w:eastAsia="Segoe UI" w:hAnsi="Roboto" w:cs="Segoe UI"/>
          <w:sz w:val="22"/>
          <w:szCs w:val="22"/>
        </w:rPr>
        <w:t>Digital Catapult may terminate this Agreement for convenience by providing the Supplier with no less than 30 days’ prior written notice, provided that such termination shall not take effect earlier than the date falling 6 months after the Effective Date. This right may be exercised by giving notice at any point on or after the date falling five 5 months after the Effective Date and shall apply throughout the remainder of the Initial Term and any extension periods.</w:t>
      </w:r>
    </w:p>
    <w:p w14:paraId="25EEE9B9" w14:textId="6173ADF4" w:rsidR="08B9F634" w:rsidRDefault="08B9F634" w:rsidP="5F94190C"/>
    <w:p w14:paraId="578327D9" w14:textId="1B3A736A" w:rsidR="08B9F634" w:rsidRDefault="08B9F634" w:rsidP="03C086D6"/>
    <w:p w14:paraId="27035D7E" w14:textId="26AD2E27" w:rsidR="08B9F634" w:rsidRDefault="08B9F634" w:rsidP="00FE0C02">
      <w:pPr>
        <w:rPr>
          <w:highlight w:val="cyan"/>
        </w:rPr>
      </w:pPr>
    </w:p>
    <w:p w14:paraId="3531F5FE" w14:textId="3A95074A" w:rsidR="302052CC" w:rsidRDefault="302052CC" w:rsidP="00FE0C02">
      <w:pPr>
        <w:pStyle w:val="Heading3"/>
        <w:keepNext/>
        <w:keepLines/>
        <w:spacing w:before="360" w:after="40" w:line="259" w:lineRule="auto"/>
        <w:rPr>
          <w:rFonts w:ascii="Roboto" w:eastAsia="Roboto" w:hAnsi="Roboto" w:cs="Roboto"/>
          <w:color w:val="E0004D"/>
          <w:sz w:val="32"/>
          <w:szCs w:val="32"/>
        </w:rPr>
      </w:pPr>
      <w:r w:rsidRPr="08B9F634">
        <w:rPr>
          <w:rFonts w:ascii="Roboto" w:eastAsia="Roboto" w:hAnsi="Roboto" w:cs="Roboto"/>
          <w:color w:val="E0004D"/>
          <w:sz w:val="32"/>
          <w:szCs w:val="32"/>
        </w:rPr>
        <w:t xml:space="preserve">Form of Agreement </w:t>
      </w:r>
    </w:p>
    <w:p w14:paraId="78134892" w14:textId="782AB8A1" w:rsidR="08B9F634" w:rsidRDefault="08B9F634" w:rsidP="00FE0C02">
      <w:pPr>
        <w:keepNext/>
        <w:keepLines/>
      </w:pPr>
    </w:p>
    <w:p w14:paraId="06EC53ED" w14:textId="3C733E0C" w:rsidR="33D1837E" w:rsidRPr="00FE0C02" w:rsidRDefault="33D1837E" w:rsidP="00E83334">
      <w:pPr>
        <w:pStyle w:val="Heading2"/>
        <w:numPr>
          <w:ilvl w:val="1"/>
          <w:numId w:val="11"/>
        </w:numPr>
        <w:ind w:left="567" w:hanging="567"/>
        <w:jc w:val="lowKashida"/>
        <w:rPr>
          <w:rFonts w:ascii="Roboto" w:eastAsia="Roboto" w:hAnsi="Roboto" w:cs="Roboto"/>
          <w:sz w:val="22"/>
          <w:szCs w:val="22"/>
        </w:rPr>
      </w:pPr>
      <w:r w:rsidRPr="00FE0C02">
        <w:rPr>
          <w:rFonts w:ascii="Roboto" w:eastAsia="Roboto" w:hAnsi="Roboto" w:cs="Roboto"/>
          <w:sz w:val="22"/>
          <w:szCs w:val="22"/>
        </w:rPr>
        <w:t xml:space="preserve">The Contract between the Catapult and the successful Bidder will be based on the standard terms for services provided in the Contract (Annex I) including its annexes and any schedules. Information presently left out of the Contract will be derived from the Bidder’s ITT response and, if appropriate, post tender clarification. </w:t>
      </w:r>
    </w:p>
    <w:p w14:paraId="7AE66D05" w14:textId="32E0DC8E" w:rsidR="33D1837E" w:rsidRDefault="33D1837E">
      <w:r w:rsidRPr="08B9F634">
        <w:t xml:space="preserve"> </w:t>
      </w:r>
    </w:p>
    <w:p w14:paraId="78755495" w14:textId="33F71D75" w:rsidR="33D1837E" w:rsidRPr="00FE0C02" w:rsidRDefault="33D1837E" w:rsidP="008A0538">
      <w:pPr>
        <w:pStyle w:val="Heading2"/>
        <w:numPr>
          <w:ilvl w:val="1"/>
          <w:numId w:val="11"/>
        </w:numPr>
        <w:ind w:left="567" w:hanging="567"/>
        <w:rPr>
          <w:rFonts w:ascii="Roboto" w:eastAsia="Roboto" w:hAnsi="Roboto" w:cs="Roboto"/>
          <w:sz w:val="22"/>
          <w:szCs w:val="22"/>
        </w:rPr>
      </w:pPr>
      <w:r w:rsidRPr="00FE0C02">
        <w:rPr>
          <w:rFonts w:ascii="Roboto" w:eastAsia="Roboto" w:hAnsi="Roboto" w:cs="Roboto"/>
          <w:sz w:val="22"/>
          <w:szCs w:val="22"/>
        </w:rPr>
        <w:t xml:space="preserve">Bidder’s must note that no material changes to the Contract can be accepted by the Catapult and by submitting a Bid response and signing the Form of Tender (Annex C), Bidders are confirming they unreservedly accept the terms and conditions as set out in the Contract and related annexes. The Catapult reserves the right to exclude any Bidder submitting a bid containing any such material change from the procurement process. </w:t>
      </w:r>
      <w:r>
        <w:br/>
      </w:r>
      <w:r w:rsidRPr="00FE0C02">
        <w:rPr>
          <w:rFonts w:ascii="Roboto" w:eastAsia="Roboto" w:hAnsi="Roboto" w:cs="Roboto"/>
          <w:sz w:val="22"/>
          <w:szCs w:val="22"/>
        </w:rPr>
        <w:t xml:space="preserve"> </w:t>
      </w:r>
    </w:p>
    <w:p w14:paraId="01548DAD" w14:textId="748E4E37" w:rsidR="33D1837E" w:rsidRPr="00BE0255" w:rsidRDefault="33D1837E" w:rsidP="008A0538">
      <w:pPr>
        <w:pStyle w:val="Heading2"/>
        <w:numPr>
          <w:ilvl w:val="1"/>
          <w:numId w:val="11"/>
        </w:numPr>
        <w:ind w:left="567" w:hanging="567"/>
        <w:rPr>
          <w:rFonts w:ascii="Roboto" w:eastAsia="Roboto" w:hAnsi="Roboto" w:cs="Roboto"/>
          <w:sz w:val="22"/>
          <w:szCs w:val="22"/>
        </w:rPr>
      </w:pPr>
      <w:r w:rsidRPr="00FE0C02">
        <w:rPr>
          <w:rFonts w:ascii="Roboto" w:eastAsia="Roboto" w:hAnsi="Roboto" w:cs="Roboto"/>
          <w:sz w:val="22"/>
          <w:szCs w:val="22"/>
        </w:rPr>
        <w:t xml:space="preserve">Any queries or concerns regarding the Contract must be raised as a clarification question, in accordance with the clarification procedure in paragraph </w:t>
      </w:r>
      <w:r w:rsidR="00374432">
        <w:rPr>
          <w:rFonts w:ascii="Roboto" w:eastAsia="Roboto" w:hAnsi="Roboto" w:cs="Roboto"/>
          <w:sz w:val="22"/>
          <w:szCs w:val="22"/>
        </w:rPr>
        <w:t>6.43</w:t>
      </w:r>
      <w:r w:rsidRPr="00FE0C02">
        <w:rPr>
          <w:rFonts w:ascii="Roboto" w:eastAsia="Roboto" w:hAnsi="Roboto" w:cs="Roboto"/>
          <w:sz w:val="22"/>
          <w:szCs w:val="22"/>
        </w:rPr>
        <w:t xml:space="preserve"> </w:t>
      </w:r>
      <w:r w:rsidR="00BE0255" w:rsidRPr="00BE0255">
        <w:rPr>
          <w:rFonts w:ascii="Roboto" w:eastAsia="Roboto" w:hAnsi="Roboto" w:cs="Roboto"/>
          <w:sz w:val="22"/>
          <w:szCs w:val="22"/>
        </w:rPr>
        <w:t>by</w:t>
      </w:r>
      <w:r w:rsidR="00BE0255" w:rsidRPr="00BE0255">
        <w:rPr>
          <w:rFonts w:ascii="Roboto" w:eastAsia="Roboto" w:hAnsi="Roboto" w:cs="Roboto"/>
          <w:b/>
          <w:bCs/>
          <w:sz w:val="22"/>
          <w:szCs w:val="22"/>
        </w:rPr>
        <w:t xml:space="preserve"> </w:t>
      </w:r>
      <w:r w:rsidR="00161AAB" w:rsidRPr="00BE0255">
        <w:rPr>
          <w:rFonts w:ascii="Roboto" w:eastAsia="Roboto" w:hAnsi="Roboto" w:cs="Roboto"/>
          <w:b/>
          <w:bCs/>
          <w:sz w:val="22"/>
          <w:szCs w:val="22"/>
        </w:rPr>
        <w:t>12:00</w:t>
      </w:r>
      <w:r w:rsidR="00635309" w:rsidRPr="00BE0255">
        <w:rPr>
          <w:rFonts w:ascii="Roboto" w:eastAsia="Roboto" w:hAnsi="Roboto" w:cs="Roboto"/>
          <w:b/>
          <w:bCs/>
          <w:sz w:val="22"/>
          <w:szCs w:val="22"/>
        </w:rPr>
        <w:t>hrs</w:t>
      </w:r>
      <w:r w:rsidR="005E72B8" w:rsidRPr="00BE0255">
        <w:rPr>
          <w:rFonts w:ascii="Roboto" w:eastAsia="Roboto" w:hAnsi="Roboto" w:cs="Roboto"/>
          <w:b/>
          <w:bCs/>
          <w:sz w:val="22"/>
          <w:szCs w:val="22"/>
        </w:rPr>
        <w:t xml:space="preserve"> /</w:t>
      </w:r>
      <w:r w:rsidR="00635309" w:rsidRPr="00BE0255">
        <w:rPr>
          <w:rFonts w:ascii="Roboto" w:eastAsia="Roboto" w:hAnsi="Roboto" w:cs="Roboto"/>
          <w:b/>
          <w:bCs/>
          <w:sz w:val="22"/>
          <w:szCs w:val="22"/>
        </w:rPr>
        <w:t>03/02/2026</w:t>
      </w:r>
      <w:r w:rsidRPr="00BE0255">
        <w:rPr>
          <w:rFonts w:ascii="Roboto" w:eastAsia="Roboto" w:hAnsi="Roboto" w:cs="Roboto"/>
          <w:sz w:val="22"/>
          <w:szCs w:val="22"/>
        </w:rPr>
        <w:t xml:space="preserve">. Any queries regarding the Contract received after this date will not be considered by the Catapult, and the Bidder will be deemed to have unreservedly accepted the Catapult’s Contract in the event a bid is submitted pursuant to paragraph ‎4.4. </w:t>
      </w:r>
      <w:r w:rsidRPr="00BE0255">
        <w:br/>
      </w:r>
      <w:r w:rsidRPr="00BE0255">
        <w:rPr>
          <w:rFonts w:ascii="Roboto" w:eastAsia="Roboto" w:hAnsi="Roboto" w:cs="Roboto"/>
          <w:sz w:val="22"/>
          <w:szCs w:val="22"/>
        </w:rPr>
        <w:t xml:space="preserve"> </w:t>
      </w:r>
    </w:p>
    <w:p w14:paraId="7F59AB48" w14:textId="18559AE4" w:rsidR="33D1837E" w:rsidRPr="00FE0C02" w:rsidRDefault="33D1837E" w:rsidP="008A0538">
      <w:pPr>
        <w:pStyle w:val="Heading2"/>
        <w:numPr>
          <w:ilvl w:val="1"/>
          <w:numId w:val="11"/>
        </w:numPr>
        <w:ind w:left="567" w:hanging="567"/>
        <w:rPr>
          <w:rFonts w:ascii="Roboto" w:eastAsia="Roboto" w:hAnsi="Roboto" w:cs="Roboto"/>
          <w:sz w:val="22"/>
          <w:szCs w:val="22"/>
        </w:rPr>
      </w:pPr>
      <w:r w:rsidRPr="00BE0255">
        <w:rPr>
          <w:rFonts w:ascii="Roboto" w:eastAsia="Roboto" w:hAnsi="Roboto" w:cs="Roboto"/>
          <w:sz w:val="22"/>
          <w:szCs w:val="22"/>
        </w:rPr>
        <w:t>The Catapult shall review all clarification questions, including with respect to the Contract, and respond by</w:t>
      </w:r>
      <w:r w:rsidR="00BE0255" w:rsidRPr="00BE0255">
        <w:rPr>
          <w:rFonts w:ascii="Roboto" w:eastAsia="Roboto" w:hAnsi="Roboto" w:cs="Roboto"/>
          <w:sz w:val="22"/>
          <w:szCs w:val="22"/>
        </w:rPr>
        <w:t xml:space="preserve"> 06/02/2026</w:t>
      </w:r>
      <w:r w:rsidRPr="00BE0255">
        <w:rPr>
          <w:rFonts w:ascii="Roboto" w:eastAsia="Roboto" w:hAnsi="Roboto" w:cs="Roboto"/>
          <w:sz w:val="22"/>
          <w:szCs w:val="22"/>
        </w:rPr>
        <w:t xml:space="preserve"> (or such othe</w:t>
      </w:r>
      <w:r w:rsidRPr="00FE0C02">
        <w:rPr>
          <w:rFonts w:ascii="Roboto" w:eastAsia="Roboto" w:hAnsi="Roboto" w:cs="Roboto"/>
          <w:sz w:val="22"/>
          <w:szCs w:val="22"/>
        </w:rPr>
        <w:t xml:space="preserve">r date as notified by the Catapult).  Digital Catapult shall issue final forms of the </w:t>
      </w:r>
      <w:r w:rsidR="002E32A6" w:rsidRPr="00FE0C02">
        <w:rPr>
          <w:rFonts w:ascii="Roboto" w:eastAsia="Roboto" w:hAnsi="Roboto" w:cs="Roboto"/>
          <w:sz w:val="22"/>
          <w:szCs w:val="22"/>
        </w:rPr>
        <w:t>P</w:t>
      </w:r>
      <w:r w:rsidRPr="00FE0C02">
        <w:rPr>
          <w:rFonts w:ascii="Roboto" w:eastAsia="Roboto" w:hAnsi="Roboto" w:cs="Roboto"/>
          <w:sz w:val="22"/>
          <w:szCs w:val="22"/>
        </w:rPr>
        <w:t xml:space="preserve">rocurement </w:t>
      </w:r>
      <w:r w:rsidR="002E32A6" w:rsidRPr="00FE0C02">
        <w:rPr>
          <w:rFonts w:ascii="Roboto" w:eastAsia="Roboto" w:hAnsi="Roboto" w:cs="Roboto"/>
          <w:sz w:val="22"/>
          <w:szCs w:val="22"/>
        </w:rPr>
        <w:t>D</w:t>
      </w:r>
      <w:r w:rsidRPr="00FE0C02">
        <w:rPr>
          <w:rFonts w:ascii="Roboto" w:eastAsia="Roboto" w:hAnsi="Roboto" w:cs="Roboto"/>
          <w:sz w:val="22"/>
          <w:szCs w:val="22"/>
        </w:rPr>
        <w:t xml:space="preserve">ocumentation, including the Contract against which bids under this ITT must be submitted in accordance with paragraph 4.4 above. Where the Catapult does not issue any revised Contract terms &amp; conditions, Bidders must treat the Contract </w:t>
      </w:r>
      <w:r w:rsidR="00B94D07">
        <w:rPr>
          <w:rFonts w:ascii="Roboto" w:eastAsia="Roboto" w:hAnsi="Roboto" w:cs="Roboto"/>
          <w:sz w:val="22"/>
          <w:szCs w:val="22"/>
        </w:rPr>
        <w:t>attached to this</w:t>
      </w:r>
      <w:r w:rsidR="00597B1D">
        <w:rPr>
          <w:rFonts w:ascii="Roboto" w:eastAsia="Roboto" w:hAnsi="Roboto" w:cs="Roboto"/>
          <w:sz w:val="22"/>
          <w:szCs w:val="22"/>
        </w:rPr>
        <w:t xml:space="preserve"> ITT</w:t>
      </w:r>
      <w:r w:rsidRPr="00FE0C02">
        <w:rPr>
          <w:rFonts w:ascii="Roboto" w:eastAsia="Roboto" w:hAnsi="Roboto" w:cs="Roboto"/>
          <w:sz w:val="22"/>
          <w:szCs w:val="22"/>
        </w:rPr>
        <w:t xml:space="preserve"> as the final Contract. </w:t>
      </w:r>
    </w:p>
    <w:p w14:paraId="299A121F" w14:textId="3D20420F" w:rsidR="33D1837E" w:rsidRPr="00FE0C02" w:rsidRDefault="33D1837E" w:rsidP="008A0538">
      <w:pPr>
        <w:pStyle w:val="Heading2"/>
        <w:numPr>
          <w:ilvl w:val="0"/>
          <w:numId w:val="1"/>
        </w:numPr>
        <w:spacing w:line="259" w:lineRule="auto"/>
        <w:rPr>
          <w:rFonts w:ascii="Roboto" w:eastAsia="Roboto" w:hAnsi="Roboto" w:cs="Roboto"/>
          <w:sz w:val="22"/>
          <w:szCs w:val="22"/>
        </w:rPr>
      </w:pPr>
      <w:r w:rsidRPr="00FE0C02">
        <w:rPr>
          <w:rFonts w:ascii="Roboto" w:eastAsia="Roboto" w:hAnsi="Roboto" w:cs="Roboto"/>
          <w:sz w:val="22"/>
          <w:szCs w:val="22"/>
        </w:rPr>
        <w:t xml:space="preserve"> </w:t>
      </w:r>
    </w:p>
    <w:p w14:paraId="7DACEE3D" w14:textId="2FCE8B4B" w:rsidR="33D1837E" w:rsidRPr="00FE0C02" w:rsidRDefault="33D1837E" w:rsidP="008A0538">
      <w:pPr>
        <w:pStyle w:val="Heading2"/>
        <w:numPr>
          <w:ilvl w:val="1"/>
          <w:numId w:val="11"/>
        </w:numPr>
        <w:spacing w:line="259" w:lineRule="auto"/>
        <w:ind w:left="567" w:hanging="567"/>
        <w:rPr>
          <w:rFonts w:ascii="Roboto" w:eastAsia="Roboto" w:hAnsi="Roboto" w:cs="Roboto"/>
          <w:sz w:val="22"/>
          <w:szCs w:val="22"/>
        </w:rPr>
      </w:pPr>
      <w:r w:rsidRPr="00FE0C02">
        <w:rPr>
          <w:rFonts w:ascii="Roboto" w:eastAsia="Roboto" w:hAnsi="Roboto" w:cs="Roboto"/>
          <w:sz w:val="22"/>
          <w:szCs w:val="22"/>
        </w:rPr>
        <w:t xml:space="preserve">  The Catapult reserves the right to amend the Contract prior to signature. </w:t>
      </w:r>
      <w:r>
        <w:br/>
      </w:r>
      <w:r w:rsidRPr="00FE0C02">
        <w:rPr>
          <w:rFonts w:ascii="Roboto" w:eastAsia="Roboto" w:hAnsi="Roboto" w:cs="Roboto"/>
          <w:sz w:val="22"/>
          <w:szCs w:val="22"/>
        </w:rPr>
        <w:t xml:space="preserve"> </w:t>
      </w:r>
    </w:p>
    <w:p w14:paraId="0BB4D96A" w14:textId="23D13A3D" w:rsidR="33D1837E" w:rsidRPr="00FE0C02" w:rsidRDefault="33D1837E" w:rsidP="00E83334">
      <w:pPr>
        <w:pStyle w:val="Heading2"/>
        <w:numPr>
          <w:ilvl w:val="1"/>
          <w:numId w:val="11"/>
        </w:numPr>
        <w:ind w:left="567" w:hanging="567"/>
        <w:jc w:val="lowKashida"/>
        <w:rPr>
          <w:rFonts w:ascii="Roboto" w:eastAsia="Roboto" w:hAnsi="Roboto" w:cs="Roboto"/>
          <w:sz w:val="22"/>
          <w:szCs w:val="22"/>
        </w:rPr>
      </w:pPr>
      <w:r w:rsidRPr="00FE0C02">
        <w:rPr>
          <w:rFonts w:ascii="Roboto" w:eastAsia="Roboto" w:hAnsi="Roboto" w:cs="Roboto"/>
          <w:sz w:val="22"/>
          <w:szCs w:val="22"/>
        </w:rPr>
        <w:t>The Catapult reserves the right to withdraw its acceptance of your Bid at any point until signature of Contract by all Parties.  If at any point during the contract award stage the final Contract is not intended to be signed by the preferred Bidder, the Catapult shall have the right to terminate discussions with the preferred Bidder and shall declare the next placed Bidder as the new preferred Bidder, and so on until a final Contract is signed by all Parties.</w:t>
      </w:r>
    </w:p>
    <w:p w14:paraId="11D30362" w14:textId="0BF7C535" w:rsidR="08B9F634" w:rsidRPr="00FE0C02" w:rsidRDefault="08B9F634" w:rsidP="08B9F634">
      <w:pPr>
        <w:keepNext/>
        <w:keepLines/>
      </w:pPr>
    </w:p>
    <w:p w14:paraId="776F6D82"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16" w:name="_heading=h.1t3h5sf"/>
      <w:bookmarkEnd w:id="16"/>
      <w:r w:rsidRPr="344F1C17">
        <w:rPr>
          <w:rFonts w:ascii="Roboto" w:eastAsia="Roboto" w:hAnsi="Roboto" w:cs="Roboto"/>
          <w:color w:val="E0004D"/>
          <w:sz w:val="32"/>
          <w:szCs w:val="32"/>
        </w:rPr>
        <w:t>Transfer of Undertakings (Protection of Employment) Regulations 2006 (TUPE)</w:t>
      </w:r>
    </w:p>
    <w:p w14:paraId="08C901C7" w14:textId="77777777" w:rsidR="00F3220F" w:rsidRDefault="00F3220F" w:rsidP="344F1C17">
      <w:pPr>
        <w:pStyle w:val="Heading2"/>
        <w:rPr>
          <w:rFonts w:ascii="Roboto" w:eastAsia="Roboto" w:hAnsi="Roboto" w:cs="Roboto"/>
          <w:sz w:val="22"/>
          <w:szCs w:val="22"/>
        </w:rPr>
      </w:pPr>
    </w:p>
    <w:p w14:paraId="2255D1FD"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7" w:name="_heading=h.1qoc8b1"/>
      <w:bookmarkEnd w:id="17"/>
      <w:r w:rsidRPr="344F1C17">
        <w:rPr>
          <w:rFonts w:ascii="Roboto" w:eastAsia="Roboto" w:hAnsi="Roboto" w:cs="Roboto"/>
          <w:sz w:val="22"/>
          <w:szCs w:val="22"/>
        </w:rPr>
        <w:t>TUPE shall not apply on commencement of the Agreement(s).</w:t>
      </w:r>
    </w:p>
    <w:p w14:paraId="51658E35" w14:textId="77777777" w:rsidR="00F3220F" w:rsidRDefault="00F3220F" w:rsidP="344F1C17">
      <w:pPr>
        <w:pStyle w:val="Heading2"/>
        <w:jc w:val="lowKashida"/>
        <w:rPr>
          <w:rFonts w:ascii="Roboto" w:eastAsia="Roboto" w:hAnsi="Roboto" w:cs="Roboto"/>
          <w:sz w:val="22"/>
          <w:szCs w:val="22"/>
        </w:rPr>
      </w:pPr>
    </w:p>
    <w:p w14:paraId="400D630B"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8" w:name="_heading=h.4anzqyu"/>
      <w:bookmarkEnd w:id="18"/>
      <w:r w:rsidRPr="344F1C17">
        <w:rPr>
          <w:rFonts w:ascii="Roboto" w:eastAsia="Roboto" w:hAnsi="Roboto" w:cs="Roboto"/>
          <w:sz w:val="22"/>
          <w:szCs w:val="22"/>
        </w:rPr>
        <w:t>It is the responsibility of the Bidder to take their own advice and consider whether TUPE is likely to apply in the particular circumstances and to act accordingly. The Bidder is then encouraged to carry out its own due diligence exercise.</w:t>
      </w:r>
    </w:p>
    <w:p w14:paraId="5C9D6407" w14:textId="77777777" w:rsidR="00F3220F" w:rsidRDefault="46CCCA2B" w:rsidP="344F1C17">
      <w:pPr>
        <w:pStyle w:val="Heading3"/>
        <w:keepNext/>
        <w:keepLines/>
        <w:spacing w:before="360" w:after="40" w:line="259" w:lineRule="auto"/>
        <w:rPr>
          <w:rFonts w:ascii="Roboto" w:eastAsia="Roboto" w:hAnsi="Roboto" w:cs="Roboto"/>
          <w:b/>
          <w:bCs/>
          <w:sz w:val="22"/>
          <w:szCs w:val="22"/>
        </w:rPr>
      </w:pPr>
      <w:bookmarkStart w:id="19" w:name="_heading=h.2pta16n"/>
      <w:bookmarkEnd w:id="19"/>
      <w:r w:rsidRPr="344F1C17">
        <w:rPr>
          <w:rFonts w:ascii="Roboto" w:eastAsia="Roboto" w:hAnsi="Roboto" w:cs="Roboto"/>
          <w:color w:val="E0004D"/>
          <w:sz w:val="32"/>
          <w:szCs w:val="32"/>
        </w:rPr>
        <w:t>Representations, Assumptions and Provision of Information</w:t>
      </w:r>
    </w:p>
    <w:p w14:paraId="1D1341E1" w14:textId="77777777" w:rsidR="00F3220F" w:rsidRDefault="00F3220F" w:rsidP="344F1C17">
      <w:pPr>
        <w:pStyle w:val="Heading2"/>
        <w:rPr>
          <w:rFonts w:ascii="Roboto" w:eastAsia="Roboto" w:hAnsi="Roboto" w:cs="Roboto"/>
          <w:sz w:val="22"/>
          <w:szCs w:val="22"/>
        </w:rPr>
      </w:pPr>
    </w:p>
    <w:p w14:paraId="06D30658"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20" w:name="_heading=h.14ykbeg"/>
      <w:bookmarkEnd w:id="20"/>
      <w:r w:rsidRPr="344F1C17">
        <w:rPr>
          <w:rFonts w:ascii="Roboto" w:eastAsia="Roboto" w:hAnsi="Roboto" w:cs="Roboto"/>
          <w:sz w:val="22"/>
          <w:szCs w:val="22"/>
        </w:rPr>
        <w:t xml:space="preserve">The information provided in this ITT is provided to assist Bidders in responding to the ITT. The information provided in or with this ITT supersedes any other information provided by the Catapult. </w:t>
      </w:r>
    </w:p>
    <w:p w14:paraId="68A71AE2" w14:textId="77777777" w:rsidR="00F3220F" w:rsidRDefault="00F3220F" w:rsidP="344F1C17">
      <w:pPr>
        <w:pStyle w:val="Heading2"/>
        <w:jc w:val="lowKashida"/>
        <w:rPr>
          <w:rFonts w:ascii="Roboto" w:eastAsia="Roboto" w:hAnsi="Roboto" w:cs="Roboto"/>
          <w:sz w:val="22"/>
          <w:szCs w:val="22"/>
        </w:rPr>
      </w:pPr>
    </w:p>
    <w:p w14:paraId="6DBF43CA" w14:textId="3D18DCAF"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21" w:name="_heading=h.3oy7u29"/>
      <w:bookmarkEnd w:id="21"/>
      <w:r w:rsidRPr="344F1C17">
        <w:rPr>
          <w:rFonts w:ascii="Roboto" w:eastAsia="Roboto" w:hAnsi="Roboto" w:cs="Roboto"/>
          <w:sz w:val="22"/>
          <w:szCs w:val="22"/>
        </w:rPr>
        <w:t>Bidders are responsible for undertaking any investigations they consider necessary to verify any information provided to them during the Procurement.</w:t>
      </w:r>
      <w:r w:rsidR="62BE85D5" w:rsidRPr="344F1C17">
        <w:rPr>
          <w:rFonts w:ascii="Roboto" w:eastAsia="Roboto" w:hAnsi="Roboto" w:cs="Roboto"/>
          <w:sz w:val="22"/>
          <w:szCs w:val="22"/>
        </w:rPr>
        <w:t xml:space="preserve"> </w:t>
      </w:r>
      <w:r w:rsidRPr="344F1C17">
        <w:rPr>
          <w:rFonts w:ascii="Roboto" w:eastAsia="Roboto" w:hAnsi="Roboto" w:cs="Roboto"/>
          <w:sz w:val="22"/>
          <w:szCs w:val="22"/>
        </w:rPr>
        <w:t xml:space="preserve">Bidders must form their own opinions, </w:t>
      </w:r>
      <w:r w:rsidR="617ADEC8" w:rsidRPr="344F1C17">
        <w:rPr>
          <w:rFonts w:ascii="Roboto" w:eastAsia="Roboto" w:hAnsi="Roboto" w:cs="Roboto"/>
          <w:sz w:val="22"/>
          <w:szCs w:val="22"/>
        </w:rPr>
        <w:t>make</w:t>
      </w:r>
      <w:r w:rsidRPr="344F1C17">
        <w:rPr>
          <w:rFonts w:ascii="Roboto" w:eastAsia="Roboto" w:hAnsi="Roboto" w:cs="Roboto"/>
          <w:sz w:val="22"/>
          <w:szCs w:val="22"/>
        </w:rPr>
        <w:t xml:space="preserve"> such investigations and </w:t>
      </w:r>
      <w:r w:rsidR="6D07DE0C" w:rsidRPr="344F1C17">
        <w:rPr>
          <w:rFonts w:ascii="Roboto" w:eastAsia="Roboto" w:hAnsi="Roboto" w:cs="Roboto"/>
          <w:sz w:val="22"/>
          <w:szCs w:val="22"/>
        </w:rPr>
        <w:t>take</w:t>
      </w:r>
      <w:r w:rsidRPr="344F1C17">
        <w:rPr>
          <w:rFonts w:ascii="Roboto" w:eastAsia="Roboto" w:hAnsi="Roboto" w:cs="Roboto"/>
          <w:sz w:val="22"/>
          <w:szCs w:val="22"/>
        </w:rPr>
        <w:t xml:space="preserve"> such advice as is appropriate, regarding the </w:t>
      </w:r>
      <w:r w:rsidR="1AD5265E" w:rsidRPr="344F1C17">
        <w:rPr>
          <w:rFonts w:ascii="Roboto" w:eastAsia="Roboto" w:hAnsi="Roboto" w:cs="Roboto"/>
          <w:sz w:val="22"/>
          <w:szCs w:val="22"/>
        </w:rPr>
        <w:t>s</w:t>
      </w:r>
      <w:r w:rsidRPr="344F1C17">
        <w:rPr>
          <w:rFonts w:ascii="Roboto" w:eastAsia="Roboto" w:hAnsi="Roboto" w:cs="Roboto"/>
          <w:sz w:val="22"/>
          <w:szCs w:val="22"/>
        </w:rPr>
        <w:t xml:space="preserve">ervices and their response to this ITT and associated information provided or responses made to </w:t>
      </w:r>
      <w:r w:rsidR="7DE0854C" w:rsidRPr="344F1C17">
        <w:rPr>
          <w:rFonts w:ascii="Roboto" w:eastAsia="Roboto" w:hAnsi="Roboto" w:cs="Roboto"/>
          <w:sz w:val="22"/>
          <w:szCs w:val="22"/>
        </w:rPr>
        <w:t>c</w:t>
      </w:r>
      <w:r w:rsidRPr="344F1C17">
        <w:rPr>
          <w:rFonts w:ascii="Roboto" w:eastAsia="Roboto" w:hAnsi="Roboto" w:cs="Roboto"/>
          <w:sz w:val="22"/>
          <w:szCs w:val="22"/>
        </w:rPr>
        <w:t>larification requests.</w:t>
      </w:r>
    </w:p>
    <w:p w14:paraId="5D98879B" w14:textId="77777777" w:rsidR="00F3220F" w:rsidRDefault="00F3220F" w:rsidP="344F1C17">
      <w:pPr>
        <w:pStyle w:val="Heading2"/>
        <w:jc w:val="lowKashida"/>
        <w:rPr>
          <w:rFonts w:ascii="Roboto" w:eastAsia="Roboto" w:hAnsi="Roboto" w:cs="Roboto"/>
          <w:sz w:val="22"/>
          <w:szCs w:val="22"/>
        </w:rPr>
      </w:pPr>
    </w:p>
    <w:p w14:paraId="3F971C73"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22" w:name="_heading=h.243i4a2"/>
      <w:bookmarkEnd w:id="22"/>
      <w:r w:rsidRPr="344F1C17">
        <w:rPr>
          <w:rFonts w:ascii="Roboto" w:eastAsia="Roboto" w:hAnsi="Roboto" w:cs="Roboto"/>
          <w:sz w:val="22"/>
          <w:szCs w:val="22"/>
        </w:rPr>
        <w:t>Bidders should form their own conclusions about the methods and resources needed to meet the requirements set out in the ITT, including the Draft Contract. In particular, the Catapult does not accept liability for statements, representations or information provided by the Catapult in connection with this Procurement.</w:t>
      </w:r>
    </w:p>
    <w:p w14:paraId="232B4B22" w14:textId="77777777" w:rsidR="00F3220F" w:rsidRDefault="00F3220F" w:rsidP="344F1C17">
      <w:pPr>
        <w:pStyle w:val="Heading2"/>
        <w:jc w:val="lowKashida"/>
        <w:rPr>
          <w:rFonts w:ascii="Roboto" w:eastAsia="Roboto" w:hAnsi="Roboto" w:cs="Roboto"/>
          <w:sz w:val="22"/>
          <w:szCs w:val="22"/>
        </w:rPr>
      </w:pPr>
    </w:p>
    <w:p w14:paraId="4EEE2BA5"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23" w:name="_heading=h.j8sehv"/>
      <w:bookmarkEnd w:id="23"/>
      <w:r w:rsidRPr="344F1C17">
        <w:rPr>
          <w:rFonts w:ascii="Roboto" w:eastAsia="Roboto" w:hAnsi="Roboto" w:cs="Roboto"/>
          <w:sz w:val="22"/>
          <w:szCs w:val="22"/>
        </w:rPr>
        <w:t>The Catapult does not accept any responsibility for any assumptions and calculations of the resources required in meeting the Catapult's requirements to deliver the Services made by Bidders.</w:t>
      </w:r>
    </w:p>
    <w:p w14:paraId="74E82938" w14:textId="77777777" w:rsidR="008A0538" w:rsidRPr="008A0538" w:rsidRDefault="008A0538" w:rsidP="008A0538"/>
    <w:p w14:paraId="220D400B"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24" w:name="_heading=h.338fx5o"/>
      <w:bookmarkEnd w:id="24"/>
      <w:r w:rsidRPr="344F1C17">
        <w:rPr>
          <w:rFonts w:ascii="Roboto" w:eastAsia="Roboto" w:hAnsi="Roboto" w:cs="Roboto"/>
          <w:color w:val="E0004D"/>
          <w:sz w:val="32"/>
          <w:szCs w:val="32"/>
        </w:rPr>
        <w:t>Confidentiality</w:t>
      </w:r>
    </w:p>
    <w:p w14:paraId="715EBD6F" w14:textId="77777777" w:rsidR="00F3220F" w:rsidRDefault="00F3220F" w:rsidP="344F1C17">
      <w:pPr>
        <w:pStyle w:val="Heading2"/>
        <w:jc w:val="lowKashida"/>
        <w:rPr>
          <w:rFonts w:ascii="Roboto" w:eastAsia="Roboto" w:hAnsi="Roboto" w:cs="Roboto"/>
          <w:sz w:val="22"/>
          <w:szCs w:val="22"/>
        </w:rPr>
      </w:pPr>
    </w:p>
    <w:p w14:paraId="5A964A8D"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25" w:name="_heading=h.1idq7dh"/>
      <w:bookmarkEnd w:id="25"/>
      <w:r w:rsidRPr="344F1C17">
        <w:rPr>
          <w:rFonts w:ascii="Roboto" w:eastAsia="Roboto" w:hAnsi="Roboto" w:cs="Roboto"/>
          <w:sz w:val="22"/>
          <w:szCs w:val="22"/>
        </w:rPr>
        <w:t>This ITT remains the information of the Catapult; all rights, including intellectual property rights, are reserved. Bidders and other authorised recipients of the document have a limited licence to reproduce the information and in accordance with the terms detailed in this ITT. Bidders may make it available within their organisation solely for the purposes of preparing a bona fide response to this ITT for the provision of required Goods and / or Services.</w:t>
      </w:r>
    </w:p>
    <w:p w14:paraId="52B6ED8C" w14:textId="77777777" w:rsidR="00F3220F" w:rsidRDefault="00F3220F" w:rsidP="344F1C17">
      <w:pPr>
        <w:pStyle w:val="Heading2"/>
        <w:jc w:val="lowKashida"/>
        <w:rPr>
          <w:rFonts w:ascii="Roboto" w:eastAsia="Roboto" w:hAnsi="Roboto" w:cs="Roboto"/>
          <w:sz w:val="22"/>
          <w:szCs w:val="22"/>
        </w:rPr>
      </w:pPr>
    </w:p>
    <w:p w14:paraId="3F23984A" w14:textId="0F85ADAA" w:rsidR="005E72B8" w:rsidRPr="005D5FAE" w:rsidRDefault="46CCCA2B" w:rsidP="00E83334">
      <w:pPr>
        <w:pStyle w:val="Heading2"/>
        <w:numPr>
          <w:ilvl w:val="1"/>
          <w:numId w:val="11"/>
        </w:numPr>
        <w:ind w:left="567" w:hanging="567"/>
        <w:jc w:val="lowKashida"/>
        <w:rPr>
          <w:rFonts w:ascii="Roboto" w:eastAsia="Roboto" w:hAnsi="Roboto" w:cs="Roboto"/>
          <w:sz w:val="22"/>
          <w:szCs w:val="22"/>
        </w:rPr>
      </w:pPr>
      <w:bookmarkStart w:id="26" w:name="_heading=h.42ddq1a"/>
      <w:bookmarkEnd w:id="26"/>
      <w:r w:rsidRPr="344F1C17">
        <w:rPr>
          <w:rFonts w:ascii="Roboto" w:eastAsia="Roboto" w:hAnsi="Roboto" w:cs="Roboto"/>
          <w:sz w:val="22"/>
          <w:szCs w:val="22"/>
        </w:rPr>
        <w:t>This ITT is made available on condition that its contents (including the fact that the Bidder has received this ITT) is kept confidential by the Bidder and is not copied, reproduced, distributed or passed to any other person at any time, except for the purpose of enabling the Bidder to submit a Tender.</w:t>
      </w:r>
    </w:p>
    <w:p w14:paraId="4C0FEE62"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27" w:name="_heading=h.2hio093"/>
      <w:bookmarkEnd w:id="27"/>
      <w:r w:rsidRPr="344F1C17">
        <w:rPr>
          <w:rFonts w:ascii="Roboto" w:eastAsia="Roboto" w:hAnsi="Roboto" w:cs="Roboto"/>
          <w:color w:val="E0004D"/>
          <w:sz w:val="32"/>
          <w:szCs w:val="32"/>
        </w:rPr>
        <w:t>Freedom of Information</w:t>
      </w:r>
    </w:p>
    <w:p w14:paraId="1A38F986" w14:textId="77777777" w:rsidR="00F3220F" w:rsidRDefault="00F3220F" w:rsidP="344F1C17">
      <w:pPr>
        <w:pStyle w:val="Heading2"/>
        <w:rPr>
          <w:rFonts w:ascii="Roboto" w:eastAsia="Roboto" w:hAnsi="Roboto" w:cs="Roboto"/>
          <w:sz w:val="22"/>
          <w:szCs w:val="22"/>
        </w:rPr>
      </w:pPr>
    </w:p>
    <w:p w14:paraId="16C94DF1"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28" w:name="_heading=h.wnyagw"/>
      <w:bookmarkEnd w:id="28"/>
      <w:r w:rsidRPr="344F1C17">
        <w:rPr>
          <w:rFonts w:ascii="Roboto" w:eastAsia="Roboto" w:hAnsi="Roboto" w:cs="Roboto"/>
          <w:sz w:val="22"/>
          <w:szCs w:val="22"/>
        </w:rPr>
        <w:t>As a publicly funded body, the Catapult may be subject to the provisions of the Freedom of Information Act 2000 (FOIA) (or Freedom of Information (Scotland) Act 2002 where applicable) in respect of information it holds (including third-party information). Any member of the public or other interested party may make a request for information.</w:t>
      </w:r>
    </w:p>
    <w:p w14:paraId="43BFDC3C" w14:textId="77777777" w:rsidR="00F3220F" w:rsidRDefault="00F3220F" w:rsidP="344F1C17">
      <w:pPr>
        <w:pStyle w:val="Heading2"/>
        <w:jc w:val="lowKashida"/>
        <w:rPr>
          <w:rFonts w:ascii="Roboto" w:eastAsia="Roboto" w:hAnsi="Roboto" w:cs="Roboto"/>
          <w:sz w:val="22"/>
          <w:szCs w:val="22"/>
        </w:rPr>
      </w:pPr>
    </w:p>
    <w:p w14:paraId="3270C0CA"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29" w:name="_heading=h.3gnlt4p"/>
      <w:bookmarkEnd w:id="29"/>
      <w:r w:rsidRPr="344F1C17">
        <w:rPr>
          <w:rFonts w:ascii="Roboto" w:eastAsia="Roboto" w:hAnsi="Roboto" w:cs="Roboto"/>
          <w:sz w:val="22"/>
          <w:szCs w:val="22"/>
        </w:rPr>
        <w:t>Bidders should be aware that, in compliance with its transparency obligations, the Catapult routinely publishes details of its contract(s), including the contract values and the identities of its suppliers on its website without consulting the provider of that information.</w:t>
      </w:r>
    </w:p>
    <w:p w14:paraId="2AA0DACD" w14:textId="77777777" w:rsidR="00F3220F" w:rsidRDefault="00F3220F" w:rsidP="344F1C17">
      <w:pPr>
        <w:pStyle w:val="Heading2"/>
        <w:jc w:val="lowKashida"/>
        <w:rPr>
          <w:rFonts w:ascii="Roboto" w:eastAsia="Roboto" w:hAnsi="Roboto" w:cs="Roboto"/>
          <w:sz w:val="22"/>
          <w:szCs w:val="22"/>
        </w:rPr>
      </w:pPr>
    </w:p>
    <w:p w14:paraId="77F6C702"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30" w:name="_heading=h.1vsw3ci"/>
      <w:bookmarkEnd w:id="30"/>
      <w:r w:rsidRPr="344F1C17">
        <w:rPr>
          <w:rFonts w:ascii="Roboto" w:eastAsia="Roboto" w:hAnsi="Roboto" w:cs="Roboto"/>
          <w:sz w:val="22"/>
          <w:szCs w:val="22"/>
        </w:rPr>
        <w:t>The Catapult shall treat all Bidders' responses as confidential during the procurement process. Requests for information received following the procurement process shall be considered on a case-by-case basis, applying the principles of FOIA, which permits certain information to be withheld, for example where disclosure would be prejudicial to a party’s commercial interests, and in accordance with the Catapult’s transparency obligations. Therefore, Bidders are responsible for ensuring that any confidential or commercially sensitive information, the disclosure of which would be likely to diminish the Bidder’s competitive edge, has been clearly identified to the Catapult.</w:t>
      </w:r>
    </w:p>
    <w:p w14:paraId="513D7E14" w14:textId="77777777" w:rsidR="00F3220F" w:rsidRDefault="00F3220F" w:rsidP="344F1C17">
      <w:pPr>
        <w:pStyle w:val="Heading2"/>
        <w:jc w:val="lowKashida"/>
        <w:rPr>
          <w:rFonts w:ascii="Roboto" w:eastAsia="Roboto" w:hAnsi="Roboto" w:cs="Roboto"/>
          <w:sz w:val="22"/>
          <w:szCs w:val="22"/>
        </w:rPr>
      </w:pPr>
    </w:p>
    <w:p w14:paraId="3F1AA3E7"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31" w:name="_heading=h.4fsjm0b"/>
      <w:bookmarkEnd w:id="31"/>
      <w:r w:rsidRPr="344F1C17">
        <w:rPr>
          <w:rFonts w:ascii="Roboto" w:eastAsia="Roboto" w:hAnsi="Roboto" w:cs="Roboto"/>
          <w:sz w:val="22"/>
          <w:szCs w:val="22"/>
        </w:rPr>
        <w:t>In respect of any information submitted by a Bidder that it considers to be commercially sensitive the Bidder should:</w:t>
      </w:r>
    </w:p>
    <w:p w14:paraId="7C0E9833" w14:textId="77777777" w:rsidR="00F3220F" w:rsidRDefault="46CCCA2B" w:rsidP="00E83334">
      <w:pPr>
        <w:widowControl w:val="0"/>
        <w:numPr>
          <w:ilvl w:val="2"/>
          <w:numId w:val="7"/>
        </w:numPr>
        <w:pBdr>
          <w:top w:val="nil"/>
          <w:left w:val="nil"/>
          <w:bottom w:val="nil"/>
          <w:right w:val="nil"/>
          <w:between w:val="nil"/>
        </w:pBdr>
        <w:ind w:left="993" w:hanging="426"/>
        <w:jc w:val="lowKashida"/>
        <w:rPr>
          <w:rFonts w:ascii="Roboto" w:eastAsia="Roboto" w:hAnsi="Roboto" w:cs="Roboto"/>
          <w:color w:val="000000"/>
        </w:rPr>
      </w:pPr>
      <w:r w:rsidRPr="344F1C17">
        <w:rPr>
          <w:rFonts w:ascii="Roboto" w:eastAsia="Roboto" w:hAnsi="Roboto" w:cs="Roboto"/>
          <w:color w:val="000000" w:themeColor="text1"/>
          <w:sz w:val="22"/>
          <w:szCs w:val="22"/>
        </w:rPr>
        <w:t>clearly identify such information as commercially sensitive,</w:t>
      </w:r>
    </w:p>
    <w:p w14:paraId="56F1E113" w14:textId="77777777" w:rsidR="00F3220F" w:rsidRDefault="46CCCA2B" w:rsidP="00E83334">
      <w:pPr>
        <w:widowControl w:val="0"/>
        <w:numPr>
          <w:ilvl w:val="2"/>
          <w:numId w:val="7"/>
        </w:numPr>
        <w:pBdr>
          <w:top w:val="nil"/>
          <w:left w:val="nil"/>
          <w:bottom w:val="nil"/>
          <w:right w:val="nil"/>
          <w:between w:val="nil"/>
        </w:pBdr>
        <w:ind w:left="993" w:hanging="426"/>
        <w:jc w:val="lowKashida"/>
        <w:rPr>
          <w:rFonts w:ascii="Roboto" w:eastAsia="Roboto" w:hAnsi="Roboto" w:cs="Roboto"/>
          <w:color w:val="000000"/>
        </w:rPr>
      </w:pPr>
      <w:r w:rsidRPr="344F1C17">
        <w:rPr>
          <w:rFonts w:ascii="Roboto" w:eastAsia="Roboto" w:hAnsi="Roboto" w:cs="Roboto"/>
          <w:color w:val="000000" w:themeColor="text1"/>
          <w:sz w:val="22"/>
          <w:szCs w:val="22"/>
        </w:rPr>
        <w:t>explain the potential implications of disclosure of such information; and</w:t>
      </w:r>
    </w:p>
    <w:p w14:paraId="18547C2F" w14:textId="77777777" w:rsidR="00F3220F" w:rsidRDefault="46CCCA2B" w:rsidP="00E83334">
      <w:pPr>
        <w:widowControl w:val="0"/>
        <w:numPr>
          <w:ilvl w:val="2"/>
          <w:numId w:val="7"/>
        </w:numPr>
        <w:pBdr>
          <w:top w:val="nil"/>
          <w:left w:val="nil"/>
          <w:bottom w:val="nil"/>
          <w:right w:val="nil"/>
          <w:between w:val="nil"/>
        </w:pBdr>
        <w:spacing w:after="240"/>
        <w:ind w:left="993" w:hanging="426"/>
        <w:jc w:val="lowKashida"/>
        <w:rPr>
          <w:rFonts w:ascii="Roboto" w:eastAsia="Roboto" w:hAnsi="Roboto" w:cs="Roboto"/>
          <w:color w:val="000000"/>
        </w:rPr>
      </w:pPr>
      <w:r w:rsidRPr="344F1C17">
        <w:rPr>
          <w:rFonts w:ascii="Roboto" w:eastAsia="Roboto" w:hAnsi="Roboto" w:cs="Roboto"/>
          <w:color w:val="000000" w:themeColor="text1"/>
          <w:sz w:val="22"/>
          <w:szCs w:val="22"/>
        </w:rPr>
        <w:t>provide an estimate of the period of time during which the Bidder believes that such information will remain commercially sensitive.</w:t>
      </w:r>
    </w:p>
    <w:p w14:paraId="7C2CC839"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32" w:name="_heading=h.2uxtw84"/>
      <w:bookmarkEnd w:id="32"/>
      <w:r w:rsidRPr="344F1C17">
        <w:rPr>
          <w:rFonts w:ascii="Roboto" w:eastAsia="Roboto" w:hAnsi="Roboto" w:cs="Roboto"/>
          <w:sz w:val="22"/>
          <w:szCs w:val="22"/>
        </w:rPr>
        <w:t xml:space="preserve">If a Bidder identifies information as commercially sensitive, the Catapult will endeavour to maintain confidentiality. Bidders should note, however, that, even where information is identified as commercially sensitive, the Catapult may be required to disclose it in accordance with the FOIA.  In particular, in certain circumstances the Catapult is required to take a view on whether the information is exempt from disclosure under the FOIA and whether the public interest favours disclosure or not. Accordingly, the Catapult cannot guarantee that any information marked confidential or commercially sensitive will not be disclosed. </w:t>
      </w:r>
    </w:p>
    <w:p w14:paraId="5D0A38E7" w14:textId="77777777" w:rsidR="00F3220F" w:rsidRDefault="00F3220F" w:rsidP="344F1C17">
      <w:pPr>
        <w:pStyle w:val="Heading2"/>
        <w:jc w:val="lowKashida"/>
        <w:rPr>
          <w:rFonts w:ascii="Roboto" w:eastAsia="Roboto" w:hAnsi="Roboto" w:cs="Roboto"/>
          <w:sz w:val="22"/>
          <w:szCs w:val="22"/>
        </w:rPr>
      </w:pPr>
    </w:p>
    <w:p w14:paraId="6C35DC0B"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33" w:name="_heading=h.4d34og8"/>
      <w:bookmarkEnd w:id="33"/>
      <w:r w:rsidRPr="344F1C17">
        <w:rPr>
          <w:rFonts w:ascii="Roboto" w:eastAsia="Roboto" w:hAnsi="Roboto" w:cs="Roboto"/>
          <w:sz w:val="22"/>
          <w:szCs w:val="22"/>
        </w:rPr>
        <w:t>Where a Bidder receives a request for information under the FOIA during the procurement process, this should be immediately passed on to the Catapult. The Bidder should not attempt to answer the request without first consulting with the Catapult.</w:t>
      </w:r>
    </w:p>
    <w:p w14:paraId="3F5B857E" w14:textId="77777777" w:rsidR="00E4124F" w:rsidRPr="00FE0C02" w:rsidRDefault="00E4124F" w:rsidP="00FE0C02"/>
    <w:p w14:paraId="7750BC69"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34" w:name="_heading=h.1a346fx"/>
      <w:bookmarkEnd w:id="34"/>
      <w:r w:rsidRPr="344F1C17">
        <w:rPr>
          <w:rFonts w:ascii="Roboto" w:eastAsia="Roboto" w:hAnsi="Roboto" w:cs="Roboto"/>
          <w:color w:val="E0004D"/>
          <w:sz w:val="32"/>
          <w:szCs w:val="32"/>
        </w:rPr>
        <w:t>Variation to Procurement Process</w:t>
      </w:r>
    </w:p>
    <w:p w14:paraId="6F58FB62" w14:textId="77777777" w:rsidR="00F3220F" w:rsidRDefault="00F3220F" w:rsidP="344F1C17">
      <w:pPr>
        <w:pStyle w:val="Heading2"/>
        <w:rPr>
          <w:rFonts w:ascii="Roboto" w:eastAsia="Roboto" w:hAnsi="Roboto" w:cs="Roboto"/>
          <w:sz w:val="22"/>
          <w:szCs w:val="22"/>
        </w:rPr>
      </w:pPr>
      <w:bookmarkStart w:id="35" w:name="_heading=h.3u2rp3q"/>
      <w:bookmarkEnd w:id="35"/>
    </w:p>
    <w:p w14:paraId="43B0C687" w14:textId="77777777" w:rsidR="00F3220F" w:rsidRDefault="46CCCA2B" w:rsidP="00E83334">
      <w:pPr>
        <w:pStyle w:val="Heading2"/>
        <w:numPr>
          <w:ilvl w:val="1"/>
          <w:numId w:val="11"/>
        </w:numPr>
        <w:ind w:left="567" w:hanging="567"/>
        <w:rPr>
          <w:rFonts w:ascii="Roboto" w:eastAsia="Roboto" w:hAnsi="Roboto" w:cs="Roboto"/>
          <w:sz w:val="22"/>
          <w:szCs w:val="22"/>
        </w:rPr>
      </w:pPr>
      <w:bookmarkStart w:id="36" w:name="_heading=h.2981zbj"/>
      <w:bookmarkEnd w:id="36"/>
      <w:r w:rsidRPr="344F1C17">
        <w:rPr>
          <w:rFonts w:ascii="Roboto" w:eastAsia="Roboto" w:hAnsi="Roboto" w:cs="Roboto"/>
          <w:sz w:val="22"/>
          <w:szCs w:val="22"/>
        </w:rPr>
        <w:t>The Catapult reserves the right to:</w:t>
      </w:r>
    </w:p>
    <w:p w14:paraId="6FBD007B" w14:textId="77777777" w:rsidR="00F3220F" w:rsidRDefault="46CCCA2B" w:rsidP="00E83334">
      <w:pPr>
        <w:widowControl w:val="0"/>
        <w:numPr>
          <w:ilvl w:val="2"/>
          <w:numId w:val="7"/>
        </w:numPr>
        <w:pBdr>
          <w:top w:val="nil"/>
          <w:left w:val="nil"/>
          <w:bottom w:val="nil"/>
          <w:right w:val="nil"/>
          <w:between w:val="nil"/>
        </w:pBdr>
        <w:ind w:left="993" w:hanging="426"/>
        <w:jc w:val="lowKashida"/>
        <w:rPr>
          <w:rFonts w:ascii="Roboto" w:eastAsia="Roboto" w:hAnsi="Roboto" w:cs="Roboto"/>
          <w:color w:val="000000"/>
        </w:rPr>
      </w:pPr>
      <w:r w:rsidRPr="344F1C17">
        <w:rPr>
          <w:rFonts w:ascii="Roboto" w:eastAsia="Roboto" w:hAnsi="Roboto" w:cs="Roboto"/>
          <w:color w:val="000000" w:themeColor="text1"/>
          <w:sz w:val="22"/>
          <w:szCs w:val="22"/>
        </w:rPr>
        <w:t>Amend any information, any requirements, timescales or process contained in this or any subsequent documentation issued in connection with the Procurement without prior (or any) notice being given by the Catapult;</w:t>
      </w:r>
    </w:p>
    <w:p w14:paraId="40C86DEA" w14:textId="5269D291" w:rsidR="00F3220F" w:rsidRDefault="34FF41BE" w:rsidP="00E83334">
      <w:pPr>
        <w:widowControl w:val="0"/>
        <w:numPr>
          <w:ilvl w:val="2"/>
          <w:numId w:val="7"/>
        </w:numPr>
        <w:pBdr>
          <w:top w:val="nil"/>
          <w:left w:val="nil"/>
          <w:bottom w:val="nil"/>
          <w:right w:val="nil"/>
          <w:between w:val="nil"/>
        </w:pBdr>
        <w:ind w:left="993" w:hanging="426"/>
        <w:jc w:val="lowKashida"/>
        <w:rPr>
          <w:rFonts w:ascii="Roboto" w:eastAsia="Roboto" w:hAnsi="Roboto" w:cs="Roboto"/>
          <w:color w:val="000000"/>
        </w:rPr>
      </w:pPr>
      <w:r w:rsidRPr="08B9F634">
        <w:rPr>
          <w:rFonts w:ascii="Roboto" w:eastAsia="Roboto" w:hAnsi="Roboto" w:cs="Roboto"/>
          <w:color w:val="000000" w:themeColor="text1"/>
          <w:sz w:val="22"/>
          <w:szCs w:val="22"/>
        </w:rPr>
        <w:t>Seek Clarification in respect of a Bidder's Tender</w:t>
      </w:r>
      <w:r w:rsidR="32751C82" w:rsidRPr="08B9F634">
        <w:rPr>
          <w:rFonts w:ascii="Roboto" w:eastAsia="Roboto" w:hAnsi="Roboto" w:cs="Roboto"/>
          <w:color w:val="000000" w:themeColor="text1"/>
          <w:sz w:val="22"/>
          <w:szCs w:val="22"/>
        </w:rPr>
        <w:t xml:space="preserve"> in writing</w:t>
      </w:r>
      <w:r w:rsidR="43E73354" w:rsidRPr="08B9F634">
        <w:rPr>
          <w:rFonts w:ascii="Roboto" w:eastAsia="Roboto" w:hAnsi="Roboto" w:cs="Roboto"/>
          <w:color w:val="000000" w:themeColor="text1"/>
          <w:sz w:val="22"/>
          <w:szCs w:val="22"/>
        </w:rPr>
        <w:t>, or by inviting the Bidder(s) to attend a clarification meeting to clarify their Tender response;</w:t>
      </w:r>
    </w:p>
    <w:p w14:paraId="642D6DF7" w14:textId="40BFD5D3" w:rsidR="00F3220F" w:rsidRDefault="46CCCA2B" w:rsidP="00E83334">
      <w:pPr>
        <w:widowControl w:val="0"/>
        <w:numPr>
          <w:ilvl w:val="2"/>
          <w:numId w:val="7"/>
        </w:numPr>
        <w:pBdr>
          <w:top w:val="nil"/>
          <w:left w:val="nil"/>
          <w:bottom w:val="nil"/>
          <w:right w:val="nil"/>
          <w:between w:val="nil"/>
        </w:pBdr>
        <w:ind w:left="993" w:hanging="426"/>
        <w:jc w:val="lowKashida"/>
        <w:rPr>
          <w:rFonts w:ascii="Roboto" w:eastAsia="Roboto" w:hAnsi="Roboto" w:cs="Roboto"/>
          <w:color w:val="000000"/>
        </w:rPr>
      </w:pPr>
      <w:r w:rsidRPr="344F1C17">
        <w:rPr>
          <w:rFonts w:ascii="Roboto" w:eastAsia="Roboto" w:hAnsi="Roboto" w:cs="Roboto"/>
          <w:color w:val="000000" w:themeColor="text1"/>
          <w:sz w:val="22"/>
          <w:szCs w:val="22"/>
        </w:rPr>
        <w:t>Disqualify any Bidder that does not submit a Compliant Tender</w:t>
      </w:r>
      <w:r w:rsidR="00AF215F">
        <w:rPr>
          <w:rFonts w:ascii="Roboto" w:eastAsia="Roboto" w:hAnsi="Roboto" w:cs="Roboto"/>
          <w:color w:val="000000" w:themeColor="text1"/>
          <w:sz w:val="22"/>
          <w:szCs w:val="22"/>
        </w:rPr>
        <w:t>;</w:t>
      </w:r>
      <w:r w:rsidRPr="344F1C17">
        <w:rPr>
          <w:rFonts w:ascii="Roboto" w:eastAsia="Roboto" w:hAnsi="Roboto" w:cs="Roboto"/>
          <w:color w:val="000000" w:themeColor="text1"/>
          <w:sz w:val="22"/>
          <w:szCs w:val="22"/>
        </w:rPr>
        <w:t xml:space="preserve"> </w:t>
      </w:r>
    </w:p>
    <w:p w14:paraId="3DE09344" w14:textId="1A7ACEA1" w:rsidR="00F3220F" w:rsidRDefault="46CCCA2B" w:rsidP="00E83334">
      <w:pPr>
        <w:widowControl w:val="0"/>
        <w:numPr>
          <w:ilvl w:val="2"/>
          <w:numId w:val="7"/>
        </w:numPr>
        <w:pBdr>
          <w:top w:val="nil"/>
          <w:left w:val="nil"/>
          <w:bottom w:val="nil"/>
          <w:right w:val="nil"/>
          <w:between w:val="nil"/>
        </w:pBdr>
        <w:ind w:left="993" w:hanging="426"/>
        <w:jc w:val="lowKashida"/>
        <w:rPr>
          <w:rFonts w:ascii="Roboto" w:eastAsia="Roboto" w:hAnsi="Roboto" w:cs="Roboto"/>
          <w:color w:val="000000"/>
        </w:rPr>
      </w:pPr>
      <w:r w:rsidRPr="344F1C17">
        <w:rPr>
          <w:rFonts w:ascii="Roboto" w:eastAsia="Roboto" w:hAnsi="Roboto" w:cs="Roboto"/>
          <w:color w:val="000000" w:themeColor="text1"/>
          <w:sz w:val="22"/>
          <w:szCs w:val="22"/>
        </w:rPr>
        <w:t>Disqualify any Bidder that is guilty of serious misrepresentation in relation to its Tender, expression of interest or the tender process</w:t>
      </w:r>
      <w:r w:rsidR="0084738B">
        <w:rPr>
          <w:rFonts w:ascii="Roboto" w:eastAsia="Roboto" w:hAnsi="Roboto" w:cs="Roboto"/>
          <w:color w:val="000000" w:themeColor="text1"/>
          <w:sz w:val="22"/>
          <w:szCs w:val="22"/>
        </w:rPr>
        <w:t>;</w:t>
      </w:r>
    </w:p>
    <w:p w14:paraId="6B7E7F2D" w14:textId="77777777" w:rsidR="00F3220F" w:rsidRDefault="46CCCA2B" w:rsidP="00E83334">
      <w:pPr>
        <w:widowControl w:val="0"/>
        <w:numPr>
          <w:ilvl w:val="2"/>
          <w:numId w:val="7"/>
        </w:numPr>
        <w:pBdr>
          <w:top w:val="nil"/>
          <w:left w:val="nil"/>
          <w:bottom w:val="nil"/>
          <w:right w:val="nil"/>
          <w:between w:val="nil"/>
        </w:pBdr>
        <w:ind w:left="993" w:hanging="426"/>
        <w:jc w:val="lowKashida"/>
        <w:rPr>
          <w:rFonts w:ascii="Roboto" w:eastAsia="Roboto" w:hAnsi="Roboto" w:cs="Roboto"/>
          <w:color w:val="000000"/>
        </w:rPr>
      </w:pPr>
      <w:r w:rsidRPr="344F1C17">
        <w:rPr>
          <w:rFonts w:ascii="Roboto" w:eastAsia="Roboto" w:hAnsi="Roboto" w:cs="Roboto"/>
          <w:color w:val="000000" w:themeColor="text1"/>
          <w:sz w:val="22"/>
          <w:szCs w:val="22"/>
        </w:rPr>
        <w:t>Withdraw this ITT at any time, or to re-invite Tenders on the same or any alternative basis.</w:t>
      </w:r>
    </w:p>
    <w:p w14:paraId="6EE1DBA1" w14:textId="505967EA" w:rsidR="00F3220F" w:rsidRPr="007B5368" w:rsidRDefault="46CCCA2B" w:rsidP="00E83334">
      <w:pPr>
        <w:widowControl w:val="0"/>
        <w:numPr>
          <w:ilvl w:val="2"/>
          <w:numId w:val="7"/>
        </w:numPr>
        <w:pBdr>
          <w:top w:val="nil"/>
          <w:left w:val="nil"/>
          <w:bottom w:val="nil"/>
          <w:right w:val="nil"/>
          <w:between w:val="nil"/>
        </w:pBdr>
        <w:ind w:left="993" w:hanging="426"/>
        <w:jc w:val="lowKashida"/>
        <w:rPr>
          <w:rFonts w:ascii="Roboto" w:eastAsia="Roboto" w:hAnsi="Roboto" w:cs="Roboto"/>
          <w:color w:val="000000"/>
        </w:rPr>
      </w:pPr>
      <w:r w:rsidRPr="344F1C17">
        <w:rPr>
          <w:rFonts w:ascii="Roboto" w:eastAsia="Roboto" w:hAnsi="Roboto" w:cs="Roboto"/>
          <w:color w:val="000000" w:themeColor="text1"/>
          <w:sz w:val="22"/>
          <w:szCs w:val="22"/>
        </w:rPr>
        <w:t>Choose not to award any contract as a result of the current procurement process.</w:t>
      </w:r>
      <w:r w:rsidR="00951910">
        <w:rPr>
          <w:rFonts w:ascii="Roboto" w:eastAsia="Roboto" w:hAnsi="Roboto" w:cs="Roboto"/>
          <w:color w:val="000000" w:themeColor="text1"/>
          <w:sz w:val="22"/>
          <w:szCs w:val="22"/>
        </w:rPr>
        <w:t xml:space="preserve"> The Catapult does not </w:t>
      </w:r>
      <w:r w:rsidR="000F3889">
        <w:rPr>
          <w:rFonts w:ascii="Roboto" w:eastAsia="Roboto" w:hAnsi="Roboto" w:cs="Roboto"/>
          <w:color w:val="000000" w:themeColor="text1"/>
          <w:sz w:val="22"/>
          <w:szCs w:val="22"/>
        </w:rPr>
        <w:t>bi</w:t>
      </w:r>
      <w:r w:rsidR="00932FE4">
        <w:rPr>
          <w:rFonts w:ascii="Roboto" w:eastAsia="Roboto" w:hAnsi="Roboto" w:cs="Roboto"/>
          <w:color w:val="000000" w:themeColor="text1"/>
          <w:sz w:val="22"/>
          <w:szCs w:val="22"/>
        </w:rPr>
        <w:t>n</w:t>
      </w:r>
      <w:r w:rsidR="000F3889">
        <w:rPr>
          <w:rFonts w:ascii="Roboto" w:eastAsia="Roboto" w:hAnsi="Roboto" w:cs="Roboto"/>
          <w:color w:val="000000" w:themeColor="text1"/>
          <w:sz w:val="22"/>
          <w:szCs w:val="22"/>
        </w:rPr>
        <w:t>d it</w:t>
      </w:r>
      <w:r w:rsidR="00B24461">
        <w:rPr>
          <w:rFonts w:ascii="Roboto" w:eastAsia="Roboto" w:hAnsi="Roboto" w:cs="Roboto"/>
          <w:color w:val="000000" w:themeColor="text1"/>
          <w:sz w:val="22"/>
          <w:szCs w:val="22"/>
        </w:rPr>
        <w:t xml:space="preserve">self </w:t>
      </w:r>
      <w:r w:rsidR="008E7F63">
        <w:rPr>
          <w:rFonts w:ascii="Roboto" w:eastAsia="Roboto" w:hAnsi="Roboto" w:cs="Roboto"/>
          <w:color w:val="000000" w:themeColor="text1"/>
          <w:sz w:val="22"/>
          <w:szCs w:val="22"/>
        </w:rPr>
        <w:t xml:space="preserve">to accept </w:t>
      </w:r>
      <w:r w:rsidR="006A3412">
        <w:rPr>
          <w:rFonts w:ascii="Roboto" w:eastAsia="Roboto" w:hAnsi="Roboto" w:cs="Roboto"/>
          <w:color w:val="000000" w:themeColor="text1"/>
          <w:sz w:val="22"/>
          <w:szCs w:val="22"/>
        </w:rPr>
        <w:t>the lowest</w:t>
      </w:r>
      <w:r w:rsidR="00396A7B">
        <w:rPr>
          <w:rFonts w:ascii="Roboto" w:eastAsia="Roboto" w:hAnsi="Roboto" w:cs="Roboto"/>
          <w:color w:val="000000" w:themeColor="text1"/>
          <w:sz w:val="22"/>
          <w:szCs w:val="22"/>
        </w:rPr>
        <w:t xml:space="preserve"> priced</w:t>
      </w:r>
      <w:r w:rsidR="0028677C">
        <w:rPr>
          <w:rFonts w:ascii="Roboto" w:eastAsia="Roboto" w:hAnsi="Roboto" w:cs="Roboto"/>
          <w:color w:val="000000" w:themeColor="text1"/>
          <w:sz w:val="22"/>
          <w:szCs w:val="22"/>
        </w:rPr>
        <w:t xml:space="preserve">, or any ITT </w:t>
      </w:r>
      <w:r w:rsidR="00642085">
        <w:rPr>
          <w:rFonts w:ascii="Roboto" w:eastAsia="Roboto" w:hAnsi="Roboto" w:cs="Roboto"/>
          <w:color w:val="000000" w:themeColor="text1"/>
          <w:sz w:val="22"/>
          <w:szCs w:val="22"/>
        </w:rPr>
        <w:t>Response</w:t>
      </w:r>
      <w:r w:rsidR="00F86B29">
        <w:rPr>
          <w:rFonts w:ascii="Roboto" w:eastAsia="Roboto" w:hAnsi="Roboto" w:cs="Roboto"/>
          <w:color w:val="000000" w:themeColor="text1"/>
          <w:sz w:val="22"/>
          <w:szCs w:val="22"/>
        </w:rPr>
        <w:t>, and shall not be lia</w:t>
      </w:r>
      <w:r w:rsidR="00333EAB">
        <w:rPr>
          <w:rFonts w:ascii="Roboto" w:eastAsia="Roboto" w:hAnsi="Roboto" w:cs="Roboto"/>
          <w:color w:val="000000" w:themeColor="text1"/>
          <w:sz w:val="22"/>
          <w:szCs w:val="22"/>
        </w:rPr>
        <w:t xml:space="preserve">ble to accept costs </w:t>
      </w:r>
      <w:r w:rsidR="001A1057">
        <w:rPr>
          <w:rFonts w:ascii="Roboto" w:eastAsia="Roboto" w:hAnsi="Roboto" w:cs="Roboto"/>
          <w:color w:val="000000" w:themeColor="text1"/>
          <w:sz w:val="22"/>
          <w:szCs w:val="22"/>
        </w:rPr>
        <w:t xml:space="preserve">incurred </w:t>
      </w:r>
      <w:r w:rsidR="00266FBD">
        <w:rPr>
          <w:rFonts w:ascii="Roboto" w:eastAsia="Roboto" w:hAnsi="Roboto" w:cs="Roboto"/>
          <w:color w:val="000000" w:themeColor="text1"/>
          <w:sz w:val="22"/>
          <w:szCs w:val="22"/>
        </w:rPr>
        <w:t xml:space="preserve">in the production of </w:t>
      </w:r>
      <w:r w:rsidR="007817C0">
        <w:rPr>
          <w:rFonts w:ascii="Roboto" w:eastAsia="Roboto" w:hAnsi="Roboto" w:cs="Roboto"/>
          <w:color w:val="000000" w:themeColor="text1"/>
          <w:sz w:val="22"/>
          <w:szCs w:val="22"/>
        </w:rPr>
        <w:t>an ITT Response</w:t>
      </w:r>
      <w:r w:rsidR="002225C0">
        <w:rPr>
          <w:rFonts w:ascii="Roboto" w:eastAsia="Roboto" w:hAnsi="Roboto" w:cs="Roboto"/>
          <w:color w:val="000000" w:themeColor="text1"/>
          <w:sz w:val="22"/>
          <w:szCs w:val="22"/>
        </w:rPr>
        <w:t xml:space="preserve"> whether or not </w:t>
      </w:r>
      <w:r w:rsidR="008E666E">
        <w:rPr>
          <w:rFonts w:ascii="Roboto" w:eastAsia="Roboto" w:hAnsi="Roboto" w:cs="Roboto"/>
          <w:color w:val="000000" w:themeColor="text1"/>
          <w:sz w:val="22"/>
          <w:szCs w:val="22"/>
        </w:rPr>
        <w:t>an ITT Response is successful</w:t>
      </w:r>
      <w:r w:rsidR="0084738B">
        <w:rPr>
          <w:rFonts w:ascii="Roboto" w:eastAsia="Roboto" w:hAnsi="Roboto" w:cs="Roboto"/>
          <w:color w:val="000000" w:themeColor="text1"/>
          <w:sz w:val="22"/>
          <w:szCs w:val="22"/>
        </w:rPr>
        <w:t>;</w:t>
      </w:r>
      <w:r w:rsidR="008E666E">
        <w:rPr>
          <w:rFonts w:ascii="Roboto" w:eastAsia="Roboto" w:hAnsi="Roboto" w:cs="Roboto"/>
          <w:color w:val="000000" w:themeColor="text1"/>
          <w:sz w:val="22"/>
          <w:szCs w:val="22"/>
        </w:rPr>
        <w:t xml:space="preserve"> </w:t>
      </w:r>
    </w:p>
    <w:p w14:paraId="56A24FC0" w14:textId="576C114D" w:rsidR="00256A51" w:rsidRPr="00FE0C02" w:rsidRDefault="00256A51" w:rsidP="00E83334">
      <w:pPr>
        <w:widowControl w:val="0"/>
        <w:numPr>
          <w:ilvl w:val="2"/>
          <w:numId w:val="7"/>
        </w:numPr>
        <w:pBdr>
          <w:top w:val="nil"/>
          <w:left w:val="nil"/>
          <w:bottom w:val="nil"/>
          <w:right w:val="nil"/>
          <w:between w:val="nil"/>
        </w:pBdr>
        <w:ind w:left="993" w:hanging="426"/>
        <w:jc w:val="lowKashida"/>
        <w:rPr>
          <w:rFonts w:ascii="Roboto" w:eastAsia="Roboto" w:hAnsi="Roboto" w:cs="Roboto"/>
          <w:color w:val="000000"/>
        </w:rPr>
      </w:pPr>
      <w:r>
        <w:rPr>
          <w:rFonts w:ascii="Roboto" w:eastAsia="Roboto" w:hAnsi="Roboto" w:cs="Roboto"/>
          <w:color w:val="000000" w:themeColor="text1"/>
          <w:sz w:val="22"/>
          <w:szCs w:val="22"/>
        </w:rPr>
        <w:t xml:space="preserve">Amend or modify the </w:t>
      </w:r>
      <w:r w:rsidR="00EF4637">
        <w:rPr>
          <w:rFonts w:ascii="Roboto" w:eastAsia="Roboto" w:hAnsi="Roboto" w:cs="Roboto"/>
          <w:color w:val="000000" w:themeColor="text1"/>
          <w:sz w:val="22"/>
          <w:szCs w:val="22"/>
        </w:rPr>
        <w:t xml:space="preserve">procurement process </w:t>
      </w:r>
      <w:r w:rsidR="00D1502B">
        <w:rPr>
          <w:rFonts w:ascii="Roboto" w:eastAsia="Roboto" w:hAnsi="Roboto" w:cs="Roboto"/>
          <w:color w:val="000000" w:themeColor="text1"/>
          <w:sz w:val="22"/>
          <w:szCs w:val="22"/>
        </w:rPr>
        <w:t>in accordance with</w:t>
      </w:r>
      <w:r w:rsidR="00810048">
        <w:rPr>
          <w:rFonts w:ascii="Roboto" w:eastAsia="Roboto" w:hAnsi="Roboto" w:cs="Roboto"/>
          <w:color w:val="000000" w:themeColor="text1"/>
          <w:sz w:val="22"/>
          <w:szCs w:val="22"/>
        </w:rPr>
        <w:t xml:space="preserve"> </w:t>
      </w:r>
      <w:r w:rsidR="002C5F0E">
        <w:rPr>
          <w:rFonts w:ascii="Roboto" w:eastAsia="Roboto" w:hAnsi="Roboto" w:cs="Roboto"/>
          <w:color w:val="000000" w:themeColor="text1"/>
          <w:sz w:val="22"/>
          <w:szCs w:val="22"/>
        </w:rPr>
        <w:t xml:space="preserve">Section </w:t>
      </w:r>
      <w:r w:rsidR="002B1660">
        <w:rPr>
          <w:rFonts w:ascii="Roboto" w:eastAsia="Roboto" w:hAnsi="Roboto" w:cs="Roboto"/>
          <w:color w:val="000000" w:themeColor="text1"/>
          <w:sz w:val="22"/>
          <w:szCs w:val="22"/>
        </w:rPr>
        <w:t xml:space="preserve">31 </w:t>
      </w:r>
      <w:r w:rsidR="005951CF">
        <w:rPr>
          <w:rFonts w:ascii="Roboto" w:eastAsia="Roboto" w:hAnsi="Roboto" w:cs="Roboto"/>
          <w:color w:val="000000" w:themeColor="text1"/>
          <w:sz w:val="22"/>
          <w:szCs w:val="22"/>
        </w:rPr>
        <w:t xml:space="preserve">of the Procurement Act 2023 </w:t>
      </w:r>
      <w:r w:rsidR="003E7009">
        <w:rPr>
          <w:rFonts w:ascii="Roboto" w:eastAsia="Roboto" w:hAnsi="Roboto" w:cs="Roboto"/>
          <w:color w:val="000000" w:themeColor="text1"/>
          <w:sz w:val="22"/>
          <w:szCs w:val="22"/>
        </w:rPr>
        <w:t xml:space="preserve">before the </w:t>
      </w:r>
      <w:r w:rsidR="00F805C1">
        <w:rPr>
          <w:rFonts w:ascii="Roboto" w:eastAsia="Roboto" w:hAnsi="Roboto" w:cs="Roboto"/>
          <w:color w:val="000000" w:themeColor="text1"/>
          <w:sz w:val="22"/>
          <w:szCs w:val="22"/>
        </w:rPr>
        <w:t>Tender Submission Deadline</w:t>
      </w:r>
      <w:r w:rsidR="0084738B">
        <w:rPr>
          <w:rFonts w:ascii="Roboto" w:eastAsia="Roboto" w:hAnsi="Roboto" w:cs="Roboto"/>
          <w:color w:val="000000" w:themeColor="text1"/>
          <w:sz w:val="22"/>
          <w:szCs w:val="22"/>
        </w:rPr>
        <w:t>;</w:t>
      </w:r>
      <w:r w:rsidR="00F805C1">
        <w:rPr>
          <w:rFonts w:ascii="Roboto" w:eastAsia="Roboto" w:hAnsi="Roboto" w:cs="Roboto"/>
          <w:color w:val="000000" w:themeColor="text1"/>
          <w:sz w:val="22"/>
          <w:szCs w:val="22"/>
        </w:rPr>
        <w:t xml:space="preserve"> </w:t>
      </w:r>
    </w:p>
    <w:p w14:paraId="522157E4" w14:textId="72F02F5B" w:rsidR="0068592F" w:rsidRDefault="00587E78" w:rsidP="00E83334">
      <w:pPr>
        <w:widowControl w:val="0"/>
        <w:numPr>
          <w:ilvl w:val="2"/>
          <w:numId w:val="7"/>
        </w:numPr>
        <w:pBdr>
          <w:top w:val="nil"/>
          <w:left w:val="nil"/>
          <w:bottom w:val="nil"/>
          <w:right w:val="nil"/>
          <w:between w:val="nil"/>
        </w:pBdr>
        <w:ind w:left="993" w:hanging="426"/>
        <w:jc w:val="lowKashida"/>
        <w:rPr>
          <w:rFonts w:ascii="Roboto" w:eastAsia="Roboto" w:hAnsi="Roboto" w:cs="Roboto"/>
          <w:color w:val="000000"/>
        </w:rPr>
      </w:pPr>
      <w:r>
        <w:rPr>
          <w:rFonts w:ascii="Roboto" w:eastAsia="Roboto" w:hAnsi="Roboto" w:cs="Roboto"/>
          <w:color w:val="000000" w:themeColor="text1"/>
          <w:sz w:val="22"/>
          <w:szCs w:val="22"/>
        </w:rPr>
        <w:t xml:space="preserve">Request further information and / or disqualify a Bidder </w:t>
      </w:r>
      <w:r w:rsidR="008B4594">
        <w:rPr>
          <w:rFonts w:ascii="Roboto" w:eastAsia="Roboto" w:hAnsi="Roboto" w:cs="Roboto"/>
          <w:color w:val="000000" w:themeColor="text1"/>
          <w:sz w:val="22"/>
          <w:szCs w:val="22"/>
        </w:rPr>
        <w:t xml:space="preserve">that is shown on the </w:t>
      </w:r>
      <w:r w:rsidR="00574DFC">
        <w:rPr>
          <w:rFonts w:ascii="Roboto" w:eastAsia="Roboto" w:hAnsi="Roboto" w:cs="Roboto"/>
          <w:color w:val="000000" w:themeColor="text1"/>
          <w:sz w:val="22"/>
          <w:szCs w:val="22"/>
        </w:rPr>
        <w:t xml:space="preserve">Debarment List </w:t>
      </w:r>
      <w:r w:rsidR="003B07A5">
        <w:rPr>
          <w:rFonts w:ascii="Roboto" w:eastAsia="Roboto" w:hAnsi="Roboto" w:cs="Roboto"/>
          <w:color w:val="000000" w:themeColor="text1"/>
          <w:sz w:val="22"/>
          <w:szCs w:val="22"/>
        </w:rPr>
        <w:t xml:space="preserve">under Section 62 of the Procurement Act 2023. </w:t>
      </w:r>
    </w:p>
    <w:p w14:paraId="69B39A1C"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37" w:name="_heading=h.odc9jc"/>
      <w:bookmarkEnd w:id="37"/>
      <w:r w:rsidRPr="344F1C17">
        <w:rPr>
          <w:rFonts w:ascii="Roboto" w:eastAsia="Roboto" w:hAnsi="Roboto" w:cs="Roboto"/>
          <w:color w:val="E0004D"/>
          <w:sz w:val="32"/>
          <w:szCs w:val="32"/>
        </w:rPr>
        <w:t>Waiver</w:t>
      </w:r>
    </w:p>
    <w:p w14:paraId="2A2C104C" w14:textId="77777777" w:rsidR="00F3220F" w:rsidRDefault="00F3220F" w:rsidP="344F1C17">
      <w:pPr>
        <w:widowControl w:val="0"/>
        <w:pBdr>
          <w:top w:val="nil"/>
          <w:left w:val="nil"/>
          <w:bottom w:val="nil"/>
          <w:right w:val="nil"/>
          <w:between w:val="nil"/>
        </w:pBdr>
        <w:rPr>
          <w:rFonts w:ascii="Roboto" w:eastAsia="Roboto" w:hAnsi="Roboto" w:cs="Roboto"/>
          <w:color w:val="000000"/>
          <w:sz w:val="22"/>
          <w:szCs w:val="22"/>
        </w:rPr>
      </w:pPr>
    </w:p>
    <w:p w14:paraId="7779EB34"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38" w:name="_heading=h.38czs75"/>
      <w:bookmarkEnd w:id="38"/>
      <w:r w:rsidRPr="344F1C17">
        <w:rPr>
          <w:rFonts w:ascii="Roboto" w:eastAsia="Roboto" w:hAnsi="Roboto" w:cs="Roboto"/>
          <w:sz w:val="22"/>
          <w:szCs w:val="22"/>
        </w:rPr>
        <w:t>Bidders are advised that nothing herein or in any other communication made between the Catapult and any other party, or any part thereof, shall be taken as constituting a contract, agreement or representation between the Catapult and any other party (save for a formal award of contract made in writing on behalf of the Catapult), nor shall they be taken as constituting a contract, agreement or representation that a contract of supply shall be offered in accordance herewith or at all.</w:t>
      </w:r>
    </w:p>
    <w:p w14:paraId="1B41218E" w14:textId="77777777" w:rsidR="00F3220F" w:rsidRDefault="00F3220F" w:rsidP="344F1C17">
      <w:pPr>
        <w:pStyle w:val="Heading2"/>
        <w:jc w:val="lowKashida"/>
        <w:rPr>
          <w:rFonts w:ascii="Roboto" w:eastAsia="Roboto" w:hAnsi="Roboto" w:cs="Roboto"/>
          <w:sz w:val="22"/>
          <w:szCs w:val="22"/>
        </w:rPr>
      </w:pPr>
    </w:p>
    <w:p w14:paraId="2CB0FB36"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39" w:name="_heading=h.1nia2ey"/>
      <w:bookmarkEnd w:id="39"/>
      <w:r w:rsidRPr="344F1C17">
        <w:rPr>
          <w:rFonts w:ascii="Roboto" w:eastAsia="Roboto" w:hAnsi="Roboto" w:cs="Roboto"/>
          <w:sz w:val="22"/>
          <w:szCs w:val="22"/>
        </w:rPr>
        <w:t>By responding to the ITT, Bidders acknowledge and agree that the Catapult shall have no liability for payment of any costs incurred by Bidders at any time during the Procurement and that the costs of responding to the ITT in connection with this Procurement are exclusively for the Bidders’ accounts.</w:t>
      </w:r>
    </w:p>
    <w:p w14:paraId="1CA20A0E"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40" w:name="_heading=h.47hxl2r"/>
      <w:bookmarkEnd w:id="40"/>
      <w:r w:rsidRPr="344F1C17">
        <w:rPr>
          <w:rFonts w:ascii="Roboto" w:eastAsia="Roboto" w:hAnsi="Roboto" w:cs="Roboto"/>
          <w:color w:val="E0004D"/>
          <w:sz w:val="32"/>
          <w:szCs w:val="32"/>
        </w:rPr>
        <w:t>Conflicts of Interest</w:t>
      </w:r>
    </w:p>
    <w:p w14:paraId="0F6880D9" w14:textId="77777777" w:rsidR="00F3220F" w:rsidRDefault="00F3220F" w:rsidP="344F1C17">
      <w:pPr>
        <w:pStyle w:val="Heading2"/>
        <w:rPr>
          <w:rFonts w:ascii="Roboto" w:eastAsia="Roboto" w:hAnsi="Roboto" w:cs="Roboto"/>
          <w:sz w:val="22"/>
          <w:szCs w:val="22"/>
        </w:rPr>
      </w:pPr>
    </w:p>
    <w:p w14:paraId="3723BC6E"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41" w:name="_heading=h.2mn7vak"/>
      <w:bookmarkEnd w:id="41"/>
      <w:r w:rsidRPr="344F1C17">
        <w:rPr>
          <w:rFonts w:ascii="Roboto" w:eastAsia="Roboto" w:hAnsi="Roboto" w:cs="Roboto"/>
          <w:sz w:val="22"/>
          <w:szCs w:val="22"/>
        </w:rPr>
        <w:t>The Catapult requires that any potential, actual or perceived conflicts of interest in respect of the required Goods and Services to be provided are identified in writing during the procurement process and that Bidders outline what safeguards would be put in place to mitigate the risk of actual or perceived conflicts arising during the delivery of these Goods and Services.</w:t>
      </w:r>
    </w:p>
    <w:p w14:paraId="71009941" w14:textId="77777777" w:rsidR="00F3220F" w:rsidRDefault="00F3220F" w:rsidP="344F1C17">
      <w:pPr>
        <w:pStyle w:val="Heading2"/>
        <w:jc w:val="lowKashida"/>
        <w:rPr>
          <w:rFonts w:ascii="Roboto" w:eastAsia="Roboto" w:hAnsi="Roboto" w:cs="Roboto"/>
          <w:sz w:val="22"/>
          <w:szCs w:val="22"/>
        </w:rPr>
      </w:pPr>
    </w:p>
    <w:p w14:paraId="3F0455E3"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42" w:name="_heading=h.11si5id"/>
      <w:bookmarkEnd w:id="42"/>
      <w:r w:rsidRPr="344F1C17">
        <w:rPr>
          <w:rFonts w:ascii="Roboto" w:eastAsia="Roboto" w:hAnsi="Roboto" w:cs="Roboto"/>
          <w:sz w:val="22"/>
          <w:szCs w:val="22"/>
        </w:rPr>
        <w:t>Bidders are responsible for ensuring that no conflicts of interest exist between the Bidder and its advisers, and the Catapult and its advisors. Any Bidder who fails to comply with this requirement may be disqualified from the Procurement at the discretion of the Catapult.</w:t>
      </w:r>
    </w:p>
    <w:p w14:paraId="245FC84C" w14:textId="77777777" w:rsidR="00F3220F" w:rsidRDefault="00F3220F" w:rsidP="344F1C17">
      <w:pPr>
        <w:pStyle w:val="Heading2"/>
        <w:ind w:left="0" w:firstLine="0"/>
        <w:jc w:val="lowKashida"/>
        <w:rPr>
          <w:rFonts w:ascii="Roboto" w:eastAsia="Roboto" w:hAnsi="Roboto" w:cs="Roboto"/>
          <w:sz w:val="22"/>
          <w:szCs w:val="22"/>
        </w:rPr>
      </w:pPr>
      <w:bookmarkStart w:id="43" w:name="_heading=h.3ls5o66"/>
      <w:bookmarkEnd w:id="43"/>
    </w:p>
    <w:p w14:paraId="0993D57E"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44" w:name="_heading=h.20xfydz"/>
      <w:bookmarkEnd w:id="44"/>
      <w:r w:rsidRPr="344F1C17">
        <w:rPr>
          <w:rFonts w:ascii="Roboto" w:eastAsia="Roboto" w:hAnsi="Roboto" w:cs="Roboto"/>
          <w:sz w:val="22"/>
          <w:szCs w:val="22"/>
        </w:rPr>
        <w:t>Bidders will be disqualified from this procurement process where they identify potential conflicts of interest (taking into consideration any mitigating actions proposed) that adversely affect the interests of the Catapult without suitable mitigation.</w:t>
      </w:r>
    </w:p>
    <w:p w14:paraId="0771FA00" w14:textId="77777777" w:rsidR="00F3220F" w:rsidRDefault="00F3220F" w:rsidP="344F1C17">
      <w:pPr>
        <w:pStyle w:val="Heading2"/>
        <w:jc w:val="lowKashida"/>
        <w:rPr>
          <w:rFonts w:ascii="Roboto" w:eastAsia="Roboto" w:hAnsi="Roboto" w:cs="Roboto"/>
          <w:sz w:val="22"/>
          <w:szCs w:val="22"/>
        </w:rPr>
      </w:pPr>
    </w:p>
    <w:p w14:paraId="3A908075"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45" w:name="_heading=h.9bq8n1w9k46r"/>
      <w:bookmarkEnd w:id="45"/>
      <w:r w:rsidRPr="344F1C17">
        <w:rPr>
          <w:rFonts w:ascii="Roboto" w:eastAsia="Roboto" w:hAnsi="Roboto" w:cs="Roboto"/>
          <w:sz w:val="22"/>
          <w:szCs w:val="22"/>
        </w:rPr>
        <w:t>Any attempt by Bidders or their advisors to influence the contract award process in any way may result in the Bidder being disqualified. Specifically, Bidders shall not directly or indirectly at any time:</w:t>
      </w:r>
    </w:p>
    <w:p w14:paraId="549CD3A8"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r w:rsidRPr="344F1C17">
        <w:rPr>
          <w:rFonts w:ascii="Roboto" w:eastAsia="Roboto" w:hAnsi="Roboto" w:cs="Roboto"/>
          <w:color w:val="000000" w:themeColor="text1"/>
          <w:sz w:val="22"/>
          <w:szCs w:val="22"/>
        </w:rPr>
        <w:t>Devise or amend the content of their Tender in accordance with any agreement or arrangement with any other person or organisation, other than in good faith with a person who is a proposed partner, supplier, consortium member or provider of finance.</w:t>
      </w:r>
    </w:p>
    <w:p w14:paraId="1F70B4FE"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r w:rsidRPr="344F1C17">
        <w:rPr>
          <w:rFonts w:ascii="Roboto" w:eastAsia="Roboto" w:hAnsi="Roboto" w:cs="Roboto"/>
          <w:color w:val="000000" w:themeColor="text1"/>
          <w:sz w:val="22"/>
          <w:szCs w:val="22"/>
        </w:rPr>
        <w:t>Enter into any agreement or arrangement with any other person as to the form or content of any other Tender or offer to pay any sum of money or valuable consideration to any person to effect changes to the form or content of any other Tender.</w:t>
      </w:r>
    </w:p>
    <w:p w14:paraId="41DC2966"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r w:rsidRPr="344F1C17">
        <w:rPr>
          <w:rFonts w:ascii="Roboto" w:eastAsia="Roboto" w:hAnsi="Roboto" w:cs="Roboto"/>
          <w:color w:val="000000" w:themeColor="text1"/>
          <w:sz w:val="22"/>
          <w:szCs w:val="22"/>
        </w:rPr>
        <w:t>Enter into any agreement or arrangement with any other person that has the effect of prohibiting or excluding that person from submitting a Tender.</w:t>
      </w:r>
    </w:p>
    <w:p w14:paraId="362CFF94"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r w:rsidRPr="344F1C17">
        <w:rPr>
          <w:rFonts w:ascii="Roboto" w:eastAsia="Roboto" w:hAnsi="Roboto" w:cs="Roboto"/>
          <w:color w:val="000000" w:themeColor="text1"/>
          <w:sz w:val="22"/>
          <w:szCs w:val="22"/>
        </w:rPr>
        <w:t>Canvass the Catapult or any employees or agents of the Catapult in relation to this Procurement.</w:t>
      </w:r>
    </w:p>
    <w:p w14:paraId="77559C37"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r w:rsidRPr="344F1C17">
        <w:rPr>
          <w:rFonts w:ascii="Roboto" w:eastAsia="Roboto" w:hAnsi="Roboto" w:cs="Roboto"/>
          <w:color w:val="000000" w:themeColor="text1"/>
          <w:sz w:val="22"/>
          <w:szCs w:val="22"/>
        </w:rPr>
        <w:t>Attempt to obtain information from any of the employees or agents of the Catapult or their advisors concerning another Bidder or Tender.</w:t>
      </w:r>
    </w:p>
    <w:p w14:paraId="2A56E6D0" w14:textId="77777777" w:rsidR="00F3220F" w:rsidRDefault="00F3220F" w:rsidP="344F1C17">
      <w:pPr>
        <w:pStyle w:val="Heading1"/>
        <w:ind w:left="567"/>
        <w:rPr>
          <w:rFonts w:ascii="Roboto" w:eastAsia="Roboto" w:hAnsi="Roboto" w:cs="Roboto"/>
          <w:sz w:val="22"/>
          <w:szCs w:val="22"/>
        </w:rPr>
      </w:pPr>
    </w:p>
    <w:p w14:paraId="62E184B7" w14:textId="6D1C9B20"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46" w:name="_heading=h.302dr9l"/>
      <w:bookmarkEnd w:id="46"/>
      <w:r w:rsidRPr="344F1C17">
        <w:rPr>
          <w:rFonts w:ascii="Roboto" w:eastAsia="Roboto" w:hAnsi="Roboto" w:cs="Roboto"/>
          <w:sz w:val="22"/>
          <w:szCs w:val="22"/>
        </w:rPr>
        <w:t xml:space="preserve">It is important that Bidders perform a thorough review of this </w:t>
      </w:r>
      <w:r w:rsidR="00347114" w:rsidRPr="344F1C17">
        <w:rPr>
          <w:rFonts w:ascii="Roboto" w:eastAsia="Roboto" w:hAnsi="Roboto" w:cs="Roboto"/>
          <w:sz w:val="22"/>
          <w:szCs w:val="22"/>
        </w:rPr>
        <w:t>requirement,</w:t>
      </w:r>
      <w:r w:rsidRPr="344F1C17">
        <w:rPr>
          <w:rFonts w:ascii="Roboto" w:eastAsia="Roboto" w:hAnsi="Roboto" w:cs="Roboto"/>
          <w:sz w:val="22"/>
          <w:szCs w:val="22"/>
        </w:rPr>
        <w:t xml:space="preserve"> and those persons involved directly or indirectly with the work of the Bidder’s organisation that may have conflicts of interest in relation to being awarded a contract to deliver these requirements. Where potential, actual or perceived conflicts of interest in relation to the supply of the Goods and Services or in association with the obligations in the Agreement are identified by the Bidder during the procurement, the Catapult requires the Supplier to confirm these in writing and outline what safeguards are to be put in place to mitigate the risk of actual or perceived conflicts arising during the delivery of these Goods and Services.</w:t>
      </w:r>
    </w:p>
    <w:p w14:paraId="00AD4171"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47" w:name="_heading=h.1f7o1he"/>
      <w:bookmarkEnd w:id="47"/>
      <w:r w:rsidRPr="344F1C17">
        <w:rPr>
          <w:rFonts w:ascii="Roboto" w:eastAsia="Roboto" w:hAnsi="Roboto" w:cs="Roboto"/>
          <w:color w:val="E0004D"/>
          <w:sz w:val="32"/>
          <w:szCs w:val="32"/>
        </w:rPr>
        <w:t>Variant Bids</w:t>
      </w:r>
    </w:p>
    <w:p w14:paraId="11B4412E" w14:textId="77777777" w:rsidR="00F3220F" w:rsidRDefault="00F3220F" w:rsidP="344F1C17">
      <w:pPr>
        <w:pStyle w:val="Heading2"/>
        <w:rPr>
          <w:rFonts w:ascii="Roboto" w:eastAsia="Roboto" w:hAnsi="Roboto" w:cs="Roboto"/>
          <w:sz w:val="22"/>
          <w:szCs w:val="22"/>
        </w:rPr>
      </w:pPr>
    </w:p>
    <w:p w14:paraId="4B352CDF"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48" w:name="_heading=h.2s8eyo1"/>
      <w:bookmarkEnd w:id="48"/>
      <w:r w:rsidRPr="344F1C17">
        <w:rPr>
          <w:rFonts w:ascii="Roboto" w:eastAsia="Roboto" w:hAnsi="Roboto" w:cs="Roboto"/>
          <w:sz w:val="22"/>
          <w:szCs w:val="22"/>
        </w:rPr>
        <w:t xml:space="preserve">A variant bid is a tender that has been submitted by the Bidder that varies in its form from the requirements set by the Catapult, e.g., a tender that contains different pricing proposals or purports to deliver the Goods or Services in a different way to that set out in the Catapult’s requirements. Bidders are not permitted to submit variant bids; the Catapult will not evaluate variant bids and they will be rejected. </w:t>
      </w:r>
    </w:p>
    <w:p w14:paraId="52073DF7"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49" w:name="_heading=h.3z7bk57"/>
      <w:bookmarkEnd w:id="49"/>
      <w:r w:rsidRPr="344F1C17">
        <w:rPr>
          <w:rFonts w:ascii="Roboto" w:eastAsia="Roboto" w:hAnsi="Roboto" w:cs="Roboto"/>
          <w:color w:val="E0004D"/>
          <w:sz w:val="32"/>
          <w:szCs w:val="32"/>
        </w:rPr>
        <w:t>Tender Validity</w:t>
      </w:r>
    </w:p>
    <w:p w14:paraId="7AE111E1" w14:textId="77777777" w:rsidR="00F3220F" w:rsidRDefault="00F3220F" w:rsidP="344F1C17">
      <w:pPr>
        <w:pStyle w:val="Heading2"/>
        <w:rPr>
          <w:rFonts w:ascii="Roboto" w:eastAsia="Roboto" w:hAnsi="Roboto" w:cs="Roboto"/>
          <w:sz w:val="22"/>
          <w:szCs w:val="22"/>
        </w:rPr>
      </w:pPr>
    </w:p>
    <w:p w14:paraId="2777ED2F"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50" w:name="_heading=h.2eclud0"/>
      <w:bookmarkEnd w:id="50"/>
      <w:r w:rsidRPr="344F1C17">
        <w:rPr>
          <w:rFonts w:ascii="Roboto" w:eastAsia="Roboto" w:hAnsi="Roboto" w:cs="Roboto"/>
          <w:sz w:val="22"/>
          <w:szCs w:val="22"/>
        </w:rPr>
        <w:t>Bidders must submit a Tender capable of being accepted that shall remain open for acceptance for a period of 3 months after the due date for return of the Tender (the Tender Validity Period).  A Tender valid for a shorter period may be rejected. The Catapult reserves the right to request that the Bidder extends the Tender Validity Period where the Catapult finds it necessary to do so.</w:t>
      </w:r>
    </w:p>
    <w:p w14:paraId="4118AD55" w14:textId="77777777" w:rsidR="00A46AE1" w:rsidRPr="00A46AE1" w:rsidRDefault="00A46AE1" w:rsidP="00A46AE1"/>
    <w:p w14:paraId="3ED2F512"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51" w:name="_heading=h.thw4kt"/>
      <w:bookmarkEnd w:id="51"/>
      <w:r w:rsidRPr="344F1C17">
        <w:rPr>
          <w:rFonts w:ascii="Roboto" w:eastAsia="Roboto" w:hAnsi="Roboto" w:cs="Roboto"/>
          <w:color w:val="E0004D"/>
          <w:sz w:val="32"/>
          <w:szCs w:val="32"/>
        </w:rPr>
        <w:t>Sub-Contractors</w:t>
      </w:r>
    </w:p>
    <w:p w14:paraId="3E109AF1" w14:textId="77777777" w:rsidR="00F3220F" w:rsidRDefault="00F3220F" w:rsidP="344F1C17">
      <w:pPr>
        <w:pStyle w:val="Heading2"/>
        <w:rPr>
          <w:rFonts w:ascii="Roboto" w:eastAsia="Roboto" w:hAnsi="Roboto" w:cs="Roboto"/>
          <w:sz w:val="22"/>
          <w:szCs w:val="22"/>
        </w:rPr>
      </w:pPr>
    </w:p>
    <w:p w14:paraId="1E14DC81"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52" w:name="_heading=h.17dp8vu"/>
      <w:bookmarkEnd w:id="52"/>
      <w:r w:rsidRPr="344F1C17">
        <w:rPr>
          <w:rFonts w:ascii="Roboto" w:eastAsia="Roboto" w:hAnsi="Roboto" w:cs="Roboto"/>
          <w:sz w:val="22"/>
          <w:szCs w:val="22"/>
        </w:rPr>
        <w:t>A Bidder intending to use Sub-Contractors or work as part of a Consortium or Joint Venture (JV) comprising multiple organisations for any part of delivering the requirements stated within the ITT and/or the Agreement(s) must make the intention known within their Tender in the appropriate place and provide relevant information with this regard. A Bidder may be excluded for failure to tell the Catapult of any change in the contracting arrangements between Tender submission and contract award or, if a Bidder does tell the Catapult of such a change, if in the Catapult's view allowing the change in the contracting arrangements would result in a breach of procurement law.</w:t>
      </w:r>
    </w:p>
    <w:p w14:paraId="215C093F" w14:textId="77777777" w:rsidR="00F3220F" w:rsidRDefault="00F3220F" w:rsidP="344F1C17">
      <w:pPr>
        <w:widowControl w:val="0"/>
        <w:pBdr>
          <w:top w:val="nil"/>
          <w:left w:val="nil"/>
          <w:bottom w:val="nil"/>
          <w:right w:val="nil"/>
          <w:between w:val="nil"/>
        </w:pBdr>
        <w:rPr>
          <w:rFonts w:ascii="Roboto" w:eastAsia="Roboto" w:hAnsi="Roboto" w:cs="Roboto"/>
          <w:color w:val="000000"/>
          <w:sz w:val="22"/>
          <w:szCs w:val="22"/>
        </w:rPr>
      </w:pPr>
    </w:p>
    <w:p w14:paraId="62DB7B32"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53" w:name="_heading=h.3dhjn8m"/>
      <w:bookmarkEnd w:id="53"/>
      <w:r w:rsidRPr="344F1C17">
        <w:rPr>
          <w:rFonts w:ascii="Roboto" w:eastAsia="Roboto" w:hAnsi="Roboto" w:cs="Roboto"/>
          <w:sz w:val="22"/>
          <w:szCs w:val="22"/>
        </w:rPr>
        <w:t>Where any part of the Services is to be delivered by Subcontractors, the Bidder must demonstrate/indicate this clearly within the relevant part of their tender response.  It is the sole responsibility of the Bidder to manage any Sub-Contractors.</w:t>
      </w:r>
    </w:p>
    <w:p w14:paraId="191207AE"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54" w:name="_heading=h.1smtxgf"/>
      <w:bookmarkEnd w:id="54"/>
      <w:r w:rsidRPr="344F1C17">
        <w:rPr>
          <w:rFonts w:ascii="Roboto" w:eastAsia="Roboto" w:hAnsi="Roboto" w:cs="Roboto"/>
          <w:color w:val="E0004D"/>
          <w:sz w:val="32"/>
          <w:szCs w:val="32"/>
        </w:rPr>
        <w:t>Point of Contact</w:t>
      </w:r>
    </w:p>
    <w:p w14:paraId="63BD61DF" w14:textId="77777777" w:rsidR="00F3220F" w:rsidRDefault="00F3220F" w:rsidP="344F1C17">
      <w:pPr>
        <w:widowControl w:val="0"/>
        <w:pBdr>
          <w:top w:val="nil"/>
          <w:left w:val="nil"/>
          <w:bottom w:val="nil"/>
          <w:right w:val="nil"/>
          <w:between w:val="nil"/>
        </w:pBdr>
        <w:rPr>
          <w:rFonts w:ascii="Roboto" w:eastAsia="Roboto" w:hAnsi="Roboto" w:cs="Roboto"/>
          <w:color w:val="000000"/>
          <w:sz w:val="22"/>
          <w:szCs w:val="22"/>
        </w:rPr>
      </w:pPr>
    </w:p>
    <w:p w14:paraId="736082AC" w14:textId="77777777" w:rsidR="00F3220F" w:rsidRDefault="46CCCA2B" w:rsidP="00E83334">
      <w:pPr>
        <w:pStyle w:val="Heading2"/>
        <w:numPr>
          <w:ilvl w:val="1"/>
          <w:numId w:val="11"/>
        </w:numPr>
        <w:ind w:left="567" w:hanging="567"/>
        <w:rPr>
          <w:rFonts w:ascii="Roboto" w:eastAsia="Roboto" w:hAnsi="Roboto" w:cs="Roboto"/>
          <w:sz w:val="22"/>
          <w:szCs w:val="22"/>
        </w:rPr>
      </w:pPr>
      <w:bookmarkStart w:id="55" w:name="_heading=h.4cmhg48"/>
      <w:bookmarkEnd w:id="55"/>
      <w:r w:rsidRPr="344F1C17">
        <w:rPr>
          <w:rFonts w:ascii="Roboto" w:eastAsia="Roboto" w:hAnsi="Roboto" w:cs="Roboto"/>
          <w:sz w:val="22"/>
          <w:szCs w:val="22"/>
        </w:rPr>
        <w:t>All contact is to be made via the e-Procurement Portal, myTenders.</w:t>
      </w:r>
    </w:p>
    <w:p w14:paraId="5881F872" w14:textId="77777777" w:rsidR="00F3220F" w:rsidRDefault="00F3220F" w:rsidP="344F1C17">
      <w:pPr>
        <w:pStyle w:val="Heading2"/>
        <w:rPr>
          <w:rFonts w:ascii="Roboto" w:eastAsia="Roboto" w:hAnsi="Roboto" w:cs="Roboto"/>
          <w:sz w:val="22"/>
          <w:szCs w:val="22"/>
        </w:rPr>
      </w:pPr>
    </w:p>
    <w:p w14:paraId="0D24FFEA" w14:textId="77777777" w:rsidR="00F3220F" w:rsidRDefault="46CCCA2B" w:rsidP="00E83334">
      <w:pPr>
        <w:pStyle w:val="Heading2"/>
        <w:numPr>
          <w:ilvl w:val="1"/>
          <w:numId w:val="11"/>
        </w:numPr>
        <w:ind w:left="567" w:hanging="567"/>
        <w:rPr>
          <w:rFonts w:ascii="Roboto" w:eastAsia="Roboto" w:hAnsi="Roboto" w:cs="Roboto"/>
          <w:sz w:val="22"/>
          <w:szCs w:val="22"/>
        </w:rPr>
      </w:pPr>
      <w:bookmarkStart w:id="56" w:name="_heading=h.2rrrqc1"/>
      <w:bookmarkEnd w:id="56"/>
      <w:r w:rsidRPr="344F1C17">
        <w:rPr>
          <w:rFonts w:ascii="Roboto" w:eastAsia="Roboto" w:hAnsi="Roboto" w:cs="Roboto"/>
          <w:sz w:val="22"/>
          <w:szCs w:val="22"/>
        </w:rPr>
        <w:t xml:space="preserve">Please do not contact other representatives of the Catapult by phone or email under any circumstances. </w:t>
      </w:r>
    </w:p>
    <w:p w14:paraId="5F7A66F5" w14:textId="77777777" w:rsidR="00F3220F" w:rsidRDefault="00F3220F" w:rsidP="344F1C17">
      <w:pPr>
        <w:pStyle w:val="Heading2"/>
        <w:rPr>
          <w:rFonts w:ascii="Roboto" w:eastAsia="Roboto" w:hAnsi="Roboto" w:cs="Roboto"/>
          <w:sz w:val="22"/>
          <w:szCs w:val="22"/>
        </w:rPr>
      </w:pPr>
    </w:p>
    <w:p w14:paraId="75CCB29F" w14:textId="77777777" w:rsidR="00F3220F" w:rsidRDefault="46CCCA2B" w:rsidP="00E83334">
      <w:pPr>
        <w:pStyle w:val="Heading2"/>
        <w:numPr>
          <w:ilvl w:val="1"/>
          <w:numId w:val="11"/>
        </w:numPr>
        <w:ind w:left="567" w:hanging="567"/>
        <w:rPr>
          <w:rFonts w:ascii="Roboto" w:eastAsia="Roboto" w:hAnsi="Roboto" w:cs="Roboto"/>
          <w:sz w:val="22"/>
          <w:szCs w:val="22"/>
        </w:rPr>
      </w:pPr>
      <w:bookmarkStart w:id="57" w:name="_heading=h.16x20ju"/>
      <w:bookmarkEnd w:id="57"/>
      <w:r w:rsidRPr="344F1C17">
        <w:rPr>
          <w:rFonts w:ascii="Roboto" w:eastAsia="Roboto" w:hAnsi="Roboto" w:cs="Roboto"/>
          <w:sz w:val="22"/>
          <w:szCs w:val="22"/>
        </w:rPr>
        <w:t>Please do not call the Catapult on its office numbers.</w:t>
      </w:r>
    </w:p>
    <w:p w14:paraId="48ED7400"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58" w:name="_heading=h.3qwpj7n"/>
      <w:bookmarkEnd w:id="58"/>
      <w:r w:rsidRPr="344F1C17">
        <w:rPr>
          <w:rFonts w:ascii="Roboto" w:eastAsia="Roboto" w:hAnsi="Roboto" w:cs="Roboto"/>
          <w:color w:val="E0004D"/>
          <w:sz w:val="32"/>
          <w:szCs w:val="32"/>
        </w:rPr>
        <w:t>Amendments to Tender Documents by the Catapult</w:t>
      </w:r>
    </w:p>
    <w:p w14:paraId="5887EFC0" w14:textId="77777777" w:rsidR="00F3220F" w:rsidRDefault="00F3220F" w:rsidP="344F1C17">
      <w:pPr>
        <w:pStyle w:val="Heading2"/>
        <w:rPr>
          <w:rFonts w:ascii="Roboto" w:eastAsia="Roboto" w:hAnsi="Roboto" w:cs="Roboto"/>
          <w:sz w:val="22"/>
          <w:szCs w:val="22"/>
        </w:rPr>
      </w:pPr>
    </w:p>
    <w:p w14:paraId="72058B16"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59" w:name="_heading=h.3rdcrjn"/>
      <w:bookmarkEnd w:id="59"/>
      <w:r w:rsidRPr="344F1C17">
        <w:rPr>
          <w:rFonts w:ascii="Roboto" w:eastAsia="Roboto" w:hAnsi="Roboto" w:cs="Roboto"/>
          <w:sz w:val="22"/>
          <w:szCs w:val="22"/>
        </w:rPr>
        <w:t>At any time prior to the Tender Submission Deadline, the Catapult may amend the ITT documentation. Any such amendment will be notified in writing and the Catapult may, at its discretion, extend the Tender Submission Deadline.</w:t>
      </w:r>
    </w:p>
    <w:p w14:paraId="59B5D23D"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60" w:name="_heading=h.261ztfg"/>
      <w:bookmarkEnd w:id="60"/>
      <w:r w:rsidRPr="344F1C17">
        <w:rPr>
          <w:rFonts w:ascii="Roboto" w:eastAsia="Roboto" w:hAnsi="Roboto" w:cs="Roboto"/>
          <w:color w:val="E0004D"/>
          <w:sz w:val="32"/>
          <w:szCs w:val="32"/>
        </w:rPr>
        <w:t>Modification and Withdrawal of Offer by the Bidder</w:t>
      </w:r>
    </w:p>
    <w:p w14:paraId="2F4F42C1" w14:textId="77777777" w:rsidR="00F3220F" w:rsidRDefault="00F3220F" w:rsidP="344F1C17">
      <w:pPr>
        <w:pStyle w:val="Heading2"/>
        <w:rPr>
          <w:rFonts w:ascii="Roboto" w:eastAsia="Roboto" w:hAnsi="Roboto" w:cs="Roboto"/>
          <w:sz w:val="22"/>
          <w:szCs w:val="22"/>
        </w:rPr>
      </w:pPr>
    </w:p>
    <w:p w14:paraId="0EC0C2BA"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61" w:name="_heading=h.l7a3n9"/>
      <w:bookmarkEnd w:id="61"/>
      <w:r w:rsidRPr="344F1C17">
        <w:rPr>
          <w:rFonts w:ascii="Roboto" w:eastAsia="Roboto" w:hAnsi="Roboto" w:cs="Roboto"/>
          <w:sz w:val="22"/>
          <w:szCs w:val="22"/>
        </w:rPr>
        <w:t>Bidders may not modify their ITT response once it has been submitted.  Bidders may withdraw their responses at any time by sending a notice of withdrawal by email.</w:t>
      </w:r>
    </w:p>
    <w:p w14:paraId="544B70E8" w14:textId="77777777" w:rsidR="00BF3ED6" w:rsidRPr="00BF3ED6" w:rsidRDefault="00BF3ED6" w:rsidP="00BF3ED6"/>
    <w:p w14:paraId="13FB2088"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62" w:name="_heading=h.356xmb2"/>
      <w:bookmarkEnd w:id="62"/>
      <w:r w:rsidRPr="344F1C17">
        <w:rPr>
          <w:rFonts w:ascii="Roboto" w:eastAsia="Roboto" w:hAnsi="Roboto" w:cs="Roboto"/>
          <w:color w:val="E0004D"/>
          <w:sz w:val="32"/>
          <w:szCs w:val="32"/>
        </w:rPr>
        <w:t>General</w:t>
      </w:r>
    </w:p>
    <w:p w14:paraId="241BB569" w14:textId="77777777" w:rsidR="00F3220F" w:rsidRDefault="00F3220F" w:rsidP="344F1C17">
      <w:pPr>
        <w:pStyle w:val="Heading2"/>
        <w:rPr>
          <w:rFonts w:ascii="Roboto" w:eastAsia="Roboto" w:hAnsi="Roboto" w:cs="Roboto"/>
          <w:sz w:val="22"/>
          <w:szCs w:val="22"/>
        </w:rPr>
      </w:pPr>
    </w:p>
    <w:p w14:paraId="560B32DE"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63" w:name="_heading=h.26in1rg"/>
      <w:bookmarkEnd w:id="63"/>
      <w:r w:rsidRPr="344F1C17">
        <w:rPr>
          <w:rFonts w:ascii="Roboto" w:eastAsia="Roboto" w:hAnsi="Roboto" w:cs="Roboto"/>
          <w:sz w:val="22"/>
          <w:szCs w:val="22"/>
        </w:rPr>
        <w:t xml:space="preserve">The Catapult shall not be committed to any course of action as a result of: </w:t>
      </w:r>
    </w:p>
    <w:p w14:paraId="06AB518F"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bookmarkStart w:id="64" w:name="_heading=h.lnxbz9"/>
      <w:bookmarkEnd w:id="64"/>
      <w:r w:rsidRPr="344F1C17">
        <w:rPr>
          <w:rFonts w:ascii="Roboto" w:eastAsia="Roboto" w:hAnsi="Roboto" w:cs="Roboto"/>
          <w:color w:val="000000" w:themeColor="text1"/>
          <w:sz w:val="22"/>
          <w:szCs w:val="22"/>
        </w:rPr>
        <w:t>issuing this ITT;</w:t>
      </w:r>
    </w:p>
    <w:p w14:paraId="7564856E"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bookmarkStart w:id="65" w:name="_heading=h.35nkun2"/>
      <w:bookmarkEnd w:id="65"/>
      <w:r w:rsidRPr="344F1C17">
        <w:rPr>
          <w:rFonts w:ascii="Roboto" w:eastAsia="Roboto" w:hAnsi="Roboto" w:cs="Roboto"/>
          <w:color w:val="000000" w:themeColor="text1"/>
          <w:sz w:val="22"/>
          <w:szCs w:val="22"/>
        </w:rPr>
        <w:t xml:space="preserve">communicating with a Bidder or a Bidder’s representatives or agents in respect of this ITT; or </w:t>
      </w:r>
    </w:p>
    <w:p w14:paraId="2C5FCCCA"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bookmarkStart w:id="66" w:name="_heading=h.1ksv4uv"/>
      <w:bookmarkEnd w:id="66"/>
      <w:r w:rsidRPr="344F1C17">
        <w:rPr>
          <w:rFonts w:ascii="Roboto" w:eastAsia="Roboto" w:hAnsi="Roboto" w:cs="Roboto"/>
          <w:color w:val="000000" w:themeColor="text1"/>
          <w:sz w:val="22"/>
          <w:szCs w:val="22"/>
        </w:rPr>
        <w:t>any other communication between the Bidder and any other party.</w:t>
      </w:r>
    </w:p>
    <w:p w14:paraId="724036B9" w14:textId="77777777" w:rsidR="00F3220F" w:rsidRDefault="00F3220F" w:rsidP="344F1C17">
      <w:pPr>
        <w:pStyle w:val="Heading2"/>
        <w:jc w:val="lowKashida"/>
        <w:rPr>
          <w:rFonts w:ascii="Roboto" w:eastAsia="Roboto" w:hAnsi="Roboto" w:cs="Roboto"/>
          <w:sz w:val="22"/>
          <w:szCs w:val="22"/>
        </w:rPr>
      </w:pPr>
    </w:p>
    <w:p w14:paraId="24805324"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67" w:name="_heading=h.1kc7wiv"/>
      <w:bookmarkEnd w:id="67"/>
      <w:r w:rsidRPr="344F1C17">
        <w:rPr>
          <w:rFonts w:ascii="Roboto" w:eastAsia="Roboto" w:hAnsi="Roboto" w:cs="Roboto"/>
          <w:sz w:val="22"/>
          <w:szCs w:val="22"/>
        </w:rPr>
        <w:t>The Catapult reserves the right to amend, add to or withdraw any part of this ITT at any time prior to the submission date.</w:t>
      </w:r>
    </w:p>
    <w:p w14:paraId="6A025056" w14:textId="77777777" w:rsidR="00F3220F" w:rsidRDefault="00F3220F" w:rsidP="344F1C17">
      <w:pPr>
        <w:pStyle w:val="Heading2"/>
        <w:jc w:val="lowKashida"/>
        <w:rPr>
          <w:rFonts w:ascii="Roboto" w:eastAsia="Roboto" w:hAnsi="Roboto" w:cs="Roboto"/>
          <w:sz w:val="22"/>
          <w:szCs w:val="22"/>
        </w:rPr>
      </w:pPr>
    </w:p>
    <w:p w14:paraId="75D0DF49"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68" w:name="_heading=h.44bvf6o"/>
      <w:bookmarkEnd w:id="68"/>
      <w:r w:rsidRPr="344F1C17">
        <w:rPr>
          <w:rFonts w:ascii="Roboto" w:eastAsia="Roboto" w:hAnsi="Roboto" w:cs="Roboto"/>
          <w:sz w:val="22"/>
          <w:szCs w:val="22"/>
        </w:rPr>
        <w:t>The Catapult will not be liable for any costs Bidders incur in the preparation or submission of their Tenders, or for those which arise out of any consequential presentation, etc. requested by the Catapult. By responding to this ITT, Bidders acknowledge and agree that the Catapult shall have no liability for payment of bid costs incurred at any time during this Procurement and that the costs of responding to the ITT and of preparing any bid in connection with this Procurement are exclusively for the Bidders' account.</w:t>
      </w:r>
    </w:p>
    <w:p w14:paraId="6912F0DF"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rPr>
      </w:pPr>
    </w:p>
    <w:p w14:paraId="16AF96DF"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69" w:name="_heading=h.2jh5peh"/>
      <w:bookmarkEnd w:id="69"/>
      <w:r w:rsidRPr="344F1C17">
        <w:rPr>
          <w:rFonts w:ascii="Roboto" w:eastAsia="Roboto" w:hAnsi="Roboto" w:cs="Roboto"/>
          <w:sz w:val="22"/>
          <w:szCs w:val="22"/>
        </w:rPr>
        <w:t>The Catapult may award contracts for parts of the Solution proposed by Bidders at its discretion. Tenders should be based on this possibility. Tenders will be evaluated on the basis of the maximum number of units reflected in the Catapult’s requirements in accordance with the evaluation criteria stated in this ITT.</w:t>
      </w:r>
    </w:p>
    <w:p w14:paraId="693BA627"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rPr>
      </w:pPr>
    </w:p>
    <w:p w14:paraId="30620866"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r w:rsidRPr="344F1C17">
        <w:rPr>
          <w:rFonts w:ascii="Roboto" w:eastAsia="Roboto" w:hAnsi="Roboto" w:cs="Roboto"/>
          <w:sz w:val="22"/>
          <w:szCs w:val="22"/>
        </w:rPr>
        <w:t>The Catapult has a discretionary ground for rejecting bids from organisations not based in a WTO Member country that are parties to the Agreement on Government Procurement 2012 (https://www.wto.org/english/tratop_e/gproc_e/memobs_e.htm)</w:t>
      </w:r>
    </w:p>
    <w:p w14:paraId="3BE90FEA" w14:textId="77777777" w:rsidR="00F3220F" w:rsidRDefault="00F3220F" w:rsidP="344F1C17">
      <w:pPr>
        <w:widowControl w:val="0"/>
        <w:pBdr>
          <w:top w:val="nil"/>
          <w:left w:val="nil"/>
          <w:bottom w:val="nil"/>
          <w:right w:val="nil"/>
          <w:between w:val="nil"/>
        </w:pBdr>
        <w:rPr>
          <w:rFonts w:ascii="HAMLFJ+Arial" w:eastAsia="HAMLFJ+Arial" w:hAnsi="HAMLFJ+Arial" w:cs="HAMLFJ+Arial"/>
          <w:color w:val="000000"/>
        </w:rPr>
      </w:pPr>
    </w:p>
    <w:p w14:paraId="1488C319" w14:textId="77777777" w:rsidR="00667B25" w:rsidRDefault="00667B25" w:rsidP="344F1C17">
      <w:pPr>
        <w:widowControl w:val="0"/>
        <w:pBdr>
          <w:top w:val="nil"/>
          <w:left w:val="nil"/>
          <w:bottom w:val="nil"/>
          <w:right w:val="nil"/>
          <w:between w:val="nil"/>
        </w:pBdr>
        <w:rPr>
          <w:rFonts w:ascii="HAMLFJ+Arial" w:eastAsia="HAMLFJ+Arial" w:hAnsi="HAMLFJ+Arial" w:cs="HAMLFJ+Arial"/>
          <w:color w:val="000000"/>
        </w:rPr>
      </w:pPr>
    </w:p>
    <w:p w14:paraId="77145C32"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70" w:name="_heading=h.ymfzma"/>
      <w:bookmarkEnd w:id="70"/>
      <w:r w:rsidRPr="344F1C17">
        <w:rPr>
          <w:rFonts w:ascii="Roboto" w:eastAsia="Roboto" w:hAnsi="Roboto" w:cs="Roboto"/>
          <w:color w:val="E0004D"/>
          <w:sz w:val="32"/>
          <w:szCs w:val="32"/>
        </w:rPr>
        <w:t>Canvassing &amp; Collusive Behaviour</w:t>
      </w:r>
    </w:p>
    <w:p w14:paraId="6321E259" w14:textId="77777777" w:rsidR="00F3220F" w:rsidRDefault="00F3220F" w:rsidP="344F1C17">
      <w:pPr>
        <w:pStyle w:val="Heading2"/>
        <w:rPr>
          <w:rFonts w:ascii="Roboto" w:eastAsia="Roboto" w:hAnsi="Roboto" w:cs="Roboto"/>
          <w:sz w:val="22"/>
          <w:szCs w:val="22"/>
        </w:rPr>
      </w:pPr>
    </w:p>
    <w:p w14:paraId="25F557A9"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71" w:name="_heading=h.3im3ia3"/>
      <w:bookmarkEnd w:id="71"/>
      <w:r w:rsidRPr="344F1C17">
        <w:rPr>
          <w:rFonts w:ascii="Roboto" w:eastAsia="Roboto" w:hAnsi="Roboto" w:cs="Roboto"/>
          <w:sz w:val="22"/>
          <w:szCs w:val="22"/>
        </w:rPr>
        <w:t xml:space="preserve">The Bidder shall not contact any other employee, agent or consultant of the Catapult who are in any way connected with this ITT during the period of this Procurement, unless instructed otherwise by the method stated above. </w:t>
      </w:r>
    </w:p>
    <w:p w14:paraId="5030B460" w14:textId="77777777" w:rsidR="00F3220F" w:rsidRDefault="00F3220F" w:rsidP="344F1C17">
      <w:pPr>
        <w:pStyle w:val="Heading2"/>
        <w:jc w:val="lowKashida"/>
        <w:rPr>
          <w:rFonts w:ascii="Roboto" w:eastAsia="Roboto" w:hAnsi="Roboto" w:cs="Roboto"/>
          <w:sz w:val="22"/>
          <w:szCs w:val="22"/>
        </w:rPr>
      </w:pPr>
    </w:p>
    <w:p w14:paraId="7784B9BD"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72" w:name="_heading=h.1xrdshw"/>
      <w:bookmarkEnd w:id="72"/>
      <w:r w:rsidRPr="344F1C17">
        <w:rPr>
          <w:rFonts w:ascii="Roboto" w:eastAsia="Roboto" w:hAnsi="Roboto" w:cs="Roboto"/>
          <w:sz w:val="22"/>
          <w:szCs w:val="22"/>
        </w:rPr>
        <w:t>Any Bidder will be disqualified if they:</w:t>
      </w:r>
    </w:p>
    <w:p w14:paraId="39D672F5"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r w:rsidRPr="344F1C17">
        <w:rPr>
          <w:rFonts w:ascii="Roboto" w:eastAsia="Roboto" w:hAnsi="Roboto" w:cs="Roboto"/>
          <w:color w:val="000000" w:themeColor="text1"/>
          <w:sz w:val="22"/>
          <w:szCs w:val="22"/>
        </w:rPr>
        <w:t>fix or adjust any aspect of its response by or in accordance with any agreement or arrangement with any other party; or</w:t>
      </w:r>
    </w:p>
    <w:p w14:paraId="7304FF09"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r w:rsidRPr="344F1C17">
        <w:rPr>
          <w:rFonts w:ascii="Roboto" w:eastAsia="Roboto" w:hAnsi="Roboto" w:cs="Roboto"/>
          <w:color w:val="000000" w:themeColor="text1"/>
          <w:sz w:val="22"/>
          <w:szCs w:val="22"/>
        </w:rPr>
        <w:t>enter into any agreement or arrangement with any other party that such other party shall refrain from submitting a response; or</w:t>
      </w:r>
    </w:p>
    <w:p w14:paraId="21B8FAE7" w14:textId="77777777" w:rsidR="00F3220F" w:rsidRDefault="46CCCA2B" w:rsidP="00E83334">
      <w:pPr>
        <w:numPr>
          <w:ilvl w:val="2"/>
          <w:numId w:val="13"/>
        </w:numPr>
        <w:pBdr>
          <w:top w:val="nil"/>
          <w:left w:val="nil"/>
          <w:bottom w:val="nil"/>
          <w:right w:val="nil"/>
          <w:between w:val="nil"/>
        </w:pBdr>
        <w:spacing w:before="120" w:after="120"/>
        <w:ind w:left="1134" w:hanging="567"/>
        <w:jc w:val="lowKashida"/>
        <w:rPr>
          <w:rFonts w:ascii="Roboto" w:eastAsia="Roboto" w:hAnsi="Roboto" w:cs="Roboto"/>
          <w:color w:val="000000"/>
        </w:rPr>
      </w:pPr>
      <w:r w:rsidRPr="344F1C17">
        <w:rPr>
          <w:rFonts w:ascii="Roboto" w:eastAsia="Roboto" w:hAnsi="Roboto" w:cs="Roboto"/>
          <w:color w:val="000000" w:themeColor="text1"/>
          <w:sz w:val="22"/>
          <w:szCs w:val="22"/>
        </w:rPr>
        <w:t>offer or agree to pay or give or pay any sum or sums of money, inducement or valuable consideration directly or indirectly to any party for doing or having done or causing or having caused to be done in relation to the Procurement.</w:t>
      </w:r>
    </w:p>
    <w:p w14:paraId="507E227E"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73" w:name="_heading=h.4hr1b5p"/>
      <w:bookmarkEnd w:id="73"/>
      <w:r w:rsidRPr="344F1C17">
        <w:rPr>
          <w:rFonts w:ascii="Roboto" w:eastAsia="Roboto" w:hAnsi="Roboto" w:cs="Roboto"/>
          <w:color w:val="E0004D"/>
          <w:sz w:val="32"/>
          <w:szCs w:val="32"/>
        </w:rPr>
        <w:t>Use of Corporate Logos</w:t>
      </w:r>
    </w:p>
    <w:p w14:paraId="11FE2CEB" w14:textId="77777777" w:rsidR="00F3220F" w:rsidRDefault="00F3220F" w:rsidP="344F1C17">
      <w:pPr>
        <w:pStyle w:val="Heading2"/>
        <w:rPr>
          <w:rFonts w:ascii="Roboto" w:eastAsia="Roboto" w:hAnsi="Roboto" w:cs="Roboto"/>
          <w:sz w:val="22"/>
          <w:szCs w:val="22"/>
        </w:rPr>
      </w:pPr>
    </w:p>
    <w:p w14:paraId="5F0DF17C"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74" w:name="_heading=h.2wwbldi"/>
      <w:bookmarkEnd w:id="74"/>
      <w:r w:rsidRPr="344F1C17">
        <w:rPr>
          <w:rFonts w:ascii="Roboto" w:eastAsia="Roboto" w:hAnsi="Roboto" w:cs="Roboto"/>
          <w:sz w:val="22"/>
          <w:szCs w:val="22"/>
        </w:rPr>
        <w:t>It is permissible to use the corporate logos of the Catapult for the sole purpose of illustrating or badging the Bidder’s ITT response.</w:t>
      </w:r>
    </w:p>
    <w:p w14:paraId="34F61224" w14:textId="77777777" w:rsidR="00F3220F" w:rsidRDefault="00F3220F" w:rsidP="344F1C17">
      <w:pPr>
        <w:pStyle w:val="Heading2"/>
        <w:jc w:val="lowKashida"/>
        <w:rPr>
          <w:rFonts w:ascii="Roboto" w:eastAsia="Roboto" w:hAnsi="Roboto" w:cs="Roboto"/>
          <w:sz w:val="22"/>
          <w:szCs w:val="22"/>
        </w:rPr>
      </w:pPr>
    </w:p>
    <w:p w14:paraId="5F22BEBA"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75" w:name="_heading=h.1c1lvlb"/>
      <w:bookmarkEnd w:id="75"/>
      <w:r w:rsidRPr="344F1C17">
        <w:rPr>
          <w:rFonts w:ascii="Roboto" w:eastAsia="Roboto" w:hAnsi="Roboto" w:cs="Roboto"/>
          <w:sz w:val="22"/>
          <w:szCs w:val="22"/>
        </w:rPr>
        <w:t>Bidders may not advertise the fact that they are working for the Catapult without permission. The reproduction of the corporate logo in any such advertising will require explicit prior approval.</w:t>
      </w:r>
    </w:p>
    <w:p w14:paraId="52FBC2A1"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bookmarkStart w:id="76" w:name="_heading=h.3w19e94"/>
      <w:bookmarkEnd w:id="76"/>
      <w:r w:rsidRPr="344F1C17">
        <w:rPr>
          <w:rFonts w:ascii="Roboto" w:eastAsia="Roboto" w:hAnsi="Roboto" w:cs="Roboto"/>
          <w:color w:val="E0004D"/>
          <w:sz w:val="32"/>
          <w:szCs w:val="32"/>
        </w:rPr>
        <w:t>Intellectual Property Rights</w:t>
      </w:r>
    </w:p>
    <w:p w14:paraId="1F668B42" w14:textId="77777777" w:rsidR="00F3220F" w:rsidRDefault="00F3220F" w:rsidP="344F1C17">
      <w:pPr>
        <w:pStyle w:val="Heading2"/>
        <w:rPr>
          <w:rFonts w:ascii="Roboto" w:eastAsia="Roboto" w:hAnsi="Roboto" w:cs="Roboto"/>
          <w:sz w:val="22"/>
          <w:szCs w:val="22"/>
        </w:rPr>
      </w:pPr>
    </w:p>
    <w:p w14:paraId="3BF9249D"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77" w:name="_heading=h.2b6jogx"/>
      <w:bookmarkEnd w:id="77"/>
      <w:r w:rsidRPr="344F1C17">
        <w:rPr>
          <w:rFonts w:ascii="Roboto" w:eastAsia="Roboto" w:hAnsi="Roboto" w:cs="Roboto"/>
          <w:sz w:val="22"/>
          <w:szCs w:val="22"/>
        </w:rPr>
        <w:t>This document remains the information of the Catapult; all rights, including intellectual property rights, are reserved. Bidders and other authorised recipients of the document have a limited licence to reproduce the information. Bidders may make it available within their organisation solely for the purposes of preparing a bona fide response to this ITT as part of this Procurement.</w:t>
      </w:r>
    </w:p>
    <w:p w14:paraId="5FFE795E" w14:textId="77777777" w:rsidR="00F3220F" w:rsidRDefault="00F3220F" w:rsidP="344F1C17">
      <w:pPr>
        <w:widowControl w:val="0"/>
        <w:pBdr>
          <w:top w:val="nil"/>
          <w:left w:val="nil"/>
          <w:bottom w:val="nil"/>
          <w:right w:val="nil"/>
          <w:between w:val="nil"/>
        </w:pBdr>
        <w:rPr>
          <w:rFonts w:ascii="Roboto" w:eastAsia="Roboto" w:hAnsi="Roboto" w:cs="Roboto"/>
        </w:rPr>
      </w:pPr>
    </w:p>
    <w:p w14:paraId="4904EB13" w14:textId="77777777" w:rsidR="00954EC4" w:rsidRDefault="00954EC4" w:rsidP="00954EC4">
      <w:pPr>
        <w:spacing w:line="276" w:lineRule="auto"/>
        <w:rPr>
          <w:rFonts w:ascii="Roboto" w:eastAsia="Roboto" w:hAnsi="Roboto" w:cs="Roboto"/>
          <w:sz w:val="22"/>
          <w:szCs w:val="22"/>
        </w:rPr>
      </w:pPr>
      <w:r>
        <w:rPr>
          <w:rFonts w:ascii="Roboto" w:eastAsia="Roboto" w:hAnsi="Roboto" w:cs="Roboto"/>
        </w:rPr>
        <w:t xml:space="preserve">         </w:t>
      </w:r>
      <w:r w:rsidRPr="005251F0">
        <w:rPr>
          <w:rFonts w:ascii="Roboto" w:eastAsia="Roboto" w:hAnsi="Roboto" w:cs="Roboto"/>
          <w:sz w:val="22"/>
          <w:szCs w:val="22"/>
        </w:rPr>
        <w:t>Digital Catapult will retain full ownership of all intellectual property produced during the</w:t>
      </w:r>
    </w:p>
    <w:p w14:paraId="6D401B89" w14:textId="00530D8E" w:rsidR="00954EC4" w:rsidRPr="005251F0" w:rsidRDefault="00954EC4" w:rsidP="00954EC4">
      <w:pPr>
        <w:spacing w:line="276" w:lineRule="auto"/>
        <w:rPr>
          <w:rFonts w:ascii="Roboto" w:eastAsia="Roboto" w:hAnsi="Roboto" w:cs="Roboto"/>
          <w:sz w:val="22"/>
          <w:szCs w:val="22"/>
        </w:rPr>
      </w:pPr>
      <w:r>
        <w:rPr>
          <w:rFonts w:ascii="Roboto" w:eastAsia="Roboto" w:hAnsi="Roboto" w:cs="Roboto"/>
          <w:sz w:val="22"/>
          <w:szCs w:val="22"/>
        </w:rPr>
        <w:t xml:space="preserve">          contract.</w:t>
      </w:r>
    </w:p>
    <w:p w14:paraId="4F6D5639" w14:textId="22C505B1" w:rsidR="00954EC4" w:rsidRPr="005251F0" w:rsidRDefault="00954EC4" w:rsidP="00954EC4">
      <w:pPr>
        <w:spacing w:before="240" w:after="240" w:line="276" w:lineRule="auto"/>
        <w:jc w:val="both"/>
        <w:rPr>
          <w:rFonts w:ascii="Roboto" w:eastAsia="Roboto" w:hAnsi="Roboto" w:cs="Roboto"/>
          <w:sz w:val="22"/>
          <w:szCs w:val="22"/>
        </w:rPr>
      </w:pPr>
      <w:r>
        <w:rPr>
          <w:rFonts w:ascii="Roboto" w:eastAsia="Roboto" w:hAnsi="Roboto" w:cs="Roboto"/>
          <w:sz w:val="22"/>
          <w:szCs w:val="22"/>
        </w:rPr>
        <w:t xml:space="preserve">          </w:t>
      </w:r>
      <w:r w:rsidRPr="005251F0">
        <w:rPr>
          <w:rFonts w:ascii="Roboto" w:eastAsia="Roboto" w:hAnsi="Roboto" w:cs="Roboto"/>
          <w:sz w:val="22"/>
          <w:szCs w:val="22"/>
        </w:rPr>
        <w:t>This includes, but is not limited to:</w:t>
      </w:r>
    </w:p>
    <w:p w14:paraId="3091A180" w14:textId="77777777" w:rsidR="00954EC4" w:rsidRPr="005251F0" w:rsidRDefault="00954EC4" w:rsidP="00954EC4">
      <w:pPr>
        <w:numPr>
          <w:ilvl w:val="0"/>
          <w:numId w:val="25"/>
        </w:numPr>
        <w:tabs>
          <w:tab w:val="center" w:pos="4513"/>
          <w:tab w:val="right" w:pos="9026"/>
        </w:tabs>
        <w:spacing w:before="240" w:line="276" w:lineRule="auto"/>
        <w:rPr>
          <w:rFonts w:ascii="Roboto" w:eastAsia="Roboto" w:hAnsi="Roboto" w:cs="Roboto"/>
          <w:sz w:val="22"/>
          <w:szCs w:val="22"/>
        </w:rPr>
      </w:pPr>
      <w:r w:rsidRPr="005251F0">
        <w:rPr>
          <w:rFonts w:ascii="Roboto" w:eastAsia="Roboto" w:hAnsi="Roboto" w:cs="Roboto"/>
          <w:sz w:val="22"/>
          <w:szCs w:val="22"/>
        </w:rPr>
        <w:t>source code</w:t>
      </w:r>
    </w:p>
    <w:p w14:paraId="5DED6857" w14:textId="77777777" w:rsidR="00954EC4" w:rsidRPr="005251F0" w:rsidRDefault="00954EC4" w:rsidP="00954EC4">
      <w:pPr>
        <w:numPr>
          <w:ilvl w:val="0"/>
          <w:numId w:val="25"/>
        </w:numPr>
        <w:tabs>
          <w:tab w:val="center" w:pos="4513"/>
          <w:tab w:val="right" w:pos="9026"/>
        </w:tabs>
        <w:spacing w:line="276" w:lineRule="auto"/>
        <w:rPr>
          <w:rFonts w:ascii="Roboto" w:eastAsia="Roboto" w:hAnsi="Roboto" w:cs="Roboto"/>
          <w:sz w:val="22"/>
          <w:szCs w:val="22"/>
        </w:rPr>
      </w:pPr>
      <w:r w:rsidRPr="005251F0">
        <w:rPr>
          <w:rFonts w:ascii="Roboto" w:eastAsia="Roboto" w:hAnsi="Roboto" w:cs="Roboto"/>
          <w:sz w:val="22"/>
          <w:szCs w:val="22"/>
        </w:rPr>
        <w:t>technical documentation</w:t>
      </w:r>
    </w:p>
    <w:p w14:paraId="77C8BE53" w14:textId="77777777" w:rsidR="00954EC4" w:rsidRPr="005251F0" w:rsidRDefault="00954EC4" w:rsidP="00954EC4">
      <w:pPr>
        <w:numPr>
          <w:ilvl w:val="0"/>
          <w:numId w:val="25"/>
        </w:numPr>
        <w:tabs>
          <w:tab w:val="center" w:pos="4513"/>
          <w:tab w:val="right" w:pos="9026"/>
        </w:tabs>
        <w:spacing w:line="276" w:lineRule="auto"/>
        <w:rPr>
          <w:rFonts w:ascii="Roboto" w:eastAsia="Roboto" w:hAnsi="Roboto" w:cs="Roboto"/>
          <w:sz w:val="22"/>
          <w:szCs w:val="22"/>
        </w:rPr>
      </w:pPr>
      <w:r w:rsidRPr="005251F0">
        <w:rPr>
          <w:rFonts w:ascii="Roboto" w:eastAsia="Roboto" w:hAnsi="Roboto" w:cs="Roboto"/>
          <w:sz w:val="22"/>
          <w:szCs w:val="22"/>
        </w:rPr>
        <w:t>architectural artefacts</w:t>
      </w:r>
    </w:p>
    <w:p w14:paraId="6B3A657E" w14:textId="77777777" w:rsidR="00954EC4" w:rsidRPr="005251F0" w:rsidRDefault="00954EC4" w:rsidP="00954EC4">
      <w:pPr>
        <w:numPr>
          <w:ilvl w:val="0"/>
          <w:numId w:val="25"/>
        </w:numPr>
        <w:tabs>
          <w:tab w:val="center" w:pos="4513"/>
          <w:tab w:val="right" w:pos="9026"/>
        </w:tabs>
        <w:spacing w:line="276" w:lineRule="auto"/>
        <w:rPr>
          <w:rFonts w:ascii="Roboto" w:eastAsia="Roboto" w:hAnsi="Roboto" w:cs="Roboto"/>
          <w:sz w:val="22"/>
          <w:szCs w:val="22"/>
        </w:rPr>
      </w:pPr>
      <w:r w:rsidRPr="005251F0">
        <w:rPr>
          <w:rFonts w:ascii="Roboto" w:eastAsia="Roboto" w:hAnsi="Roboto" w:cs="Roboto"/>
          <w:sz w:val="22"/>
          <w:szCs w:val="22"/>
        </w:rPr>
        <w:t>configuration and deployment assets</w:t>
      </w:r>
    </w:p>
    <w:p w14:paraId="3A548FFB" w14:textId="77777777" w:rsidR="00954EC4" w:rsidRPr="005251F0" w:rsidRDefault="00954EC4" w:rsidP="00954EC4">
      <w:pPr>
        <w:numPr>
          <w:ilvl w:val="0"/>
          <w:numId w:val="25"/>
        </w:numPr>
        <w:tabs>
          <w:tab w:val="center" w:pos="4513"/>
          <w:tab w:val="right" w:pos="9026"/>
        </w:tabs>
        <w:spacing w:line="276" w:lineRule="auto"/>
        <w:rPr>
          <w:rFonts w:ascii="Roboto" w:eastAsia="Roboto" w:hAnsi="Roboto" w:cs="Roboto"/>
          <w:sz w:val="22"/>
          <w:szCs w:val="22"/>
        </w:rPr>
      </w:pPr>
      <w:r w:rsidRPr="005251F0">
        <w:rPr>
          <w:rFonts w:ascii="Roboto" w:eastAsia="Roboto" w:hAnsi="Roboto" w:cs="Roboto"/>
          <w:sz w:val="22"/>
          <w:szCs w:val="22"/>
        </w:rPr>
        <w:t>Data and analytics</w:t>
      </w:r>
    </w:p>
    <w:p w14:paraId="592457BD" w14:textId="77777777" w:rsidR="00954EC4" w:rsidRPr="005251F0" w:rsidRDefault="00954EC4" w:rsidP="00954EC4">
      <w:pPr>
        <w:numPr>
          <w:ilvl w:val="0"/>
          <w:numId w:val="25"/>
        </w:numPr>
        <w:tabs>
          <w:tab w:val="center" w:pos="4513"/>
          <w:tab w:val="right" w:pos="9026"/>
        </w:tabs>
        <w:spacing w:after="240" w:line="276" w:lineRule="auto"/>
        <w:rPr>
          <w:rFonts w:ascii="Roboto" w:eastAsia="Roboto" w:hAnsi="Roboto" w:cs="Roboto"/>
          <w:sz w:val="22"/>
          <w:szCs w:val="22"/>
        </w:rPr>
      </w:pPr>
      <w:r w:rsidRPr="005251F0">
        <w:rPr>
          <w:rFonts w:ascii="Roboto" w:eastAsia="Roboto" w:hAnsi="Roboto" w:cs="Roboto"/>
          <w:sz w:val="22"/>
          <w:szCs w:val="22"/>
        </w:rPr>
        <w:t>enhancements and new features delivered as part of maintenance or development</w:t>
      </w:r>
      <w:r w:rsidRPr="005251F0">
        <w:rPr>
          <w:rFonts w:ascii="Roboto" w:eastAsia="Roboto" w:hAnsi="Roboto" w:cs="Roboto"/>
          <w:sz w:val="22"/>
          <w:szCs w:val="22"/>
        </w:rPr>
        <w:br/>
      </w:r>
    </w:p>
    <w:p w14:paraId="6246D968" w14:textId="114CBCE8" w:rsidR="00954EC4" w:rsidRPr="005251F0" w:rsidRDefault="00954EC4" w:rsidP="00954EC4">
      <w:pPr>
        <w:spacing w:before="240" w:after="240" w:line="276" w:lineRule="auto"/>
        <w:jc w:val="both"/>
        <w:rPr>
          <w:rFonts w:ascii="Roboto" w:eastAsia="Roboto" w:hAnsi="Roboto" w:cs="Roboto"/>
          <w:sz w:val="22"/>
          <w:szCs w:val="22"/>
        </w:rPr>
      </w:pPr>
      <w:r w:rsidRPr="291C7901">
        <w:rPr>
          <w:rFonts w:ascii="Roboto" w:eastAsia="Roboto" w:hAnsi="Roboto" w:cs="Roboto"/>
          <w:color w:val="000000" w:themeColor="text1"/>
          <w:sz w:val="22"/>
          <w:szCs w:val="22"/>
        </w:rPr>
        <w:t>Suppliers must ensure that all deliverables are provided in a form that allows Digital Catapult to operate, maintain, and further develop the platform independently or with alternative suppliers in the future.</w:t>
      </w:r>
    </w:p>
    <w:p w14:paraId="7DEA154F" w14:textId="530F4C43" w:rsidR="344F1C17" w:rsidRDefault="00954EC4" w:rsidP="00954EC4">
      <w:pPr>
        <w:widowControl w:val="0"/>
        <w:pBdr>
          <w:top w:val="nil"/>
          <w:left w:val="nil"/>
          <w:bottom w:val="nil"/>
          <w:right w:val="nil"/>
          <w:between w:val="nil"/>
        </w:pBdr>
        <w:rPr>
          <w:rFonts w:ascii="Roboto" w:eastAsia="Roboto" w:hAnsi="Roboto" w:cs="Roboto"/>
        </w:rPr>
      </w:pPr>
      <w:r w:rsidRPr="291C7901">
        <w:rPr>
          <w:rFonts w:ascii="Roboto" w:eastAsia="Roboto" w:hAnsi="Roboto" w:cs="Roboto"/>
          <w:color w:val="000000" w:themeColor="text1"/>
          <w:sz w:val="22"/>
          <w:szCs w:val="22"/>
        </w:rPr>
        <w:t>Suppliers that are unable or unwilling to assign full intellectual property rights to Digital Catapult may be excluded from the procurement.</w:t>
      </w:r>
      <w:r>
        <w:br/>
      </w:r>
    </w:p>
    <w:p w14:paraId="40CD33A9" w14:textId="75B085CD" w:rsidR="344F1C17" w:rsidRDefault="00954EC4" w:rsidP="007F67CA">
      <w:pPr>
        <w:widowControl w:val="0"/>
        <w:pBdr>
          <w:top w:val="nil"/>
          <w:left w:val="nil"/>
          <w:bottom w:val="nil"/>
          <w:right w:val="nil"/>
          <w:between w:val="nil"/>
        </w:pBdr>
        <w:rPr>
          <w:rFonts w:ascii="Roboto" w:eastAsia="Roboto" w:hAnsi="Roboto" w:cs="Roboto"/>
        </w:rPr>
      </w:pPr>
      <w:r>
        <w:rPr>
          <w:rFonts w:ascii="Roboto" w:eastAsia="Roboto" w:hAnsi="Roboto" w:cs="Roboto"/>
        </w:rPr>
        <w:t xml:space="preserve">         </w:t>
      </w:r>
    </w:p>
    <w:p w14:paraId="4082FF4A" w14:textId="77777777" w:rsidR="00F3220F" w:rsidRDefault="46CCCA2B" w:rsidP="00E83334">
      <w:pPr>
        <w:pStyle w:val="Heading1"/>
        <w:numPr>
          <w:ilvl w:val="0"/>
          <w:numId w:val="11"/>
        </w:numPr>
        <w:ind w:hanging="720"/>
        <w:rPr>
          <w:rFonts w:ascii="Roboto" w:eastAsia="Roboto" w:hAnsi="Roboto" w:cs="Roboto"/>
          <w:b/>
          <w:bCs/>
          <w:color w:val="AB1842"/>
          <w:sz w:val="32"/>
          <w:szCs w:val="32"/>
        </w:rPr>
      </w:pPr>
      <w:r w:rsidRPr="344F1C17">
        <w:rPr>
          <w:rFonts w:ascii="Roboto" w:eastAsia="Roboto" w:hAnsi="Roboto" w:cs="Roboto"/>
          <w:b/>
          <w:bCs/>
          <w:color w:val="AB1842"/>
          <w:sz w:val="32"/>
          <w:szCs w:val="32"/>
        </w:rPr>
        <w:t xml:space="preserve">THE REQUIREMENTS </w:t>
      </w:r>
    </w:p>
    <w:p w14:paraId="59A58960" w14:textId="4AAB5F3A" w:rsidR="344F1C17" w:rsidRDefault="344F1C17" w:rsidP="344F1C17">
      <w:pPr>
        <w:keepNext/>
        <w:keepLines/>
        <w:rPr>
          <w:rFonts w:ascii="Roboto" w:eastAsia="Roboto" w:hAnsi="Roboto" w:cs="Roboto"/>
          <w:color w:val="000000" w:themeColor="text1"/>
          <w:sz w:val="22"/>
          <w:szCs w:val="22"/>
          <w:highlight w:val="white"/>
        </w:rPr>
      </w:pPr>
    </w:p>
    <w:p w14:paraId="371E0C12" w14:textId="265186F3" w:rsidR="00C63901" w:rsidRPr="00667B25" w:rsidRDefault="00C63901" w:rsidP="00C63901">
      <w:pPr>
        <w:pStyle w:val="paragraph"/>
        <w:spacing w:before="0" w:beforeAutospacing="0" w:after="0" w:afterAutospacing="0"/>
        <w:jc w:val="both"/>
        <w:textAlignment w:val="baseline"/>
        <w:rPr>
          <w:rFonts w:ascii="Roboto" w:hAnsi="Roboto" w:cs="Segoe UI"/>
          <w:sz w:val="22"/>
          <w:szCs w:val="22"/>
        </w:rPr>
      </w:pPr>
      <w:r w:rsidRPr="00667B25">
        <w:rPr>
          <w:rStyle w:val="normaltextrun"/>
          <w:rFonts w:ascii="Roboto" w:hAnsi="Roboto" w:cs="Segoe UI"/>
          <w:sz w:val="22"/>
          <w:szCs w:val="22"/>
        </w:rPr>
        <w:t>The Digital Supply Chain Hub (DSCH) is a national digital platform delivered by Digital Catapult as part of the Made Smarter Innovation programme, a UK Government backed initiative focused on accelerating the digital transformation of UK manufacturing and supply chains.</w:t>
      </w:r>
      <w:r w:rsidRPr="00667B25">
        <w:rPr>
          <w:rStyle w:val="eop"/>
          <w:rFonts w:ascii="Roboto" w:hAnsi="Roboto" w:cs="Segoe UI"/>
          <w:sz w:val="22"/>
          <w:szCs w:val="22"/>
        </w:rPr>
        <w:t> </w:t>
      </w:r>
    </w:p>
    <w:p w14:paraId="16C1EB3A" w14:textId="77777777" w:rsidR="00C63901" w:rsidRPr="00667B25" w:rsidRDefault="00C63901" w:rsidP="00C63901">
      <w:pPr>
        <w:pStyle w:val="paragraph"/>
        <w:spacing w:before="0" w:beforeAutospacing="0" w:after="0" w:afterAutospacing="0"/>
        <w:jc w:val="both"/>
        <w:rPr>
          <w:rStyle w:val="eop"/>
          <w:rFonts w:ascii="Roboto" w:hAnsi="Roboto" w:cs="Segoe UI"/>
          <w:sz w:val="22"/>
          <w:szCs w:val="22"/>
        </w:rPr>
      </w:pPr>
    </w:p>
    <w:p w14:paraId="2869DDFF" w14:textId="77777777" w:rsidR="00C63901" w:rsidRPr="00667B25" w:rsidRDefault="00C63901" w:rsidP="00C63901">
      <w:pPr>
        <w:pStyle w:val="paragraph"/>
        <w:spacing w:before="0" w:beforeAutospacing="0" w:after="0" w:afterAutospacing="0"/>
        <w:jc w:val="both"/>
        <w:textAlignment w:val="baseline"/>
        <w:rPr>
          <w:rFonts w:ascii="Roboto" w:hAnsi="Roboto" w:cs="Segoe UI"/>
          <w:sz w:val="22"/>
          <w:szCs w:val="22"/>
        </w:rPr>
      </w:pPr>
      <w:r w:rsidRPr="00667B25">
        <w:rPr>
          <w:rStyle w:val="normaltextrun"/>
          <w:rFonts w:ascii="Roboto" w:hAnsi="Roboto" w:cs="Segoe UI"/>
          <w:sz w:val="22"/>
          <w:szCs w:val="22"/>
        </w:rPr>
        <w:t>The DSCH is designed to act as a central access point for manufacturers, technology providers, researchers, and ecosystem partners. Its purpose is to help users:</w:t>
      </w:r>
      <w:r w:rsidRPr="00667B25">
        <w:rPr>
          <w:rStyle w:val="eop"/>
          <w:rFonts w:ascii="Roboto" w:hAnsi="Roboto" w:cs="Segoe UI"/>
          <w:sz w:val="22"/>
          <w:szCs w:val="22"/>
        </w:rPr>
        <w:t> </w:t>
      </w:r>
    </w:p>
    <w:p w14:paraId="007655E2" w14:textId="77777777" w:rsidR="00C63901" w:rsidRPr="00667B25" w:rsidRDefault="00C63901" w:rsidP="00C63901">
      <w:pPr>
        <w:pStyle w:val="paragraph"/>
        <w:numPr>
          <w:ilvl w:val="0"/>
          <w:numId w:val="19"/>
        </w:numPr>
        <w:spacing w:before="0" w:beforeAutospacing="0" w:after="0" w:afterAutospacing="0"/>
        <w:ind w:left="1080" w:firstLine="0"/>
        <w:jc w:val="both"/>
        <w:textAlignment w:val="baseline"/>
        <w:rPr>
          <w:rFonts w:ascii="Roboto" w:hAnsi="Roboto" w:cs="Segoe UI"/>
          <w:sz w:val="22"/>
          <w:szCs w:val="22"/>
        </w:rPr>
      </w:pPr>
      <w:r w:rsidRPr="00667B25">
        <w:rPr>
          <w:rStyle w:val="normaltextrun"/>
          <w:rFonts w:ascii="Roboto" w:hAnsi="Roboto" w:cs="Segoe UI"/>
          <w:sz w:val="22"/>
          <w:szCs w:val="22"/>
        </w:rPr>
        <w:t>understand digital supply chain challenges and opportunities</w:t>
      </w:r>
      <w:r w:rsidRPr="00667B25">
        <w:rPr>
          <w:rStyle w:val="eop"/>
          <w:rFonts w:ascii="Roboto" w:hAnsi="Roboto" w:cs="Segoe UI"/>
          <w:sz w:val="22"/>
          <w:szCs w:val="22"/>
        </w:rPr>
        <w:t> </w:t>
      </w:r>
    </w:p>
    <w:p w14:paraId="56C97533" w14:textId="77777777" w:rsidR="00C63901" w:rsidRPr="00667B25" w:rsidRDefault="00C63901" w:rsidP="00C63901">
      <w:pPr>
        <w:pStyle w:val="paragraph"/>
        <w:numPr>
          <w:ilvl w:val="0"/>
          <w:numId w:val="20"/>
        </w:numPr>
        <w:spacing w:before="0" w:beforeAutospacing="0" w:after="0" w:afterAutospacing="0"/>
        <w:ind w:left="1080" w:firstLine="0"/>
        <w:jc w:val="both"/>
        <w:textAlignment w:val="baseline"/>
        <w:rPr>
          <w:rFonts w:ascii="Roboto" w:hAnsi="Roboto" w:cs="Segoe UI"/>
          <w:sz w:val="22"/>
          <w:szCs w:val="22"/>
        </w:rPr>
      </w:pPr>
      <w:r w:rsidRPr="00667B25">
        <w:rPr>
          <w:rStyle w:val="normaltextrun"/>
          <w:rFonts w:ascii="Roboto" w:hAnsi="Roboto" w:cs="Segoe UI"/>
          <w:sz w:val="22"/>
          <w:szCs w:val="22"/>
        </w:rPr>
        <w:t>access relevant tools, guidance, and learning content</w:t>
      </w:r>
      <w:r w:rsidRPr="00667B25">
        <w:rPr>
          <w:rStyle w:val="eop"/>
          <w:rFonts w:ascii="Roboto" w:hAnsi="Roboto" w:cs="Segoe UI"/>
          <w:sz w:val="22"/>
          <w:szCs w:val="22"/>
        </w:rPr>
        <w:t> </w:t>
      </w:r>
    </w:p>
    <w:p w14:paraId="09A204EA" w14:textId="77777777" w:rsidR="00C63901" w:rsidRPr="00667B25" w:rsidRDefault="00C63901" w:rsidP="00C63901">
      <w:pPr>
        <w:pStyle w:val="paragraph"/>
        <w:numPr>
          <w:ilvl w:val="0"/>
          <w:numId w:val="21"/>
        </w:numPr>
        <w:spacing w:before="0" w:beforeAutospacing="0" w:after="0" w:afterAutospacing="0"/>
        <w:ind w:left="1080" w:firstLine="0"/>
        <w:jc w:val="both"/>
        <w:textAlignment w:val="baseline"/>
        <w:rPr>
          <w:rFonts w:ascii="Roboto" w:hAnsi="Roboto" w:cs="Segoe UI"/>
          <w:sz w:val="22"/>
          <w:szCs w:val="22"/>
        </w:rPr>
      </w:pPr>
      <w:r w:rsidRPr="00667B25">
        <w:rPr>
          <w:rStyle w:val="normaltextrun"/>
          <w:rFonts w:ascii="Roboto" w:hAnsi="Roboto" w:cs="Segoe UI"/>
          <w:sz w:val="22"/>
          <w:szCs w:val="22"/>
        </w:rPr>
        <w:t>connect with peers, solution providers, and collaborators</w:t>
      </w:r>
      <w:r w:rsidRPr="00667B25">
        <w:rPr>
          <w:rStyle w:val="eop"/>
          <w:rFonts w:ascii="Roboto" w:hAnsi="Roboto" w:cs="Segoe UI"/>
          <w:sz w:val="22"/>
          <w:szCs w:val="22"/>
        </w:rPr>
        <w:t> </w:t>
      </w:r>
    </w:p>
    <w:p w14:paraId="27A34CB7" w14:textId="77777777" w:rsidR="00C63901" w:rsidRPr="00667B25" w:rsidRDefault="00C63901" w:rsidP="00C63901">
      <w:pPr>
        <w:pStyle w:val="paragraph"/>
        <w:numPr>
          <w:ilvl w:val="0"/>
          <w:numId w:val="22"/>
        </w:numPr>
        <w:spacing w:before="0" w:beforeAutospacing="0" w:after="0" w:afterAutospacing="0"/>
        <w:ind w:left="1080" w:firstLine="0"/>
        <w:jc w:val="both"/>
        <w:textAlignment w:val="baseline"/>
        <w:rPr>
          <w:rFonts w:ascii="Roboto" w:hAnsi="Roboto" w:cs="Segoe UI"/>
          <w:sz w:val="22"/>
          <w:szCs w:val="22"/>
        </w:rPr>
      </w:pPr>
      <w:r w:rsidRPr="00667B25">
        <w:rPr>
          <w:rStyle w:val="normaltextrun"/>
          <w:rFonts w:ascii="Roboto" w:hAnsi="Roboto" w:cs="Segoe UI"/>
          <w:sz w:val="22"/>
          <w:szCs w:val="22"/>
        </w:rPr>
        <w:t>and identify opportunities for innovation, collaboration, and funding</w:t>
      </w:r>
      <w:r w:rsidRPr="00667B25">
        <w:rPr>
          <w:rStyle w:val="eop"/>
          <w:rFonts w:ascii="Roboto" w:hAnsi="Roboto" w:cs="Segoe UI"/>
          <w:sz w:val="22"/>
          <w:szCs w:val="22"/>
        </w:rPr>
        <w:t> </w:t>
      </w:r>
    </w:p>
    <w:p w14:paraId="3EC2DBCD" w14:textId="77777777" w:rsidR="00C63901" w:rsidRPr="00667B25" w:rsidRDefault="00C63901" w:rsidP="00C63901">
      <w:pPr>
        <w:pStyle w:val="paragraph"/>
        <w:spacing w:before="0" w:beforeAutospacing="0" w:after="0" w:afterAutospacing="0"/>
        <w:jc w:val="both"/>
        <w:rPr>
          <w:rFonts w:ascii="Roboto" w:hAnsi="Roboto" w:cs="Segoe UI"/>
          <w:sz w:val="22"/>
          <w:szCs w:val="22"/>
        </w:rPr>
      </w:pPr>
    </w:p>
    <w:p w14:paraId="547720B6" w14:textId="77777777" w:rsidR="00C63901" w:rsidRPr="00667B25" w:rsidRDefault="00C63901" w:rsidP="00C63901">
      <w:pPr>
        <w:pStyle w:val="paragraph"/>
        <w:spacing w:before="0" w:beforeAutospacing="0" w:after="0" w:afterAutospacing="0"/>
        <w:textAlignment w:val="baseline"/>
        <w:rPr>
          <w:rFonts w:ascii="Roboto" w:hAnsi="Roboto" w:cs="Segoe UI"/>
          <w:sz w:val="22"/>
          <w:szCs w:val="22"/>
        </w:rPr>
      </w:pPr>
      <w:r w:rsidRPr="00667B25">
        <w:rPr>
          <w:rStyle w:val="normaltextrun"/>
          <w:rFonts w:ascii="Roboto" w:hAnsi="Roboto" w:cs="Segoe UI"/>
          <w:sz w:val="22"/>
          <w:szCs w:val="22"/>
        </w:rPr>
        <w:t>The platform combines community features, structured content, and discovery tools to support manufacturers at different stages of digital maturity. It is a live, operational service with an established user base and an active roadmap informed by user research and programme objectives.</w:t>
      </w:r>
      <w:r w:rsidRPr="00667B25">
        <w:rPr>
          <w:rStyle w:val="eop"/>
          <w:rFonts w:ascii="Roboto" w:hAnsi="Roboto" w:cs="Segoe UI"/>
          <w:sz w:val="22"/>
          <w:szCs w:val="22"/>
        </w:rPr>
        <w:t> </w:t>
      </w:r>
    </w:p>
    <w:p w14:paraId="792ECCC4" w14:textId="77777777" w:rsidR="00C63901" w:rsidRPr="00667B25" w:rsidRDefault="00C63901" w:rsidP="00C63901">
      <w:pPr>
        <w:pStyle w:val="paragraph"/>
        <w:spacing w:before="0" w:beforeAutospacing="0" w:after="0" w:afterAutospacing="0"/>
        <w:textAlignment w:val="baseline"/>
        <w:rPr>
          <w:rFonts w:ascii="Roboto" w:hAnsi="Roboto" w:cs="Segoe UI"/>
          <w:sz w:val="22"/>
          <w:szCs w:val="22"/>
        </w:rPr>
      </w:pPr>
      <w:r w:rsidRPr="00667B25">
        <w:rPr>
          <w:rStyle w:val="normaltextrun"/>
          <w:rFonts w:ascii="Roboto" w:hAnsi="Roboto" w:cs="Segoe UI"/>
          <w:sz w:val="22"/>
          <w:szCs w:val="22"/>
        </w:rPr>
        <w:t>The DSCH is not a static website. It is an evolving product, expected to adapt over time in response to user needs, programme priorities, and funding constraints</w:t>
      </w:r>
      <w:r w:rsidRPr="00667B25">
        <w:rPr>
          <w:rStyle w:val="eop"/>
          <w:rFonts w:ascii="Roboto" w:hAnsi="Roboto" w:cs="Segoe UI"/>
          <w:sz w:val="22"/>
          <w:szCs w:val="22"/>
        </w:rPr>
        <w:t> </w:t>
      </w:r>
    </w:p>
    <w:p w14:paraId="13727590" w14:textId="77777777" w:rsidR="00C63901" w:rsidRPr="00667B25" w:rsidRDefault="00C63901" w:rsidP="00C63901">
      <w:pPr>
        <w:pStyle w:val="paragraph"/>
        <w:spacing w:before="0" w:beforeAutospacing="0" w:after="0" w:afterAutospacing="0"/>
        <w:textAlignment w:val="baseline"/>
        <w:rPr>
          <w:rStyle w:val="eop"/>
          <w:rFonts w:ascii="Roboto" w:hAnsi="Roboto" w:cs="Segoe UI"/>
          <w:sz w:val="22"/>
          <w:szCs w:val="22"/>
        </w:rPr>
      </w:pPr>
      <w:r w:rsidRPr="00667B25">
        <w:rPr>
          <w:rStyle w:val="eop"/>
          <w:rFonts w:ascii="Roboto" w:hAnsi="Roboto" w:cs="Segoe UI"/>
          <w:sz w:val="22"/>
          <w:szCs w:val="22"/>
        </w:rPr>
        <w:t> </w:t>
      </w:r>
    </w:p>
    <w:p w14:paraId="2914E09E" w14:textId="77777777" w:rsidR="00C63901" w:rsidRPr="00667B25" w:rsidRDefault="00C63901" w:rsidP="00C63901">
      <w:pPr>
        <w:pStyle w:val="paragraph"/>
        <w:spacing w:before="0" w:beforeAutospacing="0" w:after="0" w:afterAutospacing="0"/>
        <w:textAlignment w:val="baseline"/>
        <w:rPr>
          <w:rStyle w:val="eop"/>
          <w:rFonts w:ascii="Roboto" w:hAnsi="Roboto" w:cs="Segoe UI"/>
          <w:sz w:val="22"/>
          <w:szCs w:val="22"/>
        </w:rPr>
      </w:pPr>
    </w:p>
    <w:p w14:paraId="20F9D5EE" w14:textId="77777777" w:rsidR="00C63901" w:rsidRPr="00667B25" w:rsidRDefault="00C63901" w:rsidP="00C63901">
      <w:pPr>
        <w:pStyle w:val="paragraph"/>
        <w:spacing w:before="0" w:beforeAutospacing="0" w:after="0" w:afterAutospacing="0"/>
        <w:textAlignment w:val="baseline"/>
        <w:rPr>
          <w:rFonts w:ascii="Roboto" w:eastAsia="Roboto" w:hAnsi="Roboto" w:cs="Roboto"/>
          <w:sz w:val="22"/>
          <w:szCs w:val="22"/>
        </w:rPr>
      </w:pPr>
      <w:r w:rsidRPr="00667B25">
        <w:rPr>
          <w:rStyle w:val="eop"/>
          <w:rFonts w:ascii="Roboto" w:hAnsi="Roboto" w:cs="Segoe UI"/>
          <w:sz w:val="22"/>
          <w:szCs w:val="22"/>
        </w:rPr>
        <w:t> </w:t>
      </w:r>
    </w:p>
    <w:p w14:paraId="2B90DEB5" w14:textId="77777777" w:rsidR="00C63901" w:rsidRPr="00667B25" w:rsidRDefault="00C63901" w:rsidP="00C63901">
      <w:pPr>
        <w:pStyle w:val="Heading2"/>
        <w:numPr>
          <w:ilvl w:val="1"/>
          <w:numId w:val="11"/>
        </w:numPr>
        <w:ind w:left="567" w:hanging="567"/>
        <w:jc w:val="both"/>
        <w:rPr>
          <w:sz w:val="22"/>
          <w:szCs w:val="22"/>
        </w:rPr>
      </w:pPr>
    </w:p>
    <w:p w14:paraId="6FBC9806" w14:textId="77777777" w:rsidR="00C63901" w:rsidRPr="00667B25" w:rsidRDefault="00C63901" w:rsidP="00C63901">
      <w:pPr>
        <w:pStyle w:val="Heading2"/>
        <w:ind w:left="567" w:firstLine="0"/>
        <w:jc w:val="both"/>
        <w:rPr>
          <w:rFonts w:ascii="Roboto" w:eastAsia="Roboto" w:hAnsi="Roboto" w:cs="Roboto"/>
          <w:sz w:val="22"/>
          <w:szCs w:val="22"/>
        </w:rPr>
      </w:pPr>
    </w:p>
    <w:p w14:paraId="312108F4" w14:textId="77777777" w:rsidR="00C63901" w:rsidRPr="00667B25" w:rsidRDefault="00C63901" w:rsidP="00C63901">
      <w:pPr>
        <w:tabs>
          <w:tab w:val="center" w:pos="4513"/>
          <w:tab w:val="right" w:pos="9026"/>
        </w:tabs>
        <w:rPr>
          <w:rFonts w:ascii="Roboto" w:eastAsia="Roboto" w:hAnsi="Roboto" w:cs="Roboto"/>
          <w:color w:val="000000"/>
          <w:sz w:val="22"/>
          <w:szCs w:val="22"/>
          <w:lang w:eastAsia="en-US"/>
        </w:rPr>
      </w:pPr>
      <w:r w:rsidRPr="00667B25">
        <w:rPr>
          <w:rFonts w:ascii="Roboto" w:eastAsia="Roboto" w:hAnsi="Roboto" w:cs="Roboto"/>
          <w:color w:val="000000"/>
          <w:sz w:val="22"/>
          <w:szCs w:val="22"/>
          <w:lang w:eastAsia="en-US"/>
        </w:rPr>
        <w:t>The DSCH platform has been developed and operated to date by an incumbent supplier. Digital Catapult does not own the underlying intellectual property of the incumbent platform, but does own all DSCH specific content, data, and enhancements delivered under contract.</w:t>
      </w:r>
    </w:p>
    <w:p w14:paraId="5B614C56" w14:textId="77777777" w:rsidR="00C63901" w:rsidRPr="00667B25" w:rsidRDefault="00C63901" w:rsidP="00C63901">
      <w:pPr>
        <w:tabs>
          <w:tab w:val="center" w:pos="4513"/>
          <w:tab w:val="right" w:pos="9026"/>
        </w:tabs>
        <w:spacing w:before="240" w:after="240"/>
        <w:rPr>
          <w:rFonts w:ascii="Roboto" w:eastAsia="Roboto" w:hAnsi="Roboto" w:cs="Roboto"/>
          <w:color w:val="000000"/>
          <w:sz w:val="22"/>
          <w:szCs w:val="22"/>
          <w:lang w:eastAsia="en-US"/>
        </w:rPr>
      </w:pPr>
      <w:r w:rsidRPr="00667B25">
        <w:rPr>
          <w:rFonts w:ascii="Roboto" w:eastAsia="Roboto" w:hAnsi="Roboto" w:cs="Roboto"/>
          <w:color w:val="000000"/>
          <w:sz w:val="22"/>
          <w:szCs w:val="22"/>
          <w:lang w:eastAsia="en-US"/>
        </w:rPr>
        <w:t>The incumbent supplier is expected to provide documentation and participate in knowledge transfer; however:</w:t>
      </w:r>
    </w:p>
    <w:p w14:paraId="3EBA54F6" w14:textId="77777777" w:rsidR="00C63901" w:rsidRPr="00667B25" w:rsidRDefault="00C63901" w:rsidP="00C63901">
      <w:pPr>
        <w:numPr>
          <w:ilvl w:val="0"/>
          <w:numId w:val="23"/>
        </w:numPr>
        <w:tabs>
          <w:tab w:val="center" w:pos="4513"/>
          <w:tab w:val="right" w:pos="9026"/>
        </w:tabs>
        <w:spacing w:before="240"/>
        <w:contextualSpacing/>
        <w:rPr>
          <w:rFonts w:ascii="Roboto" w:eastAsia="Roboto" w:hAnsi="Roboto" w:cs="Roboto"/>
          <w:color w:val="000000"/>
          <w:sz w:val="22"/>
          <w:szCs w:val="22"/>
          <w:lang w:eastAsia="en-US"/>
        </w:rPr>
      </w:pPr>
      <w:r w:rsidRPr="00667B25">
        <w:rPr>
          <w:rFonts w:ascii="Roboto" w:eastAsia="Roboto" w:hAnsi="Roboto" w:cs="Roboto"/>
          <w:color w:val="000000"/>
          <w:sz w:val="22"/>
          <w:szCs w:val="22"/>
          <w:lang w:eastAsia="en-US"/>
        </w:rPr>
        <w:t>the quality and completeness of documentation cannot be guaranteed</w:t>
      </w:r>
    </w:p>
    <w:p w14:paraId="0D5A336B" w14:textId="77777777" w:rsidR="00C63901" w:rsidRPr="00667B25" w:rsidRDefault="00C63901" w:rsidP="00C63901">
      <w:pPr>
        <w:numPr>
          <w:ilvl w:val="0"/>
          <w:numId w:val="23"/>
        </w:numPr>
        <w:tabs>
          <w:tab w:val="center" w:pos="4513"/>
          <w:tab w:val="right" w:pos="9026"/>
        </w:tabs>
        <w:contextualSpacing/>
        <w:rPr>
          <w:rFonts w:ascii="Roboto" w:eastAsia="Roboto" w:hAnsi="Roboto" w:cs="Roboto"/>
          <w:color w:val="000000"/>
          <w:sz w:val="22"/>
          <w:szCs w:val="22"/>
          <w:lang w:eastAsia="en-US"/>
        </w:rPr>
      </w:pPr>
      <w:r w:rsidRPr="00667B25">
        <w:rPr>
          <w:rFonts w:ascii="Roboto" w:eastAsia="Roboto" w:hAnsi="Roboto" w:cs="Roboto"/>
          <w:color w:val="000000"/>
          <w:sz w:val="22"/>
          <w:szCs w:val="22"/>
          <w:lang w:eastAsia="en-US"/>
        </w:rPr>
        <w:t>suppliers must be prepared to work with partial or evolving information</w:t>
      </w:r>
    </w:p>
    <w:p w14:paraId="58733F60" w14:textId="77777777" w:rsidR="00C63901" w:rsidRPr="00667B25" w:rsidRDefault="00C63901" w:rsidP="00C63901">
      <w:pPr>
        <w:numPr>
          <w:ilvl w:val="0"/>
          <w:numId w:val="23"/>
        </w:numPr>
        <w:tabs>
          <w:tab w:val="center" w:pos="4513"/>
          <w:tab w:val="right" w:pos="9026"/>
        </w:tabs>
        <w:spacing w:after="240"/>
        <w:contextualSpacing/>
        <w:rPr>
          <w:rFonts w:ascii="Roboto" w:eastAsia="Roboto" w:hAnsi="Roboto" w:cs="Roboto"/>
          <w:color w:val="000000"/>
          <w:sz w:val="22"/>
          <w:szCs w:val="22"/>
          <w:lang w:eastAsia="en-US"/>
        </w:rPr>
      </w:pPr>
      <w:r w:rsidRPr="00667B25">
        <w:rPr>
          <w:rFonts w:ascii="Roboto" w:eastAsia="Roboto" w:hAnsi="Roboto" w:cs="Roboto"/>
          <w:color w:val="000000" w:themeColor="text1"/>
          <w:sz w:val="22"/>
          <w:szCs w:val="22"/>
          <w:lang w:eastAsia="en-US"/>
        </w:rPr>
        <w:t>and continuity of service during any transition is critical</w:t>
      </w:r>
    </w:p>
    <w:p w14:paraId="585325DB" w14:textId="77777777" w:rsidR="00C63901" w:rsidRPr="00667B25" w:rsidRDefault="00C63901" w:rsidP="00C63901">
      <w:pPr>
        <w:tabs>
          <w:tab w:val="center" w:pos="4513"/>
          <w:tab w:val="right" w:pos="9026"/>
        </w:tabs>
        <w:spacing w:after="240"/>
        <w:contextualSpacing/>
        <w:rPr>
          <w:rFonts w:ascii="Roboto" w:eastAsia="Roboto" w:hAnsi="Roboto" w:cs="Roboto"/>
          <w:color w:val="000000" w:themeColor="text1"/>
          <w:sz w:val="22"/>
          <w:szCs w:val="22"/>
          <w:lang w:eastAsia="en-US"/>
        </w:rPr>
      </w:pPr>
    </w:p>
    <w:p w14:paraId="08E0368D" w14:textId="77777777" w:rsidR="00C63901" w:rsidRPr="00667B25" w:rsidRDefault="00C63901" w:rsidP="00C63901">
      <w:pPr>
        <w:tabs>
          <w:tab w:val="center" w:pos="4513"/>
          <w:tab w:val="right" w:pos="9026"/>
        </w:tabs>
        <w:spacing w:before="240" w:after="240"/>
        <w:rPr>
          <w:rFonts w:ascii="Roboto" w:eastAsia="Roboto" w:hAnsi="Roboto" w:cs="Roboto"/>
          <w:color w:val="000000"/>
          <w:sz w:val="22"/>
          <w:szCs w:val="22"/>
          <w:lang w:eastAsia="en-US"/>
        </w:rPr>
      </w:pPr>
      <w:r w:rsidRPr="00667B25">
        <w:rPr>
          <w:rFonts w:ascii="Roboto" w:eastAsia="Roboto" w:hAnsi="Roboto" w:cs="Roboto"/>
          <w:color w:val="000000"/>
          <w:sz w:val="22"/>
          <w:szCs w:val="22"/>
          <w:lang w:eastAsia="en-US"/>
        </w:rPr>
        <w:t>There is no scenario in which a supplier will be required to provide support for the incumbent platform without delivering new development work. Any migration away from the incumbent platform would be treated as a development activity and commissioned accordingly.</w:t>
      </w:r>
    </w:p>
    <w:p w14:paraId="1C997998" w14:textId="77777777" w:rsidR="00C63901" w:rsidRPr="00667B25" w:rsidRDefault="00C63901" w:rsidP="00C63901">
      <w:pPr>
        <w:tabs>
          <w:tab w:val="center" w:pos="4513"/>
          <w:tab w:val="right" w:pos="9026"/>
        </w:tabs>
        <w:spacing w:before="240" w:after="240"/>
        <w:rPr>
          <w:rFonts w:ascii="Roboto" w:eastAsia="Roboto" w:hAnsi="Roboto" w:cs="Roboto"/>
          <w:color w:val="000000"/>
          <w:sz w:val="22"/>
          <w:szCs w:val="22"/>
          <w:lang w:eastAsia="en-US"/>
        </w:rPr>
      </w:pPr>
      <w:r w:rsidRPr="00667B25">
        <w:rPr>
          <w:rFonts w:ascii="Roboto" w:eastAsia="Roboto" w:hAnsi="Roboto" w:cs="Roboto"/>
          <w:color w:val="000000"/>
          <w:sz w:val="22"/>
          <w:szCs w:val="22"/>
          <w:lang w:eastAsia="en-US"/>
        </w:rPr>
        <w:t>For any bidder that is not the incumbent supplier, the capability to support a full platform migration is a mandatory requirement.</w:t>
      </w:r>
    </w:p>
    <w:p w14:paraId="1BF75025" w14:textId="6D032233" w:rsidR="00F3220F" w:rsidRDefault="00F3220F" w:rsidP="344F1C17"/>
    <w:p w14:paraId="27932AE9" w14:textId="77777777" w:rsidR="00F3220F" w:rsidRDefault="00F3220F" w:rsidP="00922786">
      <w:pPr>
        <w:jc w:val="lowKashida"/>
      </w:pPr>
      <w:bookmarkStart w:id="78" w:name="_heading=h.3abhhcj"/>
      <w:bookmarkStart w:id="79" w:name="_heading=h.bifouo5sjpvc"/>
      <w:bookmarkEnd w:id="78"/>
      <w:bookmarkEnd w:id="79"/>
    </w:p>
    <w:p w14:paraId="53E1F4F3" w14:textId="76D8122F" w:rsidR="00F3220F" w:rsidRPr="009A2D7D" w:rsidRDefault="46CCCA2B" w:rsidP="00E83334">
      <w:pPr>
        <w:pStyle w:val="Heading2"/>
        <w:numPr>
          <w:ilvl w:val="1"/>
          <w:numId w:val="11"/>
        </w:numPr>
        <w:ind w:left="567" w:hanging="567"/>
        <w:jc w:val="lowKashida"/>
        <w:rPr>
          <w:rFonts w:ascii="Roboto" w:eastAsia="Roboto" w:hAnsi="Roboto" w:cs="Roboto"/>
          <w:sz w:val="22"/>
          <w:szCs w:val="22"/>
        </w:rPr>
      </w:pPr>
      <w:bookmarkStart w:id="80" w:name="_heading=h.3h5vqffj631u"/>
      <w:bookmarkEnd w:id="80"/>
      <w:r w:rsidRPr="009A2D7D">
        <w:rPr>
          <w:rFonts w:ascii="Roboto" w:eastAsia="Roboto" w:hAnsi="Roboto" w:cs="Roboto"/>
          <w:sz w:val="22"/>
          <w:szCs w:val="22"/>
        </w:rPr>
        <w:t>Digital Catapult reserves the right to request additional quantities of these items/services within the tender's scope at any time during the contract perio</w:t>
      </w:r>
      <w:r w:rsidR="00922786" w:rsidRPr="009A2D7D">
        <w:rPr>
          <w:rFonts w:ascii="Roboto" w:eastAsia="Roboto" w:hAnsi="Roboto" w:cs="Roboto"/>
          <w:sz w:val="22"/>
          <w:szCs w:val="22"/>
        </w:rPr>
        <w:t>d].</w:t>
      </w:r>
    </w:p>
    <w:p w14:paraId="1E7EF2FC" w14:textId="77777777" w:rsidR="00F3220F" w:rsidRPr="009A2D7D" w:rsidRDefault="00F3220F" w:rsidP="344F1C17">
      <w:pPr>
        <w:pStyle w:val="Heading2"/>
        <w:jc w:val="lowKashida"/>
        <w:rPr>
          <w:rFonts w:ascii="Roboto" w:eastAsia="Roboto" w:hAnsi="Roboto" w:cs="Roboto"/>
          <w:sz w:val="22"/>
          <w:szCs w:val="22"/>
        </w:rPr>
      </w:pPr>
      <w:bookmarkStart w:id="81" w:name="_heading=h.hw8euknh4zfe"/>
      <w:bookmarkEnd w:id="81"/>
    </w:p>
    <w:p w14:paraId="073C65D2" w14:textId="13A9DEE1" w:rsidR="00F3220F" w:rsidRPr="009A2D7D" w:rsidRDefault="46CCCA2B" w:rsidP="00E83334">
      <w:pPr>
        <w:pStyle w:val="Heading2"/>
        <w:numPr>
          <w:ilvl w:val="1"/>
          <w:numId w:val="11"/>
        </w:numPr>
        <w:ind w:left="567" w:hanging="567"/>
        <w:jc w:val="lowKashida"/>
        <w:rPr>
          <w:rFonts w:ascii="Roboto" w:eastAsia="Roboto" w:hAnsi="Roboto" w:cs="Roboto"/>
          <w:sz w:val="22"/>
          <w:szCs w:val="22"/>
        </w:rPr>
      </w:pPr>
      <w:bookmarkStart w:id="82" w:name="_heading=h.m4hengi30xbf"/>
      <w:bookmarkEnd w:id="82"/>
      <w:r w:rsidRPr="009A2D7D">
        <w:rPr>
          <w:rFonts w:ascii="Roboto" w:eastAsia="Roboto" w:hAnsi="Roboto" w:cs="Roboto"/>
          <w:sz w:val="22"/>
          <w:szCs w:val="22"/>
        </w:rPr>
        <w:t>Any equipment deliveries will be made to the following location:</w:t>
      </w:r>
    </w:p>
    <w:p w14:paraId="331AEC93" w14:textId="77777777" w:rsidR="00F3220F" w:rsidRPr="009A2D7D" w:rsidRDefault="00F3220F" w:rsidP="344F1C17">
      <w:pPr>
        <w:pStyle w:val="Heading2"/>
        <w:jc w:val="lowKashida"/>
        <w:rPr>
          <w:rFonts w:ascii="Roboto" w:eastAsia="Roboto" w:hAnsi="Roboto" w:cs="Roboto"/>
          <w:sz w:val="22"/>
          <w:szCs w:val="22"/>
        </w:rPr>
      </w:pPr>
      <w:bookmarkStart w:id="83" w:name="_heading=h.na16qo3qjrx"/>
      <w:bookmarkEnd w:id="83"/>
    </w:p>
    <w:p w14:paraId="2AF2A197" w14:textId="36C09798" w:rsidR="00F3220F" w:rsidRPr="009A2D7D" w:rsidRDefault="46CCCA2B" w:rsidP="00E83334">
      <w:pPr>
        <w:pStyle w:val="Heading2"/>
        <w:numPr>
          <w:ilvl w:val="1"/>
          <w:numId w:val="11"/>
        </w:numPr>
        <w:ind w:left="567" w:hanging="567"/>
        <w:jc w:val="lowKashida"/>
        <w:rPr>
          <w:rFonts w:ascii="Roboto" w:eastAsia="Roboto" w:hAnsi="Roboto" w:cs="Roboto"/>
          <w:sz w:val="22"/>
          <w:szCs w:val="22"/>
        </w:rPr>
      </w:pPr>
      <w:bookmarkStart w:id="84" w:name="_heading=h.tlyudjsoj1tz"/>
      <w:bookmarkEnd w:id="84"/>
      <w:r w:rsidRPr="009A2D7D">
        <w:rPr>
          <w:rFonts w:ascii="Roboto" w:eastAsia="Roboto" w:hAnsi="Roboto" w:cs="Roboto"/>
          <w:sz w:val="22"/>
          <w:szCs w:val="22"/>
        </w:rPr>
        <w:t>Digital Catapult, 9th Floor, 101 Euston Rd, London NW1 2RA, where the supplier will support the installation, as set out below.</w:t>
      </w:r>
    </w:p>
    <w:p w14:paraId="50C0380D" w14:textId="77777777" w:rsidR="00F3220F" w:rsidRDefault="00F3220F" w:rsidP="344F1C17"/>
    <w:p w14:paraId="4E6A8E9C" w14:textId="13989979" w:rsidR="344F1C17" w:rsidRDefault="344F1C17" w:rsidP="344F1C17"/>
    <w:p w14:paraId="79332C20" w14:textId="77777777" w:rsidR="00F3220F" w:rsidRDefault="46CCCA2B" w:rsidP="344F1C17">
      <w:pPr>
        <w:pStyle w:val="Heading3"/>
        <w:keepNext/>
        <w:keepLines/>
        <w:spacing w:before="360" w:after="40" w:line="259" w:lineRule="auto"/>
        <w:rPr>
          <w:rFonts w:ascii="Roboto" w:eastAsia="Roboto" w:hAnsi="Roboto" w:cs="Roboto"/>
          <w:color w:val="E0004D"/>
          <w:sz w:val="32"/>
          <w:szCs w:val="32"/>
        </w:rPr>
      </w:pPr>
      <w:r w:rsidRPr="344F1C17">
        <w:rPr>
          <w:rFonts w:ascii="Roboto" w:eastAsia="Roboto" w:hAnsi="Roboto" w:cs="Roboto"/>
          <w:color w:val="E0004D"/>
          <w:sz w:val="32"/>
          <w:szCs w:val="32"/>
        </w:rPr>
        <w:t>Assumptions</w:t>
      </w:r>
    </w:p>
    <w:p w14:paraId="3B30CCEC" w14:textId="77777777" w:rsidR="00F3220F" w:rsidRDefault="00F3220F" w:rsidP="344F1C17">
      <w:pPr>
        <w:widowControl w:val="0"/>
        <w:pBdr>
          <w:top w:val="nil"/>
          <w:left w:val="nil"/>
          <w:bottom w:val="nil"/>
          <w:right w:val="nil"/>
          <w:between w:val="nil"/>
        </w:pBdr>
        <w:jc w:val="lowKashida"/>
        <w:rPr>
          <w:rFonts w:ascii="Roboto" w:eastAsia="Roboto" w:hAnsi="Roboto" w:cs="Roboto"/>
          <w:sz w:val="22"/>
          <w:szCs w:val="22"/>
        </w:rPr>
      </w:pPr>
    </w:p>
    <w:p w14:paraId="5A3258F8"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85" w:name="_heading=h.415t9al"/>
      <w:bookmarkEnd w:id="85"/>
      <w:r w:rsidRPr="344F1C17">
        <w:rPr>
          <w:rFonts w:ascii="Roboto" w:eastAsia="Roboto" w:hAnsi="Roboto" w:cs="Roboto"/>
          <w:sz w:val="22"/>
          <w:szCs w:val="22"/>
        </w:rPr>
        <w:t>The Bidder is to use the following Assumptions as part of their considerations for responding to this ITT:</w:t>
      </w:r>
    </w:p>
    <w:p w14:paraId="588BF6C3" w14:textId="77777777" w:rsidR="00F3220F" w:rsidRDefault="00F3220F" w:rsidP="344F1C17">
      <w:pPr>
        <w:widowControl w:val="0"/>
        <w:pBdr>
          <w:top w:val="nil"/>
          <w:left w:val="nil"/>
          <w:bottom w:val="nil"/>
          <w:right w:val="nil"/>
          <w:between w:val="nil"/>
        </w:pBdr>
        <w:jc w:val="lowKashida"/>
        <w:rPr>
          <w:rFonts w:ascii="Roboto" w:eastAsia="Roboto" w:hAnsi="Roboto" w:cs="Roboto"/>
        </w:rPr>
      </w:pPr>
    </w:p>
    <w:p w14:paraId="0C867A6C" w14:textId="77777777" w:rsidR="00F3220F" w:rsidRDefault="46CCCA2B" w:rsidP="00E83334">
      <w:pPr>
        <w:numPr>
          <w:ilvl w:val="0"/>
          <w:numId w:val="2"/>
        </w:numPr>
        <w:spacing w:line="259" w:lineRule="auto"/>
        <w:jc w:val="lowKashida"/>
        <w:rPr>
          <w:rFonts w:ascii="Roboto" w:eastAsia="Roboto" w:hAnsi="Roboto" w:cs="Roboto"/>
          <w:sz w:val="22"/>
          <w:szCs w:val="22"/>
        </w:rPr>
      </w:pPr>
      <w:r w:rsidRPr="344F1C17">
        <w:rPr>
          <w:rFonts w:ascii="Roboto" w:eastAsia="Roboto" w:hAnsi="Roboto" w:cs="Roboto"/>
          <w:sz w:val="22"/>
          <w:szCs w:val="22"/>
        </w:rPr>
        <w:t>None.</w:t>
      </w:r>
    </w:p>
    <w:p w14:paraId="1E134413" w14:textId="77777777" w:rsidR="00F3220F" w:rsidRDefault="46CCCA2B" w:rsidP="344F1C17">
      <w:pPr>
        <w:pStyle w:val="Heading3"/>
        <w:keepNext/>
        <w:keepLines/>
        <w:spacing w:before="360" w:after="40" w:line="259" w:lineRule="auto"/>
        <w:jc w:val="lowKashida"/>
        <w:rPr>
          <w:rFonts w:ascii="Roboto" w:eastAsia="Roboto" w:hAnsi="Roboto" w:cs="Roboto"/>
          <w:color w:val="E0004D"/>
          <w:sz w:val="32"/>
          <w:szCs w:val="32"/>
        </w:rPr>
      </w:pPr>
      <w:bookmarkStart w:id="86" w:name="_heading=h.681rwnqnl7mi"/>
      <w:bookmarkEnd w:id="86"/>
      <w:r w:rsidRPr="344F1C17">
        <w:rPr>
          <w:rFonts w:ascii="Roboto" w:eastAsia="Roboto" w:hAnsi="Roboto" w:cs="Roboto"/>
          <w:color w:val="E0004D"/>
          <w:sz w:val="32"/>
          <w:szCs w:val="32"/>
        </w:rPr>
        <w:t>Dependencies.</w:t>
      </w:r>
    </w:p>
    <w:p w14:paraId="64274146" w14:textId="77777777" w:rsidR="00F3220F" w:rsidRDefault="00F3220F" w:rsidP="344F1C17">
      <w:pPr>
        <w:pBdr>
          <w:top w:val="nil"/>
          <w:left w:val="nil"/>
          <w:bottom w:val="nil"/>
          <w:right w:val="nil"/>
          <w:between w:val="nil"/>
        </w:pBdr>
        <w:spacing w:after="120"/>
        <w:jc w:val="lowKashida"/>
        <w:rPr>
          <w:rFonts w:ascii="Roboto" w:eastAsia="Roboto" w:hAnsi="Roboto" w:cs="Roboto"/>
          <w:color w:val="000000"/>
        </w:rPr>
      </w:pPr>
    </w:p>
    <w:p w14:paraId="5100195C"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87" w:name="_heading=h.2gb3jie"/>
      <w:bookmarkEnd w:id="87"/>
      <w:r w:rsidRPr="344F1C17">
        <w:rPr>
          <w:rFonts w:ascii="Roboto" w:eastAsia="Roboto" w:hAnsi="Roboto" w:cs="Roboto"/>
          <w:sz w:val="22"/>
          <w:szCs w:val="22"/>
        </w:rPr>
        <w:t>The Bidder is to factor in the following Dependencies as part of their considerations for responding to this ITT:</w:t>
      </w:r>
    </w:p>
    <w:p w14:paraId="0BD9ACBA" w14:textId="77777777" w:rsidR="00F3220F" w:rsidRDefault="00F3220F" w:rsidP="344F1C17">
      <w:pPr>
        <w:widowControl w:val="0"/>
        <w:jc w:val="lowKashida"/>
        <w:rPr>
          <w:rFonts w:ascii="Roboto" w:eastAsia="Roboto" w:hAnsi="Roboto" w:cs="Roboto"/>
        </w:rPr>
      </w:pPr>
    </w:p>
    <w:p w14:paraId="5370FD51" w14:textId="70E06872" w:rsidR="00F3220F" w:rsidRPr="004B0F84" w:rsidRDefault="004B0F84">
      <w:pPr>
        <w:numPr>
          <w:ilvl w:val="0"/>
          <w:numId w:val="2"/>
        </w:numPr>
        <w:spacing w:line="259" w:lineRule="auto"/>
        <w:jc w:val="lowKashida"/>
        <w:rPr>
          <w:rFonts w:ascii="Roboto" w:eastAsia="Roboto" w:hAnsi="Roboto" w:cs="Roboto"/>
          <w:sz w:val="22"/>
          <w:szCs w:val="22"/>
        </w:rPr>
      </w:pPr>
      <w:r w:rsidRPr="004B0F84">
        <w:rPr>
          <w:rFonts w:ascii="Roboto" w:eastAsia="Roboto" w:hAnsi="Roboto" w:cs="Roboto"/>
          <w:sz w:val="22"/>
          <w:szCs w:val="22"/>
        </w:rPr>
        <w:t>no</w:t>
      </w:r>
      <w:r w:rsidR="00F35819">
        <w:rPr>
          <w:rFonts w:ascii="Roboto" w:eastAsia="Roboto" w:hAnsi="Roboto" w:cs="Roboto"/>
          <w:sz w:val="22"/>
          <w:szCs w:val="22"/>
        </w:rPr>
        <w:t>t</w:t>
      </w:r>
      <w:r w:rsidRPr="004B0F84">
        <w:rPr>
          <w:rFonts w:ascii="Roboto" w:eastAsia="Roboto" w:hAnsi="Roboto" w:cs="Roboto"/>
          <w:sz w:val="22"/>
          <w:szCs w:val="22"/>
        </w:rPr>
        <w:t xml:space="preserve"> used</w:t>
      </w:r>
    </w:p>
    <w:p w14:paraId="30B2EDAF" w14:textId="77777777" w:rsidR="00F3220F" w:rsidRDefault="46CCCA2B" w:rsidP="344F1C17">
      <w:pPr>
        <w:pStyle w:val="Heading3"/>
        <w:keepNext/>
        <w:keepLines/>
        <w:spacing w:before="360" w:after="40" w:line="259" w:lineRule="auto"/>
        <w:jc w:val="lowKashida"/>
        <w:rPr>
          <w:rFonts w:ascii="Roboto" w:eastAsia="Roboto" w:hAnsi="Roboto" w:cs="Roboto"/>
          <w:color w:val="E0004D"/>
          <w:sz w:val="32"/>
          <w:szCs w:val="32"/>
        </w:rPr>
      </w:pPr>
      <w:bookmarkStart w:id="88" w:name="_heading=h.vgdtq7"/>
      <w:bookmarkEnd w:id="88"/>
      <w:r w:rsidRPr="344F1C17">
        <w:rPr>
          <w:rFonts w:ascii="Roboto" w:eastAsia="Roboto" w:hAnsi="Roboto" w:cs="Roboto"/>
          <w:color w:val="E0004D"/>
          <w:sz w:val="32"/>
          <w:szCs w:val="32"/>
        </w:rPr>
        <w:t>CONTRACT VALUES</w:t>
      </w:r>
    </w:p>
    <w:p w14:paraId="5B552392"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6C427F70" w14:textId="53AAF69C"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89" w:name="_heading=h.1y810tw"/>
      <w:bookmarkEnd w:id="89"/>
      <w:r w:rsidRPr="344F1C17">
        <w:rPr>
          <w:rFonts w:ascii="Roboto" w:eastAsia="Roboto" w:hAnsi="Roboto" w:cs="Roboto"/>
          <w:sz w:val="22"/>
          <w:szCs w:val="22"/>
        </w:rPr>
        <w:t xml:space="preserve">The estimated contract value of the Contracts to be awarded </w:t>
      </w:r>
      <w:r w:rsidR="002C6828">
        <w:rPr>
          <w:rFonts w:ascii="Roboto" w:eastAsia="Roboto" w:hAnsi="Roboto" w:cs="Roboto"/>
          <w:sz w:val="22"/>
          <w:szCs w:val="22"/>
        </w:rPr>
        <w:t xml:space="preserve">is up to: </w:t>
      </w:r>
    </w:p>
    <w:p w14:paraId="4E1FDF00" w14:textId="77777777" w:rsidR="00F3220F" w:rsidRDefault="00F3220F" w:rsidP="344F1C17">
      <w:pPr>
        <w:widowControl w:val="0"/>
        <w:pBdr>
          <w:top w:val="nil"/>
          <w:left w:val="nil"/>
          <w:bottom w:val="nil"/>
          <w:right w:val="nil"/>
          <w:between w:val="nil"/>
        </w:pBdr>
        <w:jc w:val="lowKashida"/>
        <w:rPr>
          <w:rFonts w:ascii="Roboto" w:eastAsia="Roboto" w:hAnsi="Roboto" w:cs="Roboto"/>
        </w:rPr>
      </w:pPr>
    </w:p>
    <w:p w14:paraId="37BAF1D2" w14:textId="42FE6502" w:rsidR="00F3220F" w:rsidRPr="002C6828" w:rsidRDefault="004C2E3F" w:rsidP="00E83334">
      <w:pPr>
        <w:numPr>
          <w:ilvl w:val="0"/>
          <w:numId w:val="2"/>
        </w:numPr>
        <w:spacing w:line="259" w:lineRule="auto"/>
        <w:jc w:val="lowKashida"/>
        <w:rPr>
          <w:rFonts w:ascii="Roboto" w:eastAsia="Roboto" w:hAnsi="Roboto" w:cs="Roboto"/>
          <w:sz w:val="22"/>
          <w:szCs w:val="22"/>
        </w:rPr>
      </w:pPr>
      <w:r w:rsidRPr="002C6828">
        <w:rPr>
          <w:rFonts w:ascii="Roboto" w:eastAsia="Roboto" w:hAnsi="Roboto" w:cs="Roboto"/>
          <w:sz w:val="22"/>
          <w:szCs w:val="22"/>
        </w:rPr>
        <w:t>£</w:t>
      </w:r>
      <w:r w:rsidR="00F912AC" w:rsidRPr="002C6828">
        <w:rPr>
          <w:rFonts w:ascii="Roboto" w:eastAsia="Roboto" w:hAnsi="Roboto" w:cs="Roboto"/>
          <w:sz w:val="22"/>
          <w:szCs w:val="22"/>
        </w:rPr>
        <w:t>45</w:t>
      </w:r>
      <w:r w:rsidR="00126572" w:rsidRPr="002C6828">
        <w:rPr>
          <w:rFonts w:ascii="Roboto" w:eastAsia="Roboto" w:hAnsi="Roboto" w:cs="Roboto"/>
          <w:sz w:val="22"/>
          <w:szCs w:val="22"/>
        </w:rPr>
        <w:t>0,000.00</w:t>
      </w:r>
      <w:r w:rsidR="1612F4B7" w:rsidRPr="002C6828">
        <w:rPr>
          <w:rFonts w:ascii="Roboto" w:eastAsia="Roboto" w:hAnsi="Roboto" w:cs="Roboto"/>
          <w:color w:val="000000" w:themeColor="text1"/>
          <w:sz w:val="22"/>
          <w:szCs w:val="22"/>
        </w:rPr>
        <w:t xml:space="preserve"> </w:t>
      </w:r>
      <w:r w:rsidR="1612F4B7" w:rsidRPr="002C6828">
        <w:rPr>
          <w:rFonts w:ascii="Roboto" w:eastAsia="Roboto" w:hAnsi="Roboto" w:cs="Roboto"/>
          <w:sz w:val="22"/>
          <w:szCs w:val="22"/>
        </w:rPr>
        <w:t xml:space="preserve">exclusive of </w:t>
      </w:r>
      <w:r w:rsidR="1612F4B7" w:rsidRPr="002C6828">
        <w:rPr>
          <w:rFonts w:ascii="Roboto" w:eastAsia="Roboto" w:hAnsi="Roboto" w:cs="Roboto"/>
          <w:color w:val="000000" w:themeColor="text1"/>
          <w:sz w:val="22"/>
          <w:szCs w:val="22"/>
        </w:rPr>
        <w:t xml:space="preserve">VAT </w:t>
      </w:r>
    </w:p>
    <w:p w14:paraId="19DBD192" w14:textId="77777777" w:rsidR="00F3220F" w:rsidRDefault="00F3220F" w:rsidP="344F1C17">
      <w:pPr>
        <w:spacing w:line="259" w:lineRule="auto"/>
        <w:ind w:left="1440"/>
        <w:jc w:val="lowKashida"/>
        <w:rPr>
          <w:rFonts w:ascii="Roboto" w:eastAsia="Roboto" w:hAnsi="Roboto" w:cs="Roboto"/>
          <w:sz w:val="22"/>
          <w:szCs w:val="22"/>
        </w:rPr>
      </w:pPr>
    </w:p>
    <w:p w14:paraId="21037E12"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90" w:name="_heading=h.3fg1ce0"/>
      <w:bookmarkEnd w:id="90"/>
      <w:r w:rsidRPr="344F1C17">
        <w:rPr>
          <w:rFonts w:ascii="Roboto" w:eastAsia="Roboto" w:hAnsi="Roboto" w:cs="Roboto"/>
          <w:sz w:val="22"/>
          <w:szCs w:val="22"/>
        </w:rPr>
        <w:t xml:space="preserve">The Contract values stated above are a budgetary range, </w:t>
      </w:r>
      <w:r w:rsidRPr="344F1C17">
        <w:rPr>
          <w:rFonts w:ascii="Roboto" w:eastAsia="Roboto" w:hAnsi="Roboto" w:cs="Roboto"/>
          <w:b/>
          <w:bCs/>
          <w:sz w:val="22"/>
          <w:szCs w:val="22"/>
        </w:rPr>
        <w:t>the Catapult may not accept tenders that have a total value that exceeds these estimated Contract Values</w:t>
      </w:r>
      <w:r w:rsidRPr="344F1C17">
        <w:rPr>
          <w:rFonts w:ascii="Roboto" w:eastAsia="Roboto" w:hAnsi="Roboto" w:cs="Roboto"/>
          <w:sz w:val="22"/>
          <w:szCs w:val="22"/>
        </w:rPr>
        <w:t>. The Catapult reserves the right to enter into clarification where tenders are submitted that are beyond these limits at its absolute discretion.</w:t>
      </w:r>
    </w:p>
    <w:p w14:paraId="5BBD1DE6" w14:textId="77777777" w:rsidR="00B878CD" w:rsidRDefault="00B878CD" w:rsidP="00B878CD">
      <w:bookmarkStart w:id="91" w:name="_heading=h.1ulbmlt"/>
      <w:bookmarkEnd w:id="91"/>
    </w:p>
    <w:p w14:paraId="62CBE7ED" w14:textId="77777777" w:rsidR="00E5745A" w:rsidRDefault="00E5745A" w:rsidP="00B878CD"/>
    <w:p w14:paraId="21B1E8A4" w14:textId="77777777" w:rsidR="00E5745A" w:rsidRDefault="00E5745A" w:rsidP="00B878CD"/>
    <w:p w14:paraId="68709759" w14:textId="77777777" w:rsidR="00E5745A" w:rsidRDefault="00E5745A" w:rsidP="00B878CD"/>
    <w:p w14:paraId="20140319" w14:textId="77777777" w:rsidR="00E5745A" w:rsidRDefault="00E5745A" w:rsidP="00B878CD"/>
    <w:p w14:paraId="16144C2E" w14:textId="77777777" w:rsidR="00E5745A" w:rsidRDefault="00E5745A" w:rsidP="00B878CD"/>
    <w:p w14:paraId="63BED9B7" w14:textId="77777777" w:rsidR="00E5745A" w:rsidRDefault="00E5745A" w:rsidP="00B878CD"/>
    <w:p w14:paraId="12CCB7B6" w14:textId="77777777" w:rsidR="00E5745A" w:rsidRDefault="00E5745A" w:rsidP="00B878CD"/>
    <w:p w14:paraId="58D4419A" w14:textId="77777777" w:rsidR="00E5745A" w:rsidRPr="00B878CD" w:rsidRDefault="00E5745A" w:rsidP="00B878CD"/>
    <w:p w14:paraId="079B523E" w14:textId="77777777" w:rsidR="00F3220F" w:rsidRDefault="46CCCA2B" w:rsidP="00E83334">
      <w:pPr>
        <w:pStyle w:val="Heading1"/>
        <w:numPr>
          <w:ilvl w:val="0"/>
          <w:numId w:val="11"/>
        </w:numPr>
        <w:ind w:hanging="720"/>
        <w:rPr>
          <w:rFonts w:ascii="Roboto" w:eastAsia="Roboto" w:hAnsi="Roboto" w:cs="Roboto"/>
          <w:b/>
          <w:bCs/>
          <w:color w:val="AB1842"/>
          <w:sz w:val="32"/>
          <w:szCs w:val="32"/>
        </w:rPr>
      </w:pPr>
      <w:bookmarkStart w:id="92" w:name="_heading=h.bld11f3hfuq0"/>
      <w:bookmarkEnd w:id="92"/>
      <w:r w:rsidRPr="344F1C17">
        <w:rPr>
          <w:rFonts w:ascii="Roboto" w:eastAsia="Roboto" w:hAnsi="Roboto" w:cs="Roboto"/>
          <w:b/>
          <w:bCs/>
          <w:color w:val="AB1842"/>
          <w:sz w:val="32"/>
          <w:szCs w:val="32"/>
        </w:rPr>
        <w:t>PROCUREMENT PROCESS</w:t>
      </w:r>
    </w:p>
    <w:p w14:paraId="6CAEBD22" w14:textId="77777777" w:rsidR="00F3220F" w:rsidRDefault="00F3220F" w:rsidP="344F1C17">
      <w:pPr>
        <w:pStyle w:val="Heading2"/>
        <w:rPr>
          <w:rFonts w:ascii="Roboto" w:eastAsia="Roboto" w:hAnsi="Roboto" w:cs="Roboto"/>
          <w:sz w:val="22"/>
          <w:szCs w:val="22"/>
        </w:rPr>
      </w:pPr>
    </w:p>
    <w:p w14:paraId="069AAC6E" w14:textId="5AAC19AD"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93" w:name="_heading=h.3sv78d1"/>
      <w:bookmarkEnd w:id="93"/>
      <w:r w:rsidRPr="344F1C17">
        <w:rPr>
          <w:rFonts w:ascii="Roboto" w:eastAsia="Roboto" w:hAnsi="Roboto" w:cs="Roboto"/>
          <w:sz w:val="22"/>
          <w:szCs w:val="22"/>
        </w:rPr>
        <w:t xml:space="preserve">The Catapult is managing this Procurement in accordance with its general obligations under </w:t>
      </w:r>
      <w:r w:rsidRPr="00FE0C02">
        <w:rPr>
          <w:rFonts w:ascii="Roboto" w:eastAsia="Roboto" w:hAnsi="Roboto" w:cs="Roboto"/>
          <w:sz w:val="22"/>
          <w:szCs w:val="22"/>
        </w:rPr>
        <w:t xml:space="preserve">the </w:t>
      </w:r>
      <w:r w:rsidR="00233AE9">
        <w:rPr>
          <w:rFonts w:ascii="Roboto" w:eastAsia="Roboto" w:hAnsi="Roboto" w:cs="Roboto"/>
          <w:sz w:val="22"/>
          <w:szCs w:val="22"/>
        </w:rPr>
        <w:t>Procurement Act 2023</w:t>
      </w:r>
      <w:r w:rsidR="00EC155B">
        <w:rPr>
          <w:rFonts w:ascii="Roboto" w:eastAsia="Roboto" w:hAnsi="Roboto" w:cs="Roboto"/>
          <w:sz w:val="22"/>
          <w:szCs w:val="22"/>
        </w:rPr>
        <w:t xml:space="preserve"> and Procurement Regulations 2024</w:t>
      </w:r>
      <w:r w:rsidR="005E31AF">
        <w:rPr>
          <w:rFonts w:ascii="Roboto" w:eastAsia="Roboto" w:hAnsi="Roboto" w:cs="Roboto"/>
          <w:sz w:val="22"/>
          <w:szCs w:val="22"/>
        </w:rPr>
        <w:t xml:space="preserve">, and specifically in accordance with the </w:t>
      </w:r>
      <w:r w:rsidR="005E31AF" w:rsidRPr="00F42B7E">
        <w:rPr>
          <w:rFonts w:ascii="Roboto" w:eastAsia="Roboto" w:hAnsi="Roboto" w:cs="Roboto"/>
          <w:sz w:val="22"/>
          <w:szCs w:val="22"/>
        </w:rPr>
        <w:t xml:space="preserve">Open Procedure (Regulation </w:t>
      </w:r>
      <w:r w:rsidR="0020198D" w:rsidRPr="00F42B7E">
        <w:rPr>
          <w:rFonts w:ascii="Roboto" w:eastAsia="Roboto" w:hAnsi="Roboto" w:cs="Roboto"/>
          <w:sz w:val="22"/>
          <w:szCs w:val="22"/>
        </w:rPr>
        <w:t>18)</w:t>
      </w:r>
      <w:r w:rsidRPr="00F42B7E">
        <w:rPr>
          <w:rFonts w:ascii="Roboto" w:eastAsia="Roboto" w:hAnsi="Roboto" w:cs="Roboto"/>
          <w:sz w:val="22"/>
          <w:szCs w:val="22"/>
        </w:rPr>
        <w:t>.</w:t>
      </w:r>
    </w:p>
    <w:p w14:paraId="76D59ACD" w14:textId="77777777" w:rsidR="00F3220F" w:rsidRDefault="00F3220F" w:rsidP="344F1C17">
      <w:pPr>
        <w:pStyle w:val="Heading2"/>
        <w:jc w:val="lowKashida"/>
        <w:rPr>
          <w:rFonts w:ascii="Roboto" w:eastAsia="Roboto" w:hAnsi="Roboto" w:cs="Roboto"/>
          <w:sz w:val="22"/>
          <w:szCs w:val="22"/>
        </w:rPr>
      </w:pPr>
    </w:p>
    <w:p w14:paraId="7BA09611" w14:textId="211E7DAA"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94" w:name="_heading=h.280hiku"/>
      <w:bookmarkEnd w:id="94"/>
      <w:r w:rsidRPr="344F1C17">
        <w:rPr>
          <w:rFonts w:ascii="Roboto" w:eastAsia="Roboto" w:hAnsi="Roboto" w:cs="Roboto"/>
          <w:sz w:val="22"/>
          <w:szCs w:val="22"/>
        </w:rPr>
        <w:t xml:space="preserve">This Procurement </w:t>
      </w:r>
      <w:r w:rsidR="002654C8">
        <w:rPr>
          <w:rFonts w:ascii="Roboto" w:eastAsia="Roboto" w:hAnsi="Roboto" w:cs="Roboto"/>
          <w:sz w:val="22"/>
          <w:szCs w:val="22"/>
        </w:rPr>
        <w:t xml:space="preserve">process includes </w:t>
      </w:r>
      <w:r w:rsidR="0068472B">
        <w:rPr>
          <w:rFonts w:ascii="Roboto" w:eastAsia="Roboto" w:hAnsi="Roboto" w:cs="Roboto"/>
          <w:sz w:val="22"/>
          <w:szCs w:val="22"/>
        </w:rPr>
        <w:t xml:space="preserve">Conditions of Participation </w:t>
      </w:r>
      <w:r w:rsidR="00C63A33">
        <w:rPr>
          <w:rFonts w:ascii="Roboto" w:eastAsia="Roboto" w:hAnsi="Roboto" w:cs="Roboto"/>
          <w:sz w:val="22"/>
          <w:szCs w:val="22"/>
        </w:rPr>
        <w:t xml:space="preserve">requirements </w:t>
      </w:r>
      <w:r w:rsidR="00072F3D">
        <w:rPr>
          <w:rFonts w:ascii="Roboto" w:eastAsia="Roboto" w:hAnsi="Roboto" w:cs="Roboto"/>
          <w:sz w:val="22"/>
          <w:szCs w:val="22"/>
        </w:rPr>
        <w:t xml:space="preserve">that must be met by Bidders before </w:t>
      </w:r>
      <w:r w:rsidR="00E77311">
        <w:rPr>
          <w:rFonts w:ascii="Roboto" w:eastAsia="Roboto" w:hAnsi="Roboto" w:cs="Roboto"/>
          <w:sz w:val="22"/>
          <w:szCs w:val="22"/>
        </w:rPr>
        <w:t xml:space="preserve">the Catapult </w:t>
      </w:r>
      <w:r w:rsidR="00323D15">
        <w:rPr>
          <w:rFonts w:ascii="Roboto" w:eastAsia="Roboto" w:hAnsi="Roboto" w:cs="Roboto"/>
          <w:sz w:val="22"/>
          <w:szCs w:val="22"/>
        </w:rPr>
        <w:t xml:space="preserve">will evaluate </w:t>
      </w:r>
      <w:r w:rsidR="003354D5">
        <w:rPr>
          <w:rFonts w:ascii="Roboto" w:eastAsia="Roboto" w:hAnsi="Roboto" w:cs="Roboto"/>
          <w:sz w:val="22"/>
          <w:szCs w:val="22"/>
        </w:rPr>
        <w:t>a Bidders ITT Response</w:t>
      </w:r>
      <w:r w:rsidR="00702895">
        <w:rPr>
          <w:rFonts w:ascii="Roboto" w:eastAsia="Roboto" w:hAnsi="Roboto" w:cs="Roboto"/>
          <w:sz w:val="22"/>
          <w:szCs w:val="22"/>
        </w:rPr>
        <w:t>.</w:t>
      </w:r>
      <w:r w:rsidR="00A502CA">
        <w:rPr>
          <w:rFonts w:ascii="Roboto" w:eastAsia="Roboto" w:hAnsi="Roboto" w:cs="Roboto"/>
          <w:sz w:val="22"/>
          <w:szCs w:val="22"/>
        </w:rPr>
        <w:t xml:space="preserve"> Only those </w:t>
      </w:r>
      <w:r w:rsidR="00EB3893">
        <w:rPr>
          <w:rFonts w:ascii="Roboto" w:eastAsia="Roboto" w:hAnsi="Roboto" w:cs="Roboto"/>
          <w:sz w:val="22"/>
          <w:szCs w:val="22"/>
        </w:rPr>
        <w:t xml:space="preserve">Bidders that </w:t>
      </w:r>
      <w:r w:rsidR="00EC0C37">
        <w:rPr>
          <w:rFonts w:ascii="Roboto" w:eastAsia="Roboto" w:hAnsi="Roboto" w:cs="Roboto"/>
          <w:sz w:val="22"/>
          <w:szCs w:val="22"/>
        </w:rPr>
        <w:t>successfully meet the requirements of the Conditions of Partic</w:t>
      </w:r>
      <w:r w:rsidR="00494F64">
        <w:rPr>
          <w:rFonts w:ascii="Roboto" w:eastAsia="Roboto" w:hAnsi="Roboto" w:cs="Roboto"/>
          <w:sz w:val="22"/>
          <w:szCs w:val="22"/>
        </w:rPr>
        <w:t xml:space="preserve">ipation </w:t>
      </w:r>
      <w:r w:rsidR="00981343">
        <w:rPr>
          <w:rFonts w:ascii="Roboto" w:eastAsia="Roboto" w:hAnsi="Roboto" w:cs="Roboto"/>
          <w:sz w:val="22"/>
          <w:szCs w:val="22"/>
        </w:rPr>
        <w:t xml:space="preserve">as stated in the </w:t>
      </w:r>
      <w:r w:rsidR="007D2278">
        <w:rPr>
          <w:rFonts w:ascii="Roboto" w:eastAsia="Roboto" w:hAnsi="Roboto" w:cs="Roboto"/>
          <w:sz w:val="22"/>
          <w:szCs w:val="22"/>
        </w:rPr>
        <w:t xml:space="preserve">Procurement Specific </w:t>
      </w:r>
      <w:r w:rsidR="0078203C">
        <w:rPr>
          <w:rFonts w:ascii="Roboto" w:eastAsia="Roboto" w:hAnsi="Roboto" w:cs="Roboto"/>
          <w:sz w:val="22"/>
          <w:szCs w:val="22"/>
        </w:rPr>
        <w:t>Questionnaire (PSQ)</w:t>
      </w:r>
      <w:r w:rsidR="00F04CA1">
        <w:rPr>
          <w:rFonts w:ascii="Roboto" w:eastAsia="Roboto" w:hAnsi="Roboto" w:cs="Roboto"/>
          <w:sz w:val="22"/>
          <w:szCs w:val="22"/>
        </w:rPr>
        <w:t xml:space="preserve"> </w:t>
      </w:r>
      <w:r w:rsidR="008C4EDB">
        <w:rPr>
          <w:rFonts w:ascii="Roboto" w:eastAsia="Roboto" w:hAnsi="Roboto" w:cs="Roboto"/>
          <w:sz w:val="22"/>
          <w:szCs w:val="22"/>
        </w:rPr>
        <w:t xml:space="preserve">in Annex K </w:t>
      </w:r>
      <w:r w:rsidR="003A6FF0">
        <w:rPr>
          <w:rFonts w:ascii="Roboto" w:eastAsia="Roboto" w:hAnsi="Roboto" w:cs="Roboto"/>
          <w:sz w:val="22"/>
          <w:szCs w:val="22"/>
        </w:rPr>
        <w:t xml:space="preserve">will have their ITT Response evaluated, all other Bidders will be disqualified from the </w:t>
      </w:r>
      <w:r w:rsidR="00D52B74">
        <w:rPr>
          <w:rFonts w:ascii="Roboto" w:eastAsia="Roboto" w:hAnsi="Roboto" w:cs="Roboto"/>
          <w:sz w:val="22"/>
          <w:szCs w:val="22"/>
        </w:rPr>
        <w:t>Procurement process and their Bid</w:t>
      </w:r>
      <w:r w:rsidR="009B0A67">
        <w:rPr>
          <w:rFonts w:ascii="Roboto" w:eastAsia="Roboto" w:hAnsi="Roboto" w:cs="Roboto"/>
          <w:sz w:val="22"/>
          <w:szCs w:val="22"/>
        </w:rPr>
        <w:t xml:space="preserve"> will not be further evaluated. </w:t>
      </w:r>
      <w:r w:rsidR="002654C8" w:rsidRPr="344F1C17">
        <w:rPr>
          <w:rFonts w:ascii="Roboto" w:eastAsia="Roboto" w:hAnsi="Roboto" w:cs="Roboto"/>
          <w:sz w:val="22"/>
          <w:szCs w:val="22"/>
        </w:rPr>
        <w:t xml:space="preserve"> </w:t>
      </w:r>
    </w:p>
    <w:p w14:paraId="7D0B81AB" w14:textId="77777777" w:rsidR="008D4EC0" w:rsidRPr="00FE0C02" w:rsidRDefault="008D4EC0" w:rsidP="00FE0C02"/>
    <w:p w14:paraId="589D006E" w14:textId="47E43C9C" w:rsidR="00280EBE" w:rsidRPr="000853DE" w:rsidRDefault="007E4D10" w:rsidP="00E83334">
      <w:pPr>
        <w:pStyle w:val="Heading2"/>
        <w:numPr>
          <w:ilvl w:val="1"/>
          <w:numId w:val="11"/>
        </w:numPr>
        <w:ind w:left="567" w:hanging="567"/>
        <w:jc w:val="lowKashida"/>
        <w:rPr>
          <w:rFonts w:ascii="Roboto" w:eastAsia="Roboto" w:hAnsi="Roboto" w:cs="Roboto"/>
          <w:sz w:val="22"/>
          <w:szCs w:val="22"/>
        </w:rPr>
      </w:pPr>
      <w:r w:rsidRPr="00FE0C02">
        <w:rPr>
          <w:rFonts w:ascii="Roboto" w:eastAsia="Roboto" w:hAnsi="Roboto" w:cs="Roboto"/>
          <w:sz w:val="22"/>
          <w:szCs w:val="22"/>
        </w:rPr>
        <w:t xml:space="preserve">Bidders </w:t>
      </w:r>
      <w:r w:rsidR="007E2398">
        <w:rPr>
          <w:rFonts w:ascii="Roboto" w:eastAsia="Roboto" w:hAnsi="Roboto" w:cs="Roboto"/>
          <w:sz w:val="22"/>
          <w:szCs w:val="22"/>
        </w:rPr>
        <w:t xml:space="preserve">are required to provide the Catapult with their </w:t>
      </w:r>
      <w:r w:rsidR="00445C08">
        <w:rPr>
          <w:rFonts w:ascii="Roboto" w:eastAsia="Roboto" w:hAnsi="Roboto" w:cs="Roboto"/>
          <w:sz w:val="22"/>
          <w:szCs w:val="22"/>
        </w:rPr>
        <w:t>U</w:t>
      </w:r>
      <w:r w:rsidR="007E2398">
        <w:rPr>
          <w:rFonts w:ascii="Roboto" w:eastAsia="Roboto" w:hAnsi="Roboto" w:cs="Roboto"/>
          <w:sz w:val="22"/>
          <w:szCs w:val="22"/>
        </w:rPr>
        <w:t xml:space="preserve">nique </w:t>
      </w:r>
      <w:r w:rsidR="00445C08">
        <w:rPr>
          <w:rFonts w:ascii="Roboto" w:eastAsia="Roboto" w:hAnsi="Roboto" w:cs="Roboto"/>
          <w:sz w:val="22"/>
          <w:szCs w:val="22"/>
        </w:rPr>
        <w:t>I</w:t>
      </w:r>
      <w:r w:rsidR="00235136">
        <w:rPr>
          <w:rFonts w:ascii="Roboto" w:eastAsia="Roboto" w:hAnsi="Roboto" w:cs="Roboto"/>
          <w:sz w:val="22"/>
          <w:szCs w:val="22"/>
        </w:rPr>
        <w:t xml:space="preserve">dentifier that has been allocated to them by the Central Digital Platform (CDP). </w:t>
      </w:r>
      <w:r w:rsidR="00A63314">
        <w:rPr>
          <w:rFonts w:ascii="Roboto" w:eastAsia="Roboto" w:hAnsi="Roboto" w:cs="Roboto"/>
          <w:sz w:val="22"/>
          <w:szCs w:val="22"/>
        </w:rPr>
        <w:t xml:space="preserve">This is information </w:t>
      </w:r>
      <w:r w:rsidR="0007043E">
        <w:rPr>
          <w:rFonts w:ascii="Roboto" w:eastAsia="Roboto" w:hAnsi="Roboto" w:cs="Roboto"/>
          <w:sz w:val="22"/>
          <w:szCs w:val="22"/>
        </w:rPr>
        <w:t xml:space="preserve">will be used in conjunction with the information received from the </w:t>
      </w:r>
      <w:r w:rsidR="001F0CF5">
        <w:rPr>
          <w:rFonts w:ascii="Roboto" w:eastAsia="Roboto" w:hAnsi="Roboto" w:cs="Roboto"/>
          <w:sz w:val="22"/>
          <w:szCs w:val="22"/>
        </w:rPr>
        <w:t xml:space="preserve">Bidders completed PSQ to determine </w:t>
      </w:r>
      <w:r w:rsidR="00D470E5">
        <w:rPr>
          <w:rFonts w:ascii="Roboto" w:eastAsia="Roboto" w:hAnsi="Roboto" w:cs="Roboto"/>
          <w:sz w:val="22"/>
          <w:szCs w:val="22"/>
        </w:rPr>
        <w:t xml:space="preserve">if the Bidders </w:t>
      </w:r>
      <w:r w:rsidR="001E02E9">
        <w:rPr>
          <w:rFonts w:ascii="Roboto" w:eastAsia="Roboto" w:hAnsi="Roboto" w:cs="Roboto"/>
          <w:sz w:val="22"/>
          <w:szCs w:val="22"/>
        </w:rPr>
        <w:t xml:space="preserve">ITT Response will be evaluated subject to </w:t>
      </w:r>
      <w:r w:rsidR="007872E4">
        <w:rPr>
          <w:rFonts w:ascii="Roboto" w:eastAsia="Roboto" w:hAnsi="Roboto" w:cs="Roboto"/>
          <w:sz w:val="22"/>
          <w:szCs w:val="22"/>
        </w:rPr>
        <w:t xml:space="preserve">6.2 above. </w:t>
      </w:r>
    </w:p>
    <w:p w14:paraId="5AAA0415"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476B87D9"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95" w:name="_heading=h.n5rssn"/>
      <w:bookmarkEnd w:id="95"/>
      <w:r w:rsidRPr="344F1C17">
        <w:rPr>
          <w:rFonts w:ascii="Roboto" w:eastAsia="Roboto" w:hAnsi="Roboto" w:cs="Roboto"/>
          <w:sz w:val="22"/>
          <w:szCs w:val="22"/>
        </w:rPr>
        <w:t>The purpose of this ITT is to set out how the Procurement will be run and how the Catapult will evaluate Tenders to determine which Bidders will be awarded a contract to supply.</w:t>
      </w:r>
    </w:p>
    <w:p w14:paraId="03477118"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66CA505A"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96" w:name="_heading=h.375fbgg"/>
      <w:bookmarkEnd w:id="96"/>
      <w:r w:rsidRPr="344F1C17">
        <w:rPr>
          <w:rFonts w:ascii="Roboto" w:eastAsia="Roboto" w:hAnsi="Roboto" w:cs="Roboto"/>
          <w:sz w:val="22"/>
          <w:szCs w:val="22"/>
        </w:rPr>
        <w:t>The ITT comprises this ITT document (including annexes):</w:t>
      </w:r>
    </w:p>
    <w:p w14:paraId="7A797418" w14:textId="77777777" w:rsidR="00F3220F" w:rsidRPr="00F75ADC" w:rsidRDefault="46CCCA2B" w:rsidP="00E83334">
      <w:pPr>
        <w:numPr>
          <w:ilvl w:val="1"/>
          <w:numId w:val="12"/>
        </w:numPr>
        <w:jc w:val="lowKashida"/>
        <w:rPr>
          <w:rFonts w:ascii="Roboto" w:eastAsia="Roboto" w:hAnsi="Roboto" w:cs="Roboto"/>
          <w:color w:val="000000"/>
          <w:sz w:val="22"/>
          <w:szCs w:val="22"/>
        </w:rPr>
      </w:pPr>
      <w:r w:rsidRPr="00F75ADC">
        <w:rPr>
          <w:rFonts w:ascii="Roboto" w:eastAsia="Roboto" w:hAnsi="Roboto" w:cs="Roboto"/>
          <w:color w:val="000000" w:themeColor="text1"/>
          <w:sz w:val="22"/>
          <w:szCs w:val="22"/>
        </w:rPr>
        <w:t>Annex A - ITT Response;</w:t>
      </w:r>
    </w:p>
    <w:p w14:paraId="2067C70A" w14:textId="77777777" w:rsidR="00F3220F" w:rsidRPr="00F75ADC" w:rsidRDefault="46CCCA2B" w:rsidP="00E83334">
      <w:pPr>
        <w:numPr>
          <w:ilvl w:val="1"/>
          <w:numId w:val="12"/>
        </w:numPr>
        <w:jc w:val="lowKashida"/>
        <w:rPr>
          <w:rFonts w:ascii="Roboto" w:eastAsia="Roboto" w:hAnsi="Roboto" w:cs="Roboto"/>
          <w:color w:val="000000"/>
          <w:sz w:val="22"/>
          <w:szCs w:val="22"/>
        </w:rPr>
      </w:pPr>
      <w:r w:rsidRPr="00F75ADC">
        <w:rPr>
          <w:rFonts w:ascii="Roboto" w:eastAsia="Roboto" w:hAnsi="Roboto" w:cs="Roboto"/>
          <w:color w:val="000000" w:themeColor="text1"/>
          <w:sz w:val="22"/>
          <w:szCs w:val="22"/>
        </w:rPr>
        <w:t>Annex B - Clarification Log;</w:t>
      </w:r>
    </w:p>
    <w:p w14:paraId="484B8A19" w14:textId="77777777" w:rsidR="00F3220F" w:rsidRPr="00F75ADC" w:rsidRDefault="46CCCA2B" w:rsidP="00E83334">
      <w:pPr>
        <w:numPr>
          <w:ilvl w:val="1"/>
          <w:numId w:val="12"/>
        </w:numPr>
        <w:jc w:val="lowKashida"/>
        <w:rPr>
          <w:rFonts w:ascii="Roboto" w:eastAsia="Roboto" w:hAnsi="Roboto" w:cs="Roboto"/>
          <w:color w:val="000000"/>
          <w:sz w:val="22"/>
          <w:szCs w:val="22"/>
        </w:rPr>
      </w:pPr>
      <w:r w:rsidRPr="00F75ADC">
        <w:rPr>
          <w:rFonts w:ascii="Roboto" w:eastAsia="Roboto" w:hAnsi="Roboto" w:cs="Roboto"/>
          <w:color w:val="000000" w:themeColor="text1"/>
          <w:sz w:val="22"/>
          <w:szCs w:val="22"/>
        </w:rPr>
        <w:t>Annex C - Form Of Tender;</w:t>
      </w:r>
    </w:p>
    <w:p w14:paraId="14FDB528" w14:textId="77777777" w:rsidR="00F3220F" w:rsidRPr="00F75ADC" w:rsidRDefault="46CCCA2B" w:rsidP="00E83334">
      <w:pPr>
        <w:numPr>
          <w:ilvl w:val="1"/>
          <w:numId w:val="12"/>
        </w:numPr>
        <w:jc w:val="lowKashida"/>
        <w:rPr>
          <w:rFonts w:ascii="Roboto" w:eastAsia="Roboto" w:hAnsi="Roboto" w:cs="Roboto"/>
          <w:color w:val="000000"/>
          <w:sz w:val="22"/>
          <w:szCs w:val="22"/>
        </w:rPr>
      </w:pPr>
      <w:r w:rsidRPr="00F75ADC">
        <w:rPr>
          <w:rFonts w:ascii="Roboto" w:eastAsia="Roboto" w:hAnsi="Roboto" w:cs="Roboto"/>
          <w:color w:val="000000" w:themeColor="text1"/>
          <w:sz w:val="22"/>
          <w:szCs w:val="22"/>
        </w:rPr>
        <w:t>Annex D - Response Compliance Checklist;</w:t>
      </w:r>
    </w:p>
    <w:p w14:paraId="641B6B5D" w14:textId="77777777" w:rsidR="00F3220F" w:rsidRPr="00F75ADC" w:rsidRDefault="46CCCA2B" w:rsidP="00E83334">
      <w:pPr>
        <w:numPr>
          <w:ilvl w:val="1"/>
          <w:numId w:val="12"/>
        </w:numPr>
        <w:jc w:val="lowKashida"/>
        <w:rPr>
          <w:rFonts w:ascii="Roboto" w:eastAsia="Roboto" w:hAnsi="Roboto" w:cs="Roboto"/>
          <w:color w:val="000000"/>
          <w:sz w:val="22"/>
          <w:szCs w:val="22"/>
        </w:rPr>
      </w:pPr>
      <w:r w:rsidRPr="00F75ADC">
        <w:rPr>
          <w:rFonts w:ascii="Roboto" w:eastAsia="Roboto" w:hAnsi="Roboto" w:cs="Roboto"/>
          <w:color w:val="000000" w:themeColor="text1"/>
          <w:sz w:val="22"/>
          <w:szCs w:val="22"/>
        </w:rPr>
        <w:t>Annex E - Intention To Submit Tender Confirmation;</w:t>
      </w:r>
    </w:p>
    <w:p w14:paraId="0AF2B298" w14:textId="5FA321F1" w:rsidR="00F3220F" w:rsidRPr="00F75ADC" w:rsidRDefault="46CCCA2B" w:rsidP="00E83334">
      <w:pPr>
        <w:numPr>
          <w:ilvl w:val="1"/>
          <w:numId w:val="12"/>
        </w:numPr>
        <w:jc w:val="lowKashida"/>
        <w:rPr>
          <w:rFonts w:ascii="Roboto" w:eastAsia="Roboto" w:hAnsi="Roboto" w:cs="Roboto"/>
          <w:color w:val="000000"/>
          <w:sz w:val="22"/>
          <w:szCs w:val="22"/>
        </w:rPr>
      </w:pPr>
      <w:r w:rsidRPr="00F75ADC">
        <w:rPr>
          <w:rFonts w:ascii="Roboto" w:eastAsia="Roboto" w:hAnsi="Roboto" w:cs="Roboto"/>
          <w:color w:val="000000" w:themeColor="text1"/>
          <w:sz w:val="22"/>
          <w:szCs w:val="22"/>
        </w:rPr>
        <w:t>Annex F - Glossary;</w:t>
      </w:r>
      <w:r w:rsidR="00BA4364">
        <w:rPr>
          <w:rFonts w:ascii="Roboto" w:eastAsia="Roboto" w:hAnsi="Roboto" w:cs="Roboto"/>
          <w:color w:val="000000" w:themeColor="text1"/>
          <w:sz w:val="22"/>
          <w:szCs w:val="22"/>
        </w:rPr>
        <w:t xml:space="preserve"> not used</w:t>
      </w:r>
    </w:p>
    <w:p w14:paraId="1BBA2299" w14:textId="2D12D38B" w:rsidR="00F3220F" w:rsidRPr="00B878CD" w:rsidRDefault="1612F4B7" w:rsidP="00E83334">
      <w:pPr>
        <w:numPr>
          <w:ilvl w:val="1"/>
          <w:numId w:val="12"/>
        </w:numPr>
        <w:jc w:val="lowKashida"/>
        <w:rPr>
          <w:rFonts w:ascii="Roboto" w:eastAsia="Roboto" w:hAnsi="Roboto" w:cs="Roboto"/>
          <w:color w:val="000000"/>
          <w:sz w:val="22"/>
          <w:szCs w:val="22"/>
        </w:rPr>
      </w:pPr>
      <w:r w:rsidRPr="00B878CD">
        <w:rPr>
          <w:rFonts w:ascii="Roboto" w:eastAsia="Roboto" w:hAnsi="Roboto" w:cs="Roboto"/>
          <w:color w:val="000000" w:themeColor="text1"/>
          <w:sz w:val="22"/>
          <w:szCs w:val="22"/>
        </w:rPr>
        <w:t>Annex G - Requirements Compliance Matrix;</w:t>
      </w:r>
      <w:r w:rsidR="00B878CD" w:rsidRPr="00B878CD">
        <w:rPr>
          <w:rFonts w:ascii="Roboto" w:eastAsia="Roboto" w:hAnsi="Roboto" w:cs="Roboto"/>
          <w:color w:val="000000" w:themeColor="text1"/>
          <w:sz w:val="22"/>
          <w:szCs w:val="22"/>
        </w:rPr>
        <w:t xml:space="preserve"> </w:t>
      </w:r>
      <w:r w:rsidR="00E00B59">
        <w:rPr>
          <w:rFonts w:ascii="Roboto" w:eastAsia="Roboto" w:hAnsi="Roboto" w:cs="Roboto"/>
          <w:color w:val="000000" w:themeColor="text1"/>
          <w:sz w:val="22"/>
          <w:szCs w:val="22"/>
        </w:rPr>
        <w:t>(</w:t>
      </w:r>
      <w:r w:rsidR="00B878CD" w:rsidRPr="00E00B59">
        <w:rPr>
          <w:rFonts w:ascii="Roboto" w:eastAsia="Roboto" w:hAnsi="Roboto" w:cs="Roboto"/>
          <w:color w:val="000000" w:themeColor="text1"/>
          <w:sz w:val="22"/>
          <w:szCs w:val="22"/>
        </w:rPr>
        <w:t>not used</w:t>
      </w:r>
      <w:r w:rsidR="00E00B59">
        <w:rPr>
          <w:rFonts w:ascii="Roboto" w:eastAsia="Roboto" w:hAnsi="Roboto" w:cs="Roboto"/>
          <w:color w:val="000000" w:themeColor="text1"/>
          <w:sz w:val="22"/>
          <w:szCs w:val="22"/>
        </w:rPr>
        <w:t>)</w:t>
      </w:r>
    </w:p>
    <w:p w14:paraId="4ECE15F5" w14:textId="77777777" w:rsidR="00F3220F" w:rsidRPr="00F75ADC" w:rsidRDefault="46CCCA2B" w:rsidP="00E83334">
      <w:pPr>
        <w:numPr>
          <w:ilvl w:val="1"/>
          <w:numId w:val="12"/>
        </w:numPr>
        <w:jc w:val="lowKashida"/>
        <w:rPr>
          <w:rFonts w:ascii="Roboto" w:eastAsia="Roboto" w:hAnsi="Roboto" w:cs="Roboto"/>
          <w:color w:val="000000"/>
          <w:sz w:val="22"/>
          <w:szCs w:val="22"/>
        </w:rPr>
      </w:pPr>
      <w:r w:rsidRPr="00F75ADC">
        <w:rPr>
          <w:rFonts w:ascii="Roboto" w:eastAsia="Roboto" w:hAnsi="Roboto" w:cs="Roboto"/>
          <w:color w:val="000000" w:themeColor="text1"/>
          <w:sz w:val="22"/>
          <w:szCs w:val="22"/>
        </w:rPr>
        <w:t>Annex H - Pricing Submission Spreadsheet;</w:t>
      </w:r>
    </w:p>
    <w:p w14:paraId="532D31B1" w14:textId="7C57C89F" w:rsidR="00F3220F" w:rsidRPr="00F75ADC" w:rsidRDefault="1612F4B7" w:rsidP="00E83334">
      <w:pPr>
        <w:numPr>
          <w:ilvl w:val="1"/>
          <w:numId w:val="12"/>
        </w:numPr>
        <w:jc w:val="lowKashida"/>
        <w:rPr>
          <w:rFonts w:ascii="Roboto" w:eastAsia="Roboto" w:hAnsi="Roboto" w:cs="Roboto"/>
          <w:color w:val="000000"/>
          <w:sz w:val="22"/>
          <w:szCs w:val="22"/>
        </w:rPr>
      </w:pPr>
      <w:r w:rsidRPr="00F75ADC">
        <w:rPr>
          <w:rFonts w:ascii="Roboto" w:eastAsia="Roboto" w:hAnsi="Roboto" w:cs="Roboto"/>
          <w:color w:val="000000" w:themeColor="text1"/>
          <w:sz w:val="22"/>
          <w:szCs w:val="22"/>
        </w:rPr>
        <w:t xml:space="preserve">Annex I - </w:t>
      </w:r>
      <w:r w:rsidR="005E0EB7">
        <w:rPr>
          <w:rFonts w:ascii="Roboto" w:eastAsia="Roboto" w:hAnsi="Roboto" w:cs="Roboto"/>
          <w:color w:val="000000" w:themeColor="text1"/>
          <w:sz w:val="22"/>
          <w:szCs w:val="22"/>
        </w:rPr>
        <w:t xml:space="preserve"> </w:t>
      </w:r>
      <w:r w:rsidRPr="00F75ADC">
        <w:rPr>
          <w:rFonts w:ascii="Roboto" w:eastAsia="Roboto" w:hAnsi="Roboto" w:cs="Roboto"/>
          <w:color w:val="000000" w:themeColor="text1"/>
          <w:sz w:val="22"/>
          <w:szCs w:val="22"/>
        </w:rPr>
        <w:t>Draft Contract;</w:t>
      </w:r>
    </w:p>
    <w:p w14:paraId="07D83D67" w14:textId="77777777" w:rsidR="00F3220F" w:rsidRPr="007B5368" w:rsidRDefault="1612F4B7" w:rsidP="00E83334">
      <w:pPr>
        <w:numPr>
          <w:ilvl w:val="1"/>
          <w:numId w:val="12"/>
        </w:numPr>
        <w:jc w:val="lowKashida"/>
        <w:rPr>
          <w:rFonts w:ascii="Roboto" w:eastAsia="Roboto" w:hAnsi="Roboto" w:cs="Roboto"/>
          <w:color w:val="000000"/>
          <w:sz w:val="22"/>
          <w:szCs w:val="22"/>
        </w:rPr>
      </w:pPr>
      <w:r w:rsidRPr="00F75ADC">
        <w:rPr>
          <w:rFonts w:ascii="Roboto" w:eastAsia="Roboto" w:hAnsi="Roboto" w:cs="Roboto"/>
          <w:color w:val="000000" w:themeColor="text1"/>
          <w:sz w:val="22"/>
          <w:szCs w:val="22"/>
        </w:rPr>
        <w:t xml:space="preserve">Annex J - Compliant Tender Submission Criteria; </w:t>
      </w:r>
    </w:p>
    <w:p w14:paraId="0BA42E9E" w14:textId="467F8FAC" w:rsidR="00047F5B" w:rsidRPr="00F75ADC" w:rsidRDefault="00047F5B" w:rsidP="00E83334">
      <w:pPr>
        <w:numPr>
          <w:ilvl w:val="1"/>
          <w:numId w:val="12"/>
        </w:numPr>
        <w:jc w:val="lowKashida"/>
        <w:rPr>
          <w:rFonts w:ascii="Roboto" w:eastAsia="Roboto" w:hAnsi="Roboto" w:cs="Roboto"/>
          <w:color w:val="000000"/>
          <w:sz w:val="22"/>
          <w:szCs w:val="22"/>
        </w:rPr>
      </w:pPr>
      <w:r w:rsidRPr="00FE0C02">
        <w:rPr>
          <w:rFonts w:ascii="Roboto" w:eastAsia="Roboto" w:hAnsi="Roboto" w:cs="Roboto"/>
          <w:color w:val="000000" w:themeColor="text1"/>
          <w:sz w:val="22"/>
          <w:szCs w:val="22"/>
        </w:rPr>
        <w:t xml:space="preserve">Annex </w:t>
      </w:r>
      <w:r w:rsidR="00046DC3" w:rsidRPr="00FE0C02">
        <w:rPr>
          <w:rFonts w:ascii="Roboto" w:eastAsia="Roboto" w:hAnsi="Roboto" w:cs="Roboto"/>
          <w:color w:val="000000" w:themeColor="text1"/>
          <w:sz w:val="22"/>
          <w:szCs w:val="22"/>
        </w:rPr>
        <w:t xml:space="preserve">K – Procurement Specific Questionnaire </w:t>
      </w:r>
    </w:p>
    <w:p w14:paraId="0DB853B1" w14:textId="77777777" w:rsidR="00F3220F" w:rsidRDefault="00F3220F" w:rsidP="344F1C17">
      <w:pPr>
        <w:jc w:val="lowKashida"/>
        <w:rPr>
          <w:rFonts w:ascii="Roboto" w:eastAsia="Roboto" w:hAnsi="Roboto" w:cs="Roboto"/>
          <w:color w:val="000000"/>
          <w:sz w:val="22"/>
          <w:szCs w:val="22"/>
        </w:rPr>
      </w:pPr>
    </w:p>
    <w:p w14:paraId="736F5469"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97" w:name="_heading=h.1maplo9"/>
      <w:bookmarkEnd w:id="97"/>
      <w:r w:rsidRPr="344F1C17">
        <w:rPr>
          <w:rFonts w:ascii="Roboto" w:eastAsia="Roboto" w:hAnsi="Roboto" w:cs="Roboto"/>
          <w:sz w:val="22"/>
          <w:szCs w:val="22"/>
        </w:rPr>
        <w:t>This ITT contains the information and instructions that Bidders need to submit a Compliant Tender. This ITT provides Bidders with:</w:t>
      </w:r>
    </w:p>
    <w:p w14:paraId="1106394F" w14:textId="77777777" w:rsidR="00F3220F" w:rsidRDefault="46CCCA2B" w:rsidP="00E83334">
      <w:pPr>
        <w:numPr>
          <w:ilvl w:val="0"/>
          <w:numId w:val="15"/>
        </w:numPr>
        <w:pBdr>
          <w:top w:val="nil"/>
          <w:left w:val="nil"/>
          <w:bottom w:val="nil"/>
          <w:right w:val="nil"/>
          <w:between w:val="nil"/>
        </w:pBdr>
        <w:spacing w:before="120" w:after="120"/>
        <w:ind w:left="1134" w:hanging="56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the terms of participation for this Procurement by which Bidders are to comply in order that they submit a Compliant Tender;</w:t>
      </w:r>
    </w:p>
    <w:p w14:paraId="36D1343C" w14:textId="77777777" w:rsidR="00F3220F" w:rsidRDefault="46CCCA2B" w:rsidP="00E83334">
      <w:pPr>
        <w:numPr>
          <w:ilvl w:val="0"/>
          <w:numId w:val="15"/>
        </w:numPr>
        <w:pBdr>
          <w:top w:val="nil"/>
          <w:left w:val="nil"/>
          <w:bottom w:val="nil"/>
          <w:right w:val="nil"/>
          <w:between w:val="nil"/>
        </w:pBdr>
        <w:spacing w:before="120" w:after="120"/>
        <w:ind w:left="1134" w:hanging="56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information regarding the procurement process, including the procurement timescales;</w:t>
      </w:r>
    </w:p>
    <w:p w14:paraId="12CDC5E7" w14:textId="77777777" w:rsidR="00F3220F" w:rsidRDefault="46CCCA2B" w:rsidP="00E83334">
      <w:pPr>
        <w:numPr>
          <w:ilvl w:val="0"/>
          <w:numId w:val="15"/>
        </w:numPr>
        <w:pBdr>
          <w:top w:val="nil"/>
          <w:left w:val="nil"/>
          <w:bottom w:val="nil"/>
          <w:right w:val="nil"/>
          <w:between w:val="nil"/>
        </w:pBdr>
        <w:spacing w:before="120" w:after="120"/>
        <w:ind w:left="1134" w:hanging="56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details of the Services that Bidders will be required to provide;</w:t>
      </w:r>
    </w:p>
    <w:p w14:paraId="7B2DFC2A" w14:textId="77777777" w:rsidR="00F3220F" w:rsidRDefault="46CCCA2B" w:rsidP="00E83334">
      <w:pPr>
        <w:numPr>
          <w:ilvl w:val="0"/>
          <w:numId w:val="15"/>
        </w:numPr>
        <w:pBdr>
          <w:top w:val="nil"/>
          <w:left w:val="nil"/>
          <w:bottom w:val="nil"/>
          <w:right w:val="nil"/>
          <w:between w:val="nil"/>
        </w:pBdr>
        <w:spacing w:before="120" w:after="120"/>
        <w:ind w:left="1134" w:hanging="56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the Agreement(s) including its Annexes;</w:t>
      </w:r>
    </w:p>
    <w:p w14:paraId="2E2FE1E0" w14:textId="77777777" w:rsidR="00F3220F" w:rsidRDefault="46CCCA2B" w:rsidP="00E83334">
      <w:pPr>
        <w:numPr>
          <w:ilvl w:val="0"/>
          <w:numId w:val="15"/>
        </w:numPr>
        <w:pBdr>
          <w:top w:val="nil"/>
          <w:left w:val="nil"/>
          <w:bottom w:val="nil"/>
          <w:right w:val="nil"/>
          <w:between w:val="nil"/>
        </w:pBdr>
        <w:spacing w:before="120" w:after="120"/>
        <w:ind w:left="1134" w:hanging="56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instructions explaining how to complete and submit a Compliant Tender in response to this ITT and raise questions for Clarification purposes;</w:t>
      </w:r>
    </w:p>
    <w:p w14:paraId="7DF929B6" w14:textId="77777777" w:rsidR="00F3220F" w:rsidRDefault="46CCCA2B" w:rsidP="00E83334">
      <w:pPr>
        <w:numPr>
          <w:ilvl w:val="0"/>
          <w:numId w:val="15"/>
        </w:numPr>
        <w:pBdr>
          <w:top w:val="nil"/>
          <w:left w:val="nil"/>
          <w:bottom w:val="nil"/>
          <w:right w:val="nil"/>
          <w:between w:val="nil"/>
        </w:pBdr>
        <w:spacing w:before="120" w:after="120"/>
        <w:ind w:left="1134" w:hanging="56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the template documents required to complete a Tender, including those contained within the Portal); and</w:t>
      </w:r>
    </w:p>
    <w:p w14:paraId="5AC21511" w14:textId="4FD6F61A" w:rsidR="00F3220F" w:rsidRDefault="46CCCA2B" w:rsidP="00E83334">
      <w:pPr>
        <w:numPr>
          <w:ilvl w:val="0"/>
          <w:numId w:val="15"/>
        </w:numPr>
        <w:pBdr>
          <w:top w:val="nil"/>
          <w:left w:val="nil"/>
          <w:bottom w:val="nil"/>
          <w:right w:val="nil"/>
          <w:between w:val="nil"/>
        </w:pBdr>
        <w:spacing w:before="120" w:after="120"/>
        <w:ind w:left="1134" w:hanging="56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details of the evaluation process used to identify the Most Advantageous Tender (MAT).</w:t>
      </w:r>
    </w:p>
    <w:p w14:paraId="62AF0105" w14:textId="77777777" w:rsidR="00F3220F" w:rsidRDefault="00F3220F" w:rsidP="344F1C17">
      <w:pPr>
        <w:pStyle w:val="Heading2"/>
        <w:ind w:left="0" w:firstLine="0"/>
        <w:jc w:val="lowKashida"/>
        <w:rPr>
          <w:rFonts w:ascii="Roboto" w:eastAsia="Roboto" w:hAnsi="Roboto" w:cs="Roboto"/>
          <w:sz w:val="22"/>
          <w:szCs w:val="22"/>
        </w:rPr>
      </w:pPr>
      <w:bookmarkStart w:id="98" w:name="_heading=h.46ad4c2"/>
      <w:bookmarkEnd w:id="98"/>
    </w:p>
    <w:p w14:paraId="6EC70078"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99" w:name="_heading=h.2lfnejv"/>
      <w:bookmarkEnd w:id="99"/>
      <w:r w:rsidRPr="344F1C17">
        <w:rPr>
          <w:rFonts w:ascii="Roboto" w:eastAsia="Roboto" w:hAnsi="Roboto" w:cs="Roboto"/>
          <w:sz w:val="22"/>
          <w:szCs w:val="22"/>
        </w:rPr>
        <w:t xml:space="preserve">The Catapult has issued the ITT documentation to all potential Bidders who are now asked to submit a fully Compliant Tender. </w:t>
      </w:r>
    </w:p>
    <w:p w14:paraId="6369EBC2"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71866E87"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00" w:name="_heading=h.2xcytpi"/>
      <w:bookmarkEnd w:id="100"/>
      <w:r w:rsidRPr="344F1C17">
        <w:rPr>
          <w:rFonts w:ascii="Roboto" w:eastAsia="Roboto" w:hAnsi="Roboto" w:cs="Roboto"/>
          <w:sz w:val="22"/>
          <w:szCs w:val="22"/>
        </w:rPr>
        <w:t>A Tender will only be accepted as a Compliant Tender if it:</w:t>
      </w:r>
    </w:p>
    <w:p w14:paraId="4D4B3750"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5995E515" w14:textId="77777777" w:rsidR="00F3220F" w:rsidRDefault="46CCCA2B" w:rsidP="00E83334">
      <w:pPr>
        <w:numPr>
          <w:ilvl w:val="1"/>
          <w:numId w:val="12"/>
        </w:numPr>
        <w:ind w:left="1434" w:right="-187" w:hanging="35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has been fully completed in accordance with this ITT;</w:t>
      </w:r>
    </w:p>
    <w:p w14:paraId="66823B7B" w14:textId="77777777" w:rsidR="00F3220F" w:rsidRDefault="46CCCA2B" w:rsidP="00E83334">
      <w:pPr>
        <w:numPr>
          <w:ilvl w:val="1"/>
          <w:numId w:val="12"/>
        </w:numPr>
        <w:ind w:left="1434" w:right="-187" w:hanging="35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confirms acceptance of the terms and conditions in the Draft Contract;</w:t>
      </w:r>
    </w:p>
    <w:p w14:paraId="2D30CA42" w14:textId="77777777" w:rsidR="00F3220F" w:rsidRDefault="46CCCA2B" w:rsidP="00E83334">
      <w:pPr>
        <w:numPr>
          <w:ilvl w:val="1"/>
          <w:numId w:val="12"/>
        </w:numPr>
        <w:ind w:left="1434" w:right="-187" w:hanging="35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provides all the required information in accordance with this ITT;</w:t>
      </w:r>
    </w:p>
    <w:p w14:paraId="43CC0105" w14:textId="77777777" w:rsidR="00F3220F" w:rsidRDefault="46CCCA2B" w:rsidP="00E83334">
      <w:pPr>
        <w:numPr>
          <w:ilvl w:val="1"/>
          <w:numId w:val="12"/>
        </w:numPr>
        <w:ind w:left="1434" w:right="-187" w:hanging="35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provides responses to all questions and criteria within Annex A of this ITT;</w:t>
      </w:r>
    </w:p>
    <w:p w14:paraId="0B79D3EA" w14:textId="1FFC024B" w:rsidR="00F3220F" w:rsidRDefault="294789FB" w:rsidP="00E83334">
      <w:pPr>
        <w:numPr>
          <w:ilvl w:val="1"/>
          <w:numId w:val="12"/>
        </w:numPr>
        <w:ind w:left="1434" w:right="-187" w:hanging="357"/>
        <w:jc w:val="lowKashida"/>
        <w:rPr>
          <w:rFonts w:ascii="Roboto" w:eastAsia="Roboto" w:hAnsi="Roboto" w:cs="Roboto"/>
          <w:color w:val="000000"/>
          <w:sz w:val="22"/>
          <w:szCs w:val="22"/>
        </w:rPr>
      </w:pPr>
      <w:r w:rsidRPr="23E7FD71">
        <w:rPr>
          <w:rFonts w:ascii="Roboto" w:eastAsia="Roboto" w:hAnsi="Roboto" w:cs="Roboto"/>
          <w:color w:val="000000" w:themeColor="text1"/>
          <w:sz w:val="22"/>
          <w:szCs w:val="22"/>
        </w:rPr>
        <w:t>meets all the requirements within the compliance evaluation;</w:t>
      </w:r>
    </w:p>
    <w:p w14:paraId="5BC35F58" w14:textId="77777777" w:rsidR="00F3220F" w:rsidRDefault="46CCCA2B" w:rsidP="00E83334">
      <w:pPr>
        <w:numPr>
          <w:ilvl w:val="1"/>
          <w:numId w:val="12"/>
        </w:numPr>
        <w:ind w:left="1434" w:right="-187" w:hanging="35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is not deemed to be an abnormally low tender (see para 13.7);</w:t>
      </w:r>
    </w:p>
    <w:p w14:paraId="712D9AAB" w14:textId="77777777" w:rsidR="00F3220F" w:rsidRDefault="46CCCA2B" w:rsidP="00E83334">
      <w:pPr>
        <w:numPr>
          <w:ilvl w:val="1"/>
          <w:numId w:val="12"/>
        </w:numPr>
        <w:ind w:left="1434" w:right="-187" w:hanging="35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provides all documentation referred to in the response requirements; and</w:t>
      </w:r>
    </w:p>
    <w:p w14:paraId="7D937AF1" w14:textId="77777777" w:rsidR="00F3220F" w:rsidRDefault="46CCCA2B" w:rsidP="00E83334">
      <w:pPr>
        <w:numPr>
          <w:ilvl w:val="1"/>
          <w:numId w:val="12"/>
        </w:numPr>
        <w:ind w:left="1434" w:right="-187" w:hanging="357"/>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is received before the Tender Submission Deadline.</w:t>
      </w:r>
    </w:p>
    <w:p w14:paraId="1DE07440" w14:textId="77777777" w:rsidR="00F3220F" w:rsidRDefault="00F3220F" w:rsidP="344F1C17">
      <w:pPr>
        <w:pStyle w:val="Heading2"/>
        <w:jc w:val="lowKashida"/>
        <w:rPr>
          <w:rFonts w:ascii="Roboto" w:eastAsia="Roboto" w:hAnsi="Roboto" w:cs="Roboto"/>
          <w:sz w:val="22"/>
          <w:szCs w:val="22"/>
        </w:rPr>
      </w:pPr>
    </w:p>
    <w:p w14:paraId="46D8891A"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01" w:name="_heading=h.10kxoro"/>
      <w:bookmarkEnd w:id="101"/>
      <w:r w:rsidRPr="344F1C17">
        <w:rPr>
          <w:rFonts w:ascii="Roboto" w:eastAsia="Roboto" w:hAnsi="Roboto" w:cs="Roboto"/>
          <w:sz w:val="22"/>
          <w:szCs w:val="22"/>
        </w:rPr>
        <w:t>All Compliant Tenders will be evaluated in accordance with this ITT.</w:t>
      </w:r>
    </w:p>
    <w:p w14:paraId="7C1079B7" w14:textId="77777777" w:rsidR="00F3220F" w:rsidRDefault="00F3220F" w:rsidP="344F1C17">
      <w:pPr>
        <w:pStyle w:val="Heading2"/>
        <w:jc w:val="lowKashida"/>
        <w:rPr>
          <w:rFonts w:ascii="Roboto" w:eastAsia="Roboto" w:hAnsi="Roboto" w:cs="Roboto"/>
          <w:sz w:val="22"/>
          <w:szCs w:val="22"/>
        </w:rPr>
      </w:pPr>
    </w:p>
    <w:p w14:paraId="1F1A686E"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02" w:name="_heading=h.3kkl7fh"/>
      <w:bookmarkEnd w:id="102"/>
      <w:r w:rsidRPr="344F1C17">
        <w:rPr>
          <w:rFonts w:ascii="Roboto" w:eastAsia="Roboto" w:hAnsi="Roboto" w:cs="Roboto"/>
          <w:sz w:val="22"/>
          <w:szCs w:val="22"/>
        </w:rPr>
        <w:t>Bidders are to read the information and instructions carefully because non-compliance with the instructions may result in disqualification of the Bidder from this Procurement. The instructions inform Bidders of the rules by which compliance and therefore disqualification will be assessed.</w:t>
      </w:r>
    </w:p>
    <w:p w14:paraId="5324FCAE"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4CFE8C4E"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03" w:name="_heading=h.1zpvhna"/>
      <w:bookmarkEnd w:id="103"/>
      <w:r w:rsidRPr="344F1C17">
        <w:rPr>
          <w:rFonts w:ascii="Roboto" w:eastAsia="Roboto" w:hAnsi="Roboto" w:cs="Roboto"/>
          <w:sz w:val="22"/>
          <w:szCs w:val="22"/>
        </w:rPr>
        <w:t>All capitalised terms used within this document shall have the meanings ascribed to them in the Glossary as per Annex F.</w:t>
      </w:r>
    </w:p>
    <w:p w14:paraId="5C597828"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6F637EFB"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04" w:name="_heading=h.4jpj0b3"/>
      <w:bookmarkEnd w:id="104"/>
      <w:r w:rsidRPr="344F1C17">
        <w:rPr>
          <w:rFonts w:ascii="Roboto" w:eastAsia="Roboto" w:hAnsi="Roboto" w:cs="Roboto"/>
          <w:sz w:val="22"/>
          <w:szCs w:val="22"/>
        </w:rPr>
        <w:t>The Catapult welcomes responses from Consortia or Joint Ventures.</w:t>
      </w:r>
    </w:p>
    <w:p w14:paraId="570B44F7"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66619337"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05" w:name="_heading=h.2yutaiw"/>
      <w:bookmarkEnd w:id="105"/>
      <w:r w:rsidRPr="344F1C17">
        <w:rPr>
          <w:rFonts w:ascii="Roboto" w:eastAsia="Roboto" w:hAnsi="Roboto" w:cs="Roboto"/>
          <w:sz w:val="22"/>
          <w:szCs w:val="22"/>
        </w:rPr>
        <w:t>The successful Bidder/Bidders shall take legal responsibility for the provision of the Services to be delivered under the Agreement. If the Bidder is a consortium, the Catapult may require the consortium to form a legal entity prior to the award of any ensuing contract. Alternatively, the Catapult may require the consortium members to accept joint and several liability under the Agreement(s).</w:t>
      </w:r>
    </w:p>
    <w:p w14:paraId="48599CDE" w14:textId="77777777" w:rsidR="00F3220F" w:rsidRDefault="00F3220F" w:rsidP="344F1C17">
      <w:pPr>
        <w:pStyle w:val="Heading2"/>
        <w:ind w:firstLine="0"/>
        <w:jc w:val="lowKashida"/>
        <w:rPr>
          <w:rFonts w:ascii="Roboto" w:eastAsia="Roboto" w:hAnsi="Roboto" w:cs="Roboto"/>
          <w:sz w:val="22"/>
          <w:szCs w:val="22"/>
        </w:rPr>
      </w:pPr>
      <w:bookmarkStart w:id="106" w:name="_heading=h.1e03kqp"/>
      <w:bookmarkEnd w:id="106"/>
    </w:p>
    <w:p w14:paraId="30E3BC1A"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07" w:name="_heading=h.3xzr3ei"/>
      <w:bookmarkEnd w:id="107"/>
      <w:r w:rsidRPr="344F1C17">
        <w:rPr>
          <w:rFonts w:ascii="Roboto" w:eastAsia="Roboto" w:hAnsi="Roboto" w:cs="Roboto"/>
          <w:sz w:val="22"/>
          <w:szCs w:val="22"/>
        </w:rPr>
        <w:t>Guarantees may also be required from third parties (including subcontractors or Parent Companies), prior to contract award, making available resources for the Services in a manner satisfactory to the Catapult. By submitting a Tender, Bidders warrant and represent that they can, and irrevocably agree that they will, comply, or procure compliance with this Section on request by the Catapult.</w:t>
      </w:r>
    </w:p>
    <w:p w14:paraId="2BB407EA" w14:textId="77777777" w:rsidR="00F3220F" w:rsidRDefault="00F3220F" w:rsidP="344F1C17">
      <w:pPr>
        <w:pStyle w:val="Heading2"/>
        <w:jc w:val="lowKashida"/>
        <w:rPr>
          <w:rFonts w:ascii="Roboto" w:eastAsia="Roboto" w:hAnsi="Roboto" w:cs="Roboto"/>
          <w:sz w:val="22"/>
          <w:szCs w:val="22"/>
        </w:rPr>
      </w:pPr>
    </w:p>
    <w:p w14:paraId="34A06703"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08" w:name="_heading=h.2d51dmb"/>
      <w:bookmarkEnd w:id="108"/>
      <w:r w:rsidRPr="344F1C17">
        <w:rPr>
          <w:rFonts w:ascii="Roboto" w:eastAsia="Roboto" w:hAnsi="Roboto" w:cs="Roboto"/>
          <w:sz w:val="22"/>
          <w:szCs w:val="22"/>
        </w:rPr>
        <w:t>The failure by a Bidder to comply with any such requirement may result in its disqualification from the competition.</w:t>
      </w:r>
    </w:p>
    <w:p w14:paraId="7A3608B0" w14:textId="77777777" w:rsidR="00F3220F" w:rsidRPr="0096192B" w:rsidRDefault="00F3220F" w:rsidP="344F1C17">
      <w:pPr>
        <w:jc w:val="lowKashida"/>
      </w:pPr>
      <w:bookmarkStart w:id="109" w:name="_heading=h.31yn15c97hvt"/>
      <w:bookmarkEnd w:id="109"/>
    </w:p>
    <w:p w14:paraId="05F840F3" w14:textId="4EFFB3FB" w:rsidR="00F3220F" w:rsidRPr="0096192B" w:rsidRDefault="009468AC" w:rsidP="00E83334">
      <w:pPr>
        <w:pStyle w:val="Heading2"/>
        <w:numPr>
          <w:ilvl w:val="1"/>
          <w:numId w:val="11"/>
        </w:numPr>
        <w:ind w:left="567" w:hanging="567"/>
        <w:jc w:val="lowKashida"/>
        <w:rPr>
          <w:rFonts w:ascii="Roboto" w:eastAsia="Roboto" w:hAnsi="Roboto" w:cs="Roboto"/>
          <w:sz w:val="22"/>
          <w:szCs w:val="22"/>
        </w:rPr>
      </w:pPr>
      <w:r w:rsidRPr="0096192B">
        <w:rPr>
          <w:rFonts w:ascii="Roboto" w:eastAsia="Roboto" w:hAnsi="Roboto" w:cs="Roboto"/>
          <w:sz w:val="22"/>
          <w:szCs w:val="22"/>
        </w:rPr>
        <w:t xml:space="preserve">Bidders </w:t>
      </w:r>
      <w:r w:rsidR="46CCCA2B" w:rsidRPr="0096192B">
        <w:rPr>
          <w:rFonts w:ascii="Roboto" w:eastAsia="Roboto" w:hAnsi="Roboto" w:cs="Roboto"/>
          <w:sz w:val="22"/>
          <w:szCs w:val="22"/>
        </w:rPr>
        <w:t xml:space="preserve">may also be required to </w:t>
      </w:r>
      <w:r w:rsidRPr="0096192B">
        <w:rPr>
          <w:rFonts w:ascii="Roboto" w:eastAsia="Roboto" w:hAnsi="Roboto" w:cs="Roboto"/>
          <w:sz w:val="22"/>
          <w:szCs w:val="22"/>
        </w:rPr>
        <w:t xml:space="preserve">provide additional </w:t>
      </w:r>
      <w:r w:rsidR="46CCCA2B" w:rsidRPr="0096192B">
        <w:rPr>
          <w:rFonts w:ascii="Roboto" w:eastAsia="Roboto" w:hAnsi="Roboto" w:cs="Roboto"/>
          <w:sz w:val="22"/>
          <w:szCs w:val="22"/>
        </w:rPr>
        <w:t>information to support any aspects of their proposal that require clarification and further discussion by the Catapult team.</w:t>
      </w:r>
    </w:p>
    <w:p w14:paraId="1FE06B3E" w14:textId="77777777" w:rsidR="00F3220F" w:rsidRPr="0096192B" w:rsidRDefault="00F3220F" w:rsidP="344F1C17">
      <w:pPr>
        <w:jc w:val="lowKashida"/>
        <w:rPr>
          <w:rFonts w:ascii="Roboto" w:eastAsia="Roboto" w:hAnsi="Roboto" w:cs="Roboto"/>
          <w:sz w:val="22"/>
          <w:szCs w:val="22"/>
        </w:rPr>
      </w:pPr>
    </w:p>
    <w:p w14:paraId="43B71ABA" w14:textId="77777777" w:rsidR="00F3220F" w:rsidRDefault="00F3220F" w:rsidP="344F1C17">
      <w:pPr>
        <w:pStyle w:val="Heading2"/>
        <w:rPr>
          <w:rFonts w:ascii="Roboto" w:eastAsia="Roboto" w:hAnsi="Roboto" w:cs="Roboto"/>
          <w:sz w:val="22"/>
          <w:szCs w:val="22"/>
        </w:rPr>
      </w:pPr>
      <w:bookmarkStart w:id="110" w:name="_heading=h.1u21iwgojzfr"/>
      <w:bookmarkEnd w:id="110"/>
    </w:p>
    <w:p w14:paraId="62893CF1" w14:textId="77777777" w:rsidR="00F3220F" w:rsidRDefault="00B56BA6" w:rsidP="344F1C17">
      <w:pPr>
        <w:rPr>
          <w:rFonts w:ascii="Roboto" w:eastAsia="Roboto" w:hAnsi="Roboto" w:cs="Roboto"/>
          <w:color w:val="000000"/>
          <w:sz w:val="22"/>
          <w:szCs w:val="22"/>
        </w:rPr>
      </w:pPr>
      <w:bookmarkStart w:id="111" w:name="_heading=h.1ci93xb"/>
      <w:bookmarkEnd w:id="111"/>
      <w:r w:rsidRPr="344F1C17">
        <w:br w:type="page"/>
      </w:r>
    </w:p>
    <w:p w14:paraId="45F3CE8E" w14:textId="77777777" w:rsidR="00F3220F" w:rsidRDefault="46CCCA2B" w:rsidP="00E83334">
      <w:pPr>
        <w:pStyle w:val="Heading2"/>
        <w:numPr>
          <w:ilvl w:val="1"/>
          <w:numId w:val="11"/>
        </w:numPr>
        <w:ind w:left="567" w:hanging="567"/>
        <w:rPr>
          <w:rFonts w:ascii="Roboto" w:eastAsia="Roboto" w:hAnsi="Roboto" w:cs="Roboto"/>
          <w:sz w:val="22"/>
          <w:szCs w:val="22"/>
        </w:rPr>
      </w:pPr>
      <w:r w:rsidRPr="344F1C17">
        <w:rPr>
          <w:rFonts w:ascii="Roboto" w:eastAsia="Roboto" w:hAnsi="Roboto" w:cs="Roboto"/>
          <w:sz w:val="22"/>
          <w:szCs w:val="22"/>
        </w:rPr>
        <w:t>The table below represents the proposed timeline and milestones for the Procurement and commencement of services:</w:t>
      </w:r>
    </w:p>
    <w:p w14:paraId="3547F1BB" w14:textId="77777777" w:rsidR="00F3220F" w:rsidRDefault="00F3220F" w:rsidP="344F1C17">
      <w:pPr>
        <w:widowControl w:val="0"/>
        <w:pBdr>
          <w:top w:val="nil"/>
          <w:left w:val="nil"/>
          <w:bottom w:val="nil"/>
          <w:right w:val="nil"/>
          <w:between w:val="nil"/>
        </w:pBdr>
        <w:rPr>
          <w:rFonts w:ascii="Roboto" w:eastAsia="Roboto" w:hAnsi="Roboto" w:cs="Roboto"/>
          <w:color w:val="000000"/>
          <w:sz w:val="22"/>
          <w:szCs w:val="22"/>
        </w:rPr>
      </w:pPr>
    </w:p>
    <w:p w14:paraId="24116C1A" w14:textId="77777777" w:rsidR="00F3220F" w:rsidRDefault="00F3220F" w:rsidP="344F1C17">
      <w:pPr>
        <w:widowControl w:val="0"/>
        <w:pBdr>
          <w:top w:val="nil"/>
          <w:left w:val="nil"/>
          <w:bottom w:val="nil"/>
          <w:right w:val="nil"/>
          <w:between w:val="nil"/>
        </w:pBdr>
        <w:rPr>
          <w:rFonts w:ascii="Roboto" w:eastAsia="Roboto" w:hAnsi="Roboto" w:cs="Roboto"/>
          <w:sz w:val="22"/>
          <w:szCs w:val="22"/>
          <w:highlight w:val="yellow"/>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6825"/>
        <w:gridCol w:w="2175"/>
      </w:tblGrid>
      <w:tr w:rsidR="00F3220F" w14:paraId="790239A4" w14:textId="77777777" w:rsidTr="23E7FD71">
        <w:tc>
          <w:tcPr>
            <w:tcW w:w="6825" w:type="dxa"/>
            <w:tcMar>
              <w:top w:w="100" w:type="dxa"/>
              <w:left w:w="100" w:type="dxa"/>
              <w:bottom w:w="100" w:type="dxa"/>
              <w:right w:w="100" w:type="dxa"/>
            </w:tcMar>
          </w:tcPr>
          <w:p w14:paraId="4B6CDAC4" w14:textId="141F0067" w:rsidR="00F3220F" w:rsidRPr="0096192B" w:rsidRDefault="46CCCA2B" w:rsidP="344F1C17">
            <w:pPr>
              <w:widowControl w:val="0"/>
              <w:pBdr>
                <w:top w:val="nil"/>
                <w:left w:val="nil"/>
                <w:bottom w:val="nil"/>
                <w:right w:val="nil"/>
                <w:between w:val="nil"/>
              </w:pBdr>
              <w:rPr>
                <w:rFonts w:ascii="Roboto" w:eastAsia="Roboto" w:hAnsi="Roboto" w:cs="Roboto"/>
                <w:b/>
                <w:bCs/>
                <w:sz w:val="22"/>
                <w:szCs w:val="22"/>
              </w:rPr>
            </w:pPr>
            <w:r w:rsidRPr="0096192B">
              <w:rPr>
                <w:rFonts w:ascii="Roboto" w:eastAsia="Roboto" w:hAnsi="Roboto" w:cs="Roboto"/>
                <w:b/>
                <w:bCs/>
                <w:sz w:val="22"/>
                <w:szCs w:val="22"/>
              </w:rPr>
              <w:t>Activity</w:t>
            </w:r>
          </w:p>
        </w:tc>
        <w:tc>
          <w:tcPr>
            <w:tcW w:w="2175" w:type="dxa"/>
            <w:tcMar>
              <w:top w:w="100" w:type="dxa"/>
              <w:left w:w="100" w:type="dxa"/>
              <w:bottom w:w="100" w:type="dxa"/>
              <w:right w:w="100" w:type="dxa"/>
            </w:tcMar>
          </w:tcPr>
          <w:p w14:paraId="2A116952" w14:textId="77777777" w:rsidR="00F3220F" w:rsidRPr="0096192B" w:rsidRDefault="46CCCA2B" w:rsidP="344F1C17">
            <w:pPr>
              <w:widowControl w:val="0"/>
              <w:pBdr>
                <w:top w:val="nil"/>
                <w:left w:val="nil"/>
                <w:bottom w:val="nil"/>
                <w:right w:val="nil"/>
                <w:between w:val="nil"/>
              </w:pBdr>
              <w:jc w:val="center"/>
              <w:rPr>
                <w:rFonts w:ascii="Roboto" w:eastAsia="Roboto" w:hAnsi="Roboto" w:cs="Roboto"/>
                <w:b/>
                <w:bCs/>
                <w:sz w:val="22"/>
                <w:szCs w:val="22"/>
              </w:rPr>
            </w:pPr>
            <w:r w:rsidRPr="0096192B">
              <w:rPr>
                <w:rFonts w:ascii="Roboto" w:eastAsia="Roboto" w:hAnsi="Roboto" w:cs="Roboto"/>
                <w:b/>
                <w:bCs/>
                <w:sz w:val="22"/>
                <w:szCs w:val="22"/>
              </w:rPr>
              <w:t>Date</w:t>
            </w:r>
          </w:p>
        </w:tc>
      </w:tr>
      <w:tr w:rsidR="00AE1907" w14:paraId="4725867B" w14:textId="77777777" w:rsidTr="23E7FD71">
        <w:tc>
          <w:tcPr>
            <w:tcW w:w="6825" w:type="dxa"/>
            <w:tcMar>
              <w:top w:w="100" w:type="dxa"/>
              <w:left w:w="100" w:type="dxa"/>
              <w:bottom w:w="100" w:type="dxa"/>
              <w:right w:w="100" w:type="dxa"/>
            </w:tcMar>
          </w:tcPr>
          <w:p w14:paraId="17BB878C" w14:textId="2B0AD440" w:rsidR="00AE1907" w:rsidRPr="0096192B" w:rsidRDefault="00AE1907" w:rsidP="344F1C17">
            <w:pPr>
              <w:widowControl w:val="0"/>
              <w:pBdr>
                <w:top w:val="nil"/>
                <w:left w:val="nil"/>
                <w:bottom w:val="nil"/>
                <w:right w:val="nil"/>
                <w:between w:val="nil"/>
              </w:pBdr>
              <w:rPr>
                <w:rFonts w:ascii="Roboto" w:eastAsia="Roboto" w:hAnsi="Roboto" w:cs="Roboto"/>
                <w:sz w:val="22"/>
                <w:szCs w:val="22"/>
              </w:rPr>
            </w:pPr>
            <w:r w:rsidRPr="0096192B">
              <w:rPr>
                <w:rFonts w:ascii="Roboto" w:eastAsia="Roboto" w:hAnsi="Roboto" w:cs="Roboto"/>
                <w:sz w:val="22"/>
                <w:szCs w:val="22"/>
              </w:rPr>
              <w:t>P</w:t>
            </w:r>
            <w:r w:rsidR="00420904" w:rsidRPr="0096192B">
              <w:rPr>
                <w:rFonts w:ascii="Roboto" w:eastAsia="Roboto" w:hAnsi="Roboto" w:cs="Roboto"/>
                <w:sz w:val="22"/>
                <w:szCs w:val="22"/>
              </w:rPr>
              <w:t xml:space="preserve">ublish </w:t>
            </w:r>
            <w:r w:rsidR="00B24767" w:rsidRPr="0096192B">
              <w:rPr>
                <w:rFonts w:ascii="Roboto" w:eastAsia="Roboto" w:hAnsi="Roboto" w:cs="Roboto"/>
                <w:sz w:val="22"/>
                <w:szCs w:val="22"/>
              </w:rPr>
              <w:t>Tender Notice in FTS</w:t>
            </w:r>
            <w:r w:rsidR="00EA1937" w:rsidRPr="0096192B">
              <w:rPr>
                <w:rFonts w:ascii="Roboto" w:eastAsia="Roboto" w:hAnsi="Roboto" w:cs="Roboto"/>
                <w:sz w:val="22"/>
                <w:szCs w:val="22"/>
              </w:rPr>
              <w:t xml:space="preserve"> (PSQ, Conditions of Participation and ITT documentation available for Bidders</w:t>
            </w:r>
            <w:r w:rsidR="002E67AC" w:rsidRPr="0096192B">
              <w:rPr>
                <w:rFonts w:ascii="Roboto" w:eastAsia="Roboto" w:hAnsi="Roboto" w:cs="Roboto"/>
                <w:sz w:val="22"/>
                <w:szCs w:val="22"/>
              </w:rPr>
              <w:t xml:space="preserve"> via MyTenders </w:t>
            </w:r>
            <w:r w:rsidR="00C5057B" w:rsidRPr="0096192B">
              <w:rPr>
                <w:rFonts w:ascii="Roboto" w:eastAsia="Roboto" w:hAnsi="Roboto" w:cs="Roboto"/>
                <w:sz w:val="22"/>
                <w:szCs w:val="22"/>
              </w:rPr>
              <w:t>portal</w:t>
            </w:r>
            <w:r w:rsidR="00EA1937" w:rsidRPr="0096192B">
              <w:rPr>
                <w:rFonts w:ascii="Roboto" w:eastAsia="Roboto" w:hAnsi="Roboto" w:cs="Roboto"/>
                <w:sz w:val="22"/>
                <w:szCs w:val="22"/>
              </w:rPr>
              <w:t>)</w:t>
            </w:r>
          </w:p>
        </w:tc>
        <w:tc>
          <w:tcPr>
            <w:tcW w:w="2175" w:type="dxa"/>
            <w:tcMar>
              <w:top w:w="100" w:type="dxa"/>
              <w:left w:w="100" w:type="dxa"/>
              <w:bottom w:w="100" w:type="dxa"/>
              <w:right w:w="100" w:type="dxa"/>
            </w:tcMar>
          </w:tcPr>
          <w:p w14:paraId="104BCDDE" w14:textId="04EE6AD9" w:rsidR="00AE1907" w:rsidRPr="0096192B" w:rsidRDefault="00820B5B" w:rsidP="23E7FD71">
            <w:pPr>
              <w:widowControl w:val="0"/>
              <w:pBdr>
                <w:top w:val="nil"/>
                <w:left w:val="nil"/>
                <w:bottom w:val="nil"/>
                <w:right w:val="nil"/>
                <w:between w:val="nil"/>
              </w:pBdr>
              <w:jc w:val="center"/>
              <w:rPr>
                <w:rFonts w:ascii="Roboto" w:eastAsia="Roboto" w:hAnsi="Roboto" w:cs="Roboto"/>
                <w:sz w:val="22"/>
                <w:szCs w:val="22"/>
              </w:rPr>
            </w:pPr>
            <w:r w:rsidRPr="0096192B">
              <w:rPr>
                <w:rFonts w:ascii="Roboto" w:eastAsia="Roboto" w:hAnsi="Roboto" w:cs="Roboto"/>
                <w:sz w:val="22"/>
                <w:szCs w:val="22"/>
              </w:rPr>
              <w:t>2</w:t>
            </w:r>
            <w:r w:rsidR="00274FA5">
              <w:rPr>
                <w:rFonts w:ascii="Roboto" w:eastAsia="Roboto" w:hAnsi="Roboto" w:cs="Roboto"/>
                <w:sz w:val="22"/>
                <w:szCs w:val="22"/>
              </w:rPr>
              <w:t>6</w:t>
            </w:r>
            <w:r w:rsidR="00E565CC" w:rsidRPr="0096192B">
              <w:rPr>
                <w:rFonts w:ascii="Roboto" w:eastAsia="Roboto" w:hAnsi="Roboto" w:cs="Roboto"/>
                <w:sz w:val="22"/>
                <w:szCs w:val="22"/>
              </w:rPr>
              <w:t xml:space="preserve">/01/2026 </w:t>
            </w:r>
          </w:p>
        </w:tc>
      </w:tr>
      <w:tr w:rsidR="00F3220F" w14:paraId="44BF7FD1" w14:textId="77777777" w:rsidTr="23E7FD71">
        <w:tc>
          <w:tcPr>
            <w:tcW w:w="6825" w:type="dxa"/>
            <w:tcMar>
              <w:top w:w="100" w:type="dxa"/>
              <w:left w:w="100" w:type="dxa"/>
              <w:bottom w:w="100" w:type="dxa"/>
              <w:right w:w="100" w:type="dxa"/>
            </w:tcMar>
          </w:tcPr>
          <w:p w14:paraId="01EEF320" w14:textId="77777777" w:rsidR="00F3220F" w:rsidRPr="0096192B" w:rsidRDefault="46CCCA2B" w:rsidP="344F1C17">
            <w:pPr>
              <w:widowControl w:val="0"/>
              <w:pBdr>
                <w:top w:val="nil"/>
                <w:left w:val="nil"/>
                <w:bottom w:val="nil"/>
                <w:right w:val="nil"/>
                <w:between w:val="nil"/>
              </w:pBdr>
              <w:rPr>
                <w:rFonts w:ascii="Roboto" w:eastAsia="Roboto" w:hAnsi="Roboto" w:cs="Roboto"/>
                <w:sz w:val="22"/>
                <w:szCs w:val="22"/>
              </w:rPr>
            </w:pPr>
            <w:r w:rsidRPr="0096192B">
              <w:rPr>
                <w:rFonts w:ascii="Roboto" w:eastAsia="Roboto" w:hAnsi="Roboto" w:cs="Roboto"/>
                <w:sz w:val="22"/>
                <w:szCs w:val="22"/>
              </w:rPr>
              <w:t>Clarification period starts</w:t>
            </w:r>
          </w:p>
        </w:tc>
        <w:tc>
          <w:tcPr>
            <w:tcW w:w="2175" w:type="dxa"/>
            <w:tcMar>
              <w:top w:w="100" w:type="dxa"/>
              <w:left w:w="100" w:type="dxa"/>
              <w:bottom w:w="100" w:type="dxa"/>
              <w:right w:w="100" w:type="dxa"/>
            </w:tcMar>
          </w:tcPr>
          <w:p w14:paraId="46F1C92C" w14:textId="2C09A633" w:rsidR="00F3220F" w:rsidRPr="0096192B" w:rsidRDefault="00820B5B" w:rsidP="23E7FD71">
            <w:pPr>
              <w:widowControl w:val="0"/>
              <w:pBdr>
                <w:top w:val="nil"/>
                <w:left w:val="nil"/>
                <w:bottom w:val="nil"/>
                <w:right w:val="nil"/>
                <w:between w:val="nil"/>
              </w:pBdr>
              <w:jc w:val="center"/>
              <w:rPr>
                <w:rFonts w:ascii="Roboto" w:eastAsia="Roboto" w:hAnsi="Roboto" w:cs="Roboto"/>
                <w:sz w:val="22"/>
                <w:szCs w:val="22"/>
              </w:rPr>
            </w:pPr>
            <w:r w:rsidRPr="0096192B">
              <w:rPr>
                <w:rFonts w:ascii="Roboto" w:eastAsia="Roboto" w:hAnsi="Roboto" w:cs="Roboto"/>
                <w:sz w:val="22"/>
                <w:szCs w:val="22"/>
              </w:rPr>
              <w:t>2</w:t>
            </w:r>
            <w:r w:rsidR="00274FA5">
              <w:rPr>
                <w:rFonts w:ascii="Roboto" w:eastAsia="Roboto" w:hAnsi="Roboto" w:cs="Roboto"/>
                <w:sz w:val="22"/>
                <w:szCs w:val="22"/>
              </w:rPr>
              <w:t>6</w:t>
            </w:r>
            <w:r w:rsidR="00E565CC" w:rsidRPr="0096192B">
              <w:rPr>
                <w:rFonts w:ascii="Roboto" w:eastAsia="Roboto" w:hAnsi="Roboto" w:cs="Roboto"/>
                <w:sz w:val="22"/>
                <w:szCs w:val="22"/>
              </w:rPr>
              <w:t>/01/2026</w:t>
            </w:r>
          </w:p>
        </w:tc>
      </w:tr>
      <w:tr w:rsidR="00F3220F" w14:paraId="653C63FD" w14:textId="77777777" w:rsidTr="23E7FD71">
        <w:tc>
          <w:tcPr>
            <w:tcW w:w="6825" w:type="dxa"/>
            <w:tcMar>
              <w:top w:w="100" w:type="dxa"/>
              <w:left w:w="100" w:type="dxa"/>
              <w:bottom w:w="100" w:type="dxa"/>
              <w:right w:w="100" w:type="dxa"/>
            </w:tcMar>
          </w:tcPr>
          <w:p w14:paraId="019755D0" w14:textId="77777777" w:rsidR="00F3220F" w:rsidRPr="0096192B" w:rsidRDefault="46CCCA2B" w:rsidP="344F1C17">
            <w:pPr>
              <w:widowControl w:val="0"/>
              <w:pBdr>
                <w:top w:val="nil"/>
                <w:left w:val="nil"/>
                <w:bottom w:val="nil"/>
                <w:right w:val="nil"/>
                <w:between w:val="nil"/>
              </w:pBdr>
              <w:rPr>
                <w:rFonts w:ascii="Roboto" w:eastAsia="Roboto" w:hAnsi="Roboto" w:cs="Roboto"/>
                <w:sz w:val="22"/>
                <w:szCs w:val="22"/>
              </w:rPr>
            </w:pPr>
            <w:r w:rsidRPr="0096192B">
              <w:rPr>
                <w:rFonts w:ascii="Roboto" w:eastAsia="Roboto" w:hAnsi="Roboto" w:cs="Roboto"/>
                <w:sz w:val="22"/>
                <w:szCs w:val="22"/>
              </w:rPr>
              <w:t>ITT clarification period closes (“Tender Clarification Deadline”)</w:t>
            </w:r>
          </w:p>
        </w:tc>
        <w:tc>
          <w:tcPr>
            <w:tcW w:w="2175" w:type="dxa"/>
            <w:tcMar>
              <w:top w:w="100" w:type="dxa"/>
              <w:left w:w="100" w:type="dxa"/>
              <w:bottom w:w="100" w:type="dxa"/>
              <w:right w:w="100" w:type="dxa"/>
            </w:tcMar>
          </w:tcPr>
          <w:p w14:paraId="60DEFA7C" w14:textId="446437BC" w:rsidR="00F3220F" w:rsidRPr="0096192B" w:rsidRDefault="000C4E96" w:rsidP="344F1C17">
            <w:pPr>
              <w:widowControl w:val="0"/>
              <w:pBdr>
                <w:top w:val="nil"/>
                <w:left w:val="nil"/>
                <w:bottom w:val="nil"/>
                <w:right w:val="nil"/>
                <w:between w:val="nil"/>
              </w:pBdr>
              <w:jc w:val="center"/>
              <w:rPr>
                <w:rFonts w:ascii="Roboto" w:eastAsia="Roboto" w:hAnsi="Roboto" w:cs="Roboto"/>
                <w:sz w:val="22"/>
                <w:szCs w:val="22"/>
              </w:rPr>
            </w:pPr>
            <w:r w:rsidRPr="0096192B">
              <w:rPr>
                <w:rFonts w:ascii="Roboto" w:eastAsia="Roboto" w:hAnsi="Roboto" w:cs="Roboto"/>
                <w:sz w:val="22"/>
                <w:szCs w:val="22"/>
              </w:rPr>
              <w:t>03/02/2026</w:t>
            </w:r>
            <w:r w:rsidR="00B878CD" w:rsidRPr="0096192B">
              <w:rPr>
                <w:rFonts w:ascii="Roboto" w:eastAsia="Roboto" w:hAnsi="Roboto" w:cs="Roboto"/>
                <w:sz w:val="22"/>
                <w:szCs w:val="22"/>
              </w:rPr>
              <w:t xml:space="preserve"> / </w:t>
            </w:r>
            <w:r w:rsidR="00655B96" w:rsidRPr="0096192B">
              <w:rPr>
                <w:rFonts w:ascii="Roboto" w:eastAsia="Roboto" w:hAnsi="Roboto" w:cs="Roboto"/>
                <w:sz w:val="22"/>
                <w:szCs w:val="22"/>
              </w:rPr>
              <w:t>12:00hrs</w:t>
            </w:r>
          </w:p>
        </w:tc>
      </w:tr>
      <w:tr w:rsidR="00F3220F" w14:paraId="142A6A16" w14:textId="77777777" w:rsidTr="23E7FD71">
        <w:tc>
          <w:tcPr>
            <w:tcW w:w="6825" w:type="dxa"/>
            <w:tcMar>
              <w:top w:w="100" w:type="dxa"/>
              <w:left w:w="100" w:type="dxa"/>
              <w:bottom w:w="100" w:type="dxa"/>
              <w:right w:w="100" w:type="dxa"/>
            </w:tcMar>
          </w:tcPr>
          <w:p w14:paraId="58D4C982" w14:textId="4CF72331" w:rsidR="00F3220F" w:rsidRPr="0096192B" w:rsidRDefault="46CCCA2B" w:rsidP="344F1C17">
            <w:pPr>
              <w:widowControl w:val="0"/>
              <w:pBdr>
                <w:top w:val="nil"/>
                <w:left w:val="nil"/>
                <w:bottom w:val="nil"/>
                <w:right w:val="nil"/>
                <w:between w:val="nil"/>
              </w:pBdr>
              <w:rPr>
                <w:rFonts w:ascii="Roboto" w:eastAsia="Roboto" w:hAnsi="Roboto" w:cs="Roboto"/>
                <w:sz w:val="22"/>
                <w:szCs w:val="22"/>
              </w:rPr>
            </w:pPr>
            <w:r w:rsidRPr="0096192B">
              <w:rPr>
                <w:rFonts w:ascii="Roboto" w:eastAsia="Roboto" w:hAnsi="Roboto" w:cs="Roboto"/>
                <w:sz w:val="22"/>
                <w:szCs w:val="22"/>
              </w:rPr>
              <w:t xml:space="preserve">Target date for Digital Catapult to respond to </w:t>
            </w:r>
            <w:r w:rsidR="003E205B" w:rsidRPr="0096192B">
              <w:rPr>
                <w:rFonts w:ascii="Roboto" w:eastAsia="Roboto" w:hAnsi="Roboto" w:cs="Roboto"/>
                <w:sz w:val="22"/>
                <w:szCs w:val="22"/>
              </w:rPr>
              <w:t xml:space="preserve">final </w:t>
            </w:r>
            <w:r w:rsidRPr="0096192B">
              <w:rPr>
                <w:rFonts w:ascii="Roboto" w:eastAsia="Roboto" w:hAnsi="Roboto" w:cs="Roboto"/>
                <w:sz w:val="22"/>
                <w:szCs w:val="22"/>
              </w:rPr>
              <w:t xml:space="preserve">clarifications </w:t>
            </w:r>
          </w:p>
        </w:tc>
        <w:tc>
          <w:tcPr>
            <w:tcW w:w="2175" w:type="dxa"/>
            <w:tcMar>
              <w:top w:w="100" w:type="dxa"/>
              <w:left w:w="100" w:type="dxa"/>
              <w:bottom w:w="100" w:type="dxa"/>
              <w:right w:w="100" w:type="dxa"/>
            </w:tcMar>
          </w:tcPr>
          <w:p w14:paraId="76436FF1" w14:textId="20FAD08C" w:rsidR="00F3220F" w:rsidRPr="0096192B" w:rsidRDefault="000303C7" w:rsidP="23E7FD71">
            <w:pPr>
              <w:widowControl w:val="0"/>
              <w:pBdr>
                <w:top w:val="nil"/>
                <w:left w:val="nil"/>
                <w:bottom w:val="nil"/>
                <w:right w:val="nil"/>
                <w:between w:val="nil"/>
              </w:pBdr>
              <w:jc w:val="center"/>
              <w:rPr>
                <w:rFonts w:ascii="Roboto" w:eastAsia="Roboto" w:hAnsi="Roboto" w:cs="Roboto"/>
                <w:sz w:val="22"/>
                <w:szCs w:val="22"/>
              </w:rPr>
            </w:pPr>
            <w:r w:rsidRPr="0096192B">
              <w:rPr>
                <w:rFonts w:ascii="Roboto" w:eastAsia="Roboto" w:hAnsi="Roboto" w:cs="Roboto"/>
                <w:sz w:val="22"/>
                <w:szCs w:val="22"/>
              </w:rPr>
              <w:t>06/02/2026</w:t>
            </w:r>
          </w:p>
        </w:tc>
      </w:tr>
      <w:tr w:rsidR="00F3220F" w14:paraId="1530291C" w14:textId="77777777" w:rsidTr="23E7FD71">
        <w:tc>
          <w:tcPr>
            <w:tcW w:w="6825" w:type="dxa"/>
            <w:tcMar>
              <w:top w:w="100" w:type="dxa"/>
              <w:left w:w="100" w:type="dxa"/>
              <w:bottom w:w="100" w:type="dxa"/>
              <w:right w:w="100" w:type="dxa"/>
            </w:tcMar>
          </w:tcPr>
          <w:p w14:paraId="3A349972" w14:textId="77777777" w:rsidR="00F3220F" w:rsidRPr="0096192B" w:rsidRDefault="46CCCA2B" w:rsidP="344F1C17">
            <w:pPr>
              <w:widowControl w:val="0"/>
              <w:pBdr>
                <w:top w:val="nil"/>
                <w:left w:val="nil"/>
                <w:bottom w:val="nil"/>
                <w:right w:val="nil"/>
                <w:between w:val="nil"/>
              </w:pBdr>
              <w:rPr>
                <w:rFonts w:ascii="Roboto" w:eastAsia="Roboto" w:hAnsi="Roboto" w:cs="Roboto"/>
                <w:b/>
                <w:bCs/>
                <w:sz w:val="22"/>
                <w:szCs w:val="22"/>
              </w:rPr>
            </w:pPr>
            <w:r w:rsidRPr="0096192B">
              <w:rPr>
                <w:rFonts w:ascii="Roboto" w:eastAsia="Roboto" w:hAnsi="Roboto" w:cs="Roboto"/>
                <w:b/>
                <w:bCs/>
                <w:sz w:val="22"/>
                <w:szCs w:val="22"/>
              </w:rPr>
              <w:t>ITT submission deadline to the Authority (“Tender Submission Deadline”)</w:t>
            </w:r>
          </w:p>
        </w:tc>
        <w:tc>
          <w:tcPr>
            <w:tcW w:w="2175" w:type="dxa"/>
            <w:tcMar>
              <w:top w:w="100" w:type="dxa"/>
              <w:left w:w="100" w:type="dxa"/>
              <w:bottom w:w="100" w:type="dxa"/>
              <w:right w:w="100" w:type="dxa"/>
            </w:tcMar>
          </w:tcPr>
          <w:p w14:paraId="0EEF80E2" w14:textId="303401EF" w:rsidR="00F3220F" w:rsidRPr="00F05A48" w:rsidRDefault="00620C2D" w:rsidP="23E7FD71">
            <w:pPr>
              <w:widowControl w:val="0"/>
              <w:pBdr>
                <w:top w:val="nil"/>
                <w:left w:val="nil"/>
                <w:bottom w:val="nil"/>
                <w:right w:val="nil"/>
                <w:between w:val="nil"/>
              </w:pBdr>
              <w:jc w:val="center"/>
              <w:rPr>
                <w:rFonts w:ascii="Roboto" w:eastAsia="Roboto" w:hAnsi="Roboto" w:cs="Roboto"/>
                <w:b/>
                <w:bCs/>
                <w:sz w:val="22"/>
                <w:szCs w:val="22"/>
              </w:rPr>
            </w:pPr>
            <w:r w:rsidRPr="00F05A48">
              <w:rPr>
                <w:rFonts w:ascii="Roboto" w:eastAsia="Roboto" w:hAnsi="Roboto" w:cs="Roboto"/>
                <w:b/>
                <w:bCs/>
                <w:sz w:val="22"/>
                <w:szCs w:val="22"/>
              </w:rPr>
              <w:t>2</w:t>
            </w:r>
            <w:r w:rsidR="00B90248">
              <w:rPr>
                <w:rFonts w:ascii="Roboto" w:eastAsia="Roboto" w:hAnsi="Roboto" w:cs="Roboto"/>
                <w:b/>
                <w:bCs/>
                <w:sz w:val="22"/>
                <w:szCs w:val="22"/>
              </w:rPr>
              <w:t>5</w:t>
            </w:r>
            <w:r w:rsidR="00CC47F0" w:rsidRPr="00F05A48">
              <w:rPr>
                <w:rFonts w:ascii="Roboto" w:eastAsia="Roboto" w:hAnsi="Roboto" w:cs="Roboto"/>
                <w:b/>
                <w:bCs/>
                <w:sz w:val="22"/>
                <w:szCs w:val="22"/>
              </w:rPr>
              <w:t>/02/2026</w:t>
            </w:r>
            <w:r w:rsidR="00B878CD" w:rsidRPr="00F05A48">
              <w:rPr>
                <w:rFonts w:ascii="Roboto" w:eastAsia="Roboto" w:hAnsi="Roboto" w:cs="Roboto"/>
                <w:b/>
                <w:bCs/>
                <w:sz w:val="22"/>
                <w:szCs w:val="22"/>
              </w:rPr>
              <w:t xml:space="preserve"> / </w:t>
            </w:r>
            <w:r w:rsidR="00CC47F0" w:rsidRPr="00F05A48">
              <w:rPr>
                <w:rFonts w:ascii="Roboto" w:eastAsia="Roboto" w:hAnsi="Roboto" w:cs="Roboto"/>
                <w:b/>
                <w:bCs/>
                <w:sz w:val="22"/>
                <w:szCs w:val="22"/>
              </w:rPr>
              <w:t>12:00</w:t>
            </w:r>
            <w:r w:rsidR="00945CF0" w:rsidRPr="00F05A48">
              <w:rPr>
                <w:rFonts w:ascii="Roboto" w:eastAsia="Roboto" w:hAnsi="Roboto" w:cs="Roboto"/>
                <w:b/>
                <w:bCs/>
                <w:sz w:val="22"/>
                <w:szCs w:val="22"/>
              </w:rPr>
              <w:t>hrs</w:t>
            </w:r>
          </w:p>
        </w:tc>
      </w:tr>
      <w:tr w:rsidR="00F3220F" w14:paraId="466F933C" w14:textId="77777777" w:rsidTr="23E7FD71">
        <w:tc>
          <w:tcPr>
            <w:tcW w:w="6825" w:type="dxa"/>
            <w:tcMar>
              <w:top w:w="100" w:type="dxa"/>
              <w:left w:w="100" w:type="dxa"/>
              <w:bottom w:w="100" w:type="dxa"/>
              <w:right w:w="100" w:type="dxa"/>
            </w:tcMar>
          </w:tcPr>
          <w:p w14:paraId="73A5C3D4" w14:textId="03D01FBC" w:rsidR="00F3220F" w:rsidRPr="0096192B" w:rsidRDefault="46CCCA2B" w:rsidP="344F1C17">
            <w:pPr>
              <w:widowControl w:val="0"/>
              <w:pBdr>
                <w:top w:val="nil"/>
                <w:left w:val="nil"/>
                <w:bottom w:val="nil"/>
                <w:right w:val="nil"/>
                <w:between w:val="nil"/>
              </w:pBdr>
              <w:rPr>
                <w:rFonts w:ascii="Roboto" w:eastAsia="Roboto" w:hAnsi="Roboto" w:cs="Roboto"/>
                <w:sz w:val="22"/>
                <w:szCs w:val="22"/>
              </w:rPr>
            </w:pPr>
            <w:r w:rsidRPr="0096192B">
              <w:rPr>
                <w:rFonts w:ascii="Roboto" w:eastAsia="Roboto" w:hAnsi="Roboto" w:cs="Roboto"/>
                <w:sz w:val="22"/>
                <w:szCs w:val="22"/>
              </w:rPr>
              <w:t xml:space="preserve">Evaluation of tender submissions </w:t>
            </w:r>
          </w:p>
        </w:tc>
        <w:tc>
          <w:tcPr>
            <w:tcW w:w="2175" w:type="dxa"/>
            <w:tcMar>
              <w:top w:w="100" w:type="dxa"/>
              <w:left w:w="100" w:type="dxa"/>
              <w:bottom w:w="100" w:type="dxa"/>
              <w:right w:w="100" w:type="dxa"/>
            </w:tcMar>
          </w:tcPr>
          <w:p w14:paraId="39567FBF" w14:textId="2E493CF8" w:rsidR="00F3220F" w:rsidRPr="0096192B" w:rsidRDefault="00741E93" w:rsidP="23E7FD71">
            <w:pPr>
              <w:widowControl w:val="0"/>
              <w:pBdr>
                <w:top w:val="nil"/>
                <w:left w:val="nil"/>
                <w:bottom w:val="nil"/>
                <w:right w:val="nil"/>
                <w:between w:val="nil"/>
              </w:pBdr>
              <w:jc w:val="center"/>
              <w:rPr>
                <w:rFonts w:ascii="Roboto" w:eastAsia="Roboto" w:hAnsi="Roboto" w:cs="Roboto"/>
                <w:sz w:val="22"/>
                <w:szCs w:val="22"/>
              </w:rPr>
            </w:pPr>
            <w:r>
              <w:rPr>
                <w:rFonts w:ascii="Roboto" w:eastAsia="Roboto" w:hAnsi="Roboto" w:cs="Roboto"/>
                <w:sz w:val="22"/>
                <w:szCs w:val="22"/>
              </w:rPr>
              <w:t>2</w:t>
            </w:r>
            <w:r w:rsidR="00B90248">
              <w:rPr>
                <w:rFonts w:ascii="Roboto" w:eastAsia="Roboto" w:hAnsi="Roboto" w:cs="Roboto"/>
                <w:sz w:val="22"/>
                <w:szCs w:val="22"/>
              </w:rPr>
              <w:t>5</w:t>
            </w:r>
            <w:r w:rsidR="001E04F3" w:rsidRPr="0096192B">
              <w:rPr>
                <w:rFonts w:ascii="Roboto" w:eastAsia="Roboto" w:hAnsi="Roboto" w:cs="Roboto"/>
                <w:sz w:val="22"/>
                <w:szCs w:val="22"/>
              </w:rPr>
              <w:t>/0</w:t>
            </w:r>
            <w:r>
              <w:rPr>
                <w:rFonts w:ascii="Roboto" w:eastAsia="Roboto" w:hAnsi="Roboto" w:cs="Roboto"/>
                <w:sz w:val="22"/>
                <w:szCs w:val="22"/>
              </w:rPr>
              <w:t>2</w:t>
            </w:r>
            <w:r w:rsidR="001E04F3" w:rsidRPr="0096192B">
              <w:rPr>
                <w:rFonts w:ascii="Roboto" w:eastAsia="Roboto" w:hAnsi="Roboto" w:cs="Roboto"/>
                <w:sz w:val="22"/>
                <w:szCs w:val="22"/>
              </w:rPr>
              <w:t>/2026</w:t>
            </w:r>
            <w:r>
              <w:rPr>
                <w:rFonts w:ascii="Roboto" w:eastAsia="Roboto" w:hAnsi="Roboto" w:cs="Roboto"/>
                <w:sz w:val="22"/>
                <w:szCs w:val="22"/>
              </w:rPr>
              <w:t xml:space="preserve"> </w:t>
            </w:r>
            <w:r w:rsidR="00A549D9">
              <w:rPr>
                <w:rFonts w:ascii="Roboto" w:eastAsia="Roboto" w:hAnsi="Roboto" w:cs="Roboto"/>
                <w:sz w:val="22"/>
                <w:szCs w:val="22"/>
              </w:rPr>
              <w:t>–</w:t>
            </w:r>
            <w:r w:rsidR="00EC014D">
              <w:rPr>
                <w:rFonts w:ascii="Roboto" w:eastAsia="Roboto" w:hAnsi="Roboto" w:cs="Roboto"/>
                <w:sz w:val="22"/>
                <w:szCs w:val="22"/>
              </w:rPr>
              <w:t xml:space="preserve"> </w:t>
            </w:r>
            <w:r w:rsidR="00A549D9">
              <w:rPr>
                <w:rFonts w:ascii="Roboto" w:eastAsia="Roboto" w:hAnsi="Roboto" w:cs="Roboto"/>
                <w:sz w:val="22"/>
                <w:szCs w:val="22"/>
              </w:rPr>
              <w:t>09/</w:t>
            </w:r>
            <w:r w:rsidR="003D5619">
              <w:rPr>
                <w:rFonts w:ascii="Roboto" w:eastAsia="Roboto" w:hAnsi="Roboto" w:cs="Roboto"/>
                <w:sz w:val="22"/>
                <w:szCs w:val="22"/>
              </w:rPr>
              <w:t>03/2026</w:t>
            </w:r>
          </w:p>
        </w:tc>
      </w:tr>
      <w:tr w:rsidR="00F3220F" w14:paraId="58710066" w14:textId="77777777" w:rsidTr="23E7FD71">
        <w:tc>
          <w:tcPr>
            <w:tcW w:w="6825" w:type="dxa"/>
            <w:tcMar>
              <w:top w:w="100" w:type="dxa"/>
              <w:left w:w="100" w:type="dxa"/>
              <w:bottom w:w="100" w:type="dxa"/>
              <w:right w:w="100" w:type="dxa"/>
            </w:tcMar>
          </w:tcPr>
          <w:p w14:paraId="41703E43" w14:textId="6E4671D7" w:rsidR="00F3220F" w:rsidRPr="0096192B" w:rsidRDefault="00924B8E" w:rsidP="344F1C17">
            <w:pPr>
              <w:widowControl w:val="0"/>
              <w:pBdr>
                <w:top w:val="nil"/>
                <w:left w:val="nil"/>
                <w:bottom w:val="nil"/>
                <w:right w:val="nil"/>
                <w:between w:val="nil"/>
              </w:pBdr>
              <w:rPr>
                <w:rFonts w:ascii="Roboto" w:eastAsia="Roboto" w:hAnsi="Roboto" w:cs="Roboto"/>
                <w:sz w:val="22"/>
                <w:szCs w:val="22"/>
              </w:rPr>
            </w:pPr>
            <w:r w:rsidRPr="0096192B">
              <w:rPr>
                <w:rFonts w:ascii="Roboto" w:eastAsia="Roboto" w:hAnsi="Roboto" w:cs="Roboto"/>
                <w:sz w:val="22"/>
                <w:szCs w:val="22"/>
              </w:rPr>
              <w:t>Bidders</w:t>
            </w:r>
            <w:r w:rsidR="46CCCA2B" w:rsidRPr="0096192B">
              <w:rPr>
                <w:rFonts w:ascii="Roboto" w:eastAsia="Roboto" w:hAnsi="Roboto" w:cs="Roboto"/>
                <w:sz w:val="22"/>
                <w:szCs w:val="22"/>
              </w:rPr>
              <w:t xml:space="preserve"> made aware of intention to award and start of </w:t>
            </w:r>
            <w:r w:rsidRPr="0096192B">
              <w:rPr>
                <w:rFonts w:ascii="Roboto" w:eastAsia="Roboto" w:hAnsi="Roboto" w:cs="Roboto"/>
                <w:sz w:val="22"/>
                <w:szCs w:val="22"/>
              </w:rPr>
              <w:t xml:space="preserve">8 </w:t>
            </w:r>
            <w:r w:rsidR="46CCCA2B" w:rsidRPr="0096192B">
              <w:rPr>
                <w:rFonts w:ascii="Roboto" w:eastAsia="Roboto" w:hAnsi="Roboto" w:cs="Roboto"/>
                <w:sz w:val="22"/>
                <w:szCs w:val="22"/>
              </w:rPr>
              <w:t>days standstill period to commence</w:t>
            </w:r>
          </w:p>
        </w:tc>
        <w:tc>
          <w:tcPr>
            <w:tcW w:w="2175" w:type="dxa"/>
            <w:tcMar>
              <w:top w:w="100" w:type="dxa"/>
              <w:left w:w="100" w:type="dxa"/>
              <w:bottom w:w="100" w:type="dxa"/>
              <w:right w:w="100" w:type="dxa"/>
            </w:tcMar>
          </w:tcPr>
          <w:p w14:paraId="0A116589" w14:textId="292D2379" w:rsidR="00F3220F" w:rsidRPr="0096192B" w:rsidRDefault="001D1BF4" w:rsidP="23E7FD71">
            <w:pPr>
              <w:widowControl w:val="0"/>
              <w:pBdr>
                <w:top w:val="nil"/>
                <w:left w:val="nil"/>
                <w:bottom w:val="nil"/>
                <w:right w:val="nil"/>
                <w:between w:val="nil"/>
              </w:pBdr>
              <w:jc w:val="center"/>
              <w:rPr>
                <w:rFonts w:ascii="Roboto" w:eastAsia="Roboto" w:hAnsi="Roboto" w:cs="Roboto"/>
                <w:sz w:val="22"/>
                <w:szCs w:val="22"/>
              </w:rPr>
            </w:pPr>
            <w:r>
              <w:rPr>
                <w:rFonts w:ascii="Roboto" w:eastAsia="Roboto" w:hAnsi="Roboto" w:cs="Roboto"/>
                <w:sz w:val="22"/>
                <w:szCs w:val="22"/>
              </w:rPr>
              <w:t>10</w:t>
            </w:r>
            <w:r w:rsidR="000E6584" w:rsidRPr="0096192B">
              <w:rPr>
                <w:rFonts w:ascii="Roboto" w:eastAsia="Roboto" w:hAnsi="Roboto" w:cs="Roboto"/>
                <w:sz w:val="22"/>
                <w:szCs w:val="22"/>
              </w:rPr>
              <w:t>/03/2026</w:t>
            </w:r>
          </w:p>
        </w:tc>
      </w:tr>
      <w:tr w:rsidR="00F55518" w14:paraId="23BE992B" w14:textId="77777777" w:rsidTr="23E7FD71">
        <w:tc>
          <w:tcPr>
            <w:tcW w:w="6825" w:type="dxa"/>
            <w:tcMar>
              <w:top w:w="100" w:type="dxa"/>
              <w:left w:w="100" w:type="dxa"/>
              <w:bottom w:w="100" w:type="dxa"/>
              <w:right w:w="100" w:type="dxa"/>
            </w:tcMar>
          </w:tcPr>
          <w:p w14:paraId="54AF43C5" w14:textId="08654A71" w:rsidR="00F55518" w:rsidRPr="0096192B" w:rsidRDefault="00F55518" w:rsidP="344F1C17">
            <w:pPr>
              <w:widowControl w:val="0"/>
              <w:pBdr>
                <w:top w:val="nil"/>
                <w:left w:val="nil"/>
                <w:bottom w:val="nil"/>
                <w:right w:val="nil"/>
                <w:between w:val="nil"/>
              </w:pBdr>
              <w:rPr>
                <w:rFonts w:ascii="Roboto" w:eastAsia="Roboto" w:hAnsi="Roboto" w:cs="Roboto"/>
                <w:sz w:val="22"/>
                <w:szCs w:val="22"/>
              </w:rPr>
            </w:pPr>
            <w:r w:rsidRPr="0096192B">
              <w:rPr>
                <w:rFonts w:ascii="Roboto" w:eastAsia="Roboto" w:hAnsi="Roboto" w:cs="Roboto"/>
                <w:sz w:val="22"/>
                <w:szCs w:val="22"/>
              </w:rPr>
              <w:t>Publish Contract Award Notice</w:t>
            </w:r>
          </w:p>
        </w:tc>
        <w:tc>
          <w:tcPr>
            <w:tcW w:w="2175" w:type="dxa"/>
            <w:tcMar>
              <w:top w:w="100" w:type="dxa"/>
              <w:left w:w="100" w:type="dxa"/>
              <w:bottom w:w="100" w:type="dxa"/>
              <w:right w:w="100" w:type="dxa"/>
            </w:tcMar>
          </w:tcPr>
          <w:p w14:paraId="62C7BD86" w14:textId="0D0A249A" w:rsidR="00F55518" w:rsidRPr="0096192B" w:rsidRDefault="00F46751" w:rsidP="23E7FD71">
            <w:pPr>
              <w:widowControl w:val="0"/>
              <w:pBdr>
                <w:top w:val="nil"/>
                <w:left w:val="nil"/>
                <w:bottom w:val="nil"/>
                <w:right w:val="nil"/>
                <w:between w:val="nil"/>
              </w:pBdr>
              <w:jc w:val="center"/>
              <w:rPr>
                <w:rFonts w:ascii="Roboto" w:eastAsia="Roboto" w:hAnsi="Roboto" w:cs="Roboto"/>
                <w:sz w:val="22"/>
                <w:szCs w:val="22"/>
              </w:rPr>
            </w:pPr>
            <w:r>
              <w:rPr>
                <w:rFonts w:ascii="Roboto" w:eastAsia="Roboto" w:hAnsi="Roboto" w:cs="Roboto"/>
                <w:sz w:val="22"/>
                <w:szCs w:val="22"/>
              </w:rPr>
              <w:t>10</w:t>
            </w:r>
            <w:r w:rsidR="003A6D92" w:rsidRPr="0096192B">
              <w:rPr>
                <w:rFonts w:ascii="Roboto" w:eastAsia="Roboto" w:hAnsi="Roboto" w:cs="Roboto"/>
                <w:sz w:val="22"/>
                <w:szCs w:val="22"/>
              </w:rPr>
              <w:t>/03/2026</w:t>
            </w:r>
          </w:p>
        </w:tc>
      </w:tr>
      <w:tr w:rsidR="00F46751" w14:paraId="11014853" w14:textId="77777777" w:rsidTr="23E7FD71">
        <w:tc>
          <w:tcPr>
            <w:tcW w:w="6825" w:type="dxa"/>
            <w:tcMar>
              <w:top w:w="100" w:type="dxa"/>
              <w:left w:w="100" w:type="dxa"/>
              <w:bottom w:w="100" w:type="dxa"/>
              <w:right w:w="100" w:type="dxa"/>
            </w:tcMar>
          </w:tcPr>
          <w:p w14:paraId="653D98C2" w14:textId="68A0E547" w:rsidR="00F46751" w:rsidRPr="0096192B" w:rsidRDefault="00F46751" w:rsidP="344F1C17">
            <w:pPr>
              <w:widowControl w:val="0"/>
              <w:pBdr>
                <w:top w:val="nil"/>
                <w:left w:val="nil"/>
                <w:bottom w:val="nil"/>
                <w:right w:val="nil"/>
                <w:between w:val="nil"/>
              </w:pBdr>
              <w:rPr>
                <w:rFonts w:ascii="Roboto" w:eastAsia="Roboto" w:hAnsi="Roboto" w:cs="Roboto"/>
                <w:sz w:val="22"/>
                <w:szCs w:val="22"/>
              </w:rPr>
            </w:pPr>
            <w:r>
              <w:rPr>
                <w:rFonts w:ascii="Roboto" w:eastAsia="Roboto" w:hAnsi="Roboto" w:cs="Roboto"/>
                <w:sz w:val="22"/>
                <w:szCs w:val="22"/>
              </w:rPr>
              <w:t>Completion of Standstill period</w:t>
            </w:r>
          </w:p>
        </w:tc>
        <w:tc>
          <w:tcPr>
            <w:tcW w:w="2175" w:type="dxa"/>
            <w:tcMar>
              <w:top w:w="100" w:type="dxa"/>
              <w:left w:w="100" w:type="dxa"/>
              <w:bottom w:w="100" w:type="dxa"/>
              <w:right w:w="100" w:type="dxa"/>
            </w:tcMar>
          </w:tcPr>
          <w:p w14:paraId="071A24C5" w14:textId="0D27026B" w:rsidR="00F46751" w:rsidRDefault="00D5738D" w:rsidP="23E7FD71">
            <w:pPr>
              <w:widowControl w:val="0"/>
              <w:pBdr>
                <w:top w:val="nil"/>
                <w:left w:val="nil"/>
                <w:bottom w:val="nil"/>
                <w:right w:val="nil"/>
                <w:between w:val="nil"/>
              </w:pBdr>
              <w:jc w:val="center"/>
              <w:rPr>
                <w:rFonts w:ascii="Roboto" w:eastAsia="Roboto" w:hAnsi="Roboto" w:cs="Roboto"/>
                <w:sz w:val="22"/>
                <w:szCs w:val="22"/>
              </w:rPr>
            </w:pPr>
            <w:r>
              <w:rPr>
                <w:rFonts w:ascii="Roboto" w:eastAsia="Roboto" w:hAnsi="Roboto" w:cs="Roboto"/>
                <w:sz w:val="22"/>
                <w:szCs w:val="22"/>
              </w:rPr>
              <w:t>20/03/</w:t>
            </w:r>
            <w:r w:rsidR="005E664C">
              <w:rPr>
                <w:rFonts w:ascii="Roboto" w:eastAsia="Roboto" w:hAnsi="Roboto" w:cs="Roboto"/>
                <w:sz w:val="22"/>
                <w:szCs w:val="22"/>
              </w:rPr>
              <w:t>2026</w:t>
            </w:r>
          </w:p>
        </w:tc>
      </w:tr>
      <w:tr w:rsidR="00F3220F" w14:paraId="6C105760" w14:textId="77777777" w:rsidTr="23E7FD71">
        <w:tc>
          <w:tcPr>
            <w:tcW w:w="6825" w:type="dxa"/>
            <w:tcMar>
              <w:top w:w="100" w:type="dxa"/>
              <w:left w:w="100" w:type="dxa"/>
              <w:bottom w:w="100" w:type="dxa"/>
              <w:right w:w="100" w:type="dxa"/>
            </w:tcMar>
          </w:tcPr>
          <w:p w14:paraId="02293BC6" w14:textId="77777777" w:rsidR="00F3220F" w:rsidRPr="0096192B" w:rsidRDefault="46CCCA2B" w:rsidP="344F1C17">
            <w:pPr>
              <w:widowControl w:val="0"/>
              <w:pBdr>
                <w:top w:val="nil"/>
                <w:left w:val="nil"/>
                <w:bottom w:val="nil"/>
                <w:right w:val="nil"/>
                <w:between w:val="nil"/>
              </w:pBdr>
              <w:rPr>
                <w:rFonts w:ascii="Roboto" w:eastAsia="Roboto" w:hAnsi="Roboto" w:cs="Roboto"/>
                <w:sz w:val="22"/>
                <w:szCs w:val="22"/>
              </w:rPr>
            </w:pPr>
            <w:r w:rsidRPr="0096192B">
              <w:rPr>
                <w:rFonts w:ascii="Roboto" w:eastAsia="Roboto" w:hAnsi="Roboto" w:cs="Roboto"/>
                <w:sz w:val="22"/>
                <w:szCs w:val="22"/>
              </w:rPr>
              <w:t>Contract execution</w:t>
            </w:r>
          </w:p>
        </w:tc>
        <w:tc>
          <w:tcPr>
            <w:tcW w:w="2175" w:type="dxa"/>
            <w:tcMar>
              <w:top w:w="100" w:type="dxa"/>
              <w:left w:w="100" w:type="dxa"/>
              <w:bottom w:w="100" w:type="dxa"/>
              <w:right w:w="100" w:type="dxa"/>
            </w:tcMar>
          </w:tcPr>
          <w:p w14:paraId="02E6D1EE" w14:textId="1AE1F172" w:rsidR="00F3220F" w:rsidRPr="0096192B" w:rsidRDefault="00497CFE" w:rsidP="23E7FD71">
            <w:pPr>
              <w:widowControl w:val="0"/>
              <w:pBdr>
                <w:top w:val="nil"/>
                <w:left w:val="nil"/>
                <w:bottom w:val="nil"/>
                <w:right w:val="nil"/>
                <w:between w:val="nil"/>
              </w:pBdr>
              <w:jc w:val="center"/>
              <w:rPr>
                <w:rFonts w:ascii="Roboto" w:eastAsia="Roboto" w:hAnsi="Roboto" w:cs="Roboto"/>
                <w:sz w:val="22"/>
                <w:szCs w:val="22"/>
              </w:rPr>
            </w:pPr>
            <w:r>
              <w:rPr>
                <w:rFonts w:ascii="Roboto" w:eastAsia="Roboto" w:hAnsi="Roboto" w:cs="Roboto"/>
                <w:sz w:val="22"/>
                <w:szCs w:val="22"/>
              </w:rPr>
              <w:t>From 20</w:t>
            </w:r>
            <w:r w:rsidR="0096192B" w:rsidRPr="0096192B">
              <w:rPr>
                <w:rFonts w:ascii="Roboto" w:eastAsia="Roboto" w:hAnsi="Roboto" w:cs="Roboto"/>
                <w:sz w:val="22"/>
                <w:szCs w:val="22"/>
              </w:rPr>
              <w:t>/03/2026</w:t>
            </w:r>
          </w:p>
        </w:tc>
      </w:tr>
      <w:tr w:rsidR="00F3220F" w14:paraId="0BE51FA9" w14:textId="77777777" w:rsidTr="23E7FD71">
        <w:tc>
          <w:tcPr>
            <w:tcW w:w="6825" w:type="dxa"/>
            <w:tcMar>
              <w:top w:w="100" w:type="dxa"/>
              <w:left w:w="100" w:type="dxa"/>
              <w:bottom w:w="100" w:type="dxa"/>
              <w:right w:w="100" w:type="dxa"/>
            </w:tcMar>
          </w:tcPr>
          <w:p w14:paraId="49F4EC64" w14:textId="77777777" w:rsidR="00F3220F" w:rsidRPr="0096192B" w:rsidRDefault="46CCCA2B" w:rsidP="344F1C17">
            <w:pPr>
              <w:widowControl w:val="0"/>
              <w:pBdr>
                <w:top w:val="nil"/>
                <w:left w:val="nil"/>
                <w:bottom w:val="nil"/>
                <w:right w:val="nil"/>
                <w:between w:val="nil"/>
              </w:pBdr>
              <w:rPr>
                <w:rFonts w:ascii="Roboto" w:eastAsia="Roboto" w:hAnsi="Roboto" w:cs="Roboto"/>
                <w:sz w:val="22"/>
                <w:szCs w:val="22"/>
              </w:rPr>
            </w:pPr>
            <w:r w:rsidRPr="0096192B">
              <w:rPr>
                <w:rFonts w:ascii="Roboto" w:eastAsia="Roboto" w:hAnsi="Roboto" w:cs="Roboto"/>
                <w:sz w:val="22"/>
                <w:szCs w:val="22"/>
              </w:rPr>
              <w:t>Estimated contract start date</w:t>
            </w:r>
          </w:p>
        </w:tc>
        <w:tc>
          <w:tcPr>
            <w:tcW w:w="2175" w:type="dxa"/>
            <w:tcMar>
              <w:top w:w="100" w:type="dxa"/>
              <w:left w:w="100" w:type="dxa"/>
              <w:bottom w:w="100" w:type="dxa"/>
              <w:right w:w="100" w:type="dxa"/>
            </w:tcMar>
          </w:tcPr>
          <w:p w14:paraId="541D8787" w14:textId="1E88D225" w:rsidR="00F3220F" w:rsidRPr="0096192B" w:rsidRDefault="003A6D92" w:rsidP="23E7FD71">
            <w:pPr>
              <w:widowControl w:val="0"/>
              <w:pBdr>
                <w:top w:val="nil"/>
                <w:left w:val="nil"/>
                <w:bottom w:val="nil"/>
                <w:right w:val="nil"/>
                <w:between w:val="nil"/>
              </w:pBdr>
              <w:jc w:val="center"/>
              <w:rPr>
                <w:rFonts w:ascii="Roboto" w:eastAsia="Roboto" w:hAnsi="Roboto" w:cs="Roboto"/>
                <w:sz w:val="22"/>
                <w:szCs w:val="22"/>
              </w:rPr>
            </w:pPr>
            <w:r w:rsidRPr="0096192B">
              <w:rPr>
                <w:rFonts w:ascii="Roboto" w:eastAsia="Roboto" w:hAnsi="Roboto" w:cs="Roboto"/>
                <w:sz w:val="22"/>
                <w:szCs w:val="22"/>
              </w:rPr>
              <w:t>01/04/2024</w:t>
            </w:r>
          </w:p>
        </w:tc>
      </w:tr>
    </w:tbl>
    <w:p w14:paraId="6FFC5329" w14:textId="77777777" w:rsidR="00F3220F" w:rsidRDefault="00F3220F" w:rsidP="344F1C17">
      <w:pPr>
        <w:pStyle w:val="Heading1"/>
        <w:rPr>
          <w:rFonts w:ascii="Roboto" w:eastAsia="Roboto" w:hAnsi="Roboto" w:cs="Roboto"/>
          <w:sz w:val="22"/>
          <w:szCs w:val="22"/>
        </w:rPr>
      </w:pPr>
    </w:p>
    <w:p w14:paraId="3E0F31A6" w14:textId="77777777" w:rsidR="00F3220F" w:rsidRDefault="00F3220F" w:rsidP="344F1C17">
      <w:pPr>
        <w:widowControl w:val="0"/>
        <w:pBdr>
          <w:top w:val="nil"/>
          <w:left w:val="nil"/>
          <w:bottom w:val="nil"/>
          <w:right w:val="nil"/>
          <w:between w:val="nil"/>
        </w:pBdr>
        <w:rPr>
          <w:rFonts w:ascii="HAMLFJ+Arial" w:eastAsia="HAMLFJ+Arial" w:hAnsi="HAMLFJ+Arial" w:cs="HAMLFJ+Arial"/>
          <w:color w:val="000000"/>
        </w:rPr>
      </w:pPr>
    </w:p>
    <w:p w14:paraId="67F07A8E" w14:textId="0BD6B75F"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12" w:name="_heading=h.sabnu4"/>
      <w:bookmarkEnd w:id="112"/>
      <w:r w:rsidRPr="344F1C17">
        <w:rPr>
          <w:rFonts w:ascii="Roboto" w:eastAsia="Roboto" w:hAnsi="Roboto" w:cs="Roboto"/>
          <w:sz w:val="22"/>
          <w:szCs w:val="22"/>
        </w:rPr>
        <w:t xml:space="preserve">The Catapult reserves the right to amend this timetable at its </w:t>
      </w:r>
      <w:r w:rsidR="00EE23AD" w:rsidRPr="344F1C17">
        <w:rPr>
          <w:rFonts w:ascii="Roboto" w:eastAsia="Roboto" w:hAnsi="Roboto" w:cs="Roboto"/>
          <w:sz w:val="22"/>
          <w:szCs w:val="22"/>
        </w:rPr>
        <w:t>discretion,</w:t>
      </w:r>
      <w:r w:rsidRPr="344F1C17">
        <w:rPr>
          <w:rFonts w:ascii="Roboto" w:eastAsia="Roboto" w:hAnsi="Roboto" w:cs="Roboto"/>
          <w:sz w:val="22"/>
          <w:szCs w:val="22"/>
        </w:rPr>
        <w:t xml:space="preserve"> and any amendments will be notified to the Bidders in due course via the e-Procurement Portal. All announcements regarding results of evaluations shall be sent via the Portal at the appropriate time. Please do not contact the Catapult once the Tender Submission Deadline expires to enquire about the outcome, this will be notified to you in due course. The Catapult will not normally respond to queries regarding the timing of notifications. </w:t>
      </w:r>
    </w:p>
    <w:p w14:paraId="0F9A7DD8" w14:textId="77777777" w:rsidR="00F3220F" w:rsidRDefault="00F3220F" w:rsidP="344F1C17">
      <w:pPr>
        <w:widowControl w:val="0"/>
        <w:pBdr>
          <w:top w:val="nil"/>
          <w:left w:val="nil"/>
          <w:bottom w:val="nil"/>
          <w:right w:val="nil"/>
          <w:between w:val="nil"/>
        </w:pBdr>
        <w:jc w:val="lowKashida"/>
        <w:rPr>
          <w:rFonts w:ascii="Roboto" w:eastAsia="Roboto" w:hAnsi="Roboto" w:cs="Roboto"/>
        </w:rPr>
      </w:pPr>
    </w:p>
    <w:p w14:paraId="34DA7C4B"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13" w:name="_heading=h.3c9z6hx"/>
      <w:bookmarkEnd w:id="113"/>
      <w:r w:rsidRPr="344F1C17">
        <w:rPr>
          <w:rFonts w:ascii="Roboto" w:eastAsia="Roboto" w:hAnsi="Roboto" w:cs="Roboto"/>
          <w:b/>
          <w:bCs/>
          <w:sz w:val="22"/>
          <w:szCs w:val="22"/>
        </w:rPr>
        <w:t>IMPORTANT NOTE:</w:t>
      </w:r>
      <w:r w:rsidRPr="344F1C17">
        <w:rPr>
          <w:rFonts w:ascii="Roboto" w:eastAsia="Roboto" w:hAnsi="Roboto" w:cs="Roboto"/>
          <w:sz w:val="22"/>
          <w:szCs w:val="22"/>
        </w:rPr>
        <w:t xml:space="preserve"> Failure to submit a Tender before the Tender Submission Deadline may lead to the Bidder being excluded from the Procurement. No extensions to the Tender Submission Deadline will usually be granted except in very limited situations where a Bidder requests an extension due to extenuating circumstances, those circumstances being beyond the Bidder's control and unforeseen to them. In these circumstances an extension will only be granted if:</w:t>
      </w:r>
    </w:p>
    <w:p w14:paraId="3CDF2542" w14:textId="77777777" w:rsidR="00F3220F" w:rsidRDefault="46CCCA2B" w:rsidP="00E83334">
      <w:pPr>
        <w:numPr>
          <w:ilvl w:val="0"/>
          <w:numId w:val="18"/>
        </w:numPr>
        <w:pBdr>
          <w:top w:val="nil"/>
          <w:left w:val="nil"/>
          <w:bottom w:val="nil"/>
          <w:right w:val="nil"/>
          <w:between w:val="nil"/>
        </w:pBdr>
        <w:spacing w:before="120" w:after="120"/>
        <w:ind w:left="1134" w:hanging="567"/>
        <w:jc w:val="lowKashida"/>
        <w:rPr>
          <w:rFonts w:ascii="Roboto" w:eastAsia="Roboto" w:hAnsi="Roboto" w:cs="Roboto"/>
          <w:b/>
          <w:bCs/>
          <w:color w:val="000000"/>
          <w:sz w:val="22"/>
          <w:szCs w:val="22"/>
        </w:rPr>
      </w:pPr>
      <w:r w:rsidRPr="344F1C17">
        <w:rPr>
          <w:rFonts w:ascii="Roboto" w:eastAsia="Roboto" w:hAnsi="Roboto" w:cs="Roboto"/>
          <w:color w:val="000000" w:themeColor="text1"/>
          <w:sz w:val="22"/>
          <w:szCs w:val="22"/>
        </w:rPr>
        <w:t>The Bidder provides evidence that proves the extenuating circumstance; and</w:t>
      </w:r>
    </w:p>
    <w:p w14:paraId="57A530EA" w14:textId="77777777" w:rsidR="00F3220F" w:rsidRDefault="46CCCA2B" w:rsidP="00E83334">
      <w:pPr>
        <w:numPr>
          <w:ilvl w:val="0"/>
          <w:numId w:val="18"/>
        </w:numPr>
        <w:pBdr>
          <w:top w:val="nil"/>
          <w:left w:val="nil"/>
          <w:bottom w:val="nil"/>
          <w:right w:val="nil"/>
          <w:between w:val="nil"/>
        </w:pBdr>
        <w:ind w:left="1134" w:hanging="567"/>
        <w:jc w:val="lowKashida"/>
        <w:rPr>
          <w:rFonts w:ascii="Roboto" w:eastAsia="Roboto" w:hAnsi="Roboto" w:cs="Roboto"/>
          <w:b/>
          <w:bCs/>
          <w:color w:val="000000"/>
          <w:sz w:val="22"/>
          <w:szCs w:val="22"/>
        </w:rPr>
      </w:pPr>
      <w:r w:rsidRPr="344F1C17">
        <w:rPr>
          <w:rFonts w:ascii="Roboto" w:eastAsia="Roboto" w:hAnsi="Roboto" w:cs="Roboto"/>
          <w:color w:val="000000" w:themeColor="text1"/>
          <w:sz w:val="22"/>
          <w:szCs w:val="22"/>
        </w:rPr>
        <w:t>The Bidder informs the Catapult as soon as reasonably practicable following the need for an extension becoming apparent.</w:t>
      </w:r>
    </w:p>
    <w:p w14:paraId="775255F9" w14:textId="77777777" w:rsidR="00F3220F" w:rsidRDefault="00F3220F" w:rsidP="344F1C17">
      <w:pPr>
        <w:pStyle w:val="Heading2"/>
        <w:jc w:val="lowKashida"/>
        <w:rPr>
          <w:rFonts w:ascii="Roboto" w:eastAsia="Roboto" w:hAnsi="Roboto" w:cs="Roboto"/>
          <w:sz w:val="22"/>
          <w:szCs w:val="22"/>
        </w:rPr>
      </w:pPr>
    </w:p>
    <w:p w14:paraId="2CB930E9"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14" w:name="_heading=h.3whwml4"/>
      <w:bookmarkEnd w:id="114"/>
      <w:r w:rsidRPr="344F1C17">
        <w:rPr>
          <w:rFonts w:ascii="Roboto" w:eastAsia="Roboto" w:hAnsi="Roboto" w:cs="Roboto"/>
          <w:sz w:val="22"/>
          <w:szCs w:val="22"/>
        </w:rPr>
        <w:t>The delivery timescales for the Supplier to meet and payment scheduling upon completion of partial delivery and delivery of the equipment and services will be negotiated in the contract.</w:t>
      </w:r>
    </w:p>
    <w:p w14:paraId="5796336F" w14:textId="77777777" w:rsidR="00F3220F" w:rsidRDefault="00F3220F" w:rsidP="344F1C17">
      <w:pPr>
        <w:pStyle w:val="Heading2"/>
        <w:jc w:val="lowKashida"/>
        <w:rPr>
          <w:rFonts w:ascii="Roboto" w:eastAsia="Roboto" w:hAnsi="Roboto" w:cs="Roboto"/>
          <w:sz w:val="22"/>
          <w:szCs w:val="22"/>
        </w:rPr>
      </w:pPr>
      <w:bookmarkStart w:id="115" w:name="_heading=h.8gu133fbl5lh"/>
      <w:bookmarkEnd w:id="115"/>
    </w:p>
    <w:p w14:paraId="38400C88"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16" w:name="_heading=h.pjy0gaxsu6xm"/>
      <w:bookmarkEnd w:id="116"/>
      <w:r w:rsidRPr="344F1C17">
        <w:rPr>
          <w:rFonts w:ascii="Roboto" w:eastAsia="Roboto" w:hAnsi="Roboto" w:cs="Roboto"/>
          <w:sz w:val="22"/>
          <w:szCs w:val="22"/>
        </w:rPr>
        <w:t>This will reflect the phased purchase and delivery of software licences, any associated hardware, professional services and product support.</w:t>
      </w:r>
    </w:p>
    <w:p w14:paraId="0C2D83C4" w14:textId="77777777" w:rsidR="00F3220F" w:rsidRDefault="00F3220F" w:rsidP="344F1C17">
      <w:pPr>
        <w:pStyle w:val="Heading2"/>
        <w:jc w:val="lowKashida"/>
        <w:rPr>
          <w:rFonts w:ascii="Roboto" w:eastAsia="Roboto" w:hAnsi="Roboto" w:cs="Roboto"/>
          <w:sz w:val="22"/>
          <w:szCs w:val="22"/>
        </w:rPr>
      </w:pPr>
      <w:bookmarkStart w:id="117" w:name="_heading=h.fvdzfqlfjay7"/>
      <w:bookmarkEnd w:id="117"/>
    </w:p>
    <w:p w14:paraId="4924BF2F"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18" w:name="_heading=h.dpdi7h8rfyrs"/>
      <w:bookmarkEnd w:id="118"/>
      <w:r w:rsidRPr="344F1C17">
        <w:rPr>
          <w:rFonts w:ascii="Roboto" w:eastAsia="Roboto" w:hAnsi="Roboto" w:cs="Roboto"/>
          <w:sz w:val="22"/>
          <w:szCs w:val="22"/>
        </w:rPr>
        <w:t>This will be aligned to an implementation plan and associated acceptance criteria to be agreed jointly (Section 6.68 and responses to Annex A).</w:t>
      </w:r>
    </w:p>
    <w:p w14:paraId="21C744C5" w14:textId="77777777" w:rsidR="00F3220F" w:rsidRDefault="00F3220F" w:rsidP="344F1C17">
      <w:pPr>
        <w:pBdr>
          <w:top w:val="nil"/>
          <w:left w:val="nil"/>
          <w:bottom w:val="nil"/>
          <w:right w:val="nil"/>
          <w:between w:val="nil"/>
        </w:pBdr>
        <w:jc w:val="lowKashida"/>
        <w:rPr>
          <w:rFonts w:ascii="Roboto" w:eastAsia="Roboto" w:hAnsi="Roboto" w:cs="Roboto"/>
          <w:color w:val="000000"/>
        </w:rPr>
      </w:pPr>
    </w:p>
    <w:p w14:paraId="74A5F31C"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r w:rsidRPr="344F1C17">
        <w:rPr>
          <w:rFonts w:ascii="Roboto" w:eastAsia="Roboto" w:hAnsi="Roboto" w:cs="Roboto"/>
          <w:sz w:val="22"/>
          <w:szCs w:val="22"/>
        </w:rPr>
        <w:t>The payment terms reflected above will be reflected in the final contract as special terms, these terms are not reflected in the general terms and conditions provided in Annex C of this ITT.</w:t>
      </w:r>
    </w:p>
    <w:p w14:paraId="1D6C6632" w14:textId="77777777" w:rsidR="00F3220F" w:rsidRDefault="00F3220F" w:rsidP="344F1C17">
      <w:pPr>
        <w:widowControl w:val="0"/>
        <w:pBdr>
          <w:top w:val="nil"/>
          <w:left w:val="nil"/>
          <w:bottom w:val="nil"/>
          <w:right w:val="nil"/>
          <w:between w:val="nil"/>
        </w:pBdr>
        <w:jc w:val="lowKashida"/>
        <w:rPr>
          <w:rFonts w:ascii="HAMLFJ+Arial" w:eastAsia="HAMLFJ+Arial" w:hAnsi="HAMLFJ+Arial" w:cs="HAMLFJ+Arial"/>
          <w:color w:val="000000"/>
        </w:rPr>
      </w:pPr>
    </w:p>
    <w:p w14:paraId="62994ABA" w14:textId="389085F3" w:rsidR="00F3220F" w:rsidRDefault="46CCCA2B" w:rsidP="00E83334">
      <w:pPr>
        <w:pStyle w:val="Heading2"/>
        <w:numPr>
          <w:ilvl w:val="1"/>
          <w:numId w:val="11"/>
        </w:numPr>
        <w:ind w:left="567" w:hanging="567"/>
        <w:jc w:val="lowKashida"/>
        <w:rPr>
          <w:rFonts w:ascii="Roboto" w:eastAsia="Roboto" w:hAnsi="Roboto" w:cs="Roboto"/>
          <w:sz w:val="22"/>
          <w:szCs w:val="22"/>
        </w:rPr>
      </w:pPr>
      <w:r w:rsidRPr="344F1C17">
        <w:rPr>
          <w:rFonts w:ascii="Roboto" w:eastAsia="Roboto" w:hAnsi="Roboto" w:cs="Roboto"/>
          <w:sz w:val="22"/>
          <w:szCs w:val="22"/>
        </w:rPr>
        <w:t xml:space="preserve">At the Catapult's absolute discretion, upon request from the relevant winning Bidder, the Catapult reserves the right in exceptional circumstances to modify the milestone payment proportions for </w:t>
      </w:r>
      <w:r w:rsidR="00752B38" w:rsidRPr="344F1C17">
        <w:rPr>
          <w:rFonts w:ascii="Roboto" w:eastAsia="Roboto" w:hAnsi="Roboto" w:cs="Roboto"/>
          <w:sz w:val="22"/>
          <w:szCs w:val="22"/>
        </w:rPr>
        <w:t>equipment-based</w:t>
      </w:r>
      <w:r w:rsidRPr="344F1C17">
        <w:rPr>
          <w:rFonts w:ascii="Roboto" w:eastAsia="Roboto" w:hAnsi="Roboto" w:cs="Roboto"/>
          <w:sz w:val="22"/>
          <w:szCs w:val="22"/>
        </w:rPr>
        <w:t xml:space="preserve"> purchases subject to additional terms securing payment on the equipment.</w:t>
      </w:r>
    </w:p>
    <w:p w14:paraId="2DD4B51C" w14:textId="77777777" w:rsidR="00F3220F" w:rsidRDefault="00F3220F" w:rsidP="344F1C17">
      <w:pPr>
        <w:pBdr>
          <w:top w:val="nil"/>
          <w:left w:val="nil"/>
          <w:bottom w:val="nil"/>
          <w:right w:val="nil"/>
          <w:between w:val="nil"/>
        </w:pBdr>
        <w:ind w:left="720" w:hanging="720"/>
        <w:jc w:val="lowKashida"/>
        <w:rPr>
          <w:rFonts w:ascii="Roboto" w:eastAsia="Roboto" w:hAnsi="Roboto" w:cs="Roboto"/>
          <w:color w:val="000000"/>
        </w:rPr>
      </w:pPr>
    </w:p>
    <w:p w14:paraId="5434D075" w14:textId="77777777" w:rsidR="00F3220F" w:rsidRDefault="46CCCA2B" w:rsidP="344F1C17">
      <w:pPr>
        <w:pStyle w:val="Heading1"/>
        <w:ind w:left="567" w:hanging="567"/>
        <w:jc w:val="lowKashida"/>
        <w:rPr>
          <w:rFonts w:ascii="Roboto" w:eastAsia="Roboto" w:hAnsi="Roboto" w:cs="Roboto"/>
          <w:b/>
          <w:bCs/>
          <w:sz w:val="22"/>
          <w:szCs w:val="22"/>
        </w:rPr>
      </w:pPr>
      <w:bookmarkStart w:id="119" w:name="_heading=h.2bn6wsx"/>
      <w:bookmarkEnd w:id="119"/>
      <w:r w:rsidRPr="344F1C17">
        <w:rPr>
          <w:rFonts w:ascii="Roboto" w:eastAsia="Roboto" w:hAnsi="Roboto" w:cs="Roboto"/>
          <w:color w:val="E0004D"/>
          <w:sz w:val="32"/>
          <w:szCs w:val="32"/>
        </w:rPr>
        <w:t>RESPONSE REQUIREMENTS</w:t>
      </w:r>
    </w:p>
    <w:p w14:paraId="092DF7D1" w14:textId="77777777" w:rsidR="00F3220F" w:rsidRDefault="00F3220F" w:rsidP="344F1C17">
      <w:pPr>
        <w:pStyle w:val="Heading2"/>
        <w:jc w:val="lowKashida"/>
        <w:rPr>
          <w:rFonts w:ascii="Roboto" w:eastAsia="Roboto" w:hAnsi="Roboto" w:cs="Roboto"/>
          <w:sz w:val="22"/>
          <w:szCs w:val="22"/>
        </w:rPr>
      </w:pPr>
      <w:bookmarkStart w:id="120" w:name="_heading=h.qsh70q"/>
      <w:bookmarkEnd w:id="120"/>
    </w:p>
    <w:p w14:paraId="4388C233"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21" w:name="_heading=h.1rf9gpq"/>
      <w:bookmarkEnd w:id="121"/>
      <w:r w:rsidRPr="344F1C17">
        <w:rPr>
          <w:rFonts w:ascii="Roboto" w:eastAsia="Roboto" w:hAnsi="Roboto" w:cs="Roboto"/>
          <w:sz w:val="22"/>
          <w:szCs w:val="22"/>
        </w:rPr>
        <w:t xml:space="preserve">Bidders are to complete all response requirements detailed in this document and submit via the e-Procurement Portal by the Tender Submission Deadline. Bidders are advised to allow plenty of time for the upload of documents via the Portal. </w:t>
      </w:r>
    </w:p>
    <w:p w14:paraId="708EFDFC" w14:textId="77777777" w:rsidR="00F3220F" w:rsidRDefault="00F3220F" w:rsidP="344F1C17">
      <w:pPr>
        <w:pStyle w:val="Heading2"/>
        <w:jc w:val="lowKashida"/>
        <w:rPr>
          <w:rFonts w:ascii="Roboto" w:eastAsia="Roboto" w:hAnsi="Roboto" w:cs="Roboto"/>
          <w:sz w:val="22"/>
          <w:szCs w:val="22"/>
        </w:rPr>
      </w:pPr>
    </w:p>
    <w:p w14:paraId="38B2961F"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22" w:name="_heading=h.4bewzdj"/>
      <w:bookmarkEnd w:id="122"/>
      <w:r w:rsidRPr="344F1C17">
        <w:rPr>
          <w:rFonts w:ascii="Roboto" w:eastAsia="Roboto" w:hAnsi="Roboto" w:cs="Roboto"/>
          <w:sz w:val="22"/>
          <w:szCs w:val="22"/>
        </w:rPr>
        <w:t>Bidders must not include any pricing information in any attachments other than Annex H, Pricing Submission Spreadsheet.</w:t>
      </w:r>
    </w:p>
    <w:p w14:paraId="3635FA8E" w14:textId="77777777" w:rsidR="00F3220F" w:rsidRDefault="00F3220F" w:rsidP="344F1C17">
      <w:pPr>
        <w:pStyle w:val="Heading2"/>
        <w:jc w:val="lowKashida"/>
        <w:rPr>
          <w:rFonts w:ascii="Roboto" w:eastAsia="Roboto" w:hAnsi="Roboto" w:cs="Roboto"/>
          <w:sz w:val="22"/>
          <w:szCs w:val="22"/>
        </w:rPr>
      </w:pPr>
    </w:p>
    <w:p w14:paraId="4FD9E483" w14:textId="03742631"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23" w:name="_heading=h.3as4poj"/>
      <w:bookmarkEnd w:id="123"/>
      <w:r w:rsidRPr="344F1C17">
        <w:rPr>
          <w:rFonts w:ascii="Roboto" w:eastAsia="Roboto" w:hAnsi="Roboto" w:cs="Roboto"/>
          <w:sz w:val="22"/>
          <w:szCs w:val="22"/>
        </w:rPr>
        <w:t xml:space="preserve">To participate in this Procurement, Bidders are required to submit a Compliant Tender as described in </w:t>
      </w:r>
      <w:r w:rsidR="005B5B7F">
        <w:rPr>
          <w:rFonts w:ascii="Roboto" w:eastAsia="Roboto" w:hAnsi="Roboto" w:cs="Roboto"/>
          <w:sz w:val="22"/>
          <w:szCs w:val="22"/>
        </w:rPr>
        <w:t xml:space="preserve">this ITT. </w:t>
      </w:r>
    </w:p>
    <w:p w14:paraId="75206801" w14:textId="77777777" w:rsidR="00F3220F" w:rsidRDefault="00F3220F" w:rsidP="344F1C17">
      <w:pPr>
        <w:pStyle w:val="Heading2"/>
        <w:jc w:val="lowKashida"/>
        <w:rPr>
          <w:rFonts w:ascii="Roboto" w:eastAsia="Roboto" w:hAnsi="Roboto" w:cs="Roboto"/>
          <w:sz w:val="22"/>
          <w:szCs w:val="22"/>
        </w:rPr>
      </w:pPr>
    </w:p>
    <w:p w14:paraId="7742D636" w14:textId="6C74B670"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24" w:name="_heading=h.2qk79lc"/>
      <w:bookmarkEnd w:id="124"/>
      <w:r w:rsidRPr="344F1C17">
        <w:rPr>
          <w:rFonts w:ascii="Roboto" w:eastAsia="Roboto" w:hAnsi="Roboto" w:cs="Roboto"/>
          <w:sz w:val="22"/>
          <w:szCs w:val="22"/>
        </w:rPr>
        <w:t>The information that Bidders need to provide and the documents that they need to complete and return are summarised in the following table:</w:t>
      </w:r>
    </w:p>
    <w:p w14:paraId="5A20CC87" w14:textId="77777777" w:rsidR="00F3220F" w:rsidRDefault="00F3220F" w:rsidP="344F1C17">
      <w:pPr>
        <w:widowControl w:val="0"/>
        <w:pBdr>
          <w:top w:val="nil"/>
          <w:left w:val="nil"/>
          <w:bottom w:val="nil"/>
          <w:right w:val="nil"/>
          <w:between w:val="nil"/>
        </w:pBdr>
        <w:rPr>
          <w:rFonts w:ascii="Roboto" w:eastAsia="Roboto" w:hAnsi="Roboto" w:cs="Roboto"/>
          <w:color w:val="000000"/>
          <w:sz w:val="22"/>
          <w:szCs w:val="22"/>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10"/>
        <w:gridCol w:w="1884"/>
        <w:gridCol w:w="3159"/>
        <w:gridCol w:w="1422"/>
        <w:gridCol w:w="1640"/>
      </w:tblGrid>
      <w:tr w:rsidR="00F3220F" w14:paraId="3F35B982" w14:textId="77777777" w:rsidTr="344F1C17">
        <w:trPr>
          <w:trHeight w:val="444"/>
        </w:trPr>
        <w:tc>
          <w:tcPr>
            <w:tcW w:w="1610" w:type="dxa"/>
            <w:shd w:val="clear" w:color="auto" w:fill="AB1842"/>
            <w:vAlign w:val="center"/>
          </w:tcPr>
          <w:p w14:paraId="37533B13" w14:textId="77777777" w:rsidR="00F3220F" w:rsidRDefault="46CCCA2B" w:rsidP="344F1C17">
            <w:pPr>
              <w:jc w:val="center"/>
              <w:rPr>
                <w:rFonts w:ascii="Roboto" w:eastAsia="Roboto" w:hAnsi="Roboto" w:cs="Roboto"/>
                <w:b/>
                <w:bCs/>
                <w:color w:val="FFFFFF"/>
                <w:sz w:val="22"/>
                <w:szCs w:val="22"/>
              </w:rPr>
            </w:pPr>
            <w:r w:rsidRPr="344F1C17">
              <w:rPr>
                <w:rFonts w:ascii="Roboto" w:eastAsia="Roboto" w:hAnsi="Roboto" w:cs="Roboto"/>
                <w:b/>
                <w:bCs/>
                <w:color w:val="FFFFFF" w:themeColor="background1"/>
                <w:sz w:val="22"/>
                <w:szCs w:val="22"/>
              </w:rPr>
              <w:t>Part</w:t>
            </w:r>
          </w:p>
        </w:tc>
        <w:tc>
          <w:tcPr>
            <w:tcW w:w="1884" w:type="dxa"/>
            <w:shd w:val="clear" w:color="auto" w:fill="AB1842"/>
            <w:vAlign w:val="center"/>
          </w:tcPr>
          <w:p w14:paraId="0F0E0E30" w14:textId="77777777" w:rsidR="00F3220F" w:rsidRDefault="46CCCA2B" w:rsidP="344F1C17">
            <w:pPr>
              <w:jc w:val="center"/>
              <w:rPr>
                <w:rFonts w:ascii="Roboto" w:eastAsia="Roboto" w:hAnsi="Roboto" w:cs="Roboto"/>
                <w:b/>
                <w:bCs/>
                <w:color w:val="FFFFFF"/>
                <w:sz w:val="22"/>
                <w:szCs w:val="22"/>
              </w:rPr>
            </w:pPr>
            <w:r w:rsidRPr="344F1C17">
              <w:rPr>
                <w:rFonts w:ascii="Roboto" w:eastAsia="Roboto" w:hAnsi="Roboto" w:cs="Roboto"/>
                <w:b/>
                <w:bCs/>
                <w:color w:val="FFFFFF" w:themeColor="background1"/>
                <w:sz w:val="22"/>
                <w:szCs w:val="22"/>
              </w:rPr>
              <w:t>Document</w:t>
            </w:r>
          </w:p>
        </w:tc>
        <w:tc>
          <w:tcPr>
            <w:tcW w:w="3159" w:type="dxa"/>
            <w:shd w:val="clear" w:color="auto" w:fill="AB1842"/>
            <w:vAlign w:val="center"/>
          </w:tcPr>
          <w:p w14:paraId="29430973" w14:textId="77777777" w:rsidR="00F3220F" w:rsidRDefault="46CCCA2B" w:rsidP="344F1C17">
            <w:pPr>
              <w:jc w:val="center"/>
              <w:rPr>
                <w:rFonts w:ascii="Roboto" w:eastAsia="Roboto" w:hAnsi="Roboto" w:cs="Roboto"/>
                <w:b/>
                <w:bCs/>
                <w:color w:val="FFFFFF"/>
                <w:sz w:val="22"/>
                <w:szCs w:val="22"/>
              </w:rPr>
            </w:pPr>
            <w:r w:rsidRPr="344F1C17">
              <w:rPr>
                <w:rFonts w:ascii="Roboto" w:eastAsia="Roboto" w:hAnsi="Roboto" w:cs="Roboto"/>
                <w:b/>
                <w:bCs/>
                <w:color w:val="FFFFFF" w:themeColor="background1"/>
                <w:sz w:val="22"/>
                <w:szCs w:val="22"/>
              </w:rPr>
              <w:t>Requirement</w:t>
            </w:r>
          </w:p>
        </w:tc>
        <w:tc>
          <w:tcPr>
            <w:tcW w:w="1422" w:type="dxa"/>
            <w:shd w:val="clear" w:color="auto" w:fill="AB1842"/>
            <w:vAlign w:val="center"/>
          </w:tcPr>
          <w:p w14:paraId="0BCE5B98" w14:textId="77777777" w:rsidR="00F3220F" w:rsidRDefault="46CCCA2B" w:rsidP="344F1C17">
            <w:pPr>
              <w:jc w:val="center"/>
              <w:rPr>
                <w:rFonts w:ascii="Roboto" w:eastAsia="Roboto" w:hAnsi="Roboto" w:cs="Roboto"/>
                <w:b/>
                <w:bCs/>
                <w:color w:val="FFFFFF"/>
                <w:sz w:val="22"/>
                <w:szCs w:val="22"/>
              </w:rPr>
            </w:pPr>
            <w:r w:rsidRPr="344F1C17">
              <w:rPr>
                <w:rFonts w:ascii="Roboto" w:eastAsia="Roboto" w:hAnsi="Roboto" w:cs="Roboto"/>
                <w:b/>
                <w:bCs/>
                <w:color w:val="FFFFFF" w:themeColor="background1"/>
                <w:sz w:val="22"/>
                <w:szCs w:val="22"/>
              </w:rPr>
              <w:t>Further Instructions</w:t>
            </w:r>
          </w:p>
        </w:tc>
        <w:tc>
          <w:tcPr>
            <w:tcW w:w="1640" w:type="dxa"/>
            <w:shd w:val="clear" w:color="auto" w:fill="AB1842"/>
            <w:vAlign w:val="center"/>
          </w:tcPr>
          <w:p w14:paraId="069C8F65" w14:textId="77777777" w:rsidR="00F3220F" w:rsidRDefault="46CCCA2B" w:rsidP="344F1C17">
            <w:pPr>
              <w:jc w:val="center"/>
              <w:rPr>
                <w:rFonts w:ascii="Roboto" w:eastAsia="Roboto" w:hAnsi="Roboto" w:cs="Roboto"/>
                <w:b/>
                <w:bCs/>
                <w:color w:val="FFFFFF"/>
                <w:sz w:val="22"/>
                <w:szCs w:val="22"/>
              </w:rPr>
            </w:pPr>
            <w:r w:rsidRPr="344F1C17">
              <w:rPr>
                <w:rFonts w:ascii="Roboto" w:eastAsia="Roboto" w:hAnsi="Roboto" w:cs="Roboto"/>
                <w:b/>
                <w:bCs/>
                <w:color w:val="FFFFFF" w:themeColor="background1"/>
                <w:sz w:val="22"/>
                <w:szCs w:val="22"/>
              </w:rPr>
              <w:t>By</w:t>
            </w:r>
          </w:p>
        </w:tc>
      </w:tr>
      <w:tr w:rsidR="00F3220F" w14:paraId="0542F432" w14:textId="77777777" w:rsidTr="344F1C17">
        <w:trPr>
          <w:trHeight w:val="226"/>
        </w:trPr>
        <w:tc>
          <w:tcPr>
            <w:tcW w:w="1610" w:type="dxa"/>
            <w:shd w:val="clear" w:color="auto" w:fill="FFFFFF" w:themeFill="background1"/>
          </w:tcPr>
          <w:p w14:paraId="0B1A8353" w14:textId="77777777" w:rsidR="00F3220F" w:rsidRPr="00756BAB" w:rsidRDefault="46CCCA2B" w:rsidP="344F1C17">
            <w:pPr>
              <w:rPr>
                <w:rFonts w:ascii="Roboto" w:eastAsia="Roboto" w:hAnsi="Roboto" w:cs="Roboto"/>
                <w:b/>
                <w:bCs/>
                <w:color w:val="000000"/>
                <w:sz w:val="20"/>
                <w:szCs w:val="20"/>
              </w:rPr>
            </w:pPr>
            <w:r w:rsidRPr="00756BAB">
              <w:rPr>
                <w:rFonts w:ascii="Roboto" w:eastAsia="Roboto" w:hAnsi="Roboto" w:cs="Roboto"/>
                <w:b/>
                <w:bCs/>
                <w:color w:val="000000" w:themeColor="text1"/>
                <w:sz w:val="20"/>
                <w:szCs w:val="20"/>
              </w:rPr>
              <w:t>Pre-Tender</w:t>
            </w:r>
          </w:p>
        </w:tc>
        <w:tc>
          <w:tcPr>
            <w:tcW w:w="1884" w:type="dxa"/>
            <w:shd w:val="clear" w:color="auto" w:fill="FFFFFF" w:themeFill="background1"/>
          </w:tcPr>
          <w:p w14:paraId="132CCB7D" w14:textId="77777777" w:rsidR="00F3220F" w:rsidRPr="00756BAB" w:rsidRDefault="46CCCA2B" w:rsidP="344F1C17">
            <w:pPr>
              <w:rPr>
                <w:rFonts w:ascii="Roboto" w:eastAsia="Roboto" w:hAnsi="Roboto" w:cs="Roboto"/>
                <w:b/>
                <w:bCs/>
                <w:color w:val="000000"/>
                <w:sz w:val="20"/>
                <w:szCs w:val="20"/>
              </w:rPr>
            </w:pPr>
            <w:r w:rsidRPr="00756BAB">
              <w:rPr>
                <w:rFonts w:ascii="Roboto" w:eastAsia="Roboto" w:hAnsi="Roboto" w:cs="Roboto"/>
                <w:b/>
                <w:bCs/>
                <w:color w:val="000000" w:themeColor="text1"/>
                <w:sz w:val="20"/>
                <w:szCs w:val="20"/>
              </w:rPr>
              <w:t>Intention to Submit Tender Confirmation</w:t>
            </w:r>
          </w:p>
        </w:tc>
        <w:tc>
          <w:tcPr>
            <w:tcW w:w="3159" w:type="dxa"/>
            <w:shd w:val="clear" w:color="auto" w:fill="FFFFFF" w:themeFill="background1"/>
          </w:tcPr>
          <w:p w14:paraId="38874710" w14:textId="77777777" w:rsidR="00F3220F" w:rsidRPr="00756BAB" w:rsidRDefault="46CCCA2B" w:rsidP="344F1C17">
            <w:pPr>
              <w:rPr>
                <w:rFonts w:ascii="Roboto" w:eastAsia="Roboto" w:hAnsi="Roboto" w:cs="Roboto"/>
                <w:color w:val="000000"/>
                <w:sz w:val="20"/>
                <w:szCs w:val="20"/>
              </w:rPr>
            </w:pPr>
            <w:r w:rsidRPr="00756BAB">
              <w:rPr>
                <w:rFonts w:ascii="Roboto" w:eastAsia="Roboto" w:hAnsi="Roboto" w:cs="Roboto"/>
                <w:color w:val="000000" w:themeColor="text1"/>
                <w:sz w:val="20"/>
                <w:szCs w:val="20"/>
              </w:rPr>
              <w:t>Complete and submit template in Annex E to this ITT.</w:t>
            </w:r>
          </w:p>
        </w:tc>
        <w:tc>
          <w:tcPr>
            <w:tcW w:w="1422" w:type="dxa"/>
            <w:shd w:val="clear" w:color="auto" w:fill="FFFFFF" w:themeFill="background1"/>
          </w:tcPr>
          <w:p w14:paraId="38BE03AF" w14:textId="77777777" w:rsidR="00F3220F" w:rsidRPr="00756BAB" w:rsidRDefault="46CCCA2B" w:rsidP="344F1C17">
            <w:pPr>
              <w:jc w:val="center"/>
              <w:rPr>
                <w:rFonts w:ascii="Roboto" w:eastAsia="Roboto" w:hAnsi="Roboto" w:cs="Roboto"/>
                <w:color w:val="000000"/>
                <w:sz w:val="20"/>
                <w:szCs w:val="20"/>
              </w:rPr>
            </w:pPr>
            <w:r w:rsidRPr="00756BAB">
              <w:rPr>
                <w:rFonts w:ascii="Roboto" w:eastAsia="Roboto" w:hAnsi="Roboto" w:cs="Roboto"/>
                <w:color w:val="000000" w:themeColor="text1"/>
                <w:sz w:val="20"/>
                <w:szCs w:val="20"/>
              </w:rPr>
              <w:t>Annex E to this ITT.</w:t>
            </w:r>
          </w:p>
        </w:tc>
        <w:tc>
          <w:tcPr>
            <w:tcW w:w="1640" w:type="dxa"/>
            <w:shd w:val="clear" w:color="auto" w:fill="FFFFFF" w:themeFill="background1"/>
          </w:tcPr>
          <w:p w14:paraId="6CA0265D" w14:textId="42BB8CE6" w:rsidR="00F3220F" w:rsidRPr="00756BAB" w:rsidRDefault="00070B85" w:rsidP="344F1C17">
            <w:pPr>
              <w:jc w:val="center"/>
              <w:rPr>
                <w:rFonts w:ascii="Roboto" w:eastAsia="Roboto" w:hAnsi="Roboto" w:cs="Roboto"/>
                <w:color w:val="000000"/>
                <w:sz w:val="20"/>
                <w:szCs w:val="20"/>
              </w:rPr>
            </w:pPr>
            <w:r>
              <w:rPr>
                <w:rFonts w:ascii="Roboto" w:eastAsia="Roboto" w:hAnsi="Roboto" w:cs="Roboto"/>
                <w:color w:val="000000" w:themeColor="text1"/>
                <w:sz w:val="20"/>
                <w:szCs w:val="20"/>
              </w:rPr>
              <w:t>By</w:t>
            </w:r>
            <w:r w:rsidR="0092575E">
              <w:rPr>
                <w:rFonts w:ascii="Roboto" w:eastAsia="Roboto" w:hAnsi="Roboto" w:cs="Roboto"/>
                <w:color w:val="000000" w:themeColor="text1"/>
                <w:sz w:val="20"/>
                <w:szCs w:val="20"/>
              </w:rPr>
              <w:t xml:space="preserve"> 17:00hr</w:t>
            </w:r>
            <w:r w:rsidR="00465844">
              <w:rPr>
                <w:rFonts w:ascii="Roboto" w:eastAsia="Roboto" w:hAnsi="Roboto" w:cs="Roboto"/>
                <w:color w:val="000000" w:themeColor="text1"/>
                <w:sz w:val="20"/>
                <w:szCs w:val="20"/>
              </w:rPr>
              <w:t>s</w:t>
            </w:r>
            <w:r>
              <w:rPr>
                <w:rFonts w:ascii="Roboto" w:eastAsia="Roboto" w:hAnsi="Roboto" w:cs="Roboto"/>
                <w:color w:val="000000" w:themeColor="text1"/>
                <w:sz w:val="20"/>
                <w:szCs w:val="20"/>
              </w:rPr>
              <w:t xml:space="preserve"> </w:t>
            </w:r>
            <w:r w:rsidR="00465844">
              <w:rPr>
                <w:rFonts w:ascii="Roboto" w:eastAsia="Roboto" w:hAnsi="Roboto" w:cs="Roboto"/>
                <w:color w:val="000000" w:themeColor="text1"/>
                <w:sz w:val="20"/>
                <w:szCs w:val="20"/>
              </w:rPr>
              <w:t xml:space="preserve">on </w:t>
            </w:r>
            <w:r>
              <w:rPr>
                <w:rFonts w:ascii="Roboto" w:eastAsia="Roboto" w:hAnsi="Roboto" w:cs="Roboto"/>
                <w:color w:val="000000" w:themeColor="text1"/>
                <w:sz w:val="20"/>
                <w:szCs w:val="20"/>
              </w:rPr>
              <w:t>30</w:t>
            </w:r>
            <w:r w:rsidR="00A63AD0">
              <w:rPr>
                <w:rFonts w:ascii="Roboto" w:eastAsia="Roboto" w:hAnsi="Roboto" w:cs="Roboto"/>
                <w:color w:val="000000" w:themeColor="text1"/>
                <w:sz w:val="20"/>
                <w:szCs w:val="20"/>
              </w:rPr>
              <w:t>/</w:t>
            </w:r>
            <w:r w:rsidR="0092575E">
              <w:rPr>
                <w:rFonts w:ascii="Roboto" w:eastAsia="Roboto" w:hAnsi="Roboto" w:cs="Roboto"/>
                <w:color w:val="000000" w:themeColor="text1"/>
                <w:sz w:val="20"/>
                <w:szCs w:val="20"/>
              </w:rPr>
              <w:t>01/2026</w:t>
            </w:r>
          </w:p>
          <w:p w14:paraId="56ECBD2A" w14:textId="77777777" w:rsidR="00F3220F" w:rsidRPr="00756BAB" w:rsidRDefault="00F3220F" w:rsidP="344F1C17">
            <w:pPr>
              <w:jc w:val="center"/>
              <w:rPr>
                <w:rFonts w:ascii="Roboto" w:eastAsia="Roboto" w:hAnsi="Roboto" w:cs="Roboto"/>
                <w:color w:val="000000"/>
                <w:sz w:val="20"/>
                <w:szCs w:val="20"/>
              </w:rPr>
            </w:pPr>
          </w:p>
          <w:p w14:paraId="5321C601" w14:textId="77777777" w:rsidR="00F3220F" w:rsidRPr="00756BAB" w:rsidRDefault="46CCCA2B" w:rsidP="344F1C17">
            <w:pPr>
              <w:jc w:val="center"/>
              <w:rPr>
                <w:rFonts w:ascii="Roboto" w:eastAsia="Roboto" w:hAnsi="Roboto" w:cs="Roboto"/>
                <w:color w:val="FF0000"/>
                <w:sz w:val="20"/>
                <w:szCs w:val="20"/>
              </w:rPr>
            </w:pPr>
            <w:r w:rsidRPr="00756BAB">
              <w:rPr>
                <w:rFonts w:ascii="Roboto" w:eastAsia="Roboto" w:hAnsi="Roboto" w:cs="Roboto"/>
                <w:color w:val="FF0000"/>
                <w:sz w:val="20"/>
                <w:szCs w:val="20"/>
              </w:rPr>
              <w:t xml:space="preserve">Intention to Submit a Tender is to be sent by email to </w:t>
            </w:r>
            <w:hyperlink r:id="rId20">
              <w:r w:rsidR="17017514" w:rsidRPr="00756BAB">
                <w:rPr>
                  <w:rFonts w:ascii="Roboto" w:eastAsia="Roboto" w:hAnsi="Roboto" w:cs="Roboto"/>
                  <w:color w:val="FF0000"/>
                  <w:sz w:val="20"/>
                  <w:szCs w:val="20"/>
                  <w:u w:val="single"/>
                </w:rPr>
                <w:t>procurement@digicatapult.org.uk</w:t>
              </w:r>
            </w:hyperlink>
            <w:r w:rsidRPr="00756BAB">
              <w:rPr>
                <w:rFonts w:ascii="Roboto" w:eastAsia="Roboto" w:hAnsi="Roboto" w:cs="Roboto"/>
                <w:color w:val="FF0000"/>
                <w:sz w:val="20"/>
                <w:szCs w:val="20"/>
              </w:rPr>
              <w:t xml:space="preserve">  </w:t>
            </w:r>
          </w:p>
          <w:p w14:paraId="51B5F4B8" w14:textId="3E7E494C" w:rsidR="00F3220F" w:rsidRPr="00756BAB" w:rsidRDefault="00F3220F" w:rsidP="344F1C17">
            <w:pPr>
              <w:jc w:val="center"/>
              <w:rPr>
                <w:rFonts w:ascii="Roboto" w:eastAsia="Roboto" w:hAnsi="Roboto" w:cs="Roboto"/>
                <w:color w:val="FF0000"/>
                <w:sz w:val="20"/>
                <w:szCs w:val="20"/>
              </w:rPr>
            </w:pPr>
          </w:p>
          <w:p w14:paraId="4C7A2750" w14:textId="77777777" w:rsidR="00F3220F" w:rsidRPr="00756BAB" w:rsidRDefault="00F3220F" w:rsidP="344F1C17">
            <w:pPr>
              <w:jc w:val="center"/>
              <w:rPr>
                <w:rFonts w:ascii="Roboto" w:eastAsia="Roboto" w:hAnsi="Roboto" w:cs="Roboto"/>
                <w:color w:val="FF0000"/>
                <w:sz w:val="20"/>
                <w:szCs w:val="20"/>
              </w:rPr>
            </w:pPr>
          </w:p>
        </w:tc>
      </w:tr>
      <w:tr w:rsidR="00920B83" w14:paraId="6EEBE460" w14:textId="77777777" w:rsidTr="344F1C17">
        <w:trPr>
          <w:trHeight w:val="226"/>
        </w:trPr>
        <w:tc>
          <w:tcPr>
            <w:tcW w:w="1610" w:type="dxa"/>
            <w:shd w:val="clear" w:color="auto" w:fill="FFFFFF" w:themeFill="background1"/>
          </w:tcPr>
          <w:p w14:paraId="465E19DE" w14:textId="497B7FA7" w:rsidR="00920B83" w:rsidRPr="00756BAB" w:rsidRDefault="00920B83" w:rsidP="344F1C17">
            <w:pPr>
              <w:rPr>
                <w:rFonts w:ascii="Roboto" w:eastAsia="Roboto" w:hAnsi="Roboto" w:cs="Roboto"/>
                <w:b/>
                <w:bCs/>
                <w:color w:val="000000" w:themeColor="text1"/>
                <w:sz w:val="20"/>
                <w:szCs w:val="20"/>
              </w:rPr>
            </w:pPr>
            <w:r w:rsidRPr="00756BAB">
              <w:rPr>
                <w:rFonts w:ascii="Roboto" w:eastAsia="Roboto" w:hAnsi="Roboto" w:cs="Roboto"/>
                <w:b/>
                <w:bCs/>
                <w:color w:val="000000" w:themeColor="text1"/>
                <w:sz w:val="20"/>
                <w:szCs w:val="20"/>
              </w:rPr>
              <w:t>Procurement Specific Questionnaire</w:t>
            </w:r>
          </w:p>
        </w:tc>
        <w:tc>
          <w:tcPr>
            <w:tcW w:w="1884" w:type="dxa"/>
            <w:shd w:val="clear" w:color="auto" w:fill="FFFFFF" w:themeFill="background1"/>
          </w:tcPr>
          <w:p w14:paraId="23133DC1" w14:textId="5DC90607" w:rsidR="00920B83" w:rsidRPr="00756BAB" w:rsidRDefault="003A20F1" w:rsidP="344F1C17">
            <w:pPr>
              <w:rPr>
                <w:rFonts w:ascii="Roboto" w:eastAsia="Roboto" w:hAnsi="Roboto" w:cs="Roboto"/>
                <w:b/>
                <w:bCs/>
                <w:color w:val="000000" w:themeColor="text1"/>
                <w:sz w:val="20"/>
                <w:szCs w:val="20"/>
              </w:rPr>
            </w:pPr>
            <w:r w:rsidRPr="00756BAB">
              <w:rPr>
                <w:rFonts w:ascii="Roboto" w:eastAsia="Roboto" w:hAnsi="Roboto" w:cs="Roboto"/>
                <w:b/>
                <w:bCs/>
                <w:color w:val="000000" w:themeColor="text1"/>
                <w:sz w:val="20"/>
                <w:szCs w:val="20"/>
              </w:rPr>
              <w:t>Procurement Specific Questionnaire (including Conditions of Parti</w:t>
            </w:r>
            <w:r w:rsidR="008B214E" w:rsidRPr="00756BAB">
              <w:rPr>
                <w:rFonts w:ascii="Roboto" w:eastAsia="Roboto" w:hAnsi="Roboto" w:cs="Roboto"/>
                <w:b/>
                <w:bCs/>
                <w:color w:val="000000" w:themeColor="text1"/>
                <w:sz w:val="20"/>
                <w:szCs w:val="20"/>
              </w:rPr>
              <w:t>c</w:t>
            </w:r>
            <w:r w:rsidRPr="00756BAB">
              <w:rPr>
                <w:rFonts w:ascii="Roboto" w:eastAsia="Roboto" w:hAnsi="Roboto" w:cs="Roboto"/>
                <w:b/>
                <w:bCs/>
                <w:color w:val="000000" w:themeColor="text1"/>
                <w:sz w:val="20"/>
                <w:szCs w:val="20"/>
              </w:rPr>
              <w:t>i</w:t>
            </w:r>
            <w:r w:rsidR="00601032" w:rsidRPr="00756BAB">
              <w:rPr>
                <w:rFonts w:ascii="Roboto" w:eastAsia="Roboto" w:hAnsi="Roboto" w:cs="Roboto"/>
                <w:b/>
                <w:bCs/>
                <w:color w:val="000000" w:themeColor="text1"/>
                <w:sz w:val="20"/>
                <w:szCs w:val="20"/>
              </w:rPr>
              <w:t>p</w:t>
            </w:r>
            <w:r w:rsidRPr="00756BAB">
              <w:rPr>
                <w:rFonts w:ascii="Roboto" w:eastAsia="Roboto" w:hAnsi="Roboto" w:cs="Roboto"/>
                <w:b/>
                <w:bCs/>
                <w:color w:val="000000" w:themeColor="text1"/>
                <w:sz w:val="20"/>
                <w:szCs w:val="20"/>
              </w:rPr>
              <w:t>ation)</w:t>
            </w:r>
          </w:p>
        </w:tc>
        <w:tc>
          <w:tcPr>
            <w:tcW w:w="3159" w:type="dxa"/>
            <w:shd w:val="clear" w:color="auto" w:fill="FFFFFF" w:themeFill="background1"/>
          </w:tcPr>
          <w:p w14:paraId="3434E25E" w14:textId="3EB6C7E8" w:rsidR="00920B83" w:rsidRPr="00756BAB" w:rsidRDefault="00420C62" w:rsidP="344F1C17">
            <w:pPr>
              <w:rPr>
                <w:rFonts w:ascii="Roboto" w:eastAsia="Roboto" w:hAnsi="Roboto" w:cs="Roboto"/>
                <w:color w:val="000000" w:themeColor="text1"/>
                <w:sz w:val="20"/>
                <w:szCs w:val="20"/>
              </w:rPr>
            </w:pPr>
            <w:r w:rsidRPr="00756BAB">
              <w:rPr>
                <w:rFonts w:ascii="Roboto" w:eastAsia="Roboto" w:hAnsi="Roboto" w:cs="Roboto"/>
                <w:color w:val="000000" w:themeColor="text1"/>
                <w:sz w:val="20"/>
                <w:szCs w:val="20"/>
              </w:rPr>
              <w:t xml:space="preserve">Complete </w:t>
            </w:r>
            <w:r w:rsidR="00FB3FAA" w:rsidRPr="00756BAB">
              <w:rPr>
                <w:rFonts w:ascii="Roboto" w:eastAsia="Roboto" w:hAnsi="Roboto" w:cs="Roboto"/>
                <w:color w:val="000000" w:themeColor="text1"/>
                <w:sz w:val="20"/>
                <w:szCs w:val="20"/>
              </w:rPr>
              <w:t xml:space="preserve">and submit template in Annex </w:t>
            </w:r>
            <w:r w:rsidR="00790BC5" w:rsidRPr="00756BAB">
              <w:rPr>
                <w:rFonts w:ascii="Roboto" w:eastAsia="Roboto" w:hAnsi="Roboto" w:cs="Roboto"/>
                <w:color w:val="000000" w:themeColor="text1"/>
                <w:sz w:val="20"/>
                <w:szCs w:val="20"/>
              </w:rPr>
              <w:t>K</w:t>
            </w:r>
            <w:r w:rsidR="007401C2" w:rsidRPr="00756BAB">
              <w:rPr>
                <w:rFonts w:ascii="Roboto" w:eastAsia="Roboto" w:hAnsi="Roboto" w:cs="Roboto"/>
                <w:color w:val="000000" w:themeColor="text1"/>
                <w:sz w:val="20"/>
                <w:szCs w:val="20"/>
              </w:rPr>
              <w:t>.</w:t>
            </w:r>
          </w:p>
        </w:tc>
        <w:tc>
          <w:tcPr>
            <w:tcW w:w="1422" w:type="dxa"/>
            <w:shd w:val="clear" w:color="auto" w:fill="FFFFFF" w:themeFill="background1"/>
          </w:tcPr>
          <w:p w14:paraId="6BDCEE09" w14:textId="60D8F55F" w:rsidR="00920B83" w:rsidRPr="00756BAB" w:rsidRDefault="007401C2" w:rsidP="344F1C17">
            <w:pPr>
              <w:jc w:val="center"/>
              <w:rPr>
                <w:rFonts w:ascii="Roboto" w:eastAsia="Roboto" w:hAnsi="Roboto" w:cs="Roboto"/>
                <w:color w:val="000000" w:themeColor="text1"/>
                <w:sz w:val="20"/>
                <w:szCs w:val="20"/>
              </w:rPr>
            </w:pPr>
            <w:r w:rsidRPr="00756BAB">
              <w:rPr>
                <w:rFonts w:ascii="Roboto" w:eastAsia="Roboto" w:hAnsi="Roboto" w:cs="Roboto"/>
                <w:color w:val="000000" w:themeColor="text1"/>
                <w:sz w:val="20"/>
                <w:szCs w:val="20"/>
              </w:rPr>
              <w:t xml:space="preserve">Annex </w:t>
            </w:r>
            <w:r w:rsidR="00E35F08" w:rsidRPr="00756BAB">
              <w:rPr>
                <w:rFonts w:ascii="Roboto" w:eastAsia="Roboto" w:hAnsi="Roboto" w:cs="Roboto"/>
                <w:color w:val="000000" w:themeColor="text1"/>
                <w:sz w:val="20"/>
                <w:szCs w:val="20"/>
              </w:rPr>
              <w:t>K</w:t>
            </w:r>
            <w:r w:rsidR="00FF6035" w:rsidRPr="00756BAB">
              <w:rPr>
                <w:rFonts w:ascii="Roboto" w:eastAsia="Roboto" w:hAnsi="Roboto" w:cs="Roboto"/>
                <w:color w:val="000000" w:themeColor="text1"/>
                <w:sz w:val="20"/>
                <w:szCs w:val="20"/>
              </w:rPr>
              <w:t xml:space="preserve"> to this ITT.</w:t>
            </w:r>
          </w:p>
        </w:tc>
        <w:tc>
          <w:tcPr>
            <w:tcW w:w="1640" w:type="dxa"/>
            <w:shd w:val="clear" w:color="auto" w:fill="FFFFFF" w:themeFill="background1"/>
            <w:vAlign w:val="center"/>
          </w:tcPr>
          <w:p w14:paraId="15A4D0D3" w14:textId="6DA94609" w:rsidR="00920B83" w:rsidRPr="00756BAB" w:rsidRDefault="00FF6035" w:rsidP="344F1C17">
            <w:pPr>
              <w:jc w:val="center"/>
              <w:rPr>
                <w:rFonts w:ascii="Roboto" w:eastAsia="Roboto" w:hAnsi="Roboto" w:cs="Roboto"/>
                <w:color w:val="000000" w:themeColor="text1"/>
                <w:sz w:val="20"/>
                <w:szCs w:val="20"/>
              </w:rPr>
            </w:pPr>
            <w:r w:rsidRPr="00756BAB">
              <w:rPr>
                <w:rFonts w:ascii="Roboto" w:eastAsia="Roboto" w:hAnsi="Roboto" w:cs="Roboto"/>
                <w:color w:val="000000" w:themeColor="text1"/>
                <w:sz w:val="20"/>
                <w:szCs w:val="20"/>
              </w:rPr>
              <w:t xml:space="preserve">Tender Submission Deadline </w:t>
            </w:r>
          </w:p>
        </w:tc>
      </w:tr>
      <w:tr w:rsidR="00F3220F" w14:paraId="3CB02C05" w14:textId="77777777" w:rsidTr="344F1C17">
        <w:trPr>
          <w:trHeight w:val="226"/>
        </w:trPr>
        <w:tc>
          <w:tcPr>
            <w:tcW w:w="1610" w:type="dxa"/>
            <w:vMerge w:val="restart"/>
            <w:shd w:val="clear" w:color="auto" w:fill="FFFFFF" w:themeFill="background1"/>
          </w:tcPr>
          <w:p w14:paraId="749EC441" w14:textId="77777777" w:rsidR="00F3220F" w:rsidRPr="00756BAB" w:rsidRDefault="46CCCA2B" w:rsidP="344F1C17">
            <w:pPr>
              <w:rPr>
                <w:rFonts w:ascii="Roboto" w:eastAsia="Roboto" w:hAnsi="Roboto" w:cs="Roboto"/>
                <w:b/>
                <w:bCs/>
                <w:color w:val="000000"/>
                <w:sz w:val="20"/>
                <w:szCs w:val="20"/>
              </w:rPr>
            </w:pPr>
            <w:r w:rsidRPr="00756BAB">
              <w:rPr>
                <w:rFonts w:ascii="Roboto" w:eastAsia="Roboto" w:hAnsi="Roboto" w:cs="Roboto"/>
                <w:b/>
                <w:bCs/>
                <w:color w:val="000000" w:themeColor="text1"/>
                <w:sz w:val="20"/>
                <w:szCs w:val="20"/>
              </w:rPr>
              <w:t>Tender</w:t>
            </w:r>
          </w:p>
        </w:tc>
        <w:tc>
          <w:tcPr>
            <w:tcW w:w="1884" w:type="dxa"/>
            <w:shd w:val="clear" w:color="auto" w:fill="FFFFFF" w:themeFill="background1"/>
          </w:tcPr>
          <w:p w14:paraId="09DBE442" w14:textId="77777777" w:rsidR="00F3220F" w:rsidRPr="00756BAB" w:rsidRDefault="46CCCA2B" w:rsidP="344F1C17">
            <w:pPr>
              <w:rPr>
                <w:rFonts w:ascii="Roboto" w:eastAsia="Roboto" w:hAnsi="Roboto" w:cs="Roboto"/>
                <w:b/>
                <w:bCs/>
                <w:color w:val="000000"/>
                <w:sz w:val="20"/>
                <w:szCs w:val="20"/>
              </w:rPr>
            </w:pPr>
            <w:r w:rsidRPr="00756BAB">
              <w:rPr>
                <w:rFonts w:ascii="Roboto" w:eastAsia="Roboto" w:hAnsi="Roboto" w:cs="Roboto"/>
                <w:b/>
                <w:bCs/>
                <w:color w:val="000000" w:themeColor="text1"/>
                <w:sz w:val="20"/>
                <w:szCs w:val="20"/>
              </w:rPr>
              <w:t>Form of Tender</w:t>
            </w:r>
          </w:p>
        </w:tc>
        <w:tc>
          <w:tcPr>
            <w:tcW w:w="3159" w:type="dxa"/>
            <w:shd w:val="clear" w:color="auto" w:fill="FFFFFF" w:themeFill="background1"/>
          </w:tcPr>
          <w:p w14:paraId="53D06828" w14:textId="77777777" w:rsidR="00F3220F" w:rsidRPr="00756BAB" w:rsidRDefault="46CCCA2B" w:rsidP="344F1C17">
            <w:pPr>
              <w:rPr>
                <w:rFonts w:ascii="Roboto" w:eastAsia="Roboto" w:hAnsi="Roboto" w:cs="Roboto"/>
                <w:color w:val="000000"/>
                <w:sz w:val="20"/>
                <w:szCs w:val="20"/>
              </w:rPr>
            </w:pPr>
            <w:r w:rsidRPr="00756BAB">
              <w:rPr>
                <w:rFonts w:ascii="Roboto" w:eastAsia="Roboto" w:hAnsi="Roboto" w:cs="Roboto"/>
                <w:color w:val="000000" w:themeColor="text1"/>
                <w:sz w:val="20"/>
                <w:szCs w:val="20"/>
              </w:rPr>
              <w:t>Complete and submit template in Annex C to this ITT accepting terms and conditions of the Draft Contract.</w:t>
            </w:r>
          </w:p>
        </w:tc>
        <w:tc>
          <w:tcPr>
            <w:tcW w:w="1422" w:type="dxa"/>
            <w:shd w:val="clear" w:color="auto" w:fill="FFFFFF" w:themeFill="background1"/>
          </w:tcPr>
          <w:p w14:paraId="7D389880" w14:textId="77777777" w:rsidR="00F3220F" w:rsidRPr="00756BAB" w:rsidRDefault="46CCCA2B" w:rsidP="344F1C17">
            <w:pPr>
              <w:jc w:val="center"/>
              <w:rPr>
                <w:rFonts w:ascii="Roboto" w:eastAsia="Roboto" w:hAnsi="Roboto" w:cs="Roboto"/>
                <w:color w:val="000000"/>
                <w:sz w:val="20"/>
                <w:szCs w:val="20"/>
              </w:rPr>
            </w:pPr>
            <w:r w:rsidRPr="00756BAB">
              <w:rPr>
                <w:rFonts w:ascii="Roboto" w:eastAsia="Roboto" w:hAnsi="Roboto" w:cs="Roboto"/>
                <w:color w:val="000000" w:themeColor="text1"/>
                <w:sz w:val="20"/>
                <w:szCs w:val="20"/>
              </w:rPr>
              <w:t>Annex C to this ITT.</w:t>
            </w:r>
          </w:p>
        </w:tc>
        <w:tc>
          <w:tcPr>
            <w:tcW w:w="1640" w:type="dxa"/>
            <w:vMerge w:val="restart"/>
            <w:shd w:val="clear" w:color="auto" w:fill="FFFFFF" w:themeFill="background1"/>
            <w:vAlign w:val="center"/>
          </w:tcPr>
          <w:p w14:paraId="7F3F5BC2" w14:textId="77777777" w:rsidR="00F3220F" w:rsidRPr="00756BAB" w:rsidRDefault="46CCCA2B" w:rsidP="344F1C17">
            <w:pPr>
              <w:jc w:val="center"/>
              <w:rPr>
                <w:rFonts w:ascii="Roboto" w:eastAsia="Roboto" w:hAnsi="Roboto" w:cs="Roboto"/>
                <w:color w:val="000000"/>
                <w:sz w:val="20"/>
                <w:szCs w:val="20"/>
              </w:rPr>
            </w:pPr>
            <w:r w:rsidRPr="00756BAB">
              <w:rPr>
                <w:rFonts w:ascii="Roboto" w:eastAsia="Roboto" w:hAnsi="Roboto" w:cs="Roboto"/>
                <w:color w:val="000000" w:themeColor="text1"/>
                <w:sz w:val="20"/>
                <w:szCs w:val="20"/>
              </w:rPr>
              <w:t>Tender Submission Deadline.</w:t>
            </w:r>
          </w:p>
        </w:tc>
      </w:tr>
      <w:tr w:rsidR="00F3220F" w14:paraId="6BA5F47F" w14:textId="77777777" w:rsidTr="344F1C17">
        <w:trPr>
          <w:trHeight w:val="296"/>
        </w:trPr>
        <w:tc>
          <w:tcPr>
            <w:tcW w:w="1610" w:type="dxa"/>
            <w:vMerge/>
          </w:tcPr>
          <w:p w14:paraId="4D95901C"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1884" w:type="dxa"/>
            <w:shd w:val="clear" w:color="auto" w:fill="FFFFFF" w:themeFill="background1"/>
          </w:tcPr>
          <w:p w14:paraId="7DC66945" w14:textId="220A5CF4" w:rsidR="00F3220F" w:rsidRPr="00855148" w:rsidRDefault="46CCCA2B" w:rsidP="344F1C17">
            <w:pPr>
              <w:rPr>
                <w:rFonts w:ascii="Roboto" w:eastAsia="Roboto" w:hAnsi="Roboto" w:cs="Roboto"/>
                <w:b/>
                <w:bCs/>
                <w:color w:val="000000"/>
                <w:sz w:val="20"/>
                <w:szCs w:val="20"/>
              </w:rPr>
            </w:pPr>
            <w:bookmarkStart w:id="125" w:name="_heading=h.1pxezwc"/>
            <w:bookmarkEnd w:id="125"/>
            <w:r w:rsidRPr="00855148">
              <w:rPr>
                <w:rFonts w:ascii="Roboto" w:eastAsia="Roboto" w:hAnsi="Roboto" w:cs="Roboto"/>
                <w:b/>
                <w:bCs/>
                <w:color w:val="000000" w:themeColor="text1"/>
                <w:sz w:val="20"/>
                <w:szCs w:val="20"/>
              </w:rPr>
              <w:t>Requirements Compliance Matrix</w:t>
            </w:r>
            <w:r w:rsidR="001A46BC" w:rsidRPr="00855148">
              <w:rPr>
                <w:rFonts w:ascii="Roboto" w:eastAsia="Roboto" w:hAnsi="Roboto" w:cs="Roboto"/>
                <w:b/>
                <w:bCs/>
                <w:color w:val="000000" w:themeColor="text1"/>
                <w:sz w:val="20"/>
                <w:szCs w:val="20"/>
              </w:rPr>
              <w:t xml:space="preserve"> [optional]</w:t>
            </w:r>
          </w:p>
        </w:tc>
        <w:tc>
          <w:tcPr>
            <w:tcW w:w="3159" w:type="dxa"/>
            <w:shd w:val="clear" w:color="auto" w:fill="FFFFFF" w:themeFill="background1"/>
          </w:tcPr>
          <w:p w14:paraId="3FC179DF" w14:textId="77777777" w:rsidR="00F3220F" w:rsidRPr="00855148" w:rsidRDefault="46CCCA2B" w:rsidP="344F1C17">
            <w:pPr>
              <w:rPr>
                <w:rFonts w:ascii="Roboto" w:eastAsia="Roboto" w:hAnsi="Roboto" w:cs="Roboto"/>
                <w:color w:val="000000"/>
                <w:sz w:val="20"/>
                <w:szCs w:val="20"/>
              </w:rPr>
            </w:pPr>
            <w:r w:rsidRPr="00855148">
              <w:rPr>
                <w:rFonts w:ascii="Roboto" w:eastAsia="Roboto" w:hAnsi="Roboto" w:cs="Roboto"/>
                <w:color w:val="000000" w:themeColor="text1"/>
                <w:sz w:val="20"/>
                <w:szCs w:val="20"/>
              </w:rPr>
              <w:t>Complete and submit RCM in Annex G.</w:t>
            </w:r>
          </w:p>
        </w:tc>
        <w:tc>
          <w:tcPr>
            <w:tcW w:w="1422" w:type="dxa"/>
            <w:shd w:val="clear" w:color="auto" w:fill="FFFFFF" w:themeFill="background1"/>
          </w:tcPr>
          <w:p w14:paraId="7C6D38F3" w14:textId="77777777" w:rsidR="00F3220F" w:rsidRPr="00855148" w:rsidRDefault="46CCCA2B" w:rsidP="344F1C17">
            <w:pPr>
              <w:jc w:val="center"/>
              <w:rPr>
                <w:rFonts w:ascii="Roboto" w:eastAsia="Roboto" w:hAnsi="Roboto" w:cs="Roboto"/>
                <w:color w:val="000000"/>
                <w:sz w:val="20"/>
                <w:szCs w:val="20"/>
              </w:rPr>
            </w:pPr>
            <w:r w:rsidRPr="00855148">
              <w:rPr>
                <w:rFonts w:ascii="Roboto" w:eastAsia="Roboto" w:hAnsi="Roboto" w:cs="Roboto"/>
                <w:color w:val="000000" w:themeColor="text1"/>
                <w:sz w:val="20"/>
                <w:szCs w:val="20"/>
              </w:rPr>
              <w:t>Annex G to this ITT.</w:t>
            </w:r>
          </w:p>
        </w:tc>
        <w:tc>
          <w:tcPr>
            <w:tcW w:w="1640" w:type="dxa"/>
            <w:vMerge/>
            <w:vAlign w:val="center"/>
          </w:tcPr>
          <w:p w14:paraId="052EB36C"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0"/>
                <w:szCs w:val="20"/>
              </w:rPr>
            </w:pPr>
          </w:p>
        </w:tc>
      </w:tr>
      <w:tr w:rsidR="00F3220F" w14:paraId="39668000" w14:textId="77777777" w:rsidTr="344F1C17">
        <w:trPr>
          <w:trHeight w:val="759"/>
        </w:trPr>
        <w:tc>
          <w:tcPr>
            <w:tcW w:w="1610" w:type="dxa"/>
            <w:vMerge/>
          </w:tcPr>
          <w:p w14:paraId="58A1AA2A"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1884" w:type="dxa"/>
            <w:shd w:val="clear" w:color="auto" w:fill="FFFFFF" w:themeFill="background1"/>
          </w:tcPr>
          <w:p w14:paraId="4D09FB2D" w14:textId="77777777" w:rsidR="00F3220F" w:rsidRDefault="46CCCA2B" w:rsidP="344F1C17">
            <w:pPr>
              <w:rPr>
                <w:rFonts w:ascii="Roboto" w:eastAsia="Roboto" w:hAnsi="Roboto" w:cs="Roboto"/>
                <w:b/>
                <w:bCs/>
                <w:color w:val="000000"/>
                <w:sz w:val="20"/>
                <w:szCs w:val="20"/>
              </w:rPr>
            </w:pPr>
            <w:r w:rsidRPr="344F1C17">
              <w:rPr>
                <w:rFonts w:ascii="Roboto" w:eastAsia="Roboto" w:hAnsi="Roboto" w:cs="Roboto"/>
                <w:b/>
                <w:bCs/>
                <w:color w:val="000000" w:themeColor="text1"/>
                <w:sz w:val="20"/>
                <w:szCs w:val="20"/>
              </w:rPr>
              <w:t>Pricing Submission Spreadsheet</w:t>
            </w:r>
          </w:p>
        </w:tc>
        <w:tc>
          <w:tcPr>
            <w:tcW w:w="3159" w:type="dxa"/>
            <w:shd w:val="clear" w:color="auto" w:fill="FFFFFF" w:themeFill="background1"/>
          </w:tcPr>
          <w:p w14:paraId="12F5D919" w14:textId="77777777" w:rsidR="00F3220F" w:rsidRDefault="46CCCA2B" w:rsidP="344F1C17">
            <w:pPr>
              <w:rPr>
                <w:rFonts w:ascii="Roboto" w:eastAsia="Roboto" w:hAnsi="Roboto" w:cs="Roboto"/>
                <w:color w:val="000000"/>
                <w:sz w:val="20"/>
                <w:szCs w:val="20"/>
              </w:rPr>
            </w:pPr>
            <w:r w:rsidRPr="344F1C17">
              <w:rPr>
                <w:rFonts w:ascii="Roboto" w:eastAsia="Roboto" w:hAnsi="Roboto" w:cs="Roboto"/>
                <w:color w:val="000000" w:themeColor="text1"/>
                <w:sz w:val="20"/>
                <w:szCs w:val="20"/>
              </w:rPr>
              <w:t>Complete and submit Annex H.</w:t>
            </w:r>
          </w:p>
        </w:tc>
        <w:tc>
          <w:tcPr>
            <w:tcW w:w="1422" w:type="dxa"/>
            <w:shd w:val="clear" w:color="auto" w:fill="FFFFFF" w:themeFill="background1"/>
          </w:tcPr>
          <w:p w14:paraId="7C964F32" w14:textId="77777777" w:rsidR="00F3220F" w:rsidRDefault="46CCCA2B" w:rsidP="344F1C17">
            <w:pPr>
              <w:jc w:val="center"/>
              <w:rPr>
                <w:rFonts w:ascii="Roboto" w:eastAsia="Roboto" w:hAnsi="Roboto" w:cs="Roboto"/>
                <w:color w:val="000000"/>
                <w:sz w:val="20"/>
                <w:szCs w:val="20"/>
              </w:rPr>
            </w:pPr>
            <w:r w:rsidRPr="344F1C17">
              <w:rPr>
                <w:rFonts w:ascii="Roboto" w:eastAsia="Roboto" w:hAnsi="Roboto" w:cs="Roboto"/>
                <w:color w:val="000000" w:themeColor="text1"/>
                <w:sz w:val="20"/>
                <w:szCs w:val="20"/>
              </w:rPr>
              <w:t>Annex H to this ITT.</w:t>
            </w:r>
          </w:p>
        </w:tc>
        <w:tc>
          <w:tcPr>
            <w:tcW w:w="1640" w:type="dxa"/>
            <w:vMerge/>
            <w:vAlign w:val="center"/>
          </w:tcPr>
          <w:p w14:paraId="2D693D6E"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0"/>
                <w:szCs w:val="20"/>
              </w:rPr>
            </w:pPr>
          </w:p>
        </w:tc>
      </w:tr>
      <w:tr w:rsidR="00F3220F" w14:paraId="7BA8FCBC" w14:textId="77777777" w:rsidTr="344F1C17">
        <w:trPr>
          <w:trHeight w:val="236"/>
        </w:trPr>
        <w:tc>
          <w:tcPr>
            <w:tcW w:w="1610" w:type="dxa"/>
            <w:vMerge/>
          </w:tcPr>
          <w:p w14:paraId="2C494E14"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1884" w:type="dxa"/>
            <w:shd w:val="clear" w:color="auto" w:fill="FFFFFF" w:themeFill="background1"/>
          </w:tcPr>
          <w:p w14:paraId="13451316" w14:textId="77777777" w:rsidR="00F3220F" w:rsidRDefault="46CCCA2B" w:rsidP="344F1C17">
            <w:pPr>
              <w:rPr>
                <w:rFonts w:ascii="Roboto" w:eastAsia="Roboto" w:hAnsi="Roboto" w:cs="Roboto"/>
                <w:b/>
                <w:bCs/>
                <w:color w:val="000000"/>
                <w:sz w:val="20"/>
                <w:szCs w:val="20"/>
              </w:rPr>
            </w:pPr>
            <w:r w:rsidRPr="344F1C17">
              <w:rPr>
                <w:rFonts w:ascii="Roboto" w:eastAsia="Roboto" w:hAnsi="Roboto" w:cs="Roboto"/>
                <w:b/>
                <w:bCs/>
                <w:color w:val="000000" w:themeColor="text1"/>
                <w:sz w:val="20"/>
                <w:szCs w:val="20"/>
              </w:rPr>
              <w:t>ITT Response</w:t>
            </w:r>
          </w:p>
        </w:tc>
        <w:tc>
          <w:tcPr>
            <w:tcW w:w="3159" w:type="dxa"/>
            <w:shd w:val="clear" w:color="auto" w:fill="FFFFFF" w:themeFill="background1"/>
          </w:tcPr>
          <w:p w14:paraId="5BF9E0D9" w14:textId="77777777" w:rsidR="00F3220F" w:rsidRDefault="46CCCA2B" w:rsidP="344F1C17">
            <w:pPr>
              <w:rPr>
                <w:rFonts w:ascii="Roboto" w:eastAsia="Roboto" w:hAnsi="Roboto" w:cs="Roboto"/>
                <w:color w:val="000000"/>
                <w:sz w:val="20"/>
                <w:szCs w:val="20"/>
              </w:rPr>
            </w:pPr>
            <w:r w:rsidRPr="344F1C17">
              <w:rPr>
                <w:rFonts w:ascii="Roboto" w:eastAsia="Roboto" w:hAnsi="Roboto" w:cs="Roboto"/>
                <w:color w:val="000000" w:themeColor="text1"/>
                <w:sz w:val="20"/>
                <w:szCs w:val="20"/>
              </w:rPr>
              <w:t>Complete and return the ITT response.</w:t>
            </w:r>
          </w:p>
        </w:tc>
        <w:tc>
          <w:tcPr>
            <w:tcW w:w="1422" w:type="dxa"/>
            <w:shd w:val="clear" w:color="auto" w:fill="FFFFFF" w:themeFill="background1"/>
          </w:tcPr>
          <w:p w14:paraId="1C33C4F8" w14:textId="77777777" w:rsidR="00F3220F" w:rsidRDefault="46CCCA2B" w:rsidP="344F1C17">
            <w:pPr>
              <w:jc w:val="center"/>
              <w:rPr>
                <w:rFonts w:ascii="Roboto" w:eastAsia="Roboto" w:hAnsi="Roboto" w:cs="Roboto"/>
                <w:color w:val="000000"/>
                <w:sz w:val="20"/>
                <w:szCs w:val="20"/>
              </w:rPr>
            </w:pPr>
            <w:r w:rsidRPr="344F1C17">
              <w:rPr>
                <w:rFonts w:ascii="Roboto" w:eastAsia="Roboto" w:hAnsi="Roboto" w:cs="Roboto"/>
                <w:color w:val="000000" w:themeColor="text1"/>
                <w:sz w:val="20"/>
                <w:szCs w:val="20"/>
              </w:rPr>
              <w:t>Annex A to this ITT.</w:t>
            </w:r>
          </w:p>
        </w:tc>
        <w:tc>
          <w:tcPr>
            <w:tcW w:w="1640" w:type="dxa"/>
            <w:vMerge/>
            <w:vAlign w:val="center"/>
          </w:tcPr>
          <w:p w14:paraId="0918134C"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0"/>
                <w:szCs w:val="20"/>
              </w:rPr>
            </w:pPr>
          </w:p>
        </w:tc>
      </w:tr>
      <w:tr w:rsidR="00F3220F" w14:paraId="4C4DE957" w14:textId="77777777" w:rsidTr="344F1C17">
        <w:trPr>
          <w:trHeight w:val="803"/>
        </w:trPr>
        <w:tc>
          <w:tcPr>
            <w:tcW w:w="1610" w:type="dxa"/>
            <w:vMerge w:val="restart"/>
            <w:shd w:val="clear" w:color="auto" w:fill="FFFFFF" w:themeFill="background1"/>
          </w:tcPr>
          <w:p w14:paraId="1CF4A5FF" w14:textId="77777777" w:rsidR="00F3220F" w:rsidRDefault="46CCCA2B" w:rsidP="344F1C17">
            <w:pPr>
              <w:rPr>
                <w:rFonts w:ascii="Roboto" w:eastAsia="Roboto" w:hAnsi="Roboto" w:cs="Roboto"/>
                <w:b/>
                <w:bCs/>
                <w:color w:val="000000"/>
                <w:sz w:val="20"/>
                <w:szCs w:val="20"/>
              </w:rPr>
            </w:pPr>
            <w:r w:rsidRPr="344F1C17">
              <w:rPr>
                <w:rFonts w:ascii="Roboto" w:eastAsia="Roboto" w:hAnsi="Roboto" w:cs="Roboto"/>
                <w:b/>
                <w:bCs/>
                <w:color w:val="000000" w:themeColor="text1"/>
                <w:sz w:val="20"/>
                <w:szCs w:val="20"/>
              </w:rPr>
              <w:t>Procurement Process Docs</w:t>
            </w:r>
          </w:p>
        </w:tc>
        <w:tc>
          <w:tcPr>
            <w:tcW w:w="1884" w:type="dxa"/>
            <w:shd w:val="clear" w:color="auto" w:fill="FFFFFF" w:themeFill="background1"/>
          </w:tcPr>
          <w:p w14:paraId="7090D81D" w14:textId="77777777" w:rsidR="00F3220F" w:rsidRDefault="46CCCA2B" w:rsidP="344F1C17">
            <w:pPr>
              <w:rPr>
                <w:rFonts w:ascii="Roboto" w:eastAsia="Roboto" w:hAnsi="Roboto" w:cs="Roboto"/>
                <w:b/>
                <w:bCs/>
                <w:color w:val="000000"/>
                <w:sz w:val="20"/>
                <w:szCs w:val="20"/>
              </w:rPr>
            </w:pPr>
            <w:r w:rsidRPr="344F1C17">
              <w:rPr>
                <w:rFonts w:ascii="Roboto" w:eastAsia="Roboto" w:hAnsi="Roboto" w:cs="Roboto"/>
                <w:b/>
                <w:bCs/>
                <w:color w:val="000000" w:themeColor="text1"/>
                <w:sz w:val="20"/>
                <w:szCs w:val="20"/>
              </w:rPr>
              <w:t>Response Compliance Checklist</w:t>
            </w:r>
          </w:p>
        </w:tc>
        <w:tc>
          <w:tcPr>
            <w:tcW w:w="3159" w:type="dxa"/>
            <w:shd w:val="clear" w:color="auto" w:fill="FFFFFF" w:themeFill="background1"/>
          </w:tcPr>
          <w:p w14:paraId="7FBFBE60" w14:textId="77777777" w:rsidR="00F3220F" w:rsidRDefault="46CCCA2B" w:rsidP="344F1C17">
            <w:pPr>
              <w:rPr>
                <w:rFonts w:ascii="Roboto" w:eastAsia="Roboto" w:hAnsi="Roboto" w:cs="Roboto"/>
                <w:color w:val="000000"/>
                <w:sz w:val="20"/>
                <w:szCs w:val="20"/>
              </w:rPr>
            </w:pPr>
            <w:r w:rsidRPr="344F1C17">
              <w:rPr>
                <w:rFonts w:ascii="Roboto" w:eastAsia="Roboto" w:hAnsi="Roboto" w:cs="Roboto"/>
                <w:color w:val="000000" w:themeColor="text1"/>
                <w:sz w:val="20"/>
                <w:szCs w:val="20"/>
              </w:rPr>
              <w:t>Complete and submit template in Annex D to this ITT.</w:t>
            </w:r>
          </w:p>
        </w:tc>
        <w:tc>
          <w:tcPr>
            <w:tcW w:w="1422" w:type="dxa"/>
            <w:shd w:val="clear" w:color="auto" w:fill="FFFFFF" w:themeFill="background1"/>
          </w:tcPr>
          <w:p w14:paraId="79F7742A" w14:textId="77777777" w:rsidR="00F3220F" w:rsidRDefault="46CCCA2B" w:rsidP="344F1C17">
            <w:pPr>
              <w:jc w:val="center"/>
              <w:rPr>
                <w:rFonts w:ascii="Roboto" w:eastAsia="Roboto" w:hAnsi="Roboto" w:cs="Roboto"/>
                <w:color w:val="000000"/>
                <w:sz w:val="20"/>
                <w:szCs w:val="20"/>
              </w:rPr>
            </w:pPr>
            <w:r w:rsidRPr="344F1C17">
              <w:rPr>
                <w:rFonts w:ascii="Roboto" w:eastAsia="Roboto" w:hAnsi="Roboto" w:cs="Roboto"/>
                <w:color w:val="000000" w:themeColor="text1"/>
                <w:sz w:val="20"/>
                <w:szCs w:val="20"/>
              </w:rPr>
              <w:t>Annex D to this ITT.</w:t>
            </w:r>
          </w:p>
        </w:tc>
        <w:tc>
          <w:tcPr>
            <w:tcW w:w="1640" w:type="dxa"/>
            <w:vMerge/>
            <w:vAlign w:val="center"/>
          </w:tcPr>
          <w:p w14:paraId="253062E0"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0"/>
                <w:szCs w:val="20"/>
              </w:rPr>
            </w:pPr>
          </w:p>
        </w:tc>
      </w:tr>
      <w:tr w:rsidR="00F3220F" w14:paraId="331A0129" w14:textId="77777777" w:rsidTr="344F1C17">
        <w:trPr>
          <w:trHeight w:val="74"/>
        </w:trPr>
        <w:tc>
          <w:tcPr>
            <w:tcW w:w="1610" w:type="dxa"/>
            <w:vMerge/>
          </w:tcPr>
          <w:p w14:paraId="63FD90C2"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1884" w:type="dxa"/>
            <w:shd w:val="clear" w:color="auto" w:fill="FFFFFF" w:themeFill="background1"/>
          </w:tcPr>
          <w:p w14:paraId="11A760BC" w14:textId="77777777" w:rsidR="00F3220F" w:rsidRDefault="46CCCA2B" w:rsidP="344F1C17">
            <w:pPr>
              <w:rPr>
                <w:rFonts w:ascii="Roboto" w:eastAsia="Roboto" w:hAnsi="Roboto" w:cs="Roboto"/>
                <w:b/>
                <w:bCs/>
                <w:color w:val="000000"/>
                <w:sz w:val="20"/>
                <w:szCs w:val="20"/>
              </w:rPr>
            </w:pPr>
            <w:r w:rsidRPr="344F1C17">
              <w:rPr>
                <w:rFonts w:ascii="Roboto" w:eastAsia="Roboto" w:hAnsi="Roboto" w:cs="Roboto"/>
                <w:b/>
                <w:bCs/>
                <w:color w:val="000000" w:themeColor="text1"/>
                <w:sz w:val="20"/>
                <w:szCs w:val="20"/>
              </w:rPr>
              <w:t>Undertaking</w:t>
            </w:r>
          </w:p>
        </w:tc>
        <w:tc>
          <w:tcPr>
            <w:tcW w:w="3159" w:type="dxa"/>
            <w:shd w:val="clear" w:color="auto" w:fill="FFFFFF" w:themeFill="background1"/>
          </w:tcPr>
          <w:p w14:paraId="5D36C23E" w14:textId="77777777" w:rsidR="00F3220F" w:rsidRDefault="46CCCA2B" w:rsidP="344F1C17">
            <w:pPr>
              <w:rPr>
                <w:rFonts w:ascii="Roboto" w:eastAsia="Roboto" w:hAnsi="Roboto" w:cs="Roboto"/>
                <w:color w:val="000000"/>
                <w:sz w:val="20"/>
                <w:szCs w:val="20"/>
              </w:rPr>
            </w:pPr>
            <w:r w:rsidRPr="344F1C17">
              <w:rPr>
                <w:rFonts w:ascii="Roboto" w:eastAsia="Roboto" w:hAnsi="Roboto" w:cs="Roboto"/>
                <w:color w:val="000000" w:themeColor="text1"/>
                <w:sz w:val="20"/>
                <w:szCs w:val="20"/>
              </w:rPr>
              <w:t>Complete and submit template in Part 6 to this ITT</w:t>
            </w:r>
          </w:p>
        </w:tc>
        <w:tc>
          <w:tcPr>
            <w:tcW w:w="1422" w:type="dxa"/>
            <w:shd w:val="clear" w:color="auto" w:fill="FFFFFF" w:themeFill="background1"/>
          </w:tcPr>
          <w:p w14:paraId="18C6BC56" w14:textId="77777777" w:rsidR="00F3220F" w:rsidRDefault="46CCCA2B" w:rsidP="344F1C17">
            <w:pPr>
              <w:jc w:val="center"/>
              <w:rPr>
                <w:rFonts w:ascii="Roboto" w:eastAsia="Roboto" w:hAnsi="Roboto" w:cs="Roboto"/>
                <w:color w:val="000000"/>
                <w:sz w:val="20"/>
                <w:szCs w:val="20"/>
              </w:rPr>
            </w:pPr>
            <w:r w:rsidRPr="344F1C17">
              <w:rPr>
                <w:rFonts w:ascii="Roboto" w:eastAsia="Roboto" w:hAnsi="Roboto" w:cs="Roboto"/>
                <w:color w:val="000000" w:themeColor="text1"/>
                <w:sz w:val="20"/>
                <w:szCs w:val="20"/>
              </w:rPr>
              <w:t>Part 6 to this ITT.</w:t>
            </w:r>
          </w:p>
        </w:tc>
        <w:tc>
          <w:tcPr>
            <w:tcW w:w="1640" w:type="dxa"/>
            <w:vMerge/>
            <w:vAlign w:val="center"/>
          </w:tcPr>
          <w:p w14:paraId="1B33F3BB"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0"/>
                <w:szCs w:val="20"/>
              </w:rPr>
            </w:pPr>
          </w:p>
        </w:tc>
      </w:tr>
    </w:tbl>
    <w:p w14:paraId="07AB4C87" w14:textId="77777777" w:rsidR="00F3220F" w:rsidRDefault="00F3220F" w:rsidP="344F1C17">
      <w:pPr>
        <w:widowControl w:val="0"/>
        <w:pBdr>
          <w:top w:val="nil"/>
          <w:left w:val="nil"/>
          <w:bottom w:val="nil"/>
          <w:right w:val="nil"/>
          <w:between w:val="nil"/>
        </w:pBdr>
        <w:rPr>
          <w:rFonts w:ascii="Roboto" w:eastAsia="Roboto" w:hAnsi="Roboto" w:cs="Roboto"/>
          <w:color w:val="000000"/>
          <w:sz w:val="20"/>
          <w:szCs w:val="20"/>
        </w:rPr>
      </w:pPr>
    </w:p>
    <w:p w14:paraId="51A38739" w14:textId="77777777" w:rsidR="00F3220F" w:rsidRDefault="46CCCA2B" w:rsidP="00E83334">
      <w:pPr>
        <w:pStyle w:val="Heading2"/>
        <w:numPr>
          <w:ilvl w:val="1"/>
          <w:numId w:val="11"/>
        </w:numPr>
        <w:ind w:left="567" w:hanging="567"/>
        <w:jc w:val="lowKashida"/>
        <w:rPr>
          <w:rFonts w:ascii="Roboto" w:eastAsia="Roboto" w:hAnsi="Roboto" w:cs="Roboto"/>
          <w:b/>
          <w:bCs/>
          <w:color w:val="FF0000"/>
          <w:sz w:val="22"/>
          <w:szCs w:val="22"/>
          <w:u w:val="single"/>
        </w:rPr>
      </w:pPr>
      <w:bookmarkStart w:id="126" w:name="_heading=h.15phjt5"/>
      <w:bookmarkEnd w:id="126"/>
      <w:r w:rsidRPr="344F1C17">
        <w:rPr>
          <w:rFonts w:ascii="Roboto" w:eastAsia="Roboto" w:hAnsi="Roboto" w:cs="Roboto"/>
          <w:b/>
          <w:bCs/>
          <w:color w:val="FF0000"/>
          <w:sz w:val="22"/>
          <w:szCs w:val="22"/>
          <w:u w:val="single"/>
        </w:rPr>
        <w:t>It is important that the documents are returned in the manner described within this ITT. Please use the Annex D template to verify that you have met all the response requirements to submit a compliant tender response.</w:t>
      </w:r>
    </w:p>
    <w:p w14:paraId="098767AF" w14:textId="77777777" w:rsidR="00F3220F" w:rsidRDefault="00F3220F" w:rsidP="344F1C17">
      <w:pPr>
        <w:pStyle w:val="Heading2"/>
        <w:jc w:val="lowKashida"/>
        <w:rPr>
          <w:rFonts w:ascii="Roboto" w:eastAsia="Roboto" w:hAnsi="Roboto" w:cs="Roboto"/>
          <w:sz w:val="22"/>
          <w:szCs w:val="22"/>
        </w:rPr>
      </w:pPr>
    </w:p>
    <w:p w14:paraId="2AA14D1D"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27" w:name="_heading=h.3pp52gy"/>
      <w:bookmarkEnd w:id="127"/>
      <w:r w:rsidRPr="344F1C17">
        <w:rPr>
          <w:rFonts w:ascii="Roboto" w:eastAsia="Roboto" w:hAnsi="Roboto" w:cs="Roboto"/>
          <w:sz w:val="22"/>
          <w:szCs w:val="22"/>
        </w:rPr>
        <w:t>Bidders must provide all information requested for their Tenders to be considered a Compliant Tender as part of this procurement process.  Bidders should assume that no previous information has been supplied to the Catapult, and that the Catapult has no prior knowledge available to it.</w:t>
      </w:r>
    </w:p>
    <w:p w14:paraId="09180F48"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7B0EE40A"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28" w:name="_heading=h.24ufcor"/>
      <w:bookmarkEnd w:id="128"/>
      <w:r w:rsidRPr="344F1C17">
        <w:rPr>
          <w:rFonts w:ascii="Roboto" w:eastAsia="Roboto" w:hAnsi="Roboto" w:cs="Roboto"/>
          <w:sz w:val="22"/>
          <w:szCs w:val="22"/>
        </w:rPr>
        <w:t>The ITT Response (Annex A) and all associated instructions are provided on the Portal. Bidders must provide responses to all required areas within the Portal.</w:t>
      </w:r>
    </w:p>
    <w:p w14:paraId="054F5E41" w14:textId="77777777" w:rsidR="00F3220F" w:rsidRDefault="00F3220F" w:rsidP="344F1C17">
      <w:pPr>
        <w:widowControl w:val="0"/>
        <w:pBdr>
          <w:top w:val="nil"/>
          <w:left w:val="nil"/>
          <w:bottom w:val="nil"/>
          <w:right w:val="nil"/>
          <w:between w:val="nil"/>
        </w:pBdr>
        <w:jc w:val="lowKashida"/>
        <w:rPr>
          <w:rFonts w:ascii="Roboto" w:eastAsia="Roboto" w:hAnsi="Roboto" w:cs="Roboto"/>
        </w:rPr>
      </w:pPr>
    </w:p>
    <w:p w14:paraId="50DF9896"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29" w:name="_heading=h.jzpmwk"/>
      <w:bookmarkEnd w:id="129"/>
      <w:r w:rsidRPr="344F1C17">
        <w:rPr>
          <w:rFonts w:ascii="Roboto" w:eastAsia="Roboto" w:hAnsi="Roboto" w:cs="Roboto"/>
          <w:sz w:val="22"/>
          <w:szCs w:val="22"/>
        </w:rPr>
        <w:t xml:space="preserve">No submission will be considered unless it is received by the specified date / time as hereinafter defined and using the e-procurement portal specified in the ITT / contract notice. </w:t>
      </w:r>
    </w:p>
    <w:p w14:paraId="2CED9C71" w14:textId="77777777" w:rsidR="00F3220F" w:rsidRDefault="00F3220F" w:rsidP="344F1C17">
      <w:pPr>
        <w:widowControl w:val="0"/>
        <w:pBdr>
          <w:top w:val="nil"/>
          <w:left w:val="nil"/>
          <w:bottom w:val="nil"/>
          <w:right w:val="nil"/>
          <w:between w:val="nil"/>
        </w:pBdr>
        <w:jc w:val="lowKashida"/>
        <w:rPr>
          <w:rFonts w:ascii="Roboto" w:eastAsia="Roboto" w:hAnsi="Roboto" w:cs="Roboto"/>
        </w:rPr>
      </w:pPr>
    </w:p>
    <w:p w14:paraId="32976EBF"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30" w:name="_heading=h.33zd5kd"/>
      <w:bookmarkEnd w:id="130"/>
      <w:r w:rsidRPr="344F1C17">
        <w:rPr>
          <w:rFonts w:ascii="Roboto" w:eastAsia="Roboto" w:hAnsi="Roboto" w:cs="Roboto"/>
          <w:sz w:val="22"/>
          <w:szCs w:val="22"/>
        </w:rPr>
        <w:t>Digital Catapult does not have access to submissions until after the ITT submission deadline.</w:t>
      </w:r>
    </w:p>
    <w:p w14:paraId="76806B1A" w14:textId="77777777" w:rsidR="00F3220F" w:rsidRDefault="00F3220F" w:rsidP="344F1C17">
      <w:pPr>
        <w:pStyle w:val="Heading2"/>
        <w:jc w:val="lowKashida"/>
        <w:rPr>
          <w:rFonts w:ascii="Roboto" w:eastAsia="Roboto" w:hAnsi="Roboto" w:cs="Roboto"/>
          <w:sz w:val="22"/>
          <w:szCs w:val="22"/>
        </w:rPr>
      </w:pPr>
    </w:p>
    <w:p w14:paraId="3799BCDB"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31" w:name="_heading=h.1j4nfs6"/>
      <w:bookmarkEnd w:id="131"/>
      <w:r w:rsidRPr="344F1C17">
        <w:rPr>
          <w:rFonts w:ascii="Roboto" w:eastAsia="Roboto" w:hAnsi="Roboto" w:cs="Roboto"/>
          <w:sz w:val="22"/>
          <w:szCs w:val="22"/>
        </w:rPr>
        <w:t>ITTs received by any method other than via the e-procurement portal shall be deemed non-compliant and therefore rejected.</w:t>
      </w:r>
    </w:p>
    <w:p w14:paraId="1FEEF381" w14:textId="77777777" w:rsidR="00F3220F" w:rsidRDefault="00F3220F" w:rsidP="344F1C17">
      <w:pPr>
        <w:pStyle w:val="Heading2"/>
        <w:jc w:val="lowKashida"/>
        <w:rPr>
          <w:rFonts w:ascii="Roboto" w:eastAsia="Roboto" w:hAnsi="Roboto" w:cs="Roboto"/>
          <w:sz w:val="22"/>
          <w:szCs w:val="22"/>
        </w:rPr>
      </w:pPr>
    </w:p>
    <w:p w14:paraId="2D005C74"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32" w:name="_heading=h.434ayfz"/>
      <w:bookmarkEnd w:id="132"/>
      <w:r w:rsidRPr="344F1C17">
        <w:rPr>
          <w:rFonts w:ascii="Roboto" w:eastAsia="Roboto" w:hAnsi="Roboto" w:cs="Roboto"/>
          <w:sz w:val="22"/>
          <w:szCs w:val="22"/>
        </w:rPr>
        <w:t>Bidders are advised to allow adequate time for uploading documents and to dispatch the electronic response to the e-procurement portal well in advance of the ITT closing time to avoid any last minute problems. Digital Catapult accepts no responsibility for failure of the e-procurement portal, therefore all technical problems with the system must be reported to the Customer Services team of the e-procurement portal before the submission deadline.</w:t>
      </w:r>
    </w:p>
    <w:p w14:paraId="01E797A6" w14:textId="77777777" w:rsidR="00F3220F" w:rsidRDefault="00F3220F" w:rsidP="344F1C17">
      <w:pPr>
        <w:widowControl w:val="0"/>
        <w:pBdr>
          <w:top w:val="nil"/>
          <w:left w:val="nil"/>
          <w:bottom w:val="nil"/>
          <w:right w:val="nil"/>
          <w:between w:val="nil"/>
        </w:pBdr>
        <w:jc w:val="lowKashida"/>
        <w:rPr>
          <w:rFonts w:ascii="Roboto" w:eastAsia="Roboto" w:hAnsi="Roboto" w:cs="Roboto"/>
        </w:rPr>
      </w:pPr>
    </w:p>
    <w:p w14:paraId="2CB1760D"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33" w:name="_heading=h.2i9l8ns"/>
      <w:bookmarkEnd w:id="133"/>
      <w:r w:rsidRPr="344F1C17">
        <w:rPr>
          <w:rFonts w:ascii="Roboto" w:eastAsia="Roboto" w:hAnsi="Roboto" w:cs="Roboto"/>
          <w:sz w:val="22"/>
          <w:szCs w:val="22"/>
        </w:rPr>
        <w:t>There is a maximum size limit of 10Mb for any individual document to be sent via the e-procurement Portal. If Tenderers attempt to upload a document larger than 10Mb it will be automatically rejected and will not be added to the submission. The total size of the documents in one submission must not exceed 30Mb in total.</w:t>
      </w:r>
    </w:p>
    <w:p w14:paraId="2F0A93CA" w14:textId="77777777" w:rsidR="00F3220F" w:rsidRDefault="00F3220F" w:rsidP="344F1C17">
      <w:pPr>
        <w:widowControl w:val="0"/>
        <w:pBdr>
          <w:top w:val="nil"/>
          <w:left w:val="nil"/>
          <w:bottom w:val="nil"/>
          <w:right w:val="nil"/>
          <w:between w:val="nil"/>
        </w:pBdr>
        <w:jc w:val="lowKashida"/>
        <w:rPr>
          <w:rFonts w:ascii="Roboto" w:eastAsia="Roboto" w:hAnsi="Roboto" w:cs="Roboto"/>
        </w:rPr>
      </w:pPr>
    </w:p>
    <w:p w14:paraId="43D4664D"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34" w:name="_heading=h.xevivl"/>
      <w:bookmarkEnd w:id="134"/>
      <w:r w:rsidRPr="344F1C17">
        <w:rPr>
          <w:rFonts w:ascii="Roboto" w:eastAsia="Roboto" w:hAnsi="Roboto" w:cs="Roboto"/>
          <w:sz w:val="22"/>
          <w:szCs w:val="22"/>
        </w:rPr>
        <w:t>For further advice, help and resources in regard to documents submission or using myTenders portal, the Tenderers are strongly encouraged to visit myTenders website and contact the Customer Service Team by using the contact details provided on the myTenders website home page.</w:t>
      </w:r>
    </w:p>
    <w:p w14:paraId="46658179" w14:textId="77777777" w:rsidR="00F3220F" w:rsidRDefault="00F3220F" w:rsidP="344F1C17">
      <w:pPr>
        <w:pStyle w:val="Heading2"/>
        <w:jc w:val="lowKashida"/>
        <w:rPr>
          <w:rFonts w:ascii="Roboto" w:eastAsia="Roboto" w:hAnsi="Roboto" w:cs="Roboto"/>
          <w:sz w:val="22"/>
          <w:szCs w:val="22"/>
        </w:rPr>
      </w:pPr>
    </w:p>
    <w:p w14:paraId="3F24CF35"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35" w:name="_heading=h.3hej1je"/>
      <w:bookmarkEnd w:id="135"/>
      <w:r w:rsidRPr="344F1C17">
        <w:rPr>
          <w:rFonts w:ascii="Roboto" w:eastAsia="Roboto" w:hAnsi="Roboto" w:cs="Roboto"/>
          <w:sz w:val="22"/>
          <w:szCs w:val="22"/>
        </w:rPr>
        <w:t>Responses (unless otherwise specified) must be in PDF format.</w:t>
      </w:r>
    </w:p>
    <w:p w14:paraId="022DEC57" w14:textId="77777777" w:rsidR="00F3220F" w:rsidRDefault="00F3220F" w:rsidP="344F1C17">
      <w:pPr>
        <w:jc w:val="lowKashida"/>
      </w:pPr>
    </w:p>
    <w:p w14:paraId="36D06F0B"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36" w:name="_heading=h.4gjguf0"/>
      <w:bookmarkEnd w:id="136"/>
      <w:r w:rsidRPr="344F1C17">
        <w:rPr>
          <w:rFonts w:ascii="Roboto" w:eastAsia="Roboto" w:hAnsi="Roboto" w:cs="Roboto"/>
          <w:sz w:val="22"/>
          <w:szCs w:val="22"/>
        </w:rPr>
        <w:t>Information contained within the response to the question will only be considered as part of that evaluation criteria and will not be considered as part of another evaluation criteria. The Catapult will not consider any cross referencing that the Bidder makes from one response requirement to the other as part of the evaluation but reserves the right to clarify where inconsistencies occur between responses to response requirements. Bidders are therefore not to cross reference answers to questions and should repeat information in response to the response requirements where this is required.</w:t>
      </w:r>
    </w:p>
    <w:p w14:paraId="7540BDA1" w14:textId="77777777" w:rsidR="00F3220F" w:rsidRDefault="00F3220F" w:rsidP="344F1C17">
      <w:pPr>
        <w:pStyle w:val="Heading1"/>
        <w:jc w:val="lowKashida"/>
        <w:rPr>
          <w:rFonts w:ascii="Roboto" w:eastAsia="Roboto" w:hAnsi="Roboto" w:cs="Roboto"/>
          <w:color w:val="E0004D"/>
          <w:sz w:val="32"/>
          <w:szCs w:val="32"/>
        </w:rPr>
      </w:pPr>
    </w:p>
    <w:p w14:paraId="4FB7C904" w14:textId="77777777" w:rsidR="00F3220F" w:rsidRDefault="46CCCA2B" w:rsidP="344F1C17">
      <w:pPr>
        <w:pStyle w:val="Heading1"/>
        <w:rPr>
          <w:rFonts w:ascii="Roboto" w:eastAsia="Roboto" w:hAnsi="Roboto" w:cs="Roboto"/>
          <w:color w:val="E0004D"/>
          <w:sz w:val="32"/>
          <w:szCs w:val="32"/>
        </w:rPr>
      </w:pPr>
      <w:bookmarkStart w:id="137" w:name="_heading=h.49x2ik5"/>
      <w:bookmarkEnd w:id="137"/>
      <w:r w:rsidRPr="344F1C17">
        <w:rPr>
          <w:rFonts w:ascii="Roboto" w:eastAsia="Roboto" w:hAnsi="Roboto" w:cs="Roboto"/>
          <w:color w:val="E0004D"/>
          <w:sz w:val="32"/>
          <w:szCs w:val="32"/>
        </w:rPr>
        <w:t>COMPLETION AND SUBMISSION OF INTENTION TO SUBMIT TENDER FORM</w:t>
      </w:r>
    </w:p>
    <w:p w14:paraId="58A77E49" w14:textId="77777777" w:rsidR="00F3220F" w:rsidRDefault="00F3220F" w:rsidP="344F1C17">
      <w:pPr>
        <w:pBdr>
          <w:top w:val="nil"/>
          <w:left w:val="nil"/>
          <w:bottom w:val="nil"/>
          <w:right w:val="nil"/>
          <w:between w:val="nil"/>
        </w:pBdr>
        <w:spacing w:after="120"/>
        <w:ind w:left="3054" w:hanging="360"/>
        <w:jc w:val="lowKashida"/>
        <w:rPr>
          <w:rFonts w:ascii="Roboto" w:eastAsia="Roboto" w:hAnsi="Roboto" w:cs="Roboto"/>
          <w:color w:val="000000"/>
          <w:sz w:val="22"/>
          <w:szCs w:val="22"/>
        </w:rPr>
      </w:pPr>
    </w:p>
    <w:p w14:paraId="2CA49C93" w14:textId="245AC735"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38" w:name="_heading=h.2vor4mt"/>
      <w:bookmarkEnd w:id="138"/>
      <w:r w:rsidRPr="344F1C17">
        <w:rPr>
          <w:rFonts w:ascii="Roboto" w:eastAsia="Roboto" w:hAnsi="Roboto" w:cs="Roboto"/>
          <w:sz w:val="22"/>
          <w:szCs w:val="22"/>
        </w:rPr>
        <w:t xml:space="preserve">Bidders are requested to complete and submit the template in Annex E to this ITT to confirm their intention to submit a tender in response to this ITT. Bidders are to submit the form to </w:t>
      </w:r>
      <w:hyperlink r:id="rId21" w:history="1">
        <w:r w:rsidR="006D0D77" w:rsidRPr="005924F4">
          <w:rPr>
            <w:rStyle w:val="Hyperlink"/>
            <w:rFonts w:ascii="Roboto" w:eastAsia="Roboto" w:hAnsi="Roboto" w:cs="Roboto"/>
            <w:sz w:val="22"/>
            <w:szCs w:val="22"/>
          </w:rPr>
          <w:t>procurement@digicatapult.org.uk</w:t>
        </w:r>
      </w:hyperlink>
      <w:r w:rsidR="006D0D77">
        <w:rPr>
          <w:rFonts w:ascii="Roboto" w:eastAsia="Roboto" w:hAnsi="Roboto" w:cs="Roboto"/>
          <w:sz w:val="22"/>
          <w:szCs w:val="22"/>
        </w:rPr>
        <w:t xml:space="preserve"> </w:t>
      </w:r>
      <w:r w:rsidRPr="344F1C17">
        <w:rPr>
          <w:rFonts w:ascii="Roboto" w:eastAsia="Roboto" w:hAnsi="Roboto" w:cs="Roboto"/>
          <w:sz w:val="22"/>
          <w:szCs w:val="22"/>
        </w:rPr>
        <w:t>.</w:t>
      </w:r>
    </w:p>
    <w:p w14:paraId="42177604" w14:textId="77777777" w:rsidR="00F3220F" w:rsidRDefault="00F3220F" w:rsidP="344F1C17">
      <w:pPr>
        <w:widowControl w:val="0"/>
        <w:pBdr>
          <w:top w:val="nil"/>
          <w:left w:val="nil"/>
          <w:bottom w:val="nil"/>
          <w:right w:val="nil"/>
          <w:between w:val="nil"/>
        </w:pBdr>
        <w:jc w:val="lowKashida"/>
        <w:rPr>
          <w:rFonts w:ascii="Roboto" w:eastAsia="Roboto" w:hAnsi="Roboto" w:cs="Roboto"/>
        </w:rPr>
      </w:pPr>
    </w:p>
    <w:p w14:paraId="19173D4A" w14:textId="77777777" w:rsidR="00F3220F" w:rsidRDefault="46CCCA2B" w:rsidP="344F1C17">
      <w:pPr>
        <w:pStyle w:val="Heading1"/>
        <w:rPr>
          <w:rFonts w:ascii="Roboto" w:eastAsia="Roboto" w:hAnsi="Roboto" w:cs="Roboto"/>
          <w:color w:val="E0004D"/>
          <w:sz w:val="32"/>
          <w:szCs w:val="32"/>
        </w:rPr>
      </w:pPr>
      <w:bookmarkStart w:id="139" w:name="_heading=h.2p2csry"/>
      <w:bookmarkEnd w:id="139"/>
      <w:r w:rsidRPr="344F1C17">
        <w:rPr>
          <w:rFonts w:ascii="Roboto" w:eastAsia="Roboto" w:hAnsi="Roboto" w:cs="Roboto"/>
          <w:color w:val="E0004D"/>
          <w:sz w:val="32"/>
          <w:szCs w:val="32"/>
        </w:rPr>
        <w:t>COMPLETION OF PRICING IN THE PRICING SUBMISSION SPREADSHEET</w:t>
      </w:r>
    </w:p>
    <w:p w14:paraId="2B96FE73" w14:textId="77777777" w:rsidR="00F3220F" w:rsidRDefault="00F3220F" w:rsidP="344F1C17">
      <w:pPr>
        <w:pBdr>
          <w:top w:val="nil"/>
          <w:left w:val="nil"/>
          <w:bottom w:val="nil"/>
          <w:right w:val="nil"/>
          <w:between w:val="nil"/>
        </w:pBdr>
        <w:spacing w:after="120"/>
        <w:ind w:left="2694" w:hanging="360"/>
        <w:jc w:val="lowKashida"/>
        <w:rPr>
          <w:rFonts w:ascii="Roboto" w:eastAsia="Roboto" w:hAnsi="Roboto" w:cs="Roboto"/>
          <w:color w:val="000000"/>
          <w:sz w:val="22"/>
          <w:szCs w:val="22"/>
        </w:rPr>
      </w:pPr>
    </w:p>
    <w:p w14:paraId="5AAC4EF4"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40" w:name="_heading=h.1au1eum"/>
      <w:bookmarkEnd w:id="140"/>
      <w:r w:rsidRPr="344F1C17">
        <w:rPr>
          <w:rFonts w:ascii="Roboto" w:eastAsia="Roboto" w:hAnsi="Roboto" w:cs="Roboto"/>
          <w:sz w:val="22"/>
          <w:szCs w:val="22"/>
        </w:rPr>
        <w:t xml:space="preserve">Having confirmed acceptance of the terms in the Form of Tender, Bidders are to propose Charges in the Pricing Submission Spreadsheet Annex H (an MS Excel Spreadsheet). </w:t>
      </w:r>
    </w:p>
    <w:p w14:paraId="1F5DC3EE" w14:textId="77777777" w:rsidR="00F3220F" w:rsidRDefault="46CCCA2B" w:rsidP="00E83334">
      <w:pPr>
        <w:widowControl w:val="0"/>
        <w:numPr>
          <w:ilvl w:val="1"/>
          <w:numId w:val="8"/>
        </w:numPr>
        <w:pBdr>
          <w:top w:val="nil"/>
          <w:left w:val="nil"/>
          <w:bottom w:val="nil"/>
          <w:right w:val="nil"/>
          <w:between w:val="nil"/>
        </w:pBdr>
        <w:ind w:hanging="513"/>
        <w:jc w:val="lowKashida"/>
        <w:rPr>
          <w:rFonts w:ascii="Roboto" w:eastAsia="Roboto" w:hAnsi="Roboto" w:cs="Roboto"/>
          <w:color w:val="000000"/>
        </w:rPr>
      </w:pPr>
      <w:r w:rsidRPr="344F1C17">
        <w:rPr>
          <w:rFonts w:ascii="Roboto" w:eastAsia="Roboto" w:hAnsi="Roboto" w:cs="Roboto"/>
          <w:color w:val="000000" w:themeColor="text1"/>
          <w:sz w:val="22"/>
          <w:szCs w:val="22"/>
        </w:rPr>
        <w:t>Bidders are to complete all sections of the Pricing Submission Spreadsheet in accordance with the specification of requirements in Agreement and priced in accordance with that commitment as part of this tendering exercise.</w:t>
      </w:r>
    </w:p>
    <w:p w14:paraId="6B323A67" w14:textId="77777777" w:rsidR="00F3220F" w:rsidRDefault="46CCCA2B" w:rsidP="00E83334">
      <w:pPr>
        <w:widowControl w:val="0"/>
        <w:numPr>
          <w:ilvl w:val="1"/>
          <w:numId w:val="8"/>
        </w:numPr>
        <w:pBdr>
          <w:top w:val="nil"/>
          <w:left w:val="nil"/>
          <w:bottom w:val="nil"/>
          <w:right w:val="nil"/>
          <w:between w:val="nil"/>
        </w:pBdr>
        <w:spacing w:after="240"/>
        <w:ind w:hanging="513"/>
        <w:jc w:val="lowKashida"/>
        <w:rPr>
          <w:rFonts w:ascii="Roboto" w:eastAsia="Roboto" w:hAnsi="Roboto" w:cs="Roboto"/>
          <w:color w:val="000000"/>
        </w:rPr>
      </w:pPr>
      <w:r w:rsidRPr="344F1C17">
        <w:rPr>
          <w:rFonts w:ascii="Roboto" w:eastAsia="Roboto" w:hAnsi="Roboto" w:cs="Roboto"/>
          <w:color w:val="000000" w:themeColor="text1"/>
          <w:sz w:val="22"/>
          <w:szCs w:val="22"/>
        </w:rPr>
        <w:t>The pricing shall apply to the meeting of the requirements and confirmation of Bidders being able to meet the timescales for delivery of those requirements and the pricing is consistent with the proposal to do so.</w:t>
      </w:r>
    </w:p>
    <w:p w14:paraId="00F7836C" w14:textId="77777777" w:rsidR="00F3220F" w:rsidRDefault="46CCCA2B" w:rsidP="344F1C17">
      <w:pPr>
        <w:pStyle w:val="Heading1"/>
        <w:ind w:left="567" w:hanging="567"/>
        <w:jc w:val="lowKashida"/>
        <w:rPr>
          <w:rFonts w:ascii="Roboto" w:eastAsia="Roboto" w:hAnsi="Roboto" w:cs="Roboto"/>
          <w:color w:val="E0004D"/>
          <w:sz w:val="32"/>
          <w:szCs w:val="32"/>
        </w:rPr>
      </w:pPr>
      <w:bookmarkStart w:id="141" w:name="_heading=h.147n2zr"/>
      <w:bookmarkEnd w:id="141"/>
      <w:r w:rsidRPr="344F1C17">
        <w:rPr>
          <w:rFonts w:ascii="Roboto" w:eastAsia="Roboto" w:hAnsi="Roboto" w:cs="Roboto"/>
          <w:color w:val="E0004D"/>
          <w:sz w:val="32"/>
          <w:szCs w:val="32"/>
        </w:rPr>
        <w:t>CLARIFICATIONS</w:t>
      </w:r>
    </w:p>
    <w:p w14:paraId="32797F68" w14:textId="77777777" w:rsidR="00F3220F" w:rsidRDefault="00F3220F" w:rsidP="344F1C17">
      <w:pPr>
        <w:pStyle w:val="Heading2"/>
        <w:jc w:val="lowKashida"/>
        <w:rPr>
          <w:rFonts w:ascii="Roboto" w:eastAsia="Roboto" w:hAnsi="Roboto" w:cs="Roboto"/>
          <w:sz w:val="22"/>
          <w:szCs w:val="22"/>
        </w:rPr>
      </w:pPr>
    </w:p>
    <w:p w14:paraId="7A1982F5"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42" w:name="_heading=h.3utoxif"/>
      <w:bookmarkEnd w:id="142"/>
      <w:r w:rsidRPr="344F1C17">
        <w:rPr>
          <w:rFonts w:ascii="Roboto" w:eastAsia="Roboto" w:hAnsi="Roboto" w:cs="Roboto"/>
          <w:sz w:val="22"/>
          <w:szCs w:val="22"/>
        </w:rPr>
        <w:t>Clarification questions about the procurement or the required Goods or Services should be submitted via the myTender portal by the Clarification Question Deadline (see timetable above). The Catapult reserves the right to respond to clarification questions received after this deadline at its discretion. To ask a Question, Bidders must first record their interest in the Notice. Once this has been done Bidders will open their Notice through the 'My Notices' section on their Control Panel and will see the 'Q&amp;A' tab, where they can submit a Question through the portal. Bidders should not add any identifying information to their Question as all Bidders will see both the Question and the Answer. For any help or guidance in using the Q&amp;A tab, Bidders are encouraged to contact myTenders Customer Service'. Annex B provides a format that Bidders may find useful when they are submitting clarification questions.</w:t>
      </w:r>
    </w:p>
    <w:p w14:paraId="3FC1F5F7"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0F05D7D4"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43" w:name="_heading=h.29yz7q8"/>
      <w:bookmarkEnd w:id="143"/>
      <w:r w:rsidRPr="344F1C17">
        <w:rPr>
          <w:rFonts w:ascii="Roboto" w:eastAsia="Roboto" w:hAnsi="Roboto" w:cs="Roboto"/>
          <w:sz w:val="22"/>
          <w:szCs w:val="22"/>
        </w:rPr>
        <w:t>The Catapult will aim to communicate all relevant clarification questions and their responses to all bidders in the procurement process, making the questions and answers suitably anonymous where necessary.</w:t>
      </w:r>
    </w:p>
    <w:p w14:paraId="6E35A459" w14:textId="77777777" w:rsidR="00F3220F" w:rsidRDefault="00F3220F" w:rsidP="344F1C17">
      <w:pPr>
        <w:jc w:val="lowKashida"/>
      </w:pPr>
    </w:p>
    <w:p w14:paraId="1AEEDD59"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44" w:name="_heading=h.p49hy1"/>
      <w:bookmarkEnd w:id="144"/>
      <w:r w:rsidRPr="344F1C17">
        <w:rPr>
          <w:rFonts w:ascii="Roboto" w:eastAsia="Roboto" w:hAnsi="Roboto" w:cs="Roboto"/>
          <w:sz w:val="22"/>
          <w:szCs w:val="22"/>
        </w:rPr>
        <w:t>Clarifications relating to potential conflicts of interest can be posed at any time during the course of this procurement process.  Any changes or amendments to the response provided to the conflict of interest questions at any stage of this Procurement should be notified to the Catapult immediately.</w:t>
      </w:r>
    </w:p>
    <w:p w14:paraId="58AE7247" w14:textId="77777777" w:rsidR="00F3220F" w:rsidRDefault="00F3220F" w:rsidP="344F1C17">
      <w:pPr>
        <w:pStyle w:val="Heading2"/>
        <w:jc w:val="lowKashida"/>
        <w:rPr>
          <w:rFonts w:ascii="Roboto" w:eastAsia="Roboto" w:hAnsi="Roboto" w:cs="Roboto"/>
          <w:sz w:val="22"/>
          <w:szCs w:val="22"/>
        </w:rPr>
      </w:pPr>
    </w:p>
    <w:p w14:paraId="3762EA8E"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45" w:name="_heading=h.393x0lu"/>
      <w:bookmarkEnd w:id="145"/>
      <w:r w:rsidRPr="344F1C17">
        <w:rPr>
          <w:rFonts w:ascii="Roboto" w:eastAsia="Roboto" w:hAnsi="Roboto" w:cs="Roboto"/>
          <w:sz w:val="22"/>
          <w:szCs w:val="22"/>
        </w:rPr>
        <w:t>No approach is to be made to any other Catapult staff for information relating to this project other than via the method stated above.  The Catapult reserves the right to treat such conduct as a reason not to allow the Bidder to continue in the procurement process.</w:t>
      </w:r>
    </w:p>
    <w:p w14:paraId="68CD1E7A"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201726CF"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46" w:name="_heading=h.1o97atn"/>
      <w:bookmarkEnd w:id="146"/>
      <w:r w:rsidRPr="344F1C17">
        <w:rPr>
          <w:rFonts w:ascii="Roboto" w:eastAsia="Roboto" w:hAnsi="Roboto" w:cs="Roboto"/>
          <w:sz w:val="22"/>
          <w:szCs w:val="22"/>
        </w:rPr>
        <w:t>Where a Bidder wishes to raise a Clarification to the Catapult, the following shall apply:</w:t>
      </w:r>
    </w:p>
    <w:p w14:paraId="333889AC" w14:textId="77777777" w:rsidR="00F3220F" w:rsidRDefault="46CCCA2B" w:rsidP="00E83334">
      <w:pPr>
        <w:numPr>
          <w:ilvl w:val="0"/>
          <w:numId w:val="3"/>
        </w:numPr>
        <w:pBdr>
          <w:top w:val="nil"/>
          <w:left w:val="nil"/>
          <w:bottom w:val="nil"/>
          <w:right w:val="nil"/>
          <w:between w:val="nil"/>
        </w:pBdr>
        <w:spacing w:before="120" w:after="120"/>
        <w:ind w:left="993" w:hanging="426"/>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all Clarifications raised by a Bidder must be raised electronically via the Portal. Direct email or contact with any individual of the Catapult is not permitted, will not be treated as a Clarification and may not be responded to by the Catapult;</w:t>
      </w:r>
    </w:p>
    <w:p w14:paraId="1B066759" w14:textId="77777777" w:rsidR="00F3220F" w:rsidRDefault="46CCCA2B" w:rsidP="00E83334">
      <w:pPr>
        <w:numPr>
          <w:ilvl w:val="0"/>
          <w:numId w:val="3"/>
        </w:numPr>
        <w:pBdr>
          <w:top w:val="nil"/>
          <w:left w:val="nil"/>
          <w:bottom w:val="nil"/>
          <w:right w:val="nil"/>
          <w:between w:val="nil"/>
        </w:pBdr>
        <w:spacing w:before="120" w:after="120"/>
        <w:ind w:left="993" w:hanging="426"/>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Clarifications may only be raised in connection with the Procurement. No general Clarifications can be raised in respect of other procurement opportunities;</w:t>
      </w:r>
    </w:p>
    <w:p w14:paraId="5FB78F55" w14:textId="77777777" w:rsidR="00F3220F" w:rsidRDefault="46CCCA2B" w:rsidP="00E83334">
      <w:pPr>
        <w:numPr>
          <w:ilvl w:val="0"/>
          <w:numId w:val="3"/>
        </w:numPr>
        <w:pBdr>
          <w:top w:val="nil"/>
          <w:left w:val="nil"/>
          <w:bottom w:val="nil"/>
          <w:right w:val="nil"/>
          <w:between w:val="nil"/>
        </w:pBdr>
        <w:spacing w:before="120" w:after="120"/>
        <w:ind w:left="993" w:hanging="426"/>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any specific queries should clearly reference the appropriate paragraph in the tender documentation or information issued in relation to this procurement;</w:t>
      </w:r>
    </w:p>
    <w:p w14:paraId="20028D18" w14:textId="77777777" w:rsidR="00F3220F" w:rsidRDefault="46CCCA2B" w:rsidP="00E83334">
      <w:pPr>
        <w:numPr>
          <w:ilvl w:val="0"/>
          <w:numId w:val="3"/>
        </w:numPr>
        <w:pBdr>
          <w:top w:val="nil"/>
          <w:left w:val="nil"/>
          <w:bottom w:val="nil"/>
          <w:right w:val="nil"/>
          <w:between w:val="nil"/>
        </w:pBdr>
        <w:spacing w:before="120" w:after="120"/>
        <w:ind w:left="993" w:hanging="426"/>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Clarifications must be raised by the Deadline for Clarifications. Only those Clarifications raised by the Bidder prior to the Deadline for Clarifications will be responded to by the Catapult; and</w:t>
      </w:r>
    </w:p>
    <w:p w14:paraId="1CEB83B3" w14:textId="77777777" w:rsidR="00F3220F" w:rsidRDefault="46CCCA2B" w:rsidP="00E83334">
      <w:pPr>
        <w:numPr>
          <w:ilvl w:val="0"/>
          <w:numId w:val="3"/>
        </w:numPr>
        <w:pBdr>
          <w:top w:val="nil"/>
          <w:left w:val="nil"/>
          <w:bottom w:val="nil"/>
          <w:right w:val="nil"/>
          <w:between w:val="nil"/>
        </w:pBdr>
        <w:spacing w:before="120" w:after="120"/>
        <w:ind w:left="993" w:hanging="426"/>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The Catapult will share the Clarification question and the response it provides to any Clarification questions raised with all Bidders via the Portal. Answers will not reveal the identity of the individual Bidder that asked a particular question.  The Catapult may decide not to disclose answers, or parts of answers, which would reveal confidential or commercially sensitive information in relation to a particular Bidder. Bidders should take care not to include references to their own Solutions or their company name or information that they do not wish to disclose as part of their clarification sought.</w:t>
      </w:r>
    </w:p>
    <w:p w14:paraId="1228236D"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47" w:name="_heading=h.488uthg"/>
      <w:bookmarkEnd w:id="147"/>
      <w:r w:rsidRPr="344F1C17">
        <w:rPr>
          <w:rFonts w:ascii="Roboto" w:eastAsia="Roboto" w:hAnsi="Roboto" w:cs="Roboto"/>
          <w:sz w:val="22"/>
          <w:szCs w:val="22"/>
        </w:rPr>
        <w:t>The Catapult will endeavour to publish responses to Clarifications on the Portal within a reasonable timeframe as they occur. Following the Deadline for Clarifications, the Catapult will publish the final set of Clarifications on the Portal in sufficient time to allow Bidders to incorporate these into their Tenders. Bidders should consider the nature of their clarification question in terms of the amount of time it may take the Catapult to respond to the specific enquiry and raise the clarification question within good time to reasonably allow for this. The Catapult is under no obligation to respond to any Clarification questions especially those that arise late in the clarification response period that require significant effort to respond to.</w:t>
      </w:r>
    </w:p>
    <w:p w14:paraId="28E3C552" w14:textId="77777777" w:rsidR="00F3220F" w:rsidRDefault="00F3220F" w:rsidP="344F1C17">
      <w:pPr>
        <w:widowControl w:val="0"/>
        <w:pBdr>
          <w:top w:val="nil"/>
          <w:left w:val="nil"/>
          <w:bottom w:val="nil"/>
          <w:right w:val="nil"/>
          <w:between w:val="nil"/>
        </w:pBdr>
        <w:jc w:val="lowKashida"/>
        <w:rPr>
          <w:rFonts w:ascii="Roboto" w:eastAsia="Roboto" w:hAnsi="Roboto" w:cs="Roboto"/>
        </w:rPr>
      </w:pPr>
    </w:p>
    <w:p w14:paraId="4515A185"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48" w:name="_heading=h.2ne53p9"/>
      <w:bookmarkEnd w:id="148"/>
      <w:r w:rsidRPr="344F1C17">
        <w:rPr>
          <w:rFonts w:ascii="Roboto" w:eastAsia="Roboto" w:hAnsi="Roboto" w:cs="Roboto"/>
          <w:sz w:val="22"/>
          <w:szCs w:val="22"/>
        </w:rPr>
        <w:t>Any questions in relation to the ITT must be posted via the e-procurement portal only. Any questions asked via email to Digital Catapult will not receive a response.  The name of the Tenderer posing a question remains anonymous to Digital Catapult and all other Bidders (unless included in the text of the question). All updates / amendments / clarifications in relation to the ITT will only be issued to Bidders via the e-procurement portal only.</w:t>
      </w:r>
    </w:p>
    <w:p w14:paraId="69E25723" w14:textId="77777777" w:rsidR="00F3220F" w:rsidRDefault="00F3220F" w:rsidP="344F1C17">
      <w:pPr>
        <w:jc w:val="lowKashida"/>
      </w:pPr>
    </w:p>
    <w:p w14:paraId="2B35C22B" w14:textId="77777777" w:rsidR="00F3220F" w:rsidRDefault="46CCCA2B" w:rsidP="344F1C17">
      <w:pPr>
        <w:pStyle w:val="Heading1"/>
        <w:jc w:val="lowKashida"/>
        <w:rPr>
          <w:rFonts w:ascii="Roboto" w:eastAsia="Roboto" w:hAnsi="Roboto" w:cs="Roboto"/>
          <w:color w:val="E0004D"/>
          <w:sz w:val="32"/>
          <w:szCs w:val="32"/>
        </w:rPr>
      </w:pPr>
      <w:bookmarkStart w:id="149" w:name="_heading=h.3o7alnk"/>
      <w:bookmarkEnd w:id="149"/>
      <w:r w:rsidRPr="344F1C17">
        <w:rPr>
          <w:rFonts w:ascii="Roboto" w:eastAsia="Roboto" w:hAnsi="Roboto" w:cs="Roboto"/>
          <w:color w:val="E0004D"/>
          <w:sz w:val="32"/>
          <w:szCs w:val="32"/>
        </w:rPr>
        <w:t>EVALUATION OF TENDERS</w:t>
      </w:r>
    </w:p>
    <w:p w14:paraId="4866A70A" w14:textId="77777777" w:rsidR="00F3220F" w:rsidRDefault="00F3220F" w:rsidP="344F1C17">
      <w:pPr>
        <w:pStyle w:val="Heading2"/>
        <w:jc w:val="lowKashida"/>
        <w:rPr>
          <w:rFonts w:ascii="Roboto" w:eastAsia="Roboto" w:hAnsi="Roboto" w:cs="Roboto"/>
          <w:sz w:val="22"/>
          <w:szCs w:val="22"/>
        </w:rPr>
      </w:pPr>
    </w:p>
    <w:p w14:paraId="2523060C"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50" w:name="_heading=h.12jfdx2"/>
      <w:bookmarkEnd w:id="150"/>
      <w:r w:rsidRPr="344F1C17">
        <w:rPr>
          <w:rFonts w:ascii="Roboto" w:eastAsia="Roboto" w:hAnsi="Roboto" w:cs="Roboto"/>
          <w:sz w:val="22"/>
          <w:szCs w:val="22"/>
        </w:rPr>
        <w:t>This section describes how the Catapult intends to run this Procurement.</w:t>
      </w:r>
    </w:p>
    <w:p w14:paraId="4BABC4EA" w14:textId="77777777" w:rsidR="00F3220F" w:rsidRDefault="00F3220F" w:rsidP="344F1C17">
      <w:pPr>
        <w:pStyle w:val="Heading2"/>
        <w:jc w:val="lowKashida"/>
        <w:rPr>
          <w:rFonts w:ascii="Roboto" w:eastAsia="Roboto" w:hAnsi="Roboto" w:cs="Roboto"/>
          <w:sz w:val="22"/>
          <w:szCs w:val="22"/>
        </w:rPr>
      </w:pPr>
    </w:p>
    <w:p w14:paraId="17AE1496"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51" w:name="_heading=h.3mj2wkv"/>
      <w:bookmarkEnd w:id="151"/>
      <w:r w:rsidRPr="344F1C17">
        <w:rPr>
          <w:rFonts w:ascii="Roboto" w:eastAsia="Roboto" w:hAnsi="Roboto" w:cs="Roboto"/>
          <w:sz w:val="22"/>
          <w:szCs w:val="22"/>
        </w:rPr>
        <w:t xml:space="preserve">Bidders are required to read all the information provided carefully and to ensure their Tenders comply with all the requirements of the Procurement. </w:t>
      </w:r>
    </w:p>
    <w:p w14:paraId="0C586E3A" w14:textId="77777777" w:rsidR="00F3220F" w:rsidRDefault="00F3220F" w:rsidP="344F1C17">
      <w:pPr>
        <w:pStyle w:val="Heading2"/>
        <w:jc w:val="lowKashida"/>
        <w:rPr>
          <w:rFonts w:ascii="Roboto" w:eastAsia="Roboto" w:hAnsi="Roboto" w:cs="Roboto"/>
          <w:sz w:val="22"/>
          <w:szCs w:val="22"/>
        </w:rPr>
      </w:pPr>
    </w:p>
    <w:p w14:paraId="37894F3C"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52" w:name="_heading=h.21od6so"/>
      <w:bookmarkEnd w:id="152"/>
      <w:r w:rsidRPr="344F1C17">
        <w:rPr>
          <w:rFonts w:ascii="Roboto" w:eastAsia="Roboto" w:hAnsi="Roboto" w:cs="Roboto"/>
          <w:sz w:val="22"/>
          <w:szCs w:val="22"/>
        </w:rPr>
        <w:t>Bidders must ensure they understand the nature and extent of the Procurement and the obligations that will apply to the Supplier under the Agreement(s).</w:t>
      </w:r>
    </w:p>
    <w:p w14:paraId="29B17210" w14:textId="77777777" w:rsidR="00F3220F" w:rsidRDefault="00F3220F" w:rsidP="344F1C17">
      <w:pPr>
        <w:pStyle w:val="Heading2"/>
        <w:jc w:val="lowKashida"/>
        <w:rPr>
          <w:rFonts w:ascii="Roboto" w:eastAsia="Roboto" w:hAnsi="Roboto" w:cs="Roboto"/>
          <w:sz w:val="22"/>
          <w:szCs w:val="22"/>
        </w:rPr>
      </w:pPr>
    </w:p>
    <w:p w14:paraId="17718B4F"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53" w:name="_heading=h.gtnh0h"/>
      <w:bookmarkEnd w:id="153"/>
      <w:r w:rsidRPr="344F1C17">
        <w:rPr>
          <w:rFonts w:ascii="Roboto" w:eastAsia="Roboto" w:hAnsi="Roboto" w:cs="Roboto"/>
          <w:sz w:val="22"/>
          <w:szCs w:val="22"/>
        </w:rPr>
        <w:t>This Procurement will be evaluated and scored in accordance with the following criteria:</w:t>
      </w:r>
    </w:p>
    <w:p w14:paraId="79FA11B7" w14:textId="77777777" w:rsidR="00F3220F" w:rsidRDefault="00F3220F" w:rsidP="344F1C17">
      <w:pPr>
        <w:widowControl w:val="0"/>
        <w:rPr>
          <w:rFonts w:ascii="Roboto" w:eastAsia="Roboto" w:hAnsi="Roboto" w:cs="Roboto"/>
        </w:rPr>
      </w:pPr>
    </w:p>
    <w:tbl>
      <w:tblPr>
        <w:tblW w:w="8931" w:type="dxa"/>
        <w:jc w:val="center"/>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CellMar>
          <w:left w:w="115" w:type="dxa"/>
          <w:right w:w="115" w:type="dxa"/>
        </w:tblCellMar>
        <w:tblLook w:val="0400" w:firstRow="0" w:lastRow="0" w:firstColumn="0" w:lastColumn="0" w:noHBand="0" w:noVBand="1"/>
      </w:tblPr>
      <w:tblGrid>
        <w:gridCol w:w="1413"/>
        <w:gridCol w:w="76"/>
        <w:gridCol w:w="2126"/>
        <w:gridCol w:w="3326"/>
        <w:gridCol w:w="1990"/>
      </w:tblGrid>
      <w:tr w:rsidR="007B223F" w14:paraId="4FB34B00" w14:textId="77777777" w:rsidTr="006735E0">
        <w:trPr>
          <w:trHeight w:val="90"/>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B1842"/>
            <w:tcMar>
              <w:top w:w="0" w:type="dxa"/>
              <w:left w:w="115" w:type="dxa"/>
              <w:bottom w:w="0" w:type="dxa"/>
              <w:right w:w="115" w:type="dxa"/>
            </w:tcMar>
          </w:tcPr>
          <w:p w14:paraId="6E564F3C" w14:textId="77777777" w:rsidR="007B223F" w:rsidRDefault="007B223F" w:rsidP="344F1C17">
            <w:pPr>
              <w:rPr>
                <w:rFonts w:ascii="Roboto" w:eastAsia="Roboto" w:hAnsi="Roboto" w:cs="Roboto"/>
                <w:b/>
                <w:bCs/>
                <w:color w:val="FFFFFF"/>
                <w:sz w:val="20"/>
                <w:szCs w:val="20"/>
              </w:rPr>
            </w:pPr>
            <w:r w:rsidRPr="344F1C17">
              <w:rPr>
                <w:rFonts w:ascii="Roboto" w:eastAsia="Roboto" w:hAnsi="Roboto" w:cs="Roboto"/>
                <w:b/>
                <w:bCs/>
                <w:color w:val="FFFFFF" w:themeColor="background1"/>
                <w:sz w:val="20"/>
                <w:szCs w:val="20"/>
              </w:rPr>
              <w:t>Criteria</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B1842"/>
          </w:tcPr>
          <w:p w14:paraId="09868648" w14:textId="7DC741EC" w:rsidR="007B223F" w:rsidRDefault="007B223F" w:rsidP="344F1C17">
            <w:pPr>
              <w:rPr>
                <w:rFonts w:ascii="Roboto" w:eastAsia="Roboto" w:hAnsi="Roboto" w:cs="Roboto"/>
                <w:b/>
                <w:bCs/>
                <w:color w:val="FFFFFF"/>
                <w:sz w:val="20"/>
                <w:szCs w:val="20"/>
              </w:rPr>
            </w:pPr>
            <w:r>
              <w:rPr>
                <w:rFonts w:ascii="Roboto" w:eastAsia="Roboto" w:hAnsi="Roboto" w:cs="Roboto"/>
                <w:b/>
                <w:bCs/>
                <w:color w:val="FFFFFF" w:themeColor="background1"/>
                <w:sz w:val="20"/>
                <w:szCs w:val="20"/>
              </w:rPr>
              <w:t>Evaluation Criteria Heading</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B1842"/>
            <w:tcMar>
              <w:top w:w="0" w:type="dxa"/>
              <w:left w:w="115" w:type="dxa"/>
              <w:bottom w:w="0" w:type="dxa"/>
              <w:right w:w="115" w:type="dxa"/>
            </w:tcMar>
          </w:tcPr>
          <w:p w14:paraId="08DA21BF" w14:textId="77777777" w:rsidR="007B223F" w:rsidRDefault="007B223F" w:rsidP="344F1C17">
            <w:pPr>
              <w:rPr>
                <w:rFonts w:ascii="Roboto" w:eastAsia="Roboto" w:hAnsi="Roboto" w:cs="Roboto"/>
                <w:b/>
                <w:bCs/>
                <w:color w:val="FFFFFF"/>
                <w:sz w:val="20"/>
                <w:szCs w:val="20"/>
              </w:rPr>
            </w:pPr>
            <w:r w:rsidRPr="344F1C17">
              <w:rPr>
                <w:rFonts w:ascii="Roboto" w:eastAsia="Roboto" w:hAnsi="Roboto" w:cs="Roboto"/>
                <w:b/>
                <w:bCs/>
                <w:color w:val="FFFFFF" w:themeColor="background1"/>
                <w:sz w:val="20"/>
                <w:szCs w:val="20"/>
              </w:rPr>
              <w:t>Characteristics/Response</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B1842"/>
            <w:tcMar>
              <w:top w:w="0" w:type="dxa"/>
              <w:left w:w="115" w:type="dxa"/>
              <w:bottom w:w="0" w:type="dxa"/>
              <w:right w:w="115" w:type="dxa"/>
            </w:tcMar>
          </w:tcPr>
          <w:p w14:paraId="334D4898" w14:textId="77777777" w:rsidR="007B223F" w:rsidRDefault="007B223F" w:rsidP="344F1C17">
            <w:pPr>
              <w:rPr>
                <w:rFonts w:ascii="Roboto" w:eastAsia="Roboto" w:hAnsi="Roboto" w:cs="Roboto"/>
                <w:b/>
                <w:bCs/>
                <w:color w:val="FFFFFF"/>
                <w:sz w:val="20"/>
                <w:szCs w:val="20"/>
              </w:rPr>
            </w:pPr>
            <w:r w:rsidRPr="344F1C17">
              <w:rPr>
                <w:rFonts w:ascii="Roboto" w:eastAsia="Roboto" w:hAnsi="Roboto" w:cs="Roboto"/>
                <w:b/>
                <w:bCs/>
                <w:color w:val="FFFFFF" w:themeColor="background1"/>
                <w:sz w:val="20"/>
                <w:szCs w:val="20"/>
              </w:rPr>
              <w:t>Weighting</w:t>
            </w:r>
          </w:p>
          <w:p w14:paraId="36E6CF81" w14:textId="77777777" w:rsidR="007B223F" w:rsidRDefault="007B223F" w:rsidP="344F1C17">
            <w:pPr>
              <w:rPr>
                <w:rFonts w:ascii="Roboto" w:eastAsia="Roboto" w:hAnsi="Roboto" w:cs="Roboto"/>
                <w:b/>
                <w:bCs/>
                <w:color w:val="FFFFFF"/>
                <w:sz w:val="20"/>
                <w:szCs w:val="20"/>
              </w:rPr>
            </w:pPr>
            <w:r w:rsidRPr="344F1C17">
              <w:rPr>
                <w:rFonts w:ascii="Roboto" w:eastAsia="Roboto" w:hAnsi="Roboto" w:cs="Roboto"/>
                <w:b/>
                <w:bCs/>
                <w:color w:val="FFFFFF" w:themeColor="background1"/>
                <w:sz w:val="20"/>
                <w:szCs w:val="20"/>
              </w:rPr>
              <w:t>CONFIRMATION Y/N</w:t>
            </w:r>
          </w:p>
        </w:tc>
      </w:tr>
      <w:tr w:rsidR="00F3220F" w14:paraId="1542F158" w14:textId="77777777" w:rsidTr="006735E0">
        <w:trPr>
          <w:trHeight w:val="552"/>
          <w:jc w:val="center"/>
        </w:trPr>
        <w:tc>
          <w:tcPr>
            <w:tcW w:w="148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C510F40" w14:textId="77777777" w:rsidR="00F3220F" w:rsidRDefault="46CCCA2B" w:rsidP="344F1C17">
            <w:pPr>
              <w:rPr>
                <w:rFonts w:ascii="Roboto" w:eastAsia="Roboto" w:hAnsi="Roboto" w:cs="Roboto"/>
                <w:b/>
                <w:bCs/>
                <w:color w:val="000000"/>
                <w:sz w:val="20"/>
                <w:szCs w:val="20"/>
              </w:rPr>
            </w:pPr>
            <w:r w:rsidRPr="344F1C17">
              <w:rPr>
                <w:rFonts w:ascii="Roboto" w:eastAsia="Roboto" w:hAnsi="Roboto" w:cs="Roboto"/>
                <w:b/>
                <w:bCs/>
                <w:color w:val="000000" w:themeColor="text1"/>
                <w:sz w:val="20"/>
                <w:szCs w:val="20"/>
              </w:rPr>
              <w:t>Compliance</w:t>
            </w:r>
          </w:p>
          <w:p w14:paraId="3CC2D255" w14:textId="77777777" w:rsidR="00F3220F" w:rsidRDefault="00F3220F" w:rsidP="344F1C17">
            <w:pPr>
              <w:rPr>
                <w:rFonts w:ascii="Roboto" w:eastAsia="Roboto" w:hAnsi="Roboto" w:cs="Roboto"/>
                <w:color w:val="000000"/>
                <w:sz w:val="20"/>
                <w:szCs w:val="20"/>
              </w:rPr>
            </w:pPr>
          </w:p>
          <w:p w14:paraId="190BD6AE" w14:textId="77777777" w:rsidR="00F3220F" w:rsidRDefault="46CCCA2B" w:rsidP="344F1C17">
            <w:pPr>
              <w:rPr>
                <w:rFonts w:ascii="Roboto" w:eastAsia="Roboto" w:hAnsi="Roboto" w:cs="Roboto"/>
                <w:b/>
                <w:bCs/>
                <w:color w:val="000000"/>
                <w:sz w:val="20"/>
                <w:szCs w:val="20"/>
              </w:rPr>
            </w:pPr>
            <w:r w:rsidRPr="344F1C17">
              <w:rPr>
                <w:rFonts w:ascii="Roboto" w:eastAsia="Roboto" w:hAnsi="Roboto" w:cs="Roboto"/>
                <w:color w:val="000000" w:themeColor="text1"/>
                <w:sz w:val="20"/>
                <w:szCs w:val="20"/>
              </w:rPr>
              <w:t>(If the Bidder does not pass any part of the Compliance Evaluation, the Bidder’s Tender will not be considered for the rest of the evaluation process).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63795D8" w14:textId="3AD47E4A" w:rsidR="00F3220F" w:rsidRPr="003404BF" w:rsidRDefault="1612F4B7" w:rsidP="344F1C17">
            <w:pPr>
              <w:rPr>
                <w:rFonts w:ascii="Roboto" w:eastAsia="Roboto" w:hAnsi="Roboto" w:cs="Roboto"/>
                <w:b/>
                <w:bCs/>
                <w:color w:val="000000"/>
                <w:sz w:val="20"/>
                <w:szCs w:val="20"/>
              </w:rPr>
            </w:pPr>
            <w:r w:rsidRPr="003404BF">
              <w:rPr>
                <w:rFonts w:ascii="Roboto" w:eastAsia="Roboto" w:hAnsi="Roboto" w:cs="Roboto"/>
                <w:b/>
                <w:bCs/>
                <w:color w:val="000000" w:themeColor="text1"/>
                <w:sz w:val="20"/>
                <w:szCs w:val="20"/>
              </w:rPr>
              <w:t>Compliant and Complete Tender Submission.</w:t>
            </w:r>
            <w:r w:rsidR="001A46BC">
              <w:rPr>
                <w:rFonts w:ascii="Roboto" w:eastAsia="Roboto" w:hAnsi="Roboto" w:cs="Roboto"/>
                <w:b/>
                <w:bCs/>
                <w:color w:val="000000" w:themeColor="text1"/>
                <w:sz w:val="20"/>
                <w:szCs w:val="20"/>
              </w:rPr>
              <w:t xml:space="preserve"> </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4D7C67FE" w14:textId="77777777" w:rsidR="00F3220F" w:rsidRPr="003404BF" w:rsidRDefault="46CCCA2B" w:rsidP="344F1C17">
            <w:pPr>
              <w:rPr>
                <w:rFonts w:ascii="Roboto" w:eastAsia="Roboto" w:hAnsi="Roboto" w:cs="Roboto"/>
                <w:i/>
                <w:iCs/>
                <w:color w:val="000000"/>
                <w:sz w:val="20"/>
                <w:szCs w:val="20"/>
              </w:rPr>
            </w:pPr>
            <w:r w:rsidRPr="003404BF">
              <w:rPr>
                <w:rFonts w:ascii="Roboto" w:eastAsia="Roboto" w:hAnsi="Roboto" w:cs="Roboto"/>
                <w:i/>
                <w:iCs/>
                <w:color w:val="000000" w:themeColor="text1"/>
                <w:sz w:val="20"/>
                <w:szCs w:val="20"/>
              </w:rPr>
              <w:t>All parts of the Tender have been completed and submitted as part of the Tender submission. See Annex J for list of documents to be completed and submitted compliantly.</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38AE6419" w14:textId="77777777" w:rsidR="00F3220F" w:rsidRDefault="00F3220F" w:rsidP="344F1C17">
            <w:pPr>
              <w:rPr>
                <w:rFonts w:ascii="Roboto" w:eastAsia="Roboto" w:hAnsi="Roboto" w:cs="Roboto"/>
                <w:i/>
                <w:iCs/>
                <w:color w:val="000000"/>
                <w:sz w:val="20"/>
                <w:szCs w:val="20"/>
              </w:rPr>
            </w:pPr>
          </w:p>
        </w:tc>
      </w:tr>
      <w:tr w:rsidR="00F3220F" w14:paraId="564806F8" w14:textId="77777777" w:rsidTr="006735E0">
        <w:trPr>
          <w:trHeight w:val="520"/>
          <w:jc w:val="center"/>
        </w:trPr>
        <w:tc>
          <w:tcPr>
            <w:tcW w:w="1489" w:type="dxa"/>
            <w:gridSpan w:val="2"/>
            <w:vMerge/>
            <w:tcMar>
              <w:top w:w="0" w:type="dxa"/>
              <w:left w:w="115" w:type="dxa"/>
              <w:bottom w:w="0" w:type="dxa"/>
              <w:right w:w="115" w:type="dxa"/>
            </w:tcMar>
          </w:tcPr>
          <w:p w14:paraId="443183C7" w14:textId="77777777" w:rsidR="00F3220F" w:rsidRDefault="00F3220F">
            <w:pPr>
              <w:widowControl w:val="0"/>
              <w:spacing w:line="276" w:lineRule="auto"/>
              <w:rPr>
                <w:rFonts w:ascii="Roboto" w:eastAsia="Roboto" w:hAnsi="Roboto" w:cs="Roboto"/>
                <w:i/>
                <w:color w:val="000000"/>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A9935B8" w14:textId="77777777" w:rsidR="00F3220F" w:rsidRPr="003404BF" w:rsidRDefault="46CCCA2B" w:rsidP="344F1C17">
            <w:pPr>
              <w:rPr>
                <w:rFonts w:ascii="Roboto" w:eastAsia="Roboto" w:hAnsi="Roboto" w:cs="Roboto"/>
                <w:b/>
                <w:bCs/>
                <w:color w:val="000000"/>
                <w:sz w:val="20"/>
                <w:szCs w:val="20"/>
              </w:rPr>
            </w:pPr>
            <w:r w:rsidRPr="003404BF">
              <w:rPr>
                <w:rFonts w:ascii="Roboto" w:eastAsia="Roboto" w:hAnsi="Roboto" w:cs="Roboto"/>
                <w:b/>
                <w:bCs/>
                <w:color w:val="000000" w:themeColor="text1"/>
                <w:sz w:val="20"/>
                <w:szCs w:val="20"/>
              </w:rPr>
              <w:t>Acceptance of Terms and Conditions.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22AEB82D" w14:textId="0657D3F6" w:rsidR="00F3220F" w:rsidRPr="003404BF" w:rsidRDefault="46CCCA2B" w:rsidP="344F1C17">
            <w:pPr>
              <w:rPr>
                <w:rFonts w:ascii="Roboto" w:eastAsia="Roboto" w:hAnsi="Roboto" w:cs="Roboto"/>
                <w:i/>
                <w:iCs/>
                <w:color w:val="000000"/>
                <w:sz w:val="20"/>
                <w:szCs w:val="20"/>
              </w:rPr>
            </w:pPr>
            <w:r w:rsidRPr="003404BF">
              <w:rPr>
                <w:rFonts w:ascii="Roboto" w:eastAsia="Roboto" w:hAnsi="Roboto" w:cs="Roboto"/>
                <w:i/>
                <w:iCs/>
                <w:color w:val="000000" w:themeColor="text1"/>
                <w:sz w:val="20"/>
                <w:szCs w:val="20"/>
              </w:rPr>
              <w:t xml:space="preserve">Bidders to accept the terms and conditions and schedules of the Draft Contract provided with this ITT at Annex </w:t>
            </w:r>
            <w:r w:rsidR="00426E2A">
              <w:rPr>
                <w:rFonts w:ascii="Roboto" w:eastAsia="Roboto" w:hAnsi="Roboto" w:cs="Roboto"/>
                <w:i/>
                <w:iCs/>
                <w:color w:val="000000" w:themeColor="text1"/>
                <w:sz w:val="20"/>
                <w:szCs w:val="20"/>
              </w:rPr>
              <w:t>I</w:t>
            </w:r>
            <w:r w:rsidRPr="003404BF">
              <w:rPr>
                <w:rFonts w:ascii="Roboto" w:eastAsia="Roboto" w:hAnsi="Roboto" w:cs="Roboto"/>
                <w:i/>
                <w:iCs/>
                <w:color w:val="000000" w:themeColor="text1"/>
                <w:sz w:val="20"/>
                <w:szCs w:val="20"/>
              </w:rPr>
              <w:t xml:space="preserve">, which will be used as the basis for the final contract. Bidders are not permitted to make any material amendments to the Draft Contract.  </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23DC5224" w14:textId="77777777" w:rsidR="00F3220F" w:rsidRDefault="00F3220F" w:rsidP="344F1C17">
            <w:pPr>
              <w:rPr>
                <w:rFonts w:ascii="Roboto" w:eastAsia="Roboto" w:hAnsi="Roboto" w:cs="Roboto"/>
                <w:i/>
                <w:iCs/>
                <w:color w:val="000000"/>
                <w:sz w:val="20"/>
                <w:szCs w:val="20"/>
              </w:rPr>
            </w:pPr>
          </w:p>
        </w:tc>
      </w:tr>
      <w:tr w:rsidR="00F3220F" w14:paraId="04EFFF00" w14:textId="77777777" w:rsidTr="006735E0">
        <w:trPr>
          <w:trHeight w:val="520"/>
          <w:jc w:val="center"/>
        </w:trPr>
        <w:tc>
          <w:tcPr>
            <w:tcW w:w="1489" w:type="dxa"/>
            <w:gridSpan w:val="2"/>
            <w:vMerge/>
            <w:tcMar>
              <w:top w:w="0" w:type="dxa"/>
              <w:left w:w="115" w:type="dxa"/>
              <w:bottom w:w="0" w:type="dxa"/>
              <w:right w:w="115" w:type="dxa"/>
            </w:tcMar>
          </w:tcPr>
          <w:p w14:paraId="24403468" w14:textId="77777777" w:rsidR="00F3220F" w:rsidRDefault="00F3220F">
            <w:pPr>
              <w:widowControl w:val="0"/>
              <w:spacing w:line="276" w:lineRule="auto"/>
              <w:rPr>
                <w:rFonts w:ascii="Roboto" w:eastAsia="Roboto" w:hAnsi="Roboto" w:cs="Roboto"/>
                <w:i/>
                <w:color w:val="000000"/>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E274B3A" w14:textId="726B49E6" w:rsidR="00F3220F" w:rsidRPr="00471052" w:rsidRDefault="00362B1E" w:rsidP="344F1C17">
            <w:pPr>
              <w:rPr>
                <w:rFonts w:ascii="Roboto" w:eastAsia="Roboto" w:hAnsi="Roboto" w:cs="Roboto"/>
                <w:b/>
                <w:bCs/>
                <w:color w:val="000000"/>
                <w:sz w:val="20"/>
                <w:szCs w:val="20"/>
                <w:lang w:val="fr-FR"/>
              </w:rPr>
            </w:pPr>
            <w:r w:rsidRPr="00471052">
              <w:rPr>
                <w:rFonts w:ascii="Roboto" w:eastAsia="Roboto" w:hAnsi="Roboto" w:cs="Roboto"/>
                <w:b/>
                <w:bCs/>
                <w:color w:val="000000" w:themeColor="text1"/>
                <w:sz w:val="20"/>
                <w:szCs w:val="20"/>
                <w:lang w:val="fr-FR"/>
              </w:rPr>
              <w:t xml:space="preserve">Procurement Specific Questionnaire </w:t>
            </w:r>
            <w:r w:rsidR="002872A1" w:rsidRPr="00471052">
              <w:rPr>
                <w:rFonts w:ascii="Roboto" w:eastAsia="Roboto" w:hAnsi="Roboto" w:cs="Roboto"/>
                <w:b/>
                <w:bCs/>
                <w:color w:val="000000" w:themeColor="text1"/>
                <w:sz w:val="20"/>
                <w:szCs w:val="20"/>
                <w:lang w:val="fr-FR"/>
              </w:rPr>
              <w:t>(Annex K)</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47DDAEB" w14:textId="06AF8D32" w:rsidR="00F3220F" w:rsidRPr="003D4DBD" w:rsidRDefault="46CCCA2B" w:rsidP="344F1C17">
            <w:pPr>
              <w:rPr>
                <w:rFonts w:ascii="Roboto" w:eastAsia="Roboto" w:hAnsi="Roboto" w:cs="Roboto"/>
                <w:i/>
                <w:iCs/>
                <w:color w:val="000000"/>
                <w:sz w:val="20"/>
                <w:szCs w:val="20"/>
              </w:rPr>
            </w:pPr>
            <w:r w:rsidRPr="003D4DBD">
              <w:rPr>
                <w:rFonts w:ascii="Roboto" w:eastAsia="Roboto" w:hAnsi="Roboto" w:cs="Roboto"/>
                <w:i/>
                <w:iCs/>
                <w:color w:val="000000" w:themeColor="text1"/>
                <w:sz w:val="20"/>
                <w:szCs w:val="20"/>
              </w:rPr>
              <w:t xml:space="preserve">Bidders will 'fail' and will be excluded from the Procurement if they </w:t>
            </w:r>
            <w:r w:rsidR="00F2792F" w:rsidRPr="00FE0C02">
              <w:rPr>
                <w:rFonts w:ascii="Roboto" w:eastAsia="Roboto" w:hAnsi="Roboto" w:cs="Roboto"/>
                <w:i/>
                <w:iCs/>
                <w:color w:val="000000" w:themeColor="text1"/>
                <w:sz w:val="20"/>
                <w:szCs w:val="20"/>
              </w:rPr>
              <w:t>fail to meet the requirements as stated in the Procurement Specific Questionnaire</w:t>
            </w:r>
            <w:r w:rsidR="003D4DBD">
              <w:rPr>
                <w:rFonts w:ascii="Roboto" w:eastAsia="Roboto" w:hAnsi="Roboto" w:cs="Roboto"/>
                <w:i/>
                <w:iCs/>
                <w:color w:val="000000" w:themeColor="text1"/>
                <w:sz w:val="20"/>
                <w:szCs w:val="20"/>
              </w:rPr>
              <w:t>.</w:t>
            </w:r>
            <w:r w:rsidR="00F2792F" w:rsidRPr="00FE0C02">
              <w:rPr>
                <w:rFonts w:ascii="Roboto" w:eastAsia="Roboto" w:hAnsi="Roboto" w:cs="Roboto"/>
                <w:i/>
                <w:iCs/>
                <w:color w:val="000000" w:themeColor="text1"/>
                <w:sz w:val="20"/>
                <w:szCs w:val="20"/>
              </w:rPr>
              <w:t xml:space="preserve"> </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7B4443F5" w14:textId="77777777" w:rsidR="00F3220F" w:rsidRDefault="00F3220F" w:rsidP="344F1C17">
            <w:pPr>
              <w:rPr>
                <w:rFonts w:ascii="Roboto" w:eastAsia="Roboto" w:hAnsi="Roboto" w:cs="Roboto"/>
                <w:i/>
                <w:iCs/>
                <w:color w:val="000000"/>
                <w:sz w:val="20"/>
                <w:szCs w:val="20"/>
              </w:rPr>
            </w:pPr>
          </w:p>
        </w:tc>
      </w:tr>
      <w:tr w:rsidR="00F3220F" w14:paraId="1A04A08D" w14:textId="77777777" w:rsidTr="006735E0">
        <w:trPr>
          <w:trHeight w:val="487"/>
          <w:jc w:val="center"/>
        </w:trPr>
        <w:tc>
          <w:tcPr>
            <w:tcW w:w="1489" w:type="dxa"/>
            <w:gridSpan w:val="2"/>
            <w:tcBorders>
              <w:top w:val="single" w:sz="4" w:space="0" w:color="auto"/>
              <w:left w:val="single" w:sz="4" w:space="0" w:color="auto"/>
              <w:bottom w:val="single" w:sz="4" w:space="0" w:color="auto"/>
              <w:right w:val="single" w:sz="4" w:space="0" w:color="auto"/>
            </w:tcBorders>
            <w:shd w:val="clear" w:color="auto" w:fill="AB1842"/>
            <w:tcMar>
              <w:top w:w="0" w:type="dxa"/>
              <w:left w:w="115" w:type="dxa"/>
              <w:bottom w:w="0" w:type="dxa"/>
              <w:right w:w="115" w:type="dxa"/>
            </w:tcMar>
          </w:tcPr>
          <w:p w14:paraId="6EC0F357" w14:textId="77777777" w:rsidR="00F3220F" w:rsidRDefault="46CCCA2B" w:rsidP="344F1C17">
            <w:pPr>
              <w:rPr>
                <w:rFonts w:ascii="Roboto" w:eastAsia="Roboto" w:hAnsi="Roboto" w:cs="Roboto"/>
                <w:b/>
                <w:bCs/>
                <w:color w:val="000000"/>
                <w:sz w:val="20"/>
                <w:szCs w:val="20"/>
              </w:rPr>
            </w:pPr>
            <w:r w:rsidRPr="344F1C17">
              <w:rPr>
                <w:rFonts w:ascii="Roboto" w:eastAsia="Roboto" w:hAnsi="Roboto" w:cs="Roboto"/>
                <w:b/>
                <w:bCs/>
                <w:color w:val="FFFFFF" w:themeColor="background1"/>
                <w:sz w:val="20"/>
                <w:szCs w:val="20"/>
              </w:rPr>
              <w:t>Criteria</w:t>
            </w:r>
          </w:p>
        </w:tc>
        <w:tc>
          <w:tcPr>
            <w:tcW w:w="2126" w:type="dxa"/>
            <w:tcBorders>
              <w:top w:val="single" w:sz="4" w:space="0" w:color="auto"/>
              <w:left w:val="single" w:sz="4" w:space="0" w:color="auto"/>
              <w:bottom w:val="single" w:sz="4" w:space="0" w:color="auto"/>
              <w:right w:val="single" w:sz="4" w:space="0" w:color="auto"/>
            </w:tcBorders>
            <w:shd w:val="clear" w:color="auto" w:fill="AB1842"/>
            <w:tcMar>
              <w:top w:w="0" w:type="dxa"/>
              <w:left w:w="115" w:type="dxa"/>
              <w:bottom w:w="0" w:type="dxa"/>
              <w:right w:w="115" w:type="dxa"/>
            </w:tcMar>
          </w:tcPr>
          <w:p w14:paraId="7B444CD5" w14:textId="11252DC3" w:rsidR="00F3220F" w:rsidRPr="001A46BC" w:rsidRDefault="001A46BC" w:rsidP="344F1C17">
            <w:pPr>
              <w:rPr>
                <w:rFonts w:ascii="Roboto" w:eastAsia="Roboto" w:hAnsi="Roboto" w:cs="Roboto"/>
                <w:b/>
                <w:bCs/>
                <w:color w:val="FFFFFF" w:themeColor="background1"/>
                <w:sz w:val="20"/>
                <w:szCs w:val="20"/>
              </w:rPr>
            </w:pPr>
            <w:r>
              <w:rPr>
                <w:rFonts w:ascii="Roboto" w:eastAsia="Roboto" w:hAnsi="Roboto" w:cs="Roboto"/>
                <w:b/>
                <w:bCs/>
                <w:color w:val="FFFFFF" w:themeColor="background1"/>
                <w:sz w:val="20"/>
                <w:szCs w:val="20"/>
              </w:rPr>
              <w:t>Evaluation Criteria Heading</w:t>
            </w:r>
          </w:p>
        </w:tc>
        <w:tc>
          <w:tcPr>
            <w:tcW w:w="3326" w:type="dxa"/>
            <w:tcBorders>
              <w:top w:val="single" w:sz="4" w:space="0" w:color="auto"/>
              <w:left w:val="single" w:sz="4" w:space="0" w:color="auto"/>
              <w:bottom w:val="single" w:sz="4" w:space="0" w:color="auto"/>
              <w:right w:val="single" w:sz="4" w:space="0" w:color="auto"/>
            </w:tcBorders>
            <w:shd w:val="clear" w:color="auto" w:fill="AB1842"/>
            <w:tcMar>
              <w:top w:w="0" w:type="dxa"/>
              <w:left w:w="115" w:type="dxa"/>
              <w:bottom w:w="0" w:type="dxa"/>
              <w:right w:w="115" w:type="dxa"/>
            </w:tcMar>
          </w:tcPr>
          <w:p w14:paraId="06448DE1" w14:textId="5211D299" w:rsidR="00F3220F" w:rsidRPr="001A46BC" w:rsidRDefault="001A46BC" w:rsidP="344F1C17">
            <w:pPr>
              <w:rPr>
                <w:rFonts w:ascii="Roboto" w:eastAsia="Roboto" w:hAnsi="Roboto" w:cs="Roboto"/>
                <w:b/>
                <w:bCs/>
                <w:color w:val="FFFFFF" w:themeColor="background1"/>
                <w:sz w:val="20"/>
                <w:szCs w:val="20"/>
              </w:rPr>
            </w:pPr>
            <w:r w:rsidRPr="001A46BC">
              <w:rPr>
                <w:rFonts w:ascii="Roboto" w:eastAsia="Roboto" w:hAnsi="Roboto" w:cs="Roboto"/>
                <w:b/>
                <w:bCs/>
                <w:color w:val="FFFFFF" w:themeColor="background1"/>
                <w:sz w:val="20"/>
                <w:szCs w:val="20"/>
              </w:rPr>
              <w:t>Evaluation Criteria Description</w:t>
            </w:r>
          </w:p>
        </w:tc>
        <w:tc>
          <w:tcPr>
            <w:tcW w:w="1990" w:type="dxa"/>
            <w:tcBorders>
              <w:top w:val="single" w:sz="4" w:space="0" w:color="auto"/>
              <w:left w:val="single" w:sz="4" w:space="0" w:color="auto"/>
              <w:bottom w:val="single" w:sz="4" w:space="0" w:color="auto"/>
              <w:right w:val="single" w:sz="4" w:space="0" w:color="auto"/>
            </w:tcBorders>
            <w:shd w:val="clear" w:color="auto" w:fill="AB1842"/>
            <w:tcMar>
              <w:top w:w="0" w:type="dxa"/>
              <w:left w:w="115" w:type="dxa"/>
              <w:bottom w:w="0" w:type="dxa"/>
              <w:right w:w="115" w:type="dxa"/>
            </w:tcMar>
          </w:tcPr>
          <w:p w14:paraId="0F03A604" w14:textId="77777777" w:rsidR="00F3220F" w:rsidRDefault="46CCCA2B" w:rsidP="344F1C17">
            <w:pPr>
              <w:jc w:val="center"/>
              <w:rPr>
                <w:rFonts w:ascii="Roboto" w:eastAsia="Roboto" w:hAnsi="Roboto" w:cs="Roboto"/>
                <w:i/>
                <w:iCs/>
                <w:color w:val="000000"/>
                <w:sz w:val="20"/>
                <w:szCs w:val="20"/>
              </w:rPr>
            </w:pPr>
            <w:r w:rsidRPr="344F1C17">
              <w:rPr>
                <w:rFonts w:ascii="Roboto" w:eastAsia="Roboto" w:hAnsi="Roboto" w:cs="Roboto"/>
                <w:b/>
                <w:bCs/>
                <w:color w:val="FFFFFF" w:themeColor="background1"/>
                <w:sz w:val="20"/>
                <w:szCs w:val="20"/>
              </w:rPr>
              <w:t>WEIGHTING</w:t>
            </w:r>
          </w:p>
        </w:tc>
      </w:tr>
      <w:tr w:rsidR="00F3220F" w14:paraId="1F56174C" w14:textId="77777777" w:rsidTr="006735E0">
        <w:trPr>
          <w:trHeight w:val="487"/>
          <w:jc w:val="center"/>
        </w:trPr>
        <w:tc>
          <w:tcPr>
            <w:tcW w:w="1489" w:type="dxa"/>
            <w:gridSpan w:val="2"/>
            <w:vMerge w:val="restart"/>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E90046F" w14:textId="77777777" w:rsidR="00F3220F" w:rsidRPr="00E24695" w:rsidRDefault="46CCCA2B" w:rsidP="344F1C17">
            <w:pPr>
              <w:rPr>
                <w:rFonts w:ascii="Roboto" w:eastAsia="Roboto" w:hAnsi="Roboto" w:cs="Roboto"/>
                <w:b/>
                <w:bCs/>
                <w:color w:val="000000"/>
                <w:sz w:val="20"/>
                <w:szCs w:val="20"/>
              </w:rPr>
            </w:pPr>
            <w:r w:rsidRPr="00E24695">
              <w:rPr>
                <w:rFonts w:ascii="Roboto" w:eastAsia="Roboto" w:hAnsi="Roboto" w:cs="Roboto"/>
                <w:b/>
                <w:bCs/>
                <w:color w:val="000000" w:themeColor="text1"/>
                <w:sz w:val="20"/>
                <w:szCs w:val="20"/>
              </w:rPr>
              <w:t>Technical Evaluation</w:t>
            </w:r>
          </w:p>
          <w:p w14:paraId="3606ED8B" w14:textId="77777777" w:rsidR="00F3220F" w:rsidRPr="00E24695" w:rsidRDefault="00F3220F" w:rsidP="344F1C17">
            <w:pPr>
              <w:rPr>
                <w:rFonts w:ascii="Roboto" w:eastAsia="Roboto" w:hAnsi="Roboto" w:cs="Roboto"/>
                <w:b/>
                <w:bCs/>
                <w:color w:val="000000"/>
                <w:sz w:val="20"/>
                <w:szCs w:val="20"/>
              </w:rPr>
            </w:pPr>
          </w:p>
          <w:p w14:paraId="42D3B175" w14:textId="77777777" w:rsidR="00F3220F" w:rsidRPr="00E24695" w:rsidRDefault="00F3220F" w:rsidP="344F1C17">
            <w:pPr>
              <w:rPr>
                <w:rFonts w:ascii="Roboto" w:eastAsia="Roboto" w:hAnsi="Roboto" w:cs="Roboto"/>
                <w:b/>
                <w:bCs/>
                <w:color w:val="000000"/>
                <w:sz w:val="20"/>
                <w:szCs w:val="20"/>
              </w:rPr>
            </w:pPr>
          </w:p>
          <w:p w14:paraId="4E4BA5AD" w14:textId="60D5361E" w:rsidR="00F3220F" w:rsidRPr="00E24695" w:rsidRDefault="00126037" w:rsidP="344F1C17">
            <w:pPr>
              <w:rPr>
                <w:rFonts w:ascii="Roboto" w:eastAsia="Roboto" w:hAnsi="Roboto" w:cs="Roboto"/>
                <w:b/>
                <w:bCs/>
                <w:color w:val="000000"/>
                <w:sz w:val="20"/>
                <w:szCs w:val="20"/>
              </w:rPr>
            </w:pPr>
            <w:r w:rsidRPr="00E24695">
              <w:rPr>
                <w:rFonts w:ascii="Roboto" w:eastAsia="Roboto" w:hAnsi="Roboto" w:cs="Roboto"/>
                <w:b/>
                <w:bCs/>
                <w:color w:val="000000" w:themeColor="text1"/>
                <w:sz w:val="20"/>
                <w:szCs w:val="20"/>
              </w:rPr>
              <w:t>8</w:t>
            </w:r>
            <w:r w:rsidR="00F01AC5" w:rsidRPr="00E24695">
              <w:rPr>
                <w:rFonts w:ascii="Roboto" w:eastAsia="Roboto" w:hAnsi="Roboto" w:cs="Roboto"/>
                <w:b/>
                <w:bCs/>
                <w:color w:val="000000" w:themeColor="text1"/>
                <w:sz w:val="20"/>
                <w:szCs w:val="20"/>
              </w:rPr>
              <w:t>0</w:t>
            </w:r>
            <w:r w:rsidR="46CCCA2B" w:rsidRPr="00E24695">
              <w:rPr>
                <w:rFonts w:ascii="Roboto" w:eastAsia="Roboto" w:hAnsi="Roboto" w:cs="Roboto"/>
                <w:b/>
                <w:bCs/>
                <w:color w:val="000000" w:themeColor="text1"/>
                <w:sz w:val="20"/>
                <w:szCs w:val="20"/>
              </w:rPr>
              <w:t>% TOTAL</w:t>
            </w:r>
          </w:p>
          <w:p w14:paraId="471FC553" w14:textId="77777777" w:rsidR="00F3220F" w:rsidRPr="00E24695" w:rsidRDefault="00F3220F" w:rsidP="344F1C17">
            <w:pPr>
              <w:rPr>
                <w:rFonts w:ascii="Roboto" w:eastAsia="Roboto" w:hAnsi="Roboto" w:cs="Roboto"/>
                <w:b/>
                <w:bCs/>
                <w:color w:val="000000"/>
                <w:sz w:val="20"/>
                <w:szCs w:val="20"/>
              </w:rPr>
            </w:pPr>
          </w:p>
          <w:p w14:paraId="28E1D513" w14:textId="77777777" w:rsidR="00F3220F" w:rsidRPr="00E24695" w:rsidRDefault="00F3220F" w:rsidP="344F1C17">
            <w:pPr>
              <w:rPr>
                <w:rFonts w:ascii="Roboto" w:eastAsia="Roboto" w:hAnsi="Roboto" w:cs="Roboto"/>
                <w:b/>
                <w:bCs/>
                <w:color w:val="000000"/>
                <w:sz w:val="20"/>
                <w:szCs w:val="20"/>
              </w:rPr>
            </w:pPr>
          </w:p>
          <w:p w14:paraId="7AB7FE29" w14:textId="77777777" w:rsidR="00F3220F" w:rsidRPr="00E24695" w:rsidRDefault="00F3220F" w:rsidP="344F1C17">
            <w:pPr>
              <w:rPr>
                <w:rFonts w:ascii="Roboto" w:eastAsia="Roboto" w:hAnsi="Roboto" w:cs="Roboto"/>
                <w:b/>
                <w:bCs/>
                <w:color w:val="000000"/>
                <w:sz w:val="20"/>
                <w:szCs w:val="20"/>
              </w:rPr>
            </w:pP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F9E56F0" w14:textId="2D651642" w:rsidR="00F3220F" w:rsidRPr="00E24695" w:rsidRDefault="0026086C" w:rsidP="344F1C17">
            <w:pPr>
              <w:rPr>
                <w:rFonts w:ascii="Roboto" w:eastAsia="Roboto" w:hAnsi="Roboto" w:cs="Roboto"/>
                <w:b/>
                <w:bCs/>
                <w:color w:val="000000"/>
                <w:sz w:val="20"/>
                <w:szCs w:val="20"/>
              </w:rPr>
            </w:pPr>
            <w:r>
              <w:rPr>
                <w:rFonts w:ascii="Roboto" w:eastAsia="Roboto" w:hAnsi="Roboto" w:cs="Roboto"/>
                <w:b/>
                <w:bCs/>
                <w:color w:val="000000" w:themeColor="text1"/>
                <w:sz w:val="20"/>
                <w:szCs w:val="20"/>
              </w:rPr>
              <w:t xml:space="preserve">Supporting and </w:t>
            </w:r>
            <w:r w:rsidR="00DC7422">
              <w:rPr>
                <w:rFonts w:ascii="Roboto" w:eastAsia="Roboto" w:hAnsi="Roboto" w:cs="Roboto"/>
                <w:b/>
                <w:bCs/>
                <w:color w:val="000000" w:themeColor="text1"/>
                <w:sz w:val="20"/>
                <w:szCs w:val="20"/>
              </w:rPr>
              <w:t>Evolving</w:t>
            </w:r>
            <w:r>
              <w:rPr>
                <w:rFonts w:ascii="Roboto" w:eastAsia="Roboto" w:hAnsi="Roboto" w:cs="Roboto"/>
                <w:b/>
                <w:bCs/>
                <w:color w:val="000000" w:themeColor="text1"/>
                <w:sz w:val="20"/>
                <w:szCs w:val="20"/>
              </w:rPr>
              <w:t xml:space="preserve"> a Live Digital Plat</w:t>
            </w:r>
            <w:r w:rsidR="00DC7422">
              <w:rPr>
                <w:rFonts w:ascii="Roboto" w:eastAsia="Roboto" w:hAnsi="Roboto" w:cs="Roboto"/>
                <w:b/>
                <w:bCs/>
                <w:color w:val="000000" w:themeColor="text1"/>
                <w:sz w:val="20"/>
                <w:szCs w:val="20"/>
              </w:rPr>
              <w:t>form</w:t>
            </w:r>
          </w:p>
        </w:tc>
        <w:tc>
          <w:tcPr>
            <w:tcW w:w="33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31FFF21A" w14:textId="77777777" w:rsidR="00270730" w:rsidRPr="00270730" w:rsidRDefault="00270730" w:rsidP="00816FC6">
            <w:pPr>
              <w:shd w:val="clear" w:color="auto" w:fill="FFFFFF"/>
              <w:tabs>
                <w:tab w:val="center" w:pos="4513"/>
                <w:tab w:val="right" w:pos="9026"/>
              </w:tabs>
              <w:rPr>
                <w:rFonts w:ascii="Roboto" w:eastAsia="Roboto" w:hAnsi="Roboto" w:cs="Roboto"/>
                <w:color w:val="000000"/>
                <w:sz w:val="22"/>
                <w:szCs w:val="22"/>
                <w:lang w:eastAsia="en-US"/>
              </w:rPr>
            </w:pPr>
            <w:r w:rsidRPr="00270730">
              <w:rPr>
                <w:rFonts w:ascii="Roboto" w:eastAsia="Roboto" w:hAnsi="Roboto" w:cs="Roboto"/>
                <w:color w:val="000000"/>
                <w:sz w:val="22"/>
                <w:szCs w:val="22"/>
                <w:lang w:eastAsia="en-US"/>
              </w:rPr>
              <w:t>Assessment of the supplier’s ability to support and evolve a live digital platform, including:</w:t>
            </w:r>
          </w:p>
          <w:p w14:paraId="42F7ABAF" w14:textId="77777777" w:rsidR="00270730" w:rsidRPr="00270730" w:rsidRDefault="00270730" w:rsidP="00E83334">
            <w:pPr>
              <w:numPr>
                <w:ilvl w:val="0"/>
                <w:numId w:val="32"/>
              </w:numPr>
              <w:tabs>
                <w:tab w:val="center" w:pos="4513"/>
                <w:tab w:val="right" w:pos="9026"/>
              </w:tabs>
              <w:spacing w:before="240"/>
              <w:contextualSpacing/>
              <w:rPr>
                <w:rFonts w:ascii="Roboto" w:eastAsia="Roboto" w:hAnsi="Roboto" w:cs="Roboto"/>
                <w:color w:val="000000"/>
                <w:sz w:val="22"/>
                <w:szCs w:val="22"/>
                <w:lang w:eastAsia="en-US"/>
              </w:rPr>
            </w:pPr>
            <w:r w:rsidRPr="00270730">
              <w:rPr>
                <w:rFonts w:ascii="Roboto" w:eastAsia="Roboto" w:hAnsi="Roboto" w:cs="Roboto"/>
                <w:color w:val="000000"/>
                <w:sz w:val="22"/>
                <w:szCs w:val="22"/>
                <w:lang w:eastAsia="en-US"/>
              </w:rPr>
              <w:t>technical competence and architectural approach</w:t>
            </w:r>
          </w:p>
          <w:p w14:paraId="3282230E" w14:textId="77777777" w:rsidR="00270730" w:rsidRPr="00270730" w:rsidRDefault="00270730" w:rsidP="00E83334">
            <w:pPr>
              <w:numPr>
                <w:ilvl w:val="0"/>
                <w:numId w:val="32"/>
              </w:numPr>
              <w:tabs>
                <w:tab w:val="center" w:pos="4513"/>
                <w:tab w:val="right" w:pos="9026"/>
              </w:tabs>
              <w:contextualSpacing/>
              <w:rPr>
                <w:rFonts w:ascii="Roboto" w:eastAsia="Roboto" w:hAnsi="Roboto" w:cs="Roboto"/>
                <w:color w:val="000000"/>
                <w:sz w:val="22"/>
                <w:szCs w:val="22"/>
                <w:lang w:eastAsia="en-US"/>
              </w:rPr>
            </w:pPr>
            <w:r w:rsidRPr="00270730">
              <w:rPr>
                <w:rFonts w:ascii="Roboto" w:eastAsia="Roboto" w:hAnsi="Roboto" w:cs="Roboto"/>
                <w:color w:val="000000"/>
                <w:sz w:val="22"/>
                <w:szCs w:val="22"/>
                <w:lang w:eastAsia="en-US"/>
              </w:rPr>
              <w:t>experience delivering iterative development on complex platforms</w:t>
            </w:r>
          </w:p>
          <w:p w14:paraId="458798B1" w14:textId="77777777" w:rsidR="00270730" w:rsidRPr="00270730" w:rsidRDefault="00270730" w:rsidP="00E83334">
            <w:pPr>
              <w:numPr>
                <w:ilvl w:val="0"/>
                <w:numId w:val="32"/>
              </w:numPr>
              <w:tabs>
                <w:tab w:val="center" w:pos="4513"/>
                <w:tab w:val="right" w:pos="9026"/>
              </w:tabs>
              <w:contextualSpacing/>
              <w:rPr>
                <w:rFonts w:ascii="Roboto" w:eastAsia="Roboto" w:hAnsi="Roboto" w:cs="Roboto"/>
                <w:color w:val="000000"/>
                <w:sz w:val="22"/>
                <w:szCs w:val="22"/>
                <w:lang w:eastAsia="en-US"/>
              </w:rPr>
            </w:pPr>
            <w:r w:rsidRPr="00270730">
              <w:rPr>
                <w:rFonts w:ascii="Roboto" w:eastAsia="Roboto" w:hAnsi="Roboto" w:cs="Roboto"/>
                <w:color w:val="000000"/>
                <w:sz w:val="22"/>
                <w:szCs w:val="22"/>
                <w:lang w:eastAsia="en-US"/>
              </w:rPr>
              <w:t>ability to maintain platform stability, performance, and security</w:t>
            </w:r>
          </w:p>
          <w:p w14:paraId="7DF99883" w14:textId="77777777" w:rsidR="00270730" w:rsidRPr="00270730" w:rsidRDefault="00270730" w:rsidP="00E83334">
            <w:pPr>
              <w:numPr>
                <w:ilvl w:val="0"/>
                <w:numId w:val="32"/>
              </w:numPr>
              <w:tabs>
                <w:tab w:val="center" w:pos="4513"/>
                <w:tab w:val="right" w:pos="9026"/>
              </w:tabs>
              <w:spacing w:after="240"/>
              <w:contextualSpacing/>
              <w:rPr>
                <w:rFonts w:ascii="Roboto" w:eastAsia="Roboto" w:hAnsi="Roboto" w:cs="Roboto"/>
                <w:color w:val="000000"/>
                <w:sz w:val="22"/>
                <w:szCs w:val="22"/>
                <w:lang w:eastAsia="en-US"/>
              </w:rPr>
            </w:pPr>
            <w:r w:rsidRPr="00270730">
              <w:rPr>
                <w:rFonts w:ascii="Roboto" w:eastAsia="Roboto" w:hAnsi="Roboto" w:cs="Roboto"/>
                <w:color w:val="000000"/>
                <w:sz w:val="22"/>
                <w:szCs w:val="22"/>
                <w:lang w:eastAsia="en-US"/>
              </w:rPr>
              <w:t>proposed delivery approach for maintenance and development services</w:t>
            </w:r>
          </w:p>
          <w:p w14:paraId="55879AE4" w14:textId="2636226A" w:rsidR="00F3220F" w:rsidRPr="00157F63" w:rsidRDefault="00F3220F" w:rsidP="344F1C17">
            <w:pPr>
              <w:shd w:val="clear" w:color="auto" w:fill="FFFFFF" w:themeFill="background1"/>
              <w:spacing w:line="288" w:lineRule="auto"/>
              <w:rPr>
                <w:rFonts w:ascii="Roboto" w:eastAsia="Roboto" w:hAnsi="Roboto" w:cs="Roboto"/>
                <w:i/>
                <w:iCs/>
                <w:color w:val="000000" w:themeColor="text1"/>
                <w:sz w:val="20"/>
                <w:szCs w:val="20"/>
              </w:rPr>
            </w:pPr>
          </w:p>
        </w:tc>
        <w:tc>
          <w:tcPr>
            <w:tcW w:w="19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4E4DF252" w14:textId="23CA1588" w:rsidR="00F3220F" w:rsidRPr="00CD0BA8" w:rsidRDefault="00BA3159" w:rsidP="344F1C17">
            <w:pPr>
              <w:jc w:val="center"/>
              <w:rPr>
                <w:rFonts w:ascii="Roboto" w:eastAsia="Roboto" w:hAnsi="Roboto" w:cs="Roboto"/>
                <w:b/>
                <w:bCs/>
                <w:color w:val="000000"/>
                <w:sz w:val="20"/>
                <w:szCs w:val="20"/>
              </w:rPr>
            </w:pPr>
            <w:r w:rsidRPr="00CD0BA8">
              <w:rPr>
                <w:rFonts w:ascii="Roboto" w:eastAsia="Roboto" w:hAnsi="Roboto" w:cs="Roboto"/>
                <w:b/>
                <w:bCs/>
                <w:color w:val="000000" w:themeColor="text1"/>
                <w:sz w:val="20"/>
                <w:szCs w:val="20"/>
              </w:rPr>
              <w:t>2</w:t>
            </w:r>
            <w:r w:rsidR="00E355D1">
              <w:rPr>
                <w:rFonts w:ascii="Roboto" w:eastAsia="Roboto" w:hAnsi="Roboto" w:cs="Roboto"/>
                <w:b/>
                <w:bCs/>
                <w:color w:val="000000" w:themeColor="text1"/>
                <w:sz w:val="20"/>
                <w:szCs w:val="20"/>
              </w:rPr>
              <w:t>5</w:t>
            </w:r>
            <w:r w:rsidR="46CCCA2B" w:rsidRPr="00CD0BA8">
              <w:rPr>
                <w:rFonts w:ascii="Roboto" w:eastAsia="Roboto" w:hAnsi="Roboto" w:cs="Roboto"/>
                <w:b/>
                <w:bCs/>
                <w:color w:val="000000" w:themeColor="text1"/>
                <w:sz w:val="20"/>
                <w:szCs w:val="20"/>
              </w:rPr>
              <w:t>%</w:t>
            </w:r>
          </w:p>
        </w:tc>
      </w:tr>
      <w:tr w:rsidR="0074408B" w14:paraId="220BFC0B" w14:textId="77777777" w:rsidTr="006735E0">
        <w:trPr>
          <w:trHeight w:val="487"/>
          <w:jc w:val="center"/>
        </w:trPr>
        <w:tc>
          <w:tcPr>
            <w:tcW w:w="1489" w:type="dxa"/>
            <w:gridSpan w:val="2"/>
            <w:vMerge/>
            <w:tcMar>
              <w:top w:w="0" w:type="dxa"/>
              <w:left w:w="115" w:type="dxa"/>
              <w:bottom w:w="0" w:type="dxa"/>
              <w:right w:w="115" w:type="dxa"/>
            </w:tcMar>
          </w:tcPr>
          <w:p w14:paraId="7A89FE44" w14:textId="77777777" w:rsidR="0074408B" w:rsidRDefault="0074408B">
            <w:pPr>
              <w:rPr>
                <w:rFonts w:ascii="Roboto" w:eastAsia="Roboto" w:hAnsi="Roboto" w:cs="Roboto"/>
                <w:b/>
                <w:color w:val="000000"/>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AEC6C91" w14:textId="4A7FD117" w:rsidR="0074408B" w:rsidRPr="00195938" w:rsidRDefault="002939E6" w:rsidP="344F1C17">
            <w:pPr>
              <w:rPr>
                <w:rFonts w:ascii="Roboto" w:eastAsia="Roboto" w:hAnsi="Roboto" w:cs="Roboto"/>
                <w:b/>
                <w:bCs/>
                <w:color w:val="000000" w:themeColor="text1"/>
                <w:sz w:val="20"/>
                <w:szCs w:val="20"/>
              </w:rPr>
            </w:pPr>
            <w:r w:rsidRPr="002939E6">
              <w:rPr>
                <w:rFonts w:ascii="Roboto" w:eastAsia="Roboto" w:hAnsi="Roboto" w:cs="Roboto"/>
                <w:b/>
                <w:bCs/>
                <w:color w:val="000000" w:themeColor="text1"/>
                <w:sz w:val="20"/>
                <w:szCs w:val="20"/>
              </w:rPr>
              <w:t>Migration Capability and Approach</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4F0F80B" w14:textId="77777777" w:rsidR="00126037" w:rsidRPr="005D6E8F" w:rsidRDefault="00126037" w:rsidP="2E667D80">
            <w:pPr>
              <w:shd w:val="clear" w:color="auto" w:fill="FFFFFF" w:themeFill="background1"/>
              <w:tabs>
                <w:tab w:val="center" w:pos="4513"/>
                <w:tab w:val="right" w:pos="9026"/>
              </w:tabs>
              <w:ind w:left="720"/>
              <w:rPr>
                <w:rFonts w:ascii="Roboto" w:eastAsia="Roboto" w:hAnsi="Roboto" w:cs="Roboto"/>
                <w:color w:val="000000"/>
                <w:sz w:val="22"/>
                <w:szCs w:val="22"/>
                <w:lang w:eastAsia="en-US"/>
              </w:rPr>
            </w:pPr>
            <w:r w:rsidRPr="005D6E8F">
              <w:rPr>
                <w:rFonts w:ascii="Roboto" w:eastAsia="Roboto" w:hAnsi="Roboto" w:cs="Roboto"/>
                <w:color w:val="000000" w:themeColor="text1"/>
                <w:sz w:val="22"/>
                <w:szCs w:val="22"/>
                <w:lang w:eastAsia="en-US"/>
              </w:rPr>
              <w:t>Assessment of the supplier’s ability to support a potential migration away from the incumbent platform, including:</w:t>
            </w:r>
          </w:p>
          <w:p w14:paraId="1B689FDB" w14:textId="77777777" w:rsidR="00126037" w:rsidRPr="005D6E8F" w:rsidRDefault="00126037" w:rsidP="00E83334">
            <w:pPr>
              <w:numPr>
                <w:ilvl w:val="0"/>
                <w:numId w:val="34"/>
              </w:numPr>
              <w:tabs>
                <w:tab w:val="center" w:pos="4513"/>
                <w:tab w:val="right" w:pos="9026"/>
              </w:tabs>
              <w:spacing w:before="240"/>
              <w:contextualSpacing/>
              <w:rPr>
                <w:rFonts w:ascii="Roboto" w:eastAsia="Roboto" w:hAnsi="Roboto" w:cs="Roboto"/>
                <w:color w:val="000000"/>
                <w:sz w:val="22"/>
                <w:szCs w:val="22"/>
                <w:lang w:eastAsia="en-US"/>
              </w:rPr>
            </w:pPr>
            <w:r w:rsidRPr="005D6E8F">
              <w:rPr>
                <w:rFonts w:ascii="Roboto" w:eastAsia="Roboto" w:hAnsi="Roboto" w:cs="Roboto"/>
                <w:color w:val="000000" w:themeColor="text1"/>
                <w:sz w:val="22"/>
                <w:szCs w:val="22"/>
                <w:lang w:eastAsia="en-US"/>
              </w:rPr>
              <w:t>experience managing platform transitions</w:t>
            </w:r>
          </w:p>
          <w:p w14:paraId="17C95094" w14:textId="77777777" w:rsidR="00126037" w:rsidRPr="005D6E8F" w:rsidRDefault="00126037" w:rsidP="00E83334">
            <w:pPr>
              <w:numPr>
                <w:ilvl w:val="0"/>
                <w:numId w:val="34"/>
              </w:numPr>
              <w:tabs>
                <w:tab w:val="center" w:pos="4513"/>
                <w:tab w:val="right" w:pos="9026"/>
              </w:tabs>
              <w:contextualSpacing/>
              <w:rPr>
                <w:rFonts w:ascii="Roboto" w:eastAsia="Roboto" w:hAnsi="Roboto" w:cs="Roboto"/>
                <w:color w:val="000000"/>
                <w:sz w:val="22"/>
                <w:szCs w:val="22"/>
                <w:lang w:eastAsia="en-US"/>
              </w:rPr>
            </w:pPr>
            <w:r w:rsidRPr="005D6E8F">
              <w:rPr>
                <w:rFonts w:ascii="Roboto" w:eastAsia="Roboto" w:hAnsi="Roboto" w:cs="Roboto"/>
                <w:color w:val="000000" w:themeColor="text1"/>
                <w:sz w:val="22"/>
                <w:szCs w:val="22"/>
                <w:lang w:eastAsia="en-US"/>
              </w:rPr>
              <w:t>approach to working with partial or incomplete documentation</w:t>
            </w:r>
          </w:p>
          <w:p w14:paraId="21250433" w14:textId="43DFBDDF" w:rsidR="00126037" w:rsidRPr="005D6E8F" w:rsidRDefault="00126037" w:rsidP="2E667D80">
            <w:pPr>
              <w:numPr>
                <w:ilvl w:val="0"/>
                <w:numId w:val="34"/>
              </w:numPr>
              <w:shd w:val="clear" w:color="auto" w:fill="FFFFFF" w:themeFill="background1"/>
              <w:tabs>
                <w:tab w:val="center" w:pos="4513"/>
                <w:tab w:val="right" w:pos="9026"/>
              </w:tabs>
              <w:spacing w:before="220" w:after="220"/>
              <w:contextualSpacing/>
              <w:rPr>
                <w:rFonts w:ascii="Roboto" w:eastAsia="Roboto" w:hAnsi="Roboto" w:cs="Roboto"/>
                <w:color w:val="000000"/>
                <w:sz w:val="22"/>
                <w:szCs w:val="22"/>
                <w:lang w:eastAsia="en-US"/>
              </w:rPr>
            </w:pPr>
            <w:r w:rsidRPr="005D6E8F">
              <w:rPr>
                <w:rFonts w:ascii="Roboto" w:eastAsia="Roboto" w:hAnsi="Roboto" w:cs="Roboto"/>
                <w:color w:val="000000" w:themeColor="text1"/>
                <w:sz w:val="22"/>
                <w:szCs w:val="22"/>
                <w:lang w:eastAsia="en-US"/>
              </w:rPr>
              <w:t>understanding of continuity, risk, and service protection during migration</w:t>
            </w:r>
          </w:p>
          <w:p w14:paraId="7B0DC5DF" w14:textId="77777777" w:rsidR="0074408B" w:rsidRPr="005D6E8F" w:rsidRDefault="0074408B" w:rsidP="00C97BAF">
            <w:pPr>
              <w:pStyle w:val="NoSpacing"/>
              <w:rPr>
                <w:rFonts w:ascii="Roboto" w:hAnsi="Roboto"/>
                <w:sz w:val="22"/>
                <w:szCs w:val="22"/>
                <w:lang w:eastAsia="en-US"/>
              </w:rPr>
            </w:pP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A6CFBFD" w14:textId="3BC9E946" w:rsidR="0074408B" w:rsidRPr="00CD0BA8" w:rsidRDefault="00E355D1" w:rsidP="344F1C17">
            <w:pPr>
              <w:jc w:val="center"/>
              <w:rPr>
                <w:rFonts w:ascii="Roboto" w:eastAsia="Roboto" w:hAnsi="Roboto" w:cs="Roboto"/>
                <w:b/>
                <w:bCs/>
                <w:color w:val="000000" w:themeColor="text1"/>
                <w:sz w:val="20"/>
                <w:szCs w:val="20"/>
              </w:rPr>
            </w:pPr>
            <w:r>
              <w:rPr>
                <w:rFonts w:ascii="Roboto" w:eastAsia="Roboto" w:hAnsi="Roboto" w:cs="Roboto"/>
                <w:b/>
                <w:bCs/>
                <w:color w:val="000000" w:themeColor="text1"/>
                <w:sz w:val="20"/>
                <w:szCs w:val="20"/>
              </w:rPr>
              <w:t>20</w:t>
            </w:r>
            <w:r w:rsidR="0074408B" w:rsidRPr="00CD0BA8">
              <w:rPr>
                <w:rFonts w:ascii="Roboto" w:eastAsia="Roboto" w:hAnsi="Roboto" w:cs="Roboto"/>
                <w:b/>
                <w:bCs/>
                <w:color w:val="000000" w:themeColor="text1"/>
                <w:sz w:val="20"/>
                <w:szCs w:val="20"/>
              </w:rPr>
              <w:t>%</w:t>
            </w:r>
          </w:p>
        </w:tc>
      </w:tr>
      <w:tr w:rsidR="00E37BD9" w14:paraId="3FD88568" w14:textId="77777777" w:rsidTr="006735E0">
        <w:trPr>
          <w:trHeight w:val="487"/>
          <w:jc w:val="center"/>
        </w:trPr>
        <w:tc>
          <w:tcPr>
            <w:tcW w:w="1489" w:type="dxa"/>
            <w:gridSpan w:val="2"/>
            <w:vMerge/>
            <w:tcMar>
              <w:top w:w="0" w:type="dxa"/>
              <w:left w:w="115" w:type="dxa"/>
              <w:bottom w:w="0" w:type="dxa"/>
              <w:right w:w="115" w:type="dxa"/>
            </w:tcMar>
          </w:tcPr>
          <w:p w14:paraId="5C6BFB83" w14:textId="77777777" w:rsidR="00E37BD9" w:rsidRDefault="00E37BD9" w:rsidP="00E37BD9">
            <w:pPr>
              <w:rPr>
                <w:rFonts w:ascii="Roboto" w:eastAsia="Roboto" w:hAnsi="Roboto" w:cs="Roboto"/>
                <w:b/>
                <w:color w:val="000000"/>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59CA69C" w14:textId="13F3115E" w:rsidR="00E37BD9" w:rsidRDefault="0001143E" w:rsidP="344F1C17">
            <w:pPr>
              <w:rPr>
                <w:rFonts w:ascii="Roboto" w:eastAsia="Roboto" w:hAnsi="Roboto" w:cs="Roboto"/>
                <w:b/>
                <w:bCs/>
                <w:color w:val="000000"/>
                <w:sz w:val="20"/>
                <w:szCs w:val="20"/>
              </w:rPr>
            </w:pPr>
            <w:r w:rsidRPr="0001143E">
              <w:rPr>
                <w:rFonts w:ascii="Roboto" w:eastAsia="Roboto" w:hAnsi="Roboto" w:cs="Roboto"/>
                <w:b/>
                <w:bCs/>
                <w:color w:val="000000"/>
                <w:sz w:val="20"/>
                <w:szCs w:val="20"/>
              </w:rPr>
              <w:t>Operating Models and Ways of Working</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5C5B46" w14:textId="77777777" w:rsidR="00451D62" w:rsidRPr="00451D62" w:rsidRDefault="00451D62" w:rsidP="000707FA">
            <w:pPr>
              <w:shd w:val="clear" w:color="auto" w:fill="FFFFFF" w:themeFill="background1"/>
              <w:tabs>
                <w:tab w:val="center" w:pos="4513"/>
                <w:tab w:val="right" w:pos="9026"/>
              </w:tabs>
              <w:spacing w:before="220" w:after="220"/>
              <w:ind w:left="720"/>
              <w:contextualSpacing/>
              <w:rPr>
                <w:rFonts w:ascii="Roboto" w:eastAsia="Roboto" w:hAnsi="Roboto" w:cs="Roboto"/>
                <w:color w:val="000000"/>
                <w:sz w:val="22"/>
                <w:szCs w:val="22"/>
              </w:rPr>
            </w:pPr>
            <w:r w:rsidRPr="00451D62">
              <w:rPr>
                <w:rFonts w:ascii="Roboto" w:eastAsia="Roboto" w:hAnsi="Roboto" w:cs="Roboto"/>
                <w:color w:val="000000"/>
                <w:sz w:val="22"/>
                <w:szCs w:val="22"/>
              </w:rPr>
              <w:t>Assessment of the proposed operating model, including:</w:t>
            </w:r>
          </w:p>
          <w:p w14:paraId="00266E97" w14:textId="77777777" w:rsidR="00451D62" w:rsidRPr="00451D62" w:rsidRDefault="00451D62" w:rsidP="00451D62">
            <w:pPr>
              <w:numPr>
                <w:ilvl w:val="0"/>
                <w:numId w:val="34"/>
              </w:numPr>
              <w:shd w:val="clear" w:color="auto" w:fill="FFFFFF" w:themeFill="background1"/>
              <w:tabs>
                <w:tab w:val="center" w:pos="4513"/>
                <w:tab w:val="right" w:pos="9026"/>
              </w:tabs>
              <w:spacing w:before="220" w:after="220"/>
              <w:contextualSpacing/>
              <w:rPr>
                <w:rFonts w:ascii="Roboto" w:eastAsia="Roboto" w:hAnsi="Roboto" w:cs="Roboto"/>
                <w:color w:val="000000"/>
                <w:sz w:val="22"/>
                <w:szCs w:val="22"/>
              </w:rPr>
            </w:pPr>
            <w:r w:rsidRPr="00451D62">
              <w:rPr>
                <w:rFonts w:ascii="Roboto" w:eastAsia="Roboto" w:hAnsi="Roboto" w:cs="Roboto"/>
                <w:color w:val="000000"/>
                <w:sz w:val="22"/>
                <w:szCs w:val="22"/>
              </w:rPr>
              <w:t>ability to work as an embedded partner with an in-house product team</w:t>
            </w:r>
          </w:p>
          <w:p w14:paraId="5D6D4862" w14:textId="77777777" w:rsidR="00451D62" w:rsidRPr="00451D62" w:rsidRDefault="00451D62" w:rsidP="00451D62">
            <w:pPr>
              <w:numPr>
                <w:ilvl w:val="0"/>
                <w:numId w:val="34"/>
              </w:numPr>
              <w:shd w:val="clear" w:color="auto" w:fill="FFFFFF" w:themeFill="background1"/>
              <w:tabs>
                <w:tab w:val="center" w:pos="4513"/>
                <w:tab w:val="right" w:pos="9026"/>
              </w:tabs>
              <w:spacing w:before="220" w:after="220"/>
              <w:contextualSpacing/>
              <w:rPr>
                <w:rFonts w:ascii="Roboto" w:eastAsia="Roboto" w:hAnsi="Roboto" w:cs="Roboto"/>
                <w:color w:val="000000"/>
                <w:sz w:val="22"/>
                <w:szCs w:val="22"/>
              </w:rPr>
            </w:pPr>
            <w:r w:rsidRPr="00451D62">
              <w:rPr>
                <w:rFonts w:ascii="Roboto" w:eastAsia="Roboto" w:hAnsi="Roboto" w:cs="Roboto"/>
                <w:color w:val="000000"/>
                <w:sz w:val="22"/>
                <w:szCs w:val="22"/>
              </w:rPr>
              <w:t>clarity of roles, responsibilities, and decision-making</w:t>
            </w:r>
          </w:p>
          <w:p w14:paraId="55B0763A" w14:textId="46ACE9D2" w:rsidR="00E37BD9" w:rsidRPr="005D6E8F" w:rsidRDefault="00451D62" w:rsidP="00451D62">
            <w:pPr>
              <w:numPr>
                <w:ilvl w:val="0"/>
                <w:numId w:val="34"/>
              </w:numPr>
              <w:shd w:val="clear" w:color="auto" w:fill="FFFFFF" w:themeFill="background1"/>
              <w:tabs>
                <w:tab w:val="center" w:pos="4513"/>
                <w:tab w:val="right" w:pos="9026"/>
              </w:tabs>
              <w:spacing w:before="220" w:after="220"/>
              <w:contextualSpacing/>
              <w:rPr>
                <w:rFonts w:ascii="Roboto" w:eastAsia="Roboto" w:hAnsi="Roboto" w:cs="Roboto"/>
                <w:color w:val="000000"/>
                <w:sz w:val="22"/>
                <w:szCs w:val="22"/>
              </w:rPr>
            </w:pPr>
            <w:r w:rsidRPr="00451D62">
              <w:rPr>
                <w:rFonts w:ascii="Roboto" w:eastAsia="Roboto" w:hAnsi="Roboto" w:cs="Roboto"/>
                <w:color w:val="000000"/>
                <w:sz w:val="22"/>
                <w:szCs w:val="22"/>
              </w:rPr>
              <w:t>suitability of proposed ceremonies, sprint cadence, and delivery rhythms</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6DB47AD1" w14:textId="0C133B0D" w:rsidR="00E37BD9" w:rsidRPr="000142E2" w:rsidRDefault="00E355D1" w:rsidP="344F1C17">
            <w:pPr>
              <w:jc w:val="center"/>
              <w:rPr>
                <w:rFonts w:ascii="Roboto" w:eastAsia="Roboto" w:hAnsi="Roboto" w:cs="Roboto"/>
                <w:b/>
                <w:bCs/>
                <w:color w:val="000000"/>
                <w:sz w:val="20"/>
                <w:szCs w:val="20"/>
              </w:rPr>
            </w:pPr>
            <w:r>
              <w:rPr>
                <w:rFonts w:ascii="Roboto" w:eastAsia="Roboto" w:hAnsi="Roboto" w:cs="Roboto"/>
                <w:b/>
                <w:bCs/>
                <w:color w:val="000000" w:themeColor="text1"/>
                <w:sz w:val="20"/>
                <w:szCs w:val="20"/>
              </w:rPr>
              <w:t>20</w:t>
            </w:r>
            <w:r w:rsidR="72022349" w:rsidRPr="00E24695">
              <w:rPr>
                <w:rFonts w:ascii="Roboto" w:eastAsia="Roboto" w:hAnsi="Roboto" w:cs="Roboto"/>
                <w:b/>
                <w:bCs/>
                <w:color w:val="000000" w:themeColor="text1"/>
                <w:sz w:val="20"/>
                <w:szCs w:val="20"/>
              </w:rPr>
              <w:t>%</w:t>
            </w:r>
          </w:p>
        </w:tc>
      </w:tr>
      <w:tr w:rsidR="00436FDA" w14:paraId="11E35688" w14:textId="77777777" w:rsidTr="006735E0">
        <w:trPr>
          <w:trHeight w:val="200"/>
          <w:jc w:val="center"/>
        </w:trPr>
        <w:tc>
          <w:tcPr>
            <w:tcW w:w="1489" w:type="dxa"/>
            <w:gridSpan w:val="2"/>
            <w:vMerge/>
            <w:tcMar>
              <w:top w:w="0" w:type="dxa"/>
              <w:left w:w="115" w:type="dxa"/>
              <w:bottom w:w="0" w:type="dxa"/>
              <w:right w:w="115" w:type="dxa"/>
            </w:tcMar>
          </w:tcPr>
          <w:p w14:paraId="3220CE6B" w14:textId="77777777" w:rsidR="00E37BD9" w:rsidRDefault="00E37BD9" w:rsidP="00E37BD9">
            <w:pPr>
              <w:rPr>
                <w:rFonts w:ascii="Roboto" w:eastAsia="Roboto" w:hAnsi="Roboto" w:cs="Roboto"/>
                <w:b/>
                <w:color w:val="000000"/>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F9B9AE4" w14:textId="4B7E9FB1" w:rsidR="00E37BD9" w:rsidRDefault="00A42E74" w:rsidP="344F1C17">
            <w:pPr>
              <w:rPr>
                <w:rFonts w:ascii="Roboto" w:eastAsia="Roboto" w:hAnsi="Roboto" w:cs="Roboto"/>
                <w:b/>
                <w:bCs/>
                <w:color w:val="000000"/>
                <w:sz w:val="20"/>
                <w:szCs w:val="20"/>
              </w:rPr>
            </w:pPr>
            <w:r w:rsidRPr="00A42E74">
              <w:rPr>
                <w:rFonts w:ascii="Roboto" w:eastAsia="Roboto" w:hAnsi="Roboto" w:cs="Roboto"/>
                <w:b/>
                <w:bCs/>
                <w:color w:val="000000"/>
                <w:sz w:val="20"/>
                <w:szCs w:val="20"/>
              </w:rPr>
              <w:t>Commercial Flexibility and Risk Handling</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A5C4938" w14:textId="77777777" w:rsidR="004749AD" w:rsidRPr="004749AD" w:rsidRDefault="004749AD" w:rsidP="2E667D80">
            <w:pPr>
              <w:pBdr>
                <w:top w:val="nil"/>
                <w:left w:val="nil"/>
                <w:bottom w:val="nil"/>
                <w:right w:val="nil"/>
                <w:between w:val="nil"/>
              </w:pBdr>
              <w:tabs>
                <w:tab w:val="center" w:pos="4513"/>
                <w:tab w:val="right" w:pos="9026"/>
              </w:tabs>
              <w:ind w:left="720" w:right="-43"/>
              <w:contextualSpacing/>
              <w:rPr>
                <w:rFonts w:ascii="Roboto" w:eastAsia="Roboto" w:hAnsi="Roboto" w:cs="Roboto"/>
                <w:color w:val="000000"/>
                <w:sz w:val="20"/>
                <w:szCs w:val="20"/>
                <w:lang w:eastAsia="en-US"/>
              </w:rPr>
            </w:pPr>
            <w:r w:rsidRPr="2E667D80">
              <w:rPr>
                <w:rFonts w:ascii="Roboto" w:eastAsia="Roboto" w:hAnsi="Roboto" w:cs="Roboto"/>
                <w:color w:val="000000" w:themeColor="text1"/>
                <w:sz w:val="20"/>
                <w:szCs w:val="20"/>
                <w:lang w:eastAsia="en-US"/>
              </w:rPr>
              <w:t>Assessment of the supplier’s ability to operate effectively within funding and scope uncertainty, including:</w:t>
            </w:r>
          </w:p>
          <w:p w14:paraId="11719388" w14:textId="77777777" w:rsidR="004749AD" w:rsidRPr="004749AD" w:rsidRDefault="004749AD" w:rsidP="2E667D80">
            <w:pPr>
              <w:pBdr>
                <w:top w:val="nil"/>
                <w:left w:val="nil"/>
                <w:bottom w:val="nil"/>
                <w:right w:val="nil"/>
                <w:between w:val="nil"/>
              </w:pBdr>
              <w:tabs>
                <w:tab w:val="center" w:pos="4513"/>
                <w:tab w:val="right" w:pos="9026"/>
              </w:tabs>
              <w:ind w:left="720" w:right="-43"/>
              <w:contextualSpacing/>
              <w:rPr>
                <w:rFonts w:ascii="Roboto" w:eastAsia="Roboto" w:hAnsi="Roboto" w:cs="Roboto"/>
                <w:color w:val="000000"/>
                <w:sz w:val="20"/>
                <w:szCs w:val="20"/>
                <w:lang w:eastAsia="en-US"/>
              </w:rPr>
            </w:pPr>
          </w:p>
          <w:p w14:paraId="4D3585FF" w14:textId="77777777" w:rsidR="004749AD" w:rsidRPr="004749AD" w:rsidRDefault="004749AD" w:rsidP="00E83334">
            <w:pPr>
              <w:numPr>
                <w:ilvl w:val="0"/>
                <w:numId w:val="35"/>
              </w:numPr>
              <w:tabs>
                <w:tab w:val="center" w:pos="4513"/>
                <w:tab w:val="right" w:pos="9026"/>
              </w:tabs>
              <w:spacing w:before="240"/>
              <w:contextualSpacing/>
              <w:rPr>
                <w:rFonts w:ascii="Roboto" w:eastAsia="Roboto" w:hAnsi="Roboto" w:cs="Roboto"/>
                <w:color w:val="000000"/>
                <w:sz w:val="20"/>
                <w:szCs w:val="20"/>
                <w:lang w:eastAsia="en-US"/>
              </w:rPr>
            </w:pPr>
            <w:r w:rsidRPr="2E667D80">
              <w:rPr>
                <w:rFonts w:ascii="Roboto" w:eastAsia="Roboto" w:hAnsi="Roboto" w:cs="Roboto"/>
                <w:color w:val="000000" w:themeColor="text1"/>
                <w:sz w:val="20"/>
                <w:szCs w:val="20"/>
                <w:lang w:eastAsia="en-US"/>
              </w:rPr>
              <w:t>approach to maintenance only periods</w:t>
            </w:r>
          </w:p>
          <w:p w14:paraId="19626D51" w14:textId="77777777" w:rsidR="004749AD" w:rsidRPr="004749AD" w:rsidRDefault="004749AD" w:rsidP="00E83334">
            <w:pPr>
              <w:numPr>
                <w:ilvl w:val="0"/>
                <w:numId w:val="35"/>
              </w:numPr>
              <w:tabs>
                <w:tab w:val="center" w:pos="4513"/>
                <w:tab w:val="right" w:pos="9026"/>
              </w:tabs>
              <w:contextualSpacing/>
              <w:rPr>
                <w:rFonts w:ascii="Roboto" w:eastAsia="Roboto" w:hAnsi="Roboto" w:cs="Roboto"/>
                <w:color w:val="000000"/>
                <w:sz w:val="20"/>
                <w:szCs w:val="20"/>
                <w:lang w:eastAsia="en-US"/>
              </w:rPr>
            </w:pPr>
            <w:r w:rsidRPr="2E667D80">
              <w:rPr>
                <w:rFonts w:ascii="Roboto" w:eastAsia="Roboto" w:hAnsi="Roboto" w:cs="Roboto"/>
                <w:color w:val="000000" w:themeColor="text1"/>
                <w:sz w:val="20"/>
                <w:szCs w:val="20"/>
                <w:lang w:eastAsia="en-US"/>
              </w:rPr>
              <w:t>flexibility in scaling delivery up or down</w:t>
            </w:r>
          </w:p>
          <w:p w14:paraId="7008828E" w14:textId="77777777" w:rsidR="004749AD" w:rsidRPr="004749AD" w:rsidRDefault="004749AD" w:rsidP="00E83334">
            <w:pPr>
              <w:numPr>
                <w:ilvl w:val="0"/>
                <w:numId w:val="35"/>
              </w:numPr>
              <w:tabs>
                <w:tab w:val="center" w:pos="4513"/>
                <w:tab w:val="right" w:pos="9026"/>
              </w:tabs>
              <w:contextualSpacing/>
              <w:rPr>
                <w:rFonts w:ascii="Roboto" w:eastAsia="Roboto" w:hAnsi="Roboto" w:cs="Roboto"/>
                <w:color w:val="000000"/>
                <w:sz w:val="20"/>
                <w:szCs w:val="20"/>
                <w:lang w:eastAsia="en-US"/>
              </w:rPr>
            </w:pPr>
            <w:r w:rsidRPr="2E667D80">
              <w:rPr>
                <w:rFonts w:ascii="Roboto" w:eastAsia="Roboto" w:hAnsi="Roboto" w:cs="Roboto"/>
                <w:color w:val="000000" w:themeColor="text1"/>
                <w:sz w:val="20"/>
                <w:szCs w:val="20"/>
                <w:lang w:eastAsia="en-US"/>
              </w:rPr>
              <w:t>handling of delayed funding or phased mobilisation</w:t>
            </w:r>
          </w:p>
          <w:p w14:paraId="11858264" w14:textId="77777777" w:rsidR="004749AD" w:rsidRPr="004749AD" w:rsidRDefault="004749AD" w:rsidP="00E83334">
            <w:pPr>
              <w:numPr>
                <w:ilvl w:val="0"/>
                <w:numId w:val="35"/>
              </w:numPr>
              <w:tabs>
                <w:tab w:val="center" w:pos="4513"/>
                <w:tab w:val="right" w:pos="9026"/>
              </w:tabs>
              <w:spacing w:after="240"/>
              <w:contextualSpacing/>
              <w:rPr>
                <w:rFonts w:ascii="Roboto" w:eastAsia="Roboto" w:hAnsi="Roboto" w:cs="Roboto"/>
                <w:color w:val="000000"/>
                <w:sz w:val="20"/>
                <w:szCs w:val="20"/>
                <w:lang w:eastAsia="en-US"/>
              </w:rPr>
            </w:pPr>
            <w:r w:rsidRPr="2E667D80">
              <w:rPr>
                <w:rFonts w:ascii="Roboto" w:eastAsia="Roboto" w:hAnsi="Roboto" w:cs="Roboto"/>
                <w:color w:val="000000" w:themeColor="text1"/>
                <w:sz w:val="20"/>
                <w:szCs w:val="20"/>
                <w:lang w:eastAsia="en-US"/>
              </w:rPr>
              <w:t>realism and robustness of proposed risk management strategies</w:t>
            </w:r>
          </w:p>
          <w:p w14:paraId="7F91E342" w14:textId="4DE2DF69" w:rsidR="00E37BD9" w:rsidRPr="00A42E74" w:rsidRDefault="00E37BD9" w:rsidP="00A42E74">
            <w:pPr>
              <w:rPr>
                <w:rFonts w:ascii="Roboto" w:eastAsia="Roboto" w:hAnsi="Roboto" w:cs="Roboto"/>
                <w:color w:val="000000"/>
                <w:sz w:val="22"/>
                <w:szCs w:val="22"/>
              </w:rPr>
            </w:pP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AC8514A" w14:textId="7609E4A5" w:rsidR="00E37BD9" w:rsidRPr="004749AD" w:rsidRDefault="004749AD" w:rsidP="344F1C17">
            <w:pPr>
              <w:jc w:val="center"/>
              <w:rPr>
                <w:rFonts w:ascii="Roboto" w:eastAsia="Roboto" w:hAnsi="Roboto" w:cs="Roboto"/>
                <w:b/>
                <w:bCs/>
                <w:color w:val="000000"/>
                <w:sz w:val="20"/>
                <w:szCs w:val="20"/>
              </w:rPr>
            </w:pPr>
            <w:r w:rsidRPr="004749AD">
              <w:rPr>
                <w:rFonts w:ascii="Roboto" w:eastAsia="Roboto" w:hAnsi="Roboto" w:cs="Roboto"/>
                <w:b/>
                <w:bCs/>
                <w:color w:val="000000" w:themeColor="text1"/>
                <w:sz w:val="20"/>
                <w:szCs w:val="20"/>
              </w:rPr>
              <w:t>1</w:t>
            </w:r>
            <w:r w:rsidR="00E24695">
              <w:rPr>
                <w:rFonts w:ascii="Roboto" w:eastAsia="Roboto" w:hAnsi="Roboto" w:cs="Roboto"/>
                <w:b/>
                <w:bCs/>
                <w:color w:val="000000" w:themeColor="text1"/>
                <w:sz w:val="20"/>
                <w:szCs w:val="20"/>
              </w:rPr>
              <w:t>0</w:t>
            </w:r>
            <w:r w:rsidR="72022349" w:rsidRPr="004749AD">
              <w:rPr>
                <w:rFonts w:ascii="Roboto" w:eastAsia="Roboto" w:hAnsi="Roboto" w:cs="Roboto"/>
                <w:b/>
                <w:bCs/>
                <w:color w:val="000000" w:themeColor="text1"/>
                <w:sz w:val="20"/>
                <w:szCs w:val="20"/>
              </w:rPr>
              <w:t>%</w:t>
            </w:r>
          </w:p>
        </w:tc>
      </w:tr>
    </w:tbl>
    <w:p w14:paraId="64F55C31" w14:textId="77777777" w:rsidR="004154A0" w:rsidRDefault="004154A0">
      <w:r>
        <w:br w:type="page"/>
      </w:r>
    </w:p>
    <w:tbl>
      <w:tblPr>
        <w:tblW w:w="8931" w:type="dxa"/>
        <w:jc w:val="center"/>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CellMar>
          <w:left w:w="115" w:type="dxa"/>
          <w:right w:w="115" w:type="dxa"/>
        </w:tblCellMar>
        <w:tblLook w:val="0400" w:firstRow="0" w:lastRow="0" w:firstColumn="0" w:lastColumn="0" w:noHBand="0" w:noVBand="1"/>
      </w:tblPr>
      <w:tblGrid>
        <w:gridCol w:w="1489"/>
        <w:gridCol w:w="2126"/>
        <w:gridCol w:w="2658"/>
        <w:gridCol w:w="2658"/>
      </w:tblGrid>
      <w:tr w:rsidR="003C49D1" w14:paraId="24F29FC9" w14:textId="77777777" w:rsidTr="00FE0C02">
        <w:trPr>
          <w:trHeight w:val="200"/>
          <w:jc w:val="center"/>
        </w:trPr>
        <w:tc>
          <w:tcPr>
            <w:tcW w:w="1489" w:type="dxa"/>
            <w:tcBorders>
              <w:top w:val="single" w:sz="4" w:space="0" w:color="auto"/>
              <w:bottom w:val="single" w:sz="4" w:space="0" w:color="000000" w:themeColor="text1"/>
            </w:tcBorders>
            <w:tcMar>
              <w:top w:w="0" w:type="dxa"/>
              <w:left w:w="115" w:type="dxa"/>
              <w:bottom w:w="0" w:type="dxa"/>
              <w:right w:w="115" w:type="dxa"/>
            </w:tcMar>
          </w:tcPr>
          <w:p w14:paraId="29B4CF4D" w14:textId="3E2D251B" w:rsidR="003C49D1" w:rsidRDefault="003C49D1" w:rsidP="003C49D1">
            <w:pPr>
              <w:rPr>
                <w:rFonts w:ascii="Roboto" w:eastAsia="Roboto" w:hAnsi="Roboto" w:cs="Roboto"/>
                <w:b/>
                <w:color w:val="000000"/>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D362F4F" w14:textId="50FDEF77" w:rsidR="003C49D1" w:rsidRDefault="003C49D1" w:rsidP="003C49D1">
            <w:pPr>
              <w:rPr>
                <w:rFonts w:ascii="Roboto" w:eastAsia="Roboto" w:hAnsi="Roboto" w:cs="Roboto"/>
                <w:b/>
                <w:bCs/>
                <w:color w:val="000000" w:themeColor="text1"/>
                <w:sz w:val="20"/>
                <w:szCs w:val="20"/>
              </w:rPr>
            </w:pPr>
            <w:r>
              <w:rPr>
                <w:rFonts w:ascii="Roboto" w:eastAsia="Roboto" w:hAnsi="Roboto" w:cs="Roboto"/>
                <w:b/>
                <w:bCs/>
                <w:color w:val="000000" w:themeColor="text1"/>
                <w:sz w:val="20"/>
                <w:szCs w:val="20"/>
              </w:rPr>
              <w:t>Social Value</w:t>
            </w:r>
          </w:p>
          <w:p w14:paraId="4F858AA6" w14:textId="699F0D79" w:rsidR="00924109" w:rsidRDefault="00924109" w:rsidP="003C49D1">
            <w:pPr>
              <w:rPr>
                <w:rFonts w:ascii="Roboto" w:eastAsia="Roboto" w:hAnsi="Roboto" w:cs="Roboto"/>
                <w:b/>
                <w:bCs/>
                <w:color w:val="000000" w:themeColor="text1"/>
                <w:sz w:val="20"/>
                <w:szCs w:val="20"/>
              </w:rPr>
            </w:pPr>
          </w:p>
          <w:p w14:paraId="1881741F" w14:textId="02C66478" w:rsidR="00924109" w:rsidRPr="344F1C17" w:rsidRDefault="00924109" w:rsidP="003C49D1">
            <w:pPr>
              <w:rPr>
                <w:rFonts w:ascii="Roboto" w:eastAsia="Roboto" w:hAnsi="Roboto" w:cs="Roboto"/>
                <w:b/>
                <w:bCs/>
                <w:color w:val="000000" w:themeColor="text1"/>
                <w:sz w:val="20"/>
                <w:szCs w:val="20"/>
              </w:rPr>
            </w:pPr>
            <w:r w:rsidRPr="00924109">
              <w:rPr>
                <w:rFonts w:ascii="Roboto" w:eastAsia="Roboto" w:hAnsi="Roboto" w:cs="Roboto"/>
                <w:b/>
                <w:bCs/>
                <w:color w:val="000000" w:themeColor="text1"/>
                <w:sz w:val="20"/>
                <w:szCs w:val="20"/>
              </w:rPr>
              <w:t>Sustainable procurement practices: reducing carbon footprints, minimising waste, and promoting the use of clean energy and green technologies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74CE0DAD" w14:textId="608ABE3D" w:rsidR="00F54853" w:rsidRDefault="00F54853" w:rsidP="00F54853">
            <w:pPr>
              <w:rPr>
                <w:rFonts w:ascii="Roboto" w:eastAsia="Roboto" w:hAnsi="Roboto" w:cs="Roboto"/>
                <w:i/>
                <w:iCs/>
                <w:color w:val="000000" w:themeColor="text1"/>
                <w:sz w:val="20"/>
                <w:szCs w:val="20"/>
              </w:rPr>
            </w:pPr>
            <w:hyperlink r:id="rId22" w:history="1">
              <w:r w:rsidRPr="009D26D9">
                <w:rPr>
                  <w:rStyle w:val="Hyperlink"/>
                  <w:rFonts w:ascii="Roboto" w:eastAsia="Roboto" w:hAnsi="Roboto" w:cs="Roboto"/>
                  <w:i/>
                  <w:iCs/>
                  <w:sz w:val="20"/>
                  <w:szCs w:val="20"/>
                </w:rPr>
                <w:t>https://www.gov.uk/government/publications/ppn-002-taking-account-of-social-value-in-the-award-of-contracts/procurement-policy-note-002-the-social-value-model-html</w:t>
              </w:r>
            </w:hyperlink>
            <w:r>
              <w:rPr>
                <w:rFonts w:ascii="Roboto" w:eastAsia="Roboto" w:hAnsi="Roboto" w:cs="Roboto"/>
                <w:i/>
                <w:iCs/>
                <w:color w:val="000000" w:themeColor="text1"/>
                <w:sz w:val="20"/>
                <w:szCs w:val="20"/>
              </w:rPr>
              <w:t xml:space="preserve"> </w:t>
            </w:r>
          </w:p>
          <w:p w14:paraId="5B9B5BC9" w14:textId="77777777" w:rsidR="00F54853" w:rsidRDefault="00F54853" w:rsidP="00F54853">
            <w:pPr>
              <w:rPr>
                <w:rFonts w:ascii="Roboto" w:eastAsia="Roboto" w:hAnsi="Roboto" w:cs="Roboto"/>
                <w:i/>
                <w:iCs/>
                <w:color w:val="000000" w:themeColor="text1"/>
                <w:sz w:val="20"/>
                <w:szCs w:val="20"/>
              </w:rPr>
            </w:pPr>
          </w:p>
          <w:p w14:paraId="6163F654" w14:textId="508AFD44" w:rsidR="00F54853" w:rsidRPr="344F1C17" w:rsidRDefault="00343081" w:rsidP="00F54853">
            <w:pPr>
              <w:rPr>
                <w:rFonts w:ascii="Roboto" w:eastAsia="Roboto" w:hAnsi="Roboto" w:cs="Roboto"/>
                <w:i/>
                <w:iCs/>
                <w:color w:val="000000" w:themeColor="text1"/>
                <w:sz w:val="20"/>
                <w:szCs w:val="20"/>
              </w:rPr>
            </w:pPr>
            <w:r>
              <w:t xml:space="preserve"> </w:t>
            </w:r>
            <w:r w:rsidRPr="00343081">
              <w:rPr>
                <w:rFonts w:ascii="Roboto" w:eastAsia="Roboto" w:hAnsi="Roboto" w:cs="Roboto"/>
                <w:i/>
                <w:iCs/>
                <w:color w:val="000000" w:themeColor="text1"/>
                <w:sz w:val="20"/>
                <w:szCs w:val="20"/>
              </w:rPr>
              <w:t>Deliver additional environmental benefits in the performance of the contract, including working towards net zero greenhouse gas emissions and use of clean energy and green technologies</w:t>
            </w:r>
          </w:p>
          <w:p w14:paraId="3950971D" w14:textId="5584AD32" w:rsidR="003C49D1" w:rsidRPr="344F1C17" w:rsidRDefault="003C49D1" w:rsidP="003C49D1">
            <w:pPr>
              <w:rPr>
                <w:rFonts w:ascii="Roboto" w:eastAsia="Roboto" w:hAnsi="Roboto" w:cs="Roboto"/>
                <w:i/>
                <w:iCs/>
                <w:color w:val="000000" w:themeColor="text1"/>
                <w:sz w:val="20"/>
                <w:szCs w:val="20"/>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63C202CF" w14:textId="09E016E1" w:rsidR="003C49D1" w:rsidRPr="344F1C17" w:rsidRDefault="005C31BE" w:rsidP="003C49D1">
            <w:pPr>
              <w:jc w:val="center"/>
              <w:rPr>
                <w:rFonts w:ascii="Roboto" w:eastAsia="Roboto" w:hAnsi="Roboto" w:cs="Roboto"/>
                <w:b/>
                <w:bCs/>
                <w:i/>
                <w:iCs/>
                <w:color w:val="000000" w:themeColor="text1"/>
                <w:sz w:val="20"/>
                <w:szCs w:val="20"/>
              </w:rPr>
            </w:pPr>
            <w:r w:rsidRPr="00E24695">
              <w:rPr>
                <w:rFonts w:ascii="Roboto" w:eastAsia="Roboto" w:hAnsi="Roboto" w:cs="Roboto"/>
                <w:b/>
                <w:bCs/>
                <w:color w:val="000000" w:themeColor="text1"/>
                <w:sz w:val="20"/>
                <w:szCs w:val="20"/>
              </w:rPr>
              <w:t>5</w:t>
            </w:r>
            <w:r w:rsidR="003C49D1" w:rsidRPr="00E24695">
              <w:rPr>
                <w:rFonts w:ascii="Roboto" w:eastAsia="Roboto" w:hAnsi="Roboto" w:cs="Roboto"/>
                <w:b/>
                <w:bCs/>
                <w:i/>
                <w:iCs/>
                <w:color w:val="000000" w:themeColor="text1"/>
                <w:sz w:val="20"/>
                <w:szCs w:val="20"/>
              </w:rPr>
              <w:t>%</w:t>
            </w:r>
          </w:p>
        </w:tc>
      </w:tr>
      <w:tr w:rsidR="00BA3DEF" w14:paraId="5833428A" w14:textId="77777777" w:rsidTr="00FE0C02">
        <w:trPr>
          <w:trHeight w:val="453"/>
          <w:jc w:val="center"/>
        </w:trPr>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97B604B" w14:textId="77777777" w:rsidR="00BA3DEF" w:rsidRPr="00AF06B6" w:rsidRDefault="00BA3DEF" w:rsidP="00BA3DEF">
            <w:pPr>
              <w:rPr>
                <w:rFonts w:ascii="Roboto" w:eastAsia="Roboto" w:hAnsi="Roboto" w:cs="Roboto"/>
                <w:b/>
                <w:bCs/>
                <w:color w:val="000000"/>
                <w:sz w:val="20"/>
                <w:szCs w:val="20"/>
              </w:rPr>
            </w:pPr>
            <w:r w:rsidRPr="00AF06B6">
              <w:rPr>
                <w:rFonts w:ascii="Roboto" w:eastAsia="Roboto" w:hAnsi="Roboto" w:cs="Roboto"/>
                <w:b/>
                <w:bCs/>
                <w:color w:val="000000" w:themeColor="text1"/>
                <w:sz w:val="20"/>
                <w:szCs w:val="20"/>
              </w:rPr>
              <w:t>Price</w:t>
            </w:r>
          </w:p>
          <w:p w14:paraId="6D2A029F" w14:textId="77777777" w:rsidR="00BA3DEF" w:rsidRPr="00AF06B6" w:rsidRDefault="00BA3DEF" w:rsidP="00BA3DEF">
            <w:pPr>
              <w:rPr>
                <w:rFonts w:ascii="Roboto" w:eastAsia="Roboto" w:hAnsi="Roboto" w:cs="Roboto"/>
                <w:b/>
                <w:bCs/>
                <w:color w:val="000000"/>
                <w:sz w:val="20"/>
                <w:szCs w:val="20"/>
              </w:rPr>
            </w:pPr>
          </w:p>
          <w:p w14:paraId="7FB384BF" w14:textId="431AF616" w:rsidR="00BA3DEF" w:rsidRPr="00AF06B6" w:rsidRDefault="00AF06B6" w:rsidP="00BA3DEF">
            <w:pPr>
              <w:rPr>
                <w:rFonts w:ascii="Roboto" w:eastAsia="Roboto" w:hAnsi="Roboto" w:cs="Roboto"/>
                <w:b/>
                <w:bCs/>
                <w:color w:val="000000"/>
                <w:sz w:val="20"/>
                <w:szCs w:val="20"/>
              </w:rPr>
            </w:pPr>
            <w:r w:rsidRPr="00AF06B6">
              <w:rPr>
                <w:rFonts w:ascii="Roboto" w:eastAsia="Roboto" w:hAnsi="Roboto" w:cs="Roboto"/>
                <w:b/>
                <w:bCs/>
                <w:color w:val="000000" w:themeColor="text1"/>
                <w:sz w:val="20"/>
                <w:szCs w:val="20"/>
              </w:rPr>
              <w:t>20</w:t>
            </w:r>
            <w:r w:rsidR="00CD0BA8" w:rsidRPr="00AF06B6">
              <w:rPr>
                <w:rFonts w:ascii="Roboto" w:eastAsia="Roboto" w:hAnsi="Roboto" w:cs="Roboto"/>
                <w:b/>
                <w:bCs/>
                <w:color w:val="000000" w:themeColor="text1"/>
                <w:sz w:val="20"/>
                <w:szCs w:val="20"/>
              </w:rPr>
              <w:t>%</w:t>
            </w:r>
            <w:r w:rsidR="00BA3DEF" w:rsidRPr="00AF06B6">
              <w:rPr>
                <w:rFonts w:ascii="Roboto" w:eastAsia="Roboto" w:hAnsi="Roboto" w:cs="Roboto"/>
                <w:b/>
                <w:bCs/>
                <w:color w:val="000000" w:themeColor="text1"/>
                <w:sz w:val="20"/>
                <w:szCs w:val="20"/>
              </w:rPr>
              <w:t xml:space="preserve"> TOTAL</w:t>
            </w:r>
          </w:p>
          <w:p w14:paraId="24F87E50" w14:textId="77777777" w:rsidR="00BA3DEF" w:rsidRPr="00AF06B6" w:rsidRDefault="00BA3DEF" w:rsidP="00BA3DEF">
            <w:pPr>
              <w:rPr>
                <w:rFonts w:ascii="Roboto" w:eastAsia="Roboto" w:hAnsi="Roboto" w:cs="Roboto"/>
                <w:b/>
                <w:bCs/>
                <w:color w:val="000000"/>
                <w:sz w:val="20"/>
                <w:szCs w:val="20"/>
              </w:rPr>
            </w:pPr>
          </w:p>
          <w:p w14:paraId="6C127E54" w14:textId="77777777" w:rsidR="00BA3DEF" w:rsidRPr="00AF06B6" w:rsidRDefault="00BA3DEF" w:rsidP="00BA3DEF">
            <w:pPr>
              <w:rPr>
                <w:rFonts w:ascii="Roboto" w:eastAsia="Roboto" w:hAnsi="Roboto" w:cs="Roboto"/>
                <w:b/>
                <w:bCs/>
                <w:color w:val="000000"/>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1C85505B" w14:textId="145B360F" w:rsidR="00BA3DEF" w:rsidRPr="00AF06B6" w:rsidRDefault="00BA3DEF" w:rsidP="00BA3DEF">
            <w:pPr>
              <w:rPr>
                <w:rFonts w:ascii="Roboto" w:eastAsia="Roboto" w:hAnsi="Roboto" w:cs="Roboto"/>
                <w:b/>
                <w:bCs/>
                <w:color w:val="000000"/>
                <w:sz w:val="20"/>
                <w:szCs w:val="20"/>
              </w:rPr>
            </w:pPr>
            <w:r w:rsidRPr="00AF06B6">
              <w:rPr>
                <w:rFonts w:ascii="Roboto" w:eastAsia="Roboto" w:hAnsi="Roboto" w:cs="Roboto"/>
                <w:b/>
                <w:bCs/>
                <w:color w:val="000000" w:themeColor="text1"/>
                <w:sz w:val="20"/>
                <w:szCs w:val="20"/>
              </w:rPr>
              <w:t>Pricing</w:t>
            </w:r>
          </w:p>
          <w:p w14:paraId="41688601" w14:textId="77777777" w:rsidR="00BA3DEF" w:rsidRPr="00AF06B6" w:rsidRDefault="00BA3DEF" w:rsidP="00BA3DEF">
            <w:pPr>
              <w:rPr>
                <w:rFonts w:ascii="Roboto" w:eastAsia="Roboto" w:hAnsi="Roboto" w:cs="Roboto"/>
                <w:b/>
                <w:bCs/>
                <w:color w:val="000000"/>
                <w:sz w:val="20"/>
                <w:szCs w:val="20"/>
              </w:rPr>
            </w:pPr>
          </w:p>
          <w:p w14:paraId="61E9B11F" w14:textId="77777777" w:rsidR="00BA3DEF" w:rsidRPr="00AF06B6" w:rsidRDefault="00BA3DEF" w:rsidP="00BA3DEF">
            <w:pPr>
              <w:rPr>
                <w:rFonts w:ascii="Roboto" w:eastAsia="Roboto" w:hAnsi="Roboto" w:cs="Roboto"/>
                <w:b/>
                <w:bCs/>
                <w:color w:val="000000"/>
                <w:sz w:val="20"/>
                <w:szCs w:val="20"/>
              </w:rPr>
            </w:pPr>
            <w:r w:rsidRPr="00AF06B6">
              <w:rPr>
                <w:rFonts w:ascii="Roboto" w:eastAsia="Roboto" w:hAnsi="Roboto" w:cs="Roboto"/>
                <w:b/>
                <w:bCs/>
                <w:color w:val="000000" w:themeColor="text1"/>
                <w:sz w:val="20"/>
                <w:szCs w:val="20"/>
              </w:rPr>
              <w:t>The total cost of the solution including support for two years following acceptance by Digital Catapult</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D3CED84" w14:textId="77777777" w:rsidR="00BA3DEF" w:rsidRPr="00AF06B6" w:rsidRDefault="00BA3DEF" w:rsidP="00BA3DEF">
            <w:pPr>
              <w:rPr>
                <w:rFonts w:ascii="Roboto" w:eastAsia="Roboto" w:hAnsi="Roboto" w:cs="Roboto"/>
                <w:i/>
                <w:iCs/>
                <w:color w:val="000000"/>
                <w:sz w:val="20"/>
                <w:szCs w:val="20"/>
              </w:rPr>
            </w:pPr>
            <w:r w:rsidRPr="00AF06B6">
              <w:rPr>
                <w:rFonts w:ascii="Roboto" w:eastAsia="Roboto" w:hAnsi="Roboto" w:cs="Roboto"/>
                <w:i/>
                <w:iCs/>
                <w:color w:val="000000" w:themeColor="text1"/>
                <w:sz w:val="20"/>
                <w:szCs w:val="20"/>
              </w:rPr>
              <w:t>Completion of Pricing Submission Spreadsheet in Annex H.</w:t>
            </w:r>
          </w:p>
          <w:p w14:paraId="0570D971" w14:textId="77777777" w:rsidR="00BA3DEF" w:rsidRPr="00AF06B6" w:rsidRDefault="00BA3DEF" w:rsidP="00BA3DEF">
            <w:pPr>
              <w:rPr>
                <w:rFonts w:ascii="Roboto" w:eastAsia="Roboto" w:hAnsi="Roboto" w:cs="Roboto"/>
                <w:i/>
                <w:iCs/>
                <w:color w:val="000000"/>
                <w:sz w:val="20"/>
                <w:szCs w:val="20"/>
              </w:rPr>
            </w:pPr>
            <w:r w:rsidRPr="00AF06B6">
              <w:rPr>
                <w:rFonts w:ascii="Roboto" w:eastAsia="Roboto" w:hAnsi="Roboto" w:cs="Roboto"/>
                <w:i/>
                <w:iCs/>
                <w:color w:val="000000" w:themeColor="text1"/>
                <w:sz w:val="20"/>
                <w:szCs w:val="20"/>
              </w:rPr>
              <w:t>The response will be evaluated as described in “Stage 3: Price Evaluation” set-out below in this document.</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5527A86" w14:textId="480D0FDF" w:rsidR="00BA3DEF" w:rsidRPr="00AF06B6" w:rsidRDefault="00AF06B6" w:rsidP="00BA3DEF">
            <w:pPr>
              <w:jc w:val="center"/>
              <w:rPr>
                <w:rFonts w:ascii="Roboto" w:eastAsia="Roboto" w:hAnsi="Roboto" w:cs="Roboto"/>
                <w:b/>
                <w:bCs/>
                <w:i/>
                <w:iCs/>
                <w:color w:val="000000"/>
                <w:sz w:val="20"/>
                <w:szCs w:val="20"/>
              </w:rPr>
            </w:pPr>
            <w:r w:rsidRPr="00AF06B6">
              <w:rPr>
                <w:rFonts w:ascii="Roboto" w:eastAsia="Roboto" w:hAnsi="Roboto" w:cs="Roboto"/>
                <w:b/>
                <w:bCs/>
                <w:color w:val="000000" w:themeColor="text1"/>
                <w:sz w:val="20"/>
                <w:szCs w:val="20"/>
              </w:rPr>
              <w:t>2</w:t>
            </w:r>
            <w:r>
              <w:rPr>
                <w:rFonts w:ascii="Roboto" w:eastAsia="Roboto" w:hAnsi="Roboto" w:cs="Roboto"/>
                <w:b/>
                <w:bCs/>
                <w:color w:val="000000" w:themeColor="text1"/>
                <w:sz w:val="20"/>
                <w:szCs w:val="20"/>
              </w:rPr>
              <w:t>0</w:t>
            </w:r>
            <w:r w:rsidR="00F54853" w:rsidRPr="00AF06B6">
              <w:rPr>
                <w:rFonts w:ascii="Roboto" w:eastAsia="Roboto" w:hAnsi="Roboto" w:cs="Roboto"/>
                <w:b/>
                <w:bCs/>
                <w:i/>
                <w:iCs/>
                <w:color w:val="000000" w:themeColor="text1"/>
                <w:sz w:val="20"/>
                <w:szCs w:val="20"/>
              </w:rPr>
              <w:t>%</w:t>
            </w:r>
          </w:p>
        </w:tc>
      </w:tr>
    </w:tbl>
    <w:p w14:paraId="418C9C7F" w14:textId="77777777" w:rsidR="00F3220F" w:rsidRDefault="00F3220F" w:rsidP="344F1C17">
      <w:pPr>
        <w:widowControl w:val="0"/>
        <w:rPr>
          <w:rFonts w:ascii="Roboto" w:eastAsia="Roboto" w:hAnsi="Roboto" w:cs="Roboto"/>
        </w:rPr>
      </w:pPr>
    </w:p>
    <w:p w14:paraId="4A5C9159" w14:textId="4FC9B3D4" w:rsidR="00F3220F" w:rsidRDefault="294789FB" w:rsidP="00E83334">
      <w:pPr>
        <w:pStyle w:val="Heading2"/>
        <w:numPr>
          <w:ilvl w:val="1"/>
          <w:numId w:val="11"/>
        </w:numPr>
        <w:ind w:left="567" w:hanging="567"/>
        <w:jc w:val="lowKashida"/>
        <w:rPr>
          <w:rFonts w:ascii="Roboto" w:eastAsia="Roboto" w:hAnsi="Roboto" w:cs="Roboto"/>
          <w:sz w:val="22"/>
          <w:szCs w:val="22"/>
        </w:rPr>
      </w:pPr>
      <w:bookmarkStart w:id="154" w:name="_heading=h.30tazoa"/>
      <w:bookmarkEnd w:id="154"/>
      <w:r w:rsidRPr="23E7FD71">
        <w:rPr>
          <w:rFonts w:ascii="Roboto" w:eastAsia="Roboto" w:hAnsi="Roboto" w:cs="Roboto"/>
          <w:sz w:val="22"/>
          <w:szCs w:val="22"/>
        </w:rPr>
        <w:t>The following paragraphs 6.5</w:t>
      </w:r>
      <w:r w:rsidR="178B2C7E" w:rsidRPr="23E7FD71">
        <w:rPr>
          <w:rFonts w:ascii="Roboto" w:eastAsia="Roboto" w:hAnsi="Roboto" w:cs="Roboto"/>
          <w:sz w:val="22"/>
          <w:szCs w:val="22"/>
        </w:rPr>
        <w:t>5</w:t>
      </w:r>
      <w:r w:rsidRPr="23E7FD71">
        <w:rPr>
          <w:rFonts w:ascii="Roboto" w:eastAsia="Roboto" w:hAnsi="Roboto" w:cs="Roboto"/>
          <w:sz w:val="22"/>
          <w:szCs w:val="22"/>
        </w:rPr>
        <w:t xml:space="preserve"> to 6.</w:t>
      </w:r>
      <w:r w:rsidR="2798BB9D" w:rsidRPr="23E7FD71">
        <w:rPr>
          <w:rFonts w:ascii="Roboto" w:eastAsia="Roboto" w:hAnsi="Roboto" w:cs="Roboto"/>
          <w:sz w:val="22"/>
          <w:szCs w:val="22"/>
        </w:rPr>
        <w:t>80</w:t>
      </w:r>
      <w:r w:rsidRPr="23E7FD71">
        <w:rPr>
          <w:rFonts w:ascii="Roboto" w:eastAsia="Roboto" w:hAnsi="Roboto" w:cs="Roboto"/>
          <w:sz w:val="22"/>
          <w:szCs w:val="22"/>
        </w:rPr>
        <w:t xml:space="preserve"> below set out and explain the procedure, stages and process by which the Catapult will assess Bidders’ Tenders. The Catapult may decide to run stages 1-3 concurrently. </w:t>
      </w:r>
    </w:p>
    <w:p w14:paraId="5C40DBAC"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407E55C2" w14:textId="77777777" w:rsidR="00A4257F" w:rsidRDefault="00A4257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3F38353E" w14:textId="77777777" w:rsidR="00F3220F" w:rsidRDefault="46CCCA2B" w:rsidP="344F1C17">
      <w:pPr>
        <w:pStyle w:val="Heading1"/>
        <w:jc w:val="lowKashida"/>
        <w:rPr>
          <w:rFonts w:ascii="Roboto" w:eastAsia="Roboto" w:hAnsi="Roboto" w:cs="Roboto"/>
          <w:color w:val="E0004D"/>
          <w:sz w:val="32"/>
          <w:szCs w:val="32"/>
        </w:rPr>
      </w:pPr>
      <w:bookmarkStart w:id="155" w:name="_heading=h.23ckvvd"/>
      <w:bookmarkEnd w:id="155"/>
      <w:r w:rsidRPr="344F1C17">
        <w:rPr>
          <w:rFonts w:ascii="Roboto" w:eastAsia="Roboto" w:hAnsi="Roboto" w:cs="Roboto"/>
          <w:color w:val="E0004D"/>
          <w:sz w:val="32"/>
          <w:szCs w:val="32"/>
        </w:rPr>
        <w:t>Stage 1: Compliance Check</w:t>
      </w:r>
    </w:p>
    <w:p w14:paraId="6A5F6A9B" w14:textId="77777777" w:rsidR="00F3220F" w:rsidRDefault="00F3220F" w:rsidP="344F1C17">
      <w:pPr>
        <w:shd w:val="clear" w:color="auto" w:fill="FFFFFF" w:themeFill="background1"/>
        <w:jc w:val="lowKashida"/>
        <w:rPr>
          <w:rFonts w:ascii="Roboto" w:eastAsia="Roboto" w:hAnsi="Roboto" w:cs="Roboto"/>
          <w:color w:val="000000"/>
          <w:sz w:val="22"/>
          <w:szCs w:val="22"/>
        </w:rPr>
      </w:pPr>
    </w:p>
    <w:p w14:paraId="6989A967"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56" w:name="_heading=h.ihv636"/>
      <w:bookmarkEnd w:id="156"/>
      <w:r w:rsidRPr="344F1C17">
        <w:rPr>
          <w:rFonts w:ascii="Roboto" w:eastAsia="Roboto" w:hAnsi="Roboto" w:cs="Roboto"/>
          <w:sz w:val="22"/>
          <w:szCs w:val="22"/>
        </w:rPr>
        <w:t>Tenders that are received by the deadline for responses will be opened and checked for completeness using the checklist provided in Annex D.  Tenders that have not been completed in full may be excluded from the evaluation, and no further evaluation of the tender submission will take place.</w:t>
      </w:r>
    </w:p>
    <w:p w14:paraId="6134C03D"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3FBFCC9C" w14:textId="0732AC18"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57" w:name="_heading=h.1fyl9w3"/>
      <w:bookmarkEnd w:id="157"/>
      <w:r w:rsidRPr="344F1C17">
        <w:rPr>
          <w:rFonts w:ascii="Roboto" w:eastAsia="Roboto" w:hAnsi="Roboto" w:cs="Roboto"/>
          <w:sz w:val="22"/>
          <w:szCs w:val="22"/>
        </w:rPr>
        <w:t xml:space="preserve">Bidders that do not pass the </w:t>
      </w:r>
      <w:r w:rsidR="006B27D6">
        <w:rPr>
          <w:rFonts w:ascii="Roboto" w:eastAsia="Roboto" w:hAnsi="Roboto" w:cs="Roboto"/>
          <w:sz w:val="22"/>
          <w:szCs w:val="22"/>
        </w:rPr>
        <w:t xml:space="preserve">Conditions of Participation </w:t>
      </w:r>
      <w:r w:rsidR="00A30513">
        <w:rPr>
          <w:rFonts w:ascii="Roboto" w:eastAsia="Roboto" w:hAnsi="Roboto" w:cs="Roboto"/>
          <w:sz w:val="22"/>
          <w:szCs w:val="22"/>
        </w:rPr>
        <w:t xml:space="preserve">or </w:t>
      </w:r>
      <w:r w:rsidRPr="344F1C17">
        <w:rPr>
          <w:rFonts w:ascii="Roboto" w:eastAsia="Roboto" w:hAnsi="Roboto" w:cs="Roboto"/>
          <w:sz w:val="22"/>
          <w:szCs w:val="22"/>
        </w:rPr>
        <w:t>mandatory aspects of this ITT, including meeting the mandatory requirements, will not proceed further in the evaluation.</w:t>
      </w:r>
    </w:p>
    <w:p w14:paraId="3C195E74"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3449638E"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58" w:name="_heading=h.3zy8sjw"/>
      <w:bookmarkEnd w:id="158"/>
      <w:r w:rsidRPr="344F1C17">
        <w:rPr>
          <w:rFonts w:ascii="Roboto" w:eastAsia="Roboto" w:hAnsi="Roboto" w:cs="Roboto"/>
          <w:sz w:val="22"/>
          <w:szCs w:val="22"/>
        </w:rPr>
        <w:t>Bidders are required to meet the minimum criteria and achieve a “pass” on compliance questions in the table above.</w:t>
      </w:r>
    </w:p>
    <w:p w14:paraId="7E7D0923" w14:textId="77777777" w:rsidR="00F3220F" w:rsidRDefault="00F3220F" w:rsidP="344F1C17">
      <w:pPr>
        <w:ind w:left="360"/>
        <w:jc w:val="lowKashida"/>
      </w:pPr>
    </w:p>
    <w:p w14:paraId="1DD479A8" w14:textId="77777777" w:rsidR="00F3220F" w:rsidRDefault="00F3220F" w:rsidP="344F1C17">
      <w:pPr>
        <w:jc w:val="lowKashida"/>
        <w:rPr>
          <w:rFonts w:ascii="Roboto" w:eastAsia="Roboto" w:hAnsi="Roboto" w:cs="Roboto"/>
          <w:b/>
          <w:bCs/>
          <w:color w:val="000000"/>
          <w:sz w:val="22"/>
          <w:szCs w:val="22"/>
        </w:rPr>
      </w:pPr>
    </w:p>
    <w:p w14:paraId="7B4BD1E8" w14:textId="77777777" w:rsidR="00F3220F" w:rsidRDefault="46CCCA2B" w:rsidP="344F1C17">
      <w:pPr>
        <w:pStyle w:val="Heading1"/>
        <w:jc w:val="lowKashida"/>
        <w:rPr>
          <w:rFonts w:ascii="Roboto" w:eastAsia="Roboto" w:hAnsi="Roboto" w:cs="Roboto"/>
          <w:color w:val="E0004D"/>
          <w:sz w:val="32"/>
          <w:szCs w:val="32"/>
        </w:rPr>
      </w:pPr>
      <w:bookmarkStart w:id="159" w:name="_heading=h.32hioqz"/>
      <w:bookmarkEnd w:id="159"/>
      <w:r w:rsidRPr="344F1C17">
        <w:rPr>
          <w:rFonts w:ascii="Roboto" w:eastAsia="Roboto" w:hAnsi="Roboto" w:cs="Roboto"/>
          <w:color w:val="E0004D"/>
          <w:sz w:val="32"/>
          <w:szCs w:val="32"/>
        </w:rPr>
        <w:t>Financial and Economic Standing</w:t>
      </w:r>
    </w:p>
    <w:p w14:paraId="26C0B41C" w14:textId="77777777" w:rsidR="00F3220F" w:rsidRDefault="00F3220F" w:rsidP="344F1C17">
      <w:pPr>
        <w:jc w:val="lowKashida"/>
        <w:rPr>
          <w:rFonts w:ascii="Roboto" w:eastAsia="Roboto" w:hAnsi="Roboto" w:cs="Roboto"/>
          <w:b/>
          <w:bCs/>
          <w:color w:val="000000"/>
          <w:sz w:val="22"/>
          <w:szCs w:val="22"/>
        </w:rPr>
      </w:pPr>
    </w:p>
    <w:p w14:paraId="49CA4F58" w14:textId="0A359F51"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60" w:name="_heading=h.2f3j2rp"/>
      <w:bookmarkEnd w:id="160"/>
      <w:r w:rsidRPr="344F1C17">
        <w:rPr>
          <w:rFonts w:ascii="Roboto" w:eastAsia="Roboto" w:hAnsi="Roboto" w:cs="Roboto"/>
          <w:sz w:val="22"/>
          <w:szCs w:val="22"/>
        </w:rPr>
        <w:t xml:space="preserve">Economic and Financial Standing - Bidders must demonstrate their Economic and Financial Standing. Bidders will be assessed by the Catapult using all the information requested and available to the Catapult. Economic and Financial Standing will be assessed by the Catapult using the information requested in </w:t>
      </w:r>
      <w:r w:rsidR="000233F1">
        <w:rPr>
          <w:rFonts w:ascii="Roboto" w:eastAsia="Roboto" w:hAnsi="Roboto" w:cs="Roboto"/>
          <w:sz w:val="22"/>
          <w:szCs w:val="22"/>
        </w:rPr>
        <w:t xml:space="preserve">the </w:t>
      </w:r>
      <w:r w:rsidR="00AE6CD6">
        <w:rPr>
          <w:rFonts w:ascii="Roboto" w:eastAsia="Roboto" w:hAnsi="Roboto" w:cs="Roboto"/>
          <w:sz w:val="22"/>
          <w:szCs w:val="22"/>
        </w:rPr>
        <w:t>Conditions of Participation</w:t>
      </w:r>
      <w:r w:rsidRPr="344F1C17">
        <w:rPr>
          <w:rFonts w:ascii="Roboto" w:eastAsia="Roboto" w:hAnsi="Roboto" w:cs="Roboto"/>
          <w:sz w:val="22"/>
          <w:szCs w:val="22"/>
        </w:rPr>
        <w:t>.</w:t>
      </w:r>
    </w:p>
    <w:p w14:paraId="7152AD25"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0BC95DE7" w14:textId="462D8CF0"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61" w:name="_heading=h.u8tczi"/>
      <w:bookmarkEnd w:id="161"/>
      <w:r w:rsidRPr="344F1C17">
        <w:rPr>
          <w:rFonts w:ascii="Roboto" w:eastAsia="Roboto" w:hAnsi="Roboto" w:cs="Roboto"/>
          <w:sz w:val="22"/>
          <w:szCs w:val="22"/>
        </w:rPr>
        <w:t xml:space="preserve">Any Bidder that fully meets </w:t>
      </w:r>
      <w:r w:rsidR="00AE4918">
        <w:rPr>
          <w:rFonts w:ascii="Roboto" w:eastAsia="Roboto" w:hAnsi="Roboto" w:cs="Roboto"/>
          <w:sz w:val="22"/>
          <w:szCs w:val="22"/>
        </w:rPr>
        <w:t>the</w:t>
      </w:r>
      <w:r w:rsidR="00AE4918" w:rsidRPr="344F1C17">
        <w:rPr>
          <w:rFonts w:ascii="Roboto" w:eastAsia="Roboto" w:hAnsi="Roboto" w:cs="Roboto"/>
          <w:sz w:val="22"/>
          <w:szCs w:val="22"/>
        </w:rPr>
        <w:t xml:space="preserve"> </w:t>
      </w:r>
      <w:r w:rsidRPr="344F1C17">
        <w:rPr>
          <w:rFonts w:ascii="Roboto" w:eastAsia="Roboto" w:hAnsi="Roboto" w:cs="Roboto"/>
          <w:sz w:val="22"/>
          <w:szCs w:val="22"/>
        </w:rPr>
        <w:t>Economic and Financial Standing criteria will be deemed by the Catapult to have sufficient Economic and Financial Standing.</w:t>
      </w:r>
    </w:p>
    <w:p w14:paraId="47242B54"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519F0923" w14:textId="5C84BAF6"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62" w:name="_heading=h.3e8gvnb"/>
      <w:bookmarkEnd w:id="162"/>
      <w:r w:rsidRPr="344F1C17">
        <w:rPr>
          <w:rFonts w:ascii="Roboto" w:eastAsia="Roboto" w:hAnsi="Roboto" w:cs="Roboto"/>
          <w:sz w:val="22"/>
          <w:szCs w:val="22"/>
        </w:rPr>
        <w:t xml:space="preserve">If any Bidder fails to meet </w:t>
      </w:r>
      <w:r w:rsidR="00AE4918">
        <w:rPr>
          <w:rFonts w:ascii="Roboto" w:eastAsia="Roboto" w:hAnsi="Roboto" w:cs="Roboto"/>
          <w:sz w:val="22"/>
          <w:szCs w:val="22"/>
        </w:rPr>
        <w:t>the</w:t>
      </w:r>
      <w:r w:rsidR="00AE4918" w:rsidRPr="344F1C17">
        <w:rPr>
          <w:rFonts w:ascii="Roboto" w:eastAsia="Roboto" w:hAnsi="Roboto" w:cs="Roboto"/>
          <w:sz w:val="22"/>
          <w:szCs w:val="22"/>
        </w:rPr>
        <w:t xml:space="preserve"> </w:t>
      </w:r>
      <w:r w:rsidRPr="344F1C17">
        <w:rPr>
          <w:rFonts w:ascii="Roboto" w:eastAsia="Roboto" w:hAnsi="Roboto" w:cs="Roboto"/>
          <w:sz w:val="22"/>
          <w:szCs w:val="22"/>
        </w:rPr>
        <w:t xml:space="preserve">Economic and Financial Standing criteria or where information is not available to make an assessment, the Bidder will be required to prove to the Catapult sufficient economic viability to perform </w:t>
      </w:r>
      <w:r w:rsidR="334D455F" w:rsidRPr="344F1C17">
        <w:rPr>
          <w:rFonts w:ascii="Roboto" w:eastAsia="Roboto" w:hAnsi="Roboto" w:cs="Roboto"/>
          <w:sz w:val="22"/>
          <w:szCs w:val="22"/>
        </w:rPr>
        <w:t>the Agreement</w:t>
      </w:r>
      <w:r w:rsidRPr="344F1C17">
        <w:rPr>
          <w:rFonts w:ascii="Roboto" w:eastAsia="Roboto" w:hAnsi="Roboto" w:cs="Roboto"/>
          <w:sz w:val="22"/>
          <w:szCs w:val="22"/>
        </w:rPr>
        <w:t>. Failure to prove that the Bidder has sufficient economic viability will result in the Bidder being excluded from further evaluation.</w:t>
      </w:r>
    </w:p>
    <w:p w14:paraId="5D2E5277"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551E7566"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63" w:name="_heading=h.1tdr5v4"/>
      <w:bookmarkEnd w:id="163"/>
      <w:r w:rsidRPr="344F1C17">
        <w:rPr>
          <w:rFonts w:ascii="Roboto" w:eastAsia="Roboto" w:hAnsi="Roboto" w:cs="Roboto"/>
          <w:sz w:val="22"/>
          <w:szCs w:val="22"/>
        </w:rPr>
        <w:t>The Catapult reserves the right to carry out further financial checks and request additional information and/or assurance (for example where the Bidder has been trading for less than 3 years and may be considered a risk). Without limitation to the generality of the foregoing, Bidders may be requested to provide additional information or assurances to satisfy the Catapult that:</w:t>
      </w:r>
    </w:p>
    <w:p w14:paraId="0C8A9F8D" w14:textId="77777777" w:rsidR="00F3220F" w:rsidRDefault="46CCCA2B" w:rsidP="00E83334">
      <w:pPr>
        <w:numPr>
          <w:ilvl w:val="0"/>
          <w:numId w:val="3"/>
        </w:numPr>
        <w:pBdr>
          <w:top w:val="nil"/>
          <w:left w:val="nil"/>
          <w:bottom w:val="nil"/>
          <w:right w:val="nil"/>
          <w:between w:val="nil"/>
        </w:pBdr>
        <w:spacing w:before="120" w:after="120"/>
        <w:ind w:left="993" w:hanging="426"/>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the risks are mitigated;</w:t>
      </w:r>
    </w:p>
    <w:p w14:paraId="3D17A15D" w14:textId="77777777" w:rsidR="00F3220F" w:rsidRDefault="46CCCA2B" w:rsidP="00E83334">
      <w:pPr>
        <w:numPr>
          <w:ilvl w:val="0"/>
          <w:numId w:val="3"/>
        </w:numPr>
        <w:pBdr>
          <w:top w:val="nil"/>
          <w:left w:val="nil"/>
          <w:bottom w:val="nil"/>
          <w:right w:val="nil"/>
          <w:between w:val="nil"/>
        </w:pBdr>
        <w:spacing w:before="120" w:after="120"/>
        <w:ind w:left="993" w:hanging="426"/>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the Bidder’s Economic and Financial Standing is such that the Bidder can meet the financial obligations under the Agreement(s);</w:t>
      </w:r>
    </w:p>
    <w:p w14:paraId="4E964F04" w14:textId="77777777" w:rsidR="00F3220F" w:rsidRDefault="46CCCA2B" w:rsidP="00E83334">
      <w:pPr>
        <w:numPr>
          <w:ilvl w:val="0"/>
          <w:numId w:val="3"/>
        </w:numPr>
        <w:pBdr>
          <w:top w:val="nil"/>
          <w:left w:val="nil"/>
          <w:bottom w:val="nil"/>
          <w:right w:val="nil"/>
          <w:between w:val="nil"/>
        </w:pBdr>
        <w:spacing w:before="120" w:after="120"/>
        <w:ind w:left="993" w:hanging="426"/>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that the Bidder is capable of coping financially with a service of the size and complexity as required for performance of the Services; and</w:t>
      </w:r>
    </w:p>
    <w:p w14:paraId="77622B4F" w14:textId="77777777" w:rsidR="00F3220F" w:rsidRDefault="46CCCA2B" w:rsidP="00E83334">
      <w:pPr>
        <w:numPr>
          <w:ilvl w:val="0"/>
          <w:numId w:val="3"/>
        </w:numPr>
        <w:pBdr>
          <w:top w:val="nil"/>
          <w:left w:val="nil"/>
          <w:bottom w:val="nil"/>
          <w:right w:val="nil"/>
          <w:between w:val="nil"/>
        </w:pBdr>
        <w:spacing w:before="120" w:after="120"/>
        <w:ind w:left="993" w:hanging="426"/>
        <w:jc w:val="lowKashida"/>
        <w:rPr>
          <w:rFonts w:ascii="Roboto" w:eastAsia="Roboto" w:hAnsi="Roboto" w:cs="Roboto"/>
          <w:color w:val="000000"/>
          <w:sz w:val="22"/>
          <w:szCs w:val="22"/>
        </w:rPr>
      </w:pPr>
      <w:r w:rsidRPr="344F1C17">
        <w:rPr>
          <w:rFonts w:ascii="Roboto" w:eastAsia="Roboto" w:hAnsi="Roboto" w:cs="Roboto"/>
          <w:color w:val="000000" w:themeColor="text1"/>
          <w:sz w:val="22"/>
          <w:szCs w:val="22"/>
        </w:rPr>
        <w:t>that the Bidder has the resources to deliver its obligations under the Agreement(s), if successful.</w:t>
      </w:r>
    </w:p>
    <w:p w14:paraId="0C247442" w14:textId="77777777" w:rsidR="00F3220F" w:rsidRDefault="00F3220F" w:rsidP="344F1C17">
      <w:pPr>
        <w:pStyle w:val="Heading2"/>
        <w:jc w:val="lowKashida"/>
        <w:rPr>
          <w:rFonts w:ascii="Roboto" w:eastAsia="Roboto" w:hAnsi="Roboto" w:cs="Roboto"/>
          <w:sz w:val="22"/>
          <w:szCs w:val="22"/>
        </w:rPr>
      </w:pPr>
    </w:p>
    <w:p w14:paraId="6D8CB382"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64" w:name="_heading=h.4ddeoix"/>
      <w:bookmarkEnd w:id="164"/>
      <w:r w:rsidRPr="344F1C17">
        <w:rPr>
          <w:rFonts w:ascii="Roboto" w:eastAsia="Roboto" w:hAnsi="Roboto" w:cs="Roboto"/>
          <w:sz w:val="22"/>
          <w:szCs w:val="22"/>
        </w:rPr>
        <w:t>Prior to any decision to disqualify a Bidder on Economic and Financial Standing, the Catapult will seek Clarification of the relevant consideration from the Bidder and will consider any explanation offered by the Bidder. If, following any Clarifications, the Catapult is not satisfied with the Bidder’s Economic and Financial Standing then the Bidder will be excluded from the Procurement.</w:t>
      </w:r>
    </w:p>
    <w:p w14:paraId="49CF7085"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35949F04" w14:textId="77777777" w:rsidR="00514689" w:rsidRDefault="00514689" w:rsidP="344F1C17">
      <w:pPr>
        <w:widowControl w:val="0"/>
        <w:pBdr>
          <w:top w:val="nil"/>
          <w:left w:val="nil"/>
          <w:bottom w:val="nil"/>
          <w:right w:val="nil"/>
          <w:between w:val="nil"/>
        </w:pBdr>
        <w:jc w:val="lowKashida"/>
        <w:rPr>
          <w:rFonts w:ascii="Roboto" w:eastAsia="Roboto" w:hAnsi="Roboto" w:cs="Roboto"/>
          <w:color w:val="000000"/>
          <w:sz w:val="22"/>
          <w:szCs w:val="22"/>
        </w:rPr>
      </w:pPr>
    </w:p>
    <w:p w14:paraId="10C04FCE" w14:textId="77777777" w:rsidR="00514689" w:rsidRDefault="00514689" w:rsidP="344F1C17">
      <w:pPr>
        <w:widowControl w:val="0"/>
        <w:pBdr>
          <w:top w:val="nil"/>
          <w:left w:val="nil"/>
          <w:bottom w:val="nil"/>
          <w:right w:val="nil"/>
          <w:between w:val="nil"/>
        </w:pBdr>
        <w:jc w:val="lowKashida"/>
        <w:rPr>
          <w:rFonts w:ascii="Roboto" w:eastAsia="Roboto" w:hAnsi="Roboto" w:cs="Roboto"/>
          <w:color w:val="000000"/>
          <w:sz w:val="22"/>
          <w:szCs w:val="22"/>
        </w:rPr>
      </w:pPr>
    </w:p>
    <w:p w14:paraId="338519E8" w14:textId="77777777" w:rsidR="00514689" w:rsidRDefault="00514689" w:rsidP="344F1C17">
      <w:pPr>
        <w:widowControl w:val="0"/>
        <w:pBdr>
          <w:top w:val="nil"/>
          <w:left w:val="nil"/>
          <w:bottom w:val="nil"/>
          <w:right w:val="nil"/>
          <w:between w:val="nil"/>
        </w:pBdr>
        <w:jc w:val="lowKashida"/>
        <w:rPr>
          <w:rFonts w:ascii="Roboto" w:eastAsia="Roboto" w:hAnsi="Roboto" w:cs="Roboto"/>
          <w:color w:val="000000"/>
          <w:sz w:val="22"/>
          <w:szCs w:val="22"/>
        </w:rPr>
      </w:pPr>
    </w:p>
    <w:p w14:paraId="361C868B" w14:textId="77777777" w:rsidR="00F3220F" w:rsidRDefault="46CCCA2B" w:rsidP="344F1C17">
      <w:pPr>
        <w:pStyle w:val="Heading1"/>
        <w:jc w:val="lowKashida"/>
        <w:rPr>
          <w:rFonts w:ascii="Roboto" w:eastAsia="Roboto" w:hAnsi="Roboto" w:cs="Roboto"/>
          <w:color w:val="E0004D"/>
          <w:sz w:val="32"/>
          <w:szCs w:val="32"/>
        </w:rPr>
      </w:pPr>
      <w:bookmarkStart w:id="165" w:name="_heading=h.1hmsyys"/>
      <w:bookmarkEnd w:id="165"/>
      <w:r w:rsidRPr="344F1C17">
        <w:rPr>
          <w:rFonts w:ascii="Roboto" w:eastAsia="Roboto" w:hAnsi="Roboto" w:cs="Roboto"/>
          <w:color w:val="E0004D"/>
          <w:sz w:val="32"/>
          <w:szCs w:val="32"/>
        </w:rPr>
        <w:t>Stage 2: Technical Evaluation</w:t>
      </w:r>
    </w:p>
    <w:p w14:paraId="7F624F5E" w14:textId="77777777" w:rsidR="00F3220F" w:rsidRDefault="00F3220F" w:rsidP="344F1C17">
      <w:pPr>
        <w:jc w:val="lowKashida"/>
        <w:rPr>
          <w:rFonts w:ascii="Roboto" w:eastAsia="Roboto" w:hAnsi="Roboto" w:cs="Roboto"/>
          <w:color w:val="000000"/>
          <w:sz w:val="22"/>
          <w:szCs w:val="22"/>
        </w:rPr>
      </w:pPr>
    </w:p>
    <w:p w14:paraId="425D92E2" w14:textId="43A9A9FB" w:rsidR="00F3220F" w:rsidRDefault="294789FB" w:rsidP="00E83334">
      <w:pPr>
        <w:pStyle w:val="Heading2"/>
        <w:numPr>
          <w:ilvl w:val="1"/>
          <w:numId w:val="11"/>
        </w:numPr>
        <w:ind w:left="567" w:hanging="567"/>
        <w:jc w:val="lowKashida"/>
        <w:rPr>
          <w:rFonts w:ascii="Roboto" w:eastAsia="Roboto" w:hAnsi="Roboto" w:cs="Roboto"/>
          <w:sz w:val="22"/>
          <w:szCs w:val="22"/>
        </w:rPr>
      </w:pPr>
      <w:bookmarkStart w:id="166" w:name="_heading=h.2sioyqq"/>
      <w:bookmarkEnd w:id="166"/>
      <w:r w:rsidRPr="59ABEE0A">
        <w:rPr>
          <w:rFonts w:ascii="Roboto" w:eastAsia="Roboto" w:hAnsi="Roboto" w:cs="Roboto"/>
          <w:sz w:val="22"/>
          <w:szCs w:val="22"/>
        </w:rPr>
        <w:t xml:space="preserve">The technical responses that form part of the evaluation of the technical aspects of the Bidder’s tender response will be evaluated on a total weighting of </w:t>
      </w:r>
      <w:r w:rsidR="048609C0" w:rsidRPr="59ABEE0A">
        <w:rPr>
          <w:rFonts w:ascii="Roboto" w:eastAsia="Roboto" w:hAnsi="Roboto" w:cs="Roboto"/>
          <w:sz w:val="22"/>
          <w:szCs w:val="22"/>
        </w:rPr>
        <w:t>8</w:t>
      </w:r>
      <w:r w:rsidRPr="59ABEE0A">
        <w:rPr>
          <w:rFonts w:ascii="Roboto" w:eastAsia="Roboto" w:hAnsi="Roboto" w:cs="Roboto"/>
          <w:sz w:val="22"/>
          <w:szCs w:val="22"/>
        </w:rPr>
        <w:t>0%. The following section explains how this evaluation is composed and evaluated.</w:t>
      </w:r>
    </w:p>
    <w:p w14:paraId="54591D41" w14:textId="77777777" w:rsidR="00F54853" w:rsidRDefault="00F54853" w:rsidP="00F54853"/>
    <w:p w14:paraId="73CA778F" w14:textId="77777777" w:rsidR="00F54853" w:rsidRPr="00F54853" w:rsidRDefault="00F54853" w:rsidP="00F54853"/>
    <w:p w14:paraId="1AD8C52A" w14:textId="77777777" w:rsidR="00F3220F" w:rsidRDefault="46CCCA2B" w:rsidP="344F1C17">
      <w:pPr>
        <w:pStyle w:val="Heading1"/>
        <w:jc w:val="lowKashida"/>
        <w:rPr>
          <w:rFonts w:ascii="Roboto" w:eastAsia="Roboto" w:hAnsi="Roboto" w:cs="Roboto"/>
          <w:color w:val="E0004D"/>
          <w:sz w:val="32"/>
          <w:szCs w:val="32"/>
        </w:rPr>
      </w:pPr>
      <w:bookmarkStart w:id="167" w:name="_heading=h.1v1yuxt"/>
      <w:bookmarkEnd w:id="167"/>
      <w:r w:rsidRPr="344F1C17">
        <w:rPr>
          <w:rFonts w:ascii="Roboto" w:eastAsia="Roboto" w:hAnsi="Roboto" w:cs="Roboto"/>
          <w:color w:val="E0004D"/>
          <w:sz w:val="32"/>
          <w:szCs w:val="32"/>
        </w:rPr>
        <w:t>The Requirement</w:t>
      </w:r>
    </w:p>
    <w:p w14:paraId="0910A6AA"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762277CB" w14:textId="1B952295"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68" w:name="_heading=h.452snld"/>
      <w:bookmarkEnd w:id="168"/>
      <w:r w:rsidRPr="344F1C17">
        <w:rPr>
          <w:rFonts w:ascii="Roboto" w:eastAsia="Roboto" w:hAnsi="Roboto" w:cs="Roboto"/>
          <w:sz w:val="22"/>
          <w:szCs w:val="22"/>
        </w:rPr>
        <w:t xml:space="preserve">Bidders are </w:t>
      </w:r>
      <w:r w:rsidR="00F54853">
        <w:rPr>
          <w:rFonts w:ascii="Roboto" w:eastAsia="Roboto" w:hAnsi="Roboto" w:cs="Roboto"/>
          <w:sz w:val="22"/>
          <w:szCs w:val="22"/>
        </w:rPr>
        <w:t xml:space="preserve">required </w:t>
      </w:r>
      <w:r w:rsidRPr="344F1C17">
        <w:rPr>
          <w:rFonts w:ascii="Roboto" w:eastAsia="Roboto" w:hAnsi="Roboto" w:cs="Roboto"/>
          <w:sz w:val="22"/>
          <w:szCs w:val="22"/>
        </w:rPr>
        <w:t xml:space="preserve">to </w:t>
      </w:r>
      <w:r w:rsidR="00F54853">
        <w:rPr>
          <w:rFonts w:ascii="Roboto" w:eastAsia="Roboto" w:hAnsi="Roboto" w:cs="Roboto"/>
          <w:sz w:val="22"/>
          <w:szCs w:val="22"/>
        </w:rPr>
        <w:t>align their ITT Response to the evaluation criteria and weightings headings as shown in 6.54.</w:t>
      </w:r>
    </w:p>
    <w:p w14:paraId="625D910C" w14:textId="77777777" w:rsidR="00F54853" w:rsidRPr="00F54853" w:rsidRDefault="00F54853" w:rsidP="00F54853"/>
    <w:p w14:paraId="63DE16D3" w14:textId="09647723" w:rsidR="00F3220F" w:rsidRDefault="00F54853" w:rsidP="00E83334">
      <w:pPr>
        <w:pStyle w:val="Heading2"/>
        <w:numPr>
          <w:ilvl w:val="1"/>
          <w:numId w:val="11"/>
        </w:numPr>
        <w:ind w:left="567" w:hanging="567"/>
        <w:jc w:val="lowKashida"/>
        <w:rPr>
          <w:rFonts w:ascii="Roboto" w:eastAsia="Roboto" w:hAnsi="Roboto" w:cs="Roboto"/>
          <w:sz w:val="22"/>
          <w:szCs w:val="22"/>
        </w:rPr>
      </w:pPr>
      <w:bookmarkStart w:id="169" w:name="_heading=h.2u6wntf"/>
      <w:bookmarkEnd w:id="169"/>
      <w:r w:rsidRPr="002633CF">
        <w:rPr>
          <w:rFonts w:ascii="Roboto" w:eastAsia="Roboto" w:hAnsi="Roboto" w:cs="Roboto"/>
          <w:sz w:val="22"/>
          <w:szCs w:val="22"/>
        </w:rPr>
        <w:t xml:space="preserve">The Catapult will use the following scoring methodology to score the bidders ITT response for the technical evaluation criteria. </w:t>
      </w:r>
    </w:p>
    <w:p w14:paraId="70C870E2" w14:textId="77777777" w:rsidR="002633CF" w:rsidRPr="002633CF" w:rsidRDefault="002633CF" w:rsidP="002633CF"/>
    <w:p w14:paraId="36366139" w14:textId="77777777" w:rsidR="00F3220F" w:rsidRDefault="00F3220F" w:rsidP="344F1C17">
      <w:pPr>
        <w:shd w:val="clear" w:color="auto" w:fill="FFFFFF" w:themeFill="background1"/>
        <w:jc w:val="both"/>
        <w:rPr>
          <w:rFonts w:ascii="Roboto" w:eastAsia="Roboto" w:hAnsi="Roboto" w:cs="Roboto"/>
          <w:color w:val="000000"/>
          <w:sz w:val="22"/>
          <w:szCs w:val="22"/>
        </w:rPr>
      </w:pPr>
    </w:p>
    <w:tbl>
      <w:tblPr>
        <w:tblStyle w:val="TableGrid"/>
        <w:tblW w:w="0" w:type="auto"/>
        <w:tblLook w:val="04A0" w:firstRow="1" w:lastRow="0" w:firstColumn="1" w:lastColumn="0" w:noHBand="0" w:noVBand="1"/>
      </w:tblPr>
      <w:tblGrid>
        <w:gridCol w:w="1271"/>
        <w:gridCol w:w="1701"/>
        <w:gridCol w:w="6653"/>
      </w:tblGrid>
      <w:tr w:rsidR="00B63D4B" w14:paraId="4E736694" w14:textId="77777777" w:rsidTr="00B63D4B">
        <w:tc>
          <w:tcPr>
            <w:tcW w:w="1271" w:type="dxa"/>
            <w:shd w:val="clear" w:color="auto" w:fill="7A2137"/>
          </w:tcPr>
          <w:p w14:paraId="709B1CBF" w14:textId="0EE108CC" w:rsidR="00B63D4B" w:rsidRPr="00B63D4B" w:rsidRDefault="00B63D4B" w:rsidP="344F1C17">
            <w:pPr>
              <w:jc w:val="both"/>
              <w:rPr>
                <w:rFonts w:ascii="Roboto" w:eastAsia="Roboto" w:hAnsi="Roboto" w:cs="Roboto"/>
                <w:color w:val="FFFFFF" w:themeColor="background1"/>
                <w:sz w:val="16"/>
                <w:szCs w:val="16"/>
              </w:rPr>
            </w:pPr>
            <w:r w:rsidRPr="00B63D4B">
              <w:rPr>
                <w:rFonts w:ascii="Roboto" w:eastAsia="Roboto" w:hAnsi="Roboto" w:cs="Roboto"/>
                <w:color w:val="FFFFFF" w:themeColor="background1"/>
                <w:sz w:val="16"/>
                <w:szCs w:val="16"/>
              </w:rPr>
              <w:t xml:space="preserve">Score </w:t>
            </w:r>
          </w:p>
        </w:tc>
        <w:tc>
          <w:tcPr>
            <w:tcW w:w="1701" w:type="dxa"/>
            <w:shd w:val="clear" w:color="auto" w:fill="7A2137"/>
          </w:tcPr>
          <w:p w14:paraId="09AABFC1" w14:textId="7BFD3578" w:rsidR="00B63D4B" w:rsidRPr="00B63D4B" w:rsidRDefault="00B63D4B" w:rsidP="344F1C17">
            <w:pPr>
              <w:jc w:val="both"/>
              <w:rPr>
                <w:rFonts w:ascii="Roboto" w:eastAsia="Roboto" w:hAnsi="Roboto" w:cs="Roboto"/>
                <w:color w:val="FFFFFF" w:themeColor="background1"/>
                <w:sz w:val="16"/>
                <w:szCs w:val="16"/>
              </w:rPr>
            </w:pPr>
            <w:r w:rsidRPr="00B63D4B">
              <w:rPr>
                <w:rFonts w:ascii="Roboto" w:eastAsia="Roboto" w:hAnsi="Roboto" w:cs="Roboto"/>
                <w:color w:val="FFFFFF" w:themeColor="background1"/>
                <w:sz w:val="16"/>
                <w:szCs w:val="16"/>
              </w:rPr>
              <w:t>Rating</w:t>
            </w:r>
          </w:p>
        </w:tc>
        <w:tc>
          <w:tcPr>
            <w:tcW w:w="6653" w:type="dxa"/>
            <w:shd w:val="clear" w:color="auto" w:fill="7A2137"/>
          </w:tcPr>
          <w:p w14:paraId="768B0608" w14:textId="66FA788B" w:rsidR="00B63D4B" w:rsidRPr="00B63D4B" w:rsidRDefault="00B63D4B" w:rsidP="344F1C17">
            <w:pPr>
              <w:jc w:val="both"/>
              <w:rPr>
                <w:rFonts w:ascii="Roboto" w:eastAsia="Roboto" w:hAnsi="Roboto" w:cs="Roboto"/>
                <w:color w:val="FFFFFF" w:themeColor="background1"/>
                <w:sz w:val="16"/>
                <w:szCs w:val="16"/>
              </w:rPr>
            </w:pPr>
            <w:r w:rsidRPr="00B63D4B">
              <w:rPr>
                <w:rFonts w:ascii="Roboto" w:eastAsia="Roboto" w:hAnsi="Roboto" w:cs="Roboto"/>
                <w:color w:val="FFFFFF" w:themeColor="background1"/>
                <w:sz w:val="16"/>
                <w:szCs w:val="16"/>
              </w:rPr>
              <w:t>Definition</w:t>
            </w:r>
          </w:p>
        </w:tc>
      </w:tr>
      <w:tr w:rsidR="00B63D4B" w14:paraId="4DF6447E" w14:textId="77777777" w:rsidTr="00B63D4B">
        <w:tc>
          <w:tcPr>
            <w:tcW w:w="1271" w:type="dxa"/>
          </w:tcPr>
          <w:p w14:paraId="3C331767" w14:textId="77D903D6"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0</w:t>
            </w:r>
          </w:p>
        </w:tc>
        <w:tc>
          <w:tcPr>
            <w:tcW w:w="1701" w:type="dxa"/>
          </w:tcPr>
          <w:p w14:paraId="0F15A9E1" w14:textId="680C922D"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Unacceptable</w:t>
            </w:r>
          </w:p>
        </w:tc>
        <w:tc>
          <w:tcPr>
            <w:tcW w:w="6653" w:type="dxa"/>
          </w:tcPr>
          <w:p w14:paraId="4D22DFF3" w14:textId="79CADF32" w:rsidR="00B63D4B" w:rsidRPr="00B63D4B" w:rsidRDefault="00B63D4B" w:rsidP="344F1C17">
            <w:pPr>
              <w:jc w:val="both"/>
              <w:rPr>
                <w:rFonts w:ascii="Roboto" w:eastAsia="Roboto" w:hAnsi="Roboto" w:cs="Roboto"/>
                <w:color w:val="000000"/>
                <w:sz w:val="16"/>
                <w:szCs w:val="16"/>
              </w:rPr>
            </w:pPr>
            <w:r w:rsidRPr="002633CF">
              <w:rPr>
                <w:rFonts w:ascii="Roboto" w:eastAsia="Roboto" w:hAnsi="Roboto" w:cs="Roboto"/>
                <w:color w:val="000000"/>
                <w:sz w:val="16"/>
                <w:szCs w:val="16"/>
              </w:rPr>
              <w:t xml:space="preserve">No response has been provided or the response fails to answer the question provided; all elements of the response are not justified or unsupported by evidence where required; fails to demonstrate any understanding of the question or the context.  </w:t>
            </w:r>
            <w:r w:rsidRPr="002633CF">
              <w:rPr>
                <w:rFonts w:ascii="Roboto" w:eastAsia="Roboto" w:hAnsi="Roboto" w:cs="Roboto"/>
                <w:b/>
                <w:bCs/>
                <w:color w:val="000000"/>
                <w:sz w:val="16"/>
                <w:szCs w:val="16"/>
              </w:rPr>
              <w:t xml:space="preserve">Digital Catapult reserves the right to disqualify and exclude any Bidder receiving a score of ‘0’ from the procurement process. In the event of the Bidder being disqualified from the procurement process, the Digital Catapult will not further evaluate the Bidder’s </w:t>
            </w:r>
            <w:r>
              <w:rPr>
                <w:rFonts w:ascii="Roboto" w:eastAsia="Roboto" w:hAnsi="Roboto" w:cs="Roboto"/>
                <w:b/>
                <w:bCs/>
                <w:color w:val="000000"/>
                <w:sz w:val="16"/>
                <w:szCs w:val="16"/>
              </w:rPr>
              <w:t>ITT</w:t>
            </w:r>
            <w:r w:rsidRPr="002633CF">
              <w:rPr>
                <w:rFonts w:ascii="Roboto" w:eastAsia="Roboto" w:hAnsi="Roboto" w:cs="Roboto"/>
                <w:b/>
                <w:bCs/>
                <w:color w:val="000000"/>
                <w:sz w:val="16"/>
                <w:szCs w:val="16"/>
              </w:rPr>
              <w:t xml:space="preserve"> Response</w:t>
            </w:r>
          </w:p>
        </w:tc>
      </w:tr>
      <w:tr w:rsidR="00B63D4B" w14:paraId="37C9BE18" w14:textId="77777777" w:rsidTr="00B63D4B">
        <w:tc>
          <w:tcPr>
            <w:tcW w:w="1271" w:type="dxa"/>
          </w:tcPr>
          <w:p w14:paraId="7BAE8018" w14:textId="5B7514DD"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1</w:t>
            </w:r>
          </w:p>
        </w:tc>
        <w:tc>
          <w:tcPr>
            <w:tcW w:w="1701" w:type="dxa"/>
          </w:tcPr>
          <w:p w14:paraId="70750F41" w14:textId="34BC4FDE"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Poor</w:t>
            </w:r>
          </w:p>
        </w:tc>
        <w:tc>
          <w:tcPr>
            <w:tcW w:w="6653" w:type="dxa"/>
          </w:tcPr>
          <w:p w14:paraId="55D7183D" w14:textId="3075CDB8" w:rsidR="00B63D4B" w:rsidRPr="00B63D4B" w:rsidRDefault="00B63D4B" w:rsidP="344F1C17">
            <w:pPr>
              <w:jc w:val="both"/>
              <w:rPr>
                <w:rFonts w:ascii="Roboto" w:eastAsia="Roboto" w:hAnsi="Roboto" w:cs="Roboto"/>
                <w:color w:val="000000"/>
                <w:sz w:val="16"/>
                <w:szCs w:val="16"/>
              </w:rPr>
            </w:pPr>
            <w:r w:rsidRPr="002633CF">
              <w:rPr>
                <w:rFonts w:ascii="Roboto" w:eastAsia="Roboto" w:hAnsi="Roboto" w:cs="Roboto"/>
                <w:color w:val="000000"/>
                <w:sz w:val="16"/>
                <w:szCs w:val="16"/>
              </w:rPr>
              <w:t>The response is generally poor and/or with little or no relevance to the question.  The response has significant gaps and/or a lack of justification/evidence in response to the question; responses given are very generic in whole or part; fails to demonstrate considerable understanding of the question or context.</w:t>
            </w:r>
          </w:p>
        </w:tc>
      </w:tr>
      <w:tr w:rsidR="00B63D4B" w14:paraId="6016C08C" w14:textId="77777777" w:rsidTr="00B63D4B">
        <w:tc>
          <w:tcPr>
            <w:tcW w:w="1271" w:type="dxa"/>
          </w:tcPr>
          <w:p w14:paraId="518E61B4" w14:textId="35AE4052"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2</w:t>
            </w:r>
          </w:p>
        </w:tc>
        <w:tc>
          <w:tcPr>
            <w:tcW w:w="1701" w:type="dxa"/>
          </w:tcPr>
          <w:p w14:paraId="5E471F10" w14:textId="5181EC3C"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Minor Reservations</w:t>
            </w:r>
          </w:p>
        </w:tc>
        <w:tc>
          <w:tcPr>
            <w:tcW w:w="6653" w:type="dxa"/>
          </w:tcPr>
          <w:p w14:paraId="697F9F7F" w14:textId="5E8BF240" w:rsidR="00B63D4B" w:rsidRPr="00B63D4B" w:rsidRDefault="00B63D4B" w:rsidP="344F1C17">
            <w:pPr>
              <w:jc w:val="both"/>
              <w:rPr>
                <w:rFonts w:ascii="Roboto" w:eastAsia="Roboto" w:hAnsi="Roboto" w:cs="Roboto"/>
                <w:color w:val="000000"/>
                <w:sz w:val="16"/>
                <w:szCs w:val="16"/>
              </w:rPr>
            </w:pPr>
            <w:r w:rsidRPr="002633CF">
              <w:rPr>
                <w:rFonts w:ascii="Roboto" w:eastAsia="Roboto" w:hAnsi="Roboto" w:cs="Roboto"/>
                <w:color w:val="000000"/>
                <w:sz w:val="16"/>
                <w:szCs w:val="16"/>
              </w:rPr>
              <w:t>The response is mostly relevant to the question. The response lacks content, detail or explanation in one or more aspects of the question; gaps or lack of justification/evidence in response where required. Overall key aspects lack sufficient detail or explanation.</w:t>
            </w:r>
          </w:p>
        </w:tc>
      </w:tr>
      <w:tr w:rsidR="00B63D4B" w14:paraId="42A72C97" w14:textId="77777777" w:rsidTr="00B63D4B">
        <w:tc>
          <w:tcPr>
            <w:tcW w:w="1271" w:type="dxa"/>
          </w:tcPr>
          <w:p w14:paraId="63E5ACE6" w14:textId="78E6620D"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3</w:t>
            </w:r>
          </w:p>
        </w:tc>
        <w:tc>
          <w:tcPr>
            <w:tcW w:w="1701" w:type="dxa"/>
          </w:tcPr>
          <w:p w14:paraId="7D26DEEC" w14:textId="25A923AF"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Satisfactory</w:t>
            </w:r>
          </w:p>
        </w:tc>
        <w:tc>
          <w:tcPr>
            <w:tcW w:w="6653" w:type="dxa"/>
          </w:tcPr>
          <w:p w14:paraId="57430F1A" w14:textId="1A5193D3" w:rsidR="00B63D4B" w:rsidRPr="00B63D4B" w:rsidRDefault="00B63D4B" w:rsidP="344F1C17">
            <w:pPr>
              <w:jc w:val="both"/>
              <w:rPr>
                <w:rFonts w:ascii="Roboto" w:eastAsia="Roboto" w:hAnsi="Roboto" w:cs="Roboto"/>
                <w:color w:val="000000"/>
                <w:sz w:val="16"/>
                <w:szCs w:val="16"/>
              </w:rPr>
            </w:pPr>
            <w:r w:rsidRPr="002633CF">
              <w:rPr>
                <w:rFonts w:ascii="Roboto" w:eastAsia="Roboto" w:hAnsi="Roboto" w:cs="Roboto"/>
                <w:color w:val="000000"/>
                <w:sz w:val="16"/>
                <w:szCs w:val="16"/>
              </w:rPr>
              <w:t>The response is broadly satisfactory and is relevant to the question. The response addresses a broad understanding of any requirements and, where relevant, how any requirements will be fulfilled.</w:t>
            </w:r>
          </w:p>
        </w:tc>
      </w:tr>
      <w:tr w:rsidR="00B63D4B" w14:paraId="1DEFCB41" w14:textId="77777777" w:rsidTr="00B63D4B">
        <w:tc>
          <w:tcPr>
            <w:tcW w:w="1271" w:type="dxa"/>
          </w:tcPr>
          <w:p w14:paraId="22667606" w14:textId="394C8BE0"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4</w:t>
            </w:r>
          </w:p>
        </w:tc>
        <w:tc>
          <w:tcPr>
            <w:tcW w:w="1701" w:type="dxa"/>
          </w:tcPr>
          <w:p w14:paraId="4FCA7D80" w14:textId="50B59760"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Very Good</w:t>
            </w:r>
          </w:p>
        </w:tc>
        <w:tc>
          <w:tcPr>
            <w:tcW w:w="6653" w:type="dxa"/>
          </w:tcPr>
          <w:p w14:paraId="263D6F9E" w14:textId="214E721F" w:rsidR="00B63D4B" w:rsidRPr="00B63D4B" w:rsidRDefault="00B63D4B" w:rsidP="344F1C17">
            <w:pPr>
              <w:jc w:val="both"/>
              <w:rPr>
                <w:rFonts w:ascii="Roboto" w:eastAsia="Roboto" w:hAnsi="Roboto" w:cs="Roboto"/>
                <w:color w:val="000000"/>
                <w:sz w:val="16"/>
                <w:szCs w:val="16"/>
              </w:rPr>
            </w:pPr>
            <w:r w:rsidRPr="002633CF">
              <w:rPr>
                <w:rFonts w:ascii="Roboto" w:eastAsia="Roboto" w:hAnsi="Roboto" w:cs="Roboto"/>
                <w:color w:val="000000"/>
                <w:sz w:val="16"/>
                <w:szCs w:val="16"/>
              </w:rPr>
              <w:t>The response is relevant and a good response overall to the question. The response is sufficiently detailed and demonstrates a good understanding and provides clear details on how the requirements, where required, will be fulfilled.</w:t>
            </w:r>
          </w:p>
        </w:tc>
      </w:tr>
      <w:tr w:rsidR="00B63D4B" w14:paraId="4C01AB18" w14:textId="77777777" w:rsidTr="00B63D4B">
        <w:tc>
          <w:tcPr>
            <w:tcW w:w="1271" w:type="dxa"/>
          </w:tcPr>
          <w:p w14:paraId="2BF015FE" w14:textId="489EF3A8"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5</w:t>
            </w:r>
          </w:p>
        </w:tc>
        <w:tc>
          <w:tcPr>
            <w:tcW w:w="1701" w:type="dxa"/>
          </w:tcPr>
          <w:p w14:paraId="34886A98" w14:textId="14A95434" w:rsidR="00B63D4B" w:rsidRPr="00B63D4B" w:rsidRDefault="00B63D4B" w:rsidP="344F1C17">
            <w:pPr>
              <w:jc w:val="both"/>
              <w:rPr>
                <w:rFonts w:ascii="Roboto" w:eastAsia="Roboto" w:hAnsi="Roboto" w:cs="Roboto"/>
                <w:b/>
                <w:bCs/>
                <w:color w:val="000000"/>
                <w:sz w:val="16"/>
                <w:szCs w:val="16"/>
              </w:rPr>
            </w:pPr>
            <w:r w:rsidRPr="00B63D4B">
              <w:rPr>
                <w:rFonts w:ascii="Roboto" w:eastAsia="Roboto" w:hAnsi="Roboto" w:cs="Roboto"/>
                <w:b/>
                <w:bCs/>
                <w:color w:val="000000"/>
                <w:sz w:val="16"/>
                <w:szCs w:val="16"/>
              </w:rPr>
              <w:t>Excellent</w:t>
            </w:r>
          </w:p>
        </w:tc>
        <w:tc>
          <w:tcPr>
            <w:tcW w:w="6653" w:type="dxa"/>
          </w:tcPr>
          <w:p w14:paraId="706E2155" w14:textId="7108F9DF" w:rsidR="00B63D4B" w:rsidRPr="00B63D4B" w:rsidRDefault="00B63D4B" w:rsidP="344F1C17">
            <w:pPr>
              <w:jc w:val="both"/>
              <w:rPr>
                <w:rFonts w:ascii="Roboto" w:eastAsia="Roboto" w:hAnsi="Roboto" w:cs="Roboto"/>
                <w:color w:val="000000"/>
                <w:sz w:val="16"/>
                <w:szCs w:val="16"/>
              </w:rPr>
            </w:pPr>
            <w:r w:rsidRPr="002633CF">
              <w:rPr>
                <w:rFonts w:ascii="Roboto" w:eastAsia="Roboto" w:hAnsi="Roboto" w:cs="Roboto"/>
                <w:color w:val="000000"/>
                <w:sz w:val="16"/>
                <w:szCs w:val="16"/>
              </w:rPr>
              <w:t>The response is relevant, precise, and excellent overall. The response is comprehensive, unambiguous and, where relevant, demonstrates a thorough understanding of any requirements and provides details of how the requirement will be met in full.</w:t>
            </w:r>
          </w:p>
        </w:tc>
      </w:tr>
    </w:tbl>
    <w:p w14:paraId="288AAD43" w14:textId="77777777" w:rsidR="00B63D4B" w:rsidRDefault="00B63D4B" w:rsidP="344F1C17">
      <w:pPr>
        <w:shd w:val="clear" w:color="auto" w:fill="FFFFFF" w:themeFill="background1"/>
        <w:jc w:val="both"/>
        <w:rPr>
          <w:rFonts w:ascii="Roboto" w:eastAsia="Roboto" w:hAnsi="Roboto" w:cs="Roboto"/>
          <w:color w:val="000000"/>
          <w:sz w:val="22"/>
          <w:szCs w:val="22"/>
        </w:rPr>
      </w:pPr>
    </w:p>
    <w:p w14:paraId="28B23DFB" w14:textId="03D7A818" w:rsidR="002633CF" w:rsidRDefault="002633CF" w:rsidP="002633CF">
      <w:pPr>
        <w:shd w:val="clear" w:color="auto" w:fill="FFFFFF" w:themeFill="background1"/>
        <w:jc w:val="both"/>
        <w:rPr>
          <w:rFonts w:ascii="Roboto" w:eastAsia="Roboto" w:hAnsi="Roboto" w:cs="Roboto"/>
          <w:color w:val="000000"/>
          <w:sz w:val="22"/>
          <w:szCs w:val="22"/>
        </w:rPr>
      </w:pPr>
    </w:p>
    <w:p w14:paraId="5F3CA464"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70" w:name="_heading=h.2k82xt6"/>
      <w:bookmarkEnd w:id="170"/>
      <w:r w:rsidRPr="344F1C17">
        <w:rPr>
          <w:rFonts w:ascii="Roboto" w:eastAsia="Roboto" w:hAnsi="Roboto" w:cs="Roboto"/>
          <w:sz w:val="22"/>
          <w:szCs w:val="22"/>
        </w:rPr>
        <w:t>No half or partial marks will be allocated. All marks allocated will be multiplied by the weighting and totalled to conclude a total mark for the Technical Evaluation.</w:t>
      </w:r>
    </w:p>
    <w:p w14:paraId="347B849E"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019B77A5" w14:textId="7B741301"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71" w:name="_heading=h.zdd80z"/>
      <w:bookmarkEnd w:id="171"/>
      <w:r w:rsidRPr="344F1C17">
        <w:rPr>
          <w:rFonts w:ascii="Roboto" w:eastAsia="Roboto" w:hAnsi="Roboto" w:cs="Roboto"/>
          <w:sz w:val="22"/>
          <w:szCs w:val="22"/>
        </w:rPr>
        <w:t>The Catapult</w:t>
      </w:r>
      <w:r w:rsidR="002633CF">
        <w:rPr>
          <w:rFonts w:ascii="Roboto" w:eastAsia="Roboto" w:hAnsi="Roboto" w:cs="Roboto"/>
          <w:sz w:val="22"/>
          <w:szCs w:val="22"/>
        </w:rPr>
        <w:t xml:space="preserve"> reserves the right to</w:t>
      </w:r>
      <w:r w:rsidRPr="344F1C17">
        <w:rPr>
          <w:rFonts w:ascii="Roboto" w:eastAsia="Roboto" w:hAnsi="Roboto" w:cs="Roboto"/>
          <w:sz w:val="22"/>
          <w:szCs w:val="22"/>
        </w:rPr>
        <w:t xml:space="preserve"> exclude any Tenders that receive lower than </w:t>
      </w:r>
      <w:r w:rsidR="002633CF" w:rsidRPr="00855148">
        <w:rPr>
          <w:rFonts w:ascii="Roboto" w:eastAsia="Roboto" w:hAnsi="Roboto" w:cs="Roboto"/>
          <w:sz w:val="22"/>
          <w:szCs w:val="22"/>
        </w:rPr>
        <w:t>[</w:t>
      </w:r>
      <w:r w:rsidRPr="00855148">
        <w:rPr>
          <w:rFonts w:ascii="Roboto" w:eastAsia="Roboto" w:hAnsi="Roboto" w:cs="Roboto"/>
          <w:sz w:val="22"/>
          <w:szCs w:val="22"/>
        </w:rPr>
        <w:t>50%</w:t>
      </w:r>
      <w:r w:rsidR="002633CF" w:rsidRPr="00855148">
        <w:rPr>
          <w:rFonts w:ascii="Roboto" w:eastAsia="Roboto" w:hAnsi="Roboto" w:cs="Roboto"/>
          <w:sz w:val="22"/>
          <w:szCs w:val="22"/>
        </w:rPr>
        <w:t>]</w:t>
      </w:r>
      <w:r w:rsidRPr="344F1C17">
        <w:rPr>
          <w:rFonts w:ascii="Roboto" w:eastAsia="Roboto" w:hAnsi="Roboto" w:cs="Roboto"/>
          <w:sz w:val="22"/>
          <w:szCs w:val="22"/>
        </w:rPr>
        <w:t xml:space="preserve"> out of the 100% available in any of the questions in Annex A Section 8.</w:t>
      </w:r>
    </w:p>
    <w:p w14:paraId="4449AB0A"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59337E04" w14:textId="77777777" w:rsidR="00F3220F" w:rsidRDefault="46CCCA2B" w:rsidP="344F1C17">
      <w:pPr>
        <w:pStyle w:val="Heading1"/>
        <w:jc w:val="lowKashida"/>
        <w:rPr>
          <w:rFonts w:ascii="Roboto" w:eastAsia="Roboto" w:hAnsi="Roboto" w:cs="Roboto"/>
          <w:b/>
          <w:bCs/>
        </w:rPr>
      </w:pPr>
      <w:bookmarkStart w:id="172" w:name="_heading=h.19c6y18"/>
      <w:bookmarkEnd w:id="172"/>
      <w:r w:rsidRPr="344F1C17">
        <w:rPr>
          <w:rFonts w:ascii="Roboto" w:eastAsia="Roboto" w:hAnsi="Roboto" w:cs="Roboto"/>
          <w:color w:val="E0004D"/>
          <w:sz w:val="32"/>
          <w:szCs w:val="32"/>
        </w:rPr>
        <w:t>Stage 3: Price Evaluation</w:t>
      </w:r>
    </w:p>
    <w:p w14:paraId="27764D86" w14:textId="77777777" w:rsidR="00F3220F" w:rsidRDefault="00F3220F" w:rsidP="344F1C17">
      <w:pPr>
        <w:pBdr>
          <w:top w:val="nil"/>
          <w:left w:val="nil"/>
          <w:bottom w:val="nil"/>
          <w:right w:val="nil"/>
          <w:between w:val="nil"/>
        </w:pBdr>
        <w:jc w:val="lowKashida"/>
        <w:rPr>
          <w:rFonts w:ascii="Roboto" w:eastAsia="Roboto" w:hAnsi="Roboto" w:cs="Roboto"/>
          <w:b/>
          <w:bCs/>
          <w:color w:val="000000"/>
          <w:sz w:val="22"/>
          <w:szCs w:val="22"/>
        </w:rPr>
      </w:pPr>
    </w:p>
    <w:p w14:paraId="0088E101" w14:textId="77777777" w:rsidR="00F3220F" w:rsidRDefault="46CCCA2B" w:rsidP="00E83334">
      <w:pPr>
        <w:pStyle w:val="Heading2"/>
        <w:numPr>
          <w:ilvl w:val="1"/>
          <w:numId w:val="11"/>
        </w:numPr>
        <w:ind w:left="567" w:hanging="567"/>
        <w:jc w:val="lowKashida"/>
        <w:rPr>
          <w:rFonts w:ascii="Roboto" w:eastAsia="Roboto" w:hAnsi="Roboto" w:cs="Roboto"/>
        </w:rPr>
      </w:pPr>
      <w:bookmarkStart w:id="173" w:name="_heading=h.3jd0qos"/>
      <w:bookmarkEnd w:id="173"/>
      <w:r w:rsidRPr="344F1C17">
        <w:rPr>
          <w:rFonts w:ascii="Roboto" w:eastAsia="Roboto" w:hAnsi="Roboto" w:cs="Roboto"/>
          <w:sz w:val="22"/>
          <w:szCs w:val="22"/>
        </w:rPr>
        <w:t>Bidders are requested to complete their price submissions in the Pricing Submission Spreadsheet which comprises the following elements and the total marks available for each component:</w:t>
      </w:r>
    </w:p>
    <w:p w14:paraId="1E2C963E" w14:textId="77777777" w:rsidR="00F3220F" w:rsidRDefault="00F3220F" w:rsidP="344F1C17">
      <w:pPr>
        <w:widowControl w:val="0"/>
        <w:pBdr>
          <w:top w:val="nil"/>
          <w:left w:val="nil"/>
          <w:bottom w:val="nil"/>
          <w:right w:val="nil"/>
          <w:between w:val="nil"/>
        </w:pBdr>
        <w:spacing w:after="240"/>
        <w:rPr>
          <w:rFonts w:ascii="Roboto" w:eastAsia="Roboto" w:hAnsi="Roboto" w:cs="Roboto"/>
          <w:color w:val="000000"/>
        </w:rPr>
      </w:pPr>
    </w:p>
    <w:tbl>
      <w:tblPr>
        <w:tblW w:w="9781" w:type="dxa"/>
        <w:tblInd w:w="-5"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CellMar>
          <w:left w:w="115" w:type="dxa"/>
          <w:right w:w="115" w:type="dxa"/>
        </w:tblCellMar>
        <w:tblLook w:val="0400" w:firstRow="0" w:lastRow="0" w:firstColumn="0" w:lastColumn="0" w:noHBand="0" w:noVBand="1"/>
      </w:tblPr>
      <w:tblGrid>
        <w:gridCol w:w="2002"/>
        <w:gridCol w:w="1419"/>
        <w:gridCol w:w="6360"/>
      </w:tblGrid>
      <w:tr w:rsidR="00F3220F" w14:paraId="0BFDB875" w14:textId="77777777" w:rsidTr="344F1C17">
        <w:tc>
          <w:tcPr>
            <w:tcW w:w="2002" w:type="dxa"/>
          </w:tcPr>
          <w:p w14:paraId="2F8C88D0" w14:textId="77777777" w:rsidR="00F3220F" w:rsidRDefault="00F3220F" w:rsidP="344F1C17">
            <w:pPr>
              <w:widowControl w:val="0"/>
              <w:pBdr>
                <w:top w:val="nil"/>
                <w:left w:val="nil"/>
                <w:bottom w:val="nil"/>
                <w:right w:val="nil"/>
                <w:between w:val="nil"/>
              </w:pBdr>
              <w:spacing w:after="240"/>
              <w:rPr>
                <w:rFonts w:ascii="Roboto" w:eastAsia="Roboto" w:hAnsi="Roboto" w:cs="Roboto"/>
                <w:b/>
                <w:bCs/>
                <w:color w:val="000000"/>
              </w:rPr>
            </w:pPr>
          </w:p>
        </w:tc>
        <w:tc>
          <w:tcPr>
            <w:tcW w:w="1419" w:type="dxa"/>
          </w:tcPr>
          <w:p w14:paraId="3D69730F" w14:textId="77777777" w:rsidR="00F3220F" w:rsidRDefault="46CCCA2B" w:rsidP="344F1C17">
            <w:pPr>
              <w:widowControl w:val="0"/>
              <w:pBdr>
                <w:top w:val="nil"/>
                <w:left w:val="nil"/>
                <w:bottom w:val="nil"/>
                <w:right w:val="nil"/>
                <w:between w:val="nil"/>
              </w:pBdr>
              <w:spacing w:after="240"/>
              <w:jc w:val="center"/>
              <w:rPr>
                <w:rFonts w:ascii="Roboto" w:eastAsia="Roboto" w:hAnsi="Roboto" w:cs="Roboto"/>
                <w:b/>
                <w:bCs/>
                <w:color w:val="000000"/>
              </w:rPr>
            </w:pPr>
            <w:r w:rsidRPr="344F1C17">
              <w:rPr>
                <w:rFonts w:ascii="Roboto" w:eastAsia="Roboto" w:hAnsi="Roboto" w:cs="Roboto"/>
                <w:b/>
                <w:bCs/>
                <w:color w:val="000000" w:themeColor="text1"/>
                <w:sz w:val="22"/>
                <w:szCs w:val="22"/>
              </w:rPr>
              <w:t>Total Marks Available</w:t>
            </w:r>
          </w:p>
        </w:tc>
        <w:tc>
          <w:tcPr>
            <w:tcW w:w="6360" w:type="dxa"/>
          </w:tcPr>
          <w:p w14:paraId="116FE054" w14:textId="77777777" w:rsidR="00F3220F" w:rsidRDefault="46CCCA2B" w:rsidP="344F1C17">
            <w:pPr>
              <w:widowControl w:val="0"/>
              <w:pBdr>
                <w:top w:val="nil"/>
                <w:left w:val="nil"/>
                <w:bottom w:val="nil"/>
                <w:right w:val="nil"/>
                <w:between w:val="nil"/>
              </w:pBdr>
              <w:spacing w:after="240"/>
              <w:jc w:val="center"/>
              <w:rPr>
                <w:rFonts w:ascii="Roboto" w:eastAsia="Roboto" w:hAnsi="Roboto" w:cs="Roboto"/>
                <w:b/>
                <w:bCs/>
                <w:color w:val="000000"/>
              </w:rPr>
            </w:pPr>
            <w:r w:rsidRPr="344F1C17">
              <w:rPr>
                <w:rFonts w:ascii="Roboto" w:eastAsia="Roboto" w:hAnsi="Roboto" w:cs="Roboto"/>
                <w:b/>
                <w:bCs/>
                <w:color w:val="000000" w:themeColor="text1"/>
                <w:sz w:val="22"/>
                <w:szCs w:val="22"/>
              </w:rPr>
              <w:t>Price Mark Calculation</w:t>
            </w:r>
          </w:p>
        </w:tc>
      </w:tr>
      <w:tr w:rsidR="00F3220F" w14:paraId="5DC82DF7" w14:textId="77777777" w:rsidTr="344F1C17">
        <w:tc>
          <w:tcPr>
            <w:tcW w:w="2002" w:type="dxa"/>
          </w:tcPr>
          <w:p w14:paraId="1F9A0DFD" w14:textId="77777777" w:rsidR="00F3220F" w:rsidRDefault="46CCCA2B" w:rsidP="344F1C17">
            <w:pPr>
              <w:widowControl w:val="0"/>
              <w:pBdr>
                <w:top w:val="nil"/>
                <w:left w:val="nil"/>
                <w:bottom w:val="nil"/>
                <w:right w:val="nil"/>
                <w:between w:val="nil"/>
              </w:pBdr>
              <w:rPr>
                <w:rFonts w:ascii="Roboto" w:eastAsia="Roboto" w:hAnsi="Roboto" w:cs="Roboto"/>
                <w:color w:val="000000"/>
              </w:rPr>
            </w:pPr>
            <w:r w:rsidRPr="344F1C17">
              <w:rPr>
                <w:rFonts w:ascii="Roboto" w:eastAsia="Roboto" w:hAnsi="Roboto" w:cs="Roboto"/>
                <w:color w:val="000000" w:themeColor="text1"/>
                <w:sz w:val="22"/>
                <w:szCs w:val="22"/>
              </w:rPr>
              <w:t>Pricing</w:t>
            </w:r>
          </w:p>
        </w:tc>
        <w:tc>
          <w:tcPr>
            <w:tcW w:w="1419" w:type="dxa"/>
          </w:tcPr>
          <w:p w14:paraId="74176033" w14:textId="0ACA9618" w:rsidR="00F3220F" w:rsidRDefault="00E22A93" w:rsidP="344F1C17">
            <w:pPr>
              <w:widowControl w:val="0"/>
              <w:pBdr>
                <w:top w:val="nil"/>
                <w:left w:val="nil"/>
                <w:bottom w:val="nil"/>
                <w:right w:val="nil"/>
                <w:between w:val="nil"/>
              </w:pBdr>
              <w:spacing w:after="240"/>
              <w:rPr>
                <w:rFonts w:ascii="Roboto" w:eastAsia="Roboto" w:hAnsi="Roboto" w:cs="Roboto"/>
                <w:color w:val="000000"/>
                <w:sz w:val="22"/>
                <w:szCs w:val="22"/>
              </w:rPr>
            </w:pPr>
            <w:r w:rsidRPr="00E67EF5">
              <w:rPr>
                <w:rFonts w:ascii="Roboto" w:eastAsia="Roboto" w:hAnsi="Roboto" w:cs="Roboto"/>
                <w:color w:val="000000" w:themeColor="text1"/>
                <w:sz w:val="22"/>
                <w:szCs w:val="22"/>
              </w:rPr>
              <w:t>20</w:t>
            </w:r>
            <w:r w:rsidR="46CCCA2B" w:rsidRPr="00E67EF5">
              <w:rPr>
                <w:rFonts w:ascii="Roboto" w:eastAsia="Roboto" w:hAnsi="Roboto" w:cs="Roboto"/>
                <w:color w:val="000000" w:themeColor="text1"/>
                <w:sz w:val="22"/>
                <w:szCs w:val="22"/>
              </w:rPr>
              <w:t>%</w:t>
            </w:r>
          </w:p>
          <w:p w14:paraId="3FD274B2" w14:textId="77777777" w:rsidR="00F3220F" w:rsidRDefault="00F3220F" w:rsidP="344F1C17">
            <w:pPr>
              <w:widowControl w:val="0"/>
              <w:pBdr>
                <w:top w:val="nil"/>
                <w:left w:val="nil"/>
                <w:bottom w:val="nil"/>
                <w:right w:val="nil"/>
                <w:between w:val="nil"/>
              </w:pBdr>
              <w:spacing w:after="240"/>
              <w:rPr>
                <w:rFonts w:ascii="Roboto" w:eastAsia="Roboto" w:hAnsi="Roboto" w:cs="Roboto"/>
                <w:color w:val="000000"/>
              </w:rPr>
            </w:pPr>
          </w:p>
        </w:tc>
        <w:tc>
          <w:tcPr>
            <w:tcW w:w="6360" w:type="dxa"/>
          </w:tcPr>
          <w:p w14:paraId="07D3A75C" w14:textId="77777777" w:rsidR="00F3220F" w:rsidRDefault="46CCCA2B" w:rsidP="344F1C17">
            <w:pPr>
              <w:widowControl w:val="0"/>
              <w:pBdr>
                <w:top w:val="nil"/>
                <w:left w:val="nil"/>
                <w:bottom w:val="nil"/>
                <w:right w:val="nil"/>
                <w:between w:val="nil"/>
              </w:pBdr>
              <w:spacing w:after="240"/>
              <w:rPr>
                <w:rFonts w:ascii="Roboto" w:eastAsia="Roboto" w:hAnsi="Roboto" w:cs="Roboto"/>
                <w:color w:val="000000"/>
              </w:rPr>
            </w:pPr>
            <w:r w:rsidRPr="344F1C17">
              <w:rPr>
                <w:rFonts w:ascii="Roboto" w:eastAsia="Roboto" w:hAnsi="Roboto" w:cs="Roboto"/>
                <w:color w:val="000000" w:themeColor="text1"/>
                <w:sz w:val="22"/>
                <w:szCs w:val="22"/>
              </w:rPr>
              <w:t>Each of the Bidder’s prices submitted are evaluated as a proportion of the difference between the price submitted and the lowest price submitted. Average scores for each submitted price will be multiplied by the weighting for pricing.</w:t>
            </w:r>
          </w:p>
        </w:tc>
      </w:tr>
    </w:tbl>
    <w:p w14:paraId="639849C0" w14:textId="77777777" w:rsidR="00F3220F" w:rsidRDefault="00F3220F" w:rsidP="344F1C17">
      <w:pPr>
        <w:widowControl w:val="0"/>
        <w:pBdr>
          <w:top w:val="nil"/>
          <w:left w:val="nil"/>
          <w:bottom w:val="nil"/>
          <w:right w:val="nil"/>
          <w:between w:val="nil"/>
        </w:pBdr>
        <w:spacing w:after="240"/>
        <w:rPr>
          <w:rFonts w:ascii="Roboto" w:eastAsia="Roboto" w:hAnsi="Roboto" w:cs="Roboto"/>
          <w:color w:val="000000"/>
        </w:rPr>
      </w:pPr>
      <w:bookmarkStart w:id="174" w:name="_heading=h.3tbugp1"/>
      <w:bookmarkEnd w:id="174"/>
    </w:p>
    <w:p w14:paraId="64522F9A" w14:textId="77777777" w:rsidR="00F3220F" w:rsidRDefault="46CCCA2B" w:rsidP="00E83334">
      <w:pPr>
        <w:pStyle w:val="Heading2"/>
        <w:numPr>
          <w:ilvl w:val="1"/>
          <w:numId w:val="11"/>
        </w:numPr>
        <w:ind w:left="567" w:hanging="567"/>
        <w:jc w:val="lowKashida"/>
        <w:rPr>
          <w:rFonts w:ascii="Roboto" w:eastAsia="Roboto" w:hAnsi="Roboto" w:cs="Roboto"/>
        </w:rPr>
      </w:pPr>
      <w:bookmarkStart w:id="175" w:name="_heading=h.1yib0wl"/>
      <w:bookmarkEnd w:id="175"/>
      <w:r w:rsidRPr="344F1C17">
        <w:rPr>
          <w:rFonts w:ascii="Roboto" w:eastAsia="Roboto" w:hAnsi="Roboto" w:cs="Roboto"/>
          <w:sz w:val="22"/>
          <w:szCs w:val="22"/>
        </w:rPr>
        <w:t xml:space="preserve">Each of the above will be evaluated as described in the following paragraphs based upon entries to the Pricing Submission Spreadsheet on a relative price scoring method.  This means that all prices submitted by Bidders will be assessed against its relative position to the lowest price submitted.  </w:t>
      </w:r>
    </w:p>
    <w:p w14:paraId="3A70E0A1" w14:textId="77777777" w:rsidR="00514689" w:rsidRDefault="00514689" w:rsidP="344F1C17">
      <w:pPr>
        <w:spacing w:after="240"/>
        <w:jc w:val="center"/>
        <w:rPr>
          <w:rFonts w:ascii="Roboto" w:eastAsia="Roboto" w:hAnsi="Roboto" w:cs="Roboto"/>
          <w:color w:val="000000"/>
          <w:sz w:val="22"/>
          <w:szCs w:val="22"/>
        </w:rPr>
      </w:pPr>
    </w:p>
    <w:p w14:paraId="3FF91384" w14:textId="7D04C119" w:rsidR="00F3220F" w:rsidRDefault="00B56BA6" w:rsidP="344F1C17">
      <w:pPr>
        <w:spacing w:after="240"/>
        <w:jc w:val="center"/>
        <w:rPr>
          <w:rFonts w:ascii="Roboto" w:eastAsia="Roboto" w:hAnsi="Roboto" w:cs="Roboto"/>
          <w:color w:val="000000"/>
          <w:sz w:val="22"/>
          <w:szCs w:val="22"/>
        </w:rPr>
      </w:pPr>
      <w:r>
        <w:rPr>
          <w:rFonts w:ascii="Roboto" w:eastAsia="Roboto" w:hAnsi="Roboto" w:cs="Roboto"/>
          <w:noProof/>
          <w:color w:val="000000"/>
          <w:sz w:val="22"/>
          <w:szCs w:val="22"/>
        </w:rPr>
        <w:drawing>
          <wp:inline distT="0" distB="0" distL="0" distR="0" wp14:anchorId="15C9F564" wp14:editId="7FD7ABA1">
            <wp:extent cx="4985420" cy="1002938"/>
            <wp:effectExtent l="0" t="0" r="0" b="0"/>
            <wp:docPr id="9" name="image5.png" descr="Chart, scatt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Chart, scatter chart&#10;&#10;Description automatically generated"/>
                    <pic:cNvPicPr preferRelativeResize="0"/>
                  </pic:nvPicPr>
                  <pic:blipFill>
                    <a:blip r:embed="rId23"/>
                    <a:srcRect/>
                    <a:stretch>
                      <a:fillRect/>
                    </a:stretch>
                  </pic:blipFill>
                  <pic:spPr>
                    <a:xfrm>
                      <a:off x="0" y="0"/>
                      <a:ext cx="4985420" cy="1002938"/>
                    </a:xfrm>
                    <a:prstGeom prst="rect">
                      <a:avLst/>
                    </a:prstGeom>
                    <a:ln/>
                  </pic:spPr>
                </pic:pic>
              </a:graphicData>
            </a:graphic>
          </wp:inline>
        </w:drawing>
      </w:r>
    </w:p>
    <w:p w14:paraId="516E905C"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76" w:name="_heading=h.4ihyjke"/>
      <w:bookmarkEnd w:id="176"/>
      <w:r w:rsidRPr="344F1C17">
        <w:rPr>
          <w:rFonts w:ascii="Roboto" w:eastAsia="Roboto" w:hAnsi="Roboto" w:cs="Roboto"/>
          <w:sz w:val="22"/>
          <w:szCs w:val="22"/>
        </w:rPr>
        <w:t>Should a Bidder submit a genuine “£0.00” response to any of the cells in the Pricing Submission Spreadsheet and subject to abnormally low bid clarification, the Catapult shall treat the £0.00 response as £1.00 to allow the evaluation to take place.</w:t>
      </w:r>
    </w:p>
    <w:p w14:paraId="19A4F85C" w14:textId="77777777" w:rsidR="00F3220F" w:rsidRDefault="00F3220F" w:rsidP="344F1C17">
      <w:pPr>
        <w:widowControl w:val="0"/>
        <w:pBdr>
          <w:top w:val="nil"/>
          <w:left w:val="nil"/>
          <w:bottom w:val="nil"/>
          <w:right w:val="nil"/>
          <w:between w:val="nil"/>
        </w:pBdr>
        <w:ind w:left="720"/>
        <w:jc w:val="lowKashida"/>
        <w:rPr>
          <w:rFonts w:ascii="Roboto" w:eastAsia="Roboto" w:hAnsi="Roboto" w:cs="Roboto"/>
          <w:color w:val="000000"/>
        </w:rPr>
      </w:pPr>
    </w:p>
    <w:p w14:paraId="68D89A37" w14:textId="77777777" w:rsidR="00F3220F" w:rsidRDefault="46CCCA2B" w:rsidP="00E83334">
      <w:pPr>
        <w:pStyle w:val="Heading2"/>
        <w:numPr>
          <w:ilvl w:val="1"/>
          <w:numId w:val="11"/>
        </w:numPr>
        <w:ind w:left="567" w:hanging="567"/>
        <w:jc w:val="lowKashida"/>
        <w:rPr>
          <w:rFonts w:ascii="Roboto" w:eastAsia="Roboto" w:hAnsi="Roboto" w:cs="Roboto"/>
        </w:rPr>
      </w:pPr>
      <w:bookmarkStart w:id="177" w:name="_heading=h.2xn8ts7"/>
      <w:bookmarkEnd w:id="177"/>
      <w:r w:rsidRPr="344F1C17">
        <w:rPr>
          <w:rFonts w:ascii="Roboto" w:eastAsia="Roboto" w:hAnsi="Roboto" w:cs="Roboto"/>
          <w:sz w:val="22"/>
          <w:szCs w:val="22"/>
        </w:rPr>
        <w:t>Price evaluation shall be performed separately from the Technical Evaluations.</w:t>
      </w:r>
    </w:p>
    <w:p w14:paraId="58A1240B" w14:textId="3E9EDA92" w:rsidR="00F3220F" w:rsidRDefault="00F3220F" w:rsidP="344F1C17">
      <w:pPr>
        <w:spacing w:after="240"/>
        <w:rPr>
          <w:rFonts w:ascii="Roboto" w:eastAsia="Roboto" w:hAnsi="Roboto" w:cs="Roboto"/>
        </w:rPr>
      </w:pPr>
    </w:p>
    <w:p w14:paraId="38F0A1B3" w14:textId="77777777" w:rsidR="00F3220F" w:rsidRDefault="46CCCA2B" w:rsidP="344F1C17">
      <w:pPr>
        <w:pStyle w:val="Heading1"/>
        <w:rPr>
          <w:rFonts w:ascii="Roboto" w:eastAsia="Roboto" w:hAnsi="Roboto" w:cs="Roboto"/>
          <w:color w:val="E0004D"/>
          <w:sz w:val="32"/>
          <w:szCs w:val="32"/>
        </w:rPr>
      </w:pPr>
      <w:bookmarkStart w:id="178" w:name="_heading=h.28h4qwu"/>
      <w:bookmarkEnd w:id="178"/>
      <w:r w:rsidRPr="344F1C17">
        <w:rPr>
          <w:rFonts w:ascii="Roboto" w:eastAsia="Roboto" w:hAnsi="Roboto" w:cs="Roboto"/>
          <w:color w:val="E0004D"/>
          <w:sz w:val="32"/>
          <w:szCs w:val="32"/>
        </w:rPr>
        <w:t>Stage 4: Ranking</w:t>
      </w:r>
    </w:p>
    <w:p w14:paraId="0278127E" w14:textId="77777777" w:rsidR="00F3220F" w:rsidRDefault="00F3220F" w:rsidP="344F1C17">
      <w:pPr>
        <w:pBdr>
          <w:top w:val="nil"/>
          <w:left w:val="nil"/>
          <w:bottom w:val="nil"/>
          <w:right w:val="nil"/>
          <w:between w:val="nil"/>
        </w:pBdr>
        <w:rPr>
          <w:rFonts w:ascii="Roboto" w:eastAsia="Roboto" w:hAnsi="Roboto" w:cs="Roboto"/>
          <w:b/>
          <w:bCs/>
          <w:color w:val="000000"/>
          <w:sz w:val="22"/>
          <w:szCs w:val="22"/>
        </w:rPr>
      </w:pPr>
    </w:p>
    <w:p w14:paraId="536A23AB" w14:textId="77777777" w:rsidR="00F3220F" w:rsidRDefault="46CCCA2B" w:rsidP="00E83334">
      <w:pPr>
        <w:pStyle w:val="Heading2"/>
        <w:numPr>
          <w:ilvl w:val="1"/>
          <w:numId w:val="11"/>
        </w:numPr>
        <w:ind w:left="567" w:hanging="567"/>
        <w:rPr>
          <w:rFonts w:ascii="Roboto" w:eastAsia="Roboto" w:hAnsi="Roboto" w:cs="Roboto"/>
        </w:rPr>
      </w:pPr>
      <w:bookmarkStart w:id="179" w:name="_heading=h.3ws6mnt"/>
      <w:bookmarkEnd w:id="179"/>
      <w:r w:rsidRPr="344F1C17">
        <w:rPr>
          <w:rFonts w:ascii="Roboto" w:eastAsia="Roboto" w:hAnsi="Roboto" w:cs="Roboto"/>
          <w:sz w:val="22"/>
          <w:szCs w:val="22"/>
        </w:rPr>
        <w:t>Once Stages 1, 2 and 3 have been completed, the component scores for each compliant Tender are combined in accordance with the evaluation model to generate an overall total score. This is used for the purpose of ranking the Bidders.</w:t>
      </w:r>
    </w:p>
    <w:p w14:paraId="29E7444C" w14:textId="77777777" w:rsidR="00F3220F" w:rsidRDefault="00F3220F" w:rsidP="344F1C17">
      <w:pPr>
        <w:widowControl w:val="0"/>
        <w:pBdr>
          <w:top w:val="nil"/>
          <w:left w:val="nil"/>
          <w:bottom w:val="nil"/>
          <w:right w:val="nil"/>
          <w:between w:val="nil"/>
        </w:pBdr>
        <w:rPr>
          <w:rFonts w:ascii="Roboto" w:eastAsia="Roboto" w:hAnsi="Roboto" w:cs="Roboto"/>
          <w:color w:val="000000"/>
        </w:rPr>
      </w:pPr>
    </w:p>
    <w:p w14:paraId="2833D4AD" w14:textId="77777777" w:rsidR="00F3220F" w:rsidRDefault="46CCCA2B" w:rsidP="00E83334">
      <w:pPr>
        <w:pStyle w:val="Heading2"/>
        <w:numPr>
          <w:ilvl w:val="1"/>
          <w:numId w:val="11"/>
        </w:numPr>
        <w:ind w:left="567" w:hanging="567"/>
        <w:rPr>
          <w:rFonts w:ascii="Roboto" w:eastAsia="Roboto" w:hAnsi="Roboto" w:cs="Roboto"/>
          <w:sz w:val="22"/>
          <w:szCs w:val="22"/>
        </w:rPr>
      </w:pPr>
      <w:bookmarkStart w:id="180" w:name="_heading=h.2bxgwvm"/>
      <w:bookmarkEnd w:id="180"/>
      <w:r w:rsidRPr="344F1C17">
        <w:rPr>
          <w:rFonts w:ascii="Roboto" w:eastAsia="Roboto" w:hAnsi="Roboto" w:cs="Roboto"/>
          <w:sz w:val="22"/>
          <w:szCs w:val="22"/>
        </w:rPr>
        <w:t>The Catapult reserves its right to enter into clarification with Bidders generally with regards to their tender response, included and not limited to any abnormally low pricing submitted for each pricing band and component. The Catapult reserves the right not to do so.</w:t>
      </w:r>
    </w:p>
    <w:p w14:paraId="6772CC1C" w14:textId="77777777" w:rsidR="00F3220F" w:rsidRDefault="00F3220F" w:rsidP="344F1C17">
      <w:pPr>
        <w:widowControl w:val="0"/>
        <w:pBdr>
          <w:top w:val="nil"/>
          <w:left w:val="nil"/>
          <w:bottom w:val="nil"/>
          <w:right w:val="nil"/>
          <w:between w:val="nil"/>
        </w:pBdr>
        <w:rPr>
          <w:rFonts w:ascii="Roboto" w:eastAsia="Roboto" w:hAnsi="Roboto" w:cs="Roboto"/>
          <w:color w:val="000000"/>
        </w:rPr>
      </w:pPr>
    </w:p>
    <w:p w14:paraId="70889465" w14:textId="77777777" w:rsidR="00F3220F" w:rsidRDefault="46CCCA2B" w:rsidP="344F1C17">
      <w:pPr>
        <w:pStyle w:val="Heading1"/>
        <w:rPr>
          <w:rFonts w:ascii="Roboto" w:eastAsia="Roboto" w:hAnsi="Roboto" w:cs="Roboto"/>
          <w:color w:val="E0004D"/>
          <w:sz w:val="32"/>
          <w:szCs w:val="32"/>
        </w:rPr>
      </w:pPr>
      <w:bookmarkStart w:id="181" w:name="_heading=h.nmf14n"/>
      <w:bookmarkEnd w:id="181"/>
      <w:r w:rsidRPr="344F1C17">
        <w:rPr>
          <w:rFonts w:ascii="Roboto" w:eastAsia="Roboto" w:hAnsi="Roboto" w:cs="Roboto"/>
          <w:color w:val="E0004D"/>
          <w:sz w:val="32"/>
          <w:szCs w:val="32"/>
        </w:rPr>
        <w:t xml:space="preserve">Stage 5: Award </w:t>
      </w:r>
    </w:p>
    <w:p w14:paraId="42B1D12A" w14:textId="77777777" w:rsidR="00F3220F" w:rsidRDefault="00F3220F" w:rsidP="344F1C17">
      <w:pPr>
        <w:jc w:val="lowKashida"/>
        <w:rPr>
          <w:rFonts w:ascii="Roboto" w:eastAsia="Roboto" w:hAnsi="Roboto" w:cs="Roboto"/>
          <w:color w:val="000000"/>
          <w:sz w:val="22"/>
          <w:szCs w:val="22"/>
        </w:rPr>
      </w:pPr>
    </w:p>
    <w:p w14:paraId="3AB21671" w14:textId="77777777" w:rsidR="00F3220F" w:rsidRDefault="46CCCA2B" w:rsidP="00E83334">
      <w:pPr>
        <w:pStyle w:val="Heading2"/>
        <w:numPr>
          <w:ilvl w:val="1"/>
          <w:numId w:val="11"/>
        </w:numPr>
        <w:ind w:left="567" w:hanging="567"/>
        <w:jc w:val="lowKashida"/>
        <w:rPr>
          <w:rFonts w:ascii="Roboto" w:eastAsia="Roboto" w:hAnsi="Roboto" w:cs="Roboto"/>
        </w:rPr>
      </w:pPr>
      <w:bookmarkStart w:id="182" w:name="_heading=h.37m2jsg"/>
      <w:bookmarkEnd w:id="182"/>
      <w:r w:rsidRPr="344F1C17">
        <w:rPr>
          <w:rFonts w:ascii="Roboto" w:eastAsia="Roboto" w:hAnsi="Roboto" w:cs="Roboto"/>
          <w:sz w:val="22"/>
          <w:szCs w:val="22"/>
        </w:rPr>
        <w:t>The final ranking following the evaluation and clarification meetings will be determined and the positioning of final total scores will be used to determine the decision to award. The following applies:</w:t>
      </w:r>
    </w:p>
    <w:p w14:paraId="5D13D340"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rPr>
      </w:pPr>
    </w:p>
    <w:p w14:paraId="5C9C3529" w14:textId="671CC751" w:rsidR="00F3220F" w:rsidRDefault="46CCCA2B" w:rsidP="00E83334">
      <w:pPr>
        <w:widowControl w:val="0"/>
        <w:numPr>
          <w:ilvl w:val="1"/>
          <w:numId w:val="16"/>
        </w:numPr>
        <w:pBdr>
          <w:top w:val="nil"/>
          <w:left w:val="nil"/>
          <w:bottom w:val="nil"/>
          <w:right w:val="nil"/>
          <w:between w:val="nil"/>
        </w:pBdr>
        <w:jc w:val="lowKashida"/>
        <w:rPr>
          <w:rFonts w:ascii="Roboto" w:eastAsia="Roboto" w:hAnsi="Roboto" w:cs="Roboto"/>
          <w:color w:val="000000"/>
        </w:rPr>
      </w:pPr>
      <w:r w:rsidRPr="344F1C17">
        <w:rPr>
          <w:rFonts w:ascii="Roboto" w:eastAsia="Roboto" w:hAnsi="Roboto" w:cs="Roboto"/>
          <w:color w:val="000000" w:themeColor="text1"/>
          <w:sz w:val="22"/>
          <w:szCs w:val="22"/>
        </w:rPr>
        <w:t xml:space="preserve">The top ranked compliant Bidder in terms of total score achieved will be determined as the Most Advantageous Tender and will be awarded a contract. </w:t>
      </w:r>
    </w:p>
    <w:p w14:paraId="6FB049D9" w14:textId="77777777" w:rsidR="00F3220F" w:rsidRDefault="46CCCA2B" w:rsidP="00E83334">
      <w:pPr>
        <w:widowControl w:val="0"/>
        <w:numPr>
          <w:ilvl w:val="1"/>
          <w:numId w:val="16"/>
        </w:numPr>
        <w:pBdr>
          <w:top w:val="nil"/>
          <w:left w:val="nil"/>
          <w:bottom w:val="nil"/>
          <w:right w:val="nil"/>
          <w:between w:val="nil"/>
        </w:pBdr>
        <w:spacing w:after="240"/>
        <w:jc w:val="lowKashida"/>
        <w:rPr>
          <w:rFonts w:ascii="Roboto" w:eastAsia="Roboto" w:hAnsi="Roboto" w:cs="Roboto"/>
          <w:color w:val="000000"/>
        </w:rPr>
      </w:pPr>
      <w:r w:rsidRPr="344F1C17">
        <w:rPr>
          <w:rFonts w:ascii="Roboto" w:eastAsia="Roboto" w:hAnsi="Roboto" w:cs="Roboto"/>
          <w:color w:val="000000" w:themeColor="text1"/>
          <w:sz w:val="22"/>
          <w:szCs w:val="22"/>
        </w:rPr>
        <w:t>In a situation where there is a tie for Bidders being in an awardable position, the Bidder(s) with the highest overall price score will determine which Bidder is awarded a Agreement.</w:t>
      </w:r>
    </w:p>
    <w:p w14:paraId="590DEF82" w14:textId="77777777" w:rsidR="00F3220F" w:rsidRDefault="46CCCA2B" w:rsidP="00E83334">
      <w:pPr>
        <w:pStyle w:val="Heading2"/>
        <w:numPr>
          <w:ilvl w:val="1"/>
          <w:numId w:val="11"/>
        </w:numPr>
        <w:ind w:left="567" w:hanging="567"/>
        <w:jc w:val="lowKashida"/>
        <w:rPr>
          <w:rFonts w:ascii="Roboto" w:eastAsia="Roboto" w:hAnsi="Roboto" w:cs="Roboto"/>
          <w:sz w:val="22"/>
          <w:szCs w:val="22"/>
        </w:rPr>
      </w:pPr>
      <w:bookmarkStart w:id="183" w:name="_heading=h.r2r73f"/>
      <w:bookmarkEnd w:id="183"/>
      <w:r w:rsidRPr="344F1C17">
        <w:rPr>
          <w:rFonts w:ascii="Roboto" w:eastAsia="Roboto" w:hAnsi="Roboto" w:cs="Roboto"/>
          <w:sz w:val="22"/>
          <w:szCs w:val="22"/>
        </w:rPr>
        <w:t>The Catapult may award contracts for parts of the Solution proposed by Bidders at its discretion. Tenders should be based on this possibility. Tenders will be evaluated on the basis of the maximum number of units reflected in the Catapult’s requirements in accordance with the evaluation criteria stated in this ITT.</w:t>
      </w:r>
    </w:p>
    <w:p w14:paraId="06AA3ACD" w14:textId="77777777" w:rsidR="00F3220F" w:rsidRDefault="00F3220F" w:rsidP="344F1C17">
      <w:pPr>
        <w:widowControl w:val="0"/>
        <w:pBdr>
          <w:top w:val="nil"/>
          <w:left w:val="nil"/>
          <w:bottom w:val="nil"/>
          <w:right w:val="nil"/>
          <w:between w:val="nil"/>
        </w:pBdr>
        <w:spacing w:after="240"/>
        <w:rPr>
          <w:rFonts w:ascii="Roboto" w:eastAsia="Roboto" w:hAnsi="Roboto" w:cs="Roboto"/>
          <w:color w:val="000000"/>
        </w:rPr>
      </w:pPr>
      <w:bookmarkStart w:id="184" w:name="_heading=h.1mrcu09"/>
      <w:bookmarkEnd w:id="184"/>
    </w:p>
    <w:p w14:paraId="4B9E8584" w14:textId="77777777" w:rsidR="00F3220F" w:rsidRDefault="46CCCA2B" w:rsidP="344F1C17">
      <w:pPr>
        <w:pStyle w:val="Heading1"/>
        <w:rPr>
          <w:rFonts w:ascii="Roboto" w:eastAsia="Roboto" w:hAnsi="Roboto" w:cs="Roboto"/>
          <w:color w:val="E0004D"/>
          <w:sz w:val="32"/>
          <w:szCs w:val="32"/>
        </w:rPr>
      </w:pPr>
      <w:r w:rsidRPr="344F1C17">
        <w:rPr>
          <w:rFonts w:ascii="Roboto" w:eastAsia="Roboto" w:hAnsi="Roboto" w:cs="Roboto"/>
          <w:color w:val="E0004D"/>
          <w:sz w:val="32"/>
          <w:szCs w:val="32"/>
        </w:rPr>
        <w:t>Contract Award</w:t>
      </w:r>
    </w:p>
    <w:p w14:paraId="1B74F7E4" w14:textId="77777777" w:rsidR="00F3220F" w:rsidRDefault="00F3220F" w:rsidP="344F1C17">
      <w:pPr>
        <w:pBdr>
          <w:top w:val="nil"/>
          <w:left w:val="nil"/>
          <w:bottom w:val="nil"/>
          <w:right w:val="nil"/>
          <w:between w:val="nil"/>
        </w:pBdr>
        <w:spacing w:after="120"/>
        <w:ind w:left="567" w:hanging="360"/>
        <w:rPr>
          <w:rFonts w:ascii="Roboto" w:eastAsia="Roboto" w:hAnsi="Roboto" w:cs="Roboto"/>
          <w:color w:val="000000"/>
          <w:sz w:val="22"/>
          <w:szCs w:val="22"/>
        </w:rPr>
      </w:pPr>
    </w:p>
    <w:p w14:paraId="71569E9F" w14:textId="77777777" w:rsidR="00F3220F" w:rsidRDefault="46CCCA2B" w:rsidP="00E83334">
      <w:pPr>
        <w:pStyle w:val="Heading2"/>
        <w:numPr>
          <w:ilvl w:val="1"/>
          <w:numId w:val="11"/>
        </w:numPr>
        <w:ind w:left="567" w:hanging="567"/>
        <w:jc w:val="lowKashida"/>
        <w:rPr>
          <w:rFonts w:ascii="Roboto" w:eastAsia="Roboto" w:hAnsi="Roboto" w:cs="Roboto"/>
        </w:rPr>
      </w:pPr>
      <w:bookmarkStart w:id="185" w:name="_heading=h.3b2epr8"/>
      <w:bookmarkEnd w:id="185"/>
      <w:r w:rsidRPr="344F1C17">
        <w:rPr>
          <w:rFonts w:ascii="Roboto" w:eastAsia="Roboto" w:hAnsi="Roboto" w:cs="Roboto"/>
          <w:sz w:val="22"/>
          <w:szCs w:val="22"/>
        </w:rPr>
        <w:t>Contract award is subject to the formal approval process of the Catapult. Until all necessary approvals are obtained and the Mandatory Standstill Period completed, no Contract(s) will be entered into.</w:t>
      </w:r>
    </w:p>
    <w:p w14:paraId="23102DD4"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rPr>
      </w:pPr>
    </w:p>
    <w:p w14:paraId="235A0681" w14:textId="6AACD58A" w:rsidR="00514689" w:rsidRPr="00A77AA3" w:rsidRDefault="46CCCA2B" w:rsidP="00E83334">
      <w:pPr>
        <w:pStyle w:val="Heading2"/>
        <w:numPr>
          <w:ilvl w:val="1"/>
          <w:numId w:val="11"/>
        </w:numPr>
        <w:ind w:left="567" w:hanging="567"/>
        <w:jc w:val="lowKashida"/>
        <w:rPr>
          <w:rFonts w:ascii="Roboto" w:eastAsia="Roboto" w:hAnsi="Roboto" w:cs="Roboto"/>
          <w:sz w:val="22"/>
          <w:szCs w:val="22"/>
        </w:rPr>
      </w:pPr>
      <w:bookmarkStart w:id="186" w:name="_heading=h.46r0co2"/>
      <w:bookmarkEnd w:id="186"/>
      <w:r w:rsidRPr="344F1C17">
        <w:rPr>
          <w:rFonts w:ascii="Roboto" w:eastAsia="Roboto" w:hAnsi="Roboto" w:cs="Roboto"/>
          <w:sz w:val="22"/>
          <w:szCs w:val="22"/>
        </w:rPr>
        <w:t>Following the formal approval process of the Catapult, once the Catapult has reached a decision in respect of a contract award, it will notify all bidders of that decision and provide for a standstill period in accordance with the Regulations before entering into any contract(s).</w:t>
      </w:r>
    </w:p>
    <w:p w14:paraId="6FB3C8E1" w14:textId="77777777" w:rsidR="00514689" w:rsidRDefault="00514689" w:rsidP="344F1C17"/>
    <w:p w14:paraId="1EA33BED" w14:textId="77777777" w:rsidR="003C2A49" w:rsidRDefault="003C2A49" w:rsidP="344F1C17"/>
    <w:p w14:paraId="1D1A057B" w14:textId="77777777" w:rsidR="00E74D49" w:rsidRDefault="00E74D49" w:rsidP="344F1C17"/>
    <w:p w14:paraId="7BCA08C6" w14:textId="77777777" w:rsidR="00F3220F" w:rsidRDefault="46CCCA2B" w:rsidP="344F1C17">
      <w:pPr>
        <w:pStyle w:val="Heading1"/>
        <w:rPr>
          <w:rFonts w:ascii="Roboto" w:eastAsia="Roboto" w:hAnsi="Roboto" w:cs="Roboto"/>
          <w:color w:val="E0004D"/>
          <w:sz w:val="32"/>
          <w:szCs w:val="32"/>
        </w:rPr>
      </w:pPr>
      <w:bookmarkStart w:id="187" w:name="_heading=h.2lwamvv"/>
      <w:bookmarkEnd w:id="187"/>
      <w:r w:rsidRPr="344F1C17">
        <w:rPr>
          <w:rFonts w:ascii="Roboto" w:eastAsia="Roboto" w:hAnsi="Roboto" w:cs="Roboto"/>
          <w:color w:val="E0004D"/>
          <w:sz w:val="32"/>
          <w:szCs w:val="32"/>
        </w:rPr>
        <w:t>AWARD OF THE AGREEMENT</w:t>
      </w:r>
    </w:p>
    <w:p w14:paraId="10BF8334" w14:textId="77777777" w:rsidR="00F3220F" w:rsidRDefault="00F3220F" w:rsidP="344F1C17">
      <w:pPr>
        <w:pStyle w:val="Heading1"/>
        <w:rPr>
          <w:rFonts w:ascii="Roboto" w:eastAsia="Roboto" w:hAnsi="Roboto" w:cs="Roboto"/>
          <w:color w:val="E0004D"/>
          <w:sz w:val="32"/>
          <w:szCs w:val="32"/>
        </w:rPr>
      </w:pPr>
    </w:p>
    <w:p w14:paraId="1E190B54" w14:textId="6C851680" w:rsidR="00F3220F" w:rsidRDefault="46CCCA2B" w:rsidP="344F1C17">
      <w:pPr>
        <w:pStyle w:val="Heading1"/>
        <w:rPr>
          <w:rFonts w:ascii="Roboto" w:eastAsia="Roboto" w:hAnsi="Roboto" w:cs="Roboto"/>
          <w:color w:val="E0004D"/>
          <w:sz w:val="32"/>
          <w:szCs w:val="32"/>
        </w:rPr>
      </w:pPr>
      <w:bookmarkStart w:id="188" w:name="_heading=h.111kx3o"/>
      <w:bookmarkEnd w:id="188"/>
      <w:r w:rsidRPr="344F1C17">
        <w:rPr>
          <w:rFonts w:ascii="Roboto" w:eastAsia="Roboto" w:hAnsi="Roboto" w:cs="Roboto"/>
          <w:color w:val="E0004D"/>
          <w:sz w:val="32"/>
          <w:szCs w:val="32"/>
        </w:rPr>
        <w:t xml:space="preserve">Mandatory Standstill Period </w:t>
      </w:r>
      <w:r w:rsidR="00835580">
        <w:rPr>
          <w:rFonts w:ascii="Roboto" w:eastAsia="Roboto" w:hAnsi="Roboto" w:cs="Roboto"/>
          <w:color w:val="E0004D"/>
          <w:sz w:val="32"/>
          <w:szCs w:val="32"/>
        </w:rPr>
        <w:t>&amp; Award</w:t>
      </w:r>
    </w:p>
    <w:p w14:paraId="41D45A26" w14:textId="77777777" w:rsidR="00F3220F" w:rsidRDefault="00F3220F" w:rsidP="344F1C17"/>
    <w:p w14:paraId="0A934C55" w14:textId="1E0EA9E9" w:rsidR="00F3220F" w:rsidRPr="00FE0C02" w:rsidRDefault="46CCCA2B" w:rsidP="00E83334">
      <w:pPr>
        <w:pStyle w:val="Heading2"/>
        <w:numPr>
          <w:ilvl w:val="1"/>
          <w:numId w:val="11"/>
        </w:numPr>
        <w:ind w:left="567" w:hanging="567"/>
        <w:jc w:val="lowKashida"/>
        <w:rPr>
          <w:rFonts w:ascii="Roboto" w:eastAsia="Roboto" w:hAnsi="Roboto" w:cs="Roboto"/>
        </w:rPr>
      </w:pPr>
      <w:bookmarkStart w:id="189" w:name="_heading=h.1q7ozz1"/>
      <w:bookmarkEnd w:id="189"/>
      <w:r w:rsidRPr="00FE0C02">
        <w:rPr>
          <w:rFonts w:ascii="Roboto" w:eastAsia="Roboto" w:hAnsi="Roboto" w:cs="Roboto"/>
          <w:sz w:val="22"/>
          <w:szCs w:val="22"/>
        </w:rPr>
        <w:t xml:space="preserve">The Catapult will notify Bidders as soon as is reasonably practicable of the Catapult’s proposal to award the Agreement(s) to the successful Bidder(s). In accordance with the Regulations, the Catapult will notify all Bidders of the outcome of the evaluation </w:t>
      </w:r>
      <w:r w:rsidR="002E79C2">
        <w:rPr>
          <w:rFonts w:ascii="Roboto" w:eastAsia="Roboto" w:hAnsi="Roboto" w:cs="Roboto"/>
          <w:sz w:val="22"/>
          <w:szCs w:val="22"/>
        </w:rPr>
        <w:t xml:space="preserve">by publishing a Contract </w:t>
      </w:r>
      <w:r w:rsidR="00A77AA3">
        <w:rPr>
          <w:rFonts w:ascii="Roboto" w:eastAsia="Roboto" w:hAnsi="Roboto" w:cs="Roboto"/>
          <w:sz w:val="22"/>
          <w:szCs w:val="22"/>
        </w:rPr>
        <w:t>A</w:t>
      </w:r>
      <w:r w:rsidR="002E79C2">
        <w:rPr>
          <w:rFonts w:ascii="Roboto" w:eastAsia="Roboto" w:hAnsi="Roboto" w:cs="Roboto"/>
          <w:sz w:val="22"/>
          <w:szCs w:val="22"/>
        </w:rPr>
        <w:t xml:space="preserve">ward </w:t>
      </w:r>
      <w:r w:rsidR="00A77AA3">
        <w:rPr>
          <w:rFonts w:ascii="Roboto" w:eastAsia="Roboto" w:hAnsi="Roboto" w:cs="Roboto"/>
          <w:sz w:val="22"/>
          <w:szCs w:val="22"/>
        </w:rPr>
        <w:t>N</w:t>
      </w:r>
      <w:r w:rsidR="002E79C2">
        <w:rPr>
          <w:rFonts w:ascii="Roboto" w:eastAsia="Roboto" w:hAnsi="Roboto" w:cs="Roboto"/>
          <w:sz w:val="22"/>
          <w:szCs w:val="22"/>
        </w:rPr>
        <w:t>otice in FTS</w:t>
      </w:r>
      <w:r w:rsidR="00A543B4">
        <w:rPr>
          <w:rFonts w:ascii="Roboto" w:eastAsia="Roboto" w:hAnsi="Roboto" w:cs="Roboto"/>
          <w:sz w:val="22"/>
          <w:szCs w:val="22"/>
        </w:rPr>
        <w:t xml:space="preserve"> to commence the 8</w:t>
      </w:r>
      <w:r w:rsidR="00CE7AED">
        <w:rPr>
          <w:rFonts w:ascii="Roboto" w:eastAsia="Roboto" w:hAnsi="Roboto" w:cs="Roboto"/>
          <w:sz w:val="22"/>
          <w:szCs w:val="22"/>
        </w:rPr>
        <w:t xml:space="preserve"> working</w:t>
      </w:r>
      <w:r w:rsidR="00A543B4">
        <w:rPr>
          <w:rFonts w:ascii="Roboto" w:eastAsia="Roboto" w:hAnsi="Roboto" w:cs="Roboto"/>
          <w:sz w:val="22"/>
          <w:szCs w:val="22"/>
        </w:rPr>
        <w:t xml:space="preserve"> </w:t>
      </w:r>
      <w:r w:rsidR="00B134D0">
        <w:rPr>
          <w:rFonts w:ascii="Roboto" w:eastAsia="Roboto" w:hAnsi="Roboto" w:cs="Roboto"/>
          <w:sz w:val="22"/>
          <w:szCs w:val="22"/>
        </w:rPr>
        <w:t>day</w:t>
      </w:r>
      <w:r w:rsidR="00CE7AED">
        <w:rPr>
          <w:rFonts w:ascii="Roboto" w:eastAsia="Roboto" w:hAnsi="Roboto" w:cs="Roboto"/>
          <w:sz w:val="22"/>
          <w:szCs w:val="22"/>
        </w:rPr>
        <w:t>s</w:t>
      </w:r>
      <w:r w:rsidR="00B134D0">
        <w:rPr>
          <w:rFonts w:ascii="Roboto" w:eastAsia="Roboto" w:hAnsi="Roboto" w:cs="Roboto"/>
          <w:sz w:val="22"/>
          <w:szCs w:val="22"/>
        </w:rPr>
        <w:t xml:space="preserve"> standstill period</w:t>
      </w:r>
      <w:r w:rsidRPr="00FE0C02">
        <w:rPr>
          <w:rFonts w:ascii="Roboto" w:eastAsia="Roboto" w:hAnsi="Roboto" w:cs="Roboto"/>
          <w:sz w:val="22"/>
          <w:szCs w:val="22"/>
        </w:rPr>
        <w:t>.</w:t>
      </w:r>
    </w:p>
    <w:p w14:paraId="4FE41B44" w14:textId="77777777" w:rsidR="00F3220F" w:rsidRDefault="00F3220F" w:rsidP="344F1C17">
      <w:pPr>
        <w:pStyle w:val="Heading2"/>
        <w:jc w:val="lowKashida"/>
        <w:rPr>
          <w:rFonts w:ascii="Roboto" w:eastAsia="Roboto" w:hAnsi="Roboto" w:cs="Roboto"/>
          <w:sz w:val="22"/>
          <w:szCs w:val="22"/>
        </w:rPr>
      </w:pPr>
    </w:p>
    <w:p w14:paraId="7CF6D6FE" w14:textId="77777777" w:rsidR="00F3220F" w:rsidRDefault="46CCCA2B" w:rsidP="00E83334">
      <w:pPr>
        <w:pStyle w:val="Heading2"/>
        <w:numPr>
          <w:ilvl w:val="1"/>
          <w:numId w:val="11"/>
        </w:numPr>
        <w:ind w:left="567" w:hanging="567"/>
        <w:jc w:val="lowKashida"/>
        <w:rPr>
          <w:rFonts w:ascii="Roboto" w:eastAsia="Roboto" w:hAnsi="Roboto" w:cs="Roboto"/>
        </w:rPr>
      </w:pPr>
      <w:bookmarkStart w:id="190" w:name="_heading=h.4a7cimu"/>
      <w:bookmarkEnd w:id="190"/>
      <w:r w:rsidRPr="344F1C17">
        <w:rPr>
          <w:rFonts w:ascii="Roboto" w:eastAsia="Roboto" w:hAnsi="Roboto" w:cs="Roboto"/>
          <w:sz w:val="22"/>
          <w:szCs w:val="22"/>
        </w:rPr>
        <w:t xml:space="preserve">Upon expiry of the Mandatory Standstill Period, it is the intention that the Catapult and the Suppliers will enter into the Agreement(s).  </w:t>
      </w:r>
    </w:p>
    <w:p w14:paraId="24A2BF91" w14:textId="77777777" w:rsidR="00F3220F" w:rsidRDefault="00F3220F" w:rsidP="344F1C17">
      <w:pPr>
        <w:widowControl w:val="0"/>
        <w:pBdr>
          <w:top w:val="nil"/>
          <w:left w:val="nil"/>
          <w:bottom w:val="nil"/>
          <w:right w:val="nil"/>
          <w:between w:val="nil"/>
        </w:pBdr>
        <w:jc w:val="lowKashida"/>
        <w:rPr>
          <w:rFonts w:ascii="Roboto" w:eastAsia="Roboto" w:hAnsi="Roboto" w:cs="Roboto"/>
          <w:color w:val="000000"/>
          <w:sz w:val="22"/>
          <w:szCs w:val="22"/>
        </w:rPr>
      </w:pPr>
    </w:p>
    <w:p w14:paraId="6124C892" w14:textId="77777777" w:rsidR="00F3220F" w:rsidRDefault="46CCCA2B" w:rsidP="344F1C17">
      <w:pPr>
        <w:pStyle w:val="Heading1"/>
        <w:rPr>
          <w:rFonts w:ascii="Roboto" w:eastAsia="Roboto" w:hAnsi="Roboto" w:cs="Roboto"/>
          <w:color w:val="E0004D"/>
          <w:sz w:val="32"/>
          <w:szCs w:val="32"/>
        </w:rPr>
      </w:pPr>
      <w:bookmarkStart w:id="191" w:name="_heading=h.3l18frh"/>
      <w:bookmarkStart w:id="192" w:name="_heading=h.2pcmsun"/>
      <w:bookmarkStart w:id="193" w:name="_heading=h.206ipza"/>
      <w:bookmarkEnd w:id="191"/>
      <w:bookmarkEnd w:id="192"/>
      <w:bookmarkEnd w:id="193"/>
      <w:r w:rsidRPr="344F1C17">
        <w:rPr>
          <w:rFonts w:ascii="Roboto" w:eastAsia="Roboto" w:hAnsi="Roboto" w:cs="Roboto"/>
          <w:color w:val="E0004D"/>
          <w:sz w:val="32"/>
          <w:szCs w:val="32"/>
        </w:rPr>
        <w:t>Information to Unsuccessful Bidders</w:t>
      </w:r>
    </w:p>
    <w:p w14:paraId="5B2F6BB8" w14:textId="77777777" w:rsidR="00F3220F" w:rsidRDefault="00F3220F" w:rsidP="344F1C17">
      <w:pPr>
        <w:rPr>
          <w:rFonts w:ascii="Roboto" w:eastAsia="Roboto" w:hAnsi="Roboto" w:cs="Roboto"/>
          <w:b/>
          <w:bCs/>
          <w:color w:val="000000"/>
          <w:sz w:val="22"/>
          <w:szCs w:val="22"/>
        </w:rPr>
      </w:pPr>
    </w:p>
    <w:p w14:paraId="45445426" w14:textId="094B80BE" w:rsidR="00F3220F" w:rsidRPr="00FE0C02" w:rsidRDefault="46CCCA2B" w:rsidP="00E83334">
      <w:pPr>
        <w:pStyle w:val="Heading2"/>
        <w:numPr>
          <w:ilvl w:val="1"/>
          <w:numId w:val="11"/>
        </w:numPr>
        <w:ind w:left="567" w:hanging="567"/>
        <w:jc w:val="lowKashida"/>
        <w:rPr>
          <w:rFonts w:ascii="Roboto" w:eastAsia="Roboto" w:hAnsi="Roboto" w:cs="Roboto"/>
        </w:rPr>
      </w:pPr>
      <w:bookmarkStart w:id="194" w:name="_heading=h.14hx32g"/>
      <w:bookmarkEnd w:id="194"/>
      <w:r w:rsidRPr="00FE0C02">
        <w:rPr>
          <w:rFonts w:ascii="Roboto" w:eastAsia="Roboto" w:hAnsi="Roboto" w:cs="Roboto"/>
          <w:sz w:val="22"/>
          <w:szCs w:val="22"/>
        </w:rPr>
        <w:t xml:space="preserve">In accordance with the Regulations, following the </w:t>
      </w:r>
      <w:r w:rsidR="006B1BEB" w:rsidRPr="00FE0C02">
        <w:rPr>
          <w:rFonts w:ascii="Roboto" w:eastAsia="Roboto" w:hAnsi="Roboto" w:cs="Roboto"/>
          <w:sz w:val="22"/>
          <w:szCs w:val="22"/>
        </w:rPr>
        <w:t xml:space="preserve">publication of the Contract </w:t>
      </w:r>
      <w:r w:rsidRPr="00FE0C02">
        <w:rPr>
          <w:rFonts w:ascii="Roboto" w:eastAsia="Roboto" w:hAnsi="Roboto" w:cs="Roboto"/>
          <w:sz w:val="22"/>
          <w:szCs w:val="22"/>
        </w:rPr>
        <w:t>award</w:t>
      </w:r>
      <w:r w:rsidR="006B1BEB" w:rsidRPr="00FE0C02">
        <w:rPr>
          <w:rFonts w:ascii="Roboto" w:eastAsia="Roboto" w:hAnsi="Roboto" w:cs="Roboto"/>
          <w:sz w:val="22"/>
          <w:szCs w:val="22"/>
        </w:rPr>
        <w:t xml:space="preserve"> notice</w:t>
      </w:r>
      <w:r w:rsidRPr="00FE0C02">
        <w:rPr>
          <w:rFonts w:ascii="Roboto" w:eastAsia="Roboto" w:hAnsi="Roboto" w:cs="Roboto"/>
          <w:sz w:val="22"/>
          <w:szCs w:val="22"/>
        </w:rPr>
        <w:t>, the Catapult will notify all Economic Operators of the outcome of the evaluation in writing following the award decision and via email.</w:t>
      </w:r>
    </w:p>
    <w:p w14:paraId="695D1BA1" w14:textId="77777777" w:rsidR="00F3220F" w:rsidRDefault="00F3220F" w:rsidP="344F1C17">
      <w:pPr>
        <w:pStyle w:val="Heading2"/>
        <w:rPr>
          <w:rFonts w:ascii="Roboto" w:eastAsia="Roboto" w:hAnsi="Roboto" w:cs="Roboto"/>
          <w:sz w:val="22"/>
          <w:szCs w:val="22"/>
        </w:rPr>
      </w:pPr>
    </w:p>
    <w:p w14:paraId="33F9E9EC" w14:textId="77777777" w:rsidR="00F3220F" w:rsidRDefault="00F3220F" w:rsidP="344F1C17">
      <w:pPr>
        <w:pStyle w:val="Heading1"/>
        <w:rPr>
          <w:rFonts w:ascii="Roboto" w:eastAsia="Roboto" w:hAnsi="Roboto" w:cs="Roboto"/>
          <w:b/>
          <w:bCs/>
          <w:color w:val="AB1842"/>
          <w:sz w:val="32"/>
          <w:szCs w:val="32"/>
        </w:rPr>
      </w:pPr>
    </w:p>
    <w:p w14:paraId="158FD4EF" w14:textId="77777777" w:rsidR="00F3220F" w:rsidRDefault="00F3220F" w:rsidP="344F1C17">
      <w:pPr>
        <w:pStyle w:val="Heading1"/>
        <w:rPr>
          <w:rFonts w:ascii="Roboto" w:eastAsia="Roboto" w:hAnsi="Roboto" w:cs="Roboto"/>
          <w:b/>
          <w:bCs/>
          <w:color w:val="AB1842"/>
          <w:sz w:val="32"/>
          <w:szCs w:val="32"/>
        </w:rPr>
      </w:pPr>
    </w:p>
    <w:p w14:paraId="49E89244" w14:textId="77777777" w:rsidR="00F3220F" w:rsidRDefault="00F3220F" w:rsidP="344F1C17">
      <w:pPr>
        <w:pStyle w:val="Heading1"/>
        <w:rPr>
          <w:rFonts w:ascii="Roboto" w:eastAsia="Roboto" w:hAnsi="Roboto" w:cs="Roboto"/>
          <w:b/>
          <w:bCs/>
          <w:color w:val="AB1842"/>
          <w:sz w:val="32"/>
          <w:szCs w:val="32"/>
        </w:rPr>
      </w:pPr>
    </w:p>
    <w:p w14:paraId="7A401271" w14:textId="77777777" w:rsidR="00F3220F" w:rsidRDefault="00F3220F" w:rsidP="344F1C17">
      <w:pPr>
        <w:pStyle w:val="Heading1"/>
        <w:rPr>
          <w:rFonts w:ascii="Roboto" w:eastAsia="Roboto" w:hAnsi="Roboto" w:cs="Roboto"/>
          <w:b/>
          <w:bCs/>
          <w:color w:val="AB1842"/>
          <w:sz w:val="32"/>
          <w:szCs w:val="32"/>
        </w:rPr>
      </w:pPr>
    </w:p>
    <w:p w14:paraId="07106DCB" w14:textId="77777777" w:rsidR="00F3220F" w:rsidRDefault="00F3220F" w:rsidP="344F1C17">
      <w:pPr>
        <w:pStyle w:val="Heading1"/>
        <w:rPr>
          <w:rFonts w:ascii="Roboto" w:eastAsia="Roboto" w:hAnsi="Roboto" w:cs="Roboto"/>
          <w:b/>
          <w:bCs/>
          <w:color w:val="AB1842"/>
          <w:sz w:val="32"/>
          <w:szCs w:val="32"/>
        </w:rPr>
      </w:pPr>
    </w:p>
    <w:p w14:paraId="1C50B839" w14:textId="77777777" w:rsidR="00F3220F" w:rsidRDefault="00F3220F" w:rsidP="344F1C17"/>
    <w:p w14:paraId="38B4A83D" w14:textId="77777777" w:rsidR="00CC46E9" w:rsidRDefault="00CC46E9" w:rsidP="344F1C17"/>
    <w:p w14:paraId="7483F553" w14:textId="77777777" w:rsidR="00CC46E9" w:rsidRDefault="00CC46E9" w:rsidP="344F1C17"/>
    <w:p w14:paraId="68F969E5" w14:textId="77777777" w:rsidR="00CC46E9" w:rsidRDefault="00CC46E9" w:rsidP="344F1C17"/>
    <w:p w14:paraId="639FD569" w14:textId="77777777" w:rsidR="00CC46E9" w:rsidRDefault="00CC46E9" w:rsidP="344F1C17"/>
    <w:p w14:paraId="57048C9F" w14:textId="77777777" w:rsidR="00CC46E9" w:rsidRDefault="00CC46E9" w:rsidP="344F1C17"/>
    <w:p w14:paraId="0E00E8DE" w14:textId="77777777" w:rsidR="00CC46E9" w:rsidRDefault="00CC46E9" w:rsidP="344F1C17"/>
    <w:p w14:paraId="0F4B0089" w14:textId="77777777" w:rsidR="00CC46E9" w:rsidRDefault="00CC46E9" w:rsidP="344F1C17"/>
    <w:p w14:paraId="43EDA728" w14:textId="77777777" w:rsidR="00CC46E9" w:rsidRDefault="00CC46E9" w:rsidP="344F1C17"/>
    <w:p w14:paraId="1F7C49F9" w14:textId="77777777" w:rsidR="00CC46E9" w:rsidRDefault="00CC46E9" w:rsidP="344F1C17"/>
    <w:p w14:paraId="5A116CF4" w14:textId="77777777" w:rsidR="00CC46E9" w:rsidRDefault="00CC46E9" w:rsidP="344F1C17"/>
    <w:p w14:paraId="7A668C48" w14:textId="77777777" w:rsidR="00CC46E9" w:rsidRDefault="00CC46E9" w:rsidP="344F1C17"/>
    <w:p w14:paraId="40279752" w14:textId="77777777" w:rsidR="00CC46E9" w:rsidRDefault="00CC46E9" w:rsidP="344F1C17"/>
    <w:p w14:paraId="73060144" w14:textId="77777777" w:rsidR="00CC46E9" w:rsidRDefault="00CC46E9" w:rsidP="344F1C17"/>
    <w:p w14:paraId="610A70C8" w14:textId="77777777" w:rsidR="00CC46E9" w:rsidRDefault="00CC46E9" w:rsidP="344F1C17"/>
    <w:p w14:paraId="4F090247" w14:textId="77777777" w:rsidR="00CC46E9" w:rsidRDefault="00CC46E9" w:rsidP="344F1C17"/>
    <w:p w14:paraId="20E4FDBE" w14:textId="77777777" w:rsidR="00CC46E9" w:rsidRDefault="00CC46E9" w:rsidP="344F1C17"/>
    <w:p w14:paraId="3DEB21BF" w14:textId="77777777" w:rsidR="00CC46E9" w:rsidRDefault="00CC46E9" w:rsidP="344F1C17"/>
    <w:p w14:paraId="746CC85F" w14:textId="77777777" w:rsidR="00CC46E9" w:rsidRDefault="00CC46E9" w:rsidP="344F1C17"/>
    <w:p w14:paraId="6C266A4E" w14:textId="77777777" w:rsidR="00CC46E9" w:rsidRDefault="00CC46E9" w:rsidP="344F1C17"/>
    <w:p w14:paraId="79C44887" w14:textId="77777777" w:rsidR="00CC46E9" w:rsidRDefault="00CC46E9" w:rsidP="344F1C17"/>
    <w:p w14:paraId="22294E76" w14:textId="77777777" w:rsidR="00CC46E9" w:rsidRDefault="00CC46E9" w:rsidP="344F1C17"/>
    <w:p w14:paraId="7ABF591F" w14:textId="77777777" w:rsidR="00CC46E9" w:rsidRDefault="00CC46E9" w:rsidP="344F1C17"/>
    <w:p w14:paraId="186DD635" w14:textId="77777777" w:rsidR="00CC46E9" w:rsidRDefault="00CC46E9" w:rsidP="344F1C17"/>
    <w:p w14:paraId="73CDB3FD" w14:textId="77777777" w:rsidR="00CC46E9" w:rsidRDefault="00CC46E9" w:rsidP="344F1C17"/>
    <w:p w14:paraId="5E70FFD6" w14:textId="77777777" w:rsidR="00CC46E9" w:rsidRDefault="00CC46E9" w:rsidP="344F1C17"/>
    <w:p w14:paraId="792C5D7B" w14:textId="77777777" w:rsidR="00CC46E9" w:rsidRDefault="00CC46E9" w:rsidP="344F1C17"/>
    <w:p w14:paraId="63E259DF" w14:textId="77777777" w:rsidR="00CC46E9" w:rsidRDefault="00CC46E9" w:rsidP="344F1C17"/>
    <w:p w14:paraId="4D40FB29" w14:textId="77777777" w:rsidR="00CC46E9" w:rsidRDefault="00CC46E9" w:rsidP="344F1C17"/>
    <w:p w14:paraId="2C41F280" w14:textId="77777777" w:rsidR="00CC46E9" w:rsidRDefault="00CC46E9" w:rsidP="344F1C17"/>
    <w:p w14:paraId="329D5974" w14:textId="77777777" w:rsidR="00CC46E9" w:rsidRDefault="00CC46E9" w:rsidP="344F1C17"/>
    <w:p w14:paraId="3FBFCF69" w14:textId="77777777" w:rsidR="00CC46E9" w:rsidRDefault="00CC46E9" w:rsidP="344F1C17"/>
    <w:p w14:paraId="4B9E0E8C" w14:textId="77777777" w:rsidR="00CC46E9" w:rsidRDefault="00CC46E9" w:rsidP="344F1C17"/>
    <w:p w14:paraId="5FB83461" w14:textId="77777777" w:rsidR="00F3220F" w:rsidRDefault="00F3220F" w:rsidP="344F1C17"/>
    <w:p w14:paraId="0E9A2C17" w14:textId="77777777" w:rsidR="00F3220F" w:rsidRDefault="00F3220F" w:rsidP="344F1C17"/>
    <w:p w14:paraId="4B9A2CFF" w14:textId="77777777" w:rsidR="00F3220F" w:rsidRDefault="00F3220F" w:rsidP="344F1C17"/>
    <w:p w14:paraId="2E69D0FB" w14:textId="2E3EB01C" w:rsidR="00F3220F" w:rsidRDefault="46CCCA2B" w:rsidP="344F1C17">
      <w:pPr>
        <w:pStyle w:val="Heading1"/>
        <w:rPr>
          <w:rFonts w:ascii="Roboto" w:eastAsia="Roboto" w:hAnsi="Roboto" w:cs="Roboto"/>
          <w:b/>
          <w:bCs/>
          <w:color w:val="AB1842"/>
          <w:sz w:val="32"/>
          <w:szCs w:val="32"/>
        </w:rPr>
      </w:pPr>
      <w:r w:rsidRPr="344F1C17">
        <w:rPr>
          <w:rFonts w:ascii="Roboto" w:eastAsia="Roboto" w:hAnsi="Roboto" w:cs="Roboto"/>
          <w:b/>
          <w:bCs/>
          <w:color w:val="AB1842"/>
          <w:sz w:val="32"/>
          <w:szCs w:val="32"/>
        </w:rPr>
        <w:t xml:space="preserve">ANNEX A – ITT RESPONSE </w:t>
      </w:r>
    </w:p>
    <w:p w14:paraId="2C82F5A4" w14:textId="77777777" w:rsidR="00F3220F" w:rsidRDefault="00F3220F" w:rsidP="344F1C17">
      <w:pPr>
        <w:spacing w:before="120" w:after="120"/>
        <w:jc w:val="center"/>
        <w:rPr>
          <w:rFonts w:ascii="Roboto" w:eastAsia="Roboto" w:hAnsi="Roboto" w:cs="Roboto"/>
          <w:color w:val="000000"/>
          <w:sz w:val="22"/>
          <w:szCs w:val="22"/>
        </w:rPr>
      </w:pPr>
    </w:p>
    <w:p w14:paraId="371660DB" w14:textId="77777777" w:rsidR="00F3220F" w:rsidRDefault="46CCCA2B" w:rsidP="344F1C17">
      <w:pPr>
        <w:spacing w:before="120" w:after="120"/>
        <w:jc w:val="center"/>
        <w:rPr>
          <w:rFonts w:ascii="Roboto" w:eastAsia="Roboto" w:hAnsi="Roboto" w:cs="Roboto"/>
          <w:b/>
          <w:bCs/>
          <w:color w:val="000000"/>
          <w:sz w:val="36"/>
          <w:szCs w:val="36"/>
        </w:rPr>
      </w:pPr>
      <w:r w:rsidRPr="344F1C17">
        <w:rPr>
          <w:rFonts w:ascii="Roboto" w:eastAsia="Roboto" w:hAnsi="Roboto" w:cs="Roboto"/>
          <w:b/>
          <w:bCs/>
          <w:color w:val="000000" w:themeColor="text1"/>
          <w:sz w:val="36"/>
          <w:szCs w:val="36"/>
        </w:rPr>
        <w:t xml:space="preserve">Please note that the below document, along with all documents requested within it is to be submitted via the  </w:t>
      </w:r>
    </w:p>
    <w:p w14:paraId="708E87F3" w14:textId="77777777" w:rsidR="00F3220F" w:rsidRPr="00471052" w:rsidRDefault="46CCCA2B" w:rsidP="344F1C17">
      <w:pPr>
        <w:spacing w:before="120" w:after="120"/>
        <w:jc w:val="center"/>
        <w:rPr>
          <w:rFonts w:ascii="Roboto" w:eastAsia="Roboto" w:hAnsi="Roboto" w:cs="Roboto"/>
          <w:b/>
          <w:bCs/>
          <w:color w:val="000000"/>
          <w:sz w:val="36"/>
          <w:szCs w:val="36"/>
          <w:lang w:val="fr-FR"/>
        </w:rPr>
        <w:sectPr w:rsidR="00F3220F" w:rsidRPr="00471052">
          <w:headerReference w:type="even" r:id="rId24"/>
          <w:headerReference w:type="default" r:id="rId25"/>
          <w:footerReference w:type="default" r:id="rId26"/>
          <w:headerReference w:type="first" r:id="rId27"/>
          <w:pgSz w:w="11907" w:h="16839"/>
          <w:pgMar w:top="1032" w:right="832" w:bottom="1049" w:left="1440" w:header="426" w:footer="28" w:gutter="0"/>
          <w:pgNumType w:start="1"/>
          <w:cols w:space="720"/>
        </w:sectPr>
      </w:pPr>
      <w:r w:rsidRPr="00471052">
        <w:rPr>
          <w:rFonts w:ascii="Roboto" w:eastAsia="Roboto" w:hAnsi="Roboto" w:cs="Roboto"/>
          <w:b/>
          <w:bCs/>
          <w:color w:val="000000" w:themeColor="text1"/>
          <w:sz w:val="36"/>
          <w:szCs w:val="36"/>
          <w:lang w:val="fr-FR"/>
        </w:rPr>
        <w:t>e-Procurement portal: myTenders</w:t>
      </w:r>
    </w:p>
    <w:p w14:paraId="27025FAD" w14:textId="77777777" w:rsidR="00F3220F" w:rsidRPr="00B37B08" w:rsidRDefault="00B56BA6">
      <w:pPr>
        <w:spacing w:after="200" w:line="276" w:lineRule="auto"/>
        <w:rPr>
          <w:rFonts w:ascii="Roboto" w:eastAsia="Roboto" w:hAnsi="Roboto" w:cs="Roboto"/>
          <w:color w:val="000000"/>
          <w:sz w:val="22"/>
          <w:szCs w:val="22"/>
          <w:lang w:val="fr-FR"/>
        </w:rPr>
      </w:pPr>
      <w:bookmarkStart w:id="195" w:name="_heading=h.1egqt2p" w:colFirst="0" w:colLast="0"/>
      <w:bookmarkEnd w:id="195"/>
      <w:r w:rsidRPr="00B37B08">
        <w:rPr>
          <w:rFonts w:ascii="Roboto" w:eastAsia="Roboto" w:hAnsi="Roboto" w:cs="Roboto"/>
          <w:color w:val="000000"/>
          <w:sz w:val="22"/>
          <w:szCs w:val="22"/>
          <w:lang w:val="fr-FR"/>
        </w:rPr>
        <w:t>------------------------------------</w:t>
      </w:r>
    </w:p>
    <w:p w14:paraId="211D46FE" w14:textId="77777777" w:rsidR="00F3220F" w:rsidRPr="00B37B08" w:rsidRDefault="00B56BA6">
      <w:pPr>
        <w:pStyle w:val="Heading1"/>
        <w:rPr>
          <w:rFonts w:ascii="Roboto" w:eastAsia="Roboto" w:hAnsi="Roboto" w:cs="Roboto"/>
          <w:color w:val="E0004D"/>
          <w:sz w:val="32"/>
          <w:szCs w:val="32"/>
          <w:lang w:val="fr-FR"/>
        </w:rPr>
      </w:pPr>
      <w:bookmarkStart w:id="196" w:name="_heading=h.3ygebqi" w:colFirst="0" w:colLast="0"/>
      <w:bookmarkEnd w:id="196"/>
      <w:r w:rsidRPr="00B37B08">
        <w:rPr>
          <w:rFonts w:ascii="Roboto" w:eastAsia="Roboto" w:hAnsi="Roboto" w:cs="Roboto"/>
          <w:color w:val="E0004D"/>
          <w:sz w:val="32"/>
          <w:szCs w:val="32"/>
          <w:lang w:val="fr-FR"/>
        </w:rPr>
        <w:t>ITT RESPONSE SECTION</w:t>
      </w:r>
    </w:p>
    <w:p w14:paraId="7B393B43" w14:textId="77777777" w:rsidR="00F3220F" w:rsidRDefault="00B56BA6">
      <w:pPr>
        <w:spacing w:after="200" w:line="276" w:lineRule="auto"/>
        <w:rPr>
          <w:rFonts w:ascii="Roboto" w:eastAsia="Roboto" w:hAnsi="Roboto" w:cs="Roboto"/>
          <w:color w:val="000000"/>
          <w:sz w:val="22"/>
          <w:szCs w:val="22"/>
        </w:rPr>
      </w:pPr>
      <w:r>
        <w:rPr>
          <w:rFonts w:ascii="Roboto" w:eastAsia="Roboto" w:hAnsi="Roboto" w:cs="Roboto"/>
          <w:color w:val="000000"/>
          <w:sz w:val="22"/>
          <w:szCs w:val="22"/>
        </w:rPr>
        <w:t>------------------------------------</w:t>
      </w:r>
    </w:p>
    <w:p w14:paraId="5DA373FF" w14:textId="77777777" w:rsidR="00F3220F" w:rsidRDefault="00F3220F">
      <w:pPr>
        <w:rPr>
          <w:rFonts w:ascii="Roboto" w:eastAsia="Roboto" w:hAnsi="Roboto" w:cs="Roboto"/>
          <w:color w:val="000000"/>
          <w:sz w:val="22"/>
          <w:szCs w:val="22"/>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95B3D7"/>
          <w:insideV w:val="single" w:sz="4" w:space="0" w:color="95B3D7"/>
        </w:tblBorders>
        <w:tblLayout w:type="fixed"/>
        <w:tblCellMar>
          <w:left w:w="115" w:type="dxa"/>
          <w:right w:w="115" w:type="dxa"/>
        </w:tblCellMar>
        <w:tblLook w:val="0000" w:firstRow="0" w:lastRow="0" w:firstColumn="0" w:lastColumn="0" w:noHBand="0" w:noVBand="0"/>
      </w:tblPr>
      <w:tblGrid>
        <w:gridCol w:w="10065"/>
      </w:tblGrid>
      <w:tr w:rsidR="00F3220F" w14:paraId="0D1B6E34" w14:textId="77777777" w:rsidTr="0013168B">
        <w:tc>
          <w:tcPr>
            <w:tcW w:w="10065" w:type="dxa"/>
            <w:shd w:val="clear" w:color="auto" w:fill="AB1842"/>
            <w:vAlign w:val="center"/>
          </w:tcPr>
          <w:p w14:paraId="62A5E4D0" w14:textId="77777777" w:rsidR="00F3220F" w:rsidRDefault="00B56BA6">
            <w:pPr>
              <w:spacing w:line="276" w:lineRule="auto"/>
              <w:jc w:val="center"/>
              <w:rPr>
                <w:rFonts w:ascii="Roboto" w:eastAsia="Roboto" w:hAnsi="Roboto" w:cs="Roboto"/>
                <w:b/>
                <w:color w:val="FFFFFF"/>
              </w:rPr>
            </w:pPr>
            <w:r>
              <w:rPr>
                <w:rFonts w:ascii="Roboto" w:eastAsia="Roboto" w:hAnsi="Roboto" w:cs="Roboto"/>
                <w:b/>
                <w:color w:val="FFFFFF"/>
                <w:sz w:val="22"/>
                <w:szCs w:val="22"/>
              </w:rPr>
              <w:t>ITT Response Document</w:t>
            </w:r>
          </w:p>
          <w:p w14:paraId="1147DDFA" w14:textId="77777777" w:rsidR="00F3220F" w:rsidRDefault="00B56BA6">
            <w:pPr>
              <w:spacing w:line="276" w:lineRule="auto"/>
              <w:jc w:val="center"/>
              <w:rPr>
                <w:rFonts w:ascii="Roboto" w:eastAsia="Roboto" w:hAnsi="Roboto" w:cs="Roboto"/>
                <w:color w:val="FFFFFF"/>
              </w:rPr>
            </w:pPr>
            <w:r>
              <w:rPr>
                <w:rFonts w:ascii="Roboto" w:eastAsia="Roboto" w:hAnsi="Roboto" w:cs="Roboto"/>
                <w:b/>
                <w:color w:val="FFFFFF"/>
                <w:sz w:val="22"/>
                <w:szCs w:val="22"/>
              </w:rPr>
              <w:t>File name [BidderName]_ITT_Response</w:t>
            </w:r>
          </w:p>
        </w:tc>
      </w:tr>
    </w:tbl>
    <w:p w14:paraId="705F8513" w14:textId="77777777" w:rsidR="00F3220F" w:rsidRDefault="00F3220F">
      <w:pPr>
        <w:tabs>
          <w:tab w:val="left" w:pos="2960"/>
        </w:tabs>
        <w:rPr>
          <w:rFonts w:ascii="Roboto" w:eastAsia="Roboto" w:hAnsi="Roboto" w:cs="Roboto"/>
          <w:color w:val="000000"/>
          <w:sz w:val="22"/>
          <w:szCs w:val="22"/>
        </w:rPr>
      </w:pPr>
    </w:p>
    <w:tbl>
      <w:tblPr>
        <w:tblW w:w="10065" w:type="dxa"/>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3198"/>
        <w:gridCol w:w="3189"/>
        <w:gridCol w:w="3678"/>
      </w:tblGrid>
      <w:tr w:rsidR="00BB2C2B" w14:paraId="0536269F" w14:textId="77777777" w:rsidTr="344F1C17">
        <w:tc>
          <w:tcPr>
            <w:tcW w:w="3198" w:type="dxa"/>
            <w:tcBorders>
              <w:bottom w:val="single" w:sz="4" w:space="0" w:color="000000" w:themeColor="text1"/>
            </w:tcBorders>
            <w:shd w:val="clear" w:color="auto" w:fill="AB1842"/>
            <w:vAlign w:val="center"/>
          </w:tcPr>
          <w:p w14:paraId="1B810EFC" w14:textId="77777777" w:rsidR="00F3220F" w:rsidRDefault="00F3220F">
            <w:pPr>
              <w:pStyle w:val="Title"/>
              <w:rPr>
                <w:rFonts w:ascii="Roboto" w:eastAsia="Roboto" w:hAnsi="Roboto" w:cs="Roboto"/>
                <w:b w:val="0"/>
                <w:color w:val="FFFFFF"/>
                <w:sz w:val="22"/>
                <w:szCs w:val="22"/>
              </w:rPr>
            </w:pPr>
          </w:p>
        </w:tc>
        <w:tc>
          <w:tcPr>
            <w:tcW w:w="3189" w:type="dxa"/>
            <w:shd w:val="clear" w:color="auto" w:fill="AB1842"/>
            <w:vAlign w:val="center"/>
          </w:tcPr>
          <w:p w14:paraId="41288E5F" w14:textId="77777777" w:rsidR="00F3220F" w:rsidRDefault="00B56BA6">
            <w:pPr>
              <w:pStyle w:val="Title"/>
              <w:jc w:val="center"/>
              <w:rPr>
                <w:rFonts w:ascii="Roboto" w:eastAsia="Roboto" w:hAnsi="Roboto" w:cs="Roboto"/>
                <w:smallCaps/>
                <w:color w:val="FFFFFF"/>
                <w:sz w:val="22"/>
                <w:szCs w:val="22"/>
              </w:rPr>
            </w:pPr>
            <w:bookmarkStart w:id="197" w:name="_heading=h.2dlolyb" w:colFirst="0" w:colLast="0"/>
            <w:bookmarkEnd w:id="197"/>
            <w:r>
              <w:rPr>
                <w:rFonts w:ascii="Roboto" w:eastAsia="Roboto" w:hAnsi="Roboto" w:cs="Roboto"/>
                <w:smallCaps/>
                <w:color w:val="FFFFFF"/>
                <w:sz w:val="22"/>
                <w:szCs w:val="22"/>
              </w:rPr>
              <w:t>BIDDER</w:t>
            </w:r>
          </w:p>
        </w:tc>
        <w:tc>
          <w:tcPr>
            <w:tcW w:w="3678" w:type="dxa"/>
            <w:shd w:val="clear" w:color="auto" w:fill="AB1842"/>
          </w:tcPr>
          <w:p w14:paraId="4BEAAE86" w14:textId="77777777" w:rsidR="00F3220F" w:rsidRDefault="00B56BA6">
            <w:pPr>
              <w:pStyle w:val="Title"/>
              <w:jc w:val="center"/>
              <w:rPr>
                <w:rFonts w:ascii="Roboto" w:eastAsia="Roboto" w:hAnsi="Roboto" w:cs="Roboto"/>
                <w:smallCaps/>
                <w:color w:val="FFFFFF"/>
                <w:sz w:val="22"/>
                <w:szCs w:val="22"/>
              </w:rPr>
            </w:pPr>
            <w:bookmarkStart w:id="198" w:name="_heading=h.sqyw64" w:colFirst="0" w:colLast="0"/>
            <w:bookmarkEnd w:id="198"/>
            <w:r>
              <w:rPr>
                <w:rFonts w:ascii="Roboto" w:eastAsia="Roboto" w:hAnsi="Roboto" w:cs="Roboto"/>
                <w:smallCaps/>
                <w:color w:val="FFFFFF"/>
                <w:sz w:val="22"/>
                <w:szCs w:val="22"/>
              </w:rPr>
              <w:t>CATAPULT CONTACT</w:t>
            </w:r>
          </w:p>
        </w:tc>
      </w:tr>
      <w:tr w:rsidR="00F3220F" w14:paraId="2EF1309D" w14:textId="77777777" w:rsidTr="344F1C17">
        <w:trPr>
          <w:trHeight w:val="793"/>
        </w:trPr>
        <w:tc>
          <w:tcPr>
            <w:tcW w:w="3198" w:type="dxa"/>
            <w:shd w:val="clear" w:color="auto" w:fill="AB1842"/>
            <w:vAlign w:val="center"/>
          </w:tcPr>
          <w:p w14:paraId="0974505F" w14:textId="77777777" w:rsidR="00F3220F" w:rsidRDefault="00B56BA6">
            <w:pPr>
              <w:pStyle w:val="Title"/>
              <w:rPr>
                <w:rFonts w:ascii="Roboto" w:eastAsia="Roboto" w:hAnsi="Roboto" w:cs="Roboto"/>
                <w:color w:val="FFFFFF"/>
                <w:sz w:val="22"/>
                <w:szCs w:val="22"/>
              </w:rPr>
            </w:pPr>
            <w:bookmarkStart w:id="199" w:name="_heading=h.3cqmetx" w:colFirst="0" w:colLast="0"/>
            <w:bookmarkEnd w:id="199"/>
            <w:r>
              <w:rPr>
                <w:rFonts w:ascii="Roboto" w:eastAsia="Roboto" w:hAnsi="Roboto" w:cs="Roboto"/>
                <w:color w:val="FFFFFF"/>
                <w:sz w:val="22"/>
                <w:szCs w:val="22"/>
              </w:rPr>
              <w:t>COMPANY NAME:-</w:t>
            </w:r>
          </w:p>
        </w:tc>
        <w:tc>
          <w:tcPr>
            <w:tcW w:w="3189" w:type="dxa"/>
            <w:vAlign w:val="center"/>
          </w:tcPr>
          <w:p w14:paraId="4E3BFF3D" w14:textId="0D330B4A" w:rsidR="00F3220F" w:rsidRDefault="00F3220F">
            <w:pPr>
              <w:pStyle w:val="Title"/>
              <w:rPr>
                <w:rFonts w:ascii="Roboto" w:eastAsia="Roboto" w:hAnsi="Roboto" w:cs="Roboto"/>
                <w:sz w:val="22"/>
                <w:szCs w:val="22"/>
              </w:rPr>
            </w:pPr>
          </w:p>
        </w:tc>
        <w:tc>
          <w:tcPr>
            <w:tcW w:w="3678" w:type="dxa"/>
            <w:vAlign w:val="center"/>
          </w:tcPr>
          <w:p w14:paraId="6EBB9FDF" w14:textId="6FDCF2D1" w:rsidR="00F3220F" w:rsidRDefault="254B010C">
            <w:pPr>
              <w:pStyle w:val="Title"/>
              <w:keepNext/>
              <w:keepLines/>
              <w:spacing w:before="200"/>
              <w:rPr>
                <w:rFonts w:ascii="Roboto" w:eastAsia="Roboto" w:hAnsi="Roboto" w:cs="Roboto"/>
                <w:sz w:val="22"/>
                <w:szCs w:val="22"/>
              </w:rPr>
            </w:pPr>
            <w:r w:rsidRPr="344F1C17">
              <w:rPr>
                <w:rFonts w:ascii="Roboto" w:eastAsia="Roboto" w:hAnsi="Roboto" w:cs="Roboto"/>
                <w:sz w:val="22"/>
                <w:szCs w:val="22"/>
              </w:rPr>
              <w:t>D</w:t>
            </w:r>
            <w:r w:rsidR="46CCCA2B" w:rsidRPr="344F1C17">
              <w:rPr>
                <w:rFonts w:ascii="Roboto" w:eastAsia="Roboto" w:hAnsi="Roboto" w:cs="Roboto"/>
                <w:sz w:val="22"/>
                <w:szCs w:val="22"/>
              </w:rPr>
              <w:t>igital Catapult</w:t>
            </w:r>
          </w:p>
        </w:tc>
      </w:tr>
      <w:tr w:rsidR="00F3220F" w14:paraId="5EA0265A" w14:textId="77777777" w:rsidTr="344F1C17">
        <w:trPr>
          <w:trHeight w:val="845"/>
        </w:trPr>
        <w:tc>
          <w:tcPr>
            <w:tcW w:w="3198" w:type="dxa"/>
            <w:shd w:val="clear" w:color="auto" w:fill="AB1842"/>
            <w:vAlign w:val="center"/>
          </w:tcPr>
          <w:p w14:paraId="75E2C196" w14:textId="77777777" w:rsidR="00F3220F" w:rsidRDefault="00B56BA6">
            <w:pPr>
              <w:pStyle w:val="Title"/>
              <w:rPr>
                <w:rFonts w:ascii="Roboto" w:eastAsia="Roboto" w:hAnsi="Roboto" w:cs="Roboto"/>
                <w:color w:val="FFFFFF"/>
                <w:sz w:val="22"/>
                <w:szCs w:val="22"/>
              </w:rPr>
            </w:pPr>
            <w:bookmarkStart w:id="200" w:name="_heading=h.2r0uhxc" w:colFirst="0" w:colLast="0"/>
            <w:bookmarkEnd w:id="200"/>
            <w:r>
              <w:rPr>
                <w:rFonts w:ascii="Roboto" w:eastAsia="Roboto" w:hAnsi="Roboto" w:cs="Roboto"/>
                <w:color w:val="FFFFFF"/>
                <w:sz w:val="22"/>
                <w:szCs w:val="22"/>
              </w:rPr>
              <w:t>CONTACT NAME:-</w:t>
            </w:r>
          </w:p>
        </w:tc>
        <w:tc>
          <w:tcPr>
            <w:tcW w:w="3189" w:type="dxa"/>
            <w:vAlign w:val="center"/>
          </w:tcPr>
          <w:p w14:paraId="17298D6F" w14:textId="51C80076" w:rsidR="00F3220F" w:rsidRDefault="00F3220F">
            <w:pPr>
              <w:pStyle w:val="Title"/>
              <w:rPr>
                <w:rFonts w:ascii="Roboto" w:eastAsia="Roboto" w:hAnsi="Roboto" w:cs="Roboto"/>
                <w:sz w:val="22"/>
                <w:szCs w:val="22"/>
              </w:rPr>
            </w:pPr>
          </w:p>
        </w:tc>
        <w:tc>
          <w:tcPr>
            <w:tcW w:w="3678" w:type="dxa"/>
            <w:vAlign w:val="center"/>
          </w:tcPr>
          <w:p w14:paraId="30238B34" w14:textId="2D0900B7" w:rsidR="00F3220F" w:rsidRDefault="005D5FAE">
            <w:pPr>
              <w:spacing w:after="200" w:line="276" w:lineRule="auto"/>
              <w:rPr>
                <w:rFonts w:ascii="Roboto" w:eastAsia="Roboto" w:hAnsi="Roboto" w:cs="Roboto"/>
                <w:color w:val="000000"/>
              </w:rPr>
            </w:pPr>
            <w:r>
              <w:rPr>
                <w:rFonts w:ascii="Roboto" w:eastAsia="Roboto" w:hAnsi="Roboto" w:cs="Roboto"/>
                <w:color w:val="000000"/>
                <w:sz w:val="22"/>
                <w:szCs w:val="22"/>
              </w:rPr>
              <w:t>Procurement Department</w:t>
            </w:r>
            <w:r w:rsidR="00B56BA6">
              <w:rPr>
                <w:rFonts w:ascii="Roboto" w:eastAsia="Roboto" w:hAnsi="Roboto" w:cs="Roboto"/>
                <w:color w:val="000000"/>
                <w:sz w:val="22"/>
                <w:szCs w:val="22"/>
              </w:rPr>
              <w:t xml:space="preserve"> </w:t>
            </w:r>
          </w:p>
        </w:tc>
      </w:tr>
      <w:tr w:rsidR="344F1C17" w14:paraId="42F916BF" w14:textId="77777777" w:rsidTr="344F1C17">
        <w:trPr>
          <w:trHeight w:val="300"/>
        </w:trPr>
        <w:tc>
          <w:tcPr>
            <w:tcW w:w="3198" w:type="dxa"/>
            <w:shd w:val="clear" w:color="auto" w:fill="AB1842"/>
            <w:vAlign w:val="center"/>
          </w:tcPr>
          <w:p w14:paraId="68C19404" w14:textId="29DE2F58" w:rsidR="78E7A726" w:rsidRDefault="78E7A726" w:rsidP="344F1C17">
            <w:pPr>
              <w:pStyle w:val="Title"/>
              <w:rPr>
                <w:rFonts w:ascii="Roboto" w:eastAsia="Roboto" w:hAnsi="Roboto" w:cs="Roboto"/>
                <w:color w:val="FFFFFF" w:themeColor="background1"/>
                <w:sz w:val="22"/>
                <w:szCs w:val="22"/>
              </w:rPr>
            </w:pPr>
            <w:r w:rsidRPr="344F1C17">
              <w:rPr>
                <w:rFonts w:ascii="Roboto" w:eastAsia="Roboto" w:hAnsi="Roboto" w:cs="Roboto"/>
                <w:color w:val="FFFFFF" w:themeColor="background1"/>
                <w:sz w:val="22"/>
                <w:szCs w:val="22"/>
              </w:rPr>
              <w:t>EMAIL ADDRESS:-</w:t>
            </w:r>
          </w:p>
        </w:tc>
        <w:tc>
          <w:tcPr>
            <w:tcW w:w="3189" w:type="dxa"/>
            <w:vAlign w:val="center"/>
          </w:tcPr>
          <w:p w14:paraId="0614168A" w14:textId="658C7D66" w:rsidR="344F1C17" w:rsidRDefault="344F1C17" w:rsidP="344F1C17"/>
        </w:tc>
        <w:tc>
          <w:tcPr>
            <w:tcW w:w="3678" w:type="dxa"/>
            <w:vAlign w:val="center"/>
          </w:tcPr>
          <w:p w14:paraId="4CE3009F" w14:textId="715903A7" w:rsidR="78E7A726" w:rsidRDefault="005D5FAE" w:rsidP="344F1C17">
            <w:pPr>
              <w:pStyle w:val="Title"/>
              <w:keepNext/>
              <w:keepLines/>
              <w:spacing w:before="200"/>
              <w:rPr>
                <w:rFonts w:ascii="Roboto" w:eastAsia="Roboto" w:hAnsi="Roboto" w:cs="Roboto"/>
                <w:i/>
                <w:iCs/>
                <w:sz w:val="22"/>
                <w:szCs w:val="22"/>
              </w:rPr>
            </w:pPr>
            <w:r>
              <w:rPr>
                <w:rFonts w:ascii="Roboto" w:eastAsia="Roboto" w:hAnsi="Roboto" w:cs="Roboto"/>
                <w:i/>
                <w:iCs/>
                <w:sz w:val="22"/>
                <w:szCs w:val="22"/>
              </w:rPr>
              <w:t>Procurement</w:t>
            </w:r>
            <w:r w:rsidR="78E7A726" w:rsidRPr="344F1C17">
              <w:rPr>
                <w:rFonts w:ascii="Roboto" w:eastAsia="Roboto" w:hAnsi="Roboto" w:cs="Roboto"/>
                <w:i/>
                <w:iCs/>
                <w:sz w:val="22"/>
                <w:szCs w:val="22"/>
              </w:rPr>
              <w:t>@digitcatapult.org.uk</w:t>
            </w:r>
          </w:p>
        </w:tc>
      </w:tr>
    </w:tbl>
    <w:p w14:paraId="6E817AA7" w14:textId="77777777" w:rsidR="00F3220F" w:rsidRDefault="00B56BA6">
      <w:pPr>
        <w:spacing w:after="200" w:line="276" w:lineRule="auto"/>
        <w:rPr>
          <w:rFonts w:ascii="Roboto" w:eastAsia="Roboto" w:hAnsi="Roboto" w:cs="Roboto"/>
          <w:color w:val="000000"/>
        </w:rPr>
      </w:pPr>
      <w:r>
        <w:br w:type="page"/>
      </w:r>
    </w:p>
    <w:p w14:paraId="784B48D5" w14:textId="77777777" w:rsidR="00F3220F" w:rsidRDefault="00F3220F">
      <w:pPr>
        <w:pStyle w:val="Heading1"/>
        <w:rPr>
          <w:rFonts w:ascii="Roboto" w:eastAsia="Roboto" w:hAnsi="Roboto" w:cs="Roboto"/>
          <w:color w:val="E0004D"/>
          <w:sz w:val="32"/>
          <w:szCs w:val="32"/>
        </w:rPr>
      </w:pPr>
      <w:bookmarkStart w:id="201" w:name="_heading=h.2c6jp4qm3ni2" w:colFirst="0" w:colLast="0"/>
      <w:bookmarkEnd w:id="201"/>
    </w:p>
    <w:p w14:paraId="31217424" w14:textId="77777777" w:rsidR="00F3220F" w:rsidRDefault="00F3220F">
      <w:pPr>
        <w:rPr>
          <w:rFonts w:ascii="Roboto" w:eastAsia="Roboto" w:hAnsi="Roboto" w:cs="Roboto"/>
          <w:color w:val="000000"/>
          <w:sz w:val="21"/>
          <w:szCs w:val="21"/>
        </w:rPr>
      </w:pPr>
      <w:bookmarkStart w:id="202" w:name="_heading=h.3hv69ve" w:colFirst="0" w:colLast="0"/>
      <w:bookmarkStart w:id="203" w:name="_heading=h.3ohklq9" w:colFirst="0" w:colLast="0"/>
      <w:bookmarkStart w:id="204" w:name="_heading=h.4h042r0" w:colFirst="0" w:colLast="0"/>
      <w:bookmarkStart w:id="205" w:name="_heading=h.2w5ecyt" w:colFirst="0" w:colLast="0"/>
      <w:bookmarkStart w:id="206" w:name="_heading=h.or81q7jqdppm" w:colFirst="0" w:colLast="0"/>
      <w:bookmarkStart w:id="207" w:name="_heading=h.1baon6m" w:colFirst="0" w:colLast="0"/>
      <w:bookmarkStart w:id="208" w:name="_heading=h.3vac5uf" w:colFirst="0" w:colLast="0"/>
      <w:bookmarkStart w:id="209" w:name="_heading=h.2afmg28" w:colFirst="0" w:colLast="0"/>
      <w:bookmarkStart w:id="210" w:name="_heading=h.pkwqa1" w:colFirst="0" w:colLast="0"/>
      <w:bookmarkEnd w:id="202"/>
      <w:bookmarkEnd w:id="203"/>
      <w:bookmarkEnd w:id="204"/>
      <w:bookmarkEnd w:id="205"/>
      <w:bookmarkEnd w:id="206"/>
      <w:bookmarkEnd w:id="207"/>
      <w:bookmarkEnd w:id="208"/>
      <w:bookmarkEnd w:id="209"/>
      <w:bookmarkEnd w:id="210"/>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08"/>
        <w:gridCol w:w="8221"/>
      </w:tblGrid>
      <w:tr w:rsidR="00F3220F" w14:paraId="2CB16F7A" w14:textId="77777777" w:rsidTr="0013168B">
        <w:trPr>
          <w:trHeight w:val="400"/>
        </w:trPr>
        <w:tc>
          <w:tcPr>
            <w:tcW w:w="1408" w:type="dxa"/>
            <w:shd w:val="clear" w:color="auto" w:fill="AB1842"/>
          </w:tcPr>
          <w:p w14:paraId="6B716397" w14:textId="77777777" w:rsidR="00F3220F" w:rsidRDefault="00B56BA6">
            <w:pPr>
              <w:pBdr>
                <w:top w:val="nil"/>
                <w:left w:val="nil"/>
                <w:bottom w:val="nil"/>
                <w:right w:val="nil"/>
                <w:between w:val="nil"/>
              </w:pBdr>
              <w:spacing w:before="100"/>
              <w:jc w:val="both"/>
              <w:rPr>
                <w:rFonts w:ascii="Roboto" w:eastAsia="Roboto" w:hAnsi="Roboto" w:cs="Roboto"/>
                <w:b/>
                <w:color w:val="FFFFFF"/>
              </w:rPr>
            </w:pPr>
            <w:r>
              <w:rPr>
                <w:rFonts w:ascii="Roboto" w:eastAsia="Roboto" w:hAnsi="Roboto" w:cs="Roboto"/>
                <w:b/>
                <w:color w:val="FFFFFF"/>
              </w:rPr>
              <w:t>Section 8</w:t>
            </w:r>
          </w:p>
        </w:tc>
        <w:tc>
          <w:tcPr>
            <w:tcW w:w="8221" w:type="dxa"/>
            <w:shd w:val="clear" w:color="auto" w:fill="AB1842"/>
          </w:tcPr>
          <w:p w14:paraId="780681E0" w14:textId="77777777" w:rsidR="00F3220F" w:rsidRDefault="00B56BA6">
            <w:pPr>
              <w:pBdr>
                <w:top w:val="nil"/>
                <w:left w:val="nil"/>
                <w:bottom w:val="nil"/>
                <w:right w:val="nil"/>
                <w:between w:val="nil"/>
              </w:pBdr>
              <w:spacing w:before="100"/>
              <w:jc w:val="both"/>
              <w:rPr>
                <w:rFonts w:ascii="Roboto" w:eastAsia="Roboto" w:hAnsi="Roboto" w:cs="Roboto"/>
                <w:color w:val="FFFFFF"/>
              </w:rPr>
            </w:pPr>
            <w:r>
              <w:rPr>
                <w:rFonts w:ascii="Roboto" w:eastAsia="Roboto" w:hAnsi="Roboto" w:cs="Roboto"/>
                <w:b/>
                <w:color w:val="FFFFFF"/>
              </w:rPr>
              <w:t xml:space="preserve">Technical Approach </w:t>
            </w:r>
          </w:p>
        </w:tc>
      </w:tr>
    </w:tbl>
    <w:p w14:paraId="2E0E73F6" w14:textId="77777777" w:rsidR="00F3220F" w:rsidRDefault="00F3220F">
      <w:pPr>
        <w:rPr>
          <w:rFonts w:ascii="Roboto" w:eastAsia="Roboto" w:hAnsi="Roboto" w:cs="Roboto"/>
          <w:color w:val="000000"/>
          <w:sz w:val="22"/>
          <w:szCs w:val="22"/>
          <w:highlight w:val="yellow"/>
        </w:rPr>
      </w:pPr>
    </w:p>
    <w:tbl>
      <w:tblPr>
        <w:tblW w:w="9638"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1418"/>
        <w:gridCol w:w="5587"/>
        <w:gridCol w:w="2633"/>
      </w:tblGrid>
      <w:tr w:rsidR="00BB2C2B" w14:paraId="32DADE37" w14:textId="77777777" w:rsidTr="0013168B">
        <w:trPr>
          <w:trHeight w:val="477"/>
        </w:trPr>
        <w:tc>
          <w:tcPr>
            <w:tcW w:w="1418" w:type="dxa"/>
            <w:tcBorders>
              <w:right w:val="single" w:sz="4" w:space="0" w:color="000000" w:themeColor="text1"/>
            </w:tcBorders>
            <w:shd w:val="clear" w:color="auto" w:fill="AB1842"/>
          </w:tcPr>
          <w:p w14:paraId="7B8379A2" w14:textId="77777777" w:rsidR="00F3220F" w:rsidRDefault="00B56BA6">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8.1</w:t>
            </w:r>
          </w:p>
        </w:tc>
        <w:tc>
          <w:tcPr>
            <w:tcW w:w="5587" w:type="dxa"/>
            <w:tcBorders>
              <w:left w:val="single" w:sz="4" w:space="0" w:color="000000" w:themeColor="text1"/>
            </w:tcBorders>
            <w:shd w:val="clear" w:color="auto" w:fill="AB1842"/>
          </w:tcPr>
          <w:p w14:paraId="7DDE30D0" w14:textId="5EF3D689" w:rsidR="00F3220F" w:rsidRDefault="009A62F5">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Supporting and Evolving a Live Digital Platform</w:t>
            </w:r>
          </w:p>
        </w:tc>
        <w:tc>
          <w:tcPr>
            <w:tcW w:w="2633" w:type="dxa"/>
            <w:shd w:val="clear" w:color="auto" w:fill="AB1842"/>
          </w:tcPr>
          <w:p w14:paraId="50038A3B" w14:textId="77777777" w:rsidR="00F3220F" w:rsidRDefault="00B56BA6">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Bidder guidance</w:t>
            </w:r>
          </w:p>
        </w:tc>
      </w:tr>
      <w:tr w:rsidR="00F3220F" w14:paraId="79A71A27" w14:textId="77777777" w:rsidTr="0013168B">
        <w:trPr>
          <w:trHeight w:val="3243"/>
        </w:trPr>
        <w:tc>
          <w:tcPr>
            <w:tcW w:w="7005" w:type="dxa"/>
            <w:gridSpan w:val="2"/>
          </w:tcPr>
          <w:p w14:paraId="118BA339" w14:textId="1F1B69C3" w:rsidR="00F3220F" w:rsidRDefault="009A62F5">
            <w:pPr>
              <w:widowControl w:val="0"/>
              <w:pBdr>
                <w:top w:val="nil"/>
                <w:left w:val="nil"/>
                <w:bottom w:val="nil"/>
                <w:right w:val="nil"/>
                <w:between w:val="nil"/>
              </w:pBdr>
              <w:jc w:val="both"/>
              <w:rPr>
                <w:rFonts w:ascii="Roboto" w:eastAsia="Roboto" w:hAnsi="Roboto" w:cs="Roboto"/>
                <w:color w:val="000000"/>
                <w:sz w:val="21"/>
                <w:szCs w:val="21"/>
              </w:rPr>
            </w:pPr>
            <w:r w:rsidRPr="009A62F5">
              <w:rPr>
                <w:rFonts w:ascii="Roboto" w:eastAsia="Roboto" w:hAnsi="Roboto" w:cs="Roboto"/>
                <w:color w:val="000000"/>
                <w:sz w:val="21"/>
                <w:szCs w:val="21"/>
              </w:rPr>
              <w:t xml:space="preserve">The Bidder is required to </w:t>
            </w:r>
            <w:r>
              <w:rPr>
                <w:rFonts w:ascii="Roboto" w:eastAsia="Roboto" w:hAnsi="Roboto" w:cs="Roboto"/>
                <w:color w:val="000000"/>
                <w:sz w:val="21"/>
                <w:szCs w:val="21"/>
              </w:rPr>
              <w:t>provide deta</w:t>
            </w:r>
            <w:r w:rsidR="00770A19">
              <w:rPr>
                <w:rFonts w:ascii="Roboto" w:eastAsia="Roboto" w:hAnsi="Roboto" w:cs="Roboto"/>
                <w:color w:val="000000"/>
                <w:sz w:val="21"/>
                <w:szCs w:val="21"/>
              </w:rPr>
              <w:t>ils showing the following</w:t>
            </w:r>
            <w:r w:rsidR="00B30FA8">
              <w:rPr>
                <w:rFonts w:ascii="Roboto" w:eastAsia="Roboto" w:hAnsi="Roboto" w:cs="Roboto"/>
                <w:color w:val="000000"/>
                <w:sz w:val="21"/>
                <w:szCs w:val="21"/>
              </w:rPr>
              <w:t>:</w:t>
            </w:r>
          </w:p>
          <w:p w14:paraId="29289217" w14:textId="77777777" w:rsidR="009A62F5" w:rsidRDefault="009A62F5">
            <w:pPr>
              <w:widowControl w:val="0"/>
              <w:pBdr>
                <w:top w:val="nil"/>
                <w:left w:val="nil"/>
                <w:bottom w:val="nil"/>
                <w:right w:val="nil"/>
                <w:between w:val="nil"/>
              </w:pBdr>
              <w:jc w:val="both"/>
              <w:rPr>
                <w:rFonts w:ascii="Roboto" w:eastAsia="Roboto" w:hAnsi="Roboto" w:cs="Roboto"/>
                <w:color w:val="000000"/>
                <w:sz w:val="21"/>
                <w:szCs w:val="21"/>
              </w:rPr>
            </w:pPr>
          </w:p>
          <w:p w14:paraId="69C912BA" w14:textId="47D0746A" w:rsidR="009A62F5" w:rsidRPr="00B30FA8" w:rsidRDefault="009A62F5" w:rsidP="00B30FA8">
            <w:pPr>
              <w:pStyle w:val="ListParagraph"/>
              <w:widowControl w:val="0"/>
              <w:numPr>
                <w:ilvl w:val="0"/>
                <w:numId w:val="36"/>
              </w:numPr>
              <w:pBdr>
                <w:top w:val="nil"/>
                <w:left w:val="nil"/>
                <w:bottom w:val="nil"/>
                <w:right w:val="nil"/>
                <w:between w:val="nil"/>
              </w:pBdr>
              <w:jc w:val="both"/>
              <w:rPr>
                <w:rFonts w:ascii="Roboto" w:eastAsia="Roboto" w:hAnsi="Roboto" w:cs="Roboto"/>
                <w:bCs/>
                <w:color w:val="000000"/>
                <w:sz w:val="22"/>
                <w:szCs w:val="22"/>
              </w:rPr>
            </w:pPr>
            <w:r w:rsidRPr="00B30FA8">
              <w:rPr>
                <w:rFonts w:ascii="Roboto" w:eastAsia="Roboto" w:hAnsi="Roboto" w:cs="Roboto"/>
                <w:bCs/>
                <w:color w:val="000000"/>
                <w:sz w:val="22"/>
                <w:szCs w:val="22"/>
              </w:rPr>
              <w:t>technical competence and architectural approach</w:t>
            </w:r>
          </w:p>
          <w:p w14:paraId="61E05936" w14:textId="0EFD8E45" w:rsidR="009A62F5" w:rsidRPr="00B30FA8" w:rsidRDefault="009A62F5" w:rsidP="00B30FA8">
            <w:pPr>
              <w:pStyle w:val="ListParagraph"/>
              <w:widowControl w:val="0"/>
              <w:numPr>
                <w:ilvl w:val="0"/>
                <w:numId w:val="36"/>
              </w:numPr>
              <w:pBdr>
                <w:top w:val="nil"/>
                <w:left w:val="nil"/>
                <w:bottom w:val="nil"/>
                <w:right w:val="nil"/>
                <w:between w:val="nil"/>
              </w:pBdr>
              <w:jc w:val="both"/>
              <w:rPr>
                <w:rFonts w:ascii="Roboto" w:eastAsia="Roboto" w:hAnsi="Roboto" w:cs="Roboto"/>
                <w:bCs/>
                <w:color w:val="000000"/>
                <w:sz w:val="22"/>
                <w:szCs w:val="22"/>
              </w:rPr>
            </w:pPr>
            <w:r w:rsidRPr="00B30FA8">
              <w:rPr>
                <w:rFonts w:ascii="Roboto" w:eastAsia="Roboto" w:hAnsi="Roboto" w:cs="Roboto"/>
                <w:bCs/>
                <w:color w:val="000000"/>
                <w:sz w:val="22"/>
                <w:szCs w:val="22"/>
              </w:rPr>
              <w:t>experience delivering iterative development on complex platforms</w:t>
            </w:r>
          </w:p>
          <w:p w14:paraId="76CB5F2E" w14:textId="4A6A7DB0" w:rsidR="009A62F5" w:rsidRPr="00B30FA8" w:rsidRDefault="009A62F5" w:rsidP="00B30FA8">
            <w:pPr>
              <w:pStyle w:val="ListParagraph"/>
              <w:widowControl w:val="0"/>
              <w:numPr>
                <w:ilvl w:val="0"/>
                <w:numId w:val="36"/>
              </w:numPr>
              <w:pBdr>
                <w:top w:val="nil"/>
                <w:left w:val="nil"/>
                <w:bottom w:val="nil"/>
                <w:right w:val="nil"/>
                <w:between w:val="nil"/>
              </w:pBdr>
              <w:jc w:val="both"/>
              <w:rPr>
                <w:rFonts w:ascii="Roboto" w:eastAsia="Roboto" w:hAnsi="Roboto" w:cs="Roboto"/>
                <w:bCs/>
                <w:color w:val="000000"/>
                <w:sz w:val="22"/>
                <w:szCs w:val="22"/>
              </w:rPr>
            </w:pPr>
            <w:r w:rsidRPr="00B30FA8">
              <w:rPr>
                <w:rFonts w:ascii="Roboto" w:eastAsia="Roboto" w:hAnsi="Roboto" w:cs="Roboto"/>
                <w:bCs/>
                <w:color w:val="000000"/>
                <w:sz w:val="22"/>
                <w:szCs w:val="22"/>
              </w:rPr>
              <w:t>ability to maintain platform stability, performance, and security</w:t>
            </w:r>
          </w:p>
          <w:p w14:paraId="730F5D7F" w14:textId="1BDF05C9" w:rsidR="009A62F5" w:rsidRPr="00B30FA8" w:rsidRDefault="009A62F5" w:rsidP="00B30FA8">
            <w:pPr>
              <w:pStyle w:val="ListParagraph"/>
              <w:widowControl w:val="0"/>
              <w:numPr>
                <w:ilvl w:val="0"/>
                <w:numId w:val="36"/>
              </w:numPr>
              <w:pBdr>
                <w:top w:val="nil"/>
                <w:left w:val="nil"/>
                <w:bottom w:val="nil"/>
                <w:right w:val="nil"/>
                <w:between w:val="nil"/>
              </w:pBdr>
              <w:jc w:val="both"/>
              <w:rPr>
                <w:rFonts w:ascii="Roboto" w:eastAsia="Roboto" w:hAnsi="Roboto" w:cs="Roboto"/>
                <w:bCs/>
                <w:color w:val="000000"/>
                <w:sz w:val="22"/>
                <w:szCs w:val="22"/>
              </w:rPr>
            </w:pPr>
            <w:r w:rsidRPr="00B30FA8">
              <w:rPr>
                <w:rFonts w:ascii="Roboto" w:eastAsia="Roboto" w:hAnsi="Roboto" w:cs="Roboto"/>
                <w:bCs/>
                <w:color w:val="000000"/>
                <w:sz w:val="22"/>
                <w:szCs w:val="22"/>
              </w:rPr>
              <w:t>proposed delivery approach for maintenance and development services</w:t>
            </w:r>
          </w:p>
          <w:p w14:paraId="79515929" w14:textId="19F117D4" w:rsidR="009A62F5" w:rsidRDefault="009A62F5">
            <w:pPr>
              <w:widowControl w:val="0"/>
              <w:pBdr>
                <w:top w:val="nil"/>
                <w:left w:val="nil"/>
                <w:bottom w:val="nil"/>
                <w:right w:val="nil"/>
                <w:between w:val="nil"/>
              </w:pBdr>
              <w:jc w:val="both"/>
              <w:rPr>
                <w:rFonts w:ascii="Roboto" w:eastAsia="Roboto" w:hAnsi="Roboto" w:cs="Roboto"/>
                <w:b/>
                <w:color w:val="000000"/>
                <w:sz w:val="22"/>
                <w:szCs w:val="22"/>
                <w:u w:val="single"/>
              </w:rPr>
            </w:pPr>
          </w:p>
          <w:p w14:paraId="7FC63ADD" w14:textId="77777777" w:rsidR="009A62F5" w:rsidRDefault="009A62F5">
            <w:pPr>
              <w:widowControl w:val="0"/>
              <w:pBdr>
                <w:top w:val="nil"/>
                <w:left w:val="nil"/>
                <w:bottom w:val="nil"/>
                <w:right w:val="nil"/>
                <w:between w:val="nil"/>
              </w:pBdr>
              <w:jc w:val="both"/>
              <w:rPr>
                <w:rFonts w:ascii="Roboto" w:eastAsia="Roboto" w:hAnsi="Roboto" w:cs="Roboto"/>
                <w:b/>
                <w:color w:val="000000"/>
                <w:sz w:val="22"/>
                <w:szCs w:val="22"/>
                <w:u w:val="single"/>
              </w:rPr>
            </w:pPr>
          </w:p>
          <w:p w14:paraId="59DFDCD6" w14:textId="77777777" w:rsidR="009A62F5" w:rsidRDefault="009A62F5">
            <w:pPr>
              <w:widowControl w:val="0"/>
              <w:pBdr>
                <w:top w:val="nil"/>
                <w:left w:val="nil"/>
                <w:bottom w:val="nil"/>
                <w:right w:val="nil"/>
                <w:between w:val="nil"/>
              </w:pBdr>
              <w:jc w:val="both"/>
              <w:rPr>
                <w:rFonts w:ascii="Roboto" w:eastAsia="Roboto" w:hAnsi="Roboto" w:cs="Roboto"/>
                <w:b/>
                <w:color w:val="000000"/>
                <w:sz w:val="22"/>
                <w:szCs w:val="22"/>
                <w:u w:val="single"/>
              </w:rPr>
            </w:pPr>
          </w:p>
          <w:p w14:paraId="6BDFE9F0" w14:textId="1B387B29" w:rsidR="00F3220F" w:rsidRDefault="00B56BA6">
            <w:pPr>
              <w:widowControl w:val="0"/>
              <w:pBdr>
                <w:top w:val="nil"/>
                <w:left w:val="nil"/>
                <w:bottom w:val="nil"/>
                <w:right w:val="nil"/>
                <w:between w:val="nil"/>
              </w:pBdr>
              <w:jc w:val="both"/>
              <w:rPr>
                <w:rFonts w:ascii="Roboto" w:eastAsia="Roboto" w:hAnsi="Roboto" w:cs="Roboto"/>
                <w:color w:val="000000"/>
                <w:sz w:val="22"/>
                <w:szCs w:val="22"/>
              </w:rPr>
            </w:pPr>
            <w:r>
              <w:rPr>
                <w:rFonts w:ascii="Roboto" w:eastAsia="Roboto" w:hAnsi="Roboto" w:cs="Roboto"/>
                <w:color w:val="000000"/>
                <w:sz w:val="22"/>
                <w:szCs w:val="22"/>
              </w:rPr>
              <w:t>.</w:t>
            </w:r>
          </w:p>
          <w:p w14:paraId="15D622F2" w14:textId="77777777" w:rsidR="00650881" w:rsidRDefault="00650881">
            <w:pPr>
              <w:widowControl w:val="0"/>
              <w:pBdr>
                <w:top w:val="nil"/>
                <w:left w:val="nil"/>
                <w:bottom w:val="nil"/>
                <w:right w:val="nil"/>
                <w:between w:val="nil"/>
              </w:pBdr>
              <w:jc w:val="both"/>
              <w:rPr>
                <w:rFonts w:ascii="Roboto" w:eastAsia="Roboto" w:hAnsi="Roboto" w:cs="Roboto"/>
                <w:color w:val="000000"/>
                <w:sz w:val="22"/>
                <w:szCs w:val="22"/>
              </w:rPr>
            </w:pPr>
          </w:p>
          <w:p w14:paraId="73FA0884" w14:textId="60D99D2C" w:rsidR="00650881" w:rsidRDefault="00650881">
            <w:pPr>
              <w:widowControl w:val="0"/>
              <w:pBdr>
                <w:top w:val="nil"/>
                <w:left w:val="nil"/>
                <w:bottom w:val="nil"/>
                <w:right w:val="nil"/>
                <w:between w:val="nil"/>
              </w:pBdr>
              <w:jc w:val="both"/>
              <w:rPr>
                <w:rFonts w:ascii="Roboto" w:eastAsia="Roboto" w:hAnsi="Roboto" w:cs="Roboto"/>
                <w:color w:val="000000"/>
              </w:rPr>
            </w:pPr>
          </w:p>
        </w:tc>
        <w:tc>
          <w:tcPr>
            <w:tcW w:w="2633" w:type="dxa"/>
            <w:vMerge w:val="restart"/>
          </w:tcPr>
          <w:p w14:paraId="5A25A105" w14:textId="5D401554" w:rsidR="00F3220F" w:rsidRDefault="00B56BA6">
            <w:pPr>
              <w:rPr>
                <w:rFonts w:ascii="Roboto" w:eastAsia="Roboto" w:hAnsi="Roboto" w:cs="Roboto"/>
                <w:i/>
                <w:color w:val="000000"/>
                <w:sz w:val="20"/>
                <w:szCs w:val="20"/>
              </w:rPr>
            </w:pPr>
            <w:r>
              <w:rPr>
                <w:rFonts w:ascii="Roboto" w:eastAsia="Roboto" w:hAnsi="Roboto" w:cs="Roboto"/>
                <w:i/>
                <w:color w:val="000000"/>
                <w:sz w:val="20"/>
                <w:szCs w:val="20"/>
              </w:rPr>
              <w:t xml:space="preserve">Responses must be limited to a total of </w:t>
            </w:r>
            <w:r w:rsidR="006204B7">
              <w:rPr>
                <w:rFonts w:ascii="Roboto" w:eastAsia="Roboto" w:hAnsi="Roboto" w:cs="Roboto"/>
                <w:i/>
                <w:color w:val="000000"/>
                <w:sz w:val="20"/>
                <w:szCs w:val="20"/>
              </w:rPr>
              <w:t>5</w:t>
            </w:r>
            <w:r>
              <w:rPr>
                <w:rFonts w:ascii="Roboto" w:eastAsia="Roboto" w:hAnsi="Roboto" w:cs="Roboto"/>
                <w:i/>
                <w:color w:val="000000"/>
                <w:sz w:val="22"/>
                <w:szCs w:val="22"/>
              </w:rPr>
              <w:t xml:space="preserve"> </w:t>
            </w:r>
            <w:r>
              <w:rPr>
                <w:rFonts w:ascii="Roboto" w:eastAsia="Roboto" w:hAnsi="Roboto" w:cs="Roboto"/>
                <w:i/>
                <w:color w:val="000000"/>
                <w:sz w:val="20"/>
                <w:szCs w:val="20"/>
              </w:rPr>
              <w:t>A4 pages, with 11pt Arial text, including all diagrams and images. Responses that go beyond the page limit will be truncated to the limit and only that evaluated.</w:t>
            </w:r>
          </w:p>
          <w:p w14:paraId="709F1A66" w14:textId="77777777" w:rsidR="00F3220F" w:rsidRDefault="00F3220F">
            <w:pPr>
              <w:rPr>
                <w:rFonts w:ascii="Roboto" w:eastAsia="Roboto" w:hAnsi="Roboto" w:cs="Roboto"/>
                <w:i/>
                <w:color w:val="000000"/>
                <w:sz w:val="20"/>
                <w:szCs w:val="20"/>
              </w:rPr>
            </w:pPr>
          </w:p>
          <w:p w14:paraId="6F900D50" w14:textId="77777777" w:rsidR="00F3220F" w:rsidRDefault="00F3220F">
            <w:pPr>
              <w:rPr>
                <w:rFonts w:ascii="Roboto" w:eastAsia="Roboto" w:hAnsi="Roboto" w:cs="Roboto"/>
                <w:i/>
                <w:color w:val="000000"/>
                <w:sz w:val="20"/>
                <w:szCs w:val="20"/>
              </w:rPr>
            </w:pPr>
          </w:p>
          <w:p w14:paraId="045B9706" w14:textId="77777777" w:rsidR="00F3220F" w:rsidRDefault="00B56BA6">
            <w:pPr>
              <w:rPr>
                <w:rFonts w:ascii="Roboto" w:eastAsia="Roboto" w:hAnsi="Roboto" w:cs="Roboto"/>
                <w:i/>
                <w:color w:val="000000"/>
                <w:sz w:val="20"/>
                <w:szCs w:val="20"/>
              </w:rPr>
            </w:pPr>
            <w:r>
              <w:rPr>
                <w:rFonts w:ascii="Roboto" w:eastAsia="Roboto" w:hAnsi="Roboto" w:cs="Roboto"/>
                <w:i/>
                <w:color w:val="000000"/>
                <w:sz w:val="20"/>
                <w:szCs w:val="20"/>
              </w:rPr>
              <w:t>Responses will be evaluated in accordance with the Evaluation Criteria stated in this ITT.</w:t>
            </w:r>
          </w:p>
          <w:p w14:paraId="48BD7674" w14:textId="77777777" w:rsidR="00F3220F" w:rsidRDefault="00F3220F">
            <w:pPr>
              <w:rPr>
                <w:rFonts w:ascii="Roboto" w:eastAsia="Roboto" w:hAnsi="Roboto" w:cs="Roboto"/>
                <w:color w:val="000000"/>
                <w:sz w:val="20"/>
                <w:szCs w:val="20"/>
              </w:rPr>
            </w:pPr>
          </w:p>
          <w:p w14:paraId="27761F9A" w14:textId="349FB02D" w:rsidR="00F3220F" w:rsidRDefault="00F3220F">
            <w:pPr>
              <w:rPr>
                <w:rFonts w:ascii="Roboto" w:eastAsia="Roboto" w:hAnsi="Roboto" w:cs="Roboto"/>
                <w:color w:val="000000"/>
                <w:sz w:val="20"/>
                <w:szCs w:val="20"/>
              </w:rPr>
            </w:pPr>
          </w:p>
        </w:tc>
      </w:tr>
      <w:tr w:rsidR="00F3220F" w14:paraId="12329A4B" w14:textId="77777777" w:rsidTr="0013168B">
        <w:trPr>
          <w:trHeight w:val="862"/>
        </w:trPr>
        <w:tc>
          <w:tcPr>
            <w:tcW w:w="7005" w:type="dxa"/>
            <w:gridSpan w:val="2"/>
            <w:vAlign w:val="center"/>
          </w:tcPr>
          <w:p w14:paraId="1AA347C0" w14:textId="7D1C8E25" w:rsidR="00F3220F" w:rsidRDefault="00B56BA6">
            <w:pPr>
              <w:rPr>
                <w:rFonts w:ascii="Roboto" w:eastAsia="Roboto" w:hAnsi="Roboto" w:cs="Roboto"/>
                <w:b/>
                <w:i/>
                <w:color w:val="000000"/>
                <w:sz w:val="20"/>
                <w:szCs w:val="20"/>
              </w:rPr>
            </w:pPr>
            <w:r>
              <w:rPr>
                <w:rFonts w:ascii="Roboto" w:eastAsia="Roboto" w:hAnsi="Roboto" w:cs="Roboto"/>
                <w:color w:val="000000"/>
                <w:sz w:val="22"/>
                <w:szCs w:val="22"/>
              </w:rPr>
              <w:t xml:space="preserve">Responses to be submitted as a combined attachment labelled [Bidder name] Response Technical </w:t>
            </w:r>
            <w:r w:rsidR="000319CD">
              <w:rPr>
                <w:rFonts w:ascii="Roboto" w:eastAsia="Roboto" w:hAnsi="Roboto" w:cs="Roboto"/>
                <w:color w:val="000000"/>
                <w:sz w:val="22"/>
                <w:szCs w:val="22"/>
              </w:rPr>
              <w:t>–</w:t>
            </w:r>
            <w:r>
              <w:rPr>
                <w:rFonts w:ascii="Roboto" w:eastAsia="Roboto" w:hAnsi="Roboto" w:cs="Roboto"/>
                <w:color w:val="000000"/>
                <w:sz w:val="22"/>
                <w:szCs w:val="22"/>
              </w:rPr>
              <w:t xml:space="preserve"> </w:t>
            </w:r>
            <w:r w:rsidR="000319CD">
              <w:rPr>
                <w:rFonts w:ascii="Roboto" w:eastAsia="Roboto" w:hAnsi="Roboto" w:cs="Roboto"/>
                <w:color w:val="000000"/>
                <w:sz w:val="22"/>
                <w:szCs w:val="22"/>
              </w:rPr>
              <w:t>Supporting and E</w:t>
            </w:r>
            <w:r w:rsidR="00681EAE">
              <w:rPr>
                <w:rFonts w:ascii="Roboto" w:eastAsia="Roboto" w:hAnsi="Roboto" w:cs="Roboto"/>
                <w:color w:val="000000"/>
                <w:sz w:val="22"/>
                <w:szCs w:val="22"/>
              </w:rPr>
              <w:t>volving a Live Digital Platform.</w:t>
            </w:r>
          </w:p>
        </w:tc>
        <w:tc>
          <w:tcPr>
            <w:tcW w:w="2633" w:type="dxa"/>
            <w:vMerge/>
          </w:tcPr>
          <w:p w14:paraId="050454B7" w14:textId="77777777" w:rsidR="00F3220F" w:rsidRDefault="00F3220F">
            <w:pPr>
              <w:widowControl w:val="0"/>
              <w:pBdr>
                <w:top w:val="nil"/>
                <w:left w:val="nil"/>
                <w:bottom w:val="nil"/>
                <w:right w:val="nil"/>
                <w:between w:val="nil"/>
              </w:pBdr>
              <w:spacing w:line="276" w:lineRule="auto"/>
              <w:rPr>
                <w:rFonts w:ascii="Roboto" w:eastAsia="Roboto" w:hAnsi="Roboto" w:cs="Roboto"/>
                <w:b/>
                <w:i/>
                <w:color w:val="000000"/>
                <w:sz w:val="20"/>
                <w:szCs w:val="20"/>
              </w:rPr>
            </w:pPr>
          </w:p>
        </w:tc>
      </w:tr>
    </w:tbl>
    <w:p w14:paraId="3A55F05C" w14:textId="77777777" w:rsidR="00F3220F" w:rsidRDefault="00F3220F">
      <w:pPr>
        <w:rPr>
          <w:rFonts w:ascii="Roboto" w:eastAsia="Roboto" w:hAnsi="Roboto" w:cs="Roboto"/>
          <w:color w:val="000000"/>
          <w:sz w:val="22"/>
          <w:szCs w:val="22"/>
        </w:rPr>
      </w:pPr>
    </w:p>
    <w:tbl>
      <w:tblPr>
        <w:tblW w:w="9638"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1418"/>
        <w:gridCol w:w="5587"/>
        <w:gridCol w:w="2633"/>
      </w:tblGrid>
      <w:tr w:rsidR="00E6426D" w14:paraId="10A3F3E5" w14:textId="77777777">
        <w:trPr>
          <w:trHeight w:val="477"/>
        </w:trPr>
        <w:tc>
          <w:tcPr>
            <w:tcW w:w="1418" w:type="dxa"/>
            <w:tcBorders>
              <w:bottom w:val="single" w:sz="4" w:space="0" w:color="000000"/>
              <w:right w:val="single" w:sz="4" w:space="0" w:color="000000"/>
            </w:tcBorders>
            <w:shd w:val="clear" w:color="auto" w:fill="AB1842"/>
          </w:tcPr>
          <w:p w14:paraId="0DF2CD58" w14:textId="77777777" w:rsidR="00F3220F" w:rsidRDefault="00B56BA6">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8.2</w:t>
            </w:r>
          </w:p>
        </w:tc>
        <w:tc>
          <w:tcPr>
            <w:tcW w:w="5587" w:type="dxa"/>
            <w:tcBorders>
              <w:left w:val="single" w:sz="4" w:space="0" w:color="000000"/>
              <w:bottom w:val="single" w:sz="4" w:space="0" w:color="000000"/>
            </w:tcBorders>
            <w:shd w:val="clear" w:color="auto" w:fill="AB1842"/>
          </w:tcPr>
          <w:p w14:paraId="36BC6D3B" w14:textId="57D640D6" w:rsidR="00F3220F" w:rsidRDefault="006F2184">
            <w:pPr>
              <w:widowControl w:val="0"/>
              <w:pBdr>
                <w:top w:val="nil"/>
                <w:left w:val="nil"/>
                <w:bottom w:val="nil"/>
                <w:right w:val="nil"/>
                <w:between w:val="nil"/>
              </w:pBdr>
              <w:rPr>
                <w:rFonts w:ascii="Roboto" w:eastAsia="Roboto" w:hAnsi="Roboto" w:cs="Roboto"/>
                <w:b/>
                <w:color w:val="FFFFFF"/>
              </w:rPr>
            </w:pPr>
            <w:r w:rsidRPr="006F2184">
              <w:rPr>
                <w:rFonts w:ascii="Roboto" w:eastAsia="Roboto" w:hAnsi="Roboto" w:cs="Roboto"/>
                <w:b/>
                <w:color w:val="FFFFFF"/>
              </w:rPr>
              <w:t>Migration Capability and Approach</w:t>
            </w:r>
          </w:p>
        </w:tc>
        <w:tc>
          <w:tcPr>
            <w:tcW w:w="2633" w:type="dxa"/>
            <w:tcBorders>
              <w:bottom w:val="single" w:sz="4" w:space="0" w:color="000000"/>
            </w:tcBorders>
            <w:shd w:val="clear" w:color="auto" w:fill="AB1842"/>
          </w:tcPr>
          <w:p w14:paraId="75B7361D" w14:textId="77777777" w:rsidR="00F3220F" w:rsidRDefault="00B56BA6">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Bidder guidance</w:t>
            </w:r>
          </w:p>
        </w:tc>
      </w:tr>
      <w:tr w:rsidR="009C687A" w14:paraId="762B3FB1" w14:textId="77777777" w:rsidTr="000F1089">
        <w:trPr>
          <w:trHeight w:val="3217"/>
        </w:trPr>
        <w:tc>
          <w:tcPr>
            <w:tcW w:w="7005" w:type="dxa"/>
            <w:gridSpan w:val="2"/>
            <w:tcBorders>
              <w:top w:val="single" w:sz="4" w:space="0" w:color="000000"/>
              <w:left w:val="single" w:sz="4" w:space="0" w:color="000000"/>
              <w:bottom w:val="single" w:sz="4" w:space="0" w:color="000000"/>
              <w:right w:val="single" w:sz="4" w:space="0" w:color="000000"/>
            </w:tcBorders>
          </w:tcPr>
          <w:p w14:paraId="350B6483" w14:textId="3D831B08" w:rsidR="00325381" w:rsidRDefault="00775310" w:rsidP="004026FA">
            <w:pPr>
              <w:widowControl w:val="0"/>
              <w:pBdr>
                <w:top w:val="nil"/>
                <w:left w:val="nil"/>
                <w:bottom w:val="nil"/>
                <w:right w:val="nil"/>
                <w:between w:val="nil"/>
              </w:pBdr>
              <w:rPr>
                <w:rFonts w:ascii="Roboto" w:eastAsia="Roboto" w:hAnsi="Roboto" w:cs="Roboto"/>
                <w:color w:val="000000"/>
                <w:sz w:val="22"/>
                <w:szCs w:val="22"/>
              </w:rPr>
            </w:pPr>
            <w:r w:rsidRPr="00775310">
              <w:rPr>
                <w:rFonts w:ascii="Roboto" w:eastAsia="Roboto" w:hAnsi="Roboto" w:cs="Roboto"/>
                <w:color w:val="000000"/>
                <w:sz w:val="22"/>
                <w:szCs w:val="22"/>
              </w:rPr>
              <w:t>The Bidder is required to provide details showing the following</w:t>
            </w:r>
            <w:r w:rsidR="00325381" w:rsidRPr="00325381">
              <w:rPr>
                <w:rFonts w:ascii="Roboto" w:eastAsia="Roboto" w:hAnsi="Roboto" w:cs="Roboto"/>
                <w:color w:val="000000"/>
                <w:sz w:val="22"/>
                <w:szCs w:val="22"/>
              </w:rPr>
              <w:t xml:space="preserve"> of </w:t>
            </w:r>
            <w:r w:rsidR="004026FA" w:rsidRPr="00325381">
              <w:rPr>
                <w:rFonts w:ascii="Roboto" w:eastAsia="Roboto" w:hAnsi="Roboto" w:cs="Roboto"/>
                <w:color w:val="000000"/>
                <w:sz w:val="22"/>
                <w:szCs w:val="22"/>
              </w:rPr>
              <w:t>the ability</w:t>
            </w:r>
            <w:r w:rsidR="00325381" w:rsidRPr="00325381">
              <w:rPr>
                <w:rFonts w:ascii="Roboto" w:eastAsia="Roboto" w:hAnsi="Roboto" w:cs="Roboto"/>
                <w:color w:val="000000"/>
                <w:sz w:val="22"/>
                <w:szCs w:val="22"/>
              </w:rPr>
              <w:t xml:space="preserve"> to support a potential migration away from the incumbent platform, including:</w:t>
            </w:r>
          </w:p>
          <w:p w14:paraId="66B3397D" w14:textId="77777777" w:rsidR="00AB0319" w:rsidRPr="00325381" w:rsidRDefault="00AB0319" w:rsidP="00325381">
            <w:pPr>
              <w:widowControl w:val="0"/>
              <w:pBdr>
                <w:top w:val="nil"/>
                <w:left w:val="nil"/>
                <w:bottom w:val="nil"/>
                <w:right w:val="nil"/>
                <w:between w:val="nil"/>
              </w:pBdr>
              <w:jc w:val="both"/>
              <w:rPr>
                <w:rFonts w:ascii="Roboto" w:eastAsia="Roboto" w:hAnsi="Roboto" w:cs="Roboto"/>
                <w:color w:val="000000"/>
                <w:sz w:val="22"/>
                <w:szCs w:val="22"/>
              </w:rPr>
            </w:pPr>
          </w:p>
          <w:p w14:paraId="111BCA0A" w14:textId="20CAC74E" w:rsidR="00325381" w:rsidRPr="00AB0319" w:rsidRDefault="00325381" w:rsidP="00AB0319">
            <w:pPr>
              <w:pStyle w:val="ListParagraph"/>
              <w:widowControl w:val="0"/>
              <w:numPr>
                <w:ilvl w:val="0"/>
                <w:numId w:val="37"/>
              </w:numPr>
              <w:pBdr>
                <w:top w:val="nil"/>
                <w:left w:val="nil"/>
                <w:bottom w:val="nil"/>
                <w:right w:val="nil"/>
                <w:between w:val="nil"/>
              </w:pBdr>
              <w:jc w:val="both"/>
              <w:rPr>
                <w:rFonts w:ascii="Roboto" w:eastAsia="Roboto" w:hAnsi="Roboto" w:cs="Roboto"/>
                <w:color w:val="000000"/>
                <w:sz w:val="22"/>
                <w:szCs w:val="22"/>
              </w:rPr>
            </w:pPr>
            <w:r w:rsidRPr="00AB0319">
              <w:rPr>
                <w:rFonts w:ascii="Roboto" w:eastAsia="Roboto" w:hAnsi="Roboto" w:cs="Roboto"/>
                <w:color w:val="000000"/>
                <w:sz w:val="22"/>
                <w:szCs w:val="22"/>
              </w:rPr>
              <w:t>experience managing platform transitions</w:t>
            </w:r>
          </w:p>
          <w:p w14:paraId="722289F1" w14:textId="7EBE7486" w:rsidR="00325381" w:rsidRPr="00AB0319" w:rsidRDefault="00325381" w:rsidP="00AB0319">
            <w:pPr>
              <w:pStyle w:val="ListParagraph"/>
              <w:widowControl w:val="0"/>
              <w:numPr>
                <w:ilvl w:val="0"/>
                <w:numId w:val="37"/>
              </w:numPr>
              <w:pBdr>
                <w:top w:val="nil"/>
                <w:left w:val="nil"/>
                <w:bottom w:val="nil"/>
                <w:right w:val="nil"/>
                <w:between w:val="nil"/>
              </w:pBdr>
              <w:jc w:val="both"/>
              <w:rPr>
                <w:rFonts w:ascii="Roboto" w:eastAsia="Roboto" w:hAnsi="Roboto" w:cs="Roboto"/>
                <w:color w:val="000000"/>
                <w:sz w:val="22"/>
                <w:szCs w:val="22"/>
              </w:rPr>
            </w:pPr>
            <w:r w:rsidRPr="00AB0319">
              <w:rPr>
                <w:rFonts w:ascii="Roboto" w:eastAsia="Roboto" w:hAnsi="Roboto" w:cs="Roboto"/>
                <w:color w:val="000000"/>
                <w:sz w:val="22"/>
                <w:szCs w:val="22"/>
              </w:rPr>
              <w:t>approach to working with partial or incomplete documentation</w:t>
            </w:r>
          </w:p>
          <w:p w14:paraId="6CDE377A" w14:textId="0AB403B7" w:rsidR="00F3220F" w:rsidRPr="00AB0319" w:rsidRDefault="00325381" w:rsidP="00AB0319">
            <w:pPr>
              <w:pStyle w:val="ListParagraph"/>
              <w:widowControl w:val="0"/>
              <w:numPr>
                <w:ilvl w:val="0"/>
                <w:numId w:val="37"/>
              </w:numPr>
              <w:pBdr>
                <w:top w:val="nil"/>
                <w:left w:val="nil"/>
                <w:bottom w:val="nil"/>
                <w:right w:val="nil"/>
                <w:between w:val="nil"/>
              </w:pBdr>
              <w:jc w:val="both"/>
              <w:rPr>
                <w:rFonts w:ascii="Roboto" w:eastAsia="Roboto" w:hAnsi="Roboto" w:cs="Roboto"/>
                <w:color w:val="000000"/>
                <w:sz w:val="22"/>
                <w:szCs w:val="22"/>
              </w:rPr>
            </w:pPr>
            <w:r w:rsidRPr="00AB0319">
              <w:rPr>
                <w:rFonts w:ascii="Roboto" w:eastAsia="Roboto" w:hAnsi="Roboto" w:cs="Roboto"/>
                <w:color w:val="000000"/>
                <w:sz w:val="22"/>
                <w:szCs w:val="22"/>
              </w:rPr>
              <w:t xml:space="preserve">understanding of continuity, risk, and service protection during </w:t>
            </w:r>
          </w:p>
          <w:p w14:paraId="2403222E" w14:textId="77777777" w:rsidR="00F3220F" w:rsidRPr="00345564" w:rsidRDefault="00F3220F">
            <w:pPr>
              <w:widowControl w:val="0"/>
              <w:pBdr>
                <w:top w:val="nil"/>
                <w:left w:val="nil"/>
                <w:bottom w:val="nil"/>
                <w:right w:val="nil"/>
                <w:between w:val="nil"/>
              </w:pBdr>
              <w:rPr>
                <w:rFonts w:ascii="Roboto" w:eastAsia="Roboto" w:hAnsi="Roboto" w:cs="Roboto"/>
                <w:color w:val="000000"/>
                <w:sz w:val="22"/>
                <w:szCs w:val="22"/>
                <w:highlight w:val="yellow"/>
              </w:rPr>
            </w:pPr>
          </w:p>
          <w:p w14:paraId="388B416F" w14:textId="3F801FD7" w:rsidR="00F3220F" w:rsidRPr="00345564" w:rsidRDefault="00F3220F">
            <w:pPr>
              <w:widowControl w:val="0"/>
              <w:pBdr>
                <w:top w:val="nil"/>
                <w:left w:val="nil"/>
                <w:bottom w:val="nil"/>
                <w:right w:val="nil"/>
                <w:between w:val="nil"/>
              </w:pBdr>
              <w:rPr>
                <w:rFonts w:ascii="Roboto" w:eastAsia="Roboto" w:hAnsi="Roboto" w:cs="Roboto"/>
                <w:color w:val="000000"/>
                <w:sz w:val="22"/>
                <w:szCs w:val="22"/>
                <w:highlight w:val="yellow"/>
              </w:rPr>
            </w:pPr>
          </w:p>
        </w:tc>
        <w:tc>
          <w:tcPr>
            <w:tcW w:w="2633" w:type="dxa"/>
            <w:vMerge w:val="restart"/>
            <w:tcBorders>
              <w:top w:val="single" w:sz="4" w:space="0" w:color="000000"/>
              <w:left w:val="single" w:sz="4" w:space="0" w:color="000000"/>
              <w:bottom w:val="single" w:sz="4" w:space="0" w:color="000000"/>
              <w:right w:val="single" w:sz="4" w:space="0" w:color="000000"/>
            </w:tcBorders>
          </w:tcPr>
          <w:p w14:paraId="515A0169" w14:textId="111B4F57" w:rsidR="00F3220F" w:rsidRDefault="00B56BA6">
            <w:pPr>
              <w:rPr>
                <w:rFonts w:ascii="Roboto" w:eastAsia="Roboto" w:hAnsi="Roboto" w:cs="Roboto"/>
                <w:i/>
                <w:color w:val="000000"/>
                <w:sz w:val="20"/>
                <w:szCs w:val="20"/>
              </w:rPr>
            </w:pPr>
            <w:r>
              <w:rPr>
                <w:rFonts w:ascii="Roboto" w:eastAsia="Roboto" w:hAnsi="Roboto" w:cs="Roboto"/>
                <w:i/>
                <w:color w:val="000000"/>
                <w:sz w:val="20"/>
                <w:szCs w:val="20"/>
              </w:rPr>
              <w:t xml:space="preserve">Responses must be limited to a total of </w:t>
            </w:r>
            <w:r w:rsidR="008A703B">
              <w:rPr>
                <w:rFonts w:ascii="Roboto" w:eastAsia="Roboto" w:hAnsi="Roboto" w:cs="Roboto"/>
                <w:i/>
                <w:color w:val="000000"/>
                <w:sz w:val="20"/>
                <w:szCs w:val="20"/>
              </w:rPr>
              <w:t>5</w:t>
            </w:r>
            <w:r>
              <w:rPr>
                <w:rFonts w:ascii="Roboto" w:eastAsia="Roboto" w:hAnsi="Roboto" w:cs="Roboto"/>
                <w:color w:val="000000"/>
                <w:sz w:val="22"/>
                <w:szCs w:val="22"/>
              </w:rPr>
              <w:t xml:space="preserve"> </w:t>
            </w:r>
            <w:r>
              <w:rPr>
                <w:rFonts w:ascii="Roboto" w:eastAsia="Roboto" w:hAnsi="Roboto" w:cs="Roboto"/>
                <w:i/>
                <w:color w:val="000000"/>
                <w:sz w:val="20"/>
                <w:szCs w:val="20"/>
              </w:rPr>
              <w:t>A4 pages, with 11pt Arial text, including all diagrams and images. Responses that go beyond the page limit will be truncated to the limit and only that evaluated.</w:t>
            </w:r>
          </w:p>
          <w:p w14:paraId="04F4FAEE" w14:textId="77777777" w:rsidR="00F3220F" w:rsidRDefault="00F3220F">
            <w:pPr>
              <w:rPr>
                <w:rFonts w:ascii="Roboto" w:eastAsia="Roboto" w:hAnsi="Roboto" w:cs="Roboto"/>
                <w:i/>
                <w:color w:val="000000"/>
                <w:sz w:val="20"/>
                <w:szCs w:val="20"/>
              </w:rPr>
            </w:pPr>
          </w:p>
          <w:p w14:paraId="454B3183" w14:textId="77777777" w:rsidR="00F3220F" w:rsidRDefault="00B56BA6">
            <w:pPr>
              <w:rPr>
                <w:rFonts w:ascii="Roboto" w:eastAsia="Roboto" w:hAnsi="Roboto" w:cs="Roboto"/>
                <w:i/>
                <w:color w:val="000000"/>
                <w:sz w:val="20"/>
                <w:szCs w:val="20"/>
              </w:rPr>
            </w:pPr>
            <w:r>
              <w:rPr>
                <w:rFonts w:ascii="Roboto" w:eastAsia="Roboto" w:hAnsi="Roboto" w:cs="Roboto"/>
                <w:i/>
                <w:color w:val="000000"/>
                <w:sz w:val="20"/>
                <w:szCs w:val="20"/>
              </w:rPr>
              <w:t>Responses will be evaluated in accordance with the Evaluation Criteria stated in this ITT.</w:t>
            </w:r>
          </w:p>
          <w:p w14:paraId="70B73924" w14:textId="77777777" w:rsidR="00F3220F" w:rsidRDefault="00F3220F">
            <w:pPr>
              <w:rPr>
                <w:rFonts w:ascii="Roboto" w:eastAsia="Roboto" w:hAnsi="Roboto" w:cs="Roboto"/>
                <w:color w:val="000000"/>
                <w:sz w:val="20"/>
                <w:szCs w:val="20"/>
              </w:rPr>
            </w:pPr>
          </w:p>
          <w:p w14:paraId="40181004" w14:textId="7830C1FB" w:rsidR="00F3220F" w:rsidRDefault="00F3220F">
            <w:pPr>
              <w:rPr>
                <w:rFonts w:ascii="Roboto" w:eastAsia="Roboto" w:hAnsi="Roboto" w:cs="Roboto"/>
                <w:color w:val="000000"/>
                <w:sz w:val="20"/>
                <w:szCs w:val="20"/>
              </w:rPr>
            </w:pPr>
          </w:p>
        </w:tc>
      </w:tr>
      <w:tr w:rsidR="00E6426D" w14:paraId="4E1FDA26" w14:textId="77777777">
        <w:trPr>
          <w:trHeight w:val="945"/>
        </w:trPr>
        <w:tc>
          <w:tcPr>
            <w:tcW w:w="7005" w:type="dxa"/>
            <w:gridSpan w:val="2"/>
            <w:tcBorders>
              <w:top w:val="single" w:sz="4" w:space="0" w:color="000000"/>
              <w:left w:val="single" w:sz="4" w:space="0" w:color="000000"/>
              <w:bottom w:val="single" w:sz="4" w:space="0" w:color="000000"/>
              <w:right w:val="single" w:sz="4" w:space="0" w:color="000000"/>
            </w:tcBorders>
            <w:vAlign w:val="center"/>
          </w:tcPr>
          <w:p w14:paraId="74376C1F" w14:textId="2DD74FF0" w:rsidR="00F3220F" w:rsidRPr="00345564" w:rsidRDefault="00B56BA6">
            <w:pPr>
              <w:rPr>
                <w:rFonts w:ascii="Roboto" w:eastAsia="Roboto" w:hAnsi="Roboto" w:cs="Roboto"/>
                <w:b/>
                <w:i/>
                <w:color w:val="000000"/>
                <w:sz w:val="20"/>
                <w:szCs w:val="20"/>
                <w:highlight w:val="yellow"/>
              </w:rPr>
            </w:pPr>
            <w:r w:rsidRPr="00AB0319">
              <w:rPr>
                <w:rFonts w:ascii="Roboto" w:eastAsia="Roboto" w:hAnsi="Roboto" w:cs="Roboto"/>
                <w:color w:val="000000"/>
                <w:sz w:val="22"/>
                <w:szCs w:val="22"/>
              </w:rPr>
              <w:t xml:space="preserve">Responses to be submitted as a combined attachment labelled [Bidder name] Response Technical </w:t>
            </w:r>
            <w:r w:rsidR="00C81950" w:rsidRPr="00AB0319">
              <w:rPr>
                <w:rFonts w:ascii="Roboto" w:eastAsia="Roboto" w:hAnsi="Roboto" w:cs="Roboto"/>
                <w:color w:val="000000"/>
                <w:sz w:val="22"/>
                <w:szCs w:val="22"/>
              </w:rPr>
              <w:t>–</w:t>
            </w:r>
            <w:r w:rsidRPr="00AB0319">
              <w:rPr>
                <w:rFonts w:ascii="Roboto" w:eastAsia="Roboto" w:hAnsi="Roboto" w:cs="Roboto"/>
                <w:color w:val="000000"/>
                <w:sz w:val="22"/>
                <w:szCs w:val="22"/>
              </w:rPr>
              <w:t xml:space="preserve"> </w:t>
            </w:r>
            <w:r w:rsidR="00C81950" w:rsidRPr="00AB0319">
              <w:rPr>
                <w:rFonts w:ascii="Roboto" w:eastAsia="Roboto" w:hAnsi="Roboto" w:cs="Roboto"/>
                <w:color w:val="000000"/>
                <w:sz w:val="22"/>
                <w:szCs w:val="22"/>
              </w:rPr>
              <w:t>Migration Capability</w:t>
            </w:r>
            <w:r w:rsidR="000F1089" w:rsidRPr="00AB0319">
              <w:rPr>
                <w:rFonts w:ascii="Roboto" w:eastAsia="Roboto" w:hAnsi="Roboto" w:cs="Roboto"/>
                <w:color w:val="000000"/>
                <w:sz w:val="22"/>
                <w:szCs w:val="22"/>
              </w:rPr>
              <w:t xml:space="preserve"> and Approach.</w:t>
            </w:r>
          </w:p>
        </w:tc>
        <w:tc>
          <w:tcPr>
            <w:tcW w:w="2633" w:type="dxa"/>
            <w:vMerge/>
            <w:tcBorders>
              <w:top w:val="single" w:sz="4" w:space="0" w:color="000000"/>
              <w:left w:val="single" w:sz="4" w:space="0" w:color="000000"/>
              <w:bottom w:val="single" w:sz="4" w:space="0" w:color="000000"/>
              <w:right w:val="single" w:sz="4" w:space="0" w:color="000000"/>
            </w:tcBorders>
          </w:tcPr>
          <w:p w14:paraId="0D3BE729" w14:textId="77777777" w:rsidR="00F3220F" w:rsidRDefault="00F3220F">
            <w:pPr>
              <w:widowControl w:val="0"/>
              <w:pBdr>
                <w:top w:val="nil"/>
                <w:left w:val="nil"/>
                <w:bottom w:val="nil"/>
                <w:right w:val="nil"/>
                <w:between w:val="nil"/>
              </w:pBdr>
              <w:spacing w:line="276" w:lineRule="auto"/>
              <w:rPr>
                <w:rFonts w:ascii="Roboto" w:eastAsia="Roboto" w:hAnsi="Roboto" w:cs="Roboto"/>
                <w:b/>
                <w:i/>
                <w:color w:val="000000"/>
                <w:sz w:val="20"/>
                <w:szCs w:val="20"/>
              </w:rPr>
            </w:pPr>
          </w:p>
        </w:tc>
      </w:tr>
    </w:tbl>
    <w:p w14:paraId="3700BDDF" w14:textId="77777777" w:rsidR="00F3220F" w:rsidRDefault="00F3220F">
      <w:pPr>
        <w:spacing w:before="120" w:after="120"/>
        <w:rPr>
          <w:rFonts w:ascii="Roboto" w:eastAsia="Roboto" w:hAnsi="Roboto" w:cs="Roboto"/>
          <w:color w:val="000000"/>
          <w:sz w:val="22"/>
          <w:szCs w:val="22"/>
        </w:rPr>
      </w:pPr>
    </w:p>
    <w:p w14:paraId="48095C78" w14:textId="77777777" w:rsidR="003C0133" w:rsidRDefault="003C0133">
      <w:pPr>
        <w:spacing w:before="120" w:after="120"/>
        <w:rPr>
          <w:rFonts w:ascii="Roboto" w:eastAsia="Roboto" w:hAnsi="Roboto" w:cs="Roboto"/>
          <w:color w:val="000000"/>
          <w:sz w:val="22"/>
          <w:szCs w:val="22"/>
        </w:rPr>
      </w:pPr>
    </w:p>
    <w:p w14:paraId="23DB2084" w14:textId="77777777" w:rsidR="003C0133" w:rsidRDefault="003C0133">
      <w:pPr>
        <w:spacing w:before="120" w:after="120"/>
        <w:rPr>
          <w:rFonts w:ascii="Roboto" w:eastAsia="Roboto" w:hAnsi="Roboto" w:cs="Roboto"/>
          <w:color w:val="000000"/>
          <w:sz w:val="22"/>
          <w:szCs w:val="22"/>
        </w:rPr>
      </w:pPr>
    </w:p>
    <w:p w14:paraId="1AE5A270" w14:textId="77777777" w:rsidR="003C0133" w:rsidRDefault="003C0133">
      <w:pPr>
        <w:spacing w:before="120" w:after="120"/>
        <w:rPr>
          <w:rFonts w:ascii="Roboto" w:eastAsia="Roboto" w:hAnsi="Roboto" w:cs="Roboto"/>
          <w:color w:val="000000"/>
          <w:sz w:val="22"/>
          <w:szCs w:val="22"/>
        </w:rPr>
      </w:pPr>
    </w:p>
    <w:p w14:paraId="5DD1AFFE" w14:textId="77777777" w:rsidR="003C0133" w:rsidRDefault="003C0133">
      <w:pPr>
        <w:spacing w:before="120" w:after="120"/>
        <w:rPr>
          <w:rFonts w:ascii="Roboto" w:eastAsia="Roboto" w:hAnsi="Roboto" w:cs="Roboto"/>
          <w:color w:val="000000"/>
          <w:sz w:val="22"/>
          <w:szCs w:val="22"/>
        </w:rPr>
      </w:pPr>
    </w:p>
    <w:p w14:paraId="16047D7C" w14:textId="77777777" w:rsidR="003C0133" w:rsidRDefault="003C0133">
      <w:pPr>
        <w:spacing w:before="120" w:after="120"/>
        <w:rPr>
          <w:rFonts w:ascii="Roboto" w:eastAsia="Roboto" w:hAnsi="Roboto" w:cs="Roboto"/>
          <w:color w:val="000000"/>
          <w:sz w:val="22"/>
          <w:szCs w:val="22"/>
        </w:rPr>
      </w:pPr>
    </w:p>
    <w:p w14:paraId="76A6F73A" w14:textId="77777777" w:rsidR="003C0133" w:rsidRDefault="003C0133">
      <w:pPr>
        <w:spacing w:before="120" w:after="120"/>
        <w:rPr>
          <w:rFonts w:ascii="Roboto" w:eastAsia="Roboto" w:hAnsi="Roboto" w:cs="Roboto"/>
          <w:color w:val="000000"/>
          <w:sz w:val="22"/>
          <w:szCs w:val="22"/>
        </w:rPr>
      </w:pPr>
    </w:p>
    <w:tbl>
      <w:tblPr>
        <w:tblW w:w="9638"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1418"/>
        <w:gridCol w:w="5587"/>
        <w:gridCol w:w="2633"/>
      </w:tblGrid>
      <w:tr w:rsidR="00BB2C2B" w14:paraId="673F0B83" w14:textId="77777777" w:rsidTr="3F2DB5FB">
        <w:trPr>
          <w:trHeight w:val="477"/>
        </w:trPr>
        <w:tc>
          <w:tcPr>
            <w:tcW w:w="1418" w:type="dxa"/>
            <w:tcBorders>
              <w:right w:val="single" w:sz="4" w:space="0" w:color="000000" w:themeColor="text1"/>
            </w:tcBorders>
            <w:shd w:val="clear" w:color="auto" w:fill="AB1842"/>
          </w:tcPr>
          <w:p w14:paraId="3280D43A" w14:textId="77777777" w:rsidR="00F3220F" w:rsidRDefault="00B56BA6">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8.3</w:t>
            </w:r>
          </w:p>
        </w:tc>
        <w:tc>
          <w:tcPr>
            <w:tcW w:w="5587" w:type="dxa"/>
            <w:tcBorders>
              <w:left w:val="single" w:sz="4" w:space="0" w:color="000000" w:themeColor="text1"/>
            </w:tcBorders>
            <w:shd w:val="clear" w:color="auto" w:fill="AB1842"/>
          </w:tcPr>
          <w:p w14:paraId="135A821A" w14:textId="5CE93363" w:rsidR="00F3220F" w:rsidRDefault="004026FA">
            <w:pPr>
              <w:widowControl w:val="0"/>
              <w:pBdr>
                <w:top w:val="nil"/>
                <w:left w:val="nil"/>
                <w:bottom w:val="nil"/>
                <w:right w:val="nil"/>
                <w:between w:val="nil"/>
              </w:pBdr>
              <w:rPr>
                <w:rFonts w:ascii="Roboto" w:eastAsia="Roboto" w:hAnsi="Roboto" w:cs="Roboto"/>
                <w:b/>
                <w:color w:val="FFFFFF"/>
              </w:rPr>
            </w:pPr>
            <w:r w:rsidRPr="004026FA">
              <w:rPr>
                <w:rFonts w:ascii="Roboto" w:eastAsia="Roboto" w:hAnsi="Roboto" w:cs="Roboto"/>
                <w:b/>
                <w:color w:val="FFFFFF"/>
              </w:rPr>
              <w:t>Operating Models and Ways of Working</w:t>
            </w:r>
          </w:p>
        </w:tc>
        <w:tc>
          <w:tcPr>
            <w:tcW w:w="2633" w:type="dxa"/>
            <w:shd w:val="clear" w:color="auto" w:fill="AB1842"/>
          </w:tcPr>
          <w:p w14:paraId="123DC86F" w14:textId="77777777" w:rsidR="00F3220F" w:rsidRDefault="00B56BA6">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Bidder guidance</w:t>
            </w:r>
          </w:p>
        </w:tc>
      </w:tr>
      <w:tr w:rsidR="00990A98" w14:paraId="42CF9B1E" w14:textId="77777777" w:rsidTr="008C780E">
        <w:trPr>
          <w:trHeight w:val="4576"/>
        </w:trPr>
        <w:tc>
          <w:tcPr>
            <w:tcW w:w="7005" w:type="dxa"/>
            <w:gridSpan w:val="2"/>
          </w:tcPr>
          <w:p w14:paraId="114A9ADE" w14:textId="04F77CE4" w:rsidR="002B08E2" w:rsidRDefault="002B08E2" w:rsidP="004B3FC3">
            <w:pPr>
              <w:shd w:val="clear" w:color="auto" w:fill="FFFFFF" w:themeFill="background1"/>
              <w:tabs>
                <w:tab w:val="center" w:pos="4513"/>
                <w:tab w:val="right" w:pos="9026"/>
              </w:tabs>
              <w:spacing w:before="220" w:after="220"/>
              <w:contextualSpacing/>
              <w:rPr>
                <w:rFonts w:ascii="Roboto" w:eastAsia="Roboto" w:hAnsi="Roboto" w:cs="Roboto"/>
                <w:color w:val="000000"/>
                <w:sz w:val="22"/>
                <w:szCs w:val="22"/>
              </w:rPr>
            </w:pPr>
            <w:r w:rsidRPr="000C0CFB">
              <w:rPr>
                <w:rFonts w:ascii="Roboto" w:eastAsia="Roboto" w:hAnsi="Roboto" w:cs="Roboto"/>
                <w:color w:val="000000"/>
                <w:sz w:val="22"/>
                <w:szCs w:val="22"/>
              </w:rPr>
              <w:t>Assessment of the supplier’s ability to operate effectively within funding and scope uncertainty, including:</w:t>
            </w:r>
          </w:p>
          <w:p w14:paraId="1248747E" w14:textId="77777777" w:rsidR="000C0CFB" w:rsidRPr="000C0CFB" w:rsidRDefault="000C0CFB" w:rsidP="000C0CFB">
            <w:pPr>
              <w:shd w:val="clear" w:color="auto" w:fill="FFFFFF" w:themeFill="background1"/>
              <w:tabs>
                <w:tab w:val="center" w:pos="4513"/>
                <w:tab w:val="right" w:pos="9026"/>
              </w:tabs>
              <w:spacing w:before="220" w:after="220"/>
              <w:contextualSpacing/>
              <w:rPr>
                <w:rFonts w:ascii="Roboto" w:eastAsia="Roboto" w:hAnsi="Roboto" w:cs="Roboto"/>
                <w:color w:val="000000"/>
                <w:sz w:val="22"/>
                <w:szCs w:val="22"/>
              </w:rPr>
            </w:pPr>
          </w:p>
          <w:p w14:paraId="7623F61C" w14:textId="77777777" w:rsidR="002B08E2" w:rsidRPr="002B08E2" w:rsidRDefault="002B08E2" w:rsidP="002B08E2">
            <w:pPr>
              <w:numPr>
                <w:ilvl w:val="0"/>
                <w:numId w:val="34"/>
              </w:numPr>
              <w:shd w:val="clear" w:color="auto" w:fill="FFFFFF" w:themeFill="background1"/>
              <w:tabs>
                <w:tab w:val="center" w:pos="4513"/>
                <w:tab w:val="right" w:pos="9026"/>
              </w:tabs>
              <w:spacing w:before="220" w:after="220"/>
              <w:contextualSpacing/>
              <w:rPr>
                <w:rFonts w:ascii="Roboto" w:eastAsia="Roboto" w:hAnsi="Roboto" w:cs="Roboto"/>
                <w:color w:val="000000"/>
                <w:sz w:val="22"/>
                <w:szCs w:val="22"/>
              </w:rPr>
            </w:pPr>
            <w:r w:rsidRPr="002B08E2">
              <w:rPr>
                <w:rFonts w:ascii="Roboto" w:eastAsia="Roboto" w:hAnsi="Roboto" w:cs="Roboto"/>
                <w:color w:val="000000"/>
                <w:sz w:val="22"/>
                <w:szCs w:val="22"/>
              </w:rPr>
              <w:t>approach to maintenance only periods</w:t>
            </w:r>
          </w:p>
          <w:p w14:paraId="5CA58A9A" w14:textId="77777777" w:rsidR="002B08E2" w:rsidRPr="002B08E2" w:rsidRDefault="002B08E2" w:rsidP="002B08E2">
            <w:pPr>
              <w:numPr>
                <w:ilvl w:val="0"/>
                <w:numId w:val="34"/>
              </w:numPr>
              <w:shd w:val="clear" w:color="auto" w:fill="FFFFFF" w:themeFill="background1"/>
              <w:tabs>
                <w:tab w:val="center" w:pos="4513"/>
                <w:tab w:val="right" w:pos="9026"/>
              </w:tabs>
              <w:spacing w:before="220" w:after="220"/>
              <w:contextualSpacing/>
              <w:rPr>
                <w:rFonts w:ascii="Roboto" w:eastAsia="Roboto" w:hAnsi="Roboto" w:cs="Roboto"/>
                <w:color w:val="000000"/>
                <w:sz w:val="22"/>
                <w:szCs w:val="22"/>
              </w:rPr>
            </w:pPr>
            <w:r w:rsidRPr="002B08E2">
              <w:rPr>
                <w:rFonts w:ascii="Roboto" w:eastAsia="Roboto" w:hAnsi="Roboto" w:cs="Roboto"/>
                <w:color w:val="000000"/>
                <w:sz w:val="22"/>
                <w:szCs w:val="22"/>
              </w:rPr>
              <w:t>flexibility in scaling delivery up or down</w:t>
            </w:r>
          </w:p>
          <w:p w14:paraId="55C32EA7" w14:textId="77777777" w:rsidR="002B08E2" w:rsidRPr="002B08E2" w:rsidRDefault="002B08E2" w:rsidP="002B08E2">
            <w:pPr>
              <w:numPr>
                <w:ilvl w:val="0"/>
                <w:numId w:val="34"/>
              </w:numPr>
              <w:shd w:val="clear" w:color="auto" w:fill="FFFFFF" w:themeFill="background1"/>
              <w:tabs>
                <w:tab w:val="center" w:pos="4513"/>
                <w:tab w:val="right" w:pos="9026"/>
              </w:tabs>
              <w:spacing w:before="220" w:after="220"/>
              <w:contextualSpacing/>
              <w:rPr>
                <w:rFonts w:ascii="Roboto" w:eastAsia="Roboto" w:hAnsi="Roboto" w:cs="Roboto"/>
                <w:color w:val="000000"/>
                <w:sz w:val="22"/>
                <w:szCs w:val="22"/>
              </w:rPr>
            </w:pPr>
            <w:r w:rsidRPr="002B08E2">
              <w:rPr>
                <w:rFonts w:ascii="Roboto" w:eastAsia="Roboto" w:hAnsi="Roboto" w:cs="Roboto"/>
                <w:color w:val="000000"/>
                <w:sz w:val="22"/>
                <w:szCs w:val="22"/>
              </w:rPr>
              <w:t>handling of delayed funding or phased mobilisation</w:t>
            </w:r>
          </w:p>
          <w:p w14:paraId="3834ADB6" w14:textId="06726138" w:rsidR="00485EEC" w:rsidRPr="002B08E2" w:rsidRDefault="002B08E2" w:rsidP="002B08E2">
            <w:pPr>
              <w:numPr>
                <w:ilvl w:val="0"/>
                <w:numId w:val="34"/>
              </w:numPr>
              <w:shd w:val="clear" w:color="auto" w:fill="FFFFFF" w:themeFill="background1"/>
              <w:tabs>
                <w:tab w:val="center" w:pos="4513"/>
                <w:tab w:val="right" w:pos="9026"/>
              </w:tabs>
              <w:spacing w:before="220" w:after="220"/>
              <w:contextualSpacing/>
              <w:rPr>
                <w:rFonts w:ascii="Roboto" w:eastAsia="Roboto" w:hAnsi="Roboto" w:cs="Roboto"/>
                <w:color w:val="000000"/>
                <w:sz w:val="22"/>
                <w:szCs w:val="22"/>
              </w:rPr>
            </w:pPr>
            <w:r w:rsidRPr="002B08E2">
              <w:rPr>
                <w:rFonts w:ascii="Roboto" w:eastAsia="Roboto" w:hAnsi="Roboto" w:cs="Roboto"/>
                <w:color w:val="000000"/>
                <w:sz w:val="22"/>
                <w:szCs w:val="22"/>
              </w:rPr>
              <w:t>realism and robustness of proposed risk management strategies</w:t>
            </w:r>
            <w:r w:rsidR="000C0CFB">
              <w:rPr>
                <w:rFonts w:ascii="Roboto" w:eastAsia="Roboto" w:hAnsi="Roboto" w:cs="Roboto"/>
                <w:color w:val="000000"/>
                <w:sz w:val="22"/>
                <w:szCs w:val="22"/>
              </w:rPr>
              <w:t>.</w:t>
            </w:r>
          </w:p>
        </w:tc>
        <w:tc>
          <w:tcPr>
            <w:tcW w:w="2633" w:type="dxa"/>
          </w:tcPr>
          <w:p w14:paraId="57F8F296" w14:textId="77777777" w:rsidR="00F3220F" w:rsidRDefault="00B56BA6">
            <w:pPr>
              <w:rPr>
                <w:rFonts w:ascii="Roboto" w:eastAsia="Roboto" w:hAnsi="Roboto" w:cs="Roboto"/>
                <w:i/>
                <w:color w:val="000000"/>
                <w:sz w:val="20"/>
                <w:szCs w:val="20"/>
              </w:rPr>
            </w:pPr>
            <w:r>
              <w:rPr>
                <w:rFonts w:ascii="Roboto" w:eastAsia="Roboto" w:hAnsi="Roboto" w:cs="Roboto"/>
                <w:i/>
                <w:color w:val="000000"/>
                <w:sz w:val="20"/>
                <w:szCs w:val="20"/>
              </w:rPr>
              <w:t xml:space="preserve">Responses must be limited to a total of </w:t>
            </w:r>
            <w:r>
              <w:rPr>
                <w:rFonts w:ascii="Roboto" w:eastAsia="Roboto" w:hAnsi="Roboto" w:cs="Roboto"/>
                <w:color w:val="000000"/>
                <w:sz w:val="22"/>
                <w:szCs w:val="22"/>
              </w:rPr>
              <w:t xml:space="preserve">5 </w:t>
            </w:r>
            <w:r>
              <w:rPr>
                <w:rFonts w:ascii="Roboto" w:eastAsia="Roboto" w:hAnsi="Roboto" w:cs="Roboto"/>
                <w:i/>
                <w:color w:val="000000"/>
                <w:sz w:val="20"/>
                <w:szCs w:val="20"/>
              </w:rPr>
              <w:t>A4 pages, with 11pt Arial text, including all diagrams and images. Responses that go beyond the page limit will be truncated to the limit and only that evaluated.</w:t>
            </w:r>
          </w:p>
          <w:p w14:paraId="047F4BAC" w14:textId="77777777" w:rsidR="00F3220F" w:rsidRDefault="00F3220F">
            <w:pPr>
              <w:rPr>
                <w:rFonts w:ascii="Roboto" w:eastAsia="Roboto" w:hAnsi="Roboto" w:cs="Roboto"/>
                <w:i/>
                <w:color w:val="000000"/>
                <w:sz w:val="20"/>
                <w:szCs w:val="20"/>
              </w:rPr>
            </w:pPr>
          </w:p>
          <w:p w14:paraId="2286BD88" w14:textId="77777777" w:rsidR="00F3220F" w:rsidRDefault="00B56BA6">
            <w:pPr>
              <w:rPr>
                <w:rFonts w:ascii="Roboto" w:eastAsia="Roboto" w:hAnsi="Roboto" w:cs="Roboto"/>
                <w:i/>
                <w:color w:val="000000"/>
                <w:sz w:val="20"/>
                <w:szCs w:val="20"/>
              </w:rPr>
            </w:pPr>
            <w:r>
              <w:rPr>
                <w:rFonts w:ascii="Roboto" w:eastAsia="Roboto" w:hAnsi="Roboto" w:cs="Roboto"/>
                <w:i/>
                <w:color w:val="000000"/>
                <w:sz w:val="20"/>
                <w:szCs w:val="20"/>
              </w:rPr>
              <w:t>Responses will be evaluated in accordance with the Evaluation Criteria stated in this ITT.</w:t>
            </w:r>
          </w:p>
          <w:p w14:paraId="2621DF27" w14:textId="77777777" w:rsidR="00F3220F" w:rsidRDefault="00F3220F">
            <w:pPr>
              <w:rPr>
                <w:rFonts w:ascii="Roboto" w:eastAsia="Roboto" w:hAnsi="Roboto" w:cs="Roboto"/>
                <w:i/>
                <w:color w:val="000000"/>
                <w:sz w:val="20"/>
                <w:szCs w:val="20"/>
              </w:rPr>
            </w:pPr>
          </w:p>
          <w:p w14:paraId="7C7A9F59" w14:textId="77777777" w:rsidR="00F3220F" w:rsidRDefault="00B56BA6">
            <w:pPr>
              <w:rPr>
                <w:rFonts w:ascii="Roboto" w:eastAsia="Roboto" w:hAnsi="Roboto" w:cs="Roboto"/>
                <w:color w:val="000000"/>
                <w:sz w:val="20"/>
                <w:szCs w:val="20"/>
              </w:rPr>
            </w:pPr>
            <w:r>
              <w:rPr>
                <w:rFonts w:ascii="Roboto" w:eastAsia="Roboto" w:hAnsi="Roboto" w:cs="Roboto"/>
              </w:rPr>
              <w:t xml:space="preserve">     </w:t>
            </w:r>
          </w:p>
          <w:p w14:paraId="074024C7" w14:textId="0B48855C" w:rsidR="00F3220F" w:rsidRDefault="00F3220F">
            <w:pPr>
              <w:rPr>
                <w:rFonts w:ascii="Roboto" w:eastAsia="Roboto" w:hAnsi="Roboto" w:cs="Roboto"/>
                <w:color w:val="000000"/>
                <w:sz w:val="20"/>
                <w:szCs w:val="20"/>
              </w:rPr>
            </w:pPr>
          </w:p>
        </w:tc>
      </w:tr>
      <w:tr w:rsidR="00990A98" w14:paraId="0919C81A" w14:textId="77777777" w:rsidTr="3F2DB5FB">
        <w:trPr>
          <w:trHeight w:val="945"/>
        </w:trPr>
        <w:tc>
          <w:tcPr>
            <w:tcW w:w="7005" w:type="dxa"/>
            <w:gridSpan w:val="2"/>
            <w:vAlign w:val="center"/>
          </w:tcPr>
          <w:p w14:paraId="317EA9E9" w14:textId="78549ABC" w:rsidR="00F3220F" w:rsidRPr="00345564" w:rsidRDefault="00B56BA6">
            <w:pPr>
              <w:rPr>
                <w:rFonts w:ascii="Roboto" w:eastAsia="Roboto" w:hAnsi="Roboto" w:cs="Roboto"/>
                <w:b/>
                <w:i/>
                <w:color w:val="000000"/>
                <w:sz w:val="20"/>
                <w:szCs w:val="20"/>
                <w:highlight w:val="yellow"/>
              </w:rPr>
            </w:pPr>
            <w:r w:rsidRPr="008C780E">
              <w:rPr>
                <w:rFonts w:ascii="Roboto" w:eastAsia="Roboto" w:hAnsi="Roboto" w:cs="Roboto"/>
                <w:color w:val="000000"/>
                <w:sz w:val="22"/>
                <w:szCs w:val="22"/>
              </w:rPr>
              <w:t xml:space="preserve">Responses to be submitted as a combined attachment labelled [Bidder name] Response Technical – </w:t>
            </w:r>
            <w:r w:rsidR="008C780E" w:rsidRPr="008C780E">
              <w:rPr>
                <w:rFonts w:ascii="Roboto" w:eastAsia="Roboto" w:hAnsi="Roboto" w:cs="Roboto"/>
                <w:color w:val="000000"/>
                <w:sz w:val="22"/>
                <w:szCs w:val="22"/>
              </w:rPr>
              <w:t xml:space="preserve">Operating Models and Ways of </w:t>
            </w:r>
            <w:r w:rsidR="005E3BE2" w:rsidRPr="008C780E">
              <w:rPr>
                <w:rFonts w:ascii="Roboto" w:eastAsia="Roboto" w:hAnsi="Roboto" w:cs="Roboto"/>
                <w:color w:val="000000"/>
                <w:sz w:val="22"/>
                <w:szCs w:val="22"/>
              </w:rPr>
              <w:t>Working 8</w:t>
            </w:r>
            <w:r w:rsidRPr="008C780E">
              <w:rPr>
                <w:rFonts w:ascii="Roboto" w:eastAsia="Roboto" w:hAnsi="Roboto" w:cs="Roboto"/>
                <w:color w:val="000000"/>
                <w:sz w:val="22"/>
                <w:szCs w:val="22"/>
              </w:rPr>
              <w:t>.3.</w:t>
            </w:r>
          </w:p>
        </w:tc>
        <w:tc>
          <w:tcPr>
            <w:tcW w:w="2633" w:type="dxa"/>
          </w:tcPr>
          <w:p w14:paraId="63492B94" w14:textId="77777777" w:rsidR="00F3220F" w:rsidRDefault="00F3220F">
            <w:pPr>
              <w:widowControl w:val="0"/>
              <w:pBdr>
                <w:top w:val="nil"/>
                <w:left w:val="nil"/>
                <w:bottom w:val="nil"/>
                <w:right w:val="nil"/>
                <w:between w:val="nil"/>
              </w:pBdr>
              <w:spacing w:line="276" w:lineRule="auto"/>
              <w:rPr>
                <w:rFonts w:ascii="Roboto" w:eastAsia="Roboto" w:hAnsi="Roboto" w:cs="Roboto"/>
                <w:b/>
                <w:i/>
                <w:color w:val="000000"/>
                <w:sz w:val="20"/>
                <w:szCs w:val="20"/>
              </w:rPr>
            </w:pPr>
          </w:p>
        </w:tc>
      </w:tr>
    </w:tbl>
    <w:p w14:paraId="3D1E402C" w14:textId="77777777" w:rsidR="00F3220F" w:rsidRDefault="00F3220F">
      <w:pPr>
        <w:spacing w:before="120" w:after="120"/>
        <w:rPr>
          <w:rFonts w:ascii="Roboto" w:eastAsia="Roboto" w:hAnsi="Roboto" w:cs="Roboto"/>
          <w:color w:val="000000"/>
          <w:sz w:val="22"/>
          <w:szCs w:val="22"/>
        </w:rPr>
      </w:pPr>
    </w:p>
    <w:tbl>
      <w:tblPr>
        <w:tblW w:w="9638"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1418"/>
        <w:gridCol w:w="5587"/>
        <w:gridCol w:w="2633"/>
      </w:tblGrid>
      <w:tr w:rsidR="00034EC6" w14:paraId="31989591" w14:textId="77777777">
        <w:trPr>
          <w:trHeight w:val="477"/>
        </w:trPr>
        <w:tc>
          <w:tcPr>
            <w:tcW w:w="1418" w:type="dxa"/>
            <w:tcBorders>
              <w:right w:val="single" w:sz="4" w:space="0" w:color="000000" w:themeColor="text1"/>
            </w:tcBorders>
            <w:shd w:val="clear" w:color="auto" w:fill="AB1842"/>
          </w:tcPr>
          <w:p w14:paraId="364A0C31" w14:textId="3F37B3CC" w:rsidR="00034EC6" w:rsidRDefault="00034EC6" w:rsidP="0037609A">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8.4</w:t>
            </w:r>
          </w:p>
        </w:tc>
        <w:tc>
          <w:tcPr>
            <w:tcW w:w="5587" w:type="dxa"/>
            <w:tcBorders>
              <w:left w:val="single" w:sz="4" w:space="0" w:color="000000" w:themeColor="text1"/>
            </w:tcBorders>
            <w:shd w:val="clear" w:color="auto" w:fill="AB1842"/>
          </w:tcPr>
          <w:p w14:paraId="51C272F7" w14:textId="57065BA1" w:rsidR="00034EC6" w:rsidRDefault="0080438D" w:rsidP="0037609A">
            <w:pPr>
              <w:widowControl w:val="0"/>
              <w:pBdr>
                <w:top w:val="nil"/>
                <w:left w:val="nil"/>
                <w:bottom w:val="nil"/>
                <w:right w:val="nil"/>
                <w:between w:val="nil"/>
              </w:pBdr>
              <w:rPr>
                <w:rFonts w:ascii="Roboto" w:eastAsia="Roboto" w:hAnsi="Roboto" w:cs="Roboto"/>
                <w:b/>
                <w:color w:val="FFFFFF"/>
              </w:rPr>
            </w:pPr>
            <w:r w:rsidRPr="0080438D">
              <w:rPr>
                <w:rFonts w:ascii="Roboto" w:eastAsia="Roboto" w:hAnsi="Roboto" w:cs="Roboto"/>
                <w:b/>
                <w:color w:val="FFFFFF"/>
              </w:rPr>
              <w:t>Commercial Flexibility and Risk Handling</w:t>
            </w:r>
          </w:p>
        </w:tc>
        <w:tc>
          <w:tcPr>
            <w:tcW w:w="2633" w:type="dxa"/>
            <w:shd w:val="clear" w:color="auto" w:fill="AB1842"/>
          </w:tcPr>
          <w:p w14:paraId="2BC14C4B" w14:textId="77777777" w:rsidR="00034EC6" w:rsidRDefault="00034EC6" w:rsidP="0037609A">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Bidder guidance</w:t>
            </w:r>
          </w:p>
        </w:tc>
      </w:tr>
      <w:tr w:rsidR="00034EC6" w14:paraId="05DB8FEF" w14:textId="77777777">
        <w:trPr>
          <w:trHeight w:val="4576"/>
        </w:trPr>
        <w:tc>
          <w:tcPr>
            <w:tcW w:w="7005" w:type="dxa"/>
            <w:gridSpan w:val="2"/>
          </w:tcPr>
          <w:p w14:paraId="30B6AA66" w14:textId="77777777" w:rsidR="0080438D" w:rsidRDefault="00034EC6" w:rsidP="00A109C4">
            <w:pPr>
              <w:widowControl w:val="0"/>
              <w:pBdr>
                <w:top w:val="nil"/>
                <w:left w:val="nil"/>
                <w:bottom w:val="nil"/>
                <w:right w:val="nil"/>
                <w:between w:val="nil"/>
              </w:pBdr>
              <w:rPr>
                <w:rFonts w:ascii="Roboto" w:eastAsia="Roboto" w:hAnsi="Roboto" w:cs="Roboto"/>
                <w:color w:val="000000"/>
                <w:sz w:val="22"/>
                <w:szCs w:val="22"/>
              </w:rPr>
            </w:pPr>
            <w:r w:rsidRPr="004026FA">
              <w:rPr>
                <w:rFonts w:ascii="Roboto" w:eastAsia="Roboto" w:hAnsi="Roboto" w:cs="Roboto"/>
                <w:color w:val="000000"/>
                <w:sz w:val="22"/>
                <w:szCs w:val="22"/>
              </w:rPr>
              <w:t xml:space="preserve">The Bidder is required to provide details showing the following ability to support </w:t>
            </w:r>
            <w:r w:rsidR="007769EA" w:rsidRPr="007769EA">
              <w:rPr>
                <w:rFonts w:ascii="Roboto" w:eastAsia="Roboto" w:hAnsi="Roboto" w:cs="Roboto"/>
                <w:color w:val="000000"/>
                <w:sz w:val="22"/>
                <w:szCs w:val="22"/>
              </w:rPr>
              <w:t>to operate effectively within funding and scope uncertainty, including:</w:t>
            </w:r>
          </w:p>
          <w:p w14:paraId="11B19EC1" w14:textId="77777777" w:rsidR="00A109C4" w:rsidRDefault="00A109C4" w:rsidP="00A109C4">
            <w:pPr>
              <w:widowControl w:val="0"/>
              <w:pBdr>
                <w:top w:val="nil"/>
                <w:left w:val="nil"/>
                <w:bottom w:val="nil"/>
                <w:right w:val="nil"/>
                <w:between w:val="nil"/>
              </w:pBdr>
              <w:rPr>
                <w:rFonts w:ascii="Roboto" w:eastAsia="Roboto" w:hAnsi="Roboto" w:cs="Roboto"/>
                <w:color w:val="000000"/>
                <w:sz w:val="22"/>
                <w:szCs w:val="22"/>
              </w:rPr>
            </w:pPr>
          </w:p>
          <w:p w14:paraId="394766F4" w14:textId="77777777" w:rsidR="001360AD" w:rsidRPr="001360AD" w:rsidRDefault="001360AD" w:rsidP="001360AD">
            <w:pPr>
              <w:widowControl w:val="0"/>
              <w:numPr>
                <w:ilvl w:val="0"/>
                <w:numId w:val="39"/>
              </w:numPr>
              <w:pBdr>
                <w:top w:val="nil"/>
                <w:left w:val="nil"/>
                <w:bottom w:val="nil"/>
                <w:right w:val="nil"/>
                <w:between w:val="nil"/>
              </w:pBdr>
              <w:rPr>
                <w:rFonts w:ascii="Roboto" w:eastAsia="Roboto" w:hAnsi="Roboto" w:cs="Roboto"/>
                <w:color w:val="000000"/>
                <w:sz w:val="22"/>
                <w:szCs w:val="22"/>
              </w:rPr>
            </w:pPr>
            <w:r w:rsidRPr="001360AD">
              <w:rPr>
                <w:rFonts w:ascii="Roboto" w:eastAsia="Roboto" w:hAnsi="Roboto" w:cs="Roboto"/>
                <w:color w:val="000000"/>
                <w:sz w:val="22"/>
                <w:szCs w:val="22"/>
              </w:rPr>
              <w:t>approach to maintenance only periods</w:t>
            </w:r>
          </w:p>
          <w:p w14:paraId="03456467" w14:textId="77777777" w:rsidR="001360AD" w:rsidRPr="001360AD" w:rsidRDefault="001360AD" w:rsidP="001360AD">
            <w:pPr>
              <w:widowControl w:val="0"/>
              <w:numPr>
                <w:ilvl w:val="0"/>
                <w:numId w:val="39"/>
              </w:numPr>
              <w:pBdr>
                <w:top w:val="nil"/>
                <w:left w:val="nil"/>
                <w:bottom w:val="nil"/>
                <w:right w:val="nil"/>
                <w:between w:val="nil"/>
              </w:pBdr>
              <w:rPr>
                <w:rFonts w:ascii="Roboto" w:eastAsia="Roboto" w:hAnsi="Roboto" w:cs="Roboto"/>
                <w:color w:val="000000"/>
                <w:sz w:val="22"/>
                <w:szCs w:val="22"/>
              </w:rPr>
            </w:pPr>
            <w:r w:rsidRPr="001360AD">
              <w:rPr>
                <w:rFonts w:ascii="Roboto" w:eastAsia="Roboto" w:hAnsi="Roboto" w:cs="Roboto"/>
                <w:color w:val="000000"/>
                <w:sz w:val="22"/>
                <w:szCs w:val="22"/>
              </w:rPr>
              <w:t>flexibility in scaling delivery up or down</w:t>
            </w:r>
          </w:p>
          <w:p w14:paraId="18297B04" w14:textId="77777777" w:rsidR="001360AD" w:rsidRPr="001360AD" w:rsidRDefault="001360AD" w:rsidP="001360AD">
            <w:pPr>
              <w:widowControl w:val="0"/>
              <w:numPr>
                <w:ilvl w:val="0"/>
                <w:numId w:val="39"/>
              </w:numPr>
              <w:pBdr>
                <w:top w:val="nil"/>
                <w:left w:val="nil"/>
                <w:bottom w:val="nil"/>
                <w:right w:val="nil"/>
                <w:between w:val="nil"/>
              </w:pBdr>
              <w:rPr>
                <w:rFonts w:ascii="Roboto" w:eastAsia="Roboto" w:hAnsi="Roboto" w:cs="Roboto"/>
                <w:color w:val="000000"/>
                <w:sz w:val="22"/>
                <w:szCs w:val="22"/>
              </w:rPr>
            </w:pPr>
            <w:r w:rsidRPr="001360AD">
              <w:rPr>
                <w:rFonts w:ascii="Roboto" w:eastAsia="Roboto" w:hAnsi="Roboto" w:cs="Roboto"/>
                <w:color w:val="000000"/>
                <w:sz w:val="22"/>
                <w:szCs w:val="22"/>
              </w:rPr>
              <w:t>handling of delayed funding or phased mobilisation</w:t>
            </w:r>
          </w:p>
          <w:p w14:paraId="2A7F1147" w14:textId="4DF3BF74" w:rsidR="00A109C4" w:rsidRPr="00265046" w:rsidRDefault="001360AD" w:rsidP="00265046">
            <w:pPr>
              <w:pStyle w:val="ListParagraph"/>
              <w:widowControl w:val="0"/>
              <w:numPr>
                <w:ilvl w:val="0"/>
                <w:numId w:val="39"/>
              </w:numPr>
              <w:pBdr>
                <w:top w:val="nil"/>
                <w:left w:val="nil"/>
                <w:bottom w:val="nil"/>
                <w:right w:val="nil"/>
                <w:between w:val="nil"/>
              </w:pBdr>
              <w:rPr>
                <w:rFonts w:ascii="Roboto" w:eastAsia="Roboto" w:hAnsi="Roboto" w:cs="Roboto"/>
                <w:color w:val="000000"/>
                <w:sz w:val="22"/>
                <w:szCs w:val="22"/>
              </w:rPr>
            </w:pPr>
            <w:r w:rsidRPr="00265046">
              <w:rPr>
                <w:rFonts w:ascii="Roboto" w:eastAsia="Roboto" w:hAnsi="Roboto" w:cs="Roboto"/>
                <w:color w:val="000000"/>
                <w:sz w:val="22"/>
                <w:szCs w:val="22"/>
              </w:rPr>
              <w:t xml:space="preserve">realism and robustness of proposed risk management  </w:t>
            </w:r>
          </w:p>
          <w:p w14:paraId="39BCA88A" w14:textId="4C883CAC" w:rsidR="00265046" w:rsidRPr="00E743EC" w:rsidRDefault="00265046" w:rsidP="001360AD">
            <w:pPr>
              <w:widowControl w:val="0"/>
              <w:pBdr>
                <w:top w:val="nil"/>
                <w:left w:val="nil"/>
                <w:bottom w:val="nil"/>
                <w:right w:val="nil"/>
                <w:between w:val="nil"/>
              </w:pBdr>
              <w:rPr>
                <w:rFonts w:ascii="Roboto" w:eastAsia="Roboto" w:hAnsi="Roboto" w:cs="Roboto"/>
                <w:color w:val="000000"/>
                <w:sz w:val="22"/>
                <w:szCs w:val="22"/>
                <w:highlight w:val="yellow"/>
              </w:rPr>
            </w:pPr>
            <w:r>
              <w:rPr>
                <w:rFonts w:ascii="Roboto" w:eastAsia="Roboto" w:hAnsi="Roboto" w:cs="Roboto"/>
                <w:color w:val="000000"/>
                <w:sz w:val="22"/>
                <w:szCs w:val="22"/>
              </w:rPr>
              <w:t xml:space="preserve">             strategies</w:t>
            </w:r>
          </w:p>
        </w:tc>
        <w:tc>
          <w:tcPr>
            <w:tcW w:w="2633" w:type="dxa"/>
          </w:tcPr>
          <w:p w14:paraId="159A8483" w14:textId="77777777" w:rsidR="00034EC6" w:rsidRDefault="00034EC6" w:rsidP="0037609A">
            <w:pPr>
              <w:rPr>
                <w:rFonts w:ascii="Roboto" w:eastAsia="Roboto" w:hAnsi="Roboto" w:cs="Roboto"/>
                <w:i/>
                <w:color w:val="000000"/>
                <w:sz w:val="20"/>
                <w:szCs w:val="20"/>
              </w:rPr>
            </w:pPr>
            <w:r>
              <w:rPr>
                <w:rFonts w:ascii="Roboto" w:eastAsia="Roboto" w:hAnsi="Roboto" w:cs="Roboto"/>
                <w:i/>
                <w:color w:val="000000"/>
                <w:sz w:val="20"/>
                <w:szCs w:val="20"/>
              </w:rPr>
              <w:t xml:space="preserve">Responses must be limited to a total of </w:t>
            </w:r>
            <w:r>
              <w:rPr>
                <w:rFonts w:ascii="Roboto" w:eastAsia="Roboto" w:hAnsi="Roboto" w:cs="Roboto"/>
                <w:color w:val="000000"/>
                <w:sz w:val="22"/>
                <w:szCs w:val="22"/>
              </w:rPr>
              <w:t xml:space="preserve">5 </w:t>
            </w:r>
            <w:r>
              <w:rPr>
                <w:rFonts w:ascii="Roboto" w:eastAsia="Roboto" w:hAnsi="Roboto" w:cs="Roboto"/>
                <w:i/>
                <w:color w:val="000000"/>
                <w:sz w:val="20"/>
                <w:szCs w:val="20"/>
              </w:rPr>
              <w:t>A4 pages, with 11pt Arial text, including all diagrams and images. Responses that go beyond the page limit will be truncated to the limit and only that evaluated.</w:t>
            </w:r>
          </w:p>
          <w:p w14:paraId="63DA48EA" w14:textId="77777777" w:rsidR="00034EC6" w:rsidRDefault="00034EC6" w:rsidP="0037609A">
            <w:pPr>
              <w:rPr>
                <w:rFonts w:ascii="Roboto" w:eastAsia="Roboto" w:hAnsi="Roboto" w:cs="Roboto"/>
                <w:i/>
                <w:color w:val="000000"/>
                <w:sz w:val="20"/>
                <w:szCs w:val="20"/>
              </w:rPr>
            </w:pPr>
          </w:p>
          <w:p w14:paraId="482C231B" w14:textId="77777777" w:rsidR="00034EC6" w:rsidRDefault="00034EC6" w:rsidP="0037609A">
            <w:pPr>
              <w:rPr>
                <w:rFonts w:ascii="Roboto" w:eastAsia="Roboto" w:hAnsi="Roboto" w:cs="Roboto"/>
                <w:i/>
                <w:color w:val="000000"/>
                <w:sz w:val="20"/>
                <w:szCs w:val="20"/>
              </w:rPr>
            </w:pPr>
            <w:r>
              <w:rPr>
                <w:rFonts w:ascii="Roboto" w:eastAsia="Roboto" w:hAnsi="Roboto" w:cs="Roboto"/>
                <w:i/>
                <w:color w:val="000000"/>
                <w:sz w:val="20"/>
                <w:szCs w:val="20"/>
              </w:rPr>
              <w:t>Responses will be evaluated in accordance with the Evaluation Criteria stated in this ITT.</w:t>
            </w:r>
          </w:p>
          <w:p w14:paraId="604BA470" w14:textId="77777777" w:rsidR="00034EC6" w:rsidRDefault="00034EC6" w:rsidP="0037609A">
            <w:pPr>
              <w:rPr>
                <w:rFonts w:ascii="Roboto" w:eastAsia="Roboto" w:hAnsi="Roboto" w:cs="Roboto"/>
                <w:i/>
                <w:color w:val="000000"/>
                <w:sz w:val="20"/>
                <w:szCs w:val="20"/>
              </w:rPr>
            </w:pPr>
          </w:p>
          <w:p w14:paraId="50F05087" w14:textId="77777777" w:rsidR="00034EC6" w:rsidRDefault="00034EC6" w:rsidP="0037609A">
            <w:pPr>
              <w:rPr>
                <w:rFonts w:ascii="Roboto" w:eastAsia="Roboto" w:hAnsi="Roboto" w:cs="Roboto"/>
                <w:color w:val="000000"/>
                <w:sz w:val="20"/>
                <w:szCs w:val="20"/>
              </w:rPr>
            </w:pPr>
            <w:r>
              <w:rPr>
                <w:rFonts w:ascii="Roboto" w:eastAsia="Roboto" w:hAnsi="Roboto" w:cs="Roboto"/>
              </w:rPr>
              <w:t xml:space="preserve">     </w:t>
            </w:r>
          </w:p>
          <w:p w14:paraId="2E4E1DD7" w14:textId="18FF0AA8" w:rsidR="00034EC6" w:rsidRDefault="00034EC6" w:rsidP="0037609A">
            <w:pPr>
              <w:rPr>
                <w:rFonts w:ascii="Roboto" w:eastAsia="Roboto" w:hAnsi="Roboto" w:cs="Roboto"/>
                <w:color w:val="000000"/>
                <w:sz w:val="20"/>
                <w:szCs w:val="20"/>
              </w:rPr>
            </w:pPr>
          </w:p>
        </w:tc>
      </w:tr>
      <w:tr w:rsidR="00034EC6" w14:paraId="2D284486" w14:textId="77777777">
        <w:trPr>
          <w:trHeight w:val="945"/>
        </w:trPr>
        <w:tc>
          <w:tcPr>
            <w:tcW w:w="7005" w:type="dxa"/>
            <w:gridSpan w:val="2"/>
            <w:vAlign w:val="center"/>
          </w:tcPr>
          <w:p w14:paraId="532D7A99" w14:textId="1802FDE3" w:rsidR="00034EC6" w:rsidRPr="00345564" w:rsidRDefault="00034EC6" w:rsidP="0037609A">
            <w:pPr>
              <w:rPr>
                <w:rFonts w:ascii="Roboto" w:eastAsia="Roboto" w:hAnsi="Roboto" w:cs="Roboto"/>
                <w:b/>
                <w:i/>
                <w:color w:val="000000"/>
                <w:sz w:val="20"/>
                <w:szCs w:val="20"/>
                <w:highlight w:val="yellow"/>
              </w:rPr>
            </w:pPr>
            <w:r w:rsidRPr="008C780E">
              <w:rPr>
                <w:rFonts w:ascii="Roboto" w:eastAsia="Roboto" w:hAnsi="Roboto" w:cs="Roboto"/>
                <w:color w:val="000000"/>
                <w:sz w:val="22"/>
                <w:szCs w:val="22"/>
              </w:rPr>
              <w:t xml:space="preserve">Responses to be submitted as a combined attachment labelled [Bidder name] Response Technical – </w:t>
            </w:r>
            <w:r w:rsidR="00265046" w:rsidRPr="00265046">
              <w:rPr>
                <w:rFonts w:ascii="Roboto" w:eastAsia="Roboto" w:hAnsi="Roboto" w:cs="Roboto"/>
                <w:color w:val="000000"/>
                <w:sz w:val="22"/>
                <w:szCs w:val="22"/>
              </w:rPr>
              <w:t>Commercial Flexibility and Risk Handling</w:t>
            </w:r>
            <w:r w:rsidRPr="008C780E">
              <w:rPr>
                <w:rFonts w:ascii="Roboto" w:eastAsia="Roboto" w:hAnsi="Roboto" w:cs="Roboto"/>
                <w:color w:val="000000"/>
                <w:sz w:val="22"/>
                <w:szCs w:val="22"/>
              </w:rPr>
              <w:t xml:space="preserve"> 8.</w:t>
            </w:r>
            <w:r w:rsidR="00C66000">
              <w:rPr>
                <w:rFonts w:ascii="Roboto" w:eastAsia="Roboto" w:hAnsi="Roboto" w:cs="Roboto"/>
                <w:color w:val="000000"/>
                <w:sz w:val="22"/>
                <w:szCs w:val="22"/>
              </w:rPr>
              <w:t>4</w:t>
            </w:r>
          </w:p>
        </w:tc>
        <w:tc>
          <w:tcPr>
            <w:tcW w:w="2633" w:type="dxa"/>
          </w:tcPr>
          <w:p w14:paraId="12C510F5" w14:textId="77777777" w:rsidR="00034EC6" w:rsidRDefault="00034EC6" w:rsidP="0037609A">
            <w:pPr>
              <w:widowControl w:val="0"/>
              <w:pBdr>
                <w:top w:val="nil"/>
                <w:left w:val="nil"/>
                <w:bottom w:val="nil"/>
                <w:right w:val="nil"/>
                <w:between w:val="nil"/>
              </w:pBdr>
              <w:spacing w:line="276" w:lineRule="auto"/>
              <w:rPr>
                <w:rFonts w:ascii="Roboto" w:eastAsia="Roboto" w:hAnsi="Roboto" w:cs="Roboto"/>
                <w:b/>
                <w:i/>
                <w:color w:val="000000"/>
                <w:sz w:val="20"/>
                <w:szCs w:val="20"/>
              </w:rPr>
            </w:pPr>
          </w:p>
        </w:tc>
      </w:tr>
    </w:tbl>
    <w:p w14:paraId="025D81CC" w14:textId="77777777" w:rsidR="00034EC6" w:rsidRDefault="00034EC6">
      <w:pPr>
        <w:spacing w:before="120" w:after="120"/>
        <w:rPr>
          <w:rFonts w:ascii="Roboto" w:eastAsia="Roboto" w:hAnsi="Roboto" w:cs="Roboto"/>
          <w:color w:val="000000"/>
          <w:sz w:val="22"/>
          <w:szCs w:val="22"/>
        </w:rPr>
      </w:pPr>
    </w:p>
    <w:p w14:paraId="46A24222" w14:textId="77777777" w:rsidR="00F3220F" w:rsidRDefault="00B56BA6">
      <w:pPr>
        <w:pStyle w:val="Heading1"/>
        <w:rPr>
          <w:rFonts w:ascii="Roboto" w:eastAsia="Roboto" w:hAnsi="Roboto" w:cs="Roboto"/>
          <w:sz w:val="21"/>
          <w:szCs w:val="21"/>
        </w:rPr>
      </w:pPr>
      <w:r>
        <w:rPr>
          <w:rFonts w:ascii="Roboto" w:eastAsia="Roboto" w:hAnsi="Roboto" w:cs="Roboto"/>
          <w:sz w:val="21"/>
          <w:szCs w:val="21"/>
        </w:rPr>
        <w:t xml:space="preserve"> </w:t>
      </w:r>
    </w:p>
    <w:p w14:paraId="7324A327" w14:textId="77777777" w:rsidR="004C24D1" w:rsidRPr="004C24D1" w:rsidRDefault="004C24D1" w:rsidP="004C24D1"/>
    <w:p w14:paraId="3B473CCD" w14:textId="77777777" w:rsidR="00C66000" w:rsidRDefault="00C66000" w:rsidP="00C66000"/>
    <w:p w14:paraId="595CC304" w14:textId="77777777" w:rsidR="00C66000" w:rsidRPr="00C66000" w:rsidRDefault="00C66000" w:rsidP="00C66000"/>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13"/>
        <w:gridCol w:w="3827"/>
        <w:gridCol w:w="2243"/>
        <w:gridCol w:w="2551"/>
      </w:tblGrid>
      <w:tr w:rsidR="003C49D1" w14:paraId="5EDB9674" w14:textId="77777777" w:rsidTr="00E36FB1">
        <w:tc>
          <w:tcPr>
            <w:tcW w:w="1013" w:type="dxa"/>
            <w:shd w:val="clear" w:color="auto" w:fill="AB1842"/>
          </w:tcPr>
          <w:p w14:paraId="3AF553BE" w14:textId="12687EF2" w:rsidR="003C49D1" w:rsidRDefault="003C49D1" w:rsidP="00E36FB1">
            <w:pPr>
              <w:widowControl w:val="0"/>
              <w:pBdr>
                <w:top w:val="nil"/>
                <w:left w:val="nil"/>
                <w:bottom w:val="nil"/>
                <w:right w:val="nil"/>
                <w:between w:val="nil"/>
              </w:pBdr>
              <w:rPr>
                <w:rFonts w:ascii="Roboto" w:eastAsia="Roboto" w:hAnsi="Roboto" w:cs="Roboto"/>
                <w:b/>
                <w:color w:val="FFFFFF"/>
              </w:rPr>
            </w:pPr>
            <w:bookmarkStart w:id="211" w:name="_heading=h.39kk8xu" w:colFirst="0" w:colLast="0"/>
            <w:bookmarkEnd w:id="211"/>
            <w:r>
              <w:rPr>
                <w:rFonts w:ascii="Roboto" w:eastAsia="Roboto" w:hAnsi="Roboto" w:cs="Roboto"/>
                <w:b/>
                <w:color w:val="FFFFFF"/>
              </w:rPr>
              <w:t>8.</w:t>
            </w:r>
            <w:r w:rsidR="00C66000">
              <w:rPr>
                <w:rFonts w:ascii="Roboto" w:eastAsia="Roboto" w:hAnsi="Roboto" w:cs="Roboto"/>
                <w:b/>
                <w:color w:val="FFFFFF"/>
              </w:rPr>
              <w:t>5</w:t>
            </w:r>
          </w:p>
          <w:p w14:paraId="709A6AF3" w14:textId="77777777" w:rsidR="003C49D1" w:rsidRDefault="003C49D1" w:rsidP="00E36FB1">
            <w:pPr>
              <w:widowControl w:val="0"/>
              <w:rPr>
                <w:rFonts w:ascii="Roboto" w:eastAsia="Roboto" w:hAnsi="Roboto" w:cs="Roboto"/>
                <w:b/>
                <w:color w:val="FFFFFF"/>
              </w:rPr>
            </w:pPr>
            <w:r>
              <w:rPr>
                <w:rFonts w:ascii="Roboto" w:eastAsia="Roboto" w:hAnsi="Roboto" w:cs="Roboto"/>
                <w:b/>
                <w:color w:val="FFFFFF"/>
              </w:rPr>
              <w:tab/>
            </w:r>
          </w:p>
        </w:tc>
        <w:tc>
          <w:tcPr>
            <w:tcW w:w="3827" w:type="dxa"/>
            <w:shd w:val="clear" w:color="auto" w:fill="AB1842"/>
          </w:tcPr>
          <w:p w14:paraId="6F05DEB1" w14:textId="318683AA" w:rsidR="003C49D1" w:rsidRDefault="003C49D1" w:rsidP="00E36FB1">
            <w:pPr>
              <w:widowControl w:val="0"/>
              <w:rPr>
                <w:rFonts w:ascii="Roboto" w:eastAsia="Roboto" w:hAnsi="Roboto" w:cs="Roboto"/>
                <w:b/>
                <w:color w:val="FFFFFF"/>
              </w:rPr>
            </w:pPr>
            <w:r>
              <w:rPr>
                <w:rFonts w:ascii="Roboto" w:eastAsia="Roboto" w:hAnsi="Roboto" w:cs="Roboto"/>
                <w:b/>
                <w:color w:val="FFFFFF"/>
              </w:rPr>
              <w:t xml:space="preserve">Social Value </w:t>
            </w:r>
          </w:p>
        </w:tc>
        <w:tc>
          <w:tcPr>
            <w:tcW w:w="2243" w:type="dxa"/>
            <w:shd w:val="clear" w:color="auto" w:fill="AB1842"/>
          </w:tcPr>
          <w:p w14:paraId="4F3D143A" w14:textId="77777777" w:rsidR="003C49D1" w:rsidRDefault="003C49D1" w:rsidP="00E36FB1">
            <w:pPr>
              <w:rPr>
                <w:rFonts w:ascii="Roboto" w:eastAsia="Roboto" w:hAnsi="Roboto" w:cs="Roboto"/>
                <w:b/>
                <w:color w:val="FFFFFF"/>
                <w:sz w:val="22"/>
                <w:szCs w:val="22"/>
              </w:rPr>
            </w:pPr>
            <w:r>
              <w:rPr>
                <w:rFonts w:ascii="Roboto" w:eastAsia="Roboto" w:hAnsi="Roboto" w:cs="Roboto"/>
                <w:b/>
                <w:color w:val="FFFFFF"/>
                <w:sz w:val="22"/>
                <w:szCs w:val="22"/>
              </w:rPr>
              <w:t>Response</w:t>
            </w:r>
          </w:p>
        </w:tc>
        <w:tc>
          <w:tcPr>
            <w:tcW w:w="2551" w:type="dxa"/>
            <w:shd w:val="clear" w:color="auto" w:fill="AB1842"/>
          </w:tcPr>
          <w:p w14:paraId="753DCC82" w14:textId="77777777" w:rsidR="003C49D1" w:rsidRDefault="003C49D1" w:rsidP="00E36FB1">
            <w:pPr>
              <w:rPr>
                <w:rFonts w:ascii="Roboto" w:eastAsia="Roboto" w:hAnsi="Roboto" w:cs="Roboto"/>
                <w:b/>
                <w:color w:val="FFFFFF"/>
                <w:sz w:val="22"/>
                <w:szCs w:val="22"/>
              </w:rPr>
            </w:pPr>
            <w:r>
              <w:rPr>
                <w:rFonts w:ascii="Roboto" w:eastAsia="Roboto" w:hAnsi="Roboto" w:cs="Roboto"/>
                <w:b/>
                <w:color w:val="FFFFFF"/>
                <w:sz w:val="22"/>
                <w:szCs w:val="22"/>
              </w:rPr>
              <w:t>Potential Supplier guidance</w:t>
            </w:r>
          </w:p>
        </w:tc>
      </w:tr>
      <w:tr w:rsidR="00116467" w14:paraId="627F78C2" w14:textId="77777777" w:rsidTr="00E36FB1">
        <w:trPr>
          <w:trHeight w:val="923"/>
        </w:trPr>
        <w:tc>
          <w:tcPr>
            <w:tcW w:w="4840" w:type="dxa"/>
            <w:gridSpan w:val="2"/>
            <w:shd w:val="clear" w:color="auto" w:fill="FFFFFF"/>
          </w:tcPr>
          <w:p w14:paraId="38E83336" w14:textId="337D0F10" w:rsidR="00046E19" w:rsidRDefault="00506F0F" w:rsidP="00E36FB1">
            <w:pPr>
              <w:rPr>
                <w:rFonts w:ascii="Roboto" w:eastAsia="Roboto" w:hAnsi="Roboto" w:cs="Roboto"/>
                <w:color w:val="000000"/>
                <w:sz w:val="22"/>
                <w:szCs w:val="22"/>
              </w:rPr>
            </w:pPr>
            <w:r w:rsidRPr="00506F0F">
              <w:rPr>
                <w:rFonts w:ascii="Roboto" w:eastAsia="Roboto" w:hAnsi="Roboto" w:cs="Roboto"/>
                <w:b/>
                <w:bCs/>
                <w:color w:val="000000"/>
                <w:sz w:val="22"/>
                <w:szCs w:val="22"/>
              </w:rPr>
              <w:t xml:space="preserve">Outcome </w:t>
            </w:r>
            <w:r w:rsidR="00D85728" w:rsidRPr="00506F0F">
              <w:rPr>
                <w:rFonts w:ascii="Roboto" w:eastAsia="Roboto" w:hAnsi="Roboto" w:cs="Roboto"/>
                <w:b/>
                <w:bCs/>
                <w:color w:val="000000"/>
                <w:sz w:val="22"/>
                <w:szCs w:val="22"/>
              </w:rPr>
              <w:t>4.</w:t>
            </w:r>
            <w:r w:rsidR="00D85728">
              <w:rPr>
                <w:rFonts w:ascii="Roboto" w:eastAsia="Roboto" w:hAnsi="Roboto" w:cs="Roboto"/>
                <w:color w:val="000000"/>
                <w:sz w:val="22"/>
                <w:szCs w:val="22"/>
              </w:rPr>
              <w:t xml:space="preserve"> </w:t>
            </w:r>
            <w:r w:rsidR="00D84A1F" w:rsidRPr="00D84A1F">
              <w:rPr>
                <w:rFonts w:ascii="Roboto" w:eastAsia="Roboto" w:hAnsi="Roboto" w:cs="Roboto"/>
                <w:color w:val="000000"/>
                <w:sz w:val="22"/>
                <w:szCs w:val="22"/>
              </w:rPr>
              <w:t>Sustainable procurement practices: reducing carbon footprints, minimising waste, and promoting the use of clean energy and green technologies</w:t>
            </w:r>
            <w:r w:rsidR="00FE18F4">
              <w:rPr>
                <w:rFonts w:ascii="Roboto" w:eastAsia="Roboto" w:hAnsi="Roboto" w:cs="Roboto"/>
                <w:color w:val="000000"/>
                <w:sz w:val="22"/>
                <w:szCs w:val="22"/>
              </w:rPr>
              <w:t>.</w:t>
            </w:r>
          </w:p>
          <w:p w14:paraId="57F5703A" w14:textId="77777777" w:rsidR="00D85728" w:rsidRDefault="00D85728" w:rsidP="00E36FB1">
            <w:pPr>
              <w:rPr>
                <w:rFonts w:ascii="Roboto" w:eastAsia="Roboto" w:hAnsi="Roboto" w:cs="Roboto"/>
                <w:color w:val="000000"/>
                <w:sz w:val="22"/>
                <w:szCs w:val="22"/>
              </w:rPr>
            </w:pPr>
          </w:p>
          <w:p w14:paraId="5B073FEB" w14:textId="77777777" w:rsidR="00116467" w:rsidRDefault="00116467" w:rsidP="00E36FB1">
            <w:pPr>
              <w:rPr>
                <w:rFonts w:ascii="Roboto" w:eastAsia="Roboto" w:hAnsi="Roboto" w:cs="Roboto"/>
                <w:color w:val="000000"/>
                <w:sz w:val="22"/>
                <w:szCs w:val="22"/>
              </w:rPr>
            </w:pPr>
          </w:p>
          <w:p w14:paraId="617467E1" w14:textId="4127159B" w:rsidR="004C24D1" w:rsidRDefault="00AC1F6E" w:rsidP="004C24D1">
            <w:pPr>
              <w:rPr>
                <w:rFonts w:ascii="Roboto" w:eastAsia="Roboto" w:hAnsi="Roboto" w:cs="Roboto"/>
                <w:color w:val="000000"/>
                <w:sz w:val="22"/>
                <w:szCs w:val="22"/>
              </w:rPr>
            </w:pPr>
            <w:hyperlink r:id="rId28" w:history="1">
              <w:r w:rsidRPr="003B3A7A">
                <w:rPr>
                  <w:rStyle w:val="Hyperlink"/>
                  <w:rFonts w:ascii="Roboto" w:eastAsia="Roboto" w:hAnsi="Roboto" w:cs="Roboto"/>
                  <w:sz w:val="22"/>
                  <w:szCs w:val="22"/>
                </w:rPr>
                <w:t>https://www.gov.uk/government/publications/ppn-002-taking-account-of-social-value-in-the-award-of-contracts/procurement-policy-note-002-the-social-value-model-html</w:t>
              </w:r>
            </w:hyperlink>
            <w:r>
              <w:rPr>
                <w:rFonts w:ascii="Roboto" w:eastAsia="Roboto" w:hAnsi="Roboto" w:cs="Roboto"/>
                <w:color w:val="000000"/>
                <w:sz w:val="22"/>
                <w:szCs w:val="22"/>
              </w:rPr>
              <w:t xml:space="preserve"> </w:t>
            </w:r>
            <w:r w:rsidR="004C24D1" w:rsidRPr="004C24D1">
              <w:rPr>
                <w:rFonts w:ascii="Roboto" w:eastAsia="Roboto" w:hAnsi="Roboto" w:cs="Roboto"/>
                <w:color w:val="000000"/>
                <w:sz w:val="22"/>
                <w:szCs w:val="22"/>
              </w:rPr>
              <w:t xml:space="preserve"> </w:t>
            </w:r>
          </w:p>
          <w:p w14:paraId="49C20B90" w14:textId="77777777" w:rsidR="004C24D1" w:rsidRPr="004C24D1" w:rsidRDefault="004C24D1" w:rsidP="004C24D1">
            <w:pPr>
              <w:rPr>
                <w:rFonts w:ascii="Roboto" w:eastAsia="Roboto" w:hAnsi="Roboto" w:cs="Roboto"/>
                <w:color w:val="000000"/>
                <w:sz w:val="22"/>
                <w:szCs w:val="22"/>
              </w:rPr>
            </w:pPr>
          </w:p>
          <w:p w14:paraId="681BE1E4" w14:textId="6BF5DA34" w:rsidR="004C24D1" w:rsidRDefault="00506F0F" w:rsidP="004C24D1">
            <w:pPr>
              <w:rPr>
                <w:rFonts w:ascii="Roboto" w:eastAsia="Roboto" w:hAnsi="Roboto" w:cs="Roboto"/>
                <w:color w:val="000000"/>
                <w:sz w:val="22"/>
                <w:szCs w:val="22"/>
              </w:rPr>
            </w:pPr>
            <w:r w:rsidRPr="00AC1F6E">
              <w:rPr>
                <w:rFonts w:ascii="Roboto" w:eastAsia="Roboto" w:hAnsi="Roboto" w:cs="Roboto"/>
                <w:b/>
                <w:bCs/>
                <w:color w:val="000000"/>
                <w:sz w:val="22"/>
                <w:szCs w:val="22"/>
              </w:rPr>
              <w:t>(Model A</w:t>
            </w:r>
            <w:r w:rsidR="00AC1F6E" w:rsidRPr="00AC1F6E">
              <w:rPr>
                <w:rFonts w:ascii="Roboto" w:eastAsia="Roboto" w:hAnsi="Roboto" w:cs="Roboto"/>
                <w:b/>
                <w:bCs/>
                <w:color w:val="000000"/>
                <w:sz w:val="22"/>
                <w:szCs w:val="22"/>
              </w:rPr>
              <w:t>ward Criteria) 4a.</w:t>
            </w:r>
            <w:r w:rsidR="004C24D1" w:rsidRPr="004C24D1">
              <w:rPr>
                <w:rFonts w:ascii="Roboto" w:eastAsia="Roboto" w:hAnsi="Roboto" w:cs="Roboto"/>
                <w:color w:val="000000"/>
                <w:sz w:val="22"/>
                <w:szCs w:val="22"/>
              </w:rPr>
              <w:t xml:space="preserve"> Deliver additional environmental benefits in the performance of the contract, including working towards net zero greenhouse gas emissions and use of clean energy and green technologies</w:t>
            </w:r>
            <w:r w:rsidR="00AC1F6E">
              <w:rPr>
                <w:rFonts w:ascii="Roboto" w:eastAsia="Roboto" w:hAnsi="Roboto" w:cs="Roboto"/>
                <w:color w:val="000000"/>
                <w:sz w:val="22"/>
                <w:szCs w:val="22"/>
              </w:rPr>
              <w:t>.</w:t>
            </w:r>
          </w:p>
        </w:tc>
        <w:tc>
          <w:tcPr>
            <w:tcW w:w="2243" w:type="dxa"/>
          </w:tcPr>
          <w:p w14:paraId="2CB316AB" w14:textId="77777777" w:rsidR="00116467" w:rsidRDefault="00116467" w:rsidP="00E36FB1">
            <w:pPr>
              <w:rPr>
                <w:rFonts w:ascii="Roboto" w:eastAsia="Roboto" w:hAnsi="Roboto" w:cs="Roboto"/>
                <w:color w:val="000000"/>
              </w:rPr>
            </w:pPr>
          </w:p>
        </w:tc>
        <w:tc>
          <w:tcPr>
            <w:tcW w:w="2551" w:type="dxa"/>
          </w:tcPr>
          <w:p w14:paraId="1EB2AAB8" w14:textId="2FFA8636" w:rsidR="002C2DBF" w:rsidRDefault="002C2DBF" w:rsidP="002C2DBF">
            <w:pPr>
              <w:rPr>
                <w:rFonts w:ascii="Roboto" w:eastAsia="Roboto" w:hAnsi="Roboto" w:cs="Roboto"/>
                <w:i/>
                <w:color w:val="000000"/>
                <w:sz w:val="20"/>
                <w:szCs w:val="20"/>
              </w:rPr>
            </w:pPr>
            <w:r>
              <w:rPr>
                <w:rFonts w:ascii="Roboto" w:eastAsia="Roboto" w:hAnsi="Roboto" w:cs="Roboto"/>
                <w:i/>
                <w:color w:val="000000"/>
                <w:sz w:val="20"/>
                <w:szCs w:val="20"/>
              </w:rPr>
              <w:t xml:space="preserve">Responses must be limited to a total of </w:t>
            </w:r>
            <w:r>
              <w:rPr>
                <w:rFonts w:ascii="Roboto" w:eastAsia="Roboto" w:hAnsi="Roboto" w:cs="Roboto"/>
                <w:color w:val="000000"/>
                <w:sz w:val="22"/>
                <w:szCs w:val="22"/>
              </w:rPr>
              <w:t xml:space="preserve">1 </w:t>
            </w:r>
            <w:r>
              <w:rPr>
                <w:rFonts w:ascii="Roboto" w:eastAsia="Roboto" w:hAnsi="Roboto" w:cs="Roboto"/>
                <w:i/>
                <w:color w:val="000000"/>
                <w:sz w:val="20"/>
                <w:szCs w:val="20"/>
              </w:rPr>
              <w:t>A4 pages, with 11pt Arial text. Responses that go beyond the page limit will be truncated to the limit and only that evaluated.</w:t>
            </w:r>
          </w:p>
          <w:p w14:paraId="474C0EFD" w14:textId="77777777" w:rsidR="002C2DBF" w:rsidRDefault="002C2DBF" w:rsidP="002C2DBF">
            <w:pPr>
              <w:rPr>
                <w:rFonts w:ascii="Roboto" w:eastAsia="Roboto" w:hAnsi="Roboto" w:cs="Roboto"/>
                <w:i/>
                <w:color w:val="000000"/>
                <w:sz w:val="20"/>
                <w:szCs w:val="20"/>
              </w:rPr>
            </w:pPr>
          </w:p>
          <w:p w14:paraId="4BE7D7F3" w14:textId="77777777" w:rsidR="002C2DBF" w:rsidRDefault="002C2DBF" w:rsidP="002C2DBF">
            <w:pPr>
              <w:rPr>
                <w:rFonts w:ascii="Roboto" w:eastAsia="Roboto" w:hAnsi="Roboto" w:cs="Roboto"/>
                <w:i/>
                <w:color w:val="000000"/>
                <w:sz w:val="20"/>
                <w:szCs w:val="20"/>
              </w:rPr>
            </w:pPr>
            <w:r>
              <w:rPr>
                <w:rFonts w:ascii="Roboto" w:eastAsia="Roboto" w:hAnsi="Roboto" w:cs="Roboto"/>
                <w:i/>
                <w:color w:val="000000"/>
                <w:sz w:val="20"/>
                <w:szCs w:val="20"/>
              </w:rPr>
              <w:t>Responses will be evaluated in accordance with the Evaluation Criteria stated in this ITT.</w:t>
            </w:r>
          </w:p>
          <w:p w14:paraId="1A770174" w14:textId="77777777" w:rsidR="00116467" w:rsidRDefault="00116467" w:rsidP="00E36FB1">
            <w:pPr>
              <w:rPr>
                <w:rFonts w:ascii="Roboto" w:eastAsia="Roboto" w:hAnsi="Roboto" w:cs="Roboto"/>
                <w:color w:val="000000"/>
                <w:sz w:val="22"/>
                <w:szCs w:val="22"/>
              </w:rPr>
            </w:pPr>
          </w:p>
        </w:tc>
      </w:tr>
    </w:tbl>
    <w:p w14:paraId="6238ECA8" w14:textId="77777777" w:rsidR="00441DE5" w:rsidRDefault="00441DE5" w:rsidP="00742F94"/>
    <w:p w14:paraId="6113C1D9" w14:textId="77777777" w:rsidR="00441DE5" w:rsidRDefault="00441DE5" w:rsidP="00742F94"/>
    <w:p w14:paraId="69CA37EA" w14:textId="77777777" w:rsidR="008A703B" w:rsidRDefault="008A703B" w:rsidP="00742F94"/>
    <w:p w14:paraId="7F5D7D36" w14:textId="77777777" w:rsidR="008A703B" w:rsidRDefault="008A703B" w:rsidP="00742F94"/>
    <w:p w14:paraId="2F51EAB3" w14:textId="77777777" w:rsidR="00742F94" w:rsidRPr="00FE0C02" w:rsidRDefault="00742F94" w:rsidP="00FE0C02"/>
    <w:p w14:paraId="59CFF10F" w14:textId="354A6C49" w:rsidR="00F3220F" w:rsidRDefault="00B56BA6">
      <w:pPr>
        <w:pStyle w:val="Heading1"/>
        <w:rPr>
          <w:rFonts w:ascii="Roboto" w:eastAsia="Roboto" w:hAnsi="Roboto" w:cs="Roboto"/>
          <w:color w:val="E0004D"/>
          <w:sz w:val="32"/>
          <w:szCs w:val="32"/>
        </w:rPr>
      </w:pPr>
      <w:r>
        <w:rPr>
          <w:rFonts w:ascii="Roboto" w:eastAsia="Roboto" w:hAnsi="Roboto" w:cs="Roboto"/>
          <w:color w:val="E0004D"/>
          <w:sz w:val="32"/>
          <w:szCs w:val="32"/>
        </w:rPr>
        <w:t>Part 5 - Pricing</w:t>
      </w:r>
    </w:p>
    <w:p w14:paraId="195FBD12" w14:textId="77777777" w:rsidR="00F3220F" w:rsidRDefault="00B56BA6">
      <w:pPr>
        <w:pBdr>
          <w:top w:val="nil"/>
          <w:left w:val="nil"/>
          <w:bottom w:val="nil"/>
          <w:right w:val="nil"/>
          <w:between w:val="nil"/>
        </w:pBdr>
        <w:spacing w:before="120" w:after="120"/>
        <w:jc w:val="both"/>
        <w:rPr>
          <w:rFonts w:ascii="Roboto" w:eastAsia="Roboto" w:hAnsi="Roboto" w:cs="Roboto"/>
          <w:color w:val="000000"/>
          <w:sz w:val="22"/>
          <w:szCs w:val="22"/>
        </w:rPr>
      </w:pPr>
      <w:r>
        <w:rPr>
          <w:rFonts w:ascii="Roboto" w:eastAsia="Roboto" w:hAnsi="Roboto" w:cs="Roboto"/>
          <w:color w:val="000000"/>
          <w:sz w:val="22"/>
          <w:szCs w:val="22"/>
        </w:rPr>
        <w:t>Please answer the following questions in full.</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2"/>
        <w:gridCol w:w="3965"/>
        <w:gridCol w:w="992"/>
        <w:gridCol w:w="1134"/>
        <w:gridCol w:w="2551"/>
      </w:tblGrid>
      <w:tr w:rsidR="00F3220F" w14:paraId="62C2B312" w14:textId="77777777" w:rsidTr="0013168B">
        <w:trPr>
          <w:trHeight w:val="421"/>
        </w:trPr>
        <w:tc>
          <w:tcPr>
            <w:tcW w:w="992" w:type="dxa"/>
            <w:tcBorders>
              <w:top w:val="single" w:sz="4" w:space="0" w:color="000000"/>
              <w:left w:val="single" w:sz="4" w:space="0" w:color="000000"/>
              <w:bottom w:val="single" w:sz="4" w:space="0" w:color="000000"/>
            </w:tcBorders>
            <w:shd w:val="clear" w:color="auto" w:fill="AB1842"/>
            <w:vAlign w:val="center"/>
          </w:tcPr>
          <w:p w14:paraId="08E50F3E" w14:textId="77777777" w:rsidR="00F3220F" w:rsidRDefault="00B56BA6">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9.1</w:t>
            </w:r>
          </w:p>
        </w:tc>
        <w:tc>
          <w:tcPr>
            <w:tcW w:w="3965" w:type="dxa"/>
            <w:tcBorders>
              <w:top w:val="single" w:sz="4" w:space="0" w:color="000000"/>
              <w:left w:val="single" w:sz="4" w:space="0" w:color="000000"/>
              <w:bottom w:val="single" w:sz="4" w:space="0" w:color="000000"/>
            </w:tcBorders>
            <w:shd w:val="clear" w:color="auto" w:fill="AB1842"/>
            <w:vAlign w:val="center"/>
          </w:tcPr>
          <w:p w14:paraId="56867DBC" w14:textId="77777777" w:rsidR="00F3220F" w:rsidRDefault="00B56BA6">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Pricing</w:t>
            </w:r>
          </w:p>
        </w:tc>
        <w:tc>
          <w:tcPr>
            <w:tcW w:w="2126" w:type="dxa"/>
            <w:gridSpan w:val="2"/>
            <w:tcBorders>
              <w:top w:val="single" w:sz="4" w:space="0" w:color="000000"/>
              <w:left w:val="single" w:sz="4" w:space="0" w:color="000000"/>
              <w:bottom w:val="single" w:sz="4" w:space="0" w:color="000000"/>
            </w:tcBorders>
            <w:shd w:val="clear" w:color="auto" w:fill="AB1842"/>
            <w:vAlign w:val="center"/>
          </w:tcPr>
          <w:p w14:paraId="009288B1" w14:textId="77777777" w:rsidR="00F3220F" w:rsidRDefault="00B56BA6">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Response</w:t>
            </w:r>
          </w:p>
        </w:tc>
        <w:tc>
          <w:tcPr>
            <w:tcW w:w="2551" w:type="dxa"/>
            <w:tcBorders>
              <w:top w:val="single" w:sz="4" w:space="0" w:color="000000"/>
              <w:left w:val="single" w:sz="4" w:space="0" w:color="000000"/>
              <w:bottom w:val="single" w:sz="4" w:space="0" w:color="000000"/>
            </w:tcBorders>
            <w:shd w:val="clear" w:color="auto" w:fill="AB1842"/>
          </w:tcPr>
          <w:p w14:paraId="1092974A" w14:textId="77777777" w:rsidR="00F3220F" w:rsidRDefault="00B56BA6">
            <w:pPr>
              <w:widowControl w:val="0"/>
              <w:pBdr>
                <w:top w:val="nil"/>
                <w:left w:val="nil"/>
                <w:bottom w:val="nil"/>
                <w:right w:val="nil"/>
                <w:between w:val="nil"/>
              </w:pBdr>
              <w:rPr>
                <w:rFonts w:ascii="Roboto" w:eastAsia="Roboto" w:hAnsi="Roboto" w:cs="Roboto"/>
                <w:b/>
                <w:color w:val="FFFFFF"/>
              </w:rPr>
            </w:pPr>
            <w:r>
              <w:rPr>
                <w:rFonts w:ascii="Roboto" w:eastAsia="Roboto" w:hAnsi="Roboto" w:cs="Roboto"/>
                <w:b/>
                <w:color w:val="FFFFFF"/>
              </w:rPr>
              <w:t>Bidder guidance</w:t>
            </w:r>
          </w:p>
        </w:tc>
      </w:tr>
      <w:tr w:rsidR="00F3220F" w14:paraId="18789410" w14:textId="77777777" w:rsidTr="0013168B">
        <w:trPr>
          <w:trHeight w:val="602"/>
        </w:trPr>
        <w:tc>
          <w:tcPr>
            <w:tcW w:w="4957" w:type="dxa"/>
            <w:gridSpan w:val="2"/>
            <w:vMerge w:val="restart"/>
            <w:shd w:val="clear" w:color="auto" w:fill="FFFFFF"/>
            <w:vAlign w:val="center"/>
          </w:tcPr>
          <w:p w14:paraId="625C9FED" w14:textId="77777777" w:rsidR="00F3220F" w:rsidRDefault="00B56BA6">
            <w:pPr>
              <w:jc w:val="both"/>
              <w:rPr>
                <w:rFonts w:ascii="Roboto" w:eastAsia="Roboto" w:hAnsi="Roboto" w:cs="Roboto"/>
                <w:color w:val="000000"/>
              </w:rPr>
            </w:pPr>
            <w:r>
              <w:rPr>
                <w:rFonts w:ascii="Roboto" w:eastAsia="Roboto" w:hAnsi="Roboto" w:cs="Roboto"/>
                <w:color w:val="000000"/>
                <w:sz w:val="22"/>
                <w:szCs w:val="22"/>
              </w:rPr>
              <w:t>The Bidder is to confirm that they have completed the Annex H, Pricing Submission Spreadsheet and  they have</w:t>
            </w:r>
            <w:r>
              <w:rPr>
                <w:rFonts w:ascii="Roboto" w:eastAsia="Roboto" w:hAnsi="Roboto" w:cs="Roboto"/>
              </w:rPr>
              <w:t xml:space="preserve"> </w:t>
            </w:r>
            <w:r>
              <w:rPr>
                <w:rFonts w:ascii="Roboto" w:eastAsia="Roboto" w:hAnsi="Roboto" w:cs="Roboto"/>
                <w:color w:val="000000"/>
                <w:sz w:val="22"/>
                <w:szCs w:val="22"/>
              </w:rPr>
              <w:t>submitted a tender response for and confirming pricing and Annex H, Pricing Submission Spreadsheet on a consistent basis.</w:t>
            </w:r>
          </w:p>
        </w:tc>
        <w:tc>
          <w:tcPr>
            <w:tcW w:w="992" w:type="dxa"/>
            <w:vAlign w:val="center"/>
          </w:tcPr>
          <w:p w14:paraId="16703C4A" w14:textId="77777777" w:rsidR="00F3220F" w:rsidRDefault="00B56BA6">
            <w:pPr>
              <w:jc w:val="both"/>
              <w:rPr>
                <w:rFonts w:ascii="Roboto" w:eastAsia="Roboto" w:hAnsi="Roboto" w:cs="Roboto"/>
                <w:color w:val="000000"/>
              </w:rPr>
            </w:pPr>
            <w:r>
              <w:rPr>
                <w:rFonts w:ascii="Roboto" w:eastAsia="Roboto" w:hAnsi="Roboto" w:cs="Roboto"/>
                <w:color w:val="000000"/>
                <w:sz w:val="22"/>
                <w:szCs w:val="22"/>
              </w:rPr>
              <w:t>Yes</w:t>
            </w:r>
          </w:p>
        </w:tc>
        <w:tc>
          <w:tcPr>
            <w:tcW w:w="1134" w:type="dxa"/>
            <w:vAlign w:val="center"/>
          </w:tcPr>
          <w:p w14:paraId="6AC599A7" w14:textId="77777777" w:rsidR="00F3220F" w:rsidRDefault="00F3220F">
            <w:pPr>
              <w:jc w:val="both"/>
              <w:rPr>
                <w:rFonts w:ascii="Roboto" w:eastAsia="Roboto" w:hAnsi="Roboto" w:cs="Roboto"/>
                <w:color w:val="000000"/>
              </w:rPr>
            </w:pPr>
          </w:p>
        </w:tc>
        <w:tc>
          <w:tcPr>
            <w:tcW w:w="2551" w:type="dxa"/>
            <w:vMerge w:val="restart"/>
          </w:tcPr>
          <w:p w14:paraId="39A49367" w14:textId="77777777" w:rsidR="00F3220F" w:rsidRDefault="00B56BA6">
            <w:pPr>
              <w:rPr>
                <w:rFonts w:ascii="Roboto" w:eastAsia="Roboto" w:hAnsi="Roboto" w:cs="Roboto"/>
                <w:i/>
                <w:color w:val="000000"/>
                <w:sz w:val="20"/>
                <w:szCs w:val="20"/>
              </w:rPr>
            </w:pPr>
            <w:r>
              <w:rPr>
                <w:rFonts w:ascii="Roboto" w:eastAsia="Roboto" w:hAnsi="Roboto" w:cs="Roboto"/>
                <w:i/>
                <w:color w:val="000000"/>
                <w:sz w:val="20"/>
                <w:szCs w:val="20"/>
              </w:rPr>
              <w:t>The Pricing will be evaluated as per the criteria detailed in this ITT.</w:t>
            </w:r>
          </w:p>
          <w:p w14:paraId="79B7BA72" w14:textId="77777777" w:rsidR="00F3220F" w:rsidRDefault="00F3220F">
            <w:pPr>
              <w:jc w:val="both"/>
              <w:rPr>
                <w:rFonts w:ascii="Roboto" w:eastAsia="Roboto" w:hAnsi="Roboto" w:cs="Roboto"/>
                <w:color w:val="000000"/>
                <w:sz w:val="22"/>
                <w:szCs w:val="22"/>
              </w:rPr>
            </w:pPr>
          </w:p>
        </w:tc>
      </w:tr>
      <w:tr w:rsidR="00F3220F" w14:paraId="688AA26F" w14:textId="77777777" w:rsidTr="0013168B">
        <w:trPr>
          <w:trHeight w:val="527"/>
        </w:trPr>
        <w:tc>
          <w:tcPr>
            <w:tcW w:w="4957" w:type="dxa"/>
            <w:gridSpan w:val="2"/>
            <w:vMerge/>
            <w:shd w:val="clear" w:color="auto" w:fill="FFFFFF"/>
            <w:vAlign w:val="center"/>
          </w:tcPr>
          <w:p w14:paraId="64D4EBF9"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2"/>
                <w:szCs w:val="22"/>
              </w:rPr>
            </w:pPr>
          </w:p>
        </w:tc>
        <w:tc>
          <w:tcPr>
            <w:tcW w:w="992" w:type="dxa"/>
            <w:vAlign w:val="center"/>
          </w:tcPr>
          <w:p w14:paraId="576D9835" w14:textId="77777777" w:rsidR="00F3220F" w:rsidRDefault="00B56BA6">
            <w:pPr>
              <w:jc w:val="both"/>
              <w:rPr>
                <w:rFonts w:ascii="Roboto" w:eastAsia="Roboto" w:hAnsi="Roboto" w:cs="Roboto"/>
                <w:color w:val="000000"/>
                <w:sz w:val="22"/>
                <w:szCs w:val="22"/>
              </w:rPr>
            </w:pPr>
            <w:r>
              <w:rPr>
                <w:rFonts w:ascii="Roboto" w:eastAsia="Roboto" w:hAnsi="Roboto" w:cs="Roboto"/>
                <w:color w:val="000000"/>
                <w:sz w:val="22"/>
                <w:szCs w:val="22"/>
              </w:rPr>
              <w:t>No</w:t>
            </w:r>
          </w:p>
        </w:tc>
        <w:tc>
          <w:tcPr>
            <w:tcW w:w="1134" w:type="dxa"/>
            <w:vAlign w:val="center"/>
          </w:tcPr>
          <w:p w14:paraId="2275008C" w14:textId="77777777" w:rsidR="00F3220F" w:rsidRDefault="00F3220F">
            <w:pPr>
              <w:jc w:val="both"/>
              <w:rPr>
                <w:rFonts w:ascii="Roboto" w:eastAsia="Roboto" w:hAnsi="Roboto" w:cs="Roboto"/>
                <w:color w:val="000000"/>
                <w:sz w:val="22"/>
                <w:szCs w:val="22"/>
              </w:rPr>
            </w:pPr>
          </w:p>
        </w:tc>
        <w:tc>
          <w:tcPr>
            <w:tcW w:w="2551" w:type="dxa"/>
            <w:vMerge/>
          </w:tcPr>
          <w:p w14:paraId="7DA2C5C9"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2"/>
                <w:szCs w:val="22"/>
              </w:rPr>
            </w:pPr>
          </w:p>
        </w:tc>
      </w:tr>
      <w:tr w:rsidR="00F3220F" w14:paraId="01C6A08B" w14:textId="77777777" w:rsidTr="0013168B">
        <w:trPr>
          <w:trHeight w:val="446"/>
        </w:trPr>
        <w:tc>
          <w:tcPr>
            <w:tcW w:w="4957" w:type="dxa"/>
            <w:gridSpan w:val="2"/>
            <w:shd w:val="clear" w:color="auto" w:fill="FFFFFF"/>
          </w:tcPr>
          <w:p w14:paraId="29866440" w14:textId="77777777" w:rsidR="00F3220F" w:rsidRDefault="00B56BA6">
            <w:pPr>
              <w:jc w:val="both"/>
              <w:rPr>
                <w:rFonts w:ascii="Roboto" w:eastAsia="Roboto" w:hAnsi="Roboto" w:cs="Roboto"/>
                <w:color w:val="000000"/>
                <w:sz w:val="22"/>
                <w:szCs w:val="22"/>
              </w:rPr>
            </w:pPr>
            <w:r>
              <w:rPr>
                <w:rFonts w:ascii="Roboto" w:eastAsia="Roboto" w:hAnsi="Roboto" w:cs="Roboto"/>
                <w:color w:val="000000"/>
                <w:sz w:val="21"/>
                <w:szCs w:val="21"/>
              </w:rPr>
              <w:t xml:space="preserve">Pricing Document provided with tender response. </w:t>
            </w:r>
            <w:r>
              <w:rPr>
                <w:rFonts w:ascii="Roboto" w:eastAsia="Roboto" w:hAnsi="Roboto" w:cs="Roboto"/>
                <w:color w:val="000000"/>
                <w:sz w:val="22"/>
                <w:szCs w:val="22"/>
              </w:rPr>
              <w:t>To be submitted as a separate attachment labelled [Bidder name] Response Pricing – 9.1 Pricing Submission Spreadsheet.</w:t>
            </w:r>
          </w:p>
        </w:tc>
        <w:tc>
          <w:tcPr>
            <w:tcW w:w="2126" w:type="dxa"/>
            <w:gridSpan w:val="2"/>
            <w:vAlign w:val="center"/>
          </w:tcPr>
          <w:p w14:paraId="23C0C29E" w14:textId="77777777" w:rsidR="00F3220F" w:rsidRDefault="00B56BA6">
            <w:pPr>
              <w:jc w:val="both"/>
              <w:rPr>
                <w:rFonts w:ascii="Roboto" w:eastAsia="Roboto" w:hAnsi="Roboto" w:cs="Roboto"/>
                <w:color w:val="000000"/>
                <w:sz w:val="22"/>
                <w:szCs w:val="22"/>
              </w:rPr>
            </w:pPr>
            <w:r>
              <w:rPr>
                <w:rFonts w:ascii="Roboto" w:eastAsia="Roboto" w:hAnsi="Roboto" w:cs="Roboto"/>
                <w:color w:val="000000"/>
                <w:sz w:val="22"/>
                <w:szCs w:val="22"/>
              </w:rPr>
              <w:t>Attachment</w:t>
            </w:r>
          </w:p>
        </w:tc>
        <w:tc>
          <w:tcPr>
            <w:tcW w:w="2551" w:type="dxa"/>
            <w:vMerge/>
          </w:tcPr>
          <w:p w14:paraId="34F6F94C" w14:textId="77777777" w:rsidR="00F3220F" w:rsidRDefault="00F3220F">
            <w:pPr>
              <w:widowControl w:val="0"/>
              <w:pBdr>
                <w:top w:val="nil"/>
                <w:left w:val="nil"/>
                <w:bottom w:val="nil"/>
                <w:right w:val="nil"/>
                <w:between w:val="nil"/>
              </w:pBdr>
              <w:spacing w:line="276" w:lineRule="auto"/>
              <w:rPr>
                <w:rFonts w:ascii="Roboto" w:eastAsia="Roboto" w:hAnsi="Roboto" w:cs="Roboto"/>
                <w:color w:val="000000"/>
                <w:sz w:val="22"/>
                <w:szCs w:val="22"/>
              </w:rPr>
            </w:pPr>
          </w:p>
        </w:tc>
      </w:tr>
    </w:tbl>
    <w:p w14:paraId="3C09B65C" w14:textId="77777777" w:rsidR="00F3220F" w:rsidRDefault="00F3220F">
      <w:pPr>
        <w:spacing w:before="120" w:after="120"/>
        <w:rPr>
          <w:rFonts w:ascii="Roboto" w:eastAsia="Roboto" w:hAnsi="Roboto" w:cs="Roboto"/>
          <w:color w:val="000000"/>
          <w:sz w:val="22"/>
          <w:szCs w:val="22"/>
        </w:rPr>
      </w:pPr>
    </w:p>
    <w:p w14:paraId="5BA5B44D" w14:textId="77777777" w:rsidR="00F3220F" w:rsidRDefault="00B56BA6">
      <w:pPr>
        <w:spacing w:after="200" w:line="276" w:lineRule="auto"/>
        <w:rPr>
          <w:rFonts w:ascii="Roboto" w:eastAsia="Roboto" w:hAnsi="Roboto" w:cs="Roboto"/>
          <w:color w:val="000000"/>
          <w:sz w:val="22"/>
          <w:szCs w:val="22"/>
        </w:rPr>
      </w:pPr>
      <w:bookmarkStart w:id="212" w:name="_heading=h.1opuj5n" w:colFirst="0" w:colLast="0"/>
      <w:bookmarkEnd w:id="212"/>
      <w:r>
        <w:br w:type="page"/>
      </w:r>
      <w:r>
        <w:rPr>
          <w:rFonts w:ascii="Roboto" w:eastAsia="Roboto" w:hAnsi="Roboto" w:cs="Roboto"/>
          <w:color w:val="E0004D"/>
          <w:sz w:val="32"/>
          <w:szCs w:val="32"/>
        </w:rPr>
        <w:t>Part 6: Undertaking</w:t>
      </w:r>
    </w:p>
    <w:p w14:paraId="7F02C662" w14:textId="77777777" w:rsidR="00F3220F" w:rsidRDefault="00F3220F">
      <w:pPr>
        <w:spacing w:before="120" w:after="120"/>
        <w:rPr>
          <w:rFonts w:ascii="Roboto" w:eastAsia="Roboto" w:hAnsi="Roboto" w:cs="Roboto"/>
          <w:color w:val="000000"/>
          <w:sz w:val="22"/>
          <w:szCs w:val="22"/>
        </w:rPr>
      </w:pPr>
    </w:p>
    <w:p w14:paraId="2881AAB1" w14:textId="77777777" w:rsidR="00F3220F" w:rsidRDefault="00B56BA6">
      <w:pPr>
        <w:spacing w:before="120" w:after="120"/>
        <w:rPr>
          <w:rFonts w:ascii="Roboto" w:eastAsia="Roboto" w:hAnsi="Roboto" w:cs="Roboto"/>
          <w:color w:val="000000"/>
          <w:sz w:val="22"/>
          <w:szCs w:val="22"/>
        </w:rPr>
      </w:pPr>
      <w:r>
        <w:rPr>
          <w:rFonts w:ascii="Roboto" w:eastAsia="Roboto" w:hAnsi="Roboto" w:cs="Roboto"/>
          <w:color w:val="000000"/>
          <w:sz w:val="22"/>
          <w:szCs w:val="22"/>
        </w:rPr>
        <w:t>To be signed by an Officer of the Bidder’s Company in their own name on behalf of the Company.</w:t>
      </w:r>
    </w:p>
    <w:p w14:paraId="117E2358" w14:textId="77777777" w:rsidR="00F3220F" w:rsidRDefault="00F3220F">
      <w:pPr>
        <w:spacing w:before="120" w:after="120"/>
        <w:rPr>
          <w:rFonts w:ascii="Roboto" w:eastAsia="Roboto" w:hAnsi="Roboto" w:cs="Roboto"/>
          <w:color w:val="000000"/>
          <w:sz w:val="22"/>
          <w:szCs w:val="22"/>
        </w:rPr>
      </w:pPr>
    </w:p>
    <w:p w14:paraId="2F1E8EAF" w14:textId="77777777" w:rsidR="00F3220F" w:rsidRDefault="00B56BA6">
      <w:pPr>
        <w:spacing w:before="120" w:after="120"/>
        <w:rPr>
          <w:rFonts w:ascii="Roboto" w:eastAsia="Roboto" w:hAnsi="Roboto" w:cs="Roboto"/>
          <w:color w:val="000000"/>
          <w:sz w:val="22"/>
          <w:szCs w:val="22"/>
        </w:rPr>
      </w:pPr>
      <w:r>
        <w:rPr>
          <w:rFonts w:ascii="Roboto" w:eastAsia="Roboto" w:hAnsi="Roboto" w:cs="Roboto"/>
          <w:color w:val="000000"/>
          <w:sz w:val="22"/>
          <w:szCs w:val="22"/>
        </w:rPr>
        <w:t>I certify that the information provided is accurate to the best of my knowledge and that I accept the conditions and undertakings requested in the ITT. I understand and accept that false information could result in rejection of the Company’s Tender.</w:t>
      </w:r>
    </w:p>
    <w:p w14:paraId="42548D64" w14:textId="77777777" w:rsidR="00F3220F" w:rsidRDefault="00F3220F">
      <w:pPr>
        <w:spacing w:before="120" w:after="120"/>
        <w:rPr>
          <w:rFonts w:ascii="Roboto" w:eastAsia="Roboto" w:hAnsi="Roboto" w:cs="Roboto"/>
          <w:color w:val="000000"/>
          <w:sz w:val="22"/>
          <w:szCs w:val="22"/>
        </w:rPr>
      </w:pPr>
    </w:p>
    <w:tbl>
      <w:tblPr>
        <w:tblW w:w="9900" w:type="dxa"/>
        <w:tblInd w:w="-1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253"/>
        <w:gridCol w:w="4647"/>
      </w:tblGrid>
      <w:tr w:rsidR="00F3220F" w14:paraId="7AE1A03B" w14:textId="77777777" w:rsidTr="0013168B">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C1098C" w14:textId="77777777" w:rsidR="00F3220F" w:rsidRPr="00ED431C" w:rsidRDefault="00B56BA6">
            <w:pPr>
              <w:rPr>
                <w:rFonts w:ascii="Roboto" w:eastAsia="Roboto" w:hAnsi="Roboto" w:cs="Roboto"/>
              </w:rPr>
            </w:pPr>
            <w:r w:rsidRPr="00ED431C">
              <w:rPr>
                <w:rFonts w:ascii="Roboto" w:eastAsia="Roboto" w:hAnsi="Roboto" w:cs="Roboto"/>
                <w:sz w:val="22"/>
                <w:szCs w:val="22"/>
              </w:rPr>
              <w:t>Signed for and on behalf of the Company</w:t>
            </w:r>
          </w:p>
          <w:p w14:paraId="48981FFE" w14:textId="77777777" w:rsidR="00F3220F" w:rsidRPr="00ED431C" w:rsidRDefault="00B56BA6">
            <w:pPr>
              <w:rPr>
                <w:rFonts w:ascii="Roboto" w:eastAsia="Roboto" w:hAnsi="Roboto" w:cs="Roboto"/>
                <w:b/>
              </w:rPr>
            </w:pPr>
            <w:r w:rsidRPr="00ED431C">
              <w:rPr>
                <w:rFonts w:ascii="Roboto" w:eastAsia="Roboto" w:hAnsi="Roboto" w:cs="Roboto"/>
                <w:b/>
                <w:sz w:val="22"/>
                <w:szCs w:val="22"/>
              </w:rPr>
              <w:t>SIGNATURE</w:t>
            </w:r>
          </w:p>
        </w:tc>
        <w:tc>
          <w:tcPr>
            <w:tcW w:w="4647" w:type="dxa"/>
            <w:tcBorders>
              <w:top w:val="single" w:sz="4" w:space="0" w:color="000000"/>
              <w:left w:val="single" w:sz="4" w:space="0" w:color="000000"/>
              <w:bottom w:val="single" w:sz="4" w:space="0" w:color="000000"/>
              <w:right w:val="single" w:sz="4" w:space="0" w:color="000000"/>
            </w:tcBorders>
          </w:tcPr>
          <w:p w14:paraId="0F102ED7" w14:textId="77777777" w:rsidR="00F3220F" w:rsidRDefault="00F3220F">
            <w:pPr>
              <w:rPr>
                <w:rFonts w:ascii="Roboto" w:eastAsia="Roboto" w:hAnsi="Roboto" w:cs="Roboto"/>
                <w:color w:val="000000"/>
              </w:rPr>
            </w:pPr>
          </w:p>
        </w:tc>
      </w:tr>
      <w:tr w:rsidR="00F3220F" w14:paraId="385D07B4" w14:textId="77777777" w:rsidTr="0013168B">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CE521" w14:textId="77777777" w:rsidR="00F3220F" w:rsidRPr="00ED431C" w:rsidRDefault="00B56BA6">
            <w:pPr>
              <w:rPr>
                <w:rFonts w:ascii="Roboto" w:eastAsia="Roboto" w:hAnsi="Roboto" w:cs="Roboto"/>
              </w:rPr>
            </w:pPr>
            <w:r w:rsidRPr="00ED431C">
              <w:rPr>
                <w:rFonts w:ascii="Roboto" w:eastAsia="Roboto" w:hAnsi="Roboto" w:cs="Roboto"/>
                <w:sz w:val="22"/>
                <w:szCs w:val="22"/>
              </w:rPr>
              <w:t>Name of person signing on behalf of the Company</w:t>
            </w:r>
          </w:p>
          <w:p w14:paraId="1B7EF9D5" w14:textId="77777777" w:rsidR="00F3220F" w:rsidRPr="00ED431C" w:rsidRDefault="00B56BA6">
            <w:pPr>
              <w:rPr>
                <w:rFonts w:ascii="Roboto" w:eastAsia="Roboto" w:hAnsi="Roboto" w:cs="Roboto"/>
                <w:b/>
              </w:rPr>
            </w:pPr>
            <w:r w:rsidRPr="00ED431C">
              <w:rPr>
                <w:rFonts w:ascii="Roboto" w:eastAsia="Roboto" w:hAnsi="Roboto" w:cs="Roboto"/>
                <w:b/>
                <w:sz w:val="22"/>
                <w:szCs w:val="22"/>
              </w:rPr>
              <w:t>PRINT</w:t>
            </w:r>
          </w:p>
        </w:tc>
        <w:tc>
          <w:tcPr>
            <w:tcW w:w="4647" w:type="dxa"/>
            <w:tcBorders>
              <w:top w:val="single" w:sz="4" w:space="0" w:color="000000"/>
              <w:left w:val="single" w:sz="4" w:space="0" w:color="000000"/>
              <w:bottom w:val="single" w:sz="4" w:space="0" w:color="000000"/>
              <w:right w:val="single" w:sz="4" w:space="0" w:color="000000"/>
            </w:tcBorders>
          </w:tcPr>
          <w:p w14:paraId="714327DC" w14:textId="77777777" w:rsidR="00F3220F" w:rsidRDefault="00F3220F">
            <w:pPr>
              <w:rPr>
                <w:rFonts w:ascii="Roboto" w:eastAsia="Roboto" w:hAnsi="Roboto" w:cs="Roboto"/>
                <w:color w:val="000000"/>
              </w:rPr>
            </w:pPr>
          </w:p>
        </w:tc>
      </w:tr>
      <w:tr w:rsidR="00F3220F" w14:paraId="1AD842FA" w14:textId="77777777" w:rsidTr="0013168B">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D43B4" w14:textId="77777777" w:rsidR="00F3220F" w:rsidRPr="00ED431C" w:rsidRDefault="00B56BA6">
            <w:pPr>
              <w:rPr>
                <w:rFonts w:ascii="Roboto" w:eastAsia="Roboto" w:hAnsi="Roboto" w:cs="Roboto"/>
              </w:rPr>
            </w:pPr>
            <w:r w:rsidRPr="00ED431C">
              <w:rPr>
                <w:rFonts w:ascii="Roboto" w:eastAsia="Roboto" w:hAnsi="Roboto" w:cs="Roboto"/>
                <w:sz w:val="22"/>
                <w:szCs w:val="22"/>
              </w:rPr>
              <w:t>Position/status in the Company</w:t>
            </w:r>
          </w:p>
          <w:p w14:paraId="061B3CE4" w14:textId="77777777" w:rsidR="00F3220F" w:rsidRPr="00ED431C" w:rsidRDefault="00B56BA6">
            <w:pPr>
              <w:rPr>
                <w:rFonts w:ascii="Roboto" w:eastAsia="Roboto" w:hAnsi="Roboto" w:cs="Roboto"/>
                <w:b/>
              </w:rPr>
            </w:pPr>
            <w:r w:rsidRPr="00ED431C">
              <w:rPr>
                <w:rFonts w:ascii="Roboto" w:eastAsia="Roboto" w:hAnsi="Roboto" w:cs="Roboto"/>
                <w:b/>
                <w:sz w:val="22"/>
                <w:szCs w:val="22"/>
              </w:rPr>
              <w:t>PRINT</w:t>
            </w:r>
          </w:p>
        </w:tc>
        <w:tc>
          <w:tcPr>
            <w:tcW w:w="4647" w:type="dxa"/>
            <w:tcBorders>
              <w:top w:val="single" w:sz="4" w:space="0" w:color="000000"/>
              <w:left w:val="single" w:sz="4" w:space="0" w:color="000000"/>
              <w:bottom w:val="single" w:sz="4" w:space="0" w:color="000000"/>
              <w:right w:val="single" w:sz="4" w:space="0" w:color="000000"/>
            </w:tcBorders>
          </w:tcPr>
          <w:p w14:paraId="5DFBAAE7" w14:textId="77777777" w:rsidR="00F3220F" w:rsidRDefault="00F3220F">
            <w:pPr>
              <w:rPr>
                <w:rFonts w:ascii="Roboto" w:eastAsia="Roboto" w:hAnsi="Roboto" w:cs="Roboto"/>
                <w:color w:val="000000"/>
              </w:rPr>
            </w:pPr>
          </w:p>
        </w:tc>
      </w:tr>
      <w:tr w:rsidR="00F3220F" w14:paraId="029FFE79" w14:textId="77777777" w:rsidTr="0013168B">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8E293D" w14:textId="77777777" w:rsidR="00F3220F" w:rsidRPr="00ED431C" w:rsidRDefault="00B56BA6">
            <w:pPr>
              <w:rPr>
                <w:rFonts w:ascii="Roboto" w:eastAsia="Roboto" w:hAnsi="Roboto" w:cs="Roboto"/>
              </w:rPr>
            </w:pPr>
            <w:r w:rsidRPr="00ED431C">
              <w:rPr>
                <w:rFonts w:ascii="Roboto" w:eastAsia="Roboto" w:hAnsi="Roboto" w:cs="Roboto"/>
                <w:sz w:val="22"/>
                <w:szCs w:val="22"/>
              </w:rPr>
              <w:t>Company’s name and address</w:t>
            </w:r>
          </w:p>
          <w:p w14:paraId="69D100BE" w14:textId="77777777" w:rsidR="00F3220F" w:rsidRPr="00ED431C" w:rsidRDefault="00B56BA6">
            <w:pPr>
              <w:rPr>
                <w:rFonts w:ascii="Roboto" w:eastAsia="Roboto" w:hAnsi="Roboto" w:cs="Roboto"/>
                <w:b/>
              </w:rPr>
            </w:pPr>
            <w:r w:rsidRPr="00ED431C">
              <w:rPr>
                <w:rFonts w:ascii="Roboto" w:eastAsia="Roboto" w:hAnsi="Roboto" w:cs="Roboto"/>
                <w:b/>
                <w:sz w:val="22"/>
                <w:szCs w:val="22"/>
              </w:rPr>
              <w:t>PRINT</w:t>
            </w:r>
          </w:p>
        </w:tc>
        <w:tc>
          <w:tcPr>
            <w:tcW w:w="4647" w:type="dxa"/>
            <w:tcBorders>
              <w:top w:val="single" w:sz="4" w:space="0" w:color="000000"/>
              <w:left w:val="single" w:sz="4" w:space="0" w:color="000000"/>
              <w:bottom w:val="single" w:sz="4" w:space="0" w:color="000000"/>
              <w:right w:val="single" w:sz="4" w:space="0" w:color="000000"/>
            </w:tcBorders>
          </w:tcPr>
          <w:p w14:paraId="12167555" w14:textId="77777777" w:rsidR="00F3220F" w:rsidRDefault="00F3220F">
            <w:pPr>
              <w:rPr>
                <w:rFonts w:ascii="Roboto" w:eastAsia="Roboto" w:hAnsi="Roboto" w:cs="Roboto"/>
                <w:color w:val="000000"/>
              </w:rPr>
            </w:pPr>
          </w:p>
        </w:tc>
      </w:tr>
      <w:tr w:rsidR="00F3220F" w14:paraId="4B07F4DD" w14:textId="77777777" w:rsidTr="0013168B">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F20B19" w14:textId="77777777" w:rsidR="00F3220F" w:rsidRPr="00ED431C" w:rsidRDefault="00B56BA6">
            <w:pPr>
              <w:rPr>
                <w:rFonts w:ascii="Roboto" w:eastAsia="Roboto" w:hAnsi="Roboto" w:cs="Roboto"/>
              </w:rPr>
            </w:pPr>
            <w:r w:rsidRPr="00ED431C">
              <w:rPr>
                <w:rFonts w:ascii="Roboto" w:eastAsia="Roboto" w:hAnsi="Roboto" w:cs="Roboto"/>
                <w:sz w:val="22"/>
                <w:szCs w:val="22"/>
              </w:rPr>
              <w:t>Date</w:t>
            </w:r>
          </w:p>
        </w:tc>
        <w:tc>
          <w:tcPr>
            <w:tcW w:w="4647" w:type="dxa"/>
            <w:tcBorders>
              <w:top w:val="single" w:sz="4" w:space="0" w:color="000000"/>
              <w:left w:val="single" w:sz="4" w:space="0" w:color="000000"/>
              <w:bottom w:val="single" w:sz="4" w:space="0" w:color="000000"/>
              <w:right w:val="single" w:sz="4" w:space="0" w:color="000000"/>
            </w:tcBorders>
          </w:tcPr>
          <w:p w14:paraId="36A09F31" w14:textId="77777777" w:rsidR="00F3220F" w:rsidRDefault="00F3220F">
            <w:pPr>
              <w:rPr>
                <w:rFonts w:ascii="Roboto" w:eastAsia="Roboto" w:hAnsi="Roboto" w:cs="Roboto"/>
                <w:color w:val="000000"/>
              </w:rPr>
            </w:pPr>
          </w:p>
        </w:tc>
      </w:tr>
    </w:tbl>
    <w:p w14:paraId="0B49A8DE" w14:textId="77777777" w:rsidR="00F3220F" w:rsidRDefault="00F3220F">
      <w:pPr>
        <w:widowControl w:val="0"/>
        <w:pBdr>
          <w:top w:val="nil"/>
          <w:left w:val="nil"/>
          <w:bottom w:val="nil"/>
          <w:right w:val="nil"/>
          <w:between w:val="nil"/>
        </w:pBdr>
        <w:spacing w:before="120" w:after="120"/>
        <w:rPr>
          <w:rFonts w:ascii="Roboto" w:eastAsia="Roboto" w:hAnsi="Roboto" w:cs="Roboto"/>
          <w:color w:val="000000"/>
          <w:sz w:val="22"/>
          <w:szCs w:val="22"/>
        </w:rPr>
      </w:pPr>
    </w:p>
    <w:p w14:paraId="23DFF350" w14:textId="77777777" w:rsidR="00F3220F" w:rsidRDefault="00B56BA6">
      <w:pPr>
        <w:widowControl w:val="0"/>
        <w:pBdr>
          <w:top w:val="nil"/>
          <w:left w:val="nil"/>
          <w:bottom w:val="nil"/>
          <w:right w:val="nil"/>
          <w:between w:val="nil"/>
        </w:pBdr>
        <w:spacing w:before="120" w:after="120"/>
        <w:rPr>
          <w:rFonts w:ascii="Roboto" w:eastAsia="Roboto" w:hAnsi="Roboto" w:cs="Roboto"/>
          <w:color w:val="000000"/>
          <w:sz w:val="22"/>
          <w:szCs w:val="22"/>
        </w:rPr>
      </w:pPr>
      <w:r>
        <w:rPr>
          <w:rFonts w:ascii="Roboto" w:eastAsia="Roboto" w:hAnsi="Roboto" w:cs="Roboto"/>
          <w:color w:val="000000"/>
          <w:sz w:val="22"/>
          <w:szCs w:val="22"/>
        </w:rPr>
        <w:t xml:space="preserve">For the purposes of this electronically transmitted Tender document it is sufficient that typed names are permitted rather than signatures.  A typed name will be deemed to have been signed by a signature the person stated with the necessary responsibility required within the Bidder’s Company. </w:t>
      </w:r>
    </w:p>
    <w:p w14:paraId="61861369" w14:textId="77777777" w:rsidR="00F3220F" w:rsidRDefault="00F3220F">
      <w:pPr>
        <w:widowControl w:val="0"/>
        <w:pBdr>
          <w:top w:val="nil"/>
          <w:left w:val="nil"/>
          <w:bottom w:val="nil"/>
          <w:right w:val="nil"/>
          <w:between w:val="nil"/>
        </w:pBdr>
        <w:spacing w:before="120" w:after="120"/>
        <w:rPr>
          <w:rFonts w:ascii="Roboto" w:eastAsia="Roboto" w:hAnsi="Roboto" w:cs="Roboto"/>
          <w:color w:val="000000"/>
          <w:sz w:val="22"/>
          <w:szCs w:val="22"/>
        </w:rPr>
      </w:pPr>
    </w:p>
    <w:p w14:paraId="6FA38AB1" w14:textId="77777777" w:rsidR="00F3220F" w:rsidRDefault="00F3220F">
      <w:pPr>
        <w:widowControl w:val="0"/>
        <w:pBdr>
          <w:top w:val="nil"/>
          <w:left w:val="nil"/>
          <w:bottom w:val="nil"/>
          <w:right w:val="nil"/>
          <w:between w:val="nil"/>
        </w:pBdr>
        <w:spacing w:before="120" w:after="120"/>
        <w:rPr>
          <w:rFonts w:ascii="Roboto" w:eastAsia="Roboto" w:hAnsi="Roboto" w:cs="Roboto"/>
          <w:color w:val="000000"/>
          <w:sz w:val="22"/>
          <w:szCs w:val="22"/>
        </w:rPr>
      </w:pPr>
    </w:p>
    <w:p w14:paraId="700CA98D" w14:textId="77777777" w:rsidR="00F3220F" w:rsidRDefault="00B56BA6">
      <w:pPr>
        <w:widowControl w:val="0"/>
        <w:pBdr>
          <w:top w:val="nil"/>
          <w:left w:val="nil"/>
          <w:bottom w:val="nil"/>
          <w:right w:val="nil"/>
          <w:between w:val="nil"/>
        </w:pBdr>
        <w:spacing w:before="120" w:after="120"/>
        <w:rPr>
          <w:rFonts w:ascii="Roboto" w:eastAsia="Roboto" w:hAnsi="Roboto" w:cs="Roboto"/>
          <w:color w:val="000000"/>
          <w:sz w:val="22"/>
          <w:szCs w:val="22"/>
        </w:rPr>
        <w:sectPr w:rsidR="00F3220F">
          <w:pgSz w:w="11907" w:h="16839"/>
          <w:pgMar w:top="1032" w:right="1440" w:bottom="1021" w:left="1276" w:header="426" w:footer="0" w:gutter="0"/>
          <w:cols w:space="720"/>
        </w:sectPr>
      </w:pPr>
      <w:r>
        <w:rPr>
          <w:rFonts w:ascii="Roboto" w:eastAsia="Roboto" w:hAnsi="Roboto" w:cs="Roboto"/>
          <w:color w:val="000000"/>
          <w:sz w:val="22"/>
          <w:szCs w:val="22"/>
        </w:rPr>
        <w:t xml:space="preserve"> </w:t>
      </w:r>
    </w:p>
    <w:p w14:paraId="30D16CCD" w14:textId="77777777" w:rsidR="00F3220F" w:rsidRDefault="00B56BA6">
      <w:pPr>
        <w:pStyle w:val="Heading1"/>
        <w:rPr>
          <w:rFonts w:ascii="Roboto" w:eastAsia="Roboto" w:hAnsi="Roboto" w:cs="Roboto"/>
          <w:b/>
          <w:color w:val="AB1842"/>
          <w:sz w:val="32"/>
          <w:szCs w:val="32"/>
        </w:rPr>
      </w:pPr>
      <w:r>
        <w:rPr>
          <w:rFonts w:ascii="Roboto" w:eastAsia="Roboto" w:hAnsi="Roboto" w:cs="Roboto"/>
          <w:b/>
          <w:color w:val="AB1842"/>
          <w:sz w:val="32"/>
          <w:szCs w:val="32"/>
        </w:rPr>
        <w:t>ANNEX B – CLARIFICATION LOG</w:t>
      </w:r>
    </w:p>
    <w:p w14:paraId="6D47C192" w14:textId="77777777" w:rsidR="00F3220F" w:rsidRDefault="00F3220F">
      <w:pPr>
        <w:jc w:val="both"/>
        <w:rPr>
          <w:rFonts w:ascii="Roboto" w:eastAsia="Roboto" w:hAnsi="Roboto" w:cs="Roboto"/>
          <w:color w:val="000000"/>
        </w:rPr>
      </w:pPr>
    </w:p>
    <w:p w14:paraId="74D9FAB8" w14:textId="77777777" w:rsidR="00F3220F" w:rsidRDefault="00B56BA6" w:rsidP="00E83334">
      <w:pPr>
        <w:numPr>
          <w:ilvl w:val="0"/>
          <w:numId w:val="4"/>
        </w:numPr>
        <w:pBdr>
          <w:top w:val="nil"/>
          <w:left w:val="nil"/>
          <w:bottom w:val="nil"/>
          <w:right w:val="nil"/>
          <w:between w:val="nil"/>
        </w:pBdr>
        <w:spacing w:before="120" w:after="120"/>
        <w:jc w:val="both"/>
        <w:rPr>
          <w:rFonts w:ascii="Roboto" w:eastAsia="Roboto" w:hAnsi="Roboto" w:cs="Roboto"/>
          <w:color w:val="000000"/>
          <w:sz w:val="21"/>
          <w:szCs w:val="21"/>
        </w:rPr>
      </w:pPr>
      <w:r>
        <w:rPr>
          <w:rFonts w:ascii="Roboto" w:eastAsia="Roboto" w:hAnsi="Roboto" w:cs="Roboto"/>
          <w:color w:val="000000"/>
          <w:sz w:val="21"/>
          <w:szCs w:val="21"/>
        </w:rPr>
        <w:t>Question Number:</w:t>
      </w:r>
    </w:p>
    <w:p w14:paraId="69744845" w14:textId="77777777" w:rsidR="00F3220F" w:rsidRDefault="00B56BA6" w:rsidP="00E83334">
      <w:pPr>
        <w:numPr>
          <w:ilvl w:val="0"/>
          <w:numId w:val="4"/>
        </w:numPr>
        <w:pBdr>
          <w:top w:val="nil"/>
          <w:left w:val="nil"/>
          <w:bottom w:val="nil"/>
          <w:right w:val="nil"/>
          <w:between w:val="nil"/>
        </w:pBdr>
        <w:spacing w:before="120" w:after="120"/>
        <w:jc w:val="both"/>
        <w:rPr>
          <w:rFonts w:ascii="Roboto" w:eastAsia="Roboto" w:hAnsi="Roboto" w:cs="Roboto"/>
          <w:color w:val="000000"/>
          <w:sz w:val="21"/>
          <w:szCs w:val="21"/>
        </w:rPr>
      </w:pPr>
      <w:r>
        <w:rPr>
          <w:rFonts w:ascii="Roboto" w:eastAsia="Roboto" w:hAnsi="Roboto" w:cs="Roboto"/>
          <w:color w:val="000000"/>
          <w:sz w:val="21"/>
          <w:szCs w:val="21"/>
        </w:rPr>
        <w:t>Subject:</w:t>
      </w:r>
    </w:p>
    <w:p w14:paraId="2D0580C5" w14:textId="77777777" w:rsidR="00F3220F" w:rsidRDefault="00B56BA6" w:rsidP="00E83334">
      <w:pPr>
        <w:numPr>
          <w:ilvl w:val="0"/>
          <w:numId w:val="4"/>
        </w:numPr>
        <w:pBdr>
          <w:top w:val="nil"/>
          <w:left w:val="nil"/>
          <w:bottom w:val="nil"/>
          <w:right w:val="nil"/>
          <w:between w:val="nil"/>
        </w:pBdr>
        <w:spacing w:before="120" w:after="120"/>
        <w:jc w:val="both"/>
        <w:rPr>
          <w:rFonts w:ascii="Roboto" w:eastAsia="Roboto" w:hAnsi="Roboto" w:cs="Roboto"/>
          <w:color w:val="000000"/>
          <w:sz w:val="21"/>
          <w:szCs w:val="21"/>
        </w:rPr>
      </w:pPr>
      <w:r>
        <w:rPr>
          <w:rFonts w:ascii="Roboto" w:eastAsia="Roboto" w:hAnsi="Roboto" w:cs="Roboto"/>
          <w:color w:val="000000"/>
          <w:sz w:val="21"/>
          <w:szCs w:val="21"/>
        </w:rPr>
        <w:t>Commercially Sensitive</w:t>
      </w:r>
      <w:r>
        <w:rPr>
          <w:rFonts w:ascii="Roboto" w:eastAsia="Roboto" w:hAnsi="Roboto" w:cs="Roboto"/>
        </w:rPr>
        <w:t xml:space="preserve">     </w:t>
      </w:r>
      <w:r>
        <w:rPr>
          <w:rFonts w:ascii="Roboto" w:eastAsia="Roboto" w:hAnsi="Roboto" w:cs="Roboto"/>
          <w:color w:val="000000"/>
          <w:sz w:val="21"/>
          <w:szCs w:val="21"/>
        </w:rPr>
        <w:t xml:space="preserve"> Question: Y/N</w:t>
      </w:r>
    </w:p>
    <w:p w14:paraId="4729C927" w14:textId="77777777" w:rsidR="00F3220F" w:rsidRDefault="00B56BA6" w:rsidP="00E83334">
      <w:pPr>
        <w:numPr>
          <w:ilvl w:val="0"/>
          <w:numId w:val="4"/>
        </w:numPr>
        <w:pBdr>
          <w:top w:val="nil"/>
          <w:left w:val="nil"/>
          <w:bottom w:val="nil"/>
          <w:right w:val="nil"/>
          <w:between w:val="nil"/>
        </w:pBdr>
        <w:spacing w:before="120" w:after="120"/>
        <w:jc w:val="both"/>
        <w:rPr>
          <w:rFonts w:ascii="Roboto" w:eastAsia="Roboto" w:hAnsi="Roboto" w:cs="Roboto"/>
          <w:color w:val="000000"/>
          <w:sz w:val="21"/>
          <w:szCs w:val="21"/>
        </w:rPr>
        <w:sectPr w:rsidR="00F3220F">
          <w:pgSz w:w="16839" w:h="11907" w:orient="landscape"/>
          <w:pgMar w:top="1440" w:right="1418" w:bottom="1440" w:left="1032" w:header="425" w:footer="544" w:gutter="0"/>
          <w:cols w:space="720"/>
        </w:sectPr>
      </w:pPr>
      <w:r>
        <w:rPr>
          <w:rFonts w:ascii="Roboto" w:eastAsia="Roboto" w:hAnsi="Roboto" w:cs="Roboto"/>
          <w:color w:val="000000"/>
          <w:sz w:val="21"/>
          <w:szCs w:val="21"/>
        </w:rPr>
        <w:t>Question:</w:t>
      </w:r>
    </w:p>
    <w:p w14:paraId="2916B0DD" w14:textId="77777777" w:rsidR="00F3220F" w:rsidRDefault="00B56BA6">
      <w:pPr>
        <w:pStyle w:val="Heading1"/>
        <w:rPr>
          <w:rFonts w:ascii="Roboto" w:eastAsia="Roboto" w:hAnsi="Roboto" w:cs="Roboto"/>
          <w:b/>
          <w:color w:val="AB1842"/>
          <w:sz w:val="32"/>
          <w:szCs w:val="32"/>
        </w:rPr>
      </w:pPr>
      <w:r>
        <w:rPr>
          <w:rFonts w:ascii="Roboto" w:eastAsia="Roboto" w:hAnsi="Roboto" w:cs="Roboto"/>
          <w:b/>
          <w:color w:val="AB1842"/>
          <w:sz w:val="32"/>
          <w:szCs w:val="32"/>
        </w:rPr>
        <w:t>ANNEX C – FORM OF TENDER</w:t>
      </w:r>
    </w:p>
    <w:p w14:paraId="668BE400" w14:textId="77777777" w:rsidR="00F3220F" w:rsidRDefault="00F3220F">
      <w:pPr>
        <w:spacing w:before="120" w:after="120"/>
        <w:jc w:val="center"/>
        <w:rPr>
          <w:rFonts w:ascii="Roboto" w:eastAsia="Roboto" w:hAnsi="Roboto" w:cs="Roboto"/>
          <w:b/>
          <w:color w:val="000000"/>
          <w:sz w:val="21"/>
          <w:szCs w:val="21"/>
        </w:rPr>
      </w:pPr>
    </w:p>
    <w:p w14:paraId="1FB6CC69" w14:textId="77777777" w:rsidR="00F3220F" w:rsidRDefault="00B56BA6">
      <w:pPr>
        <w:pStyle w:val="Subtitle"/>
        <w:spacing w:before="120" w:after="120"/>
        <w:rPr>
          <w:rFonts w:ascii="Roboto" w:eastAsia="Roboto" w:hAnsi="Roboto" w:cs="Roboto"/>
          <w:color w:val="000000"/>
        </w:rPr>
      </w:pPr>
      <w:r>
        <w:rPr>
          <w:rFonts w:ascii="Roboto" w:eastAsia="Roboto" w:hAnsi="Roboto" w:cs="Roboto"/>
          <w:color w:val="000000"/>
        </w:rPr>
        <w:t>[NOTE TO BIDDERS: TO BE SUBMITTED WITH TENDER RESPONSE]</w:t>
      </w:r>
    </w:p>
    <w:p w14:paraId="42CCAE03" w14:textId="77777777" w:rsidR="00F3220F" w:rsidRDefault="00F3220F">
      <w:pPr>
        <w:pBdr>
          <w:top w:val="nil"/>
          <w:left w:val="nil"/>
          <w:bottom w:val="nil"/>
          <w:right w:val="nil"/>
          <w:between w:val="nil"/>
        </w:pBdr>
        <w:spacing w:before="120" w:after="120"/>
        <w:jc w:val="both"/>
        <w:rPr>
          <w:rFonts w:ascii="Roboto" w:eastAsia="Roboto" w:hAnsi="Roboto" w:cs="Roboto"/>
          <w:color w:val="000000"/>
          <w:sz w:val="21"/>
          <w:szCs w:val="21"/>
        </w:rPr>
      </w:pPr>
    </w:p>
    <w:p w14:paraId="413C8913" w14:textId="2E9288F2" w:rsidR="00F3220F" w:rsidRDefault="008237EE">
      <w:pPr>
        <w:rPr>
          <w:rFonts w:ascii="Roboto" w:eastAsia="Roboto" w:hAnsi="Roboto" w:cs="Roboto"/>
          <w:color w:val="AB1842"/>
          <w:sz w:val="32"/>
          <w:szCs w:val="32"/>
        </w:rPr>
      </w:pPr>
      <w:r w:rsidRPr="008A703B">
        <w:rPr>
          <w:rFonts w:ascii="Roboto" w:eastAsia="Roboto" w:hAnsi="Roboto" w:cs="Roboto"/>
          <w:color w:val="AB1842"/>
          <w:sz w:val="32"/>
          <w:szCs w:val="32"/>
        </w:rPr>
        <w:t xml:space="preserve">Digital Supply Chain </w:t>
      </w:r>
      <w:r w:rsidR="00BD1ABC" w:rsidRPr="008A703B">
        <w:rPr>
          <w:rFonts w:ascii="Roboto" w:eastAsia="Roboto" w:hAnsi="Roboto" w:cs="Roboto"/>
          <w:color w:val="AB1842"/>
          <w:sz w:val="32"/>
          <w:szCs w:val="32"/>
        </w:rPr>
        <w:t>Hub</w:t>
      </w:r>
    </w:p>
    <w:p w14:paraId="4A636B87" w14:textId="77777777" w:rsidR="00F3220F" w:rsidRDefault="00F3220F">
      <w:pPr>
        <w:widowControl w:val="0"/>
        <w:pBdr>
          <w:top w:val="nil"/>
          <w:left w:val="nil"/>
          <w:bottom w:val="nil"/>
          <w:right w:val="nil"/>
          <w:between w:val="nil"/>
        </w:pBdr>
        <w:spacing w:before="120" w:after="120"/>
        <w:rPr>
          <w:rFonts w:ascii="Roboto" w:eastAsia="Roboto" w:hAnsi="Roboto" w:cs="Roboto"/>
          <w:b/>
          <w:color w:val="000000"/>
          <w:sz w:val="20"/>
          <w:szCs w:val="20"/>
        </w:rPr>
      </w:pPr>
    </w:p>
    <w:p w14:paraId="6320FAC6"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To: The Digital Catapult (The Catapult)</w:t>
      </w:r>
    </w:p>
    <w:p w14:paraId="03416AE1" w14:textId="77777777" w:rsidR="00F3220F" w:rsidRDefault="00F3220F"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p>
    <w:p w14:paraId="7FADF142"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The essence of selective tendering is that the Catapult shall receive bona fide competitive tenders from all Bidders. In recognition of this principle, I/we, for and on behalf of</w:t>
      </w:r>
    </w:p>
    <w:p w14:paraId="4F0D61AC" w14:textId="77777777" w:rsidR="00F3220F" w:rsidRDefault="00F3220F"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p>
    <w:p w14:paraId="4F68D53B"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w:t>
      </w:r>
      <w:r>
        <w:rPr>
          <w:rFonts w:ascii="Roboto" w:eastAsia="Roboto" w:hAnsi="Roboto" w:cs="Roboto"/>
          <w:color w:val="000000"/>
          <w:sz w:val="20"/>
          <w:szCs w:val="20"/>
        </w:rPr>
        <w:tab/>
        <w:t>the Bidder</w:t>
      </w:r>
    </w:p>
    <w:p w14:paraId="03C918CC" w14:textId="77777777" w:rsidR="00F3220F" w:rsidRDefault="00F3220F"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p>
    <w:p w14:paraId="54C8EDD9"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of:</w:t>
      </w:r>
    </w:p>
    <w:p w14:paraId="3B599053" w14:textId="77777777" w:rsidR="00F3220F" w:rsidRDefault="00F3220F"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p>
    <w:p w14:paraId="7602889B"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w:t>
      </w:r>
    </w:p>
    <w:p w14:paraId="5A3F94F3" w14:textId="77777777" w:rsidR="00F3220F" w:rsidRDefault="00F3220F"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p>
    <w:p w14:paraId="544204D2"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w:t>
      </w:r>
    </w:p>
    <w:p w14:paraId="03BFBE44"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(Please delete as appropriate)</w:t>
      </w:r>
    </w:p>
    <w:p w14:paraId="6DF2DF3D" w14:textId="77777777" w:rsidR="00F3220F" w:rsidRDefault="00B56BA6" w:rsidP="00E83334">
      <w:pPr>
        <w:widowControl w:val="0"/>
        <w:numPr>
          <w:ilvl w:val="0"/>
          <w:numId w:val="9"/>
        </w:numPr>
        <w:pBdr>
          <w:top w:val="nil"/>
          <w:left w:val="nil"/>
          <w:bottom w:val="nil"/>
          <w:right w:val="nil"/>
          <w:between w:val="nil"/>
        </w:pBdr>
        <w:spacing w:before="120" w:after="120"/>
        <w:ind w:left="284" w:hanging="284"/>
        <w:jc w:val="lowKashida"/>
        <w:rPr>
          <w:rFonts w:ascii="Roboto" w:eastAsia="Roboto" w:hAnsi="Roboto" w:cs="Roboto"/>
          <w:color w:val="000000"/>
          <w:sz w:val="20"/>
          <w:szCs w:val="20"/>
        </w:rPr>
      </w:pPr>
      <w:r>
        <w:rPr>
          <w:rFonts w:ascii="Roboto" w:eastAsia="Roboto" w:hAnsi="Roboto" w:cs="Roboto"/>
          <w:color w:val="000000"/>
          <w:sz w:val="20"/>
          <w:szCs w:val="20"/>
        </w:rPr>
        <w:t>I/We hereby confirm that:</w:t>
      </w:r>
    </w:p>
    <w:p w14:paraId="196B0B44" w14:textId="5AA177A0" w:rsidR="00F3220F" w:rsidRPr="00A97F97" w:rsidRDefault="0A667868" w:rsidP="00E83334">
      <w:pPr>
        <w:widowControl w:val="0"/>
        <w:numPr>
          <w:ilvl w:val="3"/>
          <w:numId w:val="10"/>
        </w:numPr>
        <w:pBdr>
          <w:top w:val="nil"/>
          <w:left w:val="nil"/>
          <w:bottom w:val="nil"/>
          <w:right w:val="nil"/>
          <w:between w:val="nil"/>
        </w:pBdr>
        <w:ind w:left="284" w:hanging="284"/>
        <w:jc w:val="lowKashida"/>
        <w:rPr>
          <w:rFonts w:ascii="Roboto" w:eastAsia="Roboto" w:hAnsi="Roboto" w:cs="Roboto"/>
          <w:color w:val="000000"/>
          <w:sz w:val="20"/>
          <w:szCs w:val="20"/>
        </w:rPr>
      </w:pPr>
      <w:r w:rsidRPr="2D028819">
        <w:rPr>
          <w:rFonts w:ascii="Roboto" w:eastAsia="Roboto" w:hAnsi="Roboto" w:cs="Roboto"/>
          <w:color w:val="000000" w:themeColor="text1"/>
          <w:sz w:val="20"/>
          <w:szCs w:val="20"/>
        </w:rPr>
        <w:t xml:space="preserve">I/we have studied your Invitation to Tender for provision </w:t>
      </w:r>
      <w:r w:rsidRPr="00A97F97">
        <w:rPr>
          <w:rFonts w:ascii="Roboto" w:eastAsia="Roboto" w:hAnsi="Roboto" w:cs="Roboto"/>
          <w:color w:val="000000" w:themeColor="text1"/>
          <w:sz w:val="20"/>
          <w:szCs w:val="20"/>
        </w:rPr>
        <w:t xml:space="preserve">of </w:t>
      </w:r>
      <w:r w:rsidR="003A7FB3" w:rsidRPr="00A97F97">
        <w:rPr>
          <w:rFonts w:ascii="Roboto" w:eastAsia="Roboto" w:hAnsi="Roboto" w:cs="Roboto"/>
          <w:color w:val="000000" w:themeColor="text1"/>
          <w:sz w:val="20"/>
          <w:szCs w:val="20"/>
        </w:rPr>
        <w:t>Digital Supply Chain Hub</w:t>
      </w:r>
      <w:r w:rsidR="00046E19" w:rsidRPr="00A97F97">
        <w:rPr>
          <w:rFonts w:ascii="Roboto" w:eastAsia="Roboto" w:hAnsi="Roboto" w:cs="Roboto"/>
          <w:color w:val="000000" w:themeColor="text1"/>
          <w:sz w:val="20"/>
          <w:szCs w:val="20"/>
        </w:rPr>
        <w:t xml:space="preserve"> </w:t>
      </w:r>
      <w:r w:rsidRPr="00A97F97">
        <w:rPr>
          <w:rFonts w:ascii="Roboto" w:eastAsia="Roboto" w:hAnsi="Roboto" w:cs="Roboto"/>
          <w:color w:val="000000" w:themeColor="text1"/>
          <w:sz w:val="20"/>
          <w:szCs w:val="20"/>
        </w:rPr>
        <w:t xml:space="preserve">and the documents enclosed therewith, which were issued by the Catapult on </w:t>
      </w:r>
      <w:r w:rsidR="003A7FB3" w:rsidRPr="00A97F97">
        <w:rPr>
          <w:rFonts w:ascii="Roboto" w:eastAsia="Roboto" w:hAnsi="Roboto" w:cs="Roboto"/>
          <w:sz w:val="20"/>
          <w:szCs w:val="20"/>
        </w:rPr>
        <w:t>2</w:t>
      </w:r>
      <w:r w:rsidR="001B768C" w:rsidRPr="00A97F97">
        <w:rPr>
          <w:rFonts w:ascii="Roboto" w:eastAsia="Roboto" w:hAnsi="Roboto" w:cs="Roboto"/>
          <w:sz w:val="20"/>
          <w:szCs w:val="20"/>
        </w:rPr>
        <w:t>6</w:t>
      </w:r>
      <w:r w:rsidR="003A7FB3" w:rsidRPr="00A97F97">
        <w:rPr>
          <w:rFonts w:ascii="Roboto" w:eastAsia="Roboto" w:hAnsi="Roboto" w:cs="Roboto"/>
          <w:sz w:val="20"/>
          <w:szCs w:val="20"/>
        </w:rPr>
        <w:t>/0</w:t>
      </w:r>
      <w:r w:rsidR="001B768C" w:rsidRPr="00A97F97">
        <w:rPr>
          <w:rFonts w:ascii="Roboto" w:eastAsia="Roboto" w:hAnsi="Roboto" w:cs="Roboto"/>
          <w:sz w:val="20"/>
          <w:szCs w:val="20"/>
        </w:rPr>
        <w:t>1</w:t>
      </w:r>
      <w:r w:rsidR="003A7FB3" w:rsidRPr="00A97F97">
        <w:rPr>
          <w:rFonts w:ascii="Roboto" w:eastAsia="Roboto" w:hAnsi="Roboto" w:cs="Roboto"/>
          <w:sz w:val="20"/>
          <w:szCs w:val="20"/>
        </w:rPr>
        <w:t>/2026</w:t>
      </w:r>
      <w:r w:rsidRPr="00A97F97">
        <w:rPr>
          <w:rFonts w:ascii="Roboto" w:eastAsia="Roboto" w:hAnsi="Roboto" w:cs="Roboto"/>
          <w:color w:val="000000" w:themeColor="text1"/>
          <w:sz w:val="20"/>
          <w:szCs w:val="20"/>
        </w:rPr>
        <w:t xml:space="preserve"> (the ITT); and</w:t>
      </w:r>
    </w:p>
    <w:p w14:paraId="3A9BFCF4" w14:textId="08FDD3D2" w:rsidR="00F3220F" w:rsidRDefault="0A667868" w:rsidP="00E83334">
      <w:pPr>
        <w:widowControl w:val="0"/>
        <w:numPr>
          <w:ilvl w:val="3"/>
          <w:numId w:val="10"/>
        </w:numPr>
        <w:pBdr>
          <w:top w:val="nil"/>
          <w:left w:val="nil"/>
          <w:bottom w:val="nil"/>
          <w:right w:val="nil"/>
          <w:between w:val="nil"/>
        </w:pBdr>
        <w:spacing w:before="120" w:after="120"/>
        <w:ind w:left="284" w:hanging="284"/>
        <w:jc w:val="lowKashida"/>
        <w:rPr>
          <w:rFonts w:ascii="Roboto" w:eastAsia="Roboto" w:hAnsi="Roboto" w:cs="Roboto"/>
          <w:color w:val="000000"/>
          <w:sz w:val="20"/>
          <w:szCs w:val="20"/>
        </w:rPr>
      </w:pPr>
      <w:r w:rsidRPr="00A97F97">
        <w:rPr>
          <w:rFonts w:ascii="Roboto" w:eastAsia="Roboto" w:hAnsi="Roboto" w:cs="Roboto"/>
          <w:color w:val="000000" w:themeColor="text1"/>
          <w:sz w:val="20"/>
          <w:szCs w:val="20"/>
        </w:rPr>
        <w:t>I am/we are willing to provide</w:t>
      </w:r>
      <w:r w:rsidR="3281A678" w:rsidRPr="00A97F97">
        <w:rPr>
          <w:rFonts w:ascii="Roboto" w:eastAsia="Roboto" w:hAnsi="Roboto" w:cs="Roboto"/>
          <w:color w:val="000000" w:themeColor="text1"/>
          <w:sz w:val="20"/>
          <w:szCs w:val="20"/>
        </w:rPr>
        <w:t xml:space="preserve"> </w:t>
      </w:r>
      <w:r w:rsidR="00345564" w:rsidRPr="00A97F97">
        <w:rPr>
          <w:rFonts w:ascii="Roboto" w:eastAsia="Roboto" w:hAnsi="Roboto" w:cs="Roboto"/>
          <w:color w:val="000000" w:themeColor="text1"/>
          <w:sz w:val="20"/>
          <w:szCs w:val="20"/>
        </w:rPr>
        <w:t>[Title]</w:t>
      </w:r>
      <w:r w:rsidRPr="00A97F97">
        <w:rPr>
          <w:rFonts w:ascii="Roboto" w:eastAsia="Roboto" w:hAnsi="Roboto" w:cs="Roboto"/>
          <w:sz w:val="20"/>
          <w:szCs w:val="20"/>
        </w:rPr>
        <w:t xml:space="preserve"> requirement for </w:t>
      </w:r>
      <w:r w:rsidR="009B3BA4" w:rsidRPr="00A97F97">
        <w:rPr>
          <w:rFonts w:ascii="Roboto" w:eastAsia="Roboto" w:hAnsi="Roboto" w:cs="Roboto"/>
          <w:color w:val="000000" w:themeColor="text1"/>
          <w:sz w:val="20"/>
          <w:szCs w:val="20"/>
        </w:rPr>
        <w:t>Digital Supply Chain Hu</w:t>
      </w:r>
      <w:r w:rsidR="00A97F97" w:rsidRPr="00A97F97">
        <w:rPr>
          <w:rFonts w:ascii="Roboto" w:eastAsia="Roboto" w:hAnsi="Roboto" w:cs="Roboto"/>
          <w:color w:val="000000" w:themeColor="text1"/>
          <w:sz w:val="20"/>
          <w:szCs w:val="20"/>
        </w:rPr>
        <w:t>b</w:t>
      </w:r>
      <w:r w:rsidR="00046E19">
        <w:rPr>
          <w:rFonts w:ascii="Roboto" w:eastAsia="Roboto" w:hAnsi="Roboto" w:cs="Roboto"/>
          <w:color w:val="000000" w:themeColor="text1"/>
          <w:sz w:val="20"/>
          <w:szCs w:val="20"/>
        </w:rPr>
        <w:t xml:space="preserve"> </w:t>
      </w:r>
      <w:r w:rsidRPr="2D028819">
        <w:rPr>
          <w:rFonts w:ascii="Roboto" w:eastAsia="Roboto" w:hAnsi="Roboto" w:cs="Roboto"/>
          <w:color w:val="000000" w:themeColor="text1"/>
          <w:sz w:val="20"/>
          <w:szCs w:val="20"/>
        </w:rPr>
        <w:t>described therein for the prices and rates specified in the attached Tender, which prices and rates are exclusive of VAT.</w:t>
      </w:r>
    </w:p>
    <w:p w14:paraId="0D4400E6" w14:textId="77777777" w:rsidR="00F3220F" w:rsidRDefault="00F3220F"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p>
    <w:p w14:paraId="04E32C62" w14:textId="77777777" w:rsidR="00F3220F" w:rsidRDefault="00B56BA6" w:rsidP="00E83334">
      <w:pPr>
        <w:widowControl w:val="0"/>
        <w:numPr>
          <w:ilvl w:val="0"/>
          <w:numId w:val="9"/>
        </w:numPr>
        <w:pBdr>
          <w:top w:val="nil"/>
          <w:left w:val="nil"/>
          <w:bottom w:val="nil"/>
          <w:right w:val="nil"/>
          <w:between w:val="nil"/>
        </w:pBdr>
        <w:spacing w:before="120" w:after="120"/>
        <w:ind w:left="284" w:hanging="284"/>
        <w:jc w:val="lowKashida"/>
        <w:rPr>
          <w:rFonts w:ascii="Roboto" w:eastAsia="Roboto" w:hAnsi="Roboto" w:cs="Roboto"/>
          <w:color w:val="000000"/>
          <w:sz w:val="20"/>
          <w:szCs w:val="20"/>
        </w:rPr>
      </w:pPr>
      <w:r>
        <w:rPr>
          <w:rFonts w:ascii="Roboto" w:eastAsia="Roboto" w:hAnsi="Roboto" w:cs="Roboto"/>
          <w:color w:val="000000"/>
          <w:sz w:val="20"/>
          <w:szCs w:val="20"/>
        </w:rPr>
        <w:t>Furthermore, I/we</w:t>
      </w:r>
    </w:p>
    <w:p w14:paraId="1A2A6141" w14:textId="77777777" w:rsidR="00F3220F" w:rsidRDefault="00B56BA6" w:rsidP="00E83334">
      <w:pPr>
        <w:widowControl w:val="0"/>
        <w:numPr>
          <w:ilvl w:val="3"/>
          <w:numId w:val="17"/>
        </w:numPr>
        <w:pBdr>
          <w:top w:val="nil"/>
          <w:left w:val="nil"/>
          <w:bottom w:val="nil"/>
          <w:right w:val="nil"/>
          <w:between w:val="nil"/>
        </w:pBdr>
        <w:spacing w:before="120" w:after="120"/>
        <w:ind w:left="284" w:hanging="284"/>
        <w:jc w:val="lowKashida"/>
        <w:rPr>
          <w:rFonts w:ascii="Roboto" w:eastAsia="Roboto" w:hAnsi="Roboto" w:cs="Roboto"/>
          <w:color w:val="000000"/>
          <w:sz w:val="20"/>
          <w:szCs w:val="20"/>
        </w:rPr>
      </w:pPr>
      <w:r>
        <w:rPr>
          <w:rFonts w:ascii="Roboto" w:eastAsia="Roboto" w:hAnsi="Roboto" w:cs="Roboto"/>
          <w:color w:val="000000"/>
          <w:sz w:val="20"/>
          <w:szCs w:val="20"/>
        </w:rPr>
        <w:t>offer under the attached Response to:</w:t>
      </w:r>
    </w:p>
    <w:p w14:paraId="66E1B02F" w14:textId="77777777" w:rsidR="00F3220F" w:rsidRDefault="00B56BA6" w:rsidP="00E83334">
      <w:pPr>
        <w:widowControl w:val="0"/>
        <w:numPr>
          <w:ilvl w:val="4"/>
          <w:numId w:val="5"/>
        </w:numPr>
        <w:pBdr>
          <w:top w:val="nil"/>
          <w:left w:val="nil"/>
          <w:bottom w:val="nil"/>
          <w:right w:val="nil"/>
          <w:between w:val="nil"/>
        </w:pBdr>
        <w:spacing w:before="120" w:after="120"/>
        <w:ind w:left="851" w:hanging="425"/>
        <w:jc w:val="lowKashida"/>
        <w:rPr>
          <w:rFonts w:ascii="Roboto" w:eastAsia="Roboto" w:hAnsi="Roboto" w:cs="Roboto"/>
          <w:color w:val="000000"/>
          <w:sz w:val="20"/>
          <w:szCs w:val="20"/>
        </w:rPr>
      </w:pPr>
      <w:r>
        <w:rPr>
          <w:rFonts w:ascii="Roboto" w:eastAsia="Roboto" w:hAnsi="Roboto" w:cs="Roboto"/>
          <w:color w:val="000000"/>
          <w:sz w:val="20"/>
          <w:szCs w:val="20"/>
        </w:rPr>
        <w:t xml:space="preserve">perform the obligations required to be performed under the Agreement and Annexes (as defined in the ITT); </w:t>
      </w:r>
    </w:p>
    <w:p w14:paraId="7B30F667" w14:textId="77777777" w:rsidR="00F3220F" w:rsidRDefault="00B56BA6" w:rsidP="00E83334">
      <w:pPr>
        <w:widowControl w:val="0"/>
        <w:numPr>
          <w:ilvl w:val="4"/>
          <w:numId w:val="5"/>
        </w:numPr>
        <w:pBdr>
          <w:top w:val="nil"/>
          <w:left w:val="nil"/>
          <w:bottom w:val="nil"/>
          <w:right w:val="nil"/>
          <w:between w:val="nil"/>
        </w:pBdr>
        <w:spacing w:before="120" w:after="120"/>
        <w:ind w:left="851" w:hanging="425"/>
        <w:jc w:val="lowKashida"/>
        <w:rPr>
          <w:rFonts w:ascii="Roboto" w:eastAsia="Roboto" w:hAnsi="Roboto" w:cs="Roboto"/>
          <w:color w:val="000000"/>
          <w:sz w:val="20"/>
          <w:szCs w:val="20"/>
        </w:rPr>
      </w:pPr>
      <w:r>
        <w:rPr>
          <w:rFonts w:ascii="Roboto" w:eastAsia="Roboto" w:hAnsi="Roboto" w:cs="Roboto"/>
          <w:color w:val="000000"/>
          <w:sz w:val="20"/>
          <w:szCs w:val="20"/>
        </w:rPr>
        <w:t>accept the terms and conditions of the Agreement and its Annexes as provided with the ITT;</w:t>
      </w:r>
    </w:p>
    <w:p w14:paraId="2069CCE0" w14:textId="77777777" w:rsidR="00F3220F" w:rsidRDefault="00B56BA6" w:rsidP="00E83334">
      <w:pPr>
        <w:widowControl w:val="0"/>
        <w:numPr>
          <w:ilvl w:val="4"/>
          <w:numId w:val="5"/>
        </w:numPr>
        <w:pBdr>
          <w:top w:val="nil"/>
          <w:left w:val="nil"/>
          <w:bottom w:val="nil"/>
          <w:right w:val="nil"/>
          <w:between w:val="nil"/>
        </w:pBdr>
        <w:spacing w:before="120" w:after="120"/>
        <w:ind w:left="851" w:hanging="425"/>
        <w:jc w:val="lowKashida"/>
        <w:rPr>
          <w:rFonts w:ascii="Roboto" w:eastAsia="Roboto" w:hAnsi="Roboto" w:cs="Roboto"/>
          <w:color w:val="000000"/>
          <w:sz w:val="20"/>
          <w:szCs w:val="20"/>
        </w:rPr>
      </w:pPr>
      <w:r>
        <w:rPr>
          <w:rFonts w:ascii="Roboto" w:eastAsia="Roboto" w:hAnsi="Roboto" w:cs="Roboto"/>
          <w:color w:val="000000"/>
          <w:sz w:val="20"/>
          <w:szCs w:val="20"/>
        </w:rPr>
        <w:t>confirm that the Tender is correct and complete and includes all the information required by the ITT; and</w:t>
      </w:r>
    </w:p>
    <w:p w14:paraId="15E55FCE" w14:textId="77777777" w:rsidR="00F3220F" w:rsidRDefault="00B56BA6" w:rsidP="00E83334">
      <w:pPr>
        <w:widowControl w:val="0"/>
        <w:numPr>
          <w:ilvl w:val="4"/>
          <w:numId w:val="5"/>
        </w:numPr>
        <w:pBdr>
          <w:top w:val="nil"/>
          <w:left w:val="nil"/>
          <w:bottom w:val="nil"/>
          <w:right w:val="nil"/>
          <w:between w:val="nil"/>
        </w:pBdr>
        <w:spacing w:before="120" w:after="120"/>
        <w:ind w:left="851" w:hanging="425"/>
        <w:jc w:val="lowKashida"/>
        <w:rPr>
          <w:rFonts w:ascii="Roboto" w:eastAsia="Roboto" w:hAnsi="Roboto" w:cs="Roboto"/>
          <w:color w:val="000000"/>
          <w:sz w:val="20"/>
          <w:szCs w:val="20"/>
        </w:rPr>
      </w:pPr>
      <w:r>
        <w:rPr>
          <w:rFonts w:ascii="Roboto" w:eastAsia="Roboto" w:hAnsi="Roboto" w:cs="Roboto"/>
          <w:color w:val="000000"/>
          <w:sz w:val="20"/>
          <w:szCs w:val="20"/>
        </w:rPr>
        <w:t>confirm that I/we will abide by and hold firm all the terms, rates and prices in this Tender for 3 months from the date of this Response and that these terms, rates and prices shall remain binding upon the Bidder and may be accepted at any time by the Catapult before the expiration of that period. I understand that I may be requested to extend the validity period upon request by the Catapult.  The offer contained in this paragraph is made in consideration of the undertaking by the Catapult to consider this Tender, and the administrative time and expense to the Catapult in doing so.</w:t>
      </w:r>
    </w:p>
    <w:p w14:paraId="1B991EAE" w14:textId="77777777" w:rsidR="00F3220F" w:rsidRDefault="00B56BA6" w:rsidP="00E83334">
      <w:pPr>
        <w:widowControl w:val="0"/>
        <w:numPr>
          <w:ilvl w:val="3"/>
          <w:numId w:val="17"/>
        </w:numPr>
        <w:pBdr>
          <w:top w:val="nil"/>
          <w:left w:val="nil"/>
          <w:bottom w:val="nil"/>
          <w:right w:val="nil"/>
          <w:between w:val="nil"/>
        </w:pBdr>
        <w:spacing w:before="120" w:after="120"/>
        <w:ind w:left="284" w:hanging="284"/>
        <w:jc w:val="lowKashida"/>
        <w:rPr>
          <w:rFonts w:ascii="Roboto" w:eastAsia="Roboto" w:hAnsi="Roboto" w:cs="Roboto"/>
          <w:color w:val="000000"/>
          <w:sz w:val="20"/>
          <w:szCs w:val="20"/>
        </w:rPr>
      </w:pPr>
      <w:r>
        <w:rPr>
          <w:rFonts w:ascii="Roboto" w:eastAsia="Roboto" w:hAnsi="Roboto" w:cs="Roboto"/>
          <w:color w:val="000000"/>
          <w:sz w:val="20"/>
          <w:szCs w:val="20"/>
        </w:rPr>
        <w:t>In addition, I/we hereby certify that the Response is a bona fide Tender, intended to be competitive, which represents my/our Response.</w:t>
      </w:r>
    </w:p>
    <w:p w14:paraId="5C3ABF91" w14:textId="77777777" w:rsidR="00F3220F" w:rsidRDefault="00B56BA6" w:rsidP="00E83334">
      <w:pPr>
        <w:widowControl w:val="0"/>
        <w:numPr>
          <w:ilvl w:val="3"/>
          <w:numId w:val="17"/>
        </w:numPr>
        <w:pBdr>
          <w:top w:val="nil"/>
          <w:left w:val="nil"/>
          <w:bottom w:val="nil"/>
          <w:right w:val="nil"/>
          <w:between w:val="nil"/>
        </w:pBdr>
        <w:spacing w:before="120" w:after="120"/>
        <w:ind w:left="284" w:hanging="284"/>
        <w:jc w:val="lowKashida"/>
        <w:rPr>
          <w:rFonts w:ascii="Roboto" w:eastAsia="Roboto" w:hAnsi="Roboto" w:cs="Roboto"/>
          <w:color w:val="000000"/>
          <w:sz w:val="20"/>
          <w:szCs w:val="20"/>
        </w:rPr>
      </w:pPr>
      <w:r>
        <w:rPr>
          <w:rFonts w:ascii="Roboto" w:eastAsia="Roboto" w:hAnsi="Roboto" w:cs="Roboto"/>
          <w:color w:val="000000"/>
          <w:sz w:val="20"/>
          <w:szCs w:val="20"/>
        </w:rPr>
        <w:t>I/we understand that unless and until a formal agreement is prepared and executed by the Catapult, this Response and the written acceptance by the Catapult thereof shall constitute a binding agreement between us.</w:t>
      </w:r>
    </w:p>
    <w:p w14:paraId="54D40D05" w14:textId="77777777" w:rsidR="00F3220F" w:rsidRDefault="00B56BA6" w:rsidP="00E83334">
      <w:pPr>
        <w:widowControl w:val="0"/>
        <w:numPr>
          <w:ilvl w:val="3"/>
          <w:numId w:val="17"/>
        </w:numPr>
        <w:pBdr>
          <w:top w:val="nil"/>
          <w:left w:val="nil"/>
          <w:bottom w:val="nil"/>
          <w:right w:val="nil"/>
          <w:between w:val="nil"/>
        </w:pBdr>
        <w:spacing w:before="120" w:after="120"/>
        <w:ind w:left="284" w:hanging="284"/>
        <w:jc w:val="lowKashida"/>
        <w:rPr>
          <w:rFonts w:ascii="Roboto" w:eastAsia="Roboto" w:hAnsi="Roboto" w:cs="Roboto"/>
          <w:color w:val="000000"/>
          <w:sz w:val="20"/>
          <w:szCs w:val="20"/>
        </w:rPr>
      </w:pPr>
      <w:r>
        <w:rPr>
          <w:rFonts w:ascii="Roboto" w:eastAsia="Roboto" w:hAnsi="Roboto" w:cs="Roboto"/>
          <w:color w:val="000000"/>
          <w:sz w:val="20"/>
          <w:szCs w:val="20"/>
        </w:rPr>
        <w:t>I/we also certify that I/we have not done (and I/we undertake that I/we will not do at any time before acceptance or rejection of this Tender) any of the following:</w:t>
      </w:r>
    </w:p>
    <w:p w14:paraId="66044F82" w14:textId="77777777" w:rsidR="00F3220F" w:rsidRDefault="00B56BA6" w:rsidP="00E83334">
      <w:pPr>
        <w:widowControl w:val="0"/>
        <w:numPr>
          <w:ilvl w:val="4"/>
          <w:numId w:val="6"/>
        </w:numPr>
        <w:pBdr>
          <w:top w:val="nil"/>
          <w:left w:val="nil"/>
          <w:bottom w:val="nil"/>
          <w:right w:val="nil"/>
          <w:between w:val="nil"/>
        </w:pBdr>
        <w:spacing w:before="120" w:after="120"/>
        <w:ind w:left="851" w:hanging="425"/>
        <w:jc w:val="lowKashida"/>
        <w:rPr>
          <w:rFonts w:ascii="Roboto" w:eastAsia="Roboto" w:hAnsi="Roboto" w:cs="Roboto"/>
          <w:color w:val="000000"/>
          <w:sz w:val="20"/>
          <w:szCs w:val="20"/>
        </w:rPr>
      </w:pPr>
      <w:r>
        <w:rPr>
          <w:rFonts w:ascii="Roboto" w:eastAsia="Roboto" w:hAnsi="Roboto" w:cs="Roboto"/>
          <w:color w:val="000000"/>
          <w:sz w:val="20"/>
          <w:szCs w:val="20"/>
        </w:rPr>
        <w:t>Entered into any agreement with any other person with the aim of preventing responses being made or as to the fixing or adjusting of the amount of any rates or prices quoted in any response or the conditions on which any response is made; or</w:t>
      </w:r>
    </w:p>
    <w:p w14:paraId="4E6B0E22" w14:textId="77777777" w:rsidR="00F3220F" w:rsidRDefault="00B56BA6" w:rsidP="00E83334">
      <w:pPr>
        <w:widowControl w:val="0"/>
        <w:numPr>
          <w:ilvl w:val="4"/>
          <w:numId w:val="6"/>
        </w:numPr>
        <w:pBdr>
          <w:top w:val="nil"/>
          <w:left w:val="nil"/>
          <w:bottom w:val="nil"/>
          <w:right w:val="nil"/>
          <w:between w:val="nil"/>
        </w:pBdr>
        <w:spacing w:before="120" w:after="120"/>
        <w:ind w:left="851" w:hanging="425"/>
        <w:jc w:val="lowKashida"/>
        <w:rPr>
          <w:rFonts w:ascii="Roboto" w:eastAsia="Roboto" w:hAnsi="Roboto" w:cs="Roboto"/>
          <w:color w:val="000000"/>
          <w:sz w:val="20"/>
          <w:szCs w:val="20"/>
        </w:rPr>
      </w:pPr>
      <w:r>
        <w:rPr>
          <w:rFonts w:ascii="Roboto" w:eastAsia="Roboto" w:hAnsi="Roboto" w:cs="Roboto"/>
          <w:color w:val="000000"/>
          <w:sz w:val="20"/>
          <w:szCs w:val="20"/>
        </w:rPr>
        <w:t>Informed any other person, other than the person calling for this response, of the amount or the approximate amount of the rates or prices quoted in this Tender; or</w:t>
      </w:r>
    </w:p>
    <w:p w14:paraId="7C0A1B5E" w14:textId="77777777" w:rsidR="00F3220F" w:rsidRDefault="00B56BA6" w:rsidP="00E83334">
      <w:pPr>
        <w:widowControl w:val="0"/>
        <w:numPr>
          <w:ilvl w:val="4"/>
          <w:numId w:val="6"/>
        </w:numPr>
        <w:pBdr>
          <w:top w:val="nil"/>
          <w:left w:val="nil"/>
          <w:bottom w:val="nil"/>
          <w:right w:val="nil"/>
          <w:between w:val="nil"/>
        </w:pBdr>
        <w:spacing w:before="120" w:after="120"/>
        <w:ind w:left="851" w:hanging="425"/>
        <w:jc w:val="lowKashida"/>
        <w:rPr>
          <w:rFonts w:ascii="Roboto" w:eastAsia="Roboto" w:hAnsi="Roboto" w:cs="Roboto"/>
          <w:color w:val="000000"/>
          <w:sz w:val="20"/>
          <w:szCs w:val="20"/>
        </w:rPr>
      </w:pPr>
      <w:r>
        <w:rPr>
          <w:rFonts w:ascii="Roboto" w:eastAsia="Roboto" w:hAnsi="Roboto" w:cs="Roboto"/>
          <w:color w:val="000000"/>
          <w:sz w:val="20"/>
          <w:szCs w:val="20"/>
        </w:rPr>
        <w:t>Caused or induced any person to enter into such an agreement as is mentioned in i. or ii. above or to inform me/us of the amount or the approximate amount of any rival submission in relation to the Draft Contract and Annexes; or</w:t>
      </w:r>
    </w:p>
    <w:p w14:paraId="2AC8F05E" w14:textId="77777777" w:rsidR="00F3220F" w:rsidRDefault="00B56BA6" w:rsidP="00E83334">
      <w:pPr>
        <w:widowControl w:val="0"/>
        <w:numPr>
          <w:ilvl w:val="4"/>
          <w:numId w:val="6"/>
        </w:numPr>
        <w:pBdr>
          <w:top w:val="nil"/>
          <w:left w:val="nil"/>
          <w:bottom w:val="nil"/>
          <w:right w:val="nil"/>
          <w:between w:val="nil"/>
        </w:pBdr>
        <w:spacing w:before="120" w:after="120"/>
        <w:ind w:left="851" w:hanging="425"/>
        <w:jc w:val="lowKashida"/>
        <w:rPr>
          <w:rFonts w:ascii="Roboto" w:eastAsia="Roboto" w:hAnsi="Roboto" w:cs="Roboto"/>
          <w:color w:val="000000"/>
          <w:sz w:val="20"/>
          <w:szCs w:val="20"/>
        </w:rPr>
      </w:pPr>
      <w:r>
        <w:rPr>
          <w:rFonts w:ascii="Roboto" w:eastAsia="Roboto" w:hAnsi="Roboto" w:cs="Roboto"/>
          <w:color w:val="000000"/>
          <w:sz w:val="20"/>
          <w:szCs w:val="20"/>
        </w:rPr>
        <w:t>Committed any offence under the Bribery Acts; or</w:t>
      </w:r>
    </w:p>
    <w:p w14:paraId="79BA0C81" w14:textId="77777777" w:rsidR="00F3220F" w:rsidRDefault="00B56BA6" w:rsidP="00E83334">
      <w:pPr>
        <w:widowControl w:val="0"/>
        <w:numPr>
          <w:ilvl w:val="4"/>
          <w:numId w:val="6"/>
        </w:numPr>
        <w:pBdr>
          <w:top w:val="nil"/>
          <w:left w:val="nil"/>
          <w:bottom w:val="nil"/>
          <w:right w:val="nil"/>
          <w:between w:val="nil"/>
        </w:pBdr>
        <w:spacing w:before="120" w:after="120"/>
        <w:ind w:left="851" w:hanging="425"/>
        <w:jc w:val="lowKashida"/>
        <w:rPr>
          <w:rFonts w:ascii="Roboto" w:eastAsia="Roboto" w:hAnsi="Roboto" w:cs="Roboto"/>
          <w:color w:val="000000"/>
          <w:sz w:val="20"/>
          <w:szCs w:val="20"/>
        </w:rPr>
      </w:pPr>
      <w:r>
        <w:rPr>
          <w:rFonts w:ascii="Roboto" w:eastAsia="Roboto" w:hAnsi="Roboto" w:cs="Roboto"/>
          <w:color w:val="000000"/>
          <w:sz w:val="20"/>
          <w:szCs w:val="20"/>
        </w:rPr>
        <w:t>Offered or agreed to pay or give any sum of money, inducement or valuable consideration directly or indirectly to any person for doing or having done or causing or to having caused to be done in relation to any other submission or proposed submission covered by this Tender; or</w:t>
      </w:r>
    </w:p>
    <w:p w14:paraId="717EA034" w14:textId="77777777" w:rsidR="00F3220F" w:rsidRDefault="00B56BA6" w:rsidP="00E83334">
      <w:pPr>
        <w:widowControl w:val="0"/>
        <w:numPr>
          <w:ilvl w:val="4"/>
          <w:numId w:val="6"/>
        </w:numPr>
        <w:pBdr>
          <w:top w:val="nil"/>
          <w:left w:val="nil"/>
          <w:bottom w:val="nil"/>
          <w:right w:val="nil"/>
          <w:between w:val="nil"/>
        </w:pBdr>
        <w:spacing w:before="120" w:after="120"/>
        <w:ind w:left="851" w:hanging="425"/>
        <w:jc w:val="lowKashida"/>
        <w:rPr>
          <w:rFonts w:ascii="Roboto" w:eastAsia="Roboto" w:hAnsi="Roboto" w:cs="Roboto"/>
          <w:color w:val="000000"/>
          <w:sz w:val="20"/>
          <w:szCs w:val="20"/>
        </w:rPr>
      </w:pPr>
      <w:r>
        <w:rPr>
          <w:rFonts w:ascii="Roboto" w:eastAsia="Roboto" w:hAnsi="Roboto" w:cs="Roboto"/>
          <w:color w:val="000000"/>
          <w:sz w:val="20"/>
          <w:szCs w:val="20"/>
        </w:rPr>
        <w:t>Canvassed any other persons referred to in i. above in connection with the  Agreement.</w:t>
      </w:r>
    </w:p>
    <w:p w14:paraId="21D4E819" w14:textId="77777777" w:rsidR="00F3220F" w:rsidRDefault="00B56BA6" w:rsidP="00E83334">
      <w:pPr>
        <w:widowControl w:val="0"/>
        <w:numPr>
          <w:ilvl w:val="3"/>
          <w:numId w:val="17"/>
        </w:numPr>
        <w:pBdr>
          <w:top w:val="nil"/>
          <w:left w:val="nil"/>
          <w:bottom w:val="nil"/>
          <w:right w:val="nil"/>
          <w:between w:val="nil"/>
        </w:pBdr>
        <w:spacing w:before="120" w:after="120"/>
        <w:ind w:left="284" w:hanging="284"/>
        <w:jc w:val="lowKashida"/>
        <w:rPr>
          <w:rFonts w:ascii="Roboto" w:eastAsia="Roboto" w:hAnsi="Roboto" w:cs="Roboto"/>
          <w:color w:val="000000"/>
          <w:sz w:val="20"/>
          <w:szCs w:val="20"/>
        </w:rPr>
      </w:pPr>
      <w:r>
        <w:rPr>
          <w:rFonts w:ascii="Roboto" w:eastAsia="Roboto" w:hAnsi="Roboto" w:cs="Roboto"/>
          <w:color w:val="000000"/>
          <w:sz w:val="20"/>
          <w:szCs w:val="20"/>
        </w:rPr>
        <w:t>I/we also undertake that I/we shall not procure the doing of any of the acts mentioned in paragraphs i. to vi. above before the hour and date specified for the return of the Tender nor (in the event of the Tender being accepted) shall I/we (or my/our successors in title) do so while the resulting Contract continues in force between us.</w:t>
      </w:r>
    </w:p>
    <w:p w14:paraId="7FD8CEA3" w14:textId="77777777" w:rsidR="00F3220F" w:rsidRDefault="00B56BA6" w:rsidP="00E83334">
      <w:pPr>
        <w:widowControl w:val="0"/>
        <w:numPr>
          <w:ilvl w:val="3"/>
          <w:numId w:val="17"/>
        </w:numPr>
        <w:pBdr>
          <w:top w:val="nil"/>
          <w:left w:val="nil"/>
          <w:bottom w:val="nil"/>
          <w:right w:val="nil"/>
          <w:between w:val="nil"/>
        </w:pBdr>
        <w:spacing w:before="120" w:after="120"/>
        <w:ind w:left="284" w:hanging="284"/>
        <w:jc w:val="lowKashida"/>
        <w:rPr>
          <w:rFonts w:ascii="Roboto" w:eastAsia="Roboto" w:hAnsi="Roboto" w:cs="Roboto"/>
          <w:color w:val="000000"/>
          <w:sz w:val="20"/>
          <w:szCs w:val="20"/>
        </w:rPr>
      </w:pPr>
      <w:r>
        <w:rPr>
          <w:rFonts w:ascii="Roboto" w:eastAsia="Roboto" w:hAnsi="Roboto" w:cs="Roboto"/>
          <w:color w:val="000000"/>
          <w:sz w:val="20"/>
          <w:szCs w:val="20"/>
        </w:rPr>
        <w:t>I/we further certify that the principles described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3B7C2EF6" w14:textId="77777777" w:rsidR="00F3220F" w:rsidRDefault="00B56BA6" w:rsidP="00E83334">
      <w:pPr>
        <w:widowControl w:val="0"/>
        <w:numPr>
          <w:ilvl w:val="3"/>
          <w:numId w:val="17"/>
        </w:numPr>
        <w:pBdr>
          <w:top w:val="nil"/>
          <w:left w:val="nil"/>
          <w:bottom w:val="nil"/>
          <w:right w:val="nil"/>
          <w:between w:val="nil"/>
        </w:pBdr>
        <w:spacing w:before="120" w:after="120"/>
        <w:ind w:left="284" w:hanging="284"/>
        <w:jc w:val="lowKashida"/>
        <w:rPr>
          <w:rFonts w:ascii="Roboto" w:eastAsia="Roboto" w:hAnsi="Roboto" w:cs="Roboto"/>
          <w:color w:val="000000"/>
          <w:sz w:val="20"/>
          <w:szCs w:val="20"/>
        </w:rPr>
      </w:pPr>
      <w:r>
        <w:rPr>
          <w:rFonts w:ascii="Roboto" w:eastAsia="Roboto" w:hAnsi="Roboto" w:cs="Roboto"/>
          <w:color w:val="000000"/>
          <w:sz w:val="20"/>
          <w:szCs w:val="20"/>
        </w:rPr>
        <w:t>In this Certificate, the word person includes any persons and any body or association, corporate or unincorporated; and any agreement or arrangement includes any such transaction, formal or informal, and whether legally binding or not.</w:t>
      </w:r>
    </w:p>
    <w:p w14:paraId="26227500" w14:textId="77777777" w:rsidR="00F3220F" w:rsidRDefault="00F3220F"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p>
    <w:p w14:paraId="12EF4E7B"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Signed by:</w:t>
      </w:r>
    </w:p>
    <w:p w14:paraId="01A2711F"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w:t>
      </w:r>
    </w:p>
    <w:p w14:paraId="4FDA5AB9" w14:textId="77777777" w:rsidR="00F3220F" w:rsidRDefault="00F3220F"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p>
    <w:p w14:paraId="06D74859"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(Print Name in full)</w:t>
      </w:r>
    </w:p>
    <w:p w14:paraId="0BFF34CF"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w:t>
      </w:r>
    </w:p>
    <w:p w14:paraId="58999EB2" w14:textId="77777777" w:rsidR="00F3220F" w:rsidRDefault="00F3220F"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p>
    <w:p w14:paraId="186A0708"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(Position)</w:t>
      </w:r>
    </w:p>
    <w:p w14:paraId="369C74C1"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pPr>
      <w:r>
        <w:rPr>
          <w:rFonts w:ascii="Roboto" w:eastAsia="Roboto" w:hAnsi="Roboto" w:cs="Roboto"/>
          <w:color w:val="000000"/>
          <w:sz w:val="20"/>
          <w:szCs w:val="20"/>
        </w:rPr>
        <w:t>…………………………………….</w:t>
      </w:r>
    </w:p>
    <w:p w14:paraId="2B37E875" w14:textId="77777777" w:rsidR="00F3220F" w:rsidRDefault="00B56BA6" w:rsidP="00ED431C">
      <w:pPr>
        <w:widowControl w:val="0"/>
        <w:pBdr>
          <w:top w:val="nil"/>
          <w:left w:val="nil"/>
          <w:bottom w:val="nil"/>
          <w:right w:val="nil"/>
          <w:between w:val="nil"/>
        </w:pBdr>
        <w:spacing w:before="120" w:after="120"/>
        <w:jc w:val="lowKashida"/>
        <w:rPr>
          <w:rFonts w:ascii="Roboto" w:eastAsia="Roboto" w:hAnsi="Roboto" w:cs="Roboto"/>
          <w:color w:val="000000"/>
          <w:sz w:val="20"/>
          <w:szCs w:val="20"/>
        </w:rPr>
        <w:sectPr w:rsidR="00F3220F">
          <w:pgSz w:w="11907" w:h="16839"/>
          <w:pgMar w:top="1032" w:right="1440" w:bottom="1418" w:left="1440" w:header="426" w:footer="543" w:gutter="0"/>
          <w:cols w:space="720"/>
        </w:sectPr>
      </w:pPr>
      <w:r>
        <w:rPr>
          <w:rFonts w:ascii="Roboto" w:eastAsia="Roboto" w:hAnsi="Roboto" w:cs="Roboto"/>
          <w:color w:val="000000"/>
          <w:sz w:val="20"/>
          <w:szCs w:val="20"/>
        </w:rPr>
        <w:t>Authorised signatory on behalf of the Bidder whose name and address appears at the head of this Certificate.</w:t>
      </w:r>
      <w:r>
        <w:rPr>
          <w:rFonts w:ascii="Roboto" w:eastAsia="Roboto" w:hAnsi="Roboto" w:cs="Roboto"/>
          <w:b/>
          <w:color w:val="000000"/>
          <w:sz w:val="21"/>
          <w:szCs w:val="21"/>
        </w:rPr>
        <w:tab/>
      </w:r>
      <w:r>
        <w:rPr>
          <w:rFonts w:ascii="Roboto" w:eastAsia="Roboto" w:hAnsi="Roboto" w:cs="Roboto"/>
          <w:b/>
          <w:color w:val="000000"/>
          <w:sz w:val="21"/>
          <w:szCs w:val="21"/>
        </w:rPr>
        <w:tab/>
      </w:r>
    </w:p>
    <w:p w14:paraId="1ADD89E7" w14:textId="77777777" w:rsidR="00F3220F" w:rsidRDefault="00B56BA6">
      <w:pPr>
        <w:pStyle w:val="Heading1"/>
        <w:rPr>
          <w:rFonts w:ascii="Roboto" w:eastAsia="Roboto" w:hAnsi="Roboto" w:cs="Roboto"/>
          <w:b/>
          <w:color w:val="AB1842"/>
          <w:sz w:val="32"/>
          <w:szCs w:val="32"/>
        </w:rPr>
      </w:pPr>
      <w:r>
        <w:rPr>
          <w:rFonts w:ascii="Roboto" w:eastAsia="Roboto" w:hAnsi="Roboto" w:cs="Roboto"/>
          <w:b/>
          <w:color w:val="AB1842"/>
          <w:sz w:val="32"/>
          <w:szCs w:val="32"/>
        </w:rPr>
        <w:t>ANNEX D – RESPONSE COMPLIANCE CHECKLIST</w:t>
      </w:r>
    </w:p>
    <w:p w14:paraId="40001BA4" w14:textId="77777777" w:rsidR="00F3220F" w:rsidRDefault="00B56BA6">
      <w:pPr>
        <w:pStyle w:val="Subtitle"/>
        <w:spacing w:before="120" w:after="120"/>
        <w:jc w:val="center"/>
        <w:rPr>
          <w:rFonts w:ascii="Roboto" w:eastAsia="Roboto" w:hAnsi="Roboto" w:cs="Roboto"/>
          <w:color w:val="000000"/>
        </w:rPr>
      </w:pPr>
      <w:r>
        <w:rPr>
          <w:rFonts w:ascii="Roboto" w:eastAsia="Roboto" w:hAnsi="Roboto" w:cs="Roboto"/>
          <w:color w:val="000000"/>
        </w:rPr>
        <w:t>[NOTE TO BIDDERS: TO BE SUBMITTED WITH TENDER RESPONSE]</w:t>
      </w:r>
    </w:p>
    <w:p w14:paraId="5F31294F"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w:t>
      </w:r>
      <w:r>
        <w:rPr>
          <w:rFonts w:ascii="Roboto" w:eastAsia="Roboto" w:hAnsi="Roboto" w:cs="Roboto"/>
          <w:color w:val="000000"/>
          <w:sz w:val="22"/>
          <w:szCs w:val="22"/>
        </w:rPr>
        <w:tab/>
        <w:t>the Bidder</w:t>
      </w:r>
    </w:p>
    <w:p w14:paraId="7C0AA785" w14:textId="77777777" w:rsidR="00F3220F" w:rsidRDefault="00F3220F">
      <w:pPr>
        <w:widowControl w:val="0"/>
        <w:spacing w:before="120" w:after="120"/>
        <w:ind w:right="72"/>
        <w:jc w:val="both"/>
        <w:rPr>
          <w:rFonts w:ascii="Roboto" w:eastAsia="Roboto" w:hAnsi="Roboto" w:cs="Roboto"/>
          <w:color w:val="000000"/>
          <w:sz w:val="22"/>
          <w:szCs w:val="22"/>
        </w:rPr>
      </w:pPr>
    </w:p>
    <w:tbl>
      <w:tblPr>
        <w:tblW w:w="1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2"/>
        <w:gridCol w:w="4677"/>
        <w:gridCol w:w="4289"/>
        <w:gridCol w:w="1485"/>
        <w:gridCol w:w="1311"/>
        <w:gridCol w:w="1534"/>
      </w:tblGrid>
      <w:tr w:rsidR="00F3220F" w14:paraId="7BC39687" w14:textId="77777777" w:rsidTr="0013168B">
        <w:trPr>
          <w:trHeight w:val="437"/>
        </w:trPr>
        <w:tc>
          <w:tcPr>
            <w:tcW w:w="6799" w:type="dxa"/>
            <w:gridSpan w:val="2"/>
            <w:shd w:val="clear" w:color="auto" w:fill="C00000"/>
          </w:tcPr>
          <w:p w14:paraId="3FC981C4" w14:textId="77777777" w:rsidR="00F3220F" w:rsidRDefault="00B56BA6">
            <w:pPr>
              <w:widowControl w:val="0"/>
              <w:ind w:right="72"/>
              <w:rPr>
                <w:rFonts w:ascii="Roboto" w:eastAsia="Roboto" w:hAnsi="Roboto" w:cs="Roboto"/>
                <w:color w:val="FFFFFF"/>
                <w:sz w:val="20"/>
                <w:szCs w:val="20"/>
              </w:rPr>
            </w:pPr>
            <w:r>
              <w:rPr>
                <w:rFonts w:ascii="Roboto" w:eastAsia="Roboto" w:hAnsi="Roboto" w:cs="Roboto"/>
                <w:b/>
                <w:color w:val="FFFFFF"/>
                <w:sz w:val="20"/>
                <w:szCs w:val="20"/>
              </w:rPr>
              <w:t>Response Requirement</w:t>
            </w:r>
          </w:p>
        </w:tc>
        <w:tc>
          <w:tcPr>
            <w:tcW w:w="4289" w:type="dxa"/>
            <w:shd w:val="clear" w:color="auto" w:fill="C00000"/>
          </w:tcPr>
          <w:p w14:paraId="30841E23" w14:textId="77777777" w:rsidR="00F3220F" w:rsidRDefault="00B56BA6">
            <w:pPr>
              <w:widowControl w:val="0"/>
              <w:ind w:right="72"/>
              <w:rPr>
                <w:rFonts w:ascii="Roboto" w:eastAsia="Roboto" w:hAnsi="Roboto" w:cs="Roboto"/>
                <w:i/>
                <w:color w:val="FFFFFF"/>
                <w:sz w:val="20"/>
                <w:szCs w:val="20"/>
              </w:rPr>
            </w:pPr>
            <w:r>
              <w:rPr>
                <w:rFonts w:ascii="Roboto" w:eastAsia="Roboto" w:hAnsi="Roboto" w:cs="Roboto"/>
                <w:i/>
                <w:color w:val="FFFFFF"/>
                <w:sz w:val="20"/>
                <w:szCs w:val="20"/>
              </w:rPr>
              <w:t>Deliverable</w:t>
            </w:r>
          </w:p>
        </w:tc>
        <w:tc>
          <w:tcPr>
            <w:tcW w:w="1485" w:type="dxa"/>
            <w:shd w:val="clear" w:color="auto" w:fill="C00000"/>
          </w:tcPr>
          <w:p w14:paraId="5784E7B3" w14:textId="77777777" w:rsidR="00F3220F" w:rsidRDefault="00B56BA6">
            <w:pPr>
              <w:widowControl w:val="0"/>
              <w:ind w:right="72"/>
              <w:rPr>
                <w:rFonts w:ascii="Roboto" w:eastAsia="Roboto" w:hAnsi="Roboto" w:cs="Roboto"/>
                <w:i/>
                <w:color w:val="FFFFFF"/>
                <w:sz w:val="20"/>
                <w:szCs w:val="20"/>
              </w:rPr>
            </w:pPr>
            <w:r>
              <w:rPr>
                <w:rFonts w:ascii="Roboto" w:eastAsia="Roboto" w:hAnsi="Roboto" w:cs="Roboto"/>
                <w:i/>
                <w:color w:val="FFFFFF"/>
                <w:sz w:val="20"/>
                <w:szCs w:val="20"/>
              </w:rPr>
              <w:t>Confirmed and submitted</w:t>
            </w:r>
          </w:p>
        </w:tc>
        <w:tc>
          <w:tcPr>
            <w:tcW w:w="1311" w:type="dxa"/>
            <w:shd w:val="clear" w:color="auto" w:fill="C00000"/>
          </w:tcPr>
          <w:p w14:paraId="20B9A6B4" w14:textId="77777777" w:rsidR="00F3220F" w:rsidRDefault="00B56BA6">
            <w:pPr>
              <w:widowControl w:val="0"/>
              <w:ind w:right="72"/>
              <w:rPr>
                <w:rFonts w:ascii="Roboto" w:eastAsia="Roboto" w:hAnsi="Roboto" w:cs="Roboto"/>
                <w:color w:val="FFFFFF"/>
                <w:sz w:val="20"/>
                <w:szCs w:val="20"/>
              </w:rPr>
            </w:pPr>
            <w:r>
              <w:rPr>
                <w:rFonts w:ascii="Roboto" w:eastAsia="Roboto" w:hAnsi="Roboto" w:cs="Roboto"/>
                <w:b/>
                <w:color w:val="FFFFFF"/>
                <w:sz w:val="20"/>
                <w:szCs w:val="20"/>
              </w:rPr>
              <w:t>File Name</w:t>
            </w:r>
          </w:p>
        </w:tc>
        <w:tc>
          <w:tcPr>
            <w:tcW w:w="1534" w:type="dxa"/>
            <w:shd w:val="clear" w:color="auto" w:fill="C00000"/>
          </w:tcPr>
          <w:p w14:paraId="0D3D17B8" w14:textId="77777777" w:rsidR="00F3220F" w:rsidRDefault="00B56BA6">
            <w:pPr>
              <w:widowControl w:val="0"/>
              <w:ind w:right="72"/>
              <w:rPr>
                <w:rFonts w:ascii="Roboto" w:eastAsia="Roboto" w:hAnsi="Roboto" w:cs="Roboto"/>
                <w:color w:val="FFFFFF"/>
                <w:sz w:val="20"/>
                <w:szCs w:val="20"/>
              </w:rPr>
            </w:pPr>
            <w:r>
              <w:rPr>
                <w:rFonts w:ascii="Roboto" w:eastAsia="Roboto" w:hAnsi="Roboto" w:cs="Roboto"/>
                <w:b/>
                <w:color w:val="FFFFFF"/>
                <w:sz w:val="20"/>
                <w:szCs w:val="20"/>
              </w:rPr>
              <w:t>Confirmed within page limits</w:t>
            </w:r>
          </w:p>
        </w:tc>
      </w:tr>
      <w:tr w:rsidR="00F3220F" w14:paraId="2E3001C0" w14:textId="77777777" w:rsidTr="0013168B">
        <w:trPr>
          <w:trHeight w:val="533"/>
        </w:trPr>
        <w:tc>
          <w:tcPr>
            <w:tcW w:w="6799" w:type="dxa"/>
            <w:gridSpan w:val="2"/>
            <w:shd w:val="clear" w:color="auto" w:fill="FFFFFF"/>
            <w:vAlign w:val="center"/>
          </w:tcPr>
          <w:p w14:paraId="1972AB16" w14:textId="6A7F6AE4" w:rsidR="00F3220F" w:rsidRDefault="00B56BA6">
            <w:pPr>
              <w:widowControl w:val="0"/>
              <w:ind w:right="72"/>
              <w:rPr>
                <w:rFonts w:ascii="Roboto" w:eastAsia="Roboto" w:hAnsi="Roboto" w:cs="Roboto"/>
                <w:color w:val="000000"/>
                <w:sz w:val="21"/>
                <w:szCs w:val="21"/>
              </w:rPr>
            </w:pPr>
            <w:r>
              <w:rPr>
                <w:rFonts w:ascii="Roboto" w:eastAsia="Roboto" w:hAnsi="Roboto" w:cs="Roboto"/>
                <w:b/>
                <w:color w:val="000000"/>
                <w:sz w:val="21"/>
                <w:szCs w:val="21"/>
              </w:rPr>
              <w:t xml:space="preserve">Part 1 of Annex </w:t>
            </w:r>
            <w:r w:rsidR="00ED2C6D">
              <w:rPr>
                <w:rFonts w:ascii="Roboto" w:eastAsia="Roboto" w:hAnsi="Roboto" w:cs="Roboto"/>
                <w:b/>
                <w:color w:val="000000"/>
                <w:sz w:val="21"/>
                <w:szCs w:val="21"/>
              </w:rPr>
              <w:t>K</w:t>
            </w:r>
            <w:r w:rsidR="000D7AB2">
              <w:rPr>
                <w:rFonts w:ascii="Roboto" w:eastAsia="Roboto" w:hAnsi="Roboto" w:cs="Roboto"/>
                <w:b/>
                <w:color w:val="000000"/>
                <w:sz w:val="21"/>
                <w:szCs w:val="21"/>
              </w:rPr>
              <w:t xml:space="preserve"> </w:t>
            </w:r>
            <w:r>
              <w:rPr>
                <w:rFonts w:ascii="Roboto" w:eastAsia="Roboto" w:hAnsi="Roboto" w:cs="Roboto"/>
                <w:b/>
                <w:color w:val="000000"/>
                <w:sz w:val="21"/>
                <w:szCs w:val="21"/>
              </w:rPr>
              <w:t xml:space="preserve">– </w:t>
            </w:r>
            <w:r w:rsidR="00954D79">
              <w:rPr>
                <w:rFonts w:ascii="Roboto" w:eastAsia="Roboto" w:hAnsi="Roboto" w:cs="Roboto"/>
                <w:b/>
                <w:color w:val="000000"/>
                <w:sz w:val="21"/>
                <w:szCs w:val="21"/>
              </w:rPr>
              <w:t xml:space="preserve">Procurement Specific Questionnaire - </w:t>
            </w:r>
            <w:r w:rsidR="003E21BC">
              <w:rPr>
                <w:rFonts w:ascii="Roboto" w:eastAsia="Roboto" w:hAnsi="Roboto" w:cs="Roboto"/>
                <w:b/>
                <w:color w:val="000000"/>
                <w:sz w:val="21"/>
                <w:szCs w:val="21"/>
              </w:rPr>
              <w:t>Core</w:t>
            </w:r>
            <w:r w:rsidR="00954D79">
              <w:rPr>
                <w:rFonts w:ascii="Roboto" w:eastAsia="Roboto" w:hAnsi="Roboto" w:cs="Roboto"/>
                <w:b/>
                <w:color w:val="000000"/>
                <w:sz w:val="21"/>
                <w:szCs w:val="21"/>
              </w:rPr>
              <w:t xml:space="preserve"> Supplier</w:t>
            </w:r>
            <w:r w:rsidR="003E21BC">
              <w:rPr>
                <w:rFonts w:ascii="Roboto" w:eastAsia="Roboto" w:hAnsi="Roboto" w:cs="Roboto"/>
                <w:b/>
                <w:color w:val="000000"/>
                <w:sz w:val="21"/>
                <w:szCs w:val="21"/>
              </w:rPr>
              <w:t xml:space="preserve"> </w:t>
            </w:r>
            <w:r>
              <w:rPr>
                <w:rFonts w:ascii="Roboto" w:eastAsia="Roboto" w:hAnsi="Roboto" w:cs="Roboto"/>
                <w:b/>
                <w:color w:val="000000"/>
                <w:sz w:val="21"/>
                <w:szCs w:val="21"/>
              </w:rPr>
              <w:t xml:space="preserve">Information – </w:t>
            </w:r>
            <w:r>
              <w:rPr>
                <w:rFonts w:ascii="Roboto" w:eastAsia="Roboto" w:hAnsi="Roboto" w:cs="Roboto"/>
                <w:color w:val="000000"/>
                <w:sz w:val="21"/>
                <w:szCs w:val="21"/>
              </w:rPr>
              <w:t>Bidders are to complete the Part 1 in full and not omit any responses to any questions that apply.</w:t>
            </w:r>
          </w:p>
        </w:tc>
        <w:tc>
          <w:tcPr>
            <w:tcW w:w="4289" w:type="dxa"/>
            <w:shd w:val="clear" w:color="auto" w:fill="FFFFFF"/>
            <w:vAlign w:val="center"/>
          </w:tcPr>
          <w:p w14:paraId="5F1A3026" w14:textId="77777777" w:rsidR="00F3220F" w:rsidRDefault="00B56BA6">
            <w:pPr>
              <w:widowControl w:val="0"/>
              <w:ind w:right="72"/>
              <w:rPr>
                <w:rFonts w:ascii="Roboto" w:eastAsia="Roboto" w:hAnsi="Roboto" w:cs="Roboto"/>
                <w:i/>
                <w:color w:val="000000"/>
                <w:sz w:val="20"/>
                <w:szCs w:val="20"/>
              </w:rPr>
            </w:pPr>
            <w:r>
              <w:rPr>
                <w:rFonts w:ascii="Roboto" w:eastAsia="Roboto" w:hAnsi="Roboto" w:cs="Roboto"/>
                <w:i/>
                <w:color w:val="000000"/>
                <w:sz w:val="20"/>
                <w:szCs w:val="20"/>
              </w:rPr>
              <w:t>Section fully completed</w:t>
            </w:r>
          </w:p>
        </w:tc>
        <w:tc>
          <w:tcPr>
            <w:tcW w:w="1485" w:type="dxa"/>
            <w:shd w:val="clear" w:color="auto" w:fill="FFFFFF"/>
            <w:vAlign w:val="center"/>
          </w:tcPr>
          <w:p w14:paraId="0AB614C0" w14:textId="77777777" w:rsidR="00F3220F" w:rsidRDefault="00F3220F">
            <w:pPr>
              <w:widowControl w:val="0"/>
              <w:ind w:right="72"/>
              <w:rPr>
                <w:rFonts w:ascii="Roboto" w:eastAsia="Roboto" w:hAnsi="Roboto" w:cs="Roboto"/>
                <w:i/>
                <w:color w:val="000000"/>
                <w:sz w:val="20"/>
                <w:szCs w:val="20"/>
              </w:rPr>
            </w:pPr>
          </w:p>
        </w:tc>
        <w:tc>
          <w:tcPr>
            <w:tcW w:w="1311" w:type="dxa"/>
            <w:shd w:val="clear" w:color="auto" w:fill="FFFFFF"/>
            <w:vAlign w:val="center"/>
          </w:tcPr>
          <w:p w14:paraId="0646AF4B" w14:textId="77777777" w:rsidR="00F3220F" w:rsidRDefault="00F3220F">
            <w:pPr>
              <w:widowControl w:val="0"/>
              <w:ind w:right="72"/>
              <w:rPr>
                <w:rFonts w:ascii="Roboto" w:eastAsia="Roboto" w:hAnsi="Roboto" w:cs="Roboto"/>
                <w:color w:val="000000"/>
                <w:sz w:val="20"/>
                <w:szCs w:val="20"/>
              </w:rPr>
            </w:pPr>
          </w:p>
        </w:tc>
        <w:tc>
          <w:tcPr>
            <w:tcW w:w="1534" w:type="dxa"/>
            <w:shd w:val="clear" w:color="auto" w:fill="FFFFFF"/>
            <w:vAlign w:val="center"/>
          </w:tcPr>
          <w:p w14:paraId="60BF83CC" w14:textId="77777777" w:rsidR="00F3220F" w:rsidRDefault="00B56BA6">
            <w:pPr>
              <w:widowControl w:val="0"/>
              <w:ind w:right="72"/>
              <w:rPr>
                <w:rFonts w:ascii="Roboto" w:eastAsia="Roboto" w:hAnsi="Roboto" w:cs="Roboto"/>
                <w:color w:val="000000"/>
                <w:sz w:val="20"/>
                <w:szCs w:val="20"/>
              </w:rPr>
            </w:pPr>
            <w:r>
              <w:rPr>
                <w:rFonts w:ascii="Roboto" w:eastAsia="Roboto" w:hAnsi="Roboto" w:cs="Roboto"/>
                <w:color w:val="000000"/>
                <w:sz w:val="20"/>
                <w:szCs w:val="20"/>
              </w:rPr>
              <w:t>N/A</w:t>
            </w:r>
          </w:p>
        </w:tc>
      </w:tr>
      <w:tr w:rsidR="00F3220F" w14:paraId="6A4CBBF0" w14:textId="77777777" w:rsidTr="0013168B">
        <w:trPr>
          <w:trHeight w:val="437"/>
        </w:trPr>
        <w:tc>
          <w:tcPr>
            <w:tcW w:w="6799" w:type="dxa"/>
            <w:gridSpan w:val="2"/>
            <w:shd w:val="clear" w:color="auto" w:fill="FFFFFF"/>
            <w:vAlign w:val="center"/>
          </w:tcPr>
          <w:p w14:paraId="02BFF806" w14:textId="3534A397" w:rsidR="00F3220F" w:rsidRDefault="00954D79">
            <w:pPr>
              <w:widowControl w:val="0"/>
              <w:ind w:right="72"/>
              <w:rPr>
                <w:rFonts w:ascii="Roboto" w:eastAsia="Roboto" w:hAnsi="Roboto" w:cs="Roboto"/>
                <w:color w:val="000000"/>
                <w:sz w:val="21"/>
                <w:szCs w:val="21"/>
              </w:rPr>
            </w:pPr>
            <w:r>
              <w:rPr>
                <w:rFonts w:ascii="Roboto" w:eastAsia="Roboto" w:hAnsi="Roboto" w:cs="Roboto"/>
                <w:b/>
                <w:color w:val="000000"/>
                <w:sz w:val="21"/>
                <w:szCs w:val="21"/>
              </w:rPr>
              <w:t xml:space="preserve">Part </w:t>
            </w:r>
            <w:r w:rsidR="00727F74">
              <w:rPr>
                <w:rFonts w:ascii="Roboto" w:eastAsia="Roboto" w:hAnsi="Roboto" w:cs="Roboto"/>
                <w:b/>
                <w:color w:val="000000"/>
                <w:sz w:val="21"/>
                <w:szCs w:val="21"/>
              </w:rPr>
              <w:t>2</w:t>
            </w:r>
            <w:r>
              <w:rPr>
                <w:rFonts w:ascii="Roboto" w:eastAsia="Roboto" w:hAnsi="Roboto" w:cs="Roboto"/>
                <w:b/>
                <w:color w:val="000000"/>
                <w:sz w:val="21"/>
                <w:szCs w:val="21"/>
              </w:rPr>
              <w:t xml:space="preserve"> of Annex </w:t>
            </w:r>
            <w:r w:rsidR="00ED2C6D">
              <w:rPr>
                <w:rFonts w:ascii="Roboto" w:eastAsia="Roboto" w:hAnsi="Roboto" w:cs="Roboto"/>
                <w:b/>
                <w:color w:val="000000"/>
                <w:sz w:val="21"/>
                <w:szCs w:val="21"/>
              </w:rPr>
              <w:t>K</w:t>
            </w:r>
            <w:r>
              <w:rPr>
                <w:rFonts w:ascii="Roboto" w:eastAsia="Roboto" w:hAnsi="Roboto" w:cs="Roboto"/>
                <w:b/>
                <w:color w:val="000000"/>
                <w:sz w:val="21"/>
                <w:szCs w:val="21"/>
              </w:rPr>
              <w:t xml:space="preserve"> – Procurement Specific Questionnaire </w:t>
            </w:r>
            <w:r w:rsidR="00727F74">
              <w:rPr>
                <w:rFonts w:ascii="Roboto" w:eastAsia="Roboto" w:hAnsi="Roboto" w:cs="Roboto"/>
                <w:b/>
                <w:color w:val="000000"/>
                <w:sz w:val="21"/>
                <w:szCs w:val="21"/>
              </w:rPr>
              <w:t>–</w:t>
            </w:r>
            <w:r>
              <w:rPr>
                <w:rFonts w:ascii="Roboto" w:eastAsia="Roboto" w:hAnsi="Roboto" w:cs="Roboto"/>
                <w:b/>
                <w:color w:val="000000"/>
                <w:sz w:val="21"/>
                <w:szCs w:val="21"/>
              </w:rPr>
              <w:t xml:space="preserve"> </w:t>
            </w:r>
            <w:r w:rsidR="00727F74">
              <w:rPr>
                <w:rFonts w:ascii="Roboto" w:eastAsia="Roboto" w:hAnsi="Roboto" w:cs="Roboto"/>
                <w:b/>
                <w:color w:val="000000"/>
                <w:sz w:val="21"/>
                <w:szCs w:val="21"/>
              </w:rPr>
              <w:t xml:space="preserve">Additional Exclusions Information </w:t>
            </w:r>
            <w:r w:rsidR="00B56BA6">
              <w:rPr>
                <w:rFonts w:ascii="Roboto" w:eastAsia="Roboto" w:hAnsi="Roboto" w:cs="Roboto"/>
                <w:b/>
                <w:color w:val="000000"/>
                <w:sz w:val="21"/>
                <w:szCs w:val="21"/>
              </w:rPr>
              <w:t xml:space="preserve">- </w:t>
            </w:r>
            <w:r w:rsidR="00B56BA6">
              <w:rPr>
                <w:rFonts w:ascii="Roboto" w:eastAsia="Roboto" w:hAnsi="Roboto" w:cs="Roboto"/>
                <w:color w:val="000000"/>
                <w:sz w:val="21"/>
                <w:szCs w:val="21"/>
              </w:rPr>
              <w:t>Bidders are to complete the Part 2 in full and not omit any responses to any questions.</w:t>
            </w:r>
          </w:p>
        </w:tc>
        <w:tc>
          <w:tcPr>
            <w:tcW w:w="4289" w:type="dxa"/>
            <w:shd w:val="clear" w:color="auto" w:fill="FFFFFF"/>
            <w:vAlign w:val="center"/>
          </w:tcPr>
          <w:p w14:paraId="199AA66B" w14:textId="77777777" w:rsidR="00F3220F" w:rsidRDefault="00B56BA6">
            <w:pPr>
              <w:widowControl w:val="0"/>
              <w:ind w:right="72"/>
              <w:rPr>
                <w:rFonts w:ascii="Roboto" w:eastAsia="Roboto" w:hAnsi="Roboto" w:cs="Roboto"/>
                <w:i/>
                <w:color w:val="000000"/>
                <w:sz w:val="20"/>
                <w:szCs w:val="20"/>
              </w:rPr>
            </w:pPr>
            <w:r>
              <w:rPr>
                <w:rFonts w:ascii="Roboto" w:eastAsia="Roboto" w:hAnsi="Roboto" w:cs="Roboto"/>
                <w:i/>
                <w:color w:val="000000"/>
                <w:sz w:val="20"/>
                <w:szCs w:val="20"/>
              </w:rPr>
              <w:t>Section fully completed</w:t>
            </w:r>
          </w:p>
        </w:tc>
        <w:tc>
          <w:tcPr>
            <w:tcW w:w="1485" w:type="dxa"/>
            <w:shd w:val="clear" w:color="auto" w:fill="FFFFFF"/>
            <w:vAlign w:val="center"/>
          </w:tcPr>
          <w:p w14:paraId="5CEF1F1A" w14:textId="77777777" w:rsidR="00F3220F" w:rsidRDefault="00F3220F">
            <w:pPr>
              <w:widowControl w:val="0"/>
              <w:ind w:right="72"/>
              <w:rPr>
                <w:rFonts w:ascii="Roboto" w:eastAsia="Roboto" w:hAnsi="Roboto" w:cs="Roboto"/>
                <w:i/>
                <w:color w:val="000000"/>
                <w:sz w:val="20"/>
                <w:szCs w:val="20"/>
              </w:rPr>
            </w:pPr>
          </w:p>
        </w:tc>
        <w:tc>
          <w:tcPr>
            <w:tcW w:w="1311" w:type="dxa"/>
            <w:shd w:val="clear" w:color="auto" w:fill="FFFFFF"/>
            <w:vAlign w:val="center"/>
          </w:tcPr>
          <w:p w14:paraId="5C891D2F" w14:textId="77777777" w:rsidR="00F3220F" w:rsidRDefault="00F3220F">
            <w:pPr>
              <w:widowControl w:val="0"/>
              <w:ind w:right="72"/>
              <w:rPr>
                <w:rFonts w:ascii="Roboto" w:eastAsia="Roboto" w:hAnsi="Roboto" w:cs="Roboto"/>
                <w:color w:val="000000"/>
                <w:sz w:val="20"/>
                <w:szCs w:val="20"/>
              </w:rPr>
            </w:pPr>
          </w:p>
        </w:tc>
        <w:tc>
          <w:tcPr>
            <w:tcW w:w="1534" w:type="dxa"/>
            <w:shd w:val="clear" w:color="auto" w:fill="FFFFFF"/>
            <w:vAlign w:val="center"/>
          </w:tcPr>
          <w:p w14:paraId="13316DC4" w14:textId="77777777" w:rsidR="00F3220F" w:rsidRDefault="00B56BA6">
            <w:pPr>
              <w:widowControl w:val="0"/>
              <w:ind w:right="72"/>
              <w:rPr>
                <w:rFonts w:ascii="Roboto" w:eastAsia="Roboto" w:hAnsi="Roboto" w:cs="Roboto"/>
                <w:color w:val="000000"/>
                <w:sz w:val="20"/>
                <w:szCs w:val="20"/>
              </w:rPr>
            </w:pPr>
            <w:r>
              <w:rPr>
                <w:rFonts w:ascii="Roboto" w:eastAsia="Roboto" w:hAnsi="Roboto" w:cs="Roboto"/>
                <w:color w:val="000000"/>
                <w:sz w:val="20"/>
                <w:szCs w:val="20"/>
              </w:rPr>
              <w:t>N/A</w:t>
            </w:r>
          </w:p>
        </w:tc>
      </w:tr>
      <w:tr w:rsidR="007B440A" w14:paraId="108168DE" w14:textId="77777777" w:rsidTr="0013168B">
        <w:trPr>
          <w:trHeight w:val="81"/>
        </w:trPr>
        <w:tc>
          <w:tcPr>
            <w:tcW w:w="2122" w:type="dxa"/>
            <w:vMerge w:val="restart"/>
            <w:shd w:val="clear" w:color="auto" w:fill="FFFFFF"/>
            <w:vAlign w:val="center"/>
          </w:tcPr>
          <w:p w14:paraId="1CD2C7D2" w14:textId="59895B28" w:rsidR="007B440A" w:rsidRDefault="007B440A">
            <w:pPr>
              <w:rPr>
                <w:rFonts w:ascii="Roboto" w:eastAsia="Roboto" w:hAnsi="Roboto" w:cs="Roboto"/>
                <w:color w:val="000000"/>
                <w:sz w:val="21"/>
                <w:szCs w:val="21"/>
              </w:rPr>
            </w:pPr>
            <w:r>
              <w:rPr>
                <w:rFonts w:ascii="Roboto" w:eastAsia="Roboto" w:hAnsi="Roboto" w:cs="Roboto"/>
                <w:b/>
                <w:color w:val="000000"/>
                <w:sz w:val="21"/>
                <w:szCs w:val="21"/>
              </w:rPr>
              <w:t xml:space="preserve">Part 3 of Annex </w:t>
            </w:r>
            <w:r w:rsidR="00ED2C6D">
              <w:rPr>
                <w:rFonts w:ascii="Roboto" w:eastAsia="Roboto" w:hAnsi="Roboto" w:cs="Roboto"/>
                <w:b/>
                <w:color w:val="000000"/>
                <w:sz w:val="21"/>
                <w:szCs w:val="21"/>
              </w:rPr>
              <w:t>K</w:t>
            </w:r>
            <w:r>
              <w:rPr>
                <w:rFonts w:ascii="Roboto" w:eastAsia="Roboto" w:hAnsi="Roboto" w:cs="Roboto"/>
                <w:b/>
                <w:color w:val="000000"/>
                <w:sz w:val="21"/>
                <w:szCs w:val="21"/>
              </w:rPr>
              <w:t xml:space="preserve"> – Procurement Specific Questionnaire – Conditions of Participation - </w:t>
            </w:r>
            <w:r>
              <w:rPr>
                <w:rFonts w:ascii="Roboto" w:eastAsia="Roboto" w:hAnsi="Roboto" w:cs="Roboto"/>
                <w:color w:val="000000"/>
                <w:sz w:val="21"/>
                <w:szCs w:val="21"/>
              </w:rPr>
              <w:t>Bidders are to complete the Part 3 in full and not omit any responses to any questions:</w:t>
            </w:r>
          </w:p>
        </w:tc>
        <w:tc>
          <w:tcPr>
            <w:tcW w:w="4677" w:type="dxa"/>
            <w:shd w:val="clear" w:color="auto" w:fill="FFFFFF"/>
            <w:vAlign w:val="center"/>
          </w:tcPr>
          <w:p w14:paraId="5D4890C3" w14:textId="4F208CA7" w:rsidR="007B440A" w:rsidRDefault="007B440A">
            <w:pPr>
              <w:rPr>
                <w:rFonts w:ascii="Roboto" w:eastAsia="Roboto" w:hAnsi="Roboto" w:cs="Roboto"/>
                <w:color w:val="000000"/>
                <w:sz w:val="21"/>
                <w:szCs w:val="21"/>
              </w:rPr>
            </w:pPr>
            <w:r>
              <w:rPr>
                <w:rFonts w:ascii="Roboto" w:eastAsia="Roboto" w:hAnsi="Roboto" w:cs="Roboto"/>
                <w:color w:val="000000"/>
                <w:sz w:val="21"/>
                <w:szCs w:val="21"/>
              </w:rPr>
              <w:t>Section 13 – 15 Financial Capacity</w:t>
            </w:r>
          </w:p>
        </w:tc>
        <w:tc>
          <w:tcPr>
            <w:tcW w:w="4289" w:type="dxa"/>
            <w:shd w:val="clear" w:color="auto" w:fill="FFFFFF"/>
            <w:vAlign w:val="center"/>
          </w:tcPr>
          <w:p w14:paraId="43E68200" w14:textId="77777777" w:rsidR="007B440A" w:rsidRDefault="007B440A">
            <w:pPr>
              <w:widowControl w:val="0"/>
              <w:ind w:right="72"/>
              <w:rPr>
                <w:rFonts w:ascii="Roboto" w:eastAsia="Roboto" w:hAnsi="Roboto" w:cs="Roboto"/>
                <w:i/>
                <w:color w:val="000000"/>
                <w:sz w:val="20"/>
                <w:szCs w:val="20"/>
              </w:rPr>
            </w:pPr>
            <w:r>
              <w:rPr>
                <w:rFonts w:ascii="Roboto" w:eastAsia="Roboto" w:hAnsi="Roboto" w:cs="Roboto"/>
                <w:i/>
                <w:color w:val="000000"/>
                <w:sz w:val="20"/>
                <w:szCs w:val="20"/>
              </w:rPr>
              <w:t>Section fully completed</w:t>
            </w:r>
          </w:p>
        </w:tc>
        <w:tc>
          <w:tcPr>
            <w:tcW w:w="1485" w:type="dxa"/>
            <w:shd w:val="clear" w:color="auto" w:fill="FFFFFF"/>
            <w:vAlign w:val="center"/>
          </w:tcPr>
          <w:p w14:paraId="7D1608D2" w14:textId="77777777" w:rsidR="007B440A" w:rsidRDefault="007B440A">
            <w:pPr>
              <w:widowControl w:val="0"/>
              <w:ind w:right="72"/>
              <w:rPr>
                <w:rFonts w:ascii="Roboto" w:eastAsia="Roboto" w:hAnsi="Roboto" w:cs="Roboto"/>
                <w:i/>
                <w:color w:val="000000"/>
                <w:sz w:val="20"/>
                <w:szCs w:val="20"/>
              </w:rPr>
            </w:pPr>
          </w:p>
        </w:tc>
        <w:tc>
          <w:tcPr>
            <w:tcW w:w="1311" w:type="dxa"/>
            <w:shd w:val="clear" w:color="auto" w:fill="FFFFFF"/>
            <w:vAlign w:val="center"/>
          </w:tcPr>
          <w:p w14:paraId="515D63CA" w14:textId="77777777" w:rsidR="007B440A" w:rsidRDefault="007B440A">
            <w:pPr>
              <w:widowControl w:val="0"/>
              <w:ind w:right="72"/>
              <w:rPr>
                <w:rFonts w:ascii="Roboto" w:eastAsia="Roboto" w:hAnsi="Roboto" w:cs="Roboto"/>
                <w:color w:val="000000"/>
                <w:sz w:val="20"/>
                <w:szCs w:val="20"/>
              </w:rPr>
            </w:pPr>
          </w:p>
        </w:tc>
        <w:tc>
          <w:tcPr>
            <w:tcW w:w="1534" w:type="dxa"/>
            <w:shd w:val="clear" w:color="auto" w:fill="FFFFFF"/>
            <w:vAlign w:val="center"/>
          </w:tcPr>
          <w:p w14:paraId="06CA0DD5" w14:textId="77777777" w:rsidR="007B440A" w:rsidRDefault="007B440A">
            <w:pPr>
              <w:widowControl w:val="0"/>
              <w:ind w:right="72"/>
              <w:rPr>
                <w:rFonts w:ascii="Roboto" w:eastAsia="Roboto" w:hAnsi="Roboto" w:cs="Roboto"/>
                <w:color w:val="000000"/>
                <w:sz w:val="20"/>
                <w:szCs w:val="20"/>
              </w:rPr>
            </w:pPr>
            <w:r>
              <w:rPr>
                <w:rFonts w:ascii="Roboto" w:eastAsia="Roboto" w:hAnsi="Roboto" w:cs="Roboto"/>
                <w:color w:val="000000"/>
                <w:sz w:val="20"/>
                <w:szCs w:val="20"/>
              </w:rPr>
              <w:t>N/A</w:t>
            </w:r>
          </w:p>
        </w:tc>
      </w:tr>
      <w:tr w:rsidR="007B440A" w14:paraId="2E122CCA" w14:textId="77777777" w:rsidTr="0013168B">
        <w:trPr>
          <w:trHeight w:val="81"/>
        </w:trPr>
        <w:tc>
          <w:tcPr>
            <w:tcW w:w="2122" w:type="dxa"/>
            <w:vMerge/>
            <w:shd w:val="clear" w:color="auto" w:fill="FFFFFF"/>
            <w:vAlign w:val="center"/>
          </w:tcPr>
          <w:p w14:paraId="4FA0C0DF" w14:textId="77777777" w:rsidR="007B440A" w:rsidRDefault="007B440A">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4677" w:type="dxa"/>
            <w:shd w:val="clear" w:color="auto" w:fill="FFFFFF"/>
            <w:vAlign w:val="center"/>
          </w:tcPr>
          <w:p w14:paraId="65141C00" w14:textId="05336BD7" w:rsidR="007B440A" w:rsidRDefault="007B440A">
            <w:pPr>
              <w:rPr>
                <w:rFonts w:ascii="Roboto" w:eastAsia="Roboto" w:hAnsi="Roboto" w:cs="Roboto"/>
                <w:color w:val="000000"/>
                <w:sz w:val="21"/>
                <w:szCs w:val="21"/>
              </w:rPr>
            </w:pPr>
            <w:r>
              <w:rPr>
                <w:rFonts w:ascii="Roboto" w:eastAsia="Roboto" w:hAnsi="Roboto" w:cs="Roboto"/>
                <w:color w:val="000000"/>
                <w:sz w:val="21"/>
                <w:szCs w:val="21"/>
              </w:rPr>
              <w:t xml:space="preserve">Section 16 – 17 Legal Capacity </w:t>
            </w:r>
          </w:p>
        </w:tc>
        <w:tc>
          <w:tcPr>
            <w:tcW w:w="4289" w:type="dxa"/>
            <w:shd w:val="clear" w:color="auto" w:fill="FFFFFF"/>
            <w:vAlign w:val="center"/>
          </w:tcPr>
          <w:p w14:paraId="4F8328E8" w14:textId="77777777" w:rsidR="007B440A" w:rsidRDefault="007B440A">
            <w:pPr>
              <w:widowControl w:val="0"/>
              <w:ind w:right="72"/>
              <w:rPr>
                <w:rFonts w:ascii="Roboto" w:eastAsia="Roboto" w:hAnsi="Roboto" w:cs="Roboto"/>
                <w:i/>
                <w:color w:val="000000"/>
                <w:sz w:val="20"/>
                <w:szCs w:val="20"/>
              </w:rPr>
            </w:pPr>
            <w:r>
              <w:rPr>
                <w:rFonts w:ascii="Roboto" w:eastAsia="Roboto" w:hAnsi="Roboto" w:cs="Roboto"/>
                <w:i/>
                <w:color w:val="000000"/>
                <w:sz w:val="20"/>
                <w:szCs w:val="20"/>
              </w:rPr>
              <w:t>Section fully completed</w:t>
            </w:r>
          </w:p>
        </w:tc>
        <w:tc>
          <w:tcPr>
            <w:tcW w:w="1485" w:type="dxa"/>
            <w:shd w:val="clear" w:color="auto" w:fill="FFFFFF"/>
            <w:vAlign w:val="center"/>
          </w:tcPr>
          <w:p w14:paraId="75C51E40" w14:textId="77777777" w:rsidR="007B440A" w:rsidRDefault="007B440A">
            <w:pPr>
              <w:widowControl w:val="0"/>
              <w:ind w:right="72"/>
              <w:rPr>
                <w:rFonts w:ascii="Roboto" w:eastAsia="Roboto" w:hAnsi="Roboto" w:cs="Roboto"/>
                <w:i/>
                <w:color w:val="000000"/>
                <w:sz w:val="20"/>
                <w:szCs w:val="20"/>
              </w:rPr>
            </w:pPr>
          </w:p>
        </w:tc>
        <w:tc>
          <w:tcPr>
            <w:tcW w:w="1311" w:type="dxa"/>
            <w:shd w:val="clear" w:color="auto" w:fill="FFFFFF"/>
            <w:vAlign w:val="center"/>
          </w:tcPr>
          <w:p w14:paraId="26267284" w14:textId="77777777" w:rsidR="007B440A" w:rsidRDefault="007B440A">
            <w:pPr>
              <w:widowControl w:val="0"/>
              <w:ind w:right="72"/>
              <w:rPr>
                <w:rFonts w:ascii="Roboto" w:eastAsia="Roboto" w:hAnsi="Roboto" w:cs="Roboto"/>
                <w:color w:val="000000"/>
                <w:sz w:val="20"/>
                <w:szCs w:val="20"/>
              </w:rPr>
            </w:pPr>
          </w:p>
        </w:tc>
        <w:tc>
          <w:tcPr>
            <w:tcW w:w="1534" w:type="dxa"/>
            <w:shd w:val="clear" w:color="auto" w:fill="FFFFFF"/>
            <w:vAlign w:val="center"/>
          </w:tcPr>
          <w:p w14:paraId="2C03EFC5" w14:textId="77777777" w:rsidR="007B440A" w:rsidRDefault="007B440A">
            <w:pPr>
              <w:widowControl w:val="0"/>
              <w:ind w:right="72"/>
              <w:rPr>
                <w:rFonts w:ascii="Roboto" w:eastAsia="Roboto" w:hAnsi="Roboto" w:cs="Roboto"/>
                <w:color w:val="000000"/>
                <w:sz w:val="20"/>
                <w:szCs w:val="20"/>
              </w:rPr>
            </w:pPr>
            <w:r>
              <w:rPr>
                <w:rFonts w:ascii="Roboto" w:eastAsia="Roboto" w:hAnsi="Roboto" w:cs="Roboto"/>
                <w:color w:val="000000"/>
                <w:sz w:val="20"/>
                <w:szCs w:val="20"/>
              </w:rPr>
              <w:t>N/A</w:t>
            </w:r>
          </w:p>
        </w:tc>
      </w:tr>
      <w:tr w:rsidR="007B440A" w14:paraId="1D64BEB5" w14:textId="77777777" w:rsidTr="0013168B">
        <w:trPr>
          <w:trHeight w:val="81"/>
        </w:trPr>
        <w:tc>
          <w:tcPr>
            <w:tcW w:w="2122" w:type="dxa"/>
            <w:vMerge/>
            <w:shd w:val="clear" w:color="auto" w:fill="FFFFFF"/>
            <w:vAlign w:val="center"/>
          </w:tcPr>
          <w:p w14:paraId="0A4CFB28" w14:textId="77777777" w:rsidR="007B440A" w:rsidRDefault="007B440A">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4677" w:type="dxa"/>
            <w:shd w:val="clear" w:color="auto" w:fill="FFFFFF"/>
            <w:vAlign w:val="center"/>
          </w:tcPr>
          <w:p w14:paraId="464BE2BB" w14:textId="4BE6AA12" w:rsidR="007B440A" w:rsidRDefault="007B440A">
            <w:pPr>
              <w:rPr>
                <w:rFonts w:ascii="Roboto" w:eastAsia="Roboto" w:hAnsi="Roboto" w:cs="Roboto"/>
                <w:color w:val="000000"/>
                <w:sz w:val="21"/>
                <w:szCs w:val="21"/>
              </w:rPr>
            </w:pPr>
            <w:r>
              <w:rPr>
                <w:rFonts w:ascii="Roboto" w:eastAsia="Roboto" w:hAnsi="Roboto" w:cs="Roboto"/>
                <w:color w:val="000000"/>
                <w:sz w:val="21"/>
                <w:szCs w:val="21"/>
              </w:rPr>
              <w:t>Section 18 - 23 – Technical Ability</w:t>
            </w:r>
          </w:p>
        </w:tc>
        <w:tc>
          <w:tcPr>
            <w:tcW w:w="4289" w:type="dxa"/>
            <w:shd w:val="clear" w:color="auto" w:fill="FFFFFF"/>
            <w:vAlign w:val="center"/>
          </w:tcPr>
          <w:p w14:paraId="6845F86C" w14:textId="77777777" w:rsidR="007B440A" w:rsidRDefault="007B440A">
            <w:pPr>
              <w:widowControl w:val="0"/>
              <w:ind w:right="72"/>
              <w:rPr>
                <w:rFonts w:ascii="Roboto" w:eastAsia="Roboto" w:hAnsi="Roboto" w:cs="Roboto"/>
                <w:i/>
                <w:color w:val="000000"/>
                <w:sz w:val="20"/>
                <w:szCs w:val="20"/>
              </w:rPr>
            </w:pPr>
            <w:r>
              <w:rPr>
                <w:rFonts w:ascii="Roboto" w:eastAsia="Roboto" w:hAnsi="Roboto" w:cs="Roboto"/>
                <w:i/>
                <w:color w:val="000000"/>
                <w:sz w:val="20"/>
                <w:szCs w:val="20"/>
              </w:rPr>
              <w:t>Section fully completed</w:t>
            </w:r>
          </w:p>
        </w:tc>
        <w:tc>
          <w:tcPr>
            <w:tcW w:w="1485" w:type="dxa"/>
            <w:shd w:val="clear" w:color="auto" w:fill="FFFFFF"/>
            <w:vAlign w:val="center"/>
          </w:tcPr>
          <w:p w14:paraId="5F5834EE" w14:textId="77777777" w:rsidR="007B440A" w:rsidRDefault="007B440A">
            <w:pPr>
              <w:widowControl w:val="0"/>
              <w:ind w:right="72"/>
              <w:rPr>
                <w:rFonts w:ascii="Roboto" w:eastAsia="Roboto" w:hAnsi="Roboto" w:cs="Roboto"/>
                <w:i/>
                <w:color w:val="000000"/>
                <w:sz w:val="20"/>
                <w:szCs w:val="20"/>
              </w:rPr>
            </w:pPr>
          </w:p>
        </w:tc>
        <w:tc>
          <w:tcPr>
            <w:tcW w:w="1311" w:type="dxa"/>
            <w:shd w:val="clear" w:color="auto" w:fill="FFFFFF"/>
            <w:vAlign w:val="center"/>
          </w:tcPr>
          <w:p w14:paraId="55F3654D" w14:textId="77777777" w:rsidR="007B440A" w:rsidRDefault="007B440A">
            <w:pPr>
              <w:widowControl w:val="0"/>
              <w:ind w:right="72"/>
              <w:rPr>
                <w:rFonts w:ascii="Roboto" w:eastAsia="Roboto" w:hAnsi="Roboto" w:cs="Roboto"/>
                <w:color w:val="000000"/>
                <w:sz w:val="20"/>
                <w:szCs w:val="20"/>
              </w:rPr>
            </w:pPr>
          </w:p>
        </w:tc>
        <w:tc>
          <w:tcPr>
            <w:tcW w:w="1534" w:type="dxa"/>
            <w:shd w:val="clear" w:color="auto" w:fill="FFFFFF"/>
            <w:vAlign w:val="center"/>
          </w:tcPr>
          <w:p w14:paraId="758228D1" w14:textId="77777777" w:rsidR="007B440A" w:rsidRDefault="007B440A">
            <w:pPr>
              <w:widowControl w:val="0"/>
              <w:ind w:right="72"/>
              <w:rPr>
                <w:rFonts w:ascii="Roboto" w:eastAsia="Roboto" w:hAnsi="Roboto" w:cs="Roboto"/>
                <w:color w:val="000000"/>
                <w:sz w:val="20"/>
                <w:szCs w:val="20"/>
              </w:rPr>
            </w:pPr>
            <w:r>
              <w:rPr>
                <w:rFonts w:ascii="Roboto" w:eastAsia="Roboto" w:hAnsi="Roboto" w:cs="Roboto"/>
                <w:color w:val="000000"/>
                <w:sz w:val="20"/>
                <w:szCs w:val="20"/>
              </w:rPr>
              <w:t>N/A</w:t>
            </w:r>
          </w:p>
        </w:tc>
      </w:tr>
      <w:tr w:rsidR="007B440A" w14:paraId="66B1C769" w14:textId="77777777" w:rsidTr="0013168B">
        <w:trPr>
          <w:trHeight w:val="81"/>
        </w:trPr>
        <w:tc>
          <w:tcPr>
            <w:tcW w:w="2122" w:type="dxa"/>
            <w:vMerge/>
            <w:shd w:val="clear" w:color="auto" w:fill="FFFFFF"/>
            <w:vAlign w:val="center"/>
          </w:tcPr>
          <w:p w14:paraId="3CF4E512" w14:textId="77777777" w:rsidR="007B440A" w:rsidRDefault="007B440A">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4677" w:type="dxa"/>
            <w:shd w:val="clear" w:color="auto" w:fill="FFFFFF"/>
            <w:vAlign w:val="center"/>
          </w:tcPr>
          <w:p w14:paraId="1A04A9AD" w14:textId="76345DB4" w:rsidR="007B440A" w:rsidRDefault="007B440A">
            <w:pPr>
              <w:rPr>
                <w:rFonts w:ascii="Roboto" w:eastAsia="Roboto" w:hAnsi="Roboto" w:cs="Roboto"/>
                <w:color w:val="000000"/>
                <w:sz w:val="21"/>
                <w:szCs w:val="21"/>
              </w:rPr>
            </w:pPr>
            <w:r>
              <w:rPr>
                <w:rFonts w:ascii="Roboto" w:eastAsia="Roboto" w:hAnsi="Roboto" w:cs="Roboto"/>
                <w:color w:val="000000"/>
                <w:sz w:val="21"/>
                <w:szCs w:val="21"/>
              </w:rPr>
              <w:t>Section 25 – Modern Slavery</w:t>
            </w:r>
          </w:p>
        </w:tc>
        <w:tc>
          <w:tcPr>
            <w:tcW w:w="4289" w:type="dxa"/>
            <w:shd w:val="clear" w:color="auto" w:fill="FFFFFF"/>
            <w:vAlign w:val="center"/>
          </w:tcPr>
          <w:p w14:paraId="3FEE05EC" w14:textId="77777777" w:rsidR="007B440A" w:rsidRDefault="007B440A">
            <w:pPr>
              <w:widowControl w:val="0"/>
              <w:ind w:right="72"/>
              <w:rPr>
                <w:rFonts w:ascii="Roboto" w:eastAsia="Roboto" w:hAnsi="Roboto" w:cs="Roboto"/>
                <w:i/>
                <w:color w:val="000000"/>
                <w:sz w:val="20"/>
                <w:szCs w:val="20"/>
              </w:rPr>
            </w:pPr>
            <w:r>
              <w:rPr>
                <w:rFonts w:ascii="Roboto" w:eastAsia="Roboto" w:hAnsi="Roboto" w:cs="Roboto"/>
                <w:i/>
                <w:color w:val="000000"/>
                <w:sz w:val="20"/>
                <w:szCs w:val="20"/>
              </w:rPr>
              <w:t>Section fully completed</w:t>
            </w:r>
          </w:p>
        </w:tc>
        <w:tc>
          <w:tcPr>
            <w:tcW w:w="1485" w:type="dxa"/>
            <w:shd w:val="clear" w:color="auto" w:fill="FFFFFF"/>
            <w:vAlign w:val="center"/>
          </w:tcPr>
          <w:p w14:paraId="296611CB" w14:textId="77777777" w:rsidR="007B440A" w:rsidRDefault="007B440A">
            <w:pPr>
              <w:widowControl w:val="0"/>
              <w:ind w:right="72"/>
              <w:rPr>
                <w:rFonts w:ascii="Roboto" w:eastAsia="Roboto" w:hAnsi="Roboto" w:cs="Roboto"/>
                <w:i/>
                <w:color w:val="000000"/>
                <w:sz w:val="20"/>
                <w:szCs w:val="20"/>
              </w:rPr>
            </w:pPr>
          </w:p>
        </w:tc>
        <w:tc>
          <w:tcPr>
            <w:tcW w:w="1311" w:type="dxa"/>
            <w:shd w:val="clear" w:color="auto" w:fill="FFFFFF"/>
            <w:vAlign w:val="center"/>
          </w:tcPr>
          <w:p w14:paraId="4BC5512B" w14:textId="77777777" w:rsidR="007B440A" w:rsidRDefault="007B440A">
            <w:pPr>
              <w:widowControl w:val="0"/>
              <w:ind w:right="72"/>
              <w:rPr>
                <w:rFonts w:ascii="Roboto" w:eastAsia="Roboto" w:hAnsi="Roboto" w:cs="Roboto"/>
                <w:color w:val="000000"/>
                <w:sz w:val="20"/>
                <w:szCs w:val="20"/>
              </w:rPr>
            </w:pPr>
          </w:p>
        </w:tc>
        <w:tc>
          <w:tcPr>
            <w:tcW w:w="1534" w:type="dxa"/>
            <w:shd w:val="clear" w:color="auto" w:fill="FFFFFF"/>
            <w:vAlign w:val="center"/>
          </w:tcPr>
          <w:p w14:paraId="6BC7AFD7" w14:textId="77777777" w:rsidR="007B440A" w:rsidRDefault="007B440A">
            <w:pPr>
              <w:widowControl w:val="0"/>
              <w:ind w:right="72"/>
              <w:rPr>
                <w:rFonts w:ascii="Roboto" w:eastAsia="Roboto" w:hAnsi="Roboto" w:cs="Roboto"/>
                <w:color w:val="000000"/>
                <w:sz w:val="20"/>
                <w:szCs w:val="20"/>
              </w:rPr>
            </w:pPr>
            <w:r>
              <w:rPr>
                <w:rFonts w:ascii="Roboto" w:eastAsia="Roboto" w:hAnsi="Roboto" w:cs="Roboto"/>
                <w:color w:val="000000"/>
                <w:sz w:val="20"/>
                <w:szCs w:val="20"/>
              </w:rPr>
              <w:t>N/A</w:t>
            </w:r>
          </w:p>
        </w:tc>
      </w:tr>
      <w:tr w:rsidR="009C37B3" w14:paraId="55D7D380" w14:textId="77777777" w:rsidTr="0013168B">
        <w:trPr>
          <w:trHeight w:val="81"/>
        </w:trPr>
        <w:tc>
          <w:tcPr>
            <w:tcW w:w="2122" w:type="dxa"/>
            <w:vMerge w:val="restart"/>
            <w:shd w:val="clear" w:color="auto" w:fill="FFFFFF"/>
            <w:vAlign w:val="center"/>
          </w:tcPr>
          <w:p w14:paraId="544E8E60" w14:textId="77777777" w:rsidR="009C37B3" w:rsidRDefault="009C37B3">
            <w:pPr>
              <w:widowControl w:val="0"/>
              <w:pBdr>
                <w:top w:val="nil"/>
                <w:left w:val="nil"/>
                <w:bottom w:val="nil"/>
                <w:right w:val="nil"/>
                <w:between w:val="nil"/>
              </w:pBdr>
              <w:spacing w:line="276" w:lineRule="auto"/>
              <w:rPr>
                <w:rFonts w:ascii="Roboto" w:eastAsia="Roboto" w:hAnsi="Roboto" w:cs="Roboto"/>
                <w:b/>
                <w:bCs/>
                <w:color w:val="000000"/>
                <w:sz w:val="20"/>
                <w:szCs w:val="20"/>
              </w:rPr>
            </w:pPr>
          </w:p>
          <w:p w14:paraId="6495941F" w14:textId="77777777" w:rsidR="009C37B3" w:rsidRDefault="009C37B3">
            <w:pPr>
              <w:widowControl w:val="0"/>
              <w:pBdr>
                <w:top w:val="nil"/>
                <w:left w:val="nil"/>
                <w:bottom w:val="nil"/>
                <w:right w:val="nil"/>
                <w:between w:val="nil"/>
              </w:pBdr>
              <w:spacing w:line="276" w:lineRule="auto"/>
              <w:rPr>
                <w:rFonts w:ascii="Roboto" w:eastAsia="Roboto" w:hAnsi="Roboto" w:cs="Roboto"/>
                <w:b/>
                <w:bCs/>
                <w:color w:val="000000"/>
                <w:sz w:val="20"/>
                <w:szCs w:val="20"/>
              </w:rPr>
            </w:pPr>
          </w:p>
          <w:p w14:paraId="19BC4D6C" w14:textId="6F6B8673" w:rsidR="009C37B3" w:rsidRPr="009C37B3" w:rsidRDefault="009C37B3">
            <w:pPr>
              <w:widowControl w:val="0"/>
              <w:pBdr>
                <w:top w:val="nil"/>
                <w:left w:val="nil"/>
                <w:bottom w:val="nil"/>
                <w:right w:val="nil"/>
                <w:between w:val="nil"/>
              </w:pBdr>
              <w:spacing w:line="276" w:lineRule="auto"/>
              <w:rPr>
                <w:rFonts w:ascii="Roboto" w:eastAsia="Roboto" w:hAnsi="Roboto" w:cs="Roboto"/>
                <w:b/>
                <w:bCs/>
                <w:color w:val="000000"/>
                <w:sz w:val="20"/>
                <w:szCs w:val="20"/>
              </w:rPr>
            </w:pPr>
            <w:r w:rsidRPr="00FE0C02">
              <w:rPr>
                <w:rFonts w:ascii="Roboto" w:eastAsia="Roboto" w:hAnsi="Roboto" w:cs="Roboto"/>
                <w:b/>
                <w:bCs/>
                <w:color w:val="000000"/>
                <w:sz w:val="20"/>
                <w:szCs w:val="20"/>
              </w:rPr>
              <w:t xml:space="preserve">ITT Response </w:t>
            </w:r>
            <w:r w:rsidRPr="009C37B3">
              <w:rPr>
                <w:rFonts w:ascii="Roboto" w:eastAsia="Roboto" w:hAnsi="Roboto" w:cs="Roboto"/>
                <w:b/>
                <w:bCs/>
                <w:color w:val="000000"/>
                <w:sz w:val="20"/>
                <w:szCs w:val="20"/>
              </w:rPr>
              <w:t xml:space="preserve">– </w:t>
            </w:r>
          </w:p>
          <w:p w14:paraId="04A19E0B" w14:textId="681B34F3" w:rsidR="009C37B3" w:rsidRPr="00FE0C02" w:rsidRDefault="009C37B3">
            <w:pPr>
              <w:widowControl w:val="0"/>
              <w:pBdr>
                <w:top w:val="nil"/>
                <w:left w:val="nil"/>
                <w:bottom w:val="nil"/>
                <w:right w:val="nil"/>
                <w:between w:val="nil"/>
              </w:pBdr>
              <w:spacing w:line="276" w:lineRule="auto"/>
              <w:rPr>
                <w:rFonts w:ascii="Roboto" w:eastAsia="Roboto" w:hAnsi="Roboto" w:cs="Roboto"/>
                <w:b/>
                <w:bCs/>
                <w:color w:val="000000"/>
                <w:sz w:val="20"/>
                <w:szCs w:val="20"/>
              </w:rPr>
            </w:pPr>
            <w:r w:rsidRPr="009C37B3">
              <w:rPr>
                <w:rFonts w:ascii="Roboto" w:eastAsia="Roboto" w:hAnsi="Roboto" w:cs="Roboto"/>
                <w:b/>
                <w:bCs/>
                <w:color w:val="000000"/>
                <w:sz w:val="20"/>
                <w:szCs w:val="20"/>
              </w:rPr>
              <w:t>Bidders are to complete and provide responses to the following:</w:t>
            </w:r>
          </w:p>
        </w:tc>
        <w:tc>
          <w:tcPr>
            <w:tcW w:w="4677" w:type="dxa"/>
            <w:shd w:val="clear" w:color="auto" w:fill="FFFFFF"/>
            <w:vAlign w:val="center"/>
          </w:tcPr>
          <w:p w14:paraId="4738CE4F" w14:textId="46E3122F" w:rsidR="009C37B3" w:rsidRPr="00345564" w:rsidRDefault="009C37B3">
            <w:pPr>
              <w:rPr>
                <w:rFonts w:ascii="Roboto" w:eastAsia="Roboto" w:hAnsi="Roboto" w:cs="Roboto"/>
                <w:color w:val="000000"/>
                <w:sz w:val="21"/>
                <w:szCs w:val="21"/>
                <w:highlight w:val="yellow"/>
              </w:rPr>
            </w:pPr>
            <w:r w:rsidRPr="003A58B2">
              <w:rPr>
                <w:rFonts w:ascii="Roboto" w:eastAsia="Roboto" w:hAnsi="Roboto" w:cs="Roboto"/>
                <w:color w:val="000000"/>
                <w:sz w:val="21"/>
                <w:szCs w:val="21"/>
              </w:rPr>
              <w:t>8.1 -</w:t>
            </w:r>
            <w:r w:rsidR="003A58B2" w:rsidRPr="003A58B2">
              <w:t xml:space="preserve"> </w:t>
            </w:r>
            <w:r w:rsidR="003A58B2" w:rsidRPr="003A58B2">
              <w:rPr>
                <w:rFonts w:ascii="Roboto" w:eastAsia="Roboto" w:hAnsi="Roboto" w:cs="Roboto"/>
                <w:color w:val="000000"/>
                <w:sz w:val="21"/>
                <w:szCs w:val="21"/>
              </w:rPr>
              <w:t>Supporting and Evolving a Live Digital Platform</w:t>
            </w:r>
          </w:p>
        </w:tc>
        <w:tc>
          <w:tcPr>
            <w:tcW w:w="4289" w:type="dxa"/>
            <w:shd w:val="clear" w:color="auto" w:fill="FFFFFF"/>
            <w:vAlign w:val="center"/>
          </w:tcPr>
          <w:p w14:paraId="694F7D05" w14:textId="76B14AA6" w:rsidR="009C37B3" w:rsidRPr="00345564" w:rsidRDefault="009C37B3">
            <w:pPr>
              <w:widowControl w:val="0"/>
              <w:ind w:right="72"/>
              <w:rPr>
                <w:rFonts w:ascii="Roboto" w:eastAsia="Roboto" w:hAnsi="Roboto" w:cs="Roboto"/>
                <w:i/>
                <w:color w:val="000000"/>
                <w:sz w:val="20"/>
                <w:szCs w:val="20"/>
                <w:highlight w:val="yellow"/>
              </w:rPr>
            </w:pPr>
            <w:r w:rsidRPr="007E2966">
              <w:rPr>
                <w:rFonts w:ascii="Roboto" w:eastAsia="Roboto" w:hAnsi="Roboto" w:cs="Roboto"/>
                <w:i/>
                <w:color w:val="000000"/>
                <w:sz w:val="20"/>
                <w:szCs w:val="20"/>
              </w:rPr>
              <w:t xml:space="preserve">Responses to be submitted as a combined attachment labelled [Bidder name] Response Technical – </w:t>
            </w:r>
            <w:r w:rsidR="00970653" w:rsidRPr="00970653">
              <w:rPr>
                <w:rFonts w:ascii="Roboto" w:eastAsia="Roboto" w:hAnsi="Roboto" w:cs="Roboto"/>
                <w:i/>
                <w:color w:val="000000"/>
                <w:sz w:val="20"/>
                <w:szCs w:val="20"/>
              </w:rPr>
              <w:t xml:space="preserve">Supporting and Evolving a Live Digital </w:t>
            </w:r>
            <w:r w:rsidR="0097044F" w:rsidRPr="00970653">
              <w:rPr>
                <w:rFonts w:ascii="Roboto" w:eastAsia="Roboto" w:hAnsi="Roboto" w:cs="Roboto"/>
                <w:i/>
                <w:color w:val="000000"/>
                <w:sz w:val="20"/>
                <w:szCs w:val="20"/>
              </w:rPr>
              <w:t xml:space="preserve">Platform </w:t>
            </w:r>
            <w:r w:rsidR="0097044F" w:rsidRPr="007E2966">
              <w:rPr>
                <w:rFonts w:ascii="Roboto" w:eastAsia="Roboto" w:hAnsi="Roboto" w:cs="Roboto"/>
                <w:i/>
                <w:color w:val="000000"/>
                <w:sz w:val="20"/>
                <w:szCs w:val="20"/>
              </w:rPr>
              <w:t>8.1.</w:t>
            </w:r>
            <w:r w:rsidRPr="007E2966">
              <w:rPr>
                <w:rFonts w:ascii="Roboto" w:eastAsia="Roboto" w:hAnsi="Roboto" w:cs="Roboto"/>
                <w:i/>
                <w:color w:val="000000"/>
                <w:sz w:val="20"/>
                <w:szCs w:val="20"/>
              </w:rPr>
              <w:t xml:space="preserve"> </w:t>
            </w:r>
            <w:r w:rsidR="00331135" w:rsidRPr="007E2966">
              <w:rPr>
                <w:rFonts w:ascii="Roboto" w:eastAsia="Roboto" w:hAnsi="Roboto" w:cs="Roboto"/>
                <w:i/>
                <w:color w:val="000000"/>
                <w:sz w:val="20"/>
                <w:szCs w:val="20"/>
              </w:rPr>
              <w:t>5</w:t>
            </w:r>
            <w:r w:rsidRPr="007E2966">
              <w:rPr>
                <w:rFonts w:ascii="Roboto" w:eastAsia="Roboto" w:hAnsi="Roboto" w:cs="Roboto"/>
                <w:i/>
                <w:color w:val="000000"/>
                <w:sz w:val="20"/>
                <w:szCs w:val="20"/>
              </w:rPr>
              <w:t xml:space="preserve"> A4 pages.</w:t>
            </w:r>
          </w:p>
        </w:tc>
        <w:tc>
          <w:tcPr>
            <w:tcW w:w="1485" w:type="dxa"/>
            <w:shd w:val="clear" w:color="auto" w:fill="FFFFFF"/>
            <w:vAlign w:val="center"/>
          </w:tcPr>
          <w:p w14:paraId="297C1E3B" w14:textId="77777777" w:rsidR="009C37B3" w:rsidRDefault="009C37B3">
            <w:pPr>
              <w:widowControl w:val="0"/>
              <w:ind w:right="72"/>
              <w:rPr>
                <w:rFonts w:ascii="Roboto" w:eastAsia="Roboto" w:hAnsi="Roboto" w:cs="Roboto"/>
                <w:i/>
                <w:color w:val="000000"/>
                <w:sz w:val="20"/>
                <w:szCs w:val="20"/>
              </w:rPr>
            </w:pPr>
          </w:p>
        </w:tc>
        <w:tc>
          <w:tcPr>
            <w:tcW w:w="1311" w:type="dxa"/>
            <w:shd w:val="clear" w:color="auto" w:fill="FFFFFF"/>
            <w:vAlign w:val="center"/>
          </w:tcPr>
          <w:p w14:paraId="19A0891D" w14:textId="77777777" w:rsidR="009C37B3" w:rsidRDefault="009C37B3">
            <w:pPr>
              <w:widowControl w:val="0"/>
              <w:ind w:right="72"/>
              <w:rPr>
                <w:rFonts w:ascii="Roboto" w:eastAsia="Roboto" w:hAnsi="Roboto" w:cs="Roboto"/>
                <w:color w:val="000000"/>
                <w:sz w:val="20"/>
                <w:szCs w:val="20"/>
              </w:rPr>
            </w:pPr>
          </w:p>
        </w:tc>
        <w:tc>
          <w:tcPr>
            <w:tcW w:w="1534" w:type="dxa"/>
            <w:shd w:val="clear" w:color="auto" w:fill="FFFFFF"/>
            <w:vAlign w:val="center"/>
          </w:tcPr>
          <w:p w14:paraId="3EB8E28B" w14:textId="77777777" w:rsidR="009C37B3" w:rsidRDefault="009C37B3">
            <w:pPr>
              <w:widowControl w:val="0"/>
              <w:spacing w:before="60" w:after="60"/>
              <w:ind w:right="72"/>
              <w:rPr>
                <w:rFonts w:ascii="Roboto" w:eastAsia="Roboto" w:hAnsi="Roboto" w:cs="Roboto"/>
                <w:color w:val="000000"/>
                <w:sz w:val="20"/>
                <w:szCs w:val="20"/>
              </w:rPr>
            </w:pPr>
          </w:p>
        </w:tc>
      </w:tr>
      <w:tr w:rsidR="009C37B3" w14:paraId="1C95CC28" w14:textId="77777777" w:rsidTr="0013168B">
        <w:trPr>
          <w:trHeight w:val="81"/>
        </w:trPr>
        <w:tc>
          <w:tcPr>
            <w:tcW w:w="2122" w:type="dxa"/>
            <w:vMerge/>
            <w:shd w:val="clear" w:color="auto" w:fill="FFFFFF"/>
            <w:vAlign w:val="center"/>
          </w:tcPr>
          <w:p w14:paraId="53D9A9A5" w14:textId="77777777" w:rsidR="009C37B3" w:rsidRDefault="009C37B3">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4677" w:type="dxa"/>
            <w:shd w:val="clear" w:color="auto" w:fill="FFFFFF"/>
          </w:tcPr>
          <w:p w14:paraId="604DF81B" w14:textId="5E9C6682" w:rsidR="009C37B3" w:rsidRPr="00345564" w:rsidRDefault="009C37B3">
            <w:pPr>
              <w:rPr>
                <w:rFonts w:ascii="Roboto" w:eastAsia="Roboto" w:hAnsi="Roboto" w:cs="Roboto"/>
                <w:color w:val="000000"/>
                <w:sz w:val="21"/>
                <w:szCs w:val="21"/>
                <w:highlight w:val="yellow"/>
              </w:rPr>
            </w:pPr>
            <w:r w:rsidRPr="003A58B2">
              <w:rPr>
                <w:rFonts w:ascii="Roboto" w:eastAsia="Roboto" w:hAnsi="Roboto" w:cs="Roboto"/>
                <w:color w:val="000000"/>
                <w:sz w:val="21"/>
                <w:szCs w:val="21"/>
              </w:rPr>
              <w:t xml:space="preserve">8.2 - </w:t>
            </w:r>
            <w:r w:rsidR="003A58B2" w:rsidRPr="003A58B2">
              <w:rPr>
                <w:rFonts w:ascii="Roboto" w:eastAsia="Roboto" w:hAnsi="Roboto" w:cs="Roboto"/>
                <w:color w:val="000000"/>
                <w:sz w:val="21"/>
                <w:szCs w:val="21"/>
              </w:rPr>
              <w:t xml:space="preserve">Migration Capability and Approach </w:t>
            </w:r>
          </w:p>
        </w:tc>
        <w:tc>
          <w:tcPr>
            <w:tcW w:w="4289" w:type="dxa"/>
            <w:shd w:val="clear" w:color="auto" w:fill="FFFFFF"/>
            <w:vAlign w:val="center"/>
          </w:tcPr>
          <w:p w14:paraId="2A34037E" w14:textId="639473C4" w:rsidR="009C37B3" w:rsidRPr="007E2966" w:rsidRDefault="009C37B3">
            <w:pPr>
              <w:widowControl w:val="0"/>
              <w:ind w:right="72"/>
              <w:rPr>
                <w:rFonts w:ascii="Roboto" w:eastAsia="Roboto" w:hAnsi="Roboto" w:cs="Roboto"/>
                <w:i/>
                <w:color w:val="000000"/>
                <w:sz w:val="20"/>
                <w:szCs w:val="20"/>
              </w:rPr>
            </w:pPr>
            <w:r w:rsidRPr="007E2966">
              <w:rPr>
                <w:rFonts w:ascii="Roboto" w:eastAsia="Roboto" w:hAnsi="Roboto" w:cs="Roboto"/>
                <w:i/>
                <w:color w:val="000000"/>
                <w:sz w:val="20"/>
                <w:szCs w:val="20"/>
              </w:rPr>
              <w:t xml:space="preserve">Responses to be submitted as a combined attachment labelled [Bidder name] Response Technical – </w:t>
            </w:r>
            <w:r w:rsidR="00970653" w:rsidRPr="00970653">
              <w:rPr>
                <w:rFonts w:ascii="Roboto" w:eastAsia="Roboto" w:hAnsi="Roboto" w:cs="Roboto"/>
                <w:i/>
                <w:color w:val="000000"/>
                <w:sz w:val="20"/>
                <w:szCs w:val="20"/>
              </w:rPr>
              <w:t xml:space="preserve">Migration Capability and </w:t>
            </w:r>
            <w:r w:rsidR="0097044F" w:rsidRPr="00970653">
              <w:rPr>
                <w:rFonts w:ascii="Roboto" w:eastAsia="Roboto" w:hAnsi="Roboto" w:cs="Roboto"/>
                <w:i/>
                <w:color w:val="000000"/>
                <w:sz w:val="20"/>
                <w:szCs w:val="20"/>
              </w:rPr>
              <w:t xml:space="preserve">Approach </w:t>
            </w:r>
            <w:r w:rsidR="0097044F" w:rsidRPr="007E2966">
              <w:rPr>
                <w:rFonts w:ascii="Roboto" w:eastAsia="Roboto" w:hAnsi="Roboto" w:cs="Roboto"/>
                <w:i/>
                <w:color w:val="000000"/>
                <w:sz w:val="20"/>
                <w:szCs w:val="20"/>
              </w:rPr>
              <w:t>8.2.</w:t>
            </w:r>
            <w:r w:rsidRPr="007E2966">
              <w:rPr>
                <w:rFonts w:ascii="Roboto" w:eastAsia="Roboto" w:hAnsi="Roboto" w:cs="Roboto"/>
                <w:i/>
                <w:color w:val="000000"/>
                <w:sz w:val="20"/>
                <w:szCs w:val="20"/>
              </w:rPr>
              <w:t xml:space="preserve"> 5 A4 pages can be provided as a separate attachment not exceeding 2 sides A3.</w:t>
            </w:r>
          </w:p>
        </w:tc>
        <w:tc>
          <w:tcPr>
            <w:tcW w:w="1485" w:type="dxa"/>
            <w:shd w:val="clear" w:color="auto" w:fill="FFFFFF"/>
            <w:vAlign w:val="center"/>
          </w:tcPr>
          <w:p w14:paraId="2876D0E4" w14:textId="77777777" w:rsidR="009C37B3" w:rsidRDefault="009C37B3">
            <w:pPr>
              <w:widowControl w:val="0"/>
              <w:ind w:right="72"/>
              <w:rPr>
                <w:rFonts w:ascii="Roboto" w:eastAsia="Roboto" w:hAnsi="Roboto" w:cs="Roboto"/>
                <w:i/>
                <w:color w:val="000000"/>
                <w:sz w:val="20"/>
                <w:szCs w:val="20"/>
              </w:rPr>
            </w:pPr>
          </w:p>
        </w:tc>
        <w:tc>
          <w:tcPr>
            <w:tcW w:w="1311" w:type="dxa"/>
            <w:shd w:val="clear" w:color="auto" w:fill="FFFFFF"/>
            <w:vAlign w:val="center"/>
          </w:tcPr>
          <w:p w14:paraId="713885AE" w14:textId="77777777" w:rsidR="009C37B3" w:rsidRDefault="009C37B3">
            <w:pPr>
              <w:widowControl w:val="0"/>
              <w:ind w:right="72"/>
              <w:rPr>
                <w:rFonts w:ascii="Roboto" w:eastAsia="Roboto" w:hAnsi="Roboto" w:cs="Roboto"/>
                <w:color w:val="000000"/>
                <w:sz w:val="20"/>
                <w:szCs w:val="20"/>
              </w:rPr>
            </w:pPr>
          </w:p>
        </w:tc>
        <w:tc>
          <w:tcPr>
            <w:tcW w:w="1534" w:type="dxa"/>
            <w:shd w:val="clear" w:color="auto" w:fill="FFFFFF"/>
            <w:vAlign w:val="center"/>
          </w:tcPr>
          <w:p w14:paraId="206D4FA9" w14:textId="77777777" w:rsidR="009C37B3" w:rsidRDefault="009C37B3">
            <w:pPr>
              <w:widowControl w:val="0"/>
              <w:spacing w:before="60" w:after="60"/>
              <w:ind w:right="72"/>
              <w:rPr>
                <w:rFonts w:ascii="Roboto" w:eastAsia="Roboto" w:hAnsi="Roboto" w:cs="Roboto"/>
                <w:color w:val="000000"/>
                <w:sz w:val="20"/>
                <w:szCs w:val="20"/>
              </w:rPr>
            </w:pPr>
          </w:p>
        </w:tc>
      </w:tr>
      <w:tr w:rsidR="009C37B3" w14:paraId="18050EF0" w14:textId="77777777" w:rsidTr="0013168B">
        <w:trPr>
          <w:trHeight w:val="81"/>
        </w:trPr>
        <w:tc>
          <w:tcPr>
            <w:tcW w:w="2122" w:type="dxa"/>
            <w:vMerge/>
            <w:shd w:val="clear" w:color="auto" w:fill="FFFFFF"/>
            <w:vAlign w:val="center"/>
          </w:tcPr>
          <w:p w14:paraId="39C5D221" w14:textId="77777777" w:rsidR="009C37B3" w:rsidRDefault="009C37B3">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4677" w:type="dxa"/>
            <w:shd w:val="clear" w:color="auto" w:fill="FFFFFF"/>
          </w:tcPr>
          <w:p w14:paraId="751B0D48" w14:textId="6F0D2398" w:rsidR="009C37B3" w:rsidRPr="00A52675" w:rsidRDefault="009C37B3">
            <w:pPr>
              <w:rPr>
                <w:rFonts w:ascii="Roboto" w:eastAsia="Roboto" w:hAnsi="Roboto" w:cs="Roboto"/>
                <w:color w:val="000000"/>
                <w:sz w:val="21"/>
                <w:szCs w:val="21"/>
              </w:rPr>
            </w:pPr>
            <w:r w:rsidRPr="00A52675">
              <w:rPr>
                <w:rFonts w:ascii="Roboto" w:eastAsia="Roboto" w:hAnsi="Roboto" w:cs="Roboto"/>
                <w:color w:val="000000"/>
                <w:sz w:val="21"/>
                <w:szCs w:val="21"/>
              </w:rPr>
              <w:t xml:space="preserve">8.3 - </w:t>
            </w:r>
            <w:r w:rsidR="008D07C6" w:rsidRPr="008D07C6">
              <w:rPr>
                <w:rFonts w:ascii="Roboto" w:eastAsia="Roboto" w:hAnsi="Roboto" w:cs="Roboto"/>
                <w:color w:val="000000"/>
                <w:sz w:val="21"/>
                <w:szCs w:val="21"/>
              </w:rPr>
              <w:t>Operating Models and Ways of Working</w:t>
            </w:r>
          </w:p>
        </w:tc>
        <w:tc>
          <w:tcPr>
            <w:tcW w:w="4289" w:type="dxa"/>
            <w:shd w:val="clear" w:color="auto" w:fill="FFFFFF"/>
            <w:vAlign w:val="center"/>
          </w:tcPr>
          <w:p w14:paraId="29D9866F" w14:textId="1AD383AA" w:rsidR="009C37B3" w:rsidRPr="007E2966" w:rsidRDefault="009C37B3">
            <w:pPr>
              <w:widowControl w:val="0"/>
              <w:ind w:right="72"/>
              <w:rPr>
                <w:rFonts w:ascii="Roboto" w:eastAsia="Roboto" w:hAnsi="Roboto" w:cs="Roboto"/>
                <w:i/>
                <w:color w:val="000000"/>
                <w:sz w:val="20"/>
                <w:szCs w:val="20"/>
              </w:rPr>
            </w:pPr>
            <w:r w:rsidRPr="007E2966">
              <w:rPr>
                <w:rFonts w:ascii="Roboto" w:eastAsia="Roboto" w:hAnsi="Roboto" w:cs="Roboto"/>
                <w:i/>
                <w:color w:val="000000"/>
                <w:sz w:val="20"/>
                <w:szCs w:val="20"/>
              </w:rPr>
              <w:t xml:space="preserve">Responses to be submitted as a combined attachment labelled [Bidder name] Response Technical – </w:t>
            </w:r>
            <w:r w:rsidR="0097044F" w:rsidRPr="0097044F">
              <w:rPr>
                <w:rFonts w:ascii="Roboto" w:eastAsia="Roboto" w:hAnsi="Roboto" w:cs="Roboto"/>
                <w:i/>
                <w:color w:val="000000"/>
                <w:sz w:val="20"/>
                <w:szCs w:val="20"/>
              </w:rPr>
              <w:t xml:space="preserve">Operating Models and Ways of Working </w:t>
            </w:r>
            <w:r w:rsidRPr="007E2966">
              <w:rPr>
                <w:rFonts w:ascii="Roboto" w:eastAsia="Roboto" w:hAnsi="Roboto" w:cs="Roboto"/>
                <w:i/>
                <w:color w:val="000000"/>
                <w:sz w:val="20"/>
                <w:szCs w:val="20"/>
              </w:rPr>
              <w:t>8</w:t>
            </w:r>
            <w:r w:rsidR="0097044F">
              <w:rPr>
                <w:rFonts w:ascii="Roboto" w:eastAsia="Roboto" w:hAnsi="Roboto" w:cs="Roboto"/>
                <w:i/>
                <w:color w:val="000000"/>
                <w:sz w:val="20"/>
                <w:szCs w:val="20"/>
              </w:rPr>
              <w:t>.</w:t>
            </w:r>
            <w:r w:rsidR="00392900">
              <w:rPr>
                <w:rFonts w:ascii="Roboto" w:eastAsia="Roboto" w:hAnsi="Roboto" w:cs="Roboto"/>
                <w:i/>
                <w:color w:val="000000"/>
                <w:sz w:val="20"/>
                <w:szCs w:val="20"/>
              </w:rPr>
              <w:t>3</w:t>
            </w:r>
            <w:r w:rsidRPr="007E2966">
              <w:rPr>
                <w:rFonts w:ascii="Roboto" w:eastAsia="Roboto" w:hAnsi="Roboto" w:cs="Roboto"/>
                <w:i/>
                <w:color w:val="000000"/>
                <w:sz w:val="20"/>
                <w:szCs w:val="20"/>
              </w:rPr>
              <w:t>. 5 A4 pages.</w:t>
            </w:r>
          </w:p>
        </w:tc>
        <w:tc>
          <w:tcPr>
            <w:tcW w:w="1485" w:type="dxa"/>
            <w:shd w:val="clear" w:color="auto" w:fill="FFFFFF"/>
            <w:vAlign w:val="center"/>
          </w:tcPr>
          <w:p w14:paraId="19070CCB" w14:textId="77777777" w:rsidR="009C37B3" w:rsidRDefault="009C37B3">
            <w:pPr>
              <w:widowControl w:val="0"/>
              <w:ind w:right="72"/>
              <w:rPr>
                <w:rFonts w:ascii="Roboto" w:eastAsia="Roboto" w:hAnsi="Roboto" w:cs="Roboto"/>
                <w:i/>
                <w:color w:val="000000"/>
                <w:sz w:val="20"/>
                <w:szCs w:val="20"/>
              </w:rPr>
            </w:pPr>
          </w:p>
        </w:tc>
        <w:tc>
          <w:tcPr>
            <w:tcW w:w="1311" w:type="dxa"/>
            <w:shd w:val="clear" w:color="auto" w:fill="FFFFFF"/>
            <w:vAlign w:val="center"/>
          </w:tcPr>
          <w:p w14:paraId="3E8291A0" w14:textId="77777777" w:rsidR="009C37B3" w:rsidRDefault="009C37B3">
            <w:pPr>
              <w:widowControl w:val="0"/>
              <w:ind w:right="72"/>
              <w:rPr>
                <w:rFonts w:ascii="Roboto" w:eastAsia="Roboto" w:hAnsi="Roboto" w:cs="Roboto"/>
                <w:color w:val="000000"/>
                <w:sz w:val="20"/>
                <w:szCs w:val="20"/>
              </w:rPr>
            </w:pPr>
          </w:p>
        </w:tc>
        <w:tc>
          <w:tcPr>
            <w:tcW w:w="1534" w:type="dxa"/>
            <w:shd w:val="clear" w:color="auto" w:fill="FFFFFF"/>
            <w:vAlign w:val="center"/>
          </w:tcPr>
          <w:p w14:paraId="321984B6" w14:textId="77777777" w:rsidR="009C37B3" w:rsidRDefault="009C37B3">
            <w:pPr>
              <w:widowControl w:val="0"/>
              <w:spacing w:before="60" w:after="60"/>
              <w:ind w:right="72"/>
              <w:rPr>
                <w:rFonts w:ascii="Roboto" w:eastAsia="Roboto" w:hAnsi="Roboto" w:cs="Roboto"/>
                <w:color w:val="000000"/>
                <w:sz w:val="20"/>
                <w:szCs w:val="20"/>
              </w:rPr>
            </w:pPr>
          </w:p>
        </w:tc>
      </w:tr>
      <w:tr w:rsidR="009C37B3" w14:paraId="75EC0986" w14:textId="77777777" w:rsidTr="0013168B">
        <w:trPr>
          <w:trHeight w:val="81"/>
        </w:trPr>
        <w:tc>
          <w:tcPr>
            <w:tcW w:w="2122" w:type="dxa"/>
            <w:vMerge/>
            <w:shd w:val="clear" w:color="auto" w:fill="FFFFFF"/>
            <w:vAlign w:val="center"/>
          </w:tcPr>
          <w:p w14:paraId="151AD858" w14:textId="77777777" w:rsidR="009C37B3" w:rsidRDefault="009C37B3">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4677" w:type="dxa"/>
            <w:shd w:val="clear" w:color="auto" w:fill="FFFFFF"/>
          </w:tcPr>
          <w:p w14:paraId="41EA6290" w14:textId="7C8BF9F2" w:rsidR="009C37B3" w:rsidRPr="00A52675" w:rsidRDefault="009C37B3">
            <w:pPr>
              <w:rPr>
                <w:rFonts w:ascii="Roboto" w:eastAsia="Roboto" w:hAnsi="Roboto" w:cs="Roboto"/>
                <w:color w:val="000000"/>
                <w:sz w:val="21"/>
                <w:szCs w:val="21"/>
              </w:rPr>
            </w:pPr>
            <w:r w:rsidRPr="00A52675">
              <w:rPr>
                <w:rFonts w:ascii="Roboto" w:eastAsia="Roboto" w:hAnsi="Roboto" w:cs="Roboto"/>
                <w:color w:val="000000"/>
                <w:sz w:val="21"/>
                <w:szCs w:val="21"/>
              </w:rPr>
              <w:t xml:space="preserve">8.4 - </w:t>
            </w:r>
            <w:r w:rsidR="007E2966" w:rsidRPr="007E2966">
              <w:rPr>
                <w:rFonts w:ascii="Roboto" w:eastAsia="Roboto" w:hAnsi="Roboto" w:cs="Roboto"/>
                <w:color w:val="000000"/>
                <w:sz w:val="21"/>
                <w:szCs w:val="21"/>
              </w:rPr>
              <w:t>Commercial Flexibility and Risk Handling</w:t>
            </w:r>
          </w:p>
        </w:tc>
        <w:tc>
          <w:tcPr>
            <w:tcW w:w="4289" w:type="dxa"/>
            <w:shd w:val="clear" w:color="auto" w:fill="FFFFFF"/>
            <w:vAlign w:val="center"/>
          </w:tcPr>
          <w:p w14:paraId="57D409CC" w14:textId="1523B2F8" w:rsidR="009C37B3" w:rsidRPr="007E2966" w:rsidRDefault="009C37B3">
            <w:pPr>
              <w:widowControl w:val="0"/>
              <w:ind w:right="72"/>
              <w:rPr>
                <w:rFonts w:ascii="Roboto" w:eastAsia="Roboto" w:hAnsi="Roboto" w:cs="Roboto"/>
                <w:i/>
                <w:color w:val="000000"/>
                <w:sz w:val="20"/>
                <w:szCs w:val="20"/>
              </w:rPr>
            </w:pPr>
            <w:r w:rsidRPr="007E2966">
              <w:rPr>
                <w:rFonts w:ascii="Roboto" w:eastAsia="Roboto" w:hAnsi="Roboto" w:cs="Roboto"/>
                <w:i/>
                <w:color w:val="000000"/>
                <w:sz w:val="20"/>
                <w:szCs w:val="20"/>
              </w:rPr>
              <w:t xml:space="preserve">Requirements Compliance Matrix provided with tender response. To be submitted as a separate attachment labelled [Bidder name] Response Technical – </w:t>
            </w:r>
            <w:r w:rsidR="00A3733F" w:rsidRPr="00A3733F">
              <w:rPr>
                <w:rFonts w:ascii="Roboto" w:eastAsia="Roboto" w:hAnsi="Roboto" w:cs="Roboto"/>
                <w:i/>
                <w:color w:val="000000"/>
                <w:sz w:val="20"/>
                <w:szCs w:val="20"/>
              </w:rPr>
              <w:t xml:space="preserve">Commercial Flexibility and Risk Handling </w:t>
            </w:r>
            <w:r w:rsidR="00392900">
              <w:rPr>
                <w:rFonts w:ascii="Roboto" w:eastAsia="Roboto" w:hAnsi="Roboto" w:cs="Roboto"/>
                <w:i/>
                <w:color w:val="000000"/>
                <w:sz w:val="20"/>
                <w:szCs w:val="20"/>
              </w:rPr>
              <w:t>8.4. 5 A4 pages</w:t>
            </w:r>
          </w:p>
        </w:tc>
        <w:tc>
          <w:tcPr>
            <w:tcW w:w="1485" w:type="dxa"/>
            <w:shd w:val="clear" w:color="auto" w:fill="FFFFFF"/>
            <w:vAlign w:val="center"/>
          </w:tcPr>
          <w:p w14:paraId="7C88CEFE" w14:textId="77777777" w:rsidR="009C37B3" w:rsidRDefault="009C37B3">
            <w:pPr>
              <w:widowControl w:val="0"/>
              <w:ind w:right="72"/>
              <w:rPr>
                <w:rFonts w:ascii="Roboto" w:eastAsia="Roboto" w:hAnsi="Roboto" w:cs="Roboto"/>
                <w:i/>
                <w:color w:val="000000"/>
                <w:sz w:val="20"/>
                <w:szCs w:val="20"/>
              </w:rPr>
            </w:pPr>
          </w:p>
        </w:tc>
        <w:tc>
          <w:tcPr>
            <w:tcW w:w="1311" w:type="dxa"/>
            <w:shd w:val="clear" w:color="auto" w:fill="FFFFFF"/>
            <w:vAlign w:val="center"/>
          </w:tcPr>
          <w:p w14:paraId="2779D817" w14:textId="77777777" w:rsidR="009C37B3" w:rsidRDefault="009C37B3">
            <w:pPr>
              <w:widowControl w:val="0"/>
              <w:ind w:right="72"/>
              <w:rPr>
                <w:rFonts w:ascii="Roboto" w:eastAsia="Roboto" w:hAnsi="Roboto" w:cs="Roboto"/>
                <w:color w:val="000000"/>
                <w:sz w:val="20"/>
                <w:szCs w:val="20"/>
              </w:rPr>
            </w:pPr>
          </w:p>
        </w:tc>
        <w:tc>
          <w:tcPr>
            <w:tcW w:w="1534" w:type="dxa"/>
            <w:shd w:val="clear" w:color="auto" w:fill="FFFFFF"/>
            <w:vAlign w:val="center"/>
          </w:tcPr>
          <w:p w14:paraId="0863C0E7" w14:textId="77777777" w:rsidR="009C37B3" w:rsidRDefault="009C37B3">
            <w:pPr>
              <w:widowControl w:val="0"/>
              <w:spacing w:before="60" w:after="60"/>
              <w:ind w:right="72"/>
              <w:rPr>
                <w:rFonts w:ascii="Roboto" w:eastAsia="Roboto" w:hAnsi="Roboto" w:cs="Roboto"/>
                <w:color w:val="000000"/>
                <w:sz w:val="20"/>
                <w:szCs w:val="20"/>
              </w:rPr>
            </w:pPr>
          </w:p>
        </w:tc>
      </w:tr>
      <w:tr w:rsidR="009C37B3" w14:paraId="1AA95E44" w14:textId="77777777" w:rsidTr="0013168B">
        <w:trPr>
          <w:trHeight w:val="81"/>
        </w:trPr>
        <w:tc>
          <w:tcPr>
            <w:tcW w:w="2122" w:type="dxa"/>
            <w:vMerge/>
            <w:shd w:val="clear" w:color="auto" w:fill="FFFFFF"/>
            <w:vAlign w:val="center"/>
          </w:tcPr>
          <w:p w14:paraId="69E00DBC" w14:textId="77777777" w:rsidR="009C37B3" w:rsidRDefault="009C37B3">
            <w:pPr>
              <w:widowControl w:val="0"/>
              <w:pBdr>
                <w:top w:val="nil"/>
                <w:left w:val="nil"/>
                <w:bottom w:val="nil"/>
                <w:right w:val="nil"/>
                <w:between w:val="nil"/>
              </w:pBdr>
              <w:spacing w:line="276" w:lineRule="auto"/>
              <w:rPr>
                <w:rFonts w:ascii="Roboto" w:eastAsia="Roboto" w:hAnsi="Roboto" w:cs="Roboto"/>
                <w:color w:val="000000"/>
                <w:sz w:val="20"/>
                <w:szCs w:val="20"/>
              </w:rPr>
            </w:pPr>
          </w:p>
        </w:tc>
        <w:tc>
          <w:tcPr>
            <w:tcW w:w="4677" w:type="dxa"/>
            <w:shd w:val="clear" w:color="auto" w:fill="FFFFFF"/>
          </w:tcPr>
          <w:p w14:paraId="537BDCE2" w14:textId="6D6A47A8" w:rsidR="009C37B3" w:rsidRPr="00A52675" w:rsidRDefault="009C37B3">
            <w:pPr>
              <w:rPr>
                <w:rFonts w:ascii="Roboto" w:eastAsia="Roboto" w:hAnsi="Roboto" w:cs="Roboto"/>
                <w:color w:val="000000"/>
                <w:sz w:val="21"/>
                <w:szCs w:val="21"/>
              </w:rPr>
            </w:pPr>
            <w:r w:rsidRPr="00A52675">
              <w:rPr>
                <w:rFonts w:ascii="Roboto" w:eastAsia="Roboto" w:hAnsi="Roboto" w:cs="Roboto"/>
                <w:color w:val="000000"/>
                <w:sz w:val="21"/>
                <w:szCs w:val="21"/>
              </w:rPr>
              <w:t xml:space="preserve">8.5 - Social Value </w:t>
            </w:r>
          </w:p>
        </w:tc>
        <w:tc>
          <w:tcPr>
            <w:tcW w:w="4289" w:type="dxa"/>
            <w:shd w:val="clear" w:color="auto" w:fill="FFFFFF"/>
            <w:vAlign w:val="center"/>
          </w:tcPr>
          <w:p w14:paraId="51D5A00B" w14:textId="578BBDF2" w:rsidR="009C37B3" w:rsidRPr="007E2966" w:rsidRDefault="009C37B3">
            <w:pPr>
              <w:widowControl w:val="0"/>
              <w:ind w:right="72"/>
              <w:rPr>
                <w:rFonts w:ascii="Roboto" w:eastAsia="Roboto" w:hAnsi="Roboto" w:cs="Roboto"/>
                <w:i/>
                <w:color w:val="000000"/>
                <w:sz w:val="20"/>
                <w:szCs w:val="20"/>
              </w:rPr>
            </w:pPr>
            <w:r w:rsidRPr="007E2966">
              <w:rPr>
                <w:rFonts w:ascii="Roboto" w:eastAsia="Roboto" w:hAnsi="Roboto" w:cs="Roboto"/>
                <w:i/>
                <w:color w:val="000000"/>
                <w:sz w:val="20"/>
                <w:szCs w:val="20"/>
              </w:rPr>
              <w:t>Responses to be submitted as a combined attachment labelled [Bidder name] Response Technical – Social Value 8.5 1 A4 page1.</w:t>
            </w:r>
          </w:p>
        </w:tc>
        <w:tc>
          <w:tcPr>
            <w:tcW w:w="1485" w:type="dxa"/>
            <w:shd w:val="clear" w:color="auto" w:fill="FFFFFF"/>
            <w:vAlign w:val="center"/>
          </w:tcPr>
          <w:p w14:paraId="0B69ACF3" w14:textId="77777777" w:rsidR="009C37B3" w:rsidRDefault="009C37B3">
            <w:pPr>
              <w:widowControl w:val="0"/>
              <w:ind w:right="72"/>
              <w:rPr>
                <w:rFonts w:ascii="Roboto" w:eastAsia="Roboto" w:hAnsi="Roboto" w:cs="Roboto"/>
                <w:i/>
                <w:color w:val="000000"/>
                <w:sz w:val="20"/>
                <w:szCs w:val="20"/>
              </w:rPr>
            </w:pPr>
          </w:p>
        </w:tc>
        <w:tc>
          <w:tcPr>
            <w:tcW w:w="1311" w:type="dxa"/>
            <w:shd w:val="clear" w:color="auto" w:fill="FFFFFF"/>
            <w:vAlign w:val="center"/>
          </w:tcPr>
          <w:p w14:paraId="701CAFC8" w14:textId="77777777" w:rsidR="009C37B3" w:rsidRDefault="009C37B3">
            <w:pPr>
              <w:widowControl w:val="0"/>
              <w:ind w:right="72"/>
              <w:rPr>
                <w:rFonts w:ascii="Roboto" w:eastAsia="Roboto" w:hAnsi="Roboto" w:cs="Roboto"/>
                <w:color w:val="000000"/>
                <w:sz w:val="20"/>
                <w:szCs w:val="20"/>
              </w:rPr>
            </w:pPr>
          </w:p>
        </w:tc>
        <w:tc>
          <w:tcPr>
            <w:tcW w:w="1534" w:type="dxa"/>
            <w:shd w:val="clear" w:color="auto" w:fill="FFFFFF"/>
            <w:vAlign w:val="center"/>
          </w:tcPr>
          <w:p w14:paraId="17906CC4" w14:textId="77777777" w:rsidR="009C37B3" w:rsidRDefault="009C37B3">
            <w:pPr>
              <w:widowControl w:val="0"/>
              <w:spacing w:before="60" w:after="60"/>
              <w:ind w:right="72"/>
              <w:rPr>
                <w:rFonts w:ascii="Roboto" w:eastAsia="Roboto" w:hAnsi="Roboto" w:cs="Roboto"/>
                <w:color w:val="000000"/>
                <w:sz w:val="20"/>
                <w:szCs w:val="20"/>
              </w:rPr>
            </w:pPr>
          </w:p>
        </w:tc>
      </w:tr>
      <w:tr w:rsidR="00F3220F" w14:paraId="002C8C5C" w14:textId="77777777" w:rsidTr="0013168B">
        <w:trPr>
          <w:trHeight w:val="81"/>
        </w:trPr>
        <w:tc>
          <w:tcPr>
            <w:tcW w:w="6799" w:type="dxa"/>
            <w:gridSpan w:val="2"/>
            <w:shd w:val="clear" w:color="auto" w:fill="FFFFFF"/>
            <w:vAlign w:val="center"/>
          </w:tcPr>
          <w:p w14:paraId="7B364EF0" w14:textId="77777777" w:rsidR="00F3220F" w:rsidRDefault="00B56BA6">
            <w:pPr>
              <w:rPr>
                <w:rFonts w:ascii="Roboto" w:eastAsia="Roboto" w:hAnsi="Roboto" w:cs="Roboto"/>
                <w:b/>
                <w:color w:val="000000"/>
                <w:sz w:val="21"/>
                <w:szCs w:val="21"/>
              </w:rPr>
            </w:pPr>
            <w:r>
              <w:rPr>
                <w:rFonts w:ascii="Roboto" w:eastAsia="Roboto" w:hAnsi="Roboto" w:cs="Roboto"/>
                <w:b/>
                <w:color w:val="000000"/>
                <w:sz w:val="21"/>
                <w:szCs w:val="21"/>
              </w:rPr>
              <w:t>Part 5 of Annex A – Pricing.</w:t>
            </w:r>
            <w:r>
              <w:rPr>
                <w:rFonts w:ascii="Roboto" w:eastAsia="Roboto" w:hAnsi="Roboto" w:cs="Roboto"/>
                <w:color w:val="000000"/>
                <w:sz w:val="21"/>
                <w:szCs w:val="21"/>
              </w:rPr>
              <w:t xml:space="preserve"> Bidders are to complete 9.1 and complete Annex I in full and not omit any responses. </w:t>
            </w:r>
          </w:p>
        </w:tc>
        <w:tc>
          <w:tcPr>
            <w:tcW w:w="4289" w:type="dxa"/>
            <w:shd w:val="clear" w:color="auto" w:fill="FFFFFF"/>
            <w:vAlign w:val="center"/>
          </w:tcPr>
          <w:p w14:paraId="6D7F57BA" w14:textId="77777777" w:rsidR="00F3220F" w:rsidRDefault="00B56BA6">
            <w:pPr>
              <w:widowControl w:val="0"/>
              <w:ind w:right="72"/>
              <w:rPr>
                <w:rFonts w:ascii="Roboto" w:eastAsia="Roboto" w:hAnsi="Roboto" w:cs="Roboto"/>
                <w:i/>
                <w:color w:val="000000"/>
                <w:sz w:val="20"/>
                <w:szCs w:val="20"/>
              </w:rPr>
            </w:pPr>
            <w:r>
              <w:rPr>
                <w:rFonts w:ascii="Roboto" w:eastAsia="Roboto" w:hAnsi="Roboto" w:cs="Roboto"/>
                <w:i/>
                <w:color w:val="000000"/>
                <w:sz w:val="20"/>
                <w:szCs w:val="20"/>
              </w:rPr>
              <w:t>To be submitted as a separate attachment labelled [Bidder name] Response Pricing – 9.1 Pricing Submission Spreadsheet.</w:t>
            </w:r>
          </w:p>
        </w:tc>
        <w:tc>
          <w:tcPr>
            <w:tcW w:w="1485" w:type="dxa"/>
            <w:shd w:val="clear" w:color="auto" w:fill="FFFFFF"/>
            <w:vAlign w:val="center"/>
          </w:tcPr>
          <w:p w14:paraId="4955753A" w14:textId="77777777" w:rsidR="00F3220F" w:rsidRDefault="00F3220F">
            <w:pPr>
              <w:widowControl w:val="0"/>
              <w:ind w:right="72"/>
              <w:rPr>
                <w:rFonts w:ascii="Roboto" w:eastAsia="Roboto" w:hAnsi="Roboto" w:cs="Roboto"/>
                <w:i/>
                <w:color w:val="000000"/>
                <w:sz w:val="20"/>
                <w:szCs w:val="20"/>
              </w:rPr>
            </w:pPr>
          </w:p>
        </w:tc>
        <w:tc>
          <w:tcPr>
            <w:tcW w:w="1311" w:type="dxa"/>
            <w:shd w:val="clear" w:color="auto" w:fill="FFFFFF"/>
            <w:vAlign w:val="center"/>
          </w:tcPr>
          <w:p w14:paraId="6E7F193E" w14:textId="77777777" w:rsidR="00F3220F" w:rsidRDefault="00F3220F">
            <w:pPr>
              <w:widowControl w:val="0"/>
              <w:ind w:right="72"/>
              <w:rPr>
                <w:rFonts w:ascii="Roboto" w:eastAsia="Roboto" w:hAnsi="Roboto" w:cs="Roboto"/>
                <w:color w:val="000000"/>
                <w:sz w:val="20"/>
                <w:szCs w:val="20"/>
              </w:rPr>
            </w:pPr>
          </w:p>
        </w:tc>
        <w:tc>
          <w:tcPr>
            <w:tcW w:w="1534" w:type="dxa"/>
            <w:shd w:val="clear" w:color="auto" w:fill="FFFFFF"/>
            <w:vAlign w:val="center"/>
          </w:tcPr>
          <w:p w14:paraId="1CF8644D" w14:textId="77777777" w:rsidR="00F3220F" w:rsidRDefault="00B56BA6">
            <w:pPr>
              <w:widowControl w:val="0"/>
              <w:spacing w:before="60" w:after="60"/>
              <w:ind w:right="72"/>
              <w:rPr>
                <w:rFonts w:ascii="Roboto" w:eastAsia="Roboto" w:hAnsi="Roboto" w:cs="Roboto"/>
                <w:color w:val="000000"/>
                <w:sz w:val="20"/>
                <w:szCs w:val="20"/>
              </w:rPr>
            </w:pPr>
            <w:r>
              <w:rPr>
                <w:rFonts w:ascii="Roboto" w:eastAsia="Roboto" w:hAnsi="Roboto" w:cs="Roboto"/>
                <w:color w:val="000000"/>
                <w:sz w:val="20"/>
                <w:szCs w:val="20"/>
              </w:rPr>
              <w:t>N/A</w:t>
            </w:r>
          </w:p>
        </w:tc>
      </w:tr>
      <w:tr w:rsidR="00F3220F" w14:paraId="62D2C8E7" w14:textId="77777777" w:rsidTr="0013168B">
        <w:trPr>
          <w:trHeight w:val="483"/>
        </w:trPr>
        <w:tc>
          <w:tcPr>
            <w:tcW w:w="6799" w:type="dxa"/>
            <w:gridSpan w:val="2"/>
            <w:shd w:val="clear" w:color="auto" w:fill="FFFFFF"/>
            <w:vAlign w:val="center"/>
          </w:tcPr>
          <w:p w14:paraId="4811433E" w14:textId="77777777" w:rsidR="00F3220F" w:rsidRDefault="00B56BA6">
            <w:pPr>
              <w:rPr>
                <w:rFonts w:ascii="Roboto" w:eastAsia="Roboto" w:hAnsi="Roboto" w:cs="Roboto"/>
                <w:b/>
                <w:color w:val="000000"/>
                <w:sz w:val="21"/>
                <w:szCs w:val="21"/>
              </w:rPr>
            </w:pPr>
            <w:r>
              <w:rPr>
                <w:rFonts w:ascii="Roboto" w:eastAsia="Roboto" w:hAnsi="Roboto" w:cs="Roboto"/>
                <w:b/>
                <w:color w:val="000000"/>
                <w:sz w:val="21"/>
                <w:szCs w:val="21"/>
              </w:rPr>
              <w:t xml:space="preserve">Form of Tender - </w:t>
            </w:r>
            <w:r>
              <w:rPr>
                <w:rFonts w:ascii="Roboto" w:eastAsia="Roboto" w:hAnsi="Roboto" w:cs="Roboto"/>
                <w:color w:val="000000"/>
                <w:sz w:val="21"/>
                <w:szCs w:val="21"/>
              </w:rPr>
              <w:t>a signed copy of Annex C - Form of Tender.</w:t>
            </w:r>
          </w:p>
        </w:tc>
        <w:tc>
          <w:tcPr>
            <w:tcW w:w="4289" w:type="dxa"/>
            <w:shd w:val="clear" w:color="auto" w:fill="FFFFFF"/>
            <w:vAlign w:val="center"/>
          </w:tcPr>
          <w:p w14:paraId="594D869A" w14:textId="77777777" w:rsidR="00F3220F" w:rsidRDefault="00B56BA6">
            <w:pPr>
              <w:widowControl w:val="0"/>
              <w:ind w:right="72"/>
              <w:rPr>
                <w:rFonts w:ascii="Roboto" w:eastAsia="Roboto" w:hAnsi="Roboto" w:cs="Roboto"/>
                <w:i/>
                <w:color w:val="000000"/>
                <w:sz w:val="20"/>
                <w:szCs w:val="20"/>
              </w:rPr>
            </w:pPr>
            <w:r>
              <w:rPr>
                <w:rFonts w:ascii="Roboto" w:eastAsia="Roboto" w:hAnsi="Roboto" w:cs="Roboto"/>
                <w:i/>
                <w:color w:val="000000"/>
                <w:sz w:val="20"/>
                <w:szCs w:val="20"/>
              </w:rPr>
              <w:t>To be submitted as a separate attachment labelled [Bidder name] Response Form of Tender.</w:t>
            </w:r>
          </w:p>
        </w:tc>
        <w:tc>
          <w:tcPr>
            <w:tcW w:w="1485" w:type="dxa"/>
            <w:shd w:val="clear" w:color="auto" w:fill="FFFFFF"/>
            <w:vAlign w:val="center"/>
          </w:tcPr>
          <w:p w14:paraId="0E31AB73" w14:textId="77777777" w:rsidR="00F3220F" w:rsidRDefault="00F3220F">
            <w:pPr>
              <w:widowControl w:val="0"/>
              <w:ind w:right="72"/>
              <w:rPr>
                <w:rFonts w:ascii="Roboto" w:eastAsia="Roboto" w:hAnsi="Roboto" w:cs="Roboto"/>
                <w:i/>
                <w:color w:val="000000"/>
                <w:sz w:val="20"/>
                <w:szCs w:val="20"/>
              </w:rPr>
            </w:pPr>
          </w:p>
        </w:tc>
        <w:tc>
          <w:tcPr>
            <w:tcW w:w="1311" w:type="dxa"/>
            <w:shd w:val="clear" w:color="auto" w:fill="FFFFFF"/>
            <w:vAlign w:val="center"/>
          </w:tcPr>
          <w:p w14:paraId="228B04AA" w14:textId="77777777" w:rsidR="00F3220F" w:rsidRDefault="00F3220F">
            <w:pPr>
              <w:widowControl w:val="0"/>
              <w:ind w:right="72"/>
              <w:rPr>
                <w:rFonts w:ascii="Roboto" w:eastAsia="Roboto" w:hAnsi="Roboto" w:cs="Roboto"/>
                <w:color w:val="000000"/>
                <w:sz w:val="20"/>
                <w:szCs w:val="20"/>
              </w:rPr>
            </w:pPr>
          </w:p>
        </w:tc>
        <w:tc>
          <w:tcPr>
            <w:tcW w:w="1534" w:type="dxa"/>
            <w:shd w:val="clear" w:color="auto" w:fill="FFFFFF"/>
          </w:tcPr>
          <w:p w14:paraId="4A3EB5D7" w14:textId="77777777" w:rsidR="00F3220F" w:rsidRDefault="00B56BA6">
            <w:pPr>
              <w:widowControl w:val="0"/>
              <w:spacing w:before="60" w:after="60"/>
              <w:ind w:right="72"/>
              <w:rPr>
                <w:rFonts w:ascii="Roboto" w:eastAsia="Roboto" w:hAnsi="Roboto" w:cs="Roboto"/>
                <w:color w:val="000000"/>
                <w:sz w:val="20"/>
                <w:szCs w:val="20"/>
              </w:rPr>
            </w:pPr>
            <w:r>
              <w:rPr>
                <w:rFonts w:ascii="Roboto" w:eastAsia="Roboto" w:hAnsi="Roboto" w:cs="Roboto"/>
                <w:color w:val="000000"/>
                <w:sz w:val="20"/>
                <w:szCs w:val="20"/>
              </w:rPr>
              <w:t>N/A</w:t>
            </w:r>
          </w:p>
        </w:tc>
      </w:tr>
      <w:tr w:rsidR="00F3220F" w14:paraId="7D3B60D4" w14:textId="77777777" w:rsidTr="0013168B">
        <w:trPr>
          <w:trHeight w:val="437"/>
        </w:trPr>
        <w:tc>
          <w:tcPr>
            <w:tcW w:w="6799" w:type="dxa"/>
            <w:gridSpan w:val="2"/>
            <w:shd w:val="clear" w:color="auto" w:fill="FFFFFF"/>
            <w:vAlign w:val="center"/>
          </w:tcPr>
          <w:p w14:paraId="4B7230EA" w14:textId="77777777" w:rsidR="00F3220F" w:rsidRDefault="00B56BA6">
            <w:pPr>
              <w:rPr>
                <w:rFonts w:ascii="Roboto" w:eastAsia="Roboto" w:hAnsi="Roboto" w:cs="Roboto"/>
                <w:b/>
                <w:color w:val="000000"/>
                <w:sz w:val="20"/>
                <w:szCs w:val="20"/>
              </w:rPr>
            </w:pPr>
            <w:r>
              <w:rPr>
                <w:rFonts w:ascii="Roboto" w:eastAsia="Roboto" w:hAnsi="Roboto" w:cs="Roboto"/>
                <w:b/>
                <w:color w:val="000000"/>
                <w:sz w:val="20"/>
                <w:szCs w:val="20"/>
              </w:rPr>
              <w:t xml:space="preserve">Undertaking – </w:t>
            </w:r>
            <w:r>
              <w:rPr>
                <w:rFonts w:ascii="Roboto" w:eastAsia="Roboto" w:hAnsi="Roboto" w:cs="Roboto"/>
                <w:color w:val="000000"/>
                <w:sz w:val="20"/>
                <w:szCs w:val="20"/>
              </w:rPr>
              <w:t>complete and sign the form in Part 6.</w:t>
            </w:r>
            <w:r>
              <w:rPr>
                <w:rFonts w:ascii="Roboto" w:eastAsia="Roboto" w:hAnsi="Roboto" w:cs="Roboto"/>
                <w:b/>
                <w:color w:val="000000"/>
                <w:sz w:val="20"/>
                <w:szCs w:val="20"/>
              </w:rPr>
              <w:t xml:space="preserve"> </w:t>
            </w:r>
          </w:p>
        </w:tc>
        <w:tc>
          <w:tcPr>
            <w:tcW w:w="4289" w:type="dxa"/>
            <w:shd w:val="clear" w:color="auto" w:fill="FFFFFF"/>
            <w:vAlign w:val="center"/>
          </w:tcPr>
          <w:p w14:paraId="76CB6988" w14:textId="77777777" w:rsidR="00F3220F" w:rsidRDefault="00B56BA6">
            <w:pPr>
              <w:widowControl w:val="0"/>
              <w:ind w:right="72"/>
              <w:rPr>
                <w:rFonts w:ascii="Roboto" w:eastAsia="Roboto" w:hAnsi="Roboto" w:cs="Roboto"/>
                <w:i/>
                <w:color w:val="000000"/>
                <w:sz w:val="20"/>
                <w:szCs w:val="20"/>
              </w:rPr>
            </w:pPr>
            <w:r>
              <w:rPr>
                <w:rFonts w:ascii="Roboto" w:eastAsia="Roboto" w:hAnsi="Roboto" w:cs="Roboto"/>
                <w:i/>
                <w:color w:val="000000"/>
                <w:sz w:val="20"/>
                <w:szCs w:val="20"/>
              </w:rPr>
              <w:t>Section fully completed</w:t>
            </w:r>
          </w:p>
        </w:tc>
        <w:tc>
          <w:tcPr>
            <w:tcW w:w="1485" w:type="dxa"/>
            <w:shd w:val="clear" w:color="auto" w:fill="FFFFFF"/>
            <w:vAlign w:val="center"/>
          </w:tcPr>
          <w:p w14:paraId="749C6F27" w14:textId="77777777" w:rsidR="00F3220F" w:rsidRDefault="00F3220F">
            <w:pPr>
              <w:widowControl w:val="0"/>
              <w:ind w:right="72"/>
              <w:rPr>
                <w:rFonts w:ascii="Roboto" w:eastAsia="Roboto" w:hAnsi="Roboto" w:cs="Roboto"/>
                <w:i/>
                <w:color w:val="000000"/>
                <w:sz w:val="20"/>
                <w:szCs w:val="20"/>
              </w:rPr>
            </w:pPr>
          </w:p>
        </w:tc>
        <w:tc>
          <w:tcPr>
            <w:tcW w:w="1311" w:type="dxa"/>
            <w:shd w:val="clear" w:color="auto" w:fill="FFFFFF"/>
            <w:vAlign w:val="center"/>
          </w:tcPr>
          <w:p w14:paraId="306128F9" w14:textId="77777777" w:rsidR="00F3220F" w:rsidRDefault="00F3220F">
            <w:pPr>
              <w:widowControl w:val="0"/>
              <w:ind w:right="72"/>
              <w:rPr>
                <w:rFonts w:ascii="Roboto" w:eastAsia="Roboto" w:hAnsi="Roboto" w:cs="Roboto"/>
                <w:color w:val="000000"/>
                <w:sz w:val="20"/>
                <w:szCs w:val="20"/>
              </w:rPr>
            </w:pPr>
          </w:p>
        </w:tc>
        <w:tc>
          <w:tcPr>
            <w:tcW w:w="1534" w:type="dxa"/>
            <w:shd w:val="clear" w:color="auto" w:fill="FFFFFF"/>
          </w:tcPr>
          <w:p w14:paraId="1A6DB166" w14:textId="77777777" w:rsidR="00F3220F" w:rsidRDefault="00B56BA6">
            <w:pPr>
              <w:widowControl w:val="0"/>
              <w:spacing w:before="60" w:after="60"/>
              <w:ind w:right="72"/>
              <w:rPr>
                <w:rFonts w:ascii="Roboto" w:eastAsia="Roboto" w:hAnsi="Roboto" w:cs="Roboto"/>
                <w:color w:val="000000"/>
                <w:sz w:val="20"/>
                <w:szCs w:val="20"/>
              </w:rPr>
            </w:pPr>
            <w:r>
              <w:rPr>
                <w:rFonts w:ascii="Roboto" w:eastAsia="Roboto" w:hAnsi="Roboto" w:cs="Roboto"/>
                <w:color w:val="000000"/>
                <w:sz w:val="20"/>
                <w:szCs w:val="20"/>
              </w:rPr>
              <w:t>N/A</w:t>
            </w:r>
          </w:p>
        </w:tc>
      </w:tr>
    </w:tbl>
    <w:p w14:paraId="69FEAFDB" w14:textId="77777777" w:rsidR="00F3220F" w:rsidRDefault="00F3220F">
      <w:pPr>
        <w:widowControl w:val="0"/>
        <w:spacing w:before="120" w:after="120"/>
        <w:ind w:right="72"/>
        <w:jc w:val="both"/>
        <w:rPr>
          <w:rFonts w:ascii="Roboto" w:eastAsia="Roboto" w:hAnsi="Roboto" w:cs="Roboto"/>
          <w:sz w:val="22"/>
          <w:szCs w:val="22"/>
        </w:rPr>
      </w:pPr>
    </w:p>
    <w:p w14:paraId="68FD1C60" w14:textId="77777777" w:rsidR="00F3220F" w:rsidRDefault="00F3220F">
      <w:pPr>
        <w:widowControl w:val="0"/>
        <w:spacing w:before="120" w:after="120"/>
        <w:ind w:right="72"/>
        <w:jc w:val="both"/>
        <w:rPr>
          <w:rFonts w:ascii="Roboto" w:eastAsia="Roboto" w:hAnsi="Roboto" w:cs="Roboto"/>
          <w:sz w:val="22"/>
          <w:szCs w:val="22"/>
        </w:rPr>
      </w:pPr>
    </w:p>
    <w:p w14:paraId="51368004"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Signed by:</w:t>
      </w:r>
    </w:p>
    <w:p w14:paraId="32D9FDEF" w14:textId="77777777" w:rsidR="00F3220F" w:rsidRDefault="00F3220F">
      <w:pPr>
        <w:widowControl w:val="0"/>
        <w:spacing w:before="120" w:after="120"/>
        <w:ind w:right="72"/>
        <w:jc w:val="both"/>
        <w:rPr>
          <w:rFonts w:ascii="Roboto" w:eastAsia="Roboto" w:hAnsi="Roboto" w:cs="Roboto"/>
          <w:color w:val="000000"/>
          <w:sz w:val="22"/>
          <w:szCs w:val="22"/>
        </w:rPr>
      </w:pPr>
    </w:p>
    <w:p w14:paraId="6FEF838D" w14:textId="77777777" w:rsidR="00F3220F" w:rsidRDefault="00F3220F">
      <w:pPr>
        <w:widowControl w:val="0"/>
        <w:spacing w:before="120" w:after="120"/>
        <w:ind w:right="72"/>
        <w:jc w:val="both"/>
        <w:rPr>
          <w:rFonts w:ascii="Roboto" w:eastAsia="Roboto" w:hAnsi="Roboto" w:cs="Roboto"/>
          <w:color w:val="000000"/>
          <w:sz w:val="22"/>
          <w:szCs w:val="22"/>
        </w:rPr>
      </w:pPr>
    </w:p>
    <w:p w14:paraId="5296AE3C"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 (Print Name in full)</w:t>
      </w:r>
      <w:r>
        <w:rPr>
          <w:rFonts w:ascii="Roboto" w:eastAsia="Roboto" w:hAnsi="Roboto" w:cs="Roboto"/>
          <w:color w:val="000000"/>
          <w:sz w:val="22"/>
          <w:szCs w:val="22"/>
        </w:rPr>
        <w:tab/>
        <w:t>……………………………………. (Position)</w:t>
      </w:r>
      <w:r>
        <w:rPr>
          <w:rFonts w:ascii="Roboto" w:eastAsia="Roboto" w:hAnsi="Roboto" w:cs="Roboto"/>
          <w:color w:val="000000"/>
          <w:sz w:val="22"/>
          <w:szCs w:val="22"/>
        </w:rPr>
        <w:tab/>
      </w:r>
      <w:r>
        <w:rPr>
          <w:rFonts w:ascii="Roboto" w:eastAsia="Roboto" w:hAnsi="Roboto" w:cs="Roboto"/>
          <w:color w:val="000000"/>
          <w:sz w:val="22"/>
          <w:szCs w:val="22"/>
        </w:rPr>
        <w:tab/>
        <w:t>…………………………Date</w:t>
      </w:r>
    </w:p>
    <w:p w14:paraId="79A710EE" w14:textId="77777777" w:rsidR="00F3220F" w:rsidRDefault="00F3220F">
      <w:pPr>
        <w:widowControl w:val="0"/>
        <w:spacing w:before="120" w:after="120"/>
        <w:ind w:right="72"/>
        <w:jc w:val="both"/>
        <w:rPr>
          <w:rFonts w:ascii="Roboto" w:eastAsia="Roboto" w:hAnsi="Roboto" w:cs="Roboto"/>
          <w:color w:val="000000"/>
          <w:sz w:val="22"/>
          <w:szCs w:val="22"/>
        </w:rPr>
      </w:pPr>
    </w:p>
    <w:p w14:paraId="19417233" w14:textId="77777777" w:rsidR="00F3220F" w:rsidRDefault="00B56BA6">
      <w:pPr>
        <w:widowControl w:val="0"/>
        <w:spacing w:before="120" w:after="120"/>
        <w:ind w:right="72"/>
        <w:jc w:val="both"/>
        <w:rPr>
          <w:rFonts w:ascii="Roboto" w:eastAsia="Roboto" w:hAnsi="Roboto" w:cs="Roboto"/>
          <w:color w:val="000000"/>
          <w:sz w:val="22"/>
          <w:szCs w:val="22"/>
        </w:rPr>
        <w:sectPr w:rsidR="00F3220F">
          <w:pgSz w:w="16839" w:h="11907" w:orient="landscape"/>
          <w:pgMar w:top="657" w:right="567" w:bottom="1440" w:left="1032" w:header="426" w:footer="344" w:gutter="0"/>
          <w:cols w:space="720"/>
        </w:sectPr>
      </w:pPr>
      <w:r>
        <w:rPr>
          <w:rFonts w:ascii="Roboto" w:eastAsia="Roboto" w:hAnsi="Roboto" w:cs="Roboto"/>
          <w:color w:val="000000"/>
          <w:sz w:val="22"/>
          <w:szCs w:val="22"/>
        </w:rPr>
        <w:t>Authorised signatory on behalf of the Bidder whose name and address appears at the head of this Certificate.</w:t>
      </w:r>
    </w:p>
    <w:p w14:paraId="7EC6CC31" w14:textId="77777777" w:rsidR="00F3220F" w:rsidRDefault="00B56BA6">
      <w:pPr>
        <w:pStyle w:val="Heading1"/>
        <w:rPr>
          <w:rFonts w:ascii="Roboto" w:eastAsia="Roboto" w:hAnsi="Roboto" w:cs="Roboto"/>
          <w:b/>
          <w:color w:val="AB1842"/>
          <w:sz w:val="32"/>
          <w:szCs w:val="32"/>
        </w:rPr>
      </w:pPr>
      <w:r>
        <w:rPr>
          <w:rFonts w:ascii="Roboto" w:eastAsia="Roboto" w:hAnsi="Roboto" w:cs="Roboto"/>
          <w:b/>
          <w:color w:val="AB1842"/>
          <w:sz w:val="32"/>
          <w:szCs w:val="32"/>
        </w:rPr>
        <w:t>ANNEX E – INTENTION TO SUBMIT TENDER CONFIRMATION</w:t>
      </w:r>
    </w:p>
    <w:p w14:paraId="2B946073" w14:textId="77777777" w:rsidR="00F3220F" w:rsidRDefault="00F3220F">
      <w:pPr>
        <w:widowControl w:val="0"/>
        <w:pBdr>
          <w:top w:val="nil"/>
          <w:left w:val="nil"/>
          <w:bottom w:val="nil"/>
          <w:right w:val="nil"/>
          <w:between w:val="nil"/>
        </w:pBdr>
        <w:spacing w:before="120" w:after="120"/>
        <w:rPr>
          <w:rFonts w:ascii="Roboto" w:eastAsia="Roboto" w:hAnsi="Roboto" w:cs="Roboto"/>
          <w:color w:val="000000"/>
        </w:rPr>
      </w:pPr>
    </w:p>
    <w:p w14:paraId="7644DDF0" w14:textId="77777777" w:rsidR="00F3220F" w:rsidRDefault="00B56BA6">
      <w:pPr>
        <w:pStyle w:val="Subtitle"/>
        <w:spacing w:before="120" w:after="120"/>
        <w:jc w:val="center"/>
        <w:rPr>
          <w:rFonts w:ascii="Roboto" w:eastAsia="Roboto" w:hAnsi="Roboto" w:cs="Roboto"/>
          <w:color w:val="000000"/>
        </w:rPr>
      </w:pPr>
      <w:r>
        <w:rPr>
          <w:rFonts w:ascii="Roboto" w:eastAsia="Roboto" w:hAnsi="Roboto" w:cs="Roboto"/>
          <w:color w:val="000000"/>
        </w:rPr>
        <w:t>[NOTE TO BIDDERS: TO BE SUBMITTED BY THE DEADLINE SPECIFIED IN PARA 6.15]</w:t>
      </w:r>
    </w:p>
    <w:p w14:paraId="4B0328F0" w14:textId="77777777" w:rsidR="00F3220F" w:rsidRDefault="00F3220F">
      <w:pPr>
        <w:spacing w:before="120" w:after="120"/>
        <w:rPr>
          <w:rFonts w:ascii="Roboto" w:eastAsia="Roboto" w:hAnsi="Roboto" w:cs="Roboto"/>
          <w:color w:val="000000"/>
        </w:rPr>
      </w:pPr>
    </w:p>
    <w:p w14:paraId="534656A1"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w:t>
      </w:r>
      <w:r>
        <w:rPr>
          <w:rFonts w:ascii="Roboto" w:eastAsia="Roboto" w:hAnsi="Roboto" w:cs="Roboto"/>
          <w:color w:val="000000"/>
          <w:sz w:val="22"/>
          <w:szCs w:val="22"/>
        </w:rPr>
        <w:tab/>
        <w:t>the Bidder</w:t>
      </w:r>
    </w:p>
    <w:p w14:paraId="4C76375A"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of:</w:t>
      </w:r>
    </w:p>
    <w:p w14:paraId="6E3661DE"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w:t>
      </w:r>
    </w:p>
    <w:p w14:paraId="37556A40"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w:t>
      </w:r>
    </w:p>
    <w:p w14:paraId="62D9E29A"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w:t>
      </w:r>
    </w:p>
    <w:p w14:paraId="5BD7277A" w14:textId="77777777" w:rsidR="00F3220F" w:rsidRDefault="00F3220F">
      <w:pPr>
        <w:widowControl w:val="0"/>
        <w:spacing w:before="120" w:after="120"/>
        <w:ind w:right="72"/>
        <w:jc w:val="both"/>
        <w:rPr>
          <w:rFonts w:ascii="Roboto" w:eastAsia="Roboto" w:hAnsi="Roboto" w:cs="Roboto"/>
          <w:color w:val="000000"/>
          <w:sz w:val="22"/>
          <w:szCs w:val="22"/>
        </w:rPr>
      </w:pPr>
    </w:p>
    <w:p w14:paraId="681264FC" w14:textId="6E2E4A3B" w:rsidR="00F3220F" w:rsidRDefault="00B56BA6" w:rsidP="26CAEB95">
      <w:pPr>
        <w:widowControl w:val="0"/>
        <w:spacing w:before="120" w:after="120"/>
        <w:ind w:right="72"/>
        <w:jc w:val="both"/>
        <w:rPr>
          <w:rFonts w:ascii="Roboto" w:eastAsia="Roboto" w:hAnsi="Roboto" w:cs="Roboto"/>
          <w:b/>
          <w:bCs/>
          <w:sz w:val="22"/>
          <w:szCs w:val="22"/>
        </w:rPr>
      </w:pPr>
      <w:r w:rsidRPr="26CAEB95">
        <w:rPr>
          <w:rFonts w:ascii="Roboto" w:eastAsia="Roboto" w:hAnsi="Roboto" w:cs="Roboto"/>
          <w:b/>
          <w:bCs/>
          <w:sz w:val="22"/>
          <w:szCs w:val="22"/>
        </w:rPr>
        <w:t>TENDER FOR THE PROVISION OF</w:t>
      </w:r>
      <w:r w:rsidR="00046E19">
        <w:rPr>
          <w:rFonts w:ascii="Roboto" w:eastAsia="Roboto" w:hAnsi="Roboto" w:cs="Roboto"/>
          <w:b/>
          <w:bCs/>
          <w:sz w:val="22"/>
          <w:szCs w:val="22"/>
        </w:rPr>
        <w:t xml:space="preserve"> </w:t>
      </w:r>
      <w:r w:rsidR="001651D1" w:rsidRPr="00A97F97">
        <w:rPr>
          <w:rFonts w:ascii="Roboto" w:eastAsia="Roboto" w:hAnsi="Roboto" w:cs="Roboto"/>
          <w:b/>
          <w:bCs/>
          <w:sz w:val="22"/>
          <w:szCs w:val="22"/>
        </w:rPr>
        <w:t>Digital Supply Ch</w:t>
      </w:r>
      <w:r w:rsidR="00C36A53" w:rsidRPr="00A97F97">
        <w:rPr>
          <w:rFonts w:ascii="Roboto" w:eastAsia="Roboto" w:hAnsi="Roboto" w:cs="Roboto"/>
          <w:b/>
          <w:bCs/>
          <w:sz w:val="22"/>
          <w:szCs w:val="22"/>
        </w:rPr>
        <w:t>ain Hub</w:t>
      </w:r>
      <w:r w:rsidR="002F27A5">
        <w:rPr>
          <w:rFonts w:ascii="Roboto" w:eastAsia="Roboto" w:hAnsi="Roboto" w:cs="Roboto"/>
          <w:b/>
          <w:bCs/>
          <w:sz w:val="22"/>
          <w:szCs w:val="22"/>
        </w:rPr>
        <w:t xml:space="preserve"> - </w:t>
      </w:r>
      <w:r w:rsidR="002F27A5" w:rsidRPr="002F27A5">
        <w:rPr>
          <w:rFonts w:ascii="Roboto" w:eastAsia="Roboto" w:hAnsi="Roboto" w:cs="Roboto"/>
          <w:b/>
          <w:bCs/>
          <w:sz w:val="22"/>
          <w:szCs w:val="22"/>
        </w:rPr>
        <w:t>Virtual Hub Platform Hosting, Development and Maintenance</w:t>
      </w:r>
    </w:p>
    <w:p w14:paraId="24B90671" w14:textId="77777777" w:rsidR="00F3220F" w:rsidRDefault="00F3220F">
      <w:pPr>
        <w:widowControl w:val="0"/>
        <w:spacing w:before="120" w:after="120"/>
        <w:ind w:right="72"/>
        <w:jc w:val="both"/>
        <w:rPr>
          <w:rFonts w:ascii="Roboto" w:eastAsia="Roboto" w:hAnsi="Roboto" w:cs="Roboto"/>
          <w:color w:val="000000"/>
          <w:sz w:val="22"/>
          <w:szCs w:val="22"/>
        </w:rPr>
      </w:pPr>
    </w:p>
    <w:p w14:paraId="6938F04B"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I/we intend/do not intend to submit a Compliant Tender for the above-mentioned Procurement of services by the Tender Submission Deadline.</w:t>
      </w:r>
    </w:p>
    <w:p w14:paraId="486765E1"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(Please delete as appropriate)</w:t>
      </w:r>
    </w:p>
    <w:p w14:paraId="41BC5383"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Signed by:</w:t>
      </w:r>
    </w:p>
    <w:p w14:paraId="70DC9C35" w14:textId="77777777" w:rsidR="00F3220F" w:rsidRDefault="00F3220F">
      <w:pPr>
        <w:widowControl w:val="0"/>
        <w:spacing w:before="120" w:after="120"/>
        <w:ind w:right="72"/>
        <w:jc w:val="both"/>
        <w:rPr>
          <w:rFonts w:ascii="Roboto" w:eastAsia="Roboto" w:hAnsi="Roboto" w:cs="Roboto"/>
          <w:color w:val="000000"/>
          <w:sz w:val="22"/>
          <w:szCs w:val="22"/>
        </w:rPr>
      </w:pPr>
    </w:p>
    <w:p w14:paraId="5A61925E"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w:t>
      </w:r>
    </w:p>
    <w:p w14:paraId="6C38F663"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……………………………………..(Print Name in full)</w:t>
      </w:r>
    </w:p>
    <w:p w14:paraId="605136CA"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w:t>
      </w:r>
    </w:p>
    <w:p w14:paraId="26AFC2EB"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(Position)</w:t>
      </w:r>
    </w:p>
    <w:p w14:paraId="3FD57B8D"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Authorised signatory on behalf of the Bidder whose name and address appears at the head of this Certificate.</w:t>
      </w:r>
    </w:p>
    <w:p w14:paraId="7BF1A351" w14:textId="77777777" w:rsidR="00F3220F" w:rsidRDefault="00F3220F">
      <w:pPr>
        <w:widowControl w:val="0"/>
        <w:spacing w:before="120" w:after="120"/>
        <w:ind w:right="72"/>
        <w:jc w:val="both"/>
        <w:rPr>
          <w:rFonts w:ascii="Roboto" w:eastAsia="Roboto" w:hAnsi="Roboto" w:cs="Roboto"/>
          <w:color w:val="000000"/>
          <w:sz w:val="22"/>
          <w:szCs w:val="22"/>
        </w:rPr>
      </w:pPr>
    </w:p>
    <w:p w14:paraId="00134521"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w:t>
      </w:r>
    </w:p>
    <w:p w14:paraId="7E4FA946" w14:textId="77777777" w:rsidR="00F3220F" w:rsidRDefault="00B56BA6">
      <w:pPr>
        <w:widowControl w:val="0"/>
        <w:spacing w:before="120" w:after="120"/>
        <w:ind w:right="72"/>
        <w:jc w:val="both"/>
        <w:rPr>
          <w:rFonts w:ascii="Roboto" w:eastAsia="Roboto" w:hAnsi="Roboto" w:cs="Roboto"/>
          <w:color w:val="000000"/>
          <w:sz w:val="22"/>
          <w:szCs w:val="22"/>
        </w:rPr>
      </w:pPr>
      <w:r>
        <w:rPr>
          <w:rFonts w:ascii="Roboto" w:eastAsia="Roboto" w:hAnsi="Roboto" w:cs="Roboto"/>
          <w:color w:val="000000"/>
          <w:sz w:val="22"/>
          <w:szCs w:val="22"/>
        </w:rPr>
        <w:t xml:space="preserve">Date </w:t>
      </w:r>
    </w:p>
    <w:p w14:paraId="511DDBAA" w14:textId="77777777" w:rsidR="00F3220F" w:rsidRDefault="00F3220F">
      <w:pPr>
        <w:widowControl w:val="0"/>
        <w:spacing w:before="120" w:after="120"/>
        <w:ind w:right="72"/>
        <w:jc w:val="both"/>
        <w:rPr>
          <w:rFonts w:ascii="Roboto" w:eastAsia="Roboto" w:hAnsi="Roboto" w:cs="Roboto"/>
          <w:color w:val="000000"/>
          <w:sz w:val="22"/>
          <w:szCs w:val="22"/>
        </w:rPr>
      </w:pPr>
    </w:p>
    <w:p w14:paraId="0180EC57" w14:textId="77777777" w:rsidR="00F3220F" w:rsidRDefault="00B56BA6">
      <w:pPr>
        <w:spacing w:after="200" w:line="276" w:lineRule="auto"/>
        <w:rPr>
          <w:rFonts w:ascii="Roboto" w:eastAsia="Roboto" w:hAnsi="Roboto" w:cs="Roboto"/>
          <w:b/>
          <w:color w:val="000000"/>
          <w:sz w:val="21"/>
          <w:szCs w:val="21"/>
        </w:rPr>
      </w:pPr>
      <w:r>
        <w:br w:type="page"/>
      </w:r>
    </w:p>
    <w:p w14:paraId="49F78871" w14:textId="77777777" w:rsidR="00F3220F" w:rsidRDefault="00B56BA6">
      <w:pPr>
        <w:pStyle w:val="Heading1"/>
        <w:rPr>
          <w:rFonts w:ascii="Roboto" w:eastAsia="Roboto" w:hAnsi="Roboto" w:cs="Roboto"/>
          <w:b/>
          <w:color w:val="AB1842"/>
          <w:sz w:val="32"/>
          <w:szCs w:val="32"/>
        </w:rPr>
      </w:pPr>
      <w:r>
        <w:rPr>
          <w:rFonts w:ascii="Roboto" w:eastAsia="Roboto" w:hAnsi="Roboto" w:cs="Roboto"/>
          <w:b/>
          <w:color w:val="AB1842"/>
          <w:sz w:val="32"/>
          <w:szCs w:val="32"/>
        </w:rPr>
        <w:t>ANNEX F – GLOSSARY</w:t>
      </w:r>
    </w:p>
    <w:p w14:paraId="383A31CA" w14:textId="77777777" w:rsidR="00F3220F" w:rsidRDefault="00F3220F">
      <w:pPr>
        <w:widowControl w:val="0"/>
        <w:pBdr>
          <w:top w:val="nil"/>
          <w:left w:val="nil"/>
          <w:bottom w:val="nil"/>
          <w:right w:val="nil"/>
          <w:between w:val="nil"/>
        </w:pBdr>
        <w:rPr>
          <w:rFonts w:ascii="Roboto" w:eastAsia="Roboto" w:hAnsi="Roboto" w:cs="Roboto"/>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3256"/>
        <w:gridCol w:w="6378"/>
      </w:tblGrid>
      <w:tr w:rsidR="00F3220F" w14:paraId="71175BC1" w14:textId="77777777" w:rsidTr="26CAEB95">
        <w:tc>
          <w:tcPr>
            <w:tcW w:w="3256" w:type="dxa"/>
            <w:tcBorders>
              <w:bottom w:val="single" w:sz="4" w:space="0" w:color="000000" w:themeColor="text1"/>
            </w:tcBorders>
            <w:shd w:val="clear" w:color="auto" w:fill="C00000"/>
            <w:vAlign w:val="center"/>
          </w:tcPr>
          <w:p w14:paraId="2B94F66A" w14:textId="77777777" w:rsidR="00F3220F" w:rsidRPr="00FE0C02" w:rsidRDefault="00B56BA6">
            <w:pPr>
              <w:pBdr>
                <w:top w:val="nil"/>
                <w:left w:val="nil"/>
                <w:bottom w:val="nil"/>
                <w:right w:val="nil"/>
                <w:between w:val="nil"/>
              </w:pBdr>
              <w:tabs>
                <w:tab w:val="left" w:pos="0"/>
              </w:tabs>
              <w:rPr>
                <w:rFonts w:ascii="Roboto" w:eastAsia="Roboto" w:hAnsi="Roboto" w:cs="Roboto"/>
                <w:b/>
                <w:bCs/>
                <w:color w:val="000000"/>
              </w:rPr>
            </w:pPr>
            <w:r w:rsidRPr="00FE0C02">
              <w:rPr>
                <w:rFonts w:ascii="Roboto" w:eastAsia="Roboto" w:hAnsi="Roboto" w:cs="Roboto"/>
                <w:b/>
                <w:bCs/>
                <w:color w:val="000000"/>
                <w:sz w:val="22"/>
                <w:szCs w:val="22"/>
              </w:rPr>
              <w:t>Defined Term</w:t>
            </w:r>
          </w:p>
        </w:tc>
        <w:tc>
          <w:tcPr>
            <w:tcW w:w="6378" w:type="dxa"/>
            <w:tcBorders>
              <w:bottom w:val="single" w:sz="4" w:space="0" w:color="000000" w:themeColor="text1"/>
            </w:tcBorders>
            <w:shd w:val="clear" w:color="auto" w:fill="C00000"/>
            <w:vAlign w:val="center"/>
          </w:tcPr>
          <w:p w14:paraId="0CBE06CB" w14:textId="77777777" w:rsidR="00F3220F" w:rsidRPr="00FE0C02" w:rsidRDefault="00B56BA6">
            <w:pPr>
              <w:pBdr>
                <w:top w:val="nil"/>
                <w:left w:val="nil"/>
                <w:bottom w:val="nil"/>
                <w:right w:val="nil"/>
                <w:between w:val="nil"/>
              </w:pBdr>
              <w:tabs>
                <w:tab w:val="left" w:pos="0"/>
              </w:tabs>
              <w:rPr>
                <w:rFonts w:ascii="Roboto" w:eastAsia="Roboto" w:hAnsi="Roboto" w:cs="Roboto"/>
                <w:b/>
                <w:bCs/>
                <w:color w:val="000000"/>
              </w:rPr>
            </w:pPr>
            <w:r w:rsidRPr="00FE0C02">
              <w:rPr>
                <w:rFonts w:ascii="Roboto" w:eastAsia="Roboto" w:hAnsi="Roboto" w:cs="Roboto"/>
                <w:b/>
                <w:bCs/>
                <w:color w:val="000000"/>
                <w:sz w:val="22"/>
                <w:szCs w:val="22"/>
              </w:rPr>
              <w:t>Definition</w:t>
            </w:r>
          </w:p>
        </w:tc>
      </w:tr>
      <w:tr w:rsidR="00F3220F" w14:paraId="11C60D0E" w14:textId="77777777" w:rsidTr="26CAEB95">
        <w:tc>
          <w:tcPr>
            <w:tcW w:w="3256" w:type="dxa"/>
            <w:tcBorders>
              <w:top w:val="single" w:sz="4" w:space="0" w:color="000000" w:themeColor="text1"/>
              <w:left w:val="single" w:sz="4" w:space="0" w:color="000000" w:themeColor="text1"/>
              <w:bottom w:val="single" w:sz="4" w:space="0" w:color="000000" w:themeColor="text1"/>
            </w:tcBorders>
            <w:vAlign w:val="center"/>
          </w:tcPr>
          <w:p w14:paraId="2827FC4B"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Agreement</w:t>
            </w:r>
          </w:p>
        </w:tc>
        <w:tc>
          <w:tcPr>
            <w:tcW w:w="6378" w:type="dxa"/>
            <w:tcBorders>
              <w:top w:val="single" w:sz="4" w:space="0" w:color="000000" w:themeColor="text1"/>
              <w:bottom w:val="single" w:sz="4" w:space="0" w:color="000000" w:themeColor="text1"/>
            </w:tcBorders>
            <w:vAlign w:val="center"/>
          </w:tcPr>
          <w:p w14:paraId="2106826B"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Agreement contract to be entered into between the Catapult and the successful Supplier.</w:t>
            </w:r>
          </w:p>
        </w:tc>
      </w:tr>
      <w:tr w:rsidR="00F3220F" w14:paraId="762E80C6" w14:textId="77777777" w:rsidTr="26CAEB95">
        <w:tc>
          <w:tcPr>
            <w:tcW w:w="3256" w:type="dxa"/>
            <w:tcBorders>
              <w:top w:val="single" w:sz="4" w:space="0" w:color="000000" w:themeColor="text1"/>
              <w:left w:val="single" w:sz="4" w:space="0" w:color="000000" w:themeColor="text1"/>
              <w:bottom w:val="single" w:sz="4" w:space="0" w:color="000000" w:themeColor="text1"/>
            </w:tcBorders>
            <w:vAlign w:val="center"/>
          </w:tcPr>
          <w:p w14:paraId="75EF7ED1"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Award Criteria</w:t>
            </w:r>
          </w:p>
        </w:tc>
        <w:tc>
          <w:tcPr>
            <w:tcW w:w="6378" w:type="dxa"/>
            <w:tcBorders>
              <w:top w:val="single" w:sz="4" w:space="0" w:color="000000" w:themeColor="text1"/>
              <w:bottom w:val="single" w:sz="4" w:space="0" w:color="000000" w:themeColor="text1"/>
            </w:tcBorders>
            <w:vAlign w:val="center"/>
          </w:tcPr>
          <w:p w14:paraId="7FE1029F"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criteria on which basis the Tender received by the Catapult in response to this ITT will be evaluated as set out in the ITT.</w:t>
            </w:r>
          </w:p>
        </w:tc>
      </w:tr>
      <w:tr w:rsidR="001373CD" w14:paraId="39D26D1E" w14:textId="77777777" w:rsidTr="26CAEB95">
        <w:tc>
          <w:tcPr>
            <w:tcW w:w="3256" w:type="dxa"/>
            <w:tcBorders>
              <w:top w:val="single" w:sz="4" w:space="0" w:color="000000" w:themeColor="text1"/>
              <w:left w:val="single" w:sz="4" w:space="0" w:color="000000" w:themeColor="text1"/>
              <w:bottom w:val="single" w:sz="4" w:space="0" w:color="000000" w:themeColor="text1"/>
            </w:tcBorders>
            <w:vAlign w:val="center"/>
          </w:tcPr>
          <w:p w14:paraId="08F5F64E" w14:textId="483356BA" w:rsidR="001373CD" w:rsidRDefault="001373CD">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Central Digital Platform (CDP)</w:t>
            </w:r>
          </w:p>
        </w:tc>
        <w:tc>
          <w:tcPr>
            <w:tcW w:w="6378" w:type="dxa"/>
            <w:tcBorders>
              <w:top w:val="single" w:sz="4" w:space="0" w:color="000000" w:themeColor="text1"/>
              <w:bottom w:val="single" w:sz="4" w:space="0" w:color="000000" w:themeColor="text1"/>
            </w:tcBorders>
            <w:vAlign w:val="center"/>
          </w:tcPr>
          <w:p w14:paraId="5EF6B6DF" w14:textId="65F80F14" w:rsidR="001373CD" w:rsidRDefault="009C099F">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The </w:t>
            </w:r>
            <w:r w:rsidR="000A568E">
              <w:rPr>
                <w:rFonts w:ascii="Roboto" w:eastAsia="Roboto" w:hAnsi="Roboto" w:cs="Roboto"/>
                <w:color w:val="000000"/>
                <w:sz w:val="22"/>
                <w:szCs w:val="22"/>
              </w:rPr>
              <w:t xml:space="preserve">platform </w:t>
            </w:r>
            <w:r w:rsidR="00313D0C">
              <w:rPr>
                <w:rFonts w:ascii="Roboto" w:eastAsia="Roboto" w:hAnsi="Roboto" w:cs="Roboto"/>
                <w:color w:val="000000"/>
                <w:sz w:val="22"/>
                <w:szCs w:val="22"/>
              </w:rPr>
              <w:t xml:space="preserve">established by the Procurement Act 2023 to facilitate the publication of notices </w:t>
            </w:r>
            <w:r w:rsidR="003D71D4">
              <w:rPr>
                <w:rFonts w:ascii="Roboto" w:eastAsia="Roboto" w:hAnsi="Roboto" w:cs="Roboto"/>
                <w:color w:val="000000"/>
                <w:sz w:val="22"/>
                <w:szCs w:val="22"/>
              </w:rPr>
              <w:t xml:space="preserve">in FTS and the receipt </w:t>
            </w:r>
            <w:r w:rsidR="00A75724">
              <w:rPr>
                <w:rFonts w:ascii="Roboto" w:eastAsia="Roboto" w:hAnsi="Roboto" w:cs="Roboto"/>
                <w:color w:val="000000"/>
                <w:sz w:val="22"/>
                <w:szCs w:val="22"/>
              </w:rPr>
              <w:t xml:space="preserve">or retrieval of supplier </w:t>
            </w:r>
            <w:r w:rsidR="00946B26">
              <w:rPr>
                <w:rFonts w:ascii="Roboto" w:eastAsia="Roboto" w:hAnsi="Roboto" w:cs="Roboto"/>
                <w:color w:val="000000"/>
                <w:sz w:val="22"/>
                <w:szCs w:val="22"/>
              </w:rPr>
              <w:t xml:space="preserve">registration </w:t>
            </w:r>
            <w:r w:rsidR="00A75724">
              <w:rPr>
                <w:rFonts w:ascii="Roboto" w:eastAsia="Roboto" w:hAnsi="Roboto" w:cs="Roboto"/>
                <w:color w:val="000000"/>
                <w:sz w:val="22"/>
                <w:szCs w:val="22"/>
              </w:rPr>
              <w:t>information</w:t>
            </w:r>
            <w:r w:rsidR="00946B26">
              <w:rPr>
                <w:rFonts w:ascii="Roboto" w:eastAsia="Roboto" w:hAnsi="Roboto" w:cs="Roboto"/>
                <w:color w:val="000000"/>
                <w:sz w:val="22"/>
                <w:szCs w:val="22"/>
              </w:rPr>
              <w:t>.</w:t>
            </w:r>
            <w:r w:rsidR="00A75724">
              <w:rPr>
                <w:rFonts w:ascii="Roboto" w:eastAsia="Roboto" w:hAnsi="Roboto" w:cs="Roboto"/>
                <w:color w:val="000000"/>
                <w:sz w:val="22"/>
                <w:szCs w:val="22"/>
              </w:rPr>
              <w:t xml:space="preserve"> </w:t>
            </w:r>
          </w:p>
        </w:tc>
      </w:tr>
      <w:tr w:rsidR="00F3220F" w14:paraId="44661F93" w14:textId="77777777" w:rsidTr="26CAEB95">
        <w:tc>
          <w:tcPr>
            <w:tcW w:w="3256" w:type="dxa"/>
            <w:tcBorders>
              <w:top w:val="single" w:sz="4" w:space="0" w:color="000000" w:themeColor="text1"/>
              <w:left w:val="single" w:sz="4" w:space="0" w:color="000000" w:themeColor="text1"/>
              <w:bottom w:val="single" w:sz="4" w:space="0" w:color="000000" w:themeColor="text1"/>
            </w:tcBorders>
            <w:vAlign w:val="center"/>
          </w:tcPr>
          <w:p w14:paraId="710F253C"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Clarification</w:t>
            </w:r>
          </w:p>
        </w:tc>
        <w:tc>
          <w:tcPr>
            <w:tcW w:w="6378" w:type="dxa"/>
            <w:tcBorders>
              <w:top w:val="single" w:sz="4" w:space="0" w:color="000000" w:themeColor="text1"/>
              <w:bottom w:val="single" w:sz="4" w:space="0" w:color="000000" w:themeColor="text1"/>
            </w:tcBorders>
            <w:vAlign w:val="center"/>
          </w:tcPr>
          <w:p w14:paraId="6D1471FE"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A request for further information or explanation relating to the ITT submitted by a Bidder.</w:t>
            </w:r>
          </w:p>
        </w:tc>
      </w:tr>
      <w:tr w:rsidR="00F3220F" w14:paraId="41604E8D" w14:textId="77777777" w:rsidTr="26CAEB95">
        <w:tc>
          <w:tcPr>
            <w:tcW w:w="3256" w:type="dxa"/>
            <w:tcBorders>
              <w:top w:val="single" w:sz="4" w:space="0" w:color="000000" w:themeColor="text1"/>
              <w:left w:val="single" w:sz="4" w:space="0" w:color="000000" w:themeColor="text1"/>
              <w:bottom w:val="single" w:sz="4" w:space="0" w:color="000000" w:themeColor="text1"/>
            </w:tcBorders>
            <w:vAlign w:val="center"/>
          </w:tcPr>
          <w:p w14:paraId="1CD61F73"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Compliance Evaluation</w:t>
            </w:r>
          </w:p>
        </w:tc>
        <w:tc>
          <w:tcPr>
            <w:tcW w:w="6378" w:type="dxa"/>
            <w:tcBorders>
              <w:top w:val="single" w:sz="4" w:space="0" w:color="000000" w:themeColor="text1"/>
              <w:bottom w:val="single" w:sz="4" w:space="0" w:color="000000" w:themeColor="text1"/>
            </w:tcBorders>
            <w:vAlign w:val="center"/>
          </w:tcPr>
          <w:p w14:paraId="5D813878"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stage of the evaluation process used to identify any Commercial Proposal that, for whatever reason, are not Compliant Tenders and will be rejected by the Catapult as ‘non-compliant’.</w:t>
            </w:r>
          </w:p>
        </w:tc>
      </w:tr>
      <w:tr w:rsidR="00946B26" w14:paraId="7F8B953F" w14:textId="77777777" w:rsidTr="26CAEB95">
        <w:tc>
          <w:tcPr>
            <w:tcW w:w="3256" w:type="dxa"/>
            <w:tcBorders>
              <w:top w:val="single" w:sz="4" w:space="0" w:color="000000" w:themeColor="text1"/>
              <w:left w:val="single" w:sz="4" w:space="0" w:color="000000" w:themeColor="text1"/>
              <w:bottom w:val="single" w:sz="4" w:space="0" w:color="000000" w:themeColor="text1"/>
            </w:tcBorders>
            <w:vAlign w:val="center"/>
          </w:tcPr>
          <w:p w14:paraId="1E426066" w14:textId="74A2D8C2" w:rsidR="00946B26" w:rsidRDefault="00946B26">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Conditions of Participation </w:t>
            </w:r>
          </w:p>
        </w:tc>
        <w:tc>
          <w:tcPr>
            <w:tcW w:w="6378" w:type="dxa"/>
            <w:tcBorders>
              <w:top w:val="single" w:sz="4" w:space="0" w:color="000000" w:themeColor="text1"/>
              <w:bottom w:val="single" w:sz="4" w:space="0" w:color="000000" w:themeColor="text1"/>
            </w:tcBorders>
            <w:vAlign w:val="center"/>
          </w:tcPr>
          <w:p w14:paraId="7378E239" w14:textId="0B504680" w:rsidR="00946B26" w:rsidRDefault="00946B26">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The </w:t>
            </w:r>
            <w:r w:rsidR="005C41E3">
              <w:rPr>
                <w:rFonts w:ascii="Roboto" w:eastAsia="Roboto" w:hAnsi="Roboto" w:cs="Roboto"/>
                <w:color w:val="000000"/>
                <w:sz w:val="22"/>
                <w:szCs w:val="22"/>
              </w:rPr>
              <w:t xml:space="preserve">conditions </w:t>
            </w:r>
            <w:r w:rsidR="004F6B7C">
              <w:rPr>
                <w:rFonts w:ascii="Roboto" w:eastAsia="Roboto" w:hAnsi="Roboto" w:cs="Roboto"/>
                <w:color w:val="000000"/>
                <w:sz w:val="22"/>
                <w:szCs w:val="22"/>
              </w:rPr>
              <w:t xml:space="preserve">in the Procurement Specific Questionnaire </w:t>
            </w:r>
            <w:r w:rsidR="005C41E3">
              <w:rPr>
                <w:rFonts w:ascii="Roboto" w:eastAsia="Roboto" w:hAnsi="Roboto" w:cs="Roboto"/>
                <w:color w:val="000000"/>
                <w:sz w:val="22"/>
                <w:szCs w:val="22"/>
              </w:rPr>
              <w:t xml:space="preserve">associated with the </w:t>
            </w:r>
            <w:r w:rsidR="0016383E">
              <w:rPr>
                <w:rFonts w:ascii="Roboto" w:eastAsia="Roboto" w:hAnsi="Roboto" w:cs="Roboto"/>
                <w:color w:val="000000"/>
                <w:sz w:val="22"/>
                <w:szCs w:val="22"/>
              </w:rPr>
              <w:t xml:space="preserve">procurement process that the potential Bidder must satisfy before their ITT Response </w:t>
            </w:r>
            <w:r w:rsidR="00481641">
              <w:rPr>
                <w:rFonts w:ascii="Roboto" w:eastAsia="Roboto" w:hAnsi="Roboto" w:cs="Roboto"/>
                <w:color w:val="000000"/>
                <w:sz w:val="22"/>
                <w:szCs w:val="22"/>
              </w:rPr>
              <w:t xml:space="preserve">can </w:t>
            </w:r>
            <w:r w:rsidR="001D6C71">
              <w:rPr>
                <w:rFonts w:ascii="Roboto" w:eastAsia="Roboto" w:hAnsi="Roboto" w:cs="Roboto"/>
                <w:color w:val="000000"/>
                <w:sz w:val="22"/>
                <w:szCs w:val="22"/>
              </w:rPr>
              <w:t xml:space="preserve">be evaluated. </w:t>
            </w:r>
          </w:p>
        </w:tc>
      </w:tr>
      <w:tr w:rsidR="00F3220F" w14:paraId="18CC5065" w14:textId="77777777" w:rsidTr="26CAEB95">
        <w:tc>
          <w:tcPr>
            <w:tcW w:w="3256" w:type="dxa"/>
            <w:tcBorders>
              <w:top w:val="single" w:sz="4" w:space="0" w:color="000000" w:themeColor="text1"/>
              <w:left w:val="single" w:sz="4" w:space="0" w:color="000000" w:themeColor="text1"/>
              <w:bottom w:val="single" w:sz="4" w:space="0" w:color="000000" w:themeColor="text1"/>
            </w:tcBorders>
            <w:vAlign w:val="center"/>
          </w:tcPr>
          <w:p w14:paraId="26B253D6"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Consortium</w:t>
            </w:r>
          </w:p>
        </w:tc>
        <w:tc>
          <w:tcPr>
            <w:tcW w:w="6378" w:type="dxa"/>
            <w:tcBorders>
              <w:top w:val="single" w:sz="4" w:space="0" w:color="000000" w:themeColor="text1"/>
              <w:bottom w:val="single" w:sz="4" w:space="0" w:color="000000" w:themeColor="text1"/>
            </w:tcBorders>
            <w:vAlign w:val="center"/>
          </w:tcPr>
          <w:p w14:paraId="2246FFB4"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Two or more entities which have come together specifically for the purpose of bidding for appointment as a Supplier and can include those parties establishing a special purpose vehicle to be the prime contracting party with the Catapult.</w:t>
            </w:r>
          </w:p>
        </w:tc>
      </w:tr>
      <w:tr w:rsidR="00F3220F" w14:paraId="43A06C5B" w14:textId="77777777" w:rsidTr="26CAEB95">
        <w:tc>
          <w:tcPr>
            <w:tcW w:w="3256" w:type="dxa"/>
            <w:vAlign w:val="center"/>
          </w:tcPr>
          <w:p w14:paraId="7134E86A"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Economic and Financial Standing</w:t>
            </w:r>
          </w:p>
        </w:tc>
        <w:tc>
          <w:tcPr>
            <w:tcW w:w="6378" w:type="dxa"/>
            <w:vAlign w:val="center"/>
          </w:tcPr>
          <w:p w14:paraId="15C50D6B"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A measure by which the Catapult will ascertain whether the Bidder is capable of handling the commercial and financial risks of the proposed Framework Agreement.</w:t>
            </w:r>
          </w:p>
        </w:tc>
      </w:tr>
      <w:tr w:rsidR="00F3220F" w14:paraId="5C927614" w14:textId="77777777" w:rsidTr="26CAEB95">
        <w:tc>
          <w:tcPr>
            <w:tcW w:w="3256" w:type="dxa"/>
            <w:vAlign w:val="center"/>
          </w:tcPr>
          <w:p w14:paraId="7C69B885"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Evaluation Criteria</w:t>
            </w:r>
          </w:p>
        </w:tc>
        <w:tc>
          <w:tcPr>
            <w:tcW w:w="6378" w:type="dxa"/>
            <w:vAlign w:val="center"/>
          </w:tcPr>
          <w:p w14:paraId="7ED8C1DF" w14:textId="4CD4A646"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criteria that constitute the basis on which the Catapult awards the Contract against the Most Advantageous Tender (MAT).</w:t>
            </w:r>
          </w:p>
        </w:tc>
      </w:tr>
      <w:tr w:rsidR="00F3220F" w14:paraId="48EC757F" w14:textId="77777777" w:rsidTr="26CAEB95">
        <w:tc>
          <w:tcPr>
            <w:tcW w:w="3256" w:type="dxa"/>
            <w:vAlign w:val="center"/>
          </w:tcPr>
          <w:p w14:paraId="79C8D705"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FOI Legislation / FOIA</w:t>
            </w:r>
          </w:p>
        </w:tc>
        <w:tc>
          <w:tcPr>
            <w:tcW w:w="6378" w:type="dxa"/>
            <w:vAlign w:val="center"/>
          </w:tcPr>
          <w:p w14:paraId="28EDE164"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Freedom of Information Act 2000, all regulations made under it and the Environmental Information 2015 Regulations 2004 and any amendment or re-enactment of any of them and any guidance issued by the Information Commissioner in relation to such legislation.</w:t>
            </w:r>
          </w:p>
        </w:tc>
      </w:tr>
      <w:tr w:rsidR="00F3220F" w14:paraId="4C2AA325" w14:textId="77777777" w:rsidTr="26CAEB95">
        <w:tc>
          <w:tcPr>
            <w:tcW w:w="3256" w:type="dxa"/>
            <w:vAlign w:val="center"/>
          </w:tcPr>
          <w:p w14:paraId="32645D82"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Services</w:t>
            </w:r>
          </w:p>
        </w:tc>
        <w:tc>
          <w:tcPr>
            <w:tcW w:w="6378" w:type="dxa"/>
            <w:vAlign w:val="center"/>
          </w:tcPr>
          <w:p w14:paraId="4F640BEF" w14:textId="4FF53EBA"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See Interpretation in the Agreement.</w:t>
            </w:r>
          </w:p>
        </w:tc>
      </w:tr>
      <w:tr w:rsidR="00F3220F" w14:paraId="57BE1A47" w14:textId="77777777" w:rsidTr="26CAEB95">
        <w:tc>
          <w:tcPr>
            <w:tcW w:w="3256" w:type="dxa"/>
            <w:vAlign w:val="center"/>
          </w:tcPr>
          <w:p w14:paraId="1AC19BAF"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Invitation to Tender (ITT)</w:t>
            </w:r>
          </w:p>
        </w:tc>
        <w:tc>
          <w:tcPr>
            <w:tcW w:w="6378" w:type="dxa"/>
            <w:vAlign w:val="center"/>
          </w:tcPr>
          <w:p w14:paraId="107E48DE" w14:textId="1302DF5A" w:rsidR="00F3220F" w:rsidRDefault="00B56BA6" w:rsidP="26CAEB95">
            <w:pPr>
              <w:pBdr>
                <w:top w:val="nil"/>
                <w:left w:val="nil"/>
                <w:bottom w:val="nil"/>
                <w:right w:val="nil"/>
                <w:between w:val="nil"/>
              </w:pBdr>
              <w:rPr>
                <w:rFonts w:ascii="Roboto" w:eastAsia="Roboto" w:hAnsi="Roboto" w:cs="Roboto"/>
                <w:color w:val="000000"/>
              </w:rPr>
            </w:pPr>
            <w:r w:rsidRPr="26CAEB95">
              <w:rPr>
                <w:rFonts w:ascii="Roboto" w:eastAsia="Roboto" w:hAnsi="Roboto" w:cs="Roboto"/>
                <w:color w:val="000000" w:themeColor="text1"/>
                <w:sz w:val="22"/>
                <w:szCs w:val="22"/>
              </w:rPr>
              <w:t>This document, inviting Bidders to provide a Tender for the provision of</w:t>
            </w:r>
            <w:r w:rsidR="5E0D9C88" w:rsidRPr="26CAEB95">
              <w:rPr>
                <w:rFonts w:ascii="Roboto" w:eastAsia="Roboto" w:hAnsi="Roboto" w:cs="Roboto"/>
                <w:color w:val="000000" w:themeColor="text1"/>
                <w:sz w:val="22"/>
                <w:szCs w:val="22"/>
              </w:rPr>
              <w:t xml:space="preserve"> </w:t>
            </w:r>
            <w:r w:rsidR="00A97F97" w:rsidRPr="00A97F97">
              <w:rPr>
                <w:rFonts w:ascii="Roboto" w:eastAsia="Roboto" w:hAnsi="Roboto" w:cs="Roboto"/>
                <w:b/>
                <w:bCs/>
                <w:color w:val="000000" w:themeColor="text1"/>
                <w:sz w:val="22"/>
                <w:szCs w:val="22"/>
              </w:rPr>
              <w:t>Digital Supply Chain Hub</w:t>
            </w:r>
          </w:p>
        </w:tc>
      </w:tr>
      <w:tr w:rsidR="001D6C71" w14:paraId="6ADD213B" w14:textId="77777777" w:rsidTr="26CAEB95">
        <w:tc>
          <w:tcPr>
            <w:tcW w:w="3256" w:type="dxa"/>
            <w:vAlign w:val="center"/>
          </w:tcPr>
          <w:p w14:paraId="5DFFD99B" w14:textId="7056B28A" w:rsidR="001D6C71" w:rsidRDefault="001D6C71">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ITT Response</w:t>
            </w:r>
          </w:p>
        </w:tc>
        <w:tc>
          <w:tcPr>
            <w:tcW w:w="6378" w:type="dxa"/>
            <w:vAlign w:val="center"/>
          </w:tcPr>
          <w:p w14:paraId="3B4BED58" w14:textId="10B94C00" w:rsidR="001D6C71" w:rsidRDefault="001D6C71">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The Bidders response to </w:t>
            </w:r>
            <w:r w:rsidR="000832C6">
              <w:rPr>
                <w:rFonts w:ascii="Roboto" w:eastAsia="Roboto" w:hAnsi="Roboto" w:cs="Roboto"/>
                <w:color w:val="000000"/>
                <w:sz w:val="22"/>
                <w:szCs w:val="22"/>
              </w:rPr>
              <w:t xml:space="preserve">the ITT. </w:t>
            </w:r>
          </w:p>
        </w:tc>
      </w:tr>
      <w:tr w:rsidR="00F3220F" w14:paraId="0F1C6C6A" w14:textId="77777777" w:rsidTr="26CAEB95">
        <w:tc>
          <w:tcPr>
            <w:tcW w:w="3256" w:type="dxa"/>
            <w:vAlign w:val="center"/>
          </w:tcPr>
          <w:p w14:paraId="33030763"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Joint Venture (JV)</w:t>
            </w:r>
          </w:p>
        </w:tc>
        <w:tc>
          <w:tcPr>
            <w:tcW w:w="6378" w:type="dxa"/>
            <w:vAlign w:val="center"/>
          </w:tcPr>
          <w:p w14:paraId="163F2288"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A commercial enterprise undertaken jointly by two or more parties which otherwise retain their distinct identities.</w:t>
            </w:r>
          </w:p>
        </w:tc>
      </w:tr>
      <w:tr w:rsidR="00F3220F" w14:paraId="67CB9F52" w14:textId="77777777" w:rsidTr="26CAEB95">
        <w:tc>
          <w:tcPr>
            <w:tcW w:w="3256" w:type="dxa"/>
            <w:vAlign w:val="center"/>
          </w:tcPr>
          <w:p w14:paraId="5077CA0A"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Mandatory Standstill Period</w:t>
            </w:r>
          </w:p>
        </w:tc>
        <w:tc>
          <w:tcPr>
            <w:tcW w:w="6378" w:type="dxa"/>
            <w:vAlign w:val="center"/>
          </w:tcPr>
          <w:p w14:paraId="1E8ECFEE" w14:textId="7A749DD9"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 xml:space="preserve">The minimum </w:t>
            </w:r>
            <w:r w:rsidR="00604BBD">
              <w:rPr>
                <w:rFonts w:ascii="Roboto" w:eastAsia="Roboto" w:hAnsi="Roboto" w:cs="Roboto"/>
                <w:color w:val="000000"/>
                <w:sz w:val="22"/>
                <w:szCs w:val="22"/>
              </w:rPr>
              <w:t>8</w:t>
            </w:r>
            <w:r>
              <w:rPr>
                <w:rFonts w:ascii="Roboto" w:eastAsia="Roboto" w:hAnsi="Roboto" w:cs="Roboto"/>
                <w:color w:val="000000"/>
                <w:sz w:val="22"/>
                <w:szCs w:val="22"/>
              </w:rPr>
              <w:t>-</w:t>
            </w:r>
            <w:r w:rsidR="00604BBD">
              <w:rPr>
                <w:rFonts w:ascii="Roboto" w:eastAsia="Roboto" w:hAnsi="Roboto" w:cs="Roboto"/>
                <w:color w:val="000000"/>
                <w:sz w:val="22"/>
                <w:szCs w:val="22"/>
              </w:rPr>
              <w:t xml:space="preserve">working </w:t>
            </w:r>
            <w:r>
              <w:rPr>
                <w:rFonts w:ascii="Roboto" w:eastAsia="Roboto" w:hAnsi="Roboto" w:cs="Roboto"/>
                <w:color w:val="000000"/>
                <w:sz w:val="22"/>
                <w:szCs w:val="22"/>
              </w:rPr>
              <w:t xml:space="preserve">day period that, under the Regulations, the Catapult must allow between the publication of </w:t>
            </w:r>
            <w:r w:rsidR="003402D0">
              <w:rPr>
                <w:rFonts w:ascii="Roboto" w:eastAsia="Roboto" w:hAnsi="Roboto" w:cs="Roboto"/>
                <w:color w:val="000000"/>
                <w:sz w:val="22"/>
                <w:szCs w:val="22"/>
              </w:rPr>
              <w:t xml:space="preserve">the Tender Notice </w:t>
            </w:r>
            <w:r w:rsidR="003B108F">
              <w:rPr>
                <w:rFonts w:ascii="Roboto" w:eastAsia="Roboto" w:hAnsi="Roboto" w:cs="Roboto"/>
                <w:color w:val="000000"/>
                <w:sz w:val="22"/>
                <w:szCs w:val="22"/>
              </w:rPr>
              <w:t xml:space="preserve">and the confirmation to </w:t>
            </w:r>
            <w:r w:rsidR="00DD733E">
              <w:rPr>
                <w:rFonts w:ascii="Roboto" w:eastAsia="Roboto" w:hAnsi="Roboto" w:cs="Roboto"/>
                <w:color w:val="000000"/>
                <w:sz w:val="22"/>
                <w:szCs w:val="22"/>
              </w:rPr>
              <w:t xml:space="preserve">conclude </w:t>
            </w:r>
            <w:r>
              <w:rPr>
                <w:rFonts w:ascii="Roboto" w:eastAsia="Roboto" w:hAnsi="Roboto" w:cs="Roboto"/>
                <w:color w:val="000000"/>
                <w:sz w:val="22"/>
                <w:szCs w:val="22"/>
              </w:rPr>
              <w:t>an award</w:t>
            </w:r>
            <w:r w:rsidR="00DD733E">
              <w:rPr>
                <w:rFonts w:ascii="Roboto" w:eastAsia="Roboto" w:hAnsi="Roboto" w:cs="Roboto"/>
                <w:color w:val="000000"/>
                <w:sz w:val="22"/>
                <w:szCs w:val="22"/>
              </w:rPr>
              <w:t xml:space="preserve"> decision</w:t>
            </w:r>
            <w:r>
              <w:rPr>
                <w:rFonts w:ascii="Roboto" w:eastAsia="Roboto" w:hAnsi="Roboto" w:cs="Roboto"/>
                <w:color w:val="000000"/>
                <w:sz w:val="22"/>
                <w:szCs w:val="22"/>
              </w:rPr>
              <w:t>.</w:t>
            </w:r>
          </w:p>
        </w:tc>
      </w:tr>
      <w:tr w:rsidR="00F3220F" w14:paraId="156EB739" w14:textId="77777777" w:rsidTr="26CAEB95">
        <w:tc>
          <w:tcPr>
            <w:tcW w:w="3256" w:type="dxa"/>
            <w:vAlign w:val="center"/>
          </w:tcPr>
          <w:p w14:paraId="09AC0008"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Modern Slavery Act 2015 </w:t>
            </w:r>
          </w:p>
        </w:tc>
        <w:tc>
          <w:tcPr>
            <w:tcW w:w="6378" w:type="dxa"/>
            <w:vAlign w:val="center"/>
          </w:tcPr>
          <w:p w14:paraId="2689F452"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Act of the Parliament of the United Kingdom. It is designed to tackle slavery in the UK and consolidates previous offences relating to trafficking and slavery.</w:t>
            </w:r>
          </w:p>
        </w:tc>
      </w:tr>
      <w:tr w:rsidR="00F3220F" w14:paraId="10B74D58" w14:textId="77777777" w:rsidTr="26CAEB95">
        <w:tc>
          <w:tcPr>
            <w:tcW w:w="3256" w:type="dxa"/>
            <w:vAlign w:val="center"/>
          </w:tcPr>
          <w:p w14:paraId="5377B97B" w14:textId="1BA90DED"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Most Advantageous Tender (MAT)</w:t>
            </w:r>
          </w:p>
        </w:tc>
        <w:tc>
          <w:tcPr>
            <w:tcW w:w="6378" w:type="dxa"/>
            <w:vAlign w:val="center"/>
          </w:tcPr>
          <w:p w14:paraId="3313913B"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Compliant Tender received from a Bidder that scores the highest overall against the Award Criteria.</w:t>
            </w:r>
          </w:p>
        </w:tc>
      </w:tr>
      <w:tr w:rsidR="00F3220F" w14:paraId="7DBBF524" w14:textId="77777777" w:rsidTr="26CAEB95">
        <w:tc>
          <w:tcPr>
            <w:tcW w:w="3256" w:type="dxa"/>
            <w:vAlign w:val="center"/>
          </w:tcPr>
          <w:p w14:paraId="631ED254" w14:textId="66D8778E"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FTS Notice</w:t>
            </w:r>
          </w:p>
        </w:tc>
        <w:tc>
          <w:tcPr>
            <w:tcW w:w="6378" w:type="dxa"/>
            <w:vAlign w:val="center"/>
          </w:tcPr>
          <w:p w14:paraId="3077C48C" w14:textId="196F67D1" w:rsidR="00F3220F" w:rsidRDefault="00A61E9A">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Means Tender Notice</w:t>
            </w:r>
            <w:r w:rsidR="00B56BA6">
              <w:rPr>
                <w:rFonts w:ascii="Roboto" w:eastAsia="Roboto" w:hAnsi="Roboto" w:cs="Roboto"/>
                <w:color w:val="000000"/>
                <w:sz w:val="22"/>
                <w:szCs w:val="22"/>
              </w:rPr>
              <w:t>.</w:t>
            </w:r>
          </w:p>
        </w:tc>
      </w:tr>
      <w:tr w:rsidR="00F3220F" w14:paraId="64635A0B" w14:textId="77777777" w:rsidTr="26CAEB95">
        <w:tc>
          <w:tcPr>
            <w:tcW w:w="3256" w:type="dxa"/>
            <w:vAlign w:val="center"/>
          </w:tcPr>
          <w:p w14:paraId="2EB84E74"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Open Procedure</w:t>
            </w:r>
          </w:p>
        </w:tc>
        <w:tc>
          <w:tcPr>
            <w:tcW w:w="6378" w:type="dxa"/>
            <w:vAlign w:val="center"/>
          </w:tcPr>
          <w:p w14:paraId="6FA69307" w14:textId="15A276D7" w:rsidR="00F3220F" w:rsidRDefault="00B56BA6">
            <w:pPr>
              <w:pBdr>
                <w:top w:val="nil"/>
                <w:left w:val="nil"/>
                <w:bottom w:val="nil"/>
                <w:right w:val="nil"/>
                <w:between w:val="nil"/>
              </w:pBdr>
              <w:tabs>
                <w:tab w:val="left" w:pos="0"/>
              </w:tabs>
              <w:rPr>
                <w:rFonts w:ascii="Roboto" w:eastAsia="Roboto" w:hAnsi="Roboto" w:cs="Roboto"/>
                <w:color w:val="000000"/>
              </w:rPr>
            </w:pPr>
            <w:r w:rsidRPr="00FE0C02">
              <w:rPr>
                <w:rFonts w:ascii="Roboto" w:eastAsia="Roboto" w:hAnsi="Roboto" w:cs="Roboto"/>
                <w:color w:val="000000"/>
                <w:sz w:val="22"/>
                <w:szCs w:val="22"/>
              </w:rPr>
              <w:t xml:space="preserve">The procurement procedure as set out in Regulation </w:t>
            </w:r>
            <w:r w:rsidR="005E57FE" w:rsidRPr="00FE0C02">
              <w:rPr>
                <w:rFonts w:ascii="Roboto" w:eastAsia="Roboto" w:hAnsi="Roboto" w:cs="Roboto"/>
                <w:color w:val="000000"/>
                <w:sz w:val="22"/>
                <w:szCs w:val="22"/>
              </w:rPr>
              <w:t xml:space="preserve">18 </w:t>
            </w:r>
            <w:r w:rsidRPr="00FE0C02">
              <w:rPr>
                <w:rFonts w:ascii="Roboto" w:eastAsia="Roboto" w:hAnsi="Roboto" w:cs="Roboto"/>
                <w:color w:val="000000"/>
                <w:sz w:val="22"/>
                <w:szCs w:val="22"/>
              </w:rPr>
              <w:t xml:space="preserve">of the </w:t>
            </w:r>
            <w:r w:rsidR="005E57FE">
              <w:rPr>
                <w:rFonts w:ascii="Roboto" w:eastAsia="Roboto" w:hAnsi="Roboto" w:cs="Roboto"/>
                <w:color w:val="000000"/>
                <w:sz w:val="22"/>
                <w:szCs w:val="22"/>
              </w:rPr>
              <w:t>Procurement</w:t>
            </w:r>
            <w:r w:rsidR="005E57FE" w:rsidRPr="00FE0C02">
              <w:rPr>
                <w:rFonts w:ascii="Roboto" w:eastAsia="Roboto" w:hAnsi="Roboto" w:cs="Roboto"/>
                <w:color w:val="000000"/>
                <w:sz w:val="22"/>
                <w:szCs w:val="22"/>
              </w:rPr>
              <w:t xml:space="preserve"> </w:t>
            </w:r>
            <w:r w:rsidRPr="00FE0C02">
              <w:rPr>
                <w:rFonts w:ascii="Roboto" w:eastAsia="Roboto" w:hAnsi="Roboto" w:cs="Roboto"/>
                <w:color w:val="000000"/>
                <w:sz w:val="22"/>
                <w:szCs w:val="22"/>
              </w:rPr>
              <w:t>Regulations</w:t>
            </w:r>
            <w:r w:rsidR="005E57FE">
              <w:rPr>
                <w:rFonts w:ascii="Roboto" w:eastAsia="Roboto" w:hAnsi="Roboto" w:cs="Roboto"/>
                <w:color w:val="000000"/>
                <w:sz w:val="22"/>
                <w:szCs w:val="22"/>
              </w:rPr>
              <w:t xml:space="preserve"> 2024</w:t>
            </w:r>
            <w:r w:rsidRPr="00FE0C02">
              <w:rPr>
                <w:rFonts w:ascii="Roboto" w:eastAsia="Roboto" w:hAnsi="Roboto" w:cs="Roboto"/>
                <w:color w:val="000000"/>
                <w:sz w:val="22"/>
                <w:szCs w:val="22"/>
              </w:rPr>
              <w:t>.</w:t>
            </w:r>
          </w:p>
        </w:tc>
      </w:tr>
      <w:tr w:rsidR="00F3220F" w14:paraId="6DB940C7" w14:textId="77777777" w:rsidTr="26CAEB95">
        <w:tc>
          <w:tcPr>
            <w:tcW w:w="3256" w:type="dxa"/>
            <w:vAlign w:val="center"/>
          </w:tcPr>
          <w:p w14:paraId="5282446B"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Overall Score</w:t>
            </w:r>
          </w:p>
        </w:tc>
        <w:tc>
          <w:tcPr>
            <w:tcW w:w="6378" w:type="dxa"/>
            <w:vAlign w:val="center"/>
          </w:tcPr>
          <w:p w14:paraId="6A879057" w14:textId="14B5D08D"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combined weighted technical and commercial score that is used to determine the MAT from all Compliant Tenders.</w:t>
            </w:r>
          </w:p>
        </w:tc>
      </w:tr>
      <w:tr w:rsidR="00F3220F" w14:paraId="350210FF" w14:textId="77777777" w:rsidTr="26CAEB95">
        <w:tc>
          <w:tcPr>
            <w:tcW w:w="3256" w:type="dxa"/>
            <w:vAlign w:val="center"/>
          </w:tcPr>
          <w:p w14:paraId="76F71710"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Parent Company</w:t>
            </w:r>
          </w:p>
        </w:tc>
        <w:tc>
          <w:tcPr>
            <w:tcW w:w="6378" w:type="dxa"/>
            <w:vAlign w:val="center"/>
          </w:tcPr>
          <w:p w14:paraId="003CBBED"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F3220F" w14:paraId="08D1813F" w14:textId="77777777" w:rsidTr="26CAEB95">
        <w:tc>
          <w:tcPr>
            <w:tcW w:w="3256" w:type="dxa"/>
            <w:vAlign w:val="center"/>
          </w:tcPr>
          <w:p w14:paraId="2B52CC53"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Parent Company Guarantee</w:t>
            </w:r>
          </w:p>
        </w:tc>
        <w:tc>
          <w:tcPr>
            <w:tcW w:w="6378" w:type="dxa"/>
            <w:vAlign w:val="center"/>
          </w:tcPr>
          <w:p w14:paraId="22754B2B" w14:textId="2D224BB2"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A guarantee of performance required by the Catapult from a Parent Company when a subsidiary company or a contractor is entering into a</w:t>
            </w:r>
            <w:r w:rsidR="00BC346F">
              <w:rPr>
                <w:rFonts w:ascii="Roboto" w:eastAsia="Roboto" w:hAnsi="Roboto" w:cs="Roboto"/>
                <w:color w:val="000000"/>
                <w:sz w:val="22"/>
                <w:szCs w:val="22"/>
              </w:rPr>
              <w:t>n</w:t>
            </w:r>
            <w:r>
              <w:rPr>
                <w:rFonts w:ascii="Roboto" w:eastAsia="Roboto" w:hAnsi="Roboto" w:cs="Roboto"/>
                <w:color w:val="000000"/>
                <w:sz w:val="22"/>
                <w:szCs w:val="22"/>
              </w:rPr>
              <w:t xml:space="preserve"> Agreement.</w:t>
            </w:r>
          </w:p>
        </w:tc>
      </w:tr>
      <w:tr w:rsidR="00F3220F" w14:paraId="480896F7" w14:textId="77777777" w:rsidTr="26CAEB95">
        <w:tc>
          <w:tcPr>
            <w:tcW w:w="3256" w:type="dxa"/>
            <w:vAlign w:val="center"/>
          </w:tcPr>
          <w:p w14:paraId="68581272"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Party/Parties</w:t>
            </w:r>
          </w:p>
        </w:tc>
        <w:tc>
          <w:tcPr>
            <w:tcW w:w="6378" w:type="dxa"/>
            <w:vAlign w:val="center"/>
          </w:tcPr>
          <w:p w14:paraId="15C880F9"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In the case of a consortium or joint venture response to this Procurement, the term ‘Party’ is used to refer to each legal entity of the consortium or joint venture comprising the Bidder.</w:t>
            </w:r>
          </w:p>
        </w:tc>
      </w:tr>
      <w:tr w:rsidR="00F3220F" w14:paraId="1D1F1AC6" w14:textId="77777777" w:rsidTr="26CAEB95">
        <w:tc>
          <w:tcPr>
            <w:tcW w:w="3256" w:type="dxa"/>
            <w:vAlign w:val="center"/>
          </w:tcPr>
          <w:p w14:paraId="0C9458A7"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Portal</w:t>
            </w:r>
          </w:p>
        </w:tc>
        <w:tc>
          <w:tcPr>
            <w:tcW w:w="6378" w:type="dxa"/>
            <w:vAlign w:val="center"/>
          </w:tcPr>
          <w:p w14:paraId="3219A6C1"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electronic sourcing service through which the Catapult conducts its procurement processes.</w:t>
            </w:r>
          </w:p>
        </w:tc>
      </w:tr>
      <w:tr w:rsidR="00F3220F" w14:paraId="3D9BC1D1" w14:textId="77777777" w:rsidTr="26CAEB95">
        <w:tc>
          <w:tcPr>
            <w:tcW w:w="3256" w:type="dxa"/>
            <w:vAlign w:val="center"/>
          </w:tcPr>
          <w:p w14:paraId="4D52DD8B"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Procurement</w:t>
            </w:r>
          </w:p>
        </w:tc>
        <w:tc>
          <w:tcPr>
            <w:tcW w:w="6378" w:type="dxa"/>
            <w:vAlign w:val="center"/>
          </w:tcPr>
          <w:p w14:paraId="7F09FF80" w14:textId="0A6711AA"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 xml:space="preserve">The procurement process as provided for in this ITT which is intended to lead to the award of the Agreement. The process shall commence with the publication of the FTS </w:t>
            </w:r>
            <w:r w:rsidR="00A7534E">
              <w:rPr>
                <w:rFonts w:ascii="Roboto" w:eastAsia="Roboto" w:hAnsi="Roboto" w:cs="Roboto"/>
                <w:color w:val="000000"/>
                <w:sz w:val="22"/>
                <w:szCs w:val="22"/>
              </w:rPr>
              <w:t xml:space="preserve">Tender </w:t>
            </w:r>
            <w:r>
              <w:rPr>
                <w:rFonts w:ascii="Roboto" w:eastAsia="Roboto" w:hAnsi="Roboto" w:cs="Roboto"/>
                <w:color w:val="000000"/>
                <w:sz w:val="22"/>
                <w:szCs w:val="22"/>
              </w:rPr>
              <w:t>Notice and conclude with either an award or earlier termination of the process.</w:t>
            </w:r>
          </w:p>
        </w:tc>
      </w:tr>
      <w:tr w:rsidR="006B1BEB" w14:paraId="0531B244" w14:textId="77777777" w:rsidTr="26CAEB95">
        <w:tc>
          <w:tcPr>
            <w:tcW w:w="3256" w:type="dxa"/>
            <w:vAlign w:val="center"/>
          </w:tcPr>
          <w:p w14:paraId="1D992871" w14:textId="07A0B8F1" w:rsidR="006B1BEB" w:rsidRDefault="006B1BEB">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Procurement Documentation </w:t>
            </w:r>
          </w:p>
        </w:tc>
        <w:tc>
          <w:tcPr>
            <w:tcW w:w="6378" w:type="dxa"/>
            <w:vAlign w:val="center"/>
          </w:tcPr>
          <w:p w14:paraId="17B13B03" w14:textId="06E490F1" w:rsidR="006B1BEB" w:rsidRDefault="00482350">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The ITT </w:t>
            </w:r>
            <w:r w:rsidR="00300818">
              <w:rPr>
                <w:rFonts w:ascii="Roboto" w:eastAsia="Roboto" w:hAnsi="Roboto" w:cs="Roboto"/>
                <w:color w:val="000000"/>
                <w:sz w:val="22"/>
                <w:szCs w:val="22"/>
              </w:rPr>
              <w:t xml:space="preserve">and all </w:t>
            </w:r>
            <w:r w:rsidR="001402F9">
              <w:rPr>
                <w:rFonts w:ascii="Roboto" w:eastAsia="Roboto" w:hAnsi="Roboto" w:cs="Roboto"/>
                <w:color w:val="000000"/>
                <w:sz w:val="22"/>
                <w:szCs w:val="22"/>
              </w:rPr>
              <w:t>atta</w:t>
            </w:r>
            <w:r w:rsidR="00202E92">
              <w:rPr>
                <w:rFonts w:ascii="Roboto" w:eastAsia="Roboto" w:hAnsi="Roboto" w:cs="Roboto"/>
                <w:color w:val="000000"/>
                <w:sz w:val="22"/>
                <w:szCs w:val="22"/>
              </w:rPr>
              <w:t xml:space="preserve">chments and appendices including the </w:t>
            </w:r>
            <w:r w:rsidR="009E7FC3">
              <w:rPr>
                <w:rFonts w:ascii="Roboto" w:eastAsia="Roboto" w:hAnsi="Roboto" w:cs="Roboto"/>
                <w:color w:val="000000"/>
                <w:sz w:val="22"/>
                <w:szCs w:val="22"/>
              </w:rPr>
              <w:t xml:space="preserve">terms and conditions of contract. </w:t>
            </w:r>
          </w:p>
        </w:tc>
      </w:tr>
      <w:tr w:rsidR="00C2053C" w14:paraId="23B4822E" w14:textId="77777777" w:rsidTr="26CAEB95">
        <w:tc>
          <w:tcPr>
            <w:tcW w:w="3256" w:type="dxa"/>
            <w:vAlign w:val="center"/>
          </w:tcPr>
          <w:p w14:paraId="7495DB36" w14:textId="0A11F800" w:rsidR="00C2053C" w:rsidRDefault="00C2053C">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Procurement Specific Questionnaire (PSQ) </w:t>
            </w:r>
          </w:p>
        </w:tc>
        <w:tc>
          <w:tcPr>
            <w:tcW w:w="6378" w:type="dxa"/>
            <w:vAlign w:val="center"/>
          </w:tcPr>
          <w:p w14:paraId="3407A0E7" w14:textId="1AEA6B05" w:rsidR="00C2053C" w:rsidRDefault="00C2053C">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The </w:t>
            </w:r>
            <w:r w:rsidR="009B6CDB">
              <w:rPr>
                <w:rFonts w:ascii="Roboto" w:eastAsia="Roboto" w:hAnsi="Roboto" w:cs="Roboto"/>
                <w:color w:val="000000"/>
                <w:sz w:val="22"/>
                <w:szCs w:val="22"/>
              </w:rPr>
              <w:t xml:space="preserve">document at Annex </w:t>
            </w:r>
            <w:r w:rsidR="00514689">
              <w:rPr>
                <w:rFonts w:ascii="Roboto" w:eastAsia="Roboto" w:hAnsi="Roboto" w:cs="Roboto"/>
                <w:color w:val="000000"/>
                <w:sz w:val="22"/>
                <w:szCs w:val="22"/>
              </w:rPr>
              <w:t>K</w:t>
            </w:r>
            <w:r w:rsidR="00E93815">
              <w:rPr>
                <w:rFonts w:ascii="Roboto" w:eastAsia="Roboto" w:hAnsi="Roboto" w:cs="Roboto"/>
                <w:color w:val="000000"/>
                <w:sz w:val="22"/>
                <w:szCs w:val="22"/>
              </w:rPr>
              <w:t>.</w:t>
            </w:r>
          </w:p>
        </w:tc>
      </w:tr>
      <w:tr w:rsidR="005E57FE" w14:paraId="31AE6C8A" w14:textId="77777777" w:rsidTr="26CAEB95">
        <w:tc>
          <w:tcPr>
            <w:tcW w:w="3256" w:type="dxa"/>
            <w:vAlign w:val="center"/>
          </w:tcPr>
          <w:p w14:paraId="6EA91409" w14:textId="0479F508" w:rsidR="005E57FE" w:rsidRDefault="005E57FE">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Regulations</w:t>
            </w:r>
          </w:p>
        </w:tc>
        <w:tc>
          <w:tcPr>
            <w:tcW w:w="6378" w:type="dxa"/>
            <w:vAlign w:val="center"/>
          </w:tcPr>
          <w:p w14:paraId="67729441" w14:textId="28DEF94B" w:rsidR="005E57FE" w:rsidRDefault="002C6A62">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The Procurement Regulations 2024 </w:t>
            </w:r>
          </w:p>
        </w:tc>
      </w:tr>
      <w:tr w:rsidR="00F3220F" w14:paraId="0827E4FD" w14:textId="77777777" w:rsidTr="26CAEB95">
        <w:tc>
          <w:tcPr>
            <w:tcW w:w="3256" w:type="dxa"/>
            <w:vAlign w:val="center"/>
          </w:tcPr>
          <w:p w14:paraId="1483E4A1"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Services</w:t>
            </w:r>
          </w:p>
        </w:tc>
        <w:tc>
          <w:tcPr>
            <w:tcW w:w="6378" w:type="dxa"/>
            <w:vAlign w:val="center"/>
          </w:tcPr>
          <w:p w14:paraId="22E6B7DA" w14:textId="2F1D4E3F"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See Interpretation in the Agreement.</w:t>
            </w:r>
          </w:p>
        </w:tc>
      </w:tr>
      <w:tr w:rsidR="00F3220F" w14:paraId="0BCA2A95" w14:textId="77777777" w:rsidTr="26CAEB95">
        <w:tc>
          <w:tcPr>
            <w:tcW w:w="3256" w:type="dxa"/>
            <w:vAlign w:val="center"/>
          </w:tcPr>
          <w:p w14:paraId="7D8879A0"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SME</w:t>
            </w:r>
          </w:p>
        </w:tc>
        <w:tc>
          <w:tcPr>
            <w:tcW w:w="6378" w:type="dxa"/>
            <w:vAlign w:val="center"/>
          </w:tcPr>
          <w:p w14:paraId="77AEE668" w14:textId="124F962A"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See Interpretation in the Agreement.</w:t>
            </w:r>
          </w:p>
        </w:tc>
      </w:tr>
      <w:tr w:rsidR="00F3220F" w14:paraId="0672CB43" w14:textId="77777777" w:rsidTr="26CAEB95">
        <w:tc>
          <w:tcPr>
            <w:tcW w:w="3256" w:type="dxa"/>
            <w:vAlign w:val="center"/>
          </w:tcPr>
          <w:p w14:paraId="65D040E9"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Supplier</w:t>
            </w:r>
          </w:p>
        </w:tc>
        <w:tc>
          <w:tcPr>
            <w:tcW w:w="6378" w:type="dxa"/>
            <w:vAlign w:val="center"/>
          </w:tcPr>
          <w:p w14:paraId="01571FFD" w14:textId="1240837B"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See Interpretation in the Agreement.</w:t>
            </w:r>
          </w:p>
        </w:tc>
      </w:tr>
      <w:tr w:rsidR="00F3220F" w14:paraId="2AFAAA9C" w14:textId="77777777" w:rsidTr="26CAEB95">
        <w:tc>
          <w:tcPr>
            <w:tcW w:w="3256" w:type="dxa"/>
            <w:vAlign w:val="center"/>
          </w:tcPr>
          <w:p w14:paraId="7CEC6C1B"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Technical Compliance</w:t>
            </w:r>
          </w:p>
        </w:tc>
        <w:tc>
          <w:tcPr>
            <w:tcW w:w="6378" w:type="dxa"/>
            <w:vAlign w:val="center"/>
          </w:tcPr>
          <w:p w14:paraId="14FC37F0"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A technical Award Criteria.</w:t>
            </w:r>
          </w:p>
        </w:tc>
      </w:tr>
      <w:tr w:rsidR="00F3220F" w14:paraId="5B49F560" w14:textId="77777777" w:rsidTr="26CAEB95">
        <w:tc>
          <w:tcPr>
            <w:tcW w:w="3256" w:type="dxa"/>
            <w:vAlign w:val="center"/>
          </w:tcPr>
          <w:p w14:paraId="6D6FF3E4"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Tender</w:t>
            </w:r>
          </w:p>
        </w:tc>
        <w:tc>
          <w:tcPr>
            <w:tcW w:w="6378" w:type="dxa"/>
            <w:vAlign w:val="center"/>
          </w:tcPr>
          <w:p w14:paraId="7AEC6E22" w14:textId="5000BE54"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See Interpretation in the Agreement.</w:t>
            </w:r>
          </w:p>
        </w:tc>
      </w:tr>
      <w:tr w:rsidR="00263D19" w14:paraId="2F09E6F1" w14:textId="77777777" w:rsidTr="26CAEB95">
        <w:tc>
          <w:tcPr>
            <w:tcW w:w="3256" w:type="dxa"/>
            <w:vAlign w:val="center"/>
          </w:tcPr>
          <w:p w14:paraId="29B229F5" w14:textId="657A7AC8" w:rsidR="00263D19" w:rsidRDefault="00263D19">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Tender Notice </w:t>
            </w:r>
          </w:p>
        </w:tc>
        <w:tc>
          <w:tcPr>
            <w:tcW w:w="6378" w:type="dxa"/>
            <w:vAlign w:val="center"/>
          </w:tcPr>
          <w:p w14:paraId="330056AD" w14:textId="7AA52732" w:rsidR="00263D19" w:rsidRDefault="00263D19">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The </w:t>
            </w:r>
            <w:r w:rsidR="005B05E1">
              <w:rPr>
                <w:rFonts w:ascii="Roboto" w:eastAsia="Roboto" w:hAnsi="Roboto" w:cs="Roboto"/>
                <w:color w:val="000000"/>
                <w:sz w:val="22"/>
                <w:szCs w:val="22"/>
              </w:rPr>
              <w:t xml:space="preserve">notice issued in </w:t>
            </w:r>
            <w:r w:rsidR="004277B2">
              <w:rPr>
                <w:rFonts w:ascii="Roboto" w:eastAsia="Roboto" w:hAnsi="Roboto" w:cs="Roboto"/>
                <w:color w:val="000000"/>
                <w:sz w:val="22"/>
                <w:szCs w:val="22"/>
              </w:rPr>
              <w:t>FTS to co</w:t>
            </w:r>
            <w:r w:rsidR="00D96F00">
              <w:rPr>
                <w:rFonts w:ascii="Roboto" w:eastAsia="Roboto" w:hAnsi="Roboto" w:cs="Roboto"/>
                <w:color w:val="000000"/>
                <w:sz w:val="22"/>
                <w:szCs w:val="22"/>
              </w:rPr>
              <w:t>mmence the procurement process.</w:t>
            </w:r>
          </w:p>
        </w:tc>
      </w:tr>
      <w:tr w:rsidR="00F3220F" w14:paraId="3B259A23" w14:textId="77777777" w:rsidTr="26CAEB95">
        <w:tc>
          <w:tcPr>
            <w:tcW w:w="3256" w:type="dxa"/>
            <w:vAlign w:val="center"/>
          </w:tcPr>
          <w:p w14:paraId="3F575AC9"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Tender Submission Deadline</w:t>
            </w:r>
          </w:p>
        </w:tc>
        <w:tc>
          <w:tcPr>
            <w:tcW w:w="6378" w:type="dxa"/>
            <w:vAlign w:val="center"/>
          </w:tcPr>
          <w:p w14:paraId="1542B4FA"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time and date for the submission of Tenders as stated in the procurement timetable.</w:t>
            </w:r>
          </w:p>
        </w:tc>
      </w:tr>
      <w:tr w:rsidR="00F3220F" w14:paraId="36D1E31F" w14:textId="77777777" w:rsidTr="26CAEB95">
        <w:tc>
          <w:tcPr>
            <w:tcW w:w="3256" w:type="dxa"/>
            <w:vAlign w:val="center"/>
          </w:tcPr>
          <w:p w14:paraId="2C96F6D9"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Tender Validity Period</w:t>
            </w:r>
          </w:p>
        </w:tc>
        <w:tc>
          <w:tcPr>
            <w:tcW w:w="6378" w:type="dxa"/>
            <w:vAlign w:val="center"/>
          </w:tcPr>
          <w:p w14:paraId="3688BD45"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period (from Tender Submission Deadline) within which the Tender shall remain valid.</w:t>
            </w:r>
          </w:p>
        </w:tc>
      </w:tr>
      <w:tr w:rsidR="00F3220F" w14:paraId="6A664612" w14:textId="77777777" w:rsidTr="26CAEB95">
        <w:tc>
          <w:tcPr>
            <w:tcW w:w="3256" w:type="dxa"/>
            <w:vAlign w:val="center"/>
          </w:tcPr>
          <w:p w14:paraId="2D02FB0C"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TUPE</w:t>
            </w:r>
          </w:p>
        </w:tc>
        <w:tc>
          <w:tcPr>
            <w:tcW w:w="6378" w:type="dxa"/>
            <w:vAlign w:val="center"/>
          </w:tcPr>
          <w:p w14:paraId="6665CC94" w14:textId="479282A5"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See Interpretation in the Agreement.</w:t>
            </w:r>
          </w:p>
        </w:tc>
      </w:tr>
      <w:tr w:rsidR="00F3220F" w14:paraId="3FDE22FA" w14:textId="77777777" w:rsidTr="26CAEB95">
        <w:tc>
          <w:tcPr>
            <w:tcW w:w="3256" w:type="dxa"/>
            <w:vAlign w:val="center"/>
          </w:tcPr>
          <w:p w14:paraId="709B077D"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UK</w:t>
            </w:r>
          </w:p>
        </w:tc>
        <w:tc>
          <w:tcPr>
            <w:tcW w:w="6378" w:type="dxa"/>
            <w:vAlign w:val="center"/>
          </w:tcPr>
          <w:p w14:paraId="067B3648"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The United Kingdom of England, Wales, Scotland and Northern Ireland.</w:t>
            </w:r>
          </w:p>
        </w:tc>
      </w:tr>
      <w:tr w:rsidR="00FB4FD2" w14:paraId="3932A90A" w14:textId="77777777" w:rsidTr="26CAEB95">
        <w:tc>
          <w:tcPr>
            <w:tcW w:w="3256" w:type="dxa"/>
            <w:vAlign w:val="center"/>
          </w:tcPr>
          <w:p w14:paraId="5EB69E67" w14:textId="1BC7E134" w:rsidR="00FB4FD2" w:rsidRDefault="00FB4FD2">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Unique Identifier</w:t>
            </w:r>
          </w:p>
        </w:tc>
        <w:tc>
          <w:tcPr>
            <w:tcW w:w="6378" w:type="dxa"/>
            <w:vAlign w:val="center"/>
          </w:tcPr>
          <w:p w14:paraId="1EE7AF09" w14:textId="614AEE2B" w:rsidR="00FB4FD2" w:rsidRDefault="00F150F8">
            <w:pPr>
              <w:pBdr>
                <w:top w:val="nil"/>
                <w:left w:val="nil"/>
                <w:bottom w:val="nil"/>
                <w:right w:val="nil"/>
                <w:between w:val="nil"/>
              </w:pBdr>
              <w:tabs>
                <w:tab w:val="left" w:pos="0"/>
              </w:tabs>
              <w:rPr>
                <w:rFonts w:ascii="Roboto" w:eastAsia="Roboto" w:hAnsi="Roboto" w:cs="Roboto"/>
                <w:color w:val="000000"/>
                <w:sz w:val="22"/>
                <w:szCs w:val="22"/>
              </w:rPr>
            </w:pPr>
            <w:r>
              <w:rPr>
                <w:rFonts w:ascii="Roboto" w:eastAsia="Roboto" w:hAnsi="Roboto" w:cs="Roboto"/>
                <w:color w:val="000000"/>
                <w:sz w:val="22"/>
                <w:szCs w:val="22"/>
              </w:rPr>
              <w:t xml:space="preserve">The unique identifier provided by the CDP to identity a </w:t>
            </w:r>
            <w:r w:rsidR="00BA2D22">
              <w:rPr>
                <w:rFonts w:ascii="Roboto" w:eastAsia="Roboto" w:hAnsi="Roboto" w:cs="Roboto"/>
                <w:color w:val="000000"/>
                <w:sz w:val="22"/>
                <w:szCs w:val="22"/>
              </w:rPr>
              <w:t xml:space="preserve">Bidder organisation. </w:t>
            </w:r>
          </w:p>
        </w:tc>
      </w:tr>
      <w:tr w:rsidR="00F3220F" w14:paraId="3CD709A3" w14:textId="77777777" w:rsidTr="26CAEB95">
        <w:tc>
          <w:tcPr>
            <w:tcW w:w="3256" w:type="dxa"/>
            <w:vAlign w:val="center"/>
          </w:tcPr>
          <w:p w14:paraId="47F09AD9"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VAT</w:t>
            </w:r>
          </w:p>
        </w:tc>
        <w:tc>
          <w:tcPr>
            <w:tcW w:w="6378" w:type="dxa"/>
            <w:vAlign w:val="center"/>
          </w:tcPr>
          <w:p w14:paraId="7471625A" w14:textId="77777777" w:rsidR="00F3220F" w:rsidRDefault="00B56BA6">
            <w:pPr>
              <w:pBdr>
                <w:top w:val="nil"/>
                <w:left w:val="nil"/>
                <w:bottom w:val="nil"/>
                <w:right w:val="nil"/>
                <w:between w:val="nil"/>
              </w:pBdr>
              <w:tabs>
                <w:tab w:val="left" w:pos="0"/>
              </w:tabs>
              <w:rPr>
                <w:rFonts w:ascii="Roboto" w:eastAsia="Roboto" w:hAnsi="Roboto" w:cs="Roboto"/>
                <w:color w:val="000000"/>
              </w:rPr>
            </w:pPr>
            <w:r>
              <w:rPr>
                <w:rFonts w:ascii="Roboto" w:eastAsia="Roboto" w:hAnsi="Roboto" w:cs="Roboto"/>
                <w:color w:val="000000"/>
                <w:sz w:val="22"/>
                <w:szCs w:val="22"/>
              </w:rPr>
              <w:t>Value Added Tax.</w:t>
            </w:r>
          </w:p>
        </w:tc>
      </w:tr>
    </w:tbl>
    <w:p w14:paraId="20997E45" w14:textId="77777777" w:rsidR="00F3220F" w:rsidRDefault="00B56BA6">
      <w:pPr>
        <w:spacing w:after="200" w:line="276" w:lineRule="auto"/>
        <w:rPr>
          <w:rFonts w:ascii="Roboto" w:eastAsia="Roboto" w:hAnsi="Roboto" w:cs="Roboto"/>
          <w:color w:val="000000"/>
          <w:sz w:val="22"/>
          <w:szCs w:val="22"/>
        </w:rPr>
      </w:pPr>
      <w:r>
        <w:br w:type="page"/>
      </w:r>
    </w:p>
    <w:p w14:paraId="3B8DDE8E" w14:textId="18265C09" w:rsidR="00F3220F" w:rsidRPr="00046E19" w:rsidRDefault="00B56BA6">
      <w:pPr>
        <w:pStyle w:val="Heading1"/>
        <w:rPr>
          <w:rFonts w:ascii="Roboto" w:eastAsia="Roboto" w:hAnsi="Roboto" w:cs="Roboto"/>
          <w:b/>
          <w:color w:val="AB1842"/>
          <w:sz w:val="32"/>
          <w:szCs w:val="32"/>
        </w:rPr>
      </w:pPr>
      <w:r w:rsidRPr="00046E19">
        <w:rPr>
          <w:rFonts w:ascii="Roboto" w:eastAsia="Roboto" w:hAnsi="Roboto" w:cs="Roboto"/>
          <w:b/>
          <w:color w:val="AB1842"/>
          <w:sz w:val="32"/>
          <w:szCs w:val="32"/>
        </w:rPr>
        <w:t>ANNEX G – REQUIREMENTS COMPLIANCE MATRIX</w:t>
      </w:r>
      <w:r w:rsidR="00046E19" w:rsidRPr="00046E19">
        <w:rPr>
          <w:rFonts w:ascii="Roboto" w:eastAsia="Roboto" w:hAnsi="Roboto" w:cs="Roboto"/>
          <w:b/>
          <w:color w:val="AB1842"/>
          <w:sz w:val="32"/>
          <w:szCs w:val="32"/>
        </w:rPr>
        <w:t xml:space="preserve"> </w:t>
      </w:r>
      <w:r w:rsidR="00D24C59">
        <w:rPr>
          <w:rFonts w:ascii="Roboto" w:eastAsia="Roboto" w:hAnsi="Roboto" w:cs="Roboto"/>
          <w:b/>
          <w:color w:val="AB1842"/>
          <w:sz w:val="32"/>
          <w:szCs w:val="32"/>
        </w:rPr>
        <w:t>[</w:t>
      </w:r>
      <w:r w:rsidR="00596188">
        <w:rPr>
          <w:rFonts w:ascii="Roboto" w:eastAsia="Roboto" w:hAnsi="Roboto" w:cs="Roboto"/>
          <w:b/>
          <w:color w:val="AB1842"/>
          <w:sz w:val="32"/>
          <w:szCs w:val="32"/>
        </w:rPr>
        <w:t>NOT USE</w:t>
      </w:r>
      <w:r w:rsidR="00D24C59">
        <w:rPr>
          <w:rFonts w:ascii="Roboto" w:eastAsia="Roboto" w:hAnsi="Roboto" w:cs="Roboto"/>
          <w:b/>
          <w:color w:val="AB1842"/>
          <w:sz w:val="32"/>
          <w:szCs w:val="32"/>
        </w:rPr>
        <w:t>D]</w:t>
      </w:r>
    </w:p>
    <w:p w14:paraId="4C9FBDFC" w14:textId="77777777" w:rsidR="00F3220F" w:rsidRPr="00046E19" w:rsidRDefault="00F3220F">
      <w:pPr>
        <w:widowControl w:val="0"/>
        <w:pBdr>
          <w:top w:val="nil"/>
          <w:left w:val="nil"/>
          <w:bottom w:val="nil"/>
          <w:right w:val="nil"/>
          <w:between w:val="nil"/>
        </w:pBdr>
        <w:spacing w:before="120" w:after="120"/>
        <w:rPr>
          <w:rFonts w:ascii="Roboto" w:eastAsia="Roboto" w:hAnsi="Roboto" w:cs="Roboto"/>
          <w:color w:val="000000"/>
          <w:sz w:val="22"/>
          <w:szCs w:val="22"/>
        </w:rPr>
      </w:pPr>
    </w:p>
    <w:p w14:paraId="1A2E7C3C" w14:textId="77777777" w:rsidR="00F3220F" w:rsidRDefault="00F3220F">
      <w:pPr>
        <w:widowControl w:val="0"/>
        <w:pBdr>
          <w:top w:val="nil"/>
          <w:left w:val="nil"/>
          <w:bottom w:val="nil"/>
          <w:right w:val="nil"/>
          <w:between w:val="nil"/>
        </w:pBdr>
        <w:spacing w:before="120" w:after="120"/>
        <w:rPr>
          <w:rFonts w:ascii="Roboto" w:eastAsia="Roboto" w:hAnsi="Roboto" w:cs="Roboto"/>
          <w:color w:val="000000"/>
          <w:sz w:val="22"/>
          <w:szCs w:val="22"/>
        </w:rPr>
      </w:pPr>
    </w:p>
    <w:p w14:paraId="0460CF2F" w14:textId="77777777" w:rsidR="00F3220F" w:rsidRDefault="00B56BA6">
      <w:pPr>
        <w:spacing w:after="200" w:line="276" w:lineRule="auto"/>
        <w:rPr>
          <w:rFonts w:ascii="Roboto" w:eastAsia="Roboto" w:hAnsi="Roboto" w:cs="Roboto"/>
          <w:b/>
          <w:color w:val="000000"/>
          <w:sz w:val="28"/>
          <w:szCs w:val="28"/>
        </w:rPr>
      </w:pPr>
      <w:r>
        <w:br w:type="page"/>
      </w:r>
    </w:p>
    <w:p w14:paraId="10F8F932" w14:textId="77777777" w:rsidR="00F3220F" w:rsidRDefault="00B56BA6">
      <w:pPr>
        <w:pStyle w:val="Heading1"/>
        <w:rPr>
          <w:rFonts w:ascii="Roboto" w:eastAsia="Roboto" w:hAnsi="Roboto" w:cs="Roboto"/>
          <w:b/>
          <w:color w:val="AB1842"/>
          <w:sz w:val="32"/>
          <w:szCs w:val="32"/>
        </w:rPr>
      </w:pPr>
      <w:r>
        <w:rPr>
          <w:rFonts w:ascii="Roboto" w:eastAsia="Roboto" w:hAnsi="Roboto" w:cs="Roboto"/>
          <w:b/>
          <w:color w:val="AB1842"/>
          <w:sz w:val="32"/>
          <w:szCs w:val="32"/>
        </w:rPr>
        <w:t>ANNEX H – PRICING SUBMISSION SPREADSHEET</w:t>
      </w:r>
    </w:p>
    <w:p w14:paraId="3A7CB2B4" w14:textId="77777777" w:rsidR="00F3220F" w:rsidRDefault="00F3220F">
      <w:pPr>
        <w:widowControl w:val="0"/>
        <w:pBdr>
          <w:top w:val="nil"/>
          <w:left w:val="nil"/>
          <w:bottom w:val="nil"/>
          <w:right w:val="nil"/>
          <w:between w:val="nil"/>
        </w:pBdr>
        <w:spacing w:before="120" w:after="120"/>
        <w:rPr>
          <w:rFonts w:ascii="Roboto" w:eastAsia="Roboto" w:hAnsi="Roboto" w:cs="Roboto"/>
          <w:color w:val="000000"/>
          <w:sz w:val="22"/>
          <w:szCs w:val="22"/>
        </w:rPr>
      </w:pPr>
    </w:p>
    <w:p w14:paraId="5CE07E6D" w14:textId="77777777" w:rsidR="00F3220F" w:rsidRDefault="00B56BA6">
      <w:pPr>
        <w:widowControl w:val="0"/>
        <w:pBdr>
          <w:top w:val="nil"/>
          <w:left w:val="nil"/>
          <w:bottom w:val="nil"/>
          <w:right w:val="nil"/>
          <w:between w:val="nil"/>
        </w:pBdr>
        <w:spacing w:before="120" w:after="120"/>
        <w:rPr>
          <w:rFonts w:ascii="Roboto" w:eastAsia="Roboto" w:hAnsi="Roboto" w:cs="Roboto"/>
          <w:color w:val="000000"/>
          <w:sz w:val="22"/>
          <w:szCs w:val="22"/>
        </w:rPr>
      </w:pPr>
      <w:r>
        <w:rPr>
          <w:rFonts w:ascii="Roboto" w:eastAsia="Roboto" w:hAnsi="Roboto" w:cs="Roboto"/>
          <w:color w:val="000000"/>
          <w:sz w:val="22"/>
          <w:szCs w:val="22"/>
        </w:rPr>
        <w:t>Annexed to this ITT.</w:t>
      </w:r>
    </w:p>
    <w:p w14:paraId="2B5F100A" w14:textId="77777777" w:rsidR="00F3220F" w:rsidRDefault="00F3220F">
      <w:pPr>
        <w:widowControl w:val="0"/>
        <w:pBdr>
          <w:top w:val="nil"/>
          <w:left w:val="nil"/>
          <w:bottom w:val="nil"/>
          <w:right w:val="nil"/>
          <w:between w:val="nil"/>
        </w:pBdr>
        <w:spacing w:before="120" w:after="120"/>
        <w:rPr>
          <w:rFonts w:ascii="Roboto" w:eastAsia="Roboto" w:hAnsi="Roboto" w:cs="Roboto"/>
          <w:sz w:val="22"/>
          <w:szCs w:val="22"/>
        </w:rPr>
      </w:pPr>
    </w:p>
    <w:p w14:paraId="78F70D72" w14:textId="2EA1D206" w:rsidR="00F3220F" w:rsidRDefault="00B56BA6">
      <w:pPr>
        <w:widowControl w:val="0"/>
        <w:pBdr>
          <w:top w:val="nil"/>
          <w:left w:val="nil"/>
          <w:bottom w:val="nil"/>
          <w:right w:val="nil"/>
          <w:between w:val="nil"/>
        </w:pBdr>
        <w:spacing w:before="120" w:after="120"/>
        <w:rPr>
          <w:rFonts w:ascii="Roboto" w:eastAsia="Roboto" w:hAnsi="Roboto" w:cs="Roboto"/>
          <w:sz w:val="22"/>
          <w:szCs w:val="22"/>
        </w:rPr>
      </w:pPr>
      <w:r>
        <w:rPr>
          <w:rFonts w:ascii="Roboto" w:eastAsia="Roboto" w:hAnsi="Roboto" w:cs="Roboto"/>
          <w:sz w:val="22"/>
          <w:szCs w:val="22"/>
        </w:rPr>
        <w:t xml:space="preserve">The bidders pricing submission will be submitted via the completion of Annex H which has been Annexed to this ITT. Please ensure you complete your pricing as requested as this will enable </w:t>
      </w:r>
      <w:r w:rsidR="00046E19">
        <w:rPr>
          <w:rFonts w:ascii="Roboto" w:eastAsia="Roboto" w:hAnsi="Roboto" w:cs="Roboto"/>
          <w:sz w:val="22"/>
          <w:szCs w:val="22"/>
        </w:rPr>
        <w:t>the Catapult</w:t>
      </w:r>
      <w:r>
        <w:rPr>
          <w:rFonts w:ascii="Roboto" w:eastAsia="Roboto" w:hAnsi="Roboto" w:cs="Roboto"/>
          <w:sz w:val="22"/>
          <w:szCs w:val="22"/>
        </w:rPr>
        <w:t xml:space="preserve"> to cross compare received commercial proposals. </w:t>
      </w:r>
    </w:p>
    <w:p w14:paraId="38CBC8FF" w14:textId="77777777" w:rsidR="00F3220F" w:rsidRDefault="00F3220F">
      <w:pPr>
        <w:widowControl w:val="0"/>
        <w:pBdr>
          <w:top w:val="nil"/>
          <w:left w:val="nil"/>
          <w:bottom w:val="nil"/>
          <w:right w:val="nil"/>
          <w:between w:val="nil"/>
        </w:pBdr>
        <w:spacing w:before="120" w:after="120"/>
        <w:rPr>
          <w:rFonts w:ascii="Roboto" w:eastAsia="Roboto" w:hAnsi="Roboto" w:cs="Roboto"/>
          <w:color w:val="000000"/>
          <w:sz w:val="22"/>
          <w:szCs w:val="22"/>
        </w:rPr>
      </w:pPr>
    </w:p>
    <w:p w14:paraId="7CEABEC4" w14:textId="77777777" w:rsidR="00F3220F" w:rsidRDefault="00B56BA6">
      <w:pPr>
        <w:spacing w:after="200" w:line="276" w:lineRule="auto"/>
        <w:rPr>
          <w:rFonts w:ascii="Roboto" w:eastAsia="Roboto" w:hAnsi="Roboto" w:cs="Roboto"/>
          <w:color w:val="000000"/>
          <w:sz w:val="22"/>
          <w:szCs w:val="22"/>
        </w:rPr>
      </w:pPr>
      <w:r>
        <w:br w:type="page"/>
      </w:r>
    </w:p>
    <w:p w14:paraId="54A56721" w14:textId="77777777" w:rsidR="00F3220F" w:rsidRDefault="00B56BA6">
      <w:pPr>
        <w:pStyle w:val="Heading1"/>
        <w:rPr>
          <w:rFonts w:ascii="Roboto" w:eastAsia="Roboto" w:hAnsi="Roboto" w:cs="Roboto"/>
          <w:b/>
          <w:sz w:val="28"/>
          <w:szCs w:val="28"/>
        </w:rPr>
      </w:pPr>
      <w:r>
        <w:rPr>
          <w:rFonts w:ascii="Roboto" w:eastAsia="Roboto" w:hAnsi="Roboto" w:cs="Roboto"/>
          <w:b/>
          <w:color w:val="AB1842"/>
          <w:sz w:val="32"/>
          <w:szCs w:val="32"/>
        </w:rPr>
        <w:t>ANNEX I – DRAFT CONTRACT</w:t>
      </w:r>
    </w:p>
    <w:p w14:paraId="687235A0" w14:textId="77777777" w:rsidR="00F3220F" w:rsidRDefault="00F3220F">
      <w:pPr>
        <w:widowControl w:val="0"/>
        <w:pBdr>
          <w:top w:val="nil"/>
          <w:left w:val="nil"/>
          <w:bottom w:val="nil"/>
          <w:right w:val="nil"/>
          <w:between w:val="nil"/>
        </w:pBdr>
        <w:spacing w:before="120" w:after="120"/>
        <w:rPr>
          <w:rFonts w:ascii="Roboto" w:eastAsia="Roboto" w:hAnsi="Roboto" w:cs="Roboto"/>
          <w:color w:val="000000"/>
          <w:sz w:val="22"/>
          <w:szCs w:val="22"/>
        </w:rPr>
      </w:pPr>
    </w:p>
    <w:p w14:paraId="008036C3" w14:textId="77777777" w:rsidR="00F3220F" w:rsidRDefault="00B56BA6">
      <w:pPr>
        <w:widowControl w:val="0"/>
        <w:pBdr>
          <w:top w:val="nil"/>
          <w:left w:val="nil"/>
          <w:bottom w:val="nil"/>
          <w:right w:val="nil"/>
          <w:between w:val="nil"/>
        </w:pBdr>
        <w:spacing w:before="120" w:after="120"/>
        <w:rPr>
          <w:rFonts w:ascii="Roboto" w:eastAsia="Roboto" w:hAnsi="Roboto" w:cs="Roboto"/>
          <w:color w:val="000000"/>
          <w:sz w:val="22"/>
          <w:szCs w:val="22"/>
        </w:rPr>
      </w:pPr>
      <w:r>
        <w:rPr>
          <w:rFonts w:ascii="Roboto" w:eastAsia="Roboto" w:hAnsi="Roboto" w:cs="Roboto"/>
          <w:color w:val="000000"/>
          <w:sz w:val="22"/>
          <w:szCs w:val="22"/>
        </w:rPr>
        <w:t xml:space="preserve">Annexed to this ITT. </w:t>
      </w:r>
    </w:p>
    <w:p w14:paraId="51C17F13" w14:textId="77777777" w:rsidR="00F3220F" w:rsidRDefault="00F3220F">
      <w:pPr>
        <w:widowControl w:val="0"/>
        <w:pBdr>
          <w:top w:val="nil"/>
          <w:left w:val="nil"/>
          <w:bottom w:val="nil"/>
          <w:right w:val="nil"/>
          <w:between w:val="nil"/>
        </w:pBdr>
        <w:spacing w:before="120" w:after="120"/>
        <w:rPr>
          <w:rFonts w:ascii="Roboto" w:eastAsia="Roboto" w:hAnsi="Roboto" w:cs="Roboto"/>
          <w:color w:val="000000"/>
          <w:sz w:val="22"/>
          <w:szCs w:val="22"/>
        </w:rPr>
      </w:pPr>
    </w:p>
    <w:p w14:paraId="0734EA80" w14:textId="77777777" w:rsidR="00F3220F" w:rsidRDefault="00B56BA6">
      <w:pPr>
        <w:spacing w:after="200" w:line="276" w:lineRule="auto"/>
        <w:rPr>
          <w:rFonts w:ascii="Roboto" w:eastAsia="Roboto" w:hAnsi="Roboto" w:cs="Roboto"/>
          <w:color w:val="000000"/>
          <w:sz w:val="22"/>
          <w:szCs w:val="22"/>
        </w:rPr>
      </w:pPr>
      <w:r>
        <w:br w:type="page"/>
      </w:r>
    </w:p>
    <w:p w14:paraId="1414F357" w14:textId="77777777" w:rsidR="00F3220F" w:rsidRDefault="00B56BA6">
      <w:pPr>
        <w:pStyle w:val="Heading1"/>
        <w:rPr>
          <w:rFonts w:ascii="Roboto" w:eastAsia="Roboto" w:hAnsi="Roboto" w:cs="Roboto"/>
          <w:b/>
          <w:color w:val="AB1842"/>
          <w:sz w:val="32"/>
          <w:szCs w:val="32"/>
        </w:rPr>
      </w:pPr>
      <w:r>
        <w:rPr>
          <w:rFonts w:ascii="Roboto" w:eastAsia="Roboto" w:hAnsi="Roboto" w:cs="Roboto"/>
          <w:b/>
          <w:color w:val="AB1842"/>
          <w:sz w:val="32"/>
          <w:szCs w:val="32"/>
        </w:rPr>
        <w:t>ANNEX J – COMPLIANT TENDER SUBMISSION CRITERIA</w:t>
      </w:r>
    </w:p>
    <w:p w14:paraId="02C804FC" w14:textId="77777777" w:rsidR="00F3220F" w:rsidRDefault="00F3220F">
      <w:pPr>
        <w:widowControl w:val="0"/>
        <w:pBdr>
          <w:top w:val="nil"/>
          <w:left w:val="nil"/>
          <w:bottom w:val="nil"/>
          <w:right w:val="nil"/>
          <w:between w:val="nil"/>
        </w:pBdr>
        <w:spacing w:before="120" w:after="120"/>
        <w:rPr>
          <w:rFonts w:ascii="Roboto" w:eastAsia="Roboto" w:hAnsi="Roboto" w:cs="Roboto"/>
          <w:color w:val="000000"/>
          <w:sz w:val="22"/>
          <w:szCs w:val="22"/>
        </w:rPr>
      </w:pPr>
    </w:p>
    <w:tbl>
      <w:tblPr>
        <w:tblW w:w="101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4"/>
        <w:gridCol w:w="6582"/>
        <w:gridCol w:w="2698"/>
      </w:tblGrid>
      <w:tr w:rsidR="00BB2C2B" w14:paraId="3760A791" w14:textId="77777777" w:rsidTr="0013168B">
        <w:trPr>
          <w:trHeight w:val="276"/>
        </w:trPr>
        <w:tc>
          <w:tcPr>
            <w:tcW w:w="884" w:type="dxa"/>
            <w:shd w:val="clear" w:color="auto" w:fill="AB1841"/>
          </w:tcPr>
          <w:p w14:paraId="4E73E9C0" w14:textId="77777777" w:rsidR="00F3220F" w:rsidRDefault="00B56BA6">
            <w:pPr>
              <w:jc w:val="center"/>
              <w:rPr>
                <w:rFonts w:ascii="Roboto" w:eastAsia="Roboto" w:hAnsi="Roboto" w:cs="Roboto"/>
                <w:b/>
                <w:color w:val="FFFFFF"/>
                <w:sz w:val="20"/>
                <w:szCs w:val="20"/>
              </w:rPr>
            </w:pPr>
            <w:r>
              <w:rPr>
                <w:rFonts w:ascii="Roboto" w:eastAsia="Roboto" w:hAnsi="Roboto" w:cs="Roboto"/>
                <w:b/>
                <w:color w:val="FFFFFF"/>
                <w:sz w:val="20"/>
                <w:szCs w:val="20"/>
              </w:rPr>
              <w:t>Ref</w:t>
            </w:r>
          </w:p>
        </w:tc>
        <w:tc>
          <w:tcPr>
            <w:tcW w:w="6582" w:type="dxa"/>
            <w:shd w:val="clear" w:color="auto" w:fill="AB1841"/>
          </w:tcPr>
          <w:p w14:paraId="4FDB390D" w14:textId="77777777" w:rsidR="00F3220F" w:rsidRDefault="00B56BA6">
            <w:pPr>
              <w:jc w:val="center"/>
              <w:rPr>
                <w:rFonts w:ascii="Roboto" w:eastAsia="Roboto" w:hAnsi="Roboto" w:cs="Roboto"/>
                <w:b/>
                <w:color w:val="FFFFFF"/>
                <w:sz w:val="20"/>
                <w:szCs w:val="20"/>
              </w:rPr>
            </w:pPr>
            <w:r>
              <w:rPr>
                <w:rFonts w:ascii="Roboto" w:eastAsia="Roboto" w:hAnsi="Roboto" w:cs="Roboto"/>
                <w:b/>
                <w:color w:val="FFFFFF"/>
                <w:sz w:val="20"/>
                <w:szCs w:val="20"/>
              </w:rPr>
              <w:t>Evaluation Criteria</w:t>
            </w:r>
          </w:p>
        </w:tc>
        <w:tc>
          <w:tcPr>
            <w:tcW w:w="2698" w:type="dxa"/>
            <w:shd w:val="clear" w:color="auto" w:fill="AB1841"/>
          </w:tcPr>
          <w:p w14:paraId="28289173" w14:textId="77777777" w:rsidR="00F3220F" w:rsidRDefault="00B56BA6">
            <w:pPr>
              <w:jc w:val="center"/>
              <w:rPr>
                <w:rFonts w:ascii="Roboto" w:eastAsia="Roboto" w:hAnsi="Roboto" w:cs="Roboto"/>
                <w:b/>
                <w:color w:val="FFFFFF"/>
                <w:sz w:val="20"/>
                <w:szCs w:val="20"/>
              </w:rPr>
            </w:pPr>
            <w:r>
              <w:rPr>
                <w:rFonts w:ascii="Roboto" w:eastAsia="Roboto" w:hAnsi="Roboto" w:cs="Roboto"/>
                <w:b/>
                <w:color w:val="FFFFFF"/>
                <w:sz w:val="20"/>
                <w:szCs w:val="20"/>
              </w:rPr>
              <w:t>Weighting</w:t>
            </w:r>
          </w:p>
        </w:tc>
      </w:tr>
      <w:tr w:rsidR="00F3220F" w14:paraId="7E0BD00D" w14:textId="77777777" w:rsidTr="0013168B">
        <w:trPr>
          <w:trHeight w:val="639"/>
        </w:trPr>
        <w:tc>
          <w:tcPr>
            <w:tcW w:w="884" w:type="dxa"/>
            <w:vAlign w:val="center"/>
          </w:tcPr>
          <w:p w14:paraId="120947C3" w14:textId="77777777" w:rsidR="00F3220F" w:rsidRDefault="00B56BA6">
            <w:pPr>
              <w:rPr>
                <w:rFonts w:ascii="Roboto" w:eastAsia="Roboto" w:hAnsi="Roboto" w:cs="Roboto"/>
                <w:color w:val="000000"/>
                <w:sz w:val="20"/>
                <w:szCs w:val="20"/>
              </w:rPr>
            </w:pPr>
            <w:r>
              <w:rPr>
                <w:rFonts w:ascii="Roboto" w:eastAsia="Roboto" w:hAnsi="Roboto" w:cs="Roboto"/>
                <w:color w:val="000000"/>
                <w:sz w:val="20"/>
                <w:szCs w:val="20"/>
              </w:rPr>
              <w:t>1</w:t>
            </w:r>
          </w:p>
        </w:tc>
        <w:tc>
          <w:tcPr>
            <w:tcW w:w="6582" w:type="dxa"/>
            <w:vAlign w:val="center"/>
          </w:tcPr>
          <w:p w14:paraId="0912AE67" w14:textId="63357F64" w:rsidR="00F3220F" w:rsidRDefault="00B56BA6">
            <w:pPr>
              <w:rPr>
                <w:rFonts w:ascii="Roboto" w:eastAsia="Roboto" w:hAnsi="Roboto" w:cs="Roboto"/>
                <w:b/>
                <w:color w:val="000000"/>
                <w:sz w:val="20"/>
                <w:szCs w:val="20"/>
              </w:rPr>
            </w:pPr>
            <w:r>
              <w:rPr>
                <w:rFonts w:ascii="Roboto" w:eastAsia="Roboto" w:hAnsi="Roboto" w:cs="Roboto"/>
                <w:b/>
                <w:color w:val="000000"/>
                <w:sz w:val="20"/>
                <w:szCs w:val="20"/>
              </w:rPr>
              <w:t xml:space="preserve">Part 1 of Annex </w:t>
            </w:r>
            <w:r w:rsidR="00DC0AA8">
              <w:rPr>
                <w:rFonts w:ascii="Roboto" w:eastAsia="Roboto" w:hAnsi="Roboto" w:cs="Roboto"/>
                <w:b/>
                <w:color w:val="000000"/>
                <w:sz w:val="20"/>
                <w:szCs w:val="20"/>
              </w:rPr>
              <w:t>K</w:t>
            </w:r>
            <w:r>
              <w:rPr>
                <w:rFonts w:ascii="Roboto" w:eastAsia="Roboto" w:hAnsi="Roboto" w:cs="Roboto"/>
                <w:b/>
                <w:color w:val="000000"/>
                <w:sz w:val="20"/>
                <w:szCs w:val="20"/>
              </w:rPr>
              <w:t xml:space="preserve"> – </w:t>
            </w:r>
            <w:r w:rsidR="00DC0AA8">
              <w:rPr>
                <w:rFonts w:ascii="Roboto" w:eastAsia="Roboto" w:hAnsi="Roboto" w:cs="Roboto"/>
                <w:b/>
                <w:color w:val="000000"/>
                <w:sz w:val="20"/>
                <w:szCs w:val="20"/>
              </w:rPr>
              <w:t xml:space="preserve">Core Supplier </w:t>
            </w:r>
            <w:r>
              <w:rPr>
                <w:rFonts w:ascii="Roboto" w:eastAsia="Roboto" w:hAnsi="Roboto" w:cs="Roboto"/>
                <w:b/>
                <w:color w:val="000000"/>
                <w:sz w:val="20"/>
                <w:szCs w:val="20"/>
              </w:rPr>
              <w:t xml:space="preserve">Information – </w:t>
            </w:r>
            <w:r>
              <w:rPr>
                <w:rFonts w:ascii="Roboto" w:eastAsia="Roboto" w:hAnsi="Roboto" w:cs="Roboto"/>
                <w:color w:val="000000"/>
                <w:sz w:val="20"/>
                <w:szCs w:val="20"/>
              </w:rPr>
              <w:t>Bidders are to complete the Part 1 in full and not omit any responses to any questions that apply.</w:t>
            </w:r>
            <w:r>
              <w:rPr>
                <w:rFonts w:ascii="Roboto" w:eastAsia="Roboto" w:hAnsi="Roboto" w:cs="Roboto"/>
                <w:b/>
                <w:color w:val="000000"/>
                <w:sz w:val="20"/>
                <w:szCs w:val="20"/>
              </w:rPr>
              <w:t xml:space="preserve"> </w:t>
            </w:r>
          </w:p>
          <w:p w14:paraId="2CB95F7D" w14:textId="77777777" w:rsidR="00F3220F" w:rsidRDefault="00F3220F">
            <w:pPr>
              <w:rPr>
                <w:rFonts w:ascii="Roboto" w:eastAsia="Roboto" w:hAnsi="Roboto" w:cs="Roboto"/>
                <w:b/>
                <w:color w:val="000000"/>
                <w:sz w:val="20"/>
                <w:szCs w:val="20"/>
              </w:rPr>
            </w:pPr>
          </w:p>
        </w:tc>
        <w:tc>
          <w:tcPr>
            <w:tcW w:w="2698" w:type="dxa"/>
            <w:tcBorders>
              <w:top w:val="single" w:sz="4" w:space="0" w:color="000000"/>
              <w:left w:val="single" w:sz="4" w:space="0" w:color="000000"/>
              <w:bottom w:val="single" w:sz="4" w:space="0" w:color="000000"/>
            </w:tcBorders>
            <w:vAlign w:val="center"/>
          </w:tcPr>
          <w:p w14:paraId="5E910F7B" w14:textId="166504A2" w:rsidR="00F3220F" w:rsidRDefault="00B56BA6">
            <w:pPr>
              <w:rPr>
                <w:rFonts w:ascii="Roboto" w:eastAsia="Roboto" w:hAnsi="Roboto" w:cs="Roboto"/>
                <w:color w:val="000000"/>
                <w:sz w:val="20"/>
                <w:szCs w:val="20"/>
              </w:rPr>
            </w:pPr>
            <w:r>
              <w:rPr>
                <w:rFonts w:ascii="Roboto" w:eastAsia="Roboto" w:hAnsi="Roboto" w:cs="Roboto"/>
                <w:color w:val="000000"/>
                <w:sz w:val="20"/>
                <w:szCs w:val="20"/>
              </w:rPr>
              <w:t xml:space="preserve">Compliance Check – Part 1 in Annex </w:t>
            </w:r>
            <w:r w:rsidR="00B25878">
              <w:rPr>
                <w:rFonts w:ascii="Roboto" w:eastAsia="Roboto" w:hAnsi="Roboto" w:cs="Roboto"/>
                <w:color w:val="000000"/>
                <w:sz w:val="20"/>
                <w:szCs w:val="20"/>
              </w:rPr>
              <w:t>K</w:t>
            </w:r>
            <w:r>
              <w:rPr>
                <w:rFonts w:ascii="Roboto" w:eastAsia="Roboto" w:hAnsi="Roboto" w:cs="Roboto"/>
                <w:color w:val="000000"/>
                <w:sz w:val="20"/>
                <w:szCs w:val="20"/>
              </w:rPr>
              <w:t xml:space="preserve"> completed in full.</w:t>
            </w:r>
          </w:p>
        </w:tc>
      </w:tr>
      <w:tr w:rsidR="00F3220F" w14:paraId="2476946D" w14:textId="77777777" w:rsidTr="0013168B">
        <w:trPr>
          <w:trHeight w:val="549"/>
        </w:trPr>
        <w:tc>
          <w:tcPr>
            <w:tcW w:w="884" w:type="dxa"/>
            <w:vAlign w:val="center"/>
          </w:tcPr>
          <w:p w14:paraId="263971EB" w14:textId="77777777" w:rsidR="00F3220F" w:rsidRDefault="00B56BA6">
            <w:pPr>
              <w:rPr>
                <w:rFonts w:ascii="Roboto" w:eastAsia="Roboto" w:hAnsi="Roboto" w:cs="Roboto"/>
                <w:color w:val="000000"/>
                <w:sz w:val="20"/>
                <w:szCs w:val="20"/>
              </w:rPr>
            </w:pPr>
            <w:r>
              <w:rPr>
                <w:rFonts w:ascii="Roboto" w:eastAsia="Roboto" w:hAnsi="Roboto" w:cs="Roboto"/>
                <w:color w:val="000000"/>
                <w:sz w:val="20"/>
                <w:szCs w:val="20"/>
              </w:rPr>
              <w:t>2</w:t>
            </w:r>
          </w:p>
        </w:tc>
        <w:tc>
          <w:tcPr>
            <w:tcW w:w="6582" w:type="dxa"/>
            <w:vAlign w:val="center"/>
          </w:tcPr>
          <w:p w14:paraId="04D40D21" w14:textId="3C6F8482" w:rsidR="00F3220F" w:rsidRDefault="00B56BA6">
            <w:pPr>
              <w:rPr>
                <w:rFonts w:ascii="Roboto" w:eastAsia="Roboto" w:hAnsi="Roboto" w:cs="Roboto"/>
                <w:color w:val="000000"/>
                <w:sz w:val="20"/>
                <w:szCs w:val="20"/>
              </w:rPr>
            </w:pPr>
            <w:r>
              <w:rPr>
                <w:rFonts w:ascii="Roboto" w:eastAsia="Roboto" w:hAnsi="Roboto" w:cs="Roboto"/>
                <w:b/>
                <w:color w:val="000000"/>
                <w:sz w:val="20"/>
                <w:szCs w:val="20"/>
              </w:rPr>
              <w:t xml:space="preserve">Part 2 of Annex </w:t>
            </w:r>
            <w:r w:rsidR="00776162">
              <w:rPr>
                <w:rFonts w:ascii="Roboto" w:eastAsia="Roboto" w:hAnsi="Roboto" w:cs="Roboto"/>
                <w:b/>
                <w:color w:val="000000"/>
                <w:sz w:val="20"/>
                <w:szCs w:val="20"/>
              </w:rPr>
              <w:t>K</w:t>
            </w:r>
            <w:r>
              <w:rPr>
                <w:rFonts w:ascii="Roboto" w:eastAsia="Roboto" w:hAnsi="Roboto" w:cs="Roboto"/>
                <w:b/>
                <w:color w:val="000000"/>
                <w:sz w:val="20"/>
                <w:szCs w:val="20"/>
              </w:rPr>
              <w:t xml:space="preserve"> – Exclusion Grounds - </w:t>
            </w:r>
            <w:r>
              <w:rPr>
                <w:rFonts w:ascii="Roboto" w:eastAsia="Roboto" w:hAnsi="Roboto" w:cs="Roboto"/>
                <w:color w:val="000000"/>
                <w:sz w:val="20"/>
                <w:szCs w:val="20"/>
              </w:rPr>
              <w:t>Bidders are to complete the Part 2 in full and not omit any responses to any questions.</w:t>
            </w:r>
          </w:p>
          <w:p w14:paraId="56086CC6" w14:textId="77777777" w:rsidR="00F3220F" w:rsidRDefault="00F3220F">
            <w:pPr>
              <w:rPr>
                <w:rFonts w:ascii="Roboto" w:eastAsia="Roboto" w:hAnsi="Roboto" w:cs="Roboto"/>
                <w:b/>
                <w:color w:val="000000"/>
                <w:sz w:val="20"/>
                <w:szCs w:val="20"/>
              </w:rPr>
            </w:pPr>
          </w:p>
        </w:tc>
        <w:tc>
          <w:tcPr>
            <w:tcW w:w="2698" w:type="dxa"/>
            <w:tcBorders>
              <w:top w:val="single" w:sz="4" w:space="0" w:color="000000"/>
              <w:left w:val="single" w:sz="4" w:space="0" w:color="000000"/>
              <w:bottom w:val="single" w:sz="4" w:space="0" w:color="000000"/>
            </w:tcBorders>
            <w:vAlign w:val="center"/>
          </w:tcPr>
          <w:p w14:paraId="1C41D434" w14:textId="1D3B37E9" w:rsidR="00F3220F" w:rsidRDefault="00B56BA6">
            <w:pPr>
              <w:jc w:val="center"/>
              <w:rPr>
                <w:rFonts w:ascii="Roboto" w:eastAsia="Roboto" w:hAnsi="Roboto" w:cs="Roboto"/>
                <w:color w:val="000000"/>
                <w:sz w:val="20"/>
                <w:szCs w:val="20"/>
              </w:rPr>
            </w:pPr>
            <w:r>
              <w:rPr>
                <w:rFonts w:ascii="Roboto" w:eastAsia="Roboto" w:hAnsi="Roboto" w:cs="Roboto"/>
                <w:color w:val="000000"/>
                <w:sz w:val="20"/>
                <w:szCs w:val="20"/>
              </w:rPr>
              <w:t xml:space="preserve">Compliance Check – Part 2 in Annex </w:t>
            </w:r>
            <w:r w:rsidR="00B25878">
              <w:rPr>
                <w:rFonts w:ascii="Roboto" w:eastAsia="Roboto" w:hAnsi="Roboto" w:cs="Roboto"/>
                <w:color w:val="000000"/>
                <w:sz w:val="20"/>
                <w:szCs w:val="20"/>
              </w:rPr>
              <w:t xml:space="preserve">K </w:t>
            </w:r>
            <w:r>
              <w:rPr>
                <w:rFonts w:ascii="Roboto" w:eastAsia="Roboto" w:hAnsi="Roboto" w:cs="Roboto"/>
                <w:color w:val="000000"/>
                <w:sz w:val="20"/>
                <w:szCs w:val="20"/>
              </w:rPr>
              <w:t>completed in full.</w:t>
            </w:r>
          </w:p>
        </w:tc>
      </w:tr>
      <w:tr w:rsidR="00F3220F" w14:paraId="3B943355" w14:textId="77777777" w:rsidTr="0013168B">
        <w:trPr>
          <w:trHeight w:val="2413"/>
        </w:trPr>
        <w:tc>
          <w:tcPr>
            <w:tcW w:w="884" w:type="dxa"/>
            <w:vAlign w:val="center"/>
          </w:tcPr>
          <w:p w14:paraId="7428E2A6" w14:textId="77777777" w:rsidR="00F3220F" w:rsidRDefault="00B56BA6">
            <w:pPr>
              <w:rPr>
                <w:rFonts w:ascii="Roboto" w:eastAsia="Roboto" w:hAnsi="Roboto" w:cs="Roboto"/>
                <w:color w:val="000000"/>
                <w:sz w:val="20"/>
                <w:szCs w:val="20"/>
              </w:rPr>
            </w:pPr>
            <w:r>
              <w:rPr>
                <w:rFonts w:ascii="Roboto" w:eastAsia="Roboto" w:hAnsi="Roboto" w:cs="Roboto"/>
                <w:color w:val="000000"/>
                <w:sz w:val="20"/>
                <w:szCs w:val="20"/>
              </w:rPr>
              <w:t>3</w:t>
            </w:r>
          </w:p>
        </w:tc>
        <w:tc>
          <w:tcPr>
            <w:tcW w:w="6582" w:type="dxa"/>
            <w:vAlign w:val="center"/>
          </w:tcPr>
          <w:p w14:paraId="5F8BFE54" w14:textId="4204BF43" w:rsidR="00F3220F" w:rsidRDefault="00B56BA6">
            <w:pPr>
              <w:rPr>
                <w:rFonts w:ascii="Roboto" w:eastAsia="Roboto" w:hAnsi="Roboto" w:cs="Roboto"/>
                <w:color w:val="000000"/>
                <w:sz w:val="20"/>
                <w:szCs w:val="20"/>
              </w:rPr>
            </w:pPr>
            <w:r>
              <w:rPr>
                <w:rFonts w:ascii="Roboto" w:eastAsia="Roboto" w:hAnsi="Roboto" w:cs="Roboto"/>
                <w:b/>
                <w:color w:val="000000"/>
                <w:sz w:val="20"/>
                <w:szCs w:val="20"/>
              </w:rPr>
              <w:t xml:space="preserve">Part 3 of Annex </w:t>
            </w:r>
            <w:r w:rsidR="00257542">
              <w:rPr>
                <w:rFonts w:ascii="Roboto" w:eastAsia="Roboto" w:hAnsi="Roboto" w:cs="Roboto"/>
                <w:b/>
                <w:color w:val="000000"/>
                <w:sz w:val="20"/>
                <w:szCs w:val="20"/>
              </w:rPr>
              <w:t>K</w:t>
            </w:r>
            <w:r>
              <w:rPr>
                <w:rFonts w:ascii="Roboto" w:eastAsia="Roboto" w:hAnsi="Roboto" w:cs="Roboto"/>
                <w:b/>
                <w:color w:val="000000"/>
                <w:sz w:val="20"/>
                <w:szCs w:val="20"/>
              </w:rPr>
              <w:t xml:space="preserve"> – </w:t>
            </w:r>
            <w:r w:rsidR="00257542">
              <w:rPr>
                <w:rFonts w:ascii="Roboto" w:eastAsia="Roboto" w:hAnsi="Roboto" w:cs="Roboto"/>
                <w:b/>
                <w:color w:val="000000"/>
                <w:sz w:val="20"/>
                <w:szCs w:val="20"/>
              </w:rPr>
              <w:t>Conditions of Participation</w:t>
            </w:r>
            <w:r>
              <w:rPr>
                <w:rFonts w:ascii="Roboto" w:eastAsia="Roboto" w:hAnsi="Roboto" w:cs="Roboto"/>
                <w:b/>
                <w:color w:val="000000"/>
                <w:sz w:val="20"/>
                <w:szCs w:val="20"/>
              </w:rPr>
              <w:t xml:space="preserve"> - </w:t>
            </w:r>
            <w:r>
              <w:rPr>
                <w:rFonts w:ascii="Roboto" w:eastAsia="Roboto" w:hAnsi="Roboto" w:cs="Roboto"/>
                <w:color w:val="000000"/>
                <w:sz w:val="20"/>
                <w:szCs w:val="20"/>
              </w:rPr>
              <w:t>Bidders are to complete the Part 3 in full and not omit any responses to any questions:</w:t>
            </w:r>
          </w:p>
          <w:p w14:paraId="5ECE5DFE" w14:textId="4CBE4F1C" w:rsidR="00F3220F" w:rsidRDefault="00F3220F" w:rsidP="00FE0C02">
            <w:pPr>
              <w:pBdr>
                <w:top w:val="nil"/>
                <w:left w:val="nil"/>
                <w:bottom w:val="nil"/>
                <w:right w:val="nil"/>
                <w:between w:val="nil"/>
              </w:pBdr>
              <w:ind w:left="1440"/>
              <w:rPr>
                <w:rFonts w:ascii="Roboto" w:eastAsia="Roboto" w:hAnsi="Roboto" w:cs="Roboto"/>
                <w:color w:val="000000"/>
                <w:sz w:val="20"/>
                <w:szCs w:val="20"/>
              </w:rPr>
            </w:pPr>
          </w:p>
        </w:tc>
        <w:tc>
          <w:tcPr>
            <w:tcW w:w="2698" w:type="dxa"/>
            <w:tcBorders>
              <w:top w:val="single" w:sz="4" w:space="0" w:color="000000"/>
              <w:left w:val="single" w:sz="4" w:space="0" w:color="000000"/>
              <w:bottom w:val="single" w:sz="4" w:space="0" w:color="000000"/>
            </w:tcBorders>
            <w:vAlign w:val="center"/>
          </w:tcPr>
          <w:p w14:paraId="2DF8C46C" w14:textId="3BEDBB7D" w:rsidR="00F3220F" w:rsidRDefault="00B56BA6">
            <w:pPr>
              <w:jc w:val="center"/>
              <w:rPr>
                <w:rFonts w:ascii="Roboto" w:eastAsia="Roboto" w:hAnsi="Roboto" w:cs="Roboto"/>
                <w:color w:val="000000"/>
                <w:sz w:val="20"/>
                <w:szCs w:val="20"/>
              </w:rPr>
            </w:pPr>
            <w:r>
              <w:rPr>
                <w:rFonts w:ascii="Roboto" w:eastAsia="Roboto" w:hAnsi="Roboto" w:cs="Roboto"/>
                <w:color w:val="000000"/>
                <w:sz w:val="20"/>
                <w:szCs w:val="20"/>
              </w:rPr>
              <w:t xml:space="preserve">Compliance Check – Part 3 in Annex </w:t>
            </w:r>
            <w:r w:rsidR="000E4F0A">
              <w:rPr>
                <w:rFonts w:ascii="Roboto" w:eastAsia="Roboto" w:hAnsi="Roboto" w:cs="Roboto"/>
                <w:color w:val="000000"/>
                <w:sz w:val="20"/>
                <w:szCs w:val="20"/>
              </w:rPr>
              <w:t>K</w:t>
            </w:r>
            <w:r>
              <w:rPr>
                <w:rFonts w:ascii="Roboto" w:eastAsia="Roboto" w:hAnsi="Roboto" w:cs="Roboto"/>
                <w:color w:val="000000"/>
                <w:sz w:val="20"/>
                <w:szCs w:val="20"/>
              </w:rPr>
              <w:t xml:space="preserve"> completed in full.</w:t>
            </w:r>
          </w:p>
        </w:tc>
      </w:tr>
      <w:tr w:rsidR="00F3220F" w14:paraId="42E22969" w14:textId="77777777" w:rsidTr="0013168B">
        <w:trPr>
          <w:trHeight w:val="698"/>
        </w:trPr>
        <w:tc>
          <w:tcPr>
            <w:tcW w:w="884" w:type="dxa"/>
            <w:vAlign w:val="center"/>
          </w:tcPr>
          <w:p w14:paraId="7474397F" w14:textId="77777777" w:rsidR="00F3220F" w:rsidRDefault="00B56BA6">
            <w:pPr>
              <w:rPr>
                <w:rFonts w:ascii="Roboto" w:eastAsia="Roboto" w:hAnsi="Roboto" w:cs="Roboto"/>
                <w:color w:val="000000"/>
                <w:sz w:val="20"/>
                <w:szCs w:val="20"/>
              </w:rPr>
            </w:pPr>
            <w:r>
              <w:rPr>
                <w:rFonts w:ascii="Roboto" w:eastAsia="Roboto" w:hAnsi="Roboto" w:cs="Roboto"/>
                <w:color w:val="000000"/>
                <w:sz w:val="20"/>
                <w:szCs w:val="20"/>
              </w:rPr>
              <w:t>5</w:t>
            </w:r>
          </w:p>
        </w:tc>
        <w:tc>
          <w:tcPr>
            <w:tcW w:w="6582" w:type="dxa"/>
            <w:vAlign w:val="center"/>
          </w:tcPr>
          <w:p w14:paraId="29CEAEF4" w14:textId="77777777" w:rsidR="00F3220F" w:rsidRDefault="00B56BA6">
            <w:pPr>
              <w:rPr>
                <w:rFonts w:ascii="Roboto" w:eastAsia="Roboto" w:hAnsi="Roboto" w:cs="Roboto"/>
                <w:color w:val="000000"/>
                <w:sz w:val="20"/>
                <w:szCs w:val="20"/>
              </w:rPr>
            </w:pPr>
            <w:r>
              <w:rPr>
                <w:rFonts w:ascii="Roboto" w:eastAsia="Roboto" w:hAnsi="Roboto" w:cs="Roboto"/>
                <w:b/>
                <w:color w:val="000000"/>
                <w:sz w:val="20"/>
                <w:szCs w:val="20"/>
              </w:rPr>
              <w:t xml:space="preserve">Part 5 of Annex A – Pricing. </w:t>
            </w:r>
            <w:r>
              <w:rPr>
                <w:rFonts w:ascii="Roboto" w:eastAsia="Roboto" w:hAnsi="Roboto" w:cs="Roboto"/>
                <w:color w:val="000000"/>
                <w:sz w:val="20"/>
                <w:szCs w:val="20"/>
              </w:rPr>
              <w:t xml:space="preserve">Bidders are to complete 9.1 and complete Annex I in full and not omit any responses. </w:t>
            </w:r>
          </w:p>
          <w:p w14:paraId="791A9D2E" w14:textId="77777777" w:rsidR="00F3220F" w:rsidRDefault="00F3220F">
            <w:pPr>
              <w:rPr>
                <w:rFonts w:ascii="Roboto" w:eastAsia="Roboto" w:hAnsi="Roboto" w:cs="Roboto"/>
                <w:b/>
                <w:color w:val="000000"/>
                <w:sz w:val="20"/>
                <w:szCs w:val="20"/>
              </w:rPr>
            </w:pPr>
          </w:p>
        </w:tc>
        <w:tc>
          <w:tcPr>
            <w:tcW w:w="2698" w:type="dxa"/>
            <w:tcBorders>
              <w:top w:val="single" w:sz="4" w:space="0" w:color="000000"/>
              <w:left w:val="single" w:sz="4" w:space="0" w:color="000000"/>
              <w:bottom w:val="single" w:sz="4" w:space="0" w:color="000000"/>
            </w:tcBorders>
            <w:vAlign w:val="center"/>
          </w:tcPr>
          <w:p w14:paraId="0D0CE60D" w14:textId="77777777" w:rsidR="00F3220F" w:rsidRDefault="00B56BA6">
            <w:pPr>
              <w:jc w:val="center"/>
              <w:rPr>
                <w:rFonts w:ascii="Roboto" w:eastAsia="Roboto" w:hAnsi="Roboto" w:cs="Roboto"/>
                <w:color w:val="000000"/>
                <w:sz w:val="20"/>
                <w:szCs w:val="20"/>
              </w:rPr>
            </w:pPr>
            <w:r>
              <w:rPr>
                <w:rFonts w:ascii="Roboto" w:eastAsia="Roboto" w:hAnsi="Roboto" w:cs="Roboto"/>
                <w:color w:val="000000"/>
                <w:sz w:val="20"/>
                <w:szCs w:val="20"/>
              </w:rPr>
              <w:t>Compliance Check – Part 5 in Annex A and Annex I completed in full.</w:t>
            </w:r>
          </w:p>
        </w:tc>
      </w:tr>
      <w:tr w:rsidR="00F3220F" w14:paraId="6B6B2C11" w14:textId="77777777" w:rsidTr="0013168B">
        <w:trPr>
          <w:trHeight w:val="991"/>
        </w:trPr>
        <w:tc>
          <w:tcPr>
            <w:tcW w:w="884" w:type="dxa"/>
            <w:vAlign w:val="center"/>
          </w:tcPr>
          <w:p w14:paraId="795B6CD2" w14:textId="77777777" w:rsidR="00F3220F" w:rsidRDefault="00B56BA6">
            <w:pPr>
              <w:rPr>
                <w:rFonts w:ascii="Roboto" w:eastAsia="Roboto" w:hAnsi="Roboto" w:cs="Roboto"/>
                <w:color w:val="000000"/>
                <w:sz w:val="20"/>
                <w:szCs w:val="20"/>
              </w:rPr>
            </w:pPr>
            <w:r>
              <w:rPr>
                <w:rFonts w:ascii="Roboto" w:eastAsia="Roboto" w:hAnsi="Roboto" w:cs="Roboto"/>
                <w:color w:val="000000"/>
                <w:sz w:val="20"/>
                <w:szCs w:val="20"/>
              </w:rPr>
              <w:t>6</w:t>
            </w:r>
          </w:p>
        </w:tc>
        <w:tc>
          <w:tcPr>
            <w:tcW w:w="6582" w:type="dxa"/>
            <w:vAlign w:val="center"/>
          </w:tcPr>
          <w:p w14:paraId="436A9FA9" w14:textId="77777777" w:rsidR="00F3220F" w:rsidRDefault="00B56BA6">
            <w:pPr>
              <w:rPr>
                <w:rFonts w:ascii="Roboto" w:eastAsia="Roboto" w:hAnsi="Roboto" w:cs="Roboto"/>
                <w:color w:val="000000"/>
                <w:sz w:val="20"/>
                <w:szCs w:val="20"/>
              </w:rPr>
            </w:pPr>
            <w:r>
              <w:rPr>
                <w:rFonts w:ascii="Roboto" w:eastAsia="Roboto" w:hAnsi="Roboto" w:cs="Roboto"/>
                <w:b/>
                <w:color w:val="000000"/>
                <w:sz w:val="20"/>
                <w:szCs w:val="20"/>
              </w:rPr>
              <w:t xml:space="preserve">Draft Contract - </w:t>
            </w:r>
            <w:r>
              <w:rPr>
                <w:rFonts w:ascii="Roboto" w:eastAsia="Roboto" w:hAnsi="Roboto" w:cs="Roboto"/>
                <w:color w:val="000000"/>
                <w:sz w:val="20"/>
                <w:szCs w:val="20"/>
              </w:rPr>
              <w:t>Bidders to confirm their acceptance of the terms and conditions and associated schedules of the Draft Contract at Annex I of the Invitation to Tender documents, which will be used as the basis for the final contract. Form of Tender to be submitted to confirm this.</w:t>
            </w:r>
          </w:p>
        </w:tc>
        <w:tc>
          <w:tcPr>
            <w:tcW w:w="2698" w:type="dxa"/>
            <w:tcBorders>
              <w:top w:val="single" w:sz="4" w:space="0" w:color="000000"/>
              <w:left w:val="single" w:sz="4" w:space="0" w:color="000000"/>
              <w:bottom w:val="single" w:sz="4" w:space="0" w:color="000000"/>
            </w:tcBorders>
            <w:vAlign w:val="center"/>
          </w:tcPr>
          <w:p w14:paraId="6C7BFB78" w14:textId="77777777" w:rsidR="00F3220F" w:rsidRDefault="00B56BA6">
            <w:pPr>
              <w:jc w:val="center"/>
              <w:rPr>
                <w:rFonts w:ascii="Roboto" w:eastAsia="Roboto" w:hAnsi="Roboto" w:cs="Roboto"/>
                <w:color w:val="000000"/>
                <w:sz w:val="20"/>
                <w:szCs w:val="20"/>
              </w:rPr>
            </w:pPr>
            <w:r>
              <w:rPr>
                <w:rFonts w:ascii="Roboto" w:eastAsia="Roboto" w:hAnsi="Roboto" w:cs="Roboto"/>
                <w:color w:val="000000"/>
                <w:sz w:val="20"/>
                <w:szCs w:val="20"/>
              </w:rPr>
              <w:t>Compliance Check – Form of Tender in Annex C completed and signed</w:t>
            </w:r>
          </w:p>
        </w:tc>
      </w:tr>
      <w:tr w:rsidR="00F3220F" w14:paraId="3B0D902A" w14:textId="77777777" w:rsidTr="0013168B">
        <w:trPr>
          <w:trHeight w:val="77"/>
        </w:trPr>
        <w:tc>
          <w:tcPr>
            <w:tcW w:w="884" w:type="dxa"/>
            <w:vAlign w:val="center"/>
          </w:tcPr>
          <w:p w14:paraId="09868396" w14:textId="77777777" w:rsidR="00F3220F" w:rsidRDefault="00B56BA6">
            <w:pPr>
              <w:rPr>
                <w:rFonts w:ascii="Roboto" w:eastAsia="Roboto" w:hAnsi="Roboto" w:cs="Roboto"/>
                <w:color w:val="000000"/>
                <w:sz w:val="20"/>
                <w:szCs w:val="20"/>
              </w:rPr>
            </w:pPr>
            <w:r>
              <w:rPr>
                <w:rFonts w:ascii="Roboto" w:eastAsia="Roboto" w:hAnsi="Roboto" w:cs="Roboto"/>
                <w:color w:val="000000"/>
                <w:sz w:val="20"/>
                <w:szCs w:val="20"/>
              </w:rPr>
              <w:t>7</w:t>
            </w:r>
          </w:p>
        </w:tc>
        <w:tc>
          <w:tcPr>
            <w:tcW w:w="6582" w:type="dxa"/>
            <w:tcBorders>
              <w:top w:val="single" w:sz="4" w:space="0" w:color="000000"/>
              <w:bottom w:val="single" w:sz="4" w:space="0" w:color="000000"/>
            </w:tcBorders>
            <w:vAlign w:val="center"/>
          </w:tcPr>
          <w:p w14:paraId="0872CB44" w14:textId="77777777" w:rsidR="00F3220F" w:rsidRDefault="00B56BA6">
            <w:pPr>
              <w:rPr>
                <w:rFonts w:ascii="Roboto" w:eastAsia="Roboto" w:hAnsi="Roboto" w:cs="Roboto"/>
                <w:color w:val="000000"/>
                <w:sz w:val="20"/>
                <w:szCs w:val="20"/>
              </w:rPr>
            </w:pPr>
            <w:r>
              <w:rPr>
                <w:rFonts w:ascii="Roboto" w:eastAsia="Roboto" w:hAnsi="Roboto" w:cs="Roboto"/>
                <w:b/>
                <w:color w:val="000000"/>
                <w:sz w:val="20"/>
                <w:szCs w:val="20"/>
              </w:rPr>
              <w:t xml:space="preserve">Form of Tender - </w:t>
            </w:r>
            <w:r>
              <w:rPr>
                <w:rFonts w:ascii="Roboto" w:eastAsia="Roboto" w:hAnsi="Roboto" w:cs="Roboto"/>
                <w:color w:val="000000"/>
                <w:sz w:val="20"/>
                <w:szCs w:val="20"/>
              </w:rPr>
              <w:t>Please attach a signed copy of Annex C - Form of Tender.</w:t>
            </w:r>
          </w:p>
          <w:p w14:paraId="36ECA4E7" w14:textId="77777777" w:rsidR="00F3220F" w:rsidRDefault="00F3220F">
            <w:pPr>
              <w:rPr>
                <w:rFonts w:ascii="Roboto" w:eastAsia="Roboto" w:hAnsi="Roboto" w:cs="Roboto"/>
                <w:b/>
                <w:color w:val="000000"/>
                <w:sz w:val="20"/>
                <w:szCs w:val="20"/>
              </w:rPr>
            </w:pPr>
          </w:p>
        </w:tc>
        <w:tc>
          <w:tcPr>
            <w:tcW w:w="2698" w:type="dxa"/>
            <w:tcBorders>
              <w:top w:val="single" w:sz="4" w:space="0" w:color="000000"/>
              <w:left w:val="nil"/>
              <w:bottom w:val="single" w:sz="4" w:space="0" w:color="000000"/>
            </w:tcBorders>
            <w:vAlign w:val="center"/>
          </w:tcPr>
          <w:p w14:paraId="2F7F0A69" w14:textId="77777777" w:rsidR="00F3220F" w:rsidRDefault="00B56BA6">
            <w:pPr>
              <w:jc w:val="center"/>
              <w:rPr>
                <w:rFonts w:ascii="Roboto" w:eastAsia="Roboto" w:hAnsi="Roboto" w:cs="Roboto"/>
                <w:color w:val="000000"/>
                <w:sz w:val="20"/>
                <w:szCs w:val="20"/>
              </w:rPr>
            </w:pPr>
            <w:r>
              <w:rPr>
                <w:rFonts w:ascii="Roboto" w:eastAsia="Roboto" w:hAnsi="Roboto" w:cs="Roboto"/>
                <w:color w:val="000000"/>
                <w:sz w:val="20"/>
                <w:szCs w:val="20"/>
              </w:rPr>
              <w:t>Compliance Check</w:t>
            </w:r>
          </w:p>
          <w:p w14:paraId="37BF257A" w14:textId="77777777" w:rsidR="00F3220F" w:rsidRDefault="00B56BA6">
            <w:pPr>
              <w:jc w:val="center"/>
              <w:rPr>
                <w:rFonts w:ascii="Roboto" w:eastAsia="Roboto" w:hAnsi="Roboto" w:cs="Roboto"/>
                <w:color w:val="000000"/>
                <w:sz w:val="20"/>
                <w:szCs w:val="20"/>
              </w:rPr>
            </w:pPr>
            <w:r>
              <w:rPr>
                <w:rFonts w:ascii="Roboto" w:eastAsia="Roboto" w:hAnsi="Roboto" w:cs="Roboto"/>
                <w:color w:val="000000"/>
                <w:sz w:val="20"/>
                <w:szCs w:val="20"/>
              </w:rPr>
              <w:t>– Form of Tender in Annex C completed and signed.</w:t>
            </w:r>
          </w:p>
        </w:tc>
      </w:tr>
      <w:tr w:rsidR="00F3220F" w14:paraId="570DDE96" w14:textId="77777777" w:rsidTr="0013168B">
        <w:trPr>
          <w:trHeight w:val="340"/>
        </w:trPr>
        <w:tc>
          <w:tcPr>
            <w:tcW w:w="884" w:type="dxa"/>
            <w:vAlign w:val="center"/>
          </w:tcPr>
          <w:p w14:paraId="5CC6B112" w14:textId="77777777" w:rsidR="00F3220F" w:rsidRDefault="00B56BA6">
            <w:pPr>
              <w:rPr>
                <w:rFonts w:ascii="Roboto" w:eastAsia="Roboto" w:hAnsi="Roboto" w:cs="Roboto"/>
                <w:color w:val="000000"/>
                <w:sz w:val="20"/>
                <w:szCs w:val="20"/>
              </w:rPr>
            </w:pPr>
            <w:r>
              <w:rPr>
                <w:rFonts w:ascii="Roboto" w:eastAsia="Roboto" w:hAnsi="Roboto" w:cs="Roboto"/>
                <w:color w:val="000000"/>
                <w:sz w:val="20"/>
                <w:szCs w:val="20"/>
              </w:rPr>
              <w:t>9</w:t>
            </w:r>
          </w:p>
        </w:tc>
        <w:tc>
          <w:tcPr>
            <w:tcW w:w="6582" w:type="dxa"/>
            <w:tcBorders>
              <w:top w:val="single" w:sz="4" w:space="0" w:color="000000"/>
              <w:bottom w:val="single" w:sz="4" w:space="0" w:color="000000"/>
            </w:tcBorders>
            <w:vAlign w:val="center"/>
          </w:tcPr>
          <w:p w14:paraId="4D83E1D8" w14:textId="77777777" w:rsidR="00F3220F" w:rsidRDefault="00B56BA6">
            <w:pPr>
              <w:rPr>
                <w:rFonts w:ascii="Roboto" w:eastAsia="Roboto" w:hAnsi="Roboto" w:cs="Roboto"/>
                <w:color w:val="000000"/>
                <w:sz w:val="20"/>
                <w:szCs w:val="20"/>
              </w:rPr>
            </w:pPr>
            <w:r>
              <w:rPr>
                <w:rFonts w:ascii="Roboto" w:eastAsia="Roboto" w:hAnsi="Roboto" w:cs="Roboto"/>
                <w:b/>
                <w:color w:val="000000"/>
                <w:sz w:val="20"/>
                <w:szCs w:val="20"/>
              </w:rPr>
              <w:t>Response Compliance Document</w:t>
            </w:r>
          </w:p>
          <w:p w14:paraId="577C014C" w14:textId="77777777" w:rsidR="00F3220F" w:rsidRDefault="00B56BA6">
            <w:pPr>
              <w:rPr>
                <w:rFonts w:ascii="Roboto" w:eastAsia="Roboto" w:hAnsi="Roboto" w:cs="Roboto"/>
                <w:b/>
                <w:color w:val="000000"/>
                <w:sz w:val="20"/>
                <w:szCs w:val="20"/>
              </w:rPr>
            </w:pPr>
            <w:r>
              <w:rPr>
                <w:rFonts w:ascii="Roboto" w:eastAsia="Roboto" w:hAnsi="Roboto" w:cs="Roboto"/>
                <w:color w:val="000000"/>
                <w:sz w:val="20"/>
                <w:szCs w:val="20"/>
              </w:rPr>
              <w:t>Please complete and return the form in Annex D.</w:t>
            </w:r>
          </w:p>
        </w:tc>
        <w:tc>
          <w:tcPr>
            <w:tcW w:w="2698" w:type="dxa"/>
            <w:tcBorders>
              <w:top w:val="single" w:sz="4" w:space="0" w:color="000000"/>
              <w:left w:val="nil"/>
              <w:bottom w:val="single" w:sz="4" w:space="0" w:color="000000"/>
            </w:tcBorders>
            <w:vAlign w:val="center"/>
          </w:tcPr>
          <w:p w14:paraId="4B4A94AE" w14:textId="77777777" w:rsidR="00F3220F" w:rsidRDefault="00B56BA6">
            <w:pPr>
              <w:jc w:val="center"/>
              <w:rPr>
                <w:rFonts w:ascii="Roboto" w:eastAsia="Roboto" w:hAnsi="Roboto" w:cs="Roboto"/>
                <w:color w:val="000000"/>
                <w:sz w:val="20"/>
                <w:szCs w:val="20"/>
              </w:rPr>
            </w:pPr>
            <w:r>
              <w:rPr>
                <w:rFonts w:ascii="Roboto" w:eastAsia="Roboto" w:hAnsi="Roboto" w:cs="Roboto"/>
                <w:color w:val="000000"/>
                <w:sz w:val="20"/>
                <w:szCs w:val="20"/>
              </w:rPr>
              <w:t>Compliance Check</w:t>
            </w:r>
          </w:p>
          <w:p w14:paraId="0736A969" w14:textId="77777777" w:rsidR="00F3220F" w:rsidRDefault="00B56BA6">
            <w:pPr>
              <w:jc w:val="center"/>
              <w:rPr>
                <w:rFonts w:ascii="Roboto" w:eastAsia="Roboto" w:hAnsi="Roboto" w:cs="Roboto"/>
                <w:color w:val="000000"/>
                <w:sz w:val="20"/>
                <w:szCs w:val="20"/>
              </w:rPr>
            </w:pPr>
            <w:r>
              <w:rPr>
                <w:rFonts w:ascii="Roboto" w:eastAsia="Roboto" w:hAnsi="Roboto" w:cs="Roboto"/>
                <w:color w:val="000000"/>
                <w:sz w:val="20"/>
                <w:szCs w:val="20"/>
              </w:rPr>
              <w:t>Attachment. No page limit.</w:t>
            </w:r>
          </w:p>
        </w:tc>
      </w:tr>
      <w:tr w:rsidR="00F3220F" w14:paraId="73973A34" w14:textId="77777777" w:rsidTr="0013168B">
        <w:trPr>
          <w:trHeight w:val="340"/>
        </w:trPr>
        <w:tc>
          <w:tcPr>
            <w:tcW w:w="884" w:type="dxa"/>
            <w:vAlign w:val="center"/>
          </w:tcPr>
          <w:p w14:paraId="4A20F83C" w14:textId="77777777" w:rsidR="00F3220F" w:rsidRDefault="00B56BA6">
            <w:pPr>
              <w:rPr>
                <w:rFonts w:ascii="Roboto" w:eastAsia="Roboto" w:hAnsi="Roboto" w:cs="Roboto"/>
                <w:color w:val="000000"/>
                <w:sz w:val="20"/>
                <w:szCs w:val="20"/>
              </w:rPr>
            </w:pPr>
            <w:r>
              <w:rPr>
                <w:rFonts w:ascii="Roboto" w:eastAsia="Roboto" w:hAnsi="Roboto" w:cs="Roboto"/>
                <w:color w:val="000000"/>
                <w:sz w:val="20"/>
                <w:szCs w:val="20"/>
              </w:rPr>
              <w:t>10</w:t>
            </w:r>
          </w:p>
        </w:tc>
        <w:tc>
          <w:tcPr>
            <w:tcW w:w="6582" w:type="dxa"/>
            <w:tcBorders>
              <w:top w:val="single" w:sz="4" w:space="0" w:color="000000"/>
            </w:tcBorders>
            <w:vAlign w:val="center"/>
          </w:tcPr>
          <w:p w14:paraId="6DDFE42B" w14:textId="77777777" w:rsidR="00F3220F" w:rsidRDefault="00B56BA6">
            <w:pPr>
              <w:rPr>
                <w:rFonts w:ascii="Roboto" w:eastAsia="Roboto" w:hAnsi="Roboto" w:cs="Roboto"/>
                <w:color w:val="000000"/>
                <w:sz w:val="20"/>
                <w:szCs w:val="20"/>
              </w:rPr>
            </w:pPr>
            <w:r>
              <w:rPr>
                <w:rFonts w:ascii="Roboto" w:eastAsia="Roboto" w:hAnsi="Roboto" w:cs="Roboto"/>
                <w:b/>
                <w:color w:val="000000"/>
                <w:sz w:val="20"/>
                <w:szCs w:val="20"/>
              </w:rPr>
              <w:t>Undertaking</w:t>
            </w:r>
          </w:p>
          <w:p w14:paraId="414145AC" w14:textId="77777777" w:rsidR="00F3220F" w:rsidRDefault="00B56BA6">
            <w:pPr>
              <w:rPr>
                <w:rFonts w:ascii="Roboto" w:eastAsia="Roboto" w:hAnsi="Roboto" w:cs="Roboto"/>
                <w:b/>
                <w:color w:val="000000"/>
                <w:sz w:val="20"/>
                <w:szCs w:val="20"/>
              </w:rPr>
            </w:pPr>
            <w:r>
              <w:rPr>
                <w:rFonts w:ascii="Roboto" w:eastAsia="Roboto" w:hAnsi="Roboto" w:cs="Roboto"/>
                <w:color w:val="000000"/>
                <w:sz w:val="20"/>
                <w:szCs w:val="20"/>
              </w:rPr>
              <w:t>Please complete, sign and return the form in Part 6.</w:t>
            </w:r>
          </w:p>
        </w:tc>
        <w:tc>
          <w:tcPr>
            <w:tcW w:w="2698" w:type="dxa"/>
            <w:tcBorders>
              <w:top w:val="single" w:sz="4" w:space="0" w:color="000000"/>
              <w:left w:val="nil"/>
              <w:bottom w:val="single" w:sz="4" w:space="0" w:color="000000"/>
            </w:tcBorders>
            <w:vAlign w:val="center"/>
          </w:tcPr>
          <w:p w14:paraId="001AC1A9" w14:textId="77777777" w:rsidR="00F3220F" w:rsidRDefault="00B56BA6">
            <w:pPr>
              <w:jc w:val="center"/>
              <w:rPr>
                <w:rFonts w:ascii="Roboto" w:eastAsia="Roboto" w:hAnsi="Roboto" w:cs="Roboto"/>
                <w:color w:val="000000"/>
                <w:sz w:val="20"/>
                <w:szCs w:val="20"/>
              </w:rPr>
            </w:pPr>
            <w:r>
              <w:rPr>
                <w:rFonts w:ascii="Roboto" w:eastAsia="Roboto" w:hAnsi="Roboto" w:cs="Roboto"/>
                <w:color w:val="000000"/>
                <w:sz w:val="20"/>
                <w:szCs w:val="20"/>
              </w:rPr>
              <w:t>Compliance Check</w:t>
            </w:r>
          </w:p>
          <w:p w14:paraId="1D8432A2" w14:textId="77777777" w:rsidR="00F3220F" w:rsidRDefault="00B56BA6">
            <w:pPr>
              <w:jc w:val="center"/>
              <w:rPr>
                <w:rFonts w:ascii="Roboto" w:eastAsia="Roboto" w:hAnsi="Roboto" w:cs="Roboto"/>
                <w:color w:val="000000"/>
                <w:sz w:val="20"/>
                <w:szCs w:val="20"/>
              </w:rPr>
            </w:pPr>
            <w:r>
              <w:rPr>
                <w:rFonts w:ascii="Roboto" w:eastAsia="Roboto" w:hAnsi="Roboto" w:cs="Roboto"/>
                <w:color w:val="000000"/>
                <w:sz w:val="20"/>
                <w:szCs w:val="20"/>
              </w:rPr>
              <w:t>Attachment. No page limit.</w:t>
            </w:r>
          </w:p>
        </w:tc>
      </w:tr>
    </w:tbl>
    <w:p w14:paraId="0BA0E4D0" w14:textId="77777777" w:rsidR="00F3220F" w:rsidRDefault="00F3220F">
      <w:pPr>
        <w:spacing w:after="200" w:line="276" w:lineRule="auto"/>
        <w:rPr>
          <w:rFonts w:ascii="Roboto" w:eastAsia="Roboto" w:hAnsi="Roboto" w:cs="Roboto"/>
          <w:color w:val="000000"/>
          <w:sz w:val="22"/>
          <w:szCs w:val="22"/>
        </w:rPr>
      </w:pPr>
    </w:p>
    <w:p w14:paraId="3676C639" w14:textId="77777777" w:rsidR="00F3220F" w:rsidRDefault="00F3220F">
      <w:pPr>
        <w:widowControl w:val="0"/>
        <w:pBdr>
          <w:top w:val="nil"/>
          <w:left w:val="nil"/>
          <w:bottom w:val="nil"/>
          <w:right w:val="nil"/>
          <w:between w:val="nil"/>
        </w:pBdr>
        <w:rPr>
          <w:rFonts w:ascii="Roboto" w:eastAsia="Roboto" w:hAnsi="Roboto" w:cs="Roboto"/>
          <w:highlight w:val="yellow"/>
        </w:rPr>
      </w:pPr>
    </w:p>
    <w:p w14:paraId="0BD90C30"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2FD75A9C"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0A896ED6"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1B8BC088"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131E500D"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44921B0B"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6287F81A"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6762453A"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502C8087" w14:textId="77777777" w:rsidR="006A67F9" w:rsidRDefault="006A67F9">
      <w:pPr>
        <w:widowControl w:val="0"/>
        <w:pBdr>
          <w:top w:val="nil"/>
          <w:left w:val="nil"/>
          <w:bottom w:val="nil"/>
          <w:right w:val="nil"/>
          <w:between w:val="nil"/>
        </w:pBdr>
        <w:rPr>
          <w:rFonts w:ascii="Roboto" w:eastAsia="Roboto" w:hAnsi="Roboto" w:cs="Roboto"/>
          <w:highlight w:val="yellow"/>
        </w:rPr>
      </w:pPr>
    </w:p>
    <w:p w14:paraId="6F6D9324" w14:textId="77777777" w:rsidR="006A67F9" w:rsidRDefault="006A67F9">
      <w:pPr>
        <w:widowControl w:val="0"/>
        <w:pBdr>
          <w:top w:val="nil"/>
          <w:left w:val="nil"/>
          <w:bottom w:val="nil"/>
          <w:right w:val="nil"/>
          <w:between w:val="nil"/>
        </w:pBdr>
        <w:rPr>
          <w:rFonts w:ascii="Roboto" w:eastAsia="Roboto" w:hAnsi="Roboto" w:cs="Roboto"/>
          <w:highlight w:val="yellow"/>
        </w:rPr>
      </w:pPr>
    </w:p>
    <w:p w14:paraId="2D15965B" w14:textId="77777777" w:rsidR="006A67F9" w:rsidRDefault="006A67F9">
      <w:pPr>
        <w:widowControl w:val="0"/>
        <w:pBdr>
          <w:top w:val="nil"/>
          <w:left w:val="nil"/>
          <w:bottom w:val="nil"/>
          <w:right w:val="nil"/>
          <w:between w:val="nil"/>
        </w:pBdr>
        <w:rPr>
          <w:rFonts w:ascii="Roboto" w:eastAsia="Roboto" w:hAnsi="Roboto" w:cs="Roboto"/>
          <w:highlight w:val="yellow"/>
        </w:rPr>
      </w:pPr>
    </w:p>
    <w:p w14:paraId="4DD44B05" w14:textId="77777777" w:rsidR="006A67F9" w:rsidRDefault="006A67F9">
      <w:pPr>
        <w:widowControl w:val="0"/>
        <w:pBdr>
          <w:top w:val="nil"/>
          <w:left w:val="nil"/>
          <w:bottom w:val="nil"/>
          <w:right w:val="nil"/>
          <w:between w:val="nil"/>
        </w:pBdr>
        <w:rPr>
          <w:rFonts w:ascii="Roboto" w:eastAsia="Roboto" w:hAnsi="Roboto" w:cs="Roboto"/>
          <w:highlight w:val="yellow"/>
        </w:rPr>
      </w:pPr>
    </w:p>
    <w:p w14:paraId="6FE91617" w14:textId="77777777" w:rsidR="006A67F9" w:rsidRDefault="006A67F9">
      <w:pPr>
        <w:widowControl w:val="0"/>
        <w:pBdr>
          <w:top w:val="nil"/>
          <w:left w:val="nil"/>
          <w:bottom w:val="nil"/>
          <w:right w:val="nil"/>
          <w:between w:val="nil"/>
        </w:pBdr>
        <w:rPr>
          <w:rFonts w:ascii="Roboto" w:eastAsia="Roboto" w:hAnsi="Roboto" w:cs="Roboto"/>
          <w:highlight w:val="yellow"/>
        </w:rPr>
      </w:pPr>
    </w:p>
    <w:p w14:paraId="230B21D2"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4D10BB36" w14:textId="77777777" w:rsidR="00514689" w:rsidRDefault="00514689" w:rsidP="00514689">
      <w:pPr>
        <w:pStyle w:val="Heading1"/>
        <w:rPr>
          <w:rFonts w:ascii="Roboto" w:eastAsia="Roboto" w:hAnsi="Roboto" w:cs="Roboto"/>
          <w:b/>
          <w:color w:val="AB1842"/>
          <w:sz w:val="32"/>
          <w:szCs w:val="32"/>
        </w:rPr>
      </w:pPr>
    </w:p>
    <w:p w14:paraId="07D24254" w14:textId="30A1DFBA" w:rsidR="00514689" w:rsidRDefault="00514689" w:rsidP="00514689">
      <w:pPr>
        <w:pStyle w:val="Heading1"/>
        <w:rPr>
          <w:rFonts w:ascii="Roboto" w:eastAsia="Roboto" w:hAnsi="Roboto" w:cs="Roboto"/>
          <w:b/>
          <w:color w:val="AB1842"/>
          <w:sz w:val="32"/>
          <w:szCs w:val="32"/>
        </w:rPr>
      </w:pPr>
      <w:r>
        <w:rPr>
          <w:rFonts w:ascii="Roboto" w:eastAsia="Roboto" w:hAnsi="Roboto" w:cs="Roboto"/>
          <w:b/>
          <w:color w:val="AB1842"/>
          <w:sz w:val="32"/>
          <w:szCs w:val="32"/>
        </w:rPr>
        <w:t xml:space="preserve">ANNEX K – PROCUREMENT SPECIFIC QUESTIONNAIRE </w:t>
      </w:r>
    </w:p>
    <w:p w14:paraId="0B6DFB1A"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7E20B92A" w14:textId="77777777" w:rsidR="00514689" w:rsidRDefault="00514689">
      <w:pPr>
        <w:widowControl w:val="0"/>
        <w:pBdr>
          <w:top w:val="nil"/>
          <w:left w:val="nil"/>
          <w:bottom w:val="nil"/>
          <w:right w:val="nil"/>
          <w:between w:val="nil"/>
        </w:pBdr>
        <w:rPr>
          <w:rFonts w:ascii="Roboto" w:eastAsia="Roboto" w:hAnsi="Roboto" w:cs="Roboto"/>
          <w:highlight w:val="yellow"/>
        </w:rPr>
      </w:pPr>
    </w:p>
    <w:p w14:paraId="36A182BA" w14:textId="77777777" w:rsidR="00514689" w:rsidRDefault="00514689" w:rsidP="00514689">
      <w:pPr>
        <w:widowControl w:val="0"/>
        <w:pBdr>
          <w:top w:val="nil"/>
          <w:left w:val="nil"/>
          <w:bottom w:val="nil"/>
          <w:right w:val="nil"/>
          <w:between w:val="nil"/>
        </w:pBdr>
        <w:spacing w:before="120" w:after="120"/>
        <w:rPr>
          <w:rFonts w:ascii="Roboto" w:eastAsia="Roboto" w:hAnsi="Roboto" w:cs="Roboto"/>
          <w:color w:val="000000"/>
          <w:sz w:val="22"/>
          <w:szCs w:val="22"/>
        </w:rPr>
      </w:pPr>
      <w:r>
        <w:rPr>
          <w:rFonts w:ascii="Roboto" w:eastAsia="Roboto" w:hAnsi="Roboto" w:cs="Roboto"/>
          <w:color w:val="000000"/>
          <w:sz w:val="22"/>
          <w:szCs w:val="22"/>
        </w:rPr>
        <w:t xml:space="preserve">Annexed to this ITT. </w:t>
      </w:r>
    </w:p>
    <w:p w14:paraId="41014B3B" w14:textId="77777777" w:rsidR="00514689" w:rsidRDefault="00514689">
      <w:pPr>
        <w:widowControl w:val="0"/>
        <w:pBdr>
          <w:top w:val="nil"/>
          <w:left w:val="nil"/>
          <w:bottom w:val="nil"/>
          <w:right w:val="nil"/>
          <w:between w:val="nil"/>
        </w:pBdr>
        <w:rPr>
          <w:rFonts w:ascii="Roboto" w:eastAsia="Roboto" w:hAnsi="Roboto" w:cs="Roboto"/>
          <w:highlight w:val="yellow"/>
        </w:rPr>
      </w:pPr>
    </w:p>
    <w:sectPr w:rsidR="00514689">
      <w:pgSz w:w="11907" w:h="16839"/>
      <w:pgMar w:top="1032" w:right="1440" w:bottom="567" w:left="1440" w:header="426"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CC89" w14:textId="77777777" w:rsidR="001F2122" w:rsidRDefault="001F2122">
      <w:r>
        <w:separator/>
      </w:r>
    </w:p>
  </w:endnote>
  <w:endnote w:type="continuationSeparator" w:id="0">
    <w:p w14:paraId="447D9EA7" w14:textId="77777777" w:rsidR="001F2122" w:rsidRDefault="001F2122">
      <w:r>
        <w:continuationSeparator/>
      </w:r>
    </w:p>
  </w:endnote>
  <w:endnote w:type="continuationNotice" w:id="1">
    <w:p w14:paraId="7FB140A4" w14:textId="77777777" w:rsidR="001F2122" w:rsidRDefault="001F2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HAMLFJ+Arial">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utsche Bank Text">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Roboto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F1E7" w14:textId="01472129" w:rsidR="005E72B8" w:rsidRPr="005E72B8" w:rsidRDefault="00B56BA6" w:rsidP="005E72B8">
    <w:pPr>
      <w:pStyle w:val="Subtitle"/>
      <w:spacing w:after="160" w:line="259" w:lineRule="auto"/>
      <w:rPr>
        <w:rFonts w:ascii="Roboto Light" w:eastAsia="Roboto Light" w:hAnsi="Roboto Light" w:cs="Roboto Light"/>
        <w:b w:val="0"/>
        <w:sz w:val="20"/>
        <w:szCs w:val="20"/>
      </w:rPr>
    </w:pPr>
    <w:r>
      <w:rPr>
        <w:rFonts w:ascii="Roboto Light" w:eastAsia="Roboto Light" w:hAnsi="Roboto Light" w:cs="Roboto Light"/>
        <w:b w:val="0"/>
        <w:sz w:val="20"/>
        <w:szCs w:val="20"/>
      </w:rPr>
      <w:t>V3.</w:t>
    </w:r>
    <w:r w:rsidR="005E72B8">
      <w:rPr>
        <w:rFonts w:ascii="Roboto Light" w:eastAsia="Roboto Light" w:hAnsi="Roboto Light" w:cs="Roboto Light"/>
        <w:b w:val="0"/>
        <w:sz w:val="20"/>
        <w:szCs w:val="20"/>
      </w:rPr>
      <w:t>1</w:t>
    </w:r>
  </w:p>
  <w:p w14:paraId="0699219A" w14:textId="77777777" w:rsidR="00F3220F" w:rsidRDefault="00B56BA6">
    <w:pPr>
      <w:pStyle w:val="Subtitle"/>
      <w:spacing w:after="160" w:line="259" w:lineRule="auto"/>
      <w:jc w:val="center"/>
      <w:rPr>
        <w:rFonts w:ascii="Roboto Light" w:eastAsia="Roboto Light" w:hAnsi="Roboto Light" w:cs="Roboto Light"/>
        <w:b w:val="0"/>
        <w:sz w:val="20"/>
        <w:szCs w:val="20"/>
      </w:rPr>
    </w:pPr>
    <w:r>
      <w:rPr>
        <w:rFonts w:ascii="Roboto Light" w:eastAsia="Roboto Light" w:hAnsi="Roboto Light" w:cs="Roboto Light"/>
        <w:b w:val="0"/>
        <w:sz w:val="20"/>
        <w:szCs w:val="20"/>
      </w:rPr>
      <w:t xml:space="preserve">Page </w:t>
    </w:r>
    <w:r>
      <w:rPr>
        <w:rFonts w:ascii="Roboto Light" w:eastAsia="Roboto Light" w:hAnsi="Roboto Light" w:cs="Roboto Light"/>
        <w:b w:val="0"/>
        <w:sz w:val="20"/>
        <w:szCs w:val="20"/>
      </w:rPr>
      <w:fldChar w:fldCharType="begin"/>
    </w:r>
    <w:r>
      <w:rPr>
        <w:rFonts w:ascii="Roboto Light" w:eastAsia="Roboto Light" w:hAnsi="Roboto Light" w:cs="Roboto Light"/>
        <w:b w:val="0"/>
        <w:sz w:val="20"/>
        <w:szCs w:val="20"/>
      </w:rPr>
      <w:instrText>PAGE</w:instrText>
    </w:r>
    <w:r>
      <w:rPr>
        <w:rFonts w:ascii="Roboto Light" w:eastAsia="Roboto Light" w:hAnsi="Roboto Light" w:cs="Roboto Light"/>
        <w:b w:val="0"/>
        <w:sz w:val="20"/>
        <w:szCs w:val="20"/>
      </w:rPr>
      <w:fldChar w:fldCharType="separate"/>
    </w:r>
    <w:r w:rsidR="00B37B08">
      <w:rPr>
        <w:rFonts w:ascii="Roboto Light" w:eastAsia="Roboto Light" w:hAnsi="Roboto Light" w:cs="Roboto Light"/>
        <w:b w:val="0"/>
        <w:noProof/>
        <w:sz w:val="20"/>
        <w:szCs w:val="20"/>
      </w:rPr>
      <w:t>1</w:t>
    </w:r>
    <w:r>
      <w:rPr>
        <w:rFonts w:ascii="Roboto Light" w:eastAsia="Roboto Light" w:hAnsi="Roboto Light" w:cs="Roboto Light"/>
        <w:b w:val="0"/>
        <w:sz w:val="20"/>
        <w:szCs w:val="20"/>
      </w:rPr>
      <w:fldChar w:fldCharType="end"/>
    </w:r>
    <w:r>
      <w:rPr>
        <w:rFonts w:ascii="Roboto Light" w:eastAsia="Roboto Light" w:hAnsi="Roboto Light" w:cs="Roboto Light"/>
        <w:b w:val="0"/>
        <w:sz w:val="20"/>
        <w:szCs w:val="20"/>
      </w:rPr>
      <w:t xml:space="preserve"> of </w:t>
    </w:r>
    <w:r>
      <w:rPr>
        <w:rFonts w:ascii="Roboto Light" w:eastAsia="Roboto Light" w:hAnsi="Roboto Light" w:cs="Roboto Light"/>
        <w:b w:val="0"/>
        <w:sz w:val="20"/>
        <w:szCs w:val="20"/>
      </w:rPr>
      <w:fldChar w:fldCharType="begin"/>
    </w:r>
    <w:r>
      <w:rPr>
        <w:rFonts w:ascii="Roboto Light" w:eastAsia="Roboto Light" w:hAnsi="Roboto Light" w:cs="Roboto Light"/>
        <w:b w:val="0"/>
        <w:sz w:val="20"/>
        <w:szCs w:val="20"/>
      </w:rPr>
      <w:instrText>NUMPAGES</w:instrText>
    </w:r>
    <w:r>
      <w:rPr>
        <w:rFonts w:ascii="Roboto Light" w:eastAsia="Roboto Light" w:hAnsi="Roboto Light" w:cs="Roboto Light"/>
        <w:b w:val="0"/>
        <w:sz w:val="20"/>
        <w:szCs w:val="20"/>
      </w:rPr>
      <w:fldChar w:fldCharType="separate"/>
    </w:r>
    <w:r w:rsidR="00B37B08">
      <w:rPr>
        <w:rFonts w:ascii="Roboto Light" w:eastAsia="Roboto Light" w:hAnsi="Roboto Light" w:cs="Roboto Light"/>
        <w:b w:val="0"/>
        <w:noProof/>
        <w:sz w:val="20"/>
        <w:szCs w:val="20"/>
      </w:rPr>
      <w:t>2</w:t>
    </w:r>
    <w:r>
      <w:rPr>
        <w:rFonts w:ascii="Roboto Light" w:eastAsia="Roboto Light" w:hAnsi="Roboto Light" w:cs="Roboto Light"/>
        <w:b w:val="0"/>
        <w:sz w:val="20"/>
        <w:szCs w:val="20"/>
      </w:rPr>
      <w:fldChar w:fldCharType="end"/>
    </w:r>
  </w:p>
  <w:p w14:paraId="3BAAC6F8" w14:textId="77777777" w:rsidR="00F3220F" w:rsidRDefault="00F3220F">
    <w:pPr>
      <w:widowControl w:val="0"/>
      <w:pBdr>
        <w:top w:val="nil"/>
        <w:left w:val="nil"/>
        <w:bottom w:val="nil"/>
        <w:right w:val="nil"/>
        <w:between w:val="nil"/>
      </w:pBdr>
      <w:spacing w:line="276" w:lineRule="auto"/>
      <w:rPr>
        <w:rFonts w:ascii="Roboto Light" w:eastAsia="Roboto Light" w:hAnsi="Roboto Light" w:cs="Roboto Light"/>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A455" w14:textId="77777777" w:rsidR="001F2122" w:rsidRDefault="001F2122">
      <w:r>
        <w:separator/>
      </w:r>
    </w:p>
  </w:footnote>
  <w:footnote w:type="continuationSeparator" w:id="0">
    <w:p w14:paraId="17AB70AA" w14:textId="77777777" w:rsidR="001F2122" w:rsidRDefault="001F2122">
      <w:r>
        <w:continuationSeparator/>
      </w:r>
    </w:p>
  </w:footnote>
  <w:footnote w:type="continuationNotice" w:id="1">
    <w:p w14:paraId="58F8C376" w14:textId="77777777" w:rsidR="001F2122" w:rsidRDefault="001F2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8961" w14:textId="77777777" w:rsidR="00F3220F" w:rsidRDefault="00B56BA6">
    <w:pPr>
      <w:widowControl w:val="0"/>
      <w:pBdr>
        <w:top w:val="nil"/>
        <w:left w:val="nil"/>
        <w:bottom w:val="nil"/>
        <w:right w:val="nil"/>
        <w:between w:val="nil"/>
      </w:pBdr>
      <w:rPr>
        <w:color w:val="000000"/>
      </w:rPr>
    </w:pPr>
    <w:r>
      <w:rPr>
        <w:rFonts w:ascii="HAMLFJ+Arial" w:eastAsia="HAMLFJ+Arial" w:hAnsi="HAMLFJ+Arial" w:cs="HAMLFJ+Arial"/>
        <w:noProof/>
        <w:color w:val="000000"/>
      </w:rPr>
      <mc:AlternateContent>
        <mc:Choice Requires="wps">
          <w:drawing>
            <wp:anchor distT="0" distB="0" distL="0" distR="0" simplePos="0" relativeHeight="251658241" behindDoc="1" locked="0" layoutInCell="1" hidden="0" allowOverlap="1" wp14:anchorId="0DAFFFD0" wp14:editId="33F57C0C">
              <wp:simplePos x="0" y="0"/>
              <wp:positionH relativeFrom="margin">
                <wp:align>center</wp:align>
              </wp:positionH>
              <wp:positionV relativeFrom="margin">
                <wp:align>center</wp:align>
              </wp:positionV>
              <wp:extent cx="16259578" cy="16259578"/>
              <wp:effectExtent l="0" t="0" r="0" b="0"/>
              <wp:wrapNone/>
              <wp:docPr id="7" name="Rectangle 7"/>
              <wp:cNvGraphicFramePr/>
              <a:graphic xmlns:a="http://schemas.openxmlformats.org/drawingml/2006/main">
                <a:graphicData uri="http://schemas.microsoft.com/office/word/2010/wordprocessingShape">
                  <wps:wsp>
                    <wps:cNvSpPr/>
                    <wps:spPr>
                      <a:xfrm rot="-2700000">
                        <a:off x="2459925" y="2625570"/>
                        <a:ext cx="5772150" cy="2308860"/>
                      </a:xfrm>
                      <a:prstGeom prst="rect">
                        <a:avLst/>
                      </a:prstGeom>
                      <a:noFill/>
                      <a:ln>
                        <a:noFill/>
                      </a:ln>
                    </wps:spPr>
                    <wps:txbx>
                      <w:txbxContent>
                        <w:p w14:paraId="0409DD55" w14:textId="77777777" w:rsidR="00F3220F" w:rsidRDefault="00B56BA6">
                          <w:pPr>
                            <w:jc w:val="center"/>
                            <w:textDirection w:val="btLr"/>
                          </w:pPr>
                          <w:r>
                            <w:rPr>
                              <w:rFonts w:ascii="Arial" w:eastAsia="Arial" w:hAnsi="Arial" w:cs="Arial"/>
                              <w:color w:val="FF0000"/>
                              <w:sz w:val="144"/>
                            </w:rPr>
                            <w:t>DRAFT</w:t>
                          </w:r>
                        </w:p>
                      </w:txbxContent>
                    </wps:txbx>
                    <wps:bodyPr spcFirstLastPara="1" wrap="square" lIns="91425" tIns="91425" rIns="91425" bIns="91425" anchor="ctr" anchorCtr="0">
                      <a:noAutofit/>
                    </wps:bodyPr>
                  </wps:wsp>
                </a:graphicData>
              </a:graphic>
            </wp:anchor>
          </w:drawing>
        </mc:Choice>
        <mc:Fallback>
          <w:pict>
            <v:rect w14:anchorId="0DAFFFD0" id="Rectangle 7" o:spid="_x0000_s1026" style="position:absolute;margin-left:0;margin-top:0;width:1280.3pt;height:1280.3pt;rotation:-45;z-index:-251658239;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" filled="f" stroked="f">
              <v:textbox inset="2.53958mm,2.53958mm,2.53958mm,2.53958mm">
                <w:txbxContent>
                  <w:p w14:paraId="0409DD55" w14:textId="77777777" w:rsidR="00F3220F" w:rsidRDefault="00B56BA6">
                    <w:pPr>
                      <w:jc w:val="center"/>
                      <w:textDirection w:val="btLr"/>
                    </w:pPr>
                    <w:r>
                      <w:rPr>
                        <w:rFonts w:ascii="Arial" w:eastAsia="Arial" w:hAnsi="Arial" w:cs="Arial"/>
                        <w:color w:val="FF000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6CB6" w14:textId="77777777" w:rsidR="00F3220F" w:rsidRDefault="00B56BA6">
    <w:pPr>
      <w:spacing w:after="80" w:line="276" w:lineRule="auto"/>
      <w:jc w:val="center"/>
      <w:rPr>
        <w:rFonts w:ascii="Roboto" w:eastAsia="Roboto" w:hAnsi="Roboto" w:cs="Roboto"/>
        <w:sz w:val="22"/>
        <w:szCs w:val="22"/>
      </w:rPr>
    </w:pPr>
    <w:r>
      <w:rPr>
        <w:rFonts w:ascii="Roboto" w:eastAsia="Roboto" w:hAnsi="Roboto" w:cs="Roboto"/>
        <w:sz w:val="22"/>
        <w:szCs w:val="22"/>
      </w:rPr>
      <w:t>CONFIDENTIAL</w:t>
    </w:r>
  </w:p>
  <w:p w14:paraId="0A6C3F30" w14:textId="77777777" w:rsidR="00F3220F" w:rsidRDefault="00B56BA6">
    <w:pPr>
      <w:spacing w:after="80" w:line="276" w:lineRule="auto"/>
      <w:jc w:val="center"/>
      <w:rPr>
        <w:rFonts w:ascii="Roboto" w:eastAsia="Roboto" w:hAnsi="Roboto" w:cs="Roboto"/>
        <w:sz w:val="22"/>
        <w:szCs w:val="22"/>
      </w:rPr>
    </w:pPr>
    <w:r>
      <w:rPr>
        <w:rFonts w:ascii="Roboto" w:eastAsia="Roboto" w:hAnsi="Roboto" w:cs="Roboto"/>
        <w:sz w:val="22"/>
        <w:szCs w:val="22"/>
      </w:rPr>
      <w:t>Digital Catapult Invitation to Tender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91F5" w14:textId="77777777" w:rsidR="00F3220F" w:rsidRDefault="00B56BA6">
    <w:pPr>
      <w:widowControl w:val="0"/>
      <w:pBdr>
        <w:top w:val="nil"/>
        <w:left w:val="nil"/>
        <w:bottom w:val="nil"/>
        <w:right w:val="nil"/>
        <w:between w:val="nil"/>
      </w:pBdr>
      <w:rPr>
        <w:color w:val="000000"/>
      </w:rPr>
    </w:pPr>
    <w:r>
      <w:rPr>
        <w:rFonts w:ascii="HAMLFJ+Arial" w:eastAsia="HAMLFJ+Arial" w:hAnsi="HAMLFJ+Arial" w:cs="HAMLFJ+Arial"/>
        <w:noProof/>
        <w:color w:val="000000"/>
      </w:rPr>
      <mc:AlternateContent>
        <mc:Choice Requires="wps">
          <w:drawing>
            <wp:anchor distT="0" distB="0" distL="0" distR="0" simplePos="0" relativeHeight="251658240" behindDoc="1" locked="0" layoutInCell="1" hidden="0" allowOverlap="1" wp14:anchorId="6BA495A6" wp14:editId="240DF179">
              <wp:simplePos x="0" y="0"/>
              <wp:positionH relativeFrom="margin">
                <wp:align>center</wp:align>
              </wp:positionH>
              <wp:positionV relativeFrom="margin">
                <wp:align>center</wp:align>
              </wp:positionV>
              <wp:extent cx="16259578" cy="16259578"/>
              <wp:effectExtent l="0" t="0" r="0" b="0"/>
              <wp:wrapNone/>
              <wp:docPr id="6" name="Rectangle 6"/>
              <wp:cNvGraphicFramePr/>
              <a:graphic xmlns:a="http://schemas.openxmlformats.org/drawingml/2006/main">
                <a:graphicData uri="http://schemas.microsoft.com/office/word/2010/wordprocessingShape">
                  <wps:wsp>
                    <wps:cNvSpPr/>
                    <wps:spPr>
                      <a:xfrm rot="-2700000">
                        <a:off x="2459925" y="2625570"/>
                        <a:ext cx="5772150" cy="2308860"/>
                      </a:xfrm>
                      <a:prstGeom prst="rect">
                        <a:avLst/>
                      </a:prstGeom>
                      <a:noFill/>
                      <a:ln>
                        <a:noFill/>
                      </a:ln>
                    </wps:spPr>
                    <wps:txbx>
                      <w:txbxContent>
                        <w:p w14:paraId="10B48BAC" w14:textId="77777777" w:rsidR="00F3220F" w:rsidRDefault="00B56BA6">
                          <w:pPr>
                            <w:jc w:val="center"/>
                            <w:textDirection w:val="btLr"/>
                          </w:pPr>
                          <w:r>
                            <w:rPr>
                              <w:rFonts w:ascii="Arial" w:eastAsia="Arial" w:hAnsi="Arial" w:cs="Arial"/>
                              <w:color w:val="FF0000"/>
                              <w:sz w:val="144"/>
                            </w:rPr>
                            <w:t>DRAFT</w:t>
                          </w:r>
                        </w:p>
                      </w:txbxContent>
                    </wps:txbx>
                    <wps:bodyPr spcFirstLastPara="1" wrap="square" lIns="91425" tIns="91425" rIns="91425" bIns="91425" anchor="ctr" anchorCtr="0">
                      <a:noAutofit/>
                    </wps:bodyPr>
                  </wps:wsp>
                </a:graphicData>
              </a:graphic>
            </wp:anchor>
          </w:drawing>
        </mc:Choice>
        <mc:Fallback>
          <w:pict>
            <v:rect w14:anchorId="6BA495A6" id="Rectangle 6" o:spid="_x0000_s1027" style="position:absolute;margin-left:0;margin-top:0;width:1280.3pt;height:1280.3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" filled="f" stroked="f">
              <v:textbox inset="2.53958mm,2.53958mm,2.53958mm,2.53958mm">
                <w:txbxContent>
                  <w:p w14:paraId="10B48BAC" w14:textId="77777777" w:rsidR="00F3220F" w:rsidRDefault="00B56BA6">
                    <w:pPr>
                      <w:jc w:val="center"/>
                      <w:textDirection w:val="btLr"/>
                    </w:pPr>
                    <w:r>
                      <w:rPr>
                        <w:rFonts w:ascii="Arial" w:eastAsia="Arial" w:hAnsi="Arial" w:cs="Arial"/>
                        <w:color w:val="FF0000"/>
                        <w:sz w:val="144"/>
                      </w:rPr>
                      <w:t>DRAFT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5E9"/>
    <w:multiLevelType w:val="multilevel"/>
    <w:tmpl w:val="656ECC7A"/>
    <w:lvl w:ilvl="0">
      <w:start w:val="1"/>
      <w:numFmt w:val="lowerLetter"/>
      <w:lvlText w:val="%1)"/>
      <w:lvlJc w:val="left"/>
      <w:pPr>
        <w:ind w:left="3150" w:hanging="360"/>
      </w:pPr>
      <w:rPr>
        <w:rFonts w:ascii="Arial" w:eastAsia="Arial" w:hAnsi="Arial" w:cs="Arial"/>
        <w:b w:val="0"/>
      </w:rPr>
    </w:lvl>
    <w:lvl w:ilvl="1">
      <w:start w:val="1"/>
      <w:numFmt w:val="lowerLetter"/>
      <w:lvlText w:val="%2)"/>
      <w:lvlJc w:val="left"/>
      <w:pPr>
        <w:ind w:left="1896" w:hanging="360"/>
      </w:pPr>
      <w:rPr>
        <w:rFonts w:ascii="Arial" w:eastAsia="Arial" w:hAnsi="Arial" w:cs="Arial"/>
        <w:b w:val="0"/>
      </w:r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1" w15:restartNumberingAfterBreak="0">
    <w:nsid w:val="00E50A36"/>
    <w:multiLevelType w:val="hybridMultilevel"/>
    <w:tmpl w:val="9D1A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F21F8"/>
    <w:multiLevelType w:val="multilevel"/>
    <w:tmpl w:val="BF30299C"/>
    <w:lvl w:ilvl="0">
      <w:start w:val="2"/>
      <w:numFmt w:val="decimal"/>
      <w:lvlText w:val="%1"/>
      <w:lvlJc w:val="left"/>
      <w:pPr>
        <w:ind w:left="720" w:hanging="720"/>
      </w:pPr>
    </w:lvl>
    <w:lvl w:ilvl="1">
      <w:start w:val="1"/>
      <w:numFmt w:val="decimal"/>
      <w:lvlText w:val="%1.%2"/>
      <w:lvlJc w:val="left"/>
      <w:pPr>
        <w:ind w:left="720" w:hanging="720"/>
      </w:pPr>
      <w:rPr>
        <w:sz w:val="22"/>
        <w:szCs w:val="22"/>
      </w:rPr>
    </w:lvl>
    <w:lvl w:ilvl="2">
      <w:start w:val="1"/>
      <w:numFmt w:val="bullet"/>
      <w:lvlText w:val="●"/>
      <w:lvlJc w:val="left"/>
      <w:pPr>
        <w:ind w:left="360" w:hanging="360"/>
      </w:pPr>
      <w:rPr>
        <w:rFonts w:ascii="Noto Sans Symbols" w:eastAsia="Noto Sans Symbols" w:hAnsi="Noto Sans Symbols" w:cs="Noto Sans Symbols"/>
      </w:rPr>
    </w:lvl>
    <w:lvl w:ilvl="3">
      <w:start w:val="1"/>
      <w:numFmt w:val="decimal"/>
      <w:lvlText w:val="%1.%2.●.%4"/>
      <w:lvlJc w:val="left"/>
      <w:pPr>
        <w:ind w:left="720" w:hanging="720"/>
      </w:pPr>
    </w:lvl>
    <w:lvl w:ilvl="4">
      <w:start w:val="1"/>
      <w:numFmt w:val="decimal"/>
      <w:lvlText w:val="%1.%2.●.%4.%5"/>
      <w:lvlJc w:val="left"/>
      <w:pPr>
        <w:ind w:left="1080" w:hanging="1080"/>
      </w:pPr>
    </w:lvl>
    <w:lvl w:ilvl="5">
      <w:start w:val="1"/>
      <w:numFmt w:val="decimal"/>
      <w:lvlText w:val="%1.%2.●.%4.%5.%6"/>
      <w:lvlJc w:val="left"/>
      <w:pPr>
        <w:ind w:left="1440" w:hanging="1440"/>
      </w:pPr>
    </w:lvl>
    <w:lvl w:ilvl="6">
      <w:start w:val="1"/>
      <w:numFmt w:val="decimal"/>
      <w:lvlText w:val="%1.%2.●.%4.%5.%6.%7"/>
      <w:lvlJc w:val="left"/>
      <w:pPr>
        <w:ind w:left="1440" w:hanging="1440"/>
      </w:pPr>
    </w:lvl>
    <w:lvl w:ilvl="7">
      <w:start w:val="1"/>
      <w:numFmt w:val="decimal"/>
      <w:lvlText w:val="%1.%2.●.%4.%5.%6.%7.%8"/>
      <w:lvlJc w:val="left"/>
      <w:pPr>
        <w:ind w:left="1800" w:hanging="1800"/>
      </w:pPr>
    </w:lvl>
    <w:lvl w:ilvl="8">
      <w:start w:val="1"/>
      <w:numFmt w:val="decimal"/>
      <w:lvlText w:val="%1.%2.●.%4.%5.%6.%7.%8.%9"/>
      <w:lvlJc w:val="left"/>
      <w:pPr>
        <w:ind w:left="1800" w:hanging="1800"/>
      </w:pPr>
    </w:lvl>
  </w:abstractNum>
  <w:abstractNum w:abstractNumId="3" w15:restartNumberingAfterBreak="0">
    <w:nsid w:val="050F4091"/>
    <w:multiLevelType w:val="multilevel"/>
    <w:tmpl w:val="93384D12"/>
    <w:lvl w:ilvl="0">
      <w:start w:val="2"/>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5124576"/>
    <w:multiLevelType w:val="multilevel"/>
    <w:tmpl w:val="EBCEC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684B05"/>
    <w:multiLevelType w:val="multilevel"/>
    <w:tmpl w:val="AC4ED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540EC"/>
    <w:multiLevelType w:val="multilevel"/>
    <w:tmpl w:val="D37CF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3B4314"/>
    <w:multiLevelType w:val="multilevel"/>
    <w:tmpl w:val="3D764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DD47FB"/>
    <w:multiLevelType w:val="multilevel"/>
    <w:tmpl w:val="745EC614"/>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4656E2"/>
    <w:multiLevelType w:val="multilevel"/>
    <w:tmpl w:val="CA2216E0"/>
    <w:lvl w:ilvl="0">
      <w:start w:val="1"/>
      <w:numFmt w:val="bullet"/>
      <w:lvlText w:val="●"/>
      <w:lvlJc w:val="left"/>
      <w:pPr>
        <w:ind w:left="2847" w:hanging="360"/>
      </w:pPr>
      <w:rPr>
        <w:rFonts w:ascii="Noto Sans Symbols" w:eastAsia="Noto Sans Symbols" w:hAnsi="Noto Sans Symbols" w:cs="Noto Sans Symbols"/>
      </w:r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10" w15:restartNumberingAfterBreak="0">
    <w:nsid w:val="1172689E"/>
    <w:multiLevelType w:val="multilevel"/>
    <w:tmpl w:val="69D2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EDE3B2"/>
    <w:multiLevelType w:val="multilevel"/>
    <w:tmpl w:val="FFFFFFFF"/>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2C3AF6"/>
    <w:multiLevelType w:val="multilevel"/>
    <w:tmpl w:val="44CCADDC"/>
    <w:lvl w:ilvl="0">
      <w:start w:val="1"/>
      <w:numFmt w:val="decimal"/>
      <w:lvlText w:val="%1."/>
      <w:lvlJc w:val="left"/>
      <w:pPr>
        <w:ind w:left="720" w:firstLine="0"/>
      </w:pPr>
      <w:rPr>
        <w:b/>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o"/>
      <w:lvlJc w:val="left"/>
      <w:pPr>
        <w:ind w:left="2520" w:hanging="360"/>
      </w:pPr>
      <w:rPr>
        <w:rFonts w:ascii="Courier New" w:eastAsia="Courier New" w:hAnsi="Courier New" w:cs="Courier New"/>
      </w:rPr>
    </w:lvl>
    <w:lvl w:ilvl="3">
      <w:start w:val="1"/>
      <w:numFmt w:val="bullet"/>
      <w:lvlText w:val="▪"/>
      <w:lvlJc w:val="left"/>
      <w:pPr>
        <w:ind w:left="3240" w:hanging="360"/>
      </w:pPr>
      <w:rPr>
        <w:rFonts w:ascii="Noto Sans Symbols" w:eastAsia="Noto Sans Symbols" w:hAnsi="Noto Sans Symbols" w:cs="Noto Sans Symbols"/>
        <w:b w:val="0"/>
      </w:rPr>
    </w:lvl>
    <w:lvl w:ilvl="4">
      <w:start w:val="1"/>
      <w:numFmt w:val="lowerRoman"/>
      <w:lvlText w:val="%5."/>
      <w:lvlJc w:val="righ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o"/>
      <w:lvlJc w:val="left"/>
      <w:pPr>
        <w:ind w:left="5400" w:hanging="360"/>
      </w:pPr>
      <w:rPr>
        <w:rFonts w:ascii="Courier New" w:eastAsia="Courier New" w:hAnsi="Courier New" w:cs="Courier New"/>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ACE7801"/>
    <w:multiLevelType w:val="hybridMultilevel"/>
    <w:tmpl w:val="1F14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115D1A"/>
    <w:multiLevelType w:val="multilevel"/>
    <w:tmpl w:val="134EF330"/>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4"/>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1E816F6D"/>
    <w:multiLevelType w:val="multilevel"/>
    <w:tmpl w:val="FA66A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89D5B9"/>
    <w:multiLevelType w:val="multilevel"/>
    <w:tmpl w:val="FFFFFFFF"/>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0962E5"/>
    <w:multiLevelType w:val="hybridMultilevel"/>
    <w:tmpl w:val="7BD89654"/>
    <w:lvl w:ilvl="0" w:tplc="793C735E">
      <w:numFmt w:val="none"/>
      <w:lvlText w:val=""/>
      <w:lvlJc w:val="left"/>
      <w:pPr>
        <w:tabs>
          <w:tab w:val="num" w:pos="360"/>
        </w:tabs>
      </w:pPr>
    </w:lvl>
    <w:lvl w:ilvl="1" w:tplc="5A1AF092">
      <w:start w:val="1"/>
      <w:numFmt w:val="lowerLetter"/>
      <w:lvlText w:val="%2."/>
      <w:lvlJc w:val="left"/>
      <w:pPr>
        <w:ind w:left="1440" w:hanging="360"/>
      </w:pPr>
    </w:lvl>
    <w:lvl w:ilvl="2" w:tplc="BC000634">
      <w:start w:val="1"/>
      <w:numFmt w:val="lowerRoman"/>
      <w:lvlText w:val="%3."/>
      <w:lvlJc w:val="right"/>
      <w:pPr>
        <w:ind w:left="2160" w:hanging="180"/>
      </w:pPr>
    </w:lvl>
    <w:lvl w:ilvl="3" w:tplc="64F69132">
      <w:start w:val="1"/>
      <w:numFmt w:val="decimal"/>
      <w:lvlText w:val="%4."/>
      <w:lvlJc w:val="left"/>
      <w:pPr>
        <w:ind w:left="2880" w:hanging="360"/>
      </w:pPr>
    </w:lvl>
    <w:lvl w:ilvl="4" w:tplc="B7745DE0">
      <w:start w:val="1"/>
      <w:numFmt w:val="lowerLetter"/>
      <w:lvlText w:val="%5."/>
      <w:lvlJc w:val="left"/>
      <w:pPr>
        <w:ind w:left="3600" w:hanging="360"/>
      </w:pPr>
    </w:lvl>
    <w:lvl w:ilvl="5" w:tplc="CA48D5A6">
      <w:start w:val="1"/>
      <w:numFmt w:val="lowerRoman"/>
      <w:lvlText w:val="%6."/>
      <w:lvlJc w:val="right"/>
      <w:pPr>
        <w:ind w:left="4320" w:hanging="180"/>
      </w:pPr>
    </w:lvl>
    <w:lvl w:ilvl="6" w:tplc="CDEA13CE">
      <w:start w:val="1"/>
      <w:numFmt w:val="decimal"/>
      <w:lvlText w:val="%7."/>
      <w:lvlJc w:val="left"/>
      <w:pPr>
        <w:ind w:left="5040" w:hanging="360"/>
      </w:pPr>
    </w:lvl>
    <w:lvl w:ilvl="7" w:tplc="11BE0522">
      <w:start w:val="1"/>
      <w:numFmt w:val="lowerLetter"/>
      <w:lvlText w:val="%8."/>
      <w:lvlJc w:val="left"/>
      <w:pPr>
        <w:ind w:left="5760" w:hanging="360"/>
      </w:pPr>
    </w:lvl>
    <w:lvl w:ilvl="8" w:tplc="243EBB6A">
      <w:start w:val="1"/>
      <w:numFmt w:val="lowerRoman"/>
      <w:lvlText w:val="%9."/>
      <w:lvlJc w:val="right"/>
      <w:pPr>
        <w:ind w:left="6480" w:hanging="180"/>
      </w:pPr>
    </w:lvl>
  </w:abstractNum>
  <w:abstractNum w:abstractNumId="18" w15:restartNumberingAfterBreak="0">
    <w:nsid w:val="27814793"/>
    <w:multiLevelType w:val="multilevel"/>
    <w:tmpl w:val="370AE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BBD1EFE"/>
    <w:multiLevelType w:val="multilevel"/>
    <w:tmpl w:val="79761D3C"/>
    <w:lvl w:ilvl="0">
      <w:start w:val="1"/>
      <w:numFmt w:val="decimal"/>
      <w:lvlText w:val="%1"/>
      <w:lvlJc w:val="left"/>
      <w:pPr>
        <w:ind w:left="858" w:hanging="432"/>
      </w:pPr>
    </w:lvl>
    <w:lvl w:ilvl="1">
      <w:start w:val="1"/>
      <w:numFmt w:val="decimal"/>
      <w:lvlText w:val="%1.%2"/>
      <w:lvlJc w:val="left"/>
      <w:pPr>
        <w:ind w:left="576" w:hanging="576"/>
      </w:pPr>
      <w:rPr>
        <w:b w:val="0"/>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A9F2E33"/>
    <w:multiLevelType w:val="multilevel"/>
    <w:tmpl w:val="2876B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6A577B"/>
    <w:multiLevelType w:val="hybridMultilevel"/>
    <w:tmpl w:val="4AC0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27723"/>
    <w:multiLevelType w:val="multilevel"/>
    <w:tmpl w:val="941C696E"/>
    <w:lvl w:ilvl="0">
      <w:start w:val="1"/>
      <w:numFmt w:val="decimal"/>
      <w:lvlText w:val="%1."/>
      <w:lvlJc w:val="left"/>
      <w:pPr>
        <w:ind w:left="720" w:firstLine="0"/>
      </w:pPr>
      <w:rPr>
        <w:b/>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o"/>
      <w:lvlJc w:val="left"/>
      <w:pPr>
        <w:ind w:left="2520" w:hanging="360"/>
      </w:pPr>
      <w:rPr>
        <w:rFonts w:ascii="Courier New" w:eastAsia="Courier New" w:hAnsi="Courier New" w:cs="Courier New"/>
      </w:rPr>
    </w:lvl>
    <w:lvl w:ilvl="3">
      <w:start w:val="1"/>
      <w:numFmt w:val="lowerLetter"/>
      <w:lvlText w:val="%4)"/>
      <w:lvlJc w:val="left"/>
      <w:pPr>
        <w:ind w:left="3240" w:hanging="360"/>
      </w:pPr>
      <w:rPr>
        <w:b w:val="0"/>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o"/>
      <w:lvlJc w:val="left"/>
      <w:pPr>
        <w:ind w:left="5400" w:hanging="360"/>
      </w:pPr>
      <w:rPr>
        <w:rFonts w:ascii="Courier New" w:eastAsia="Courier New" w:hAnsi="Courier New" w:cs="Courier New"/>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29616AE"/>
    <w:multiLevelType w:val="multilevel"/>
    <w:tmpl w:val="FFFFFFFF"/>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FD3200"/>
    <w:multiLevelType w:val="multilevel"/>
    <w:tmpl w:val="C7C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876CC5"/>
    <w:multiLevelType w:val="multilevel"/>
    <w:tmpl w:val="3E9659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F966CD0"/>
    <w:multiLevelType w:val="multilevel"/>
    <w:tmpl w:val="5DC8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EB781D"/>
    <w:multiLevelType w:val="multilevel"/>
    <w:tmpl w:val="6F9E8D0C"/>
    <w:lvl w:ilvl="0">
      <w:start w:val="1"/>
      <w:numFmt w:val="decimal"/>
      <w:lvlText w:val="%1."/>
      <w:lvlJc w:val="left"/>
      <w:pPr>
        <w:ind w:left="720" w:hanging="360"/>
      </w:pPr>
      <w:rPr>
        <w:b/>
      </w:rPr>
    </w:lvl>
    <w:lvl w:ilvl="1">
      <w:start w:val="1"/>
      <w:numFmt w:val="decimal"/>
      <w:lvlText w:val="%1.%2"/>
      <w:lvlJc w:val="left"/>
      <w:pPr>
        <w:ind w:left="2769"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25A7F20"/>
    <w:multiLevelType w:val="multilevel"/>
    <w:tmpl w:val="95509F3A"/>
    <w:lvl w:ilvl="0">
      <w:start w:val="2"/>
      <w:numFmt w:val="decimal"/>
      <w:lvlText w:val="%1"/>
      <w:lvlJc w:val="left"/>
      <w:pPr>
        <w:ind w:left="720" w:hanging="720"/>
      </w:pPr>
    </w:lvl>
    <w:lvl w:ilvl="1">
      <w:start w:val="1"/>
      <w:numFmt w:val="decimal"/>
      <w:lvlText w:val="%1.%2"/>
      <w:lvlJc w:val="left"/>
      <w:pPr>
        <w:ind w:left="720" w:hanging="720"/>
      </w:pPr>
      <w:rPr>
        <w:sz w:val="22"/>
        <w:szCs w:val="22"/>
      </w:rPr>
    </w:lvl>
    <w:lvl w:ilvl="2">
      <w:start w:val="1"/>
      <w:numFmt w:val="bullet"/>
      <w:lvlText w:val="●"/>
      <w:lvlJc w:val="left"/>
      <w:pPr>
        <w:ind w:left="720" w:hanging="720"/>
      </w:pPr>
      <w:rPr>
        <w:rFonts w:ascii="Noto Sans Symbols" w:eastAsia="Noto Sans Symbols" w:hAnsi="Noto Sans Symbols" w:cs="Noto Sans Symbols"/>
      </w:rPr>
    </w:lvl>
    <w:lvl w:ilvl="3">
      <w:start w:val="1"/>
      <w:numFmt w:val="bullet"/>
      <w:lvlText w:val="o"/>
      <w:lvlJc w:val="left"/>
      <w:pPr>
        <w:ind w:left="720" w:hanging="720"/>
      </w:pPr>
      <w:rPr>
        <w:rFonts w:ascii="Courier New" w:eastAsia="Courier New" w:hAnsi="Courier New" w:cs="Courier New"/>
      </w:rPr>
    </w:lvl>
    <w:lvl w:ilvl="4">
      <w:start w:val="1"/>
      <w:numFmt w:val="decimal"/>
      <w:lvlText w:val="%1.%2.●.o.%5"/>
      <w:lvlJc w:val="left"/>
      <w:pPr>
        <w:ind w:left="1080" w:hanging="1080"/>
      </w:pPr>
    </w:lvl>
    <w:lvl w:ilvl="5">
      <w:start w:val="1"/>
      <w:numFmt w:val="decimal"/>
      <w:lvlText w:val="%1.%2.●.o.%5.%6"/>
      <w:lvlJc w:val="left"/>
      <w:pPr>
        <w:ind w:left="1440" w:hanging="1440"/>
      </w:pPr>
    </w:lvl>
    <w:lvl w:ilvl="6">
      <w:start w:val="1"/>
      <w:numFmt w:val="decimal"/>
      <w:lvlText w:val="%1.%2.●.o.%5.%6.%7"/>
      <w:lvlJc w:val="left"/>
      <w:pPr>
        <w:ind w:left="1440" w:hanging="1440"/>
      </w:pPr>
    </w:lvl>
    <w:lvl w:ilvl="7">
      <w:start w:val="1"/>
      <w:numFmt w:val="decimal"/>
      <w:lvlText w:val="%1.%2.●.o.%5.%6.%7.%8"/>
      <w:lvlJc w:val="left"/>
      <w:pPr>
        <w:ind w:left="1800" w:hanging="1800"/>
      </w:pPr>
    </w:lvl>
    <w:lvl w:ilvl="8">
      <w:start w:val="1"/>
      <w:numFmt w:val="decimal"/>
      <w:lvlText w:val="%1.%2.●.o.%5.%6.%7.%8.%9"/>
      <w:lvlJc w:val="left"/>
      <w:pPr>
        <w:ind w:left="1800" w:hanging="1800"/>
      </w:pPr>
    </w:lvl>
  </w:abstractNum>
  <w:abstractNum w:abstractNumId="29" w15:restartNumberingAfterBreak="0">
    <w:nsid w:val="5BDF3E9A"/>
    <w:multiLevelType w:val="multilevel"/>
    <w:tmpl w:val="B498E3C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2367" w:hanging="720"/>
      </w:pPr>
      <w:rPr>
        <w:rFonts w:ascii="Arial" w:eastAsia="Arial" w:hAnsi="Arial" w:cs="Arial"/>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0" w15:restartNumberingAfterBreak="0">
    <w:nsid w:val="5C685C63"/>
    <w:multiLevelType w:val="multilevel"/>
    <w:tmpl w:val="1FEAB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042161"/>
    <w:multiLevelType w:val="multilevel"/>
    <w:tmpl w:val="5B56759E"/>
    <w:lvl w:ilvl="0">
      <w:start w:val="1"/>
      <w:numFmt w:val="decimal"/>
      <w:lvlText w:val="%1."/>
      <w:lvlJc w:val="left"/>
      <w:pPr>
        <w:ind w:left="720" w:firstLine="0"/>
      </w:pPr>
      <w:rPr>
        <w:b/>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o"/>
      <w:lvlJc w:val="left"/>
      <w:pPr>
        <w:ind w:left="2520" w:hanging="360"/>
      </w:pPr>
      <w:rPr>
        <w:rFonts w:ascii="Courier New" w:eastAsia="Courier New" w:hAnsi="Courier New" w:cs="Courier New"/>
      </w:rPr>
    </w:lvl>
    <w:lvl w:ilvl="3">
      <w:start w:val="1"/>
      <w:numFmt w:val="lowerLetter"/>
      <w:lvlText w:val="%4)"/>
      <w:lvlJc w:val="left"/>
      <w:pPr>
        <w:ind w:left="3240" w:hanging="360"/>
      </w:pPr>
      <w:rPr>
        <w:b w:val="0"/>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o"/>
      <w:lvlJc w:val="left"/>
      <w:pPr>
        <w:ind w:left="5400" w:hanging="360"/>
      </w:pPr>
      <w:rPr>
        <w:rFonts w:ascii="Courier New" w:eastAsia="Courier New" w:hAnsi="Courier New" w:cs="Courier New"/>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A0AAF60"/>
    <w:multiLevelType w:val="multilevel"/>
    <w:tmpl w:val="FFFFFFFF"/>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E1165C"/>
    <w:multiLevelType w:val="multilevel"/>
    <w:tmpl w:val="0DAE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F92318"/>
    <w:multiLevelType w:val="multilevel"/>
    <w:tmpl w:val="EB826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5912FE"/>
    <w:multiLevelType w:val="hybridMultilevel"/>
    <w:tmpl w:val="996A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4A6E45"/>
    <w:multiLevelType w:val="multilevel"/>
    <w:tmpl w:val="1AE67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B2C1C5B"/>
    <w:multiLevelType w:val="multilevel"/>
    <w:tmpl w:val="F870AB7A"/>
    <w:lvl w:ilvl="0">
      <w:start w:val="1"/>
      <w:numFmt w:val="decimal"/>
      <w:lvlText w:val="%1."/>
      <w:lvlJc w:val="left"/>
      <w:pPr>
        <w:ind w:left="720" w:firstLine="0"/>
      </w:pPr>
      <w:rPr>
        <w:b/>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o"/>
      <w:lvlJc w:val="left"/>
      <w:pPr>
        <w:ind w:left="2520" w:hanging="360"/>
      </w:pPr>
      <w:rPr>
        <w:rFonts w:ascii="Courier New" w:eastAsia="Courier New" w:hAnsi="Courier New" w:cs="Courier New"/>
      </w:rPr>
    </w:lvl>
    <w:lvl w:ilvl="3">
      <w:start w:val="1"/>
      <w:numFmt w:val="bullet"/>
      <w:lvlText w:val="▪"/>
      <w:lvlJc w:val="left"/>
      <w:pPr>
        <w:ind w:left="3240" w:hanging="360"/>
      </w:pPr>
      <w:rPr>
        <w:rFonts w:ascii="Noto Sans Symbols" w:eastAsia="Noto Sans Symbols" w:hAnsi="Noto Sans Symbols" w:cs="Noto Sans Symbols"/>
        <w:b w:val="0"/>
      </w:rPr>
    </w:lvl>
    <w:lvl w:ilvl="4">
      <w:start w:val="1"/>
      <w:numFmt w:val="lowerRoman"/>
      <w:lvlText w:val="%5."/>
      <w:lvlJc w:val="righ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o"/>
      <w:lvlJc w:val="left"/>
      <w:pPr>
        <w:ind w:left="5400" w:hanging="360"/>
      </w:pPr>
      <w:rPr>
        <w:rFonts w:ascii="Courier New" w:eastAsia="Courier New" w:hAnsi="Courier New" w:cs="Courier New"/>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7FFC34C0"/>
    <w:multiLevelType w:val="multilevel"/>
    <w:tmpl w:val="E26E58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371030644">
    <w:abstractNumId w:val="17"/>
  </w:num>
  <w:num w:numId="2" w16cid:durableId="2029939093">
    <w:abstractNumId w:val="38"/>
  </w:num>
  <w:num w:numId="3" w16cid:durableId="1126586677">
    <w:abstractNumId w:val="9"/>
  </w:num>
  <w:num w:numId="4" w16cid:durableId="1121340735">
    <w:abstractNumId w:val="18"/>
  </w:num>
  <w:num w:numId="5" w16cid:durableId="2071927269">
    <w:abstractNumId w:val="12"/>
  </w:num>
  <w:num w:numId="6" w16cid:durableId="1012024545">
    <w:abstractNumId w:val="37"/>
  </w:num>
  <w:num w:numId="7" w16cid:durableId="137504331">
    <w:abstractNumId w:val="2"/>
  </w:num>
  <w:num w:numId="8" w16cid:durableId="813641328">
    <w:abstractNumId w:val="14"/>
  </w:num>
  <w:num w:numId="9" w16cid:durableId="179516670">
    <w:abstractNumId w:val="34"/>
  </w:num>
  <w:num w:numId="10" w16cid:durableId="797648769">
    <w:abstractNumId w:val="22"/>
  </w:num>
  <w:num w:numId="11" w16cid:durableId="53818356">
    <w:abstractNumId w:val="27"/>
  </w:num>
  <w:num w:numId="12" w16cid:durableId="1001087470">
    <w:abstractNumId w:val="3"/>
  </w:num>
  <w:num w:numId="13" w16cid:durableId="1823965151">
    <w:abstractNumId w:val="28"/>
  </w:num>
  <w:num w:numId="14" w16cid:durableId="1041638476">
    <w:abstractNumId w:val="19"/>
  </w:num>
  <w:num w:numId="15" w16cid:durableId="1573584997">
    <w:abstractNumId w:val="0"/>
  </w:num>
  <w:num w:numId="16" w16cid:durableId="462160106">
    <w:abstractNumId w:val="25"/>
  </w:num>
  <w:num w:numId="17" w16cid:durableId="1414662103">
    <w:abstractNumId w:val="31"/>
  </w:num>
  <w:num w:numId="18" w16cid:durableId="584459614">
    <w:abstractNumId w:val="29"/>
  </w:num>
  <w:num w:numId="19" w16cid:durableId="1442191532">
    <w:abstractNumId w:val="10"/>
  </w:num>
  <w:num w:numId="20" w16cid:durableId="857499714">
    <w:abstractNumId w:val="24"/>
  </w:num>
  <w:num w:numId="21" w16cid:durableId="1510490438">
    <w:abstractNumId w:val="33"/>
  </w:num>
  <w:num w:numId="22" w16cid:durableId="667909446">
    <w:abstractNumId w:val="26"/>
  </w:num>
  <w:num w:numId="23" w16cid:durableId="1069500861">
    <w:abstractNumId w:val="8"/>
  </w:num>
  <w:num w:numId="24" w16cid:durableId="1706981276">
    <w:abstractNumId w:val="6"/>
  </w:num>
  <w:num w:numId="25" w16cid:durableId="1704359555">
    <w:abstractNumId w:val="20"/>
  </w:num>
  <w:num w:numId="26" w16cid:durableId="1950772050">
    <w:abstractNumId w:val="4"/>
  </w:num>
  <w:num w:numId="27" w16cid:durableId="259221064">
    <w:abstractNumId w:val="5"/>
  </w:num>
  <w:num w:numId="28" w16cid:durableId="1967351016">
    <w:abstractNumId w:val="7"/>
  </w:num>
  <w:num w:numId="29" w16cid:durableId="1650137769">
    <w:abstractNumId w:val="36"/>
  </w:num>
  <w:num w:numId="30" w16cid:durableId="2091802807">
    <w:abstractNumId w:val="30"/>
  </w:num>
  <w:num w:numId="31" w16cid:durableId="1937639708">
    <w:abstractNumId w:val="15"/>
  </w:num>
  <w:num w:numId="32" w16cid:durableId="739325301">
    <w:abstractNumId w:val="32"/>
  </w:num>
  <w:num w:numId="33" w16cid:durableId="1987969103">
    <w:abstractNumId w:val="23"/>
  </w:num>
  <w:num w:numId="34" w16cid:durableId="1467505801">
    <w:abstractNumId w:val="11"/>
  </w:num>
  <w:num w:numId="35" w16cid:durableId="1835532841">
    <w:abstractNumId w:val="16"/>
  </w:num>
  <w:num w:numId="36" w16cid:durableId="1300650643">
    <w:abstractNumId w:val="35"/>
  </w:num>
  <w:num w:numId="37" w16cid:durableId="437717763">
    <w:abstractNumId w:val="13"/>
  </w:num>
  <w:num w:numId="38" w16cid:durableId="1708793211">
    <w:abstractNumId w:val="21"/>
  </w:num>
  <w:num w:numId="39" w16cid:durableId="1565025883">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0sbAwMjc2NDY0MDVQ0lEKTi0uzszPAykwrAUAriabvSwAAAA="/>
  </w:docVars>
  <w:rsids>
    <w:rsidRoot w:val="00F3220F"/>
    <w:rsid w:val="00002861"/>
    <w:rsid w:val="00003BBD"/>
    <w:rsid w:val="000041AC"/>
    <w:rsid w:val="00004E89"/>
    <w:rsid w:val="000061BB"/>
    <w:rsid w:val="00006C10"/>
    <w:rsid w:val="0001143E"/>
    <w:rsid w:val="000133B8"/>
    <w:rsid w:val="000142E2"/>
    <w:rsid w:val="000146DD"/>
    <w:rsid w:val="000152DE"/>
    <w:rsid w:val="00016C38"/>
    <w:rsid w:val="00020139"/>
    <w:rsid w:val="000226B1"/>
    <w:rsid w:val="000233F1"/>
    <w:rsid w:val="00024192"/>
    <w:rsid w:val="00026FB6"/>
    <w:rsid w:val="00030331"/>
    <w:rsid w:val="000303C7"/>
    <w:rsid w:val="000303FD"/>
    <w:rsid w:val="00030996"/>
    <w:rsid w:val="000319CD"/>
    <w:rsid w:val="00033539"/>
    <w:rsid w:val="00034EC6"/>
    <w:rsid w:val="00036347"/>
    <w:rsid w:val="000402BB"/>
    <w:rsid w:val="00041C49"/>
    <w:rsid w:val="00045B8F"/>
    <w:rsid w:val="00045D25"/>
    <w:rsid w:val="00046DC3"/>
    <w:rsid w:val="00046E19"/>
    <w:rsid w:val="000473E4"/>
    <w:rsid w:val="00047B00"/>
    <w:rsid w:val="00047C28"/>
    <w:rsid w:val="00047F5B"/>
    <w:rsid w:val="00051355"/>
    <w:rsid w:val="000562DD"/>
    <w:rsid w:val="00057396"/>
    <w:rsid w:val="00061650"/>
    <w:rsid w:val="0006272B"/>
    <w:rsid w:val="000627A9"/>
    <w:rsid w:val="00062946"/>
    <w:rsid w:val="00063B91"/>
    <w:rsid w:val="0007009E"/>
    <w:rsid w:val="0007043E"/>
    <w:rsid w:val="000707FA"/>
    <w:rsid w:val="00070916"/>
    <w:rsid w:val="00070B85"/>
    <w:rsid w:val="00072AF7"/>
    <w:rsid w:val="00072F3D"/>
    <w:rsid w:val="0007542B"/>
    <w:rsid w:val="00082766"/>
    <w:rsid w:val="00082DD6"/>
    <w:rsid w:val="00082E19"/>
    <w:rsid w:val="000832C6"/>
    <w:rsid w:val="000837E4"/>
    <w:rsid w:val="0008428D"/>
    <w:rsid w:val="0008444A"/>
    <w:rsid w:val="000847F1"/>
    <w:rsid w:val="000853DE"/>
    <w:rsid w:val="00085D7E"/>
    <w:rsid w:val="000860DB"/>
    <w:rsid w:val="00090E15"/>
    <w:rsid w:val="00094722"/>
    <w:rsid w:val="000949D5"/>
    <w:rsid w:val="000961EE"/>
    <w:rsid w:val="000A046E"/>
    <w:rsid w:val="000A2DFA"/>
    <w:rsid w:val="000A449D"/>
    <w:rsid w:val="000A46D2"/>
    <w:rsid w:val="000A568E"/>
    <w:rsid w:val="000A571D"/>
    <w:rsid w:val="000A611C"/>
    <w:rsid w:val="000A70DF"/>
    <w:rsid w:val="000A7DB0"/>
    <w:rsid w:val="000A7E4E"/>
    <w:rsid w:val="000B1FA2"/>
    <w:rsid w:val="000B483F"/>
    <w:rsid w:val="000B6235"/>
    <w:rsid w:val="000C0CFB"/>
    <w:rsid w:val="000C0FCC"/>
    <w:rsid w:val="000C1445"/>
    <w:rsid w:val="000C2421"/>
    <w:rsid w:val="000C3BFE"/>
    <w:rsid w:val="000C4298"/>
    <w:rsid w:val="000C4E96"/>
    <w:rsid w:val="000C5B6F"/>
    <w:rsid w:val="000D2763"/>
    <w:rsid w:val="000D7AB2"/>
    <w:rsid w:val="000E0C71"/>
    <w:rsid w:val="000E324D"/>
    <w:rsid w:val="000E4F0A"/>
    <w:rsid w:val="000E6584"/>
    <w:rsid w:val="000E729E"/>
    <w:rsid w:val="000E7D25"/>
    <w:rsid w:val="000F1089"/>
    <w:rsid w:val="000F26A1"/>
    <w:rsid w:val="000F3889"/>
    <w:rsid w:val="000F3F41"/>
    <w:rsid w:val="000F4AEE"/>
    <w:rsid w:val="000F512E"/>
    <w:rsid w:val="000F76A4"/>
    <w:rsid w:val="000F7707"/>
    <w:rsid w:val="000F7EA6"/>
    <w:rsid w:val="00103C44"/>
    <w:rsid w:val="00105FE5"/>
    <w:rsid w:val="00106F66"/>
    <w:rsid w:val="00111F14"/>
    <w:rsid w:val="00115829"/>
    <w:rsid w:val="00116467"/>
    <w:rsid w:val="00117F08"/>
    <w:rsid w:val="0011DB09"/>
    <w:rsid w:val="001207E5"/>
    <w:rsid w:val="00121E00"/>
    <w:rsid w:val="00122AB2"/>
    <w:rsid w:val="00122C4F"/>
    <w:rsid w:val="00126037"/>
    <w:rsid w:val="00126572"/>
    <w:rsid w:val="00126A59"/>
    <w:rsid w:val="0013168B"/>
    <w:rsid w:val="00132DD3"/>
    <w:rsid w:val="001346F8"/>
    <w:rsid w:val="001360AD"/>
    <w:rsid w:val="001360BC"/>
    <w:rsid w:val="00136372"/>
    <w:rsid w:val="00136F55"/>
    <w:rsid w:val="001373CD"/>
    <w:rsid w:val="001402F9"/>
    <w:rsid w:val="001406A2"/>
    <w:rsid w:val="00141126"/>
    <w:rsid w:val="0014239D"/>
    <w:rsid w:val="001441A6"/>
    <w:rsid w:val="00147EE6"/>
    <w:rsid w:val="001512C5"/>
    <w:rsid w:val="00151DAC"/>
    <w:rsid w:val="001532FF"/>
    <w:rsid w:val="0015456A"/>
    <w:rsid w:val="00155614"/>
    <w:rsid w:val="0015664C"/>
    <w:rsid w:val="00156A82"/>
    <w:rsid w:val="00157F63"/>
    <w:rsid w:val="00161AAB"/>
    <w:rsid w:val="001632E8"/>
    <w:rsid w:val="0016383E"/>
    <w:rsid w:val="00164E30"/>
    <w:rsid w:val="001651D1"/>
    <w:rsid w:val="0016525A"/>
    <w:rsid w:val="001653FA"/>
    <w:rsid w:val="001702DF"/>
    <w:rsid w:val="00171265"/>
    <w:rsid w:val="00171AC8"/>
    <w:rsid w:val="001722D1"/>
    <w:rsid w:val="00174FA5"/>
    <w:rsid w:val="00181691"/>
    <w:rsid w:val="00183D83"/>
    <w:rsid w:val="0019247B"/>
    <w:rsid w:val="00192F07"/>
    <w:rsid w:val="001944CE"/>
    <w:rsid w:val="00194A62"/>
    <w:rsid w:val="00194D79"/>
    <w:rsid w:val="00195938"/>
    <w:rsid w:val="00195CF3"/>
    <w:rsid w:val="0019644C"/>
    <w:rsid w:val="001970F8"/>
    <w:rsid w:val="00197847"/>
    <w:rsid w:val="001A1057"/>
    <w:rsid w:val="001A2089"/>
    <w:rsid w:val="001A2EC4"/>
    <w:rsid w:val="001A3361"/>
    <w:rsid w:val="001A46BC"/>
    <w:rsid w:val="001A5D06"/>
    <w:rsid w:val="001B3AC0"/>
    <w:rsid w:val="001B3F10"/>
    <w:rsid w:val="001B4921"/>
    <w:rsid w:val="001B6EE9"/>
    <w:rsid w:val="001B7676"/>
    <w:rsid w:val="001B768C"/>
    <w:rsid w:val="001C0F7D"/>
    <w:rsid w:val="001C3E3D"/>
    <w:rsid w:val="001C4590"/>
    <w:rsid w:val="001C46A5"/>
    <w:rsid w:val="001C4B96"/>
    <w:rsid w:val="001C5C68"/>
    <w:rsid w:val="001C7832"/>
    <w:rsid w:val="001CDBA8"/>
    <w:rsid w:val="001D0C2E"/>
    <w:rsid w:val="001D1BF4"/>
    <w:rsid w:val="001D3D58"/>
    <w:rsid w:val="001D6C71"/>
    <w:rsid w:val="001D6CD9"/>
    <w:rsid w:val="001E02E9"/>
    <w:rsid w:val="001E04F3"/>
    <w:rsid w:val="001E1732"/>
    <w:rsid w:val="001E357F"/>
    <w:rsid w:val="001E3A61"/>
    <w:rsid w:val="001E6221"/>
    <w:rsid w:val="001E78AD"/>
    <w:rsid w:val="001E7A95"/>
    <w:rsid w:val="001F0CF5"/>
    <w:rsid w:val="001F2122"/>
    <w:rsid w:val="001F2772"/>
    <w:rsid w:val="001F3A4D"/>
    <w:rsid w:val="001F64C8"/>
    <w:rsid w:val="0020198D"/>
    <w:rsid w:val="00202E92"/>
    <w:rsid w:val="00203432"/>
    <w:rsid w:val="00203B00"/>
    <w:rsid w:val="00203D63"/>
    <w:rsid w:val="00203F6D"/>
    <w:rsid w:val="00204C68"/>
    <w:rsid w:val="00206375"/>
    <w:rsid w:val="00207602"/>
    <w:rsid w:val="002106A0"/>
    <w:rsid w:val="00211374"/>
    <w:rsid w:val="00211BEE"/>
    <w:rsid w:val="00215173"/>
    <w:rsid w:val="00215386"/>
    <w:rsid w:val="00215FFC"/>
    <w:rsid w:val="002160EB"/>
    <w:rsid w:val="002175E5"/>
    <w:rsid w:val="00217DA4"/>
    <w:rsid w:val="002213E3"/>
    <w:rsid w:val="002218EB"/>
    <w:rsid w:val="00221D84"/>
    <w:rsid w:val="002225C0"/>
    <w:rsid w:val="002234DB"/>
    <w:rsid w:val="0022365F"/>
    <w:rsid w:val="00232009"/>
    <w:rsid w:val="00233AE9"/>
    <w:rsid w:val="00235136"/>
    <w:rsid w:val="0024163A"/>
    <w:rsid w:val="00244129"/>
    <w:rsid w:val="00245814"/>
    <w:rsid w:val="002535A6"/>
    <w:rsid w:val="0025415C"/>
    <w:rsid w:val="002553B3"/>
    <w:rsid w:val="002565CB"/>
    <w:rsid w:val="00256A51"/>
    <w:rsid w:val="00257542"/>
    <w:rsid w:val="00257AEA"/>
    <w:rsid w:val="00257BF6"/>
    <w:rsid w:val="0026086C"/>
    <w:rsid w:val="002614F5"/>
    <w:rsid w:val="002633CF"/>
    <w:rsid w:val="00263676"/>
    <w:rsid w:val="00263D19"/>
    <w:rsid w:val="00265046"/>
    <w:rsid w:val="002654C8"/>
    <w:rsid w:val="00266FBD"/>
    <w:rsid w:val="00270243"/>
    <w:rsid w:val="002706EF"/>
    <w:rsid w:val="00270730"/>
    <w:rsid w:val="00273D2D"/>
    <w:rsid w:val="002748FC"/>
    <w:rsid w:val="00274FA5"/>
    <w:rsid w:val="002750D0"/>
    <w:rsid w:val="00280EBE"/>
    <w:rsid w:val="002825CC"/>
    <w:rsid w:val="00282870"/>
    <w:rsid w:val="00283260"/>
    <w:rsid w:val="002832E4"/>
    <w:rsid w:val="00284CAF"/>
    <w:rsid w:val="00285CC1"/>
    <w:rsid w:val="00286266"/>
    <w:rsid w:val="0028677C"/>
    <w:rsid w:val="002872A1"/>
    <w:rsid w:val="0029076C"/>
    <w:rsid w:val="002927FE"/>
    <w:rsid w:val="002939E6"/>
    <w:rsid w:val="0029413B"/>
    <w:rsid w:val="00294799"/>
    <w:rsid w:val="00296243"/>
    <w:rsid w:val="00296B17"/>
    <w:rsid w:val="00297E59"/>
    <w:rsid w:val="002A1CC9"/>
    <w:rsid w:val="002A2916"/>
    <w:rsid w:val="002A323F"/>
    <w:rsid w:val="002A5259"/>
    <w:rsid w:val="002A53FE"/>
    <w:rsid w:val="002B08E2"/>
    <w:rsid w:val="002B1660"/>
    <w:rsid w:val="002B1CC8"/>
    <w:rsid w:val="002B2330"/>
    <w:rsid w:val="002B5F4B"/>
    <w:rsid w:val="002B63E2"/>
    <w:rsid w:val="002C0C7F"/>
    <w:rsid w:val="002C1A13"/>
    <w:rsid w:val="002C2DBF"/>
    <w:rsid w:val="002C39D7"/>
    <w:rsid w:val="002C5F0E"/>
    <w:rsid w:val="002C6828"/>
    <w:rsid w:val="002C6A62"/>
    <w:rsid w:val="002D0913"/>
    <w:rsid w:val="002D0A5E"/>
    <w:rsid w:val="002D2786"/>
    <w:rsid w:val="002D71B1"/>
    <w:rsid w:val="002D76DB"/>
    <w:rsid w:val="002E1A56"/>
    <w:rsid w:val="002E2897"/>
    <w:rsid w:val="002E32A6"/>
    <w:rsid w:val="002E486A"/>
    <w:rsid w:val="002E65EF"/>
    <w:rsid w:val="002E67AC"/>
    <w:rsid w:val="002E6FDC"/>
    <w:rsid w:val="002E79C2"/>
    <w:rsid w:val="002F08F5"/>
    <w:rsid w:val="002F0DB5"/>
    <w:rsid w:val="002F27A5"/>
    <w:rsid w:val="002F4171"/>
    <w:rsid w:val="002F4790"/>
    <w:rsid w:val="002F77E7"/>
    <w:rsid w:val="002F7C8D"/>
    <w:rsid w:val="00300818"/>
    <w:rsid w:val="00302C8B"/>
    <w:rsid w:val="0030303E"/>
    <w:rsid w:val="003031DD"/>
    <w:rsid w:val="003049BF"/>
    <w:rsid w:val="0031135D"/>
    <w:rsid w:val="00312697"/>
    <w:rsid w:val="003132B9"/>
    <w:rsid w:val="00313D0C"/>
    <w:rsid w:val="0031470B"/>
    <w:rsid w:val="00315CCB"/>
    <w:rsid w:val="00317D4D"/>
    <w:rsid w:val="0032217B"/>
    <w:rsid w:val="003228BF"/>
    <w:rsid w:val="003236A5"/>
    <w:rsid w:val="00323D15"/>
    <w:rsid w:val="00325381"/>
    <w:rsid w:val="003269DD"/>
    <w:rsid w:val="00331135"/>
    <w:rsid w:val="0033182F"/>
    <w:rsid w:val="00333EAB"/>
    <w:rsid w:val="003354D5"/>
    <w:rsid w:val="0033684E"/>
    <w:rsid w:val="003402D0"/>
    <w:rsid w:val="003404BF"/>
    <w:rsid w:val="00343081"/>
    <w:rsid w:val="003436C2"/>
    <w:rsid w:val="00345564"/>
    <w:rsid w:val="00347114"/>
    <w:rsid w:val="0035194A"/>
    <w:rsid w:val="00351D2D"/>
    <w:rsid w:val="0035372F"/>
    <w:rsid w:val="00354E9C"/>
    <w:rsid w:val="00360A49"/>
    <w:rsid w:val="00362B1E"/>
    <w:rsid w:val="00371C27"/>
    <w:rsid w:val="00372406"/>
    <w:rsid w:val="00373F3F"/>
    <w:rsid w:val="0037416E"/>
    <w:rsid w:val="00374432"/>
    <w:rsid w:val="003757A6"/>
    <w:rsid w:val="00376273"/>
    <w:rsid w:val="00376B3B"/>
    <w:rsid w:val="00376D5D"/>
    <w:rsid w:val="003801D2"/>
    <w:rsid w:val="00380D9A"/>
    <w:rsid w:val="00380FAD"/>
    <w:rsid w:val="0038186B"/>
    <w:rsid w:val="00383FF0"/>
    <w:rsid w:val="00385417"/>
    <w:rsid w:val="00392900"/>
    <w:rsid w:val="00392915"/>
    <w:rsid w:val="00392A72"/>
    <w:rsid w:val="00393DA0"/>
    <w:rsid w:val="00393F8F"/>
    <w:rsid w:val="00395129"/>
    <w:rsid w:val="00396A7B"/>
    <w:rsid w:val="003A0774"/>
    <w:rsid w:val="003A15AD"/>
    <w:rsid w:val="003A20F1"/>
    <w:rsid w:val="003A22BA"/>
    <w:rsid w:val="003A557D"/>
    <w:rsid w:val="003A58B2"/>
    <w:rsid w:val="003A6D92"/>
    <w:rsid w:val="003A6FF0"/>
    <w:rsid w:val="003A7FB3"/>
    <w:rsid w:val="003B07A5"/>
    <w:rsid w:val="003B108F"/>
    <w:rsid w:val="003B2F1E"/>
    <w:rsid w:val="003B4002"/>
    <w:rsid w:val="003B5300"/>
    <w:rsid w:val="003B60B1"/>
    <w:rsid w:val="003B74EE"/>
    <w:rsid w:val="003C0133"/>
    <w:rsid w:val="003C0331"/>
    <w:rsid w:val="003C216E"/>
    <w:rsid w:val="003C2A49"/>
    <w:rsid w:val="003C2C1B"/>
    <w:rsid w:val="003C4004"/>
    <w:rsid w:val="003C49D1"/>
    <w:rsid w:val="003C4A3E"/>
    <w:rsid w:val="003C567A"/>
    <w:rsid w:val="003C7691"/>
    <w:rsid w:val="003D041B"/>
    <w:rsid w:val="003D4DBD"/>
    <w:rsid w:val="003D53C3"/>
    <w:rsid w:val="003D5619"/>
    <w:rsid w:val="003D71D4"/>
    <w:rsid w:val="003E11C2"/>
    <w:rsid w:val="003E205B"/>
    <w:rsid w:val="003E21BC"/>
    <w:rsid w:val="003E250B"/>
    <w:rsid w:val="003E4F7C"/>
    <w:rsid w:val="003E7009"/>
    <w:rsid w:val="003F0ECE"/>
    <w:rsid w:val="003F1EBE"/>
    <w:rsid w:val="003F2DB9"/>
    <w:rsid w:val="003F3B42"/>
    <w:rsid w:val="003F4601"/>
    <w:rsid w:val="003F4BF1"/>
    <w:rsid w:val="003F5088"/>
    <w:rsid w:val="003F7AD4"/>
    <w:rsid w:val="003F7E53"/>
    <w:rsid w:val="00401069"/>
    <w:rsid w:val="00401AA3"/>
    <w:rsid w:val="00401B0F"/>
    <w:rsid w:val="004026FA"/>
    <w:rsid w:val="004028A1"/>
    <w:rsid w:val="00403651"/>
    <w:rsid w:val="00404503"/>
    <w:rsid w:val="00406823"/>
    <w:rsid w:val="004154A0"/>
    <w:rsid w:val="00416CD8"/>
    <w:rsid w:val="00417238"/>
    <w:rsid w:val="00420904"/>
    <w:rsid w:val="00420C62"/>
    <w:rsid w:val="004217FC"/>
    <w:rsid w:val="004246B2"/>
    <w:rsid w:val="00426DC6"/>
    <w:rsid w:val="00426E2A"/>
    <w:rsid w:val="004277B2"/>
    <w:rsid w:val="0043180A"/>
    <w:rsid w:val="00433925"/>
    <w:rsid w:val="00433A96"/>
    <w:rsid w:val="00434EEF"/>
    <w:rsid w:val="00436597"/>
    <w:rsid w:val="004367B9"/>
    <w:rsid w:val="00436FDA"/>
    <w:rsid w:val="00437CF6"/>
    <w:rsid w:val="00441850"/>
    <w:rsid w:val="00441DE5"/>
    <w:rsid w:val="00441F0E"/>
    <w:rsid w:val="0044319B"/>
    <w:rsid w:val="0044319D"/>
    <w:rsid w:val="00443FD5"/>
    <w:rsid w:val="00445C08"/>
    <w:rsid w:val="00447059"/>
    <w:rsid w:val="0045060D"/>
    <w:rsid w:val="00451D62"/>
    <w:rsid w:val="004527CB"/>
    <w:rsid w:val="004578FC"/>
    <w:rsid w:val="004602E1"/>
    <w:rsid w:val="004619C9"/>
    <w:rsid w:val="00463824"/>
    <w:rsid w:val="00465031"/>
    <w:rsid w:val="00465844"/>
    <w:rsid w:val="004663C4"/>
    <w:rsid w:val="00466BEC"/>
    <w:rsid w:val="00466D3E"/>
    <w:rsid w:val="0047089D"/>
    <w:rsid w:val="0047104F"/>
    <w:rsid w:val="00471052"/>
    <w:rsid w:val="004743E7"/>
    <w:rsid w:val="004749AD"/>
    <w:rsid w:val="004760C1"/>
    <w:rsid w:val="00477014"/>
    <w:rsid w:val="0048102C"/>
    <w:rsid w:val="00481641"/>
    <w:rsid w:val="00481880"/>
    <w:rsid w:val="00482350"/>
    <w:rsid w:val="00485EEC"/>
    <w:rsid w:val="00486933"/>
    <w:rsid w:val="00487851"/>
    <w:rsid w:val="00490C9D"/>
    <w:rsid w:val="00492D76"/>
    <w:rsid w:val="00494F64"/>
    <w:rsid w:val="00497CFE"/>
    <w:rsid w:val="004A47FD"/>
    <w:rsid w:val="004A4B66"/>
    <w:rsid w:val="004A7D82"/>
    <w:rsid w:val="004AB532"/>
    <w:rsid w:val="004B0211"/>
    <w:rsid w:val="004B0F84"/>
    <w:rsid w:val="004B282F"/>
    <w:rsid w:val="004B3FC3"/>
    <w:rsid w:val="004B5307"/>
    <w:rsid w:val="004C026B"/>
    <w:rsid w:val="004C0554"/>
    <w:rsid w:val="004C1F32"/>
    <w:rsid w:val="004C2060"/>
    <w:rsid w:val="004C24D1"/>
    <w:rsid w:val="004C2811"/>
    <w:rsid w:val="004C2B9E"/>
    <w:rsid w:val="004C2E02"/>
    <w:rsid w:val="004C2E3F"/>
    <w:rsid w:val="004C4135"/>
    <w:rsid w:val="004C4B39"/>
    <w:rsid w:val="004C6721"/>
    <w:rsid w:val="004D113F"/>
    <w:rsid w:val="004D192A"/>
    <w:rsid w:val="004D2D1C"/>
    <w:rsid w:val="004D2D1F"/>
    <w:rsid w:val="004D2F8F"/>
    <w:rsid w:val="004D389D"/>
    <w:rsid w:val="004D6F48"/>
    <w:rsid w:val="004E00F7"/>
    <w:rsid w:val="004E0E8B"/>
    <w:rsid w:val="004E1A6C"/>
    <w:rsid w:val="004E3151"/>
    <w:rsid w:val="004E36AA"/>
    <w:rsid w:val="004E55FA"/>
    <w:rsid w:val="004F1C54"/>
    <w:rsid w:val="004F660B"/>
    <w:rsid w:val="004F6B7C"/>
    <w:rsid w:val="005023F9"/>
    <w:rsid w:val="00504509"/>
    <w:rsid w:val="00505AF4"/>
    <w:rsid w:val="00506F0F"/>
    <w:rsid w:val="005136AD"/>
    <w:rsid w:val="00513BF5"/>
    <w:rsid w:val="00514186"/>
    <w:rsid w:val="00514689"/>
    <w:rsid w:val="00515B18"/>
    <w:rsid w:val="00515FEB"/>
    <w:rsid w:val="00516D44"/>
    <w:rsid w:val="00521410"/>
    <w:rsid w:val="005214BD"/>
    <w:rsid w:val="00524AB5"/>
    <w:rsid w:val="005251F0"/>
    <w:rsid w:val="005367DB"/>
    <w:rsid w:val="00540D90"/>
    <w:rsid w:val="00540EB8"/>
    <w:rsid w:val="00544D57"/>
    <w:rsid w:val="0055193D"/>
    <w:rsid w:val="00552CE7"/>
    <w:rsid w:val="005627FC"/>
    <w:rsid w:val="00562D5D"/>
    <w:rsid w:val="00564E78"/>
    <w:rsid w:val="005671D3"/>
    <w:rsid w:val="00567C73"/>
    <w:rsid w:val="005718F1"/>
    <w:rsid w:val="00571E58"/>
    <w:rsid w:val="00572B33"/>
    <w:rsid w:val="00574DFC"/>
    <w:rsid w:val="005754F4"/>
    <w:rsid w:val="00577C13"/>
    <w:rsid w:val="00582D42"/>
    <w:rsid w:val="00583595"/>
    <w:rsid w:val="00583861"/>
    <w:rsid w:val="00585E49"/>
    <w:rsid w:val="005869E7"/>
    <w:rsid w:val="00587E78"/>
    <w:rsid w:val="00593C68"/>
    <w:rsid w:val="005951CF"/>
    <w:rsid w:val="00596188"/>
    <w:rsid w:val="00597B1D"/>
    <w:rsid w:val="005A01DD"/>
    <w:rsid w:val="005A08A6"/>
    <w:rsid w:val="005A0FAD"/>
    <w:rsid w:val="005A1D5A"/>
    <w:rsid w:val="005A3CC5"/>
    <w:rsid w:val="005A4057"/>
    <w:rsid w:val="005A4F80"/>
    <w:rsid w:val="005A72AD"/>
    <w:rsid w:val="005A7739"/>
    <w:rsid w:val="005A9851"/>
    <w:rsid w:val="005B05E1"/>
    <w:rsid w:val="005B3105"/>
    <w:rsid w:val="005B5B7F"/>
    <w:rsid w:val="005B5FB0"/>
    <w:rsid w:val="005C31BE"/>
    <w:rsid w:val="005C3AE9"/>
    <w:rsid w:val="005C3DE9"/>
    <w:rsid w:val="005C41E3"/>
    <w:rsid w:val="005C4697"/>
    <w:rsid w:val="005C6476"/>
    <w:rsid w:val="005D1553"/>
    <w:rsid w:val="005D1BA4"/>
    <w:rsid w:val="005D3371"/>
    <w:rsid w:val="005D4319"/>
    <w:rsid w:val="005D5FAE"/>
    <w:rsid w:val="005D60B8"/>
    <w:rsid w:val="005D6E8F"/>
    <w:rsid w:val="005E0EB7"/>
    <w:rsid w:val="005E17BD"/>
    <w:rsid w:val="005E31AF"/>
    <w:rsid w:val="005E3BE2"/>
    <w:rsid w:val="005E4776"/>
    <w:rsid w:val="005E57FE"/>
    <w:rsid w:val="005E60E6"/>
    <w:rsid w:val="005E664C"/>
    <w:rsid w:val="005E72B8"/>
    <w:rsid w:val="005E7410"/>
    <w:rsid w:val="005E7AC8"/>
    <w:rsid w:val="005F05FC"/>
    <w:rsid w:val="005F3B27"/>
    <w:rsid w:val="005F6643"/>
    <w:rsid w:val="00601032"/>
    <w:rsid w:val="006011BC"/>
    <w:rsid w:val="006032A8"/>
    <w:rsid w:val="006036B8"/>
    <w:rsid w:val="00604BBD"/>
    <w:rsid w:val="0061016A"/>
    <w:rsid w:val="0061056E"/>
    <w:rsid w:val="0061084B"/>
    <w:rsid w:val="00615C57"/>
    <w:rsid w:val="00617F2F"/>
    <w:rsid w:val="006204B7"/>
    <w:rsid w:val="00620530"/>
    <w:rsid w:val="00620C2D"/>
    <w:rsid w:val="006214E4"/>
    <w:rsid w:val="00623A12"/>
    <w:rsid w:val="00625B24"/>
    <w:rsid w:val="00625F5F"/>
    <w:rsid w:val="006321C7"/>
    <w:rsid w:val="00634C47"/>
    <w:rsid w:val="00635309"/>
    <w:rsid w:val="0063768E"/>
    <w:rsid w:val="00642085"/>
    <w:rsid w:val="0064552D"/>
    <w:rsid w:val="00646163"/>
    <w:rsid w:val="0064656D"/>
    <w:rsid w:val="006471DE"/>
    <w:rsid w:val="00650691"/>
    <w:rsid w:val="00650881"/>
    <w:rsid w:val="00651368"/>
    <w:rsid w:val="006524E8"/>
    <w:rsid w:val="00652820"/>
    <w:rsid w:val="00652C7F"/>
    <w:rsid w:val="00654ECB"/>
    <w:rsid w:val="006558EB"/>
    <w:rsid w:val="00655B96"/>
    <w:rsid w:val="00660158"/>
    <w:rsid w:val="00662D45"/>
    <w:rsid w:val="00663651"/>
    <w:rsid w:val="0066547D"/>
    <w:rsid w:val="006668BB"/>
    <w:rsid w:val="00667B25"/>
    <w:rsid w:val="00671383"/>
    <w:rsid w:val="006714C0"/>
    <w:rsid w:val="0067217C"/>
    <w:rsid w:val="00672F77"/>
    <w:rsid w:val="006735E0"/>
    <w:rsid w:val="00673610"/>
    <w:rsid w:val="00677792"/>
    <w:rsid w:val="00681EAE"/>
    <w:rsid w:val="0068472B"/>
    <w:rsid w:val="0068555F"/>
    <w:rsid w:val="0068592F"/>
    <w:rsid w:val="00686BF1"/>
    <w:rsid w:val="00687AB9"/>
    <w:rsid w:val="0069295A"/>
    <w:rsid w:val="00693ED8"/>
    <w:rsid w:val="0069446E"/>
    <w:rsid w:val="0069490E"/>
    <w:rsid w:val="00694D1D"/>
    <w:rsid w:val="00696275"/>
    <w:rsid w:val="006A00C0"/>
    <w:rsid w:val="006A1089"/>
    <w:rsid w:val="006A2521"/>
    <w:rsid w:val="006A3412"/>
    <w:rsid w:val="006A4ACA"/>
    <w:rsid w:val="006A5BB5"/>
    <w:rsid w:val="006A67F9"/>
    <w:rsid w:val="006A69C3"/>
    <w:rsid w:val="006A6D38"/>
    <w:rsid w:val="006A6EFA"/>
    <w:rsid w:val="006B1BEB"/>
    <w:rsid w:val="006B27D6"/>
    <w:rsid w:val="006B325E"/>
    <w:rsid w:val="006B7180"/>
    <w:rsid w:val="006C030F"/>
    <w:rsid w:val="006C15CD"/>
    <w:rsid w:val="006C193A"/>
    <w:rsid w:val="006C2279"/>
    <w:rsid w:val="006C51E5"/>
    <w:rsid w:val="006C53EB"/>
    <w:rsid w:val="006D045E"/>
    <w:rsid w:val="006D08E2"/>
    <w:rsid w:val="006D0D77"/>
    <w:rsid w:val="006D1F1C"/>
    <w:rsid w:val="006D58E4"/>
    <w:rsid w:val="006E0FBE"/>
    <w:rsid w:val="006F2184"/>
    <w:rsid w:val="006F3087"/>
    <w:rsid w:val="006F331C"/>
    <w:rsid w:val="006F3D26"/>
    <w:rsid w:val="006F5870"/>
    <w:rsid w:val="006F5899"/>
    <w:rsid w:val="0070236E"/>
    <w:rsid w:val="00702895"/>
    <w:rsid w:val="0070381E"/>
    <w:rsid w:val="007038C9"/>
    <w:rsid w:val="00706B7C"/>
    <w:rsid w:val="007079E5"/>
    <w:rsid w:val="00713DE6"/>
    <w:rsid w:val="00715CC1"/>
    <w:rsid w:val="007200DF"/>
    <w:rsid w:val="00720BE5"/>
    <w:rsid w:val="00725C56"/>
    <w:rsid w:val="00727D59"/>
    <w:rsid w:val="00727E6D"/>
    <w:rsid w:val="00727F74"/>
    <w:rsid w:val="00734DB9"/>
    <w:rsid w:val="00735393"/>
    <w:rsid w:val="00736BCA"/>
    <w:rsid w:val="007401C2"/>
    <w:rsid w:val="00741E93"/>
    <w:rsid w:val="00742F94"/>
    <w:rsid w:val="0074408B"/>
    <w:rsid w:val="00745679"/>
    <w:rsid w:val="007477E0"/>
    <w:rsid w:val="00747948"/>
    <w:rsid w:val="00750173"/>
    <w:rsid w:val="00752B38"/>
    <w:rsid w:val="00756BAB"/>
    <w:rsid w:val="007575A5"/>
    <w:rsid w:val="00757AEE"/>
    <w:rsid w:val="0076029C"/>
    <w:rsid w:val="00760ECD"/>
    <w:rsid w:val="00761812"/>
    <w:rsid w:val="00763802"/>
    <w:rsid w:val="00765AA9"/>
    <w:rsid w:val="00770984"/>
    <w:rsid w:val="00770A19"/>
    <w:rsid w:val="00772AE8"/>
    <w:rsid w:val="00774E6B"/>
    <w:rsid w:val="00775310"/>
    <w:rsid w:val="00776162"/>
    <w:rsid w:val="007769EA"/>
    <w:rsid w:val="007777B5"/>
    <w:rsid w:val="00777FBA"/>
    <w:rsid w:val="007804A2"/>
    <w:rsid w:val="007817C0"/>
    <w:rsid w:val="0078203C"/>
    <w:rsid w:val="00783AC6"/>
    <w:rsid w:val="00784270"/>
    <w:rsid w:val="00784C10"/>
    <w:rsid w:val="00785681"/>
    <w:rsid w:val="00785BEC"/>
    <w:rsid w:val="007872E4"/>
    <w:rsid w:val="00790BC5"/>
    <w:rsid w:val="00792AFE"/>
    <w:rsid w:val="00796906"/>
    <w:rsid w:val="00797CFD"/>
    <w:rsid w:val="007A20D6"/>
    <w:rsid w:val="007A6400"/>
    <w:rsid w:val="007B15FE"/>
    <w:rsid w:val="007B1AEE"/>
    <w:rsid w:val="007B223F"/>
    <w:rsid w:val="007B2BB5"/>
    <w:rsid w:val="007B440A"/>
    <w:rsid w:val="007B46DE"/>
    <w:rsid w:val="007B4C82"/>
    <w:rsid w:val="007B5368"/>
    <w:rsid w:val="007B5D31"/>
    <w:rsid w:val="007B6410"/>
    <w:rsid w:val="007B7795"/>
    <w:rsid w:val="007C0F65"/>
    <w:rsid w:val="007C14A9"/>
    <w:rsid w:val="007C1F13"/>
    <w:rsid w:val="007C2429"/>
    <w:rsid w:val="007C2E4A"/>
    <w:rsid w:val="007C6443"/>
    <w:rsid w:val="007D0FBD"/>
    <w:rsid w:val="007D2278"/>
    <w:rsid w:val="007D2C08"/>
    <w:rsid w:val="007D3126"/>
    <w:rsid w:val="007D4113"/>
    <w:rsid w:val="007D5C30"/>
    <w:rsid w:val="007E0343"/>
    <w:rsid w:val="007E1476"/>
    <w:rsid w:val="007E2398"/>
    <w:rsid w:val="007E2966"/>
    <w:rsid w:val="007E4D10"/>
    <w:rsid w:val="007E4EFB"/>
    <w:rsid w:val="007E7916"/>
    <w:rsid w:val="007E7CC3"/>
    <w:rsid w:val="007F0218"/>
    <w:rsid w:val="007F11EC"/>
    <w:rsid w:val="007F15E8"/>
    <w:rsid w:val="007F54FF"/>
    <w:rsid w:val="007F67CA"/>
    <w:rsid w:val="007F6B71"/>
    <w:rsid w:val="007F7A3E"/>
    <w:rsid w:val="00800072"/>
    <w:rsid w:val="0080164C"/>
    <w:rsid w:val="00801A4D"/>
    <w:rsid w:val="00801EB4"/>
    <w:rsid w:val="00802D40"/>
    <w:rsid w:val="008041F3"/>
    <w:rsid w:val="0080438D"/>
    <w:rsid w:val="008043C0"/>
    <w:rsid w:val="008070B9"/>
    <w:rsid w:val="00810048"/>
    <w:rsid w:val="008130E6"/>
    <w:rsid w:val="008162B7"/>
    <w:rsid w:val="00816FC6"/>
    <w:rsid w:val="00817C1F"/>
    <w:rsid w:val="00820B5B"/>
    <w:rsid w:val="008212A3"/>
    <w:rsid w:val="0082177C"/>
    <w:rsid w:val="00821F28"/>
    <w:rsid w:val="0082366F"/>
    <w:rsid w:val="008237EE"/>
    <w:rsid w:val="00830381"/>
    <w:rsid w:val="008307E1"/>
    <w:rsid w:val="00834DFC"/>
    <w:rsid w:val="00835580"/>
    <w:rsid w:val="0083621C"/>
    <w:rsid w:val="0084023D"/>
    <w:rsid w:val="00846017"/>
    <w:rsid w:val="0084738B"/>
    <w:rsid w:val="00850056"/>
    <w:rsid w:val="00850ED3"/>
    <w:rsid w:val="0085273F"/>
    <w:rsid w:val="00852C5D"/>
    <w:rsid w:val="00855148"/>
    <w:rsid w:val="00856346"/>
    <w:rsid w:val="0086020A"/>
    <w:rsid w:val="00861E38"/>
    <w:rsid w:val="00866B47"/>
    <w:rsid w:val="00871CFF"/>
    <w:rsid w:val="008776FD"/>
    <w:rsid w:val="00882914"/>
    <w:rsid w:val="00887BC8"/>
    <w:rsid w:val="00890AE7"/>
    <w:rsid w:val="008920F0"/>
    <w:rsid w:val="008925E3"/>
    <w:rsid w:val="0089318E"/>
    <w:rsid w:val="00895EF0"/>
    <w:rsid w:val="008960B3"/>
    <w:rsid w:val="0089610C"/>
    <w:rsid w:val="008A0538"/>
    <w:rsid w:val="008A4AE0"/>
    <w:rsid w:val="008A6DCE"/>
    <w:rsid w:val="008A6E84"/>
    <w:rsid w:val="008A703B"/>
    <w:rsid w:val="008B214E"/>
    <w:rsid w:val="008B3A07"/>
    <w:rsid w:val="008B411E"/>
    <w:rsid w:val="008B42DB"/>
    <w:rsid w:val="008B4594"/>
    <w:rsid w:val="008B7B3B"/>
    <w:rsid w:val="008C1DDA"/>
    <w:rsid w:val="008C469D"/>
    <w:rsid w:val="008C4870"/>
    <w:rsid w:val="008C4EDB"/>
    <w:rsid w:val="008C5F46"/>
    <w:rsid w:val="008C6BC1"/>
    <w:rsid w:val="008C780E"/>
    <w:rsid w:val="008D07C6"/>
    <w:rsid w:val="008D0964"/>
    <w:rsid w:val="008D4EC0"/>
    <w:rsid w:val="008D660E"/>
    <w:rsid w:val="008D6A1C"/>
    <w:rsid w:val="008E230E"/>
    <w:rsid w:val="008E3475"/>
    <w:rsid w:val="008E37F7"/>
    <w:rsid w:val="008E666E"/>
    <w:rsid w:val="008E7F63"/>
    <w:rsid w:val="008F20B7"/>
    <w:rsid w:val="008F5915"/>
    <w:rsid w:val="008F7F5C"/>
    <w:rsid w:val="009001B7"/>
    <w:rsid w:val="009029AE"/>
    <w:rsid w:val="00911401"/>
    <w:rsid w:val="009117F0"/>
    <w:rsid w:val="00914087"/>
    <w:rsid w:val="00915787"/>
    <w:rsid w:val="00916356"/>
    <w:rsid w:val="00917E1E"/>
    <w:rsid w:val="00920B83"/>
    <w:rsid w:val="009217C2"/>
    <w:rsid w:val="009223B4"/>
    <w:rsid w:val="00922786"/>
    <w:rsid w:val="00924109"/>
    <w:rsid w:val="00924B8E"/>
    <w:rsid w:val="0092575E"/>
    <w:rsid w:val="0093029F"/>
    <w:rsid w:val="0093244F"/>
    <w:rsid w:val="00932FE4"/>
    <w:rsid w:val="00935C43"/>
    <w:rsid w:val="00937736"/>
    <w:rsid w:val="00940440"/>
    <w:rsid w:val="00945CF0"/>
    <w:rsid w:val="009468AC"/>
    <w:rsid w:val="00946B26"/>
    <w:rsid w:val="00951910"/>
    <w:rsid w:val="00953D0B"/>
    <w:rsid w:val="00953EAE"/>
    <w:rsid w:val="00954D79"/>
    <w:rsid w:val="00954EC4"/>
    <w:rsid w:val="00955C7C"/>
    <w:rsid w:val="00961330"/>
    <w:rsid w:val="0096192B"/>
    <w:rsid w:val="00967832"/>
    <w:rsid w:val="00967CFF"/>
    <w:rsid w:val="0097044F"/>
    <w:rsid w:val="00970653"/>
    <w:rsid w:val="00972C83"/>
    <w:rsid w:val="00981343"/>
    <w:rsid w:val="00981374"/>
    <w:rsid w:val="0098180C"/>
    <w:rsid w:val="00983666"/>
    <w:rsid w:val="00984C50"/>
    <w:rsid w:val="00990A98"/>
    <w:rsid w:val="009944C7"/>
    <w:rsid w:val="00994B6B"/>
    <w:rsid w:val="00996200"/>
    <w:rsid w:val="00997847"/>
    <w:rsid w:val="009A131F"/>
    <w:rsid w:val="009A2D7D"/>
    <w:rsid w:val="009A62F5"/>
    <w:rsid w:val="009B0A67"/>
    <w:rsid w:val="009B2E8A"/>
    <w:rsid w:val="009B3BA4"/>
    <w:rsid w:val="009B5E6E"/>
    <w:rsid w:val="009B6CDB"/>
    <w:rsid w:val="009B7DB6"/>
    <w:rsid w:val="009C099F"/>
    <w:rsid w:val="009C345D"/>
    <w:rsid w:val="009C37B3"/>
    <w:rsid w:val="009C687A"/>
    <w:rsid w:val="009C70BF"/>
    <w:rsid w:val="009C7AFD"/>
    <w:rsid w:val="009D064F"/>
    <w:rsid w:val="009D0DE7"/>
    <w:rsid w:val="009D2703"/>
    <w:rsid w:val="009D2983"/>
    <w:rsid w:val="009D307B"/>
    <w:rsid w:val="009D3953"/>
    <w:rsid w:val="009D57B9"/>
    <w:rsid w:val="009D6320"/>
    <w:rsid w:val="009D66CE"/>
    <w:rsid w:val="009E138E"/>
    <w:rsid w:val="009E220C"/>
    <w:rsid w:val="009E3A0D"/>
    <w:rsid w:val="009E7FC3"/>
    <w:rsid w:val="009F08A9"/>
    <w:rsid w:val="009F0EA3"/>
    <w:rsid w:val="009F0FB0"/>
    <w:rsid w:val="009F1115"/>
    <w:rsid w:val="009F1890"/>
    <w:rsid w:val="009F1DF7"/>
    <w:rsid w:val="009F2669"/>
    <w:rsid w:val="009F5257"/>
    <w:rsid w:val="009F6262"/>
    <w:rsid w:val="009F659E"/>
    <w:rsid w:val="009F7913"/>
    <w:rsid w:val="00A00F19"/>
    <w:rsid w:val="00A03185"/>
    <w:rsid w:val="00A03DD5"/>
    <w:rsid w:val="00A03EA6"/>
    <w:rsid w:val="00A0471E"/>
    <w:rsid w:val="00A06798"/>
    <w:rsid w:val="00A109C4"/>
    <w:rsid w:val="00A10F17"/>
    <w:rsid w:val="00A11711"/>
    <w:rsid w:val="00A1220B"/>
    <w:rsid w:val="00A204CF"/>
    <w:rsid w:val="00A25A0A"/>
    <w:rsid w:val="00A3020A"/>
    <w:rsid w:val="00A30513"/>
    <w:rsid w:val="00A34D1E"/>
    <w:rsid w:val="00A36FA2"/>
    <w:rsid w:val="00A37110"/>
    <w:rsid w:val="00A3733F"/>
    <w:rsid w:val="00A4007D"/>
    <w:rsid w:val="00A41FEF"/>
    <w:rsid w:val="00A4257F"/>
    <w:rsid w:val="00A42A21"/>
    <w:rsid w:val="00A42CC8"/>
    <w:rsid w:val="00A42E74"/>
    <w:rsid w:val="00A43818"/>
    <w:rsid w:val="00A43F30"/>
    <w:rsid w:val="00A45507"/>
    <w:rsid w:val="00A46AE1"/>
    <w:rsid w:val="00A46E9F"/>
    <w:rsid w:val="00A47202"/>
    <w:rsid w:val="00A50064"/>
    <w:rsid w:val="00A502CA"/>
    <w:rsid w:val="00A50DC8"/>
    <w:rsid w:val="00A521E5"/>
    <w:rsid w:val="00A52675"/>
    <w:rsid w:val="00A543B4"/>
    <w:rsid w:val="00A5467A"/>
    <w:rsid w:val="00A549D9"/>
    <w:rsid w:val="00A61E9A"/>
    <w:rsid w:val="00A624DA"/>
    <w:rsid w:val="00A63314"/>
    <w:rsid w:val="00A63AD0"/>
    <w:rsid w:val="00A668EE"/>
    <w:rsid w:val="00A704B9"/>
    <w:rsid w:val="00A7534E"/>
    <w:rsid w:val="00A75724"/>
    <w:rsid w:val="00A773AE"/>
    <w:rsid w:val="00A77AA3"/>
    <w:rsid w:val="00A77FE1"/>
    <w:rsid w:val="00A84961"/>
    <w:rsid w:val="00A90262"/>
    <w:rsid w:val="00A93B65"/>
    <w:rsid w:val="00A9551D"/>
    <w:rsid w:val="00A959D8"/>
    <w:rsid w:val="00A964CE"/>
    <w:rsid w:val="00A96C47"/>
    <w:rsid w:val="00A97F97"/>
    <w:rsid w:val="00AA164D"/>
    <w:rsid w:val="00AA20FD"/>
    <w:rsid w:val="00AA24CE"/>
    <w:rsid w:val="00AA2D28"/>
    <w:rsid w:val="00AA397E"/>
    <w:rsid w:val="00AA4CC9"/>
    <w:rsid w:val="00AA5DE1"/>
    <w:rsid w:val="00AA67E6"/>
    <w:rsid w:val="00AA7B18"/>
    <w:rsid w:val="00AB0012"/>
    <w:rsid w:val="00AB0319"/>
    <w:rsid w:val="00AB0CC3"/>
    <w:rsid w:val="00AB45F6"/>
    <w:rsid w:val="00AB4B35"/>
    <w:rsid w:val="00AB68F1"/>
    <w:rsid w:val="00AB6F0B"/>
    <w:rsid w:val="00AB745F"/>
    <w:rsid w:val="00AB7845"/>
    <w:rsid w:val="00AC1F6E"/>
    <w:rsid w:val="00AC208F"/>
    <w:rsid w:val="00AC2D34"/>
    <w:rsid w:val="00AC33D6"/>
    <w:rsid w:val="00AC401F"/>
    <w:rsid w:val="00AC4570"/>
    <w:rsid w:val="00AD1CA5"/>
    <w:rsid w:val="00AD3034"/>
    <w:rsid w:val="00AD5026"/>
    <w:rsid w:val="00AD57FD"/>
    <w:rsid w:val="00AD7BB0"/>
    <w:rsid w:val="00AE1049"/>
    <w:rsid w:val="00AE1907"/>
    <w:rsid w:val="00AE23D8"/>
    <w:rsid w:val="00AE274F"/>
    <w:rsid w:val="00AE3C5F"/>
    <w:rsid w:val="00AE40CA"/>
    <w:rsid w:val="00AE4918"/>
    <w:rsid w:val="00AE4ACB"/>
    <w:rsid w:val="00AE6180"/>
    <w:rsid w:val="00AE688D"/>
    <w:rsid w:val="00AE6CD6"/>
    <w:rsid w:val="00AF06B6"/>
    <w:rsid w:val="00AF1B73"/>
    <w:rsid w:val="00AF215F"/>
    <w:rsid w:val="00AF47E0"/>
    <w:rsid w:val="00AF60BB"/>
    <w:rsid w:val="00AF6D4A"/>
    <w:rsid w:val="00AF765D"/>
    <w:rsid w:val="00B01F7B"/>
    <w:rsid w:val="00B02C51"/>
    <w:rsid w:val="00B05330"/>
    <w:rsid w:val="00B134D0"/>
    <w:rsid w:val="00B13630"/>
    <w:rsid w:val="00B151A7"/>
    <w:rsid w:val="00B16A4C"/>
    <w:rsid w:val="00B170FC"/>
    <w:rsid w:val="00B17418"/>
    <w:rsid w:val="00B211B7"/>
    <w:rsid w:val="00B212B5"/>
    <w:rsid w:val="00B23225"/>
    <w:rsid w:val="00B24461"/>
    <w:rsid w:val="00B24767"/>
    <w:rsid w:val="00B25878"/>
    <w:rsid w:val="00B301D7"/>
    <w:rsid w:val="00B304D0"/>
    <w:rsid w:val="00B30FA8"/>
    <w:rsid w:val="00B32CDA"/>
    <w:rsid w:val="00B3577B"/>
    <w:rsid w:val="00B37061"/>
    <w:rsid w:val="00B3717D"/>
    <w:rsid w:val="00B37B08"/>
    <w:rsid w:val="00B40CC7"/>
    <w:rsid w:val="00B4163F"/>
    <w:rsid w:val="00B44927"/>
    <w:rsid w:val="00B46AAC"/>
    <w:rsid w:val="00B5177A"/>
    <w:rsid w:val="00B52CA5"/>
    <w:rsid w:val="00B53E6B"/>
    <w:rsid w:val="00B56BA6"/>
    <w:rsid w:val="00B57A9F"/>
    <w:rsid w:val="00B60EB5"/>
    <w:rsid w:val="00B60FE0"/>
    <w:rsid w:val="00B62E0B"/>
    <w:rsid w:val="00B63D4B"/>
    <w:rsid w:val="00B659E2"/>
    <w:rsid w:val="00B65CB2"/>
    <w:rsid w:val="00B66447"/>
    <w:rsid w:val="00B6713F"/>
    <w:rsid w:val="00B810BD"/>
    <w:rsid w:val="00B81DB4"/>
    <w:rsid w:val="00B878CD"/>
    <w:rsid w:val="00B90007"/>
    <w:rsid w:val="00B90248"/>
    <w:rsid w:val="00B94D07"/>
    <w:rsid w:val="00B951E6"/>
    <w:rsid w:val="00B96A61"/>
    <w:rsid w:val="00BA0F8B"/>
    <w:rsid w:val="00BA2D22"/>
    <w:rsid w:val="00BA3159"/>
    <w:rsid w:val="00BA3A75"/>
    <w:rsid w:val="00BA3DEF"/>
    <w:rsid w:val="00BA4364"/>
    <w:rsid w:val="00BB024E"/>
    <w:rsid w:val="00BB2C2B"/>
    <w:rsid w:val="00BB318C"/>
    <w:rsid w:val="00BC0CDA"/>
    <w:rsid w:val="00BC23AF"/>
    <w:rsid w:val="00BC346F"/>
    <w:rsid w:val="00BC4281"/>
    <w:rsid w:val="00BC6D53"/>
    <w:rsid w:val="00BD0BAA"/>
    <w:rsid w:val="00BD1ABC"/>
    <w:rsid w:val="00BD2180"/>
    <w:rsid w:val="00BD3902"/>
    <w:rsid w:val="00BD3B26"/>
    <w:rsid w:val="00BD4225"/>
    <w:rsid w:val="00BD57BE"/>
    <w:rsid w:val="00BD6549"/>
    <w:rsid w:val="00BE01FC"/>
    <w:rsid w:val="00BE0255"/>
    <w:rsid w:val="00BE4740"/>
    <w:rsid w:val="00BE60C9"/>
    <w:rsid w:val="00BE77DE"/>
    <w:rsid w:val="00BE7C6E"/>
    <w:rsid w:val="00BF3ED6"/>
    <w:rsid w:val="00BF5BD5"/>
    <w:rsid w:val="00C0047A"/>
    <w:rsid w:val="00C01B4D"/>
    <w:rsid w:val="00C1088E"/>
    <w:rsid w:val="00C12384"/>
    <w:rsid w:val="00C13954"/>
    <w:rsid w:val="00C14433"/>
    <w:rsid w:val="00C14557"/>
    <w:rsid w:val="00C15301"/>
    <w:rsid w:val="00C172E4"/>
    <w:rsid w:val="00C2053C"/>
    <w:rsid w:val="00C21369"/>
    <w:rsid w:val="00C21E1A"/>
    <w:rsid w:val="00C24E89"/>
    <w:rsid w:val="00C265DE"/>
    <w:rsid w:val="00C279DD"/>
    <w:rsid w:val="00C27E01"/>
    <w:rsid w:val="00C30E5A"/>
    <w:rsid w:val="00C3218F"/>
    <w:rsid w:val="00C341AA"/>
    <w:rsid w:val="00C36A53"/>
    <w:rsid w:val="00C40CA4"/>
    <w:rsid w:val="00C41A9A"/>
    <w:rsid w:val="00C42A13"/>
    <w:rsid w:val="00C44819"/>
    <w:rsid w:val="00C4795C"/>
    <w:rsid w:val="00C47DDC"/>
    <w:rsid w:val="00C5057B"/>
    <w:rsid w:val="00C50AA4"/>
    <w:rsid w:val="00C60829"/>
    <w:rsid w:val="00C62450"/>
    <w:rsid w:val="00C63901"/>
    <w:rsid w:val="00C63A33"/>
    <w:rsid w:val="00C6420B"/>
    <w:rsid w:val="00C64243"/>
    <w:rsid w:val="00C64CB4"/>
    <w:rsid w:val="00C64D77"/>
    <w:rsid w:val="00C65954"/>
    <w:rsid w:val="00C66000"/>
    <w:rsid w:val="00C67CA1"/>
    <w:rsid w:val="00C71B08"/>
    <w:rsid w:val="00C74DE1"/>
    <w:rsid w:val="00C74EF9"/>
    <w:rsid w:val="00C75F6A"/>
    <w:rsid w:val="00C7729E"/>
    <w:rsid w:val="00C81950"/>
    <w:rsid w:val="00C871B2"/>
    <w:rsid w:val="00C94180"/>
    <w:rsid w:val="00C978E3"/>
    <w:rsid w:val="00C97BAF"/>
    <w:rsid w:val="00CA02E8"/>
    <w:rsid w:val="00CA422C"/>
    <w:rsid w:val="00CA527C"/>
    <w:rsid w:val="00CB1F3A"/>
    <w:rsid w:val="00CB2545"/>
    <w:rsid w:val="00CB3BF7"/>
    <w:rsid w:val="00CB567D"/>
    <w:rsid w:val="00CB5A6D"/>
    <w:rsid w:val="00CB606C"/>
    <w:rsid w:val="00CC0AAE"/>
    <w:rsid w:val="00CC29DF"/>
    <w:rsid w:val="00CC3E3F"/>
    <w:rsid w:val="00CC454E"/>
    <w:rsid w:val="00CC46E9"/>
    <w:rsid w:val="00CC47F0"/>
    <w:rsid w:val="00CC6A3E"/>
    <w:rsid w:val="00CC6A66"/>
    <w:rsid w:val="00CD0BA8"/>
    <w:rsid w:val="00CD2720"/>
    <w:rsid w:val="00CD2FD0"/>
    <w:rsid w:val="00CD412F"/>
    <w:rsid w:val="00CD5C11"/>
    <w:rsid w:val="00CE16B7"/>
    <w:rsid w:val="00CE5493"/>
    <w:rsid w:val="00CE5D0D"/>
    <w:rsid w:val="00CE69D6"/>
    <w:rsid w:val="00CE7AED"/>
    <w:rsid w:val="00CF3DBF"/>
    <w:rsid w:val="00CF4DC7"/>
    <w:rsid w:val="00CF6C5F"/>
    <w:rsid w:val="00CF75A1"/>
    <w:rsid w:val="00D013D1"/>
    <w:rsid w:val="00D0235E"/>
    <w:rsid w:val="00D0633D"/>
    <w:rsid w:val="00D06847"/>
    <w:rsid w:val="00D06A44"/>
    <w:rsid w:val="00D10C74"/>
    <w:rsid w:val="00D13844"/>
    <w:rsid w:val="00D14158"/>
    <w:rsid w:val="00D143AB"/>
    <w:rsid w:val="00D1502B"/>
    <w:rsid w:val="00D150DE"/>
    <w:rsid w:val="00D20FB8"/>
    <w:rsid w:val="00D226A9"/>
    <w:rsid w:val="00D24C59"/>
    <w:rsid w:val="00D262F1"/>
    <w:rsid w:val="00D27AD3"/>
    <w:rsid w:val="00D322FF"/>
    <w:rsid w:val="00D332AB"/>
    <w:rsid w:val="00D470E5"/>
    <w:rsid w:val="00D5016E"/>
    <w:rsid w:val="00D51DC5"/>
    <w:rsid w:val="00D52B74"/>
    <w:rsid w:val="00D53478"/>
    <w:rsid w:val="00D57253"/>
    <w:rsid w:val="00D5738D"/>
    <w:rsid w:val="00D617B3"/>
    <w:rsid w:val="00D61A80"/>
    <w:rsid w:val="00D61CE7"/>
    <w:rsid w:val="00D700FA"/>
    <w:rsid w:val="00D74D8D"/>
    <w:rsid w:val="00D8038B"/>
    <w:rsid w:val="00D80519"/>
    <w:rsid w:val="00D83832"/>
    <w:rsid w:val="00D83DB9"/>
    <w:rsid w:val="00D84A1F"/>
    <w:rsid w:val="00D84E6C"/>
    <w:rsid w:val="00D85728"/>
    <w:rsid w:val="00D861D6"/>
    <w:rsid w:val="00D8630E"/>
    <w:rsid w:val="00D870BB"/>
    <w:rsid w:val="00D902A7"/>
    <w:rsid w:val="00D934A7"/>
    <w:rsid w:val="00D94E95"/>
    <w:rsid w:val="00D955CC"/>
    <w:rsid w:val="00D96DBA"/>
    <w:rsid w:val="00D96F00"/>
    <w:rsid w:val="00DA016B"/>
    <w:rsid w:val="00DA1196"/>
    <w:rsid w:val="00DA27EE"/>
    <w:rsid w:val="00DA4497"/>
    <w:rsid w:val="00DA6CCA"/>
    <w:rsid w:val="00DB03C0"/>
    <w:rsid w:val="00DB31A2"/>
    <w:rsid w:val="00DB405E"/>
    <w:rsid w:val="00DB7016"/>
    <w:rsid w:val="00DC0AA8"/>
    <w:rsid w:val="00DC3C7F"/>
    <w:rsid w:val="00DC5F96"/>
    <w:rsid w:val="00DC7422"/>
    <w:rsid w:val="00DC747E"/>
    <w:rsid w:val="00DD070F"/>
    <w:rsid w:val="00DD154F"/>
    <w:rsid w:val="00DD1D3C"/>
    <w:rsid w:val="00DD364A"/>
    <w:rsid w:val="00DD49F3"/>
    <w:rsid w:val="00DD5A67"/>
    <w:rsid w:val="00DD733E"/>
    <w:rsid w:val="00DD76A6"/>
    <w:rsid w:val="00DD7A95"/>
    <w:rsid w:val="00DE3545"/>
    <w:rsid w:val="00DE51B6"/>
    <w:rsid w:val="00DE5BEC"/>
    <w:rsid w:val="00DE5C57"/>
    <w:rsid w:val="00DE6BB2"/>
    <w:rsid w:val="00DE70E1"/>
    <w:rsid w:val="00DF22F6"/>
    <w:rsid w:val="00DF5BE0"/>
    <w:rsid w:val="00DF61AE"/>
    <w:rsid w:val="00E00B59"/>
    <w:rsid w:val="00E04E4E"/>
    <w:rsid w:val="00E0738B"/>
    <w:rsid w:val="00E1043C"/>
    <w:rsid w:val="00E12B91"/>
    <w:rsid w:val="00E16082"/>
    <w:rsid w:val="00E2082E"/>
    <w:rsid w:val="00E20D12"/>
    <w:rsid w:val="00E21AA4"/>
    <w:rsid w:val="00E21B0C"/>
    <w:rsid w:val="00E22A93"/>
    <w:rsid w:val="00E233A5"/>
    <w:rsid w:val="00E24695"/>
    <w:rsid w:val="00E24F16"/>
    <w:rsid w:val="00E30A08"/>
    <w:rsid w:val="00E346E9"/>
    <w:rsid w:val="00E355D1"/>
    <w:rsid w:val="00E35F08"/>
    <w:rsid w:val="00E36FB1"/>
    <w:rsid w:val="00E37BD9"/>
    <w:rsid w:val="00E4124F"/>
    <w:rsid w:val="00E41A3A"/>
    <w:rsid w:val="00E427AA"/>
    <w:rsid w:val="00E45038"/>
    <w:rsid w:val="00E450C1"/>
    <w:rsid w:val="00E50E37"/>
    <w:rsid w:val="00E5155D"/>
    <w:rsid w:val="00E539BC"/>
    <w:rsid w:val="00E565CC"/>
    <w:rsid w:val="00E56A6B"/>
    <w:rsid w:val="00E5745A"/>
    <w:rsid w:val="00E613B7"/>
    <w:rsid w:val="00E6250A"/>
    <w:rsid w:val="00E6426D"/>
    <w:rsid w:val="00E65C88"/>
    <w:rsid w:val="00E677C8"/>
    <w:rsid w:val="00E67EF5"/>
    <w:rsid w:val="00E7072C"/>
    <w:rsid w:val="00E743E8"/>
    <w:rsid w:val="00E743EC"/>
    <w:rsid w:val="00E74AAD"/>
    <w:rsid w:val="00E74D49"/>
    <w:rsid w:val="00E77311"/>
    <w:rsid w:val="00E773D3"/>
    <w:rsid w:val="00E7795B"/>
    <w:rsid w:val="00E77E07"/>
    <w:rsid w:val="00E8236F"/>
    <w:rsid w:val="00E82863"/>
    <w:rsid w:val="00E83334"/>
    <w:rsid w:val="00E92A35"/>
    <w:rsid w:val="00E93815"/>
    <w:rsid w:val="00E9399E"/>
    <w:rsid w:val="00E93A5E"/>
    <w:rsid w:val="00E94996"/>
    <w:rsid w:val="00E95550"/>
    <w:rsid w:val="00E958AF"/>
    <w:rsid w:val="00E978DB"/>
    <w:rsid w:val="00EA0792"/>
    <w:rsid w:val="00EA10A9"/>
    <w:rsid w:val="00EA1937"/>
    <w:rsid w:val="00EA2320"/>
    <w:rsid w:val="00EA33FE"/>
    <w:rsid w:val="00EA760B"/>
    <w:rsid w:val="00EB0407"/>
    <w:rsid w:val="00EB0434"/>
    <w:rsid w:val="00EB16A0"/>
    <w:rsid w:val="00EB25FC"/>
    <w:rsid w:val="00EB33EE"/>
    <w:rsid w:val="00EB3893"/>
    <w:rsid w:val="00EB3907"/>
    <w:rsid w:val="00EB4AF0"/>
    <w:rsid w:val="00EC014D"/>
    <w:rsid w:val="00EC0C37"/>
    <w:rsid w:val="00EC155B"/>
    <w:rsid w:val="00EC1995"/>
    <w:rsid w:val="00EC281D"/>
    <w:rsid w:val="00EC43AD"/>
    <w:rsid w:val="00EC50FC"/>
    <w:rsid w:val="00EC5EA6"/>
    <w:rsid w:val="00ED2C6D"/>
    <w:rsid w:val="00ED3C02"/>
    <w:rsid w:val="00ED431C"/>
    <w:rsid w:val="00ED447D"/>
    <w:rsid w:val="00ED5FE0"/>
    <w:rsid w:val="00ED6935"/>
    <w:rsid w:val="00EE23AD"/>
    <w:rsid w:val="00EE5C54"/>
    <w:rsid w:val="00EE6B94"/>
    <w:rsid w:val="00EE7FBB"/>
    <w:rsid w:val="00EF33B2"/>
    <w:rsid w:val="00EF3731"/>
    <w:rsid w:val="00EF4177"/>
    <w:rsid w:val="00EF4637"/>
    <w:rsid w:val="00EF4E0F"/>
    <w:rsid w:val="00EF5639"/>
    <w:rsid w:val="00EF5A9F"/>
    <w:rsid w:val="00EF5BB2"/>
    <w:rsid w:val="00EF66AA"/>
    <w:rsid w:val="00EF780F"/>
    <w:rsid w:val="00F012AA"/>
    <w:rsid w:val="00F01AC5"/>
    <w:rsid w:val="00F0377F"/>
    <w:rsid w:val="00F04CA1"/>
    <w:rsid w:val="00F0597C"/>
    <w:rsid w:val="00F05A48"/>
    <w:rsid w:val="00F062A9"/>
    <w:rsid w:val="00F069F4"/>
    <w:rsid w:val="00F102D8"/>
    <w:rsid w:val="00F150F8"/>
    <w:rsid w:val="00F15A41"/>
    <w:rsid w:val="00F20345"/>
    <w:rsid w:val="00F2075B"/>
    <w:rsid w:val="00F259BA"/>
    <w:rsid w:val="00F2792F"/>
    <w:rsid w:val="00F27AD5"/>
    <w:rsid w:val="00F27B75"/>
    <w:rsid w:val="00F3082A"/>
    <w:rsid w:val="00F31E1F"/>
    <w:rsid w:val="00F3220F"/>
    <w:rsid w:val="00F3314C"/>
    <w:rsid w:val="00F35819"/>
    <w:rsid w:val="00F4171D"/>
    <w:rsid w:val="00F42B7E"/>
    <w:rsid w:val="00F44E4C"/>
    <w:rsid w:val="00F46751"/>
    <w:rsid w:val="00F46E4D"/>
    <w:rsid w:val="00F54853"/>
    <w:rsid w:val="00F54CAE"/>
    <w:rsid w:val="00F55518"/>
    <w:rsid w:val="00F558F0"/>
    <w:rsid w:val="00F57346"/>
    <w:rsid w:val="00F6012E"/>
    <w:rsid w:val="00F62BA8"/>
    <w:rsid w:val="00F64546"/>
    <w:rsid w:val="00F65E78"/>
    <w:rsid w:val="00F67803"/>
    <w:rsid w:val="00F67FDE"/>
    <w:rsid w:val="00F74182"/>
    <w:rsid w:val="00F74DD9"/>
    <w:rsid w:val="00F754EE"/>
    <w:rsid w:val="00F75ADC"/>
    <w:rsid w:val="00F805C1"/>
    <w:rsid w:val="00F80D7A"/>
    <w:rsid w:val="00F82095"/>
    <w:rsid w:val="00F853E0"/>
    <w:rsid w:val="00F85EF7"/>
    <w:rsid w:val="00F86B29"/>
    <w:rsid w:val="00F912AC"/>
    <w:rsid w:val="00F924EC"/>
    <w:rsid w:val="00F925D5"/>
    <w:rsid w:val="00F92675"/>
    <w:rsid w:val="00F92CB4"/>
    <w:rsid w:val="00F930E5"/>
    <w:rsid w:val="00F93813"/>
    <w:rsid w:val="00F93961"/>
    <w:rsid w:val="00F93BC0"/>
    <w:rsid w:val="00F94BE4"/>
    <w:rsid w:val="00F9615B"/>
    <w:rsid w:val="00F963E2"/>
    <w:rsid w:val="00F96B73"/>
    <w:rsid w:val="00F97618"/>
    <w:rsid w:val="00F97E9B"/>
    <w:rsid w:val="00FA010E"/>
    <w:rsid w:val="00FA012F"/>
    <w:rsid w:val="00FA1DCD"/>
    <w:rsid w:val="00FA59EB"/>
    <w:rsid w:val="00FA5F07"/>
    <w:rsid w:val="00FA6515"/>
    <w:rsid w:val="00FA6DEB"/>
    <w:rsid w:val="00FAA76E"/>
    <w:rsid w:val="00FB0EE5"/>
    <w:rsid w:val="00FB3FAA"/>
    <w:rsid w:val="00FB4FD2"/>
    <w:rsid w:val="00FC3E85"/>
    <w:rsid w:val="00FC70EF"/>
    <w:rsid w:val="00FD0A08"/>
    <w:rsid w:val="00FD0E99"/>
    <w:rsid w:val="00FD3076"/>
    <w:rsid w:val="00FD5269"/>
    <w:rsid w:val="00FD74EC"/>
    <w:rsid w:val="00FE0695"/>
    <w:rsid w:val="00FE0C02"/>
    <w:rsid w:val="00FE18F4"/>
    <w:rsid w:val="00FE1DD4"/>
    <w:rsid w:val="00FE3A5B"/>
    <w:rsid w:val="00FE4037"/>
    <w:rsid w:val="00FE46B3"/>
    <w:rsid w:val="00FE5E95"/>
    <w:rsid w:val="00FF2B48"/>
    <w:rsid w:val="00FF44FB"/>
    <w:rsid w:val="00FF476A"/>
    <w:rsid w:val="00FF6035"/>
    <w:rsid w:val="00FF71A5"/>
    <w:rsid w:val="0126C856"/>
    <w:rsid w:val="016950E4"/>
    <w:rsid w:val="01BDD1D3"/>
    <w:rsid w:val="021A27ED"/>
    <w:rsid w:val="02479BD3"/>
    <w:rsid w:val="027E7D21"/>
    <w:rsid w:val="0295D252"/>
    <w:rsid w:val="02A245A1"/>
    <w:rsid w:val="02D3C28A"/>
    <w:rsid w:val="02F3BEC1"/>
    <w:rsid w:val="030FA1BE"/>
    <w:rsid w:val="035D5790"/>
    <w:rsid w:val="036A8ACA"/>
    <w:rsid w:val="037AB3F0"/>
    <w:rsid w:val="0383C30A"/>
    <w:rsid w:val="0388C7FA"/>
    <w:rsid w:val="03C086D6"/>
    <w:rsid w:val="03CD1735"/>
    <w:rsid w:val="03D4E964"/>
    <w:rsid w:val="03F2B36B"/>
    <w:rsid w:val="045EAF9F"/>
    <w:rsid w:val="048609C0"/>
    <w:rsid w:val="0533A2BC"/>
    <w:rsid w:val="0539C15E"/>
    <w:rsid w:val="055EA385"/>
    <w:rsid w:val="056D9A20"/>
    <w:rsid w:val="05BB984C"/>
    <w:rsid w:val="05D56809"/>
    <w:rsid w:val="060A0116"/>
    <w:rsid w:val="06473197"/>
    <w:rsid w:val="06818DBF"/>
    <w:rsid w:val="069416ED"/>
    <w:rsid w:val="06BEDB86"/>
    <w:rsid w:val="07148A37"/>
    <w:rsid w:val="077153B2"/>
    <w:rsid w:val="081AEF9C"/>
    <w:rsid w:val="084783C1"/>
    <w:rsid w:val="0852F247"/>
    <w:rsid w:val="086B4C6E"/>
    <w:rsid w:val="086BD8DF"/>
    <w:rsid w:val="088032FC"/>
    <w:rsid w:val="08B9F634"/>
    <w:rsid w:val="08CD306D"/>
    <w:rsid w:val="08FDB191"/>
    <w:rsid w:val="090113CC"/>
    <w:rsid w:val="090FF0B5"/>
    <w:rsid w:val="0910749C"/>
    <w:rsid w:val="09392DE9"/>
    <w:rsid w:val="095D8969"/>
    <w:rsid w:val="09815515"/>
    <w:rsid w:val="0982DC41"/>
    <w:rsid w:val="0999270C"/>
    <w:rsid w:val="09CAA1B4"/>
    <w:rsid w:val="09F17913"/>
    <w:rsid w:val="09F7AC49"/>
    <w:rsid w:val="09FA0D87"/>
    <w:rsid w:val="0A037348"/>
    <w:rsid w:val="0A36ACA3"/>
    <w:rsid w:val="0A667868"/>
    <w:rsid w:val="0A7E1FF4"/>
    <w:rsid w:val="0A9FB79D"/>
    <w:rsid w:val="0BBD9E9B"/>
    <w:rsid w:val="0BD5C4AA"/>
    <w:rsid w:val="0BF572C0"/>
    <w:rsid w:val="0BFA366D"/>
    <w:rsid w:val="0C0EF72C"/>
    <w:rsid w:val="0C2C5215"/>
    <w:rsid w:val="0C8DF0EB"/>
    <w:rsid w:val="0C96552A"/>
    <w:rsid w:val="0CB2319E"/>
    <w:rsid w:val="0CDBE977"/>
    <w:rsid w:val="0D3841E0"/>
    <w:rsid w:val="0D43593F"/>
    <w:rsid w:val="0D45972B"/>
    <w:rsid w:val="0D501CF3"/>
    <w:rsid w:val="0D9D2750"/>
    <w:rsid w:val="0DF2C58E"/>
    <w:rsid w:val="0DF6BB51"/>
    <w:rsid w:val="0E571ED1"/>
    <w:rsid w:val="0E7061A4"/>
    <w:rsid w:val="0E84E8BF"/>
    <w:rsid w:val="0ECC783E"/>
    <w:rsid w:val="0ED332E5"/>
    <w:rsid w:val="0F1276AC"/>
    <w:rsid w:val="0F483828"/>
    <w:rsid w:val="0F4B5D81"/>
    <w:rsid w:val="0F747C4B"/>
    <w:rsid w:val="0F9274C1"/>
    <w:rsid w:val="0FA59BF8"/>
    <w:rsid w:val="0FBA4E4C"/>
    <w:rsid w:val="0FCBFE1E"/>
    <w:rsid w:val="0FDCC928"/>
    <w:rsid w:val="1073F899"/>
    <w:rsid w:val="107F1A43"/>
    <w:rsid w:val="107F9724"/>
    <w:rsid w:val="1091E09D"/>
    <w:rsid w:val="10955880"/>
    <w:rsid w:val="1099451E"/>
    <w:rsid w:val="10BD76E7"/>
    <w:rsid w:val="10D7517F"/>
    <w:rsid w:val="10EB9B66"/>
    <w:rsid w:val="114E7CEC"/>
    <w:rsid w:val="11902764"/>
    <w:rsid w:val="11A40E30"/>
    <w:rsid w:val="11ACBB78"/>
    <w:rsid w:val="11B03733"/>
    <w:rsid w:val="12034E3F"/>
    <w:rsid w:val="1210B96D"/>
    <w:rsid w:val="12176E7C"/>
    <w:rsid w:val="12553544"/>
    <w:rsid w:val="1270D3BD"/>
    <w:rsid w:val="12A9426C"/>
    <w:rsid w:val="12B60A3A"/>
    <w:rsid w:val="12BFC875"/>
    <w:rsid w:val="12E07BD4"/>
    <w:rsid w:val="12F13136"/>
    <w:rsid w:val="13294674"/>
    <w:rsid w:val="133AA264"/>
    <w:rsid w:val="133ED00E"/>
    <w:rsid w:val="136163E3"/>
    <w:rsid w:val="1378C0C6"/>
    <w:rsid w:val="137FADAC"/>
    <w:rsid w:val="13B3ACED"/>
    <w:rsid w:val="13E9D5F6"/>
    <w:rsid w:val="141134AB"/>
    <w:rsid w:val="142FC41A"/>
    <w:rsid w:val="14344FAD"/>
    <w:rsid w:val="148D0448"/>
    <w:rsid w:val="149705BC"/>
    <w:rsid w:val="14BCA429"/>
    <w:rsid w:val="14DFAC17"/>
    <w:rsid w:val="150232FC"/>
    <w:rsid w:val="151F03D1"/>
    <w:rsid w:val="153F4FC3"/>
    <w:rsid w:val="1565172E"/>
    <w:rsid w:val="16078BB9"/>
    <w:rsid w:val="1612F4B7"/>
    <w:rsid w:val="1639060F"/>
    <w:rsid w:val="1640BADB"/>
    <w:rsid w:val="1643CBCD"/>
    <w:rsid w:val="16546989"/>
    <w:rsid w:val="16CBCEC1"/>
    <w:rsid w:val="17017514"/>
    <w:rsid w:val="173381D3"/>
    <w:rsid w:val="17388370"/>
    <w:rsid w:val="17489A64"/>
    <w:rsid w:val="177B041E"/>
    <w:rsid w:val="177B4BAF"/>
    <w:rsid w:val="178B2C7E"/>
    <w:rsid w:val="1798D494"/>
    <w:rsid w:val="17B7A5D2"/>
    <w:rsid w:val="17BE9BA5"/>
    <w:rsid w:val="17C15FCF"/>
    <w:rsid w:val="18061F9D"/>
    <w:rsid w:val="182F018E"/>
    <w:rsid w:val="18586B03"/>
    <w:rsid w:val="18654AAB"/>
    <w:rsid w:val="189D38D2"/>
    <w:rsid w:val="18AFFB10"/>
    <w:rsid w:val="18C43C20"/>
    <w:rsid w:val="19052502"/>
    <w:rsid w:val="192C1F3F"/>
    <w:rsid w:val="192EB916"/>
    <w:rsid w:val="19636640"/>
    <w:rsid w:val="1977D5B6"/>
    <w:rsid w:val="197CCAA0"/>
    <w:rsid w:val="19CFB452"/>
    <w:rsid w:val="1A692632"/>
    <w:rsid w:val="1A8E5799"/>
    <w:rsid w:val="1A9C25E2"/>
    <w:rsid w:val="1AD1311F"/>
    <w:rsid w:val="1AD5265E"/>
    <w:rsid w:val="1AE92E04"/>
    <w:rsid w:val="1B206AE7"/>
    <w:rsid w:val="1B2AE7A8"/>
    <w:rsid w:val="1B5CA056"/>
    <w:rsid w:val="1BB93532"/>
    <w:rsid w:val="1BFAF856"/>
    <w:rsid w:val="1C0D99DC"/>
    <w:rsid w:val="1C2CC207"/>
    <w:rsid w:val="1C90B1FA"/>
    <w:rsid w:val="1C9758C3"/>
    <w:rsid w:val="1CA61FB2"/>
    <w:rsid w:val="1D9CD175"/>
    <w:rsid w:val="1DA64CA3"/>
    <w:rsid w:val="1DB04550"/>
    <w:rsid w:val="1DEB7CDB"/>
    <w:rsid w:val="1E2023A5"/>
    <w:rsid w:val="1E292D86"/>
    <w:rsid w:val="1E2B6EB2"/>
    <w:rsid w:val="1E2B82C6"/>
    <w:rsid w:val="1E43D622"/>
    <w:rsid w:val="1E8083D3"/>
    <w:rsid w:val="1E91426E"/>
    <w:rsid w:val="1EA7354F"/>
    <w:rsid w:val="1ED62D6B"/>
    <w:rsid w:val="1F1D0A7A"/>
    <w:rsid w:val="1F278AFA"/>
    <w:rsid w:val="1F302147"/>
    <w:rsid w:val="1F4BC224"/>
    <w:rsid w:val="1F5C4964"/>
    <w:rsid w:val="1FED1C84"/>
    <w:rsid w:val="200255E0"/>
    <w:rsid w:val="2079C2F5"/>
    <w:rsid w:val="2083E410"/>
    <w:rsid w:val="208AE156"/>
    <w:rsid w:val="20DAFA3E"/>
    <w:rsid w:val="20F00F6E"/>
    <w:rsid w:val="214FC71A"/>
    <w:rsid w:val="217A89C3"/>
    <w:rsid w:val="21992067"/>
    <w:rsid w:val="21D81D70"/>
    <w:rsid w:val="21DA885A"/>
    <w:rsid w:val="21F5AB4C"/>
    <w:rsid w:val="222D5B16"/>
    <w:rsid w:val="2259D633"/>
    <w:rsid w:val="2269409E"/>
    <w:rsid w:val="22726CEE"/>
    <w:rsid w:val="2272DFB8"/>
    <w:rsid w:val="22FC5FBC"/>
    <w:rsid w:val="23091708"/>
    <w:rsid w:val="23761ADE"/>
    <w:rsid w:val="23943B1F"/>
    <w:rsid w:val="23BBF0F7"/>
    <w:rsid w:val="23E7FD71"/>
    <w:rsid w:val="23EC0474"/>
    <w:rsid w:val="240AB843"/>
    <w:rsid w:val="242846E2"/>
    <w:rsid w:val="2443DFD7"/>
    <w:rsid w:val="246E75D6"/>
    <w:rsid w:val="2477B169"/>
    <w:rsid w:val="24AD1FB7"/>
    <w:rsid w:val="24BD6784"/>
    <w:rsid w:val="24E240FA"/>
    <w:rsid w:val="24F6989E"/>
    <w:rsid w:val="25072B75"/>
    <w:rsid w:val="250D7A30"/>
    <w:rsid w:val="2511D449"/>
    <w:rsid w:val="254B010C"/>
    <w:rsid w:val="2567AA93"/>
    <w:rsid w:val="25F35A19"/>
    <w:rsid w:val="260567AA"/>
    <w:rsid w:val="2612CEBF"/>
    <w:rsid w:val="2623A32F"/>
    <w:rsid w:val="2675DD36"/>
    <w:rsid w:val="2697E702"/>
    <w:rsid w:val="269C274D"/>
    <w:rsid w:val="26CAEB95"/>
    <w:rsid w:val="26FFCCAB"/>
    <w:rsid w:val="26FFED10"/>
    <w:rsid w:val="27761558"/>
    <w:rsid w:val="27865615"/>
    <w:rsid w:val="2798BB9D"/>
    <w:rsid w:val="27AE8E56"/>
    <w:rsid w:val="27B05280"/>
    <w:rsid w:val="27C61DC0"/>
    <w:rsid w:val="27C64A0B"/>
    <w:rsid w:val="280B97C0"/>
    <w:rsid w:val="280BBD0A"/>
    <w:rsid w:val="2836BD07"/>
    <w:rsid w:val="2839D2FD"/>
    <w:rsid w:val="28631130"/>
    <w:rsid w:val="28711313"/>
    <w:rsid w:val="289CA13B"/>
    <w:rsid w:val="28AF4A3E"/>
    <w:rsid w:val="291C7901"/>
    <w:rsid w:val="292BC8C6"/>
    <w:rsid w:val="294789FB"/>
    <w:rsid w:val="29D8EC71"/>
    <w:rsid w:val="29DDF444"/>
    <w:rsid w:val="29E5C1E1"/>
    <w:rsid w:val="29F86817"/>
    <w:rsid w:val="2A167B09"/>
    <w:rsid w:val="2A548435"/>
    <w:rsid w:val="2A8047C1"/>
    <w:rsid w:val="2A95107A"/>
    <w:rsid w:val="2AB40C4B"/>
    <w:rsid w:val="2AECAA4B"/>
    <w:rsid w:val="2B0189CA"/>
    <w:rsid w:val="2B5BA6FB"/>
    <w:rsid w:val="2BA3EC8C"/>
    <w:rsid w:val="2C0192C5"/>
    <w:rsid w:val="2C0D14E8"/>
    <w:rsid w:val="2C1CB977"/>
    <w:rsid w:val="2C53D995"/>
    <w:rsid w:val="2C6D7A59"/>
    <w:rsid w:val="2C7B867B"/>
    <w:rsid w:val="2C859D84"/>
    <w:rsid w:val="2C88A5F4"/>
    <w:rsid w:val="2C89A2B9"/>
    <w:rsid w:val="2C9F4D66"/>
    <w:rsid w:val="2CA1A690"/>
    <w:rsid w:val="2CCDA11F"/>
    <w:rsid w:val="2CE0C205"/>
    <w:rsid w:val="2CE6B464"/>
    <w:rsid w:val="2CF99511"/>
    <w:rsid w:val="2D028819"/>
    <w:rsid w:val="2D327E51"/>
    <w:rsid w:val="2D659D03"/>
    <w:rsid w:val="2D77340F"/>
    <w:rsid w:val="2D8E9693"/>
    <w:rsid w:val="2D974182"/>
    <w:rsid w:val="2D97D00C"/>
    <w:rsid w:val="2DB0769E"/>
    <w:rsid w:val="2DD37AB0"/>
    <w:rsid w:val="2DED6275"/>
    <w:rsid w:val="2E2A0234"/>
    <w:rsid w:val="2E310010"/>
    <w:rsid w:val="2E667D80"/>
    <w:rsid w:val="2EC9B980"/>
    <w:rsid w:val="2ECB6F21"/>
    <w:rsid w:val="2EF6EA28"/>
    <w:rsid w:val="2F04A9E5"/>
    <w:rsid w:val="2F1F785A"/>
    <w:rsid w:val="2F2A1B98"/>
    <w:rsid w:val="2F6A133C"/>
    <w:rsid w:val="2FB06D58"/>
    <w:rsid w:val="2FCE471C"/>
    <w:rsid w:val="2FE7C440"/>
    <w:rsid w:val="302052CC"/>
    <w:rsid w:val="307BB987"/>
    <w:rsid w:val="30E06845"/>
    <w:rsid w:val="3110E9E8"/>
    <w:rsid w:val="311D3AD0"/>
    <w:rsid w:val="3149D11B"/>
    <w:rsid w:val="3157A1BA"/>
    <w:rsid w:val="31BF6275"/>
    <w:rsid w:val="320ED07D"/>
    <w:rsid w:val="324171CE"/>
    <w:rsid w:val="32751C82"/>
    <w:rsid w:val="3281A678"/>
    <w:rsid w:val="32926908"/>
    <w:rsid w:val="32AB5F30"/>
    <w:rsid w:val="32AEE447"/>
    <w:rsid w:val="32B33DEC"/>
    <w:rsid w:val="32D576D4"/>
    <w:rsid w:val="33129E8D"/>
    <w:rsid w:val="33171380"/>
    <w:rsid w:val="334D455F"/>
    <w:rsid w:val="335A3358"/>
    <w:rsid w:val="33B06A6F"/>
    <w:rsid w:val="33BBBED6"/>
    <w:rsid w:val="33CBE447"/>
    <w:rsid w:val="33CC1D3F"/>
    <w:rsid w:val="33D1837E"/>
    <w:rsid w:val="33D3AB89"/>
    <w:rsid w:val="33D4FBCA"/>
    <w:rsid w:val="33E22A37"/>
    <w:rsid w:val="33F15E80"/>
    <w:rsid w:val="33F73D4C"/>
    <w:rsid w:val="3404B770"/>
    <w:rsid w:val="343EADE2"/>
    <w:rsid w:val="344F1C17"/>
    <w:rsid w:val="3454C8CF"/>
    <w:rsid w:val="34872249"/>
    <w:rsid w:val="3492086E"/>
    <w:rsid w:val="34965AB7"/>
    <w:rsid w:val="349B0AAE"/>
    <w:rsid w:val="34BF162C"/>
    <w:rsid w:val="34C0DE80"/>
    <w:rsid w:val="34FF41BE"/>
    <w:rsid w:val="3500E2D8"/>
    <w:rsid w:val="3514E6FA"/>
    <w:rsid w:val="35337435"/>
    <w:rsid w:val="3534CD48"/>
    <w:rsid w:val="353B9DD4"/>
    <w:rsid w:val="355CD12E"/>
    <w:rsid w:val="35757E9A"/>
    <w:rsid w:val="35948653"/>
    <w:rsid w:val="35A8E00B"/>
    <w:rsid w:val="35B58350"/>
    <w:rsid w:val="35C07AA6"/>
    <w:rsid w:val="35D44422"/>
    <w:rsid w:val="360307AC"/>
    <w:rsid w:val="361C5103"/>
    <w:rsid w:val="361D372E"/>
    <w:rsid w:val="3627EA8C"/>
    <w:rsid w:val="3646C1F9"/>
    <w:rsid w:val="36592085"/>
    <w:rsid w:val="367DCC04"/>
    <w:rsid w:val="36A7D3A2"/>
    <w:rsid w:val="36AD2F8E"/>
    <w:rsid w:val="36CF60AA"/>
    <w:rsid w:val="371986DB"/>
    <w:rsid w:val="37447793"/>
    <w:rsid w:val="37EC215A"/>
    <w:rsid w:val="37F20338"/>
    <w:rsid w:val="38054C3E"/>
    <w:rsid w:val="3826306B"/>
    <w:rsid w:val="38524DB2"/>
    <w:rsid w:val="386F5F0C"/>
    <w:rsid w:val="3897DC76"/>
    <w:rsid w:val="38E2AFF8"/>
    <w:rsid w:val="38EC7214"/>
    <w:rsid w:val="38FDDD6F"/>
    <w:rsid w:val="39044D68"/>
    <w:rsid w:val="3967E556"/>
    <w:rsid w:val="397B73A3"/>
    <w:rsid w:val="3987F85D"/>
    <w:rsid w:val="3988775E"/>
    <w:rsid w:val="39E2B36D"/>
    <w:rsid w:val="3A5E8EA5"/>
    <w:rsid w:val="3A72FCDC"/>
    <w:rsid w:val="3A8C0976"/>
    <w:rsid w:val="3AEDA9AA"/>
    <w:rsid w:val="3B1C045D"/>
    <w:rsid w:val="3B24E071"/>
    <w:rsid w:val="3B4175D5"/>
    <w:rsid w:val="3B8011AD"/>
    <w:rsid w:val="3B9286CF"/>
    <w:rsid w:val="3B9C286E"/>
    <w:rsid w:val="3BE14704"/>
    <w:rsid w:val="3BE98145"/>
    <w:rsid w:val="3C2231A2"/>
    <w:rsid w:val="3C2348D6"/>
    <w:rsid w:val="3C2A87AB"/>
    <w:rsid w:val="3C3EEEE0"/>
    <w:rsid w:val="3C564978"/>
    <w:rsid w:val="3C8D55ED"/>
    <w:rsid w:val="3D209161"/>
    <w:rsid w:val="3D4461E3"/>
    <w:rsid w:val="3D4B5B4E"/>
    <w:rsid w:val="3D8FC00B"/>
    <w:rsid w:val="3D9D3C66"/>
    <w:rsid w:val="3D9FC1CD"/>
    <w:rsid w:val="3DC13C45"/>
    <w:rsid w:val="3DD2A011"/>
    <w:rsid w:val="3E1F02B8"/>
    <w:rsid w:val="3E8F7ECE"/>
    <w:rsid w:val="3EAD9ED5"/>
    <w:rsid w:val="3EC2E1D1"/>
    <w:rsid w:val="3EC7C6C5"/>
    <w:rsid w:val="3F2DB5FB"/>
    <w:rsid w:val="3F7564E9"/>
    <w:rsid w:val="3F8FD016"/>
    <w:rsid w:val="3FABEBBB"/>
    <w:rsid w:val="3FC6B687"/>
    <w:rsid w:val="3FD63892"/>
    <w:rsid w:val="3FEE9979"/>
    <w:rsid w:val="3FEF3BB7"/>
    <w:rsid w:val="3FFFE039"/>
    <w:rsid w:val="401E4CD5"/>
    <w:rsid w:val="407BDFD5"/>
    <w:rsid w:val="408875D9"/>
    <w:rsid w:val="409ABF12"/>
    <w:rsid w:val="409CFE67"/>
    <w:rsid w:val="40E000DE"/>
    <w:rsid w:val="40F255B0"/>
    <w:rsid w:val="410BEFA5"/>
    <w:rsid w:val="41422FC2"/>
    <w:rsid w:val="41A0F466"/>
    <w:rsid w:val="41E6613F"/>
    <w:rsid w:val="41F6B57E"/>
    <w:rsid w:val="420BB8B1"/>
    <w:rsid w:val="427C6D50"/>
    <w:rsid w:val="427E7851"/>
    <w:rsid w:val="4283799C"/>
    <w:rsid w:val="42877C35"/>
    <w:rsid w:val="42AB2667"/>
    <w:rsid w:val="42D6DEF9"/>
    <w:rsid w:val="42D77CB4"/>
    <w:rsid w:val="42E2DED1"/>
    <w:rsid w:val="42E5FC36"/>
    <w:rsid w:val="430689DD"/>
    <w:rsid w:val="430AEAAD"/>
    <w:rsid w:val="430BAA83"/>
    <w:rsid w:val="431BD9E4"/>
    <w:rsid w:val="43244460"/>
    <w:rsid w:val="437BBFB0"/>
    <w:rsid w:val="439826B9"/>
    <w:rsid w:val="43BE9DD0"/>
    <w:rsid w:val="43E32C5D"/>
    <w:rsid w:val="43E73354"/>
    <w:rsid w:val="43F6C70B"/>
    <w:rsid w:val="442D4FC2"/>
    <w:rsid w:val="443153EF"/>
    <w:rsid w:val="444CC203"/>
    <w:rsid w:val="446C5809"/>
    <w:rsid w:val="4482182C"/>
    <w:rsid w:val="44AC91EB"/>
    <w:rsid w:val="44E5B9D4"/>
    <w:rsid w:val="451F35F3"/>
    <w:rsid w:val="4596ACEC"/>
    <w:rsid w:val="4598F97E"/>
    <w:rsid w:val="45A61DA7"/>
    <w:rsid w:val="45B78C3D"/>
    <w:rsid w:val="45CA17EC"/>
    <w:rsid w:val="462A7B70"/>
    <w:rsid w:val="465FB5B2"/>
    <w:rsid w:val="4666C4FE"/>
    <w:rsid w:val="4676193B"/>
    <w:rsid w:val="468AAA1F"/>
    <w:rsid w:val="46C5FF05"/>
    <w:rsid w:val="46CCCA2B"/>
    <w:rsid w:val="46D60490"/>
    <w:rsid w:val="4709D12B"/>
    <w:rsid w:val="470C888F"/>
    <w:rsid w:val="47318AEC"/>
    <w:rsid w:val="4777A056"/>
    <w:rsid w:val="47817A6E"/>
    <w:rsid w:val="4799E632"/>
    <w:rsid w:val="47ABDF0E"/>
    <w:rsid w:val="48190C5A"/>
    <w:rsid w:val="4836385A"/>
    <w:rsid w:val="483F5389"/>
    <w:rsid w:val="48C56EFB"/>
    <w:rsid w:val="48CB59C0"/>
    <w:rsid w:val="48F88CBD"/>
    <w:rsid w:val="4900BFA8"/>
    <w:rsid w:val="4918BE67"/>
    <w:rsid w:val="492C0928"/>
    <w:rsid w:val="4930417A"/>
    <w:rsid w:val="49E5CCFC"/>
    <w:rsid w:val="49EE9E96"/>
    <w:rsid w:val="49F1673E"/>
    <w:rsid w:val="4A0E4951"/>
    <w:rsid w:val="4A24DD21"/>
    <w:rsid w:val="4A7604C4"/>
    <w:rsid w:val="4A8C0DDE"/>
    <w:rsid w:val="4AB62071"/>
    <w:rsid w:val="4ABB4BE7"/>
    <w:rsid w:val="4ACC8DE2"/>
    <w:rsid w:val="4AE2B7ED"/>
    <w:rsid w:val="4B00D3D7"/>
    <w:rsid w:val="4B135248"/>
    <w:rsid w:val="4B6034AD"/>
    <w:rsid w:val="4B6B44B1"/>
    <w:rsid w:val="4BAB3928"/>
    <w:rsid w:val="4C104775"/>
    <w:rsid w:val="4C44CE06"/>
    <w:rsid w:val="4C85B3CB"/>
    <w:rsid w:val="4C917640"/>
    <w:rsid w:val="4C9C5F92"/>
    <w:rsid w:val="4CD23839"/>
    <w:rsid w:val="4CE0C78E"/>
    <w:rsid w:val="4CF75FEF"/>
    <w:rsid w:val="4D02381E"/>
    <w:rsid w:val="4D161896"/>
    <w:rsid w:val="4D3E0DB2"/>
    <w:rsid w:val="4DADD173"/>
    <w:rsid w:val="4DBBF5C9"/>
    <w:rsid w:val="4DC6A612"/>
    <w:rsid w:val="4DC86511"/>
    <w:rsid w:val="4DEE98C5"/>
    <w:rsid w:val="4DF836FA"/>
    <w:rsid w:val="4E3B5C99"/>
    <w:rsid w:val="4E652526"/>
    <w:rsid w:val="4E7F6ACF"/>
    <w:rsid w:val="4E8B2811"/>
    <w:rsid w:val="4EB1E557"/>
    <w:rsid w:val="4EBE6D98"/>
    <w:rsid w:val="4ECFA516"/>
    <w:rsid w:val="4EDB0B16"/>
    <w:rsid w:val="4F3B8617"/>
    <w:rsid w:val="4F4B8B1B"/>
    <w:rsid w:val="4F69944A"/>
    <w:rsid w:val="4F73E1EA"/>
    <w:rsid w:val="4F8105C2"/>
    <w:rsid w:val="4F906BA0"/>
    <w:rsid w:val="4FC48F88"/>
    <w:rsid w:val="4FCA9CD5"/>
    <w:rsid w:val="4FD1D136"/>
    <w:rsid w:val="4FE404A8"/>
    <w:rsid w:val="5009C0E1"/>
    <w:rsid w:val="50112C96"/>
    <w:rsid w:val="503FED61"/>
    <w:rsid w:val="504D3158"/>
    <w:rsid w:val="5077E1CC"/>
    <w:rsid w:val="50788D4A"/>
    <w:rsid w:val="50B27C47"/>
    <w:rsid w:val="50C00F16"/>
    <w:rsid w:val="50C6614F"/>
    <w:rsid w:val="50E893AA"/>
    <w:rsid w:val="510028C8"/>
    <w:rsid w:val="514D6062"/>
    <w:rsid w:val="51829E79"/>
    <w:rsid w:val="5193E8A1"/>
    <w:rsid w:val="51EF1C65"/>
    <w:rsid w:val="522959F6"/>
    <w:rsid w:val="5266317A"/>
    <w:rsid w:val="52834E71"/>
    <w:rsid w:val="52B1FD00"/>
    <w:rsid w:val="52CB3156"/>
    <w:rsid w:val="52EEB5BA"/>
    <w:rsid w:val="5330670B"/>
    <w:rsid w:val="533ACE2B"/>
    <w:rsid w:val="53CE383D"/>
    <w:rsid w:val="53EFCDE3"/>
    <w:rsid w:val="53F1F318"/>
    <w:rsid w:val="541F8E99"/>
    <w:rsid w:val="5436AEDD"/>
    <w:rsid w:val="5452CB15"/>
    <w:rsid w:val="546CBE2C"/>
    <w:rsid w:val="5492928E"/>
    <w:rsid w:val="54B381AD"/>
    <w:rsid w:val="5519133C"/>
    <w:rsid w:val="55412F9D"/>
    <w:rsid w:val="5546EE77"/>
    <w:rsid w:val="554C0A1A"/>
    <w:rsid w:val="555046E3"/>
    <w:rsid w:val="5566F98C"/>
    <w:rsid w:val="557C4077"/>
    <w:rsid w:val="558A3F51"/>
    <w:rsid w:val="55BBD259"/>
    <w:rsid w:val="55BE7C74"/>
    <w:rsid w:val="560B8D02"/>
    <w:rsid w:val="56498E76"/>
    <w:rsid w:val="56F7105F"/>
    <w:rsid w:val="56F95F37"/>
    <w:rsid w:val="572B49AE"/>
    <w:rsid w:val="5735F582"/>
    <w:rsid w:val="57588CBF"/>
    <w:rsid w:val="57672B62"/>
    <w:rsid w:val="577B328C"/>
    <w:rsid w:val="579B9A19"/>
    <w:rsid w:val="57D83131"/>
    <w:rsid w:val="57E74542"/>
    <w:rsid w:val="58120EFF"/>
    <w:rsid w:val="58489113"/>
    <w:rsid w:val="594C8BA3"/>
    <w:rsid w:val="594E617E"/>
    <w:rsid w:val="595A6AC2"/>
    <w:rsid w:val="5961414C"/>
    <w:rsid w:val="596348A9"/>
    <w:rsid w:val="5965030E"/>
    <w:rsid w:val="59670B23"/>
    <w:rsid w:val="59ABEE0A"/>
    <w:rsid w:val="59DD54A3"/>
    <w:rsid w:val="59F653F1"/>
    <w:rsid w:val="5A57F46B"/>
    <w:rsid w:val="5A8CC8F0"/>
    <w:rsid w:val="5AAC39BD"/>
    <w:rsid w:val="5AB02A04"/>
    <w:rsid w:val="5ACEA4ED"/>
    <w:rsid w:val="5AE9F56F"/>
    <w:rsid w:val="5AF0C747"/>
    <w:rsid w:val="5B093FDF"/>
    <w:rsid w:val="5B37AFDF"/>
    <w:rsid w:val="5B4C73B0"/>
    <w:rsid w:val="5B626289"/>
    <w:rsid w:val="5BB94983"/>
    <w:rsid w:val="5BC17EC5"/>
    <w:rsid w:val="5BD412E4"/>
    <w:rsid w:val="5BE7C06B"/>
    <w:rsid w:val="5C04808B"/>
    <w:rsid w:val="5C13D588"/>
    <w:rsid w:val="5C168863"/>
    <w:rsid w:val="5C2DD8DB"/>
    <w:rsid w:val="5C3D950C"/>
    <w:rsid w:val="5C40296F"/>
    <w:rsid w:val="5C5D59E5"/>
    <w:rsid w:val="5C604378"/>
    <w:rsid w:val="5CE67032"/>
    <w:rsid w:val="5D116E09"/>
    <w:rsid w:val="5D2A7B86"/>
    <w:rsid w:val="5D84F9D6"/>
    <w:rsid w:val="5D888B40"/>
    <w:rsid w:val="5DBF1FC7"/>
    <w:rsid w:val="5DED687C"/>
    <w:rsid w:val="5E0D9C88"/>
    <w:rsid w:val="5E1EC130"/>
    <w:rsid w:val="5E24A6C8"/>
    <w:rsid w:val="5E3C5A11"/>
    <w:rsid w:val="5E548A1C"/>
    <w:rsid w:val="5E65AE16"/>
    <w:rsid w:val="5E686365"/>
    <w:rsid w:val="5E8544FA"/>
    <w:rsid w:val="5E8E1EE7"/>
    <w:rsid w:val="5E90CE6A"/>
    <w:rsid w:val="5E915AAD"/>
    <w:rsid w:val="5EB0930D"/>
    <w:rsid w:val="5EB5450E"/>
    <w:rsid w:val="5EB61C1D"/>
    <w:rsid w:val="5ED74379"/>
    <w:rsid w:val="5ED95C58"/>
    <w:rsid w:val="5EED1109"/>
    <w:rsid w:val="5EF7A27C"/>
    <w:rsid w:val="5F166115"/>
    <w:rsid w:val="5F50AA20"/>
    <w:rsid w:val="5F640882"/>
    <w:rsid w:val="5F94190C"/>
    <w:rsid w:val="5FA644D9"/>
    <w:rsid w:val="5FAA61E3"/>
    <w:rsid w:val="5FB9562B"/>
    <w:rsid w:val="5FE5C5CA"/>
    <w:rsid w:val="5FF8F5BA"/>
    <w:rsid w:val="60634A17"/>
    <w:rsid w:val="606968B4"/>
    <w:rsid w:val="60796A92"/>
    <w:rsid w:val="609913B0"/>
    <w:rsid w:val="609F6FA2"/>
    <w:rsid w:val="60B8F941"/>
    <w:rsid w:val="60E7291E"/>
    <w:rsid w:val="60EE6D02"/>
    <w:rsid w:val="611FA9D9"/>
    <w:rsid w:val="615E024D"/>
    <w:rsid w:val="61706B51"/>
    <w:rsid w:val="617ADEC8"/>
    <w:rsid w:val="61887750"/>
    <w:rsid w:val="61ACC447"/>
    <w:rsid w:val="61C85B5E"/>
    <w:rsid w:val="61EE3290"/>
    <w:rsid w:val="62266A2B"/>
    <w:rsid w:val="625033E5"/>
    <w:rsid w:val="627C81A7"/>
    <w:rsid w:val="627C9362"/>
    <w:rsid w:val="62B708DE"/>
    <w:rsid w:val="62BE85D5"/>
    <w:rsid w:val="62CAAA98"/>
    <w:rsid w:val="62CE7FDE"/>
    <w:rsid w:val="636A92C8"/>
    <w:rsid w:val="6419771A"/>
    <w:rsid w:val="64223919"/>
    <w:rsid w:val="6426245A"/>
    <w:rsid w:val="6438CA04"/>
    <w:rsid w:val="64407572"/>
    <w:rsid w:val="649CCF1A"/>
    <w:rsid w:val="64B0EDBA"/>
    <w:rsid w:val="64C55274"/>
    <w:rsid w:val="64FC9F2E"/>
    <w:rsid w:val="650B832D"/>
    <w:rsid w:val="652997E4"/>
    <w:rsid w:val="653CEC33"/>
    <w:rsid w:val="65A7B0C0"/>
    <w:rsid w:val="65AC9B8C"/>
    <w:rsid w:val="65AF6415"/>
    <w:rsid w:val="65F2A99E"/>
    <w:rsid w:val="661D71E1"/>
    <w:rsid w:val="6627B0FF"/>
    <w:rsid w:val="66353F58"/>
    <w:rsid w:val="664D95A0"/>
    <w:rsid w:val="66559946"/>
    <w:rsid w:val="665DCE79"/>
    <w:rsid w:val="667CAE5B"/>
    <w:rsid w:val="66A3B258"/>
    <w:rsid w:val="673E236E"/>
    <w:rsid w:val="6747F16B"/>
    <w:rsid w:val="67E11A1A"/>
    <w:rsid w:val="680D5AAD"/>
    <w:rsid w:val="68167FAB"/>
    <w:rsid w:val="6853249A"/>
    <w:rsid w:val="688387F3"/>
    <w:rsid w:val="68B0074D"/>
    <w:rsid w:val="69027556"/>
    <w:rsid w:val="690CF556"/>
    <w:rsid w:val="6917BA59"/>
    <w:rsid w:val="6924E009"/>
    <w:rsid w:val="69673ED2"/>
    <w:rsid w:val="696EC2E4"/>
    <w:rsid w:val="698E1706"/>
    <w:rsid w:val="698FF353"/>
    <w:rsid w:val="69B6FDBA"/>
    <w:rsid w:val="69CBE6C0"/>
    <w:rsid w:val="69E5BE74"/>
    <w:rsid w:val="6A173571"/>
    <w:rsid w:val="6A3E36FD"/>
    <w:rsid w:val="6A68BE23"/>
    <w:rsid w:val="6A6AE41C"/>
    <w:rsid w:val="6A78256D"/>
    <w:rsid w:val="6AFBC3B8"/>
    <w:rsid w:val="6B43F3F9"/>
    <w:rsid w:val="6B50FB12"/>
    <w:rsid w:val="6B664A22"/>
    <w:rsid w:val="6B7B8FC2"/>
    <w:rsid w:val="6BA85467"/>
    <w:rsid w:val="6BD0FA00"/>
    <w:rsid w:val="6BDFBAB2"/>
    <w:rsid w:val="6BE2642D"/>
    <w:rsid w:val="6BE8746B"/>
    <w:rsid w:val="6C50D1CC"/>
    <w:rsid w:val="6CB326E2"/>
    <w:rsid w:val="6CD83E5B"/>
    <w:rsid w:val="6CEB19F6"/>
    <w:rsid w:val="6CF67E6D"/>
    <w:rsid w:val="6D0552D4"/>
    <w:rsid w:val="6D07DE0C"/>
    <w:rsid w:val="6D2483F7"/>
    <w:rsid w:val="6D2C7350"/>
    <w:rsid w:val="6D3B31E3"/>
    <w:rsid w:val="6D473398"/>
    <w:rsid w:val="6D5FFE59"/>
    <w:rsid w:val="6DC77486"/>
    <w:rsid w:val="6E04EBEF"/>
    <w:rsid w:val="6E35ECA3"/>
    <w:rsid w:val="6E37EECF"/>
    <w:rsid w:val="6E421675"/>
    <w:rsid w:val="6E61EDBE"/>
    <w:rsid w:val="6E646CCA"/>
    <w:rsid w:val="6E6485C3"/>
    <w:rsid w:val="6E6B35F8"/>
    <w:rsid w:val="6E75343A"/>
    <w:rsid w:val="6E850C9E"/>
    <w:rsid w:val="6E91C439"/>
    <w:rsid w:val="6EA4013A"/>
    <w:rsid w:val="6EB158F8"/>
    <w:rsid w:val="6EC285F2"/>
    <w:rsid w:val="6ECE7CD7"/>
    <w:rsid w:val="6EE63395"/>
    <w:rsid w:val="6F1E3B69"/>
    <w:rsid w:val="6F667F9C"/>
    <w:rsid w:val="6F9450D1"/>
    <w:rsid w:val="6FA22D7D"/>
    <w:rsid w:val="6FD4955C"/>
    <w:rsid w:val="6FFA947C"/>
    <w:rsid w:val="7008BCA1"/>
    <w:rsid w:val="702DDFD9"/>
    <w:rsid w:val="703A8BE6"/>
    <w:rsid w:val="7052723B"/>
    <w:rsid w:val="70754B8A"/>
    <w:rsid w:val="707DA789"/>
    <w:rsid w:val="7125AAEE"/>
    <w:rsid w:val="71278CD3"/>
    <w:rsid w:val="717C9D00"/>
    <w:rsid w:val="719E13A1"/>
    <w:rsid w:val="71F0C65D"/>
    <w:rsid w:val="72022349"/>
    <w:rsid w:val="72148286"/>
    <w:rsid w:val="721B8528"/>
    <w:rsid w:val="722D73CD"/>
    <w:rsid w:val="72C6B056"/>
    <w:rsid w:val="72E20104"/>
    <w:rsid w:val="72ED52BF"/>
    <w:rsid w:val="7347B0A0"/>
    <w:rsid w:val="7361627C"/>
    <w:rsid w:val="73903D48"/>
    <w:rsid w:val="73991230"/>
    <w:rsid w:val="73A119C2"/>
    <w:rsid w:val="73A177A1"/>
    <w:rsid w:val="73A8E8A7"/>
    <w:rsid w:val="73DCA6FB"/>
    <w:rsid w:val="73EC0A2B"/>
    <w:rsid w:val="742CFCF4"/>
    <w:rsid w:val="743756E2"/>
    <w:rsid w:val="74476CA0"/>
    <w:rsid w:val="74643233"/>
    <w:rsid w:val="74801245"/>
    <w:rsid w:val="749C2BF7"/>
    <w:rsid w:val="74B8F9FB"/>
    <w:rsid w:val="74C513F7"/>
    <w:rsid w:val="74E69BA9"/>
    <w:rsid w:val="74F94226"/>
    <w:rsid w:val="752456C0"/>
    <w:rsid w:val="752F4352"/>
    <w:rsid w:val="7574DDC4"/>
    <w:rsid w:val="7591BFF1"/>
    <w:rsid w:val="75C704AA"/>
    <w:rsid w:val="75D41CBF"/>
    <w:rsid w:val="75EABCD5"/>
    <w:rsid w:val="7619D582"/>
    <w:rsid w:val="7621656F"/>
    <w:rsid w:val="7630D2E7"/>
    <w:rsid w:val="7647CDE1"/>
    <w:rsid w:val="767A97B4"/>
    <w:rsid w:val="7710E0C3"/>
    <w:rsid w:val="7717D925"/>
    <w:rsid w:val="777A4096"/>
    <w:rsid w:val="77E7125A"/>
    <w:rsid w:val="7838FF23"/>
    <w:rsid w:val="783CE4C7"/>
    <w:rsid w:val="7842C5E7"/>
    <w:rsid w:val="78447B6E"/>
    <w:rsid w:val="784C9D57"/>
    <w:rsid w:val="78831A3E"/>
    <w:rsid w:val="788D15AB"/>
    <w:rsid w:val="78D7533C"/>
    <w:rsid w:val="78D9DE30"/>
    <w:rsid w:val="78E5DDDF"/>
    <w:rsid w:val="78E7A726"/>
    <w:rsid w:val="78ED0A42"/>
    <w:rsid w:val="7925FFC7"/>
    <w:rsid w:val="793CDF0F"/>
    <w:rsid w:val="79597F5C"/>
    <w:rsid w:val="7971C22F"/>
    <w:rsid w:val="79F84939"/>
    <w:rsid w:val="7A3104D3"/>
    <w:rsid w:val="7A5EFC9C"/>
    <w:rsid w:val="7A8A0EB3"/>
    <w:rsid w:val="7A91EF0B"/>
    <w:rsid w:val="7AA11B07"/>
    <w:rsid w:val="7AB0D8F1"/>
    <w:rsid w:val="7AB1B643"/>
    <w:rsid w:val="7AF833FE"/>
    <w:rsid w:val="7B3C0E9F"/>
    <w:rsid w:val="7B46C8DB"/>
    <w:rsid w:val="7B61A5E9"/>
    <w:rsid w:val="7B9C2D84"/>
    <w:rsid w:val="7BAACFB2"/>
    <w:rsid w:val="7BC7BAB1"/>
    <w:rsid w:val="7BF05FA8"/>
    <w:rsid w:val="7BFCB47B"/>
    <w:rsid w:val="7C4632DD"/>
    <w:rsid w:val="7C8659D6"/>
    <w:rsid w:val="7C966538"/>
    <w:rsid w:val="7D279E84"/>
    <w:rsid w:val="7D415DA0"/>
    <w:rsid w:val="7D96CEDC"/>
    <w:rsid w:val="7D990511"/>
    <w:rsid w:val="7DD8CBF6"/>
    <w:rsid w:val="7DE0854C"/>
    <w:rsid w:val="7E035D0C"/>
    <w:rsid w:val="7E17E0DE"/>
    <w:rsid w:val="7E331405"/>
    <w:rsid w:val="7E80EC7D"/>
    <w:rsid w:val="7EA3B740"/>
    <w:rsid w:val="7EB81FAA"/>
    <w:rsid w:val="7F07A7C5"/>
    <w:rsid w:val="7F3D5455"/>
    <w:rsid w:val="7F6A1EA1"/>
    <w:rsid w:val="7F71CA64"/>
    <w:rsid w:val="7F773983"/>
    <w:rsid w:val="7FA565C5"/>
    <w:rsid w:val="7FD5A7B6"/>
    <w:rsid w:val="7FD798D8"/>
    <w:rsid w:val="7FD964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15687"/>
  <w15:docId w15:val="{829FAA49-7FB7-424D-B55D-9BB39A93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44A"/>
  </w:style>
  <w:style w:type="paragraph" w:styleId="Heading1">
    <w:name w:val="heading 1"/>
    <w:basedOn w:val="Normal"/>
    <w:next w:val="Normal"/>
    <w:uiPriority w:val="9"/>
    <w:qFormat/>
    <w:pPr>
      <w:widowControl w:val="0"/>
      <w:pBdr>
        <w:top w:val="nil"/>
        <w:left w:val="nil"/>
        <w:bottom w:val="nil"/>
        <w:right w:val="nil"/>
        <w:between w:val="nil"/>
      </w:pBdr>
      <w:outlineLvl w:val="0"/>
    </w:pPr>
    <w:rPr>
      <w:rFonts w:ascii="HAMLFJ+Arial" w:eastAsia="HAMLFJ+Arial" w:hAnsi="HAMLFJ+Arial" w:cs="HAMLFJ+Arial"/>
      <w:color w:val="000000"/>
    </w:rPr>
  </w:style>
  <w:style w:type="paragraph" w:styleId="Heading2">
    <w:name w:val="heading 2"/>
    <w:basedOn w:val="Normal"/>
    <w:next w:val="Normal"/>
    <w:uiPriority w:val="9"/>
    <w:unhideWhenUsed/>
    <w:qFormat/>
    <w:pPr>
      <w:widowControl w:val="0"/>
      <w:pBdr>
        <w:top w:val="nil"/>
        <w:left w:val="nil"/>
        <w:bottom w:val="nil"/>
        <w:right w:val="nil"/>
        <w:between w:val="nil"/>
      </w:pBdr>
      <w:ind w:left="576" w:hanging="576"/>
      <w:outlineLvl w:val="1"/>
    </w:pPr>
    <w:rPr>
      <w:rFonts w:ascii="HAMLFJ+Arial" w:eastAsia="HAMLFJ+Arial" w:hAnsi="HAMLFJ+Arial" w:cs="HAMLFJ+Arial"/>
      <w:color w:val="000000"/>
    </w:rPr>
  </w:style>
  <w:style w:type="paragraph" w:styleId="Heading3">
    <w:name w:val="heading 3"/>
    <w:basedOn w:val="Normal"/>
    <w:next w:val="Normal"/>
    <w:uiPriority w:val="9"/>
    <w:unhideWhenUsed/>
    <w:qFormat/>
    <w:pPr>
      <w:pBdr>
        <w:top w:val="nil"/>
        <w:left w:val="nil"/>
        <w:bottom w:val="nil"/>
        <w:right w:val="nil"/>
        <w:between w:val="nil"/>
      </w:pBdr>
      <w:spacing w:after="240"/>
      <w:outlineLvl w:val="2"/>
    </w:pPr>
    <w:rPr>
      <w:rFonts w:ascii="Times New Roman" w:eastAsia="Times New Roman" w:hAnsi="Times New Roman" w:cs="Times New Roman"/>
      <w:color w:val="000000"/>
      <w:sz w:val="20"/>
      <w:szCs w:val="20"/>
    </w:rPr>
  </w:style>
  <w:style w:type="paragraph" w:styleId="Heading4">
    <w:name w:val="heading 4"/>
    <w:basedOn w:val="Normal"/>
    <w:next w:val="Normal"/>
    <w:uiPriority w:val="9"/>
    <w:semiHidden/>
    <w:unhideWhenUsed/>
    <w:qFormat/>
    <w:pPr>
      <w:widowControl w:val="0"/>
      <w:pBdr>
        <w:top w:val="nil"/>
        <w:left w:val="nil"/>
        <w:bottom w:val="nil"/>
        <w:right w:val="nil"/>
        <w:between w:val="nil"/>
      </w:pBdr>
      <w:ind w:left="864" w:hanging="864"/>
      <w:outlineLvl w:val="3"/>
    </w:pPr>
    <w:rPr>
      <w:rFonts w:ascii="HAMLFJ+Arial" w:eastAsia="HAMLFJ+Arial" w:hAnsi="HAMLFJ+Arial" w:cs="HAMLFJ+Arial"/>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after="240"/>
      <w:ind w:left="1008" w:hanging="1008"/>
      <w:outlineLvl w:val="4"/>
    </w:pPr>
    <w:rPr>
      <w:rFonts w:ascii="Times New Roman" w:eastAsia="Times New Roman" w:hAnsi="Times New Roman" w:cs="Times New Roman"/>
      <w:color w:val="000000"/>
      <w:sz w:val="20"/>
      <w:szCs w:val="20"/>
    </w:rPr>
  </w:style>
  <w:style w:type="paragraph" w:styleId="Heading6">
    <w:name w:val="heading 6"/>
    <w:basedOn w:val="Normal"/>
    <w:next w:val="Normal"/>
    <w:uiPriority w:val="9"/>
    <w:semiHidden/>
    <w:unhideWhenUsed/>
    <w:qFormat/>
    <w:pPr>
      <w:pBdr>
        <w:top w:val="nil"/>
        <w:left w:val="nil"/>
        <w:bottom w:val="nil"/>
        <w:right w:val="nil"/>
        <w:between w:val="nil"/>
      </w:pBdr>
      <w:spacing w:after="240"/>
      <w:ind w:left="1152" w:hanging="1152"/>
      <w:outlineLvl w:val="5"/>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pBdr>
        <w:top w:val="nil"/>
        <w:left w:val="nil"/>
        <w:bottom w:val="nil"/>
        <w:right w:val="nil"/>
        <w:between w:val="nil"/>
      </w:pBdr>
    </w:pPr>
    <w:rPr>
      <w:rFonts w:ascii="Arial" w:eastAsia="Arial" w:hAnsi="Arial" w:cs="Arial"/>
      <w:b/>
      <w:color w:val="000000"/>
      <w:sz w:val="32"/>
      <w:szCs w:val="32"/>
    </w:rPr>
  </w:style>
  <w:style w:type="paragraph" w:styleId="Subtitle">
    <w:name w:val="Subtitle"/>
    <w:basedOn w:val="Normal"/>
    <w:next w:val="Normal"/>
    <w:uiPriority w:val="11"/>
    <w:qFormat/>
    <w:rPr>
      <w:rFonts w:ascii="Arial" w:eastAsia="Arial" w:hAnsi="Arial" w:cs="Arial"/>
      <w:b/>
    </w:rPr>
  </w:style>
  <w:style w:type="table" w:customStyle="1" w:styleId="80">
    <w:name w:val="80"/>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9">
    <w:name w:val="79"/>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8">
    <w:name w:val="78"/>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7">
    <w:name w:val="77"/>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6">
    <w:name w:val="76"/>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5">
    <w:name w:val="75"/>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4">
    <w:name w:val="74"/>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3">
    <w:name w:val="73"/>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2">
    <w:name w:val="72"/>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1">
    <w:name w:val="71"/>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0">
    <w:name w:val="70"/>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9">
    <w:name w:val="69"/>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8">
    <w:name w:val="68"/>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7">
    <w:name w:val="67"/>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6">
    <w:name w:val="66"/>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5">
    <w:name w:val="65"/>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4">
    <w:name w:val="64"/>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3">
    <w:name w:val="63"/>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2">
    <w:name w:val="62"/>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1">
    <w:name w:val="61"/>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0">
    <w:name w:val="60"/>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9">
    <w:name w:val="59"/>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8">
    <w:name w:val="58"/>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7">
    <w:name w:val="57"/>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6">
    <w:name w:val="56"/>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5">
    <w:name w:val="55"/>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4">
    <w:name w:val="54"/>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3">
    <w:name w:val="53"/>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2">
    <w:name w:val="52"/>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1">
    <w:name w:val="51"/>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0">
    <w:name w:val="50"/>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9">
    <w:name w:val="49"/>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8">
    <w:name w:val="48"/>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7">
    <w:name w:val="47"/>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6">
    <w:name w:val="46"/>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5">
    <w:name w:val="45"/>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4">
    <w:name w:val="44"/>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3">
    <w:name w:val="43"/>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2">
    <w:name w:val="42"/>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1">
    <w:name w:val="41"/>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0">
    <w:name w:val="40"/>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39">
    <w:name w:val="39"/>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8">
    <w:name w:val="38"/>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3149D"/>
    <w:rPr>
      <w:sz w:val="16"/>
      <w:szCs w:val="16"/>
    </w:rPr>
  </w:style>
  <w:style w:type="paragraph" w:styleId="CommentText">
    <w:name w:val="annotation text"/>
    <w:basedOn w:val="Normal"/>
    <w:link w:val="CommentTextChar"/>
    <w:uiPriority w:val="99"/>
    <w:unhideWhenUsed/>
    <w:rsid w:val="0093149D"/>
    <w:rPr>
      <w:sz w:val="20"/>
      <w:szCs w:val="20"/>
    </w:rPr>
  </w:style>
  <w:style w:type="character" w:customStyle="1" w:styleId="CommentTextChar">
    <w:name w:val="Comment Text Char"/>
    <w:basedOn w:val="DefaultParagraphFont"/>
    <w:link w:val="CommentText"/>
    <w:uiPriority w:val="99"/>
    <w:rsid w:val="0093149D"/>
    <w:rPr>
      <w:sz w:val="20"/>
      <w:szCs w:val="20"/>
    </w:rPr>
  </w:style>
  <w:style w:type="paragraph" w:styleId="CommentSubject">
    <w:name w:val="annotation subject"/>
    <w:basedOn w:val="CommentText"/>
    <w:next w:val="CommentText"/>
    <w:link w:val="CommentSubjectChar"/>
    <w:uiPriority w:val="99"/>
    <w:semiHidden/>
    <w:unhideWhenUsed/>
    <w:rsid w:val="0093149D"/>
    <w:rPr>
      <w:b/>
      <w:bCs/>
    </w:rPr>
  </w:style>
  <w:style w:type="character" w:customStyle="1" w:styleId="CommentSubjectChar">
    <w:name w:val="Comment Subject Char"/>
    <w:basedOn w:val="CommentTextChar"/>
    <w:link w:val="CommentSubject"/>
    <w:uiPriority w:val="99"/>
    <w:semiHidden/>
    <w:rsid w:val="0093149D"/>
    <w:rPr>
      <w:b/>
      <w:bCs/>
      <w:sz w:val="20"/>
      <w:szCs w:val="20"/>
    </w:rPr>
  </w:style>
  <w:style w:type="table" w:customStyle="1" w:styleId="37">
    <w:name w:val="37"/>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36">
    <w:name w:val="36"/>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35">
    <w:name w:val="35"/>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34">
    <w:name w:val="34"/>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33">
    <w:name w:val="33"/>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32">
    <w:name w:val="32"/>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31">
    <w:name w:val="31"/>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30">
    <w:name w:val="30"/>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9">
    <w:name w:val="29"/>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8">
    <w:name w:val="28"/>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7">
    <w:name w:val="27"/>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6">
    <w:name w:val="26"/>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5">
    <w:name w:val="25"/>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4">
    <w:name w:val="24"/>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3">
    <w:name w:val="23"/>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2">
    <w:name w:val="22"/>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1">
    <w:name w:val="21"/>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0">
    <w:name w:val="20"/>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19">
    <w:name w:val="19"/>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18">
    <w:name w:val="18"/>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17">
    <w:name w:val="17"/>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16">
    <w:name w:val="16"/>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15">
    <w:name w:val="15"/>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14">
    <w:name w:val="14"/>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13">
    <w:name w:val="13"/>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12">
    <w:name w:val="12"/>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11">
    <w:name w:val="11"/>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10">
    <w:name w:val="10"/>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9">
    <w:name w:val="9"/>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8">
    <w:name w:val="8"/>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7">
    <w:name w:val="7"/>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6">
    <w:name w:val="6"/>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5">
    <w:name w:val="5"/>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4">
    <w:name w:val="4"/>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3">
    <w:name w:val="3"/>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table" w:customStyle="1" w:styleId="2">
    <w:name w:val="2"/>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
    <w:name w:val="1"/>
    <w:basedOn w:val="TableNormal"/>
    <w:pPr>
      <w:spacing w:before="120" w:after="120"/>
    </w:pPr>
    <w:rPr>
      <w:rFonts w:ascii="Arial" w:eastAsia="Arial" w:hAnsi="Arial" w:cs="Arial"/>
      <w:color w:val="366091"/>
      <w:sz w:val="18"/>
      <w:szCs w:val="18"/>
    </w:rPr>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FD74EC"/>
    <w:pPr>
      <w:tabs>
        <w:tab w:val="center" w:pos="4513"/>
        <w:tab w:val="right" w:pos="9026"/>
      </w:tabs>
    </w:pPr>
  </w:style>
  <w:style w:type="character" w:customStyle="1" w:styleId="HeaderChar">
    <w:name w:val="Header Char"/>
    <w:basedOn w:val="DefaultParagraphFont"/>
    <w:link w:val="Header"/>
    <w:uiPriority w:val="99"/>
    <w:semiHidden/>
    <w:rsid w:val="00FD74EC"/>
  </w:style>
  <w:style w:type="paragraph" w:styleId="Footer">
    <w:name w:val="footer"/>
    <w:basedOn w:val="Normal"/>
    <w:link w:val="FooterChar"/>
    <w:uiPriority w:val="99"/>
    <w:unhideWhenUsed/>
    <w:rsid w:val="00FD74EC"/>
    <w:pPr>
      <w:tabs>
        <w:tab w:val="center" w:pos="4513"/>
        <w:tab w:val="right" w:pos="9026"/>
      </w:tabs>
    </w:pPr>
  </w:style>
  <w:style w:type="character" w:customStyle="1" w:styleId="FooterChar">
    <w:name w:val="Footer Char"/>
    <w:basedOn w:val="DefaultParagraphFont"/>
    <w:link w:val="Footer"/>
    <w:uiPriority w:val="99"/>
    <w:rsid w:val="00FD74EC"/>
  </w:style>
  <w:style w:type="character" w:styleId="Mention">
    <w:name w:val="Mention"/>
    <w:basedOn w:val="DefaultParagraphFont"/>
    <w:uiPriority w:val="99"/>
    <w:unhideWhenUsed/>
    <w:rsid w:val="002A53FE"/>
    <w:rPr>
      <w:color w:val="2B579A"/>
      <w:shd w:val="clear" w:color="auto" w:fill="E1DFDD"/>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26CAEB95"/>
    <w:rPr>
      <w:color w:val="0000FF"/>
      <w:u w:val="single"/>
    </w:rPr>
  </w:style>
  <w:style w:type="paragraph" w:styleId="TOC1">
    <w:name w:val="toc 1"/>
    <w:basedOn w:val="Normal"/>
    <w:next w:val="Normal"/>
    <w:autoRedefine/>
    <w:uiPriority w:val="39"/>
    <w:unhideWhenUsed/>
    <w:rsid w:val="00625B24"/>
    <w:pPr>
      <w:spacing w:after="100"/>
    </w:pPr>
  </w:style>
  <w:style w:type="paragraph" w:styleId="TOC2">
    <w:name w:val="toc 2"/>
    <w:basedOn w:val="Normal"/>
    <w:next w:val="Normal"/>
    <w:autoRedefine/>
    <w:uiPriority w:val="39"/>
    <w:unhideWhenUsed/>
    <w:rsid w:val="00625B24"/>
    <w:pPr>
      <w:spacing w:after="100"/>
      <w:ind w:left="240"/>
    </w:pPr>
  </w:style>
  <w:style w:type="paragraph" w:styleId="TOC3">
    <w:name w:val="toc 3"/>
    <w:basedOn w:val="Normal"/>
    <w:next w:val="Normal"/>
    <w:autoRedefine/>
    <w:uiPriority w:val="39"/>
    <w:unhideWhenUsed/>
    <w:rsid w:val="00625B24"/>
    <w:pPr>
      <w:spacing w:after="100"/>
      <w:ind w:left="480"/>
    </w:pPr>
  </w:style>
  <w:style w:type="paragraph" w:styleId="TOC4">
    <w:name w:val="toc 4"/>
    <w:basedOn w:val="Normal"/>
    <w:next w:val="Normal"/>
    <w:autoRedefine/>
    <w:uiPriority w:val="39"/>
    <w:unhideWhenUsed/>
    <w:rsid w:val="00625B24"/>
    <w:pPr>
      <w:spacing w:after="100" w:line="278" w:lineRule="auto"/>
      <w:ind w:left="720"/>
    </w:pPr>
    <w:rPr>
      <w:rFonts w:asciiTheme="minorHAnsi" w:eastAsiaTheme="minorEastAsia" w:hAnsiTheme="minorHAnsi" w:cstheme="minorBidi"/>
      <w:kern w:val="2"/>
      <w:lang w:eastAsia="ja-JP"/>
      <w14:ligatures w14:val="standardContextual"/>
    </w:rPr>
  </w:style>
  <w:style w:type="paragraph" w:styleId="TOC5">
    <w:name w:val="toc 5"/>
    <w:basedOn w:val="Normal"/>
    <w:next w:val="Normal"/>
    <w:autoRedefine/>
    <w:uiPriority w:val="39"/>
    <w:unhideWhenUsed/>
    <w:rsid w:val="00625B24"/>
    <w:pPr>
      <w:spacing w:after="100" w:line="278" w:lineRule="auto"/>
      <w:ind w:left="960"/>
    </w:pPr>
    <w:rPr>
      <w:rFonts w:asciiTheme="minorHAnsi" w:eastAsiaTheme="minorEastAsia" w:hAnsiTheme="minorHAnsi" w:cstheme="minorBidi"/>
      <w:kern w:val="2"/>
      <w:lang w:eastAsia="ja-JP"/>
      <w14:ligatures w14:val="standardContextual"/>
    </w:rPr>
  </w:style>
  <w:style w:type="paragraph" w:styleId="TOC6">
    <w:name w:val="toc 6"/>
    <w:basedOn w:val="Normal"/>
    <w:next w:val="Normal"/>
    <w:autoRedefine/>
    <w:uiPriority w:val="39"/>
    <w:unhideWhenUsed/>
    <w:rsid w:val="00625B24"/>
    <w:pPr>
      <w:spacing w:after="100" w:line="278" w:lineRule="auto"/>
      <w:ind w:left="1200"/>
    </w:pPr>
    <w:rPr>
      <w:rFonts w:asciiTheme="minorHAnsi" w:eastAsiaTheme="minorEastAsia" w:hAnsiTheme="minorHAnsi" w:cstheme="minorBidi"/>
      <w:kern w:val="2"/>
      <w:lang w:eastAsia="ja-JP"/>
      <w14:ligatures w14:val="standardContextual"/>
    </w:rPr>
  </w:style>
  <w:style w:type="paragraph" w:styleId="TOC7">
    <w:name w:val="toc 7"/>
    <w:basedOn w:val="Normal"/>
    <w:next w:val="Normal"/>
    <w:autoRedefine/>
    <w:uiPriority w:val="39"/>
    <w:unhideWhenUsed/>
    <w:rsid w:val="00625B24"/>
    <w:pPr>
      <w:spacing w:after="100" w:line="278" w:lineRule="auto"/>
      <w:ind w:left="1440"/>
    </w:pPr>
    <w:rPr>
      <w:rFonts w:asciiTheme="minorHAnsi" w:eastAsiaTheme="minorEastAsia" w:hAnsiTheme="minorHAnsi" w:cstheme="minorBidi"/>
      <w:kern w:val="2"/>
      <w:lang w:eastAsia="ja-JP"/>
      <w14:ligatures w14:val="standardContextual"/>
    </w:rPr>
  </w:style>
  <w:style w:type="paragraph" w:styleId="TOC8">
    <w:name w:val="toc 8"/>
    <w:basedOn w:val="Normal"/>
    <w:next w:val="Normal"/>
    <w:autoRedefine/>
    <w:uiPriority w:val="39"/>
    <w:unhideWhenUsed/>
    <w:rsid w:val="00625B24"/>
    <w:pPr>
      <w:spacing w:after="100" w:line="278" w:lineRule="auto"/>
      <w:ind w:left="1680"/>
    </w:pPr>
    <w:rPr>
      <w:rFonts w:asciiTheme="minorHAnsi" w:eastAsiaTheme="minorEastAsia" w:hAnsiTheme="minorHAnsi" w:cstheme="minorBidi"/>
      <w:kern w:val="2"/>
      <w:lang w:eastAsia="ja-JP"/>
      <w14:ligatures w14:val="standardContextual"/>
    </w:rPr>
  </w:style>
  <w:style w:type="paragraph" w:styleId="TOC9">
    <w:name w:val="toc 9"/>
    <w:basedOn w:val="Normal"/>
    <w:next w:val="Normal"/>
    <w:autoRedefine/>
    <w:uiPriority w:val="39"/>
    <w:unhideWhenUsed/>
    <w:rsid w:val="00625B24"/>
    <w:pPr>
      <w:spacing w:after="100" w:line="278" w:lineRule="auto"/>
      <w:ind w:left="1920"/>
    </w:pPr>
    <w:rPr>
      <w:rFonts w:asciiTheme="minorHAnsi" w:eastAsiaTheme="minorEastAsia" w:hAnsiTheme="minorHAnsi" w:cstheme="minorBidi"/>
      <w:kern w:val="2"/>
      <w:lang w:eastAsia="ja-JP"/>
      <w14:ligatures w14:val="standardContextual"/>
    </w:rPr>
  </w:style>
  <w:style w:type="character" w:styleId="UnresolvedMention">
    <w:name w:val="Unresolved Mention"/>
    <w:basedOn w:val="DefaultParagraphFont"/>
    <w:uiPriority w:val="99"/>
    <w:semiHidden/>
    <w:unhideWhenUsed/>
    <w:rsid w:val="00625B24"/>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597B1D"/>
  </w:style>
  <w:style w:type="character" w:styleId="FollowedHyperlink">
    <w:name w:val="FollowedHyperlink"/>
    <w:basedOn w:val="DefaultParagraphFont"/>
    <w:uiPriority w:val="99"/>
    <w:semiHidden/>
    <w:unhideWhenUsed/>
    <w:rsid w:val="00B17418"/>
    <w:rPr>
      <w:color w:val="800080" w:themeColor="followedHyperlink"/>
      <w:u w:val="single"/>
    </w:rPr>
  </w:style>
  <w:style w:type="paragraph" w:customStyle="1" w:styleId="paragraph">
    <w:name w:val="paragraph"/>
    <w:basedOn w:val="Normal"/>
    <w:rsid w:val="007575A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575A5"/>
  </w:style>
  <w:style w:type="character" w:customStyle="1" w:styleId="eop">
    <w:name w:val="eop"/>
    <w:basedOn w:val="DefaultParagraphFont"/>
    <w:rsid w:val="007575A5"/>
  </w:style>
  <w:style w:type="paragraph" w:styleId="NoSpacing">
    <w:name w:val="No Spacing"/>
    <w:uiPriority w:val="1"/>
    <w:qFormat/>
    <w:rsid w:val="00C9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953248">
      <w:bodyDiv w:val="1"/>
      <w:marLeft w:val="0"/>
      <w:marRight w:val="0"/>
      <w:marTop w:val="0"/>
      <w:marBottom w:val="0"/>
      <w:divBdr>
        <w:top w:val="none" w:sz="0" w:space="0" w:color="auto"/>
        <w:left w:val="none" w:sz="0" w:space="0" w:color="auto"/>
        <w:bottom w:val="none" w:sz="0" w:space="0" w:color="auto"/>
        <w:right w:val="none" w:sz="0" w:space="0" w:color="auto"/>
      </w:divBdr>
    </w:div>
    <w:div w:id="1210192466">
      <w:bodyDiv w:val="1"/>
      <w:marLeft w:val="0"/>
      <w:marRight w:val="0"/>
      <w:marTop w:val="0"/>
      <w:marBottom w:val="0"/>
      <w:divBdr>
        <w:top w:val="none" w:sz="0" w:space="0" w:color="auto"/>
        <w:left w:val="none" w:sz="0" w:space="0" w:color="auto"/>
        <w:bottom w:val="none" w:sz="0" w:space="0" w:color="auto"/>
        <w:right w:val="none" w:sz="0" w:space="0" w:color="auto"/>
      </w:divBdr>
      <w:divsChild>
        <w:div w:id="311564235">
          <w:marLeft w:val="0"/>
          <w:marRight w:val="0"/>
          <w:marTop w:val="0"/>
          <w:marBottom w:val="0"/>
          <w:divBdr>
            <w:top w:val="none" w:sz="0" w:space="0" w:color="auto"/>
            <w:left w:val="none" w:sz="0" w:space="0" w:color="auto"/>
            <w:bottom w:val="none" w:sz="0" w:space="0" w:color="auto"/>
            <w:right w:val="none" w:sz="0" w:space="0" w:color="auto"/>
          </w:divBdr>
          <w:divsChild>
            <w:div w:id="592127933">
              <w:marLeft w:val="0"/>
              <w:marRight w:val="0"/>
              <w:marTop w:val="0"/>
              <w:marBottom w:val="0"/>
              <w:divBdr>
                <w:top w:val="none" w:sz="0" w:space="0" w:color="auto"/>
                <w:left w:val="none" w:sz="0" w:space="0" w:color="auto"/>
                <w:bottom w:val="none" w:sz="0" w:space="0" w:color="auto"/>
                <w:right w:val="none" w:sz="0" w:space="0" w:color="auto"/>
              </w:divBdr>
              <w:divsChild>
                <w:div w:id="1204250178">
                  <w:marLeft w:val="0"/>
                  <w:marRight w:val="0"/>
                  <w:marTop w:val="0"/>
                  <w:marBottom w:val="0"/>
                  <w:divBdr>
                    <w:top w:val="none" w:sz="0" w:space="0" w:color="auto"/>
                    <w:left w:val="none" w:sz="0" w:space="0" w:color="auto"/>
                    <w:bottom w:val="none" w:sz="0" w:space="0" w:color="auto"/>
                    <w:right w:val="none" w:sz="0" w:space="0" w:color="auto"/>
                  </w:divBdr>
                  <w:divsChild>
                    <w:div w:id="1657416212">
                      <w:marLeft w:val="0"/>
                      <w:marRight w:val="0"/>
                      <w:marTop w:val="0"/>
                      <w:marBottom w:val="0"/>
                      <w:divBdr>
                        <w:top w:val="none" w:sz="0" w:space="0" w:color="auto"/>
                        <w:left w:val="none" w:sz="0" w:space="0" w:color="auto"/>
                        <w:bottom w:val="none" w:sz="0" w:space="0" w:color="auto"/>
                        <w:right w:val="none" w:sz="0" w:space="0" w:color="auto"/>
                      </w:divBdr>
                      <w:divsChild>
                        <w:div w:id="361055724">
                          <w:marLeft w:val="0"/>
                          <w:marRight w:val="0"/>
                          <w:marTop w:val="0"/>
                          <w:marBottom w:val="0"/>
                          <w:divBdr>
                            <w:top w:val="none" w:sz="0" w:space="0" w:color="auto"/>
                            <w:left w:val="none" w:sz="0" w:space="0" w:color="auto"/>
                            <w:bottom w:val="none" w:sz="0" w:space="0" w:color="auto"/>
                            <w:right w:val="none" w:sz="0" w:space="0" w:color="auto"/>
                          </w:divBdr>
                          <w:divsChild>
                            <w:div w:id="527261319">
                              <w:marLeft w:val="0"/>
                              <w:marRight w:val="0"/>
                              <w:marTop w:val="0"/>
                              <w:marBottom w:val="0"/>
                              <w:divBdr>
                                <w:top w:val="none" w:sz="0" w:space="0" w:color="auto"/>
                                <w:left w:val="none" w:sz="0" w:space="0" w:color="auto"/>
                                <w:bottom w:val="none" w:sz="0" w:space="0" w:color="auto"/>
                                <w:right w:val="none" w:sz="0" w:space="0" w:color="auto"/>
                              </w:divBdr>
                              <w:divsChild>
                                <w:div w:id="231081702">
                                  <w:marLeft w:val="0"/>
                                  <w:marRight w:val="0"/>
                                  <w:marTop w:val="0"/>
                                  <w:marBottom w:val="0"/>
                                  <w:divBdr>
                                    <w:top w:val="none" w:sz="0" w:space="0" w:color="auto"/>
                                    <w:left w:val="none" w:sz="0" w:space="0" w:color="auto"/>
                                    <w:bottom w:val="none" w:sz="0" w:space="0" w:color="auto"/>
                                    <w:right w:val="none" w:sz="0" w:space="0" w:color="auto"/>
                                  </w:divBdr>
                                  <w:divsChild>
                                    <w:div w:id="9375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4729">
                          <w:marLeft w:val="0"/>
                          <w:marRight w:val="0"/>
                          <w:marTop w:val="0"/>
                          <w:marBottom w:val="0"/>
                          <w:divBdr>
                            <w:top w:val="none" w:sz="0" w:space="0" w:color="auto"/>
                            <w:left w:val="none" w:sz="0" w:space="0" w:color="auto"/>
                            <w:bottom w:val="none" w:sz="0" w:space="0" w:color="auto"/>
                            <w:right w:val="none" w:sz="0" w:space="0" w:color="auto"/>
                          </w:divBdr>
                          <w:divsChild>
                            <w:div w:id="103160510">
                              <w:marLeft w:val="0"/>
                              <w:marRight w:val="0"/>
                              <w:marTop w:val="0"/>
                              <w:marBottom w:val="0"/>
                              <w:divBdr>
                                <w:top w:val="none" w:sz="0" w:space="0" w:color="auto"/>
                                <w:left w:val="none" w:sz="0" w:space="0" w:color="auto"/>
                                <w:bottom w:val="none" w:sz="0" w:space="0" w:color="auto"/>
                                <w:right w:val="none" w:sz="0" w:space="0" w:color="auto"/>
                              </w:divBdr>
                              <w:divsChild>
                                <w:div w:id="1607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671491">
      <w:bodyDiv w:val="1"/>
      <w:marLeft w:val="0"/>
      <w:marRight w:val="0"/>
      <w:marTop w:val="0"/>
      <w:marBottom w:val="0"/>
      <w:divBdr>
        <w:top w:val="none" w:sz="0" w:space="0" w:color="auto"/>
        <w:left w:val="none" w:sz="0" w:space="0" w:color="auto"/>
        <w:bottom w:val="none" w:sz="0" w:space="0" w:color="auto"/>
        <w:right w:val="none" w:sz="0" w:space="0" w:color="auto"/>
      </w:divBdr>
      <w:divsChild>
        <w:div w:id="574241347">
          <w:marLeft w:val="0"/>
          <w:marRight w:val="0"/>
          <w:marTop w:val="0"/>
          <w:marBottom w:val="0"/>
          <w:divBdr>
            <w:top w:val="none" w:sz="0" w:space="0" w:color="auto"/>
            <w:left w:val="none" w:sz="0" w:space="0" w:color="auto"/>
            <w:bottom w:val="none" w:sz="0" w:space="0" w:color="auto"/>
            <w:right w:val="none" w:sz="0" w:space="0" w:color="auto"/>
          </w:divBdr>
          <w:divsChild>
            <w:div w:id="742416522">
              <w:marLeft w:val="0"/>
              <w:marRight w:val="0"/>
              <w:marTop w:val="0"/>
              <w:marBottom w:val="0"/>
              <w:divBdr>
                <w:top w:val="none" w:sz="0" w:space="0" w:color="auto"/>
                <w:left w:val="none" w:sz="0" w:space="0" w:color="auto"/>
                <w:bottom w:val="none" w:sz="0" w:space="0" w:color="auto"/>
                <w:right w:val="none" w:sz="0" w:space="0" w:color="auto"/>
              </w:divBdr>
              <w:divsChild>
                <w:div w:id="1517697619">
                  <w:marLeft w:val="0"/>
                  <w:marRight w:val="0"/>
                  <w:marTop w:val="0"/>
                  <w:marBottom w:val="0"/>
                  <w:divBdr>
                    <w:top w:val="none" w:sz="0" w:space="0" w:color="auto"/>
                    <w:left w:val="none" w:sz="0" w:space="0" w:color="auto"/>
                    <w:bottom w:val="none" w:sz="0" w:space="0" w:color="auto"/>
                    <w:right w:val="none" w:sz="0" w:space="0" w:color="auto"/>
                  </w:divBdr>
                  <w:divsChild>
                    <w:div w:id="1966429185">
                      <w:marLeft w:val="0"/>
                      <w:marRight w:val="0"/>
                      <w:marTop w:val="0"/>
                      <w:marBottom w:val="0"/>
                      <w:divBdr>
                        <w:top w:val="none" w:sz="0" w:space="0" w:color="auto"/>
                        <w:left w:val="none" w:sz="0" w:space="0" w:color="auto"/>
                        <w:bottom w:val="none" w:sz="0" w:space="0" w:color="auto"/>
                        <w:right w:val="none" w:sz="0" w:space="0" w:color="auto"/>
                      </w:divBdr>
                      <w:divsChild>
                        <w:div w:id="509292293">
                          <w:marLeft w:val="0"/>
                          <w:marRight w:val="0"/>
                          <w:marTop w:val="0"/>
                          <w:marBottom w:val="0"/>
                          <w:divBdr>
                            <w:top w:val="none" w:sz="0" w:space="0" w:color="auto"/>
                            <w:left w:val="none" w:sz="0" w:space="0" w:color="auto"/>
                            <w:bottom w:val="none" w:sz="0" w:space="0" w:color="auto"/>
                            <w:right w:val="none" w:sz="0" w:space="0" w:color="auto"/>
                          </w:divBdr>
                          <w:divsChild>
                            <w:div w:id="1878732524">
                              <w:marLeft w:val="0"/>
                              <w:marRight w:val="0"/>
                              <w:marTop w:val="0"/>
                              <w:marBottom w:val="0"/>
                              <w:divBdr>
                                <w:top w:val="none" w:sz="0" w:space="0" w:color="auto"/>
                                <w:left w:val="none" w:sz="0" w:space="0" w:color="auto"/>
                                <w:bottom w:val="none" w:sz="0" w:space="0" w:color="auto"/>
                                <w:right w:val="none" w:sz="0" w:space="0" w:color="auto"/>
                              </w:divBdr>
                              <w:divsChild>
                                <w:div w:id="1076896343">
                                  <w:marLeft w:val="0"/>
                                  <w:marRight w:val="0"/>
                                  <w:marTop w:val="0"/>
                                  <w:marBottom w:val="0"/>
                                  <w:divBdr>
                                    <w:top w:val="none" w:sz="0" w:space="0" w:color="auto"/>
                                    <w:left w:val="none" w:sz="0" w:space="0" w:color="auto"/>
                                    <w:bottom w:val="none" w:sz="0" w:space="0" w:color="auto"/>
                                    <w:right w:val="none" w:sz="0" w:space="0" w:color="auto"/>
                                  </w:divBdr>
                                  <w:divsChild>
                                    <w:div w:id="20491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9101">
                          <w:marLeft w:val="0"/>
                          <w:marRight w:val="0"/>
                          <w:marTop w:val="0"/>
                          <w:marBottom w:val="0"/>
                          <w:divBdr>
                            <w:top w:val="none" w:sz="0" w:space="0" w:color="auto"/>
                            <w:left w:val="none" w:sz="0" w:space="0" w:color="auto"/>
                            <w:bottom w:val="none" w:sz="0" w:space="0" w:color="auto"/>
                            <w:right w:val="none" w:sz="0" w:space="0" w:color="auto"/>
                          </w:divBdr>
                          <w:divsChild>
                            <w:div w:id="910389852">
                              <w:marLeft w:val="0"/>
                              <w:marRight w:val="0"/>
                              <w:marTop w:val="0"/>
                              <w:marBottom w:val="0"/>
                              <w:divBdr>
                                <w:top w:val="none" w:sz="0" w:space="0" w:color="auto"/>
                                <w:left w:val="none" w:sz="0" w:space="0" w:color="auto"/>
                                <w:bottom w:val="none" w:sz="0" w:space="0" w:color="auto"/>
                                <w:right w:val="none" w:sz="0" w:space="0" w:color="auto"/>
                              </w:divBdr>
                              <w:divsChild>
                                <w:div w:id="1945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524403">
      <w:bodyDiv w:val="1"/>
      <w:marLeft w:val="0"/>
      <w:marRight w:val="0"/>
      <w:marTop w:val="0"/>
      <w:marBottom w:val="0"/>
      <w:divBdr>
        <w:top w:val="none" w:sz="0" w:space="0" w:color="auto"/>
        <w:left w:val="none" w:sz="0" w:space="0" w:color="auto"/>
        <w:bottom w:val="none" w:sz="0" w:space="0" w:color="auto"/>
        <w:right w:val="none" w:sz="0" w:space="0" w:color="auto"/>
      </w:divBdr>
      <w:divsChild>
        <w:div w:id="783158415">
          <w:marLeft w:val="0"/>
          <w:marRight w:val="0"/>
          <w:marTop w:val="0"/>
          <w:marBottom w:val="0"/>
          <w:divBdr>
            <w:top w:val="none" w:sz="0" w:space="0" w:color="auto"/>
            <w:left w:val="none" w:sz="0" w:space="0" w:color="auto"/>
            <w:bottom w:val="none" w:sz="0" w:space="0" w:color="auto"/>
            <w:right w:val="none" w:sz="0" w:space="0" w:color="auto"/>
          </w:divBdr>
          <w:divsChild>
            <w:div w:id="1118841453">
              <w:marLeft w:val="0"/>
              <w:marRight w:val="0"/>
              <w:marTop w:val="0"/>
              <w:marBottom w:val="0"/>
              <w:divBdr>
                <w:top w:val="none" w:sz="0" w:space="0" w:color="auto"/>
                <w:left w:val="none" w:sz="0" w:space="0" w:color="auto"/>
                <w:bottom w:val="none" w:sz="0" w:space="0" w:color="auto"/>
                <w:right w:val="none" w:sz="0" w:space="0" w:color="auto"/>
              </w:divBdr>
              <w:divsChild>
                <w:div w:id="129371349">
                  <w:marLeft w:val="0"/>
                  <w:marRight w:val="0"/>
                  <w:marTop w:val="0"/>
                  <w:marBottom w:val="0"/>
                  <w:divBdr>
                    <w:top w:val="none" w:sz="0" w:space="0" w:color="auto"/>
                    <w:left w:val="none" w:sz="0" w:space="0" w:color="auto"/>
                    <w:bottom w:val="none" w:sz="0" w:space="0" w:color="auto"/>
                    <w:right w:val="none" w:sz="0" w:space="0" w:color="auto"/>
                  </w:divBdr>
                  <w:divsChild>
                    <w:div w:id="254827380">
                      <w:marLeft w:val="0"/>
                      <w:marRight w:val="0"/>
                      <w:marTop w:val="0"/>
                      <w:marBottom w:val="0"/>
                      <w:divBdr>
                        <w:top w:val="none" w:sz="0" w:space="0" w:color="auto"/>
                        <w:left w:val="none" w:sz="0" w:space="0" w:color="auto"/>
                        <w:bottom w:val="none" w:sz="0" w:space="0" w:color="auto"/>
                        <w:right w:val="none" w:sz="0" w:space="0" w:color="auto"/>
                      </w:divBdr>
                      <w:divsChild>
                        <w:div w:id="10030975">
                          <w:marLeft w:val="0"/>
                          <w:marRight w:val="0"/>
                          <w:marTop w:val="0"/>
                          <w:marBottom w:val="0"/>
                          <w:divBdr>
                            <w:top w:val="none" w:sz="0" w:space="0" w:color="auto"/>
                            <w:left w:val="none" w:sz="0" w:space="0" w:color="auto"/>
                            <w:bottom w:val="none" w:sz="0" w:space="0" w:color="auto"/>
                            <w:right w:val="none" w:sz="0" w:space="0" w:color="auto"/>
                          </w:divBdr>
                          <w:divsChild>
                            <w:div w:id="1135685632">
                              <w:marLeft w:val="0"/>
                              <w:marRight w:val="0"/>
                              <w:marTop w:val="0"/>
                              <w:marBottom w:val="0"/>
                              <w:divBdr>
                                <w:top w:val="none" w:sz="0" w:space="0" w:color="auto"/>
                                <w:left w:val="none" w:sz="0" w:space="0" w:color="auto"/>
                                <w:bottom w:val="none" w:sz="0" w:space="0" w:color="auto"/>
                                <w:right w:val="none" w:sz="0" w:space="0" w:color="auto"/>
                              </w:divBdr>
                              <w:divsChild>
                                <w:div w:id="21378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2965">
                          <w:marLeft w:val="0"/>
                          <w:marRight w:val="0"/>
                          <w:marTop w:val="0"/>
                          <w:marBottom w:val="0"/>
                          <w:divBdr>
                            <w:top w:val="none" w:sz="0" w:space="0" w:color="auto"/>
                            <w:left w:val="none" w:sz="0" w:space="0" w:color="auto"/>
                            <w:bottom w:val="none" w:sz="0" w:space="0" w:color="auto"/>
                            <w:right w:val="none" w:sz="0" w:space="0" w:color="auto"/>
                          </w:divBdr>
                          <w:divsChild>
                            <w:div w:id="1336808466">
                              <w:marLeft w:val="0"/>
                              <w:marRight w:val="0"/>
                              <w:marTop w:val="0"/>
                              <w:marBottom w:val="0"/>
                              <w:divBdr>
                                <w:top w:val="none" w:sz="0" w:space="0" w:color="auto"/>
                                <w:left w:val="none" w:sz="0" w:space="0" w:color="auto"/>
                                <w:bottom w:val="none" w:sz="0" w:space="0" w:color="auto"/>
                                <w:right w:val="none" w:sz="0" w:space="0" w:color="auto"/>
                              </w:divBdr>
                              <w:divsChild>
                                <w:div w:id="822425276">
                                  <w:marLeft w:val="0"/>
                                  <w:marRight w:val="0"/>
                                  <w:marTop w:val="0"/>
                                  <w:marBottom w:val="0"/>
                                  <w:divBdr>
                                    <w:top w:val="none" w:sz="0" w:space="0" w:color="auto"/>
                                    <w:left w:val="none" w:sz="0" w:space="0" w:color="auto"/>
                                    <w:bottom w:val="none" w:sz="0" w:space="0" w:color="auto"/>
                                    <w:right w:val="none" w:sz="0" w:space="0" w:color="auto"/>
                                  </w:divBdr>
                                  <w:divsChild>
                                    <w:div w:id="6483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271386">
      <w:bodyDiv w:val="1"/>
      <w:marLeft w:val="0"/>
      <w:marRight w:val="0"/>
      <w:marTop w:val="0"/>
      <w:marBottom w:val="0"/>
      <w:divBdr>
        <w:top w:val="none" w:sz="0" w:space="0" w:color="auto"/>
        <w:left w:val="none" w:sz="0" w:space="0" w:color="auto"/>
        <w:bottom w:val="none" w:sz="0" w:space="0" w:color="auto"/>
        <w:right w:val="none" w:sz="0" w:space="0" w:color="auto"/>
      </w:divBdr>
      <w:divsChild>
        <w:div w:id="1401057237">
          <w:marLeft w:val="0"/>
          <w:marRight w:val="0"/>
          <w:marTop w:val="0"/>
          <w:marBottom w:val="0"/>
          <w:divBdr>
            <w:top w:val="none" w:sz="0" w:space="0" w:color="auto"/>
            <w:left w:val="none" w:sz="0" w:space="0" w:color="auto"/>
            <w:bottom w:val="none" w:sz="0" w:space="0" w:color="auto"/>
            <w:right w:val="none" w:sz="0" w:space="0" w:color="auto"/>
          </w:divBdr>
          <w:divsChild>
            <w:div w:id="117917923">
              <w:marLeft w:val="0"/>
              <w:marRight w:val="0"/>
              <w:marTop w:val="0"/>
              <w:marBottom w:val="0"/>
              <w:divBdr>
                <w:top w:val="none" w:sz="0" w:space="0" w:color="auto"/>
                <w:left w:val="none" w:sz="0" w:space="0" w:color="auto"/>
                <w:bottom w:val="none" w:sz="0" w:space="0" w:color="auto"/>
                <w:right w:val="none" w:sz="0" w:space="0" w:color="auto"/>
              </w:divBdr>
              <w:divsChild>
                <w:div w:id="273707737">
                  <w:marLeft w:val="0"/>
                  <w:marRight w:val="0"/>
                  <w:marTop w:val="0"/>
                  <w:marBottom w:val="0"/>
                  <w:divBdr>
                    <w:top w:val="none" w:sz="0" w:space="0" w:color="auto"/>
                    <w:left w:val="none" w:sz="0" w:space="0" w:color="auto"/>
                    <w:bottom w:val="none" w:sz="0" w:space="0" w:color="auto"/>
                    <w:right w:val="none" w:sz="0" w:space="0" w:color="auto"/>
                  </w:divBdr>
                  <w:divsChild>
                    <w:div w:id="15642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83071">
          <w:marLeft w:val="0"/>
          <w:marRight w:val="0"/>
          <w:marTop w:val="0"/>
          <w:marBottom w:val="0"/>
          <w:divBdr>
            <w:top w:val="none" w:sz="0" w:space="0" w:color="auto"/>
            <w:left w:val="none" w:sz="0" w:space="0" w:color="auto"/>
            <w:bottom w:val="none" w:sz="0" w:space="0" w:color="auto"/>
            <w:right w:val="none" w:sz="0" w:space="0" w:color="auto"/>
          </w:divBdr>
          <w:divsChild>
            <w:div w:id="744957984">
              <w:marLeft w:val="0"/>
              <w:marRight w:val="0"/>
              <w:marTop w:val="0"/>
              <w:marBottom w:val="0"/>
              <w:divBdr>
                <w:top w:val="none" w:sz="0" w:space="0" w:color="auto"/>
                <w:left w:val="none" w:sz="0" w:space="0" w:color="auto"/>
                <w:bottom w:val="none" w:sz="0" w:space="0" w:color="auto"/>
                <w:right w:val="none" w:sz="0" w:space="0" w:color="auto"/>
              </w:divBdr>
              <w:divsChild>
                <w:div w:id="19236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74663">
      <w:bodyDiv w:val="1"/>
      <w:marLeft w:val="0"/>
      <w:marRight w:val="0"/>
      <w:marTop w:val="0"/>
      <w:marBottom w:val="0"/>
      <w:divBdr>
        <w:top w:val="none" w:sz="0" w:space="0" w:color="auto"/>
        <w:left w:val="none" w:sz="0" w:space="0" w:color="auto"/>
        <w:bottom w:val="none" w:sz="0" w:space="0" w:color="auto"/>
        <w:right w:val="none" w:sz="0" w:space="0" w:color="auto"/>
      </w:divBdr>
      <w:divsChild>
        <w:div w:id="956644393">
          <w:marLeft w:val="0"/>
          <w:marRight w:val="0"/>
          <w:marTop w:val="0"/>
          <w:marBottom w:val="0"/>
          <w:divBdr>
            <w:top w:val="none" w:sz="0" w:space="0" w:color="auto"/>
            <w:left w:val="none" w:sz="0" w:space="0" w:color="auto"/>
            <w:bottom w:val="none" w:sz="0" w:space="0" w:color="auto"/>
            <w:right w:val="none" w:sz="0" w:space="0" w:color="auto"/>
          </w:divBdr>
          <w:divsChild>
            <w:div w:id="592058221">
              <w:marLeft w:val="0"/>
              <w:marRight w:val="0"/>
              <w:marTop w:val="0"/>
              <w:marBottom w:val="0"/>
              <w:divBdr>
                <w:top w:val="none" w:sz="0" w:space="0" w:color="auto"/>
                <w:left w:val="none" w:sz="0" w:space="0" w:color="auto"/>
                <w:bottom w:val="none" w:sz="0" w:space="0" w:color="auto"/>
                <w:right w:val="none" w:sz="0" w:space="0" w:color="auto"/>
              </w:divBdr>
              <w:divsChild>
                <w:div w:id="1710258399">
                  <w:marLeft w:val="0"/>
                  <w:marRight w:val="0"/>
                  <w:marTop w:val="0"/>
                  <w:marBottom w:val="0"/>
                  <w:divBdr>
                    <w:top w:val="none" w:sz="0" w:space="0" w:color="auto"/>
                    <w:left w:val="none" w:sz="0" w:space="0" w:color="auto"/>
                    <w:bottom w:val="none" w:sz="0" w:space="0" w:color="auto"/>
                    <w:right w:val="none" w:sz="0" w:space="0" w:color="auto"/>
                  </w:divBdr>
                  <w:divsChild>
                    <w:div w:id="123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1974">
          <w:marLeft w:val="0"/>
          <w:marRight w:val="0"/>
          <w:marTop w:val="0"/>
          <w:marBottom w:val="0"/>
          <w:divBdr>
            <w:top w:val="none" w:sz="0" w:space="0" w:color="auto"/>
            <w:left w:val="none" w:sz="0" w:space="0" w:color="auto"/>
            <w:bottom w:val="none" w:sz="0" w:space="0" w:color="auto"/>
            <w:right w:val="none" w:sz="0" w:space="0" w:color="auto"/>
          </w:divBdr>
          <w:divsChild>
            <w:div w:id="906721771">
              <w:marLeft w:val="0"/>
              <w:marRight w:val="0"/>
              <w:marTop w:val="0"/>
              <w:marBottom w:val="0"/>
              <w:divBdr>
                <w:top w:val="none" w:sz="0" w:space="0" w:color="auto"/>
                <w:left w:val="none" w:sz="0" w:space="0" w:color="auto"/>
                <w:bottom w:val="none" w:sz="0" w:space="0" w:color="auto"/>
                <w:right w:val="none" w:sz="0" w:space="0" w:color="auto"/>
              </w:divBdr>
              <w:divsChild>
                <w:div w:id="2111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1435">
      <w:bodyDiv w:val="1"/>
      <w:marLeft w:val="0"/>
      <w:marRight w:val="0"/>
      <w:marTop w:val="0"/>
      <w:marBottom w:val="0"/>
      <w:divBdr>
        <w:top w:val="none" w:sz="0" w:space="0" w:color="auto"/>
        <w:left w:val="none" w:sz="0" w:space="0" w:color="auto"/>
        <w:bottom w:val="none" w:sz="0" w:space="0" w:color="auto"/>
        <w:right w:val="none" w:sz="0" w:space="0" w:color="auto"/>
      </w:divBdr>
      <w:divsChild>
        <w:div w:id="944847138">
          <w:marLeft w:val="0"/>
          <w:marRight w:val="0"/>
          <w:marTop w:val="0"/>
          <w:marBottom w:val="0"/>
          <w:divBdr>
            <w:top w:val="none" w:sz="0" w:space="0" w:color="auto"/>
            <w:left w:val="none" w:sz="0" w:space="0" w:color="auto"/>
            <w:bottom w:val="none" w:sz="0" w:space="0" w:color="auto"/>
            <w:right w:val="none" w:sz="0" w:space="0" w:color="auto"/>
          </w:divBdr>
          <w:divsChild>
            <w:div w:id="1005593047">
              <w:marLeft w:val="0"/>
              <w:marRight w:val="0"/>
              <w:marTop w:val="0"/>
              <w:marBottom w:val="0"/>
              <w:divBdr>
                <w:top w:val="none" w:sz="0" w:space="0" w:color="auto"/>
                <w:left w:val="none" w:sz="0" w:space="0" w:color="auto"/>
                <w:bottom w:val="none" w:sz="0" w:space="0" w:color="auto"/>
                <w:right w:val="none" w:sz="0" w:space="0" w:color="auto"/>
              </w:divBdr>
              <w:divsChild>
                <w:div w:id="439571407">
                  <w:marLeft w:val="0"/>
                  <w:marRight w:val="0"/>
                  <w:marTop w:val="0"/>
                  <w:marBottom w:val="0"/>
                  <w:divBdr>
                    <w:top w:val="none" w:sz="0" w:space="0" w:color="auto"/>
                    <w:left w:val="none" w:sz="0" w:space="0" w:color="auto"/>
                    <w:bottom w:val="none" w:sz="0" w:space="0" w:color="auto"/>
                    <w:right w:val="none" w:sz="0" w:space="0" w:color="auto"/>
                  </w:divBdr>
                  <w:divsChild>
                    <w:div w:id="2090150318">
                      <w:marLeft w:val="0"/>
                      <w:marRight w:val="0"/>
                      <w:marTop w:val="0"/>
                      <w:marBottom w:val="0"/>
                      <w:divBdr>
                        <w:top w:val="none" w:sz="0" w:space="0" w:color="auto"/>
                        <w:left w:val="none" w:sz="0" w:space="0" w:color="auto"/>
                        <w:bottom w:val="none" w:sz="0" w:space="0" w:color="auto"/>
                        <w:right w:val="none" w:sz="0" w:space="0" w:color="auto"/>
                      </w:divBdr>
                      <w:divsChild>
                        <w:div w:id="1167786794">
                          <w:marLeft w:val="0"/>
                          <w:marRight w:val="0"/>
                          <w:marTop w:val="0"/>
                          <w:marBottom w:val="0"/>
                          <w:divBdr>
                            <w:top w:val="none" w:sz="0" w:space="0" w:color="auto"/>
                            <w:left w:val="none" w:sz="0" w:space="0" w:color="auto"/>
                            <w:bottom w:val="none" w:sz="0" w:space="0" w:color="auto"/>
                            <w:right w:val="none" w:sz="0" w:space="0" w:color="auto"/>
                          </w:divBdr>
                          <w:divsChild>
                            <w:div w:id="203685940">
                              <w:marLeft w:val="0"/>
                              <w:marRight w:val="0"/>
                              <w:marTop w:val="0"/>
                              <w:marBottom w:val="0"/>
                              <w:divBdr>
                                <w:top w:val="none" w:sz="0" w:space="0" w:color="auto"/>
                                <w:left w:val="none" w:sz="0" w:space="0" w:color="auto"/>
                                <w:bottom w:val="none" w:sz="0" w:space="0" w:color="auto"/>
                                <w:right w:val="none" w:sz="0" w:space="0" w:color="auto"/>
                              </w:divBdr>
                              <w:divsChild>
                                <w:div w:id="2002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3250">
                          <w:marLeft w:val="0"/>
                          <w:marRight w:val="0"/>
                          <w:marTop w:val="0"/>
                          <w:marBottom w:val="0"/>
                          <w:divBdr>
                            <w:top w:val="none" w:sz="0" w:space="0" w:color="auto"/>
                            <w:left w:val="none" w:sz="0" w:space="0" w:color="auto"/>
                            <w:bottom w:val="none" w:sz="0" w:space="0" w:color="auto"/>
                            <w:right w:val="none" w:sz="0" w:space="0" w:color="auto"/>
                          </w:divBdr>
                          <w:divsChild>
                            <w:div w:id="116801563">
                              <w:marLeft w:val="0"/>
                              <w:marRight w:val="0"/>
                              <w:marTop w:val="0"/>
                              <w:marBottom w:val="0"/>
                              <w:divBdr>
                                <w:top w:val="none" w:sz="0" w:space="0" w:color="auto"/>
                                <w:left w:val="none" w:sz="0" w:space="0" w:color="auto"/>
                                <w:bottom w:val="none" w:sz="0" w:space="0" w:color="auto"/>
                                <w:right w:val="none" w:sz="0" w:space="0" w:color="auto"/>
                              </w:divBdr>
                              <w:divsChild>
                                <w:div w:id="1234468763">
                                  <w:marLeft w:val="0"/>
                                  <w:marRight w:val="0"/>
                                  <w:marTop w:val="0"/>
                                  <w:marBottom w:val="0"/>
                                  <w:divBdr>
                                    <w:top w:val="none" w:sz="0" w:space="0" w:color="auto"/>
                                    <w:left w:val="none" w:sz="0" w:space="0" w:color="auto"/>
                                    <w:bottom w:val="none" w:sz="0" w:space="0" w:color="auto"/>
                                    <w:right w:val="none" w:sz="0" w:space="0" w:color="auto"/>
                                  </w:divBdr>
                                  <w:divsChild>
                                    <w:div w:id="17454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376649">
      <w:bodyDiv w:val="1"/>
      <w:marLeft w:val="0"/>
      <w:marRight w:val="0"/>
      <w:marTop w:val="0"/>
      <w:marBottom w:val="0"/>
      <w:divBdr>
        <w:top w:val="none" w:sz="0" w:space="0" w:color="auto"/>
        <w:left w:val="none" w:sz="0" w:space="0" w:color="auto"/>
        <w:bottom w:val="none" w:sz="0" w:space="0" w:color="auto"/>
        <w:right w:val="none" w:sz="0" w:space="0" w:color="auto"/>
      </w:divBdr>
      <w:divsChild>
        <w:div w:id="679233009">
          <w:marLeft w:val="0"/>
          <w:marRight w:val="0"/>
          <w:marTop w:val="0"/>
          <w:marBottom w:val="0"/>
          <w:divBdr>
            <w:top w:val="none" w:sz="0" w:space="0" w:color="auto"/>
            <w:left w:val="none" w:sz="0" w:space="0" w:color="auto"/>
            <w:bottom w:val="none" w:sz="0" w:space="0" w:color="auto"/>
            <w:right w:val="none" w:sz="0" w:space="0" w:color="auto"/>
          </w:divBdr>
          <w:divsChild>
            <w:div w:id="1600914940">
              <w:marLeft w:val="0"/>
              <w:marRight w:val="0"/>
              <w:marTop w:val="0"/>
              <w:marBottom w:val="0"/>
              <w:divBdr>
                <w:top w:val="none" w:sz="0" w:space="0" w:color="auto"/>
                <w:left w:val="none" w:sz="0" w:space="0" w:color="auto"/>
                <w:bottom w:val="none" w:sz="0" w:space="0" w:color="auto"/>
                <w:right w:val="none" w:sz="0" w:space="0" w:color="auto"/>
              </w:divBdr>
              <w:divsChild>
                <w:div w:id="478689670">
                  <w:marLeft w:val="0"/>
                  <w:marRight w:val="0"/>
                  <w:marTop w:val="0"/>
                  <w:marBottom w:val="0"/>
                  <w:divBdr>
                    <w:top w:val="none" w:sz="0" w:space="0" w:color="auto"/>
                    <w:left w:val="none" w:sz="0" w:space="0" w:color="auto"/>
                    <w:bottom w:val="none" w:sz="0" w:space="0" w:color="auto"/>
                    <w:right w:val="none" w:sz="0" w:space="0" w:color="auto"/>
                  </w:divBdr>
                  <w:divsChild>
                    <w:div w:id="11778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4316">
          <w:marLeft w:val="0"/>
          <w:marRight w:val="0"/>
          <w:marTop w:val="0"/>
          <w:marBottom w:val="0"/>
          <w:divBdr>
            <w:top w:val="none" w:sz="0" w:space="0" w:color="auto"/>
            <w:left w:val="none" w:sz="0" w:space="0" w:color="auto"/>
            <w:bottom w:val="none" w:sz="0" w:space="0" w:color="auto"/>
            <w:right w:val="none" w:sz="0" w:space="0" w:color="auto"/>
          </w:divBdr>
          <w:divsChild>
            <w:div w:id="310981324">
              <w:marLeft w:val="0"/>
              <w:marRight w:val="0"/>
              <w:marTop w:val="0"/>
              <w:marBottom w:val="0"/>
              <w:divBdr>
                <w:top w:val="none" w:sz="0" w:space="0" w:color="auto"/>
                <w:left w:val="none" w:sz="0" w:space="0" w:color="auto"/>
                <w:bottom w:val="none" w:sz="0" w:space="0" w:color="auto"/>
                <w:right w:val="none" w:sz="0" w:space="0" w:color="auto"/>
              </w:divBdr>
              <w:divsChild>
                <w:div w:id="11720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41622">
      <w:bodyDiv w:val="1"/>
      <w:marLeft w:val="0"/>
      <w:marRight w:val="0"/>
      <w:marTop w:val="0"/>
      <w:marBottom w:val="0"/>
      <w:divBdr>
        <w:top w:val="none" w:sz="0" w:space="0" w:color="auto"/>
        <w:left w:val="none" w:sz="0" w:space="0" w:color="auto"/>
        <w:bottom w:val="none" w:sz="0" w:space="0" w:color="auto"/>
        <w:right w:val="none" w:sz="0" w:space="0" w:color="auto"/>
      </w:divBdr>
      <w:divsChild>
        <w:div w:id="917909404">
          <w:marLeft w:val="0"/>
          <w:marRight w:val="0"/>
          <w:marTop w:val="0"/>
          <w:marBottom w:val="0"/>
          <w:divBdr>
            <w:top w:val="none" w:sz="0" w:space="0" w:color="auto"/>
            <w:left w:val="none" w:sz="0" w:space="0" w:color="auto"/>
            <w:bottom w:val="none" w:sz="0" w:space="0" w:color="auto"/>
            <w:right w:val="none" w:sz="0" w:space="0" w:color="auto"/>
          </w:divBdr>
          <w:divsChild>
            <w:div w:id="1518929368">
              <w:marLeft w:val="0"/>
              <w:marRight w:val="0"/>
              <w:marTop w:val="0"/>
              <w:marBottom w:val="0"/>
              <w:divBdr>
                <w:top w:val="none" w:sz="0" w:space="0" w:color="auto"/>
                <w:left w:val="none" w:sz="0" w:space="0" w:color="auto"/>
                <w:bottom w:val="none" w:sz="0" w:space="0" w:color="auto"/>
                <w:right w:val="none" w:sz="0" w:space="0" w:color="auto"/>
              </w:divBdr>
              <w:divsChild>
                <w:div w:id="7294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74559">
          <w:marLeft w:val="0"/>
          <w:marRight w:val="0"/>
          <w:marTop w:val="0"/>
          <w:marBottom w:val="0"/>
          <w:divBdr>
            <w:top w:val="none" w:sz="0" w:space="0" w:color="auto"/>
            <w:left w:val="none" w:sz="0" w:space="0" w:color="auto"/>
            <w:bottom w:val="none" w:sz="0" w:space="0" w:color="auto"/>
            <w:right w:val="none" w:sz="0" w:space="0" w:color="auto"/>
          </w:divBdr>
          <w:divsChild>
            <w:div w:id="799306676">
              <w:marLeft w:val="0"/>
              <w:marRight w:val="0"/>
              <w:marTop w:val="0"/>
              <w:marBottom w:val="0"/>
              <w:divBdr>
                <w:top w:val="none" w:sz="0" w:space="0" w:color="auto"/>
                <w:left w:val="none" w:sz="0" w:space="0" w:color="auto"/>
                <w:bottom w:val="none" w:sz="0" w:space="0" w:color="auto"/>
                <w:right w:val="none" w:sz="0" w:space="0" w:color="auto"/>
              </w:divBdr>
              <w:divsChild>
                <w:div w:id="631791560">
                  <w:marLeft w:val="0"/>
                  <w:marRight w:val="0"/>
                  <w:marTop w:val="0"/>
                  <w:marBottom w:val="0"/>
                  <w:divBdr>
                    <w:top w:val="none" w:sz="0" w:space="0" w:color="auto"/>
                    <w:left w:val="none" w:sz="0" w:space="0" w:color="auto"/>
                    <w:bottom w:val="none" w:sz="0" w:space="0" w:color="auto"/>
                    <w:right w:val="none" w:sz="0" w:space="0" w:color="auto"/>
                  </w:divBdr>
                  <w:divsChild>
                    <w:div w:id="5260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gicatapult.org.uk" TargetMode="External"/><Relationship Id="rId18" Type="http://schemas.openxmlformats.org/officeDocument/2006/relationships/hyperlink" Target="https://iuk-business-connect.org.uk/programme/manufacturing-made-smarter/?utm_source=chatgp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rocurement@digicatapult.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hub.digitalsupplychainhub.uk/?utm_source=chatgpt.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igicatapult.org.uk/programmes/programme/made-smarter-innovation-digital-supply-chain-hub/?utm_source=chatgpt.com" TargetMode="External"/><Relationship Id="rId20" Type="http://schemas.openxmlformats.org/officeDocument/2006/relationships/hyperlink" Target="mailto:procurement@digicatapult.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madesmarter.uk/?utm_source=chatgpt.com" TargetMode="External"/><Relationship Id="rId23" Type="http://schemas.openxmlformats.org/officeDocument/2006/relationships/image" Target="media/image2.png"/><Relationship Id="rId28" Type="http://schemas.openxmlformats.org/officeDocument/2006/relationships/hyperlink" Target="https://www.gov.uk/government/publications/ppn-002-taking-account-of-social-value-in-the-award-of-contracts/procurement-policy-note-002-the-social-value-model-html" TargetMode="External"/><Relationship Id="rId10" Type="http://schemas.openxmlformats.org/officeDocument/2006/relationships/footnotes" Target="footnotes.xml"/><Relationship Id="rId19" Type="http://schemas.openxmlformats.org/officeDocument/2006/relationships/hyperlink" Target="https://www.ncsc.gov.uk/collection/cloud/the-cloud-security-principle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ub.digitalsupplychainhub.uk/dashboard" TargetMode="External"/><Relationship Id="rId22" Type="http://schemas.openxmlformats.org/officeDocument/2006/relationships/hyperlink" Target="https://www.gov.uk/government/publications/ppn-002-taking-account-of-social-value-in-the-award-of-contracts/procurement-policy-note-002-the-social-value-model-html" TargetMode="External"/><Relationship Id="rId27" Type="http://schemas.openxmlformats.org/officeDocument/2006/relationships/header" Target="head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73C978F-EBEE-4277-980B-C781E4EC1BCA}">
    <t:Anchor>
      <t:Comment id="1422308098"/>
    </t:Anchor>
    <t:History>
      <t:Event id="{DF017112-1FD9-42A9-B3A0-C69D27E6857D}" time="2025-04-01T21:11:41.309Z">
        <t:Attribution userId="S::Gurdeep.Singh@digicatapult.org.uk::1d50e312-7309-4f24-a250-1b8af4e213de" userProvider="AD" userName="Gurdeep Singh"/>
        <t:Anchor>
          <t:Comment id="1422308098"/>
        </t:Anchor>
        <t:Create/>
      </t:Event>
      <t:Event id="{844FEFEF-876E-46AE-8E8E-3EAC269B8C51}" time="2025-04-01T21:11:41.309Z">
        <t:Attribution userId="S::Gurdeep.Singh@digicatapult.org.uk::1d50e312-7309-4f24-a250-1b8af4e213de" userProvider="AD" userName="Gurdeep Singh"/>
        <t:Anchor>
          <t:Comment id="1422308098"/>
        </t:Anchor>
        <t:Assign userId="S::Hitesh.Mistry@digicatapult.org.uk::d713d107-7337-4d9a-ac0f-e99a1cee8fc5" userProvider="AD" userName="Hitesh Mistry"/>
      </t:Event>
      <t:Event id="{48D92C48-C981-4E97-86C5-CE31406202F7}" time="2025-04-01T21:11:41.309Z">
        <t:Attribution userId="S::Gurdeep.Singh@digicatapult.org.uk::1d50e312-7309-4f24-a250-1b8af4e213de" userProvider="AD" userName="Gurdeep Singh"/>
        <t:Anchor>
          <t:Comment id="1422308098"/>
        </t:Anchor>
        <t:SetTitle title="@Hitesh Mistry This needs to be corrected"/>
      </t:Event>
      <t:Event id="{80584A8F-B2F5-4B57-AA4D-B9C3170CFC6E}" time="2025-04-15T10:53:56.97Z">
        <t:Attribution userId="S::hitesh.mistry@digicatapult.org.uk::d713d107-7337-4d9a-ac0f-e99a1cee8fc5" userProvider="AD" userName="Hitesh Mistry"/>
        <t:Progress percentComplete="100"/>
      </t:Event>
    </t:History>
  </t:Task>
  <t:Task id="{6D28EC73-464C-4B6D-82CD-7EEEAF906684}">
    <t:Anchor>
      <t:Comment id="2112964462"/>
    </t:Anchor>
    <t:History>
      <t:Event id="{333708BD-915A-4742-9849-56F6C83A5CD7}" time="2025-04-02T11:22:26.897Z">
        <t:Attribution userId="S::Gurdeep.Singh@digicatapult.org.uk::1d50e312-7309-4f24-a250-1b8af4e213de" userProvider="AD" userName="Gurdeep Singh"/>
        <t:Anchor>
          <t:Comment id="2112964462"/>
        </t:Anchor>
        <t:Create/>
      </t:Event>
      <t:Event id="{B50DFC55-B32A-4F14-8BD0-D467730ADB29}" time="2025-04-02T11:22:26.897Z">
        <t:Attribution userId="S::Gurdeep.Singh@digicatapult.org.uk::1d50e312-7309-4f24-a250-1b8af4e213de" userProvider="AD" userName="Gurdeep Singh"/>
        <t:Anchor>
          <t:Comment id="2112964462"/>
        </t:Anchor>
        <t:Assign userId="S::Hitesh.Mistry@digicatapult.org.uk::d713d107-7337-4d9a-ac0f-e99a1cee8fc5" userProvider="AD" userName="Hitesh Mistry"/>
      </t:Event>
      <t:Event id="{34CF8347-30BC-4BDD-A159-BA2EA3209001}" time="2025-04-02T11:22:26.897Z">
        <t:Attribution userId="S::Gurdeep.Singh@digicatapult.org.uk::1d50e312-7309-4f24-a250-1b8af4e213de" userProvider="AD" userName="Gurdeep Singh"/>
        <t:Anchor>
          <t:Comment id="2112964462"/>
        </t:Anchor>
        <t:SetTitle title="@Hitesh Mistry Payment milestones"/>
      </t:Event>
      <t:Event id="{A2FB1AB6-D62C-4E0F-8317-4E4DB41F5516}" time="2025-04-02T15:21:30.484Z">
        <t:Attribution userId="S::hitesh.mistry@digicatapult.org.uk::d713d107-7337-4d9a-ac0f-e99a1cee8fc5" userProvider="AD" userName="Hitesh Mistry"/>
        <t:Progress percentComplete="100"/>
      </t:Event>
      <t:Event id="{27E7FD3A-A026-4139-92D0-3C9F23CAE67F}" time="2025-04-03T09:53:33.824Z">
        <t:Attribution userId="S::Gurdeep.Singh@digicatapult.org.uk::1d50e312-7309-4f24-a250-1b8af4e213de" userProvider="AD" userName="Gurdeep Singh"/>
        <t:Progress percentComplete="0"/>
      </t:Event>
      <t:Event id="{3B7904FA-0CAB-4850-9709-4CC21075F8EE}" time="2025-04-03T11:00:39.457Z">
        <t:Attribution userId="S::hitesh.mistry@digicatapult.org.uk::d713d107-7337-4d9a-ac0f-e99a1cee8fc5" userProvider="AD" userName="Hitesh Mistry"/>
        <t:Progress percentComplete="100"/>
      </t:Event>
    </t:History>
  </t:Task>
  <t:Task id="{4D58E089-F1F9-46BA-A8A8-C7719B16C632}">
    <t:Anchor>
      <t:Comment id="1777535480"/>
    </t:Anchor>
    <t:History>
      <t:Event id="{D7E59D42-8856-4E3E-AB9F-BAF59233DF33}" time="2025-04-01T09:45:47.333Z">
        <t:Attribution userId="S::Gurdeep.Singh@digicatapult.org.uk::1d50e312-7309-4f24-a250-1b8af4e213de" userProvider="AD" userName="Gurdeep Singh"/>
        <t:Anchor>
          <t:Comment id="1777535480"/>
        </t:Anchor>
        <t:Create/>
      </t:Event>
      <t:Event id="{D75032A1-55D9-46E9-BA5A-00CF7BD8B9CC}" time="2025-04-01T09:45:47.333Z">
        <t:Attribution userId="S::Gurdeep.Singh@digicatapult.org.uk::1d50e312-7309-4f24-a250-1b8af4e213de" userProvider="AD" userName="Gurdeep Singh"/>
        <t:Anchor>
          <t:Comment id="1777535480"/>
        </t:Anchor>
        <t:Assign userId="S::Hitesh.Mistry@digicatapult.org.uk::d713d107-7337-4d9a-ac0f-e99a1cee8fc5" userProvider="AD" userName="Hitesh Mistry"/>
      </t:Event>
      <t:Event id="{A5A73B00-ABC6-4575-875F-478BF6284823}" time="2025-04-01T09:45:47.333Z">
        <t:Attribution userId="S::Gurdeep.Singh@digicatapult.org.uk::1d50e312-7309-4f24-a250-1b8af4e213de" userProvider="AD" userName="Gurdeep Singh"/>
        <t:Anchor>
          <t:Comment id="1777535480"/>
        </t:Anchor>
        <t:SetTitle title="@Hitesh Mistry Kindly review and update"/>
      </t:Event>
      <t:Event id="{FA94D2D6-B2A4-4020-B0E2-FB7D4CA433B2}" time="2025-04-01T09:53:05.716Z">
        <t:Attribution userId="S::hitesh.mistry@digicatapult.org.uk::d713d107-7337-4d9a-ac0f-e99a1cee8fc5" userProvider="AD" userName="Hitesh Mistry"/>
        <t:Progress percentComplete="100"/>
      </t:Event>
    </t:History>
  </t:Task>
  <t:Task id="{14BFF43C-14A5-4A1E-923D-CB63171D8BBD}">
    <t:Anchor>
      <t:Comment id="907979231"/>
    </t:Anchor>
    <t:History>
      <t:Event id="{37ECF2EB-F63F-4547-82D1-ECA1870F03E2}" time="2025-04-01T09:54:01.409Z">
        <t:Attribution userId="S::Gurdeep.Singh@digicatapult.org.uk::1d50e312-7309-4f24-a250-1b8af4e213de" userProvider="AD" userName="Gurdeep Singh"/>
        <t:Anchor>
          <t:Comment id="907979231"/>
        </t:Anchor>
        <t:Create/>
      </t:Event>
      <t:Event id="{22486DB5-0E06-4EAA-AE0D-1C9BD6FDB9C9}" time="2025-04-01T09:54:01.409Z">
        <t:Attribution userId="S::Gurdeep.Singh@digicatapult.org.uk::1d50e312-7309-4f24-a250-1b8af4e213de" userProvider="AD" userName="Gurdeep Singh"/>
        <t:Anchor>
          <t:Comment id="907979231"/>
        </t:Anchor>
        <t:Assign userId="S::Matt.Fox@digicatapult.org.uk::297c385e-fb7d-4953-8e7d-458dc1466128" userProvider="AD" userName="Matt Fox"/>
      </t:Event>
      <t:Event id="{55F2104B-D479-4188-AE4B-935D9BC654D7}" time="2025-04-01T09:54:01.409Z">
        <t:Attribution userId="S::Gurdeep.Singh@digicatapult.org.uk::1d50e312-7309-4f24-a250-1b8af4e213de" userProvider="AD" userName="Gurdeep Singh"/>
        <t:Anchor>
          <t:Comment id="907979231"/>
        </t:Anchor>
        <t:SetTitle title="@Matt Fox Content needs to be changed if the Lab name is changed"/>
      </t:Event>
    </t:History>
  </t:Task>
  <t:Task id="{41F68C43-9EDE-494D-AA6F-08D051ED1BAE}">
    <t:Anchor>
      <t:Comment id="2046847765"/>
    </t:Anchor>
    <t:History>
      <t:Event id="{CCEF0255-63A4-4CBE-BB6F-0E56D92C5CD3}" time="2025-04-01T20:48:10.37Z">
        <t:Attribution userId="S::Gurdeep.Singh@digicatapult.org.uk::1d50e312-7309-4f24-a250-1b8af4e213de" userProvider="AD" userName="Gurdeep Singh"/>
        <t:Anchor>
          <t:Comment id="2046847765"/>
        </t:Anchor>
        <t:Create/>
      </t:Event>
      <t:Event id="{902B25DE-22B3-432C-8F60-B948E4AB21A8}" time="2025-04-01T20:48:10.37Z">
        <t:Attribution userId="S::Gurdeep.Singh@digicatapult.org.uk::1d50e312-7309-4f24-a250-1b8af4e213de" userProvider="AD" userName="Gurdeep Singh"/>
        <t:Anchor>
          <t:Comment id="2046847765"/>
        </t:Anchor>
        <t:Assign userId="S::Charles.Turyagyenda@digicatapult.org.uk::c95df336-f576-4b8d-9b6e-fbf36ac8e016" userProvider="AD" userName="Charles Turyagyenda"/>
      </t:Event>
      <t:Event id="{0B4157F3-424E-461B-9B61-7F7AC481C0AC}" time="2025-04-01T20:48:10.37Z">
        <t:Attribution userId="S::Gurdeep.Singh@digicatapult.org.uk::1d50e312-7309-4f24-a250-1b8af4e213de" userProvider="AD" userName="Gurdeep Singh"/>
        <t:Anchor>
          <t:Comment id="2046847765"/>
        </t:Anchor>
        <t:SetTitle title="@Charles Turyagyenda We need the new content for DCOL here, any guidance who can help with this?"/>
      </t:Event>
      <t:Event id="{2E2EA49B-C427-44E7-828C-7049B1F631FD}" time="2025-04-14T20:51:19.249Z">
        <t:Attribution userId="S::charles.turyagyenda@digicatapult.org.uk::c95df336-f576-4b8d-9b6e-fbf36ac8e016" userProvider="AD" userName="Charles Turyagyenda"/>
        <t:Anchor>
          <t:Comment id="969261431"/>
        </t:Anchor>
        <t:UnassignAll/>
      </t:Event>
      <t:Event id="{BB550AD1-0290-4437-BDAA-B63161197A1F}" time="2025-04-14T20:51:19.249Z">
        <t:Attribution userId="S::charles.turyagyenda@digicatapult.org.uk::c95df336-f576-4b8d-9b6e-fbf36ac8e016" userProvider="AD" userName="Charles Turyagyenda"/>
        <t:Anchor>
          <t:Comment id="969261431"/>
        </t:Anchor>
        <t:Assign userId="S::Tomasz.Mach@digicatapult.org.uk::451f0237-18be-4873-b06c-ede0133c8c96" userProvider="AD" userName="Tomasz Mach"/>
      </t:Event>
      <t:Event id="{692AE22C-D61C-423E-ACCA-4371BCE081FB}" time="2025-04-15T08:38:43.997Z">
        <t:Attribution userId="S::tomasz.mach@digicatapult.org.uk::451f0237-18be-4873-b06c-ede0133c8c96" userProvider="AD" userName="Tomasz Mach"/>
        <t:Progress percentComplete="100"/>
      </t:Event>
    </t:History>
  </t:Task>
  <t:Task id="{AE970BFD-A5A3-4354-A434-529AB619F02A}">
    <t:Anchor>
      <t:Comment id="361072957"/>
    </t:Anchor>
    <t:History>
      <t:Event id="{BAE75152-C712-43AD-8F7E-D4DEE03B955D}" time="2025-04-01T21:05:54.442Z">
        <t:Attribution userId="S::Gurdeep.Singh@digicatapult.org.uk::1d50e312-7309-4f24-a250-1b8af4e213de" userProvider="AD" userName="Gurdeep Singh"/>
        <t:Anchor>
          <t:Comment id="361072957"/>
        </t:Anchor>
        <t:Create/>
      </t:Event>
      <t:Event id="{89986906-73D0-4385-B425-0AA3326F2FC8}" time="2025-04-01T21:05:54.442Z">
        <t:Attribution userId="S::Gurdeep.Singh@digicatapult.org.uk::1d50e312-7309-4f24-a250-1b8af4e213de" userProvider="AD" userName="Gurdeep Singh"/>
        <t:Anchor>
          <t:Comment id="361072957"/>
        </t:Anchor>
        <t:Assign userId="S::Matt.Fox@digicatapult.org.uk::297c385e-fb7d-4953-8e7d-458dc1466128" userProvider="AD" userName="Matt Fox"/>
      </t:Event>
      <t:Event id="{81561A90-0F07-4325-B163-4EAF50088394}" time="2025-04-01T21:05:54.442Z">
        <t:Attribution userId="S::Gurdeep.Singh@digicatapult.org.uk::1d50e312-7309-4f24-a250-1b8af4e213de" userProvider="AD" userName="Gurdeep Singh"/>
        <t:Anchor>
          <t:Comment id="361072957"/>
        </t:Anchor>
        <t:SetTitle title="@Hitesh Mistry @Matt Fox This needs to be revisited and corrected as we are doing only RU conformance now in this ITT"/>
      </t:Event>
      <t:Event id="{E9A0D3C8-E9AA-41F2-BD9E-2B9A87A1824E}" time="2025-04-02T15:23:29.344Z">
        <t:Attribution userId="S::hitesh.mistry@digicatapult.org.uk::d713d107-7337-4d9a-ac0f-e99a1cee8fc5" userProvider="AD" userName="Hitesh Mistry"/>
        <t:Progress percentComplete="100"/>
      </t:Event>
    </t:History>
  </t:Task>
  <t:Task id="{136ED273-C2DB-4851-A35E-99A88C4DDADC}">
    <t:Anchor>
      <t:Comment id="1668118107"/>
    </t:Anchor>
    <t:History>
      <t:Event id="{3A72B785-07AF-4EE4-B52C-92FE7A7772DC}" time="2025-04-01T21:12:11.321Z">
        <t:Attribution userId="S::Gurdeep.Singh@digicatapult.org.uk::1d50e312-7309-4f24-a250-1b8af4e213de" userProvider="AD" userName="Gurdeep Singh"/>
        <t:Anchor>
          <t:Comment id="1668118107"/>
        </t:Anchor>
        <t:Create/>
      </t:Event>
      <t:Event id="{DE63615E-1957-4C35-86C7-F6293AB640DC}" time="2025-04-01T21:12:11.321Z">
        <t:Attribution userId="S::Gurdeep.Singh@digicatapult.org.uk::1d50e312-7309-4f24-a250-1b8af4e213de" userProvider="AD" userName="Gurdeep Singh"/>
        <t:Anchor>
          <t:Comment id="1668118107"/>
        </t:Anchor>
        <t:Assign userId="S::Hitesh.Mistry@digicatapult.org.uk::d713d107-7337-4d9a-ac0f-e99a1cee8fc5" userProvider="AD" userName="Hitesh Mistry"/>
      </t:Event>
      <t:Event id="{2BB7D42D-5B52-4C7E-9520-0F402B695C10}" time="2025-04-01T21:12:11.321Z">
        <t:Attribution userId="S::Gurdeep.Singh@digicatapult.org.uk::1d50e312-7309-4f24-a250-1b8af4e213de" userProvider="AD" userName="Gurdeep Singh"/>
        <t:Anchor>
          <t:Comment id="1668118107"/>
        </t:Anchor>
        <t:SetTitle title="@Hitesh Mistry This needs to be corrected as its not the RIC tester procurement"/>
      </t:Event>
      <t:Event id="{3994F078-94EA-4163-9AD2-D8B2D111EAFA}" time="2025-04-15T10:56:16.459Z">
        <t:Attribution userId="S::hitesh.mistry@digicatapult.org.uk::d713d107-7337-4d9a-ac0f-e99a1cee8fc5" userProvider="AD" userName="Hitesh Mistry"/>
        <t:Progress percentComplete="100"/>
      </t:Event>
    </t:History>
  </t:Task>
  <t:Task id="{B74DD8EF-1FFB-4B68-8F43-C1CDBC90BD19}">
    <t:Anchor>
      <t:Comment id="1447040208"/>
    </t:Anchor>
    <t:History>
      <t:Event id="{5C45A974-5496-4F30-8D1E-C67D18AE9FAE}" time="2025-04-01T21:11:07.599Z">
        <t:Attribution userId="S::Gurdeep.Singh@digicatapult.org.uk::1d50e312-7309-4f24-a250-1b8af4e213de" userProvider="AD" userName="Gurdeep Singh"/>
        <t:Anchor>
          <t:Comment id="1447040208"/>
        </t:Anchor>
        <t:Create/>
      </t:Event>
      <t:Event id="{696F2269-F3D2-4B6A-BBAF-6631652C54E6}" time="2025-04-01T21:11:07.599Z">
        <t:Attribution userId="S::Gurdeep.Singh@digicatapult.org.uk::1d50e312-7309-4f24-a250-1b8af4e213de" userProvider="AD" userName="Gurdeep Singh"/>
        <t:Anchor>
          <t:Comment id="1447040208"/>
        </t:Anchor>
        <t:Assign userId="S::Hitesh.Mistry@digicatapult.org.uk::d713d107-7337-4d9a-ac0f-e99a1cee8fc5" userProvider="AD" userName="Hitesh Mistry"/>
      </t:Event>
      <t:Event id="{CEC67C06-EF8D-47B5-9595-D2B182E257E9}" time="2025-04-01T21:11:07.599Z">
        <t:Attribution userId="S::Gurdeep.Singh@digicatapult.org.uk::1d50e312-7309-4f24-a250-1b8af4e213de" userProvider="AD" userName="Gurdeep Singh"/>
        <t:Anchor>
          <t:Comment id="1447040208"/>
        </t:Anchor>
        <t:SetTitle title="@Hitesh Mistry This needs to be corrected"/>
      </t:Event>
      <t:Event id="{5DF3F625-1DEB-49BD-8CC6-9F4DEA2D7E2C}" time="2025-04-15T10:52:19.054Z">
        <t:Attribution userId="S::hitesh.mistry@digicatapult.org.uk::d713d107-7337-4d9a-ac0f-e99a1cee8fc5" userProvider="AD" userName="Hitesh Mistry"/>
        <t:Progress percentComplete="100"/>
      </t:Event>
    </t:History>
  </t:Task>
  <t:Task id="{58BAF03D-DC19-43D6-97B3-8F7C3B5BFC2C}">
    <t:Anchor>
      <t:Comment id="1676932312"/>
    </t:Anchor>
    <t:History>
      <t:Event id="{5500D7D2-9E98-4D5E-8525-1CE98CF65EEA}" time="2025-04-14T21:09:06.383Z">
        <t:Attribution userId="S::charles.turyagyenda@digicatapult.org.uk::c95df336-f576-4b8d-9b6e-fbf36ac8e016" userProvider="AD" userName="Charles Turyagyenda"/>
        <t:Anchor>
          <t:Comment id="1676932312"/>
        </t:Anchor>
        <t:Create/>
      </t:Event>
      <t:Event id="{134F0C4E-F62E-4488-BA2C-145D18E051DA}" time="2025-04-14T21:09:06.383Z">
        <t:Attribution userId="S::charles.turyagyenda@digicatapult.org.uk::c95df336-f576-4b8d-9b6e-fbf36ac8e016" userProvider="AD" userName="Charles Turyagyenda"/>
        <t:Anchor>
          <t:Comment id="1676932312"/>
        </t:Anchor>
        <t:Assign userId="S::Prateek.Mishra@digicatapult.org.uk::ebd2e2f9-dd95-4651-b361-4451f52b9f33" userProvider="AD" userName="Prateek Mishra"/>
      </t:Event>
      <t:Event id="{28D88BB6-46C2-4C56-AA12-1747F4C084A3}" time="2025-04-14T21:09:06.383Z">
        <t:Attribution userId="S::charles.turyagyenda@digicatapult.org.uk::c95df336-f576-4b8d-9b6e-fbf36ac8e016" userProvider="AD" userName="Charles Turyagyenda"/>
        <t:Anchor>
          <t:Comment id="1676932312"/>
        </t:Anchor>
        <t:SetTitle title="@Prateek Mishra this image should be moved to section 5"/>
      </t:Event>
      <t:Event id="{9A5A0587-C089-47F0-B164-2EF0F2F7EA13}" time="2025-04-15T09:47:25.373Z">
        <t:Attribution userId="S::prateek.mishra@digicatapult.org.uk::ebd2e2f9-dd95-4651-b361-4451f52b9f33" userProvider="AD" userName="Prateek Mishra"/>
        <t:Progress percentComplete="100"/>
      </t:Event>
      <t:Event id="{D1819BCE-18D0-44C8-BB0E-FE7064E5B01E}" time="2025-04-15T09:47:52.558Z">
        <t:Attribution userId="S::prateek.mishra@digicatapult.org.uk::ebd2e2f9-dd95-4651-b361-4451f52b9f33" userProvider="AD" userName="Prateek Mishra"/>
        <t:Progress percentComplete="0"/>
      </t:Event>
      <t:Event id="{B11113C0-6D2F-45DB-BCE2-49F27D0FDB1A}" time="2025-04-15T09:48:24.232Z">
        <t:Attribution userId="S::prateek.mishra@digicatapult.org.uk::ebd2e2f9-dd95-4651-b361-4451f52b9f33" userProvider="AD" userName="Prateek Mishra"/>
        <t:Progress percentComplete="100"/>
      </t:Event>
    </t:History>
  </t:Task>
  <t:Task id="{B1F0E654-099A-4025-BB36-F075C5495676}">
    <t:Anchor>
      <t:Comment id="120517130"/>
    </t:Anchor>
    <t:History>
      <t:Event id="{1277B3F1-CA22-464C-AEE5-99F2B2956885}" time="2025-04-02T19:57:57.857Z">
        <t:Attribution userId="S::Gurdeep.Singh@digicatapult.org.uk::1d50e312-7309-4f24-a250-1b8af4e213de" userProvider="AD" userName="Gurdeep Singh"/>
        <t:Anchor>
          <t:Comment id="120517130"/>
        </t:Anchor>
        <t:Create/>
      </t:Event>
      <t:Event id="{B5BEE41E-C603-472A-BD17-158E4CEB5288}" time="2025-04-02T19:57:57.857Z">
        <t:Attribution userId="S::Gurdeep.Singh@digicatapult.org.uk::1d50e312-7309-4f24-a250-1b8af4e213de" userProvider="AD" userName="Gurdeep Singh"/>
        <t:Anchor>
          <t:Comment id="120517130"/>
        </t:Anchor>
        <t:Assign userId="S::Hitesh.Mistry@digicatapult.org.uk::d713d107-7337-4d9a-ac0f-e99a1cee8fc5" userProvider="AD" userName="Hitesh Mistry"/>
      </t:Event>
      <t:Event id="{F4EB46C3-3EA9-4F26-9F81-1F842F587F0B}" time="2025-04-02T19:57:57.857Z">
        <t:Attribution userId="S::Gurdeep.Singh@digicatapult.org.uk::1d50e312-7309-4f24-a250-1b8af4e213de" userProvider="AD" userName="Gurdeep Singh"/>
        <t:Anchor>
          <t:Comment id="120517130"/>
        </t:Anchor>
        <t:SetTitle title="@Hitesh Mistry I added a new criteria, This would need mapping to question number for vendors to reply, Where does this change needs to happen?"/>
      </t:Event>
      <t:Event id="{9C159657-0E65-48A9-9E36-A001D7B1F757}" time="2025-04-15T15:01:23.861Z">
        <t:Attribution userId="S::Matt.Fox@digicatapult.org.uk::297c385e-fb7d-4953-8e7d-458dc1466128" userProvider="AD" userName="Matt Fox"/>
        <t:Anchor>
          <t:Comment id="1610426017"/>
        </t:Anchor>
        <t:UnassignAll/>
      </t:Event>
      <t:Event id="{3C51676B-DFC3-4E3F-A3EB-6C1EAE5A29D8}" time="2025-04-15T15:01:23.861Z">
        <t:Attribution userId="S::Matt.Fox@digicatapult.org.uk::297c385e-fb7d-4953-8e7d-458dc1466128" userProvider="AD" userName="Matt Fox"/>
        <t:Anchor>
          <t:Comment id="1610426017"/>
        </t:Anchor>
        <t:Assign userId="S::Charles.Turyagyenda@digicatapult.org.uk::c95df336-f576-4b8d-9b6e-fbf36ac8e016" userProvider="AD" userName="Charles Turyagyenda"/>
      </t:Event>
      <t:Event id="{3ECBBBCB-CD69-499B-A911-9BC6F0B768BD}" time="2025-04-26T17:19:18.383Z">
        <t:Attribution userId="S::charles.turyagyenda@digicatapult.org.uk::c95df336-f576-4b8d-9b6e-fbf36ac8e016" userProvider="AD" userName="Charles Turyagyenda"/>
        <t:Anchor>
          <t:Comment id="676081114"/>
        </t:Anchor>
        <t:UnassignAll/>
      </t:Event>
      <t:Event id="{47EF95CA-E83D-4EF1-B9AF-0B3F668CC971}" time="2025-04-26T17:19:18.383Z">
        <t:Attribution userId="S::charles.turyagyenda@digicatapult.org.uk::c95df336-f576-4b8d-9b6e-fbf36ac8e016" userProvider="AD" userName="Charles Turyagyenda"/>
        <t:Anchor>
          <t:Comment id="676081114"/>
        </t:Anchor>
        <t:Assign userId="S::Matt.Fox@digicatapult.org.uk::297c385e-fb7d-4953-8e7d-458dc1466128" userProvider="AD" userName="Matt Fox"/>
      </t:Event>
    </t:History>
  </t:Task>
  <t:Task id="{260EB124-559A-42FE-855D-EC0ABF8BF61C}">
    <t:Anchor>
      <t:Comment id="2114091930"/>
    </t:Anchor>
    <t:History>
      <t:Event id="{67315027-DB60-4DF3-861F-A070FBDD7710}" time="2025-04-03T09:52:32.642Z">
        <t:Attribution userId="S::Gurdeep.Singh@digicatapult.org.uk::1d50e312-7309-4f24-a250-1b8af4e213de" userProvider="AD" userName="Gurdeep Singh"/>
        <t:Anchor>
          <t:Comment id="375545242"/>
        </t:Anchor>
        <t:Create/>
      </t:Event>
      <t:Event id="{1C06CC22-C72C-47CA-97F7-28C74FE91828}" time="2025-04-03T09:52:32.642Z">
        <t:Attribution userId="S::Gurdeep.Singh@digicatapult.org.uk::1d50e312-7309-4f24-a250-1b8af4e213de" userProvider="AD" userName="Gurdeep Singh"/>
        <t:Anchor>
          <t:Comment id="375545242"/>
        </t:Anchor>
        <t:Assign userId="S::Hitesh.Mistry@digicatapult.org.uk::d713d107-7337-4d9a-ac0f-e99a1cee8fc5" userProvider="AD" userName="Hitesh Mistry"/>
      </t:Event>
      <t:Event id="{88E85EBC-CFE8-49AE-A8FD-7C378E52CB2E}" time="2025-04-03T09:52:32.642Z">
        <t:Attribution userId="S::Gurdeep.Singh@digicatapult.org.uk::1d50e312-7309-4f24-a250-1b8af4e213de" userProvider="AD" userName="Gurdeep Singh"/>
        <t:Anchor>
          <t:Comment id="375545242"/>
        </t:Anchor>
        <t:SetTitle title="@Hitesh Mistry Not sure if this was the query to you? Can you please help to check"/>
      </t:Event>
      <t:Event id="{D70D94D9-E9F0-4310-B40C-A2717EA37715}" time="2025-04-15T14:59:40.688Z">
        <t:Attribution userId="S::Matt.Fox@digicatapult.org.uk::297c385e-fb7d-4953-8e7d-458dc1466128" userProvider="AD" userName="Matt Fox"/>
        <t:Anchor>
          <t:Comment id="632166697"/>
        </t:Anchor>
        <t:UnassignAll/>
      </t:Event>
      <t:Event id="{471B238C-2B14-4F1C-AD43-2033A198AD40}" time="2025-04-15T14:59:40.688Z">
        <t:Attribution userId="S::Matt.Fox@digicatapult.org.uk::297c385e-fb7d-4953-8e7d-458dc1466128" userProvider="AD" userName="Matt Fox"/>
        <t:Anchor>
          <t:Comment id="632166697"/>
        </t:Anchor>
        <t:Assign userId="S::Charles.Turyagyenda@digicatapult.org.uk::c95df336-f576-4b8d-9b6e-fbf36ac8e016" userProvider="AD" userName="Charles Turyagyenda"/>
      </t:Event>
      <t:Event id="{D484A393-5FF9-4AA0-BBDF-121E141E16CB}" time="2025-04-26T17:16:33.274Z">
        <t:Attribution userId="S::charles.turyagyenda@digicatapult.org.uk::c95df336-f576-4b8d-9b6e-fbf36ac8e016" userProvider="AD" userName="Charles Turyagyenda"/>
        <t:Anchor>
          <t:Comment id="781132371"/>
        </t:Anchor>
        <t:UnassignAll/>
      </t:Event>
      <t:Event id="{64AB7EB1-9F0D-41BA-9DAE-D7AF0BEC59E6}" time="2025-04-26T17:16:33.274Z">
        <t:Attribution userId="S::charles.turyagyenda@digicatapult.org.uk::c95df336-f576-4b8d-9b6e-fbf36ac8e016" userProvider="AD" userName="Charles Turyagyenda"/>
        <t:Anchor>
          <t:Comment id="781132371"/>
        </t:Anchor>
        <t:Assign userId="S::Matt.Fox@digicatapult.org.uk::297c385e-fb7d-4953-8e7d-458dc1466128" userProvider="AD" userName="Matt Fox"/>
      </t:Event>
    </t:History>
  </t:Task>
  <t:Task id="{F5852CA3-380D-4BF1-B28A-F7220EA0F1E5}">
    <t:Anchor>
      <t:Comment id="987983176"/>
    </t:Anchor>
    <t:History>
      <t:Event id="{5D785FBF-216F-4106-82C9-22E8B63644A8}" time="2025-04-03T10:09:11.224Z">
        <t:Attribution userId="S::Gurdeep.Singh@digicatapult.org.uk::1d50e312-7309-4f24-a250-1b8af4e213de" userProvider="AD" userName="Gurdeep Singh"/>
        <t:Anchor>
          <t:Comment id="987983176"/>
        </t:Anchor>
        <t:Create/>
      </t:Event>
      <t:Event id="{D9C13B1D-59B6-4458-9896-55348FE532AF}" time="2025-04-03T10:09:11.224Z">
        <t:Attribution userId="S::Gurdeep.Singh@digicatapult.org.uk::1d50e312-7309-4f24-a250-1b8af4e213de" userProvider="AD" userName="Gurdeep Singh"/>
        <t:Anchor>
          <t:Comment id="987983176"/>
        </t:Anchor>
        <t:Assign userId="S::Charles.Turyagyenda@digicatapult.org.uk::c95df336-f576-4b8d-9b6e-fbf36ac8e016" userProvider="AD" userName="Charles Turyagyenda"/>
      </t:Event>
      <t:Event id="{92E68994-4DB1-46C0-97EA-86EEA377307A}" time="2025-04-03T10:09:11.224Z">
        <t:Attribution userId="S::Gurdeep.Singh@digicatapult.org.uk::1d50e312-7309-4f24-a250-1b8af4e213de" userProvider="AD" userName="Gurdeep Singh"/>
        <t:Anchor>
          <t:Comment id="987983176"/>
        </t:Anchor>
        <t:SetTitle title="@Charles Turyagyenda TO review"/>
      </t:Event>
    </t:History>
  </t:Task>
  <t:Task id="{E23FC629-7284-4402-8BF6-9919C2F7BC77}">
    <t:Anchor>
      <t:Comment id="470516368"/>
    </t:Anchor>
    <t:History>
      <t:Event id="{9FFBE1AA-0EBF-4FFD-BA58-3BCBABE7C454}" time="2025-04-03T10:10:06.796Z">
        <t:Attribution userId="S::Gurdeep.Singh@digicatapult.org.uk::1d50e312-7309-4f24-a250-1b8af4e213de" userProvider="AD" userName="Gurdeep Singh"/>
        <t:Anchor>
          <t:Comment id="470516368"/>
        </t:Anchor>
        <t:Create/>
      </t:Event>
      <t:Event id="{BED81A22-A2E3-456D-9072-8B96BC251CF5}" time="2025-04-03T10:10:06.796Z">
        <t:Attribution userId="S::Gurdeep.Singh@digicatapult.org.uk::1d50e312-7309-4f24-a250-1b8af4e213de" userProvider="AD" userName="Gurdeep Singh"/>
        <t:Anchor>
          <t:Comment id="470516368"/>
        </t:Anchor>
        <t:Assign userId="S::Charles.Turyagyenda@digicatapult.org.uk::c95df336-f576-4b8d-9b6e-fbf36ac8e016" userProvider="AD" userName="Charles Turyagyenda"/>
      </t:Event>
      <t:Event id="{DEB103C9-7AEF-48FA-91CA-4418DB7226BB}" time="2025-04-03T10:10:06.796Z">
        <t:Attribution userId="S::Gurdeep.Singh@digicatapult.org.uk::1d50e312-7309-4f24-a250-1b8af4e213de" userProvider="AD" userName="Gurdeep Singh"/>
        <t:Anchor>
          <t:Comment id="470516368"/>
        </t:Anchor>
        <t:SetTitle title="@Charles Turyagyenda  TO review"/>
      </t:Event>
      <t:Event id="{7CD1BAE7-BFCF-4DE1-9055-C88676E97F3E}" time="2025-04-26T17:30:14.086Z">
        <t:Attribution userId="S::charles.turyagyenda@digicatapult.org.uk::c95df336-f576-4b8d-9b6e-fbf36ac8e016" userProvider="AD" userName="Charles Turyagyenda"/>
        <t:Anchor>
          <t:Comment id="873803013"/>
        </t:Anchor>
        <t:UnassignAll/>
      </t:Event>
      <t:Event id="{8B800D64-EA04-45AD-AB41-3AE90301ECD6}" time="2025-04-26T17:30:14.086Z">
        <t:Attribution userId="S::charles.turyagyenda@digicatapult.org.uk::c95df336-f576-4b8d-9b6e-fbf36ac8e016" userProvider="AD" userName="Charles Turyagyenda"/>
        <t:Anchor>
          <t:Comment id="873803013"/>
        </t:Anchor>
        <t:Assign userId="S::Gurdeep.Singh@digicatapult.org.uk::1d50e312-7309-4f24-a250-1b8af4e213de" userProvider="AD" userName="Gurdeep Singh"/>
      </t:Event>
    </t:History>
  </t:Task>
  <t:Task id="{8A9216F9-FCCA-4BAC-B54B-7EEAA7CE13B4}">
    <t:Anchor>
      <t:Comment id="783313825"/>
    </t:Anchor>
    <t:History>
      <t:Event id="{56F2A2C8-F432-4990-946C-72A701675379}" time="2025-04-03T12:14:29.547Z">
        <t:Attribution userId="S::Gurdeep.Singh@digicatapult.org.uk::1d50e312-7309-4f24-a250-1b8af4e213de" userProvider="AD" userName="Gurdeep Singh"/>
        <t:Anchor>
          <t:Comment id="783313825"/>
        </t:Anchor>
        <t:Create/>
      </t:Event>
      <t:Event id="{2C712506-26BC-4728-A334-2FA28893A45C}" time="2025-04-03T12:14:29.547Z">
        <t:Attribution userId="S::Gurdeep.Singh@digicatapult.org.uk::1d50e312-7309-4f24-a250-1b8af4e213de" userProvider="AD" userName="Gurdeep Singh"/>
        <t:Anchor>
          <t:Comment id="783313825"/>
        </t:Anchor>
        <t:Assign userId="S::Hitesh.Mistry@digicatapult.org.uk::d713d107-7337-4d9a-ac0f-e99a1cee8fc5" userProvider="AD" userName="Hitesh Mistry"/>
      </t:Event>
      <t:Event id="{798328A0-CA2C-4633-A6FA-EA68F1D1E116}" time="2025-04-03T12:14:29.547Z">
        <t:Attribution userId="S::Gurdeep.Singh@digicatapult.org.uk::1d50e312-7309-4f24-a250-1b8af4e213de" userProvider="AD" userName="Gurdeep Singh"/>
        <t:Anchor>
          <t:Comment id="783313825"/>
        </t:Anchor>
        <t:SetTitle title="@Hitesh Mistry This needs to be corrected"/>
      </t:Event>
    </t:History>
  </t:Task>
  <t:Task id="{7A2226BA-AF56-46D1-99AA-69677540A749}">
    <t:Anchor>
      <t:Comment id="146752253"/>
    </t:Anchor>
    <t:History>
      <t:Event id="{F739EACF-E3A1-4983-8885-EEC8EE623528}" time="2025-04-14T20:43:15.087Z">
        <t:Attribution userId="S::charles.turyagyenda@digicatapult.org.uk::c95df336-f576-4b8d-9b6e-fbf36ac8e016" userProvider="AD" userName="Charles Turyagyenda"/>
        <t:Anchor>
          <t:Comment id="146752253"/>
        </t:Anchor>
        <t:Create/>
      </t:Event>
      <t:Event id="{F1AFBA10-054A-4ADA-ADAF-6D48D867B204}" time="2025-04-14T20:43:15.087Z">
        <t:Attribution userId="S::charles.turyagyenda@digicatapult.org.uk::c95df336-f576-4b8d-9b6e-fbf36ac8e016" userProvider="AD" userName="Charles Turyagyenda"/>
        <t:Anchor>
          <t:Comment id="146752253"/>
        </t:Anchor>
        <t:Assign userId="S::Hitesh.Mistry@digicatapult.org.uk::d713d107-7337-4d9a-ac0f-e99a1cee8fc5" userProvider="AD" userName="Hitesh Mistry"/>
      </t:Event>
      <t:Event id="{E0DCC95B-6374-4407-9581-1BAA963441AA}" time="2025-04-14T20:43:15.087Z">
        <t:Attribution userId="S::charles.turyagyenda@digicatapult.org.uk::c95df336-f576-4b8d-9b6e-fbf36ac8e016" userProvider="AD" userName="Charles Turyagyenda"/>
        <t:Anchor>
          <t:Comment id="146752253"/>
        </t:Anchor>
        <t:SetTitle title="@Hitesh Mistry should this be &quot;and how the procurement process is conducted.&quot;"/>
      </t:Event>
      <t:Event id="{85F5DA28-5469-42EC-9C26-E146EEF12C89}" time="2025-04-15T10:47:31.973Z">
        <t:Attribution userId="S::hitesh.mistry@digicatapult.org.uk::d713d107-7337-4d9a-ac0f-e99a1cee8fc5" userProvider="AD" userName="Hitesh Mistry"/>
        <t:Progress percentComplete="100"/>
      </t:Event>
    </t:History>
  </t:Task>
  <t:Task id="{CE252307-09DB-433F-8549-EDDD5D15F7C9}">
    <t:Anchor>
      <t:Comment id="1054944358"/>
    </t:Anchor>
    <t:History>
      <t:Event id="{65B87C8C-C5C4-46F5-AC41-8AFEE708D6E7}" time="2025-04-15T15:00:15.32Z">
        <t:Attribution userId="S::Matt.Fox@digicatapult.org.uk::297c385e-fb7d-4953-8e7d-458dc1466128" userProvider="AD" userName="Matt Fox"/>
        <t:Anchor>
          <t:Comment id="2023267800"/>
        </t:Anchor>
        <t:Create/>
      </t:Event>
      <t:Event id="{1A61E7B6-CF2E-4DDA-A891-B03621FBDB62}" time="2025-04-15T15:00:15.32Z">
        <t:Attribution userId="S::Matt.Fox@digicatapult.org.uk::297c385e-fb7d-4953-8e7d-458dc1466128" userProvider="AD" userName="Matt Fox"/>
        <t:Anchor>
          <t:Comment id="2023267800"/>
        </t:Anchor>
        <t:Assign userId="S::Charles.Turyagyenda@digicatapult.org.uk::c95df336-f576-4b8d-9b6e-fbf36ac8e016" userProvider="AD" userName="Charles Turyagyenda"/>
      </t:Event>
      <t:Event id="{00897ECC-B12B-4FFB-B88B-FCE708CA4C08}" time="2025-04-15T15:00:15.32Z">
        <t:Attribution userId="S::Matt.Fox@digicatapult.org.uk::297c385e-fb7d-4953-8e7d-458dc1466128" userProvider="AD" userName="Matt Fox"/>
        <t:Anchor>
          <t:Comment id="2023267800"/>
        </t:Anchor>
        <t:SetTitle title="@Charles Turyagyenda I think we agreed to stick with SONIC Labs in the end - is that correct?"/>
      </t:Event>
    </t:History>
  </t:Task>
  <t:Task id="{9FEC78C5-3735-47EF-B84B-855B8DA9CD0D}">
    <t:Anchor>
      <t:Comment id="236098982"/>
    </t:Anchor>
    <t:History>
      <t:Event id="{E89A9523-64CD-44A9-BF2A-CE26A2F5B827}" time="2025-04-26T17:08:45.835Z">
        <t:Attribution userId="S::charles.turyagyenda@digicatapult.org.uk::c95df336-f576-4b8d-9b6e-fbf36ac8e016" userProvider="AD" userName="Charles Turyagyenda"/>
        <t:Anchor>
          <t:Comment id="236098982"/>
        </t:Anchor>
        <t:Create/>
      </t:Event>
      <t:Event id="{D43B3168-9256-411C-9FA8-8A23250FCB46}" time="2025-04-26T17:08:45.835Z">
        <t:Attribution userId="S::charles.turyagyenda@digicatapult.org.uk::c95df336-f576-4b8d-9b6e-fbf36ac8e016" userProvider="AD" userName="Charles Turyagyenda"/>
        <t:Anchor>
          <t:Comment id="236098982"/>
        </t:Anchor>
        <t:Assign userId="S::Joe.Barrett@digicatapult.org.uk::34709d30-48a9-40fb-803d-3109814341fc" userProvider="AD" userName="Joe Barrett"/>
      </t:Event>
      <t:Event id="{7D05D065-DD27-4EA8-914F-3F2351DBF520}" time="2025-04-26T17:08:45.835Z">
        <t:Attribution userId="S::charles.turyagyenda@digicatapult.org.uk::c95df336-f576-4b8d-9b6e-fbf36ac8e016" userProvider="AD" userName="Charles Turyagyenda"/>
        <t:Anchor>
          <t:Comment id="236098982"/>
        </t:Anchor>
        <t:SetTitle title="@Joe Barrett and @Hitesh Mistry could we double check this text? Annex H is pricing submission spreadsheet yet this section relates to the Technical Compliance matrix."/>
      </t:Event>
    </t:History>
  </t:Task>
  <t:Task id="{8FD7879E-CB13-4DDE-B2D6-68FD9DAB01EB}">
    <t:Anchor>
      <t:Comment id="1179056160"/>
    </t:Anchor>
    <t:History>
      <t:Event id="{BC9091BE-76AA-424D-A713-AA58FC08460E}" time="2025-04-26T17:14:12.091Z">
        <t:Attribution userId="S::charles.turyagyenda@digicatapult.org.uk::c95df336-f576-4b8d-9b6e-fbf36ac8e016" userProvider="AD" userName="Charles Turyagyenda"/>
        <t:Anchor>
          <t:Comment id="1179056160"/>
        </t:Anchor>
        <t:Create/>
      </t:Event>
      <t:Event id="{AF85A307-ECE9-424B-A120-D89079E26BB7}" time="2025-04-26T17:14:12.091Z">
        <t:Attribution userId="S::charles.turyagyenda@digicatapult.org.uk::c95df336-f576-4b8d-9b6e-fbf36ac8e016" userProvider="AD" userName="Charles Turyagyenda"/>
        <t:Anchor>
          <t:Comment id="1179056160"/>
        </t:Anchor>
        <t:Assign userId="S::Joe.Barrett@digicatapult.org.uk::34709d30-48a9-40fb-803d-3109814341fc" userProvider="AD" userName="Joe Barrett"/>
      </t:Event>
      <t:Event id="{7C9858DB-F775-4FE7-A9E7-F50BFF03A922}" time="2025-04-26T17:14:12.091Z">
        <t:Attribution userId="S::charles.turyagyenda@digicatapult.org.uk::c95df336-f576-4b8d-9b6e-fbf36ac8e016" userProvider="AD" userName="Charles Turyagyenda"/>
        <t:Anchor>
          <t:Comment id="1179056160"/>
        </t:Anchor>
        <t:SetTitle title="@Joe Barrett and @Hitesh Mistry this document doesn't have an Annex A"/>
      </t:Event>
    </t:History>
  </t:Task>
  <t:Task id="{E0E6E110-875B-4586-A73C-7CB089A7897E}">
    <t:Anchor>
      <t:Comment id="1417863817"/>
    </t:Anchor>
    <t:History>
      <t:Event id="{AAF10DDA-A223-41C3-ADE6-F73A514F0A38}" time="2025-04-03T09:51:20.847Z">
        <t:Attribution userId="S::Gurdeep.Singh@digicatapult.org.uk::1d50e312-7309-4f24-a250-1b8af4e213de" userProvider="AD" userName="Gurdeep Singh"/>
        <t:Anchor>
          <t:Comment id="1443317693"/>
        </t:Anchor>
        <t:Create/>
      </t:Event>
      <t:Event id="{D8FB9AFA-8306-48D3-8559-4C781A04E504}" time="2025-04-03T09:51:20.847Z">
        <t:Attribution userId="S::Gurdeep.Singh@digicatapult.org.uk::1d50e312-7309-4f24-a250-1b8af4e213de" userProvider="AD" userName="Gurdeep Singh"/>
        <t:Anchor>
          <t:Comment id="1443317693"/>
        </t:Anchor>
        <t:Assign userId="S::Matt.Fox@digicatapult.org.uk::297c385e-fb7d-4953-8e7d-458dc1466128" userProvider="AD" userName="Matt Fox"/>
      </t:Event>
      <t:Event id="{0156DB72-95BA-426A-91D2-D7FBC9ABD283}" time="2025-04-03T09:51:20.847Z">
        <t:Attribution userId="S::Gurdeep.Singh@digicatapult.org.uk::1d50e312-7309-4f24-a250-1b8af4e213de" userProvider="AD" userName="Gurdeep Singh"/>
        <t:Anchor>
          <t:Comment id="1443317693"/>
        </t:Anchor>
        <t:SetTitle title="@Matt Fox this is still an open point, maybe @Dipan Patel can help with this"/>
      </t:Event>
      <t:Event id="{FE2A775F-E7A0-4A37-8832-BEF8BB0E22F7}" time="2025-04-15T14:54:56.747Z">
        <t:Attribution userId="S::Matt.Fox@digicatapult.org.uk::297c385e-fb7d-4953-8e7d-458dc1466128" userProvider="AD" userName="Matt Fox"/>
        <t:Progress percentComplete="100"/>
      </t:Event>
    </t:History>
  </t:Task>
  <t:Task id="{B79BD570-6FF5-4408-B681-26B7963DAF74}">
    <t:Anchor>
      <t:Comment id="759695370"/>
    </t:Anchor>
    <t:History>
      <t:Event id="{1EE74D06-A6D7-4837-9691-AEC8B7F8092E}" time="2025-04-26T19:41:05.365Z">
        <t:Attribution userId="S::charles.turyagyenda@digicatapult.org.uk::c95df336-f576-4b8d-9b6e-fbf36ac8e016" userProvider="AD" userName="Charles Turyagyenda"/>
        <t:Anchor>
          <t:Comment id="759695370"/>
        </t:Anchor>
        <t:Create/>
      </t:Event>
      <t:Event id="{4318995F-0CA8-4120-9C8D-894F41F9A99B}" time="2025-04-26T19:41:05.365Z">
        <t:Attribution userId="S::charles.turyagyenda@digicatapult.org.uk::c95df336-f576-4b8d-9b6e-fbf36ac8e016" userProvider="AD" userName="Charles Turyagyenda"/>
        <t:Anchor>
          <t:Comment id="759695370"/>
        </t:Anchor>
        <t:Assign userId="S::Hitesh.Mistry@digicatapult.org.uk::d713d107-7337-4d9a-ac0f-e99a1cee8fc5" userProvider="AD" userName="Hitesh Mistry"/>
      </t:Event>
      <t:Event id="{FB75F602-4C22-4C74-B33C-CE4A747770F5}" time="2025-04-26T19:41:05.365Z">
        <t:Attribution userId="S::charles.turyagyenda@digicatapult.org.uk::c95df336-f576-4b8d-9b6e-fbf36ac8e016" userProvider="AD" userName="Charles Turyagyenda"/>
        <t:Anchor>
          <t:Comment id="759695370"/>
        </t:Anchor>
        <t:SetTitle title="@Hitesh Mistry there are no &quot;Must&quot; and &quot;Optional&quot; requirements in this ITT. We can delete the word &quot;Must&quot; from here"/>
      </t:Event>
    </t:History>
  </t:Task>
  <t:Task id="{8A3E8E82-4C7F-4C6D-BABC-3E76738977FC}">
    <t:Anchor>
      <t:Comment id="98336193"/>
    </t:Anchor>
    <t:History>
      <t:Event id="{5197DDF7-B3DB-4802-992C-6995AF35DF7B}" time="2026-01-07T11:02:29.032Z">
        <t:Attribution userId="S::maria.fonseca@digicatapult.org.uk::1f028fc3-cc02-4605-887a-868748ef8c93" userProvider="AD" userName="Maria Fonseca"/>
        <t:Anchor>
          <t:Comment id="98336193"/>
        </t:Anchor>
        <t:Create/>
      </t:Event>
      <t:Event id="{4E321E9F-693B-4CA2-AA61-BD4872036E8E}" time="2026-01-07T11:02:29.032Z">
        <t:Attribution userId="S::maria.fonseca@digicatapult.org.uk::1f028fc3-cc02-4605-887a-868748ef8c93" userProvider="AD" userName="Maria Fonseca"/>
        <t:Anchor>
          <t:Comment id="98336193"/>
        </t:Anchor>
        <t:Assign userId="S::Matthew.Dean@digicatapult.org.uk::a55b8a90-bf86-41f1-8e7b-9de0aaa174d2" userProvider="AD" userName="Matthew Dean"/>
      </t:Event>
      <t:Event id="{D8CFEEAE-EB33-47F5-81FC-A388E63B8BBD}" time="2026-01-07T11:02:29.032Z">
        <t:Attribution userId="S::maria.fonseca@digicatapult.org.uk::1f028fc3-cc02-4605-887a-868748ef8c93" userProvider="AD" userName="Maria Fonseca"/>
        <t:Anchor>
          <t:Comment id="98336193"/>
        </t:Anchor>
        <t:SetTitle title="@Matthew Dean to rephrase"/>
      </t:Event>
      <t:Event id="{0861A97A-2321-43AE-9F9B-9154B04A22C7}" time="2026-01-21T11:56:52.789Z">
        <t:Attribution userId="S::hugh.mckenzie@digicatapult.org.uk::f716330d-f7d7-4f50-9ca3-3ff75fc48c5c" userProvider="AD" userName="Hugh Mckenzie"/>
        <t:Progress percentComplete="100"/>
      </t:Event>
    </t:History>
  </t:Task>
  <t:Task id="{EEA0330D-958C-44A7-889A-0309045CAD25}">
    <t:Anchor>
      <t:Comment id="778609996"/>
    </t:Anchor>
    <t:History>
      <t:Event id="{B4B69A92-EB41-42ED-840F-4262D6B83876}" time="2026-01-21T15:21:15.404Z">
        <t:Attribution userId="S::hugh.mckenzie@digicatapult.org.uk::f716330d-f7d7-4f50-9ca3-3ff75fc48c5c" userProvider="AD" userName="Hugh Mckenzie"/>
        <t:Anchor>
          <t:Comment id="778609996"/>
        </t:Anchor>
        <t:Create/>
      </t:Event>
      <t:Event id="{AC7760AB-BAC6-4521-88E1-B4B905A76D33}" time="2026-01-21T15:21:15.404Z">
        <t:Attribution userId="S::hugh.mckenzie@digicatapult.org.uk::f716330d-f7d7-4f50-9ca3-3ff75fc48c5c" userProvider="AD" userName="Hugh Mckenzie"/>
        <t:Anchor>
          <t:Comment id="778609996"/>
        </t:Anchor>
        <t:Assign userId="S::harry.roter@digicatapult.org.uk::6194bca5-7525-4d43-86d5-ef919d187e0e" userProvider="AD" userName="Harry Roter"/>
      </t:Event>
      <t:Event id="{93187D2C-D188-47F0-B3C3-095205895A38}" time="2026-01-21T15:21:15.404Z">
        <t:Attribution userId="S::hugh.mckenzie@digicatapult.org.uk::f716330d-f7d7-4f50-9ca3-3ff75fc48c5c" userProvider="AD" userName="Hugh Mckenzie"/>
        <t:Anchor>
          <t:Comment id="778609996"/>
        </t:Anchor>
        <t:SetTitle title="@Harry Roter @Matthew Dean subject to receiving the updates from Legal on the Terms and Conditions - please can you confirm the proposed contract duration is acceptab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974B921BE914180B5B963D867EFCB" ma:contentTypeVersion="15" ma:contentTypeDescription="Create a new document." ma:contentTypeScope="" ma:versionID="4bf0310ba153653e727d9ae140f10d40">
  <xsd:schema xmlns:xsd="http://www.w3.org/2001/XMLSchema" xmlns:xs="http://www.w3.org/2001/XMLSchema" xmlns:p="http://schemas.microsoft.com/office/2006/metadata/properties" xmlns:ns1="http://schemas.microsoft.com/sharepoint/v3" xmlns:ns2="1d8a1cb2-fc63-4a70-bffa-b590b70775a7" xmlns:ns3="ea475c07-0c00-4d0f-9a16-909262836872" targetNamespace="http://schemas.microsoft.com/office/2006/metadata/properties" ma:root="true" ma:fieldsID="c07c04228e452895f3be21ca83b28f53" ns1:_="" ns2:_="" ns3:_="">
    <xsd:import namespace="http://schemas.microsoft.com/sharepoint/v3"/>
    <xsd:import namespace="1d8a1cb2-fc63-4a70-bffa-b590b70775a7"/>
    <xsd:import namespace="ea475c07-0c00-4d0f-9a16-9092628368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dlc_DocId" minOccurs="0"/>
                <xsd:element ref="ns3:_dlc_DocIdUrl" minOccurs="0"/>
                <xsd:element ref="ns3:_dlc_DocIdPersistId"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a1cb2-fc63-4a70-bffa-b590b7077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dab298-37ab-4eb2-b28a-0358a831d9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75c07-0c00-4d0f-9a16-9092628368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4d6446-e2f1-416c-97a2-e34c41245488}" ma:internalName="TaxCatchAll" ma:showField="CatchAllData" ma:web="ea475c07-0c00-4d0f-9a16-909262836872">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d6HEonlh/JP5HaNzLW7WZRKdA==">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d8a1cb2-fc63-4a70-bffa-b590b70775a7">
      <Terms xmlns="http://schemas.microsoft.com/office/infopath/2007/PartnerControls"/>
    </lcf76f155ced4ddcb4097134ff3c332f>
    <TaxCatchAll xmlns="ea475c07-0c00-4d0f-9a16-909262836872" xsi:nil="true"/>
    <_dlc_DocId xmlns="ea475c07-0c00-4d0f-9a16-909262836872">JZP7Q4Z3NPAP-1732844201-46319</_dlc_DocId>
    <_dlc_DocIdUrl xmlns="ea475c07-0c00-4d0f-9a16-909262836872">
      <Url>https://digicatapultorguk.sharepoint.com/sites/TeamProcurement/_layouts/15/DocIdRedir.aspx?ID=JZP7Q4Z3NPAP-1732844201-46319</Url>
      <Description>JZP7Q4Z3NPAP-1732844201-46319</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4F83BBD-62A4-4D79-85EA-AD99BF2DA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8a1cb2-fc63-4a70-bffa-b590b70775a7"/>
    <ds:schemaRef ds:uri="ea475c07-0c00-4d0f-9a16-909262836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9BB55-7BDF-42E4-BD36-A11285E017B0}">
  <ds:schemaRefs>
    <ds:schemaRef ds:uri="http://schemas.microsoft.com/sharepoint/v3/contenttype/forms"/>
  </ds:schemaRefs>
</ds:datastoreItem>
</file>

<file path=customXml/itemProps3.xml><?xml version="1.0" encoding="utf-8"?>
<ds:datastoreItem xmlns:ds="http://schemas.openxmlformats.org/officeDocument/2006/customXml" ds:itemID="{75322B2E-217C-45B4-9ADA-BF9B1684F46D}">
  <ds:schemaRefs>
    <ds:schemaRef ds:uri="http://schemas.microsoft.com/sharepoint/event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7F642FA-EB19-458E-9CBD-8709683E685D}">
  <ds:schemaRefs>
    <ds:schemaRef ds:uri="1d8a1cb2-fc63-4a70-bffa-b590b70775a7"/>
    <ds:schemaRef ds:uri="ea475c07-0c00-4d0f-9a16-909262836872"/>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14356</Words>
  <Characters>77669</Characters>
  <Application>Microsoft Office Word</Application>
  <DocSecurity>0</DocSecurity>
  <Lines>1849</Lines>
  <Paragraphs>1195</Paragraphs>
  <ScaleCrop>false</ScaleCrop>
  <Company>Digital Catapult</Company>
  <LinksUpToDate>false</LinksUpToDate>
  <CharactersWithSpaces>90830</CharactersWithSpaces>
  <SharedDoc>false</SharedDoc>
  <HLinks>
    <vt:vector size="294" baseType="variant">
      <vt:variant>
        <vt:i4>6488180</vt:i4>
      </vt:variant>
      <vt:variant>
        <vt:i4>165</vt:i4>
      </vt:variant>
      <vt:variant>
        <vt:i4>0</vt:i4>
      </vt:variant>
      <vt:variant>
        <vt:i4>5</vt:i4>
      </vt:variant>
      <vt:variant>
        <vt:lpwstr>https://www.gov.uk/government/publications/ppn-002-taking-account-of-social-value-in-the-award-of-contracts/procurement-policy-note-002-the-social-value-model-html</vt:lpwstr>
      </vt:variant>
      <vt:variant>
        <vt:lpwstr/>
      </vt:variant>
      <vt:variant>
        <vt:i4>6488180</vt:i4>
      </vt:variant>
      <vt:variant>
        <vt:i4>162</vt:i4>
      </vt:variant>
      <vt:variant>
        <vt:i4>0</vt:i4>
      </vt:variant>
      <vt:variant>
        <vt:i4>5</vt:i4>
      </vt:variant>
      <vt:variant>
        <vt:lpwstr>https://www.gov.uk/government/publications/ppn-002-taking-account-of-social-value-in-the-award-of-contracts/procurement-policy-note-002-the-social-value-model-html</vt:lpwstr>
      </vt:variant>
      <vt:variant>
        <vt:lpwstr/>
      </vt:variant>
      <vt:variant>
        <vt:i4>7143446</vt:i4>
      </vt:variant>
      <vt:variant>
        <vt:i4>159</vt:i4>
      </vt:variant>
      <vt:variant>
        <vt:i4>0</vt:i4>
      </vt:variant>
      <vt:variant>
        <vt:i4>5</vt:i4>
      </vt:variant>
      <vt:variant>
        <vt:lpwstr>mailto:procurement@digicatapult.org.uk</vt:lpwstr>
      </vt:variant>
      <vt:variant>
        <vt:lpwstr/>
      </vt:variant>
      <vt:variant>
        <vt:i4>7143446</vt:i4>
      </vt:variant>
      <vt:variant>
        <vt:i4>156</vt:i4>
      </vt:variant>
      <vt:variant>
        <vt:i4>0</vt:i4>
      </vt:variant>
      <vt:variant>
        <vt:i4>5</vt:i4>
      </vt:variant>
      <vt:variant>
        <vt:lpwstr>mailto:procurement@digicatapult.org.uk</vt:lpwstr>
      </vt:variant>
      <vt:variant>
        <vt:lpwstr/>
      </vt:variant>
      <vt:variant>
        <vt:i4>2359343</vt:i4>
      </vt:variant>
      <vt:variant>
        <vt:i4>153</vt:i4>
      </vt:variant>
      <vt:variant>
        <vt:i4>0</vt:i4>
      </vt:variant>
      <vt:variant>
        <vt:i4>5</vt:i4>
      </vt:variant>
      <vt:variant>
        <vt:lpwstr>https://www.ncsc.gov.uk/collection/cloud/the-cloud-security-principles</vt:lpwstr>
      </vt:variant>
      <vt:variant>
        <vt:lpwstr/>
      </vt:variant>
      <vt:variant>
        <vt:i4>6815772</vt:i4>
      </vt:variant>
      <vt:variant>
        <vt:i4>150</vt:i4>
      </vt:variant>
      <vt:variant>
        <vt:i4>0</vt:i4>
      </vt:variant>
      <vt:variant>
        <vt:i4>5</vt:i4>
      </vt:variant>
      <vt:variant>
        <vt:lpwstr>https://iuk-business-connect.org.uk/programme/manufacturing-made-smarter/?utm_source=chatgpt.com</vt:lpwstr>
      </vt:variant>
      <vt:variant>
        <vt:lpwstr/>
      </vt:variant>
      <vt:variant>
        <vt:i4>7012369</vt:i4>
      </vt:variant>
      <vt:variant>
        <vt:i4>147</vt:i4>
      </vt:variant>
      <vt:variant>
        <vt:i4>0</vt:i4>
      </vt:variant>
      <vt:variant>
        <vt:i4>5</vt:i4>
      </vt:variant>
      <vt:variant>
        <vt:lpwstr>https://hub.digitalsupplychainhub.uk/?utm_source=chatgpt.com</vt:lpwstr>
      </vt:variant>
      <vt:variant>
        <vt:lpwstr/>
      </vt:variant>
      <vt:variant>
        <vt:i4>4325426</vt:i4>
      </vt:variant>
      <vt:variant>
        <vt:i4>144</vt:i4>
      </vt:variant>
      <vt:variant>
        <vt:i4>0</vt:i4>
      </vt:variant>
      <vt:variant>
        <vt:i4>5</vt:i4>
      </vt:variant>
      <vt:variant>
        <vt:lpwstr>https://www.digicatapult.org.uk/programmes/programme/made-smarter-innovation-digital-supply-chain-hub/?utm_source=chatgpt.com</vt:lpwstr>
      </vt:variant>
      <vt:variant>
        <vt:lpwstr/>
      </vt:variant>
      <vt:variant>
        <vt:i4>106</vt:i4>
      </vt:variant>
      <vt:variant>
        <vt:i4>141</vt:i4>
      </vt:variant>
      <vt:variant>
        <vt:i4>0</vt:i4>
      </vt:variant>
      <vt:variant>
        <vt:i4>5</vt:i4>
      </vt:variant>
      <vt:variant>
        <vt:lpwstr>https://www.madesmarter.uk/?utm_source=chatgpt.com</vt:lpwstr>
      </vt:variant>
      <vt:variant>
        <vt:lpwstr/>
      </vt:variant>
      <vt:variant>
        <vt:i4>6815848</vt:i4>
      </vt:variant>
      <vt:variant>
        <vt:i4>138</vt:i4>
      </vt:variant>
      <vt:variant>
        <vt:i4>0</vt:i4>
      </vt:variant>
      <vt:variant>
        <vt:i4>5</vt:i4>
      </vt:variant>
      <vt:variant>
        <vt:lpwstr>https://hub.digitalsupplychainhub.uk/dashboard</vt:lpwstr>
      </vt:variant>
      <vt:variant>
        <vt:lpwstr/>
      </vt:variant>
      <vt:variant>
        <vt:i4>1769553</vt:i4>
      </vt:variant>
      <vt:variant>
        <vt:i4>135</vt:i4>
      </vt:variant>
      <vt:variant>
        <vt:i4>0</vt:i4>
      </vt:variant>
      <vt:variant>
        <vt:i4>5</vt:i4>
      </vt:variant>
      <vt:variant>
        <vt:lpwstr>https://www.digicatapult.org.uk/</vt:lpwstr>
      </vt:variant>
      <vt:variant>
        <vt:lpwstr/>
      </vt:variant>
      <vt:variant>
        <vt:i4>2228317</vt:i4>
      </vt:variant>
      <vt:variant>
        <vt:i4>131</vt:i4>
      </vt:variant>
      <vt:variant>
        <vt:i4>0</vt:i4>
      </vt:variant>
      <vt:variant>
        <vt:i4>5</vt:i4>
      </vt:variant>
      <vt:variant>
        <vt:lpwstr/>
      </vt:variant>
      <vt:variant>
        <vt:lpwstr>_heading=h.1vc8v0i</vt:lpwstr>
      </vt:variant>
      <vt:variant>
        <vt:i4>2228317</vt:i4>
      </vt:variant>
      <vt:variant>
        <vt:i4>128</vt:i4>
      </vt:variant>
      <vt:variant>
        <vt:i4>0</vt:i4>
      </vt:variant>
      <vt:variant>
        <vt:i4>5</vt:i4>
      </vt:variant>
      <vt:variant>
        <vt:lpwstr/>
      </vt:variant>
      <vt:variant>
        <vt:lpwstr>_heading=h.1vc8v0i</vt:lpwstr>
      </vt:variant>
      <vt:variant>
        <vt:i4>2228317</vt:i4>
      </vt:variant>
      <vt:variant>
        <vt:i4>125</vt:i4>
      </vt:variant>
      <vt:variant>
        <vt:i4>0</vt:i4>
      </vt:variant>
      <vt:variant>
        <vt:i4>5</vt:i4>
      </vt:variant>
      <vt:variant>
        <vt:lpwstr/>
      </vt:variant>
      <vt:variant>
        <vt:lpwstr>_heading=h.1vc8v0i</vt:lpwstr>
      </vt:variant>
      <vt:variant>
        <vt:i4>2228317</vt:i4>
      </vt:variant>
      <vt:variant>
        <vt:i4>122</vt:i4>
      </vt:variant>
      <vt:variant>
        <vt:i4>0</vt:i4>
      </vt:variant>
      <vt:variant>
        <vt:i4>5</vt:i4>
      </vt:variant>
      <vt:variant>
        <vt:lpwstr/>
      </vt:variant>
      <vt:variant>
        <vt:lpwstr>_heading=h.1vc8v0i</vt:lpwstr>
      </vt:variant>
      <vt:variant>
        <vt:i4>7405646</vt:i4>
      </vt:variant>
      <vt:variant>
        <vt:i4>119</vt:i4>
      </vt:variant>
      <vt:variant>
        <vt:i4>0</vt:i4>
      </vt:variant>
      <vt:variant>
        <vt:i4>5</vt:i4>
      </vt:variant>
      <vt:variant>
        <vt:lpwstr/>
      </vt:variant>
      <vt:variant>
        <vt:lpwstr>_heading=h.3g6yksp</vt:lpwstr>
      </vt:variant>
      <vt:variant>
        <vt:i4>7405646</vt:i4>
      </vt:variant>
      <vt:variant>
        <vt:i4>116</vt:i4>
      </vt:variant>
      <vt:variant>
        <vt:i4>0</vt:i4>
      </vt:variant>
      <vt:variant>
        <vt:i4>5</vt:i4>
      </vt:variant>
      <vt:variant>
        <vt:lpwstr/>
      </vt:variant>
      <vt:variant>
        <vt:lpwstr>_heading=h.3g6yksp</vt:lpwstr>
      </vt:variant>
      <vt:variant>
        <vt:i4>5111846</vt:i4>
      </vt:variant>
      <vt:variant>
        <vt:i4>113</vt:i4>
      </vt:variant>
      <vt:variant>
        <vt:i4>0</vt:i4>
      </vt:variant>
      <vt:variant>
        <vt:i4>5</vt:i4>
      </vt:variant>
      <vt:variant>
        <vt:lpwstr/>
      </vt:variant>
      <vt:variant>
        <vt:lpwstr>_heading=h.w7b24w</vt:lpwstr>
      </vt:variant>
      <vt:variant>
        <vt:i4>5111846</vt:i4>
      </vt:variant>
      <vt:variant>
        <vt:i4>110</vt:i4>
      </vt:variant>
      <vt:variant>
        <vt:i4>0</vt:i4>
      </vt:variant>
      <vt:variant>
        <vt:i4>5</vt:i4>
      </vt:variant>
      <vt:variant>
        <vt:lpwstr/>
      </vt:variant>
      <vt:variant>
        <vt:lpwstr>_heading=h.w7b24w</vt:lpwstr>
      </vt:variant>
      <vt:variant>
        <vt:i4>3014659</vt:i4>
      </vt:variant>
      <vt:variant>
        <vt:i4>107</vt:i4>
      </vt:variant>
      <vt:variant>
        <vt:i4>0</vt:i4>
      </vt:variant>
      <vt:variant>
        <vt:i4>5</vt:i4>
      </vt:variant>
      <vt:variant>
        <vt:lpwstr/>
      </vt:variant>
      <vt:variant>
        <vt:lpwstr>_heading=h.2h20rx3</vt:lpwstr>
      </vt:variant>
      <vt:variant>
        <vt:i4>3014659</vt:i4>
      </vt:variant>
      <vt:variant>
        <vt:i4>104</vt:i4>
      </vt:variant>
      <vt:variant>
        <vt:i4>0</vt:i4>
      </vt:variant>
      <vt:variant>
        <vt:i4>5</vt:i4>
      </vt:variant>
      <vt:variant>
        <vt:lpwstr/>
      </vt:variant>
      <vt:variant>
        <vt:lpwstr>_heading=h.2h20rx3</vt:lpwstr>
      </vt:variant>
      <vt:variant>
        <vt:i4>2424851</vt:i4>
      </vt:variant>
      <vt:variant>
        <vt:i4>101</vt:i4>
      </vt:variant>
      <vt:variant>
        <vt:i4>0</vt:i4>
      </vt:variant>
      <vt:variant>
        <vt:i4>5</vt:i4>
      </vt:variant>
      <vt:variant>
        <vt:lpwstr/>
      </vt:variant>
      <vt:variant>
        <vt:lpwstr>_heading=h.41wqhpa</vt:lpwstr>
      </vt:variant>
      <vt:variant>
        <vt:i4>2424851</vt:i4>
      </vt:variant>
      <vt:variant>
        <vt:i4>98</vt:i4>
      </vt:variant>
      <vt:variant>
        <vt:i4>0</vt:i4>
      </vt:variant>
      <vt:variant>
        <vt:i4>5</vt:i4>
      </vt:variant>
      <vt:variant>
        <vt:lpwstr/>
      </vt:variant>
      <vt:variant>
        <vt:lpwstr>_heading=h.41wqhpa</vt:lpwstr>
      </vt:variant>
      <vt:variant>
        <vt:i4>3407944</vt:i4>
      </vt:variant>
      <vt:variant>
        <vt:i4>95</vt:i4>
      </vt:variant>
      <vt:variant>
        <vt:i4>0</vt:i4>
      </vt:variant>
      <vt:variant>
        <vt:i4>5</vt:i4>
      </vt:variant>
      <vt:variant>
        <vt:lpwstr/>
      </vt:variant>
      <vt:variant>
        <vt:lpwstr>_heading=h.1hx2z1h</vt:lpwstr>
      </vt:variant>
      <vt:variant>
        <vt:i4>3407944</vt:i4>
      </vt:variant>
      <vt:variant>
        <vt:i4>92</vt:i4>
      </vt:variant>
      <vt:variant>
        <vt:i4>0</vt:i4>
      </vt:variant>
      <vt:variant>
        <vt:i4>5</vt:i4>
      </vt:variant>
      <vt:variant>
        <vt:lpwstr/>
      </vt:variant>
      <vt:variant>
        <vt:lpwstr>_heading=h.1hx2z1h</vt:lpwstr>
      </vt:variant>
      <vt:variant>
        <vt:i4>3014678</vt:i4>
      </vt:variant>
      <vt:variant>
        <vt:i4>89</vt:i4>
      </vt:variant>
      <vt:variant>
        <vt:i4>0</vt:i4>
      </vt:variant>
      <vt:variant>
        <vt:i4>5</vt:i4>
      </vt:variant>
      <vt:variant>
        <vt:lpwstr/>
      </vt:variant>
      <vt:variant>
        <vt:lpwstr>_heading=h.32rsoto</vt:lpwstr>
      </vt:variant>
      <vt:variant>
        <vt:i4>3014678</vt:i4>
      </vt:variant>
      <vt:variant>
        <vt:i4>86</vt:i4>
      </vt:variant>
      <vt:variant>
        <vt:i4>0</vt:i4>
      </vt:variant>
      <vt:variant>
        <vt:i4>5</vt:i4>
      </vt:variant>
      <vt:variant>
        <vt:lpwstr/>
      </vt:variant>
      <vt:variant>
        <vt:lpwstr>_heading=h.32rsoto</vt:lpwstr>
      </vt:variant>
      <vt:variant>
        <vt:i4>393318</vt:i4>
      </vt:variant>
      <vt:variant>
        <vt:i4>83</vt:i4>
      </vt:variant>
      <vt:variant>
        <vt:i4>0</vt:i4>
      </vt:variant>
      <vt:variant>
        <vt:i4>5</vt:i4>
      </vt:variant>
      <vt:variant>
        <vt:lpwstr/>
      </vt:variant>
      <vt:variant>
        <vt:lpwstr>_heading=h.is565v</vt:lpwstr>
      </vt:variant>
      <vt:variant>
        <vt:i4>393318</vt:i4>
      </vt:variant>
      <vt:variant>
        <vt:i4>80</vt:i4>
      </vt:variant>
      <vt:variant>
        <vt:i4>0</vt:i4>
      </vt:variant>
      <vt:variant>
        <vt:i4>5</vt:i4>
      </vt:variant>
      <vt:variant>
        <vt:lpwstr/>
      </vt:variant>
      <vt:variant>
        <vt:lpwstr>_heading=h.is565v</vt:lpwstr>
      </vt:variant>
      <vt:variant>
        <vt:i4>7602204</vt:i4>
      </vt:variant>
      <vt:variant>
        <vt:i4>77</vt:i4>
      </vt:variant>
      <vt:variant>
        <vt:i4>0</vt:i4>
      </vt:variant>
      <vt:variant>
        <vt:i4>5</vt:i4>
      </vt:variant>
      <vt:variant>
        <vt:lpwstr/>
      </vt:variant>
      <vt:variant>
        <vt:lpwstr>_heading=h.23muvy2</vt:lpwstr>
      </vt:variant>
      <vt:variant>
        <vt:i4>7602204</vt:i4>
      </vt:variant>
      <vt:variant>
        <vt:i4>74</vt:i4>
      </vt:variant>
      <vt:variant>
        <vt:i4>0</vt:i4>
      </vt:variant>
      <vt:variant>
        <vt:i4>5</vt:i4>
      </vt:variant>
      <vt:variant>
        <vt:lpwstr/>
      </vt:variant>
      <vt:variant>
        <vt:lpwstr>_heading=h.23muvy2</vt:lpwstr>
      </vt:variant>
      <vt:variant>
        <vt:i4>2162763</vt:i4>
      </vt:variant>
      <vt:variant>
        <vt:i4>71</vt:i4>
      </vt:variant>
      <vt:variant>
        <vt:i4>0</vt:i4>
      </vt:variant>
      <vt:variant>
        <vt:i4>5</vt:i4>
      </vt:variant>
      <vt:variant>
        <vt:lpwstr/>
      </vt:variant>
      <vt:variant>
        <vt:lpwstr>_heading=h.2zbgiuw</vt:lpwstr>
      </vt:variant>
      <vt:variant>
        <vt:i4>2162763</vt:i4>
      </vt:variant>
      <vt:variant>
        <vt:i4>68</vt:i4>
      </vt:variant>
      <vt:variant>
        <vt:i4>0</vt:i4>
      </vt:variant>
      <vt:variant>
        <vt:i4>5</vt:i4>
      </vt:variant>
      <vt:variant>
        <vt:lpwstr/>
      </vt:variant>
      <vt:variant>
        <vt:lpwstr>_heading=h.2zbgiuw</vt:lpwstr>
      </vt:variant>
      <vt:variant>
        <vt:i4>2883590</vt:i4>
      </vt:variant>
      <vt:variant>
        <vt:i4>62</vt:i4>
      </vt:variant>
      <vt:variant>
        <vt:i4>0</vt:i4>
      </vt:variant>
      <vt:variant>
        <vt:i4>5</vt:i4>
      </vt:variant>
      <vt:variant>
        <vt:lpwstr/>
      </vt:variant>
      <vt:variant>
        <vt:lpwstr>_heading=h.2tq9fhf</vt:lpwstr>
      </vt:variant>
      <vt:variant>
        <vt:i4>2883590</vt:i4>
      </vt:variant>
      <vt:variant>
        <vt:i4>59</vt:i4>
      </vt:variant>
      <vt:variant>
        <vt:i4>0</vt:i4>
      </vt:variant>
      <vt:variant>
        <vt:i4>5</vt:i4>
      </vt:variant>
      <vt:variant>
        <vt:lpwstr/>
      </vt:variant>
      <vt:variant>
        <vt:lpwstr>_heading=h.2tq9fhf</vt:lpwstr>
      </vt:variant>
      <vt:variant>
        <vt:i4>327736</vt:i4>
      </vt:variant>
      <vt:variant>
        <vt:i4>53</vt:i4>
      </vt:variant>
      <vt:variant>
        <vt:i4>0</vt:i4>
      </vt:variant>
      <vt:variant>
        <vt:i4>5</vt:i4>
      </vt:variant>
      <vt:variant>
        <vt:lpwstr/>
      </vt:variant>
      <vt:variant>
        <vt:lpwstr>_heading=h.qbtyoq</vt:lpwstr>
      </vt:variant>
      <vt:variant>
        <vt:i4>327736</vt:i4>
      </vt:variant>
      <vt:variant>
        <vt:i4>50</vt:i4>
      </vt:variant>
      <vt:variant>
        <vt:i4>0</vt:i4>
      </vt:variant>
      <vt:variant>
        <vt:i4>5</vt:i4>
      </vt:variant>
      <vt:variant>
        <vt:lpwstr/>
      </vt:variant>
      <vt:variant>
        <vt:lpwstr>_heading=h.qbtyoq</vt:lpwstr>
      </vt:variant>
      <vt:variant>
        <vt:i4>6619221</vt:i4>
      </vt:variant>
      <vt:variant>
        <vt:i4>44</vt:i4>
      </vt:variant>
      <vt:variant>
        <vt:i4>0</vt:i4>
      </vt:variant>
      <vt:variant>
        <vt:i4>5</vt:i4>
      </vt:variant>
      <vt:variant>
        <vt:lpwstr/>
      </vt:variant>
      <vt:variant>
        <vt:lpwstr>_heading=h.3x8tuzt</vt:lpwstr>
      </vt:variant>
      <vt:variant>
        <vt:i4>6619221</vt:i4>
      </vt:variant>
      <vt:variant>
        <vt:i4>41</vt:i4>
      </vt:variant>
      <vt:variant>
        <vt:i4>0</vt:i4>
      </vt:variant>
      <vt:variant>
        <vt:i4>5</vt:i4>
      </vt:variant>
      <vt:variant>
        <vt:lpwstr/>
      </vt:variant>
      <vt:variant>
        <vt:lpwstr>_heading=h.3x8tuzt</vt:lpwstr>
      </vt:variant>
      <vt:variant>
        <vt:i4>3866629</vt:i4>
      </vt:variant>
      <vt:variant>
        <vt:i4>35</vt:i4>
      </vt:variant>
      <vt:variant>
        <vt:i4>0</vt:i4>
      </vt:variant>
      <vt:variant>
        <vt:i4>5</vt:i4>
      </vt:variant>
      <vt:variant>
        <vt:lpwstr/>
      </vt:variant>
      <vt:variant>
        <vt:lpwstr>_heading=h.1ljsd9k</vt:lpwstr>
      </vt:variant>
      <vt:variant>
        <vt:i4>3866629</vt:i4>
      </vt:variant>
      <vt:variant>
        <vt:i4>32</vt:i4>
      </vt:variant>
      <vt:variant>
        <vt:i4>0</vt:i4>
      </vt:variant>
      <vt:variant>
        <vt:i4>5</vt:i4>
      </vt:variant>
      <vt:variant>
        <vt:lpwstr/>
      </vt:variant>
      <vt:variant>
        <vt:lpwstr>_heading=h.1ljsd9k</vt:lpwstr>
      </vt:variant>
      <vt:variant>
        <vt:i4>6356993</vt:i4>
      </vt:variant>
      <vt:variant>
        <vt:i4>26</vt:i4>
      </vt:variant>
      <vt:variant>
        <vt:i4>0</vt:i4>
      </vt:variant>
      <vt:variant>
        <vt:i4>5</vt:i4>
      </vt:variant>
      <vt:variant>
        <vt:lpwstr/>
      </vt:variant>
      <vt:variant>
        <vt:lpwstr>_heading=h.2szc72q</vt:lpwstr>
      </vt:variant>
      <vt:variant>
        <vt:i4>6356993</vt:i4>
      </vt:variant>
      <vt:variant>
        <vt:i4>23</vt:i4>
      </vt:variant>
      <vt:variant>
        <vt:i4>0</vt:i4>
      </vt:variant>
      <vt:variant>
        <vt:i4>5</vt:i4>
      </vt:variant>
      <vt:variant>
        <vt:lpwstr/>
      </vt:variant>
      <vt:variant>
        <vt:lpwstr>_heading=h.2szc72q</vt:lpwstr>
      </vt:variant>
      <vt:variant>
        <vt:i4>7012380</vt:i4>
      </vt:variant>
      <vt:variant>
        <vt:i4>17</vt:i4>
      </vt:variant>
      <vt:variant>
        <vt:i4>0</vt:i4>
      </vt:variant>
      <vt:variant>
        <vt:i4>5</vt:i4>
      </vt:variant>
      <vt:variant>
        <vt:lpwstr/>
      </vt:variant>
      <vt:variant>
        <vt:lpwstr>_heading=h.1jlao46</vt:lpwstr>
      </vt:variant>
      <vt:variant>
        <vt:i4>7012380</vt:i4>
      </vt:variant>
      <vt:variant>
        <vt:i4>14</vt:i4>
      </vt:variant>
      <vt:variant>
        <vt:i4>0</vt:i4>
      </vt:variant>
      <vt:variant>
        <vt:i4>5</vt:i4>
      </vt:variant>
      <vt:variant>
        <vt:lpwstr/>
      </vt:variant>
      <vt:variant>
        <vt:lpwstr>_heading=h.1jlao46</vt:lpwstr>
      </vt:variant>
      <vt:variant>
        <vt:i4>3014676</vt:i4>
      </vt:variant>
      <vt:variant>
        <vt:i4>11</vt:i4>
      </vt:variant>
      <vt:variant>
        <vt:i4>0</vt:i4>
      </vt:variant>
      <vt:variant>
        <vt:i4>5</vt:i4>
      </vt:variant>
      <vt:variant>
        <vt:lpwstr/>
      </vt:variant>
      <vt:variant>
        <vt:lpwstr>_heading=h.1664s55</vt:lpwstr>
      </vt:variant>
      <vt:variant>
        <vt:i4>3014676</vt:i4>
      </vt:variant>
      <vt:variant>
        <vt:i4>8</vt:i4>
      </vt:variant>
      <vt:variant>
        <vt:i4>0</vt:i4>
      </vt:variant>
      <vt:variant>
        <vt:i4>5</vt:i4>
      </vt:variant>
      <vt:variant>
        <vt:lpwstr/>
      </vt:variant>
      <vt:variant>
        <vt:lpwstr>_heading=h.1664s55</vt:lpwstr>
      </vt:variant>
      <vt:variant>
        <vt:i4>2686999</vt:i4>
      </vt:variant>
      <vt:variant>
        <vt:i4>5</vt:i4>
      </vt:variant>
      <vt:variant>
        <vt:i4>0</vt:i4>
      </vt:variant>
      <vt:variant>
        <vt:i4>5</vt:i4>
      </vt:variant>
      <vt:variant>
        <vt:lpwstr/>
      </vt:variant>
      <vt:variant>
        <vt:lpwstr>_heading=h.1rvwp1q</vt:lpwstr>
      </vt:variant>
      <vt:variant>
        <vt:i4>2686999</vt:i4>
      </vt:variant>
      <vt:variant>
        <vt:i4>2</vt:i4>
      </vt:variant>
      <vt:variant>
        <vt:i4>0</vt:i4>
      </vt:variant>
      <vt:variant>
        <vt:i4>5</vt:i4>
      </vt:variant>
      <vt:variant>
        <vt:lpwstr/>
      </vt:variant>
      <vt:variant>
        <vt:lpwstr>_heading=h.1rvwp1q</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Hitesh Mistry</dc:creator>
  <cp:keywords/>
  <dc:description/>
  <cp:lastModifiedBy>Hugh Mckenzie</cp:lastModifiedBy>
  <cp:revision>2</cp:revision>
  <dcterms:created xsi:type="dcterms:W3CDTF">2026-02-18T14:59:00Z</dcterms:created>
  <dcterms:modified xsi:type="dcterms:W3CDTF">2026-02-18T14:59:00Z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0x010100E72974B921BE914180B5B963D867EFCB</vt:lpwstr>
  </property>
  <property fmtid="{D5CDD505-2E9C-101B-9397-08002B2CF9AE}" pid="3" name="MediaServiceImageTags">
    <vt:lpwstr/>
  </property>
  <property fmtid="{D5CDD505-2E9C-101B-9397-08002B2CF9AE}" pid="4" name="_dlc_DocIdItemGuid">
    <vt:lpwstr>daf1d7d1-d31a-4b6e-b23a-2c1f94306fcc</vt:lpwstr>
  </property>
</Properties>
</file>