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4FDE94EF"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C70995">
          <w:rPr>
            <w:noProof/>
            <w:webHidden/>
          </w:rPr>
          <w:t>1</w:t>
        </w:r>
        <w:r w:rsidR="0028346B">
          <w:rPr>
            <w:noProof/>
            <w:webHidden/>
          </w:rPr>
          <w:fldChar w:fldCharType="end"/>
        </w:r>
      </w:hyperlink>
    </w:p>
    <w:p w14:paraId="41550DF4" w14:textId="2144C9E4"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C70995">
          <w:rPr>
            <w:noProof/>
            <w:webHidden/>
          </w:rPr>
          <w:t>4</w:t>
        </w:r>
        <w:r>
          <w:rPr>
            <w:noProof/>
            <w:webHidden/>
          </w:rPr>
          <w:fldChar w:fldCharType="end"/>
        </w:r>
      </w:hyperlink>
    </w:p>
    <w:p w14:paraId="77051684" w14:textId="51907571"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C70995">
          <w:rPr>
            <w:noProof/>
            <w:webHidden/>
          </w:rPr>
          <w:t>5</w:t>
        </w:r>
        <w:r>
          <w:rPr>
            <w:noProof/>
            <w:webHidden/>
          </w:rPr>
          <w:fldChar w:fldCharType="end"/>
        </w:r>
      </w:hyperlink>
    </w:p>
    <w:p w14:paraId="193DADBB" w14:textId="5F0FC3E2"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C70995">
          <w:rPr>
            <w:noProof/>
            <w:webHidden/>
          </w:rPr>
          <w:t>11</w:t>
        </w:r>
        <w:r>
          <w:rPr>
            <w:noProof/>
            <w:webHidden/>
          </w:rPr>
          <w:fldChar w:fldCharType="end"/>
        </w:r>
      </w:hyperlink>
    </w:p>
    <w:p w14:paraId="6E3EA870" w14:textId="2FE68B7D"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C70995">
          <w:rPr>
            <w:noProof/>
            <w:webHidden/>
          </w:rPr>
          <w:t>11</w:t>
        </w:r>
        <w:r>
          <w:rPr>
            <w:noProof/>
            <w:webHidden/>
          </w:rPr>
          <w:fldChar w:fldCharType="end"/>
        </w:r>
      </w:hyperlink>
    </w:p>
    <w:p w14:paraId="74D0B1CB" w14:textId="29168688"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C70995">
          <w:rPr>
            <w:noProof/>
            <w:webHidden/>
          </w:rPr>
          <w:t>18</w:t>
        </w:r>
        <w:r>
          <w:rPr>
            <w:noProof/>
            <w:webHidden/>
          </w:rPr>
          <w:fldChar w:fldCharType="end"/>
        </w:r>
      </w:hyperlink>
    </w:p>
    <w:p w14:paraId="0541A22D" w14:textId="3E4398B4"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C70995">
          <w:rPr>
            <w:noProof/>
            <w:webHidden/>
          </w:rPr>
          <w:t>18</w:t>
        </w:r>
        <w:r>
          <w:rPr>
            <w:noProof/>
            <w:webHidden/>
          </w:rPr>
          <w:fldChar w:fldCharType="end"/>
        </w:r>
      </w:hyperlink>
    </w:p>
    <w:p w14:paraId="41F73B57" w14:textId="130FF4C8"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C70995">
          <w:rPr>
            <w:noProof/>
            <w:webHidden/>
          </w:rPr>
          <w:t>19</w:t>
        </w:r>
        <w:r>
          <w:rPr>
            <w:noProof/>
            <w:webHidden/>
          </w:rPr>
          <w:fldChar w:fldCharType="end"/>
        </w:r>
      </w:hyperlink>
    </w:p>
    <w:p w14:paraId="44AC4BC7" w14:textId="1CBBD7E2"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C70995">
          <w:rPr>
            <w:noProof/>
            <w:webHidden/>
          </w:rPr>
          <w:t>20</w:t>
        </w:r>
        <w:r>
          <w:rPr>
            <w:noProof/>
            <w:webHidden/>
          </w:rPr>
          <w:fldChar w:fldCharType="end"/>
        </w:r>
      </w:hyperlink>
    </w:p>
    <w:p w14:paraId="20E3DC99" w14:textId="0E6811CC"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C70995">
          <w:rPr>
            <w:noProof/>
            <w:webHidden/>
          </w:rPr>
          <w:t>21</w:t>
        </w:r>
        <w:r>
          <w:rPr>
            <w:noProof/>
            <w:webHidden/>
          </w:rPr>
          <w:fldChar w:fldCharType="end"/>
        </w:r>
      </w:hyperlink>
    </w:p>
    <w:p w14:paraId="6092A21C" w14:textId="3BA61BC8"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C70995">
          <w:rPr>
            <w:noProof/>
            <w:webHidden/>
          </w:rPr>
          <w:t>21</w:t>
        </w:r>
        <w:r>
          <w:rPr>
            <w:noProof/>
            <w:webHidden/>
          </w:rPr>
          <w:fldChar w:fldCharType="end"/>
        </w:r>
      </w:hyperlink>
    </w:p>
    <w:p w14:paraId="746205C7" w14:textId="71A191E4"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C70995">
          <w:rPr>
            <w:noProof/>
            <w:webHidden/>
          </w:rPr>
          <w:t>22</w:t>
        </w:r>
        <w:r>
          <w:rPr>
            <w:noProof/>
            <w:webHidden/>
          </w:rPr>
          <w:fldChar w:fldCharType="end"/>
        </w:r>
      </w:hyperlink>
    </w:p>
    <w:p w14:paraId="6F849BED" w14:textId="29F082DD"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C70995">
          <w:rPr>
            <w:noProof/>
            <w:webHidden/>
          </w:rPr>
          <w:t>23</w:t>
        </w:r>
        <w:r>
          <w:rPr>
            <w:noProof/>
            <w:webHidden/>
          </w:rPr>
          <w:fldChar w:fldCharType="end"/>
        </w:r>
      </w:hyperlink>
    </w:p>
    <w:p w14:paraId="4D5EBE05" w14:textId="458513EA"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C70995">
          <w:rPr>
            <w:noProof/>
            <w:webHidden/>
          </w:rPr>
          <w:t>23</w:t>
        </w:r>
        <w:r>
          <w:rPr>
            <w:noProof/>
            <w:webHidden/>
          </w:rPr>
          <w:fldChar w:fldCharType="end"/>
        </w:r>
      </w:hyperlink>
    </w:p>
    <w:p w14:paraId="46ACA773" w14:textId="1A1C2046"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C70995">
          <w:rPr>
            <w:noProof/>
            <w:webHidden/>
          </w:rPr>
          <w:t>25</w:t>
        </w:r>
        <w:r>
          <w:rPr>
            <w:noProof/>
            <w:webHidden/>
          </w:rPr>
          <w:fldChar w:fldCharType="end"/>
        </w:r>
      </w:hyperlink>
    </w:p>
    <w:p w14:paraId="68A0B440" w14:textId="092EB1E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C70995">
          <w:rPr>
            <w:noProof/>
            <w:webHidden/>
          </w:rPr>
          <w:t>26</w:t>
        </w:r>
        <w:r>
          <w:rPr>
            <w:noProof/>
            <w:webHidden/>
          </w:rPr>
          <w:fldChar w:fldCharType="end"/>
        </w:r>
      </w:hyperlink>
    </w:p>
    <w:p w14:paraId="782FF468" w14:textId="4C191F8F"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C70995">
          <w:rPr>
            <w:noProof/>
            <w:webHidden/>
          </w:rPr>
          <w:t>27</w:t>
        </w:r>
        <w:r>
          <w:rPr>
            <w:noProof/>
            <w:webHidden/>
          </w:rPr>
          <w:fldChar w:fldCharType="end"/>
        </w:r>
      </w:hyperlink>
    </w:p>
    <w:p w14:paraId="62C02EF8" w14:textId="7C183E4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C70995">
          <w:rPr>
            <w:noProof/>
            <w:webHidden/>
          </w:rPr>
          <w:t>27</w:t>
        </w:r>
        <w:r>
          <w:rPr>
            <w:noProof/>
            <w:webHidden/>
          </w:rPr>
          <w:fldChar w:fldCharType="end"/>
        </w:r>
      </w:hyperlink>
    </w:p>
    <w:p w14:paraId="01D6BD3C" w14:textId="101F7B78"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C70995">
          <w:rPr>
            <w:noProof/>
            <w:webHidden/>
          </w:rPr>
          <w:t>32</w:t>
        </w:r>
        <w:r>
          <w:rPr>
            <w:noProof/>
            <w:webHidden/>
          </w:rPr>
          <w:fldChar w:fldCharType="end"/>
        </w:r>
      </w:hyperlink>
    </w:p>
    <w:p w14:paraId="262651CF" w14:textId="2D039DBE"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C70995">
          <w:rPr>
            <w:noProof/>
            <w:webHidden/>
          </w:rPr>
          <w:t>33</w:t>
        </w:r>
        <w:r>
          <w:rPr>
            <w:noProof/>
            <w:webHidden/>
          </w:rPr>
          <w:fldChar w:fldCharType="end"/>
        </w:r>
      </w:hyperlink>
    </w:p>
    <w:p w14:paraId="271D2FB8" w14:textId="3C8FD356"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C70995">
          <w:rPr>
            <w:noProof/>
            <w:webHidden/>
          </w:rPr>
          <w:t>33</w:t>
        </w:r>
        <w:r>
          <w:rPr>
            <w:noProof/>
            <w:webHidden/>
          </w:rPr>
          <w:fldChar w:fldCharType="end"/>
        </w:r>
      </w:hyperlink>
    </w:p>
    <w:p w14:paraId="25BC7532" w14:textId="6B45ACAA"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C70995">
          <w:rPr>
            <w:noProof/>
            <w:webHidden/>
          </w:rPr>
          <w:t>34</w:t>
        </w:r>
        <w:r>
          <w:rPr>
            <w:noProof/>
            <w:webHidden/>
          </w:rPr>
          <w:fldChar w:fldCharType="end"/>
        </w:r>
      </w:hyperlink>
    </w:p>
    <w:p w14:paraId="49E8C05A" w14:textId="2A1CC3C6"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C70995">
          <w:rPr>
            <w:noProof/>
            <w:webHidden/>
          </w:rPr>
          <w:t>34</w:t>
        </w:r>
        <w:r>
          <w:rPr>
            <w:noProof/>
            <w:webHidden/>
          </w:rPr>
          <w:fldChar w:fldCharType="end"/>
        </w:r>
      </w:hyperlink>
    </w:p>
    <w:p w14:paraId="01281796" w14:textId="1006E459"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C70995">
          <w:rPr>
            <w:noProof/>
            <w:webHidden/>
          </w:rPr>
          <w:t>34</w:t>
        </w:r>
        <w:r>
          <w:rPr>
            <w:noProof/>
            <w:webHidden/>
          </w:rPr>
          <w:fldChar w:fldCharType="end"/>
        </w:r>
      </w:hyperlink>
    </w:p>
    <w:p w14:paraId="7A1D95A1" w14:textId="1B82BF8B"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C70995">
          <w:rPr>
            <w:noProof/>
            <w:webHidden/>
          </w:rPr>
          <w:t>34</w:t>
        </w:r>
        <w:r>
          <w:rPr>
            <w:noProof/>
            <w:webHidden/>
          </w:rPr>
          <w:fldChar w:fldCharType="end"/>
        </w:r>
      </w:hyperlink>
    </w:p>
    <w:p w14:paraId="5C022DE9" w14:textId="12D89B56"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C70995">
          <w:rPr>
            <w:noProof/>
            <w:webHidden/>
          </w:rPr>
          <w:t>34</w:t>
        </w:r>
        <w:r>
          <w:rPr>
            <w:noProof/>
            <w:webHidden/>
          </w:rPr>
          <w:fldChar w:fldCharType="end"/>
        </w:r>
      </w:hyperlink>
    </w:p>
    <w:p w14:paraId="5AA822BA" w14:textId="1F26BF42"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C70995">
          <w:rPr>
            <w:noProof/>
            <w:webHidden/>
          </w:rPr>
          <w:t>34</w:t>
        </w:r>
        <w:r>
          <w:rPr>
            <w:noProof/>
            <w:webHidden/>
          </w:rPr>
          <w:fldChar w:fldCharType="end"/>
        </w:r>
      </w:hyperlink>
    </w:p>
    <w:p w14:paraId="7F4926AA" w14:textId="5F0F1B98"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C70995">
          <w:rPr>
            <w:noProof/>
            <w:webHidden/>
          </w:rPr>
          <w:t>35</w:t>
        </w:r>
        <w:r>
          <w:rPr>
            <w:noProof/>
            <w:webHidden/>
          </w:rPr>
          <w:fldChar w:fldCharType="end"/>
        </w:r>
      </w:hyperlink>
    </w:p>
    <w:p w14:paraId="345D3395" w14:textId="32947FE3"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C70995">
          <w:rPr>
            <w:noProof/>
            <w:webHidden/>
          </w:rPr>
          <w:t>36</w:t>
        </w:r>
        <w:r>
          <w:rPr>
            <w:noProof/>
            <w:webHidden/>
          </w:rPr>
          <w:fldChar w:fldCharType="end"/>
        </w:r>
      </w:hyperlink>
    </w:p>
    <w:p w14:paraId="76909D4A" w14:textId="05DEA802"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C70995">
          <w:rPr>
            <w:noProof/>
            <w:webHidden/>
          </w:rPr>
          <w:t>36</w:t>
        </w:r>
        <w:r>
          <w:rPr>
            <w:noProof/>
            <w:webHidden/>
          </w:rPr>
          <w:fldChar w:fldCharType="end"/>
        </w:r>
      </w:hyperlink>
    </w:p>
    <w:p w14:paraId="24EF08A2" w14:textId="32E3E1D9"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C70995">
          <w:rPr>
            <w:noProof/>
            <w:webHidden/>
          </w:rPr>
          <w:t>36</w:t>
        </w:r>
        <w:r>
          <w:rPr>
            <w:noProof/>
            <w:webHidden/>
          </w:rPr>
          <w:fldChar w:fldCharType="end"/>
        </w:r>
      </w:hyperlink>
    </w:p>
    <w:p w14:paraId="012B064C" w14:textId="461498E0"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C70995">
          <w:rPr>
            <w:noProof/>
            <w:webHidden/>
          </w:rPr>
          <w:t>37</w:t>
        </w:r>
        <w:r>
          <w:rPr>
            <w:noProof/>
            <w:webHidden/>
          </w:rPr>
          <w:fldChar w:fldCharType="end"/>
        </w:r>
      </w:hyperlink>
    </w:p>
    <w:p w14:paraId="6A9D441C" w14:textId="7F881A0C"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C70995">
          <w:rPr>
            <w:noProof/>
            <w:webHidden/>
          </w:rPr>
          <w:t>37</w:t>
        </w:r>
        <w:r>
          <w:rPr>
            <w:noProof/>
            <w:webHidden/>
          </w:rPr>
          <w:fldChar w:fldCharType="end"/>
        </w:r>
      </w:hyperlink>
    </w:p>
    <w:p w14:paraId="2E4AD059" w14:textId="256E6556"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C70995">
          <w:rPr>
            <w:noProof/>
            <w:webHidden/>
          </w:rPr>
          <w:t>37</w:t>
        </w:r>
        <w:r>
          <w:rPr>
            <w:noProof/>
            <w:webHidden/>
          </w:rPr>
          <w:fldChar w:fldCharType="end"/>
        </w:r>
      </w:hyperlink>
    </w:p>
    <w:p w14:paraId="0727B409" w14:textId="0251A8DA"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C70995">
          <w:rPr>
            <w:noProof/>
            <w:webHidden/>
          </w:rPr>
          <w:t>37</w:t>
        </w:r>
        <w:r>
          <w:rPr>
            <w:noProof/>
            <w:webHidden/>
          </w:rPr>
          <w:fldChar w:fldCharType="end"/>
        </w:r>
      </w:hyperlink>
    </w:p>
    <w:p w14:paraId="19327E9C" w14:textId="28FA0ED3"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C70995">
          <w:rPr>
            <w:noProof/>
            <w:webHidden/>
          </w:rPr>
          <w:t>38</w:t>
        </w:r>
        <w:r>
          <w:rPr>
            <w:noProof/>
            <w:webHidden/>
          </w:rPr>
          <w:fldChar w:fldCharType="end"/>
        </w:r>
      </w:hyperlink>
    </w:p>
    <w:p w14:paraId="412FE922" w14:textId="4D8617AC"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C70995">
          <w:rPr>
            <w:noProof/>
            <w:webHidden/>
          </w:rPr>
          <w:t>39</w:t>
        </w:r>
        <w:r>
          <w:rPr>
            <w:noProof/>
            <w:webHidden/>
          </w:rPr>
          <w:fldChar w:fldCharType="end"/>
        </w:r>
      </w:hyperlink>
    </w:p>
    <w:p w14:paraId="660F9B9C" w14:textId="3904FDC2"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C70995">
          <w:rPr>
            <w:noProof/>
            <w:webHidden/>
          </w:rPr>
          <w:t>39</w:t>
        </w:r>
        <w:r>
          <w:rPr>
            <w:noProof/>
            <w:webHidden/>
          </w:rPr>
          <w:fldChar w:fldCharType="end"/>
        </w:r>
      </w:hyperlink>
    </w:p>
    <w:p w14:paraId="7FD19CD7" w14:textId="6782A7F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C70995">
          <w:rPr>
            <w:noProof/>
            <w:webHidden/>
          </w:rPr>
          <w:t>39</w:t>
        </w:r>
        <w:r>
          <w:rPr>
            <w:noProof/>
            <w:webHidden/>
          </w:rPr>
          <w:fldChar w:fldCharType="end"/>
        </w:r>
      </w:hyperlink>
    </w:p>
    <w:p w14:paraId="277AD6E6" w14:textId="191B7234"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C70995">
          <w:rPr>
            <w:noProof/>
            <w:webHidden/>
          </w:rPr>
          <w:t>39</w:t>
        </w:r>
        <w:r>
          <w:rPr>
            <w:noProof/>
            <w:webHidden/>
          </w:rPr>
          <w:fldChar w:fldCharType="end"/>
        </w:r>
      </w:hyperlink>
    </w:p>
    <w:p w14:paraId="2E92F386" w14:textId="05B1DBE8"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C70995">
          <w:rPr>
            <w:noProof/>
            <w:webHidden/>
          </w:rPr>
          <w:t>40</w:t>
        </w:r>
        <w:r>
          <w:rPr>
            <w:noProof/>
            <w:webHidden/>
          </w:rPr>
          <w:fldChar w:fldCharType="end"/>
        </w:r>
      </w:hyperlink>
    </w:p>
    <w:p w14:paraId="56951779" w14:textId="35F574AA"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C70995">
          <w:rPr>
            <w:noProof/>
            <w:webHidden/>
          </w:rPr>
          <w:t>40</w:t>
        </w:r>
        <w:r>
          <w:rPr>
            <w:noProof/>
            <w:webHidden/>
          </w:rPr>
          <w:fldChar w:fldCharType="end"/>
        </w:r>
      </w:hyperlink>
    </w:p>
    <w:p w14:paraId="30B254D9" w14:textId="45D85B9F"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C70995">
          <w:rPr>
            <w:noProof/>
            <w:webHidden/>
          </w:rPr>
          <w:t>41</w:t>
        </w:r>
        <w:r>
          <w:rPr>
            <w:noProof/>
            <w:webHidden/>
          </w:rPr>
          <w:fldChar w:fldCharType="end"/>
        </w:r>
      </w:hyperlink>
    </w:p>
    <w:p w14:paraId="446DE525" w14:textId="5E7E454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C70995">
          <w:rPr>
            <w:noProof/>
            <w:webHidden/>
          </w:rPr>
          <w:t>41</w:t>
        </w:r>
        <w:r>
          <w:rPr>
            <w:noProof/>
            <w:webHidden/>
          </w:rPr>
          <w:fldChar w:fldCharType="end"/>
        </w:r>
      </w:hyperlink>
    </w:p>
    <w:p w14:paraId="46FC8DE3" w14:textId="50629BC9"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C70995">
          <w:rPr>
            <w:noProof/>
            <w:webHidden/>
          </w:rPr>
          <w:t>42</w:t>
        </w:r>
        <w:r>
          <w:rPr>
            <w:noProof/>
            <w:webHidden/>
          </w:rPr>
          <w:fldChar w:fldCharType="end"/>
        </w:r>
      </w:hyperlink>
    </w:p>
    <w:p w14:paraId="61DC2850" w14:textId="6CD2EDCB"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C70995">
          <w:rPr>
            <w:noProof/>
            <w:webHidden/>
          </w:rPr>
          <w:t>44</w:t>
        </w:r>
        <w:r>
          <w:rPr>
            <w:noProof/>
            <w:webHidden/>
          </w:rPr>
          <w:fldChar w:fldCharType="end"/>
        </w:r>
      </w:hyperlink>
    </w:p>
    <w:p w14:paraId="56035FA6" w14:textId="68153F8B"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C70995">
          <w:rPr>
            <w:noProof/>
            <w:webHidden/>
          </w:rPr>
          <w:t>45</w:t>
        </w:r>
        <w:r>
          <w:rPr>
            <w:noProof/>
            <w:webHidden/>
          </w:rPr>
          <w:fldChar w:fldCharType="end"/>
        </w:r>
      </w:hyperlink>
    </w:p>
    <w:p w14:paraId="5A79544C" w14:textId="5FB75DC6"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C70995">
          <w:rPr>
            <w:noProof/>
            <w:webHidden/>
          </w:rPr>
          <w:t>45</w:t>
        </w:r>
        <w:r>
          <w:rPr>
            <w:noProof/>
            <w:webHidden/>
          </w:rPr>
          <w:fldChar w:fldCharType="end"/>
        </w:r>
      </w:hyperlink>
    </w:p>
    <w:p w14:paraId="7BA3BE26" w14:textId="362648C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C70995">
          <w:rPr>
            <w:noProof/>
            <w:webHidden/>
          </w:rPr>
          <w:t>46</w:t>
        </w:r>
        <w:r>
          <w:rPr>
            <w:noProof/>
            <w:webHidden/>
          </w:rPr>
          <w:fldChar w:fldCharType="end"/>
        </w:r>
      </w:hyperlink>
    </w:p>
    <w:p w14:paraId="53C2B023" w14:textId="411106A1"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C70995">
          <w:rPr>
            <w:noProof/>
            <w:webHidden/>
          </w:rPr>
          <w:t>46</w:t>
        </w:r>
        <w:r>
          <w:rPr>
            <w:noProof/>
            <w:webHidden/>
          </w:rPr>
          <w:fldChar w:fldCharType="end"/>
        </w:r>
      </w:hyperlink>
    </w:p>
    <w:p w14:paraId="6EEC2420" w14:textId="150000BE"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C70995">
          <w:rPr>
            <w:noProof/>
            <w:webHidden/>
          </w:rPr>
          <w:t>47</w:t>
        </w:r>
        <w:r>
          <w:rPr>
            <w:noProof/>
            <w:webHidden/>
          </w:rPr>
          <w:fldChar w:fldCharType="end"/>
        </w:r>
      </w:hyperlink>
    </w:p>
    <w:p w14:paraId="7432D1AA" w14:textId="16DB8B4A"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C70995">
          <w:rPr>
            <w:noProof/>
            <w:webHidden/>
          </w:rPr>
          <w:t>47</w:t>
        </w:r>
        <w:r>
          <w:rPr>
            <w:noProof/>
            <w:webHidden/>
          </w:rPr>
          <w:fldChar w:fldCharType="end"/>
        </w:r>
      </w:hyperlink>
    </w:p>
    <w:p w14:paraId="5CA25247" w14:textId="39ED86BF"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C70995">
          <w:rPr>
            <w:noProof/>
            <w:webHidden/>
          </w:rPr>
          <w:t>47</w:t>
        </w:r>
        <w:r>
          <w:rPr>
            <w:noProof/>
            <w:webHidden/>
          </w:rPr>
          <w:fldChar w:fldCharType="end"/>
        </w:r>
      </w:hyperlink>
    </w:p>
    <w:p w14:paraId="5A3B60CE" w14:textId="722CB1E1"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C70995">
          <w:rPr>
            <w:noProof/>
            <w:webHidden/>
          </w:rPr>
          <w:t>47</w:t>
        </w:r>
        <w:r>
          <w:rPr>
            <w:noProof/>
            <w:webHidden/>
          </w:rPr>
          <w:fldChar w:fldCharType="end"/>
        </w:r>
      </w:hyperlink>
    </w:p>
    <w:p w14:paraId="32FDB812" w14:textId="19CA4952"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C70995">
          <w:rPr>
            <w:noProof/>
            <w:webHidden/>
          </w:rPr>
          <w:t>47</w:t>
        </w:r>
        <w:r>
          <w:rPr>
            <w:noProof/>
            <w:webHidden/>
          </w:rPr>
          <w:fldChar w:fldCharType="end"/>
        </w:r>
      </w:hyperlink>
    </w:p>
    <w:p w14:paraId="4A8B6055" w14:textId="3BC3EA96"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C70995">
          <w:rPr>
            <w:noProof/>
            <w:webHidden/>
          </w:rPr>
          <w:t>51</w:t>
        </w:r>
        <w:r>
          <w:rPr>
            <w:noProof/>
            <w:webHidden/>
          </w:rPr>
          <w:fldChar w:fldCharType="end"/>
        </w:r>
      </w:hyperlink>
    </w:p>
    <w:p w14:paraId="5FFB75E4" w14:textId="59DC9075"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C70995">
          <w:rPr>
            <w:noProof/>
            <w:webHidden/>
          </w:rPr>
          <w:t>52</w:t>
        </w:r>
        <w:r>
          <w:rPr>
            <w:noProof/>
            <w:webHidden/>
          </w:rPr>
          <w:fldChar w:fldCharType="end"/>
        </w:r>
      </w:hyperlink>
    </w:p>
    <w:p w14:paraId="4CE6A3F0" w14:textId="4CA56635"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C70995">
          <w:rPr>
            <w:noProof/>
            <w:webHidden/>
          </w:rPr>
          <w:t>53</w:t>
        </w:r>
        <w:r>
          <w:rPr>
            <w:noProof/>
            <w:webHidden/>
          </w:rPr>
          <w:fldChar w:fldCharType="end"/>
        </w:r>
      </w:hyperlink>
    </w:p>
    <w:p w14:paraId="472C0E8C" w14:textId="6EA89FD5"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C70995">
          <w:rPr>
            <w:noProof/>
            <w:webHidden/>
          </w:rPr>
          <w:t>54</w:t>
        </w:r>
        <w:r>
          <w:rPr>
            <w:noProof/>
            <w:webHidden/>
          </w:rPr>
          <w:fldChar w:fldCharType="end"/>
        </w:r>
      </w:hyperlink>
    </w:p>
    <w:p w14:paraId="0036DAF8" w14:textId="24D6B902"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C70995">
          <w:rPr>
            <w:noProof/>
            <w:webHidden/>
          </w:rPr>
          <w:t>54</w:t>
        </w:r>
        <w:r>
          <w:rPr>
            <w:noProof/>
            <w:webHidden/>
          </w:rPr>
          <w:fldChar w:fldCharType="end"/>
        </w:r>
      </w:hyperlink>
    </w:p>
    <w:p w14:paraId="537B01DB" w14:textId="58A62A4B"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C70995">
          <w:rPr>
            <w:noProof/>
            <w:webHidden/>
          </w:rPr>
          <w:t>54</w:t>
        </w:r>
        <w:r>
          <w:rPr>
            <w:noProof/>
            <w:webHidden/>
          </w:rPr>
          <w:fldChar w:fldCharType="end"/>
        </w:r>
      </w:hyperlink>
    </w:p>
    <w:p w14:paraId="31031D61" w14:textId="239993D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C70995">
          <w:rPr>
            <w:noProof/>
            <w:webHidden/>
          </w:rPr>
          <w:t>56</w:t>
        </w:r>
        <w:r>
          <w:rPr>
            <w:noProof/>
            <w:webHidden/>
          </w:rPr>
          <w:fldChar w:fldCharType="end"/>
        </w:r>
      </w:hyperlink>
    </w:p>
    <w:p w14:paraId="5F8AECE6" w14:textId="1BB33714"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C70995">
          <w:rPr>
            <w:noProof/>
            <w:webHidden/>
          </w:rPr>
          <w:t>56</w:t>
        </w:r>
        <w:r>
          <w:rPr>
            <w:noProof/>
            <w:webHidden/>
          </w:rPr>
          <w:fldChar w:fldCharType="end"/>
        </w:r>
      </w:hyperlink>
    </w:p>
    <w:p w14:paraId="6FAF2B83" w14:textId="5E9F8C6A"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C70995">
          <w:rPr>
            <w:noProof/>
            <w:webHidden/>
          </w:rPr>
          <w:t>58</w:t>
        </w:r>
        <w:r>
          <w:rPr>
            <w:noProof/>
            <w:webHidden/>
          </w:rPr>
          <w:fldChar w:fldCharType="end"/>
        </w:r>
      </w:hyperlink>
    </w:p>
    <w:p w14:paraId="2E253960" w14:textId="45D374CF"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C70995">
          <w:rPr>
            <w:noProof/>
            <w:webHidden/>
          </w:rPr>
          <w:t>58</w:t>
        </w:r>
        <w:r>
          <w:rPr>
            <w:noProof/>
            <w:webHidden/>
          </w:rPr>
          <w:fldChar w:fldCharType="end"/>
        </w:r>
      </w:hyperlink>
    </w:p>
    <w:p w14:paraId="6516EA38" w14:textId="7963610F"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C70995">
          <w:rPr>
            <w:noProof/>
            <w:webHidden/>
          </w:rPr>
          <w:t>60</w:t>
        </w:r>
        <w:r>
          <w:rPr>
            <w:noProof/>
            <w:webHidden/>
          </w:rPr>
          <w:fldChar w:fldCharType="end"/>
        </w:r>
      </w:hyperlink>
    </w:p>
    <w:p w14:paraId="3B245816" w14:textId="3F85A63A"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C70995">
          <w:rPr>
            <w:noProof/>
            <w:webHidden/>
          </w:rPr>
          <w:t>65</w:t>
        </w:r>
        <w:r>
          <w:rPr>
            <w:noProof/>
            <w:webHidden/>
          </w:rPr>
          <w:fldChar w:fldCharType="end"/>
        </w:r>
      </w:hyperlink>
    </w:p>
    <w:p w14:paraId="7C54137D" w14:textId="081F09CA"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C70995">
          <w:rPr>
            <w:noProof/>
            <w:webHidden/>
          </w:rPr>
          <w:t>65</w:t>
        </w:r>
        <w:r>
          <w:rPr>
            <w:noProof/>
            <w:webHidden/>
          </w:rPr>
          <w:fldChar w:fldCharType="end"/>
        </w:r>
      </w:hyperlink>
    </w:p>
    <w:p w14:paraId="407C97E6" w14:textId="5A947E7E"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C70995">
          <w:rPr>
            <w:noProof/>
            <w:webHidden/>
          </w:rPr>
          <w:t>65</w:t>
        </w:r>
        <w:r>
          <w:rPr>
            <w:noProof/>
            <w:webHidden/>
          </w:rPr>
          <w:fldChar w:fldCharType="end"/>
        </w:r>
      </w:hyperlink>
    </w:p>
    <w:p w14:paraId="06DC2534" w14:textId="6C4C7E3D"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C70995">
          <w:rPr>
            <w:noProof/>
            <w:webHidden/>
          </w:rPr>
          <w:t>65</w:t>
        </w:r>
        <w:r>
          <w:rPr>
            <w:noProof/>
            <w:webHidden/>
          </w:rPr>
          <w:fldChar w:fldCharType="end"/>
        </w:r>
      </w:hyperlink>
    </w:p>
    <w:p w14:paraId="468BFCC7" w14:textId="3F05BE5C"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C70995">
          <w:rPr>
            <w:noProof/>
            <w:webHidden/>
          </w:rPr>
          <w:t>66</w:t>
        </w:r>
        <w:r>
          <w:rPr>
            <w:noProof/>
            <w:webHidden/>
          </w:rPr>
          <w:fldChar w:fldCharType="end"/>
        </w:r>
      </w:hyperlink>
    </w:p>
    <w:p w14:paraId="036D43AD" w14:textId="6203696B"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C70995">
          <w:rPr>
            <w:noProof/>
            <w:webHidden/>
          </w:rPr>
          <w:t>67</w:t>
        </w:r>
        <w:r>
          <w:rPr>
            <w:noProof/>
            <w:webHidden/>
          </w:rPr>
          <w:fldChar w:fldCharType="end"/>
        </w:r>
      </w:hyperlink>
    </w:p>
    <w:p w14:paraId="11C9EE1C" w14:textId="0E3984BB"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C70995">
          <w:rPr>
            <w:noProof/>
            <w:webHidden/>
          </w:rPr>
          <w:t>67</w:t>
        </w:r>
        <w:r>
          <w:rPr>
            <w:noProof/>
            <w:webHidden/>
          </w:rPr>
          <w:fldChar w:fldCharType="end"/>
        </w:r>
      </w:hyperlink>
    </w:p>
    <w:p w14:paraId="0AC06CBC" w14:textId="256CDF1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C70995">
          <w:rPr>
            <w:noProof/>
            <w:webHidden/>
          </w:rPr>
          <w:t>67</w:t>
        </w:r>
        <w:r>
          <w:rPr>
            <w:noProof/>
            <w:webHidden/>
          </w:rPr>
          <w:fldChar w:fldCharType="end"/>
        </w:r>
      </w:hyperlink>
    </w:p>
    <w:p w14:paraId="1318237E" w14:textId="21F2D4E7"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C70995">
          <w:rPr>
            <w:noProof/>
            <w:webHidden/>
          </w:rPr>
          <w:t>67</w:t>
        </w:r>
        <w:r>
          <w:rPr>
            <w:noProof/>
            <w:webHidden/>
          </w:rPr>
          <w:fldChar w:fldCharType="end"/>
        </w:r>
      </w:hyperlink>
    </w:p>
    <w:p w14:paraId="20165F49" w14:textId="1E16D77E"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C70995">
          <w:rPr>
            <w:noProof/>
            <w:webHidden/>
          </w:rPr>
          <w:t>67</w:t>
        </w:r>
        <w:r>
          <w:rPr>
            <w:noProof/>
            <w:webHidden/>
          </w:rPr>
          <w:fldChar w:fldCharType="end"/>
        </w:r>
      </w:hyperlink>
    </w:p>
    <w:p w14:paraId="15522413" w14:textId="0C5A0D49"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C70995">
          <w:rPr>
            <w:noProof/>
            <w:webHidden/>
          </w:rPr>
          <w:t>68</w:t>
        </w:r>
        <w:r>
          <w:rPr>
            <w:noProof/>
            <w:webHidden/>
          </w:rPr>
          <w:fldChar w:fldCharType="end"/>
        </w:r>
      </w:hyperlink>
    </w:p>
    <w:p w14:paraId="0B3EBB5B" w14:textId="581FDF19"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C70995">
          <w:rPr>
            <w:noProof/>
            <w:webHidden/>
          </w:rPr>
          <w:t>68</w:t>
        </w:r>
        <w:r>
          <w:rPr>
            <w:noProof/>
            <w:webHidden/>
          </w:rPr>
          <w:fldChar w:fldCharType="end"/>
        </w:r>
      </w:hyperlink>
    </w:p>
    <w:p w14:paraId="00A64C5B" w14:textId="02986594"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C70995">
          <w:rPr>
            <w:noProof/>
            <w:webHidden/>
          </w:rPr>
          <w:t>70</w:t>
        </w:r>
        <w:r>
          <w:rPr>
            <w:noProof/>
            <w:webHidden/>
          </w:rPr>
          <w:fldChar w:fldCharType="end"/>
        </w:r>
      </w:hyperlink>
    </w:p>
    <w:p w14:paraId="06CBFEAD" w14:textId="0D76CE25"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C70995">
          <w:rPr>
            <w:noProof/>
            <w:webHidden/>
          </w:rPr>
          <w:t>70</w:t>
        </w:r>
        <w:r>
          <w:rPr>
            <w:noProof/>
            <w:webHidden/>
          </w:rPr>
          <w:fldChar w:fldCharType="end"/>
        </w:r>
      </w:hyperlink>
    </w:p>
    <w:p w14:paraId="5AF5EE7E" w14:textId="23E044D3"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C70995">
          <w:rPr>
            <w:noProof/>
            <w:webHidden/>
          </w:rPr>
          <w:t>71</w:t>
        </w:r>
        <w:r>
          <w:rPr>
            <w:noProof/>
            <w:webHidden/>
          </w:rPr>
          <w:fldChar w:fldCharType="end"/>
        </w:r>
      </w:hyperlink>
    </w:p>
    <w:p w14:paraId="27CB2D3B" w14:textId="0AF6AB41"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C70995">
          <w:rPr>
            <w:noProof/>
            <w:webHidden/>
          </w:rPr>
          <w:t>72</w:t>
        </w:r>
        <w:r>
          <w:rPr>
            <w:noProof/>
            <w:webHidden/>
          </w:rPr>
          <w:fldChar w:fldCharType="end"/>
        </w:r>
      </w:hyperlink>
    </w:p>
    <w:p w14:paraId="3892FD50" w14:textId="14670E57"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C70995">
          <w:rPr>
            <w:noProof/>
            <w:webHidden/>
          </w:rPr>
          <w:t>72</w:t>
        </w:r>
        <w:r>
          <w:rPr>
            <w:noProof/>
            <w:webHidden/>
          </w:rPr>
          <w:fldChar w:fldCharType="end"/>
        </w:r>
      </w:hyperlink>
    </w:p>
    <w:p w14:paraId="7A0CA779" w14:textId="5338CCF8"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C70995">
          <w:rPr>
            <w:noProof/>
            <w:webHidden/>
          </w:rPr>
          <w:t>73</w:t>
        </w:r>
        <w:r>
          <w:rPr>
            <w:noProof/>
            <w:webHidden/>
          </w:rPr>
          <w:fldChar w:fldCharType="end"/>
        </w:r>
      </w:hyperlink>
    </w:p>
    <w:p w14:paraId="5281BCC0" w14:textId="666BBE2E"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C70995">
          <w:rPr>
            <w:noProof/>
            <w:webHidden/>
          </w:rPr>
          <w:t>73</w:t>
        </w:r>
        <w:r>
          <w:rPr>
            <w:noProof/>
            <w:webHidden/>
          </w:rPr>
          <w:fldChar w:fldCharType="end"/>
        </w:r>
      </w:hyperlink>
    </w:p>
    <w:p w14:paraId="5632EBE3" w14:textId="1948D0E9"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C70995">
          <w:rPr>
            <w:noProof/>
            <w:webHidden/>
          </w:rPr>
          <w:t>73</w:t>
        </w:r>
        <w:r>
          <w:rPr>
            <w:noProof/>
            <w:webHidden/>
          </w:rPr>
          <w:fldChar w:fldCharType="end"/>
        </w:r>
      </w:hyperlink>
    </w:p>
    <w:p w14:paraId="7A905102" w14:textId="5CBA7CD3"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C70995">
          <w:rPr>
            <w:noProof/>
            <w:webHidden/>
          </w:rPr>
          <w:t>74</w:t>
        </w:r>
        <w:r>
          <w:rPr>
            <w:noProof/>
            <w:webHidden/>
          </w:rPr>
          <w:fldChar w:fldCharType="end"/>
        </w:r>
      </w:hyperlink>
    </w:p>
    <w:p w14:paraId="0D80A900" w14:textId="1436E5A3"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C70995">
          <w:rPr>
            <w:noProof/>
            <w:webHidden/>
          </w:rPr>
          <w:t>74</w:t>
        </w:r>
        <w:r>
          <w:rPr>
            <w:noProof/>
            <w:webHidden/>
          </w:rPr>
          <w:fldChar w:fldCharType="end"/>
        </w:r>
      </w:hyperlink>
    </w:p>
    <w:p w14:paraId="1BE00E70" w14:textId="3E57A4E6"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C70995">
          <w:rPr>
            <w:noProof/>
            <w:webHidden/>
          </w:rPr>
          <w:t>75</w:t>
        </w:r>
        <w:r>
          <w:rPr>
            <w:noProof/>
            <w:webHidden/>
          </w:rPr>
          <w:fldChar w:fldCharType="end"/>
        </w:r>
      </w:hyperlink>
    </w:p>
    <w:p w14:paraId="7D96A352" w14:textId="0635CE59"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C70995">
          <w:rPr>
            <w:noProof/>
            <w:webHidden/>
          </w:rPr>
          <w:t>76</w:t>
        </w:r>
        <w:r>
          <w:rPr>
            <w:noProof/>
            <w:webHidden/>
          </w:rPr>
          <w:fldChar w:fldCharType="end"/>
        </w:r>
      </w:hyperlink>
    </w:p>
    <w:p w14:paraId="17046951" w14:textId="1B8862AB"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C70995">
          <w:rPr>
            <w:noProof/>
            <w:webHidden/>
          </w:rPr>
          <w:t>76</w:t>
        </w:r>
        <w:r>
          <w:rPr>
            <w:noProof/>
            <w:webHidden/>
          </w:rPr>
          <w:fldChar w:fldCharType="end"/>
        </w:r>
      </w:hyperlink>
    </w:p>
    <w:p w14:paraId="1F490AE4" w14:textId="168004DC"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C70995">
          <w:rPr>
            <w:noProof/>
            <w:webHidden/>
          </w:rPr>
          <w:t>76</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50DACDBE" w14:textId="77777777" w:rsidR="00D05C14" w:rsidRDefault="00D05C14" w:rsidP="004C74ED">
      <w:pPr>
        <w:spacing w:line="240" w:lineRule="auto"/>
        <w:rPr>
          <w:rFonts w:eastAsia="Arial" w:cs="Arial"/>
          <w:color w:val="000000"/>
          <w:highlight w:val="yellow"/>
        </w:rPr>
      </w:pPr>
      <w:bookmarkStart w:id="17" w:name="_heading=h.1fob9te" w:colFirst="0" w:colLast="0"/>
      <w:bookmarkEnd w:id="17"/>
    </w:p>
    <w:p w14:paraId="175D8279" w14:textId="77777777" w:rsidR="00D05C14" w:rsidRDefault="00D05C14" w:rsidP="004C74ED">
      <w:pPr>
        <w:spacing w:line="240" w:lineRule="auto"/>
        <w:rPr>
          <w:rFonts w:eastAsia="Arial" w:cs="Arial"/>
          <w:color w:val="000000"/>
          <w:highlight w:val="yellow"/>
        </w:rPr>
      </w:pPr>
    </w:p>
    <w:p w14:paraId="3042FBAA" w14:textId="7513E5A3" w:rsidR="007B440E"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6FE6DFA4"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xml:space="preserve">] to </w:t>
      </w:r>
      <w:r w:rsidR="007636A4">
        <w:rPr>
          <w:rFonts w:eastAsia="Arial" w:cs="Arial"/>
          <w:b/>
          <w:color w:val="000000"/>
        </w:rPr>
        <w:t>Transport Focus</w:t>
      </w:r>
      <w:r w:rsidRPr="0028346B">
        <w:rPr>
          <w:rFonts w:eastAsia="Arial" w:cs="Arial"/>
          <w:color w:val="000000"/>
        </w:rPr>
        <w:t>, we are pleased</w:t>
      </w:r>
      <w:r w:rsidR="00012DD8">
        <w:rPr>
          <w:rFonts w:eastAsia="Arial" w:cs="Arial"/>
          <w:color w:val="000000"/>
        </w:rPr>
        <w:t xml:space="preserve"> to</w:t>
      </w:r>
      <w:r w:rsidRPr="0028346B">
        <w:rPr>
          <w:rFonts w:eastAsia="Arial" w:cs="Arial"/>
          <w:color w:val="000000"/>
        </w:rPr>
        <w:t xml:space="preserve"> confirm our intention to award this Contract to you.  </w:t>
      </w:r>
    </w:p>
    <w:p w14:paraId="00000035" w14:textId="000185EB"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xml:space="preserve">, </w:t>
      </w:r>
      <w:r w:rsidR="00291154">
        <w:rPr>
          <w:rFonts w:eastAsia="Arial" w:cs="Arial"/>
        </w:rPr>
        <w:t>C</w:t>
      </w:r>
      <w:r w:rsidRPr="0028346B">
        <w:rPr>
          <w:rFonts w:eastAsia="Arial" w:cs="Arial"/>
        </w:rPr>
        <w:t>ontract Conditions and the [</w:t>
      </w:r>
      <w:r w:rsidRPr="0028346B">
        <w:rPr>
          <w:rFonts w:eastAsia="Arial" w:cs="Arial"/>
          <w:highlight w:val="yellow"/>
        </w:rPr>
        <w:t>Annex/Annexes</w:t>
      </w:r>
      <w:r w:rsidRPr="0028346B">
        <w:rPr>
          <w:rFonts w:eastAsia="Arial" w:cs="Arial"/>
        </w:rPr>
        <w:t xml:space="preserve">] set out the terms of the Contract between </w:t>
      </w:r>
      <w:r w:rsidR="007636A4">
        <w:rPr>
          <w:rFonts w:eastAsia="Arial" w:cs="Arial"/>
          <w:b/>
        </w:rPr>
        <w:t>Transport Focus</w:t>
      </w:r>
      <w:r w:rsidRPr="0028346B">
        <w:rPr>
          <w:rFonts w:eastAsia="Arial" w:cs="Arial"/>
        </w:rPr>
        <w:t xml:space="preserve">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Pr="0028346B">
        <w:rPr>
          <w:rFonts w:eastAsia="Arial" w:cs="Arial"/>
          <w:color w:val="000000"/>
        </w:rPr>
        <w:t>/</w:t>
      </w:r>
      <w:r w:rsidRPr="0028346B">
        <w:rPr>
          <w:rFonts w:eastAsia="Arial" w:cs="Arial"/>
          <w:color w:val="000000"/>
          <w:highlight w:val="yellow"/>
        </w:rPr>
        <w:t>You should arrange for the Order Form to be countersigned which will create a binding contract between us]</w:t>
      </w:r>
    </w:p>
    <w:p w14:paraId="0000003A" w14:textId="3EF31121"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 xml:space="preserve">Yours </w:t>
      </w:r>
      <w:r w:rsidR="00581E59">
        <w:rPr>
          <w:rFonts w:eastAsia="Arial" w:cs="Arial"/>
          <w:color w:val="000000"/>
        </w:rPr>
        <w:t>sincerely</w:t>
      </w:r>
      <w:r w:rsidRPr="0028346B">
        <w:rPr>
          <w:rFonts w:eastAsia="Arial" w:cs="Arial"/>
          <w:color w:val="000000"/>
        </w:rPr>
        <w:t>,</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88458361"/>
      <w:bookmarkEnd w:id="30"/>
      <w:r w:rsidRPr="0028346B">
        <w:rPr>
          <w:rFonts w:eastAsia="Arial" w:cs="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tcPr>
          <w:p w14:paraId="00000044" w14:textId="49CB578C" w:rsidR="00955A47" w:rsidRPr="0028346B" w:rsidRDefault="0058648A" w:rsidP="004C74ED">
            <w:pPr>
              <w:spacing w:line="240" w:lineRule="auto"/>
              <w:rPr>
                <w:rFonts w:eastAsia="Arial" w:cs="Arial"/>
                <w:highlight w:val="yellow"/>
              </w:rPr>
            </w:pPr>
            <w:r w:rsidRPr="0028346B">
              <w:rPr>
                <w:rFonts w:eastAsia="Arial" w:cs="Arial"/>
                <w:highlight w:val="yellow"/>
              </w:rPr>
              <w:t>[</w:t>
            </w:r>
            <w:r w:rsidR="006D5CC9">
              <w:rPr>
                <w:rFonts w:eastAsia="Arial" w:cs="Arial"/>
                <w:b/>
                <w:highlight w:val="yellow"/>
              </w:rPr>
              <w:t xml:space="preserve">Transport Focus, </w:t>
            </w:r>
            <w:r w:rsidR="002E0BCA">
              <w:rPr>
                <w:rFonts w:eastAsia="Arial" w:cs="Arial"/>
                <w:b/>
                <w:highlight w:val="yellow"/>
              </w:rPr>
              <w:t>10</w:t>
            </w:r>
            <w:r w:rsidR="002E0BCA" w:rsidRPr="002E0BCA">
              <w:rPr>
                <w:rFonts w:eastAsia="Arial" w:cs="Arial"/>
                <w:b/>
                <w:highlight w:val="yellow"/>
                <w:vertAlign w:val="superscript"/>
              </w:rPr>
              <w:t>th</w:t>
            </w:r>
            <w:r w:rsidR="002E0BCA">
              <w:rPr>
                <w:rFonts w:eastAsia="Arial" w:cs="Arial"/>
                <w:b/>
                <w:highlight w:val="yellow"/>
              </w:rPr>
              <w:t xml:space="preserve"> Floor, 25 Cabot Square, London E14 4QZ</w:t>
            </w:r>
            <w:r w:rsidRPr="0028346B">
              <w:rPr>
                <w:rFonts w:eastAsia="Arial" w:cs="Arial"/>
                <w:highlight w:val="yellow"/>
              </w:rPr>
              <w:t>]</w:t>
            </w:r>
            <w:r w:rsidRPr="0028346B">
              <w:rPr>
                <w:rFonts w:eastAsia="Arial" w:cs="Arial"/>
              </w:rPr>
              <w:t>. In entering into this Contract, the Buyer is acting as part of the Crown and the Supplier shall be treated as contracting with the Crown as a whole.</w:t>
            </w:r>
          </w:p>
        </w:tc>
      </w:tr>
      <w:tr w:rsidR="00955A47" w14:paraId="688D3CDE" w14:textId="77777777" w:rsidTr="1AB16613">
        <w:trPr>
          <w:trHeight w:val="197"/>
          <w:jc w:val="center"/>
        </w:trPr>
        <w:tc>
          <w:tcPr>
            <w:tcW w:w="2031" w:type="dxa"/>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09762E81"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Please do not attach any Supplier terms and conditions to this Order Form as they will not be accepted by the Buyer and may delay conclusion of the Contract.</w:t>
            </w:r>
            <w:r w:rsidRPr="0028346B">
              <w:rPr>
                <w:rFonts w:eastAsia="Arial" w:cs="Arial"/>
                <w:i/>
                <w:highlight w:val="yellow"/>
              </w:rPr>
              <w:t>]</w:t>
            </w:r>
          </w:p>
        </w:tc>
      </w:tr>
      <w:tr w:rsidR="00955A47" w14:paraId="56908F8B" w14:textId="77777777" w:rsidTr="1AB16613">
        <w:trPr>
          <w:gridAfter w:val="1"/>
          <w:wAfter w:w="15" w:type="dxa"/>
          <w:trHeight w:val="528"/>
          <w:jc w:val="center"/>
        </w:trPr>
        <w:tc>
          <w:tcPr>
            <w:tcW w:w="2031" w:type="dxa"/>
            <w:vMerge w:val="restart"/>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tcPr>
          <w:p w14:paraId="00000051" w14:textId="3368E4AE"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2" w14:textId="3B87E6B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i/>
                <w:color w:val="000000"/>
              </w:rPr>
              <w:t xml:space="preserve"> </w:t>
            </w:r>
          </w:p>
          <w:p w14:paraId="00000053" w14:textId="0675D9F9"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i/>
                <w:color w:val="000000"/>
                <w:highlight w:val="yellow"/>
              </w:rPr>
              <w:t>[</w:t>
            </w:r>
            <w:r w:rsidRPr="0028346B">
              <w:rPr>
                <w:rFonts w:eastAsia="Arial" w:cs="Arial"/>
                <w:b/>
                <w:i/>
                <w:color w:val="000000"/>
                <w:highlight w:val="yellow"/>
              </w:rPr>
              <w:t>Guidance: fill in below</w:t>
            </w:r>
            <w:r w:rsidRPr="0028346B">
              <w:rPr>
                <w:rFonts w:eastAsia="Arial" w:cs="Arial"/>
                <w:i/>
                <w:color w:val="000000"/>
                <w:highlight w:val="yellow"/>
              </w:rPr>
              <w:t xml:space="preserve">] </w:t>
            </w:r>
            <w:r w:rsidRPr="0028346B">
              <w:rPr>
                <w:rFonts w:eastAsia="Arial" w:cs="Arial"/>
                <w:color w:val="000000"/>
                <w:highlight w:val="yellow"/>
              </w:rPr>
              <w:t xml:space="preserve">/ </w:t>
            </w:r>
          </w:p>
          <w:p w14:paraId="00000054" w14:textId="0C7B2A5C"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_Ref140662185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C70995">
              <w:rPr>
                <w:rFonts w:eastAsia="Arial" w:cs="Arial"/>
                <w:i/>
                <w:highlight w:val="yellow"/>
              </w:rPr>
              <w:t>]</w:t>
            </w:r>
            <w:r w:rsidR="00C70995" w:rsidRPr="0028346B">
              <w:rPr>
                <w:rFonts w:eastAsia="Arial" w:cs="Arial"/>
                <w:i/>
                <w:highlight w:val="yellow"/>
              </w:rPr>
              <w:t xml:space="preserve"> (Optional</w:t>
            </w:r>
            <w:r w:rsidR="00C70995" w:rsidRPr="00C70995">
              <w:rPr>
                <w:rFonts w:eastAsia="Arial" w:cs="Arial"/>
                <w:highlight w:val="yellow"/>
              </w:rPr>
              <w:t>)</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55" w14:textId="669028A7"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_Ref140662193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56" w14:textId="77777777" w:rsidR="00955A47" w:rsidRPr="0028346B" w:rsidRDefault="0058648A" w:rsidP="004C74ED">
            <w:pPr>
              <w:spacing w:line="240" w:lineRule="auto"/>
              <w:rPr>
                <w:rFonts w:eastAsia="Arial" w:cs="Arial"/>
              </w:rPr>
            </w:pPr>
            <w:r w:rsidRPr="0028346B">
              <w:rPr>
                <w:rFonts w:eastAsia="Arial" w:cs="Arial"/>
              </w:rPr>
              <w:t>The Goods are to be Delivered in accordance with the following instructions:</w:t>
            </w:r>
          </w:p>
          <w:p w14:paraId="726AE46F" w14:textId="161E74E2" w:rsidR="00A115D3"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Delivery Address: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delivery address, including telephone number of receiving individual] </w:t>
            </w:r>
            <w:bookmarkStart w:id="34" w:name="_heading=h.2jxsxqh" w:colFirst="0" w:colLast="0"/>
            <w:bookmarkEnd w:id="34"/>
            <w:r w:rsidRPr="0028346B">
              <w:rPr>
                <w:rFonts w:eastAsia="Arial" w:cs="Arial"/>
                <w:color w:val="000000"/>
                <w:highlight w:val="yellow"/>
              </w:rPr>
              <w:t>Date of Delivery: [</w:t>
            </w:r>
            <w:r w:rsidR="00823CB0" w:rsidRPr="0028346B">
              <w:rPr>
                <w:rFonts w:eastAsia="Arial" w:cs="Arial"/>
                <w:b/>
                <w:color w:val="000000"/>
                <w:highlight w:val="yellow"/>
              </w:rPr>
              <w:t>Insert</w:t>
            </w:r>
            <w:r w:rsidRPr="0028346B">
              <w:rPr>
                <w:rFonts w:eastAsia="Arial" w:cs="Arial"/>
                <w:color w:val="000000"/>
                <w:highlight w:val="yellow"/>
              </w:rPr>
              <w:t xml:space="preserve"> date(s) of delivery – including whether the Goods will be delivered in instalments]</w:t>
            </w:r>
            <w:bookmarkStart w:id="35" w:name="_heading=h.z337ya" w:colFirst="0" w:colLast="0"/>
            <w:bookmarkEnd w:id="35"/>
          </w:p>
          <w:p w14:paraId="00000059" w14:textId="3AF18BAC" w:rsidR="00955A47" w:rsidRPr="0028346B" w:rsidRDefault="0058648A" w:rsidP="004C74ED">
            <w:pPr>
              <w:pStyle w:val="ListParagraph"/>
              <w:numPr>
                <w:ilvl w:val="0"/>
                <w:numId w:val="4"/>
              </w:numPr>
              <w:spacing w:line="240" w:lineRule="auto"/>
              <w:ind w:left="425" w:hanging="425"/>
              <w:rPr>
                <w:rFonts w:eastAsia="Arial" w:cs="Arial"/>
                <w:color w:val="000000"/>
              </w:rPr>
            </w:pPr>
            <w:bookmarkStart w:id="36" w:name="_heading=h.3j2qqm3" w:colFirst="0" w:colLast="0"/>
            <w:bookmarkEnd w:id="36"/>
            <w:r w:rsidRPr="0028346B">
              <w:rPr>
                <w:rFonts w:eastAsia="Arial" w:cs="Arial"/>
                <w:color w:val="000000"/>
              </w:rPr>
              <w:t xml:space="preserve">Packaging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packaging instructions and/or details of the Buyer</w:t>
            </w:r>
            <w:r w:rsidR="00CD1D62" w:rsidRPr="0028346B">
              <w:rPr>
                <w:rFonts w:eastAsia="Arial" w:cs="Arial"/>
                <w:color w:val="000000"/>
                <w:highlight w:val="yellow"/>
              </w:rPr>
              <w:t>'</w:t>
            </w:r>
            <w:r w:rsidRPr="0028346B">
              <w:rPr>
                <w:rFonts w:eastAsia="Arial" w:cs="Arial"/>
                <w:color w:val="000000"/>
                <w:highlight w:val="yellow"/>
              </w:rPr>
              <w:t xml:space="preserve">s environmental policy, see row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_Ref140662269 \w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Pr>
                <w:rFonts w:eastAsia="Arial" w:cs="Arial"/>
                <w:color w:val="000000"/>
                <w:highlight w:val="yellow"/>
              </w:rPr>
              <w:t>22</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Order Form and </w:t>
            </w:r>
            <w:r w:rsidRPr="0028346B">
              <w:rPr>
                <w:rFonts w:eastAsia="Arial" w:cs="Arial"/>
                <w:color w:val="000000" w:themeColor="text1"/>
                <w:highlight w:val="yellow"/>
              </w:rPr>
              <w:t>c</w:t>
            </w:r>
            <w:r w:rsidRPr="0028346B">
              <w:rPr>
                <w:rFonts w:eastAsia="Arial" w:cs="Arial"/>
                <w:color w:val="000000"/>
                <w:highlight w:val="yellow"/>
              </w:rPr>
              <w:t xml:space="preserve">lause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_Ref140662314 \w \h </w:instrText>
            </w:r>
            <w:r w:rsidR="00D76139"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Pr>
                <w:rFonts w:eastAsia="Arial" w:cs="Arial"/>
                <w:color w:val="000000"/>
                <w:highlight w:val="yellow"/>
              </w:rPr>
              <w:t>30</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Conditions]</w:t>
            </w:r>
          </w:p>
          <w:p w14:paraId="0000005A" w14:textId="4C68462F"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Additional Delivery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7" w:name="_Ref140661635"/>
          </w:p>
        </w:tc>
        <w:bookmarkEnd w:id="37"/>
        <w:tc>
          <w:tcPr>
            <w:tcW w:w="1233" w:type="dxa"/>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tcPr>
          <w:p w14:paraId="0000005D" w14:textId="662158F5" w:rsidR="00955A47" w:rsidRPr="0028346B" w:rsidRDefault="0058648A" w:rsidP="004C74ED">
            <w:pPr>
              <w:spacing w:line="240" w:lineRule="auto"/>
              <w:rPr>
                <w:rFonts w:eastAsia="Arial" w:cs="Arial"/>
                <w:highlight w:val="yellow"/>
              </w:rPr>
            </w:pPr>
            <w:bookmarkStart w:id="38" w:name="_heading=h.1y810tw" w:colFirst="0" w:colLast="0"/>
            <w:bookmarkEnd w:id="38"/>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E" w14:textId="67A9E99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i/>
                <w:color w:val="000000"/>
                <w:highlight w:val="yellow"/>
              </w:rPr>
              <w:t xml:space="preserve">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p>
          <w:p w14:paraId="0000005F" w14:textId="7C7254A3"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00823CB0" w:rsidRPr="0028346B">
              <w:rPr>
                <w:rFonts w:eastAsia="Arial" w:cs="Arial"/>
                <w:b/>
                <w:i/>
                <w:color w:val="000000"/>
                <w:highlight w:val="yellow"/>
              </w:rPr>
              <w:t xml:space="preserve"> </w:t>
            </w:r>
            <w:r w:rsidRPr="0028346B">
              <w:rPr>
                <w:rFonts w:eastAsia="Arial" w:cs="Arial"/>
                <w:b/>
                <w:color w:val="000000"/>
                <w:highlight w:val="yellow"/>
              </w:rPr>
              <w:t>/</w:t>
            </w:r>
            <w:r w:rsidRPr="0028346B">
              <w:rPr>
                <w:rFonts w:eastAsia="Arial" w:cs="Arial"/>
                <w:color w:val="000000"/>
                <w:highlight w:val="yellow"/>
              </w:rPr>
              <w:t xml:space="preserve"> </w:t>
            </w:r>
          </w:p>
          <w:p w14:paraId="00000060" w14:textId="097CA5DA"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1" w14:textId="05190D68"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2EDE73F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lastRenderedPageBreak/>
              <w:t xml:space="preserve">To be performed at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description of premises (including whether they are the Buyer</w:t>
            </w:r>
            <w:r w:rsidR="00CD1D62" w:rsidRPr="0028346B">
              <w:rPr>
                <w:rFonts w:eastAsia="Arial" w:cs="Arial"/>
                <w:color w:val="000000"/>
                <w:highlight w:val="yellow"/>
              </w:rPr>
              <w:t>'</w:t>
            </w:r>
            <w:r w:rsidRPr="0028346B">
              <w:rPr>
                <w:rFonts w:eastAsia="Arial" w:cs="Arial"/>
                <w:color w:val="000000"/>
                <w:highlight w:val="yellow"/>
              </w:rPr>
              <w:t>s premises, the Supplier</w:t>
            </w:r>
            <w:r w:rsidR="00CD1D62" w:rsidRPr="0028346B">
              <w:rPr>
                <w:rFonts w:eastAsia="Arial" w:cs="Arial"/>
                <w:color w:val="000000"/>
                <w:highlight w:val="yellow"/>
              </w:rPr>
              <w:t>'</w:t>
            </w:r>
            <w:r w:rsidRPr="0028346B">
              <w:rPr>
                <w:rFonts w:eastAsia="Arial" w:cs="Arial"/>
                <w:color w:val="000000"/>
                <w:highlight w:val="yellow"/>
              </w:rPr>
              <w:t>s premises and/or a third party</w:t>
            </w:r>
            <w:r w:rsidR="00CD1D62" w:rsidRPr="0028346B">
              <w:rPr>
                <w:rFonts w:eastAsia="Arial" w:cs="Arial"/>
                <w:color w:val="000000"/>
                <w:highlight w:val="yellow"/>
              </w:rPr>
              <w:t>'</w:t>
            </w:r>
            <w:r w:rsidRPr="0028346B">
              <w:rPr>
                <w:rFonts w:eastAsia="Arial" w:cs="Arial"/>
                <w:color w:val="000000"/>
                <w:highlight w:val="yellow"/>
              </w:rPr>
              <w:t>s premises and in each case the address)].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tcPr>
          <w:p w14:paraId="00000065" w14:textId="77777777" w:rsidR="00955A47" w:rsidRPr="0028346B" w:rsidRDefault="0058648A" w:rsidP="004C74ED">
            <w:pPr>
              <w:pStyle w:val="OrderFormTabNum"/>
              <w:spacing w:line="240" w:lineRule="auto"/>
              <w:rPr>
                <w:rFonts w:cs="Arial"/>
              </w:rPr>
            </w:pPr>
            <w:bookmarkStart w:id="39" w:name="_heading=h.4i7ojhp" w:colFirst="0" w:colLast="0"/>
            <w:bookmarkEnd w:id="39"/>
            <w:r w:rsidRPr="0028346B">
              <w:rPr>
                <w:rFonts w:cs="Arial"/>
              </w:rPr>
              <w:lastRenderedPageBreak/>
              <w:t>Specification</w:t>
            </w:r>
          </w:p>
        </w:tc>
        <w:tc>
          <w:tcPr>
            <w:tcW w:w="8436" w:type="dxa"/>
            <w:gridSpan w:val="3"/>
          </w:tcPr>
          <w:p w14:paraId="00000066" w14:textId="4925DFCF" w:rsidR="00955A47" w:rsidRPr="0028346B" w:rsidRDefault="0058648A" w:rsidP="004C74ED">
            <w:pPr>
              <w:spacing w:line="240" w:lineRule="auto"/>
              <w:rPr>
                <w:rFonts w:eastAsia="Arial" w:cs="Arial"/>
                <w:color w:val="000000"/>
              </w:rPr>
            </w:pPr>
            <w:r w:rsidRPr="0028346B">
              <w:rPr>
                <w:rFonts w:eastAsia="Arial" w:cs="Arial"/>
                <w:color w:val="000000"/>
              </w:rPr>
              <w:t xml:space="preserve">The specification of the Deliverables is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b/>
                <w:i/>
                <w:color w:val="000000"/>
              </w:rPr>
              <w:t>:</w:t>
            </w:r>
            <w:r w:rsidRPr="0028346B">
              <w:rPr>
                <w:rFonts w:eastAsia="Arial" w:cs="Arial"/>
                <w:color w:val="000000"/>
              </w:rPr>
              <w:t xml:space="preserve"> </w:t>
            </w:r>
            <w:bookmarkStart w:id="40" w:name="_heading=h.2xcytpi" w:colFirst="0" w:colLast="0"/>
            <w:bookmarkEnd w:id="40"/>
          </w:p>
          <w:p w14:paraId="00000067" w14:textId="4D07E5EF"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Pr="0028346B">
              <w:rPr>
                <w:rFonts w:eastAsia="Arial" w:cs="Arial"/>
                <w:color w:val="000000"/>
                <w:highlight w:val="yellow"/>
              </w:rPr>
              <w:t xml:space="preserve"> / </w:t>
            </w:r>
          </w:p>
          <w:p w14:paraId="00000068" w14:textId="22A88FF8"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9" w14:textId="56EBFDFB"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tcPr>
          <w:p w14:paraId="0000006C" w14:textId="3891C063" w:rsidR="00955A47" w:rsidRPr="0028346B" w:rsidRDefault="0058648A" w:rsidP="004C74ED">
            <w:pPr>
              <w:spacing w:line="240" w:lineRule="auto"/>
              <w:rPr>
                <w:rFonts w:eastAsia="Arial" w:cs="Arial"/>
                <w:color w:val="000000"/>
                <w:highlight w:val="yellow"/>
              </w:rPr>
            </w:pPr>
            <w:bookmarkStart w:id="41" w:name="_heading=h.1ci93xb" w:colFirst="0" w:colLast="0"/>
            <w:bookmarkEnd w:id="41"/>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tcPr>
          <w:p w14:paraId="00000071" w14:textId="77777777" w:rsidR="00955A47" w:rsidRPr="0028346B" w:rsidRDefault="0058648A" w:rsidP="004C74ED">
            <w:pPr>
              <w:pStyle w:val="OrderFormTabNum"/>
              <w:spacing w:line="240" w:lineRule="auto"/>
              <w:rPr>
                <w:rFonts w:cs="Arial"/>
              </w:rPr>
            </w:pPr>
            <w:bookmarkStart w:id="42" w:name="_heading=h.3whwml4" w:colFirst="0" w:colLast="0"/>
            <w:bookmarkEnd w:id="42"/>
            <w:r w:rsidRPr="0028346B">
              <w:rPr>
                <w:rFonts w:cs="Arial"/>
              </w:rPr>
              <w:t>Extension Period</w:t>
            </w:r>
          </w:p>
        </w:tc>
        <w:tc>
          <w:tcPr>
            <w:tcW w:w="8436" w:type="dxa"/>
            <w:gridSpan w:val="3"/>
          </w:tcPr>
          <w:p w14:paraId="00000072" w14:textId="2AE13420"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73" w14:textId="501347A5" w:rsidR="00955A47" w:rsidRPr="0028346B" w:rsidRDefault="0058648A" w:rsidP="004C74ED">
            <w:pPr>
              <w:spacing w:line="240" w:lineRule="auto"/>
              <w:rPr>
                <w:rFonts w:eastAsia="Arial" w:cs="Arial"/>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The Buyer may extend the Contract for a period of up to [6 Months] by giving not less than [10 Working Days</w:t>
            </w:r>
            <w:r w:rsidR="00CD1D62" w:rsidRPr="0028346B">
              <w:rPr>
                <w:rFonts w:eastAsia="Arial" w:cs="Arial"/>
                <w:color w:val="000000"/>
                <w:highlight w:val="yellow"/>
              </w:rPr>
              <w: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tcPr>
          <w:p w14:paraId="00000075" w14:textId="26529F11" w:rsidR="00955A47" w:rsidRPr="0028346B" w:rsidRDefault="0058648A" w:rsidP="004C74ED">
            <w:pPr>
              <w:pStyle w:val="OrderFormTabNum"/>
              <w:spacing w:line="240" w:lineRule="auto"/>
              <w:rPr>
                <w:rFonts w:cs="Arial"/>
              </w:rPr>
            </w:pPr>
            <w:bookmarkStart w:id="43" w:name="_heading=h.5o2xalj0p398" w:colFirst="0" w:colLast="0"/>
            <w:bookmarkStart w:id="44" w:name="_Ref141096224"/>
            <w:bookmarkEnd w:id="43"/>
            <w:r w:rsidRPr="0028346B">
              <w:rPr>
                <w:rFonts w:cs="Arial"/>
              </w:rPr>
              <w:t>Buyer Cause</w:t>
            </w:r>
            <w:bookmarkEnd w:id="44"/>
          </w:p>
        </w:tc>
        <w:tc>
          <w:tcPr>
            <w:tcW w:w="8436" w:type="dxa"/>
            <w:gridSpan w:val="3"/>
          </w:tcPr>
          <w:p w14:paraId="00000076" w14:textId="363C568F"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use this section to amend the definition of </w:t>
            </w:r>
            <w:r w:rsidR="00CD1D62" w:rsidRPr="0028346B">
              <w:rPr>
                <w:rFonts w:eastAsia="Arial" w:cs="Arial"/>
                <w:b/>
                <w:i/>
                <w:color w:val="000000"/>
                <w:highlight w:val="yellow"/>
              </w:rPr>
              <w:t>"</w:t>
            </w:r>
            <w:r w:rsidRPr="0028346B">
              <w:rPr>
                <w:rFonts w:eastAsia="Arial" w:cs="Arial"/>
                <w:b/>
                <w:i/>
                <w:color w:val="000000"/>
                <w:highlight w:val="yellow"/>
              </w:rPr>
              <w:t>Buyer Cause</w:t>
            </w:r>
            <w:r w:rsidR="00CD1D62" w:rsidRPr="0028346B">
              <w:rPr>
                <w:rFonts w:eastAsia="Arial" w:cs="Arial"/>
                <w:b/>
                <w:i/>
                <w:color w:val="000000"/>
                <w:highlight w:val="yellow"/>
              </w:rPr>
              <w:t>"</w:t>
            </w:r>
            <w:r w:rsidRPr="0028346B">
              <w:rPr>
                <w:rFonts w:eastAsia="Arial" w:cs="Arial"/>
                <w:b/>
                <w:i/>
                <w:color w:val="000000"/>
                <w:highlight w:val="yellow"/>
              </w:rPr>
              <w:t xml:space="preserve">, which is relevant to </w:t>
            </w:r>
            <w:r w:rsidR="00F7135C" w:rsidRPr="0028346B">
              <w:rPr>
                <w:rFonts w:eastAsia="Arial" w:cs="Arial"/>
                <w:b/>
                <w:bCs/>
                <w:i/>
                <w:iCs/>
                <w:color w:val="000000"/>
                <w:highlight w:val="yellow"/>
              </w:rPr>
              <w:t>c</w:t>
            </w:r>
            <w:r w:rsidRPr="0028346B">
              <w:rPr>
                <w:rFonts w:eastAsia="Arial" w:cs="Arial"/>
                <w:b/>
                <w:bCs/>
                <w:i/>
                <w:iCs/>
                <w:color w:val="000000"/>
                <w:highlight w:val="yellow"/>
              </w:rPr>
              <w:t>lause</w:t>
            </w:r>
            <w:r w:rsidRPr="0028346B">
              <w:rPr>
                <w:rFonts w:eastAsia="Arial" w:cs="Arial"/>
                <w:b/>
                <w:i/>
                <w:color w:val="000000"/>
                <w:highlight w:val="yellow"/>
              </w:rPr>
              <w:t xml:space="preserve"> </w:t>
            </w:r>
            <w:r w:rsidR="00823CB0" w:rsidRPr="0028346B">
              <w:rPr>
                <w:rFonts w:eastAsia="Arial" w:cs="Arial"/>
                <w:b/>
                <w:i/>
                <w:color w:val="000000"/>
                <w:highlight w:val="yellow"/>
              </w:rPr>
              <w:fldChar w:fldCharType="begin"/>
            </w:r>
            <w:r w:rsidR="00823CB0" w:rsidRPr="0028346B">
              <w:rPr>
                <w:rFonts w:eastAsia="Arial" w:cs="Arial"/>
                <w:b/>
                <w:i/>
                <w:color w:val="000000"/>
                <w:highlight w:val="yellow"/>
              </w:rPr>
              <w:instrText xml:space="preserve"> REF _Ref140662647 \w \h </w:instrText>
            </w:r>
            <w:r w:rsidR="004E0783" w:rsidRPr="0028346B">
              <w:rPr>
                <w:rFonts w:eastAsia="Arial" w:cs="Arial"/>
                <w:b/>
                <w:i/>
                <w:color w:val="000000"/>
                <w:highlight w:val="yellow"/>
              </w:rPr>
              <w:instrText xml:space="preserve"> \* MERGEFORMAT </w:instrText>
            </w:r>
            <w:r w:rsidR="00823CB0" w:rsidRPr="0028346B">
              <w:rPr>
                <w:rFonts w:eastAsia="Arial" w:cs="Arial"/>
                <w:b/>
                <w:i/>
                <w:color w:val="000000"/>
                <w:highlight w:val="yellow"/>
              </w:rPr>
            </w:r>
            <w:r w:rsidR="00823CB0" w:rsidRPr="0028346B">
              <w:rPr>
                <w:rFonts w:eastAsia="Arial" w:cs="Arial"/>
                <w:b/>
                <w:i/>
                <w:color w:val="000000"/>
                <w:highlight w:val="yellow"/>
              </w:rPr>
              <w:fldChar w:fldCharType="separate"/>
            </w:r>
            <w:r w:rsidR="00C70995">
              <w:rPr>
                <w:rFonts w:eastAsia="Arial" w:cs="Arial"/>
                <w:b/>
                <w:i/>
                <w:color w:val="000000"/>
                <w:highlight w:val="yellow"/>
              </w:rPr>
              <w:t>6</w:t>
            </w:r>
            <w:r w:rsidR="00823CB0" w:rsidRPr="0028346B">
              <w:rPr>
                <w:rFonts w:eastAsia="Arial" w:cs="Arial"/>
                <w:b/>
                <w:i/>
                <w:color w:val="000000"/>
                <w:highlight w:val="yellow"/>
              </w:rPr>
              <w:fldChar w:fldCharType="end"/>
            </w:r>
            <w:r w:rsidRPr="0028346B">
              <w:rPr>
                <w:rFonts w:eastAsia="Arial" w:cs="Arial"/>
                <w:b/>
                <w:i/>
                <w:color w:val="000000"/>
                <w:highlight w:val="yellow"/>
              </w:rPr>
              <w:t xml:space="preserve">, which deals with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 xml:space="preserve">obligations to the Supplier.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first option, which requires a specific list of Buyer responsibilities/obligations to be created, or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second option, which is the previous definition from version 1.0 of this Contract and refers to breaches of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obligations under the Contract more generally.]</w:t>
            </w:r>
            <w:r w:rsidRPr="0028346B">
              <w:rPr>
                <w:rFonts w:eastAsia="Arial" w:cs="Arial"/>
                <w:b/>
                <w:i/>
                <w:color w:val="000000"/>
              </w:rPr>
              <w:t xml:space="preserve">   </w:t>
            </w:r>
          </w:p>
          <w:p w14:paraId="00000077" w14:textId="270E079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Any Material Breach of:</w:t>
            </w:r>
            <w:r w:rsidRPr="0028346B">
              <w:rPr>
                <w:rFonts w:eastAsia="Arial" w:cs="Arial"/>
                <w:color w:val="000000"/>
              </w:rPr>
              <w:t xml:space="preserve"> </w:t>
            </w:r>
          </w:p>
          <w:p w14:paraId="00000078" w14:textId="46306EF3" w:rsidR="00955A47" w:rsidRPr="0028346B" w:rsidRDefault="0058648A" w:rsidP="004C74ED">
            <w:pPr>
              <w:pStyle w:val="ListParagraph"/>
              <w:numPr>
                <w:ilvl w:val="0"/>
                <w:numId w:val="8"/>
              </w:numPr>
              <w:spacing w:line="240" w:lineRule="auto"/>
              <w:ind w:left="425" w:hanging="425"/>
              <w:rPr>
                <w:rFonts w:eastAsia="Arial" w:cs="Arial"/>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specific list of Buyer responsibilities/obligations</w:t>
            </w:r>
            <w:r w:rsidRPr="0028346B">
              <w:rPr>
                <w:rFonts w:eastAsia="Arial" w:cs="Arial"/>
                <w:color w:val="000000"/>
              </w:rPr>
              <w:t>]</w:t>
            </w:r>
          </w:p>
          <w:p w14:paraId="00000079" w14:textId="4DB38D96" w:rsidR="00955A47" w:rsidRPr="0028346B" w:rsidRDefault="0058648A" w:rsidP="004C74ED">
            <w:pPr>
              <w:spacing w:line="240" w:lineRule="auto"/>
              <w:rPr>
                <w:rFonts w:eastAsia="Arial" w:cs="Arial"/>
                <w:color w:val="000000"/>
              </w:rPr>
            </w:pPr>
            <w:r w:rsidRPr="0028346B">
              <w:rPr>
                <w:rFonts w:eastAsia="Arial" w:cs="Arial"/>
                <w:color w:val="000000"/>
              </w:rPr>
              <w:t xml:space="preserve">And the Buyer shall have no obligation to perform any obligations placed on it in </w:t>
            </w:r>
            <w:r w:rsidR="00823CB0" w:rsidRPr="0028346B">
              <w:rPr>
                <w:rFonts w:eastAsia="Arial" w:cs="Arial"/>
                <w:color w:val="000000"/>
              </w:rPr>
              <w:fldChar w:fldCharType="begin"/>
            </w:r>
            <w:r w:rsidR="00823CB0" w:rsidRPr="0028346B">
              <w:rPr>
                <w:rFonts w:eastAsia="Arial" w:cs="Arial"/>
                <w:color w:val="000000"/>
              </w:rPr>
              <w:instrText xml:space="preserve"> REF _Ref140662678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or </w:t>
            </w:r>
            <w:r w:rsidR="00823CB0" w:rsidRPr="0028346B">
              <w:rPr>
                <w:rFonts w:eastAsia="Arial" w:cs="Arial"/>
                <w:color w:val="000000"/>
              </w:rPr>
              <w:fldChar w:fldCharType="begin"/>
            </w:r>
            <w:r w:rsidR="00823CB0" w:rsidRPr="0028346B">
              <w:rPr>
                <w:rFonts w:eastAsia="Arial" w:cs="Arial"/>
                <w:color w:val="000000"/>
              </w:rPr>
              <w:instrText xml:space="preserve"> REF _Ref140662685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unless they are specifically identified above.]</w:t>
            </w:r>
          </w:p>
          <w:p w14:paraId="0000007A" w14:textId="45114D0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rPr>
              <w:t xml:space="preserve">] </w:t>
            </w:r>
          </w:p>
          <w:p w14:paraId="0000007B" w14:textId="0F539BA9" w:rsidR="00955A47" w:rsidRPr="0028346B" w:rsidRDefault="0058648A" w:rsidP="004C74ED">
            <w:pPr>
              <w:spacing w:line="240" w:lineRule="auto"/>
              <w:rPr>
                <w:rFonts w:eastAsia="Arial" w:cs="Arial"/>
                <w:color w:val="000000"/>
                <w:sz w:val="20"/>
                <w:szCs w:val="20"/>
              </w:rPr>
            </w:pPr>
            <w:r w:rsidRPr="0028346B">
              <w:rPr>
                <w:rFonts w:eastAsia="Arial" w:cs="Arial"/>
                <w:color w:val="000000"/>
              </w:rPr>
              <w:t>[</w:t>
            </w: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tcPr>
          <w:p w14:paraId="0000007D" w14:textId="7FE13FE7" w:rsidR="00955A47" w:rsidRPr="0028346B" w:rsidRDefault="0058648A" w:rsidP="004C74ED">
            <w:pPr>
              <w:pStyle w:val="OrderFormTabNum"/>
              <w:spacing w:line="240" w:lineRule="auto"/>
              <w:rPr>
                <w:rFonts w:cs="Arial"/>
              </w:rPr>
            </w:pPr>
            <w:bookmarkStart w:id="45" w:name="_heading=h.2bn6wsx" w:colFirst="0" w:colLast="0"/>
            <w:bookmarkStart w:id="46" w:name="_Ref141090062"/>
            <w:bookmarkEnd w:id="45"/>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6"/>
          </w:p>
        </w:tc>
        <w:tc>
          <w:tcPr>
            <w:tcW w:w="8436" w:type="dxa"/>
            <w:gridSpan w:val="3"/>
          </w:tcPr>
          <w:p w14:paraId="0000007E" w14:textId="79D5C369"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Clause </w:t>
            </w:r>
            <w:r w:rsidR="003E1E84" w:rsidRPr="0028346B">
              <w:rPr>
                <w:rFonts w:eastAsia="Arial" w:cs="Arial"/>
                <w:b/>
                <w:i/>
                <w:color w:val="000000"/>
                <w:highlight w:val="yellow"/>
              </w:rPr>
              <w:fldChar w:fldCharType="begin"/>
            </w:r>
            <w:r w:rsidR="003E1E84" w:rsidRPr="0028346B">
              <w:rPr>
                <w:rFonts w:eastAsia="Arial" w:cs="Arial"/>
                <w:b/>
                <w:i/>
                <w:color w:val="000000"/>
                <w:highlight w:val="yellow"/>
              </w:rPr>
              <w:instrText xml:space="preserve"> REF _Ref140662813 \w \h </w:instrText>
            </w:r>
            <w:r w:rsidR="00F453B7" w:rsidRPr="0028346B">
              <w:rPr>
                <w:rFonts w:eastAsia="Arial" w:cs="Arial"/>
                <w:b/>
                <w:i/>
                <w:color w:val="000000"/>
                <w:highlight w:val="yellow"/>
              </w:rPr>
              <w:instrText xml:space="preserve"> \* MERGEFORMAT </w:instrText>
            </w:r>
            <w:r w:rsidR="003E1E84" w:rsidRPr="0028346B">
              <w:rPr>
                <w:rFonts w:eastAsia="Arial" w:cs="Arial"/>
                <w:b/>
                <w:i/>
                <w:color w:val="000000"/>
                <w:highlight w:val="yellow"/>
              </w:rPr>
            </w:r>
            <w:r w:rsidR="003E1E84" w:rsidRPr="0028346B">
              <w:rPr>
                <w:rFonts w:eastAsia="Arial" w:cs="Arial"/>
                <w:b/>
                <w:i/>
                <w:color w:val="000000"/>
                <w:highlight w:val="yellow"/>
              </w:rPr>
              <w:fldChar w:fldCharType="separate"/>
            </w:r>
            <w:r w:rsidR="00C70995">
              <w:rPr>
                <w:rFonts w:eastAsia="Arial" w:cs="Arial"/>
                <w:b/>
                <w:i/>
                <w:color w:val="000000"/>
                <w:highlight w:val="yellow"/>
              </w:rPr>
              <w:t>10</w:t>
            </w:r>
            <w:r w:rsidR="003E1E84"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provides that each Party retains its Existing IPR, and New IPR belongs to the Buyer (with a licence granted to the Supplier for use). Alternative IPR provisions can be included here depending on how </w:t>
            </w:r>
            <w:r w:rsidR="0050379C" w:rsidRPr="0028346B">
              <w:rPr>
                <w:rFonts w:eastAsia="Arial" w:cs="Arial"/>
                <w:b/>
                <w:i/>
                <w:color w:val="000000"/>
                <w:highlight w:val="yellow"/>
              </w:rPr>
              <w:t xml:space="preserve">the Buyer </w:t>
            </w:r>
            <w:r w:rsidRPr="0028346B">
              <w:rPr>
                <w:rFonts w:eastAsia="Arial" w:cs="Arial"/>
                <w:b/>
                <w:i/>
                <w:color w:val="000000"/>
                <w:highlight w:val="yellow"/>
              </w:rPr>
              <w:t xml:space="preserve">need to arrange ownership and licencing. See the Short Form Contract Guidance for more detail]  </w:t>
            </w:r>
          </w:p>
          <w:p w14:paraId="0000007F" w14:textId="3BDDFBFA"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80" w14:textId="63006436"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w:t>
            </w:r>
            <w:r w:rsidR="00F7135C" w:rsidRPr="0028346B">
              <w:rPr>
                <w:rFonts w:eastAsia="Arial" w:cs="Arial"/>
                <w:color w:val="000000"/>
                <w:highlight w:val="yellow"/>
              </w:rPr>
              <w:t>c</w:t>
            </w:r>
            <w:r w:rsidRPr="0028346B">
              <w:rPr>
                <w:rFonts w:eastAsia="Arial" w:cs="Arial"/>
                <w:color w:val="000000"/>
                <w:highlight w:val="yellow"/>
              </w:rPr>
              <w:t xml:space="preserve">lause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_Ref140662828 \w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Pr>
                <w:rFonts w:eastAsia="Arial" w:cs="Arial"/>
                <w:color w:val="000000"/>
                <w:highlight w:val="yellow"/>
              </w:rPr>
              <w:t>10</w:t>
            </w:r>
            <w:r w:rsidR="003E1E84" w:rsidRPr="0028346B">
              <w:rPr>
                <w:rFonts w:eastAsia="Arial" w:cs="Arial"/>
                <w:color w:val="000000"/>
                <w:highlight w:val="yellow"/>
              </w:rPr>
              <w:fldChar w:fldCharType="end"/>
            </w:r>
            <w:r w:rsidRPr="0028346B">
              <w:rPr>
                <w:rFonts w:eastAsia="Arial" w:cs="Arial"/>
                <w:color w:val="000000"/>
                <w:highlight w:val="yellow"/>
              </w:rPr>
              <w:t xml:space="preserve"> shall be deleted and replaced with the clauses set out in </w:t>
            </w:r>
            <w:r w:rsidR="003E1E84" w:rsidRPr="0028346B">
              <w:rPr>
                <w:rFonts w:eastAsia="Arial" w:cs="Arial"/>
                <w:color w:val="000000"/>
                <w:highlight w:val="yellow"/>
              </w:rPr>
              <w:t>[</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_Ref140662857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Pr>
                <w:rFonts w:eastAsia="Arial" w:cs="Arial"/>
                <w:color w:val="000000"/>
                <w:highlight w:val="yellow"/>
              </w:rPr>
              <w:t>Part A</w:t>
            </w:r>
            <w:r w:rsidR="003E1E84" w:rsidRPr="0028346B">
              <w:rPr>
                <w:rFonts w:eastAsia="Arial" w:cs="Arial"/>
                <w:color w:val="000000"/>
                <w:highlight w:val="yellow"/>
              </w:rPr>
              <w:fldChar w:fldCharType="end"/>
            </w:r>
            <w:r w:rsidRPr="0028346B">
              <w:rPr>
                <w:rFonts w:eastAsia="Arial" w:cs="Arial"/>
                <w:color w:val="000000"/>
                <w:highlight w:val="yellow"/>
              </w:rPr>
              <w:t xml:space="preserve"> OR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_Ref140662872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Pr>
                <w:rFonts w:eastAsia="Arial" w:cs="Arial"/>
                <w:color w:val="000000"/>
                <w:highlight w:val="yellow"/>
              </w:rPr>
              <w:t>Part B</w:t>
            </w:r>
            <w:r w:rsidR="003E1E84" w:rsidRPr="0028346B">
              <w:rPr>
                <w:rFonts w:eastAsia="Arial" w:cs="Arial"/>
                <w:color w:val="000000"/>
                <w:highlight w:val="yellow"/>
              </w:rPr>
              <w:fldChar w:fldCharType="end"/>
            </w:r>
            <w:r w:rsidRPr="0028346B">
              <w:rPr>
                <w:rFonts w:eastAsia="Arial" w:cs="Arial"/>
                <w:color w:val="000000"/>
                <w:highlight w:val="yellow"/>
              </w:rPr>
              <w:t xml:space="preserve">] of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_Ref140662897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sidRPr="0028346B">
              <w:rPr>
                <w:rFonts w:eastAsia="Arial" w:cs="Arial"/>
                <w:highlight w:val="yellow"/>
                <w:lang w:val="fr-FR"/>
              </w:rPr>
              <w:t xml:space="preserve">[Annex </w:t>
            </w:r>
            <w:r w:rsidR="00C70995" w:rsidRPr="00C70995">
              <w:rPr>
                <w:rFonts w:eastAsia="Arial" w:cs="Arial"/>
                <w:highlight w:val="yellow"/>
                <w:lang w:val="fr-FR"/>
              </w:rPr>
              <w:t>5</w:t>
            </w:r>
            <w:r w:rsidR="00C70995" w:rsidRPr="0028346B">
              <w:rPr>
                <w:rFonts w:eastAsia="Arial" w:cs="Arial"/>
                <w:highlight w:val="yellow"/>
                <w:lang w:val="fr-FR"/>
              </w:rPr>
              <w:t xml:space="preserve"> – Optional IPR Clauses]</w:t>
            </w:r>
            <w:r w:rsidR="00C70995" w:rsidRPr="0028346B">
              <w:rPr>
                <w:rFonts w:eastAsia="Arial" w:cs="Arial"/>
                <w:i/>
                <w:highlight w:val="yellow"/>
                <w:lang w:val="fr-FR"/>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p>
        </w:tc>
      </w:tr>
      <w:tr w:rsidR="00955A47" w14:paraId="1A7F1512" w14:textId="77777777" w:rsidTr="1AB16613">
        <w:trPr>
          <w:trHeight w:val="383"/>
          <w:jc w:val="center"/>
        </w:trPr>
        <w:tc>
          <w:tcPr>
            <w:tcW w:w="2031" w:type="dxa"/>
          </w:tcPr>
          <w:p w14:paraId="00000082" w14:textId="77777777" w:rsidR="00955A47" w:rsidRPr="0028346B" w:rsidRDefault="0058648A" w:rsidP="004C74ED">
            <w:pPr>
              <w:pStyle w:val="OrderFormTabNum"/>
              <w:spacing w:line="240" w:lineRule="auto"/>
              <w:rPr>
                <w:rFonts w:cs="Arial"/>
              </w:rPr>
            </w:pPr>
            <w:bookmarkStart w:id="47" w:name="_heading=h.qsh70q" w:colFirst="0" w:colLast="0"/>
            <w:bookmarkEnd w:id="47"/>
            <w:r w:rsidRPr="0028346B">
              <w:rPr>
                <w:rFonts w:cs="Arial"/>
              </w:rPr>
              <w:lastRenderedPageBreak/>
              <w:t>Charges</w:t>
            </w:r>
          </w:p>
        </w:tc>
        <w:tc>
          <w:tcPr>
            <w:tcW w:w="8436" w:type="dxa"/>
            <w:gridSpan w:val="3"/>
          </w:tcPr>
          <w:p w14:paraId="00000083" w14:textId="40620F1D" w:rsidR="00955A47" w:rsidRPr="0028346B" w:rsidRDefault="0058648A" w:rsidP="004C74ED">
            <w:pPr>
              <w:spacing w:line="240" w:lineRule="auto"/>
              <w:rPr>
                <w:rFonts w:eastAsia="Arial" w:cs="Arial"/>
                <w:i/>
                <w:color w:val="000000"/>
              </w:rPr>
            </w:pPr>
            <w:bookmarkStart w:id="48" w:name="_heading=h.3as4poj" w:colFirst="0" w:colLast="0"/>
            <w:bookmarkEnd w:id="48"/>
            <w:r w:rsidRPr="0028346B">
              <w:rPr>
                <w:rFonts w:eastAsia="Arial" w:cs="Arial"/>
                <w:color w:val="000000"/>
              </w:rPr>
              <w:t xml:space="preserve">The Charges for the Deliverables shall be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 and consider whether indexation may be appropriate]</w:t>
            </w:r>
            <w:r w:rsidRPr="0028346B">
              <w:rPr>
                <w:rFonts w:eastAsia="Arial" w:cs="Arial"/>
                <w:i/>
                <w:color w:val="000000"/>
              </w:rPr>
              <w:t xml:space="preserve"> </w:t>
            </w:r>
          </w:p>
          <w:p w14:paraId="00000084" w14:textId="6773380E"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5" w14:textId="33D616D6"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 xml:space="preserve">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_Ref140662911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3</w:t>
            </w:r>
            <w:r w:rsidR="00C70995" w:rsidRPr="0028346B">
              <w:rPr>
                <w:rFonts w:eastAsia="Arial" w:cs="Arial"/>
                <w:highlight w:val="yellow"/>
              </w:rPr>
              <w:t xml:space="preserve"> – Charges]</w:t>
            </w:r>
            <w:r w:rsidR="00C70995"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 xml:space="preserve"> / </w:t>
            </w:r>
          </w:p>
          <w:p w14:paraId="00000086" w14:textId="6961A5A4"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tcPr>
          <w:p w14:paraId="00000088" w14:textId="77777777" w:rsidR="00955A47" w:rsidRPr="0028346B" w:rsidRDefault="0058648A" w:rsidP="004C74ED">
            <w:pPr>
              <w:pStyle w:val="OrderFormTabNum"/>
              <w:spacing w:line="240" w:lineRule="auto"/>
              <w:rPr>
                <w:rFonts w:cs="Arial"/>
              </w:rPr>
            </w:pPr>
            <w:bookmarkStart w:id="49" w:name="_heading=h.1pxezwc" w:colFirst="0" w:colLast="0"/>
            <w:bookmarkEnd w:id="49"/>
            <w:r w:rsidRPr="0028346B">
              <w:rPr>
                <w:rFonts w:cs="Arial"/>
              </w:rPr>
              <w:t>Payment</w:t>
            </w:r>
          </w:p>
        </w:tc>
        <w:tc>
          <w:tcPr>
            <w:tcW w:w="8436" w:type="dxa"/>
            <w:gridSpan w:val="3"/>
          </w:tcPr>
          <w:p w14:paraId="00000089" w14:textId="54552902" w:rsidR="00955A47" w:rsidRPr="0028346B" w:rsidRDefault="0058648A" w:rsidP="004C74ED">
            <w:pPr>
              <w:spacing w:line="240" w:lineRule="auto"/>
              <w:rPr>
                <w:rFonts w:eastAsia="Arial" w:cs="Arial"/>
                <w:color w:val="000000"/>
              </w:rPr>
            </w:pPr>
            <w:bookmarkStart w:id="50" w:name="_heading=h.49x2ik5" w:colFirst="0" w:colLast="0"/>
            <w:bookmarkEnd w:id="50"/>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51" w:name="_heading=h.2p2csry"/>
            <w:bookmarkEnd w:id="51"/>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52" w:name="_heading=h.147n2zr" w:colFirst="0" w:colLast="0"/>
            <w:bookmarkEnd w:id="52"/>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53" w:name="_heading=h.3o7alnk" w:colFirst="0" w:colLast="0"/>
            <w:bookmarkEnd w:id="53"/>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F975D52"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payment please contact our </w:t>
            </w:r>
            <w:r w:rsidRPr="0028346B">
              <w:rPr>
                <w:rFonts w:eastAsia="Arial" w:cs="Arial"/>
                <w:color w:val="000000"/>
                <w:highlight w:val="yellow"/>
              </w:rPr>
              <w:t>Accounts</w:t>
            </w:r>
            <w:r w:rsidRPr="0028346B">
              <w:rPr>
                <w:rFonts w:eastAsia="Arial" w:cs="Arial"/>
                <w:color w:val="000000"/>
              </w:rPr>
              <w:t xml:space="preserve"> team either by email to: [</w:t>
            </w:r>
            <w:r w:rsidR="002623F2">
              <w:rPr>
                <w:rFonts w:eastAsia="Arial" w:cs="Arial"/>
                <w:b/>
                <w:color w:val="000000"/>
              </w:rPr>
              <w:t>invoices</w:t>
            </w:r>
            <w:r w:rsidR="00A27C9B">
              <w:rPr>
                <w:rFonts w:eastAsia="Arial" w:cs="Arial"/>
                <w:b/>
                <w:color w:val="000000"/>
              </w:rPr>
              <w:t>@transportfocus.org.uk</w:t>
            </w:r>
            <w:r w:rsidRPr="0028346B">
              <w:rPr>
                <w:rFonts w:eastAsia="Arial" w:cs="Arial"/>
                <w:color w:val="000000"/>
              </w:rPr>
              <w:t>] or by telephone [</w:t>
            </w:r>
            <w:r w:rsidR="00A27C9B">
              <w:rPr>
                <w:rFonts w:eastAsia="Arial" w:cs="Arial"/>
                <w:b/>
                <w:color w:val="000000"/>
              </w:rPr>
              <w:t>0300 123 2146</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tcPr>
          <w:p w14:paraId="00000090" w14:textId="77777777" w:rsidR="00955A47" w:rsidRPr="0028346B" w:rsidRDefault="0058648A" w:rsidP="004C74ED">
            <w:pPr>
              <w:pStyle w:val="OrderFormTabNum"/>
              <w:spacing w:line="240" w:lineRule="auto"/>
              <w:rPr>
                <w:rFonts w:cs="Arial"/>
              </w:rPr>
            </w:pPr>
            <w:bookmarkStart w:id="54" w:name="_heading=h.23ckvvd" w:colFirst="0" w:colLast="0"/>
            <w:bookmarkStart w:id="55" w:name="_Ref140663801"/>
            <w:bookmarkEnd w:id="54"/>
            <w:r w:rsidRPr="0028346B">
              <w:rPr>
                <w:rFonts w:cs="Arial"/>
              </w:rPr>
              <w:t>Data Protection Liability Cap</w:t>
            </w:r>
            <w:bookmarkEnd w:id="55"/>
          </w:p>
        </w:tc>
        <w:tc>
          <w:tcPr>
            <w:tcW w:w="8436" w:type="dxa"/>
            <w:gridSpan w:val="3"/>
          </w:tcPr>
          <w:p w14:paraId="55915684" w14:textId="6017A9A1" w:rsidR="00523F55" w:rsidRDefault="0058648A" w:rsidP="00523F55">
            <w:pPr>
              <w:spacing w:line="240" w:lineRule="auto"/>
              <w:rPr>
                <w:rFonts w:eastAsia="Arial" w:cs="Arial"/>
                <w:color w:val="000000"/>
                <w:highlight w:val="yellow"/>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C70995">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C70995">
              <w:rPr>
                <w:rFonts w:eastAsia="Arial" w:cs="Arial"/>
                <w:color w:val="000000"/>
              </w:rPr>
              <w:t>14.6.4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00523F55">
              <w:rPr>
                <w:rFonts w:eastAsia="Arial" w:cs="Arial"/>
                <w:color w:val="000000"/>
                <w:highlight w:val="yellow"/>
              </w:rPr>
              <w:t>£5m.</w:t>
            </w:r>
          </w:p>
          <w:p w14:paraId="00000092" w14:textId="2FE7400F" w:rsidR="00955A47" w:rsidRPr="0028346B" w:rsidRDefault="0058648A" w:rsidP="00523F55">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See the Short Form Contract Guidance for further information on setting the data protection liability cap</w:t>
            </w:r>
            <w:r w:rsidRPr="0028346B">
              <w:rPr>
                <w:rFonts w:eastAsia="Arial" w:cs="Arial"/>
                <w:i/>
                <w:highlight w:val="yellow"/>
              </w:rPr>
              <w:t>]</w:t>
            </w:r>
          </w:p>
        </w:tc>
      </w:tr>
      <w:tr w:rsidR="00955A47" w14:paraId="2BFAFFC5" w14:textId="77777777" w:rsidTr="1AB16613">
        <w:trPr>
          <w:trHeight w:val="383"/>
          <w:jc w:val="center"/>
        </w:trPr>
        <w:tc>
          <w:tcPr>
            <w:tcW w:w="2031" w:type="dxa"/>
          </w:tcPr>
          <w:p w14:paraId="00000094" w14:textId="77777777" w:rsidR="00955A47" w:rsidRPr="0028346B" w:rsidRDefault="0058648A" w:rsidP="004C74ED">
            <w:pPr>
              <w:pStyle w:val="OrderFormTabNum"/>
              <w:spacing w:line="240" w:lineRule="auto"/>
              <w:rPr>
                <w:rFonts w:cs="Arial"/>
              </w:rPr>
            </w:pPr>
            <w:bookmarkStart w:id="56" w:name="_heading=h.ihv636" w:colFirst="0" w:colLast="0"/>
            <w:bookmarkEnd w:id="56"/>
            <w:r w:rsidRPr="0028346B">
              <w:rPr>
                <w:rFonts w:cs="Arial"/>
              </w:rPr>
              <w:t>Progress Meetings and Progress Reports</w:t>
            </w:r>
          </w:p>
        </w:tc>
        <w:tc>
          <w:tcPr>
            <w:tcW w:w="8436" w:type="dxa"/>
            <w:gridSpan w:val="3"/>
          </w:tcPr>
          <w:p w14:paraId="00000095" w14:textId="1EC8C725"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rPr>
              <w:t xml:space="preserve"> Not applicable]</w:t>
            </w:r>
          </w:p>
          <w:p w14:paraId="00000096" w14:textId="4A89FB2B" w:rsidR="00955A47" w:rsidRPr="0028346B" w:rsidRDefault="0058648A" w:rsidP="004C74ED">
            <w:pPr>
              <w:spacing w:line="240" w:lineRule="auto"/>
              <w:rPr>
                <w:rFonts w:eastAsia="Arial" w:cs="Arial"/>
                <w:color w:val="000000"/>
                <w:highlight w:val="yellow"/>
              </w:rPr>
            </w:pPr>
            <w:r w:rsidRPr="0028346B">
              <w:rPr>
                <w:rFonts w:eastAsia="Arial" w:cs="Arial"/>
                <w:highlight w:val="yellow"/>
              </w:rPr>
              <w:t xml:space="preserve">[Or </w:t>
            </w:r>
            <w:r w:rsidR="00823CB0" w:rsidRPr="0028346B">
              <w:rPr>
                <w:rFonts w:eastAsia="Arial" w:cs="Arial"/>
                <w:b/>
                <w:highlight w:val="yellow"/>
              </w:rPr>
              <w:t>insert</w:t>
            </w:r>
          </w:p>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
          <w:p w14:paraId="00000098"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provide the Buyer with progress reports every [   ]]</w:t>
            </w:r>
          </w:p>
          <w:p w14:paraId="00000099" w14:textId="7783D999" w:rsidR="00955A47" w:rsidRPr="0028346B" w:rsidRDefault="0058648A" w:rsidP="004C74ED">
            <w:pPr>
              <w:spacing w:line="240" w:lineRule="auto"/>
              <w:rPr>
                <w:rFonts w:eastAsia="Arial" w:cs="Arial"/>
                <w:i/>
                <w:color w:val="000000"/>
              </w:rPr>
            </w:pPr>
            <w:r w:rsidRPr="0028346B">
              <w:rPr>
                <w:rFonts w:eastAsia="Arial" w:cs="Arial"/>
                <w:i/>
                <w:highlight w:val="yellow"/>
              </w:rPr>
              <w:t>[</w:t>
            </w:r>
            <w:r w:rsidRPr="0028346B">
              <w:rPr>
                <w:rFonts w:eastAsia="Arial" w:cs="Arial"/>
                <w:b/>
                <w:i/>
                <w:highlight w:val="yellow"/>
              </w:rPr>
              <w:t xml:space="preserve">Guidance:  See clause </w:t>
            </w:r>
            <w:r w:rsidR="003E1E84" w:rsidRPr="0028346B">
              <w:rPr>
                <w:rFonts w:eastAsia="Arial" w:cs="Arial"/>
                <w:b/>
                <w:i/>
                <w:highlight w:val="yellow"/>
              </w:rPr>
              <w:fldChar w:fldCharType="begin"/>
            </w:r>
            <w:r w:rsidR="003E1E84" w:rsidRPr="0028346B">
              <w:rPr>
                <w:rFonts w:eastAsia="Arial" w:cs="Arial"/>
                <w:b/>
                <w:i/>
                <w:highlight w:val="yellow"/>
              </w:rPr>
              <w:instrText xml:space="preserve"> REF _Ref140663087 \w \h  \* MERGEFORMAT </w:instrText>
            </w:r>
            <w:r w:rsidR="003E1E84" w:rsidRPr="0028346B">
              <w:rPr>
                <w:rFonts w:eastAsia="Arial" w:cs="Arial"/>
                <w:b/>
                <w:i/>
                <w:highlight w:val="yellow"/>
              </w:rPr>
            </w:r>
            <w:r w:rsidR="003E1E84" w:rsidRPr="0028346B">
              <w:rPr>
                <w:rFonts w:eastAsia="Arial" w:cs="Arial"/>
                <w:b/>
                <w:i/>
                <w:highlight w:val="yellow"/>
              </w:rPr>
              <w:fldChar w:fldCharType="separate"/>
            </w:r>
            <w:r w:rsidR="00C70995">
              <w:rPr>
                <w:rFonts w:eastAsia="Arial" w:cs="Arial"/>
                <w:b/>
                <w:i/>
                <w:highlight w:val="yellow"/>
              </w:rPr>
              <w:t>7.1</w:t>
            </w:r>
            <w:r w:rsidR="003E1E84" w:rsidRPr="0028346B">
              <w:rPr>
                <w:rFonts w:eastAsia="Arial" w:cs="Arial"/>
                <w:b/>
                <w:i/>
                <w:highlight w:val="yellow"/>
              </w:rPr>
              <w:fldChar w:fldCharType="end"/>
            </w:r>
            <w:r w:rsidRPr="0028346B">
              <w:rPr>
                <w:rFonts w:eastAsia="Arial" w:cs="Arial"/>
                <w:b/>
                <w:i/>
                <w:highlight w:val="yellow"/>
              </w:rPr>
              <w:t xml:space="preserve"> of the Conditions for further details</w:t>
            </w:r>
            <w:r w:rsidRPr="0028346B">
              <w:rPr>
                <w:rFonts w:eastAsia="Arial" w:cs="Arial"/>
                <w:i/>
                <w:highlight w:val="yellow"/>
              </w:rPr>
              <w:t>]</w:t>
            </w:r>
          </w:p>
        </w:tc>
      </w:tr>
      <w:tr w:rsidR="00955A47" w14:paraId="5732F152" w14:textId="77777777" w:rsidTr="1AB16613">
        <w:trPr>
          <w:trHeight w:val="383"/>
          <w:jc w:val="center"/>
        </w:trPr>
        <w:tc>
          <w:tcPr>
            <w:tcW w:w="2031" w:type="dxa"/>
          </w:tcPr>
          <w:p w14:paraId="0000009C" w14:textId="39D05600" w:rsidR="00955A47" w:rsidRPr="0028346B" w:rsidRDefault="0058648A" w:rsidP="004C74ED">
            <w:pPr>
              <w:pStyle w:val="OrderFormTabNum"/>
              <w:spacing w:line="240" w:lineRule="auto"/>
              <w:rPr>
                <w:rFonts w:cs="Arial"/>
              </w:rPr>
            </w:pPr>
            <w:bookmarkStart w:id="57" w:name="_heading=h.32hioqz" w:colFirst="0" w:colLast="0"/>
            <w:bookmarkEnd w:id="57"/>
            <w:r w:rsidRPr="0028346B">
              <w:rPr>
                <w:rFonts w:cs="Arial"/>
              </w:rPr>
              <w:t>Buyer Authorised Representative(s)</w:t>
            </w:r>
          </w:p>
        </w:tc>
        <w:tc>
          <w:tcPr>
            <w:tcW w:w="8436" w:type="dxa"/>
            <w:gridSpan w:val="3"/>
          </w:tcPr>
          <w:p w14:paraId="0000009D" w14:textId="77777777" w:rsidR="00955A47" w:rsidRPr="0028346B" w:rsidRDefault="0058648A" w:rsidP="004C74ED">
            <w:pPr>
              <w:spacing w:line="240" w:lineRule="auto"/>
              <w:rPr>
                <w:rFonts w:eastAsia="Arial" w:cs="Arial"/>
                <w:color w:val="000000"/>
              </w:rPr>
            </w:pPr>
            <w:bookmarkStart w:id="58" w:name="_heading=h.1hmsyys" w:colFirst="0" w:colLast="0"/>
            <w:bookmarkEnd w:id="58"/>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tcPr>
          <w:p w14:paraId="000000A9" w14:textId="77777777" w:rsidR="00955A47" w:rsidRPr="0028346B" w:rsidRDefault="0058648A" w:rsidP="004C74ED">
            <w:pPr>
              <w:pStyle w:val="OrderFormTabNum"/>
              <w:spacing w:line="240" w:lineRule="auto"/>
              <w:rPr>
                <w:rFonts w:cs="Arial"/>
              </w:rPr>
            </w:pPr>
            <w:bookmarkStart w:id="59" w:name="_heading=h.41mghml" w:colFirst="0" w:colLast="0"/>
            <w:bookmarkEnd w:id="59"/>
            <w:r w:rsidRPr="0028346B">
              <w:rPr>
                <w:rFonts w:cs="Arial"/>
              </w:rPr>
              <w:lastRenderedPageBreak/>
              <w:t>Address for notices</w:t>
            </w:r>
          </w:p>
        </w:tc>
        <w:tc>
          <w:tcPr>
            <w:tcW w:w="8436" w:type="dxa"/>
            <w:gridSpan w:val="3"/>
          </w:tcPr>
          <w:p w14:paraId="000000AA" w14:textId="5D8E53E4"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C70995">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60" w:name="_heading=h.2grqrue" w:colFirst="0" w:colLast="0"/>
                  <w:bookmarkEnd w:id="60"/>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tcPr>
          <w:p w14:paraId="000000B3" w14:textId="77777777" w:rsidR="00955A47" w:rsidRPr="0028346B" w:rsidRDefault="0058648A" w:rsidP="004C74ED">
            <w:pPr>
              <w:pStyle w:val="OrderFormTabNum"/>
              <w:spacing w:line="240" w:lineRule="auto"/>
              <w:rPr>
                <w:rFonts w:cs="Arial"/>
              </w:rPr>
            </w:pPr>
            <w:bookmarkStart w:id="61" w:name="_heading=h.vx1227" w:colFirst="0" w:colLast="0"/>
            <w:bookmarkEnd w:id="61"/>
            <w:r w:rsidRPr="0028346B">
              <w:rPr>
                <w:rFonts w:cs="Arial"/>
              </w:rPr>
              <w:t>Key Staff</w:t>
            </w:r>
          </w:p>
        </w:tc>
        <w:tc>
          <w:tcPr>
            <w:tcW w:w="8436" w:type="dxa"/>
            <w:gridSpan w:val="3"/>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6CBEDAEF"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C70995">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tcPr>
          <w:p w14:paraId="000000BB" w14:textId="77777777" w:rsidR="00955A47" w:rsidRPr="0028346B" w:rsidRDefault="0058648A" w:rsidP="004C74ED">
            <w:pPr>
              <w:pStyle w:val="OrderFormTabNum"/>
              <w:spacing w:line="240" w:lineRule="auto"/>
              <w:rPr>
                <w:rFonts w:cs="Arial"/>
              </w:rPr>
            </w:pPr>
            <w:bookmarkStart w:id="62" w:name="_heading=h.3fwokq0" w:colFirst="0" w:colLast="0"/>
            <w:bookmarkEnd w:id="62"/>
            <w:r w:rsidRPr="0028346B">
              <w:rPr>
                <w:rFonts w:cs="Arial"/>
              </w:rPr>
              <w:t>Procedures and Policies</w:t>
            </w:r>
          </w:p>
        </w:tc>
        <w:tc>
          <w:tcPr>
            <w:tcW w:w="8436" w:type="dxa"/>
            <w:gridSpan w:val="3"/>
          </w:tcPr>
          <w:p w14:paraId="000000BC" w14:textId="51D05D26" w:rsidR="00955A47" w:rsidRPr="0028346B"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p w14:paraId="32724E20" w14:textId="2AA48021" w:rsidR="005248E1" w:rsidRDefault="005248E1" w:rsidP="004C74ED">
            <w:pPr>
              <w:spacing w:line="240" w:lineRule="auto"/>
              <w:rPr>
                <w:rFonts w:eastAsia="Arial" w:cs="Arial"/>
                <w:highlight w:val="yellow"/>
              </w:rPr>
            </w:pPr>
            <w:r>
              <w:rPr>
                <w:rFonts w:eastAsia="Arial" w:cs="Arial"/>
              </w:rPr>
              <w:t xml:space="preserve">The </w:t>
            </w:r>
            <w:r w:rsidRPr="005248E1">
              <w:rPr>
                <w:rFonts w:eastAsia="Arial" w:cs="Arial"/>
              </w:rPr>
              <w:t xml:space="preserve">Buyer's staff vetting requirements are: (i) as set out in Annex 6 </w:t>
            </w:r>
            <w:r w:rsidR="00EF5234">
              <w:rPr>
                <w:rFonts w:eastAsia="Arial" w:cs="Arial"/>
              </w:rPr>
              <w:t xml:space="preserve">- </w:t>
            </w:r>
            <w:r w:rsidRPr="005248E1">
              <w:rPr>
                <w:rFonts w:eastAsia="Arial" w:cs="Arial"/>
                <w:color w:val="000000"/>
              </w:rPr>
              <w:t>Security Management</w:t>
            </w:r>
            <w:r w:rsidRPr="005248E1">
              <w:rPr>
                <w:rFonts w:eastAsia="Arial" w:cs="Arial"/>
              </w:rPr>
              <w:t xml:space="preserve"> (if used); </w:t>
            </w:r>
            <w:r>
              <w:rPr>
                <w:rFonts w:eastAsia="Arial" w:cs="Arial"/>
              </w:rPr>
              <w:t>or (ii) i</w:t>
            </w:r>
            <w:r w:rsidRPr="005248E1">
              <w:rPr>
                <w:rFonts w:eastAsia="Arial" w:cs="Arial"/>
              </w:rPr>
              <w:t>f Annex 6 is not us</w:t>
            </w:r>
            <w:r>
              <w:rPr>
                <w:rFonts w:eastAsia="Arial" w:cs="Arial"/>
              </w:rPr>
              <w:t xml:space="preserve">ed, </w:t>
            </w:r>
            <w:r w:rsidRPr="005248E1">
              <w:rPr>
                <w:rFonts w:eastAsia="Arial" w:cs="Arial"/>
              </w:rPr>
              <w:t xml:space="preserve">the vetting requirements set out in this Order Form, which are: </w:t>
            </w:r>
            <w:r w:rsidRPr="005248E1">
              <w:rPr>
                <w:rFonts w:eastAsia="Arial" w:cs="Arial"/>
                <w:highlight w:val="yellow"/>
              </w:rPr>
              <w:t>[</w:t>
            </w:r>
            <w:r>
              <w:rPr>
                <w:rFonts w:eastAsia="Arial" w:cs="Arial"/>
                <w:b/>
                <w:highlight w:val="yellow"/>
              </w:rPr>
              <w:t>Insert</w:t>
            </w:r>
            <w:r w:rsidRPr="005248E1">
              <w:rPr>
                <w:rFonts w:eastAsia="Arial" w:cs="Arial"/>
                <w:b/>
                <w:highlight w:val="yellow"/>
              </w:rPr>
              <w:t xml:space="preserve"> </w:t>
            </w:r>
            <w:r w:rsidRPr="005248E1">
              <w:rPr>
                <w:rFonts w:eastAsia="Arial" w:cs="Arial"/>
                <w:highlight w:val="yellow"/>
              </w:rPr>
              <w:t>requirements, and whether this is to apply to all Supplier Staff (which includes Subcontractor staff), or only a limited subset of staff)]</w:t>
            </w:r>
            <w:r w:rsidRPr="005248E1">
              <w:rPr>
                <w:rFonts w:eastAsia="Arial" w:cs="Arial"/>
              </w:rPr>
              <w:t xml:space="preserve">; </w:t>
            </w:r>
            <w:r>
              <w:rPr>
                <w:rFonts w:eastAsia="Arial" w:cs="Arial"/>
              </w:rPr>
              <w:t xml:space="preserve">or </w:t>
            </w:r>
            <w:r w:rsidRPr="005248E1">
              <w:rPr>
                <w:rFonts w:eastAsia="Arial" w:cs="Arial"/>
              </w:rPr>
              <w:t>(iii)</w:t>
            </w:r>
            <w:r>
              <w:rPr>
                <w:rFonts w:eastAsia="Arial" w:cs="Arial"/>
              </w:rPr>
              <w:t xml:space="preserve"> i</w:t>
            </w:r>
            <w:r w:rsidRPr="005248E1">
              <w:rPr>
                <w:rFonts w:eastAsia="Arial" w:cs="Arial"/>
              </w:rPr>
              <w:t>f Annex 6 is not used and there are no vetting requirements specified in the Order Form, Supplier Staff are to have BPSS or equivalent</w:t>
            </w:r>
            <w:r>
              <w:rPr>
                <w:rFonts w:eastAsia="Arial" w:cs="Arial"/>
              </w:rPr>
              <w:t xml:space="preserve">. </w:t>
            </w:r>
            <w:r w:rsidRPr="005248E1">
              <w:rPr>
                <w:rFonts w:eastAsia="Arial" w:cs="Arial"/>
                <w:b/>
                <w:i/>
                <w:highlight w:val="yellow"/>
              </w:rPr>
              <w:t>[Guidance: If the Buyer is not using a Security Annex (6)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Annex 6 for an example of what these might be). If the Buyer is not using Annex 6 and does not want Supplier /Subcontractor Staff to be subject to vetting, the Buyer should also specify that here – otherwise all Supplier Staff (which includes Subcontractor staff) will need to have BPSS or equivalent]</w:t>
            </w:r>
            <w:r w:rsidRPr="005248E1">
              <w:rPr>
                <w:rFonts w:eastAsia="Arial" w:cs="Arial"/>
                <w:highlight w:val="yellow"/>
              </w:rPr>
              <w:t xml:space="preserve"> </w:t>
            </w:r>
          </w:p>
          <w:p w14:paraId="000000BE" w14:textId="47EB8C4D" w:rsidR="00955A47" w:rsidRPr="0028346B" w:rsidRDefault="0058648A" w:rsidP="004C74ED">
            <w:pPr>
              <w:spacing w:line="240" w:lineRule="auto"/>
              <w:rPr>
                <w:rFonts w:eastAsia="Arial" w:cs="Arial"/>
              </w:rPr>
            </w:pPr>
            <w:r w:rsidRPr="0028346B">
              <w:rPr>
                <w:rFonts w:eastAsia="Arial" w:cs="Arial"/>
                <w:highlight w:val="yellow"/>
              </w:rPr>
              <w:t>[Example 1: The Buyer requires the Supplier to ensure that any person employed in the Delivery of the Deliverables has undertaken a disclosure and barring service check.]</w:t>
            </w:r>
            <w:r w:rsidRPr="0028346B">
              <w:rPr>
                <w:rFonts w:eastAsia="Arial" w:cs="Arial"/>
              </w:rPr>
              <w:t xml:space="preserve">  </w:t>
            </w:r>
          </w:p>
          <w:p w14:paraId="000000BF" w14:textId="28A6A05C" w:rsidR="00955A47" w:rsidRPr="0028346B" w:rsidRDefault="0058648A" w:rsidP="004C74ED">
            <w:pPr>
              <w:spacing w:line="240" w:lineRule="auto"/>
              <w:rPr>
                <w:rFonts w:eastAsia="Arial" w:cs="Arial"/>
                <w:highlight w:val="yellow"/>
              </w:rPr>
            </w:pPr>
            <w:r w:rsidRPr="0028346B">
              <w:rPr>
                <w:rFonts w:eastAsia="Arial" w:cs="Arial"/>
                <w:highlight w:val="yellow"/>
              </w:rPr>
              <w:t xml:space="preserve">[Example 2: Details of what the Buyer considers to be a Relevant Conviction for the purposes of clause </w:t>
            </w:r>
            <w:r w:rsidR="00BE62CD" w:rsidRPr="0028346B">
              <w:rPr>
                <w:rFonts w:eastAsia="Arial" w:cs="Arial"/>
                <w:highlight w:val="yellow"/>
              </w:rPr>
              <w:fldChar w:fldCharType="begin"/>
            </w:r>
            <w:r w:rsidR="00BE62CD" w:rsidRPr="0028346B">
              <w:rPr>
                <w:rFonts w:eastAsia="Arial" w:cs="Arial"/>
                <w:highlight w:val="yellow"/>
              </w:rPr>
              <w:instrText xml:space="preserve"> REF _Ref141029199 \w \h </w:instrText>
            </w:r>
            <w:r w:rsidR="00D76139" w:rsidRPr="0028346B">
              <w:rPr>
                <w:rFonts w:eastAsia="Arial" w:cs="Arial"/>
                <w:highlight w:val="yellow"/>
              </w:rPr>
              <w:instrText xml:space="preserve"> \* MERGEFORMAT </w:instrText>
            </w:r>
            <w:r w:rsidR="00BE62CD" w:rsidRPr="0028346B">
              <w:rPr>
                <w:rFonts w:eastAsia="Arial" w:cs="Arial"/>
                <w:highlight w:val="yellow"/>
              </w:rPr>
            </w:r>
            <w:r w:rsidR="00BE62CD" w:rsidRPr="0028346B">
              <w:rPr>
                <w:rFonts w:eastAsia="Arial" w:cs="Arial"/>
                <w:highlight w:val="yellow"/>
              </w:rPr>
              <w:fldChar w:fldCharType="separate"/>
            </w:r>
            <w:r w:rsidR="00C70995">
              <w:rPr>
                <w:rFonts w:eastAsia="Arial" w:cs="Arial"/>
                <w:highlight w:val="yellow"/>
              </w:rPr>
              <w:t>8.7</w:t>
            </w:r>
            <w:r w:rsidR="00BE62CD" w:rsidRPr="0028346B">
              <w:rPr>
                <w:rFonts w:eastAsia="Arial" w:cs="Arial"/>
                <w:highlight w:val="yellow"/>
              </w:rPr>
              <w:fldChar w:fldCharType="end"/>
            </w:r>
            <w:r w:rsidRPr="0028346B">
              <w:rPr>
                <w:rFonts w:eastAsia="Arial" w:cs="Arial"/>
                <w:highlight w:val="yellow"/>
              </w:rPr>
              <w:t xml:space="preserve"> of the Conditions].</w:t>
            </w:r>
          </w:p>
          <w:p w14:paraId="000000C0" w14:textId="764242E9" w:rsidR="00955A47" w:rsidRPr="0028346B" w:rsidRDefault="0058648A" w:rsidP="004C74ED">
            <w:pPr>
              <w:spacing w:line="240" w:lineRule="auto"/>
              <w:rPr>
                <w:rFonts w:eastAsia="Arial" w:cs="Arial"/>
                <w:i/>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security / data security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r w:rsidRPr="0028346B">
              <w:rPr>
                <w:rFonts w:eastAsia="Arial" w:cs="Arial"/>
                <w:i/>
              </w:rPr>
              <w:t>[</w:t>
            </w:r>
            <w:r w:rsidRPr="0028346B">
              <w:rPr>
                <w:rFonts w:eastAsia="Arial" w:cs="Arial"/>
                <w:b/>
                <w:i/>
                <w:highlight w:val="yellow"/>
              </w:rPr>
              <w:t>Guidance: See the Short Form Contract Guidance for more information</w:t>
            </w:r>
            <w:r w:rsidRPr="0028346B">
              <w:rPr>
                <w:rFonts w:eastAsia="Arial" w:cs="Arial"/>
                <w:i/>
                <w:highlight w:val="yellow"/>
              </w:rPr>
              <w:t>].</w:t>
            </w:r>
          </w:p>
          <w:p w14:paraId="000000C1" w14:textId="19B27A5C"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additional sustainability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2" w14:textId="5AFF6CF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equality and diversity policy/requirements and instructions related to equality Law [and] environmental policy [is/are]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3" w14:textId="23AE028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health and safety policy is: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w:t>
            </w:r>
          </w:p>
        </w:tc>
      </w:tr>
      <w:tr w:rsidR="001D56FB" w14:paraId="72E253A4" w14:textId="77777777" w:rsidTr="1AB16613">
        <w:trPr>
          <w:jc w:val="center"/>
        </w:trPr>
        <w:tc>
          <w:tcPr>
            <w:tcW w:w="2031" w:type="dxa"/>
          </w:tcPr>
          <w:p w14:paraId="67423626" w14:textId="70ED0677" w:rsidR="001D56FB" w:rsidRPr="0028346B" w:rsidRDefault="001D56FB" w:rsidP="004C74ED">
            <w:pPr>
              <w:pStyle w:val="OrderFormTabNum"/>
              <w:spacing w:line="240" w:lineRule="auto"/>
              <w:rPr>
                <w:rFonts w:cs="Arial"/>
              </w:rPr>
            </w:pPr>
            <w:r>
              <w:rPr>
                <w:rFonts w:cs="Arial"/>
              </w:rPr>
              <w:lastRenderedPageBreak/>
              <w:t xml:space="preserve">Optional Security Requirements </w:t>
            </w:r>
          </w:p>
        </w:tc>
        <w:tc>
          <w:tcPr>
            <w:tcW w:w="8436" w:type="dxa"/>
            <w:gridSpan w:val="3"/>
          </w:tcPr>
          <w:p w14:paraId="501E077A" w14:textId="6F49EEB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sidRPr="00AF037C">
              <w:rPr>
                <w:rFonts w:eastAsia="Arial" w:cs="Arial"/>
                <w:b/>
                <w:bCs/>
                <w:color w:val="000000"/>
                <w:highlight w:val="yellow"/>
              </w:rPr>
              <w:t>Guidance</w:t>
            </w:r>
            <w:r>
              <w:rPr>
                <w:rFonts w:eastAsia="Arial" w:cs="Arial"/>
                <w:color w:val="000000"/>
                <w:highlight w:val="yellow"/>
              </w:rPr>
              <w:t xml:space="preserve">: The following annex shall apply to this Contract: </w:t>
            </w:r>
          </w:p>
          <w:p w14:paraId="2B11C417" w14:textId="7777777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Pr>
                <w:rFonts w:eastAsia="Arial" w:cs="Arial"/>
                <w:b/>
                <w:color w:val="000000"/>
                <w:highlight w:val="yellow"/>
              </w:rPr>
              <w:t>Insert</w:t>
            </w:r>
            <w:r>
              <w:rPr>
                <w:rFonts w:eastAsia="Arial" w:cs="Arial"/>
                <w:color w:val="000000"/>
                <w:highlight w:val="yellow"/>
              </w:rPr>
              <w:t xml:space="preserve"> Not applicable]</w:t>
            </w:r>
          </w:p>
          <w:p w14:paraId="639C67FE" w14:textId="43BA07C9" w:rsidR="001D56FB" w:rsidRDefault="001D56FB" w:rsidP="004C74ED">
            <w:pPr>
              <w:spacing w:line="240" w:lineRule="auto"/>
              <w:rPr>
                <w:rFonts w:eastAsia="Arial" w:cs="Arial"/>
                <w:color w:val="000000"/>
                <w:highlight w:val="yellow"/>
              </w:rPr>
            </w:pPr>
            <w:r>
              <w:rPr>
                <w:rFonts w:eastAsia="Arial" w:cs="Arial"/>
                <w:color w:val="000000"/>
                <w:highlight w:val="yellow"/>
              </w:rPr>
              <w:t>[</w:t>
            </w:r>
            <w:r>
              <w:rPr>
                <w:rFonts w:eastAsia="Arial" w:cs="Arial"/>
                <w:b/>
                <w:color w:val="000000"/>
                <w:highlight w:val="yellow"/>
              </w:rPr>
              <w:t>Or insert</w:t>
            </w:r>
            <w:r>
              <w:rPr>
                <w:rFonts w:eastAsia="Arial" w:cs="Arial"/>
                <w:color w:val="000000"/>
                <w:highlight w:val="yellow"/>
              </w:rPr>
              <w:t xml:space="preserve"> Annex 6 – Security Management]</w:t>
            </w:r>
          </w:p>
          <w:p w14:paraId="72243A6D" w14:textId="33F2D528" w:rsidR="001D56FB" w:rsidRPr="0028346B" w:rsidRDefault="001D56FB" w:rsidP="00615B8F">
            <w:pPr>
              <w:spacing w:line="240" w:lineRule="auto"/>
              <w:rPr>
                <w:rFonts w:cs="Arial"/>
                <w:b/>
                <w:i/>
                <w:lang w:eastAsia="en-GB"/>
              </w:rPr>
            </w:pPr>
            <w:r w:rsidRPr="3361BBAF">
              <w:rPr>
                <w:rFonts w:eastAsia="Arial" w:cs="Arial"/>
                <w:color w:val="000000" w:themeColor="text1"/>
                <w:highlight w:val="yellow"/>
              </w:rPr>
              <w:t>[</w:t>
            </w:r>
            <w:r w:rsidR="006B157C" w:rsidRPr="0028346B">
              <w:rPr>
                <w:rFonts w:cs="Arial"/>
                <w:b/>
                <w:i/>
                <w:highlight w:val="yellow"/>
                <w:lang w:eastAsia="en-GB"/>
              </w:rPr>
              <w:t>[Guidance:</w:t>
            </w:r>
            <w:r w:rsidR="00207276">
              <w:rPr>
                <w:rFonts w:cs="Arial"/>
                <w:b/>
                <w:i/>
                <w:highlight w:val="yellow"/>
                <w:lang w:eastAsia="en-GB"/>
              </w:rPr>
              <w:t xml:space="preserve"> </w:t>
            </w:r>
            <w:r w:rsidR="00207276" w:rsidRPr="00207276">
              <w:rPr>
                <w:rFonts w:cs="Arial"/>
                <w:b/>
                <w:i/>
                <w:highlight w:val="yellow"/>
                <w:lang w:eastAsia="en-GB"/>
              </w:rPr>
              <w:t xml:space="preserve">See </w:t>
            </w:r>
            <w:hyperlink r:id="rId1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uidance.</w:t>
            </w:r>
            <w:r w:rsidR="006B157C" w:rsidRPr="00207276">
              <w:rPr>
                <w:rFonts w:cs="Arial"/>
                <w:b/>
                <w:i/>
                <w:highlight w:val="yellow"/>
                <w:lang w:eastAsia="en-GB"/>
              </w:rPr>
              <w:t xml:space="preserve"> If the Contract relates to a particularly high-risk security project, or if the Buyer </w:t>
            </w:r>
            <w:r w:rsidR="006B157C" w:rsidRPr="0028346B">
              <w:rPr>
                <w:rFonts w:cs="Arial"/>
                <w:b/>
                <w:i/>
                <w:highlight w:val="yellow"/>
                <w:lang w:eastAsia="en-GB"/>
              </w:rPr>
              <w:t xml:space="preserve">is buying consultancy or development services, the Buyer may want to consider adapting one of the other Mid-Tier Contract Security Schedules for inclusion in Annex </w:t>
            </w:r>
            <w:r w:rsidR="00615B8F" w:rsidRPr="0028346B">
              <w:rPr>
                <w:rFonts w:cs="Arial"/>
                <w:b/>
                <w:i/>
                <w:highlight w:val="yellow"/>
                <w:lang w:eastAsia="en-GB"/>
              </w:rPr>
              <w:fldChar w:fldCharType="begin"/>
            </w:r>
            <w:r w:rsidR="00615B8F" w:rsidRPr="0028346B">
              <w:rPr>
                <w:rFonts w:cs="Arial"/>
                <w:b/>
                <w:i/>
                <w:highlight w:val="yellow"/>
                <w:lang w:eastAsia="en-GB"/>
              </w:rPr>
              <w:instrText xml:space="preserve"> REF _Ref187995889 \r \h </w:instrText>
            </w:r>
            <w:r w:rsidR="0028346B">
              <w:rPr>
                <w:rFonts w:cs="Arial"/>
                <w:b/>
                <w:i/>
                <w:highlight w:val="yellow"/>
                <w:lang w:eastAsia="en-GB"/>
              </w:rPr>
              <w:instrText xml:space="preserve"> \* MERGEFORMAT </w:instrText>
            </w:r>
            <w:r w:rsidR="00615B8F" w:rsidRPr="0028346B">
              <w:rPr>
                <w:rFonts w:cs="Arial"/>
                <w:b/>
                <w:i/>
                <w:highlight w:val="yellow"/>
                <w:lang w:eastAsia="en-GB"/>
              </w:rPr>
            </w:r>
            <w:r w:rsidR="00615B8F" w:rsidRPr="0028346B">
              <w:rPr>
                <w:rFonts w:cs="Arial"/>
                <w:b/>
                <w:i/>
                <w:highlight w:val="yellow"/>
                <w:lang w:eastAsia="en-GB"/>
              </w:rPr>
              <w:fldChar w:fldCharType="separate"/>
            </w:r>
            <w:r w:rsidR="00C70995">
              <w:rPr>
                <w:rFonts w:cs="Arial"/>
                <w:b/>
                <w:i/>
                <w:highlight w:val="yellow"/>
                <w:lang w:eastAsia="en-GB"/>
              </w:rPr>
              <w:t>6</w:t>
            </w:r>
            <w:r w:rsidR="00615B8F" w:rsidRPr="0028346B">
              <w:rPr>
                <w:rFonts w:cs="Arial"/>
                <w:b/>
                <w:i/>
                <w:highlight w:val="yellow"/>
                <w:lang w:eastAsia="en-GB"/>
              </w:rPr>
              <w:fldChar w:fldCharType="end"/>
            </w:r>
            <w:r w:rsidR="006B157C" w:rsidRPr="0028346B">
              <w:rPr>
                <w:rFonts w:cs="Arial"/>
                <w:b/>
                <w:i/>
                <w:highlight w:val="yellow"/>
                <w:lang w:eastAsia="en-GB"/>
              </w:rPr>
              <w:t>]</w:t>
            </w:r>
          </w:p>
        </w:tc>
      </w:tr>
      <w:tr w:rsidR="001D56FB" w14:paraId="508BD282" w14:textId="77777777" w:rsidTr="1AB16613">
        <w:trPr>
          <w:jc w:val="center"/>
        </w:trPr>
        <w:tc>
          <w:tcPr>
            <w:tcW w:w="2031" w:type="dxa"/>
            <w:vMerge w:val="restart"/>
          </w:tcPr>
          <w:p w14:paraId="000000C5" w14:textId="77777777" w:rsidR="001D56FB" w:rsidRPr="0028346B" w:rsidRDefault="001D56FB" w:rsidP="004C74ED">
            <w:pPr>
              <w:pStyle w:val="OrderFormTabNum"/>
              <w:spacing w:line="240" w:lineRule="auto"/>
              <w:rPr>
                <w:rFonts w:cs="Arial"/>
              </w:rPr>
            </w:pPr>
            <w:bookmarkStart w:id="63" w:name="_heading=h.1v1yuxt" w:colFirst="0" w:colLast="0"/>
            <w:bookmarkStart w:id="64" w:name="_Ref140662269"/>
            <w:bookmarkEnd w:id="63"/>
            <w:r w:rsidRPr="0028346B">
              <w:rPr>
                <w:rFonts w:cs="Arial"/>
              </w:rPr>
              <w:t>Special Terms</w:t>
            </w:r>
            <w:bookmarkEnd w:id="64"/>
          </w:p>
        </w:tc>
        <w:tc>
          <w:tcPr>
            <w:tcW w:w="8436" w:type="dxa"/>
            <w:gridSpan w:val="3"/>
          </w:tcPr>
          <w:p w14:paraId="000000C6" w14:textId="52DEA169" w:rsidR="001D56FB" w:rsidRPr="0028346B" w:rsidRDefault="001D56FB" w:rsidP="004C74ED">
            <w:pPr>
              <w:spacing w:line="240" w:lineRule="auto"/>
              <w:rPr>
                <w:rFonts w:eastAsia="Arial" w:cs="Arial"/>
              </w:rPr>
            </w:pPr>
            <w:r w:rsidRPr="0028346B">
              <w:rPr>
                <w:rFonts w:eastAsia="Arial" w:cs="Arial"/>
              </w:rPr>
              <w:t xml:space="preserve">Special Term 1 -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terms to revise or supplement Conditions, or enter </w:t>
            </w:r>
            <w:r w:rsidR="00CD1D62" w:rsidRPr="0028346B">
              <w:rPr>
                <w:rFonts w:eastAsia="Arial" w:cs="Arial"/>
                <w:highlight w:val="yellow"/>
              </w:rPr>
              <w:t>'</w:t>
            </w:r>
            <w:r w:rsidRPr="0028346B">
              <w:rPr>
                <w:rFonts w:eastAsia="Arial" w:cs="Arial"/>
                <w:highlight w:val="yellow"/>
              </w:rPr>
              <w:t>N/A</w:t>
            </w:r>
            <w:r w:rsidR="00CD1D62" w:rsidRPr="0028346B">
              <w:rPr>
                <w:rFonts w:eastAsia="Arial" w:cs="Arial"/>
                <w:highlight w:val="yellow"/>
              </w:rPr>
              <w:t>'</w:t>
            </w:r>
            <w:r w:rsidRPr="0028346B">
              <w:rPr>
                <w:rFonts w:eastAsia="Arial" w:cs="Arial"/>
                <w:highlight w:val="yellow"/>
              </w:rPr>
              <w:t xml:space="preserve"> and delete the extra rows below]</w:t>
            </w:r>
          </w:p>
          <w:p w14:paraId="000000C7" w14:textId="105CC1A3" w:rsidR="001D56FB" w:rsidRPr="0028346B" w:rsidRDefault="001D56FB"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 xml:space="preserve">Guidance: See the Short Form Contract Guidance for more information, and non-exhaustive list of </w:t>
            </w:r>
            <w:r w:rsidRPr="0028346B">
              <w:rPr>
                <w:rFonts w:eastAsia="Arial" w:cs="Arial"/>
                <w:b/>
                <w:i/>
                <w:highlight w:val="yellow"/>
                <w:u w:val="single"/>
              </w:rPr>
              <w:t>optional</w:t>
            </w:r>
            <w:r w:rsidRPr="0028346B">
              <w:rPr>
                <w:rFonts w:eastAsia="Arial" w:cs="Arial"/>
                <w:b/>
                <w:i/>
                <w:highlight w:val="yellow"/>
              </w:rPr>
              <w:t xml:space="preserve"> suggestions below:</w:t>
            </w:r>
          </w:p>
          <w:p w14:paraId="000000C8" w14:textId="352DAE61" w:rsidR="001D56FB" w:rsidRPr="0028346B" w:rsidRDefault="001D56FB" w:rsidP="004C74ED">
            <w:pPr>
              <w:spacing w:line="240" w:lineRule="auto"/>
              <w:rPr>
                <w:rFonts w:eastAsia="Arial" w:cs="Arial"/>
                <w:color w:val="000000"/>
                <w:highlight w:val="yellow"/>
              </w:rPr>
            </w:pPr>
            <w:r w:rsidRPr="0028346B">
              <w:rPr>
                <w:rFonts w:eastAsia="Arial" w:cs="Arial"/>
                <w:color w:val="000000"/>
                <w:highlight w:val="yellow"/>
              </w:rPr>
              <w:t xml:space="preserve">Liability Cap: Clause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_Ref140663230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C70995">
              <w:rPr>
                <w:rFonts w:eastAsia="Arial" w:cs="Arial"/>
                <w:color w:val="000000"/>
                <w:highlight w:val="yellow"/>
              </w:rPr>
              <w:t>12.1</w:t>
            </w:r>
            <w:r w:rsidRPr="0028346B">
              <w:rPr>
                <w:rFonts w:eastAsia="Arial" w:cs="Arial"/>
                <w:color w:val="000000"/>
                <w:highlight w:val="yellow"/>
              </w:rPr>
              <w:fldChar w:fldCharType="end"/>
            </w:r>
            <w:r w:rsidRPr="0028346B">
              <w:rPr>
                <w:rFonts w:eastAsia="Arial" w:cs="Arial"/>
                <w:color w:val="000000"/>
                <w:highlight w:val="yellow"/>
              </w:rPr>
              <w:t xml:space="preserve"> of the Conditions is deleted and replaced with the following:</w:t>
            </w:r>
          </w:p>
          <w:p w14:paraId="000000C9" w14:textId="41FFB7D5" w:rsidR="001D56FB" w:rsidRPr="0028346B" w:rsidRDefault="001D56FB" w:rsidP="004C74ED">
            <w:pPr>
              <w:spacing w:line="240" w:lineRule="auto"/>
              <w:rPr>
                <w:rFonts w:eastAsia="Arial" w:cs="Arial"/>
                <w:i/>
                <w:u w:val="single"/>
              </w:rPr>
            </w:pPr>
            <w:r w:rsidRPr="0028346B">
              <w:rPr>
                <w:rFonts w:eastAsia="Arial" w:cs="Arial"/>
                <w:highlight w:val="yellow"/>
              </w:rPr>
              <w:t>Each Party</w:t>
            </w:r>
            <w:r w:rsidR="00CD1D62" w:rsidRPr="0028346B">
              <w:rPr>
                <w:rFonts w:eastAsia="Arial" w:cs="Arial"/>
                <w:highlight w:val="yellow"/>
              </w:rPr>
              <w:t>'</w:t>
            </w:r>
            <w:r w:rsidRPr="0028346B">
              <w:rPr>
                <w:rFonts w:eastAsia="Arial" w:cs="Arial"/>
                <w:highlight w:val="yellow"/>
              </w:rPr>
              <w:t>s total aggregate liability under or in connection with the Contract (whether in tort, contract or otherwise) is no more than [</w:t>
            </w:r>
            <w:r w:rsidRPr="0028346B">
              <w:rPr>
                <w:rFonts w:eastAsia="Arial" w:cs="Arial"/>
                <w:b/>
                <w:highlight w:val="yellow"/>
              </w:rPr>
              <w:t>Insert</w:t>
            </w:r>
            <w:r w:rsidRPr="0028346B">
              <w:rPr>
                <w:rFonts w:eastAsia="Arial" w:cs="Arial"/>
                <w:highlight w:val="yellow"/>
              </w:rPr>
              <w:t xml:space="preserve"> percentage] of the Charges paid or payable to the Supplier. </w:t>
            </w:r>
            <w:r w:rsidRPr="0028346B">
              <w:rPr>
                <w:rFonts w:eastAsia="Arial" w:cs="Arial"/>
                <w:i/>
                <w:highlight w:val="yellow"/>
              </w:rPr>
              <w:t>[</w:t>
            </w:r>
            <w:r w:rsidRPr="0028346B">
              <w:rPr>
                <w:rFonts w:eastAsia="Arial" w:cs="Arial"/>
                <w:b/>
                <w:i/>
                <w:highlight w:val="yellow"/>
              </w:rPr>
              <w:t>Guidance: This special term may only be used to increase the limitation of liability and therefore this percentage must be greater than the default 125%. Before changing the default position, Buyers should undertake a risk assessment, including considering whether an increase is really necessary and proportionate to the size of the contract. In line with the Sourcing Playbook Guidance, unlimited liability is not permitted.</w:t>
            </w:r>
            <w:r w:rsidRPr="0028346B">
              <w:rPr>
                <w:rFonts w:eastAsia="Arial" w:cs="Arial"/>
                <w:i/>
              </w:rPr>
              <w:t>]</w:t>
            </w:r>
          </w:p>
          <w:p w14:paraId="000000CA" w14:textId="5044EEBB" w:rsidR="001D56FB" w:rsidRPr="0028346B" w:rsidRDefault="001D56FB" w:rsidP="004C74ED">
            <w:pPr>
              <w:spacing w:line="240" w:lineRule="auto"/>
              <w:rPr>
                <w:rFonts w:eastAsia="Arial" w:cs="Arial"/>
                <w:color w:val="000000"/>
                <w:highlight w:val="yellow"/>
              </w:rPr>
            </w:pPr>
            <w:r w:rsidRPr="0028346B">
              <w:rPr>
                <w:rFonts w:eastAsia="Arial" w:cs="Arial"/>
                <w:b/>
                <w:color w:val="000000"/>
                <w:highlight w:val="yellow"/>
              </w:rPr>
              <w:t>Modern Slavery:</w:t>
            </w:r>
            <w:r w:rsidRPr="0028346B">
              <w:rPr>
                <w:rFonts w:eastAsia="Arial" w:cs="Arial"/>
                <w:color w:val="000000"/>
                <w:highlight w:val="yellow"/>
              </w:rPr>
              <w:t xml:space="preserve"> A new clause is inserted into </w:t>
            </w:r>
            <w:r w:rsidRPr="0028346B">
              <w:rPr>
                <w:rFonts w:eastAsia="Arial" w:cs="Arial"/>
                <w:color w:val="000000" w:themeColor="text1"/>
                <w:highlight w:val="yellow"/>
              </w:rPr>
              <w:t>c</w:t>
            </w:r>
            <w:r w:rsidRPr="0028346B">
              <w:rPr>
                <w:rFonts w:eastAsia="Arial" w:cs="Arial"/>
                <w:color w:val="000000"/>
                <w:highlight w:val="yellow"/>
              </w:rPr>
              <w:t xml:space="preserve">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_Ref140663278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C70995">
              <w:rPr>
                <w:rFonts w:eastAsia="Arial" w:cs="Arial"/>
                <w:color w:val="000000"/>
                <w:highlight w:val="yellow"/>
              </w:rPr>
              <w:t>13</w:t>
            </w:r>
            <w:r w:rsidRPr="0028346B">
              <w:rPr>
                <w:rFonts w:eastAsia="Arial" w:cs="Arial"/>
                <w:color w:val="000000"/>
                <w:highlight w:val="yellow"/>
              </w:rPr>
              <w:fldChar w:fldCharType="end"/>
            </w:r>
            <w:r w:rsidRPr="0028346B">
              <w:rPr>
                <w:rFonts w:eastAsia="Arial" w:cs="Arial"/>
                <w:color w:val="000000"/>
                <w:highlight w:val="yellow"/>
              </w:rPr>
              <w:t xml:space="preserve"> of the Conditions (Obeying the law):</w:t>
            </w:r>
          </w:p>
          <w:p w14:paraId="000000CB" w14:textId="5051CA5A" w:rsidR="001D56FB" w:rsidRPr="0028346B" w:rsidRDefault="001D56FB" w:rsidP="004C74ED">
            <w:pPr>
              <w:spacing w:line="240" w:lineRule="auto"/>
              <w:rPr>
                <w:rFonts w:eastAsia="Arial" w:cs="Arial"/>
                <w:i/>
                <w:color w:val="000000"/>
              </w:rPr>
            </w:pPr>
            <w:r w:rsidRPr="0028346B">
              <w:rPr>
                <w:rFonts w:eastAsia="Arial" w:cs="Arial"/>
                <w:color w:val="000000"/>
                <w:highlight w:val="yellow"/>
              </w:rPr>
              <w:t xml:space="preserve">The Supplier shall comply with any request by the Buyer to complete the Modern Slavery Assessment Tool, which can be which can be found online at: </w:t>
            </w:r>
            <w:hyperlink r:id="rId14">
              <w:r w:rsidRPr="0028346B">
                <w:rPr>
                  <w:rFonts w:eastAsia="Arial" w:cs="Arial"/>
                  <w:color w:val="000000"/>
                  <w:highlight w:val="yellow"/>
                </w:rPr>
                <w:t>https://supplierregistration.cabinetoffice.gov.uk/msat</w:t>
              </w:r>
            </w:hyperlink>
            <w:r w:rsidRPr="0028346B">
              <w:rPr>
                <w:rFonts w:eastAsia="Arial" w:cs="Arial"/>
                <w:color w:val="000000"/>
                <w:highlight w:val="yellow"/>
              </w:rPr>
              <w:t xml:space="preserve">, within sixty (60) days of such request. </w:t>
            </w:r>
            <w:r w:rsidRPr="0028346B">
              <w:rPr>
                <w:rFonts w:eastAsia="Arial" w:cs="Arial"/>
                <w:i/>
                <w:color w:val="000000"/>
                <w:highlight w:val="yellow"/>
              </w:rPr>
              <w:t>[</w:t>
            </w:r>
            <w:r w:rsidRPr="0028346B">
              <w:rPr>
                <w:rFonts w:eastAsia="Arial" w:cs="Arial"/>
                <w:b/>
                <w:i/>
                <w:color w:val="000000"/>
                <w:highlight w:val="yellow"/>
              </w:rPr>
              <w:t xml:space="preserve">Guidance: </w:t>
            </w:r>
            <w:r w:rsidR="00F7135C" w:rsidRPr="0028346B">
              <w:rPr>
                <w:rFonts w:eastAsia="Arial" w:cs="Arial"/>
                <w:b/>
                <w:bCs/>
                <w:i/>
                <w:color w:val="000000"/>
                <w:highlight w:val="yellow"/>
              </w:rPr>
              <w:t>T</w:t>
            </w:r>
            <w:r w:rsidRPr="0028346B">
              <w:rPr>
                <w:rFonts w:eastAsia="Arial" w:cs="Arial"/>
                <w:b/>
                <w:bCs/>
                <w:i/>
                <w:color w:val="000000"/>
                <w:highlight w:val="yellow"/>
              </w:rPr>
              <w:t>his</w:t>
            </w:r>
            <w:r w:rsidRPr="0028346B">
              <w:rPr>
                <w:rFonts w:eastAsia="Arial" w:cs="Arial"/>
                <w:b/>
                <w:i/>
                <w:color w:val="000000"/>
                <w:highlight w:val="yellow"/>
              </w:rPr>
              <w:t xml:space="preserve"> clause is intended for use in contracts that are medium and high risk contracts for modern slavery. For guidance on classifying contracts as medium or high risk, please see section 2 of the Modern Slavery Guidance attached to </w:t>
            </w:r>
            <w:r w:rsidR="00CA6620" w:rsidRPr="00080393">
              <w:rPr>
                <w:rFonts w:eastAsia="Arial" w:cs="Arial"/>
                <w:b/>
                <w:i/>
                <w:color w:val="000000"/>
                <w:highlight w:val="yellow"/>
              </w:rPr>
              <w:t>PPN 009 (Tackling Modern Slavery in Government Supply Chains)</w:t>
            </w:r>
            <w:r w:rsidRPr="0028346B">
              <w:rPr>
                <w:rFonts w:eastAsia="Arial" w:cs="Arial"/>
                <w:b/>
                <w:i/>
                <w:color w:val="000000"/>
                <w:highlight w:val="yellow"/>
              </w:rPr>
              <w:t xml:space="preserve"> as updated from time to time</w:t>
            </w:r>
            <w:r w:rsidRPr="0028346B">
              <w:rPr>
                <w:rFonts w:eastAsia="Arial" w:cs="Arial"/>
                <w:i/>
                <w:color w:val="000000"/>
                <w:highlight w:val="yellow"/>
              </w:rPr>
              <w:t>].</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tcPr>
          <w:p w14:paraId="000000CE"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[Special Term 2 - ]</w:t>
            </w:r>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tcPr>
          <w:p w14:paraId="000000D1"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[Special Term 3 - ]</w:t>
            </w:r>
          </w:p>
        </w:tc>
      </w:tr>
      <w:tr w:rsidR="001D56FB" w14:paraId="2ECFD123" w14:textId="77777777" w:rsidTr="1AB16613">
        <w:trPr>
          <w:jc w:val="center"/>
        </w:trPr>
        <w:tc>
          <w:tcPr>
            <w:tcW w:w="2031" w:type="dxa"/>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3F5230B2"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sidRPr="0028346B">
              <w:rPr>
                <w:rFonts w:cs="Arial"/>
              </w:rPr>
              <w:t>Special Terms</w:t>
            </w:r>
            <w:r w:rsidRPr="0028346B">
              <w:rPr>
                <w:rFonts w:eastAsia="Arial" w:cs="Arial"/>
              </w:rPr>
              <w:fldChar w:fldCharType="end"/>
            </w:r>
            <w:r w:rsidRPr="0028346B">
              <w:rPr>
                <w:rFonts w:eastAsia="Arial" w:cs="Arial"/>
              </w:rPr>
              <w:t>) in this Order Form)</w:t>
            </w:r>
          </w:p>
          <w:p w14:paraId="000000D8" w14:textId="599CD4E0"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Conditions (as they may be amended by </w:t>
            </w:r>
            <w:r w:rsidRPr="0028346B">
              <w:rPr>
                <w:rFonts w:eastAsia="Arial" w:cs="Arial"/>
              </w:rPr>
              <w:fldChar w:fldCharType="begin"/>
            </w:r>
            <w:r w:rsidRPr="0028346B">
              <w:rPr>
                <w:rFonts w:eastAsia="Arial" w:cs="Arial"/>
              </w:rPr>
              <w:instrText xml:space="preserve"> REF _Ref140663398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sidRPr="0028346B">
              <w:rPr>
                <w:rFonts w:eastAsia="Arial" w:cs="Arial"/>
                <w:highlight w:val="yellow"/>
                <w:lang w:val="fr-FR"/>
              </w:rPr>
              <w:t xml:space="preserve">[Annex </w:t>
            </w:r>
            <w:r w:rsidR="00C70995" w:rsidRPr="00C70995">
              <w:rPr>
                <w:rFonts w:eastAsia="Arial" w:cs="Arial"/>
                <w:highlight w:val="yellow"/>
                <w:lang w:val="fr-FR"/>
              </w:rPr>
              <w:t>5</w:t>
            </w:r>
            <w:r w:rsidR="00C70995" w:rsidRPr="0028346B">
              <w:rPr>
                <w:rFonts w:eastAsia="Arial" w:cs="Arial"/>
                <w:highlight w:val="yellow"/>
                <w:lang w:val="fr-FR"/>
              </w:rPr>
              <w:t xml:space="preserve"> – Optional IPR Clauses]</w:t>
            </w:r>
            <w:r w:rsidR="00C70995" w:rsidRPr="0028346B">
              <w:rPr>
                <w:rFonts w:eastAsia="Arial" w:cs="Arial"/>
                <w:i/>
                <w:highlight w:val="yellow"/>
                <w:lang w:val="fr-FR"/>
              </w:rPr>
              <w:t xml:space="preserve"> (Optional)</w:t>
            </w:r>
            <w:r w:rsidRPr="0028346B">
              <w:rPr>
                <w:rFonts w:eastAsia="Arial" w:cs="Arial"/>
              </w:rPr>
              <w:fldChar w:fldCharType="end"/>
            </w:r>
            <w:r w:rsidRPr="0028346B">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27C5595C" w:rsidR="001D56FB" w:rsidRPr="0028346B" w:rsidRDefault="001D56FB" w:rsidP="004C74ED">
            <w:pPr>
              <w:spacing w:line="240" w:lineRule="auto"/>
              <w:rPr>
                <w:rFonts w:eastAsia="Arial" w:cs="Arial"/>
                <w:i/>
              </w:rPr>
            </w:pPr>
            <w:r w:rsidRPr="0028346B">
              <w:rPr>
                <w:rFonts w:eastAsia="Arial" w:cs="Arial"/>
                <w:i/>
                <w:highlight w:val="yellow"/>
              </w:rPr>
              <w:t>[</w:t>
            </w:r>
            <w:r w:rsidRPr="0028346B">
              <w:rPr>
                <w:rFonts w:eastAsia="Arial" w:cs="Arial"/>
                <w:b/>
                <w:i/>
                <w:highlight w:val="yellow"/>
              </w:rPr>
              <w:t xml:space="preserve">Guidance: </w:t>
            </w:r>
            <w:r w:rsidR="0050379C" w:rsidRPr="0028346B">
              <w:rPr>
                <w:rFonts w:eastAsia="Arial" w:cs="Arial"/>
                <w:b/>
                <w:bCs/>
                <w:i/>
                <w:highlight w:val="yellow"/>
                <w:u w:val="single"/>
              </w:rPr>
              <w:t>D</w:t>
            </w:r>
            <w:r w:rsidRPr="0028346B">
              <w:rPr>
                <w:rFonts w:eastAsia="Arial" w:cs="Arial"/>
                <w:b/>
                <w:bCs/>
                <w:i/>
                <w:highlight w:val="yellow"/>
                <w:u w:val="single"/>
              </w:rPr>
              <w:t>elete</w:t>
            </w:r>
            <w:r w:rsidRPr="0028346B">
              <w:rPr>
                <w:rFonts w:eastAsia="Arial" w:cs="Arial"/>
                <w:b/>
                <w:i/>
                <w:highlight w:val="yellow"/>
              </w:rPr>
              <w:t xml:space="preserve"> any highlighted Annex that is not needed for this procurement. </w:t>
            </w:r>
            <w:r w:rsidRPr="0028346B">
              <w:rPr>
                <w:rFonts w:eastAsia="Arial" w:cs="Arial"/>
                <w:b/>
                <w:i/>
                <w:highlight w:val="yellow"/>
                <w:u w:val="single"/>
              </w:rPr>
              <w:t>Remove</w:t>
            </w:r>
            <w:r w:rsidRPr="0028346B">
              <w:rPr>
                <w:rFonts w:eastAsia="Arial" w:cs="Arial"/>
                <w:b/>
                <w:i/>
                <w:highlight w:val="yellow"/>
              </w:rPr>
              <w:t xml:space="preserve"> any highlighting remaining before publication. </w:t>
            </w:r>
            <w:r w:rsidRPr="0028346B">
              <w:rPr>
                <w:rFonts w:eastAsia="Arial" w:cs="Arial"/>
                <w:b/>
                <w:i/>
                <w:highlight w:val="yellow"/>
                <w:u w:val="single"/>
              </w:rPr>
              <w:t>Check</w:t>
            </w:r>
            <w:r w:rsidRPr="0028346B">
              <w:rPr>
                <w:rFonts w:eastAsia="Arial" w:cs="Arial"/>
                <w:b/>
                <w:i/>
                <w:highlight w:val="yellow"/>
              </w:rPr>
              <w:t xml:space="preserve"> each Annex to make sure all placeholders are populated correctly for this procurement</w:t>
            </w:r>
            <w:r w:rsidRPr="0028346B">
              <w:rPr>
                <w:rFonts w:eastAsia="Arial" w:cs="Arial"/>
                <w:i/>
                <w:highlight w:val="yellow"/>
              </w:rPr>
              <w:t>]</w:t>
            </w:r>
          </w:p>
          <w:bookmarkStart w:id="65" w:name="_heading=h.4f1mdlm" w:colFirst="0" w:colLast="0"/>
          <w:bookmarkEnd w:id="65"/>
          <w:p w14:paraId="000000DB" w14:textId="739A2974"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lastRenderedPageBreak/>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C70995" w:rsidRPr="0028346B">
              <w:rPr>
                <w:rFonts w:eastAsia="Arial" w:cs="Arial"/>
              </w:rPr>
              <w:t xml:space="preserve">Annex </w:t>
            </w:r>
            <w:r w:rsidR="00C70995" w:rsidRPr="00C70995">
              <w:rPr>
                <w:rFonts w:eastAsia="Arial" w:cs="Arial"/>
              </w:rPr>
              <w:t>1</w:t>
            </w:r>
            <w:r w:rsidR="00C70995" w:rsidRPr="0028346B">
              <w:rPr>
                <w:rFonts w:eastAsia="Arial" w:cs="Arial"/>
              </w:rPr>
              <w:t xml:space="preserve"> – Processing Personal Data</w:t>
            </w:r>
            <w:r w:rsidRPr="0028346B">
              <w:rPr>
                <w:rFonts w:eastAsia="Arial" w:cs="Arial"/>
              </w:rPr>
              <w:fldChar w:fldCharType="end"/>
            </w:r>
          </w:p>
          <w:p w14:paraId="000000DC" w14:textId="760B65E8"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2</w:t>
            </w:r>
            <w:r w:rsidR="00C70995" w:rsidRPr="0028346B">
              <w:rPr>
                <w:rFonts w:eastAsia="Arial" w:cs="Arial"/>
                <w:highlight w:val="yellow"/>
              </w:rPr>
              <w:t xml:space="preserve"> – Specification]</w:t>
            </w:r>
            <w:r w:rsidR="00C70995"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000000DD" w14:textId="5C6D433C"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3</w:t>
            </w:r>
            <w:r w:rsidR="00C70995" w:rsidRPr="0028346B">
              <w:rPr>
                <w:rFonts w:eastAsia="Arial" w:cs="Arial"/>
                <w:highlight w:val="yellow"/>
              </w:rPr>
              <w:t xml:space="preserve"> – Charges]</w:t>
            </w:r>
            <w:r w:rsidR="00C70995"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3CEE852A" w14:textId="67677975" w:rsidR="001764D8" w:rsidRPr="0028346B" w:rsidRDefault="001764D8"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C70995" w:rsidRPr="0028346B">
              <w:rPr>
                <w:rFonts w:eastAsia="Arial" w:cs="Arial"/>
                <w:highlight w:val="yellow"/>
              </w:rPr>
              <w:t xml:space="preserve">[Annex </w:t>
            </w:r>
            <w:r w:rsidR="00C70995" w:rsidRPr="00C70995">
              <w:rPr>
                <w:rFonts w:eastAsia="Arial" w:cs="Arial"/>
                <w:highlight w:val="yellow"/>
              </w:rPr>
              <w:t>4</w:t>
            </w:r>
            <w:r w:rsidR="00C70995" w:rsidRPr="0028346B">
              <w:rPr>
                <w:rFonts w:eastAsia="Arial" w:cs="Arial"/>
                <w:highlight w:val="yellow"/>
              </w:rPr>
              <w:t xml:space="preserve"> – Supplier Tender]</w:t>
            </w:r>
            <w:r w:rsidR="00C70995"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000000DE" w14:textId="600DD24B" w:rsidR="001D56FB" w:rsidRPr="0028346B" w:rsidRDefault="001D56FB" w:rsidP="002F06BA">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7" w:name="_heading=h.19c6y18" w:colFirst="0" w:colLast="0"/>
            <w:bookmarkEnd w:id="67"/>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77777777" w:rsidR="00955A47" w:rsidRPr="0028346B" w:rsidRDefault="0058648A" w:rsidP="004C74ED">
      <w:pPr>
        <w:spacing w:line="240" w:lineRule="auto"/>
        <w:rPr>
          <w:rFonts w:eastAsia="Arial" w:cs="Arial"/>
          <w:color w:val="000000"/>
          <w:highlight w:val="yellow"/>
        </w:rPr>
      </w:pPr>
      <w:r w:rsidRPr="0028346B">
        <w:rPr>
          <w:rFonts w:eastAsia="Arial" w:cs="Arial"/>
          <w:i/>
          <w:color w:val="000000"/>
          <w:highlight w:val="yellow"/>
        </w:rPr>
        <w:t>[</w:t>
      </w:r>
      <w:r w:rsidRPr="0028346B">
        <w:rPr>
          <w:rFonts w:eastAsia="Arial" w:cs="Arial"/>
          <w:b/>
          <w:i/>
          <w:color w:val="000000"/>
          <w:highlight w:val="yellow"/>
        </w:rPr>
        <w:t>Guidance: Where appropriate, this Order Form may be signed electronically by both Parties.</w:t>
      </w:r>
      <w:r w:rsidRPr="0028346B">
        <w:rPr>
          <w:rFonts w:eastAsia="Arial" w:cs="Arial"/>
          <w:i/>
          <w:color w:val="000000"/>
          <w:highlight w:val="yellow"/>
        </w:rPr>
        <w:t>]</w:t>
      </w: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8"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8"/>
    </w:p>
    <w:p w14:paraId="000000F3" w14:textId="77777777" w:rsidR="00955A47" w:rsidRPr="0028346B" w:rsidRDefault="0058648A" w:rsidP="004C74ED">
      <w:pPr>
        <w:pStyle w:val="Level1"/>
        <w:rPr>
          <w:rFonts w:ascii="Arial" w:hAnsi="Arial" w:cs="Arial"/>
        </w:rPr>
      </w:pPr>
      <w:bookmarkStart w:id="69" w:name="_Ref140665188"/>
      <w:bookmarkStart w:id="70" w:name="_Toc188458363"/>
      <w:r w:rsidRPr="0028346B">
        <w:rPr>
          <w:rFonts w:ascii="Arial" w:hAnsi="Arial" w:cs="Arial"/>
        </w:rPr>
        <w:t>Definitions used in the Contract</w:t>
      </w:r>
      <w:bookmarkEnd w:id="69"/>
      <w:bookmarkEnd w:id="70"/>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71" w:name="_heading=h.nmf14n" w:colFirst="0" w:colLast="0"/>
            <w:bookmarkEnd w:id="71"/>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verify the costs of the Supplier (including the costs of all Subcontractors and any third party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34A89A9C"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the person named as Buyer in the Order Form. Where the Buyer is a Crown Body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0DC228BE"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1373BA38" w:rsidR="00416E4F" w:rsidRPr="0028346B" w:rsidRDefault="00416E4F" w:rsidP="004C74ED">
            <w:pPr>
              <w:pStyle w:val="DefLevel1"/>
              <w:spacing w:line="240" w:lineRule="auto"/>
              <w:rPr>
                <w:rFonts w:cs="Arial"/>
              </w:rPr>
            </w:pPr>
            <w:r w:rsidRPr="0028346B">
              <w:rPr>
                <w:rFonts w:cs="Arial"/>
              </w:rPr>
              <w:t xml:space="preserve">hand over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r w:rsidRPr="0028346B">
              <w:rPr>
                <w:rFonts w:cs="Arial"/>
              </w:rPr>
              <w:t>any and all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any event, occurrence, circumstance, matter or cause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Personal Data for which the Buyer is a, or the,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takes or suffers any similar or analogous action to any of the actions detailed in this definition as a result of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2D0D06B8"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a single serious breach or a number of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5">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6">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both of them;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7">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701896A6"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C70995">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Subprocessor</w:t>
            </w:r>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285CF35C"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2F2649C3" w:rsidR="00416E4F" w:rsidRPr="0028346B" w:rsidRDefault="00416E4F" w:rsidP="004C74ED">
            <w:pPr>
              <w:pStyle w:val="DefLevel2"/>
              <w:spacing w:line="240" w:lineRule="auto"/>
              <w:rPr>
                <w:rFonts w:cs="Arial"/>
              </w:rPr>
            </w:pPr>
            <w:r w:rsidRPr="0028346B">
              <w:rPr>
                <w:rFonts w:cs="Arial"/>
              </w:rPr>
              <w:t xml:space="preserve">any information or notices, permitted or required to be published by the Procurement Act 2023, any </w:t>
            </w:r>
            <w:r w:rsidR="00240434">
              <w:rPr>
                <w:rFonts w:cs="Arial"/>
              </w:rPr>
              <w:t>R</w:t>
            </w:r>
            <w:r w:rsidRPr="0028346B">
              <w:rPr>
                <w:rFonts w:cs="Arial"/>
              </w:rPr>
              <w:t>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the Contract required to be disclosed under FOIA or the Environmental Information Regulations 2004, subject to any exemptions, which shall be </w:t>
            </w:r>
            <w:r w:rsidRPr="0028346B">
              <w:rPr>
                <w:rFonts w:cs="Arial"/>
              </w:rPr>
              <w:lastRenderedPageBreak/>
              <w:t>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72" w:name="_Toc188458364"/>
      <w:r w:rsidRPr="0028346B">
        <w:rPr>
          <w:rFonts w:ascii="Arial" w:hAnsi="Arial" w:cs="Arial"/>
        </w:rPr>
        <w:t>Understanding the Contract</w:t>
      </w:r>
      <w:bookmarkEnd w:id="72"/>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73" w:name="_Toc188458365"/>
      <w:r w:rsidRPr="0028346B">
        <w:rPr>
          <w:rFonts w:ascii="Arial" w:hAnsi="Arial" w:cs="Arial"/>
        </w:rPr>
        <w:t>How the Contract works</w:t>
      </w:r>
      <w:bookmarkEnd w:id="73"/>
    </w:p>
    <w:p w14:paraId="000001F7" w14:textId="77777777" w:rsidR="00955A47" w:rsidRPr="0028346B" w:rsidRDefault="0058648A" w:rsidP="00CD1D62">
      <w:pPr>
        <w:pStyle w:val="Level2"/>
        <w:rPr>
          <w:rFonts w:cs="Arial"/>
        </w:rPr>
      </w:pPr>
      <w:bookmarkStart w:id="74" w:name="_heading=h.37m2jsg" w:colFirst="0" w:colLast="0"/>
      <w:bookmarkEnd w:id="74"/>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5" w:name="_heading=h.1mrcu09" w:colFirst="0" w:colLast="0"/>
      <w:bookmarkEnd w:id="75"/>
      <w:r w:rsidRPr="0028346B">
        <w:rPr>
          <w:rFonts w:cs="Arial"/>
        </w:rPr>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6" w:name="_heading=h.46r0co2" w:colFirst="0" w:colLast="0"/>
      <w:bookmarkStart w:id="77" w:name="_Ref140664552"/>
      <w:bookmarkEnd w:id="76"/>
      <w:r w:rsidRPr="0028346B">
        <w:rPr>
          <w:rFonts w:cs="Arial"/>
        </w:rPr>
        <w:lastRenderedPageBreak/>
        <w:t>The Supplier warrants and represents that its tender (if any) and all statements made and documents submitted as part of the procurement of Deliverables are and remain true and accurate.</w:t>
      </w:r>
      <w:bookmarkEnd w:id="77"/>
    </w:p>
    <w:p w14:paraId="000001FA" w14:textId="77777777" w:rsidR="00955A47" w:rsidRPr="0028346B" w:rsidRDefault="0058648A" w:rsidP="004C74ED">
      <w:pPr>
        <w:pStyle w:val="Level1"/>
        <w:rPr>
          <w:rFonts w:ascii="Arial" w:hAnsi="Arial" w:cs="Arial"/>
        </w:rPr>
      </w:pPr>
      <w:bookmarkStart w:id="78" w:name="_heading=h.2lwamvv" w:colFirst="0" w:colLast="0"/>
      <w:bookmarkStart w:id="79" w:name="_Ref140663610"/>
      <w:bookmarkStart w:id="80" w:name="_Toc188458366"/>
      <w:bookmarkEnd w:id="78"/>
      <w:r w:rsidRPr="0028346B">
        <w:rPr>
          <w:rFonts w:ascii="Arial" w:hAnsi="Arial" w:cs="Arial"/>
        </w:rPr>
        <w:t>What needs to be delivered</w:t>
      </w:r>
      <w:bookmarkEnd w:id="79"/>
      <w:bookmarkEnd w:id="80"/>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6B61C346"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C70995" w:rsidRPr="00C70995">
        <w:rPr>
          <w:rFonts w:cs="Arial"/>
        </w:rPr>
        <w:t xml:space="preserve">[Annex 4 – Supplier </w:t>
      </w:r>
      <w:r w:rsidR="00C70995" w:rsidRPr="00C70995">
        <w:rPr>
          <w:rFonts w:cs="Arial"/>
          <w:i/>
        </w:rPr>
        <w:t>Tender]</w:t>
      </w:r>
      <w:r w:rsidR="00C70995" w:rsidRPr="00C70995">
        <w:rPr>
          <w:rFonts w:cs="Arial"/>
          <w:b/>
        </w:rPr>
        <w:t xml:space="preserve"> </w:t>
      </w:r>
      <w:r w:rsidR="00C70995" w:rsidRPr="00C70995">
        <w:rPr>
          <w:rFonts w:cs="Arial"/>
          <w:i/>
        </w:rPr>
        <w:t>(</w:t>
      </w:r>
      <w:r w:rsidR="00C70995" w:rsidRPr="0028346B">
        <w:rPr>
          <w:rFonts w:cs="Arial"/>
          <w:i/>
          <w:highlight w:val="yellow"/>
        </w:rPr>
        <w:t>Optional)</w:t>
      </w:r>
      <w:r w:rsidR="00D50693" w:rsidRPr="00207276">
        <w:rPr>
          <w:rFonts w:cs="Arial"/>
        </w:rPr>
        <w:fldChar w:fldCharType="end"/>
      </w:r>
      <w:r w:rsidRPr="00207276">
        <w:rPr>
          <w:rFonts w:cs="Arial"/>
        </w:rPr>
        <w:t xml:space="preserve"> (where applicable) and</w:t>
      </w:r>
      <w:r w:rsidRPr="0028346B">
        <w:rPr>
          <w:rFonts w:cs="Arial"/>
        </w:rPr>
        <w:t xml:space="preserve"> the Contract;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81" w:name="_heading=h.111kx3o" w:colFirst="0" w:colLast="0"/>
      <w:bookmarkStart w:id="82" w:name="_Ref140663820"/>
      <w:bookmarkEnd w:id="81"/>
      <w:r w:rsidRPr="0028346B">
        <w:rPr>
          <w:rFonts w:cs="Arial"/>
        </w:rPr>
        <w:t>Goods clauses</w:t>
      </w:r>
      <w:bookmarkEnd w:id="82"/>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Risk in the Goods transfers to the Buyer on Delivery, but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83" w:name="_heading=h.3l18frh" w:colFirst="0" w:colLast="0"/>
      <w:bookmarkEnd w:id="83"/>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4" w:name="_heading=h.206ipza" w:colFirst="0" w:colLast="0"/>
      <w:bookmarkStart w:id="85" w:name="_Ref140665201"/>
      <w:bookmarkEnd w:id="84"/>
      <w:r w:rsidRPr="0028346B">
        <w:rPr>
          <w:rFonts w:cs="Arial"/>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5"/>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notice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690B9B90" w:rsidR="00955A47" w:rsidRPr="0028346B" w:rsidRDefault="0058648A" w:rsidP="00CD1D62">
      <w:pPr>
        <w:pStyle w:val="Level3"/>
        <w:rPr>
          <w:rFonts w:cs="Arial"/>
        </w:rPr>
      </w:pPr>
      <w:r w:rsidRPr="0028346B">
        <w:rPr>
          <w:rFonts w:cs="Arial"/>
        </w:rPr>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 xml:space="preserve">t conform with </w:t>
      </w:r>
      <w:r w:rsidRPr="0028346B">
        <w:rPr>
          <w:rFonts w:cs="Arial"/>
        </w:rPr>
        <w:lastRenderedPageBreak/>
        <w:t>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t do this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6" w:name="_heading=h.4k668n3" w:colFirst="0" w:colLast="0"/>
      <w:bookmarkEnd w:id="86"/>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third party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The Buyer is entitled to withhold payment for partially or undelivered Services, but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7" w:name="_heading=h.2zbgiuw" w:colFirst="0" w:colLast="0"/>
      <w:bookmarkStart w:id="88" w:name="_Ref140665206"/>
      <w:bookmarkStart w:id="89" w:name="_Toc188458367"/>
      <w:bookmarkEnd w:id="87"/>
      <w:r w:rsidRPr="0028346B">
        <w:rPr>
          <w:rFonts w:ascii="Arial" w:hAnsi="Arial" w:cs="Arial"/>
        </w:rPr>
        <w:t>Pricing and payments</w:t>
      </w:r>
      <w:bookmarkEnd w:id="88"/>
      <w:bookmarkEnd w:id="89"/>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t>A Supplier invoice is only valid if it:</w:t>
      </w:r>
    </w:p>
    <w:p w14:paraId="0ED175C5" w14:textId="73CB3B80" w:rsidR="0091348A" w:rsidRPr="0028346B" w:rsidRDefault="0091348A" w:rsidP="00CD1D62">
      <w:pPr>
        <w:pStyle w:val="Level3"/>
        <w:rPr>
          <w:rFonts w:cs="Arial"/>
        </w:rPr>
      </w:pPr>
      <w:r w:rsidRPr="7B44CB9C">
        <w:rPr>
          <w:rFonts w:cs="Arial"/>
        </w:rPr>
        <w:lastRenderedPageBreak/>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3C4C1579"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The Buyer may retain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90" w:name="_heading=h.1egqt2p"/>
      <w:bookmarkStart w:id="91" w:name="_Ref187996154"/>
      <w:bookmarkStart w:id="92" w:name="_Ref140666747"/>
      <w:bookmarkEnd w:id="90"/>
      <w:r w:rsidRPr="0028346B">
        <w:rPr>
          <w:rFonts w:cs="Arial"/>
        </w:rPr>
        <w:t>The Supplier must ensure that all Subcontractors are paid, in full</w:t>
      </w:r>
      <w:bookmarkEnd w:id="91"/>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93"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92"/>
      <w:bookmarkEnd w:id="93"/>
    </w:p>
    <w:p w14:paraId="1D278380" w14:textId="0765C40F" w:rsidR="00126655"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4" w:name="_heading=h.3ygebqi" w:colFirst="0" w:colLast="0"/>
      <w:bookmarkStart w:id="95" w:name="_Ref140662647"/>
      <w:bookmarkStart w:id="96" w:name="_Toc188458368"/>
      <w:bookmarkEnd w:id="94"/>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5"/>
      <w:bookmarkEnd w:id="96"/>
    </w:p>
    <w:p w14:paraId="00000229" w14:textId="77777777" w:rsidR="00955A47" w:rsidRPr="0028346B" w:rsidRDefault="0058648A" w:rsidP="00CD1D62">
      <w:pPr>
        <w:pStyle w:val="Level2"/>
        <w:rPr>
          <w:rFonts w:cs="Arial"/>
        </w:rPr>
      </w:pPr>
      <w:bookmarkStart w:id="97" w:name="_heading=h.2dlolyb" w:colFirst="0" w:colLast="0"/>
      <w:bookmarkStart w:id="98" w:name="_Ref140664403"/>
      <w:bookmarkEnd w:id="97"/>
      <w:r w:rsidRPr="0028346B">
        <w:rPr>
          <w:rFonts w:cs="Arial"/>
        </w:rPr>
        <w:t>If Supplier fails to comply with the Contract as a result of a Buyer Cause:</w:t>
      </w:r>
      <w:bookmarkEnd w:id="98"/>
    </w:p>
    <w:p w14:paraId="0000022A" w14:textId="3C849470"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2B786449"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C70995">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99" w:name="_heading=h.sqyw64" w:colFirst="0" w:colLast="0"/>
      <w:bookmarkStart w:id="100" w:name="_Ref140665210"/>
      <w:bookmarkStart w:id="101" w:name="_Toc188458369"/>
      <w:bookmarkEnd w:id="99"/>
      <w:r w:rsidRPr="0028346B">
        <w:rPr>
          <w:rFonts w:ascii="Arial" w:hAnsi="Arial" w:cs="Arial"/>
        </w:rPr>
        <w:t>Record keeping and reporting</w:t>
      </w:r>
      <w:bookmarkEnd w:id="100"/>
      <w:bookmarkEnd w:id="101"/>
    </w:p>
    <w:p w14:paraId="00000233" w14:textId="77777777" w:rsidR="00955A47" w:rsidRPr="0028346B" w:rsidRDefault="0058648A" w:rsidP="00CD1D62">
      <w:pPr>
        <w:pStyle w:val="Level2"/>
        <w:rPr>
          <w:rFonts w:cs="Arial"/>
        </w:rPr>
      </w:pPr>
      <w:bookmarkStart w:id="102" w:name="_heading=h.3cqmetx" w:colFirst="0" w:colLast="0"/>
      <w:bookmarkStart w:id="103" w:name="_Ref140663087"/>
      <w:bookmarkEnd w:id="102"/>
      <w:r w:rsidRPr="0028346B">
        <w:rPr>
          <w:rFonts w:cs="Arial"/>
        </w:rPr>
        <w:t>The Supplier must ensure that suitably qualified representatives attend progress meetings with the Buyer and provide progress reports when specified in the Order Form.</w:t>
      </w:r>
      <w:bookmarkEnd w:id="103"/>
    </w:p>
    <w:p w14:paraId="00000234" w14:textId="77777777" w:rsidR="00955A47" w:rsidRPr="0028346B" w:rsidRDefault="0058648A" w:rsidP="00CD1D62">
      <w:pPr>
        <w:pStyle w:val="Level2"/>
        <w:rPr>
          <w:rFonts w:cs="Arial"/>
        </w:rPr>
      </w:pPr>
      <w:bookmarkStart w:id="104" w:name="_heading=h.1rvwp1q" w:colFirst="0" w:colLast="0"/>
      <w:bookmarkEnd w:id="104"/>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lastRenderedPageBreak/>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18BACE9" w:rsidR="00955A47" w:rsidRPr="0028346B" w:rsidRDefault="0058648A" w:rsidP="00CD1D62">
      <w:pPr>
        <w:pStyle w:val="Level3"/>
        <w:rPr>
          <w:rFonts w:cs="Arial"/>
        </w:rPr>
      </w:pPr>
      <w:bookmarkStart w:id="105" w:name="_heading=h.4bvk7pj" w:colFirst="0" w:colLast="0"/>
      <w:bookmarkStart w:id="106" w:name="_Ref140665043"/>
      <w:bookmarkEnd w:id="105"/>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C70995">
        <w:rPr>
          <w:rFonts w:cs="Arial"/>
        </w:rPr>
        <w:t>11.5.1</w:t>
      </w:r>
      <w:r w:rsidR="00D50693" w:rsidRPr="0028346B">
        <w:rPr>
          <w:rFonts w:cs="Arial"/>
        </w:rPr>
        <w:fldChar w:fldCharType="end"/>
      </w:r>
      <w:r w:rsidRPr="0028346B">
        <w:rPr>
          <w:rFonts w:cs="Arial"/>
        </w:rPr>
        <w:t xml:space="preserve"> shall apply.</w:t>
      </w:r>
      <w:bookmarkEnd w:id="106"/>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8BF432C"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7" w:name="_heading=h.2r0uhxc" w:colFirst="0" w:colLast="0"/>
      <w:bookmarkStart w:id="108" w:name="_Toc188458370"/>
      <w:bookmarkEnd w:id="107"/>
      <w:r w:rsidRPr="0028346B">
        <w:rPr>
          <w:rFonts w:ascii="Arial" w:hAnsi="Arial" w:cs="Arial"/>
        </w:rPr>
        <w:t>Supplier Staff</w:t>
      </w:r>
      <w:bookmarkEnd w:id="108"/>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9" w:name="_heading=h.1664s55" w:colFirst="0" w:colLast="0"/>
      <w:bookmarkStart w:id="110" w:name="_Ref140665220"/>
      <w:bookmarkEnd w:id="109"/>
      <w:r w:rsidRPr="0028346B">
        <w:rPr>
          <w:rFonts w:cs="Arial"/>
        </w:rPr>
        <w:t>The Supplier indemnifies the Buyer against all claims brought by any person employed or engaged by the Supplier caused by an act or omission of the Supplier or any Supplier Staff.</w:t>
      </w:r>
      <w:bookmarkEnd w:id="110"/>
    </w:p>
    <w:p w14:paraId="0000024A" w14:textId="59C649F9" w:rsidR="00955A47" w:rsidRPr="0028346B" w:rsidRDefault="0058648A" w:rsidP="00CD1D62">
      <w:pPr>
        <w:pStyle w:val="Level2"/>
        <w:rPr>
          <w:rFonts w:cs="Arial"/>
        </w:rPr>
      </w:pPr>
      <w:bookmarkStart w:id="111" w:name="_heading=h.3q5sasy" w:colFirst="0" w:colLast="0"/>
      <w:bookmarkStart w:id="112" w:name="_Ref140665671"/>
      <w:bookmarkEnd w:id="111"/>
      <w:r w:rsidRPr="0028346B">
        <w:rPr>
          <w:rFonts w:cs="Arial"/>
        </w:rPr>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12"/>
      <w:r w:rsidRPr="0028346B">
        <w:rPr>
          <w:rFonts w:cs="Arial"/>
        </w:rPr>
        <w:t xml:space="preserve"> </w:t>
      </w:r>
    </w:p>
    <w:p w14:paraId="0000024B" w14:textId="77777777" w:rsidR="00955A47" w:rsidRPr="0028346B" w:rsidRDefault="0058648A" w:rsidP="00CD1D62">
      <w:pPr>
        <w:pStyle w:val="Level2"/>
        <w:rPr>
          <w:rFonts w:cs="Arial"/>
        </w:rPr>
      </w:pPr>
      <w:bookmarkStart w:id="113" w:name="_Ref140663127"/>
      <w:r w:rsidRPr="0028346B">
        <w:rPr>
          <w:rFonts w:cs="Arial"/>
        </w:rPr>
        <w:lastRenderedPageBreak/>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3"/>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4" w:name="_heading=h.25b2l0r" w:colFirst="0" w:colLast="0"/>
      <w:bookmarkStart w:id="115" w:name="_Ref141029199"/>
      <w:bookmarkEnd w:id="114"/>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5"/>
    </w:p>
    <w:p w14:paraId="00000250" w14:textId="77777777" w:rsidR="00955A47" w:rsidRPr="0028346B" w:rsidRDefault="0058648A" w:rsidP="004C74ED">
      <w:pPr>
        <w:pStyle w:val="Level1"/>
        <w:rPr>
          <w:rFonts w:ascii="Arial" w:hAnsi="Arial" w:cs="Arial"/>
        </w:rPr>
      </w:pPr>
      <w:bookmarkStart w:id="116" w:name="_heading=h.kgcv8k" w:colFirst="0" w:colLast="0"/>
      <w:bookmarkStart w:id="117" w:name="_Toc188458371"/>
      <w:bookmarkEnd w:id="116"/>
      <w:r w:rsidRPr="0028346B">
        <w:rPr>
          <w:rFonts w:ascii="Arial" w:hAnsi="Arial" w:cs="Arial"/>
        </w:rPr>
        <w:t>Rights and protection</w:t>
      </w:r>
      <w:bookmarkEnd w:id="117"/>
    </w:p>
    <w:p w14:paraId="00000251" w14:textId="77777777" w:rsidR="00955A47" w:rsidRPr="0028346B" w:rsidRDefault="0058648A" w:rsidP="00CD1D62">
      <w:pPr>
        <w:pStyle w:val="Level2"/>
        <w:rPr>
          <w:rFonts w:cs="Arial"/>
        </w:rPr>
      </w:pPr>
      <w:bookmarkStart w:id="118" w:name="_heading=h.34g0dwd" w:colFirst="0" w:colLast="0"/>
      <w:bookmarkStart w:id="119" w:name="_Ref140664558"/>
      <w:bookmarkEnd w:id="118"/>
      <w:r w:rsidRPr="0028346B">
        <w:rPr>
          <w:rFonts w:cs="Arial"/>
        </w:rPr>
        <w:t>The Supplier warrants and represents that:</w:t>
      </w:r>
      <w:bookmarkEnd w:id="119"/>
    </w:p>
    <w:p w14:paraId="00000252" w14:textId="77777777" w:rsidR="00955A47" w:rsidRPr="0028346B" w:rsidRDefault="0058648A" w:rsidP="00CD1D62">
      <w:pPr>
        <w:pStyle w:val="Level3"/>
        <w:rPr>
          <w:rFonts w:cs="Arial"/>
        </w:rPr>
      </w:pPr>
      <w:r w:rsidRPr="0028346B">
        <w:rPr>
          <w:rFonts w:cs="Arial"/>
        </w:rPr>
        <w:t>it has full capacity and authority to enter into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7BAA3862" w:rsidR="00955A47" w:rsidRPr="0028346B" w:rsidRDefault="0058648A" w:rsidP="00CD1D62">
      <w:pPr>
        <w:pStyle w:val="Level2"/>
        <w:rPr>
          <w:rFonts w:cs="Arial"/>
        </w:rPr>
      </w:pPr>
      <w:bookmarkStart w:id="120" w:name="_heading=h.1jlao46"/>
      <w:bookmarkEnd w:id="120"/>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21" w:name="_heading=h.43ky6rz" w:colFirst="0" w:colLast="0"/>
      <w:bookmarkEnd w:id="121"/>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22" w:name="_heading=h.2iq8gzs" w:colFirst="0" w:colLast="0"/>
      <w:bookmarkStart w:id="123" w:name="_Ref140665566"/>
      <w:bookmarkEnd w:id="122"/>
      <w:r w:rsidRPr="0028346B">
        <w:rPr>
          <w:rFonts w:cs="Arial"/>
        </w:rPr>
        <w:t>non-payment by the Supplier of any tax or National Insurance.</w:t>
      </w:r>
      <w:bookmarkEnd w:id="123"/>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All third party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4" w:name="_heading=h.xvir7l" w:colFirst="0" w:colLast="0"/>
      <w:bookmarkStart w:id="125" w:name="_Ref140662813"/>
      <w:bookmarkStart w:id="126" w:name="_Ref140662828"/>
      <w:bookmarkStart w:id="127" w:name="_Ref140664624"/>
      <w:bookmarkStart w:id="128" w:name="_Ref140665225"/>
      <w:bookmarkStart w:id="129" w:name="_Ref140669434"/>
      <w:bookmarkStart w:id="130" w:name="_Toc188458372"/>
      <w:bookmarkEnd w:id="124"/>
      <w:r w:rsidRPr="0028346B">
        <w:rPr>
          <w:rFonts w:ascii="Arial" w:hAnsi="Arial" w:cs="Arial"/>
        </w:rPr>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5"/>
      <w:bookmarkEnd w:id="126"/>
      <w:bookmarkEnd w:id="127"/>
      <w:bookmarkEnd w:id="128"/>
      <w:bookmarkEnd w:id="129"/>
      <w:bookmarkEnd w:id="130"/>
    </w:p>
    <w:p w14:paraId="00000260" w14:textId="42766054" w:rsidR="00955A47" w:rsidRPr="0028346B" w:rsidRDefault="0058648A" w:rsidP="00CD1D62">
      <w:pPr>
        <w:pStyle w:val="Level2"/>
        <w:rPr>
          <w:rFonts w:cs="Arial"/>
        </w:rPr>
      </w:pPr>
      <w:bookmarkStart w:id="131" w:name="_heading=h.3hv69ve" w:colFirst="0" w:colLast="0"/>
      <w:bookmarkStart w:id="132" w:name="_Ref140664643"/>
      <w:bookmarkEnd w:id="131"/>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32"/>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lastRenderedPageBreak/>
        <w:t>use the New IPR.</w:t>
      </w:r>
    </w:p>
    <w:p w14:paraId="00000263" w14:textId="1901E050"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w:t>
      </w:r>
      <w:r w:rsidRPr="0028346B">
        <w:rPr>
          <w:rFonts w:cs="Arial"/>
        </w:rPr>
        <w:fldChar w:fldCharType="end"/>
      </w:r>
      <w:r w:rsidR="007A6267" w:rsidRPr="0028346B">
        <w:rPr>
          <w:rFonts w:cs="Arial"/>
        </w:rPr>
        <w:t>.</w:t>
      </w:r>
    </w:p>
    <w:p w14:paraId="00000264" w14:textId="19C09D81"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33" w:name="_heading=h.1x0gk37" w:colFirst="0" w:colLast="0"/>
      <w:bookmarkEnd w:id="133"/>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644C5F3"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4" w:name="_heading=h.4h042r0" w:colFirst="0" w:colLast="0"/>
      <w:bookmarkStart w:id="135" w:name="_Ref140665611"/>
      <w:bookmarkEnd w:id="134"/>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bookmarkEnd w:id="135"/>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38CF2DF3"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76B03DE9"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6" w:name="_heading=h.2oqny4hg307l" w:colFirst="0" w:colLast="0"/>
      <w:bookmarkEnd w:id="136"/>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7" w:name="_heading=h.tn9115e621h3" w:colFirst="0" w:colLast="0"/>
      <w:bookmarkEnd w:id="137"/>
    </w:p>
    <w:p w14:paraId="00000270" w14:textId="64EEA94A" w:rsidR="00955A47" w:rsidRPr="0028346B" w:rsidRDefault="0058648A" w:rsidP="00CD1D62">
      <w:pPr>
        <w:pStyle w:val="Level4"/>
        <w:spacing w:line="240" w:lineRule="auto"/>
        <w:rPr>
          <w:rFonts w:cs="Arial"/>
        </w:rPr>
      </w:pPr>
      <w:bookmarkStart w:id="138"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10.1</w:t>
      </w:r>
      <w:r w:rsidRPr="0028346B">
        <w:rPr>
          <w:rFonts w:cs="Arial"/>
        </w:rPr>
        <w:fldChar w:fldCharType="end"/>
      </w:r>
      <w:r w:rsidRPr="0028346B">
        <w:rPr>
          <w:rFonts w:cs="Arial"/>
        </w:rPr>
        <w:t>; or</w:t>
      </w:r>
      <w:bookmarkStart w:id="139" w:name="_heading=h.1rxuufktw95"/>
      <w:bookmarkEnd w:id="138"/>
      <w:bookmarkEnd w:id="139"/>
    </w:p>
    <w:p w14:paraId="00000271" w14:textId="0C62AC33" w:rsidR="00955A47" w:rsidRPr="0028346B" w:rsidRDefault="0058648A" w:rsidP="00CD1D62">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10.8.2.1</w:t>
      </w:r>
      <w:r w:rsidRPr="0028346B">
        <w:rPr>
          <w:rFonts w:cs="Arial"/>
        </w:rPr>
        <w:fldChar w:fldCharType="end"/>
      </w:r>
      <w:r w:rsidRPr="0028346B">
        <w:rPr>
          <w:rFonts w:cs="Arial"/>
        </w:rPr>
        <w:t>:</w:t>
      </w:r>
      <w:bookmarkStart w:id="140" w:name="_heading=h.l07gzjbb93j"/>
      <w:bookmarkEnd w:id="140"/>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41" w:name="_heading=h.gr7w403w3owv" w:colFirst="0" w:colLast="0"/>
      <w:bookmarkEnd w:id="141"/>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42" w:name="_heading=h.lvz2ou8c1hfw" w:colFirst="0" w:colLast="0"/>
      <w:bookmarkEnd w:id="142"/>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43" w:name="_heading=h.txeok1ek2xp" w:colFirst="0" w:colLast="0"/>
      <w:bookmarkEnd w:id="143"/>
    </w:p>
    <w:p w14:paraId="0000027A" w14:textId="0DBD23C1" w:rsidR="00955A47" w:rsidRPr="0028346B" w:rsidRDefault="0058648A" w:rsidP="00CD1D62">
      <w:pPr>
        <w:pStyle w:val="Level4"/>
        <w:spacing w:line="240" w:lineRule="auto"/>
        <w:rPr>
          <w:rFonts w:cs="Arial"/>
        </w:rPr>
      </w:pPr>
      <w:r w:rsidRPr="0028346B">
        <w:rPr>
          <w:rFonts w:cs="Arial"/>
        </w:rPr>
        <w:lastRenderedPageBreak/>
        <w:t>the Buyer approves in writing, with reference to the acts authorised and the specific intellectual property rights involved.</w:t>
      </w:r>
      <w:bookmarkStart w:id="144" w:name="_heading=h.w1540k7b91id" w:colFirst="0" w:colLast="0"/>
      <w:bookmarkEnd w:id="144"/>
    </w:p>
    <w:p w14:paraId="0000027B" w14:textId="52D23208" w:rsidR="00955A47" w:rsidRPr="0028346B" w:rsidRDefault="0058648A" w:rsidP="00CD1D62">
      <w:pPr>
        <w:pStyle w:val="Level2"/>
        <w:rPr>
          <w:rFonts w:cs="Arial"/>
        </w:rPr>
      </w:pPr>
      <w:bookmarkStart w:id="145"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5"/>
    </w:p>
    <w:p w14:paraId="0000027C" w14:textId="33951D88" w:rsidR="00955A47" w:rsidRPr="0028346B" w:rsidRDefault="0058648A" w:rsidP="004C74ED">
      <w:pPr>
        <w:pStyle w:val="Level1"/>
        <w:rPr>
          <w:rFonts w:ascii="Arial" w:hAnsi="Arial" w:cs="Arial"/>
        </w:rPr>
      </w:pPr>
      <w:bookmarkStart w:id="146" w:name="_heading=h.2w5ecyt" w:colFirst="0" w:colLast="0"/>
      <w:bookmarkStart w:id="147" w:name="_Ref140664387"/>
      <w:bookmarkStart w:id="148" w:name="_Ref140668871"/>
      <w:bookmarkStart w:id="149" w:name="_Ref140668877"/>
      <w:bookmarkStart w:id="150" w:name="_Toc188458373"/>
      <w:bookmarkEnd w:id="146"/>
      <w:r w:rsidRPr="0028346B">
        <w:rPr>
          <w:rFonts w:ascii="Arial" w:hAnsi="Arial" w:cs="Arial"/>
        </w:rPr>
        <w:t>Ending the contract</w:t>
      </w:r>
      <w:bookmarkEnd w:id="147"/>
      <w:bookmarkEnd w:id="148"/>
      <w:bookmarkEnd w:id="149"/>
      <w:bookmarkEnd w:id="150"/>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51" w:name="_heading=h.1baon6m" w:colFirst="0" w:colLast="0"/>
      <w:bookmarkStart w:id="152" w:name="_Ref140664107"/>
      <w:bookmarkEnd w:id="151"/>
      <w:r w:rsidRPr="0028346B">
        <w:rPr>
          <w:rFonts w:cs="Arial"/>
        </w:rPr>
        <w:t>The Buyer can extend the Contract where set out in the Order Form in accordance with the terms in the Order Form.</w:t>
      </w:r>
      <w:bookmarkEnd w:id="152"/>
    </w:p>
    <w:p w14:paraId="0000027F" w14:textId="77777777" w:rsidR="00955A47" w:rsidRPr="0028346B" w:rsidRDefault="0058648A" w:rsidP="004C74ED">
      <w:pPr>
        <w:pStyle w:val="Level2BoldHeading"/>
        <w:rPr>
          <w:rFonts w:cs="Arial"/>
        </w:rPr>
      </w:pPr>
      <w:bookmarkStart w:id="153" w:name="_heading=h.3vac5uf" w:colFirst="0" w:colLast="0"/>
      <w:bookmarkStart w:id="154" w:name="_Ref140665346"/>
      <w:bookmarkEnd w:id="153"/>
      <w:r w:rsidRPr="0028346B">
        <w:rPr>
          <w:rFonts w:cs="Arial"/>
        </w:rPr>
        <w:t>Ending the Contract without a reason</w:t>
      </w:r>
      <w:bookmarkEnd w:id="154"/>
    </w:p>
    <w:p w14:paraId="00000280" w14:textId="3F4973C3" w:rsidR="00955A47" w:rsidRPr="00A76A57" w:rsidRDefault="0058648A" w:rsidP="00CD1D62">
      <w:pPr>
        <w:pStyle w:val="Level3"/>
        <w:numPr>
          <w:ilvl w:val="0"/>
          <w:numId w:val="0"/>
        </w:numPr>
        <w:ind w:left="851"/>
        <w:rPr>
          <w:rFonts w:cs="Arial"/>
        </w:rPr>
      </w:pPr>
      <w:bookmarkStart w:id="155" w:name="_heading=h.6rx24le3mbyd"/>
      <w:bookmarkEnd w:id="155"/>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6" w:name="_heading=h.2afmg28" w:colFirst="0" w:colLast="0"/>
      <w:bookmarkStart w:id="157" w:name="_Ref140665031"/>
      <w:bookmarkEnd w:id="156"/>
      <w:r w:rsidRPr="0028346B">
        <w:rPr>
          <w:rFonts w:cs="Arial"/>
        </w:rPr>
        <w:t>When the Buyer can end the Contract</w:t>
      </w:r>
      <w:bookmarkEnd w:id="157"/>
    </w:p>
    <w:p w14:paraId="00000282" w14:textId="7C8594A2" w:rsidR="00955A47" w:rsidRPr="0028346B" w:rsidRDefault="0058648A" w:rsidP="00CD1D62">
      <w:pPr>
        <w:pStyle w:val="Level3"/>
        <w:rPr>
          <w:rFonts w:cs="Arial"/>
        </w:rPr>
      </w:pPr>
      <w:bookmarkStart w:id="158" w:name="_heading=h.pkwqa1" w:colFirst="0" w:colLast="0"/>
      <w:bookmarkEnd w:id="158"/>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C70995">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9" w:name="_Ref140665234"/>
      <w:r w:rsidRPr="0028346B">
        <w:rPr>
          <w:rFonts w:cs="Arial"/>
        </w:rPr>
        <w:t>What happens if the Contract ends</w:t>
      </w:r>
      <w:bookmarkEnd w:id="159"/>
      <w:r w:rsidRPr="0028346B">
        <w:rPr>
          <w:rFonts w:cs="Arial"/>
        </w:rPr>
        <w:t xml:space="preserve"> </w:t>
      </w:r>
    </w:p>
    <w:p w14:paraId="0000028D" w14:textId="08DA5DE4" w:rsidR="00955A47" w:rsidRPr="0028346B" w:rsidRDefault="0058648A" w:rsidP="00CD1D62">
      <w:pPr>
        <w:pStyle w:val="Level3"/>
        <w:rPr>
          <w:rFonts w:cs="Arial"/>
        </w:rPr>
      </w:pPr>
      <w:bookmarkStart w:id="160" w:name="_heading=h.39kk8xu" w:colFirst="0" w:colLast="0"/>
      <w:bookmarkStart w:id="161" w:name="_Ref140664453"/>
      <w:bookmarkEnd w:id="160"/>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C70995">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C70995">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61"/>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62" w:name="_heading=h.1opuj5n" w:colFirst="0" w:colLast="0"/>
      <w:bookmarkStart w:id="163" w:name="_Ref140664987"/>
      <w:bookmarkEnd w:id="162"/>
      <w:r w:rsidRPr="0028346B">
        <w:rPr>
          <w:rFonts w:cs="Arial"/>
        </w:rPr>
        <w:t>the Buyer</w:t>
      </w:r>
      <w:r w:rsidR="00CD1D62" w:rsidRPr="0028346B">
        <w:rPr>
          <w:rFonts w:cs="Arial"/>
        </w:rPr>
        <w:t>'</w:t>
      </w:r>
      <w:r w:rsidRPr="0028346B">
        <w:rPr>
          <w:rFonts w:cs="Arial"/>
        </w:rPr>
        <w:t>s payment obligations under the terminated Contract stop immediately;</w:t>
      </w:r>
      <w:bookmarkEnd w:id="163"/>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4" w:name="_heading=h.48pi1tg" w:colFirst="0" w:colLast="0"/>
      <w:bookmarkEnd w:id="164"/>
      <w:r w:rsidRPr="0028346B">
        <w:rPr>
          <w:rFonts w:cs="Arial"/>
        </w:rPr>
        <w:t xml:space="preserve">the Supplier must promptly delete or return the Government Data </w:t>
      </w:r>
      <w:r w:rsidR="000F269E" w:rsidRPr="0028346B">
        <w:rPr>
          <w:rFonts w:cs="Arial"/>
        </w:rPr>
        <w:t>other than Government Data (i)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lastRenderedPageBreak/>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5" w:name="_Ref140664999"/>
      <w:r w:rsidRPr="0028346B">
        <w:rPr>
          <w:rFonts w:cs="Arial"/>
        </w:rPr>
        <w:t>the Supplier must repay to the Buyer all the Charges that it has been paid in advance for Deliverables that it has not provided as at the date of termination or expiry.</w:t>
      </w:r>
      <w:bookmarkEnd w:id="165"/>
    </w:p>
    <w:p w14:paraId="00000297" w14:textId="424163A7" w:rsidR="00955A47" w:rsidRPr="00373221" w:rsidRDefault="0058648A" w:rsidP="00CD1D62">
      <w:pPr>
        <w:pStyle w:val="Level3"/>
        <w:rPr>
          <w:rFonts w:cs="Arial"/>
        </w:rPr>
      </w:pPr>
      <w:bookmarkStart w:id="166" w:name="_heading=h.p7zms2pqhwmb"/>
      <w:bookmarkEnd w:id="166"/>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C70995">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C70995">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7" w:name="_heading=h.2nusc19"/>
      <w:bookmarkEnd w:id="167"/>
    </w:p>
    <w:p w14:paraId="00000298" w14:textId="77777777" w:rsidR="00955A47" w:rsidRPr="0028346B" w:rsidRDefault="0058648A" w:rsidP="004C74ED">
      <w:pPr>
        <w:pStyle w:val="Level2BoldHeading"/>
        <w:rPr>
          <w:rFonts w:cs="Arial"/>
        </w:rPr>
      </w:pPr>
      <w:bookmarkStart w:id="168" w:name="_heading=h.1302m92" w:colFirst="0" w:colLast="0"/>
      <w:bookmarkStart w:id="169" w:name="_Ref140664359"/>
      <w:bookmarkEnd w:id="168"/>
      <w:r w:rsidRPr="0028346B">
        <w:rPr>
          <w:rFonts w:cs="Arial"/>
        </w:rPr>
        <w:t>When the Supplier can end the Contract and what happens when the contract ends (Buyer and Supplier termination)</w:t>
      </w:r>
      <w:bookmarkEnd w:id="169"/>
    </w:p>
    <w:p w14:paraId="00000299" w14:textId="77777777" w:rsidR="00955A47" w:rsidRPr="0028346B" w:rsidRDefault="0058648A" w:rsidP="00CD1D62">
      <w:pPr>
        <w:pStyle w:val="Level3"/>
        <w:rPr>
          <w:rFonts w:cs="Arial"/>
        </w:rPr>
      </w:pPr>
      <w:bookmarkStart w:id="170" w:name="_heading=h.3mzq4wv" w:colFirst="0" w:colLast="0"/>
      <w:bookmarkEnd w:id="170"/>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29A86C23" w:rsidR="00955A47" w:rsidRPr="0028346B" w:rsidRDefault="0058648A" w:rsidP="00CD1D62">
      <w:pPr>
        <w:pStyle w:val="Level3"/>
        <w:rPr>
          <w:rFonts w:cs="Arial"/>
        </w:rPr>
      </w:pPr>
      <w:bookmarkStart w:id="171"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23.4</w:t>
      </w:r>
      <w:r w:rsidRPr="0028346B">
        <w:rPr>
          <w:rFonts w:cs="Arial"/>
        </w:rPr>
        <w:fldChar w:fldCharType="end"/>
      </w:r>
      <w:r w:rsidRPr="0028346B">
        <w:rPr>
          <w:rFonts w:cs="Arial"/>
        </w:rPr>
        <w:t>:</w:t>
      </w:r>
      <w:bookmarkEnd w:id="171"/>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06E0FB7C"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11.5.1.7</w:t>
      </w:r>
      <w:r w:rsidRPr="0028346B">
        <w:rPr>
          <w:rFonts w:cs="Arial"/>
        </w:rPr>
        <w:fldChar w:fldCharType="end"/>
      </w:r>
      <w:r w:rsidRPr="0028346B">
        <w:rPr>
          <w:rFonts w:cs="Arial"/>
        </w:rPr>
        <w:t xml:space="preserve"> apply.</w:t>
      </w:r>
    </w:p>
    <w:p w14:paraId="0000029E" w14:textId="058E4960"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C70995">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72" w:name="_heading=h.2250f4o" w:colFirst="0" w:colLast="0"/>
      <w:bookmarkStart w:id="173" w:name="_Ref140665489"/>
      <w:bookmarkEnd w:id="172"/>
      <w:r w:rsidRPr="0028346B">
        <w:rPr>
          <w:rFonts w:cs="Arial"/>
        </w:rPr>
        <w:t>Partially ending and suspending the Contract</w:t>
      </w:r>
      <w:bookmarkEnd w:id="173"/>
    </w:p>
    <w:p w14:paraId="000002A0" w14:textId="77777777" w:rsidR="00955A47" w:rsidRPr="0028346B" w:rsidRDefault="0058648A" w:rsidP="00CD1D62">
      <w:pPr>
        <w:pStyle w:val="Level3"/>
        <w:rPr>
          <w:rFonts w:cs="Arial"/>
        </w:rPr>
      </w:pPr>
      <w:r w:rsidRPr="0028346B">
        <w:rPr>
          <w:rFonts w:cs="Arial"/>
        </w:rP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574380E4"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51E1C84E"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11.3</w:t>
      </w:r>
      <w:r w:rsidRPr="0028346B">
        <w:rPr>
          <w:rFonts w:cs="Arial"/>
        </w:rPr>
        <w:fldChar w:fldCharType="end"/>
      </w:r>
      <w:r w:rsidRPr="0028346B">
        <w:rPr>
          <w:rFonts w:cs="Arial"/>
        </w:rPr>
        <w:t>.</w:t>
      </w:r>
    </w:p>
    <w:p w14:paraId="000002A5" w14:textId="4D41D92C"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4" w:name="_heading=h.haapch" w:colFirst="0" w:colLast="0"/>
      <w:bookmarkStart w:id="175" w:name="_Ref140665241"/>
      <w:bookmarkStart w:id="176" w:name="_Ref140669985"/>
      <w:bookmarkStart w:id="177" w:name="_Toc188458374"/>
      <w:bookmarkEnd w:id="174"/>
      <w:r w:rsidRPr="0028346B">
        <w:rPr>
          <w:rFonts w:ascii="Arial" w:hAnsi="Arial" w:cs="Arial"/>
        </w:rPr>
        <w:t>How much you can be held responsible for</w:t>
      </w:r>
      <w:bookmarkEnd w:id="175"/>
      <w:bookmarkEnd w:id="176"/>
      <w:bookmarkEnd w:id="177"/>
    </w:p>
    <w:p w14:paraId="000002A7" w14:textId="68264ABD" w:rsidR="00955A47" w:rsidRPr="0028346B" w:rsidRDefault="0058648A" w:rsidP="00CD1D62">
      <w:pPr>
        <w:pStyle w:val="Level2"/>
        <w:rPr>
          <w:rFonts w:cs="Arial"/>
        </w:rPr>
      </w:pPr>
      <w:bookmarkStart w:id="178" w:name="_heading=h.319y80a" w:colFirst="0" w:colLast="0"/>
      <w:bookmarkStart w:id="179" w:name="_Ref140663230"/>
      <w:bookmarkEnd w:id="178"/>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9"/>
    </w:p>
    <w:p w14:paraId="000002A8" w14:textId="77777777" w:rsidR="00955A47" w:rsidRPr="0028346B" w:rsidRDefault="0058648A" w:rsidP="00CD1D62">
      <w:pPr>
        <w:pStyle w:val="Level2"/>
        <w:rPr>
          <w:rFonts w:cs="Arial"/>
        </w:rPr>
      </w:pPr>
      <w:bookmarkStart w:id="180" w:name="_Ref187996223"/>
      <w:r w:rsidRPr="0028346B">
        <w:rPr>
          <w:rFonts w:cs="Arial"/>
        </w:rPr>
        <w:t>No Party is liable to the other for:</w:t>
      </w:r>
      <w:bookmarkEnd w:id="180"/>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lastRenderedPageBreak/>
        <w:t>loss of profits, turnover, savings, business opportunities or damage to goodwill (in each case whether direct or indirect).</w:t>
      </w:r>
    </w:p>
    <w:p w14:paraId="000002AB" w14:textId="04D7DB60" w:rsidR="00955A47" w:rsidRPr="0028346B" w:rsidRDefault="0058648A" w:rsidP="00CD1D62">
      <w:pPr>
        <w:pStyle w:val="Level2"/>
        <w:rPr>
          <w:rFonts w:cs="Arial"/>
        </w:rPr>
      </w:pPr>
      <w:bookmarkStart w:id="181" w:name="_heading=h.1gf8i83"/>
      <w:bookmarkStart w:id="182" w:name="_Ref140665696"/>
      <w:bookmarkEnd w:id="181"/>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Pr="0028346B">
        <w:rPr>
          <w:rFonts w:cs="Arial"/>
        </w:rPr>
        <w:t>, neither Party limits or excludes any of the following:</w:t>
      </w:r>
      <w:bookmarkEnd w:id="182"/>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0C74922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31.2.2</w:t>
      </w:r>
      <w:r w:rsidRPr="0028346B">
        <w:rPr>
          <w:rFonts w:cs="Arial"/>
        </w:rPr>
        <w:fldChar w:fldCharType="end"/>
      </w:r>
      <w:r w:rsidRPr="0028346B">
        <w:rPr>
          <w:rFonts w:cs="Arial"/>
        </w:rPr>
        <w:t>.</w:t>
      </w:r>
      <w:bookmarkStart w:id="183" w:name="_heading=h.40ew0vw"/>
      <w:bookmarkEnd w:id="183"/>
    </w:p>
    <w:p w14:paraId="000002B0" w14:textId="4C8996B9"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8.5</w:t>
      </w:r>
      <w:r w:rsidRPr="0028346B">
        <w:rPr>
          <w:rFonts w:cs="Arial"/>
        </w:rPr>
        <w:fldChar w:fldCharType="end"/>
      </w:r>
      <w:r w:rsidRPr="0028346B">
        <w:rPr>
          <w:rFonts w:cs="Arial"/>
        </w:rPr>
        <w:t>.</w:t>
      </w:r>
    </w:p>
    <w:p w14:paraId="000002B1" w14:textId="101649F6" w:rsidR="00955A47" w:rsidRPr="0028346B" w:rsidRDefault="6AB18219" w:rsidP="00CD1D62">
      <w:pPr>
        <w:pStyle w:val="Level2"/>
        <w:rPr>
          <w:rFonts w:cs="Arial"/>
        </w:rPr>
      </w:pPr>
      <w:bookmarkStart w:id="184" w:name="_heading=h.2fk6b3p"/>
      <w:bookmarkStart w:id="185" w:name="_Ref140663027"/>
      <w:bookmarkEnd w:id="184"/>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14.6.4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5"/>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6" w:name="_heading=h.upglbi" w:colFirst="0" w:colLast="0"/>
      <w:bookmarkEnd w:id="186"/>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7" w:name="_heading=h.3ep43zb" w:colFirst="0" w:colLast="0"/>
      <w:bookmarkStart w:id="188" w:name="_Ref140663278"/>
      <w:bookmarkStart w:id="189" w:name="_Toc188458375"/>
      <w:bookmarkEnd w:id="187"/>
      <w:r w:rsidRPr="0028346B">
        <w:rPr>
          <w:rFonts w:ascii="Arial" w:hAnsi="Arial" w:cs="Arial"/>
        </w:rPr>
        <w:t>Obeying the Law</w:t>
      </w:r>
      <w:bookmarkEnd w:id="188"/>
      <w:bookmarkEnd w:id="189"/>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90" w:name="_heading=h.1tuee74" w:colFirst="0" w:colLast="0"/>
      <w:bookmarkStart w:id="191" w:name="_Ref140665939"/>
      <w:bookmarkEnd w:id="190"/>
      <w:r w:rsidRPr="0028346B">
        <w:rPr>
          <w:rFonts w:cs="Arial"/>
        </w:rPr>
        <w:t>The Supplier, in connection with provision of the Deliverables:</w:t>
      </w:r>
      <w:bookmarkEnd w:id="191"/>
    </w:p>
    <w:p w14:paraId="000002B6" w14:textId="49F02A67" w:rsidR="00955A47" w:rsidRPr="0028346B" w:rsidRDefault="0058648A" w:rsidP="00CD1D62">
      <w:pPr>
        <w:pStyle w:val="Level3"/>
        <w:rPr>
          <w:rFonts w:cs="Arial"/>
        </w:rPr>
      </w:pPr>
      <w:bookmarkStart w:id="192" w:name="_heading=h.4du1wux" w:colFirst="0" w:colLast="0"/>
      <w:bookmarkEnd w:id="192"/>
      <w:r w:rsidRPr="0028346B">
        <w:rPr>
          <w:rFonts w:cs="Arial"/>
        </w:rPr>
        <w:t xml:space="preserve">is expected to meet and have its Subcontractors meet the standards set out in the Supplier Code of Conduct: </w:t>
      </w:r>
      <w:hyperlink r:id="rId18" w:history="1">
        <w:r w:rsidRPr="0028346B">
          <w:rPr>
            <w:rFonts w:cs="Arial"/>
            <w:color w:val="1155CC"/>
            <w:u w:val="single"/>
          </w:rPr>
          <w:t>(</w:t>
        </w:r>
      </w:hyperlink>
      <w:hyperlink r:id="rId19" w:history="1">
        <w:r w:rsidRPr="0028346B">
          <w:rPr>
            <w:rFonts w:cs="Arial"/>
            <w:color w:val="1155CC"/>
            <w:u w:val="single"/>
          </w:rPr>
          <w:t>https://assets.publishing.service.gov.uk/government/uploads/system/uploads/attachment_data/file/1163536/Supplier_Code_of_Conduct_v3.pdf</w:t>
        </w:r>
      </w:hyperlink>
      <w:hyperlink r:id="rId20">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1">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93" w:name="_heading=h.2szc72q" w:colFirst="0" w:colLast="0"/>
      <w:bookmarkEnd w:id="193"/>
      <w:r w:rsidRPr="0028346B">
        <w:rPr>
          <w:rFonts w:cs="Arial"/>
        </w:rPr>
        <w:t>The Supplier indemnifies the Buyer against any costs resulting from any default by the Supplier relating to any applicable Law to do with the Contract.</w:t>
      </w:r>
    </w:p>
    <w:p w14:paraId="000002BC" w14:textId="2D6618DC"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4" w:name="_heading=h.184mhaj" w:colFirst="0" w:colLast="0"/>
      <w:bookmarkStart w:id="195" w:name="_Ref140665245"/>
      <w:bookmarkStart w:id="196" w:name="_Ref140665994"/>
      <w:bookmarkStart w:id="197" w:name="_Ref140666181"/>
      <w:bookmarkStart w:id="198" w:name="_Ref140666470"/>
      <w:bookmarkStart w:id="199" w:name="_Ref140666501"/>
      <w:bookmarkStart w:id="200" w:name="_Toc188458376"/>
      <w:bookmarkEnd w:id="194"/>
      <w:r w:rsidRPr="0028346B">
        <w:rPr>
          <w:rFonts w:ascii="Arial" w:hAnsi="Arial" w:cs="Arial"/>
        </w:rPr>
        <w:t>Data Protection and Security</w:t>
      </w:r>
      <w:bookmarkEnd w:id="195"/>
      <w:bookmarkEnd w:id="196"/>
      <w:bookmarkEnd w:id="197"/>
      <w:bookmarkEnd w:id="198"/>
      <w:bookmarkEnd w:id="199"/>
      <w:bookmarkEnd w:id="200"/>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304F0235" w:rsidR="00955A47"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lastRenderedPageBreak/>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73F2151F" w14:textId="505794C2" w:rsidR="00423A60" w:rsidRPr="00423A60" w:rsidRDefault="00423A60" w:rsidP="00423A60">
      <w:pPr>
        <w:pStyle w:val="Level2"/>
        <w:rPr>
          <w:rFonts w:cs="Arial"/>
        </w:rPr>
      </w:pPr>
      <w:r w:rsidRPr="00423A60">
        <w:rPr>
          <w:rFonts w:cs="Arial"/>
        </w:rPr>
        <w:t xml:space="preserve">The Supplier </w:t>
      </w:r>
      <w:r>
        <w:rPr>
          <w:rFonts w:cs="Arial"/>
        </w:rPr>
        <w:t>must</w:t>
      </w:r>
      <w:r w:rsidRPr="00423A60">
        <w:rPr>
          <w:rFonts w:cs="Arial"/>
        </w:rPr>
        <w:t xml:space="preserve"> not store, copy, disclose, or use the Government Data except as necessary for the performance by the Supplier of its obligations under this Contract or as otherwise expressly authorised in writing by the </w:t>
      </w:r>
      <w:r w:rsidR="009F1D04">
        <w:rPr>
          <w:rFonts w:cs="Arial"/>
        </w:rPr>
        <w:t>Bu</w:t>
      </w:r>
      <w:r w:rsidRPr="00423A60">
        <w:rPr>
          <w:rFonts w:cs="Arial"/>
        </w:rPr>
        <w:t>y</w:t>
      </w:r>
      <w:r w:rsidR="009F1D04">
        <w:rPr>
          <w:rFonts w:cs="Arial"/>
        </w:rPr>
        <w:t>er</w:t>
      </w:r>
      <w:r w:rsidRPr="00423A60">
        <w:rPr>
          <w:rFonts w:cs="Arial"/>
        </w:rPr>
        <w:t xml:space="preserve">, other than Government Data which is Personal Data in respect of which the Supplier is a Controller, or the Supplier has rights to hold the Government Data independently of the Contract. </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201" w:name="_heading=h.3s49zyc" w:colFirst="0" w:colLast="0"/>
      <w:bookmarkStart w:id="202" w:name="_Ref140665978"/>
      <w:bookmarkEnd w:id="201"/>
      <w:r w:rsidRPr="0028346B">
        <w:rPr>
          <w:rFonts w:cs="Arial"/>
        </w:rPr>
        <w:t xml:space="preserve">If the Government Data is </w:t>
      </w:r>
      <w:r w:rsidR="00680952" w:rsidRPr="0028346B">
        <w:rPr>
          <w:rFonts w:cs="Arial"/>
        </w:rPr>
        <w:t xml:space="preserve">any of (i)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in each case as a result of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202"/>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5058975C" w:rsidR="00955A47" w:rsidRPr="0028346B" w:rsidRDefault="0058648A" w:rsidP="00CD1D62">
      <w:pPr>
        <w:pStyle w:val="Level3"/>
        <w:rPr>
          <w:rFonts w:cs="Arial"/>
        </w:rPr>
      </w:pPr>
      <w:bookmarkStart w:id="203" w:name="_heading=h.279ka65"/>
      <w:bookmarkStart w:id="204" w:name="_Ref140663038"/>
      <w:bookmarkEnd w:id="203"/>
      <w:r w:rsidRPr="0028346B">
        <w:rPr>
          <w:rFonts w:cs="Arial"/>
        </w:rPr>
        <w:t>indemnifies the Buyer against any and all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or any Data Protection Legislation.</w:t>
      </w:r>
      <w:bookmarkEnd w:id="204"/>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E98910E"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5" w:name="_heading=h.meukdy" w:colFirst="0" w:colLast="0"/>
      <w:bookmarkStart w:id="206" w:name="_Ref140667539"/>
      <w:bookmarkEnd w:id="205"/>
      <w:r w:rsidRPr="0028346B">
        <w:rPr>
          <w:rFonts w:cs="Arial"/>
        </w:rPr>
        <w:t>Where one Party is Controller and the other Party its Processor</w:t>
      </w:r>
      <w:bookmarkEnd w:id="206"/>
      <w:r w:rsidRPr="0028346B">
        <w:rPr>
          <w:rFonts w:cs="Arial"/>
        </w:rPr>
        <w:t xml:space="preserve"> </w:t>
      </w:r>
    </w:p>
    <w:p w14:paraId="000002D3" w14:textId="47AFF779" w:rsidR="00955A47" w:rsidRPr="0028346B" w:rsidRDefault="0058648A" w:rsidP="00CD1D62">
      <w:pPr>
        <w:pStyle w:val="Level3"/>
        <w:rPr>
          <w:rFonts w:cs="Arial"/>
        </w:rPr>
      </w:pPr>
      <w:bookmarkStart w:id="207" w:name="_heading=h.36ei31r" w:colFirst="0" w:colLast="0"/>
      <w:bookmarkStart w:id="208" w:name="_Ref206079496"/>
      <w:bookmarkEnd w:id="207"/>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bookmarkEnd w:id="208"/>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2114301B"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0AF0122"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414D332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9" w:name="_heading=h.1ljsd9k" w:colFirst="0" w:colLast="0"/>
      <w:bookmarkEnd w:id="209"/>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210"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10"/>
    </w:p>
    <w:p w14:paraId="000002E8" w14:textId="6E517AE9" w:rsidR="00955A47" w:rsidRDefault="00E43FC1" w:rsidP="00E43FC1">
      <w:pPr>
        <w:pStyle w:val="Level7"/>
        <w:spacing w:line="240" w:lineRule="auto"/>
        <w:rPr>
          <w:rFonts w:cs="Arial"/>
        </w:rPr>
      </w:pPr>
      <w:r>
        <w:lastRenderedPageBreak/>
        <w:t xml:space="preserve">the </w:t>
      </w:r>
      <w:r w:rsidRPr="10B48935">
        <w:t>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r w:rsidR="005578A7">
        <w:rPr>
          <w:rFonts w:cs="Arial"/>
        </w:rPr>
        <w:t>;</w:t>
      </w:r>
    </w:p>
    <w:p w14:paraId="35460C84" w14:textId="7A8754AA" w:rsidR="005578A7" w:rsidRPr="005578A7" w:rsidRDefault="005578A7" w:rsidP="005578A7">
      <w:pPr>
        <w:pStyle w:val="Level7"/>
        <w:spacing w:line="240" w:lineRule="auto"/>
      </w:pPr>
      <w:bookmarkStart w:id="211" w:name="_Ref190373380"/>
      <w:r>
        <w:t xml:space="preserve">the </w:t>
      </w:r>
      <w:r w:rsidRPr="005578A7">
        <w:t xml:space="preserve">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w:t>
      </w:r>
      <w:r w:rsidR="009F1D04">
        <w:t>clause</w:t>
      </w:r>
      <w:r>
        <w:t xml:space="preserve"> 14.</w:t>
      </w:r>
      <w:r w:rsidR="009F1D04">
        <w:t>8</w:t>
      </w:r>
      <w:r>
        <w:t>.4.3(c)</w:t>
      </w:r>
      <w:r>
        <w:fldChar w:fldCharType="begin"/>
      </w:r>
      <w:r>
        <w:instrText xml:space="preserve"> REF _Ref190373017 \r \h </w:instrText>
      </w:r>
      <w:r>
        <w:fldChar w:fldCharType="separate"/>
      </w:r>
      <w:r w:rsidR="00C70995">
        <w:t>i</w:t>
      </w:r>
      <w:r>
        <w:fldChar w:fldCharType="end"/>
      </w:r>
      <w:r w:rsidRPr="005578A7">
        <w:t>; and</w:t>
      </w:r>
      <w:bookmarkEnd w:id="211"/>
      <w:r w:rsidRPr="005578A7">
        <w:t xml:space="preserve"> </w:t>
      </w:r>
    </w:p>
    <w:p w14:paraId="16F46E5C" w14:textId="77777777" w:rsidR="005578A7" w:rsidRPr="005578A7" w:rsidRDefault="005578A7" w:rsidP="005578A7">
      <w:pPr>
        <w:pStyle w:val="Level7"/>
        <w:spacing w:line="240" w:lineRule="auto"/>
      </w:pPr>
      <w:r w:rsidRPr="005578A7">
        <w:t xml:space="preserve">in the event that the Supplier (and/or the applicable Subcontractor or Subprocessor):  </w:t>
      </w:r>
    </w:p>
    <w:p w14:paraId="3A3A8F5F" w14:textId="77133BF0" w:rsidR="005578A7" w:rsidRPr="005578A7" w:rsidRDefault="005578A7" w:rsidP="005578A7">
      <w:pPr>
        <w:pStyle w:val="Level8"/>
        <w:spacing w:line="240" w:lineRule="auto"/>
      </w:pPr>
      <w:r w:rsidRPr="005578A7">
        <w:t xml:space="preserve">ceases to be certified on the US Data Privacy Framework and the Supplier does not put in place the alternative data transfer mechanisms required for compliance with this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00C70995">
        <w:t>i</w:t>
      </w:r>
      <w:r w:rsidRPr="005578A7">
        <w:fldChar w:fldCharType="end"/>
      </w:r>
      <w:r w:rsidRPr="005578A7">
        <w:t xml:space="preserve">; </w:t>
      </w:r>
    </w:p>
    <w:p w14:paraId="739B0214" w14:textId="73271F74" w:rsidR="005578A7" w:rsidRPr="005578A7" w:rsidRDefault="005578A7" w:rsidP="005578A7">
      <w:pPr>
        <w:pStyle w:val="Level8"/>
        <w:spacing w:line="240" w:lineRule="auto"/>
      </w:pPr>
      <w:r w:rsidRPr="005578A7">
        <w:t xml:space="preserve">the US Data Privacy Framework is no longer available and the Supplier does not put in place the alternative data transfer mechanisms required for compliance with this </w:t>
      </w:r>
      <w:r w:rsidR="009F1D04">
        <w:t>clause</w:t>
      </w:r>
      <w:r w:rsidRPr="005578A7">
        <w:t> 14.</w:t>
      </w:r>
      <w:r w:rsidR="009F1D04">
        <w:t>8</w:t>
      </w:r>
      <w:r w:rsidRPr="005578A7">
        <w:t>.4.3(c)</w:t>
      </w:r>
      <w:r w:rsidRPr="005578A7">
        <w:fldChar w:fldCharType="begin"/>
      </w:r>
      <w:r w:rsidRPr="005578A7">
        <w:instrText xml:space="preserve"> REF _Ref190373017 \r \h  \* MERGEFORMAT </w:instrText>
      </w:r>
      <w:r w:rsidRPr="005578A7">
        <w:fldChar w:fldCharType="separate"/>
      </w:r>
      <w:r w:rsidR="00C70995">
        <w:t>i</w:t>
      </w:r>
      <w:r w:rsidRPr="005578A7">
        <w:fldChar w:fldCharType="end"/>
      </w:r>
      <w:r w:rsidRPr="005578A7">
        <w:t xml:space="preserve">; and/or </w:t>
      </w:r>
    </w:p>
    <w:p w14:paraId="1CABBFEA" w14:textId="25E858A5" w:rsidR="005578A7" w:rsidRPr="005578A7" w:rsidRDefault="005578A7" w:rsidP="005578A7">
      <w:pPr>
        <w:pStyle w:val="Level8"/>
        <w:spacing w:line="240" w:lineRule="auto"/>
      </w:pPr>
      <w:r w:rsidRPr="005578A7">
        <w:t xml:space="preserve">fails to notify the Buyer of any changes to its certification status in accordance with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00C70995">
        <w:t>i</w:t>
      </w:r>
      <w:r w:rsidRPr="005578A7">
        <w:fldChar w:fldCharType="end"/>
      </w:r>
      <w:r>
        <w:fldChar w:fldCharType="begin"/>
      </w:r>
      <w:r>
        <w:instrText xml:space="preserve"> REF _Ref190373380 \r \h </w:instrText>
      </w:r>
      <w:r>
        <w:fldChar w:fldCharType="separate"/>
      </w:r>
      <w:r w:rsidR="00C70995">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119A(1) of the DPA 2018 as well as any additional measures determined by the Controller;</w:t>
      </w:r>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lastRenderedPageBreak/>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12" w:name="_heading=h.45jfvxd" w:colFirst="0" w:colLast="0"/>
      <w:bookmarkStart w:id="213" w:name="_heading=h.2koq656" w:colFirst="0" w:colLast="0"/>
      <w:bookmarkEnd w:id="212"/>
      <w:bookmarkEnd w:id="213"/>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4" w:name="_Ref140666381"/>
      <w:r w:rsidRPr="0028346B">
        <w:rPr>
          <w:rFonts w:cs="Arial"/>
        </w:rPr>
        <w:t>The Processor must notify the Controller immediately if it:</w:t>
      </w:r>
      <w:bookmarkEnd w:id="214"/>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7EE31684"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14.8.6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04E541E7"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14.8.6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1A54FE99"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is not occasional;</w:t>
      </w:r>
    </w:p>
    <w:p w14:paraId="0000030A" w14:textId="2F59502F" w:rsidR="00955A47" w:rsidRPr="0028346B" w:rsidRDefault="0058648A" w:rsidP="00CD1D62">
      <w:pPr>
        <w:pStyle w:val="Level4"/>
        <w:spacing w:line="240" w:lineRule="auto"/>
        <w:rPr>
          <w:rFonts w:cs="Arial"/>
        </w:rPr>
      </w:pPr>
      <w:r w:rsidRPr="0028346B">
        <w:rPr>
          <w:rFonts w:cs="Arial"/>
        </w:rPr>
        <w:lastRenderedPageBreak/>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Before allowing any Subprocessor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notify the Controller in writing of the intended Subprocessor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30614E07" w:rsidR="00955A47" w:rsidRPr="0028346B" w:rsidRDefault="0058648A" w:rsidP="00CD1D62">
      <w:pPr>
        <w:pStyle w:val="Level4"/>
        <w:spacing w:line="240" w:lineRule="auto"/>
        <w:rPr>
          <w:rFonts w:cs="Arial"/>
        </w:rPr>
      </w:pPr>
      <w:r w:rsidRPr="0028346B">
        <w:rPr>
          <w:rFonts w:cs="Arial"/>
        </w:rPr>
        <w:t>enter into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5"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5"/>
    </w:p>
    <w:p w14:paraId="00000316" w14:textId="77777777" w:rsidR="00955A47" w:rsidRPr="0028346B" w:rsidRDefault="0058648A" w:rsidP="004C74ED">
      <w:pPr>
        <w:pStyle w:val="Level2BoldHeading"/>
        <w:rPr>
          <w:rFonts w:cs="Arial"/>
        </w:rPr>
      </w:pPr>
      <w:bookmarkStart w:id="216" w:name="_heading=h.zu0gcz" w:colFirst="0" w:colLast="0"/>
      <w:bookmarkEnd w:id="216"/>
      <w:r w:rsidRPr="0028346B">
        <w:rPr>
          <w:rFonts w:cs="Arial"/>
        </w:rPr>
        <w:t>Joint Controllers of Personal Data</w:t>
      </w:r>
    </w:p>
    <w:p w14:paraId="00000317" w14:textId="54169B9A"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57125B24" w:rsidR="00955A47" w:rsidRPr="0028346B" w:rsidRDefault="0058648A" w:rsidP="00CD1D62">
      <w:pPr>
        <w:pStyle w:val="Level3"/>
        <w:numPr>
          <w:ilvl w:val="0"/>
          <w:numId w:val="0"/>
        </w:numPr>
        <w:ind w:left="851"/>
        <w:rPr>
          <w:rFonts w:cs="Arial"/>
        </w:rPr>
      </w:pPr>
      <w:bookmarkStart w:id="217"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Independent Controllers </w:t>
      </w:r>
      <w:r w:rsidR="00C70995"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7"/>
    </w:p>
    <w:p w14:paraId="0000031A" w14:textId="77777777" w:rsidR="00955A47" w:rsidRPr="0028346B" w:rsidRDefault="0058648A" w:rsidP="004C74ED">
      <w:pPr>
        <w:pStyle w:val="Level1"/>
        <w:rPr>
          <w:rFonts w:ascii="Arial" w:hAnsi="Arial" w:cs="Arial"/>
        </w:rPr>
      </w:pPr>
      <w:bookmarkStart w:id="218" w:name="_heading=h.3jtnz0s" w:colFirst="0" w:colLast="0"/>
      <w:bookmarkStart w:id="219" w:name="_Ref140664588"/>
      <w:bookmarkStart w:id="220" w:name="_Ref140664596"/>
      <w:bookmarkStart w:id="221" w:name="_Ref140665254"/>
      <w:bookmarkStart w:id="222" w:name="_Ref140666804"/>
      <w:bookmarkStart w:id="223" w:name="_Ref140669583"/>
      <w:bookmarkStart w:id="224" w:name="_Ref140669590"/>
      <w:bookmarkStart w:id="225" w:name="_Ref140670065"/>
      <w:bookmarkStart w:id="226" w:name="_Ref140670072"/>
      <w:bookmarkStart w:id="227" w:name="_Toc188458377"/>
      <w:bookmarkEnd w:id="218"/>
      <w:r w:rsidRPr="0028346B">
        <w:rPr>
          <w:rFonts w:ascii="Arial" w:hAnsi="Arial" w:cs="Arial"/>
        </w:rPr>
        <w:t>What you must keep confidential</w:t>
      </w:r>
      <w:bookmarkEnd w:id="219"/>
      <w:bookmarkEnd w:id="220"/>
      <w:bookmarkEnd w:id="221"/>
      <w:bookmarkEnd w:id="222"/>
      <w:bookmarkEnd w:id="223"/>
      <w:bookmarkEnd w:id="224"/>
      <w:bookmarkEnd w:id="225"/>
      <w:bookmarkEnd w:id="226"/>
      <w:bookmarkEnd w:id="227"/>
    </w:p>
    <w:p w14:paraId="0000031B" w14:textId="77777777" w:rsidR="00955A47" w:rsidRPr="0028346B" w:rsidRDefault="0058648A" w:rsidP="00CD1D62">
      <w:pPr>
        <w:pStyle w:val="Level2"/>
        <w:rPr>
          <w:rFonts w:cs="Arial"/>
        </w:rPr>
      </w:pPr>
      <w:bookmarkStart w:id="228" w:name="_heading=h.1yyy98l" w:colFirst="0" w:colLast="0"/>
      <w:bookmarkStart w:id="229" w:name="_Ref140666596"/>
      <w:bookmarkEnd w:id="228"/>
      <w:r w:rsidRPr="0028346B">
        <w:rPr>
          <w:rFonts w:cs="Arial"/>
        </w:rPr>
        <w:t>Each Party must:</w:t>
      </w:r>
      <w:bookmarkEnd w:id="229"/>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77C22057" w:rsidR="00955A47" w:rsidRPr="0028346B" w:rsidRDefault="0058648A" w:rsidP="00CD1D62">
      <w:pPr>
        <w:pStyle w:val="Level2"/>
        <w:rPr>
          <w:rFonts w:cs="Arial"/>
        </w:rPr>
      </w:pPr>
      <w:bookmarkStart w:id="230" w:name="_heading=h.4iylrwe"/>
      <w:bookmarkStart w:id="231" w:name="_Ref140666791"/>
      <w:bookmarkEnd w:id="230"/>
      <w:r w:rsidRPr="0028346B">
        <w:rPr>
          <w:rFonts w:cs="Arial"/>
        </w:rPr>
        <w:t>In spite of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31"/>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lastRenderedPageBreak/>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remain responsible at all times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32" w:name="_heading=h.2y3w247" w:colFirst="0" w:colLast="0"/>
      <w:bookmarkStart w:id="233" w:name="_Ref140666796"/>
      <w:bookmarkEnd w:id="232"/>
      <w:r w:rsidRPr="0028346B">
        <w:rPr>
          <w:rFonts w:cs="Arial"/>
        </w:rPr>
        <w:t>The Buyer may disclose Confidential Information in any of the following cases:</w:t>
      </w:r>
      <w:bookmarkEnd w:id="233"/>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596126BC"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C70995">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16</w:t>
      </w:r>
      <w:r w:rsidRPr="0028346B">
        <w:rPr>
          <w:rFonts w:cs="Arial"/>
        </w:rPr>
        <w:fldChar w:fldCharType="end"/>
      </w:r>
      <w:r w:rsidRPr="0028346B">
        <w:rPr>
          <w:rFonts w:cs="Arial"/>
        </w:rPr>
        <w:t>.</w:t>
      </w:r>
    </w:p>
    <w:p w14:paraId="0000032F" w14:textId="53409285"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w:t>
      </w:r>
    </w:p>
    <w:p w14:paraId="00000330" w14:textId="4C250ED2"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4" w:name="_heading=h.1d96cc0" w:colFirst="0" w:colLast="0"/>
      <w:bookmarkStart w:id="235" w:name="_Ref140665259"/>
      <w:bookmarkStart w:id="236" w:name="_Ref140666781"/>
      <w:bookmarkStart w:id="237" w:name="_Ref140666810"/>
      <w:bookmarkStart w:id="238" w:name="_Toc188458378"/>
      <w:bookmarkEnd w:id="234"/>
      <w:r w:rsidRPr="0028346B">
        <w:rPr>
          <w:rFonts w:ascii="Arial" w:hAnsi="Arial" w:cs="Arial"/>
        </w:rPr>
        <w:t>When you can share information</w:t>
      </w:r>
      <w:bookmarkEnd w:id="235"/>
      <w:bookmarkEnd w:id="236"/>
      <w:bookmarkEnd w:id="237"/>
      <w:bookmarkEnd w:id="238"/>
    </w:p>
    <w:p w14:paraId="00000333" w14:textId="77777777" w:rsidR="00955A47" w:rsidRPr="0028346B" w:rsidRDefault="0058648A" w:rsidP="00CD1D62">
      <w:pPr>
        <w:pStyle w:val="Level2"/>
        <w:rPr>
          <w:rFonts w:cs="Arial"/>
        </w:rPr>
      </w:pPr>
      <w:r w:rsidRPr="0028346B">
        <w:rPr>
          <w:rFonts w:cs="Arial"/>
        </w:rPr>
        <w:t>The Supplier must tell the Buyer within 48 hours if it receives a Request For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comply with any Request For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7DEE7F8" w:rsidR="00955A47" w:rsidRPr="0028346B" w:rsidRDefault="00BB3177" w:rsidP="00CD1D62">
      <w:pPr>
        <w:pStyle w:val="Level2"/>
        <w:rPr>
          <w:rFonts w:cs="Arial"/>
        </w:rPr>
      </w:pPr>
      <w:bookmarkStart w:id="239"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9"/>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40" w:name="_heading=h.3x8tuzt" w:colFirst="0" w:colLast="0"/>
      <w:bookmarkStart w:id="241" w:name="_Toc188458379"/>
      <w:bookmarkEnd w:id="240"/>
      <w:r w:rsidRPr="0028346B">
        <w:rPr>
          <w:rFonts w:ascii="Arial" w:hAnsi="Arial" w:cs="Arial"/>
        </w:rPr>
        <w:t>Insurance</w:t>
      </w:r>
      <w:bookmarkEnd w:id="241"/>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42" w:name="_heading=h.2ce457m" w:colFirst="0" w:colLast="0"/>
      <w:bookmarkStart w:id="243" w:name="_Ref140665263"/>
      <w:bookmarkStart w:id="244" w:name="_Toc188458380"/>
      <w:bookmarkEnd w:id="242"/>
      <w:r w:rsidRPr="0028346B">
        <w:rPr>
          <w:rFonts w:ascii="Arial" w:hAnsi="Arial" w:cs="Arial"/>
        </w:rPr>
        <w:lastRenderedPageBreak/>
        <w:t>Invalid parts of the contract</w:t>
      </w:r>
      <w:bookmarkEnd w:id="243"/>
      <w:bookmarkEnd w:id="244"/>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5" w:name="_heading=h.rjefff" w:colFirst="0" w:colLast="0"/>
      <w:bookmarkEnd w:id="245"/>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6" w:name="_heading=h.3bj1y38" w:colFirst="0" w:colLast="0"/>
      <w:bookmarkStart w:id="247" w:name="_Ref140665277"/>
      <w:bookmarkStart w:id="248" w:name="_Toc188458381"/>
      <w:bookmarkEnd w:id="246"/>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7"/>
      <w:bookmarkEnd w:id="248"/>
    </w:p>
    <w:p w14:paraId="5294AC35" w14:textId="4DAF7480"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23BED869" w:rsidR="00955A47" w:rsidRPr="0028346B" w:rsidRDefault="00B554B0" w:rsidP="00CD1D62">
      <w:pPr>
        <w:pStyle w:val="Level2"/>
        <w:rPr>
          <w:rFonts w:cs="Arial"/>
        </w:rPr>
      </w:pPr>
      <w:bookmarkStart w:id="249"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C70995">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9"/>
    </w:p>
    <w:p w14:paraId="00000341" w14:textId="77777777" w:rsidR="00955A47" w:rsidRPr="0028346B" w:rsidRDefault="0058648A" w:rsidP="004C74ED">
      <w:pPr>
        <w:pStyle w:val="Level1"/>
        <w:rPr>
          <w:rFonts w:ascii="Arial" w:hAnsi="Arial" w:cs="Arial"/>
        </w:rPr>
      </w:pPr>
      <w:bookmarkStart w:id="250" w:name="_Toc188458382"/>
      <w:r w:rsidRPr="0028346B">
        <w:rPr>
          <w:rFonts w:ascii="Arial" w:hAnsi="Arial" w:cs="Arial"/>
        </w:rPr>
        <w:t>Circumstances beyond your control</w:t>
      </w:r>
      <w:bookmarkEnd w:id="250"/>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51" w:name="_heading=h.1qoc8b1" w:colFirst="0" w:colLast="0"/>
      <w:bookmarkEnd w:id="251"/>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0D1A7A8A" w:rsidR="00955A47" w:rsidRPr="0028346B" w:rsidRDefault="0058648A" w:rsidP="00CD1D62">
      <w:pPr>
        <w:pStyle w:val="Level2"/>
        <w:rPr>
          <w:rFonts w:cs="Arial"/>
        </w:rPr>
      </w:pPr>
      <w:bookmarkStart w:id="252" w:name="_heading=h.4anzqyu" w:colFirst="0" w:colLast="0"/>
      <w:bookmarkStart w:id="253" w:name="_Ref140665454"/>
      <w:bookmarkEnd w:id="252"/>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11.5.1.7</w:t>
      </w:r>
      <w:r w:rsidR="0048625E" w:rsidRPr="0028346B">
        <w:rPr>
          <w:rFonts w:cs="Arial"/>
        </w:rPr>
        <w:fldChar w:fldCharType="end"/>
      </w:r>
      <w:r w:rsidRPr="0028346B">
        <w:rPr>
          <w:rFonts w:cs="Arial"/>
        </w:rPr>
        <w:t xml:space="preserve"> shall apply.</w:t>
      </w:r>
      <w:bookmarkEnd w:id="253"/>
    </w:p>
    <w:p w14:paraId="00000347" w14:textId="491C653F"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1F83ABBB"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4" w:name="_Toc188458383"/>
      <w:r w:rsidRPr="0028346B">
        <w:rPr>
          <w:rFonts w:ascii="Arial" w:hAnsi="Arial" w:cs="Arial"/>
        </w:rPr>
        <w:t>Relationships created by the contract</w:t>
      </w:r>
      <w:bookmarkEnd w:id="254"/>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5" w:name="_Ref188441320"/>
      <w:bookmarkStart w:id="256" w:name="_Toc188458384"/>
      <w:r w:rsidRPr="0028346B">
        <w:rPr>
          <w:rFonts w:ascii="Arial" w:hAnsi="Arial" w:cs="Arial"/>
        </w:rPr>
        <w:t>Giving up contract rights</w:t>
      </w:r>
      <w:bookmarkEnd w:id="255"/>
      <w:bookmarkEnd w:id="256"/>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7" w:name="_Toc188458385"/>
      <w:r w:rsidRPr="0028346B">
        <w:rPr>
          <w:rFonts w:ascii="Arial" w:hAnsi="Arial" w:cs="Arial"/>
        </w:rPr>
        <w:t>Transferring responsibilities</w:t>
      </w:r>
      <w:bookmarkEnd w:id="257"/>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8" w:name="_heading=h.2pta16n" w:colFirst="0" w:colLast="0"/>
      <w:bookmarkStart w:id="259" w:name="_Ref140666958"/>
      <w:bookmarkEnd w:id="258"/>
      <w:r w:rsidRPr="0028346B">
        <w:rPr>
          <w:rFonts w:cs="Arial"/>
        </w:rPr>
        <w:t>The Buyer can assign, novate or transfer its Contract or any part of it to any Crown Body, public or private sector body which performs the functions of the Buyer.</w:t>
      </w:r>
      <w:bookmarkEnd w:id="259"/>
    </w:p>
    <w:p w14:paraId="00000351" w14:textId="0D851FBE" w:rsidR="00955A47" w:rsidRPr="0028346B" w:rsidRDefault="0058648A" w:rsidP="00CD1D62">
      <w:pPr>
        <w:pStyle w:val="Level2"/>
        <w:rPr>
          <w:rFonts w:cs="Arial"/>
        </w:rPr>
      </w:pPr>
      <w:r w:rsidRPr="0028346B">
        <w:rPr>
          <w:rFonts w:cs="Arial"/>
        </w:rPr>
        <w:lastRenderedPageBreak/>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6360CAE4" w:rsidR="00955A47" w:rsidRPr="0028346B" w:rsidRDefault="0058648A" w:rsidP="00CD1D62">
      <w:pPr>
        <w:pStyle w:val="Level2"/>
        <w:rPr>
          <w:rFonts w:cs="Arial"/>
        </w:rPr>
      </w:pPr>
      <w:bookmarkStart w:id="260" w:name="_heading=h.14ykbeg"/>
      <w:bookmarkStart w:id="261" w:name="_Ref140665363"/>
      <w:bookmarkEnd w:id="260"/>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23.2</w:t>
      </w:r>
      <w:r w:rsidRPr="0028346B">
        <w:rPr>
          <w:rFonts w:cs="Arial"/>
        </w:rPr>
        <w:fldChar w:fldCharType="end"/>
      </w:r>
      <w:r w:rsidRPr="0028346B">
        <w:rPr>
          <w:rFonts w:cs="Arial"/>
        </w:rPr>
        <w:t xml:space="preserve"> to a private sector body that is experiencing an Insolvency Event.</w:t>
      </w:r>
      <w:bookmarkEnd w:id="261"/>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62" w:name="_heading=h.3oy7u29" w:colFirst="0" w:colLast="0"/>
      <w:bookmarkStart w:id="263" w:name="_Toc188458386"/>
      <w:bookmarkEnd w:id="262"/>
      <w:r w:rsidRPr="0028346B">
        <w:rPr>
          <w:rFonts w:ascii="Arial" w:hAnsi="Arial" w:cs="Arial"/>
        </w:rPr>
        <w:t>Supply Chain</w:t>
      </w:r>
      <w:bookmarkEnd w:id="263"/>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1278B085" w:rsidR="00955A47" w:rsidRPr="0028346B" w:rsidRDefault="0058648A" w:rsidP="00CD1D62">
      <w:pPr>
        <w:pStyle w:val="Level2"/>
        <w:rPr>
          <w:rFonts w:cs="Arial"/>
        </w:rPr>
      </w:pPr>
      <w:bookmarkStart w:id="264" w:name="_Ref187996429"/>
      <w:r w:rsidRPr="0028346B">
        <w:rPr>
          <w:rFonts w:cs="Arial"/>
        </w:rPr>
        <w:t>For Sub-Contracts in the Supplier</w:t>
      </w:r>
      <w:r w:rsidR="00CD1D62" w:rsidRPr="0028346B">
        <w:rPr>
          <w:rFonts w:cs="Arial"/>
        </w:rPr>
        <w:t>'</w:t>
      </w:r>
      <w:r w:rsidRPr="0028346B">
        <w:rPr>
          <w:rFonts w:cs="Arial"/>
        </w:rPr>
        <w:t xml:space="preserve">s supply chain </w:t>
      </w:r>
      <w:r w:rsidR="006D504A">
        <w:rPr>
          <w:rFonts w:cs="Arial"/>
        </w:rPr>
        <w:t xml:space="preserve">which are </w:t>
      </w:r>
      <w:r w:rsidRPr="0028346B">
        <w:rPr>
          <w:rFonts w:cs="Arial"/>
        </w:rPr>
        <w:t>entered into wholly or substantially for the purpose of performing or contributing to the performance of the whole or any part of this Contract:</w:t>
      </w:r>
      <w:bookmarkEnd w:id="264"/>
    </w:p>
    <w:p w14:paraId="0000035F" w14:textId="6178B113" w:rsidR="00955A47" w:rsidRPr="0021487C" w:rsidRDefault="0058648A" w:rsidP="0021487C">
      <w:pPr>
        <w:pStyle w:val="Level6"/>
        <w:ind w:left="1418" w:hanging="567"/>
        <w:rPr>
          <w:rFonts w:cs="Arial"/>
        </w:rPr>
      </w:pPr>
      <w:r w:rsidRPr="0021487C">
        <w:rPr>
          <w:rFonts w:cs="Arial"/>
        </w:rPr>
        <w:t>after the Start Date, the Supplier will ensure that they all contain provisions that; or</w:t>
      </w:r>
    </w:p>
    <w:p w14:paraId="00000360" w14:textId="61B46995" w:rsidR="00955A47" w:rsidRPr="00011E61" w:rsidRDefault="006D504A" w:rsidP="00011E61">
      <w:pPr>
        <w:pStyle w:val="Level6"/>
        <w:ind w:left="1418" w:hanging="567"/>
        <w:rPr>
          <w:rFonts w:cs="Arial"/>
        </w:rPr>
      </w:pPr>
      <w:r>
        <w:rPr>
          <w:rFonts w:cs="Arial"/>
        </w:rPr>
        <w:t>on or</w:t>
      </w:r>
      <w:r w:rsidR="0058648A" w:rsidRPr="00011E61">
        <w:rPr>
          <w:rFonts w:cs="Arial"/>
        </w:rPr>
        <w:t xml:space="preserve"> before the Start Date, the Supplier will take all reasonable endeavours to ensure that they all contain provisions that:</w:t>
      </w:r>
    </w:p>
    <w:p w14:paraId="00000361" w14:textId="05AF1BA4" w:rsidR="00955A47" w:rsidRPr="0037116C" w:rsidRDefault="0058648A" w:rsidP="0037116C">
      <w:pPr>
        <w:pStyle w:val="Level3"/>
        <w:numPr>
          <w:ilvl w:val="2"/>
          <w:numId w:val="105"/>
        </w:numPr>
        <w:rPr>
          <w:rFonts w:cs="Arial"/>
        </w:rPr>
      </w:pPr>
      <w:r w:rsidRPr="0037116C">
        <w:rPr>
          <w:rFonts w:cs="Arial"/>
        </w:rPr>
        <w:t>allow the Supplier to terminate the Sub-Contract if the Subcontractor fails to comply with its obligations in respect of environmental, social or employment Law;</w:t>
      </w:r>
      <w:r w:rsidR="001764D8" w:rsidRPr="0037116C">
        <w:rPr>
          <w:rFonts w:cs="Arial"/>
        </w:rPr>
        <w:t xml:space="preserve"> and </w:t>
      </w:r>
    </w:p>
    <w:p w14:paraId="10A6BE1D" w14:textId="77777777" w:rsidR="00C43A07" w:rsidRPr="00283626" w:rsidRDefault="00C43A07" w:rsidP="00283626">
      <w:pPr>
        <w:pStyle w:val="Level3"/>
        <w:ind w:left="1985" w:hanging="567"/>
        <w:rPr>
          <w:rFonts w:cs="Arial"/>
        </w:rPr>
      </w:pPr>
      <w:r w:rsidRPr="00283626">
        <w:rPr>
          <w:rFonts w:cs="Arial"/>
        </w:rPr>
        <w:t>require that all Subcontractors are paid:</w:t>
      </w:r>
    </w:p>
    <w:p w14:paraId="4582E3A5" w14:textId="77777777" w:rsidR="00C43A07" w:rsidRPr="009B78D9" w:rsidRDefault="00C43A07" w:rsidP="009B78D9">
      <w:pPr>
        <w:pStyle w:val="Level4"/>
        <w:ind w:left="3119" w:hanging="567"/>
        <w:rPr>
          <w:rFonts w:cs="Arial"/>
        </w:rPr>
      </w:pPr>
      <w:r w:rsidRPr="009B78D9">
        <w:rPr>
          <w:rFonts w:cs="Arial"/>
        </w:rPr>
        <w:t xml:space="preserve">before the end of the period of 30 days beginning with the day on which an invoice is received by the Supplier or other party in respect of the sum; or </w:t>
      </w:r>
    </w:p>
    <w:p w14:paraId="17A8DF27" w14:textId="604924A0" w:rsidR="00C43A07" w:rsidRPr="009B78D9" w:rsidRDefault="00C43A07" w:rsidP="009B78D9">
      <w:pPr>
        <w:pStyle w:val="Level4"/>
        <w:ind w:left="3119" w:hanging="567"/>
        <w:rPr>
          <w:rFonts w:cs="Arial"/>
        </w:rPr>
      </w:pPr>
      <w:r w:rsidRPr="009B78D9">
        <w:rPr>
          <w:rFonts w:cs="Arial"/>
        </w:rPr>
        <w:t xml:space="preserve">if later, the date by which the payment falls due in accordance with the invoice, </w:t>
      </w:r>
    </w:p>
    <w:p w14:paraId="2C0FDBF7" w14:textId="56BE23F7" w:rsidR="009B78D9" w:rsidRDefault="00007D36" w:rsidP="00007D36">
      <w:pPr>
        <w:pStyle w:val="Level3"/>
        <w:numPr>
          <w:ilvl w:val="0"/>
          <w:numId w:val="0"/>
        </w:numPr>
        <w:ind w:left="1985"/>
        <w:rPr>
          <w:rFonts w:cs="Arial"/>
        </w:rPr>
      </w:pPr>
      <w:r w:rsidRPr="00007D36">
        <w:rPr>
          <w:rFonts w:cs="Arial"/>
        </w:rPr>
        <w:t>subject to the invoice being verified by the party making payment as valid and undisputed;</w:t>
      </w:r>
    </w:p>
    <w:p w14:paraId="470697E3" w14:textId="14E17726" w:rsidR="00C43A07" w:rsidRPr="00283626" w:rsidRDefault="00B554B0" w:rsidP="00283626">
      <w:pPr>
        <w:pStyle w:val="Level3"/>
        <w:ind w:left="1985" w:hanging="567"/>
        <w:rPr>
          <w:rFonts w:cs="Arial"/>
        </w:rPr>
      </w:pPr>
      <w:r w:rsidRPr="00283626">
        <w:rPr>
          <w:rFonts w:cs="Arial"/>
        </w:rPr>
        <w:t>require the party receiving goods or services under the contract to consider and verify invoices under that contract in a timely fashion and notify the Subcontractor without undue delay if it considers the invoice invalid or it disputes the invoice;</w:t>
      </w:r>
      <w:r w:rsidR="000B0A09">
        <w:rPr>
          <w:rFonts w:cs="Arial"/>
        </w:rPr>
        <w:t xml:space="preserve"> and</w:t>
      </w:r>
    </w:p>
    <w:p w14:paraId="00000363" w14:textId="4EC27A89" w:rsidR="00955A47" w:rsidRDefault="0058648A" w:rsidP="00283626">
      <w:pPr>
        <w:pStyle w:val="Level3"/>
        <w:ind w:left="1985" w:hanging="567"/>
        <w:rPr>
          <w:rFonts w:cs="Arial"/>
        </w:rPr>
      </w:pPr>
      <w:r w:rsidRPr="00283626">
        <w:rPr>
          <w:rFonts w:cs="Arial"/>
        </w:rPr>
        <w:lastRenderedPageBreak/>
        <w:t>allow the Buyer to publish the details of the late payment or non-payment if this 30</w:t>
      </w:r>
      <w:r w:rsidR="78B1109B" w:rsidRPr="00283626">
        <w:rPr>
          <w:rFonts w:cs="Arial"/>
        </w:rPr>
        <w:t xml:space="preserve"> </w:t>
      </w:r>
      <w:r w:rsidRPr="00283626">
        <w:rPr>
          <w:rFonts w:cs="Arial"/>
        </w:rPr>
        <w:t>day limit is exceeded</w:t>
      </w:r>
      <w:r w:rsidR="000B0A09">
        <w:rPr>
          <w:rFonts w:cs="Arial"/>
        </w:rPr>
        <w:t>.</w:t>
      </w:r>
    </w:p>
    <w:p w14:paraId="6100AAC6" w14:textId="0D7515A2" w:rsidR="008E3E8A" w:rsidRPr="0028346B" w:rsidRDefault="008E3E8A" w:rsidP="006062DE">
      <w:pPr>
        <w:pStyle w:val="Level2"/>
        <w:ind w:left="851" w:hanging="851"/>
        <w:rPr>
          <w:rFonts w:cs="Arial"/>
        </w:rPr>
      </w:pPr>
      <w:bookmarkStart w:id="265" w:name="_Ref188458305"/>
      <w:bookmarkStart w:id="266" w:name="_Ref187996436"/>
      <w:r w:rsidRPr="0028346B">
        <w:rPr>
          <w:rFonts w:cs="Arial"/>
        </w:rPr>
        <w:t xml:space="preserve">The Supplier must ensure that a term equivalent to Clause </w:t>
      </w:r>
      <w:r w:rsidR="00441F62">
        <w:rPr>
          <w:rFonts w:cs="Arial"/>
        </w:rPr>
        <w:fldChar w:fldCharType="begin"/>
      </w:r>
      <w:r w:rsidR="00441F62">
        <w:rPr>
          <w:rFonts w:cs="Arial"/>
        </w:rPr>
        <w:instrText xml:space="preserve"> REF _Ref187996429 \r \h </w:instrText>
      </w:r>
      <w:r w:rsidR="00441F62">
        <w:rPr>
          <w:rFonts w:cs="Arial"/>
        </w:rPr>
      </w:r>
      <w:r w:rsidR="00441F62">
        <w:rPr>
          <w:rFonts w:cs="Arial"/>
        </w:rPr>
        <w:fldChar w:fldCharType="separate"/>
      </w:r>
      <w:r w:rsidR="00C70995">
        <w:rPr>
          <w:rFonts w:cs="Arial"/>
        </w:rPr>
        <w:t>24.4</w:t>
      </w:r>
      <w:r w:rsidR="00441F62">
        <w:rPr>
          <w:rFonts w:cs="Arial"/>
        </w:rPr>
        <w:fldChar w:fldCharType="end"/>
      </w:r>
      <w:r w:rsidR="00441F62">
        <w:rPr>
          <w:rFonts w:cs="Arial"/>
        </w:rPr>
        <w:t xml:space="preserve"> </w:t>
      </w:r>
      <w:r w:rsidRPr="0028346B">
        <w:rPr>
          <w:rFonts w:cs="Arial"/>
        </w:rPr>
        <w:t xml:space="preserve">is included in each Sub-Contract in its supply chain, such that each Subcontractor is obliged to include those terms in any of its own Sub-Contracts in the supply chain for the delivery of this Contract. References to the “Supplier” and “Subcontractor” in clause </w:t>
      </w:r>
      <w:r w:rsidR="007A0B6A">
        <w:rPr>
          <w:rFonts w:cs="Arial"/>
        </w:rPr>
        <w:t>24.4</w:t>
      </w:r>
      <w:r w:rsidRPr="0028346B">
        <w:rPr>
          <w:rFonts w:cs="Arial"/>
        </w:rPr>
        <w:t xml:space="preserve"> are to be replaced with references to the respective Subcontractors who are parties to the relevant contract.</w:t>
      </w:r>
      <w:bookmarkEnd w:id="265"/>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6"/>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1BAC372F"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C70995">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7" w:name="_heading=h.243i4a2" w:colFirst="0" w:colLast="0"/>
      <w:bookmarkStart w:id="268" w:name="_Ref140665475"/>
      <w:bookmarkStart w:id="269" w:name="_Toc188458387"/>
      <w:bookmarkEnd w:id="267"/>
      <w:r w:rsidRPr="0028346B">
        <w:rPr>
          <w:rFonts w:ascii="Arial" w:hAnsi="Arial" w:cs="Arial"/>
        </w:rPr>
        <w:t>Changing the contract</w:t>
      </w:r>
      <w:bookmarkEnd w:id="268"/>
      <w:bookmarkEnd w:id="269"/>
    </w:p>
    <w:p w14:paraId="00000370" w14:textId="37FAE66D" w:rsidR="00955A47" w:rsidRPr="0028346B" w:rsidRDefault="0058648A" w:rsidP="00CD1D62">
      <w:pPr>
        <w:pStyle w:val="Level2"/>
        <w:rPr>
          <w:rFonts w:cs="Arial"/>
        </w:rPr>
      </w:pPr>
      <w:bookmarkStart w:id="270" w:name="_heading=h.j8sehv"/>
      <w:bookmarkEnd w:id="270"/>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71" w:name="_Toc188458388"/>
      <w:r w:rsidRPr="0028346B">
        <w:rPr>
          <w:rFonts w:ascii="Arial" w:hAnsi="Arial" w:cs="Arial"/>
        </w:rPr>
        <w:t>How to communicate about the contract</w:t>
      </w:r>
      <w:bookmarkEnd w:id="271"/>
    </w:p>
    <w:p w14:paraId="00000372" w14:textId="02D1702F" w:rsidR="00955A47" w:rsidRPr="0028346B" w:rsidRDefault="0058648A" w:rsidP="00CD1D62">
      <w:pPr>
        <w:pStyle w:val="Level2"/>
        <w:rPr>
          <w:rFonts w:cs="Arial"/>
        </w:rPr>
      </w:pPr>
      <w:bookmarkStart w:id="272"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72"/>
    </w:p>
    <w:p w14:paraId="23DA6098" w14:textId="4928B2D0"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as long as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73" w:name="_heading=h.338fx5o" w:colFirst="0" w:colLast="0"/>
      <w:bookmarkStart w:id="274" w:name="_Ref140665944"/>
      <w:bookmarkStart w:id="275" w:name="_Ref140667162"/>
      <w:bookmarkStart w:id="276" w:name="_Toc188458389"/>
      <w:bookmarkEnd w:id="273"/>
      <w:r w:rsidRPr="0028346B">
        <w:rPr>
          <w:rFonts w:ascii="Arial" w:hAnsi="Arial" w:cs="Arial"/>
        </w:rPr>
        <w:t>Dealing with claims</w:t>
      </w:r>
      <w:bookmarkEnd w:id="274"/>
      <w:bookmarkEnd w:id="275"/>
      <w:bookmarkEnd w:id="276"/>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77" w:name="_heading=h.2hio093" w:colFirst="0" w:colLast="0"/>
      <w:bookmarkEnd w:id="277"/>
      <w:r w:rsidRPr="0028346B">
        <w:rPr>
          <w:rFonts w:cs="Arial"/>
        </w:rPr>
        <w:lastRenderedPageBreak/>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8" w:name="_heading=h.3gnlt4p"/>
      <w:bookmarkEnd w:id="278"/>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9" w:name="_heading=h.1vsw3ci" w:colFirst="0" w:colLast="0"/>
      <w:bookmarkStart w:id="280" w:name="_heading=h.4fsjm0b" w:colFirst="0" w:colLast="0"/>
      <w:bookmarkStart w:id="281" w:name="_heading=h.2uxtw84" w:colFirst="0" w:colLast="0"/>
      <w:bookmarkStart w:id="282" w:name="_heading=h.1a346fx" w:colFirst="0" w:colLast="0"/>
      <w:bookmarkStart w:id="283" w:name="_Toc188458390"/>
      <w:bookmarkEnd w:id="279"/>
      <w:bookmarkEnd w:id="280"/>
      <w:bookmarkEnd w:id="281"/>
      <w:bookmarkEnd w:id="282"/>
      <w:r w:rsidRPr="0028346B">
        <w:rPr>
          <w:rFonts w:ascii="Arial" w:hAnsi="Arial" w:cs="Arial"/>
        </w:rPr>
        <w:t>Equality, diversity and human rights</w:t>
      </w:r>
      <w:bookmarkEnd w:id="283"/>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4" w:name="_heading=h.3u2rp3q" w:colFirst="0" w:colLast="0"/>
      <w:bookmarkStart w:id="285" w:name="_Toc188458391"/>
      <w:bookmarkEnd w:id="284"/>
      <w:r w:rsidRPr="0028346B">
        <w:rPr>
          <w:rFonts w:ascii="Arial" w:hAnsi="Arial" w:cs="Arial"/>
        </w:rPr>
        <w:t>Health and safety</w:t>
      </w:r>
      <w:bookmarkEnd w:id="285"/>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6" w:name="_heading=h.2981zbj" w:colFirst="0" w:colLast="0"/>
      <w:bookmarkStart w:id="287" w:name="_Ref140662314"/>
      <w:bookmarkStart w:id="288" w:name="_Toc188458392"/>
      <w:bookmarkEnd w:id="286"/>
      <w:r w:rsidRPr="0028346B">
        <w:rPr>
          <w:rFonts w:ascii="Arial" w:hAnsi="Arial" w:cs="Arial"/>
        </w:rPr>
        <w:t>Environment and sustainability</w:t>
      </w:r>
      <w:bookmarkEnd w:id="287"/>
      <w:bookmarkEnd w:id="288"/>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9" w:name="_Toc140659263"/>
      <w:bookmarkStart w:id="290" w:name="_Toc140661429"/>
      <w:bookmarkStart w:id="291" w:name="_Toc140670311"/>
      <w:bookmarkStart w:id="292" w:name="_heading=h.odc9jc" w:colFirst="0" w:colLast="0"/>
      <w:bookmarkStart w:id="293" w:name="_Toc188458393"/>
      <w:bookmarkEnd w:id="289"/>
      <w:bookmarkEnd w:id="290"/>
      <w:bookmarkEnd w:id="291"/>
      <w:bookmarkEnd w:id="292"/>
      <w:r w:rsidRPr="0028346B">
        <w:rPr>
          <w:rFonts w:ascii="Arial" w:hAnsi="Arial" w:cs="Arial"/>
        </w:rPr>
        <w:t>Tax</w:t>
      </w:r>
      <w:bookmarkEnd w:id="293"/>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4" w:name="_heading=h.38czs75" w:colFirst="0" w:colLast="0"/>
      <w:bookmarkStart w:id="295" w:name="_Ref140667119"/>
      <w:bookmarkEnd w:id="294"/>
      <w:r w:rsidRPr="0028346B">
        <w:rPr>
          <w:rFonts w:cs="Arial"/>
        </w:rPr>
        <w:t>Where the Supplier or any Supplier Staff are liable to be taxed or to pay National Insurance contributions in the UK relating to payment received under the Contract, the Supplier must both:</w:t>
      </w:r>
      <w:bookmarkEnd w:id="295"/>
    </w:p>
    <w:p w14:paraId="0000039A" w14:textId="7E8A08E4" w:rsidR="00955A47" w:rsidRPr="0028346B" w:rsidRDefault="0058648A" w:rsidP="00CD1D62">
      <w:pPr>
        <w:pStyle w:val="Level3"/>
        <w:rPr>
          <w:rFonts w:cs="Arial"/>
        </w:rPr>
      </w:pPr>
      <w:bookmarkStart w:id="296" w:name="_Ref190251097"/>
      <w:r w:rsidRPr="0028346B">
        <w:rPr>
          <w:rFonts w:cs="Arial"/>
        </w:rPr>
        <w:lastRenderedPageBreak/>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6"/>
    </w:p>
    <w:p w14:paraId="0000039B" w14:textId="77777777" w:rsidR="00955A47" w:rsidRPr="0028346B" w:rsidRDefault="0058648A" w:rsidP="00CD1D62">
      <w:pPr>
        <w:pStyle w:val="Level3"/>
        <w:rPr>
          <w:rFonts w:cs="Arial"/>
        </w:rPr>
      </w:pPr>
      <w:bookmarkStart w:id="297" w:name="_heading=h.1nia2ey" w:colFirst="0" w:colLast="0"/>
      <w:bookmarkStart w:id="298" w:name="_Ref140665288"/>
      <w:bookmarkEnd w:id="297"/>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8"/>
    </w:p>
    <w:p w14:paraId="37DAB2BF" w14:textId="7EBF0A80" w:rsidR="008C26D7" w:rsidRPr="008C26D7" w:rsidRDefault="008C26D7" w:rsidP="008C26D7">
      <w:pPr>
        <w:pStyle w:val="Level2"/>
        <w:ind w:left="851" w:hanging="851"/>
        <w:rPr>
          <w:rFonts w:cs="Arial"/>
        </w:rPr>
      </w:pPr>
      <w:bookmarkStart w:id="299" w:name="_Ref190251192"/>
      <w:r w:rsidRPr="008C26D7">
        <w:rPr>
          <w:rFonts w:cs="Arial"/>
        </w:rPr>
        <w:t xml:space="preserve">At any time during the </w:t>
      </w:r>
      <w:r w:rsidR="005524B6">
        <w:rPr>
          <w:rFonts w:cs="Arial"/>
        </w:rPr>
        <w:t>Term</w:t>
      </w:r>
      <w:r w:rsidRPr="008C26D7">
        <w:rPr>
          <w:rFonts w:cs="Arial"/>
        </w:rPr>
        <w:t>, the Buyer may specify information that the Supplier must provide with regard to the Supplier, the Supplier Staff, the Workers, or the Supply Chain Intermediaries and set a deadline for responding, which:</w:t>
      </w:r>
      <w:bookmarkEnd w:id="299"/>
    </w:p>
    <w:p w14:paraId="2A147488" w14:textId="4FF61468"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C70995">
        <w:rPr>
          <w:rFonts w:cs="Arial"/>
        </w:rPr>
        <w:t>31.2.1</w:t>
      </w:r>
      <w:r w:rsidR="003B6F68">
        <w:rPr>
          <w:rFonts w:cs="Arial"/>
        </w:rPr>
        <w:fldChar w:fldCharType="end"/>
      </w:r>
      <w:r w:rsidRPr="005904AA">
        <w:rPr>
          <w:rFonts w:cs="Arial"/>
        </w:rPr>
        <w:t>, or why those requirements do not apply; and</w:t>
      </w:r>
    </w:p>
    <w:p w14:paraId="1D436A50" w14:textId="0C06E24B"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C70995">
        <w:rPr>
          <w:rFonts w:cs="Arial"/>
        </w:rPr>
        <w:t>31.2.1</w:t>
      </w:r>
      <w:r w:rsidR="0000201B">
        <w:rPr>
          <w:rFonts w:cs="Arial"/>
        </w:rPr>
        <w:fldChar w:fldCharType="end"/>
      </w:r>
      <w:r w:rsidRPr="00FC2B37">
        <w:rPr>
          <w:rFonts w:cs="Arial"/>
        </w:rPr>
        <w:t>.</w:t>
      </w:r>
    </w:p>
    <w:p w14:paraId="3E99D92D" w14:textId="258E0371"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C70995">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6D82B7E2"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C70995">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74CD22B8"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C70995">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300" w:name="_heading=h.47hxl2r" w:colFirst="0" w:colLast="0"/>
      <w:bookmarkStart w:id="301" w:name="_Ref140667167"/>
      <w:bookmarkStart w:id="302" w:name="_Toc188458394"/>
      <w:bookmarkEnd w:id="300"/>
      <w:r w:rsidRPr="0028346B">
        <w:rPr>
          <w:rFonts w:ascii="Arial" w:hAnsi="Arial" w:cs="Arial"/>
        </w:rPr>
        <w:t>Conflict of interest</w:t>
      </w:r>
      <w:bookmarkEnd w:id="301"/>
      <w:bookmarkEnd w:id="302"/>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66291BE0" w:rsidR="002F0424" w:rsidRPr="0028346B" w:rsidRDefault="0058648A" w:rsidP="00CD1D62">
      <w:pPr>
        <w:pStyle w:val="Level2"/>
        <w:rPr>
          <w:rFonts w:cs="Arial"/>
        </w:rPr>
      </w:pPr>
      <w:bookmarkStart w:id="303" w:name="_heading=h.2mn7vak" w:colFirst="0" w:colLast="0"/>
      <w:bookmarkStart w:id="304" w:name="_Ref188441926"/>
      <w:bookmarkEnd w:id="303"/>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C70995">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4"/>
    </w:p>
    <w:p w14:paraId="6FA2CECA" w14:textId="4E2CB3E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C70995">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C70995">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B9BB126" w:rsidR="00955A47" w:rsidRPr="0028346B" w:rsidRDefault="002F0424" w:rsidP="00CD1D62">
      <w:pPr>
        <w:pStyle w:val="Level3"/>
        <w:rPr>
          <w:rFonts w:cs="Arial"/>
        </w:rPr>
      </w:pPr>
      <w:r w:rsidRPr="0028346B">
        <w:rPr>
          <w:rFonts w:cs="Arial"/>
        </w:rPr>
        <w:lastRenderedPageBreak/>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C70995">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02D921C5" w:rsidR="00D810A7" w:rsidRPr="0028346B" w:rsidRDefault="00D810A7" w:rsidP="00CD1D62">
      <w:pPr>
        <w:pStyle w:val="Level2"/>
        <w:rPr>
          <w:rFonts w:cs="Arial"/>
        </w:rPr>
      </w:pPr>
      <w:bookmarkStart w:id="305"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C70995">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11.5.1</w:t>
      </w:r>
      <w:r w:rsidR="00615B8F" w:rsidRPr="0028346B">
        <w:rPr>
          <w:rFonts w:cs="Arial"/>
        </w:rPr>
        <w:fldChar w:fldCharType="end"/>
      </w:r>
      <w:r w:rsidRPr="0028346B">
        <w:rPr>
          <w:rFonts w:cs="Arial"/>
        </w:rPr>
        <w:t xml:space="preserve"> shall apply.</w:t>
      </w:r>
      <w:bookmarkEnd w:id="305"/>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6" w:name="_heading=h.11si5id" w:colFirst="0" w:colLast="0"/>
      <w:bookmarkStart w:id="307" w:name="_Ref140663618"/>
      <w:bookmarkStart w:id="308" w:name="_Ref140665947"/>
      <w:bookmarkStart w:id="309" w:name="_Toc188458395"/>
      <w:bookmarkEnd w:id="306"/>
      <w:r w:rsidRPr="0028346B">
        <w:rPr>
          <w:rFonts w:ascii="Arial" w:hAnsi="Arial" w:cs="Arial"/>
        </w:rPr>
        <w:t>Reporting a breach of the contract</w:t>
      </w:r>
      <w:bookmarkEnd w:id="307"/>
      <w:bookmarkEnd w:id="308"/>
      <w:bookmarkEnd w:id="309"/>
    </w:p>
    <w:p w14:paraId="000003A6" w14:textId="643D0D46" w:rsidR="00955A47" w:rsidRPr="0028346B" w:rsidRDefault="0058648A" w:rsidP="00CD1D62">
      <w:pPr>
        <w:pStyle w:val="Level2"/>
        <w:rPr>
          <w:rFonts w:cs="Arial"/>
        </w:rPr>
      </w:pPr>
      <w:bookmarkStart w:id="310" w:name="_heading=h.3ls5o66"/>
      <w:bookmarkStart w:id="311" w:name="_Ref140667174"/>
      <w:bookmarkEnd w:id="310"/>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32</w:t>
      </w:r>
      <w:r w:rsidRPr="0028346B">
        <w:rPr>
          <w:rFonts w:cs="Arial"/>
        </w:rPr>
        <w:fldChar w:fldCharType="end"/>
      </w:r>
      <w:r w:rsidRPr="0028346B">
        <w:rPr>
          <w:rFonts w:cs="Arial"/>
        </w:rPr>
        <w:t>.</w:t>
      </w:r>
      <w:bookmarkEnd w:id="311"/>
    </w:p>
    <w:p w14:paraId="000003A7" w14:textId="5F89AAF4"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12" w:name="_heading=h.20xfydz" w:colFirst="0" w:colLast="0"/>
      <w:bookmarkStart w:id="313" w:name="_Toc188458396"/>
      <w:bookmarkEnd w:id="312"/>
      <w:r w:rsidRPr="0028346B">
        <w:rPr>
          <w:rFonts w:ascii="Arial" w:hAnsi="Arial" w:cs="Arial"/>
        </w:rPr>
        <w:t>Further Assurances</w:t>
      </w:r>
      <w:bookmarkEnd w:id="313"/>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4" w:name="_heading=h.4kx3h1s" w:colFirst="0" w:colLast="0"/>
      <w:bookmarkStart w:id="315" w:name="_Ref140664366"/>
      <w:bookmarkStart w:id="316" w:name="_Ref140665292"/>
      <w:bookmarkStart w:id="317" w:name="_Ref140668661"/>
      <w:bookmarkStart w:id="318" w:name="_Toc188458397"/>
      <w:bookmarkEnd w:id="314"/>
      <w:r w:rsidRPr="0028346B">
        <w:rPr>
          <w:rFonts w:ascii="Arial" w:hAnsi="Arial" w:cs="Arial"/>
        </w:rPr>
        <w:t>Resolving disputes</w:t>
      </w:r>
      <w:bookmarkEnd w:id="315"/>
      <w:bookmarkEnd w:id="316"/>
      <w:bookmarkEnd w:id="317"/>
      <w:bookmarkEnd w:id="318"/>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1BF31A74"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35.5</w:t>
      </w:r>
      <w:r w:rsidRPr="0028346B">
        <w:rPr>
          <w:rFonts w:cs="Arial"/>
        </w:rPr>
        <w:fldChar w:fldCharType="end"/>
      </w:r>
      <w:r w:rsidRPr="0028346B">
        <w:rPr>
          <w:rFonts w:cs="Arial"/>
        </w:rPr>
        <w:t>.</w:t>
      </w:r>
    </w:p>
    <w:p w14:paraId="000003AD" w14:textId="51F647D9" w:rsidR="00955A47" w:rsidRPr="0028346B" w:rsidRDefault="0058648A" w:rsidP="00CD1D62">
      <w:pPr>
        <w:pStyle w:val="Level2"/>
        <w:rPr>
          <w:rFonts w:cs="Arial"/>
        </w:rPr>
      </w:pPr>
      <w:bookmarkStart w:id="319" w:name="_heading=h.302dr9l"/>
      <w:bookmarkStart w:id="320" w:name="_Ref140667199"/>
      <w:bookmarkEnd w:id="319"/>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20"/>
    </w:p>
    <w:p w14:paraId="000003B1" w14:textId="4C9294F0" w:rsidR="00955A47" w:rsidRPr="0028346B" w:rsidRDefault="0058648A" w:rsidP="00CD1D62">
      <w:pPr>
        <w:pStyle w:val="Level2"/>
        <w:rPr>
          <w:rFonts w:cs="Arial"/>
        </w:rPr>
      </w:pPr>
      <w:bookmarkStart w:id="321" w:name="_heading=h.1f7o1he"/>
      <w:bookmarkStart w:id="322" w:name="_Ref140667210"/>
      <w:bookmarkEnd w:id="321"/>
      <w:r w:rsidRPr="0028346B">
        <w:rPr>
          <w:rFonts w:cs="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22"/>
    </w:p>
    <w:p w14:paraId="000003B2" w14:textId="33457314" w:rsidR="00955A47" w:rsidRPr="0028346B" w:rsidRDefault="0058648A" w:rsidP="00CD1D62">
      <w:pPr>
        <w:pStyle w:val="Level2"/>
        <w:rPr>
          <w:rFonts w:cs="Arial"/>
        </w:rPr>
      </w:pPr>
      <w:bookmarkStart w:id="323" w:name="_heading=h.3z7bk57"/>
      <w:bookmarkStart w:id="324" w:name="_Ref140667205"/>
      <w:bookmarkEnd w:id="323"/>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35.4</w:t>
      </w:r>
      <w:r w:rsidRPr="0028346B">
        <w:rPr>
          <w:rFonts w:cs="Arial"/>
        </w:rPr>
        <w:fldChar w:fldCharType="end"/>
      </w:r>
      <w:r w:rsidRPr="0028346B">
        <w:rPr>
          <w:rFonts w:cs="Arial"/>
        </w:rPr>
        <w:t>.</w:t>
      </w:r>
      <w:bookmarkEnd w:id="324"/>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5" w:name="_heading=h.2eclud0" w:colFirst="0" w:colLast="0"/>
      <w:bookmarkStart w:id="326" w:name="_Ref140665300"/>
      <w:bookmarkStart w:id="327" w:name="_Toc188458398"/>
      <w:bookmarkEnd w:id="325"/>
      <w:r w:rsidRPr="0028346B">
        <w:rPr>
          <w:rFonts w:ascii="Arial" w:hAnsi="Arial" w:cs="Arial"/>
        </w:rPr>
        <w:t>Which law applies</w:t>
      </w:r>
      <w:bookmarkEnd w:id="326"/>
      <w:bookmarkEnd w:id="327"/>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8" w:name="_heading=h.thw4kt" w:colFirst="0" w:colLast="0"/>
      <w:bookmarkStart w:id="329" w:name="_Ref140663420"/>
      <w:bookmarkStart w:id="330" w:name="_Ref140663952"/>
      <w:bookmarkStart w:id="331" w:name="_Ref140665103"/>
      <w:bookmarkStart w:id="332" w:name="_Ref140666078"/>
      <w:bookmarkStart w:id="333" w:name="_Ref140666535"/>
      <w:bookmarkStart w:id="334" w:name="_Ref140666577"/>
      <w:bookmarkStart w:id="335" w:name="_Ref140667368"/>
      <w:bookmarkStart w:id="336" w:name="_Ref140668944"/>
      <w:bookmarkStart w:id="337" w:name="_Ref140669062"/>
      <w:bookmarkStart w:id="338" w:name="_Ref140669252"/>
      <w:bookmarkStart w:id="339" w:name="_Toc188458399"/>
      <w:bookmarkEnd w:id="328"/>
      <w:r w:rsidRPr="0028346B">
        <w:rPr>
          <w:rFonts w:eastAsia="Arial" w:cs="Arial"/>
        </w:rPr>
        <w:lastRenderedPageBreak/>
        <w:t xml:space="preserve">Annex </w:t>
      </w:r>
      <w:r w:rsidR="001F2A97" w:rsidRPr="0028346B">
        <w:rPr>
          <w:rFonts w:cs="Arial"/>
          <w:szCs w:val="36"/>
        </w:rPr>
        <w:fldChar w:fldCharType="begin"/>
      </w:r>
      <w:bookmarkStart w:id="340" w:name="_Ref187930273"/>
      <w:bookmarkEnd w:id="340"/>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9"/>
      <w:bookmarkEnd w:id="330"/>
      <w:bookmarkEnd w:id="331"/>
      <w:bookmarkEnd w:id="332"/>
      <w:bookmarkEnd w:id="333"/>
      <w:bookmarkEnd w:id="334"/>
      <w:bookmarkEnd w:id="335"/>
      <w:bookmarkEnd w:id="336"/>
      <w:bookmarkEnd w:id="337"/>
      <w:bookmarkEnd w:id="338"/>
      <w:bookmarkEnd w:id="339"/>
    </w:p>
    <w:p w14:paraId="000003C5" w14:textId="547E9F71"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w:t>
      </w:r>
      <w:r w:rsidR="00A167D5" w:rsidRPr="0028346B">
        <w:rPr>
          <w:rFonts w:eastAsia="Arial" w:cs="Arial"/>
          <w:b/>
          <w:i/>
          <w:color w:val="000000"/>
          <w:highlight w:val="yellow"/>
        </w:rPr>
        <w:t> </w:t>
      </w:r>
      <w:r w:rsidR="00A167D5" w:rsidRPr="0028346B">
        <w:rPr>
          <w:rFonts w:eastAsia="Arial" w:cs="Arial"/>
          <w:b/>
          <w:i/>
          <w:color w:val="000000"/>
          <w:highlight w:val="yellow"/>
          <w:u w:val="single"/>
        </w:rPr>
        <w:fldChar w:fldCharType="begin"/>
      </w:r>
      <w:r w:rsidR="00A167D5" w:rsidRPr="0028346B">
        <w:rPr>
          <w:rFonts w:eastAsia="Arial" w:cs="Arial"/>
          <w:b/>
          <w:i/>
          <w:color w:val="000000"/>
          <w:highlight w:val="yellow"/>
        </w:rPr>
        <w:instrText xml:space="preserve"> REF _Ref140666062 \n \h \# "#"</w:instrText>
      </w:r>
      <w:r w:rsidR="00F453B7" w:rsidRPr="0028346B">
        <w:rPr>
          <w:rFonts w:eastAsia="Arial" w:cs="Arial"/>
          <w:b/>
          <w:i/>
          <w:color w:val="000000"/>
          <w:highlight w:val="yellow"/>
          <w:u w:val="single"/>
        </w:rPr>
        <w:instrText xml:space="preserve"> \* MERGEFORMAT </w:instrText>
      </w:r>
      <w:r w:rsidR="00A167D5" w:rsidRPr="0028346B">
        <w:rPr>
          <w:rFonts w:eastAsia="Arial" w:cs="Arial"/>
          <w:b/>
          <w:i/>
          <w:color w:val="000000"/>
          <w:highlight w:val="yellow"/>
          <w:u w:val="single"/>
        </w:rPr>
      </w:r>
      <w:r w:rsidR="00A167D5" w:rsidRPr="0028346B">
        <w:rPr>
          <w:rFonts w:eastAsia="Arial" w:cs="Arial"/>
          <w:b/>
          <w:i/>
          <w:color w:val="000000"/>
          <w:highlight w:val="yellow"/>
          <w:u w:val="single"/>
        </w:rPr>
        <w:fldChar w:fldCharType="separate"/>
      </w:r>
      <w:r w:rsidR="00C70995">
        <w:rPr>
          <w:rFonts w:eastAsia="Arial" w:cs="Arial"/>
          <w:b/>
          <w:i/>
          <w:color w:val="000000"/>
          <w:highlight w:val="yellow"/>
        </w:rPr>
        <w:t>Part A</w:t>
      </w:r>
      <w:r w:rsidR="00A167D5" w:rsidRPr="0028346B">
        <w:rPr>
          <w:rFonts w:eastAsia="Arial" w:cs="Arial"/>
          <w:b/>
          <w:i/>
          <w:color w:val="000000"/>
          <w:highlight w:val="yellow"/>
          <w:u w:val="single"/>
        </w:rPr>
        <w:fldChar w:fldCharType="end"/>
      </w:r>
      <w:r w:rsidRPr="0028346B">
        <w:rPr>
          <w:rFonts w:eastAsia="Arial" w:cs="Arial"/>
          <w:b/>
          <w:i/>
          <w:color w:val="000000"/>
          <w:highlight w:val="yellow"/>
        </w:rPr>
        <w:t xml:space="preserve"> of this Annex is mandatory.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speak to </w:t>
      </w:r>
      <w:r w:rsidR="00BF2D29" w:rsidRPr="0028346B">
        <w:rPr>
          <w:rFonts w:eastAsia="Arial" w:cs="Arial"/>
          <w:b/>
          <w:i/>
          <w:color w:val="000000"/>
          <w:highlight w:val="yellow"/>
        </w:rPr>
        <w:t xml:space="preserve">its </w:t>
      </w:r>
      <w:r w:rsidRPr="0028346B">
        <w:rPr>
          <w:rFonts w:eastAsia="Arial" w:cs="Arial"/>
          <w:b/>
          <w:i/>
          <w:color w:val="000000"/>
          <w:highlight w:val="yellow"/>
        </w:rPr>
        <w:t xml:space="preserve">data protection team or DPO. Making the Supplier a Controller over Buyer information can create risks for </w:t>
      </w:r>
      <w:r w:rsidR="00BF2D29" w:rsidRPr="0028346B">
        <w:rPr>
          <w:rFonts w:eastAsia="Arial" w:cs="Arial"/>
          <w:b/>
          <w:bCs/>
          <w:i/>
          <w:iCs/>
          <w:color w:val="000000"/>
          <w:highlight w:val="yellow"/>
        </w:rPr>
        <w:t>the</w:t>
      </w:r>
      <w:r w:rsidRPr="0028346B">
        <w:rPr>
          <w:rFonts w:eastAsia="Arial" w:cs="Arial"/>
          <w:b/>
          <w:i/>
          <w:color w:val="000000"/>
          <w:highlight w:val="yellow"/>
        </w:rPr>
        <w:t xml:space="preserve"> Buyer, and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make sure </w:t>
      </w:r>
      <w:r w:rsidR="00BF2D29" w:rsidRPr="0028346B">
        <w:rPr>
          <w:rFonts w:eastAsia="Arial" w:cs="Arial"/>
          <w:b/>
          <w:i/>
          <w:color w:val="000000"/>
          <w:highlight w:val="yellow"/>
        </w:rPr>
        <w:t xml:space="preserve">it </w:t>
      </w:r>
      <w:r w:rsidRPr="0028346B">
        <w:rPr>
          <w:rFonts w:eastAsia="Arial" w:cs="Arial"/>
          <w:b/>
          <w:i/>
          <w:color w:val="000000"/>
          <w:highlight w:val="yellow"/>
        </w:rPr>
        <w:t>understand</w:t>
      </w:r>
      <w:r w:rsidR="00BF2D29" w:rsidRPr="0028346B">
        <w:rPr>
          <w:rFonts w:eastAsia="Arial" w:cs="Arial"/>
          <w:b/>
          <w:i/>
          <w:color w:val="000000"/>
          <w:highlight w:val="yellow"/>
        </w:rPr>
        <w:t>s</w:t>
      </w:r>
      <w:r w:rsidRPr="0028346B">
        <w:rPr>
          <w:rFonts w:eastAsia="Arial" w:cs="Arial"/>
          <w:b/>
          <w:i/>
          <w:color w:val="000000"/>
          <w:highlight w:val="yellow"/>
        </w:rPr>
        <w:t xml:space="preserve"> the consequences of this.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further guidance around how to complete this Annex, see </w:t>
      </w:r>
      <w:hyperlink r:id="rId22">
        <w:r w:rsidRPr="0028346B">
          <w:rPr>
            <w:rFonts w:eastAsia="Arial" w:cs="Arial"/>
            <w:b/>
            <w:i/>
            <w:color w:val="000000"/>
            <w:highlight w:val="yellow"/>
          </w:rPr>
          <w:t>Schedule 20</w:t>
        </w:r>
      </w:hyperlink>
      <w:r w:rsidRPr="0028346B">
        <w:rPr>
          <w:rFonts w:eastAsia="Arial" w:cs="Arial"/>
          <w:b/>
          <w:i/>
          <w:color w:val="000000"/>
          <w:highlight w:val="yellow"/>
        </w:rPr>
        <w:t xml:space="preserve"> of the Mid-Tier Contract and/or speak to your DPO]</w:t>
      </w:r>
    </w:p>
    <w:p w14:paraId="000003C7" w14:textId="332EB6DE" w:rsidR="00955A47" w:rsidRPr="0028346B" w:rsidRDefault="0058648A" w:rsidP="004C74ED">
      <w:pPr>
        <w:pStyle w:val="AnnexPartHeading"/>
        <w:spacing w:line="240" w:lineRule="auto"/>
        <w:rPr>
          <w:rFonts w:cs="Arial"/>
        </w:rPr>
      </w:pPr>
      <w:bookmarkStart w:id="341" w:name="_Ref140666062"/>
      <w:bookmarkStart w:id="342" w:name="_Ref140666072"/>
      <w:bookmarkStart w:id="343" w:name="_Ref140669045"/>
      <w:bookmarkStart w:id="344" w:name="_Ref140669054"/>
      <w:bookmarkStart w:id="345" w:name="_Toc188458400"/>
      <w:r w:rsidRPr="0028346B">
        <w:rPr>
          <w:rFonts w:cs="Arial"/>
        </w:rPr>
        <w:t>Authorised Processing Template</w:t>
      </w:r>
      <w:bookmarkStart w:id="346" w:name="_heading=h.3dhjn8m" w:colFirst="0" w:colLast="0"/>
      <w:bookmarkEnd w:id="341"/>
      <w:bookmarkEnd w:id="342"/>
      <w:bookmarkEnd w:id="343"/>
      <w:bookmarkEnd w:id="344"/>
      <w:bookmarkEnd w:id="345"/>
      <w:bookmarkEnd w:id="346"/>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56D4E0CE"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C70995">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C70995">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47" w:name="_heading=h.1smtxgf" w:colFirst="0" w:colLast="0"/>
      <w:bookmarkStart w:id="348" w:name="_Ref140663934"/>
      <w:bookmarkStart w:id="349" w:name="_Ref140663942"/>
      <w:bookmarkStart w:id="350" w:name="_Ref140665084"/>
      <w:bookmarkStart w:id="351" w:name="_Ref140665092"/>
      <w:bookmarkStart w:id="352" w:name="_Ref140666517"/>
      <w:bookmarkStart w:id="353" w:name="_Ref140666528"/>
      <w:bookmarkStart w:id="354" w:name="_Ref140667261"/>
      <w:bookmarkStart w:id="355" w:name="_Ref140667336"/>
      <w:bookmarkStart w:id="356" w:name="_Ref140667353"/>
      <w:bookmarkStart w:id="357" w:name="_Toc188458401"/>
      <w:bookmarkEnd w:id="347"/>
      <w:r w:rsidRPr="0028346B">
        <w:rPr>
          <w:rFonts w:cs="Arial"/>
        </w:rPr>
        <w:t>Joint Controller Agreement</w:t>
      </w:r>
      <w:r w:rsidR="00B85316" w:rsidRPr="0028346B">
        <w:rPr>
          <w:rFonts w:cs="Arial"/>
        </w:rPr>
        <w:t xml:space="preserve"> </w:t>
      </w:r>
      <w:r w:rsidR="00B85316" w:rsidRPr="0028346B">
        <w:rPr>
          <w:rFonts w:cs="Arial"/>
          <w:i/>
        </w:rPr>
        <w:t>(Optional)</w:t>
      </w:r>
      <w:bookmarkEnd w:id="348"/>
      <w:bookmarkEnd w:id="349"/>
      <w:bookmarkEnd w:id="350"/>
      <w:bookmarkEnd w:id="351"/>
      <w:bookmarkEnd w:id="352"/>
      <w:bookmarkEnd w:id="353"/>
      <w:bookmarkEnd w:id="354"/>
      <w:bookmarkEnd w:id="355"/>
      <w:bookmarkEnd w:id="356"/>
      <w:bookmarkEnd w:id="357"/>
    </w:p>
    <w:p w14:paraId="000003EB" w14:textId="13BB2F0E"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Joint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3EC" w14:textId="77777777" w:rsidR="00955A47" w:rsidRPr="0028346B" w:rsidRDefault="0058648A" w:rsidP="00856347">
      <w:pPr>
        <w:pStyle w:val="Level1"/>
        <w:numPr>
          <w:ilvl w:val="0"/>
          <w:numId w:val="97"/>
        </w:numPr>
        <w:rPr>
          <w:rFonts w:ascii="Arial" w:hAnsi="Arial" w:cs="Arial"/>
        </w:rPr>
      </w:pPr>
      <w:bookmarkStart w:id="358" w:name="_Toc188458402"/>
      <w:r w:rsidRPr="0028346B">
        <w:rPr>
          <w:rFonts w:ascii="Arial" w:hAnsi="Arial" w:cs="Arial"/>
        </w:rPr>
        <w:t>Joint Controller Status and Allocation of Responsibilities</w:t>
      </w:r>
      <w:bookmarkEnd w:id="358"/>
      <w:r w:rsidRPr="0028346B">
        <w:rPr>
          <w:rFonts w:ascii="Arial" w:hAnsi="Arial" w:cs="Arial"/>
        </w:rPr>
        <w:t xml:space="preserve"> </w:t>
      </w:r>
    </w:p>
    <w:p w14:paraId="000003ED" w14:textId="1CE05832" w:rsidR="00955A47" w:rsidRPr="0028346B" w:rsidRDefault="0058648A" w:rsidP="004C74ED">
      <w:pPr>
        <w:pStyle w:val="Level2"/>
        <w:rPr>
          <w:rFonts w:cs="Arial"/>
        </w:rPr>
      </w:pPr>
      <w:bookmarkStart w:id="359" w:name="_heading=h.4cmhg48" w:colFirst="0" w:colLast="0"/>
      <w:bookmarkEnd w:id="359"/>
      <w:r w:rsidRPr="0028346B">
        <w:rPr>
          <w:rFonts w:cs="Arial"/>
        </w:rPr>
        <w:t xml:space="preserve">With respect to Personal Data for which the Parties are Joint Controllers, the Parties envisage that they shall each be a Controller in respect of that Personal Data in accordance with the terms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xml:space="preserve"> in replacement of </w:t>
      </w:r>
      <w:r w:rsidR="00CB28AA" w:rsidRPr="0028346B">
        <w:rPr>
          <w:rFonts w:cs="Arial"/>
        </w:rPr>
        <w:t>c</w:t>
      </w:r>
      <w:r w:rsidRPr="0028346B">
        <w:rPr>
          <w:rFonts w:cs="Arial"/>
        </w:rPr>
        <w:t xml:space="preserve">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C70995">
        <w:rPr>
          <w:rFonts w:cs="Arial"/>
        </w:rPr>
        <w:t>14.8.1</w:t>
      </w:r>
      <w:r w:rsidR="00423A60">
        <w:rPr>
          <w:rFonts w:cs="Arial"/>
        </w:rPr>
        <w:fldChar w:fldCharType="end"/>
      </w:r>
      <w:r w:rsidRPr="0028346B">
        <w:rPr>
          <w:rFonts w:cs="Arial"/>
        </w:rPr>
        <w:t xml:space="preserve"> to </w:t>
      </w:r>
      <w:r w:rsidR="00A8309B" w:rsidRPr="0028346B">
        <w:rPr>
          <w:rFonts w:cs="Arial"/>
        </w:rPr>
        <w:fldChar w:fldCharType="begin"/>
      </w:r>
      <w:r w:rsidR="00A8309B" w:rsidRPr="0028346B">
        <w:rPr>
          <w:rFonts w:cs="Arial"/>
        </w:rPr>
        <w:instrText xml:space="preserve"> REF _Ref140856131 \r \h </w:instrText>
      </w:r>
      <w:r w:rsidR="004C74ED" w:rsidRPr="0028346B">
        <w:rPr>
          <w:rFonts w:cs="Arial"/>
        </w:rPr>
        <w:instrText xml:space="preserve"> \* MERGEFORMAT </w:instrText>
      </w:r>
      <w:r w:rsidR="00A8309B" w:rsidRPr="0028346B">
        <w:rPr>
          <w:rFonts w:cs="Arial"/>
        </w:rPr>
      </w:r>
      <w:r w:rsidR="00A8309B" w:rsidRPr="0028346B">
        <w:rPr>
          <w:rFonts w:cs="Arial"/>
        </w:rPr>
        <w:fldChar w:fldCharType="separate"/>
      </w:r>
      <w:r w:rsidR="00C70995">
        <w:rPr>
          <w:rFonts w:cs="Arial"/>
        </w:rPr>
        <w:t>14.8.13</w:t>
      </w:r>
      <w:r w:rsidR="00A8309B" w:rsidRPr="0028346B">
        <w:rPr>
          <w:rFonts w:cs="Arial"/>
        </w:rPr>
        <w:fldChar w:fldCharType="end"/>
      </w:r>
      <w:r w:rsidRPr="0028346B">
        <w:rPr>
          <w:rFonts w:cs="Arial"/>
        </w:rP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Pr="0028346B" w:rsidRDefault="0058648A" w:rsidP="004C74ED">
      <w:pPr>
        <w:pStyle w:val="Level2"/>
        <w:rPr>
          <w:rFonts w:cs="Arial"/>
        </w:rPr>
      </w:pPr>
      <w:bookmarkStart w:id="360" w:name="_heading=h.2rrrqc1" w:colFirst="0" w:colLast="0"/>
      <w:bookmarkStart w:id="361" w:name="_Ref140667801"/>
      <w:bookmarkEnd w:id="360"/>
      <w:r w:rsidRPr="0028346B">
        <w:rPr>
          <w:rFonts w:cs="Arial"/>
        </w:rPr>
        <w:t>The</w:t>
      </w:r>
      <w:r w:rsidRPr="0028346B">
        <w:rPr>
          <w:rFonts w:cs="Arial"/>
          <w:highlight w:val="white"/>
        </w:rPr>
        <w:t xml:space="preserve"> Parties </w:t>
      </w:r>
      <w:r w:rsidRPr="0028346B">
        <w:rPr>
          <w:rFonts w:cs="Arial"/>
        </w:rPr>
        <w:t>agree</w:t>
      </w:r>
      <w:r w:rsidRPr="0028346B">
        <w:rPr>
          <w:rFonts w:cs="Arial"/>
          <w:highlight w:val="white"/>
        </w:rPr>
        <w:t xml:space="preserve"> that the </w:t>
      </w:r>
      <w:r w:rsidRPr="0028346B">
        <w:rPr>
          <w:rFonts w:cs="Arial"/>
          <w:highlight w:val="yellow"/>
        </w:rPr>
        <w:t>[Supplier/Buyer]:</w:t>
      </w:r>
      <w:bookmarkEnd w:id="361"/>
      <w:r w:rsidRPr="0028346B">
        <w:rPr>
          <w:rFonts w:cs="Arial"/>
          <w:highlight w:val="yellow"/>
        </w:rPr>
        <w:t xml:space="preserve"> </w:t>
      </w:r>
    </w:p>
    <w:p w14:paraId="000003EF" w14:textId="6CCE7889" w:rsidR="00955A47" w:rsidRPr="0028346B" w:rsidRDefault="0058648A" w:rsidP="004C74ED">
      <w:pPr>
        <w:pStyle w:val="Level3"/>
        <w:rPr>
          <w:rFonts w:cs="Arial"/>
          <w:highlight w:val="white"/>
        </w:rPr>
      </w:pPr>
      <w:r w:rsidRPr="0028346B">
        <w:rPr>
          <w:rFonts w:cs="Arial"/>
        </w:rPr>
        <w:t>is</w:t>
      </w:r>
      <w:r w:rsidRPr="0028346B">
        <w:rPr>
          <w:rFonts w:cs="Arial"/>
          <w:highlight w:val="white"/>
        </w:rPr>
        <w:t xml:space="preserve"> the exclusive </w:t>
      </w:r>
      <w:r w:rsidRPr="0028346B">
        <w:rPr>
          <w:rFonts w:cs="Arial"/>
        </w:rPr>
        <w:t>point</w:t>
      </w:r>
      <w:r w:rsidRPr="0028346B">
        <w:rPr>
          <w:rFonts w:cs="Arial"/>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Pr="0028346B" w:rsidRDefault="0058648A" w:rsidP="004C74ED">
      <w:pPr>
        <w:pStyle w:val="Level3"/>
        <w:rPr>
          <w:rFonts w:cs="Arial"/>
          <w:highlight w:val="white"/>
        </w:rPr>
      </w:pPr>
      <w:r w:rsidRPr="0028346B">
        <w:rPr>
          <w:rFonts w:cs="Arial"/>
          <w:highlight w:val="white"/>
        </w:rPr>
        <w:t xml:space="preserve">shall direct </w:t>
      </w:r>
      <w:r w:rsidRPr="0028346B">
        <w:rPr>
          <w:rFonts w:cs="Arial"/>
        </w:rPr>
        <w:t>Data</w:t>
      </w:r>
      <w:r w:rsidRPr="0028346B">
        <w:rPr>
          <w:rFonts w:cs="Arial"/>
          <w:highlight w:val="white"/>
        </w:rPr>
        <w:t xml:space="preserve"> Subjects to its Data Protection Officer or suitable alternative in connection with the </w:t>
      </w:r>
      <w:r w:rsidRPr="0028346B">
        <w:rPr>
          <w:rFonts w:cs="Arial"/>
        </w:rPr>
        <w:t>exercise</w:t>
      </w:r>
      <w:r w:rsidRPr="0028346B">
        <w:rPr>
          <w:rFonts w:cs="Arial"/>
          <w:highlight w:val="white"/>
        </w:rPr>
        <w:t xml:space="preserve"> of their rights as Data Subjects and for any enquiries concerning their Personal Data or privacy;</w:t>
      </w:r>
    </w:p>
    <w:p w14:paraId="000003F1" w14:textId="5F1F9E00" w:rsidR="00955A47" w:rsidRPr="0028346B" w:rsidRDefault="0058648A" w:rsidP="004C74ED">
      <w:pPr>
        <w:pStyle w:val="Level3"/>
        <w:rPr>
          <w:rFonts w:cs="Arial"/>
          <w:highlight w:val="white"/>
        </w:rPr>
      </w:pPr>
      <w:r w:rsidRPr="0028346B">
        <w:rPr>
          <w:rFonts w:cs="Arial"/>
          <w:highlight w:val="white"/>
        </w:rPr>
        <w:t xml:space="preserve">is solely responsible for </w:t>
      </w:r>
      <w:r w:rsidRPr="0028346B">
        <w:rPr>
          <w:rFonts w:cs="Arial"/>
        </w:rPr>
        <w:t>the</w:t>
      </w:r>
      <w:r w:rsidRPr="0028346B">
        <w:rPr>
          <w:rFonts w:cs="Arial"/>
          <w:highlight w:val="white"/>
        </w:rPr>
        <w:t xml:space="preserve"> Parties</w:t>
      </w:r>
      <w:r w:rsidR="00CD1D62" w:rsidRPr="0028346B">
        <w:rPr>
          <w:rFonts w:cs="Arial"/>
          <w:highlight w:val="white"/>
        </w:rPr>
        <w:t>'</w:t>
      </w:r>
      <w:r w:rsidRPr="0028346B">
        <w:rPr>
          <w:rFonts w:cs="Arial"/>
          <w:highlight w:val="white"/>
        </w:rPr>
        <w:t xml:space="preserve"> compliance with all duties to provide information to Data Subjects under Articles 13 and 14 of the UK GDPR;</w:t>
      </w:r>
    </w:p>
    <w:p w14:paraId="000003F2" w14:textId="77777777" w:rsidR="00955A47" w:rsidRPr="0028346B" w:rsidRDefault="0058648A" w:rsidP="004C74ED">
      <w:pPr>
        <w:pStyle w:val="Level3"/>
        <w:rPr>
          <w:rFonts w:cs="Arial"/>
          <w:highlight w:val="white"/>
        </w:rPr>
      </w:pPr>
      <w:r w:rsidRPr="0028346B">
        <w:rPr>
          <w:rFonts w:cs="Arial"/>
          <w:highlight w:val="white"/>
        </w:rPr>
        <w:t xml:space="preserve">is responsible for obtaining the informed consent of Data Subjects, in accordance with the UK GDPR, for </w:t>
      </w:r>
      <w:r w:rsidRPr="0028346B">
        <w:rPr>
          <w:rFonts w:cs="Arial"/>
        </w:rPr>
        <w:t>processing</w:t>
      </w:r>
      <w:r w:rsidRPr="0028346B">
        <w:rPr>
          <w:rFonts w:cs="Arial"/>
          <w:highlight w:val="white"/>
        </w:rPr>
        <w:t xml:space="preserve"> in connection with the Deliverables where consent is the relevant legal basis for that processing; and</w:t>
      </w:r>
    </w:p>
    <w:p w14:paraId="000003F3" w14:textId="527B741C" w:rsidR="00955A47" w:rsidRPr="0028346B" w:rsidRDefault="0058648A" w:rsidP="004C74ED">
      <w:pPr>
        <w:pStyle w:val="Level3"/>
        <w:rPr>
          <w:rFonts w:cs="Arial"/>
        </w:rPr>
      </w:pPr>
      <w:r w:rsidRPr="0028346B">
        <w:rPr>
          <w:rFonts w:cs="Arial"/>
          <w:highlight w:val="white"/>
        </w:rPr>
        <w:t xml:space="preserve">shall make </w:t>
      </w:r>
      <w:r w:rsidRPr="0028346B">
        <w:rPr>
          <w:rFonts w:cs="Arial"/>
        </w:rPr>
        <w:t>available</w:t>
      </w:r>
      <w:r w:rsidRPr="0028346B">
        <w:rPr>
          <w:rFonts w:cs="Arial"/>
          <w:highlight w:val="white"/>
        </w:rPr>
        <w:t xml:space="preserve"> to Data Subjects the essence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highlight w:val="white"/>
        </w:rPr>
        <w:t xml:space="preserve"> (and notify them of any changes to it) concerning the allocation of responsibilities as Joint </w:t>
      </w:r>
      <w:r w:rsidRPr="0028346B">
        <w:rPr>
          <w:rFonts w:cs="Arial"/>
        </w:rPr>
        <w:t>Controller and its role as exclusive point of contact, the Parties having used their best endeavours to agree the terms of that essence</w:t>
      </w:r>
      <w:r w:rsidRPr="0028346B">
        <w:rPr>
          <w:rFonts w:cs="Arial"/>
          <w:highlight w:val="white"/>
        </w:rPr>
        <w:t>. This must be outlined in the [</w:t>
      </w:r>
      <w:r w:rsidRPr="0028346B">
        <w:rPr>
          <w:rFonts w:cs="Arial"/>
          <w:highlight w:val="yellow"/>
        </w:rPr>
        <w:t>Supplier</w:t>
      </w:r>
      <w:r w:rsidR="00CD1D62" w:rsidRPr="0028346B">
        <w:rPr>
          <w:rFonts w:cs="Arial"/>
          <w:highlight w:val="yellow"/>
        </w:rPr>
        <w:t>'</w:t>
      </w:r>
      <w:r w:rsidRPr="0028346B">
        <w:rPr>
          <w:rFonts w:cs="Arial"/>
          <w:highlight w:val="yellow"/>
        </w:rPr>
        <w:t>s/Buyer</w:t>
      </w:r>
      <w:r w:rsidR="00CD1D62" w:rsidRPr="0028346B">
        <w:rPr>
          <w:rFonts w:cs="Arial"/>
          <w:highlight w:val="yellow"/>
        </w:rPr>
        <w:t>'</w:t>
      </w:r>
      <w:r w:rsidRPr="0028346B">
        <w:rPr>
          <w:rFonts w:cs="Arial"/>
          <w:highlight w:val="yellow"/>
        </w:rPr>
        <w:t>s</w:t>
      </w:r>
      <w:r w:rsidRPr="0028346B">
        <w:rPr>
          <w:rFonts w:cs="Arial"/>
          <w:highlight w:val="white"/>
        </w:rPr>
        <w:t xml:space="preserve">] privacy policy </w:t>
      </w:r>
      <w:r w:rsidRPr="0028346B">
        <w:rPr>
          <w:rFonts w:cs="Arial"/>
        </w:rPr>
        <w:t>(which must be readily available by hyperlink or otherwise on all of its public facing services and marketing).</w:t>
      </w:r>
    </w:p>
    <w:p w14:paraId="000003F4" w14:textId="31FD1587" w:rsidR="00955A47" w:rsidRPr="0028346B" w:rsidRDefault="0058648A" w:rsidP="004C74ED">
      <w:pPr>
        <w:pStyle w:val="Level2"/>
        <w:rPr>
          <w:rFonts w:cs="Arial"/>
        </w:rPr>
      </w:pPr>
      <w:r w:rsidRPr="0028346B">
        <w:rPr>
          <w:rFonts w:cs="Arial"/>
        </w:rPr>
        <w:t xml:space="preserve">Notwithstanding the terms of </w:t>
      </w:r>
      <w:r w:rsidR="2F78BDC2" w:rsidRPr="0028346B">
        <w:rPr>
          <w:rFonts w:cs="Arial"/>
        </w:rPr>
        <w:t>P</w:t>
      </w:r>
      <w:r w:rsidRPr="0028346B">
        <w:rPr>
          <w:rFonts w:cs="Arial"/>
        </w:rPr>
        <w:t xml:space="preserve">aragraph </w:t>
      </w:r>
      <w:r w:rsidR="003D3C39" w:rsidRPr="0028346B">
        <w:rPr>
          <w:rFonts w:cs="Arial"/>
        </w:rPr>
        <w:fldChar w:fldCharType="begin"/>
      </w:r>
      <w:r w:rsidR="003D3C39" w:rsidRPr="0028346B">
        <w:rPr>
          <w:rFonts w:cs="Arial"/>
        </w:rPr>
        <w:instrText xml:space="preserve"> REF _Ref140667801 \w \h </w:instrText>
      </w:r>
      <w:r w:rsidR="004C74ED" w:rsidRPr="0028346B">
        <w:rPr>
          <w:rFonts w:cs="Arial"/>
        </w:rPr>
        <w:instrText xml:space="preserve"> \* MERGEFORMAT </w:instrText>
      </w:r>
      <w:r w:rsidR="003D3C39" w:rsidRPr="0028346B">
        <w:rPr>
          <w:rFonts w:cs="Arial"/>
        </w:rPr>
      </w:r>
      <w:r w:rsidR="003D3C39" w:rsidRPr="0028346B">
        <w:rPr>
          <w:rFonts w:cs="Arial"/>
        </w:rPr>
        <w:fldChar w:fldCharType="separate"/>
      </w:r>
      <w:r w:rsidR="00C70995">
        <w:rPr>
          <w:rFonts w:cs="Arial"/>
        </w:rPr>
        <w:t>1.2</w:t>
      </w:r>
      <w:r w:rsidR="003D3C39" w:rsidRPr="0028346B">
        <w:rPr>
          <w:rFonts w:cs="Arial"/>
        </w:rPr>
        <w:fldChar w:fldCharType="end"/>
      </w:r>
      <w:r w:rsidRPr="0028346B">
        <w:rPr>
          <w:rFonts w:cs="Arial"/>
        </w:rPr>
        <w:t xml:space="preserve"> </w:t>
      </w:r>
      <w:r w:rsidRPr="0028346B">
        <w:rPr>
          <w:rFonts w:cs="Arial"/>
          <w:highlight w:val="white"/>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i/>
        </w:rPr>
        <w:t>,</w:t>
      </w:r>
      <w:r w:rsidRPr="0028346B">
        <w:rPr>
          <w:rFonts w:cs="Arial"/>
        </w:rPr>
        <w:t xml:space="preserve"> the Parties acknowledge that a Data Subject </w:t>
      </w:r>
      <w:r w:rsidRPr="0028346B">
        <w:rPr>
          <w:rFonts w:cs="Arial"/>
          <w:highlight w:val="white"/>
        </w:rPr>
        <w:t>has</w:t>
      </w:r>
      <w:r w:rsidRPr="0028346B">
        <w:rPr>
          <w:rFonts w:cs="Arial"/>
        </w:rPr>
        <w:t xml:space="preserve"> the right to </w:t>
      </w:r>
      <w:r w:rsidRPr="0028346B">
        <w:rPr>
          <w:rFonts w:cs="Arial"/>
        </w:rPr>
        <w:lastRenderedPageBreak/>
        <w:t>exercise their legal rights under the Data Protection Legislation as against the relevant Party as Controller.</w:t>
      </w:r>
    </w:p>
    <w:p w14:paraId="000003F5" w14:textId="77777777" w:rsidR="00955A47" w:rsidRPr="0028346B" w:rsidRDefault="0058648A" w:rsidP="004C74ED">
      <w:pPr>
        <w:pStyle w:val="Level1"/>
        <w:rPr>
          <w:rFonts w:ascii="Arial" w:hAnsi="Arial" w:cs="Arial"/>
        </w:rPr>
      </w:pPr>
      <w:bookmarkStart w:id="362" w:name="_Toc188458403"/>
      <w:r w:rsidRPr="0028346B">
        <w:rPr>
          <w:rFonts w:ascii="Arial" w:hAnsi="Arial" w:cs="Arial"/>
        </w:rPr>
        <w:t>Undertakings of both Parties</w:t>
      </w:r>
      <w:bookmarkEnd w:id="362"/>
    </w:p>
    <w:p w14:paraId="000003F6" w14:textId="77777777" w:rsidR="00955A47" w:rsidRPr="0028346B" w:rsidRDefault="0058648A" w:rsidP="001F2A97">
      <w:pPr>
        <w:pStyle w:val="Level2"/>
        <w:rPr>
          <w:rFonts w:cs="Arial"/>
        </w:rPr>
      </w:pPr>
      <w:r w:rsidRPr="0028346B">
        <w:rPr>
          <w:rFonts w:cs="Arial"/>
        </w:rPr>
        <w:t xml:space="preserve">The Supplier and the Buyer each undertake that they shall: </w:t>
      </w:r>
    </w:p>
    <w:p w14:paraId="000003F7" w14:textId="77777777" w:rsidR="00955A47" w:rsidRPr="0028346B" w:rsidRDefault="0058648A" w:rsidP="001F2A97">
      <w:pPr>
        <w:pStyle w:val="Level3"/>
        <w:rPr>
          <w:rFonts w:cs="Arial"/>
        </w:rPr>
      </w:pPr>
      <w:r w:rsidRPr="0028346B">
        <w:rPr>
          <w:rFonts w:cs="Arial"/>
        </w:rPr>
        <w:t xml:space="preserve">report to the other Party every </w:t>
      </w:r>
      <w:r w:rsidRPr="0028346B">
        <w:rPr>
          <w:rFonts w:cs="Arial"/>
          <w:highlight w:val="yellow"/>
        </w:rPr>
        <w:t>[x]</w:t>
      </w:r>
      <w:r w:rsidRPr="0028346B">
        <w:rPr>
          <w:rFonts w:cs="Arial"/>
        </w:rPr>
        <w:t xml:space="preserve"> months on:</w:t>
      </w:r>
    </w:p>
    <w:p w14:paraId="000003F8" w14:textId="77777777" w:rsidR="00955A47" w:rsidRPr="0028346B" w:rsidRDefault="0058648A" w:rsidP="001F2A97">
      <w:pPr>
        <w:pStyle w:val="Level4"/>
        <w:spacing w:line="240" w:lineRule="auto"/>
        <w:rPr>
          <w:rFonts w:cs="Arial"/>
        </w:rPr>
      </w:pPr>
      <w:bookmarkStart w:id="363" w:name="_heading=h.16x20ju" w:colFirst="0" w:colLast="0"/>
      <w:bookmarkStart w:id="364" w:name="_Ref140667931"/>
      <w:bookmarkEnd w:id="363"/>
      <w:r w:rsidRPr="0028346B">
        <w:rPr>
          <w:rFonts w:cs="Arial"/>
        </w:rPr>
        <w:t>the volume of Data Subject Access Requests (or purported Data Subject Access Requests) from Data Subjects (or third parties on their behalf);</w:t>
      </w:r>
      <w:bookmarkEnd w:id="364"/>
    </w:p>
    <w:p w14:paraId="000003F9" w14:textId="77777777" w:rsidR="00955A47" w:rsidRPr="0028346B" w:rsidRDefault="0058648A" w:rsidP="001F2A97">
      <w:pPr>
        <w:pStyle w:val="Level4"/>
        <w:spacing w:line="240" w:lineRule="auto"/>
        <w:rPr>
          <w:rFonts w:cs="Arial"/>
        </w:rPr>
      </w:pPr>
      <w:r w:rsidRPr="0028346B">
        <w:rPr>
          <w:rFonts w:cs="Arial"/>
        </w:rPr>
        <w:t xml:space="preserve">the volume of requests from Data Subjects (or third parties on their behalf) to rectify, block or erase any Personal Data; </w:t>
      </w:r>
    </w:p>
    <w:p w14:paraId="000003FA" w14:textId="016772EF" w:rsidR="00955A47" w:rsidRPr="0028346B" w:rsidRDefault="0058648A" w:rsidP="001F2A97">
      <w:pPr>
        <w:pStyle w:val="Level4"/>
        <w:spacing w:line="240" w:lineRule="auto"/>
        <w:rPr>
          <w:rFonts w:cs="Arial"/>
        </w:rPr>
      </w:pPr>
      <w:bookmarkStart w:id="365" w:name="_heading=h.3qwpj7n" w:colFirst="0" w:colLast="0"/>
      <w:bookmarkStart w:id="366" w:name="_Ref140667957"/>
      <w:bookmarkEnd w:id="365"/>
      <w:r w:rsidRPr="0028346B">
        <w:rPr>
          <w:rFonts w:cs="Arial"/>
        </w:rPr>
        <w:t>any other requests, complaints or communications from Data Subjects (or third parties on their behalf) relating to the other Party</w:t>
      </w:r>
      <w:r w:rsidR="00CD1D62" w:rsidRPr="0028346B">
        <w:rPr>
          <w:rFonts w:cs="Arial"/>
        </w:rPr>
        <w:t>'</w:t>
      </w:r>
      <w:r w:rsidRPr="0028346B">
        <w:rPr>
          <w:rFonts w:cs="Arial"/>
        </w:rPr>
        <w:t>s obligations under applicable Data Protection Legislation;</w:t>
      </w:r>
      <w:bookmarkEnd w:id="366"/>
    </w:p>
    <w:p w14:paraId="000003FB" w14:textId="77777777" w:rsidR="00955A47" w:rsidRPr="0028346B" w:rsidRDefault="0058648A" w:rsidP="001F2A97">
      <w:pPr>
        <w:pStyle w:val="Level4"/>
        <w:spacing w:line="240" w:lineRule="auto"/>
        <w:rPr>
          <w:rFonts w:cs="Arial"/>
        </w:rPr>
      </w:pPr>
      <w:r w:rsidRPr="0028346B">
        <w:rPr>
          <w:rFonts w:cs="Arial"/>
        </w:rPr>
        <w:t>any communications from the Information Commissioner or any other regulatory authority in connection with Personal Data; and</w:t>
      </w:r>
    </w:p>
    <w:p w14:paraId="000003FC" w14:textId="77777777" w:rsidR="00955A47" w:rsidRPr="0028346B" w:rsidRDefault="0058648A" w:rsidP="001F2A97">
      <w:pPr>
        <w:pStyle w:val="Level4"/>
        <w:spacing w:line="240" w:lineRule="auto"/>
        <w:rPr>
          <w:rFonts w:cs="Arial"/>
        </w:rPr>
      </w:pPr>
      <w:bookmarkStart w:id="367" w:name="_heading=h.261ztfg" w:colFirst="0" w:colLast="0"/>
      <w:bookmarkStart w:id="368" w:name="_Ref140667939"/>
      <w:bookmarkEnd w:id="367"/>
      <w:r w:rsidRPr="0028346B">
        <w:rPr>
          <w:rFonts w:cs="Arial"/>
        </w:rPr>
        <w:t>any requests from any third party for disclosure of Personal Data where compliance with such request is required or purported to be required by Law,</w:t>
      </w:r>
      <w:bookmarkEnd w:id="368"/>
    </w:p>
    <w:p w14:paraId="000003FD" w14:textId="77777777" w:rsidR="00955A47" w:rsidRPr="0028346B" w:rsidRDefault="0058648A" w:rsidP="001F2A97">
      <w:pPr>
        <w:pStyle w:val="Level3Text"/>
        <w:keepLines w:val="0"/>
        <w:spacing w:line="240" w:lineRule="auto"/>
        <w:rPr>
          <w:rFonts w:cs="Arial"/>
        </w:rPr>
      </w:pPr>
      <w:r w:rsidRPr="0028346B">
        <w:rPr>
          <w:rFonts w:cs="Arial"/>
        </w:rPr>
        <w:t xml:space="preserve">that it has received in relation to the subject matter of the Contract during that period; </w:t>
      </w:r>
    </w:p>
    <w:p w14:paraId="000003FE" w14:textId="4287782A" w:rsidR="00955A47" w:rsidRPr="0028346B" w:rsidRDefault="0058648A" w:rsidP="001F2A97">
      <w:pPr>
        <w:pStyle w:val="Level3"/>
        <w:rPr>
          <w:rFonts w:cs="Arial"/>
        </w:rPr>
      </w:pPr>
      <w:r w:rsidRPr="0028346B">
        <w:rPr>
          <w:rFonts w:cs="Arial"/>
          <w:highlight w:val="white"/>
        </w:rPr>
        <w:t xml:space="preserve">notify </w:t>
      </w:r>
      <w:r w:rsidRPr="0028346B">
        <w:rPr>
          <w:rFonts w:cs="Arial"/>
        </w:rPr>
        <w:t>each</w:t>
      </w:r>
      <w:r w:rsidRPr="0028346B">
        <w:rPr>
          <w:rFonts w:cs="Arial"/>
          <w:highlight w:val="white"/>
        </w:rPr>
        <w:t xml:space="preserve"> other immediately if it receives any</w:t>
      </w:r>
      <w:r w:rsidRPr="0028346B">
        <w:rPr>
          <w:rFonts w:cs="Arial"/>
        </w:rPr>
        <w:t xml:space="preserve"> request, complaint or communication made as referred to in Paragraphs</w:t>
      </w:r>
      <w:r w:rsidR="003D3C39" w:rsidRPr="0028346B">
        <w:rPr>
          <w:rFonts w:cs="Arial"/>
        </w:rPr>
        <w:t xml:space="preserve"> </w:t>
      </w:r>
      <w:r w:rsidR="005B4796" w:rsidRPr="0028346B">
        <w:rPr>
          <w:rFonts w:cs="Arial"/>
        </w:rPr>
        <w:fldChar w:fldCharType="begin"/>
      </w:r>
      <w:r w:rsidR="005B4796" w:rsidRPr="0028346B">
        <w:rPr>
          <w:rFonts w:cs="Arial"/>
        </w:rPr>
        <w:instrText xml:space="preserve"> REF _Ref140667931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2.1.1.1</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xml:space="preserve">; </w:t>
      </w:r>
    </w:p>
    <w:p w14:paraId="000003FF" w14:textId="10A415DD" w:rsidR="00955A47" w:rsidRPr="0028346B" w:rsidRDefault="0058648A" w:rsidP="001F2A97">
      <w:pPr>
        <w:pStyle w:val="Level3"/>
        <w:rPr>
          <w:rFonts w:cs="Arial"/>
        </w:rPr>
      </w:pPr>
      <w:r w:rsidRPr="0028346B">
        <w:rPr>
          <w:rFonts w:cs="Arial"/>
        </w:rPr>
        <w:t xml:space="preserve">provide the </w:t>
      </w:r>
      <w:r w:rsidRPr="0028346B">
        <w:rPr>
          <w:rFonts w:cs="Arial"/>
          <w:highlight w:val="white"/>
        </w:rPr>
        <w:t>other</w:t>
      </w:r>
      <w:r w:rsidRPr="0028346B">
        <w:rPr>
          <w:rFonts w:cs="Arial"/>
        </w:rPr>
        <w:t xml:space="preserve"> Party with full cooperation and assistance in relation to any request, complaint or communication made as referred to in Paragraphs </w:t>
      </w:r>
      <w:r w:rsidR="005B4796" w:rsidRPr="0028346B">
        <w:rPr>
          <w:rFonts w:cs="Arial"/>
        </w:rPr>
        <w:fldChar w:fldCharType="begin"/>
      </w:r>
      <w:r w:rsidR="005B4796" w:rsidRPr="0028346B">
        <w:rPr>
          <w:rFonts w:cs="Arial"/>
        </w:rPr>
        <w:instrText xml:space="preserve"> REF _Ref140667801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1.2</w:t>
      </w:r>
      <w:r w:rsidR="005B4796" w:rsidRPr="0028346B">
        <w:rPr>
          <w:rFonts w:cs="Arial"/>
        </w:rPr>
        <w:fldChar w:fldCharType="end"/>
      </w:r>
      <w:r w:rsidRPr="0028346B">
        <w:rPr>
          <w:rFonts w:cs="Arial"/>
        </w:rPr>
        <w:t xml:space="preserve"> and</w:t>
      </w:r>
      <w:r w:rsidR="008C3FC2" w:rsidRPr="0028346B">
        <w:rPr>
          <w:rFonts w:cs="Arial"/>
        </w:rPr>
        <w:t xml:space="preserve"> </w:t>
      </w:r>
      <w:r w:rsidR="005B4796" w:rsidRPr="0028346B">
        <w:rPr>
          <w:rFonts w:cs="Arial"/>
        </w:rPr>
        <w:fldChar w:fldCharType="begin"/>
      </w:r>
      <w:r w:rsidR="005B4796" w:rsidRPr="0028346B">
        <w:rPr>
          <w:rFonts w:cs="Arial"/>
        </w:rPr>
        <w:instrText xml:space="preserve"> REF _Ref140667957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2.1.1.3</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C70995">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to enable the other Party to comply with the relevant timescales set out in the Data Protection Legislation;</w:t>
      </w:r>
    </w:p>
    <w:p w14:paraId="00000400" w14:textId="321037F3" w:rsidR="00955A47" w:rsidRPr="0028346B" w:rsidRDefault="0058648A" w:rsidP="001F2A97">
      <w:pPr>
        <w:pStyle w:val="Level3"/>
        <w:rPr>
          <w:rFonts w:cs="Arial"/>
        </w:rPr>
      </w:pPr>
      <w:r w:rsidRPr="0028346B">
        <w:rPr>
          <w:rFonts w:cs="Arial"/>
        </w:rPr>
        <w:t xml:space="preserve">not disclose or </w:t>
      </w:r>
      <w:r w:rsidRPr="0028346B">
        <w:rPr>
          <w:rFonts w:cs="Arial"/>
          <w:highlight w:val="white"/>
        </w:rPr>
        <w:t>transfer</w:t>
      </w:r>
      <w:r w:rsidRPr="0028346B">
        <w:rPr>
          <w:rFonts w:cs="Arial"/>
        </w:rPr>
        <w:t xml:space="preserve"> the Personal Data to any third party unless </w:t>
      </w:r>
      <w:r w:rsidRPr="0028346B">
        <w:rPr>
          <w:rFonts w:cs="Arial"/>
          <w:highlight w:val="white"/>
        </w:rPr>
        <w:t>necessary</w:t>
      </w:r>
      <w:r w:rsidRPr="0028346B">
        <w:rPr>
          <w:rFonts w:cs="Arial"/>
        </w:rP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Pr="0028346B">
        <w:rPr>
          <w:rFonts w:cs="Arial"/>
          <w:highlight w:val="white"/>
        </w:rPr>
        <w:t xml:space="preserve"> of this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w:t>
      </w:r>
    </w:p>
    <w:p w14:paraId="00000401" w14:textId="77777777" w:rsidR="00955A47" w:rsidRPr="0028346B" w:rsidRDefault="0058648A" w:rsidP="001F2A97">
      <w:pPr>
        <w:pStyle w:val="Level3"/>
        <w:rPr>
          <w:rFonts w:cs="Arial"/>
          <w:highlight w:val="white"/>
        </w:rPr>
      </w:pPr>
      <w:r w:rsidRPr="0028346B">
        <w:rPr>
          <w:rFonts w:cs="Arial"/>
        </w:rPr>
        <w:t xml:space="preserve">request from the Data Subject only the minimum information necessary to provide the </w:t>
      </w:r>
      <w:r w:rsidRPr="0028346B">
        <w:rPr>
          <w:rFonts w:cs="Arial"/>
          <w:highlight w:val="white"/>
        </w:rPr>
        <w:t>Deliverables and treat such extracted information as Confidential Information;</w:t>
      </w:r>
    </w:p>
    <w:p w14:paraId="00000402" w14:textId="77777777" w:rsidR="00955A47" w:rsidRPr="0028346B" w:rsidRDefault="0058648A" w:rsidP="001F2A97">
      <w:pPr>
        <w:pStyle w:val="Level3"/>
        <w:rPr>
          <w:rFonts w:cs="Arial"/>
          <w:highlight w:val="white"/>
        </w:rPr>
      </w:pPr>
      <w:r w:rsidRPr="0028346B">
        <w:rPr>
          <w:rFonts w:cs="Arial"/>
          <w:highlight w:val="white"/>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Pr="0028346B" w:rsidRDefault="0058648A" w:rsidP="001F2A97">
      <w:pPr>
        <w:pStyle w:val="Level3"/>
        <w:rPr>
          <w:rFonts w:cs="Arial"/>
        </w:rPr>
      </w:pPr>
      <w:r w:rsidRPr="0028346B">
        <w:rPr>
          <w:rFonts w:cs="Arial"/>
          <w:highlight w:val="white"/>
        </w:rPr>
        <w:t>use best endeavours to ensure the reliability and integrity of any Processor Personnel</w:t>
      </w:r>
      <w:r w:rsidRPr="0028346B">
        <w:rPr>
          <w:rFonts w:cs="Arial"/>
        </w:rPr>
        <w:t xml:space="preserve"> who have access to the Personal Data and ensure that Processor Personnel:</w:t>
      </w:r>
    </w:p>
    <w:p w14:paraId="00000404" w14:textId="31DFBA43" w:rsidR="00955A47" w:rsidRPr="0028346B" w:rsidRDefault="0058648A" w:rsidP="001F2A97">
      <w:pPr>
        <w:pStyle w:val="Level4"/>
        <w:spacing w:line="240" w:lineRule="auto"/>
        <w:rPr>
          <w:rFonts w:cs="Arial"/>
        </w:rPr>
      </w:pPr>
      <w:r w:rsidRPr="0028346B">
        <w:rPr>
          <w:rFonts w:cs="Arial"/>
        </w:rPr>
        <w:t xml:space="preserve">are aware of and comply with their duties under this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and those in respect of Confidential Information</w:t>
      </w:r>
      <w:r w:rsidR="61DD8990" w:rsidRPr="0028346B">
        <w:rPr>
          <w:rFonts w:cs="Arial"/>
        </w:rPr>
        <w:t>;</w:t>
      </w:r>
      <w:r w:rsidRPr="0028346B">
        <w:rPr>
          <w:rFonts w:cs="Arial"/>
        </w:rPr>
        <w:t xml:space="preserve"> </w:t>
      </w:r>
    </w:p>
    <w:p w14:paraId="00000405" w14:textId="6AE7CB8D" w:rsidR="00955A47" w:rsidRPr="0028346B" w:rsidRDefault="0058648A" w:rsidP="001F2A97">
      <w:pPr>
        <w:pStyle w:val="Level4"/>
        <w:spacing w:line="240" w:lineRule="auto"/>
        <w:rPr>
          <w:rFonts w:cs="Arial"/>
        </w:rPr>
      </w:pPr>
      <w:r w:rsidRPr="0028346B">
        <w:rPr>
          <w:rFonts w:cs="Arial"/>
        </w:rPr>
        <w:lastRenderedPageBreak/>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Pr="0028346B" w:rsidRDefault="0058648A" w:rsidP="001F2A97">
      <w:pPr>
        <w:pStyle w:val="Level4"/>
        <w:spacing w:line="240" w:lineRule="auto"/>
        <w:rPr>
          <w:rFonts w:cs="Arial"/>
        </w:rPr>
      </w:pPr>
      <w:r w:rsidRPr="0028346B">
        <w:rPr>
          <w:rFonts w:cs="Arial"/>
        </w:rPr>
        <w:t>have undergone adequate training in the use, care, protection and handling of personal data as required by the applicable Data Protection Legislation;</w:t>
      </w:r>
    </w:p>
    <w:p w14:paraId="00000407" w14:textId="3FBAEE47" w:rsidR="00955A47" w:rsidRPr="0028346B" w:rsidRDefault="0058648A" w:rsidP="001F2A97">
      <w:pPr>
        <w:pStyle w:val="Level3"/>
        <w:rPr>
          <w:rFonts w:cs="Arial"/>
          <w:highlight w:val="white"/>
        </w:rPr>
      </w:pPr>
      <w:r w:rsidRPr="0028346B">
        <w:rPr>
          <w:rFonts w:cs="Arial"/>
          <w:highlight w:val="white"/>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0000408" w14:textId="63276B1A" w:rsidR="00955A47" w:rsidRPr="0028346B" w:rsidRDefault="0058648A" w:rsidP="001F2A97">
      <w:pPr>
        <w:pStyle w:val="Level3"/>
        <w:rPr>
          <w:rFonts w:cs="Arial"/>
          <w:highlight w:val="white"/>
        </w:rPr>
      </w:pPr>
      <w:r w:rsidRPr="0028346B">
        <w:rPr>
          <w:rFonts w:cs="Arial"/>
          <w:highlight w:val="white"/>
        </w:rPr>
        <w:t>ensure that it notifies the other Party as soon as it becomes aware of a Data Loss Event;</w:t>
      </w:r>
      <w:r w:rsidR="3C4C59A5" w:rsidRPr="0028346B">
        <w:rPr>
          <w:rFonts w:cs="Arial"/>
          <w:highlight w:val="white"/>
        </w:rPr>
        <w:t xml:space="preserve"> and</w:t>
      </w:r>
    </w:p>
    <w:p w14:paraId="00000409" w14:textId="0827C252" w:rsidR="00955A47" w:rsidRPr="0028346B" w:rsidRDefault="0058648A" w:rsidP="001F2A97">
      <w:pPr>
        <w:pStyle w:val="Level3"/>
        <w:rPr>
          <w:rFonts w:cs="Arial"/>
        </w:rPr>
      </w:pPr>
      <w:r w:rsidRPr="0028346B">
        <w:rPr>
          <w:rFonts w:cs="Arial"/>
          <w:highlight w:val="white"/>
        </w:rPr>
        <w:t xml:space="preserve">not transfer such Personal </w:t>
      </w:r>
      <w:r w:rsidRPr="0028346B">
        <w:rPr>
          <w:rFonts w:cs="Arial"/>
        </w:rPr>
        <w:t xml:space="preserve">Data outside of the UK and/or the EEA unless the prior written </w:t>
      </w:r>
      <w:r w:rsidRPr="0028346B">
        <w:rPr>
          <w:rFonts w:cs="Arial"/>
          <w:highlight w:val="white"/>
        </w:rPr>
        <w:t>consent</w:t>
      </w:r>
      <w:r w:rsidRPr="0028346B">
        <w:rPr>
          <w:rFonts w:cs="Arial"/>
        </w:rPr>
        <w:t xml:space="preserve"> of the non-transferring Party has been obtained and the following conditions are fulfilled:</w:t>
      </w:r>
    </w:p>
    <w:p w14:paraId="0000040A" w14:textId="79975FDF" w:rsidR="00955A47" w:rsidRPr="0028346B" w:rsidRDefault="0058648A" w:rsidP="001F2A97">
      <w:pPr>
        <w:pStyle w:val="Level4"/>
        <w:spacing w:line="240" w:lineRule="auto"/>
        <w:rPr>
          <w:rFonts w:cs="Arial"/>
        </w:rPr>
      </w:pPr>
      <w:bookmarkStart w:id="369" w:name="_Ref187996585"/>
      <w:r w:rsidRPr="0028346B">
        <w:rPr>
          <w:rFonts w:cs="Arial"/>
        </w:rPr>
        <w:t>the transfer is in accordance with Article 45 of the UK GDPR or DPA 2018 Section 74A and/or the transfer is in accordance with Article 45 of the EU GDPR (where applicable)</w:t>
      </w:r>
      <w:r w:rsidR="00076518" w:rsidRPr="0028346B">
        <w:rPr>
          <w:rFonts w:cs="Arial"/>
        </w:rPr>
        <w:t>, provided that if the destination country of a transfer is the United States:</w:t>
      </w:r>
      <w:bookmarkEnd w:id="369"/>
    </w:p>
    <w:p w14:paraId="619E7FF9" w14:textId="77777777" w:rsidR="00076518" w:rsidRPr="0028346B" w:rsidRDefault="00076518" w:rsidP="001F2A97">
      <w:pPr>
        <w:pStyle w:val="Level5"/>
        <w:spacing w:line="240" w:lineRule="auto"/>
        <w:rPr>
          <w:rFonts w:cs="Arial"/>
        </w:rPr>
      </w:pPr>
      <w:bookmarkStart w:id="370" w:name="_Ref187996612"/>
      <w:r w:rsidRPr="0028346B">
        <w:rPr>
          <w:rFonts w:cs="Arial"/>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bookmarkEnd w:id="370"/>
      <w:r w:rsidRPr="0028346B">
        <w:rPr>
          <w:rFonts w:cs="Arial"/>
        </w:rPr>
        <w:t xml:space="preserve">  </w:t>
      </w:r>
    </w:p>
    <w:p w14:paraId="18A04D00" w14:textId="70B3B159" w:rsidR="00076518" w:rsidRPr="0028346B" w:rsidRDefault="00076518" w:rsidP="001F2A97">
      <w:pPr>
        <w:pStyle w:val="Level5"/>
        <w:spacing w:line="240" w:lineRule="auto"/>
        <w:rPr>
          <w:rFonts w:cs="Arial"/>
        </w:rPr>
      </w:pPr>
      <w:bookmarkStart w:id="371" w:name="_Ref188442062"/>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s or Subprocessor</w:t>
      </w:r>
      <w:r w:rsidR="00CD1D62" w:rsidRPr="0028346B">
        <w:rPr>
          <w:rFonts w:cs="Arial"/>
        </w:rPr>
        <w:t>'</w:t>
      </w:r>
      <w:r w:rsidRPr="0028346B">
        <w:rPr>
          <w:rFonts w:cs="Arial"/>
        </w:rPr>
        <w:t xml:space="preserve">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2.1.10.1</w:t>
      </w:r>
      <w:r w:rsidR="00615B8F" w:rsidRPr="0028346B">
        <w:rPr>
          <w:rFonts w:cs="Arial"/>
        </w:rPr>
        <w:fldChar w:fldCharType="end"/>
      </w:r>
      <w:r w:rsidRPr="0028346B">
        <w:rPr>
          <w:rFonts w:cs="Arial"/>
        </w:rPr>
        <w:t>; and</w:t>
      </w:r>
      <w:bookmarkEnd w:id="371"/>
      <w:r w:rsidRPr="0028346B">
        <w:rPr>
          <w:rFonts w:cs="Arial"/>
        </w:rPr>
        <w:t xml:space="preserve"> </w:t>
      </w:r>
    </w:p>
    <w:p w14:paraId="58B6AECC" w14:textId="77777777" w:rsidR="00076518" w:rsidRPr="0028346B" w:rsidRDefault="00076518" w:rsidP="001F2A97">
      <w:pPr>
        <w:pStyle w:val="Level5"/>
        <w:spacing w:line="240" w:lineRule="auto"/>
        <w:rPr>
          <w:rFonts w:cs="Arial"/>
        </w:rPr>
      </w:pPr>
      <w:r w:rsidRPr="0028346B">
        <w:rPr>
          <w:rFonts w:cs="Arial"/>
        </w:rPr>
        <w:t xml:space="preserve">in the event that the Supplier (and/or the applicable Subcontractor or Subprocessor):  </w:t>
      </w:r>
    </w:p>
    <w:p w14:paraId="735CB1FB" w14:textId="684E04D8" w:rsidR="00076518" w:rsidRPr="0028346B" w:rsidRDefault="00076518"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2.1.10.1</w:t>
      </w:r>
      <w:r w:rsidR="00615B8F" w:rsidRPr="0028346B">
        <w:rPr>
          <w:rFonts w:cs="Arial"/>
        </w:rPr>
        <w:fldChar w:fldCharType="end"/>
      </w:r>
      <w:r w:rsidRPr="0028346B">
        <w:rPr>
          <w:rFonts w:cs="Arial"/>
        </w:rPr>
        <w:t xml:space="preserve">; </w:t>
      </w:r>
    </w:p>
    <w:p w14:paraId="4624DD46" w14:textId="2F71F1AD" w:rsidR="00076518" w:rsidRPr="0028346B" w:rsidRDefault="00076518" w:rsidP="001F2A97">
      <w:pPr>
        <w:pStyle w:val="Level6"/>
        <w:tabs>
          <w:tab w:val="left" w:pos="4253"/>
        </w:tabs>
        <w:spacing w:line="240" w:lineRule="auto"/>
        <w:rPr>
          <w:rFonts w:cs="Arial"/>
        </w:rPr>
      </w:pPr>
      <w:r w:rsidRPr="0028346B">
        <w:rPr>
          <w:rFonts w:cs="Arial"/>
        </w:rPr>
        <w:t xml:space="preserve">the US Data Privacy Framework is no longer available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2.1.10.1</w:t>
      </w:r>
      <w:r w:rsidR="00615B8F" w:rsidRPr="0028346B">
        <w:rPr>
          <w:rFonts w:cs="Arial"/>
        </w:rPr>
        <w:fldChar w:fldCharType="end"/>
      </w:r>
      <w:r w:rsidRPr="0028346B">
        <w:rPr>
          <w:rFonts w:cs="Arial"/>
        </w:rPr>
        <w:t xml:space="preserve">; and/or </w:t>
      </w:r>
    </w:p>
    <w:p w14:paraId="0F49A046" w14:textId="6CD0C72F" w:rsidR="00076518" w:rsidRPr="0028346B" w:rsidRDefault="00076518" w:rsidP="001F2A97">
      <w:pPr>
        <w:pStyle w:val="Level6"/>
        <w:tabs>
          <w:tab w:val="left" w:pos="4253"/>
        </w:tabs>
        <w:spacing w:line="240" w:lineRule="auto"/>
        <w:rPr>
          <w:rFonts w:cs="Arial"/>
        </w:rPr>
      </w:pPr>
      <w:r w:rsidRPr="0028346B">
        <w:rPr>
          <w:rFonts w:cs="Arial"/>
        </w:rPr>
        <w:t xml:space="preserve">fails to notify the Buyer of any changes to its certification status in accordance with Paragraph </w:t>
      </w:r>
      <w:r w:rsidR="00B87F8F" w:rsidRPr="0028346B">
        <w:rPr>
          <w:rFonts w:cs="Arial"/>
        </w:rPr>
        <w:t>2.1.10.1(b)</w:t>
      </w:r>
      <w:r w:rsidRPr="0028346B">
        <w:rPr>
          <w:rFonts w:cs="Arial"/>
        </w:rPr>
        <w:t xml:space="preserve"> above, </w:t>
      </w:r>
    </w:p>
    <w:p w14:paraId="4CB36494" w14:textId="169648BE" w:rsidR="00076518" w:rsidRPr="0028346B" w:rsidRDefault="00076518" w:rsidP="001F2A97">
      <w:pPr>
        <w:pStyle w:val="Level5"/>
        <w:numPr>
          <w:ilvl w:val="0"/>
          <w:numId w:val="0"/>
        </w:numPr>
        <w:spacing w:line="240" w:lineRule="auto"/>
        <w:ind w:left="3686"/>
        <w:rPr>
          <w:rFonts w:cs="Arial"/>
        </w:rPr>
      </w:pPr>
      <w:r w:rsidRPr="0028346B">
        <w:rPr>
          <w:rFonts w:cs="Arial"/>
        </w:rPr>
        <w:t>the Buyer shall have the right to terminate this Contract with immediate effect; or</w:t>
      </w:r>
    </w:p>
    <w:p w14:paraId="0000040B" w14:textId="3752517E"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w:t>
      </w:r>
      <w:r w:rsidRPr="0028346B">
        <w:rPr>
          <w:rFonts w:cs="Arial"/>
        </w:rPr>
        <w:lastRenderedPageBreak/>
        <w:t>2018 Section 75 and/or the transfer is in accordance with Article 46 of the EU GDPR (where applicable)) as agreed with the non-transferring Party which could include the relevant parties entering into</w:t>
      </w:r>
      <w:bookmarkStart w:id="372" w:name="_heading=h.l7a3n9" w:colFirst="0" w:colLast="0"/>
      <w:bookmarkEnd w:id="372"/>
      <w:r w:rsidRPr="0028346B">
        <w:rPr>
          <w:rFonts w:cs="Arial"/>
        </w:rPr>
        <w:t>:</w:t>
      </w:r>
    </w:p>
    <w:p w14:paraId="0000040C" w14:textId="4FE4CABB"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UK GDPR:</w:t>
      </w:r>
    </w:p>
    <w:p w14:paraId="0000040D" w14:textId="174255F8"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rPr>
        <w:t>IDTA</w:t>
      </w:r>
      <w:r w:rsidR="00CD1D62" w:rsidRPr="0028346B">
        <w:rPr>
          <w:rFonts w:cs="Arial"/>
        </w:rPr>
        <w:t>"</w:t>
      </w:r>
      <w:r w:rsidRPr="0028346B">
        <w:rPr>
          <w:rFonts w:cs="Arial"/>
        </w:rPr>
        <w:t>),</w:t>
      </w:r>
      <w:r w:rsidRPr="0028346B" w:rsidDel="0058648A">
        <w:rPr>
          <w:rFonts w:cs="Arial"/>
        </w:rPr>
        <w:t xml:space="preserve"> </w:t>
      </w:r>
      <w:r w:rsidRPr="0028346B">
        <w:rPr>
          <w:rFonts w:cs="Arial"/>
        </w:rPr>
        <w:t>as published by the Information Commissioner</w:t>
      </w:r>
      <w:r w:rsidR="00CD1D62" w:rsidRPr="0028346B">
        <w:rPr>
          <w:rFonts w:cs="Arial"/>
        </w:rPr>
        <w:t>'</w:t>
      </w:r>
      <w:r w:rsidRPr="0028346B">
        <w:rPr>
          <w:rFonts w:cs="Arial"/>
        </w:rPr>
        <w:t>s office under section 119A(1) of the DPA 2018 from time to time; or</w:t>
      </w:r>
    </w:p>
    <w:p w14:paraId="0000040E" w14:textId="0F95867D"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0F" w14:textId="66E8C7C9"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EU GDPR, the EU SCCs,</w:t>
      </w:r>
    </w:p>
    <w:p w14:paraId="00000410" w14:textId="7F3C12B3" w:rsidR="00955A47" w:rsidRPr="0028346B" w:rsidRDefault="0058648A" w:rsidP="001F2A97">
      <w:pPr>
        <w:pStyle w:val="Level4Text"/>
        <w:spacing w:line="240" w:lineRule="auto"/>
        <w:rPr>
          <w:rFonts w:cs="Arial"/>
        </w:rPr>
      </w:pPr>
      <w:r w:rsidRPr="0028346B">
        <w:rPr>
          <w:rFonts w:cs="Arial"/>
        </w:rPr>
        <w:t>as well as any additional measures determined by the non-transferring Party being implemented by the importing Party;</w:t>
      </w:r>
    </w:p>
    <w:p w14:paraId="00000411" w14:textId="77777777"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12" w14:textId="77777777"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0B4548CF" w:rsidR="00955A47" w:rsidRPr="0028346B" w:rsidRDefault="0058648A" w:rsidP="001F2A97">
      <w:pPr>
        <w:pStyle w:val="Level4"/>
        <w:spacing w:line="240" w:lineRule="auto"/>
        <w:rPr>
          <w:rFonts w:cs="Arial"/>
        </w:rPr>
      </w:pPr>
      <w:r w:rsidRPr="0028346B">
        <w:rPr>
          <w:rFonts w:cs="Arial"/>
        </w:rPr>
        <w:t>the transferring Party complies with any reasonable instructions notified to it in advance by the non-transferring Party with respect to the processing of the Personal Data</w:t>
      </w:r>
      <w:r w:rsidR="33213256" w:rsidRPr="0028346B">
        <w:rPr>
          <w:rFonts w:cs="Arial"/>
        </w:rPr>
        <w:t>.</w:t>
      </w:r>
      <w:r w:rsidRPr="0028346B">
        <w:rPr>
          <w:rFonts w:cs="Arial"/>
        </w:rPr>
        <w:t xml:space="preserve"> </w:t>
      </w:r>
    </w:p>
    <w:p w14:paraId="0000041A" w14:textId="28E4922E" w:rsidR="00955A47" w:rsidRPr="0028346B" w:rsidRDefault="0058648A" w:rsidP="001F2A97">
      <w:pPr>
        <w:pStyle w:val="Level3"/>
        <w:rPr>
          <w:rFonts w:cs="Arial"/>
        </w:rPr>
      </w:pPr>
      <w:r w:rsidRPr="0028346B">
        <w:rPr>
          <w:rFonts w:cs="Arial"/>
        </w:rP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Pr="0028346B" w:rsidRDefault="0058648A" w:rsidP="004C74ED">
      <w:pPr>
        <w:pStyle w:val="Level1"/>
        <w:rPr>
          <w:rFonts w:ascii="Arial" w:hAnsi="Arial" w:cs="Arial"/>
        </w:rPr>
      </w:pPr>
      <w:bookmarkStart w:id="373" w:name="_Toc188458404"/>
      <w:r w:rsidRPr="0028346B">
        <w:rPr>
          <w:rFonts w:ascii="Arial" w:hAnsi="Arial" w:cs="Arial"/>
        </w:rPr>
        <w:t>Data Protection Breach</w:t>
      </w:r>
      <w:bookmarkEnd w:id="373"/>
    </w:p>
    <w:p w14:paraId="0000041C" w14:textId="5B6FBE2F"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sufficient information and in a timescale which allows the other Party to meet any obligations to report a Data Loss Event under the Data Protection Legislation;</w:t>
      </w:r>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investigating the Data Loss Event and its cause, containing and recovering the compromised Personal Data and compliance with the applicable guidance;</w:t>
      </w:r>
    </w:p>
    <w:p w14:paraId="00000420" w14:textId="1611B984" w:rsidR="00955A47" w:rsidRPr="0028346B" w:rsidRDefault="0058648A" w:rsidP="001F2A97">
      <w:pPr>
        <w:pStyle w:val="Level4"/>
        <w:spacing w:line="240" w:lineRule="auto"/>
        <w:rPr>
          <w:rFonts w:cs="Arial"/>
        </w:rPr>
      </w:pPr>
      <w:r w:rsidRPr="0028346B">
        <w:rPr>
          <w:rFonts w:cs="Arial"/>
        </w:rPr>
        <w:t>co-operation with the other Party including using such best endeavours as are directed by the Buyer to assist in the investigation, mitigation and remediation of a Data Loss Event;</w:t>
      </w:r>
    </w:p>
    <w:p w14:paraId="00000421" w14:textId="4106C928" w:rsidR="00955A47" w:rsidRPr="0028346B" w:rsidRDefault="0058648A" w:rsidP="001F2A97">
      <w:pPr>
        <w:pStyle w:val="Level4"/>
        <w:spacing w:line="240" w:lineRule="auto"/>
        <w:rPr>
          <w:rFonts w:cs="Arial"/>
        </w:rPr>
      </w:pPr>
      <w:r w:rsidRPr="0028346B">
        <w:rPr>
          <w:rFonts w:cs="Arial"/>
        </w:rPr>
        <w:lastRenderedPageBreak/>
        <w:t>co-ordination with the other Party regarding the management of public relations and public statements relating to the Data Loss Event; and/or</w:t>
      </w:r>
    </w:p>
    <w:p w14:paraId="00000422" w14:textId="520BE08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C70995">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74" w:name="_heading=h.356xmb2" w:colFirst="0" w:colLast="0"/>
      <w:bookmarkStart w:id="375" w:name="_Ref140668549"/>
      <w:bookmarkEnd w:id="374"/>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75"/>
    </w:p>
    <w:p w14:paraId="00000424" w14:textId="7DB81066" w:rsidR="00955A47" w:rsidRPr="0028346B" w:rsidRDefault="0058648A" w:rsidP="001F2A97">
      <w:pPr>
        <w:pStyle w:val="Level3"/>
        <w:rPr>
          <w:rFonts w:cs="Arial"/>
        </w:rPr>
      </w:pPr>
      <w:r w:rsidRPr="0028346B">
        <w:rPr>
          <w:rFonts w:cs="Arial"/>
        </w:rPr>
        <w:t xml:space="preserve">the nature of the Data Loss Event; </w:t>
      </w:r>
    </w:p>
    <w:p w14:paraId="00000425" w14:textId="77777777" w:rsidR="00955A47" w:rsidRPr="0028346B" w:rsidRDefault="0058648A" w:rsidP="001F2A97">
      <w:pPr>
        <w:pStyle w:val="Level3"/>
        <w:rPr>
          <w:rFonts w:cs="Arial"/>
        </w:rPr>
      </w:pPr>
      <w:r w:rsidRPr="0028346B">
        <w:rPr>
          <w:rFonts w:cs="Arial"/>
        </w:rPr>
        <w:t>the nature of Personal Data affected;</w:t>
      </w:r>
    </w:p>
    <w:p w14:paraId="00000426" w14:textId="77777777" w:rsidR="00955A47" w:rsidRPr="0028346B" w:rsidRDefault="0058648A" w:rsidP="001F2A97">
      <w:pPr>
        <w:pStyle w:val="Level3"/>
        <w:rPr>
          <w:rFonts w:cs="Arial"/>
        </w:rPr>
      </w:pPr>
      <w:r w:rsidRPr="0028346B">
        <w:rPr>
          <w:rFonts w:cs="Arial"/>
        </w:rPr>
        <w:t>the categories and number of Data Subjects concerned;</w:t>
      </w:r>
    </w:p>
    <w:p w14:paraId="00000427" w14:textId="18ACBB9A" w:rsidR="00955A47" w:rsidRPr="0028346B" w:rsidRDefault="0058648A" w:rsidP="001F2A97">
      <w:pPr>
        <w:pStyle w:val="Level3"/>
        <w:rPr>
          <w:rFonts w:cs="Arial"/>
        </w:rPr>
      </w:pPr>
      <w:r w:rsidRPr="0028346B">
        <w:rPr>
          <w:rFonts w:cs="Arial"/>
        </w:rPr>
        <w:t>the name and contact details of the Party</w:t>
      </w:r>
      <w:r w:rsidR="00CD1D62" w:rsidRPr="0028346B">
        <w:rPr>
          <w:rFonts w:cs="Arial"/>
        </w:rPr>
        <w:t>'</w:t>
      </w:r>
      <w:r w:rsidRPr="0028346B">
        <w:rPr>
          <w:rFonts w:cs="Arial"/>
        </w:rPr>
        <w:t>s Data Protection Officer or other relevant contact from whom more information may be obtained;</w:t>
      </w:r>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76" w:name="_Toc188458405"/>
      <w:r w:rsidRPr="0028346B">
        <w:rPr>
          <w:rFonts w:ascii="Arial" w:hAnsi="Arial" w:cs="Arial"/>
        </w:rPr>
        <w:t>Audit</w:t>
      </w:r>
      <w:bookmarkEnd w:id="376"/>
    </w:p>
    <w:p w14:paraId="0000042B" w14:textId="77777777" w:rsidR="00955A47" w:rsidRPr="0028346B" w:rsidRDefault="0058648A" w:rsidP="001F2A97">
      <w:pPr>
        <w:pStyle w:val="Level2"/>
        <w:rPr>
          <w:rFonts w:cs="Arial"/>
        </w:rPr>
      </w:pPr>
      <w:bookmarkStart w:id="377" w:name="_heading=h.1kc7wiv" w:colFirst="0" w:colLast="0"/>
      <w:bookmarkStart w:id="378" w:name="_Ref140668604"/>
      <w:bookmarkEnd w:id="377"/>
      <w:r w:rsidRPr="0028346B">
        <w:rPr>
          <w:rFonts w:cs="Arial"/>
        </w:rPr>
        <w:t>The Supplier shall permit:</w:t>
      </w:r>
      <w:bookmarkEnd w:id="378"/>
    </w:p>
    <w:p w14:paraId="0000042C" w14:textId="285C6F2B"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56C50717"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79" w:name="_Toc188458406"/>
      <w:r w:rsidRPr="0028346B">
        <w:rPr>
          <w:rFonts w:ascii="Arial" w:hAnsi="Arial" w:cs="Arial"/>
        </w:rPr>
        <w:t>Impact Assessments</w:t>
      </w:r>
      <w:bookmarkEnd w:id="379"/>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80" w:name="_Toc188458407"/>
      <w:r w:rsidRPr="0028346B">
        <w:rPr>
          <w:rFonts w:ascii="Arial" w:hAnsi="Arial" w:cs="Arial"/>
        </w:rPr>
        <w:lastRenderedPageBreak/>
        <w:t>ICO Guidance</w:t>
      </w:r>
      <w:bookmarkEnd w:id="380"/>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81" w:name="_heading=h.44bvf6o" w:colFirst="0" w:colLast="0"/>
      <w:bookmarkStart w:id="382" w:name="_Toc188458408"/>
      <w:bookmarkEnd w:id="381"/>
      <w:r w:rsidRPr="0028346B">
        <w:rPr>
          <w:rFonts w:ascii="Arial" w:hAnsi="Arial" w:cs="Arial"/>
        </w:rPr>
        <w:t>Liabilities for Data Protection Breach</w:t>
      </w:r>
      <w:bookmarkEnd w:id="382"/>
    </w:p>
    <w:p w14:paraId="00000436" w14:textId="7C06D80E"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Paragraph represents a risk share, </w:t>
      </w:r>
      <w:r w:rsidR="00BF2D29" w:rsidRPr="0028346B">
        <w:rPr>
          <w:rFonts w:eastAsia="Arial" w:cs="Arial"/>
          <w:b/>
          <w:i/>
          <w:color w:val="000000"/>
          <w:highlight w:val="yellow"/>
        </w:rPr>
        <w:t xml:space="preserve">the Buyer </w:t>
      </w:r>
      <w:r w:rsidRPr="0028346B">
        <w:rPr>
          <w:rFonts w:eastAsia="Arial" w:cs="Arial"/>
          <w:b/>
          <w:i/>
          <w:color w:val="000000"/>
          <w:highlight w:val="yellow"/>
        </w:rPr>
        <w:t>may wish to reconsider the apportionment of liability and whether recoverability of losses are likely to be hindered by the contractual limitation of liability provisions]</w:t>
      </w:r>
      <w:r w:rsidRPr="0028346B">
        <w:rPr>
          <w:rFonts w:eastAsia="Arial" w:cs="Arial"/>
          <w:b/>
          <w:i/>
          <w:color w:val="000000"/>
        </w:rPr>
        <w:t xml:space="preserve"> </w:t>
      </w:r>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2BA6C505"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83" w:name="_heading=h.2jh5peh" w:colFirst="0" w:colLast="0"/>
      <w:bookmarkStart w:id="384" w:name="_Ref140668848"/>
      <w:bookmarkEnd w:id="383"/>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84"/>
      <w:r w:rsidRPr="0028346B">
        <w:rPr>
          <w:rFonts w:cs="Arial"/>
        </w:rPr>
        <w:t xml:space="preserve">  </w:t>
      </w:r>
    </w:p>
    <w:p w14:paraId="0000043C" w14:textId="22ABFAA7" w:rsidR="00955A47" w:rsidRPr="0028346B" w:rsidRDefault="0058648A" w:rsidP="001F2A97">
      <w:pPr>
        <w:pStyle w:val="Level2"/>
        <w:rPr>
          <w:rFonts w:cs="Arial"/>
        </w:rPr>
      </w:pPr>
      <w:bookmarkStart w:id="385" w:name="_heading=h.ymfzma" w:colFirst="0" w:colLast="0"/>
      <w:bookmarkStart w:id="386" w:name="_Ref140668853"/>
      <w:bookmarkEnd w:id="385"/>
      <w:r w:rsidRPr="0028346B">
        <w:rPr>
          <w:rFonts w:cs="Arial"/>
        </w:rPr>
        <w:t xml:space="preserve">In respect of any losses, cost claims or expenses incurred by either Party as a result of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86"/>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Buyer is responsible for the relevant Data Loss Event, then the Buyer shall be responsible for the Claim Losses;</w:t>
      </w:r>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lastRenderedPageBreak/>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7EFADE39"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87" w:name="_heading=h.3im3ia3" w:colFirst="0" w:colLast="0"/>
      <w:bookmarkStart w:id="388" w:name="_Ref140665074"/>
      <w:bookmarkStart w:id="389" w:name="_Toc188458409"/>
      <w:bookmarkEnd w:id="387"/>
      <w:r w:rsidRPr="0028346B">
        <w:rPr>
          <w:rFonts w:ascii="Arial" w:hAnsi="Arial" w:cs="Arial"/>
        </w:rPr>
        <w:t>Termination</w:t>
      </w:r>
      <w:bookmarkEnd w:id="388"/>
      <w:bookmarkEnd w:id="389"/>
    </w:p>
    <w:p w14:paraId="00000442" w14:textId="6A69D400"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C70995" w:rsidRPr="0028346B">
        <w:rPr>
          <w:rFonts w:cs="Arial"/>
        </w:rPr>
        <w:t xml:space="preserve">Joint Controller Agreement </w:t>
      </w:r>
      <w:r w:rsidR="00C70995"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90" w:name="_Toc188458410"/>
      <w:r w:rsidRPr="0028346B">
        <w:rPr>
          <w:rFonts w:ascii="Arial" w:hAnsi="Arial" w:cs="Arial"/>
        </w:rPr>
        <w:t>Sub-Processing</w:t>
      </w:r>
      <w:bookmarkEnd w:id="390"/>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91" w:name="_Toc188458411"/>
      <w:r w:rsidRPr="0028346B">
        <w:rPr>
          <w:rFonts w:ascii="Arial" w:hAnsi="Arial" w:cs="Arial"/>
        </w:rPr>
        <w:t>Data Retention</w:t>
      </w:r>
      <w:bookmarkEnd w:id="391"/>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92" w:name="_heading=h.1xrdshw" w:colFirst="0" w:colLast="0"/>
      <w:bookmarkStart w:id="393" w:name="_Ref140666552"/>
      <w:bookmarkStart w:id="394" w:name="_Ref140666560"/>
      <w:bookmarkStart w:id="395" w:name="_Ref140667268"/>
      <w:bookmarkStart w:id="396" w:name="_Ref140668919"/>
      <w:bookmarkStart w:id="397" w:name="_Ref140668931"/>
      <w:bookmarkStart w:id="398" w:name="_Ref140669229"/>
      <w:bookmarkStart w:id="399" w:name="_Ref140669238"/>
      <w:bookmarkStart w:id="400" w:name="_Toc188458412"/>
      <w:bookmarkEnd w:id="392"/>
      <w:r w:rsidRPr="0028346B">
        <w:rPr>
          <w:rFonts w:cs="Arial"/>
        </w:rPr>
        <w:t>Independent Controllers</w:t>
      </w:r>
      <w:r w:rsidR="00B85316" w:rsidRPr="0028346B">
        <w:rPr>
          <w:rFonts w:cs="Arial"/>
        </w:rPr>
        <w:t xml:space="preserve"> </w:t>
      </w:r>
      <w:r w:rsidR="00B85316" w:rsidRPr="0028346B">
        <w:rPr>
          <w:rFonts w:cs="Arial"/>
          <w:i/>
        </w:rPr>
        <w:t>(Optional)</w:t>
      </w:r>
      <w:bookmarkEnd w:id="393"/>
      <w:bookmarkEnd w:id="394"/>
      <w:bookmarkEnd w:id="395"/>
      <w:bookmarkEnd w:id="396"/>
      <w:bookmarkEnd w:id="397"/>
      <w:bookmarkEnd w:id="398"/>
      <w:bookmarkEnd w:id="399"/>
      <w:bookmarkEnd w:id="400"/>
    </w:p>
    <w:p w14:paraId="0000044D" w14:textId="71289F8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Independent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44E" w14:textId="77777777" w:rsidR="00955A47" w:rsidRPr="0028346B" w:rsidRDefault="0058648A" w:rsidP="00856347">
      <w:pPr>
        <w:pStyle w:val="Level1"/>
        <w:numPr>
          <w:ilvl w:val="0"/>
          <w:numId w:val="96"/>
        </w:numPr>
        <w:rPr>
          <w:rFonts w:ascii="Arial" w:hAnsi="Arial" w:cs="Arial"/>
        </w:rPr>
      </w:pPr>
      <w:bookmarkStart w:id="401" w:name="_Toc188458413"/>
      <w:r w:rsidRPr="0028346B">
        <w:rPr>
          <w:rFonts w:ascii="Arial" w:hAnsi="Arial" w:cs="Arial"/>
        </w:rPr>
        <w:t>Independent Controller Provisions</w:t>
      </w:r>
      <w:bookmarkEnd w:id="401"/>
    </w:p>
    <w:p w14:paraId="0000044F" w14:textId="77777777" w:rsidR="00955A47" w:rsidRPr="0028346B" w:rsidRDefault="0058648A" w:rsidP="001F2A97">
      <w:pPr>
        <w:pStyle w:val="Level2"/>
        <w:rPr>
          <w:rFonts w:cs="Arial"/>
        </w:rPr>
      </w:pPr>
      <w:bookmarkStart w:id="402" w:name="_heading=h.2wwbldi"/>
      <w:bookmarkStart w:id="403" w:name="_Ref140668913"/>
      <w:bookmarkEnd w:id="402"/>
      <w:r w:rsidRPr="0028346B">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403"/>
    </w:p>
    <w:p w14:paraId="00000450" w14:textId="77777777" w:rsidR="00955A47" w:rsidRPr="0028346B" w:rsidRDefault="0058648A" w:rsidP="001F2A97">
      <w:pPr>
        <w:pStyle w:val="Level2"/>
        <w:rPr>
          <w:rFonts w:cs="Arial"/>
        </w:rPr>
      </w:pPr>
      <w:r w:rsidRPr="0028346B">
        <w:rPr>
          <w:rFonts w:cs="Arial"/>
        </w:rPr>
        <w:t xml:space="preserve">Each Party shall process the Personal Data in compliance with its obligations under the Data Protection Legislation and not do anything to cause the other Party to be in breach of it. </w:t>
      </w:r>
    </w:p>
    <w:p w14:paraId="00000451" w14:textId="3EEBCB0C" w:rsidR="00955A47" w:rsidRPr="0028346B" w:rsidRDefault="0058648A" w:rsidP="001F2A97">
      <w:pPr>
        <w:pStyle w:val="Level2"/>
        <w:rPr>
          <w:rFonts w:cs="Arial"/>
        </w:rPr>
      </w:pPr>
      <w:r w:rsidRPr="0028346B">
        <w:rPr>
          <w:rFonts w:cs="Arial"/>
        </w:rPr>
        <w:lastRenderedPageBreak/>
        <w:t xml:space="preserve">Where a Party has provided Personal Data to the other Party in accordance with Paragraph </w:t>
      </w:r>
      <w:r w:rsidR="007677BD" w:rsidRPr="0028346B">
        <w:rPr>
          <w:rFonts w:cs="Arial"/>
        </w:rPr>
        <w:fldChar w:fldCharType="begin"/>
      </w:r>
      <w:r w:rsidR="007677BD" w:rsidRPr="0028346B">
        <w:rPr>
          <w:rFonts w:cs="Arial"/>
        </w:rPr>
        <w:instrText xml:space="preserve"> REF _Ref140668913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1.1</w:t>
      </w:r>
      <w:r w:rsidR="007677BD" w:rsidRPr="0028346B">
        <w:rPr>
          <w:rFonts w:cs="Arial"/>
        </w:rPr>
        <w:fldChar w:fldCharType="end"/>
      </w:r>
      <w:r w:rsidRPr="0028346B">
        <w:rPr>
          <w:rFonts w:cs="Arial"/>
        </w:rPr>
        <w:t xml:space="preserve"> of this </w:t>
      </w:r>
      <w:r w:rsidR="007677BD" w:rsidRPr="0028346B">
        <w:rPr>
          <w:rFonts w:cs="Arial"/>
        </w:rPr>
        <w:fldChar w:fldCharType="begin"/>
      </w:r>
      <w:r w:rsidR="007677BD" w:rsidRPr="0028346B">
        <w:rPr>
          <w:rFonts w:cs="Arial"/>
        </w:rPr>
        <w:instrText xml:space="preserve"> REF _Ref140668919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C</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_Ref140668931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Independent Controllers </w:t>
      </w:r>
      <w:r w:rsidR="00C70995" w:rsidRPr="0028346B">
        <w:rPr>
          <w:rFonts w:cs="Arial"/>
          <w:i/>
        </w:rPr>
        <w:t>(Optional)</w:t>
      </w:r>
      <w:r w:rsidR="007677BD" w:rsidRPr="0028346B">
        <w:rPr>
          <w:rFonts w:cs="Arial"/>
        </w:rPr>
        <w:fldChar w:fldCharType="end"/>
      </w:r>
      <w:r w:rsidRPr="0028346B">
        <w:rPr>
          <w:rFonts w:cs="Arial"/>
          <w:i/>
        </w:rPr>
        <w:t xml:space="preserve"> </w:t>
      </w:r>
      <w:r w:rsidRPr="0028346B">
        <w:rPr>
          <w:rFonts w:cs="Arial"/>
        </w:rPr>
        <w:t xml:space="preserve">of </w:t>
      </w:r>
      <w:r w:rsidR="007677BD" w:rsidRPr="0028346B">
        <w:rPr>
          <w:rFonts w:cs="Arial"/>
        </w:rPr>
        <w:fldChar w:fldCharType="begin"/>
      </w:r>
      <w:r w:rsidR="007677BD" w:rsidRPr="0028346B">
        <w:rPr>
          <w:rFonts w:cs="Arial"/>
        </w:rPr>
        <w:instrText xml:space="preserve"> REF _Ref140668944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i/>
        </w:rPr>
        <w:t xml:space="preserve"> </w:t>
      </w:r>
      <w:r w:rsidRPr="0028346B">
        <w:rPr>
          <w:rFonts w:cs="Arial"/>
        </w:rPr>
        <w:t>above, the recipient of the Personal Data will provide all such relevant documents and information relating to its data protection policies and procedures as the other Party may reasonably require.</w:t>
      </w:r>
    </w:p>
    <w:p w14:paraId="00000452" w14:textId="77777777" w:rsidR="00955A47" w:rsidRPr="0028346B" w:rsidRDefault="0058648A" w:rsidP="001F2A97">
      <w:pPr>
        <w:pStyle w:val="Level2"/>
        <w:rPr>
          <w:rFonts w:cs="Arial"/>
        </w:rPr>
      </w:pPr>
      <w:r w:rsidRPr="0028346B">
        <w:rPr>
          <w:rFonts w:cs="Arial"/>
        </w:rPr>
        <w:t xml:space="preserve">The Parties shall be responsible for their own compliance with Articles 13 and 14 UK GDPR in respect of the processing of Personal Data for the purposes of the Contract. </w:t>
      </w:r>
    </w:p>
    <w:p w14:paraId="00000453" w14:textId="77777777" w:rsidR="00955A47" w:rsidRPr="0028346B" w:rsidRDefault="0058648A" w:rsidP="001F2A97">
      <w:pPr>
        <w:pStyle w:val="Level2"/>
        <w:rPr>
          <w:rFonts w:cs="Arial"/>
        </w:rPr>
      </w:pPr>
      <w:r w:rsidRPr="0028346B">
        <w:rPr>
          <w:rFonts w:cs="Arial"/>
        </w:rPr>
        <w:t>The Parties shall only provide Personal Data to each other:</w:t>
      </w:r>
    </w:p>
    <w:p w14:paraId="00000454" w14:textId="7D4E87B0" w:rsidR="00955A47" w:rsidRPr="0028346B" w:rsidRDefault="0058648A" w:rsidP="001F2A97">
      <w:pPr>
        <w:pStyle w:val="Level3"/>
        <w:rPr>
          <w:rFonts w:cs="Arial"/>
        </w:rPr>
      </w:pPr>
      <w:r w:rsidRPr="0028346B">
        <w:rPr>
          <w:rFonts w:cs="Arial"/>
        </w:rPr>
        <w:t>to the extent necessary to perform their respective obligations under the Contract;</w:t>
      </w:r>
    </w:p>
    <w:p w14:paraId="00000455" w14:textId="1C01F844" w:rsidR="00955A47" w:rsidRPr="0028346B" w:rsidRDefault="0058648A" w:rsidP="001F2A97">
      <w:pPr>
        <w:pStyle w:val="Level3"/>
        <w:rPr>
          <w:rFonts w:cs="Arial"/>
        </w:rPr>
      </w:pPr>
      <w:r w:rsidRPr="0028346B">
        <w:rPr>
          <w:rFonts w:cs="Arial"/>
        </w:rPr>
        <w:t>in compliance with the Data Protection Legislation (including by ensuring all required fair processing information has been given to affected Data Subjects</w:t>
      </w:r>
      <w:r w:rsidR="00055000" w:rsidRPr="0028346B">
        <w:rPr>
          <w:rFonts w:cs="Arial"/>
        </w:rPr>
        <w:t>)</w:t>
      </w:r>
      <w:r w:rsidRPr="0028346B">
        <w:rPr>
          <w:rFonts w:cs="Arial"/>
        </w:rPr>
        <w:t xml:space="preserve">; </w:t>
      </w:r>
    </w:p>
    <w:p w14:paraId="00000456" w14:textId="08A0B8E8" w:rsidR="00955A47" w:rsidRPr="0028346B" w:rsidRDefault="0058648A" w:rsidP="001F2A97">
      <w:pPr>
        <w:pStyle w:val="Level3"/>
        <w:rPr>
          <w:rFonts w:cs="Arial"/>
        </w:rPr>
      </w:pPr>
      <w:r w:rsidRPr="0028346B">
        <w:rPr>
          <w:rFonts w:cs="Arial"/>
        </w:rP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564BBEA3" w14:textId="19A530D4" w:rsidR="00A23319" w:rsidRPr="0028346B" w:rsidRDefault="0058648A" w:rsidP="001F2A97">
      <w:pPr>
        <w:pStyle w:val="Level4"/>
        <w:spacing w:line="240" w:lineRule="auto"/>
        <w:rPr>
          <w:rFonts w:cs="Arial"/>
        </w:rPr>
      </w:pPr>
      <w:bookmarkStart w:id="404" w:name="_Ref187996658"/>
      <w:r w:rsidRPr="0028346B">
        <w:rPr>
          <w:rFonts w:cs="Arial"/>
        </w:rPr>
        <w:t xml:space="preserve">the destination country </w:t>
      </w:r>
      <w:r w:rsidR="00A23319" w:rsidRPr="0028346B">
        <w:rPr>
          <w:rFonts w:cs="Arial"/>
        </w:rPr>
        <w:t xml:space="preserve">(and if applicable </w:t>
      </w:r>
      <w:r w:rsidR="008F26F9" w:rsidRPr="0028346B">
        <w:rPr>
          <w:rFonts w:cs="Arial"/>
        </w:rPr>
        <w:t>the entity receiving the Persona</w:t>
      </w:r>
      <w:r w:rsidR="00A23319" w:rsidRPr="0028346B">
        <w:rPr>
          <w:rFonts w:cs="Arial"/>
        </w:rPr>
        <w:t xml:space="preserve">l Data) </w:t>
      </w:r>
      <w:r w:rsidRPr="0028346B">
        <w:rPr>
          <w:rFonts w:cs="Arial"/>
        </w:rPr>
        <w:t>has been recognised as adequate by the UK government in accordance with Article 45 of the UK GDPR or DPA 2018 Section 74A and/or the transfer is in accordance with Article 45 of the EU GDPR (where applicable)</w:t>
      </w:r>
      <w:r w:rsidR="00A23319" w:rsidRPr="0028346B">
        <w:rPr>
          <w:rFonts w:cs="Arial"/>
        </w:rPr>
        <w:t>, provided that if the destination country of a transfer is the United States:</w:t>
      </w:r>
      <w:bookmarkEnd w:id="404"/>
    </w:p>
    <w:p w14:paraId="2964B7C7" w14:textId="77777777" w:rsidR="00A23319" w:rsidRPr="0028346B" w:rsidRDefault="00A23319" w:rsidP="001F2A97">
      <w:pPr>
        <w:pStyle w:val="Level5"/>
        <w:spacing w:line="240" w:lineRule="auto"/>
        <w:rPr>
          <w:rFonts w:cs="Arial"/>
        </w:rPr>
      </w:pPr>
      <w:bookmarkStart w:id="405" w:name="_Ref187996679"/>
      <w:r w:rsidRPr="0028346B">
        <w:rPr>
          <w:rFonts w:cs="Arial"/>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bookmarkEnd w:id="405"/>
      <w:r w:rsidRPr="0028346B">
        <w:rPr>
          <w:rFonts w:cs="Arial"/>
        </w:rPr>
        <w:t xml:space="preserve">  </w:t>
      </w:r>
    </w:p>
    <w:p w14:paraId="17EB11B5" w14:textId="0A5D261D" w:rsidR="00A23319" w:rsidRPr="0028346B" w:rsidRDefault="00A23319" w:rsidP="001F2A97">
      <w:pPr>
        <w:pStyle w:val="Level5"/>
        <w:spacing w:line="240" w:lineRule="auto"/>
        <w:rPr>
          <w:rFonts w:cs="Arial"/>
        </w:rPr>
      </w:pPr>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s or Subprocessor</w:t>
      </w:r>
      <w:r w:rsidR="00CD1D62" w:rsidRPr="0028346B">
        <w:rPr>
          <w:rFonts w:cs="Arial"/>
        </w:rPr>
        <w:t>'</w:t>
      </w:r>
      <w:r w:rsidRPr="0028346B">
        <w:rPr>
          <w:rFonts w:cs="Arial"/>
        </w:rPr>
        <w:t>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w:t>
      </w:r>
      <w:r w:rsidR="008F26F9" w:rsidRPr="0028346B">
        <w:rPr>
          <w:rFonts w:cs="Arial"/>
        </w:rPr>
        <w:t xml:space="preserve">liance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1.5.3.1</w:t>
      </w:r>
      <w:r w:rsidR="00615B8F" w:rsidRPr="0028346B">
        <w:rPr>
          <w:rFonts w:cs="Arial"/>
        </w:rPr>
        <w:fldChar w:fldCharType="end"/>
      </w:r>
      <w:r w:rsidRPr="0028346B">
        <w:rPr>
          <w:rFonts w:cs="Arial"/>
        </w:rPr>
        <w:t xml:space="preserve">; and </w:t>
      </w:r>
    </w:p>
    <w:p w14:paraId="3012FA03" w14:textId="77777777" w:rsidR="00A23319" w:rsidRPr="0028346B" w:rsidRDefault="00A23319" w:rsidP="001F2A97">
      <w:pPr>
        <w:pStyle w:val="Level5"/>
        <w:spacing w:line="240" w:lineRule="auto"/>
        <w:rPr>
          <w:rFonts w:cs="Arial"/>
        </w:rPr>
      </w:pPr>
      <w:r w:rsidRPr="0028346B">
        <w:rPr>
          <w:rFonts w:cs="Arial"/>
        </w:rPr>
        <w:t xml:space="preserve">in the event that the Supplier (and/or the applicable Subcontractor or Subprocessor):  </w:t>
      </w:r>
    </w:p>
    <w:p w14:paraId="630E13D6" w14:textId="38490D02" w:rsidR="00A23319" w:rsidRPr="0028346B" w:rsidRDefault="00A23319"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t>
      </w:r>
      <w:r w:rsidR="008F26F9" w:rsidRPr="0028346B">
        <w:rPr>
          <w:rFonts w:cs="Arial"/>
        </w:rPr>
        <w:t xml:space="preserve">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1.5.3.1</w:t>
      </w:r>
      <w:r w:rsidR="00615B8F" w:rsidRPr="0028346B">
        <w:rPr>
          <w:rFonts w:cs="Arial"/>
        </w:rPr>
        <w:fldChar w:fldCharType="end"/>
      </w:r>
      <w:r w:rsidRPr="0028346B">
        <w:rPr>
          <w:rFonts w:cs="Arial"/>
        </w:rPr>
        <w:t xml:space="preserve">; </w:t>
      </w:r>
    </w:p>
    <w:p w14:paraId="2E1BF546" w14:textId="326DF2C9" w:rsidR="00A23319" w:rsidRPr="0028346B" w:rsidRDefault="00A23319" w:rsidP="001F2A97">
      <w:pPr>
        <w:pStyle w:val="Level6"/>
        <w:tabs>
          <w:tab w:val="left" w:pos="4253"/>
        </w:tabs>
        <w:spacing w:line="240" w:lineRule="auto"/>
        <w:rPr>
          <w:rFonts w:cs="Arial"/>
        </w:rPr>
      </w:pPr>
      <w:r w:rsidRPr="0028346B">
        <w:rPr>
          <w:rFonts w:cs="Arial"/>
        </w:rPr>
        <w:t>the US Data Privacy Framework is no longer available and the Supplier does not put in place the alternative data transfer mechanisms required for compli</w:t>
      </w:r>
      <w:r w:rsidR="008F26F9" w:rsidRPr="0028346B">
        <w:rPr>
          <w:rFonts w:cs="Arial"/>
        </w:rPr>
        <w:t xml:space="preserve">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C70995">
        <w:rPr>
          <w:rFonts w:cs="Arial"/>
        </w:rPr>
        <w:t>1.5.3.1</w:t>
      </w:r>
      <w:r w:rsidR="00615B8F" w:rsidRPr="0028346B">
        <w:rPr>
          <w:rFonts w:cs="Arial"/>
        </w:rPr>
        <w:fldChar w:fldCharType="end"/>
      </w:r>
      <w:r w:rsidRPr="0028346B">
        <w:rPr>
          <w:rFonts w:cs="Arial"/>
        </w:rPr>
        <w:t xml:space="preserve">; and/or </w:t>
      </w:r>
    </w:p>
    <w:p w14:paraId="019D53ED" w14:textId="4B93927F" w:rsidR="00A23319" w:rsidRPr="0028346B" w:rsidRDefault="00A23319" w:rsidP="001F2A97">
      <w:pPr>
        <w:pStyle w:val="Level6"/>
        <w:tabs>
          <w:tab w:val="left" w:pos="4253"/>
        </w:tabs>
        <w:spacing w:line="240" w:lineRule="auto"/>
        <w:rPr>
          <w:rFonts w:cs="Arial"/>
        </w:rPr>
      </w:pPr>
      <w:r w:rsidRPr="0028346B">
        <w:rPr>
          <w:rFonts w:cs="Arial"/>
        </w:rPr>
        <w:t xml:space="preserve">fails to notify the </w:t>
      </w:r>
      <w:r w:rsidR="008F26F9" w:rsidRPr="0028346B">
        <w:rPr>
          <w:rFonts w:cs="Arial"/>
        </w:rPr>
        <w:t>Buyer</w:t>
      </w:r>
      <w:r w:rsidRPr="0028346B">
        <w:rPr>
          <w:rFonts w:cs="Arial"/>
        </w:rPr>
        <w:t xml:space="preserve"> of any changes to its certification status in</w:t>
      </w:r>
      <w:r w:rsidR="008F26F9" w:rsidRPr="0028346B">
        <w:rPr>
          <w:rFonts w:cs="Arial"/>
        </w:rPr>
        <w:t xml:space="preserve"> accordance with Paragraph </w:t>
      </w:r>
      <w:r w:rsidR="00B87F8F" w:rsidRPr="0028346B">
        <w:rPr>
          <w:rFonts w:cs="Arial"/>
        </w:rPr>
        <w:t>1.5.3.1(b)</w:t>
      </w:r>
      <w:r w:rsidRPr="0028346B">
        <w:rPr>
          <w:rFonts w:cs="Arial"/>
        </w:rPr>
        <w:t xml:space="preserve"> above, </w:t>
      </w:r>
    </w:p>
    <w:p w14:paraId="00000457" w14:textId="36D1C2C4" w:rsidR="00955A47" w:rsidRPr="0028346B" w:rsidRDefault="00A23319" w:rsidP="001F2A97">
      <w:pPr>
        <w:pStyle w:val="Level5"/>
        <w:numPr>
          <w:ilvl w:val="0"/>
          <w:numId w:val="0"/>
        </w:numPr>
        <w:spacing w:line="240" w:lineRule="auto"/>
        <w:ind w:left="3686"/>
        <w:rPr>
          <w:rFonts w:cs="Arial"/>
        </w:rPr>
      </w:pPr>
      <w:r w:rsidRPr="0028346B">
        <w:rPr>
          <w:rFonts w:cs="Arial"/>
        </w:rPr>
        <w:t xml:space="preserve">the </w:t>
      </w:r>
      <w:r w:rsidR="008F26F9" w:rsidRPr="0028346B">
        <w:rPr>
          <w:rFonts w:cs="Arial"/>
        </w:rPr>
        <w:t>Buyer</w:t>
      </w:r>
      <w:r w:rsidRPr="0028346B">
        <w:rPr>
          <w:rFonts w:cs="Arial"/>
        </w:rPr>
        <w:t xml:space="preserve"> shall have the right to terminate this Contract with immediate effect; or</w:t>
      </w:r>
    </w:p>
    <w:p w14:paraId="00000458" w14:textId="5F6C00FF"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w:t>
      </w:r>
      <w:r w:rsidRPr="0028346B">
        <w:rPr>
          <w:rFonts w:cs="Arial"/>
        </w:rPr>
        <w:lastRenderedPageBreak/>
        <w:t>2018 Section 75 and/or Article 46 of the EU GDPR (where applicable)) as determined by the non-transferring Party which could include the parties entering into:</w:t>
      </w:r>
    </w:p>
    <w:p w14:paraId="00000459" w14:textId="08044845" w:rsidR="00955A47" w:rsidRPr="0028346B" w:rsidRDefault="0058648A" w:rsidP="001F2A97">
      <w:pPr>
        <w:pStyle w:val="Level5"/>
        <w:spacing w:line="240" w:lineRule="auto"/>
        <w:rPr>
          <w:rFonts w:cs="Arial"/>
        </w:rPr>
      </w:pPr>
      <w:r w:rsidRPr="0028346B">
        <w:rPr>
          <w:rFonts w:cs="Arial"/>
        </w:rPr>
        <w:t>where the transfer is subject to UK GDPR:</w:t>
      </w:r>
    </w:p>
    <w:p w14:paraId="0000045A" w14:textId="52F4C984"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or such updated version of such IDTA as is published by the Information Commissioner</w:t>
      </w:r>
      <w:r w:rsidR="00CD1D62" w:rsidRPr="0028346B">
        <w:rPr>
          <w:rFonts w:cs="Arial"/>
        </w:rPr>
        <w:t>'</w:t>
      </w:r>
      <w:r w:rsidRPr="0028346B">
        <w:rPr>
          <w:rFonts w:cs="Arial"/>
        </w:rPr>
        <w:t>s Office under section 119A(1) of the DPA 2018 from time to time; or</w:t>
      </w:r>
    </w:p>
    <w:p w14:paraId="0000045B" w14:textId="379A7FD3"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published by the European Commission from time to time (the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5C" w14:textId="6A3F38BF" w:rsidR="00955A47" w:rsidRPr="0028346B" w:rsidRDefault="0058648A" w:rsidP="001F2A97">
      <w:pPr>
        <w:pStyle w:val="Level5"/>
        <w:spacing w:line="240" w:lineRule="auto"/>
        <w:rPr>
          <w:rFonts w:cs="Arial"/>
        </w:rPr>
      </w:pPr>
      <w:r w:rsidRPr="0028346B">
        <w:rPr>
          <w:rFonts w:cs="Arial"/>
        </w:rPr>
        <w:t xml:space="preserve">where the transfer is subject to EU GDPR, the EU SCCs; </w:t>
      </w:r>
    </w:p>
    <w:p w14:paraId="0000045D" w14:textId="5CE8230A" w:rsidR="00955A47" w:rsidRPr="0028346B" w:rsidRDefault="0058648A" w:rsidP="001F2A97">
      <w:pPr>
        <w:pStyle w:val="Level4Text"/>
        <w:spacing w:line="240" w:lineRule="auto"/>
        <w:rPr>
          <w:rFonts w:cs="Arial"/>
          <w:color w:val="000000"/>
        </w:rPr>
      </w:pPr>
      <w:r w:rsidRPr="0028346B">
        <w:rPr>
          <w:rFonts w:cs="Arial"/>
        </w:rPr>
        <w:t>as well as any additional measures determined by the non-transferring Party being implemented by the importing party;</w:t>
      </w:r>
    </w:p>
    <w:p w14:paraId="0000045E" w14:textId="0E99FE14"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5F" w14:textId="23290D69"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Pr="0028346B" w:rsidRDefault="0058648A" w:rsidP="001F2A97">
      <w:pPr>
        <w:pStyle w:val="Level4"/>
        <w:spacing w:line="240" w:lineRule="auto"/>
        <w:rPr>
          <w:rFonts w:cs="Arial"/>
        </w:rPr>
      </w:pPr>
      <w:r w:rsidRPr="0028346B">
        <w:rPr>
          <w:rFonts w:cs="Arial"/>
        </w:rPr>
        <w:t xml:space="preserve">the transferring Party complies with any reasonable instructions notified to it in advance by the non-transferring Party with respect to the processing of the Personal Data; and </w:t>
      </w:r>
    </w:p>
    <w:p w14:paraId="00000461" w14:textId="2E2FE2D8" w:rsidR="00955A47" w:rsidRPr="0028346B" w:rsidRDefault="0058648A" w:rsidP="001F2A97">
      <w:pPr>
        <w:pStyle w:val="Level3"/>
        <w:rPr>
          <w:rFonts w:cs="Arial"/>
        </w:rPr>
      </w:pPr>
      <w:r w:rsidRPr="0028346B">
        <w:rPr>
          <w:rFonts w:cs="Arial"/>
        </w:rPr>
        <w:t xml:space="preserve">where it has recorded it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A</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Authorised Processing Template</w:t>
      </w:r>
      <w:r w:rsidR="007677BD" w:rsidRPr="0028346B">
        <w:rPr>
          <w:rFonts w:cs="Arial"/>
        </w:rPr>
        <w:fldChar w:fldCharType="end"/>
      </w:r>
      <w:r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rPr>
        <w:t>.</w:t>
      </w:r>
    </w:p>
    <w:p w14:paraId="00000462" w14:textId="77777777" w:rsidR="00955A47" w:rsidRPr="0028346B" w:rsidRDefault="0058648A" w:rsidP="001F2A97">
      <w:pPr>
        <w:pStyle w:val="Level2"/>
        <w:rPr>
          <w:rFonts w:cs="Arial"/>
        </w:rPr>
      </w:pPr>
      <w:r w:rsidRPr="0028346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Pr="0028346B" w:rsidRDefault="0058648A" w:rsidP="001F2A97">
      <w:pPr>
        <w:pStyle w:val="Level2"/>
        <w:rPr>
          <w:rFonts w:cs="Arial"/>
        </w:rPr>
      </w:pPr>
      <w:r w:rsidRPr="0028346B">
        <w:rPr>
          <w:rFonts w:cs="Arial"/>
        </w:rPr>
        <w:t>A Party processing Personal Data for the purposes of the Contract shall maintain a record of its processing activities in accordance with Article 30 UK GDPR and shall make the record available to the other Party upon reasonable request.</w:t>
      </w:r>
    </w:p>
    <w:p w14:paraId="00000464" w14:textId="0AD19987" w:rsidR="00955A47" w:rsidRPr="0028346B" w:rsidRDefault="0058648A" w:rsidP="001F2A97">
      <w:pPr>
        <w:pStyle w:val="Level2"/>
        <w:rPr>
          <w:rFonts w:cs="Arial"/>
        </w:rPr>
      </w:pPr>
      <w:r w:rsidRPr="0028346B">
        <w:rPr>
          <w:rFonts w:cs="Arial"/>
        </w:rPr>
        <w:t>Where a Party receives a request by any Data Subject to exercise any of their rights under the Data Protection Legislation in relation to the Personal Data provided to it by the other Party pursuant to the Contract (</w:t>
      </w:r>
      <w:r w:rsidR="00CD1D62" w:rsidRPr="0028346B">
        <w:rPr>
          <w:rFonts w:cs="Arial"/>
        </w:rPr>
        <w:t>"</w:t>
      </w:r>
      <w:r w:rsidRPr="0028346B">
        <w:rPr>
          <w:rFonts w:cs="Arial"/>
          <w:b/>
        </w:rPr>
        <w:t>Request Recipient</w:t>
      </w:r>
      <w:r w:rsidR="00CD1D62" w:rsidRPr="0028346B">
        <w:rPr>
          <w:rFonts w:cs="Arial"/>
        </w:rPr>
        <w:t>"</w:t>
      </w:r>
      <w:r w:rsidRPr="0028346B">
        <w:rPr>
          <w:rFonts w:cs="Arial"/>
        </w:rPr>
        <w:t>):</w:t>
      </w:r>
    </w:p>
    <w:p w14:paraId="00000465" w14:textId="77777777" w:rsidR="00955A47" w:rsidRPr="0028346B" w:rsidRDefault="0058648A" w:rsidP="001F2A97">
      <w:pPr>
        <w:pStyle w:val="Level3"/>
        <w:rPr>
          <w:rFonts w:cs="Arial"/>
        </w:rPr>
      </w:pPr>
      <w:r w:rsidRPr="0028346B">
        <w:rPr>
          <w:rFonts w:cs="Arial"/>
        </w:rPr>
        <w:t>the other Party shall provide any information and/or assistance as reasonably requested by the Request Recipient to help it respond to the request or correspondence, at the cost of the Request Recipient; or</w:t>
      </w:r>
    </w:p>
    <w:p w14:paraId="00000466" w14:textId="313DEE9E" w:rsidR="00955A47" w:rsidRPr="0028346B" w:rsidRDefault="0058648A" w:rsidP="001F2A97">
      <w:pPr>
        <w:pStyle w:val="Level3"/>
        <w:rPr>
          <w:rFonts w:cs="Arial"/>
        </w:rPr>
      </w:pPr>
      <w:r w:rsidRPr="0028346B">
        <w:rPr>
          <w:rFonts w:cs="Arial"/>
        </w:rPr>
        <w:t>where the request or correspondence is directed to the other Party and/or relates to that other Party</w:t>
      </w:r>
      <w:r w:rsidR="00CD1D62" w:rsidRPr="0028346B">
        <w:rPr>
          <w:rFonts w:cs="Arial"/>
        </w:rPr>
        <w:t>'</w:t>
      </w:r>
      <w:r w:rsidRPr="0028346B">
        <w:rPr>
          <w:rFonts w:cs="Arial"/>
        </w:rPr>
        <w:t>s processing of the Personal Data, the Request Recipient will:</w:t>
      </w:r>
    </w:p>
    <w:p w14:paraId="00000467" w14:textId="77777777" w:rsidR="00955A47" w:rsidRPr="0028346B" w:rsidRDefault="0058648A" w:rsidP="001F2A97">
      <w:pPr>
        <w:pStyle w:val="Level4"/>
        <w:spacing w:line="240" w:lineRule="auto"/>
        <w:rPr>
          <w:rFonts w:cs="Arial"/>
        </w:rPr>
      </w:pPr>
      <w:r w:rsidRPr="0028346B">
        <w:rPr>
          <w:rFonts w:cs="Arial"/>
        </w:rPr>
        <w:lastRenderedPageBreak/>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Pr="0028346B" w:rsidRDefault="0058648A" w:rsidP="001F2A97">
      <w:pPr>
        <w:pStyle w:val="Level4"/>
        <w:spacing w:line="240" w:lineRule="auto"/>
        <w:rPr>
          <w:rFonts w:cs="Arial"/>
        </w:rPr>
      </w:pPr>
      <w:r w:rsidRPr="0028346B">
        <w:rPr>
          <w:rFonts w:cs="Arial"/>
        </w:rPr>
        <w:t>provide any information and/or assistance as reasonably requested by the other Party to help it respond to the request or correspondence in the timeframes specified by Data Protection Legislation.</w:t>
      </w:r>
    </w:p>
    <w:p w14:paraId="00000469" w14:textId="0662CD0F" w:rsidR="00955A47" w:rsidRPr="0028346B" w:rsidRDefault="0058648A" w:rsidP="001F2A97">
      <w:pPr>
        <w:pStyle w:val="Level2"/>
        <w:rPr>
          <w:rFonts w:cs="Arial"/>
        </w:rPr>
      </w:pPr>
      <w:r w:rsidRPr="0028346B">
        <w:rPr>
          <w:rFonts w:cs="Arial"/>
        </w:rPr>
        <w:t xml:space="preserve">Each Party shall promptly notify the other Party upon it becoming aware of any Data Loss Event relating to Personal Data provided by the other Party pursuant to the Contract and shall: </w:t>
      </w:r>
    </w:p>
    <w:p w14:paraId="0000046A" w14:textId="17615EBE" w:rsidR="00955A47" w:rsidRPr="0028346B" w:rsidRDefault="0058648A" w:rsidP="001F2A97">
      <w:pPr>
        <w:pStyle w:val="Level3"/>
        <w:rPr>
          <w:rFonts w:cs="Arial"/>
        </w:rPr>
      </w:pPr>
      <w:r w:rsidRPr="0028346B">
        <w:rPr>
          <w:rFonts w:cs="Arial"/>
        </w:rPr>
        <w:t xml:space="preserve">do all such things as reasonably necessary to assist the other Party in mitigating the effects of the Data Loss Event; </w:t>
      </w:r>
    </w:p>
    <w:p w14:paraId="0000046B" w14:textId="77777777" w:rsidR="00955A47" w:rsidRPr="0028346B" w:rsidRDefault="0058648A" w:rsidP="001F2A97">
      <w:pPr>
        <w:pStyle w:val="Level3"/>
        <w:rPr>
          <w:rFonts w:cs="Arial"/>
        </w:rPr>
      </w:pPr>
      <w:r w:rsidRPr="0028346B">
        <w:rPr>
          <w:rFonts w:cs="Arial"/>
        </w:rPr>
        <w:t xml:space="preserve">implement any measures necessary to restore the security of any compromised Personal Data; </w:t>
      </w:r>
    </w:p>
    <w:p w14:paraId="0000046C" w14:textId="7DF48D36" w:rsidR="00955A47" w:rsidRPr="0028346B" w:rsidRDefault="0058648A" w:rsidP="001F2A97">
      <w:pPr>
        <w:pStyle w:val="Level3"/>
        <w:rPr>
          <w:rFonts w:cs="Arial"/>
        </w:rPr>
      </w:pPr>
      <w:r w:rsidRPr="0028346B">
        <w:rPr>
          <w:rFonts w:cs="Arial"/>
        </w:rPr>
        <w:t>work with the other Party to make any required notifications to the Information Commissioner</w:t>
      </w:r>
      <w:r w:rsidR="00CD1D62" w:rsidRPr="0028346B">
        <w:rPr>
          <w:rFonts w:cs="Arial"/>
        </w:rPr>
        <w:t>'</w:t>
      </w:r>
      <w:r w:rsidRPr="0028346B">
        <w:rPr>
          <w:rFonts w:cs="Arial"/>
        </w:rPr>
        <w:t>s office or any other regulatory authority and affected Data Subjects in accordance with the Data Protection Legislation (including the timeframes set out therein); and</w:t>
      </w:r>
    </w:p>
    <w:p w14:paraId="0000046D" w14:textId="37AEB636" w:rsidR="00955A47" w:rsidRPr="0028346B" w:rsidRDefault="0058648A" w:rsidP="001F2A97">
      <w:pPr>
        <w:pStyle w:val="Level3"/>
        <w:rPr>
          <w:rFonts w:cs="Arial"/>
        </w:rPr>
      </w:pPr>
      <w:r w:rsidRPr="0028346B">
        <w:rPr>
          <w:rFonts w:cs="Arial"/>
        </w:rPr>
        <w:t>not do anything which may damage the reputation of the other Party or that Party</w:t>
      </w:r>
      <w:r w:rsidR="00CD1D62" w:rsidRPr="0028346B">
        <w:rPr>
          <w:rFonts w:cs="Arial"/>
        </w:rPr>
        <w:t>'</w:t>
      </w:r>
      <w:r w:rsidRPr="0028346B">
        <w:rPr>
          <w:rFonts w:cs="Arial"/>
        </w:rPr>
        <w:t xml:space="preserve">s relationship with the relevant Data Subjects, save as required by Law. </w:t>
      </w:r>
    </w:p>
    <w:p w14:paraId="0000046E" w14:textId="67F65C50" w:rsidR="00955A47" w:rsidRPr="0028346B" w:rsidRDefault="0058648A" w:rsidP="001F2A97">
      <w:pPr>
        <w:pStyle w:val="Level2"/>
        <w:rPr>
          <w:rFonts w:cs="Arial"/>
        </w:rPr>
      </w:pPr>
      <w:r w:rsidRPr="0028346B">
        <w:rPr>
          <w:rFonts w:cs="Arial"/>
        </w:rPr>
        <w:t xml:space="preserve">Personal Data provided by one Party to the other Party may be used exclusively to exercise rights and obligations under the Contract as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rPr>
        <w:t>.</w:t>
      </w:r>
    </w:p>
    <w:p w14:paraId="0000046F" w14:textId="0E6A0BF6" w:rsidR="00955A47" w:rsidRPr="0028346B" w:rsidRDefault="0058648A" w:rsidP="001F2A97">
      <w:pPr>
        <w:pStyle w:val="Level2"/>
        <w:rPr>
          <w:rFonts w:cs="Arial"/>
        </w:rPr>
      </w:pPr>
      <w:bookmarkStart w:id="406" w:name="_heading=h.1c1lvlb" w:colFirst="0" w:colLast="0"/>
      <w:bookmarkEnd w:id="406"/>
      <w:r w:rsidRPr="0028346B">
        <w:rPr>
          <w:rFonts w:cs="Arial"/>
        </w:rPr>
        <w:t>Personal Data shall not be retained or processed for longer than is necessary to perform each Party</w:t>
      </w:r>
      <w:r w:rsidR="00CD1D62" w:rsidRPr="0028346B">
        <w:rPr>
          <w:rFonts w:cs="Arial"/>
        </w:rPr>
        <w:t>'</w:t>
      </w:r>
      <w:r w:rsidRPr="0028346B">
        <w:rPr>
          <w:rFonts w:cs="Arial"/>
        </w:rPr>
        <w:t xml:space="preserve">s respective obligations under the Contract which is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007677BD" w:rsidRPr="0028346B">
        <w:rPr>
          <w:rFonts w:cs="Arial"/>
        </w:rPr>
        <w:fldChar w:fldCharType="end"/>
      </w:r>
      <w:r w:rsidRPr="0028346B">
        <w:rPr>
          <w:rFonts w:cs="Arial"/>
        </w:rPr>
        <w:t>.</w:t>
      </w:r>
    </w:p>
    <w:p w14:paraId="00000470" w14:textId="7E4BB272" w:rsidR="00955A47" w:rsidRPr="0028346B" w:rsidRDefault="0058648A" w:rsidP="001F2A97">
      <w:pPr>
        <w:pStyle w:val="Level2"/>
        <w:rPr>
          <w:rFonts w:cs="Arial"/>
        </w:rPr>
      </w:pPr>
      <w:bookmarkStart w:id="407" w:name="_heading=h.3w19e94"/>
      <w:bookmarkStart w:id="408" w:name="_Ref140669278"/>
      <w:bookmarkEnd w:id="407"/>
      <w:r w:rsidRPr="0028346B">
        <w:rPr>
          <w:rFonts w:cs="Arial"/>
        </w:rPr>
        <w:t xml:space="preserve">Notwithstanding the general application of clauses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C70995">
        <w:rPr>
          <w:rFonts w:cs="Arial"/>
        </w:rPr>
        <w:t>14.8.1</w:t>
      </w:r>
      <w:r w:rsidR="00423A60">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_Ref140856131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14.8.13</w:t>
      </w:r>
      <w:r w:rsidRPr="0028346B">
        <w:rPr>
          <w:rFonts w:cs="Arial"/>
        </w:rPr>
        <w:fldChar w:fldCharType="end"/>
      </w:r>
      <w:r w:rsidRPr="0028346B">
        <w:rPr>
          <w:rFonts w:cs="Arial"/>
        </w:rPr>
        <w:t xml:space="preserve"> of the Conditions to Personal Data, where the Supplier is required to exercise its regulatory and/or legal obligations in respect of Personal Data, it shall act as an Independent Controller of Personal Data in accordance with Paragraphs </w:t>
      </w:r>
      <w:r w:rsidRPr="0028346B">
        <w:rPr>
          <w:rFonts w:cs="Arial"/>
        </w:rPr>
        <w:fldChar w:fldCharType="begin"/>
      </w:r>
      <w:r w:rsidRPr="0028346B">
        <w:rPr>
          <w:rFonts w:cs="Arial"/>
        </w:rPr>
        <w:instrText xml:space="preserve"> REF _Ref140668913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_Ref140669278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r w:rsidRPr="0028346B">
        <w:rPr>
          <w:rFonts w:cs="Arial"/>
        </w:rPr>
        <w:t xml:space="preserve"> of this </w:t>
      </w:r>
      <w:r w:rsidRPr="0028346B">
        <w:rPr>
          <w:rFonts w:cs="Arial"/>
        </w:rPr>
        <w:fldChar w:fldCharType="begin"/>
      </w:r>
      <w:r w:rsidRPr="0028346B">
        <w:rPr>
          <w:rFonts w:cs="Arial"/>
        </w:rPr>
        <w:instrText xml:space="preserve"> REF _Ref140669229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Part C</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_Ref140669238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 xml:space="preserve">Independent Controllers </w:t>
      </w:r>
      <w:r w:rsidR="00C70995" w:rsidRPr="0028346B">
        <w:rPr>
          <w:rFonts w:cs="Arial"/>
          <w:i/>
        </w:rPr>
        <w:t>(Optional)</w:t>
      </w:r>
      <w:r w:rsidRPr="0028346B">
        <w:rPr>
          <w:rFonts w:cs="Arial"/>
        </w:rPr>
        <w:fldChar w:fldCharType="end"/>
      </w:r>
      <w:r w:rsidRPr="0028346B">
        <w:rPr>
          <w:rFonts w:cs="Arial"/>
          <w:i/>
        </w:rPr>
        <w:t xml:space="preserve"> </w:t>
      </w:r>
      <w:r w:rsidRPr="0028346B">
        <w:rPr>
          <w:rFonts w:cs="Arial"/>
        </w:rPr>
        <w:t xml:space="preserve">of </w:t>
      </w:r>
      <w:r w:rsidRPr="0028346B">
        <w:rPr>
          <w:rFonts w:cs="Arial"/>
        </w:rPr>
        <w:fldChar w:fldCharType="begin"/>
      </w:r>
      <w:r w:rsidRPr="0028346B">
        <w:rPr>
          <w:rFonts w:cs="Arial"/>
        </w:rPr>
        <w:instrText xml:space="preserve"> REF _Ref140669252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 xml:space="preserve">Annex </w:t>
      </w:r>
      <w:r w:rsidR="00C70995" w:rsidRPr="00C70995">
        <w:rPr>
          <w:rFonts w:cs="Arial"/>
        </w:rPr>
        <w:t>1</w:t>
      </w:r>
      <w:r w:rsidR="00C70995" w:rsidRPr="0028346B">
        <w:rPr>
          <w:rFonts w:cs="Arial"/>
        </w:rPr>
        <w:t xml:space="preserve"> – Processing Personal Data</w:t>
      </w:r>
      <w:r w:rsidRPr="0028346B">
        <w:rPr>
          <w:rFonts w:cs="Arial"/>
        </w:rPr>
        <w:fldChar w:fldCharType="end"/>
      </w:r>
      <w:r w:rsidRPr="0028346B">
        <w:rPr>
          <w:rFonts w:cs="Arial"/>
        </w:rPr>
        <w:t>.</w:t>
      </w:r>
      <w:bookmarkEnd w:id="408"/>
    </w:p>
    <w:p w14:paraId="00000472" w14:textId="199C0367" w:rsidR="00955A47" w:rsidRPr="0028346B" w:rsidRDefault="0058648A" w:rsidP="004C74ED">
      <w:pPr>
        <w:pStyle w:val="PartHeading"/>
        <w:spacing w:line="240" w:lineRule="auto"/>
        <w:rPr>
          <w:rFonts w:eastAsia="Arial" w:cs="Arial"/>
          <w:highlight w:val="yellow"/>
        </w:rPr>
      </w:pPr>
      <w:bookmarkStart w:id="409" w:name="_heading=h.2b6jogx" w:colFirst="0" w:colLast="0"/>
      <w:bookmarkStart w:id="410" w:name="_Ref140662185"/>
      <w:bookmarkStart w:id="411" w:name="_Ref140662427"/>
      <w:bookmarkStart w:id="412" w:name="_Ref140662541"/>
      <w:bookmarkStart w:id="413" w:name="_Ref140662678"/>
      <w:bookmarkStart w:id="414" w:name="_Ref140663432"/>
      <w:bookmarkStart w:id="415" w:name="_Toc188458414"/>
      <w:bookmarkEnd w:id="40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r w:rsidR="00B85316" w:rsidRPr="0028346B">
        <w:rPr>
          <w:rFonts w:eastAsia="Arial" w:cs="Arial"/>
          <w:i/>
          <w:highlight w:val="yellow"/>
        </w:rPr>
        <w:t xml:space="preserve"> (Optional)</w:t>
      </w:r>
      <w:bookmarkEnd w:id="410"/>
      <w:bookmarkEnd w:id="411"/>
      <w:bookmarkEnd w:id="412"/>
      <w:bookmarkEnd w:id="413"/>
      <w:bookmarkEnd w:id="414"/>
      <w:bookmarkEnd w:id="415"/>
    </w:p>
    <w:p w14:paraId="00000473" w14:textId="286FAD0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specification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5" w14:textId="7AE7493B" w:rsidR="00955A47" w:rsidRPr="0028346B" w:rsidRDefault="0058648A" w:rsidP="004C74ED">
      <w:pPr>
        <w:pStyle w:val="PartHeading"/>
        <w:spacing w:line="240" w:lineRule="auto"/>
        <w:rPr>
          <w:rFonts w:eastAsia="Arial" w:cs="Arial"/>
          <w:highlight w:val="yellow"/>
        </w:rPr>
      </w:pPr>
      <w:bookmarkStart w:id="416" w:name="_heading=h.qbtyoq" w:colFirst="0" w:colLast="0"/>
      <w:bookmarkStart w:id="417" w:name="_Ref140662911"/>
      <w:bookmarkStart w:id="418" w:name="_Ref140663443"/>
      <w:bookmarkStart w:id="419" w:name="_Toc188458415"/>
      <w:bookmarkEnd w:id="41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417"/>
      <w:bookmarkEnd w:id="418"/>
      <w:bookmarkEnd w:id="419"/>
    </w:p>
    <w:p w14:paraId="00000476" w14:textId="1688438B"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charges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420" w:name="_heading=h.3abhhcj" w:colFirst="0" w:colLast="0"/>
      <w:bookmarkStart w:id="421" w:name="_Ref140662193"/>
      <w:bookmarkStart w:id="422" w:name="_Ref140662437"/>
      <w:bookmarkStart w:id="423" w:name="_Ref140662559"/>
      <w:bookmarkStart w:id="424" w:name="_Ref140662685"/>
      <w:bookmarkStart w:id="425" w:name="_Ref140662922"/>
      <w:bookmarkStart w:id="426" w:name="_Ref140663453"/>
      <w:bookmarkStart w:id="427" w:name="_Ref140664216"/>
      <w:bookmarkStart w:id="428" w:name="_Toc188458416"/>
      <w:bookmarkEnd w:id="42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421"/>
      <w:bookmarkEnd w:id="422"/>
      <w:bookmarkEnd w:id="423"/>
      <w:bookmarkEnd w:id="424"/>
      <w:bookmarkEnd w:id="425"/>
      <w:bookmarkEnd w:id="426"/>
      <w:bookmarkEnd w:id="427"/>
      <w:bookmarkEnd w:id="428"/>
    </w:p>
    <w:p w14:paraId="00000479" w14:textId="33A9A8B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tender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 xml:space="preserve">] </w:t>
      </w:r>
    </w:p>
    <w:p w14:paraId="0000047A"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 Please note that some parts of the tender documentation may not be appropriate for</w:t>
      </w:r>
      <w:r w:rsidRPr="0028346B">
        <w:rPr>
          <w:rFonts w:eastAsia="Arial" w:cs="Arial"/>
          <w:b/>
          <w:i/>
          <w:highlight w:val="yellow"/>
        </w:rPr>
        <w:t xml:space="preserve"> </w:t>
      </w:r>
      <w:r w:rsidRPr="0028346B">
        <w:rPr>
          <w:rFonts w:eastAsia="Arial" w:cs="Arial"/>
          <w:b/>
          <w:i/>
          <w:color w:val="000000"/>
          <w:highlight w:val="yellow"/>
        </w:rPr>
        <w:t>inclusion (e.g. customer testimonials), and it may be necessary to include any clarifications/updates so that the tender reflects the agreed position.]</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429" w:name="_heading=h.1pgrrkc" w:colFirst="0" w:colLast="0"/>
      <w:bookmarkStart w:id="430" w:name="_Ref140662897"/>
      <w:bookmarkStart w:id="431" w:name="_Ref140663398"/>
      <w:bookmarkStart w:id="432" w:name="_Ref140669419"/>
      <w:bookmarkStart w:id="433" w:name="_Ref140669493"/>
      <w:bookmarkStart w:id="434" w:name="_Ref140669500"/>
      <w:bookmarkStart w:id="435" w:name="_Toc188458417"/>
      <w:bookmarkEnd w:id="42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Optional IPR Clauses]</w:t>
      </w:r>
      <w:r w:rsidR="00B85316" w:rsidRPr="0028346B">
        <w:rPr>
          <w:rFonts w:eastAsia="Arial" w:cs="Arial"/>
          <w:i/>
          <w:highlight w:val="yellow"/>
          <w:lang w:val="fr-FR"/>
        </w:rPr>
        <w:t xml:space="preserve"> (Optional)</w:t>
      </w:r>
      <w:bookmarkEnd w:id="430"/>
      <w:bookmarkEnd w:id="431"/>
      <w:bookmarkEnd w:id="432"/>
      <w:bookmarkEnd w:id="433"/>
      <w:bookmarkEnd w:id="434"/>
      <w:bookmarkEnd w:id="435"/>
    </w:p>
    <w:p w14:paraId="0000047D" w14:textId="2317D013"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i/>
          <w:color w:val="000000"/>
          <w:highlight w:val="yellow"/>
        </w:rPr>
        <w:t xml:space="preserve">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Order Form</w:t>
      </w:r>
      <w:r w:rsidRPr="0028346B">
        <w:rPr>
          <w:rFonts w:eastAsia="Arial" w:cs="Arial"/>
          <w:color w:val="000000"/>
          <w:highlight w:val="yellow"/>
        </w:rPr>
        <w:t>]</w:t>
      </w:r>
    </w:p>
    <w:p w14:paraId="0000047E" w14:textId="6D7AE043" w:rsidR="00955A47" w:rsidRPr="0028346B" w:rsidRDefault="0058648A" w:rsidP="004C74ED">
      <w:pPr>
        <w:spacing w:line="240" w:lineRule="auto"/>
        <w:rPr>
          <w:rFonts w:eastAsia="Arial" w:cs="Arial"/>
          <w:b/>
          <w:i/>
          <w:color w:val="000000"/>
          <w:highlight w:val="yellow"/>
        </w:rPr>
      </w:pPr>
      <w:r w:rsidRPr="0028346B">
        <w:rPr>
          <w:rFonts w:eastAsia="Arial" w:cs="Arial"/>
          <w:i/>
          <w:color w:val="000000"/>
          <w:highlight w:val="yellow"/>
        </w:rPr>
        <w:t>[</w:t>
      </w:r>
      <w:r w:rsidRPr="0028346B">
        <w:rPr>
          <w:rFonts w:eastAsia="Arial" w:cs="Arial"/>
          <w:b/>
          <w:i/>
          <w:color w:val="000000"/>
          <w:highlight w:val="yellow"/>
        </w:rPr>
        <w:t xml:space="preserve">Guidance: The clauses in this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_Ref140669419 \h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C70995" w:rsidRPr="00C70995">
        <w:rPr>
          <w:rFonts w:eastAsia="Arial" w:cs="Arial"/>
          <w:b/>
          <w:i/>
          <w:highlight w:val="yellow"/>
        </w:rPr>
        <w:t>[Annex 5 – Optional IPR Clauses] (Optional)</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on Intellectual Property Rights (</w:t>
      </w:r>
      <w:r w:rsidR="00CD1D62" w:rsidRPr="0028346B">
        <w:rPr>
          <w:rFonts w:eastAsia="Arial" w:cs="Arial"/>
          <w:b/>
          <w:i/>
          <w:color w:val="000000"/>
          <w:highlight w:val="yellow"/>
        </w:rPr>
        <w:t>"</w:t>
      </w:r>
      <w:r w:rsidRPr="0028346B">
        <w:rPr>
          <w:rFonts w:eastAsia="Arial" w:cs="Arial"/>
          <w:b/>
          <w:i/>
          <w:color w:val="000000"/>
          <w:highlight w:val="yellow"/>
        </w:rPr>
        <w:t>IPRs</w:t>
      </w:r>
      <w:r w:rsidR="00CD1D62" w:rsidRPr="0028346B">
        <w:rPr>
          <w:rFonts w:eastAsia="Arial" w:cs="Arial"/>
          <w:b/>
          <w:i/>
          <w:color w:val="000000"/>
          <w:highlight w:val="yellow"/>
        </w:rPr>
        <w:t>"</w:t>
      </w:r>
      <w:r w:rsidRPr="0028346B">
        <w:rPr>
          <w:rFonts w:eastAsia="Arial" w:cs="Arial"/>
          <w:b/>
          <w:i/>
          <w:color w:val="000000"/>
          <w:highlight w:val="yellow"/>
        </w:rPr>
        <w:t xml:space="preserve">) can be included in place of the default clause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_Ref140669434 \w \h </w:instrText>
      </w:r>
      <w:r w:rsidR="004C74ED" w:rsidRPr="0028346B">
        <w:rPr>
          <w:rFonts w:eastAsia="Arial" w:cs="Arial"/>
          <w:b/>
          <w:i/>
          <w:color w:val="000000"/>
          <w:highlight w:val="yellow"/>
        </w:rPr>
        <w:instrText xml:space="preserve">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C70995">
        <w:rPr>
          <w:rFonts w:eastAsia="Arial" w:cs="Arial"/>
          <w:b/>
          <w:i/>
          <w:color w:val="000000"/>
          <w:highlight w:val="yellow"/>
        </w:rPr>
        <w:t>10</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depending on how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to arrange ownership and licencing of all New IPR created for or pursuant to the Contract.  There are a further 2 suggested options available.  </w:t>
      </w:r>
    </w:p>
    <w:p w14:paraId="0000047F" w14:textId="440BEBE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themeColor="text1"/>
          <w:highlight w:val="yellow"/>
        </w:rPr>
        <w:t xml:space="preserve">Default Option (Option 1) (clause 10 of the Conditions): Buyer owns all New IPR with non-exclusive Supplier rights to all New IPR. </w:t>
      </w:r>
    </w:p>
    <w:p w14:paraId="00000480" w14:textId="77777777" w:rsidR="00955A47" w:rsidRPr="0028346B" w:rsidRDefault="0058648A" w:rsidP="004C74ED">
      <w:pPr>
        <w:spacing w:line="240" w:lineRule="auto"/>
        <w:rPr>
          <w:rFonts w:eastAsia="Arial" w:cs="Arial"/>
          <w:b/>
          <w:i/>
          <w:highlight w:val="yellow"/>
        </w:rPr>
      </w:pPr>
      <w:r w:rsidRPr="0028346B">
        <w:rPr>
          <w:rFonts w:eastAsia="Arial" w:cs="Arial"/>
          <w:b/>
          <w:i/>
          <w:highlight w:val="yellow"/>
        </w:rPr>
        <w:t xml:space="preserve">The new options are: </w:t>
      </w:r>
    </w:p>
    <w:p w14:paraId="00000481" w14:textId="1A19B4E1"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_Ref140669459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Pr>
          <w:rFonts w:eastAsia="Arial" w:cs="Arial"/>
          <w:b/>
          <w:i/>
          <w:color w:val="000000"/>
          <w:highlight w:val="yellow"/>
        </w:rPr>
        <w:t>Part A</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_Ref140669493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sidRPr="00C70995">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2): Buyer ownership of all New IPR with limited Supplier rights to all New IPR in order to deliver the Contract; and</w:t>
      </w:r>
    </w:p>
    <w:p w14:paraId="00000482" w14:textId="2304F1BF"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_Ref140669470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Pr>
          <w:rFonts w:eastAsia="Arial" w:cs="Arial"/>
          <w:b/>
          <w:i/>
          <w:color w:val="000000"/>
          <w:highlight w:val="yellow"/>
        </w:rPr>
        <w:t>Part B</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_Ref140669500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C70995" w:rsidRPr="00C70995">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3): Supplier ownership of all New IPR with Buyer rights for the current contract and broader public sector functions.</w:t>
      </w:r>
    </w:p>
    <w:p w14:paraId="00000483"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2 should be considered for use where the Buyer should retain ownership of any New IPR and ensure that the Supplier cannot use it outside of Contract delivery.</w:t>
      </w:r>
    </w:p>
    <w:p w14:paraId="00000485" w14:textId="3250D69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3 should be considered for use where (a) there is no clear benefit in the Buyer owning the New IPR, or (b) where any New IPR created cannot easily be separated from the Supplier</w:t>
      </w:r>
      <w:r w:rsidR="00CD1D62" w:rsidRPr="0028346B">
        <w:rPr>
          <w:rFonts w:eastAsia="Arial" w:cs="Arial"/>
          <w:b/>
          <w:i/>
          <w:color w:val="000000"/>
          <w:highlight w:val="yellow"/>
        </w:rPr>
        <w:t>'</w:t>
      </w:r>
      <w:r w:rsidRPr="0028346B">
        <w:rPr>
          <w:rFonts w:eastAsia="Arial" w:cs="Arial"/>
          <w:b/>
          <w:i/>
          <w:color w:val="000000"/>
          <w:highlight w:val="yellow"/>
        </w:rPr>
        <w:t>s Existing IPR (e.g. Software As A Service (</w:t>
      </w:r>
      <w:r w:rsidR="00CD1D62" w:rsidRPr="0028346B">
        <w:rPr>
          <w:rFonts w:eastAsia="Arial" w:cs="Arial"/>
          <w:b/>
          <w:i/>
          <w:color w:val="000000"/>
          <w:highlight w:val="yellow"/>
        </w:rPr>
        <w:t>"</w:t>
      </w:r>
      <w:r w:rsidRPr="0028346B">
        <w:rPr>
          <w:rFonts w:eastAsia="Arial" w:cs="Arial"/>
          <w:b/>
          <w:i/>
          <w:color w:val="000000"/>
          <w:highlight w:val="yellow"/>
        </w:rPr>
        <w:t>SAAS</w:t>
      </w:r>
      <w:r w:rsidR="00CD1D62" w:rsidRPr="0028346B">
        <w:rPr>
          <w:rFonts w:eastAsia="Arial" w:cs="Arial"/>
          <w:b/>
          <w:i/>
          <w:color w:val="000000"/>
          <w:highlight w:val="yellow"/>
        </w:rPr>
        <w:t>"</w:t>
      </w:r>
      <w:r w:rsidRPr="0028346B">
        <w:rPr>
          <w:rFonts w:eastAsia="Arial" w:cs="Arial"/>
          <w:b/>
          <w:i/>
          <w:color w:val="000000"/>
          <w:highlight w:val="yellow"/>
        </w:rPr>
        <w:t>)</w:t>
      </w:r>
      <w:r w:rsidR="00C13B01" w:rsidRPr="0028346B">
        <w:rPr>
          <w:rFonts w:eastAsia="Arial" w:cs="Arial"/>
          <w:b/>
          <w:i/>
          <w:color w:val="000000"/>
          <w:highlight w:val="yellow"/>
        </w:rPr>
        <w:t>)</w:t>
      </w:r>
      <w:r w:rsidRPr="0028346B">
        <w:rPr>
          <w:rFonts w:eastAsia="Arial" w:cs="Arial"/>
          <w:b/>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00000486" w14:textId="2620A501" w:rsidR="00955A47" w:rsidRPr="0028346B" w:rsidRDefault="0058648A" w:rsidP="004C74ED">
      <w:pPr>
        <w:spacing w:line="240" w:lineRule="auto"/>
        <w:rPr>
          <w:rFonts w:eastAsia="Arial" w:cs="Arial"/>
          <w:i/>
          <w:color w:val="000000"/>
          <w:highlight w:val="yellow"/>
        </w:rPr>
      </w:pPr>
      <w:r w:rsidRPr="0028346B">
        <w:rPr>
          <w:rFonts w:eastAsia="Arial" w:cs="Arial"/>
          <w:b/>
          <w:i/>
          <w:color w:val="000000"/>
          <w:highlight w:val="yellow"/>
        </w:rPr>
        <w:t xml:space="preserve">When publishing as open source, Buyers should be mindful that the terms of any input licence (that is the open source licence for any open source </w:t>
      </w:r>
      <w:r w:rsidR="00C13B01" w:rsidRPr="0028346B">
        <w:rPr>
          <w:rFonts w:eastAsia="Arial" w:cs="Arial"/>
          <w:b/>
          <w:i/>
          <w:color w:val="000000"/>
          <w:highlight w:val="yellow"/>
        </w:rPr>
        <w:t xml:space="preserve">intellectual property </w:t>
      </w:r>
      <w:r w:rsidRPr="0028346B">
        <w:rPr>
          <w:rFonts w:eastAsia="Arial" w:cs="Arial"/>
          <w:b/>
          <w:i/>
          <w:color w:val="000000"/>
          <w:highlight w:val="yellow"/>
        </w:rPr>
        <w:t xml:space="preserve">which has been used to create the New IPR) aligns with the </w:t>
      </w:r>
      <w:r w:rsidR="00CD1D62" w:rsidRPr="0028346B">
        <w:rPr>
          <w:rFonts w:eastAsia="Arial" w:cs="Arial"/>
          <w:b/>
          <w:i/>
          <w:color w:val="000000"/>
          <w:highlight w:val="yellow"/>
        </w:rPr>
        <w:t>'</w:t>
      </w:r>
      <w:r w:rsidRPr="0028346B">
        <w:rPr>
          <w:rFonts w:eastAsia="Arial" w:cs="Arial"/>
          <w:b/>
          <w:i/>
          <w:color w:val="000000"/>
          <w:highlight w:val="yellow"/>
        </w:rPr>
        <w:t>output licence</w:t>
      </w:r>
      <w:r w:rsidR="00CD1D62" w:rsidRPr="0028346B">
        <w:rPr>
          <w:rFonts w:eastAsia="Arial" w:cs="Arial"/>
          <w:b/>
          <w:i/>
          <w:color w:val="000000"/>
          <w:highlight w:val="yellow"/>
        </w:rPr>
        <w:t>'</w:t>
      </w:r>
      <w:r w:rsidRPr="0028346B">
        <w:rPr>
          <w:rFonts w:eastAsia="Arial" w:cs="Arial"/>
          <w:b/>
          <w:i/>
          <w:color w:val="000000"/>
          <w:highlight w:val="yellow"/>
        </w:rPr>
        <w:t xml:space="preserve"> (that is, the licence under which the Buyer will publish the New IPR as open source).</w:t>
      </w:r>
      <w:r w:rsidRPr="0028346B">
        <w:rPr>
          <w:rFonts w:eastAsia="Arial" w:cs="Arial"/>
          <w:i/>
          <w:color w:val="000000"/>
          <w:highlight w:val="yellow"/>
        </w:rPr>
        <w:t>]</w:t>
      </w:r>
    </w:p>
    <w:p w14:paraId="00000487" w14:textId="775E9787" w:rsidR="00955A47" w:rsidRPr="0028346B" w:rsidRDefault="0058648A" w:rsidP="006062DE">
      <w:pPr>
        <w:pStyle w:val="AnnexPartHeading"/>
        <w:numPr>
          <w:ilvl w:val="0"/>
          <w:numId w:val="14"/>
        </w:numPr>
        <w:spacing w:line="240" w:lineRule="auto"/>
        <w:rPr>
          <w:rFonts w:cs="Arial"/>
        </w:rPr>
      </w:pPr>
      <w:bookmarkStart w:id="436" w:name="_Ref140662857"/>
      <w:bookmarkStart w:id="437" w:name="_Ref140669459"/>
      <w:bookmarkStart w:id="438" w:name="_Toc188458418"/>
      <w:r w:rsidRPr="0028346B">
        <w:rPr>
          <w:rFonts w:cs="Arial"/>
        </w:rPr>
        <w:t>Buyer ownership with limited Supplier rights to exploit New IPR for the purposes of the current Contract</w:t>
      </w:r>
      <w:bookmarkEnd w:id="436"/>
      <w:bookmarkEnd w:id="437"/>
      <w:bookmarkEnd w:id="438"/>
    </w:p>
    <w:p w14:paraId="00000488" w14:textId="57BADED5"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89" w14:textId="5E612247" w:rsidR="00955A47" w:rsidRPr="009077E2" w:rsidRDefault="0058648A" w:rsidP="00856347">
      <w:pPr>
        <w:pStyle w:val="Level1"/>
        <w:numPr>
          <w:ilvl w:val="0"/>
          <w:numId w:val="101"/>
        </w:numPr>
        <w:rPr>
          <w:rFonts w:ascii="Arial" w:hAnsi="Arial" w:cs="Arial"/>
        </w:rPr>
      </w:pPr>
      <w:bookmarkStart w:id="439" w:name="_heading=h.49gfa85"/>
      <w:bookmarkStart w:id="440" w:name="_Ref140669632"/>
      <w:bookmarkStart w:id="441" w:name="_Toc188458419"/>
      <w:bookmarkEnd w:id="439"/>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40"/>
      <w:bookmarkEnd w:id="441"/>
    </w:p>
    <w:p w14:paraId="0000048A" w14:textId="7E186DE6" w:rsidR="00955A47" w:rsidRPr="0028346B" w:rsidRDefault="0058648A" w:rsidP="001F2A97">
      <w:pPr>
        <w:pStyle w:val="Level2"/>
        <w:rPr>
          <w:rFonts w:cs="Arial"/>
        </w:rPr>
      </w:pPr>
      <w:bookmarkStart w:id="442" w:name="_heading=h.2olpkfy" w:colFirst="0" w:colLast="0"/>
      <w:bookmarkStart w:id="443" w:name="_Ref140669690"/>
      <w:bookmarkEnd w:id="442"/>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443"/>
    </w:p>
    <w:p w14:paraId="0000048B" w14:textId="77777777" w:rsidR="00955A47" w:rsidRPr="0028346B" w:rsidRDefault="0058648A" w:rsidP="001F2A97">
      <w:pPr>
        <w:pStyle w:val="Level3"/>
        <w:rPr>
          <w:rFonts w:cs="Arial"/>
        </w:rPr>
      </w:pPr>
      <w:r w:rsidRPr="0028346B">
        <w:rPr>
          <w:rFonts w:cs="Arial"/>
        </w:rPr>
        <w:t>receive and use the Deliverables; and</w:t>
      </w:r>
    </w:p>
    <w:p w14:paraId="0000048C" w14:textId="6EEBC31D" w:rsidR="00955A47" w:rsidRPr="0028346B" w:rsidRDefault="0058648A" w:rsidP="001F2A97">
      <w:pPr>
        <w:pStyle w:val="Level3"/>
        <w:rPr>
          <w:rFonts w:cs="Arial"/>
        </w:rPr>
      </w:pPr>
      <w:r w:rsidRPr="0028346B">
        <w:rPr>
          <w:rFonts w:cs="Arial"/>
        </w:rPr>
        <w:t>use the New IPR.</w:t>
      </w:r>
    </w:p>
    <w:p w14:paraId="0000048D" w14:textId="109AE268" w:rsidR="00955A47" w:rsidRPr="00A76A57" w:rsidRDefault="0058648A" w:rsidP="001F2A97">
      <w:pPr>
        <w:pStyle w:val="Level2Text"/>
        <w:keepLines w:val="0"/>
        <w:spacing w:line="240" w:lineRule="auto"/>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00981047" w:rsidRPr="0028346B">
        <w:rPr>
          <w:rFonts w:cs="Arial"/>
        </w:rPr>
        <w:t>.</w:t>
      </w:r>
    </w:p>
    <w:p w14:paraId="0000048E" w14:textId="2AB033B2" w:rsidR="00955A47" w:rsidRPr="0028346B" w:rsidRDefault="0058648A" w:rsidP="001F2A97">
      <w:pPr>
        <w:pStyle w:val="Level2"/>
        <w:rPr>
          <w:rFonts w:cs="Arial"/>
        </w:rPr>
      </w:pPr>
      <w:bookmarkStart w:id="444" w:name="_heading=h.13qzunr"/>
      <w:bookmarkEnd w:id="444"/>
      <w:r w:rsidRPr="0028346B">
        <w:rPr>
          <w:rFonts w:cs="Arial"/>
        </w:rPr>
        <w:t xml:space="preserve">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w:t>
      </w:r>
      <w:r w:rsidRPr="0028346B">
        <w:rPr>
          <w:rFonts w:cs="Arial"/>
        </w:rPr>
        <w:lastRenderedPageBreak/>
        <w:t>th</w:t>
      </w:r>
      <w:r w:rsidR="00C13B01" w:rsidRPr="0028346B">
        <w:rPr>
          <w:rFonts w:cs="Arial"/>
        </w:rPr>
        <w:t xml:space="preserve">e </w:t>
      </w:r>
      <w:r w:rsidRPr="0028346B">
        <w:rPr>
          <w:rFonts w:cs="Arial"/>
        </w:rPr>
        <w:t xml:space="preserve">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_Ref140669583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_Ref140669590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What you must keep confidential</w:t>
      </w:r>
      <w:r w:rsidRPr="0028346B">
        <w:rPr>
          <w:rFonts w:cs="Arial"/>
        </w:rPr>
        <w:fldChar w:fldCharType="end"/>
      </w:r>
      <w:r w:rsidRPr="0028346B">
        <w:rPr>
          <w:rFonts w:cs="Arial"/>
        </w:rPr>
        <w:t>).</w:t>
      </w:r>
    </w:p>
    <w:p w14:paraId="0000048F" w14:textId="14A0FD26" w:rsidR="00955A47" w:rsidRPr="0028346B"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bookmarkStart w:id="445" w:name="_heading=h.vmufmsg2fukw" w:colFirst="0" w:colLast="0"/>
      <w:bookmarkEnd w:id="445"/>
    </w:p>
    <w:p w14:paraId="00000490"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786E186F"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s names, logos or trademarks, except as provided in clause</w:t>
      </w:r>
      <w:r w:rsidR="00427E35" w:rsidRPr="0028346B">
        <w:rPr>
          <w:rFonts w:cs="Arial"/>
        </w:rPr>
        <w:t xml:space="preserve"> </w:t>
      </w:r>
      <w:r w:rsidRPr="0028346B">
        <w:rPr>
          <w:rFonts w:cs="Arial"/>
        </w:rPr>
        <w:fldChar w:fldCharType="begin"/>
      </w:r>
      <w:r w:rsidRPr="0028346B">
        <w:rPr>
          <w:rFonts w:cs="Arial"/>
        </w:rPr>
        <w:instrText xml:space="preserve"> REF _Ref140669632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 xml:space="preserve"> or otherwise agreed in writing.</w:t>
      </w:r>
    </w:p>
    <w:p w14:paraId="00000492" w14:textId="4CFCD2F3" w:rsidR="00955A47" w:rsidRPr="0028346B" w:rsidRDefault="0058648A" w:rsidP="001F2A97">
      <w:pPr>
        <w:pStyle w:val="Level2"/>
        <w:rPr>
          <w:rFonts w:cs="Arial"/>
        </w:rPr>
      </w:pPr>
      <w:bookmarkStart w:id="446" w:name="_heading=h.3nqndbk" w:colFirst="0" w:colLast="0"/>
      <w:bookmarkEnd w:id="446"/>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93" w14:textId="749395D1" w:rsidR="00955A47" w:rsidRPr="0028346B" w:rsidRDefault="0058648A" w:rsidP="001F2A97">
      <w:pPr>
        <w:pStyle w:val="Level2"/>
        <w:rPr>
          <w:rFonts w:cs="Arial"/>
        </w:rPr>
      </w:pPr>
      <w:r w:rsidRPr="0028346B">
        <w:rPr>
          <w:rFonts w:cs="Arial"/>
        </w:rPr>
        <w:t>If an IPR Claim is made or anticipated the Supplier must at its own option and expense, either:</w:t>
      </w:r>
    </w:p>
    <w:p w14:paraId="00000494" w14:textId="1A8F6DFB"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xml:space="preserve"> without infringing any third party intellectual property rights; and</w:t>
      </w:r>
    </w:p>
    <w:p w14:paraId="00000495" w14:textId="4CE78ECB"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96" w14:textId="06909C7E"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w:t>
      </w:r>
      <w:r w:rsidRPr="0028346B">
        <w:rPr>
          <w:rFonts w:cs="Arial"/>
        </w:rPr>
        <w:fldChar w:fldCharType="end"/>
      </w:r>
      <w:r w:rsidRPr="0028346B">
        <w:rPr>
          <w:rFonts w:cs="Arial"/>
        </w:rPr>
        <w:t xml:space="preserve"> shall apply.</w:t>
      </w:r>
    </w:p>
    <w:p w14:paraId="00000497" w14:textId="252FFADA" w:rsidR="00955A47" w:rsidRPr="0028346B" w:rsidRDefault="0058648A" w:rsidP="001F2A97">
      <w:pPr>
        <w:pStyle w:val="Level2"/>
        <w:rPr>
          <w:rFonts w:cs="Arial"/>
        </w:rPr>
      </w:pPr>
      <w:r w:rsidRPr="0028346B">
        <w:rPr>
          <w:rFonts w:cs="Arial"/>
        </w:rPr>
        <w:t>The Supplier shall not use in the Delivery of the Deliverables any Third Party IPR unless:</w:t>
      </w:r>
    </w:p>
    <w:p w14:paraId="00000498" w14:textId="41CC6229" w:rsidR="00955A47" w:rsidRPr="0028346B" w:rsidRDefault="0058648A" w:rsidP="001F2A97">
      <w:pPr>
        <w:pStyle w:val="Level3"/>
        <w:rPr>
          <w:rFonts w:cs="Arial"/>
        </w:rPr>
      </w:pPr>
      <w:bookmarkStart w:id="447" w:name="_heading=h.3qcw049i6vfv" w:colFirst="0" w:colLast="0"/>
      <w:bookmarkEnd w:id="447"/>
      <w:r w:rsidRPr="0028346B">
        <w:rPr>
          <w:rFonts w:cs="Arial"/>
        </w:rPr>
        <w:t xml:space="preserve">the Buyer gives its approval to do so; and </w:t>
      </w:r>
    </w:p>
    <w:p w14:paraId="00000499" w14:textId="73044950" w:rsidR="00955A47" w:rsidRPr="0028346B" w:rsidRDefault="0058648A" w:rsidP="001F2A97">
      <w:pPr>
        <w:pStyle w:val="Level3"/>
        <w:rPr>
          <w:rFonts w:cs="Arial"/>
        </w:rPr>
      </w:pPr>
      <w:bookmarkStart w:id="448" w:name="_heading=h.uu4iegbtdouo" w:colFirst="0" w:colLast="0"/>
      <w:bookmarkEnd w:id="448"/>
      <w:r w:rsidRPr="0028346B">
        <w:rPr>
          <w:rFonts w:cs="Arial"/>
        </w:rPr>
        <w:t>one of the following conditions applies:</w:t>
      </w:r>
    </w:p>
    <w:p w14:paraId="0000049A" w14:textId="72B7B930" w:rsidR="00955A47" w:rsidRPr="0028346B" w:rsidRDefault="0058648A" w:rsidP="001F2A97">
      <w:pPr>
        <w:pStyle w:val="Level4"/>
        <w:spacing w:line="240" w:lineRule="auto"/>
        <w:rPr>
          <w:rFonts w:cs="Arial"/>
        </w:rPr>
      </w:pPr>
      <w:bookmarkStart w:id="449" w:name="_heading=h.cu4sjjgua4dr"/>
      <w:bookmarkStart w:id="450" w:name="_Ref141091561"/>
      <w:bookmarkEnd w:id="449"/>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or</w:t>
      </w:r>
      <w:bookmarkEnd w:id="450"/>
    </w:p>
    <w:p w14:paraId="0000049B" w14:textId="048792E5" w:rsidR="00955A47" w:rsidRPr="0028346B" w:rsidRDefault="0058648A" w:rsidP="001F2A97">
      <w:pPr>
        <w:pStyle w:val="Level4"/>
        <w:spacing w:line="240" w:lineRule="auto"/>
        <w:rPr>
          <w:rFonts w:cs="Arial"/>
        </w:rPr>
      </w:pPr>
      <w:bookmarkStart w:id="451" w:name="_heading=h.7233cvidoljk"/>
      <w:bookmarkEnd w:id="451"/>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_Ref141091561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1.9.2.1</w:t>
      </w:r>
      <w:r w:rsidRPr="0028346B">
        <w:rPr>
          <w:rFonts w:cs="Arial"/>
        </w:rPr>
        <w:fldChar w:fldCharType="end"/>
      </w:r>
      <w:r w:rsidRPr="0028346B">
        <w:rPr>
          <w:rFonts w:cs="Arial"/>
        </w:rPr>
        <w:t>:</w:t>
      </w:r>
    </w:p>
    <w:p w14:paraId="0000049C" w14:textId="03DF908B" w:rsidR="00955A47" w:rsidRPr="0028346B" w:rsidRDefault="0058648A" w:rsidP="001F2A97">
      <w:pPr>
        <w:pStyle w:val="Level5"/>
        <w:spacing w:line="240" w:lineRule="auto"/>
        <w:rPr>
          <w:rFonts w:cs="Arial"/>
        </w:rPr>
      </w:pPr>
      <w:bookmarkStart w:id="452" w:name="_heading=h.kzg5fts9mltz" w:colFirst="0" w:colLast="0"/>
      <w:bookmarkEnd w:id="452"/>
      <w:r w:rsidRPr="0028346B">
        <w:rPr>
          <w:rFonts w:cs="Arial"/>
        </w:rPr>
        <w:t>the Supplier provides the Buyer with details of the licence terms it can obtain and the identity of those licensors;</w:t>
      </w:r>
    </w:p>
    <w:p w14:paraId="0000049D" w14:textId="757BD2EB" w:rsidR="00955A47" w:rsidRPr="0028346B" w:rsidRDefault="0058648A" w:rsidP="001F2A97">
      <w:pPr>
        <w:pStyle w:val="Level5"/>
        <w:spacing w:line="240" w:lineRule="auto"/>
        <w:rPr>
          <w:rFonts w:cs="Arial"/>
        </w:rPr>
      </w:pPr>
      <w:bookmarkStart w:id="453" w:name="_heading=h.thlfdsypozzu" w:colFirst="0" w:colLast="0"/>
      <w:bookmarkEnd w:id="453"/>
      <w:r w:rsidRPr="0028346B">
        <w:rPr>
          <w:rFonts w:cs="Arial"/>
        </w:rPr>
        <w:t>the Buyer agrees to those licence terms; and</w:t>
      </w:r>
    </w:p>
    <w:p w14:paraId="0000049E" w14:textId="011FE454" w:rsidR="00955A47" w:rsidRPr="0028346B" w:rsidRDefault="0058648A" w:rsidP="001F2A97">
      <w:pPr>
        <w:pStyle w:val="Level5"/>
        <w:spacing w:line="240" w:lineRule="auto"/>
        <w:rPr>
          <w:rFonts w:cs="Arial"/>
        </w:rPr>
      </w:pPr>
      <w:bookmarkStart w:id="454" w:name="_heading=h.fnaodyu5qjrg" w:colFirst="0" w:colLast="0"/>
      <w:bookmarkEnd w:id="454"/>
      <w:r w:rsidRPr="0028346B">
        <w:rPr>
          <w:rFonts w:cs="Arial"/>
        </w:rPr>
        <w:t>the owner or authorised licensor of the Third Party IPR grants a direct licence to the Buyer on those terms; or</w:t>
      </w:r>
    </w:p>
    <w:p w14:paraId="0000049F" w14:textId="431A9627" w:rsidR="00955A47" w:rsidRPr="0028346B" w:rsidRDefault="0058648A" w:rsidP="001F2A97">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455" w:name="_heading=h.d15huxm70kiy" w:colFirst="0" w:colLast="0"/>
      <w:bookmarkEnd w:id="455"/>
    </w:p>
    <w:p w14:paraId="000004A3" w14:textId="2EF216B0" w:rsidR="00955A47" w:rsidRPr="0028346B" w:rsidRDefault="0058648A" w:rsidP="001F2A97">
      <w:pPr>
        <w:pStyle w:val="Level2"/>
        <w:rPr>
          <w:rFonts w:cs="Arial"/>
        </w:rPr>
      </w:pPr>
      <w:bookmarkStart w:id="456" w:name="_Ref140669771"/>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456"/>
    </w:p>
    <w:p w14:paraId="000004A4" w14:textId="0B982A92" w:rsidR="00955A47" w:rsidRPr="00A76A57" w:rsidRDefault="0058648A" w:rsidP="001F2A97">
      <w:pPr>
        <w:pStyle w:val="Level2"/>
        <w:rPr>
          <w:rFonts w:cs="Arial"/>
        </w:rPr>
      </w:pPr>
      <w:bookmarkStart w:id="457" w:name="_heading=h.22vxnjd"/>
      <w:bookmarkStart w:id="458" w:name="_Ref140856334"/>
      <w:bookmarkEnd w:id="457"/>
      <w:r w:rsidRPr="0028346B">
        <w:rPr>
          <w:rFonts w:cs="Arial"/>
        </w:rPr>
        <w:t xml:space="preserve">Subject to clause </w:t>
      </w:r>
      <w:r w:rsidRPr="0028346B">
        <w:rPr>
          <w:rFonts w:cs="Arial"/>
        </w:rPr>
        <w:fldChar w:fldCharType="begin"/>
      </w:r>
      <w:r w:rsidRPr="0028346B">
        <w:rPr>
          <w:rFonts w:cs="Arial"/>
        </w:rPr>
        <w:instrText xml:space="preserve"> REF _Ref140669771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1.10</w:t>
      </w:r>
      <w:r w:rsidRPr="0028346B">
        <w:rPr>
          <w:rFonts w:cs="Arial"/>
        </w:rPr>
        <w:fldChar w:fldCharType="end"/>
      </w:r>
      <w:r w:rsidRPr="0028346B">
        <w:rPr>
          <w:rFonts w:cs="Arial"/>
        </w:rPr>
        <w:t xml:space="preserve">, the Supplier agrees that the Buyer may at its sole discretion publish under Open Licence all or part of the New IPR Items and the Supplier warrants that the New IPR Items </w:t>
      </w:r>
      <w:r w:rsidRPr="0028346B">
        <w:rPr>
          <w:rFonts w:cs="Arial"/>
        </w:rPr>
        <w:lastRenderedPageBreak/>
        <w:t xml:space="preserve">are suitable for release under Open Licence and that the </w:t>
      </w:r>
      <w:r w:rsidR="009E16F8" w:rsidRPr="0028346B">
        <w:rPr>
          <w:rFonts w:cs="Arial"/>
        </w:rPr>
        <w:t>publication</w:t>
      </w:r>
      <w:r w:rsidRPr="0028346B">
        <w:rPr>
          <w:rFonts w:cs="Arial"/>
        </w:rPr>
        <w:t xml:space="preserve"> of the New IPR Items under Open Licence will </w:t>
      </w:r>
      <w:r w:rsidR="00646A7E" w:rsidRPr="0028346B">
        <w:rPr>
          <w:rFonts w:cs="Arial"/>
        </w:rPr>
        <w:t xml:space="preserve">not infringe the rights of any third party and will </w:t>
      </w:r>
      <w:r w:rsidRPr="0028346B">
        <w:rPr>
          <w:rFonts w:cs="Arial"/>
        </w:rPr>
        <w:t>not harm any Third Party or the Buyer.</w:t>
      </w:r>
      <w:bookmarkEnd w:id="458"/>
    </w:p>
    <w:p w14:paraId="000004A5" w14:textId="1DDA464F" w:rsidR="00955A47" w:rsidRPr="0028346B" w:rsidRDefault="0058648A" w:rsidP="001F2A97">
      <w:pPr>
        <w:pStyle w:val="Level2"/>
        <w:rPr>
          <w:rFonts w:cs="Arial"/>
        </w:rPr>
      </w:pPr>
      <w:bookmarkStart w:id="459" w:name="_heading=h.i17xr6" w:colFirst="0" w:colLast="0"/>
      <w:bookmarkStart w:id="460" w:name="_Ref140669845"/>
      <w:bookmarkEnd w:id="459"/>
      <w:r w:rsidRPr="0028346B">
        <w:rPr>
          <w:rFonts w:cs="Arial"/>
        </w:rPr>
        <w:t>The Supplier will supply any or all New IPR Items in a format suitable for publication under Open Licence (</w:t>
      </w:r>
      <w:r w:rsidR="00CD1D62" w:rsidRPr="0028346B">
        <w:rPr>
          <w:rFonts w:cs="Arial"/>
        </w:rPr>
        <w:t>"</w:t>
      </w:r>
      <w:r w:rsidRPr="0028346B">
        <w:rPr>
          <w:rFonts w:cs="Arial"/>
          <w:b/>
        </w:rPr>
        <w:t>Open Licence Publication Material</w:t>
      </w:r>
      <w:r w:rsidR="00CD1D62" w:rsidRPr="0028346B">
        <w:rPr>
          <w:rFonts w:cs="Arial"/>
        </w:rPr>
        <w:t>"</w:t>
      </w:r>
      <w:r w:rsidRPr="0028346B">
        <w:rPr>
          <w:rFonts w:cs="Arial"/>
        </w:rPr>
        <w:t>) within 30</w:t>
      </w:r>
      <w:r w:rsidR="00427E35" w:rsidRPr="0028346B">
        <w:rPr>
          <w:rFonts w:cs="Arial"/>
        </w:rPr>
        <w:t> </w:t>
      </w:r>
      <w:r w:rsidRPr="0028346B">
        <w:rPr>
          <w:rFonts w:cs="Arial"/>
        </w:rPr>
        <w:t>days of written request from the Buyer (</w:t>
      </w:r>
      <w:r w:rsidR="00CD1D62" w:rsidRPr="0028346B">
        <w:rPr>
          <w:rFonts w:cs="Arial"/>
        </w:rPr>
        <w:t>"</w:t>
      </w:r>
      <w:r w:rsidRPr="0028346B">
        <w:rPr>
          <w:rFonts w:cs="Arial"/>
          <w:b/>
        </w:rPr>
        <w:t>Buyer Open Licence Request</w:t>
      </w:r>
      <w:r w:rsidR="00CD1D62" w:rsidRPr="0028346B">
        <w:rPr>
          <w:rFonts w:cs="Arial"/>
        </w:rPr>
        <w:t>"</w:t>
      </w:r>
      <w:r w:rsidRPr="0028346B">
        <w:rPr>
          <w:rFonts w:cs="Arial"/>
        </w:rPr>
        <w:t>). Where any Supplier Existing IPR is included in the Open Licence Publication Material, this will become Open Licence material.</w:t>
      </w:r>
      <w:bookmarkEnd w:id="460"/>
    </w:p>
    <w:p w14:paraId="000004A6" w14:textId="0C2001EA" w:rsidR="00955A47" w:rsidRPr="0028346B" w:rsidRDefault="0058648A" w:rsidP="001F2A97">
      <w:pPr>
        <w:pStyle w:val="Level2"/>
        <w:rPr>
          <w:rFonts w:cs="Arial"/>
        </w:rPr>
      </w:pPr>
      <w:bookmarkStart w:id="461" w:name="_heading=h.320vgez"/>
      <w:bookmarkStart w:id="462" w:name="_Ref141108580"/>
      <w:bookmarkEnd w:id="461"/>
      <w:r w:rsidRPr="0028346B">
        <w:rPr>
          <w:rFonts w:cs="Arial"/>
        </w:rPr>
        <w:t>The Supplier may within 15</w:t>
      </w:r>
      <w:r w:rsidR="00427E35" w:rsidRPr="0028346B">
        <w:rPr>
          <w:rFonts w:cs="Arial"/>
        </w:rPr>
        <w:t> </w:t>
      </w:r>
      <w:r w:rsidRPr="0028346B">
        <w:rPr>
          <w:rFonts w:cs="Arial"/>
        </w:rPr>
        <w:t xml:space="preserve">days of a Buyer Open Licence Request under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r w:rsidR="00C13B01" w:rsidRPr="0028346B">
        <w:rPr>
          <w:rFonts w:cs="Arial"/>
        </w:rPr>
        <w:t>,</w:t>
      </w:r>
      <w:r w:rsidRPr="0028346B">
        <w:rPr>
          <w:rFonts w:cs="Arial"/>
        </w:rPr>
        <w:t xml:space="preserve"> request in writing that the Buyer excludes all or part of:</w:t>
      </w:r>
      <w:bookmarkEnd w:id="462"/>
    </w:p>
    <w:p w14:paraId="000004A7" w14:textId="77777777" w:rsidR="00955A47" w:rsidRPr="0028346B" w:rsidRDefault="0058648A" w:rsidP="001F2A97">
      <w:pPr>
        <w:pStyle w:val="Level3"/>
        <w:rPr>
          <w:rFonts w:cs="Arial"/>
        </w:rPr>
      </w:pPr>
      <w:r w:rsidRPr="0028346B">
        <w:rPr>
          <w:rFonts w:cs="Arial"/>
        </w:rPr>
        <w:t>the New IPR; or</w:t>
      </w:r>
    </w:p>
    <w:p w14:paraId="000004A8" w14:textId="672834E3" w:rsidR="00955A47" w:rsidRPr="0028346B" w:rsidRDefault="0058648A" w:rsidP="001F2A97">
      <w:pPr>
        <w:pStyle w:val="Level3"/>
        <w:rPr>
          <w:rFonts w:cs="Arial"/>
        </w:rPr>
      </w:pPr>
      <w:r w:rsidRPr="0028346B">
        <w:rPr>
          <w:rFonts w:cs="Arial"/>
        </w:rPr>
        <w:t xml:space="preserve">Supplier Existing IPR or Third Party IPR that would otherwise be included in the Open Licence Publication Material supplied to the Buyer pursuant to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1.12</w:t>
      </w:r>
      <w:r w:rsidRPr="0028346B">
        <w:rPr>
          <w:rFonts w:cs="Arial"/>
        </w:rPr>
        <w:fldChar w:fldCharType="end"/>
      </w:r>
    </w:p>
    <w:p w14:paraId="000004A9" w14:textId="77777777" w:rsidR="00955A47" w:rsidRPr="0028346B" w:rsidRDefault="0058648A" w:rsidP="001F2A97">
      <w:pPr>
        <w:pStyle w:val="Level2Text"/>
        <w:keepLines w:val="0"/>
        <w:spacing w:line="240" w:lineRule="auto"/>
        <w:rPr>
          <w:rFonts w:cs="Arial"/>
        </w:rPr>
      </w:pPr>
      <w:r w:rsidRPr="0028346B">
        <w:rPr>
          <w:rFonts w:cs="Arial"/>
        </w:rPr>
        <w:t>from Open Licence publication.</w:t>
      </w:r>
    </w:p>
    <w:p w14:paraId="000004AA" w14:textId="6E7FDD06" w:rsidR="00955A47" w:rsidRPr="0028346B" w:rsidRDefault="0058648A" w:rsidP="001F2A97">
      <w:pPr>
        <w:pStyle w:val="Level2"/>
        <w:rPr>
          <w:rFonts w:cs="Arial"/>
        </w:rPr>
      </w:pPr>
      <w:bookmarkStart w:id="463" w:name="_Ref140669942"/>
      <w:r w:rsidRPr="0028346B">
        <w:rPr>
          <w:rFonts w:cs="Arial"/>
        </w:rPr>
        <w:t xml:space="preserve">Any decision to approve any such request from the Supplier pursuant to clause </w:t>
      </w:r>
      <w:r w:rsidRPr="0028346B">
        <w:rPr>
          <w:rFonts w:cs="Arial"/>
        </w:rPr>
        <w:fldChar w:fldCharType="begin"/>
      </w:r>
      <w:r w:rsidRPr="0028346B">
        <w:rPr>
          <w:rFonts w:cs="Arial"/>
        </w:rPr>
        <w:instrText xml:space="preserve"> REF _Ref141108580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1.13</w:t>
      </w:r>
      <w:r w:rsidRPr="0028346B">
        <w:rPr>
          <w:rFonts w:cs="Arial"/>
        </w:rPr>
        <w:fldChar w:fldCharType="end"/>
      </w:r>
      <w:r w:rsidR="00C13B01" w:rsidRPr="0028346B">
        <w:rPr>
          <w:rFonts w:cs="Arial"/>
        </w:rPr>
        <w:t xml:space="preserve"> </w:t>
      </w:r>
      <w:r w:rsidRPr="0028346B">
        <w:rPr>
          <w:rFonts w:cs="Arial"/>
        </w:rPr>
        <w:t>shall be at the Buyer</w:t>
      </w:r>
      <w:r w:rsidR="00CD1D62" w:rsidRPr="0028346B">
        <w:rPr>
          <w:rFonts w:cs="Arial"/>
        </w:rPr>
        <w:t>'</w:t>
      </w:r>
      <w:r w:rsidRPr="0028346B">
        <w:rPr>
          <w:rFonts w:cs="Arial"/>
        </w:rPr>
        <w:t>s sole discretion, not to be unreasonably withheld, delayed or conditioned.</w:t>
      </w:r>
      <w:bookmarkEnd w:id="463"/>
    </w:p>
    <w:p w14:paraId="000004AB" w14:textId="7DD48048" w:rsidR="00955A47" w:rsidRPr="0028346B" w:rsidRDefault="0058648A" w:rsidP="001F2A97">
      <w:pPr>
        <w:pStyle w:val="Level2"/>
        <w:rPr>
          <w:rFonts w:cs="Arial"/>
          <w:sz w:val="24"/>
          <w:szCs w:val="24"/>
        </w:rPr>
      </w:pPr>
      <w:r w:rsidRPr="0028346B">
        <w:rPr>
          <w:rFonts w:cs="Arial"/>
        </w:rPr>
        <w:t xml:space="preserve">Subject to clause </w:t>
      </w:r>
      <w:r w:rsidRPr="0028346B">
        <w:rPr>
          <w:rFonts w:cs="Arial"/>
        </w:rPr>
        <w:fldChar w:fldCharType="begin"/>
      </w:r>
      <w:r w:rsidRPr="0028346B">
        <w:rPr>
          <w:rFonts w:cs="Arial"/>
        </w:rPr>
        <w:instrText xml:space="preserve"> REF _Ref140669985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12</w:t>
      </w:r>
      <w:r w:rsidRPr="0028346B">
        <w:rPr>
          <w:rFonts w:cs="Arial"/>
        </w:rPr>
        <w:fldChar w:fldCharType="end"/>
      </w:r>
      <w:r w:rsidRPr="0028346B">
        <w:rPr>
          <w:rFonts w:cs="Arial"/>
        </w:rPr>
        <w:t>, the Buyer will not be liable in the event that any Supplier Existing IPR or Third Party IPR is included in the Open Licence Publication Material published by the Buyer.</w:t>
      </w:r>
    </w:p>
    <w:p w14:paraId="000004AD" w14:textId="0543941F" w:rsidR="00955A47" w:rsidRPr="0028346B" w:rsidRDefault="0058648A" w:rsidP="004C74ED">
      <w:pPr>
        <w:pStyle w:val="AnnexPartHeading"/>
        <w:spacing w:line="240" w:lineRule="auto"/>
        <w:rPr>
          <w:rFonts w:cs="Arial"/>
        </w:rPr>
      </w:pPr>
      <w:bookmarkStart w:id="464" w:name="_Ref140662872"/>
      <w:bookmarkStart w:id="465" w:name="_Ref140667307"/>
      <w:bookmarkStart w:id="466" w:name="_Ref140669470"/>
      <w:bookmarkStart w:id="467" w:name="_Toc188458420"/>
      <w:r w:rsidRPr="0028346B">
        <w:rPr>
          <w:rFonts w:cs="Arial"/>
        </w:rPr>
        <w:t>Supplier ownership of New IPR with Buyer rights for the current Contract and broader public sector functions</w:t>
      </w:r>
      <w:bookmarkEnd w:id="464"/>
      <w:bookmarkEnd w:id="465"/>
      <w:bookmarkEnd w:id="466"/>
      <w:bookmarkEnd w:id="467"/>
    </w:p>
    <w:p w14:paraId="000004AE" w14:textId="1923D5CB"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AF" w14:textId="7D80B33B" w:rsidR="00955A47" w:rsidRPr="009077E2" w:rsidRDefault="0058648A" w:rsidP="00856347">
      <w:pPr>
        <w:pStyle w:val="Level1"/>
        <w:numPr>
          <w:ilvl w:val="0"/>
          <w:numId w:val="102"/>
        </w:numPr>
        <w:rPr>
          <w:rFonts w:ascii="Arial" w:hAnsi="Arial" w:cs="Arial"/>
        </w:rPr>
      </w:pPr>
      <w:bookmarkStart w:id="468" w:name="_Ref140670097"/>
      <w:bookmarkStart w:id="469" w:name="_Toc188458421"/>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68"/>
      <w:bookmarkEnd w:id="469"/>
    </w:p>
    <w:p w14:paraId="51FFDB2C" w14:textId="0F105913" w:rsidR="00C13B01" w:rsidRPr="0028346B" w:rsidRDefault="0058648A" w:rsidP="001F2A97">
      <w:pPr>
        <w:pStyle w:val="Level2"/>
        <w:rPr>
          <w:rFonts w:cs="Arial"/>
        </w:rPr>
      </w:pPr>
      <w:bookmarkStart w:id="470" w:name="_Ref140670117"/>
      <w:r w:rsidRPr="0028346B">
        <w:rPr>
          <w:rFonts w:cs="Arial"/>
        </w:rPr>
        <w:t>Each Party keeps ownership of its own Existing IPRs. Any New IPR created under the Contract is owned by the Supplier.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and the New IPR to enable the Buyer and its sub-licensees to</w:t>
      </w:r>
      <w:bookmarkEnd w:id="470"/>
      <w:r w:rsidR="00C13B01" w:rsidRPr="0028346B">
        <w:rPr>
          <w:rFonts w:cs="Arial"/>
        </w:rPr>
        <w:t xml:space="preserve"> </w:t>
      </w:r>
      <w:r w:rsidRPr="0028346B">
        <w:rPr>
          <w:rFonts w:cs="Arial"/>
        </w:rPr>
        <w:t>receive and use the Deliverables</w:t>
      </w:r>
      <w:r w:rsidR="00512849" w:rsidRPr="0028346B">
        <w:rPr>
          <w:rFonts w:cs="Arial"/>
        </w:rPr>
        <w:t xml:space="preserve"> and</w:t>
      </w:r>
      <w:r w:rsidR="00C13B01" w:rsidRPr="0028346B">
        <w:rPr>
          <w:rFonts w:cs="Arial"/>
        </w:rPr>
        <w:t xml:space="preserve"> the</w:t>
      </w:r>
      <w:r w:rsidR="00512849" w:rsidRPr="0028346B">
        <w:rPr>
          <w:rFonts w:cs="Arial"/>
        </w:rPr>
        <w:t xml:space="preserve"> New IPR</w:t>
      </w:r>
      <w:bookmarkStart w:id="471" w:name="_heading=h.9cejb6gq1174" w:colFirst="0" w:colLast="0"/>
      <w:bookmarkEnd w:id="471"/>
      <w:r w:rsidR="00C13B01" w:rsidRPr="0028346B">
        <w:rPr>
          <w:rFonts w:cs="Arial"/>
        </w:rPr>
        <w:t xml:space="preserve"> </w:t>
      </w:r>
      <w:r w:rsidRPr="0028346B">
        <w:rPr>
          <w:rFonts w:cs="Arial"/>
        </w:rPr>
        <w:t>for any purpose relating to the exercise of the Buyer</w:t>
      </w:r>
      <w:r w:rsidR="00CD1D62" w:rsidRPr="0028346B">
        <w:rPr>
          <w:rFonts w:cs="Arial"/>
        </w:rPr>
        <w:t>'</w:t>
      </w:r>
      <w:r w:rsidRPr="0028346B">
        <w:rPr>
          <w:rFonts w:cs="Arial"/>
        </w:rPr>
        <w:t>s (or, if the Buyer is a Public Sector Body, any other Public Sector Body</w:t>
      </w:r>
      <w:r w:rsidR="00CD1D62" w:rsidRPr="0028346B">
        <w:rPr>
          <w:rFonts w:cs="Arial"/>
        </w:rPr>
        <w:t>'</w:t>
      </w:r>
      <w:r w:rsidRPr="0028346B">
        <w:rPr>
          <w:rFonts w:cs="Arial"/>
        </w:rPr>
        <w:t xml:space="preserve">s) business or function. For the purposes of this clause </w:t>
      </w:r>
      <w:r w:rsidR="00CD1D62" w:rsidRPr="0028346B">
        <w:rPr>
          <w:rFonts w:cs="Arial"/>
        </w:rPr>
        <w:t>"</w:t>
      </w:r>
      <w:r w:rsidRPr="0028346B">
        <w:rPr>
          <w:rFonts w:cs="Arial"/>
          <w:b/>
        </w:rPr>
        <w:t>Public Sector Body</w:t>
      </w:r>
      <w:r w:rsidR="00CD1D62" w:rsidRPr="0028346B">
        <w:rPr>
          <w:rFonts w:cs="Arial"/>
        </w:rPr>
        <w:t>"</w:t>
      </w:r>
      <w:r w:rsidRPr="0028346B">
        <w:rPr>
          <w:rFonts w:cs="Arial"/>
        </w:rPr>
        <w:t xml:space="preserve"> means a formally established organisation that is (at least in part) publicly funded to deliver a public or government service.</w:t>
      </w:r>
      <w:bookmarkStart w:id="472" w:name="_Ref141107093"/>
    </w:p>
    <w:bookmarkEnd w:id="472"/>
    <w:p w14:paraId="000004B4" w14:textId="2B3E4423" w:rsidR="00955A47" w:rsidRPr="00C13B01" w:rsidRDefault="0058648A" w:rsidP="001F2A97">
      <w:pPr>
        <w:pStyle w:val="Level2"/>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w:t>
      </w:r>
    </w:p>
    <w:p w14:paraId="000004B5" w14:textId="47EFE91D" w:rsidR="00955A47" w:rsidRPr="0028346B" w:rsidRDefault="0058648A" w:rsidP="001F2A97">
      <w:pPr>
        <w:pStyle w:val="Level2"/>
        <w:rPr>
          <w:rFonts w:cs="Arial"/>
        </w:rPr>
      </w:pPr>
      <w:r w:rsidRPr="0028346B">
        <w:rPr>
          <w:rFonts w:cs="Arial"/>
        </w:rP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_Ref140670065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_Ref140670072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sidRPr="0028346B">
        <w:rPr>
          <w:rFonts w:cs="Arial"/>
        </w:rPr>
        <w:t>What you must keep confidential</w:t>
      </w:r>
      <w:r w:rsidRPr="0028346B">
        <w:rPr>
          <w:rFonts w:cs="Arial"/>
        </w:rPr>
        <w:fldChar w:fldCharType="end"/>
      </w:r>
      <w:r w:rsidRPr="0028346B">
        <w:rPr>
          <w:rFonts w:cs="Arial"/>
        </w:rPr>
        <w:t>).</w:t>
      </w:r>
    </w:p>
    <w:p w14:paraId="000004B6" w14:textId="33F18B46" w:rsidR="00955A47" w:rsidRPr="00A76A57"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p>
    <w:p w14:paraId="000004B7"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71CCD127"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C13B01" w:rsidRPr="0028346B">
        <w:rPr>
          <w:rFonts w:cs="Arial"/>
        </w:rPr>
        <w:t xml:space="preserve">this </w:t>
      </w:r>
      <w:r w:rsidRPr="0028346B">
        <w:rPr>
          <w:rFonts w:cs="Arial"/>
        </w:rPr>
        <w:t>clause</w:t>
      </w:r>
      <w:r w:rsidR="00427E35" w:rsidRPr="0028346B">
        <w:rPr>
          <w:rFonts w:cs="Arial"/>
        </w:rPr>
        <w:t xml:space="preserve"> </w:t>
      </w:r>
      <w:r w:rsidRPr="0028346B">
        <w:rPr>
          <w:rFonts w:cs="Arial"/>
        </w:rPr>
        <w:fldChar w:fldCharType="begin"/>
      </w:r>
      <w:r w:rsidRPr="0028346B">
        <w:rPr>
          <w:rFonts w:cs="Arial"/>
        </w:rPr>
        <w:instrText xml:space="preserve"> REF _Ref140670097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w:t>
      </w:r>
      <w:r w:rsidRPr="0028346B">
        <w:rPr>
          <w:rFonts w:cs="Arial"/>
        </w:rPr>
        <w:fldChar w:fldCharType="end"/>
      </w:r>
      <w:r w:rsidRPr="0028346B">
        <w:rPr>
          <w:rFonts w:cs="Arial"/>
        </w:rPr>
        <w:t xml:space="preserve"> or otherwise agreed in writing.</w:t>
      </w:r>
    </w:p>
    <w:p w14:paraId="000004BA" w14:textId="5DA3F79E" w:rsidR="00955A47" w:rsidRPr="0028346B" w:rsidRDefault="0058648A" w:rsidP="001F2A97">
      <w:pPr>
        <w:pStyle w:val="Level2"/>
        <w:rPr>
          <w:rFonts w:cs="Arial"/>
        </w:rPr>
      </w:pPr>
      <w:bookmarkStart w:id="473" w:name="_heading=h.1h65qms" w:colFirst="0" w:colLast="0"/>
      <w:bookmarkEnd w:id="473"/>
      <w:r w:rsidRPr="0028346B">
        <w:rPr>
          <w:rFonts w:cs="Arial"/>
        </w:rPr>
        <w:lastRenderedPageBreak/>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BB" w14:textId="68B834D7" w:rsidR="00955A47" w:rsidRPr="0028346B" w:rsidRDefault="0058648A" w:rsidP="001F2A97">
      <w:pPr>
        <w:pStyle w:val="Level2"/>
        <w:rPr>
          <w:rFonts w:cs="Arial"/>
        </w:rPr>
      </w:pPr>
      <w:r w:rsidRPr="0028346B">
        <w:rPr>
          <w:rFonts w:cs="Arial"/>
        </w:rPr>
        <w:t>If an IPR Claim is made or anticipated</w:t>
      </w:r>
      <w:r w:rsidR="00C13B01" w:rsidRPr="0028346B">
        <w:rPr>
          <w:rFonts w:cs="Arial"/>
        </w:rPr>
        <w:t>,</w:t>
      </w:r>
      <w:r w:rsidRPr="0028346B">
        <w:rPr>
          <w:rFonts w:cs="Arial"/>
        </w:rPr>
        <w:t xml:space="preserve"> the Supplier must at its own option and expense, either:</w:t>
      </w:r>
    </w:p>
    <w:p w14:paraId="000004BC" w14:textId="3AA81020"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xml:space="preserve"> without infringing any third party intellectual property rights; and</w:t>
      </w:r>
    </w:p>
    <w:p w14:paraId="000004BD" w14:textId="4EFBA058"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BE" w14:textId="212343E5"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11.5.1</w:t>
      </w:r>
      <w:r w:rsidRPr="0028346B">
        <w:rPr>
          <w:rFonts w:cs="Arial"/>
        </w:rPr>
        <w:fldChar w:fldCharType="end"/>
      </w:r>
      <w:r w:rsidRPr="0028346B">
        <w:rPr>
          <w:rFonts w:cs="Arial"/>
        </w:rPr>
        <w:t xml:space="preserve"> shall apply.</w:t>
      </w:r>
    </w:p>
    <w:p w14:paraId="000004BF" w14:textId="61539673" w:rsidR="00955A47" w:rsidRPr="0028346B" w:rsidRDefault="0058648A" w:rsidP="001F2A97">
      <w:pPr>
        <w:pStyle w:val="Level2"/>
        <w:rPr>
          <w:rFonts w:cs="Arial"/>
        </w:rPr>
      </w:pPr>
      <w:r w:rsidRPr="0028346B">
        <w:rPr>
          <w:rFonts w:cs="Arial"/>
        </w:rPr>
        <w:t xml:space="preserve">The Supplier shall not use in the Delivery of the Deliverables any Third Party IPR unless: </w:t>
      </w:r>
    </w:p>
    <w:p w14:paraId="000004C0" w14:textId="40C3FA4A" w:rsidR="00955A47" w:rsidRPr="0028346B" w:rsidRDefault="0058648A" w:rsidP="001F2A97">
      <w:pPr>
        <w:pStyle w:val="Level3"/>
        <w:rPr>
          <w:rFonts w:cs="Arial"/>
        </w:rPr>
      </w:pPr>
      <w:r w:rsidRPr="0028346B">
        <w:rPr>
          <w:rFonts w:cs="Arial"/>
        </w:rPr>
        <w:t xml:space="preserve">the Buyer gives its approval to do so; and </w:t>
      </w:r>
    </w:p>
    <w:p w14:paraId="000004C1" w14:textId="028F60D0" w:rsidR="00955A47" w:rsidRPr="0028346B" w:rsidRDefault="0058648A" w:rsidP="001F2A97">
      <w:pPr>
        <w:pStyle w:val="Level3"/>
        <w:rPr>
          <w:rFonts w:cs="Arial"/>
        </w:rPr>
      </w:pPr>
      <w:r w:rsidRPr="0028346B">
        <w:rPr>
          <w:rFonts w:cs="Arial"/>
        </w:rPr>
        <w:t>one of the following conditions applies:</w:t>
      </w:r>
    </w:p>
    <w:p w14:paraId="000004C2" w14:textId="03C23537" w:rsidR="00955A47" w:rsidRPr="0028346B" w:rsidRDefault="0058648A" w:rsidP="001F2A97">
      <w:pPr>
        <w:pStyle w:val="Level4"/>
        <w:spacing w:line="240" w:lineRule="auto"/>
        <w:rPr>
          <w:rFonts w:cs="Arial"/>
        </w:rPr>
      </w:pPr>
      <w:bookmarkStart w:id="474" w:name="_Ref140670191"/>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w:t>
      </w:r>
      <w:r w:rsidRPr="0028346B">
        <w:rPr>
          <w:rFonts w:cs="Arial"/>
        </w:rPr>
        <w:fldChar w:fldCharType="end"/>
      </w:r>
      <w:r w:rsidRPr="0028346B">
        <w:rPr>
          <w:rFonts w:cs="Arial"/>
        </w:rPr>
        <w:t>; or</w:t>
      </w:r>
      <w:bookmarkEnd w:id="474"/>
    </w:p>
    <w:p w14:paraId="000004C3" w14:textId="0B5C770D" w:rsidR="00955A47" w:rsidRPr="0028346B" w:rsidRDefault="0058648A" w:rsidP="001F2A97">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_Ref140670191 \w \h </w:instrText>
      </w:r>
      <w:r w:rsidR="004C74ED" w:rsidRPr="0028346B">
        <w:rPr>
          <w:rFonts w:cs="Arial"/>
        </w:rPr>
        <w:instrText xml:space="preserve"> \* MERGEFORMAT </w:instrText>
      </w:r>
      <w:r w:rsidRPr="0028346B">
        <w:rPr>
          <w:rFonts w:cs="Arial"/>
        </w:rPr>
      </w:r>
      <w:r w:rsidRPr="0028346B">
        <w:rPr>
          <w:rFonts w:cs="Arial"/>
        </w:rPr>
        <w:fldChar w:fldCharType="separate"/>
      </w:r>
      <w:r w:rsidR="00C70995">
        <w:rPr>
          <w:rFonts w:cs="Arial"/>
        </w:rPr>
        <w:t>1.10.2.1</w:t>
      </w:r>
      <w:r w:rsidRPr="0028346B">
        <w:rPr>
          <w:rFonts w:cs="Arial"/>
        </w:rPr>
        <w:fldChar w:fldCharType="end"/>
      </w:r>
      <w:r w:rsidRPr="0028346B">
        <w:rPr>
          <w:rFonts w:cs="Arial"/>
        </w:rPr>
        <w:t>:</w:t>
      </w:r>
    </w:p>
    <w:p w14:paraId="000004C4" w14:textId="34B99616" w:rsidR="00955A47" w:rsidRPr="0028346B" w:rsidRDefault="0058648A" w:rsidP="001F2A97">
      <w:pPr>
        <w:pStyle w:val="Level5"/>
        <w:spacing w:line="240" w:lineRule="auto"/>
        <w:rPr>
          <w:rFonts w:cs="Arial"/>
        </w:rPr>
      </w:pPr>
      <w:r w:rsidRPr="0028346B">
        <w:rPr>
          <w:rFonts w:cs="Arial"/>
        </w:rPr>
        <w:t>the Supplier provides the Buyer with details of the licence terms it can obtain and the identity of those licensors;</w:t>
      </w:r>
    </w:p>
    <w:p w14:paraId="000004C5" w14:textId="65F39852" w:rsidR="00955A47" w:rsidRPr="0028346B" w:rsidRDefault="0058648A" w:rsidP="001F2A97">
      <w:pPr>
        <w:pStyle w:val="Level5"/>
        <w:spacing w:line="240" w:lineRule="auto"/>
        <w:rPr>
          <w:rFonts w:cs="Arial"/>
        </w:rPr>
      </w:pPr>
      <w:r w:rsidRPr="0028346B">
        <w:rPr>
          <w:rFonts w:cs="Arial"/>
        </w:rPr>
        <w:t>the Buyer agrees to those licence terms; and</w:t>
      </w:r>
    </w:p>
    <w:p w14:paraId="000004C6" w14:textId="1DBD7596" w:rsidR="00955A47" w:rsidRPr="0028346B" w:rsidRDefault="0058648A" w:rsidP="001F2A97">
      <w:pPr>
        <w:pStyle w:val="Level5"/>
        <w:spacing w:line="240" w:lineRule="auto"/>
        <w:rPr>
          <w:rFonts w:cs="Arial"/>
        </w:rPr>
      </w:pPr>
      <w:r w:rsidRPr="0028346B">
        <w:rPr>
          <w:rFonts w:cs="Arial"/>
        </w:rPr>
        <w:t>the owner or authorised licensor of the Third Party IPR grants a direct licence to the Buyer on those terms; or</w:t>
      </w:r>
    </w:p>
    <w:p w14:paraId="000004C9" w14:textId="40AE9DFB" w:rsidR="00955A47" w:rsidRPr="0028346B" w:rsidRDefault="0058648A" w:rsidP="001F2A97">
      <w:pPr>
        <w:pStyle w:val="Level4"/>
        <w:spacing w:line="240" w:lineRule="auto"/>
        <w:rPr>
          <w:rFonts w:cs="Arial"/>
        </w:rPr>
      </w:pPr>
      <w:r w:rsidRPr="0028346B">
        <w:rPr>
          <w:rFonts w:cs="Arial"/>
        </w:rPr>
        <w:t xml:space="preserve">the Buyer approves in writing, with reference to the acts authorised and the specific intellectual property rights involved. </w:t>
      </w:r>
    </w:p>
    <w:p w14:paraId="000004CB" w14:textId="5BA6EB6B" w:rsidR="001D56FB" w:rsidRPr="0028346B" w:rsidRDefault="0058648A" w:rsidP="001F2A97">
      <w:pPr>
        <w:pStyle w:val="Level2"/>
        <w:rPr>
          <w:rFonts w:cs="Arial"/>
        </w:rPr>
      </w:pPr>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0"/>
    </w:p>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28346B" w:rsidRDefault="001D56FB" w:rsidP="004C74ED">
      <w:pPr>
        <w:pStyle w:val="PartHeading"/>
        <w:spacing w:line="240" w:lineRule="auto"/>
        <w:rPr>
          <w:rFonts w:eastAsia="Arial" w:cs="Arial"/>
          <w:highlight w:val="yellow"/>
        </w:rPr>
      </w:pPr>
      <w:bookmarkStart w:id="475"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476" w:name="_Ref187995889"/>
      <w:bookmarkEnd w:id="476"/>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475"/>
    </w:p>
    <w:p w14:paraId="1A87A20C" w14:textId="7B6D9062" w:rsidR="006B157C" w:rsidRPr="0028346B" w:rsidRDefault="006B157C" w:rsidP="004C74ED">
      <w:pPr>
        <w:spacing w:line="240" w:lineRule="auto"/>
        <w:rPr>
          <w:rFonts w:cs="Arial"/>
          <w:b/>
          <w:i/>
          <w:lang w:eastAsia="en-GB"/>
        </w:rPr>
      </w:pPr>
      <w:bookmarkStart w:id="477" w:name="_Ref115262222"/>
      <w:r w:rsidRPr="0028346B">
        <w:rPr>
          <w:rFonts w:cs="Arial"/>
          <w:b/>
          <w:i/>
          <w:highlight w:val="yellow"/>
          <w:lang w:eastAsia="en-GB"/>
        </w:rPr>
        <w:t xml:space="preserve">[Guidance:  </w:t>
      </w:r>
      <w:r w:rsidR="00207276" w:rsidRPr="00207276">
        <w:rPr>
          <w:rFonts w:cs="Arial"/>
          <w:b/>
          <w:i/>
          <w:highlight w:val="yellow"/>
          <w:lang w:eastAsia="en-GB"/>
        </w:rPr>
        <w:t xml:space="preserve">See </w:t>
      </w:r>
      <w:hyperlink r:id="rId2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 xml:space="preserve">uidance. </w:t>
      </w:r>
      <w:r w:rsidRPr="0028346B">
        <w:rPr>
          <w:rFonts w:cs="Arial"/>
          <w:b/>
          <w:i/>
          <w:highlight w:val="yellow"/>
          <w:lang w:eastAsia="en-GB"/>
        </w:rPr>
        <w:t xml:space="preserve">If the Contract relates to a particularly high-risk security project, or if the Buyer is buying consultancy or development services, the Buyer may want to consider adapting one of the other Mid-Tier Contract Security Schedules </w:t>
      </w:r>
      <w:r w:rsidR="00F368B2" w:rsidRPr="0028346B">
        <w:rPr>
          <w:rFonts w:cs="Arial"/>
          <w:b/>
          <w:i/>
          <w:highlight w:val="yellow"/>
          <w:lang w:eastAsia="en-GB"/>
        </w:rPr>
        <w:t xml:space="preserve">(Schedule 16) </w:t>
      </w:r>
      <w:r w:rsidRPr="0028346B">
        <w:rPr>
          <w:rFonts w:cs="Arial"/>
          <w:b/>
          <w:i/>
          <w:highlight w:val="yellow"/>
          <w:lang w:eastAsia="en-GB"/>
        </w:rPr>
        <w:t>for inclusion in this Annex 6]</w:t>
      </w:r>
    </w:p>
    <w:p w14:paraId="0D707C07" w14:textId="15D4A9ED" w:rsidR="00491478" w:rsidRPr="0028346B" w:rsidRDefault="00491478" w:rsidP="00856347">
      <w:pPr>
        <w:pStyle w:val="Level1"/>
        <w:numPr>
          <w:ilvl w:val="0"/>
          <w:numId w:val="98"/>
        </w:numPr>
        <w:rPr>
          <w:rFonts w:ascii="Arial" w:hAnsi="Arial" w:cs="Arial"/>
          <w:lang w:eastAsia="en-GB"/>
        </w:rPr>
      </w:pPr>
      <w:bookmarkStart w:id="478" w:name="_Toc188458423"/>
      <w:r w:rsidRPr="0028346B">
        <w:rPr>
          <w:rFonts w:ascii="Arial" w:hAnsi="Arial" w:cs="Arial"/>
          <w:lang w:eastAsia="en-GB"/>
        </w:rPr>
        <w:t>SUPPLIER OBLIGATIONS</w:t>
      </w:r>
      <w:bookmarkEnd w:id="478"/>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5D0EF6B1" w14:textId="7A897D7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p w14:paraId="221AC2DD" w14:textId="4CBD6F9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 xml:space="preserve">Set out required </w:t>
            </w:r>
            <w:r w:rsidR="00514399" w:rsidRPr="0028346B">
              <w:rPr>
                <w:rFonts w:cs="Arial"/>
                <w:b/>
                <w:bCs/>
                <w:color w:val="000000" w:themeColor="text1"/>
                <w:shd w:val="clear" w:color="auto" w:fill="FFFF00"/>
                <w:lang w:eastAsia="en-GB"/>
              </w:rPr>
              <w:t>s</w:t>
            </w:r>
            <w:r w:rsidRPr="0028346B">
              <w:rPr>
                <w:rFonts w:cs="Arial"/>
                <w:b/>
                <w:bCs/>
                <w:color w:val="000000" w:themeColor="text1"/>
                <w:shd w:val="clear" w:color="auto" w:fill="FFFF00"/>
                <w:lang w:eastAsia="en-GB"/>
              </w:rPr>
              <w:t xml:space="preserve">taff </w:t>
            </w:r>
            <w:r w:rsidR="00514399" w:rsidRPr="0028346B">
              <w:rPr>
                <w:rFonts w:cs="Arial"/>
                <w:b/>
                <w:bCs/>
                <w:color w:val="000000" w:themeColor="text1"/>
                <w:shd w:val="clear" w:color="auto" w:fill="FFFF00"/>
                <w:lang w:eastAsia="en-GB"/>
              </w:rPr>
              <w:t>v</w:t>
            </w:r>
            <w:r w:rsidRPr="0028346B">
              <w:rPr>
                <w:rFonts w:cs="Arial"/>
                <w:b/>
                <w:bCs/>
                <w:color w:val="000000" w:themeColor="text1"/>
                <w:shd w:val="clear" w:color="auto" w:fill="FFFF00"/>
                <w:lang w:eastAsia="en-GB"/>
              </w:rPr>
              <w:t xml:space="preserve">etting </w:t>
            </w:r>
            <w:r w:rsidR="00514399" w:rsidRPr="0028346B">
              <w:rPr>
                <w:rFonts w:cs="Arial"/>
                <w:b/>
                <w:bCs/>
                <w:color w:val="000000" w:themeColor="text1"/>
                <w:shd w:val="clear" w:color="auto" w:fill="FFFF00"/>
                <w:lang w:eastAsia="en-GB"/>
              </w:rPr>
              <w:t>p</w:t>
            </w:r>
            <w:r w:rsidRPr="0028346B">
              <w:rPr>
                <w:rFonts w:cs="Arial"/>
                <w:b/>
                <w:bCs/>
                <w:color w:val="000000" w:themeColor="text1"/>
                <w:shd w:val="clear" w:color="auto" w:fill="FFFF00"/>
                <w:lang w:eastAsia="en-GB"/>
              </w:rPr>
              <w:t>rocedure</w:t>
            </w:r>
            <w:r w:rsidRPr="004069FE">
              <w:rPr>
                <w:rFonts w:cs="Arial"/>
                <w:b/>
                <w:bCs/>
                <w:color w:val="000000" w:themeColor="text1"/>
                <w:shd w:val="clear" w:color="auto" w:fill="FFFF00"/>
                <w:lang w:eastAsia="en-GB"/>
              </w:rPr>
              <w:t xml:space="preserve"> (other than BPSS)</w:t>
            </w:r>
            <w:r w:rsidRPr="004069FE">
              <w:rPr>
                <w:rFonts w:cs="Arial"/>
                <w:color w:val="000000" w:themeColor="text1"/>
                <w:lang w:eastAsia="en-GB"/>
              </w:rPr>
              <w:t>]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4562E370" w14:textId="4A53F0B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160C4E1" w14:textId="6FCD1E3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A370BD3" w14:textId="4D69B75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7956D72" w14:textId="214E7DE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20C5D3D" w14:textId="74F834F7"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C075AC6" w14:textId="497D144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7B7751F" w14:textId="018E7A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175359" w14:textId="10A3C1B5"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6E67B3FD" w14:textId="58BDA44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CEF3BB8" w14:textId="03F4554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418A6D4" w14:textId="4AE3D38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lastRenderedPageBreak/>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63F3431" w14:textId="2D92BB2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43190B6" w14:textId="7D3974C2"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0B91032E" w14:textId="007F871A"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4AA3735" w14:textId="2851A067"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7E2CB80" w14:textId="71B7A2A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ECB851D" w14:textId="65E46D6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C70995">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479" w:name="_Toc188458424"/>
      <w:r w:rsidRPr="0028346B">
        <w:rPr>
          <w:rFonts w:ascii="Arial" w:hAnsi="Arial" w:cs="Arial"/>
          <w:lang w:eastAsia="en-GB"/>
        </w:rPr>
        <w:t>DEFINITIONS</w:t>
      </w:r>
      <w:bookmarkEnd w:id="479"/>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Version 7.0, June 2024 (</w:t>
            </w:r>
            <w:hyperlink r:id="rId24"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07FAB18" w14:textId="10AF14C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340823F5" w:rsidR="00491478" w:rsidRPr="0028346B" w:rsidRDefault="00491478" w:rsidP="00856347">
            <w:pPr>
              <w:pStyle w:val="GeneralL3"/>
              <w:numPr>
                <w:ilvl w:val="2"/>
                <w:numId w:val="89"/>
              </w:numPr>
              <w:rPr>
                <w:rFonts w:cs="Arial"/>
              </w:rPr>
            </w:pPr>
            <w:r w:rsidRPr="0028346B">
              <w:rPr>
                <w:rFonts w:cs="Arial"/>
              </w:rPr>
              <w:lastRenderedPageBreak/>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C70995">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5"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6"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E8E5C09" w14:textId="768003C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7"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Personal Data for which the Buyer is a, or the,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8"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29"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1DBB1BF" w14:textId="2BFBDB90" w:rsidR="00491478" w:rsidRPr="004069FE" w:rsidRDefault="00491478" w:rsidP="004C74ED">
            <w:pPr>
              <w:spacing w:line="240" w:lineRule="auto"/>
              <w:jc w:val="both"/>
              <w:rPr>
                <w:rFonts w:cs="Arial"/>
                <w:color w:val="000000" w:themeColor="text1"/>
                <w:lang w:eastAsia="en-GB"/>
              </w:rPr>
            </w:pPr>
            <w:r w:rsidRPr="0028346B">
              <w:rPr>
                <w:rFonts w:cs="Arial"/>
                <w:color w:val="000000" w:themeColor="text1"/>
                <w:lang w:eastAsia="en-GB"/>
              </w:rPr>
              <w:t>eans</w:t>
            </w:r>
            <w:r w:rsidRPr="004069FE">
              <w:rPr>
                <w:rFonts w:cs="Arial"/>
                <w:color w:val="000000" w:themeColor="text1"/>
                <w:lang w:eastAsia="en-GB"/>
              </w:rPr>
              <w:t xml:space="preserve"> any operation performed on data, whether or not by automated means, including collection, recording, organisation, structuring, storage, adaptation or alteration, retrieval, consultation, use, disclosure by transmission, dissemination or </w:t>
            </w:r>
            <w:r w:rsidRPr="004069FE">
              <w:rPr>
                <w:rFonts w:cs="Arial"/>
                <w:color w:val="000000" w:themeColor="text1"/>
                <w:lang w:eastAsia="en-GB"/>
              </w:rPr>
              <w:lastRenderedPageBreak/>
              <w:t>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30"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12CD03A" w14:textId="3EE16AB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EDC2038" w14:textId="757C5A70"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3AF75AB" w14:textId="11164D69"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31"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s premises or third party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lastRenderedPageBreak/>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lastRenderedPageBreak/>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tcPr>
          <w:p w14:paraId="4DD3B947" w14:textId="051CE199"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733AB371"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tcPr>
          <w:p w14:paraId="5C11AD6C" w14:textId="3784A42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C70995">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C70995">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 xml:space="preserve">an organisation accredited to provide certification of ISO/IEC27001:2013 and/or ISO/IEC27001:2022 by a body with the equivalent functions as UKAS in a state with which the UK has a mutual recognition agreement </w:t>
            </w:r>
            <w:r w:rsidRPr="0028346B">
              <w:rPr>
                <w:rFonts w:cs="Arial"/>
              </w:rPr>
              <w:lastRenderedPageBreak/>
              <w:t>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480" w:name="_Toc188458425"/>
      <w:r w:rsidRPr="0028346B">
        <w:rPr>
          <w:rFonts w:cs="Arial"/>
          <w:lang w:eastAsia="en-GB"/>
        </w:rPr>
        <w:lastRenderedPageBreak/>
        <w:t>Core Requirements</w:t>
      </w:r>
      <w:bookmarkEnd w:id="480"/>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481" w:name="_Ref187997853"/>
      <w:bookmarkStart w:id="482" w:name="_Toc188458426"/>
      <w:r w:rsidRPr="0028346B">
        <w:rPr>
          <w:rFonts w:ascii="Arial" w:hAnsi="Arial" w:cs="Arial"/>
          <w:lang w:eastAsia="en-GB"/>
        </w:rPr>
        <w:t>HANDLING GOVERNMENT DATA</w:t>
      </w:r>
      <w:bookmarkEnd w:id="481"/>
      <w:bookmarkEnd w:id="482"/>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83" w:name="_Ref187997482"/>
      <w:r w:rsidRPr="0028346B">
        <w:rPr>
          <w:rFonts w:cs="Arial"/>
          <w:lang w:eastAsia="en-GB"/>
        </w:rPr>
        <w:t>The Supplier must, and must ensure that Sub-contractors and Supplier Staff, when Handling Government Data, comply with:</w:t>
      </w:r>
      <w:bookmarkEnd w:id="483"/>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84" w:name="_Ref187997225"/>
      <w:bookmarkStart w:id="485" w:name="_Toc188458427"/>
      <w:r w:rsidRPr="0028346B">
        <w:rPr>
          <w:rFonts w:ascii="Arial" w:hAnsi="Arial" w:cs="Arial"/>
          <w:lang w:eastAsia="en-GB"/>
        </w:rPr>
        <w:t>CERTIFICATION REQUIREMENTS</w:t>
      </w:r>
      <w:bookmarkEnd w:id="484"/>
      <w:bookmarkEnd w:id="485"/>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86" w:name="_Toc188458428"/>
      <w:r w:rsidRPr="0028346B">
        <w:rPr>
          <w:rFonts w:ascii="Arial" w:hAnsi="Arial" w:cs="Arial"/>
          <w:lang w:eastAsia="en-GB"/>
        </w:rPr>
        <w:t>LOCATION</w:t>
      </w:r>
      <w:bookmarkEnd w:id="486"/>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lastRenderedPageBreak/>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s, at all times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87"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87"/>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88" w:name="_Ref187997248"/>
      <w:bookmarkStart w:id="489" w:name="_Toc188458429"/>
      <w:r w:rsidRPr="0028346B">
        <w:rPr>
          <w:rFonts w:ascii="Arial" w:hAnsi="Arial" w:cs="Arial"/>
          <w:lang w:eastAsia="en-GB"/>
        </w:rPr>
        <w:t>STAFF VETTING</w:t>
      </w:r>
      <w:bookmarkEnd w:id="488"/>
      <w:bookmarkEnd w:id="489"/>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so as to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lastRenderedPageBreak/>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90" w:name="_Toc188458430"/>
      <w:r w:rsidRPr="0028346B">
        <w:rPr>
          <w:rFonts w:ascii="Arial" w:hAnsi="Arial" w:cs="Arial"/>
          <w:lang w:eastAsia="en-GB"/>
        </w:rPr>
        <w:t>SUPPLIER ASSURANCE LETTER</w:t>
      </w:r>
      <w:bookmarkEnd w:id="490"/>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(or equivalent officer) confirming that, having made due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91" w:name="_Toc188458431"/>
      <w:r w:rsidRPr="0028346B">
        <w:rPr>
          <w:rFonts w:ascii="Arial" w:hAnsi="Arial" w:cs="Arial"/>
          <w:lang w:eastAsia="en-GB"/>
        </w:rPr>
        <w:t>ASSURANCE</w:t>
      </w:r>
      <w:bookmarkEnd w:id="491"/>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The Supplier must provide such information and documents as the Buyer may request in order to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92" w:name="_Toc188458432"/>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92"/>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93"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93"/>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94" w:name="_Toc188458433"/>
      <w:r w:rsidRPr="0028346B">
        <w:rPr>
          <w:rFonts w:cs="Arial"/>
          <w:lang w:eastAsia="en-GB"/>
        </w:rPr>
        <w:t>Additional Requirements</w:t>
      </w:r>
      <w:bookmarkEnd w:id="494"/>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95" w:name="_Ref187997269"/>
      <w:bookmarkStart w:id="496" w:name="_Toc188458434"/>
      <w:r w:rsidRPr="0028346B">
        <w:rPr>
          <w:rFonts w:ascii="Arial" w:hAnsi="Arial" w:cs="Arial"/>
          <w:lang w:eastAsia="en-GB"/>
        </w:rPr>
        <w:t>SECURITY MANAGEMENT PLAN</w:t>
      </w:r>
      <w:bookmarkEnd w:id="495"/>
      <w:bookmarkEnd w:id="496"/>
      <w:r w:rsidRPr="0028346B">
        <w:rPr>
          <w:rFonts w:ascii="Arial" w:hAnsi="Arial" w:cs="Arial"/>
          <w:lang w:eastAsia="en-GB"/>
        </w:rPr>
        <w:t> </w:t>
      </w:r>
    </w:p>
    <w:p w14:paraId="3295DE47" w14:textId="07999E12"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t>The Supplier shall document in the Security Management Plan how the Supplier and its Sub-contractors shall comply with the requirements set out in this Annex and the Contract in order to ensure the security of the Supplier solution and the Buyer data. </w:t>
      </w:r>
    </w:p>
    <w:p w14:paraId="3BFB2B8D" w14:textId="798E63D5" w:rsidR="00491478" w:rsidRPr="0028346B" w:rsidRDefault="00491478" w:rsidP="00615B8F">
      <w:pPr>
        <w:pStyle w:val="Level2"/>
        <w:rPr>
          <w:rFonts w:cs="Arial"/>
          <w:lang w:eastAsia="en-GB"/>
        </w:rPr>
      </w:pPr>
      <w:bookmarkStart w:id="497"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97"/>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lastRenderedPageBreak/>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98"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98"/>
      <w:r w:rsidRPr="0028346B">
        <w:rPr>
          <w:rFonts w:cs="Arial"/>
          <w:lang w:eastAsia="en-GB"/>
        </w:rPr>
        <w:t> </w:t>
      </w:r>
    </w:p>
    <w:p w14:paraId="67400FAB" w14:textId="1147CAB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a proposal to change any of the Sites from which any part of the Services are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99" w:name="_Ref187997276"/>
      <w:bookmarkStart w:id="500" w:name="_Toc188458435"/>
      <w:r w:rsidRPr="0028346B">
        <w:rPr>
          <w:rFonts w:ascii="Arial" w:hAnsi="Arial" w:cs="Arial"/>
          <w:lang w:eastAsia="en-GB"/>
        </w:rPr>
        <w:t>BUYER SECURITY POLICIES</w:t>
      </w:r>
      <w:bookmarkEnd w:id="499"/>
      <w:bookmarkEnd w:id="500"/>
      <w:r w:rsidRPr="0028346B">
        <w:rPr>
          <w:rFonts w:ascii="Arial" w:hAnsi="Arial" w:cs="Arial"/>
          <w:lang w:eastAsia="en-GB"/>
        </w:rPr>
        <w:t> </w:t>
      </w:r>
    </w:p>
    <w:p w14:paraId="6DCDE9E3" w14:textId="5E39295E"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501" w:name="_Ref187997286"/>
      <w:bookmarkStart w:id="502" w:name="_Toc188458436"/>
      <w:r w:rsidRPr="0028346B">
        <w:rPr>
          <w:rFonts w:ascii="Arial" w:hAnsi="Arial" w:cs="Arial"/>
          <w:lang w:eastAsia="en-GB"/>
        </w:rPr>
        <w:t>SECURITY TESTING</w:t>
      </w:r>
      <w:bookmarkEnd w:id="501"/>
      <w:bookmarkEnd w:id="502"/>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lastRenderedPageBreak/>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3AA4082D"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D6C13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503" w:name="_Ref187997519"/>
      <w:r w:rsidRPr="0028346B">
        <w:rPr>
          <w:rFonts w:cs="Arial"/>
          <w:lang w:eastAsia="en-GB"/>
        </w:rPr>
        <w:t>In arranging an IT Health Check, the Supplier must:</w:t>
      </w:r>
      <w:bookmarkEnd w:id="503"/>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504" w:name="_Ref187998160"/>
      <w:r w:rsidRPr="0028346B">
        <w:rPr>
          <w:rFonts w:cs="Arial"/>
          <w:lang w:eastAsia="en-GB"/>
        </w:rPr>
        <w:t>The Supplier treat any vulnerabilities as follows:</w:t>
      </w:r>
      <w:bookmarkEnd w:id="504"/>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505" w:name="_Ref187998172"/>
      <w:r w:rsidRPr="0028346B">
        <w:rPr>
          <w:rFonts w:cs="Arial"/>
          <w:lang w:eastAsia="en-GB"/>
        </w:rPr>
        <w:t>if it is technically feasible to do so, within 5 Working Days of becoming aware of the vulnerability and its classification; or</w:t>
      </w:r>
      <w:bookmarkEnd w:id="505"/>
      <w:r w:rsidRPr="0028346B">
        <w:rPr>
          <w:rFonts w:cs="Arial"/>
          <w:lang w:eastAsia="en-GB"/>
        </w:rPr>
        <w:t> </w:t>
      </w:r>
    </w:p>
    <w:p w14:paraId="1421F774" w14:textId="3AB23D4B"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506" w:name="_Ref187998184"/>
      <w:r w:rsidRPr="0028346B">
        <w:rPr>
          <w:rFonts w:cs="Arial"/>
          <w:lang w:eastAsia="en-GB"/>
        </w:rPr>
        <w:t>if it is technically feasible to do so, within 1 month of becoming aware of the vulnerability and its classification; or</w:t>
      </w:r>
      <w:bookmarkEnd w:id="506"/>
      <w:r w:rsidRPr="0028346B">
        <w:rPr>
          <w:rFonts w:cs="Arial"/>
          <w:lang w:eastAsia="en-GB"/>
        </w:rPr>
        <w:t> </w:t>
      </w:r>
    </w:p>
    <w:p w14:paraId="0C3E53FC" w14:textId="3654FC3E"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507" w:name="_Ref187998193"/>
      <w:r w:rsidRPr="0028346B">
        <w:rPr>
          <w:rFonts w:cs="Arial"/>
          <w:lang w:eastAsia="en-GB"/>
        </w:rPr>
        <w:t>if it is technically feasible to do so, within 3 months of becoming aware of the vulnerability and its classification; or</w:t>
      </w:r>
      <w:bookmarkEnd w:id="507"/>
      <w:r w:rsidRPr="0028346B">
        <w:rPr>
          <w:rFonts w:cs="Arial"/>
          <w:lang w:eastAsia="en-GB"/>
        </w:rPr>
        <w:t> </w:t>
      </w:r>
    </w:p>
    <w:p w14:paraId="070DA14D" w14:textId="25271E43"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3.3.3.1</w:t>
      </w:r>
      <w:r w:rsidR="00E31B43" w:rsidRPr="0028346B">
        <w:rPr>
          <w:rFonts w:cs="Arial"/>
          <w:lang w:eastAsia="en-GB"/>
        </w:rPr>
        <w:fldChar w:fldCharType="end"/>
      </w:r>
      <w:r w:rsidRPr="0028346B">
        <w:rPr>
          <w:rFonts w:cs="Arial"/>
          <w:lang w:eastAsia="en-GB"/>
        </w:rPr>
        <w:t xml:space="preserve">, then as soon as </w:t>
      </w:r>
      <w:r w:rsidRPr="0028346B">
        <w:rPr>
          <w:rFonts w:cs="Arial"/>
          <w:lang w:eastAsia="en-GB"/>
        </w:rPr>
        <w:lastRenderedPageBreak/>
        <w:t>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508" w:name="_Ref187997293"/>
      <w:bookmarkStart w:id="509" w:name="_Toc188458437"/>
      <w:r w:rsidRPr="0028346B">
        <w:rPr>
          <w:rFonts w:ascii="Arial" w:hAnsi="Arial" w:cs="Arial"/>
          <w:lang w:eastAsia="en-GB"/>
        </w:rPr>
        <w:t>CLOUD SECURITY PRINCIPLES</w:t>
      </w:r>
      <w:bookmarkEnd w:id="508"/>
      <w:bookmarkEnd w:id="509"/>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510" w:name="_Ref187998203"/>
      <w:r w:rsidRPr="0028346B">
        <w:rPr>
          <w:rFonts w:cs="Arial"/>
          <w:lang w:eastAsia="en-GB"/>
        </w:rPr>
        <w:t>The Supplier must ensure that the Supplier System complies with the Cloud Security Principles.</w:t>
      </w:r>
      <w:bookmarkEnd w:id="510"/>
      <w:r w:rsidRPr="0028346B">
        <w:rPr>
          <w:rFonts w:cs="Arial"/>
          <w:lang w:eastAsia="en-GB"/>
        </w:rPr>
        <w:t> </w:t>
      </w:r>
    </w:p>
    <w:p w14:paraId="5CC1419D" w14:textId="44F13137" w:rsidR="00491478" w:rsidRPr="0028346B" w:rsidRDefault="00491478" w:rsidP="00615B8F">
      <w:pPr>
        <w:pStyle w:val="Level2"/>
        <w:rPr>
          <w:rFonts w:cs="Arial"/>
          <w:lang w:eastAsia="en-GB"/>
        </w:rPr>
      </w:pPr>
      <w:bookmarkStart w:id="511" w:name="_Ref187998210"/>
      <w:r w:rsidRPr="0028346B">
        <w:rPr>
          <w:rFonts w:cs="Arial"/>
          <w:lang w:eastAsia="en-GB"/>
        </w:rPr>
        <w:t>The Supplier must assess the Supplier System against the Cloud Security Principles to assure itself that it complies with Paragraph </w:t>
      </w:r>
      <w:bookmarkEnd w:id="511"/>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5292F791"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512" w:name="_Ref187997302"/>
      <w:bookmarkStart w:id="513" w:name="_Toc188458438"/>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512"/>
      <w:bookmarkEnd w:id="513"/>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514" w:name="_Ref187998234"/>
      <w:r w:rsidRPr="0028346B">
        <w:rPr>
          <w:rFonts w:cs="Arial"/>
          <w:lang w:eastAsia="en-GB"/>
        </w:rPr>
        <w:t>The Supplier must keep the following records:</w:t>
      </w:r>
      <w:bookmarkEnd w:id="514"/>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lastRenderedPageBreak/>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8E2BB8E" w:rsidR="00491478" w:rsidRPr="0028346B" w:rsidRDefault="00491478" w:rsidP="00615B8F">
      <w:pPr>
        <w:pStyle w:val="Level2"/>
        <w:rPr>
          <w:rFonts w:cs="Arial"/>
          <w:lang w:eastAsia="en-GB"/>
        </w:rPr>
      </w:pPr>
      <w:r w:rsidRPr="0028346B">
        <w:rPr>
          <w:rFonts w:cs="Arial"/>
          <w:lang w:eastAsia="en-GB"/>
        </w:rPr>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196903B0"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515" w:name="_Ref187997310"/>
      <w:bookmarkStart w:id="516" w:name="_Toc188458439"/>
      <w:r w:rsidRPr="0028346B">
        <w:rPr>
          <w:rFonts w:ascii="Arial" w:hAnsi="Arial" w:cs="Arial"/>
          <w:lang w:eastAsia="en-GB"/>
        </w:rPr>
        <w:t>ENCRYPTION</w:t>
      </w:r>
      <w:bookmarkEnd w:id="515"/>
      <w:bookmarkEnd w:id="516"/>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lastRenderedPageBreak/>
        <w:t>when transmitted. </w:t>
      </w:r>
    </w:p>
    <w:p w14:paraId="39A0D7BF" w14:textId="77777777" w:rsidR="00491478" w:rsidRPr="0028346B" w:rsidRDefault="00491478" w:rsidP="003C217C">
      <w:pPr>
        <w:pStyle w:val="Level1"/>
        <w:rPr>
          <w:rFonts w:ascii="Arial" w:hAnsi="Arial" w:cs="Arial"/>
          <w:lang w:eastAsia="en-GB"/>
        </w:rPr>
      </w:pPr>
      <w:bookmarkStart w:id="517" w:name="_Ref187997315"/>
      <w:bookmarkStart w:id="518" w:name="_Toc188458440"/>
      <w:r w:rsidRPr="0028346B">
        <w:rPr>
          <w:rFonts w:ascii="Arial" w:hAnsi="Arial" w:cs="Arial"/>
          <w:lang w:eastAsia="en-GB"/>
        </w:rPr>
        <w:t>PROTECTIVE MONITORING SYSTEM</w:t>
      </w:r>
      <w:bookmarkEnd w:id="517"/>
      <w:bookmarkEnd w:id="518"/>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519"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519"/>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520" w:name="_Ref187997373"/>
      <w:bookmarkStart w:id="521" w:name="_Toc188458441"/>
      <w:r w:rsidRPr="0028346B">
        <w:rPr>
          <w:rFonts w:ascii="Arial" w:hAnsi="Arial" w:cs="Arial"/>
          <w:lang w:eastAsia="en-GB"/>
        </w:rPr>
        <w:t>PATCHING</w:t>
      </w:r>
      <w:bookmarkEnd w:id="520"/>
      <w:bookmarkEnd w:id="521"/>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522" w:name="_Ref187998262"/>
      <w:r w:rsidRPr="0028346B">
        <w:rPr>
          <w:rFonts w:cs="Arial"/>
          <w:lang w:eastAsia="en-GB"/>
        </w:rPr>
        <w:t>if it is technically feasible to do so, within 5 Working Days of the public release; or</w:t>
      </w:r>
      <w:bookmarkEnd w:id="522"/>
      <w:r w:rsidRPr="0028346B">
        <w:rPr>
          <w:rFonts w:cs="Arial"/>
          <w:lang w:eastAsia="en-GB"/>
        </w:rPr>
        <w:t> </w:t>
      </w:r>
    </w:p>
    <w:p w14:paraId="792ECC1F" w14:textId="7E8B620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523" w:name="_Ref187998271"/>
      <w:r w:rsidRPr="0028346B">
        <w:rPr>
          <w:rFonts w:cs="Arial"/>
          <w:lang w:eastAsia="en-GB"/>
        </w:rPr>
        <w:t>if it is technically feasible to do so, within 1 month of the public release; or</w:t>
      </w:r>
      <w:bookmarkEnd w:id="523"/>
      <w:r w:rsidRPr="0028346B">
        <w:rPr>
          <w:rFonts w:cs="Arial"/>
          <w:lang w:eastAsia="en-GB"/>
        </w:rPr>
        <w:t> </w:t>
      </w:r>
    </w:p>
    <w:p w14:paraId="1B647BB3" w14:textId="3EF07F1E"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524" w:name="_Ref187998282"/>
      <w:r w:rsidRPr="0028346B">
        <w:rPr>
          <w:rFonts w:cs="Arial"/>
          <w:lang w:eastAsia="en-GB"/>
        </w:rPr>
        <w:t>if it is technically feasible to do so, within 2 months of the public release; or</w:t>
      </w:r>
      <w:bookmarkEnd w:id="524"/>
      <w:r w:rsidRPr="0028346B">
        <w:rPr>
          <w:rFonts w:cs="Arial"/>
          <w:lang w:eastAsia="en-GB"/>
        </w:rPr>
        <w:t> </w:t>
      </w:r>
    </w:p>
    <w:p w14:paraId="7F942E00" w14:textId="3EB7E0D7" w:rsidR="00491478" w:rsidRPr="0028346B" w:rsidRDefault="00491478" w:rsidP="003C217C">
      <w:pPr>
        <w:pStyle w:val="Level4"/>
        <w:rPr>
          <w:rFonts w:cs="Arial"/>
          <w:lang w:eastAsia="en-GB"/>
        </w:rPr>
      </w:pPr>
      <w:r w:rsidRPr="0028346B">
        <w:rPr>
          <w:rFonts w:cs="Arial"/>
          <w:lang w:eastAsia="en-GB"/>
        </w:rPr>
        <w:lastRenderedPageBreak/>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525" w:name="_Ref187997380"/>
      <w:bookmarkStart w:id="526" w:name="_Toc188458442"/>
      <w:r w:rsidRPr="0028346B">
        <w:rPr>
          <w:rFonts w:ascii="Arial" w:hAnsi="Arial" w:cs="Arial"/>
          <w:lang w:eastAsia="en-GB"/>
        </w:rPr>
        <w:t>MALWARE PROTECTION</w:t>
      </w:r>
      <w:bookmarkEnd w:id="525"/>
      <w:bookmarkEnd w:id="526"/>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527" w:name="_Ref187997391"/>
      <w:bookmarkStart w:id="528" w:name="_Toc188458443"/>
      <w:r w:rsidRPr="0028346B">
        <w:rPr>
          <w:rFonts w:ascii="Arial" w:hAnsi="Arial" w:cs="Arial"/>
          <w:lang w:eastAsia="en-GB"/>
        </w:rPr>
        <w:t>END-USER DEVICES</w:t>
      </w:r>
      <w:bookmarkEnd w:id="527"/>
      <w:bookmarkEnd w:id="528"/>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529" w:name="_Ref187997398"/>
      <w:bookmarkStart w:id="530" w:name="_Toc188458444"/>
      <w:r w:rsidRPr="0028346B">
        <w:rPr>
          <w:rFonts w:ascii="Arial" w:hAnsi="Arial" w:cs="Arial"/>
          <w:lang w:eastAsia="en-GB"/>
        </w:rPr>
        <w:t>VULNERABILITY SCANNING</w:t>
      </w:r>
      <w:bookmarkEnd w:id="529"/>
      <w:bookmarkEnd w:id="530"/>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47B01B49" w:rsidR="00491478" w:rsidRPr="0028346B" w:rsidRDefault="00491478" w:rsidP="003C217C">
      <w:pPr>
        <w:pStyle w:val="Level3"/>
        <w:rPr>
          <w:rFonts w:cs="Arial"/>
          <w:lang w:eastAsia="en-GB"/>
        </w:rPr>
      </w:pPr>
      <w:r w:rsidRPr="0028346B">
        <w:rPr>
          <w:rFonts w:cs="Arial"/>
          <w:lang w:eastAsia="en-GB"/>
        </w:rPr>
        <w:lastRenderedPageBreak/>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531" w:name="_Ref187997404"/>
      <w:bookmarkStart w:id="532" w:name="_Toc188458445"/>
      <w:r w:rsidRPr="0028346B">
        <w:rPr>
          <w:rFonts w:ascii="Arial" w:hAnsi="Arial" w:cs="Arial"/>
          <w:lang w:eastAsia="en-GB"/>
        </w:rPr>
        <w:t>ACCESS CONTROL</w:t>
      </w:r>
      <w:bookmarkEnd w:id="531"/>
      <w:bookmarkEnd w:id="532"/>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533" w:name="_Ref187997412"/>
      <w:bookmarkStart w:id="534" w:name="_Toc188458446"/>
      <w:r w:rsidRPr="0028346B">
        <w:rPr>
          <w:rFonts w:ascii="Arial" w:hAnsi="Arial" w:cs="Arial"/>
          <w:lang w:eastAsia="en-GB"/>
        </w:rPr>
        <w:t>REMOTE WORKING</w:t>
      </w:r>
      <w:bookmarkEnd w:id="533"/>
      <w:bookmarkEnd w:id="534"/>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lastRenderedPageBreak/>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6FD7AE99"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535" w:name="_Ref187997423"/>
      <w:bookmarkStart w:id="536" w:name="_Toc188458447"/>
      <w:r w:rsidRPr="0028346B">
        <w:rPr>
          <w:rFonts w:ascii="Arial" w:hAnsi="Arial" w:cs="Arial"/>
          <w:lang w:eastAsia="en-GB"/>
        </w:rPr>
        <w:t>BACKUP AND RECOVERY OF GOVERNMENT DATA</w:t>
      </w:r>
      <w:bookmarkEnd w:id="535"/>
      <w:bookmarkEnd w:id="536"/>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lastRenderedPageBreak/>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537" w:name="_Ref187997430"/>
      <w:bookmarkStart w:id="538" w:name="_Toc188458448"/>
      <w:r w:rsidRPr="0028346B">
        <w:rPr>
          <w:rFonts w:ascii="Arial" w:hAnsi="Arial" w:cs="Arial"/>
          <w:lang w:eastAsia="en-GB"/>
        </w:rPr>
        <w:t>RETURN AND DELETION OF GOVERNMENT DATA</w:t>
      </w:r>
      <w:bookmarkEnd w:id="537"/>
      <w:bookmarkEnd w:id="538"/>
      <w:r w:rsidRPr="0028346B">
        <w:rPr>
          <w:rFonts w:ascii="Arial" w:hAnsi="Arial" w:cs="Arial"/>
          <w:lang w:eastAsia="en-GB"/>
        </w:rPr>
        <w:t> </w:t>
      </w:r>
    </w:p>
    <w:p w14:paraId="27CFE75B" w14:textId="25683EEA" w:rsidR="00491478" w:rsidRPr="0028346B" w:rsidRDefault="00491478" w:rsidP="00615B8F">
      <w:pPr>
        <w:pStyle w:val="Level2"/>
        <w:rPr>
          <w:rFonts w:cs="Arial"/>
          <w:lang w:eastAsia="en-GB"/>
        </w:rPr>
      </w:pPr>
      <w:bookmarkStart w:id="539"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539"/>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E1E2FF2" w:rsidR="00491478" w:rsidRPr="0028346B" w:rsidRDefault="00491478" w:rsidP="00615B8F">
      <w:pPr>
        <w:pStyle w:val="Level2"/>
        <w:rPr>
          <w:rFonts w:cs="Arial"/>
          <w:lang w:eastAsia="en-GB"/>
        </w:rPr>
      </w:pPr>
      <w:bookmarkStart w:id="540"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C70995">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540"/>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541" w:name="_Ref187997437"/>
      <w:bookmarkStart w:id="542" w:name="_Toc188458449"/>
      <w:r w:rsidRPr="0028346B">
        <w:rPr>
          <w:rFonts w:ascii="Arial" w:hAnsi="Arial" w:cs="Arial"/>
          <w:lang w:eastAsia="en-GB"/>
        </w:rPr>
        <w:t>PHYSICAL SECURITY</w:t>
      </w:r>
      <w:bookmarkEnd w:id="541"/>
      <w:bookmarkEnd w:id="542"/>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543" w:name="_Ref187997442"/>
      <w:bookmarkStart w:id="544" w:name="_Toc188458450"/>
      <w:r w:rsidRPr="0028346B">
        <w:rPr>
          <w:rFonts w:ascii="Arial" w:hAnsi="Arial" w:cs="Arial"/>
          <w:lang w:eastAsia="en-GB"/>
        </w:rPr>
        <w:t>BREACH OF SECURITY</w:t>
      </w:r>
      <w:bookmarkEnd w:id="543"/>
      <w:bookmarkEnd w:id="544"/>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477"/>
    </w:p>
    <w:sectPr w:rsidR="00491478" w:rsidRPr="0028346B" w:rsidSect="00CA40D7">
      <w:headerReference w:type="default" r:id="rId32"/>
      <w:footerReference w:type="even" r:id="rId33"/>
      <w:footerReference w:type="default" r:id="rId34"/>
      <w:footerReference w:type="first" r:id="rId3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4187" w14:textId="77777777" w:rsidR="00C638FA" w:rsidRDefault="00C638FA">
      <w:pPr>
        <w:spacing w:after="0" w:line="240" w:lineRule="auto"/>
      </w:pPr>
      <w:r>
        <w:separator/>
      </w:r>
    </w:p>
  </w:endnote>
  <w:endnote w:type="continuationSeparator" w:id="0">
    <w:p w14:paraId="70439E74" w14:textId="77777777" w:rsidR="00C638FA" w:rsidRDefault="00C638FA">
      <w:pPr>
        <w:spacing w:after="0" w:line="240" w:lineRule="auto"/>
      </w:pPr>
      <w:r>
        <w:continuationSeparator/>
      </w:r>
    </w:p>
  </w:endnote>
  <w:endnote w:type="continuationNotice" w:id="1">
    <w:p w14:paraId="66E33260" w14:textId="77777777" w:rsidR="00C638FA" w:rsidRDefault="00C638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1AFE48DF"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2A2C65">
      <w:rPr>
        <w:rFonts w:eastAsia="Arial" w:cs="Arial"/>
        <w:color w:val="BFBFBF"/>
        <w:sz w:val="20"/>
        <w:szCs w:val="20"/>
      </w:rPr>
      <w:t>A</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F069" w14:textId="77777777" w:rsidR="00C638FA" w:rsidRDefault="00C638FA">
      <w:pPr>
        <w:spacing w:after="0" w:line="240" w:lineRule="auto"/>
      </w:pPr>
      <w:r>
        <w:separator/>
      </w:r>
    </w:p>
  </w:footnote>
  <w:footnote w:type="continuationSeparator" w:id="0">
    <w:p w14:paraId="26CFABDB" w14:textId="77777777" w:rsidR="00C638FA" w:rsidRDefault="00C638FA">
      <w:pPr>
        <w:spacing w:after="0" w:line="240" w:lineRule="auto"/>
      </w:pPr>
      <w:r>
        <w:continuationSeparator/>
      </w:r>
    </w:p>
  </w:footnote>
  <w:footnote w:type="continuationNotice" w:id="1">
    <w:p w14:paraId="1D0ECE85" w14:textId="77777777" w:rsidR="00C638FA" w:rsidRDefault="00C638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4536"/>
        </w:tabs>
        <w:ind w:left="3762"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863906375">
    <w:abstractNumId w:val="20"/>
  </w:num>
  <w:num w:numId="2" w16cid:durableId="1408963551">
    <w:abstractNumId w:val="16"/>
  </w:num>
  <w:num w:numId="3" w16cid:durableId="2004240153">
    <w:abstractNumId w:val="85"/>
  </w:num>
  <w:num w:numId="4" w16cid:durableId="2059163902">
    <w:abstractNumId w:val="58"/>
  </w:num>
  <w:num w:numId="5" w16cid:durableId="1214191941">
    <w:abstractNumId w:val="2"/>
  </w:num>
  <w:num w:numId="6" w16cid:durableId="2146315247">
    <w:abstractNumId w:val="4"/>
  </w:num>
  <w:num w:numId="7" w16cid:durableId="1410493745">
    <w:abstractNumId w:val="174"/>
  </w:num>
  <w:num w:numId="8" w16cid:durableId="469597215">
    <w:abstractNumId w:val="46"/>
  </w:num>
  <w:num w:numId="9" w16cid:durableId="330181870">
    <w:abstractNumId w:val="101"/>
  </w:num>
  <w:num w:numId="10" w16cid:durableId="1302421609">
    <w:abstractNumId w:val="14"/>
  </w:num>
  <w:num w:numId="11" w16cid:durableId="1189022157">
    <w:abstractNumId w:val="170"/>
  </w:num>
  <w:num w:numId="12" w16cid:durableId="2076271036">
    <w:abstractNumId w:val="106"/>
  </w:num>
  <w:num w:numId="13" w16cid:durableId="1101414457">
    <w:abstractNumId w:val="73"/>
  </w:num>
  <w:num w:numId="14" w16cid:durableId="1582525222">
    <w:abstractNumId w:val="106"/>
    <w:lvlOverride w:ilvl="0">
      <w:startOverride w:val="1"/>
    </w:lvlOverride>
  </w:num>
  <w:num w:numId="15" w16cid:durableId="1245991389">
    <w:abstractNumId w:val="3"/>
  </w:num>
  <w:num w:numId="16" w16cid:durableId="192960542">
    <w:abstractNumId w:val="59"/>
  </w:num>
  <w:num w:numId="17" w16cid:durableId="574244542">
    <w:abstractNumId w:val="104"/>
  </w:num>
  <w:num w:numId="18" w16cid:durableId="2117556810">
    <w:abstractNumId w:val="140"/>
  </w:num>
  <w:num w:numId="19" w16cid:durableId="369040075">
    <w:abstractNumId w:val="111"/>
  </w:num>
  <w:num w:numId="20" w16cid:durableId="976031697">
    <w:abstractNumId w:val="1"/>
  </w:num>
  <w:num w:numId="21" w16cid:durableId="354187894">
    <w:abstractNumId w:val="115"/>
  </w:num>
  <w:num w:numId="22" w16cid:durableId="1272979455">
    <w:abstractNumId w:val="124"/>
  </w:num>
  <w:num w:numId="23" w16cid:durableId="839079416">
    <w:abstractNumId w:val="18"/>
  </w:num>
  <w:num w:numId="24" w16cid:durableId="62874912">
    <w:abstractNumId w:val="108"/>
  </w:num>
  <w:num w:numId="25" w16cid:durableId="1866360117">
    <w:abstractNumId w:val="132"/>
  </w:num>
  <w:num w:numId="26" w16cid:durableId="825126753">
    <w:abstractNumId w:val="10"/>
  </w:num>
  <w:num w:numId="27" w16cid:durableId="1321542045">
    <w:abstractNumId w:val="103"/>
  </w:num>
  <w:num w:numId="28" w16cid:durableId="1914584677">
    <w:abstractNumId w:val="127"/>
  </w:num>
  <w:num w:numId="29" w16cid:durableId="652762353">
    <w:abstractNumId w:val="150"/>
  </w:num>
  <w:num w:numId="30" w16cid:durableId="992370320">
    <w:abstractNumId w:val="107"/>
  </w:num>
  <w:num w:numId="31" w16cid:durableId="987901830">
    <w:abstractNumId w:val="166"/>
  </w:num>
  <w:num w:numId="32" w16cid:durableId="1314486529">
    <w:abstractNumId w:val="25"/>
  </w:num>
  <w:num w:numId="33" w16cid:durableId="1608469138">
    <w:abstractNumId w:val="142"/>
  </w:num>
  <w:num w:numId="34" w16cid:durableId="663321212">
    <w:abstractNumId w:val="67"/>
  </w:num>
  <w:num w:numId="35" w16cid:durableId="473445563">
    <w:abstractNumId w:val="154"/>
  </w:num>
  <w:num w:numId="36" w16cid:durableId="1101687144">
    <w:abstractNumId w:val="9"/>
  </w:num>
  <w:num w:numId="37" w16cid:durableId="21059500">
    <w:abstractNumId w:val="148"/>
  </w:num>
  <w:num w:numId="38" w16cid:durableId="680132926">
    <w:abstractNumId w:val="76"/>
  </w:num>
  <w:num w:numId="39" w16cid:durableId="1840348072">
    <w:abstractNumId w:val="116"/>
  </w:num>
  <w:num w:numId="40" w16cid:durableId="747121435">
    <w:abstractNumId w:val="33"/>
  </w:num>
  <w:num w:numId="41" w16cid:durableId="1327397568">
    <w:abstractNumId w:val="8"/>
  </w:num>
  <w:num w:numId="42" w16cid:durableId="1422870095">
    <w:abstractNumId w:val="158"/>
  </w:num>
  <w:num w:numId="43" w16cid:durableId="478570879">
    <w:abstractNumId w:val="97"/>
  </w:num>
  <w:num w:numId="44" w16cid:durableId="1986543022">
    <w:abstractNumId w:val="151"/>
  </w:num>
  <w:num w:numId="45" w16cid:durableId="1399472142">
    <w:abstractNumId w:val="70"/>
  </w:num>
  <w:num w:numId="46" w16cid:durableId="704866955">
    <w:abstractNumId w:val="40"/>
  </w:num>
  <w:num w:numId="47" w16cid:durableId="708728649">
    <w:abstractNumId w:val="83"/>
  </w:num>
  <w:num w:numId="48" w16cid:durableId="2120637213">
    <w:abstractNumId w:val="114"/>
  </w:num>
  <w:num w:numId="49" w16cid:durableId="1720400515">
    <w:abstractNumId w:val="7"/>
  </w:num>
  <w:num w:numId="50" w16cid:durableId="1698920462">
    <w:abstractNumId w:val="125"/>
  </w:num>
  <w:num w:numId="51" w16cid:durableId="807086781">
    <w:abstractNumId w:val="37"/>
  </w:num>
  <w:num w:numId="52" w16cid:durableId="1105884156">
    <w:abstractNumId w:val="31"/>
  </w:num>
  <w:num w:numId="53" w16cid:durableId="1884904372">
    <w:abstractNumId w:val="130"/>
  </w:num>
  <w:num w:numId="54" w16cid:durableId="1981420676">
    <w:abstractNumId w:val="182"/>
  </w:num>
  <w:num w:numId="55" w16cid:durableId="903878803">
    <w:abstractNumId w:val="184"/>
  </w:num>
  <w:num w:numId="56" w16cid:durableId="1694989073">
    <w:abstractNumId w:val="161"/>
  </w:num>
  <w:num w:numId="57" w16cid:durableId="440497043">
    <w:abstractNumId w:val="113"/>
  </w:num>
  <w:num w:numId="58" w16cid:durableId="573904490">
    <w:abstractNumId w:val="169"/>
  </w:num>
  <w:num w:numId="59" w16cid:durableId="1617831612">
    <w:abstractNumId w:val="24"/>
  </w:num>
  <w:num w:numId="60" w16cid:durableId="1862165812">
    <w:abstractNumId w:val="89"/>
  </w:num>
  <w:num w:numId="61" w16cid:durableId="1238982669">
    <w:abstractNumId w:val="53"/>
  </w:num>
  <w:num w:numId="62" w16cid:durableId="182867370">
    <w:abstractNumId w:val="57"/>
  </w:num>
  <w:num w:numId="63" w16cid:durableId="416098765">
    <w:abstractNumId w:val="95"/>
  </w:num>
  <w:num w:numId="64" w16cid:durableId="1980113128">
    <w:abstractNumId w:val="11"/>
  </w:num>
  <w:num w:numId="65" w16cid:durableId="1233276557">
    <w:abstractNumId w:val="126"/>
  </w:num>
  <w:num w:numId="66" w16cid:durableId="1020276279">
    <w:abstractNumId w:val="149"/>
  </w:num>
  <w:num w:numId="67" w16cid:durableId="1305355602">
    <w:abstractNumId w:val="82"/>
  </w:num>
  <w:num w:numId="68" w16cid:durableId="1232616814">
    <w:abstractNumId w:val="105"/>
  </w:num>
  <w:num w:numId="69" w16cid:durableId="505245513">
    <w:abstractNumId w:val="64"/>
  </w:num>
  <w:num w:numId="70" w16cid:durableId="2007586949">
    <w:abstractNumId w:val="49"/>
  </w:num>
  <w:num w:numId="71" w16cid:durableId="1314212931">
    <w:abstractNumId w:val="52"/>
  </w:num>
  <w:num w:numId="72" w16cid:durableId="1505632963">
    <w:abstractNumId w:val="43"/>
  </w:num>
  <w:num w:numId="73" w16cid:durableId="2120685528">
    <w:abstractNumId w:val="41"/>
  </w:num>
  <w:num w:numId="74" w16cid:durableId="630747069">
    <w:abstractNumId w:val="147"/>
  </w:num>
  <w:num w:numId="75" w16cid:durableId="13649690">
    <w:abstractNumId w:val="179"/>
  </w:num>
  <w:num w:numId="76" w16cid:durableId="419526201">
    <w:abstractNumId w:val="156"/>
  </w:num>
  <w:num w:numId="77" w16cid:durableId="1755591503">
    <w:abstractNumId w:val="163"/>
  </w:num>
  <w:num w:numId="78" w16cid:durableId="1865747821">
    <w:abstractNumId w:val="153"/>
  </w:num>
  <w:num w:numId="79" w16cid:durableId="2109738619">
    <w:abstractNumId w:val="0"/>
  </w:num>
  <w:num w:numId="80" w16cid:durableId="1249389350">
    <w:abstractNumId w:val="144"/>
  </w:num>
  <w:num w:numId="81" w16cid:durableId="1412777210">
    <w:abstractNumId w:val="137"/>
  </w:num>
  <w:num w:numId="82" w16cid:durableId="833032863">
    <w:abstractNumId w:val="39"/>
  </w:num>
  <w:num w:numId="83" w16cid:durableId="1659773246">
    <w:abstractNumId w:val="110"/>
  </w:num>
  <w:num w:numId="84" w16cid:durableId="1888908011">
    <w:abstractNumId w:val="13"/>
  </w:num>
  <w:num w:numId="85" w16cid:durableId="42220763">
    <w:abstractNumId w:val="106"/>
    <w:lvlOverride w:ilvl="0">
      <w:startOverride w:val="1"/>
    </w:lvlOverride>
  </w:num>
  <w:num w:numId="86" w16cid:durableId="20097444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778875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764282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2712717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68998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1538009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5989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0250335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111864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34840164">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1979874163">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211578118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205532634">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499924831">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197087780">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38622865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28442670">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3" w16cid:durableId="1152601690">
    <w:abstractNumId w:val="119"/>
  </w:num>
  <w:num w:numId="104" w16cid:durableId="1023092996">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5" w16cid:durableId="1034111627">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07D36"/>
    <w:rsid w:val="00011E61"/>
    <w:rsid w:val="00012DD8"/>
    <w:rsid w:val="0004493D"/>
    <w:rsid w:val="00044F80"/>
    <w:rsid w:val="00051520"/>
    <w:rsid w:val="00052DC9"/>
    <w:rsid w:val="00055000"/>
    <w:rsid w:val="00066D2D"/>
    <w:rsid w:val="00076518"/>
    <w:rsid w:val="00080393"/>
    <w:rsid w:val="00086503"/>
    <w:rsid w:val="0009202B"/>
    <w:rsid w:val="000A1770"/>
    <w:rsid w:val="000A69D0"/>
    <w:rsid w:val="000B0A09"/>
    <w:rsid w:val="000B10B0"/>
    <w:rsid w:val="000B6092"/>
    <w:rsid w:val="000B68CF"/>
    <w:rsid w:val="000C0F50"/>
    <w:rsid w:val="000C1539"/>
    <w:rsid w:val="000C323F"/>
    <w:rsid w:val="000D18A2"/>
    <w:rsid w:val="000F269E"/>
    <w:rsid w:val="00101D0D"/>
    <w:rsid w:val="0010448C"/>
    <w:rsid w:val="001127FB"/>
    <w:rsid w:val="00123744"/>
    <w:rsid w:val="00126124"/>
    <w:rsid w:val="00126655"/>
    <w:rsid w:val="00133B5B"/>
    <w:rsid w:val="001444DF"/>
    <w:rsid w:val="00161F98"/>
    <w:rsid w:val="00165D14"/>
    <w:rsid w:val="001669BC"/>
    <w:rsid w:val="001764D8"/>
    <w:rsid w:val="00185E4B"/>
    <w:rsid w:val="00187EA4"/>
    <w:rsid w:val="001A1EE7"/>
    <w:rsid w:val="001A448E"/>
    <w:rsid w:val="001B0113"/>
    <w:rsid w:val="001B4AA2"/>
    <w:rsid w:val="001D323D"/>
    <w:rsid w:val="001D56FB"/>
    <w:rsid w:val="001E6C47"/>
    <w:rsid w:val="001F2A97"/>
    <w:rsid w:val="0020520A"/>
    <w:rsid w:val="00207276"/>
    <w:rsid w:val="00210531"/>
    <w:rsid w:val="0021207C"/>
    <w:rsid w:val="0021487C"/>
    <w:rsid w:val="00217570"/>
    <w:rsid w:val="00223BE5"/>
    <w:rsid w:val="00224521"/>
    <w:rsid w:val="00233F02"/>
    <w:rsid w:val="00235558"/>
    <w:rsid w:val="00237682"/>
    <w:rsid w:val="00240434"/>
    <w:rsid w:val="00241782"/>
    <w:rsid w:val="00243C2C"/>
    <w:rsid w:val="00254A43"/>
    <w:rsid w:val="002623F2"/>
    <w:rsid w:val="00273F59"/>
    <w:rsid w:val="002745C8"/>
    <w:rsid w:val="002815EF"/>
    <w:rsid w:val="0028346B"/>
    <w:rsid w:val="00283626"/>
    <w:rsid w:val="00284626"/>
    <w:rsid w:val="00291154"/>
    <w:rsid w:val="0029256F"/>
    <w:rsid w:val="00295EB4"/>
    <w:rsid w:val="00296249"/>
    <w:rsid w:val="002A1E5F"/>
    <w:rsid w:val="002A2C65"/>
    <w:rsid w:val="002A52D1"/>
    <w:rsid w:val="002D2794"/>
    <w:rsid w:val="002D56E4"/>
    <w:rsid w:val="002D6815"/>
    <w:rsid w:val="002E0BCA"/>
    <w:rsid w:val="002E1AE0"/>
    <w:rsid w:val="002E72AE"/>
    <w:rsid w:val="002E768B"/>
    <w:rsid w:val="002F0424"/>
    <w:rsid w:val="002F06BA"/>
    <w:rsid w:val="002F2A58"/>
    <w:rsid w:val="0030583F"/>
    <w:rsid w:val="003164A6"/>
    <w:rsid w:val="00331851"/>
    <w:rsid w:val="00336C2F"/>
    <w:rsid w:val="0034350B"/>
    <w:rsid w:val="0035785D"/>
    <w:rsid w:val="0036032E"/>
    <w:rsid w:val="00370629"/>
    <w:rsid w:val="0037116C"/>
    <w:rsid w:val="00373221"/>
    <w:rsid w:val="003A158B"/>
    <w:rsid w:val="003B2865"/>
    <w:rsid w:val="003B6F68"/>
    <w:rsid w:val="003B7226"/>
    <w:rsid w:val="003C0FA0"/>
    <w:rsid w:val="003C217C"/>
    <w:rsid w:val="003C248C"/>
    <w:rsid w:val="003C5683"/>
    <w:rsid w:val="003C5ED8"/>
    <w:rsid w:val="003C7774"/>
    <w:rsid w:val="003D28E6"/>
    <w:rsid w:val="003D3C39"/>
    <w:rsid w:val="003D76F2"/>
    <w:rsid w:val="003E0AF1"/>
    <w:rsid w:val="003E14BD"/>
    <w:rsid w:val="003E1A62"/>
    <w:rsid w:val="003E1E84"/>
    <w:rsid w:val="003E4618"/>
    <w:rsid w:val="003E4DE4"/>
    <w:rsid w:val="003E7806"/>
    <w:rsid w:val="003F14C5"/>
    <w:rsid w:val="003F5CDB"/>
    <w:rsid w:val="00401550"/>
    <w:rsid w:val="004049DB"/>
    <w:rsid w:val="004069FE"/>
    <w:rsid w:val="00410DF5"/>
    <w:rsid w:val="00412514"/>
    <w:rsid w:val="00416E4F"/>
    <w:rsid w:val="00423A60"/>
    <w:rsid w:val="00424F7F"/>
    <w:rsid w:val="00425093"/>
    <w:rsid w:val="00427E35"/>
    <w:rsid w:val="0044044B"/>
    <w:rsid w:val="00441F62"/>
    <w:rsid w:val="004429AB"/>
    <w:rsid w:val="00445329"/>
    <w:rsid w:val="004579B6"/>
    <w:rsid w:val="004669C7"/>
    <w:rsid w:val="00471723"/>
    <w:rsid w:val="00475256"/>
    <w:rsid w:val="0048426E"/>
    <w:rsid w:val="0048625E"/>
    <w:rsid w:val="004874A9"/>
    <w:rsid w:val="00491478"/>
    <w:rsid w:val="00494C37"/>
    <w:rsid w:val="004A298C"/>
    <w:rsid w:val="004B2EE0"/>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3F55"/>
    <w:rsid w:val="005248E1"/>
    <w:rsid w:val="0053298D"/>
    <w:rsid w:val="00542C26"/>
    <w:rsid w:val="00547D0B"/>
    <w:rsid w:val="00547E33"/>
    <w:rsid w:val="0055225C"/>
    <w:rsid w:val="005524B6"/>
    <w:rsid w:val="005560C9"/>
    <w:rsid w:val="005562EC"/>
    <w:rsid w:val="005578A7"/>
    <w:rsid w:val="00560A44"/>
    <w:rsid w:val="00562925"/>
    <w:rsid w:val="0056550A"/>
    <w:rsid w:val="005710ED"/>
    <w:rsid w:val="005806A4"/>
    <w:rsid w:val="00581E59"/>
    <w:rsid w:val="0058648A"/>
    <w:rsid w:val="0058F34D"/>
    <w:rsid w:val="005904AA"/>
    <w:rsid w:val="0059193F"/>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1D2C"/>
    <w:rsid w:val="006144A4"/>
    <w:rsid w:val="00614E67"/>
    <w:rsid w:val="00615B8F"/>
    <w:rsid w:val="006202FC"/>
    <w:rsid w:val="00636D5E"/>
    <w:rsid w:val="00646A7E"/>
    <w:rsid w:val="00646E26"/>
    <w:rsid w:val="006503E7"/>
    <w:rsid w:val="00651F05"/>
    <w:rsid w:val="00655D68"/>
    <w:rsid w:val="00657DB6"/>
    <w:rsid w:val="00670BDD"/>
    <w:rsid w:val="006728FE"/>
    <w:rsid w:val="00673296"/>
    <w:rsid w:val="00673F16"/>
    <w:rsid w:val="00680952"/>
    <w:rsid w:val="00690A50"/>
    <w:rsid w:val="00691EC9"/>
    <w:rsid w:val="00694C8C"/>
    <w:rsid w:val="006A37C4"/>
    <w:rsid w:val="006A752B"/>
    <w:rsid w:val="006B157C"/>
    <w:rsid w:val="006B20FC"/>
    <w:rsid w:val="006C0111"/>
    <w:rsid w:val="006C1550"/>
    <w:rsid w:val="006C6B0D"/>
    <w:rsid w:val="006D4D0F"/>
    <w:rsid w:val="006D504A"/>
    <w:rsid w:val="006D5CC9"/>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36A4"/>
    <w:rsid w:val="007642C3"/>
    <w:rsid w:val="0076463D"/>
    <w:rsid w:val="00766123"/>
    <w:rsid w:val="007677BD"/>
    <w:rsid w:val="007724A4"/>
    <w:rsid w:val="00785C47"/>
    <w:rsid w:val="00786018"/>
    <w:rsid w:val="007977B7"/>
    <w:rsid w:val="007A0B6A"/>
    <w:rsid w:val="007A6267"/>
    <w:rsid w:val="007B440E"/>
    <w:rsid w:val="007B615A"/>
    <w:rsid w:val="007D399A"/>
    <w:rsid w:val="007E5569"/>
    <w:rsid w:val="007F3D03"/>
    <w:rsid w:val="00807BD4"/>
    <w:rsid w:val="00810389"/>
    <w:rsid w:val="00823CB0"/>
    <w:rsid w:val="00832796"/>
    <w:rsid w:val="00846697"/>
    <w:rsid w:val="008517D0"/>
    <w:rsid w:val="00852966"/>
    <w:rsid w:val="00856347"/>
    <w:rsid w:val="00861C08"/>
    <w:rsid w:val="00864F73"/>
    <w:rsid w:val="008A2918"/>
    <w:rsid w:val="008B1AE6"/>
    <w:rsid w:val="008B2D4B"/>
    <w:rsid w:val="008B6095"/>
    <w:rsid w:val="008C26D7"/>
    <w:rsid w:val="008C3FC2"/>
    <w:rsid w:val="008D15E2"/>
    <w:rsid w:val="008D5349"/>
    <w:rsid w:val="008E3E8A"/>
    <w:rsid w:val="008E750C"/>
    <w:rsid w:val="008F26F9"/>
    <w:rsid w:val="008F360C"/>
    <w:rsid w:val="009077E2"/>
    <w:rsid w:val="0091348A"/>
    <w:rsid w:val="00921D3C"/>
    <w:rsid w:val="00932964"/>
    <w:rsid w:val="00936DFA"/>
    <w:rsid w:val="009449F9"/>
    <w:rsid w:val="00955A47"/>
    <w:rsid w:val="0097312A"/>
    <w:rsid w:val="00981047"/>
    <w:rsid w:val="00982F1E"/>
    <w:rsid w:val="00983A53"/>
    <w:rsid w:val="0099684E"/>
    <w:rsid w:val="009A3557"/>
    <w:rsid w:val="009A41DD"/>
    <w:rsid w:val="009A64B9"/>
    <w:rsid w:val="009B63DE"/>
    <w:rsid w:val="009B78D9"/>
    <w:rsid w:val="009B79C2"/>
    <w:rsid w:val="009C6545"/>
    <w:rsid w:val="009D7226"/>
    <w:rsid w:val="009E1241"/>
    <w:rsid w:val="009E16F8"/>
    <w:rsid w:val="009E38E2"/>
    <w:rsid w:val="009F1A6C"/>
    <w:rsid w:val="009F1D04"/>
    <w:rsid w:val="009F40B8"/>
    <w:rsid w:val="009F55D9"/>
    <w:rsid w:val="00A00FF5"/>
    <w:rsid w:val="00A03080"/>
    <w:rsid w:val="00A03ED5"/>
    <w:rsid w:val="00A04F70"/>
    <w:rsid w:val="00A1128C"/>
    <w:rsid w:val="00A115D3"/>
    <w:rsid w:val="00A167D5"/>
    <w:rsid w:val="00A2009B"/>
    <w:rsid w:val="00A21F45"/>
    <w:rsid w:val="00A227D8"/>
    <w:rsid w:val="00A23319"/>
    <w:rsid w:val="00A27C9B"/>
    <w:rsid w:val="00A325F4"/>
    <w:rsid w:val="00A456E6"/>
    <w:rsid w:val="00A5517A"/>
    <w:rsid w:val="00A57F73"/>
    <w:rsid w:val="00A76A57"/>
    <w:rsid w:val="00A77B8F"/>
    <w:rsid w:val="00A8309B"/>
    <w:rsid w:val="00A97DD8"/>
    <w:rsid w:val="00AA24E9"/>
    <w:rsid w:val="00AA5475"/>
    <w:rsid w:val="00AB22BF"/>
    <w:rsid w:val="00AB58BD"/>
    <w:rsid w:val="00AC0A88"/>
    <w:rsid w:val="00AC1856"/>
    <w:rsid w:val="00AC5CBF"/>
    <w:rsid w:val="00AC7359"/>
    <w:rsid w:val="00AD03C0"/>
    <w:rsid w:val="00AE7BBE"/>
    <w:rsid w:val="00AF39B8"/>
    <w:rsid w:val="00AF7078"/>
    <w:rsid w:val="00B02879"/>
    <w:rsid w:val="00B11857"/>
    <w:rsid w:val="00B1764B"/>
    <w:rsid w:val="00B21BE1"/>
    <w:rsid w:val="00B3683B"/>
    <w:rsid w:val="00B40182"/>
    <w:rsid w:val="00B554B0"/>
    <w:rsid w:val="00B56965"/>
    <w:rsid w:val="00B601AF"/>
    <w:rsid w:val="00B612A5"/>
    <w:rsid w:val="00B80362"/>
    <w:rsid w:val="00B80DF8"/>
    <w:rsid w:val="00B832E2"/>
    <w:rsid w:val="00B85316"/>
    <w:rsid w:val="00B863F3"/>
    <w:rsid w:val="00B87F8F"/>
    <w:rsid w:val="00B900AA"/>
    <w:rsid w:val="00B94BC0"/>
    <w:rsid w:val="00B9534B"/>
    <w:rsid w:val="00BA0556"/>
    <w:rsid w:val="00BA2CE0"/>
    <w:rsid w:val="00BA53FA"/>
    <w:rsid w:val="00BB3177"/>
    <w:rsid w:val="00BC5F34"/>
    <w:rsid w:val="00BD0C33"/>
    <w:rsid w:val="00BD1729"/>
    <w:rsid w:val="00BD6353"/>
    <w:rsid w:val="00BE06F9"/>
    <w:rsid w:val="00BE62CD"/>
    <w:rsid w:val="00BE65F1"/>
    <w:rsid w:val="00BF09B7"/>
    <w:rsid w:val="00BF0F70"/>
    <w:rsid w:val="00BF2D29"/>
    <w:rsid w:val="00BF42AC"/>
    <w:rsid w:val="00BF5BF7"/>
    <w:rsid w:val="00C04911"/>
    <w:rsid w:val="00C11C84"/>
    <w:rsid w:val="00C13B01"/>
    <w:rsid w:val="00C21FA8"/>
    <w:rsid w:val="00C43A07"/>
    <w:rsid w:val="00C53B87"/>
    <w:rsid w:val="00C638FA"/>
    <w:rsid w:val="00C70995"/>
    <w:rsid w:val="00C71314"/>
    <w:rsid w:val="00C72402"/>
    <w:rsid w:val="00C740D8"/>
    <w:rsid w:val="00C84618"/>
    <w:rsid w:val="00CA40D7"/>
    <w:rsid w:val="00CA510C"/>
    <w:rsid w:val="00CA57BE"/>
    <w:rsid w:val="00CA6620"/>
    <w:rsid w:val="00CB28AA"/>
    <w:rsid w:val="00CB3C66"/>
    <w:rsid w:val="00CC0CBA"/>
    <w:rsid w:val="00CC282B"/>
    <w:rsid w:val="00CD1D62"/>
    <w:rsid w:val="00D009C3"/>
    <w:rsid w:val="00D05C14"/>
    <w:rsid w:val="00D06F99"/>
    <w:rsid w:val="00D12145"/>
    <w:rsid w:val="00D15D56"/>
    <w:rsid w:val="00D227B8"/>
    <w:rsid w:val="00D252C4"/>
    <w:rsid w:val="00D3024A"/>
    <w:rsid w:val="00D30A38"/>
    <w:rsid w:val="00D40ACD"/>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173E7"/>
    <w:rsid w:val="00E23155"/>
    <w:rsid w:val="00E2331E"/>
    <w:rsid w:val="00E2711C"/>
    <w:rsid w:val="00E31B43"/>
    <w:rsid w:val="00E3344C"/>
    <w:rsid w:val="00E35593"/>
    <w:rsid w:val="00E41324"/>
    <w:rsid w:val="00E43FC1"/>
    <w:rsid w:val="00E442C8"/>
    <w:rsid w:val="00E80B6D"/>
    <w:rsid w:val="00E9107D"/>
    <w:rsid w:val="00E92C00"/>
    <w:rsid w:val="00E93F1C"/>
    <w:rsid w:val="00E97737"/>
    <w:rsid w:val="00EB2805"/>
    <w:rsid w:val="00EC094A"/>
    <w:rsid w:val="00EC5845"/>
    <w:rsid w:val="00EF5234"/>
    <w:rsid w:val="00F049A4"/>
    <w:rsid w:val="00F12E79"/>
    <w:rsid w:val="00F140CD"/>
    <w:rsid w:val="00F368B2"/>
    <w:rsid w:val="00F36997"/>
    <w:rsid w:val="00F3796A"/>
    <w:rsid w:val="00F4395D"/>
    <w:rsid w:val="00F447C4"/>
    <w:rsid w:val="00F453B7"/>
    <w:rsid w:val="00F540AD"/>
    <w:rsid w:val="00F54B2F"/>
    <w:rsid w:val="00F60892"/>
    <w:rsid w:val="00F61E81"/>
    <w:rsid w:val="00F7135C"/>
    <w:rsid w:val="00F72D2D"/>
    <w:rsid w:val="00F73BBD"/>
    <w:rsid w:val="00F842A2"/>
    <w:rsid w:val="00F90133"/>
    <w:rsid w:val="00F91ACB"/>
    <w:rsid w:val="00F9489D"/>
    <w:rsid w:val="00FA11A8"/>
    <w:rsid w:val="00FB32F5"/>
    <w:rsid w:val="00FB349E"/>
    <w:rsid w:val="00FB39F7"/>
    <w:rsid w:val="00FC2B37"/>
    <w:rsid w:val="00FD017D"/>
    <w:rsid w:val="00FD2F05"/>
    <w:rsid w:val="00FD7CE7"/>
    <w:rsid w:val="00FE2A31"/>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tabs>
        <w:tab w:val="clear" w:pos="4536"/>
        <w:tab w:val="num" w:pos="1134"/>
      </w:tabs>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gov.uk/policy-and-guidance/contracting-securely/"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yperlink" Target="http://implementing-the-cloud-security-principles/" TargetMode="Externa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www.ncsc.gov.uk/collection/cloud/the-cloud-security-principl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yperlink" Target="http://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ationalarchives.gov.uk/doc/open-government-licence/version/3/" TargetMode="External"/><Relationship Id="rId23" Type="http://schemas.openxmlformats.org/officeDocument/2006/relationships/hyperlink" Target="https://www.security.gov.uk/policy-and-guidance/contracting-securely/" TargetMode="External"/><Relationship Id="rId28" Type="http://schemas.openxmlformats.org/officeDocument/2006/relationships/hyperlink" Target="https://www.gov.uk/government/publications/government-security-classifications/guidance-11-working-at-official-html"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hyperlink" Target="https://www.gov.uk/government/publications/government-security-classifications/guidance-15-considerations-for-security-advisor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lierregistration.cabinetoffice.gov.uk/msat" TargetMode="External"/><Relationship Id="rId22" Type="http://schemas.openxmlformats.org/officeDocument/2006/relationships/hyperlink" Target="https://www.gov.uk/government/publications/the-mid-tier-contract-schedule-20-processing-data" TargetMode="External"/><Relationship Id="rId27" Type="http://schemas.openxmlformats.org/officeDocument/2006/relationships/hyperlink" Target="https://www.gov.uk/government/publications/government-security-classifications/guidance-11-working-at-official-html" TargetMode="External"/><Relationship Id="rId30" Type="http://schemas.openxmlformats.org/officeDocument/2006/relationships/hyperlink" Target="https://www.ncsc.gov.uk/collection/device-security-guidance"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F376A802232854891E9A211292B0AF8" ma:contentTypeVersion="3" ma:contentTypeDescription="Create a new document." ma:contentTypeScope="" ma:versionID="b99b13d9810ddc47d45e1840a672f6a2">
  <xsd:schema xmlns:xsd="http://www.w3.org/2001/XMLSchema" xmlns:xs="http://www.w3.org/2001/XMLSchema" xmlns:p="http://schemas.microsoft.com/office/2006/metadata/properties" xmlns:ns2="33346d96-b102-4085-97a9-656674b129d6" targetNamespace="http://schemas.microsoft.com/office/2006/metadata/properties" ma:root="true" ma:fieldsID="a3de0e40d49d03c69a2573223f3cb34b" ns2:_="">
    <xsd:import namespace="33346d96-b102-4085-97a9-656674b129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6d96-b102-4085-97a9-656674b1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D8482-52D6-4F95-811E-7A6E5F5C98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4.xml><?xml version="1.0" encoding="utf-8"?>
<ds:datastoreItem xmlns:ds="http://schemas.openxmlformats.org/officeDocument/2006/customXml" ds:itemID="{7C7119BA-CFF7-4C1B-96B8-DFC19D2B3EB8}">
  <ds:schemaRefs>
    <ds:schemaRef ds:uri="http://schemas.microsoft.com/sharepoint/v3/contenttype/forms"/>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F24B6140-E433-460E-B781-5DEF4F4E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6d96-b102-4085-97a9-656674b1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31950</Words>
  <Characters>182116</Characters>
  <Application>Microsoft Office Word</Application>
  <DocSecurity>0</DocSecurity>
  <PresentationFormat/>
  <Lines>1517</Lines>
  <Paragraphs>427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Joy Cooper</cp:lastModifiedBy>
  <cp:revision>4</cp:revision>
  <cp:lastPrinted>2026-01-05T16:19:00Z</cp:lastPrinted>
  <dcterms:created xsi:type="dcterms:W3CDTF">2026-01-22T07:51:00Z</dcterms:created>
  <dcterms:modified xsi:type="dcterms:W3CDTF">2026-02-12T14:20:00Z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0x0101000F376A802232854891E9A211292B0AF8</vt:lpwstr>
  </property>
</Properties>
</file>