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EA3" w:rsidRDefault="00A32221" w:rsidP="00A32221">
      <w:pPr>
        <w:tabs>
          <w:tab w:val="left" w:pos="8475"/>
        </w:tabs>
        <w:spacing w:before="3480"/>
      </w:pPr>
      <w:r>
        <w:tab/>
      </w:r>
    </w:p>
    <w:p w:rsidR="00EB23A0" w:rsidRPr="00812225" w:rsidRDefault="00EB23A0" w:rsidP="00EB23A0">
      <w:pPr>
        <w:pStyle w:val="Topictitle"/>
      </w:pPr>
      <w:r w:rsidRPr="00812225">
        <w:t>Request for Quotation</w:t>
      </w:r>
    </w:p>
    <w:p w:rsidR="00EB23A0" w:rsidRPr="00812225" w:rsidRDefault="00EB23A0" w:rsidP="00EB23A0"/>
    <w:p w:rsidR="00EB23A0" w:rsidRPr="004C3477" w:rsidRDefault="0010692B" w:rsidP="00EB23A0">
      <w:pPr>
        <w:rPr>
          <w:rStyle w:val="Important"/>
          <w:color w:val="auto"/>
        </w:rPr>
      </w:pPr>
      <w:r>
        <w:rPr>
          <w:rStyle w:val="Important"/>
          <w:color w:val="auto"/>
        </w:rPr>
        <w:t>10-ton</w:t>
      </w:r>
      <w:r w:rsidR="006B50A0">
        <w:rPr>
          <w:rStyle w:val="Important"/>
          <w:color w:val="auto"/>
        </w:rPr>
        <w:t>, drop sided tipping trailer -</w:t>
      </w:r>
      <w:r w:rsidR="00316D45">
        <w:rPr>
          <w:rStyle w:val="Important"/>
          <w:color w:val="auto"/>
        </w:rPr>
        <w:t xml:space="preserve"> Derbyshire Dales</w:t>
      </w:r>
      <w:r w:rsidR="007246B6">
        <w:rPr>
          <w:rStyle w:val="Important"/>
          <w:color w:val="auto"/>
        </w:rPr>
        <w:t xml:space="preserve"> NNR</w:t>
      </w:r>
    </w:p>
    <w:p w:rsidR="00EB23A0" w:rsidRPr="00812225" w:rsidRDefault="00EB23A0" w:rsidP="00EB23A0">
      <w:pPr>
        <w:rPr>
          <w:rStyle w:val="Important"/>
        </w:rPr>
      </w:pPr>
    </w:p>
    <w:p w:rsidR="00EB23A0" w:rsidRPr="004C3477" w:rsidRDefault="006B50A0" w:rsidP="00EB23A0">
      <w:r w:rsidRPr="003F45C9">
        <w:rPr>
          <w:rStyle w:val="Important"/>
          <w:color w:val="auto"/>
        </w:rPr>
        <w:t>1</w:t>
      </w:r>
      <w:r w:rsidR="0017510A" w:rsidRPr="003F45C9">
        <w:rPr>
          <w:rStyle w:val="Important"/>
          <w:color w:val="auto"/>
        </w:rPr>
        <w:t>2</w:t>
      </w:r>
      <w:r w:rsidR="00470E08" w:rsidRPr="003F45C9">
        <w:rPr>
          <w:rStyle w:val="Important"/>
          <w:color w:val="auto"/>
          <w:vertAlign w:val="superscript"/>
        </w:rPr>
        <w:t>th</w:t>
      </w:r>
      <w:r w:rsidR="00470E08" w:rsidRPr="003F45C9">
        <w:rPr>
          <w:rStyle w:val="Important"/>
          <w:color w:val="auto"/>
        </w:rPr>
        <w:t xml:space="preserve"> February</w:t>
      </w:r>
      <w:r w:rsidR="007246B6" w:rsidRPr="003F45C9">
        <w:rPr>
          <w:rStyle w:val="Important"/>
          <w:color w:val="auto"/>
        </w:rPr>
        <w:t xml:space="preserve"> </w:t>
      </w:r>
      <w:r w:rsidR="004C3477" w:rsidRPr="003F45C9">
        <w:rPr>
          <w:rStyle w:val="Important"/>
          <w:color w:val="auto"/>
        </w:rPr>
        <w:t>202</w:t>
      </w:r>
      <w:r w:rsidR="00470E08" w:rsidRPr="003F45C9">
        <w:rPr>
          <w:rStyle w:val="Important"/>
          <w:color w:val="auto"/>
        </w:rPr>
        <w:t>6</w:t>
      </w:r>
    </w:p>
    <w:p w:rsidR="00EB23A0" w:rsidRPr="00812225" w:rsidRDefault="00EB23A0" w:rsidP="00EB23A0">
      <w:pPr>
        <w:pStyle w:val="CommentText"/>
        <w:rPr>
          <w:rStyle w:val="Important"/>
        </w:rPr>
      </w:pPr>
    </w:p>
    <w:p w:rsidR="00EB23A0" w:rsidRDefault="00EB23A0" w:rsidP="004C3477">
      <w:pPr>
        <w:rPr>
          <w:rStyle w:val="Important"/>
        </w:rPr>
      </w:pPr>
      <w:r>
        <w:br w:type="page"/>
      </w:r>
    </w:p>
    <w:p w:rsidR="00EB23A0" w:rsidRPr="00A77416" w:rsidRDefault="00EB23A0" w:rsidP="00EB23A0">
      <w:pPr>
        <w:pStyle w:val="Topictitle"/>
      </w:pPr>
      <w:r w:rsidRPr="00A77416">
        <w:t>Request for Quotation</w:t>
      </w:r>
    </w:p>
    <w:p w:rsidR="004C3477" w:rsidRPr="004C3477" w:rsidRDefault="005933D0" w:rsidP="004C3477">
      <w:pPr>
        <w:rPr>
          <w:rStyle w:val="Important"/>
          <w:color w:val="auto"/>
        </w:rPr>
      </w:pPr>
      <w:r w:rsidRPr="005933D0">
        <w:rPr>
          <w:rStyle w:val="Important"/>
          <w:color w:val="auto"/>
        </w:rPr>
        <w:t>10-ton, drop sided tipping trailer - Derbyshire Dales NNR</w:t>
      </w:r>
      <w:r w:rsidR="00A02FDB">
        <w:rPr>
          <w:rStyle w:val="Important"/>
          <w:color w:val="auto"/>
        </w:rPr>
        <w:t xml:space="preserve"> </w:t>
      </w:r>
    </w:p>
    <w:p w:rsidR="00EB23A0" w:rsidRPr="00A77416" w:rsidRDefault="00EB23A0" w:rsidP="00EB23A0">
      <w:r w:rsidRPr="00A77416">
        <w:t xml:space="preserve">You are invited to submit a quotation for the requirement described in the specification, Section 2. </w:t>
      </w:r>
    </w:p>
    <w:p w:rsidR="00EB23A0" w:rsidRPr="00A77416" w:rsidRDefault="00EB23A0" w:rsidP="00EB23A0">
      <w:r w:rsidRPr="00A77416">
        <w:t xml:space="preserve">Please confirm by email, receipt of these documents and whether you intend to submit a quote or not. </w:t>
      </w:r>
    </w:p>
    <w:p w:rsidR="00EB23A0" w:rsidRPr="00A77416" w:rsidRDefault="00EB23A0" w:rsidP="00EB23A0">
      <w:r w:rsidRPr="00A77416">
        <w:t xml:space="preserve">Your response should be returned to the following email address by: </w:t>
      </w:r>
    </w:p>
    <w:p w:rsidR="00EB23A0" w:rsidRPr="00A77416" w:rsidRDefault="00EB23A0" w:rsidP="00EB23A0">
      <w:pPr>
        <w:rPr>
          <w:rStyle w:val="Important"/>
        </w:rPr>
      </w:pPr>
      <w:r w:rsidRPr="00A77416">
        <w:t>Email:</w:t>
      </w:r>
      <w:r w:rsidRPr="00A77416">
        <w:rPr>
          <w:rStyle w:val="Important"/>
        </w:rPr>
        <w:t xml:space="preserve"> </w:t>
      </w:r>
      <w:r w:rsidR="00470E08">
        <w:rPr>
          <w:rStyle w:val="Important"/>
          <w:color w:val="auto"/>
        </w:rPr>
        <w:t>joe.alsop</w:t>
      </w:r>
      <w:r w:rsidR="004C3477">
        <w:rPr>
          <w:rStyle w:val="Important"/>
          <w:color w:val="auto"/>
        </w:rPr>
        <w:t>@naturalengland.org.uk</w:t>
      </w:r>
    </w:p>
    <w:p w:rsidR="00EB23A0" w:rsidRPr="00A77416" w:rsidRDefault="00EB23A0" w:rsidP="00EB23A0">
      <w:pPr>
        <w:rPr>
          <w:rStyle w:val="Important"/>
        </w:rPr>
      </w:pPr>
      <w:r w:rsidRPr="00A77416">
        <w:t>Date:</w:t>
      </w:r>
      <w:r>
        <w:t xml:space="preserve"> </w:t>
      </w:r>
      <w:r w:rsidR="00D37E5D">
        <w:rPr>
          <w:b/>
          <w:bCs/>
        </w:rPr>
        <w:t>27</w:t>
      </w:r>
      <w:r w:rsidR="00D37E5D" w:rsidRPr="00D37E5D">
        <w:rPr>
          <w:b/>
          <w:bCs/>
          <w:vertAlign w:val="superscript"/>
        </w:rPr>
        <w:t>th</w:t>
      </w:r>
      <w:r w:rsidR="00D37E5D">
        <w:rPr>
          <w:b/>
          <w:bCs/>
        </w:rPr>
        <w:t xml:space="preserve"> </w:t>
      </w:r>
      <w:r w:rsidR="00CC51CB">
        <w:rPr>
          <w:b/>
          <w:bCs/>
        </w:rPr>
        <w:t xml:space="preserve">February </w:t>
      </w:r>
      <w:r w:rsidR="004C3477" w:rsidRPr="00FD65D7">
        <w:rPr>
          <w:rStyle w:val="Important"/>
          <w:color w:val="auto"/>
        </w:rPr>
        <w:t>202</w:t>
      </w:r>
      <w:r w:rsidR="00C86209" w:rsidRPr="00FD65D7">
        <w:rPr>
          <w:rStyle w:val="Important"/>
          <w:color w:val="auto"/>
        </w:rPr>
        <w:t>6</w:t>
      </w:r>
      <w:r w:rsidRPr="00F63EAA">
        <w:rPr>
          <w:rStyle w:val="Important"/>
          <w:color w:val="auto"/>
        </w:rPr>
        <w:t xml:space="preserve"> </w:t>
      </w:r>
    </w:p>
    <w:p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rsidR="00EB23A0" w:rsidRPr="00A77416" w:rsidRDefault="00EB23A0" w:rsidP="00EB23A0">
      <w:r w:rsidRPr="00A77416">
        <w:t>Ensure you include the name of the quotation and ‘Final Submission’ in the subject field to make it clear that it is your response.</w:t>
      </w:r>
    </w:p>
    <w:p w:rsidR="00EB23A0" w:rsidRPr="00A77416" w:rsidRDefault="00EB23A0" w:rsidP="00EB23A0">
      <w:pPr>
        <w:pStyle w:val="Subheading"/>
      </w:pPr>
      <w:r w:rsidRPr="00A77416">
        <w:t xml:space="preserve">Contact Details and Timetable </w:t>
      </w:r>
    </w:p>
    <w:p w:rsidR="00EB23A0" w:rsidRPr="00A77416" w:rsidRDefault="004548A5" w:rsidP="00EB23A0">
      <w:r>
        <w:rPr>
          <w:rStyle w:val="Important"/>
          <w:color w:val="auto"/>
        </w:rPr>
        <w:t>Joe Alsop</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4318" w:type="dxa"/>
          </w:tcPr>
          <w:p w:rsidR="00EB23A0" w:rsidRPr="009F2992" w:rsidRDefault="00EB23A0" w:rsidP="000D4DC9">
            <w:r w:rsidRPr="00A77416">
              <w:t>Action</w:t>
            </w:r>
          </w:p>
        </w:tc>
        <w:tc>
          <w:tcPr>
            <w:tcW w:w="4319" w:type="dxa"/>
          </w:tcPr>
          <w:p w:rsidR="00EB23A0" w:rsidRPr="009F2992" w:rsidRDefault="00EB23A0" w:rsidP="000D4DC9">
            <w:r>
              <w:t>Date</w:t>
            </w:r>
          </w:p>
        </w:tc>
      </w:tr>
      <w:tr w:rsidR="00EB23A0" w:rsidTr="000D4DC9">
        <w:tc>
          <w:tcPr>
            <w:tcW w:w="4318" w:type="dxa"/>
          </w:tcPr>
          <w:p w:rsidR="00EB23A0" w:rsidRPr="009F2992" w:rsidRDefault="00EB23A0" w:rsidP="000D4DC9">
            <w:r w:rsidRPr="00A77416">
              <w:t>Date of issue of RFQ</w:t>
            </w:r>
          </w:p>
        </w:tc>
        <w:tc>
          <w:tcPr>
            <w:tcW w:w="4319" w:type="dxa"/>
          </w:tcPr>
          <w:p w:rsidR="00EB23A0" w:rsidRPr="006B50A0" w:rsidRDefault="00CC51CB" w:rsidP="000D4DC9">
            <w:pPr>
              <w:rPr>
                <w:highlight w:val="yellow"/>
              </w:rPr>
            </w:pPr>
            <w:r>
              <w:rPr>
                <w:rStyle w:val="Important"/>
                <w:color w:val="000000" w:themeColor="text1"/>
              </w:rPr>
              <w:t>12</w:t>
            </w:r>
            <w:r w:rsidRPr="00CC51CB">
              <w:rPr>
                <w:rStyle w:val="Important"/>
                <w:color w:val="000000" w:themeColor="text1"/>
                <w:vertAlign w:val="superscript"/>
              </w:rPr>
              <w:t>th</w:t>
            </w:r>
            <w:r>
              <w:rPr>
                <w:rStyle w:val="Important"/>
                <w:color w:val="000000" w:themeColor="text1"/>
              </w:rPr>
              <w:t xml:space="preserve"> February 2</w:t>
            </w:r>
            <w:r w:rsidR="00635751" w:rsidRPr="00D37E5D">
              <w:rPr>
                <w:rStyle w:val="Important"/>
                <w:color w:val="000000" w:themeColor="text1"/>
              </w:rPr>
              <w:t>026</w:t>
            </w:r>
            <w:r w:rsidR="00EB23A0" w:rsidRPr="00D37E5D">
              <w:t xml:space="preserve"> at </w:t>
            </w:r>
            <w:r w:rsidR="004C3477" w:rsidRPr="00D37E5D">
              <w:rPr>
                <w:rStyle w:val="Important"/>
                <w:color w:val="000000" w:themeColor="text1"/>
              </w:rPr>
              <w:t>12</w:t>
            </w:r>
            <w:r w:rsidR="00EB23A0" w:rsidRPr="00D37E5D">
              <w:rPr>
                <w:rStyle w:val="Important"/>
                <w:color w:val="000000" w:themeColor="text1"/>
              </w:rPr>
              <w:t>:</w:t>
            </w:r>
            <w:r w:rsidR="004C3477" w:rsidRPr="00D37E5D">
              <w:rPr>
                <w:rStyle w:val="Important"/>
                <w:color w:val="000000" w:themeColor="text1"/>
              </w:rPr>
              <w:t>00</w:t>
            </w:r>
            <w:r w:rsidR="00EB23A0" w:rsidRPr="00D37E5D">
              <w:rPr>
                <w:rStyle w:val="Important"/>
                <w:color w:val="000000" w:themeColor="text1"/>
              </w:rPr>
              <w:t xml:space="preserve"> </w:t>
            </w:r>
          </w:p>
        </w:tc>
      </w:tr>
      <w:tr w:rsidR="00EB23A0" w:rsidTr="000D4DC9">
        <w:tc>
          <w:tcPr>
            <w:tcW w:w="4318" w:type="dxa"/>
          </w:tcPr>
          <w:p w:rsidR="00EB23A0" w:rsidRPr="009F2992" w:rsidRDefault="00EB23A0" w:rsidP="000D4DC9">
            <w:r w:rsidRPr="00A77416">
              <w:t>Deadline for clarifications questions</w:t>
            </w:r>
          </w:p>
        </w:tc>
        <w:tc>
          <w:tcPr>
            <w:tcW w:w="4319" w:type="dxa"/>
          </w:tcPr>
          <w:p w:rsidR="00EB23A0" w:rsidRPr="00364A59" w:rsidRDefault="00AD248D" w:rsidP="000D4DC9">
            <w:pPr>
              <w:rPr>
                <w:rStyle w:val="Important"/>
                <w:color w:val="000000" w:themeColor="text1"/>
                <w:highlight w:val="yellow"/>
              </w:rPr>
            </w:pPr>
            <w:r w:rsidRPr="00364A59">
              <w:rPr>
                <w:rStyle w:val="Important"/>
                <w:color w:val="000000" w:themeColor="text1"/>
              </w:rPr>
              <w:t>23</w:t>
            </w:r>
            <w:r w:rsidRPr="00364A59">
              <w:rPr>
                <w:rStyle w:val="Important"/>
                <w:color w:val="000000" w:themeColor="text1"/>
                <w:vertAlign w:val="superscript"/>
              </w:rPr>
              <w:t>rd</w:t>
            </w:r>
            <w:r w:rsidRPr="00364A59">
              <w:rPr>
                <w:rStyle w:val="Important"/>
                <w:color w:val="000000" w:themeColor="text1"/>
              </w:rPr>
              <w:t xml:space="preserve"> F</w:t>
            </w:r>
            <w:r w:rsidR="000E3965" w:rsidRPr="00364A59">
              <w:rPr>
                <w:rStyle w:val="Important"/>
                <w:color w:val="000000" w:themeColor="text1"/>
              </w:rPr>
              <w:t>ebruary 2026</w:t>
            </w:r>
            <w:r w:rsidR="00EB23A0" w:rsidRPr="00364A59">
              <w:rPr>
                <w:rStyle w:val="Important"/>
                <w:color w:val="000000" w:themeColor="text1"/>
              </w:rPr>
              <w:t xml:space="preserve"> </w:t>
            </w:r>
            <w:r w:rsidR="00EB23A0" w:rsidRPr="00364A59">
              <w:t xml:space="preserve">at </w:t>
            </w:r>
            <w:r w:rsidR="00364A59" w:rsidRPr="00364A59">
              <w:rPr>
                <w:b/>
                <w:bCs/>
              </w:rPr>
              <w:t>09</w:t>
            </w:r>
            <w:r w:rsidR="00EB23A0" w:rsidRPr="00364A59">
              <w:rPr>
                <w:rStyle w:val="Important"/>
                <w:b w:val="0"/>
                <w:bCs/>
                <w:color w:val="000000" w:themeColor="text1"/>
              </w:rPr>
              <w:t>:</w:t>
            </w:r>
            <w:r w:rsidR="004C3477" w:rsidRPr="00364A59">
              <w:rPr>
                <w:rStyle w:val="Important"/>
                <w:color w:val="000000" w:themeColor="text1"/>
              </w:rPr>
              <w:t>00</w:t>
            </w:r>
            <w:r w:rsidR="00EB23A0" w:rsidRPr="00364A59">
              <w:rPr>
                <w:rStyle w:val="Important"/>
                <w:color w:val="000000" w:themeColor="text1"/>
              </w:rPr>
              <w:t xml:space="preserve"> </w:t>
            </w:r>
          </w:p>
        </w:tc>
      </w:tr>
      <w:tr w:rsidR="00EB23A0" w:rsidTr="000D4DC9">
        <w:tc>
          <w:tcPr>
            <w:tcW w:w="4318" w:type="dxa"/>
          </w:tcPr>
          <w:p w:rsidR="00EB23A0" w:rsidRPr="009F2992" w:rsidRDefault="00EB23A0" w:rsidP="000D4DC9">
            <w:r w:rsidRPr="00A77416">
              <w:t>Deadline for receipt of Quotation</w:t>
            </w:r>
          </w:p>
        </w:tc>
        <w:tc>
          <w:tcPr>
            <w:tcW w:w="4319" w:type="dxa"/>
          </w:tcPr>
          <w:p w:rsidR="00EB23A0" w:rsidRPr="007D3B94" w:rsidRDefault="00655FFE" w:rsidP="000D4DC9">
            <w:r w:rsidRPr="007D3B94">
              <w:rPr>
                <w:rStyle w:val="Important"/>
                <w:color w:val="000000" w:themeColor="text1"/>
              </w:rPr>
              <w:t>27</w:t>
            </w:r>
            <w:r w:rsidRPr="007D3B94">
              <w:rPr>
                <w:rStyle w:val="Important"/>
                <w:color w:val="000000" w:themeColor="text1"/>
                <w:vertAlign w:val="superscript"/>
              </w:rPr>
              <w:t>th</w:t>
            </w:r>
            <w:r w:rsidRPr="007D3B94">
              <w:rPr>
                <w:rStyle w:val="Important"/>
                <w:color w:val="000000" w:themeColor="text1"/>
              </w:rPr>
              <w:t xml:space="preserve"> F</w:t>
            </w:r>
            <w:r w:rsidR="000E3965" w:rsidRPr="007D3B94">
              <w:rPr>
                <w:rStyle w:val="Important"/>
                <w:color w:val="000000" w:themeColor="text1"/>
              </w:rPr>
              <w:t>ebruary 2026</w:t>
            </w:r>
            <w:r w:rsidR="00EB23A0" w:rsidRPr="007D3B94">
              <w:t xml:space="preserve"> at </w:t>
            </w:r>
            <w:r w:rsidR="004C3477" w:rsidRPr="007D3B94">
              <w:rPr>
                <w:b/>
                <w:bCs/>
              </w:rPr>
              <w:t>09</w:t>
            </w:r>
            <w:r w:rsidR="00EB23A0" w:rsidRPr="007D3B94">
              <w:rPr>
                <w:rStyle w:val="Important"/>
                <w:color w:val="000000" w:themeColor="text1"/>
              </w:rPr>
              <w:t>:</w:t>
            </w:r>
            <w:r w:rsidR="004C3477" w:rsidRPr="007D3B94">
              <w:rPr>
                <w:rStyle w:val="Important"/>
                <w:color w:val="000000" w:themeColor="text1"/>
              </w:rPr>
              <w:t>00</w:t>
            </w:r>
            <w:r w:rsidR="00EB23A0" w:rsidRPr="007D3B94">
              <w:rPr>
                <w:rStyle w:val="Important"/>
                <w:color w:val="000000" w:themeColor="text1"/>
              </w:rPr>
              <w:t xml:space="preserve"> </w:t>
            </w:r>
          </w:p>
        </w:tc>
      </w:tr>
      <w:tr w:rsidR="00EB23A0" w:rsidTr="000D4DC9">
        <w:tc>
          <w:tcPr>
            <w:tcW w:w="4318" w:type="dxa"/>
          </w:tcPr>
          <w:p w:rsidR="00EB23A0" w:rsidRPr="009F2992" w:rsidRDefault="00EB23A0" w:rsidP="000D4DC9">
            <w:r w:rsidRPr="00A77416">
              <w:t>Intended date of Contract Award</w:t>
            </w:r>
          </w:p>
        </w:tc>
        <w:tc>
          <w:tcPr>
            <w:tcW w:w="4319" w:type="dxa"/>
          </w:tcPr>
          <w:p w:rsidR="00EB23A0" w:rsidRPr="007D3B94" w:rsidRDefault="008D3CBC" w:rsidP="000D4DC9">
            <w:pPr>
              <w:rPr>
                <w:rStyle w:val="Important"/>
                <w:color w:val="000000" w:themeColor="text1"/>
              </w:rPr>
            </w:pPr>
            <w:r w:rsidRPr="007D3B94">
              <w:rPr>
                <w:rStyle w:val="Important"/>
                <w:color w:val="000000" w:themeColor="text1"/>
              </w:rPr>
              <w:t>2</w:t>
            </w:r>
            <w:r w:rsidR="00160632" w:rsidRPr="007D3B94">
              <w:rPr>
                <w:rStyle w:val="Important"/>
                <w:color w:val="000000" w:themeColor="text1"/>
              </w:rPr>
              <w:t>7</w:t>
            </w:r>
            <w:r w:rsidRPr="007D3B94">
              <w:rPr>
                <w:rStyle w:val="Important"/>
                <w:color w:val="000000" w:themeColor="text1"/>
                <w:vertAlign w:val="superscript"/>
              </w:rPr>
              <w:t>th</w:t>
            </w:r>
            <w:r w:rsidRPr="007D3B94">
              <w:rPr>
                <w:rStyle w:val="Important"/>
                <w:color w:val="000000" w:themeColor="text1"/>
              </w:rPr>
              <w:t xml:space="preserve"> February 2026</w:t>
            </w:r>
          </w:p>
        </w:tc>
      </w:tr>
      <w:tr w:rsidR="00EB23A0" w:rsidTr="000D4DC9">
        <w:tc>
          <w:tcPr>
            <w:tcW w:w="4318" w:type="dxa"/>
          </w:tcPr>
          <w:p w:rsidR="00EB23A0" w:rsidRPr="009F2992" w:rsidRDefault="00EB23A0" w:rsidP="000D4DC9">
            <w:r w:rsidRPr="00A77416">
              <w:t>Intended Contract Start Date</w:t>
            </w:r>
          </w:p>
        </w:tc>
        <w:tc>
          <w:tcPr>
            <w:tcW w:w="4319" w:type="dxa"/>
          </w:tcPr>
          <w:p w:rsidR="00EB23A0" w:rsidRPr="007D3B94" w:rsidRDefault="00C13AB6" w:rsidP="000D4DC9">
            <w:pPr>
              <w:rPr>
                <w:rStyle w:val="Important"/>
                <w:color w:val="000000" w:themeColor="text1"/>
              </w:rPr>
            </w:pPr>
            <w:r w:rsidRPr="007D3B94">
              <w:rPr>
                <w:rStyle w:val="Important"/>
                <w:color w:val="000000" w:themeColor="text1"/>
              </w:rPr>
              <w:t>2</w:t>
            </w:r>
            <w:r w:rsidR="00160632" w:rsidRPr="007D3B94">
              <w:rPr>
                <w:rStyle w:val="Important"/>
                <w:color w:val="000000" w:themeColor="text1"/>
              </w:rPr>
              <w:t>7</w:t>
            </w:r>
            <w:r w:rsidRPr="007D3B94">
              <w:rPr>
                <w:rStyle w:val="Important"/>
                <w:color w:val="000000" w:themeColor="text1"/>
                <w:vertAlign w:val="superscript"/>
              </w:rPr>
              <w:t>th</w:t>
            </w:r>
            <w:r w:rsidRPr="007D3B94">
              <w:rPr>
                <w:rStyle w:val="Important"/>
                <w:color w:val="000000" w:themeColor="text1"/>
              </w:rPr>
              <w:t xml:space="preserve"> February 2026</w:t>
            </w:r>
          </w:p>
        </w:tc>
      </w:tr>
      <w:tr w:rsidR="00EB23A0" w:rsidTr="000D4DC9">
        <w:tc>
          <w:tcPr>
            <w:tcW w:w="4318" w:type="dxa"/>
          </w:tcPr>
          <w:p w:rsidR="00EB23A0" w:rsidRPr="000B541D" w:rsidRDefault="00EB23A0" w:rsidP="000D4DC9">
            <w:r w:rsidRPr="00A77416">
              <w:t xml:space="preserve">Intended Delivery Date / Contract Duration </w:t>
            </w:r>
          </w:p>
        </w:tc>
        <w:tc>
          <w:tcPr>
            <w:tcW w:w="4319" w:type="dxa"/>
          </w:tcPr>
          <w:p w:rsidR="00EB23A0" w:rsidRPr="007D3B94" w:rsidRDefault="000B541D" w:rsidP="000D4DC9">
            <w:r w:rsidRPr="007D3B94">
              <w:rPr>
                <w:rStyle w:val="Important"/>
                <w:color w:val="000000" w:themeColor="text1"/>
              </w:rPr>
              <w:t>27</w:t>
            </w:r>
            <w:r w:rsidRPr="007D3B94">
              <w:rPr>
                <w:rStyle w:val="Important"/>
                <w:color w:val="000000" w:themeColor="text1"/>
                <w:vertAlign w:val="superscript"/>
              </w:rPr>
              <w:t>th</w:t>
            </w:r>
            <w:r w:rsidRPr="007D3B94">
              <w:rPr>
                <w:rStyle w:val="Important"/>
                <w:color w:val="000000" w:themeColor="text1"/>
              </w:rPr>
              <w:t xml:space="preserve"> March </w:t>
            </w:r>
            <w:r w:rsidR="00384976" w:rsidRPr="007D3B94">
              <w:rPr>
                <w:rStyle w:val="Important"/>
                <w:color w:val="000000" w:themeColor="text1"/>
              </w:rPr>
              <w:t>202</w:t>
            </w:r>
            <w:r w:rsidR="00316D45" w:rsidRPr="007D3B94">
              <w:rPr>
                <w:rStyle w:val="Important"/>
                <w:color w:val="000000" w:themeColor="text1"/>
              </w:rPr>
              <w:t>6</w:t>
            </w:r>
          </w:p>
        </w:tc>
      </w:tr>
    </w:tbl>
    <w:p w:rsidR="00EB23A0" w:rsidRDefault="00EB23A0" w:rsidP="00EB23A0"/>
    <w:p w:rsidR="00EB23A0" w:rsidRPr="007A28B8" w:rsidRDefault="00EB23A0" w:rsidP="00EB23A0">
      <w:pPr>
        <w:pStyle w:val="Sectiontitle"/>
      </w:pPr>
      <w:r w:rsidRPr="007A28B8">
        <w:t xml:space="preserve">Section 1: General Information  </w:t>
      </w:r>
    </w:p>
    <w:p w:rsidR="00EB23A0" w:rsidRPr="007A28B8" w:rsidRDefault="00EB23A0" w:rsidP="00EB23A0">
      <w:pPr>
        <w:pStyle w:val="Subheading"/>
      </w:pPr>
      <w:r w:rsidRPr="007A28B8">
        <w:t>Glossary</w:t>
      </w:r>
    </w:p>
    <w:p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4318" w:type="dxa"/>
          </w:tcPr>
          <w:p w:rsidR="00EB23A0" w:rsidRPr="00623E36" w:rsidRDefault="00EB23A0" w:rsidP="000D4DC9"/>
        </w:tc>
        <w:tc>
          <w:tcPr>
            <w:tcW w:w="4319" w:type="dxa"/>
          </w:tcPr>
          <w:p w:rsidR="00EB23A0" w:rsidRPr="00623E36" w:rsidRDefault="00EB23A0" w:rsidP="000D4DC9"/>
        </w:tc>
      </w:tr>
      <w:tr w:rsidR="00EB23A0" w:rsidTr="000D4DC9">
        <w:tc>
          <w:tcPr>
            <w:tcW w:w="4318" w:type="dxa"/>
          </w:tcPr>
          <w:p w:rsidR="00EB23A0" w:rsidRPr="009F2992" w:rsidRDefault="00EB23A0" w:rsidP="000D4DC9">
            <w:r w:rsidRPr="007A28B8">
              <w:t>“Authority”</w:t>
            </w:r>
          </w:p>
        </w:tc>
        <w:tc>
          <w:tcPr>
            <w:tcW w:w="4319" w:type="dxa"/>
          </w:tcPr>
          <w:p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rsidTr="000D4DC9">
        <w:tc>
          <w:tcPr>
            <w:tcW w:w="4318" w:type="dxa"/>
          </w:tcPr>
          <w:p w:rsidR="00EB23A0" w:rsidRPr="009F2992" w:rsidRDefault="00EB23A0" w:rsidP="000D4DC9">
            <w:r w:rsidRPr="007A28B8">
              <w:t>“Contract”</w:t>
            </w:r>
          </w:p>
        </w:tc>
        <w:tc>
          <w:tcPr>
            <w:tcW w:w="4319" w:type="dxa"/>
          </w:tcPr>
          <w:p w:rsidR="00EB23A0" w:rsidRPr="009F2992" w:rsidRDefault="00EB23A0" w:rsidP="000D4DC9">
            <w:r w:rsidRPr="007A28B8">
              <w:t>means the contract to be entered into by the Authority and the successful supplier.</w:t>
            </w:r>
          </w:p>
        </w:tc>
      </w:tr>
      <w:tr w:rsidR="00EB23A0" w:rsidTr="000D4DC9">
        <w:tc>
          <w:tcPr>
            <w:tcW w:w="4318" w:type="dxa"/>
          </w:tcPr>
          <w:p w:rsidR="00EB23A0" w:rsidRPr="009F2992" w:rsidRDefault="00EB23A0" w:rsidP="000D4DC9">
            <w:r w:rsidRPr="007A28B8">
              <w:t>“Response”</w:t>
            </w:r>
          </w:p>
        </w:tc>
        <w:tc>
          <w:tcPr>
            <w:tcW w:w="4319" w:type="dxa"/>
          </w:tcPr>
          <w:p w:rsidR="00EB23A0" w:rsidRPr="009F2992" w:rsidRDefault="00EB23A0" w:rsidP="000D4DC9">
            <w:r w:rsidRPr="007A28B8">
              <w:t xml:space="preserve">means the information </w:t>
            </w:r>
            <w:r w:rsidRPr="009F2992">
              <w:t>submitted by a supplier in response to the RFQ.</w:t>
            </w:r>
          </w:p>
        </w:tc>
      </w:tr>
      <w:tr w:rsidR="00EB23A0" w:rsidTr="000D4DC9">
        <w:tc>
          <w:tcPr>
            <w:tcW w:w="4318" w:type="dxa"/>
          </w:tcPr>
          <w:p w:rsidR="00EB23A0" w:rsidRPr="009F2992" w:rsidRDefault="00EB23A0" w:rsidP="000D4DC9">
            <w:r w:rsidRPr="007A28B8">
              <w:t>“RFQ”</w:t>
            </w:r>
          </w:p>
        </w:tc>
        <w:tc>
          <w:tcPr>
            <w:tcW w:w="4319" w:type="dxa"/>
          </w:tcPr>
          <w:p w:rsidR="00EB23A0" w:rsidRPr="009F2992" w:rsidRDefault="00EB23A0" w:rsidP="000D4DC9">
            <w:r w:rsidRPr="007A28B8">
              <w:t>means this Request for Quotation and all related documents published by the Authority and made available to suppliers.</w:t>
            </w:r>
          </w:p>
        </w:tc>
      </w:tr>
    </w:tbl>
    <w:p w:rsidR="00EB23A0" w:rsidRDefault="00EB23A0" w:rsidP="00EB23A0"/>
    <w:p w:rsidR="00EB23A0" w:rsidRPr="007A28B8" w:rsidRDefault="00EB23A0" w:rsidP="00EB23A0">
      <w:pPr>
        <w:pStyle w:val="Subheading"/>
      </w:pPr>
      <w:r w:rsidRPr="007A28B8">
        <w:t>Conditions applying to the RFQ</w:t>
      </w:r>
    </w:p>
    <w:p w:rsidR="00EB23A0" w:rsidRPr="007A28B8" w:rsidRDefault="00EB23A0" w:rsidP="00EB23A0">
      <w:r w:rsidRPr="007A28B8">
        <w:t xml:space="preserve">You should examine your Response and related documents ensuring it is complete and in accordance with the stated instructions prior to submission. </w:t>
      </w:r>
    </w:p>
    <w:p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00EB23A0" w:rsidRPr="007A28B8" w:rsidRDefault="00EB23A0" w:rsidP="00EB23A0">
      <w:r w:rsidRPr="007A28B8">
        <w:t xml:space="preserve">By submitting a Response, you, the supplier, are deemed to accept the terms and conditions provided in the RFQ. Confirmation of this is required in Annex 2. </w:t>
      </w:r>
    </w:p>
    <w:p w:rsidR="00EB23A0" w:rsidRPr="007A28B8" w:rsidRDefault="00EB23A0" w:rsidP="00EB23A0">
      <w:r w:rsidRPr="007A28B8">
        <w:t>Failure to comply with the instructions set out in the RFQ may result in the supplier’s exclusion from this quotation process.</w:t>
      </w:r>
    </w:p>
    <w:p w:rsidR="00EB23A0" w:rsidRPr="007A28B8" w:rsidRDefault="00EB23A0" w:rsidP="00EB23A0">
      <w:pPr>
        <w:pStyle w:val="Subheading"/>
      </w:pPr>
      <w:r w:rsidRPr="007A28B8">
        <w:t>Acceptance of Quotations</w:t>
      </w:r>
    </w:p>
    <w:p w:rsidR="00EB23A0" w:rsidRPr="007A28B8" w:rsidRDefault="00EB23A0" w:rsidP="00EB23A0">
      <w:r w:rsidRPr="007A28B8">
        <w:t>By issuing this RFQ the Authority does not bind itself to accept any quotation and reserves the right not to award a contract to any supplier who submits a quotation.</w:t>
      </w:r>
    </w:p>
    <w:p w:rsidR="00EB23A0" w:rsidRPr="007A28B8" w:rsidRDefault="00EB23A0" w:rsidP="00EB23A0">
      <w:pPr>
        <w:pStyle w:val="Subheading"/>
      </w:pPr>
      <w:r w:rsidRPr="007A28B8">
        <w:t>Costs</w:t>
      </w:r>
    </w:p>
    <w:p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rsidR="00EB23A0" w:rsidRPr="007A28B8" w:rsidRDefault="00EB23A0" w:rsidP="00EB23A0">
      <w:pPr>
        <w:pStyle w:val="Subheading"/>
      </w:pPr>
      <w:r w:rsidRPr="007A28B8">
        <w:t>Self-Declaration and Mandatory Requirements</w:t>
      </w:r>
    </w:p>
    <w:p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rsidR="00EB23A0" w:rsidRPr="007A28B8" w:rsidRDefault="00EB23A0" w:rsidP="00EB23A0">
      <w:pPr>
        <w:pStyle w:val="Subheading"/>
      </w:pPr>
      <w:r w:rsidRPr="007A28B8">
        <w:t>Clarifications</w:t>
      </w:r>
    </w:p>
    <w:p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rsidR="00EB23A0" w:rsidRPr="007A28B8" w:rsidRDefault="00EB23A0" w:rsidP="00EB23A0">
      <w:pPr>
        <w:pStyle w:val="BulletText1"/>
      </w:pPr>
      <w:r w:rsidRPr="00652053">
        <w:rPr>
          <w:sz w:val="24"/>
          <w:szCs w:val="24"/>
        </w:rPr>
        <w:t xml:space="preserve">all suppliers may benefit from its disclosure, </w:t>
      </w:r>
    </w:p>
    <w:p w:rsidR="00EB23A0" w:rsidRPr="007A28B8" w:rsidRDefault="00EB23A0" w:rsidP="00EB23A0"/>
    <w:p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00384976" w:rsidRDefault="00384976" w:rsidP="00EB23A0"/>
    <w:p w:rsidR="00384976" w:rsidRPr="007A28B8" w:rsidRDefault="00384976" w:rsidP="00EB23A0"/>
    <w:p w:rsidR="00EB23A0" w:rsidRPr="007A28B8" w:rsidRDefault="00EB23A0" w:rsidP="00EB23A0">
      <w:pPr>
        <w:pStyle w:val="Subheading"/>
      </w:pPr>
      <w:r w:rsidRPr="007A28B8">
        <w:t xml:space="preserve">Amendments </w:t>
      </w:r>
    </w:p>
    <w:p w:rsidR="00EB23A0" w:rsidRPr="007A28B8" w:rsidRDefault="00EB23A0" w:rsidP="00EB23A0">
      <w:r w:rsidRPr="007A28B8">
        <w:t xml:space="preserve">The Authority may amend the RFQ at any time prior to the deadline for receipt. If it amends the RFQ the Authority will notify you via email. </w:t>
      </w:r>
    </w:p>
    <w:p w:rsidR="00EB23A0" w:rsidRPr="007A28B8" w:rsidRDefault="00EB23A0" w:rsidP="00EB23A0">
      <w:r w:rsidRPr="007A28B8">
        <w:t xml:space="preserve">Suppliers may modify their quotation prior to the deadline for Responses. No Responses may be modified after the deadline for Responses.  </w:t>
      </w:r>
    </w:p>
    <w:p w:rsidR="00EB23A0" w:rsidRPr="007A28B8" w:rsidRDefault="00EB23A0" w:rsidP="00EB23A0">
      <w:r w:rsidRPr="007A28B8">
        <w:t xml:space="preserve"> Suppliers may withdraw their quotations at any time by submitting a notice via the email to the named contact.</w:t>
      </w:r>
    </w:p>
    <w:p w:rsidR="00EB23A0" w:rsidRPr="007A28B8" w:rsidRDefault="00EB23A0" w:rsidP="00EB23A0">
      <w:pPr>
        <w:pStyle w:val="Subheading"/>
      </w:pPr>
      <w:r w:rsidRPr="007A28B8">
        <w:t>Conditions of Contract</w:t>
      </w:r>
    </w:p>
    <w:p w:rsidR="00EB23A0" w:rsidRDefault="00EB23A0" w:rsidP="00EB23A0">
      <w:r w:rsidRPr="007A28B8">
        <w:t xml:space="preserve">The Authority’s </w:t>
      </w:r>
    </w:p>
    <w:p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00EB23A0" w:rsidRPr="007A28B8" w:rsidRDefault="00EB23A0" w:rsidP="00EB23A0">
      <w:r w:rsidRPr="007A28B8">
        <w:t>Suppliers should note that the quotation provided by the successful bidder will form part of the Contract.</w:t>
      </w:r>
    </w:p>
    <w:p w:rsidR="00EB23A0" w:rsidRPr="007A28B8" w:rsidRDefault="00EB23A0" w:rsidP="00EB23A0">
      <w:pPr>
        <w:pStyle w:val="Subheading"/>
      </w:pPr>
      <w:r w:rsidRPr="007A28B8">
        <w:t>Prices</w:t>
      </w:r>
    </w:p>
    <w:p w:rsidR="00EB23A0" w:rsidRPr="007A28B8" w:rsidRDefault="00EB23A0" w:rsidP="00EB23A0">
      <w:r w:rsidRPr="007A28B8">
        <w:t>Prices must be submitted in £ sterling,</w:t>
      </w:r>
      <w:r>
        <w:t xml:space="preserve"> exclusive of VAT.</w:t>
      </w:r>
    </w:p>
    <w:p w:rsidR="00EB23A0" w:rsidRPr="007A28B8" w:rsidRDefault="00EB23A0" w:rsidP="00EB23A0">
      <w:pPr>
        <w:pStyle w:val="Subheading"/>
      </w:pPr>
      <w:r w:rsidRPr="007A28B8">
        <w:t>Disclosure</w:t>
      </w:r>
    </w:p>
    <w:p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rsidR="00EB23A0" w:rsidRPr="007A28B8" w:rsidRDefault="00EB23A0" w:rsidP="00EB23A0">
      <w:pPr>
        <w:pStyle w:val="BulletText1"/>
      </w:pPr>
      <w:r w:rsidRPr="007A28B8">
        <w:t>Central Contracting Authority’s: £1</w:t>
      </w:r>
      <w:r>
        <w:t>2</w:t>
      </w:r>
      <w:r w:rsidRPr="007A28B8">
        <w:t>,000</w:t>
      </w:r>
    </w:p>
    <w:p w:rsidR="00EB23A0" w:rsidRPr="007A28B8" w:rsidRDefault="00EB23A0" w:rsidP="00EB23A0">
      <w:pPr>
        <w:pStyle w:val="BulletText1"/>
      </w:pPr>
      <w:r w:rsidRPr="007A28B8">
        <w:t>Sub Central Contracting Authority’s and NHS Trusts: £</w:t>
      </w:r>
      <w:r>
        <w:t>30</w:t>
      </w:r>
      <w:r w:rsidRPr="007A28B8">
        <w:t>,000</w:t>
      </w:r>
    </w:p>
    <w:p w:rsidR="00EB23A0" w:rsidRPr="007A28B8" w:rsidRDefault="00EB23A0" w:rsidP="00EB23A0">
      <w:r w:rsidRPr="007A28B8">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00EB23A0" w:rsidRPr="007A28B8" w:rsidRDefault="00EB23A0" w:rsidP="00EB23A0">
      <w:r w:rsidRPr="007A28B8">
        <w:t>By submitting a Response, you consent to these terms as part of the procurement.</w:t>
      </w:r>
    </w:p>
    <w:p w:rsidR="00EB23A0" w:rsidRPr="007A28B8" w:rsidRDefault="00EB23A0" w:rsidP="00EB23A0">
      <w:pPr>
        <w:pStyle w:val="Subheading"/>
      </w:pPr>
      <w:r w:rsidRPr="007A28B8">
        <w:t>Disclaimers</w:t>
      </w:r>
    </w:p>
    <w:p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00EB23A0" w:rsidRPr="007A28B8" w:rsidRDefault="00EB23A0" w:rsidP="00EB23A0">
      <w:r w:rsidRPr="007A28B8">
        <w:t>The Authority does not:</w:t>
      </w:r>
    </w:p>
    <w:p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00EB23A0" w:rsidRPr="007A28B8" w:rsidRDefault="00EB23A0" w:rsidP="00EB23A0">
      <w:pPr>
        <w:pStyle w:val="Subheading"/>
      </w:pPr>
      <w:r w:rsidRPr="007A28B8">
        <w:t>Protection of Personal Data</w:t>
      </w:r>
    </w:p>
    <w:p w:rsidR="00EB23A0" w:rsidRPr="007A28B8" w:rsidRDefault="00EB23A0" w:rsidP="00EB23A0">
      <w:r w:rsidRPr="007A28B8">
        <w:t>In order to comply with the General Data Protection Regulations 2018 the supplier must agree to the following:</w:t>
      </w:r>
    </w:p>
    <w:p w:rsidR="00EB23A0" w:rsidRPr="007A28B8" w:rsidRDefault="00EB23A0" w:rsidP="00EB23A0">
      <w:r w:rsidRPr="007A28B8">
        <w:tab/>
        <w:t>You must only process any personal data in strict accordance with instructions from the Authority.</w:t>
      </w:r>
    </w:p>
    <w:p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00EB23A0" w:rsidRPr="007A28B8" w:rsidRDefault="00EB23A0" w:rsidP="00EB23A0">
      <w:pPr>
        <w:pStyle w:val="Subheading"/>
      </w:pPr>
      <w:r w:rsidRPr="007A28B8">
        <w:t>General Data Protection Regulations 2018</w:t>
      </w:r>
    </w:p>
    <w:p w:rsidR="00EB23A0" w:rsidRPr="007A28B8" w:rsidRDefault="00EB23A0" w:rsidP="00EB23A0">
      <w:r w:rsidRPr="007A28B8">
        <w:t>For the purposes of the Regulations the Authority is the data processor.</w:t>
      </w:r>
    </w:p>
    <w:p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00EB23A0" w:rsidRPr="001F5026" w:rsidRDefault="00EB23A0" w:rsidP="00EB23A0">
      <w:pPr>
        <w:pStyle w:val="Subheading"/>
      </w:pPr>
      <w:bookmarkStart w:id="0" w:name="_Hlk119576590"/>
      <w:r w:rsidRPr="001F5026">
        <w:t>Equality, Diversity &amp; Inclusion (EDI)</w:t>
      </w:r>
    </w:p>
    <w:p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rsidR="00EB23A0" w:rsidRPr="001F5026" w:rsidRDefault="00EB23A0" w:rsidP="00EB23A0">
      <w:r w:rsidRPr="001F5026">
        <w:t>Suppliers are expected to</w:t>
      </w:r>
      <w:r w:rsidR="005D49E3">
        <w:t>:</w:t>
      </w:r>
    </w:p>
    <w:p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rsidR="00EB23A0" w:rsidRPr="001F5026" w:rsidRDefault="00EB23A0" w:rsidP="00EB23A0">
      <w:pPr>
        <w:pStyle w:val="Subheading"/>
      </w:pPr>
      <w:r w:rsidRPr="001F5026">
        <w:t>Sustainable Procurement</w:t>
      </w:r>
    </w:p>
    <w:p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00EB23A0" w:rsidRPr="001F5026" w:rsidRDefault="00EB23A0" w:rsidP="00EB23A0">
      <w:r w:rsidRPr="001F5026">
        <w:t>The Client encourages its suppliers to share these values, work to address negative impacts and realise opportunities, measure performance and success.</w:t>
      </w:r>
    </w:p>
    <w:p w:rsidR="00F63EAA" w:rsidRDefault="00EB23A0" w:rsidP="00F63EAA">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rsidR="00EB23A0" w:rsidRPr="007A28B8" w:rsidRDefault="00EB23A0" w:rsidP="00EB23A0">
      <w:pPr>
        <w:pStyle w:val="Subheading"/>
      </w:pPr>
      <w:r w:rsidRPr="007A28B8">
        <w:t xml:space="preserve">Conflicts of Interest </w:t>
      </w:r>
    </w:p>
    <w:p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rsidR="00EB23A0" w:rsidRDefault="00EB23A0" w:rsidP="00EB23A0">
      <w:r>
        <w:br w:type="page"/>
      </w:r>
    </w:p>
    <w:p w:rsidR="00EB23A0" w:rsidRPr="00AD0B2A" w:rsidRDefault="00EB23A0" w:rsidP="00EB23A0">
      <w:pPr>
        <w:pStyle w:val="Sectiontitle"/>
      </w:pPr>
      <w:r w:rsidRPr="00AD0B2A">
        <w:t xml:space="preserve">Section 2: The Invitation </w:t>
      </w:r>
    </w:p>
    <w:p w:rsidR="00316D45" w:rsidRPr="00507F23" w:rsidRDefault="00CF3FD6" w:rsidP="00316D45">
      <w:pPr>
        <w:rPr>
          <w:b/>
          <w:bCs/>
        </w:rPr>
      </w:pPr>
      <w:r>
        <w:rPr>
          <w:b/>
          <w:bCs/>
        </w:rPr>
        <w:t xml:space="preserve">Supply a </w:t>
      </w:r>
      <w:r w:rsidR="00DA7979">
        <w:rPr>
          <w:b/>
          <w:bCs/>
        </w:rPr>
        <w:t>10 ton, drop sid</w:t>
      </w:r>
      <w:r w:rsidR="00B478ED">
        <w:rPr>
          <w:b/>
          <w:bCs/>
        </w:rPr>
        <w:t>e</w:t>
      </w:r>
      <w:r w:rsidR="00B51002">
        <w:rPr>
          <w:b/>
          <w:bCs/>
        </w:rPr>
        <w:t>, tipping trailer to suit a</w:t>
      </w:r>
      <w:r w:rsidR="00316D45">
        <w:rPr>
          <w:b/>
          <w:bCs/>
        </w:rPr>
        <w:t xml:space="preserve"> </w:t>
      </w:r>
      <w:r w:rsidR="00316D45" w:rsidRPr="00507F23">
        <w:rPr>
          <w:b/>
          <w:bCs/>
        </w:rPr>
        <w:t xml:space="preserve">125hp tractor with </w:t>
      </w:r>
      <w:r w:rsidR="00146EAC">
        <w:rPr>
          <w:b/>
          <w:bCs/>
        </w:rPr>
        <w:t xml:space="preserve">standard </w:t>
      </w:r>
      <w:r w:rsidR="00885A4D">
        <w:rPr>
          <w:b/>
          <w:bCs/>
        </w:rPr>
        <w:t>agricultural pickup hitch</w:t>
      </w:r>
      <w:r w:rsidR="00316D45" w:rsidRPr="00507F23">
        <w:rPr>
          <w:b/>
          <w:bCs/>
        </w:rPr>
        <w:t>.</w:t>
      </w:r>
      <w:r w:rsidR="00C230C6">
        <w:rPr>
          <w:b/>
          <w:bCs/>
        </w:rPr>
        <w:t xml:space="preserve"> The </w:t>
      </w:r>
      <w:r w:rsidR="00B478ED">
        <w:rPr>
          <w:b/>
          <w:bCs/>
        </w:rPr>
        <w:t>trailer</w:t>
      </w:r>
      <w:r w:rsidR="00C230C6">
        <w:rPr>
          <w:b/>
          <w:bCs/>
        </w:rPr>
        <w:t xml:space="preserve"> should be hydrauli</w:t>
      </w:r>
      <w:r w:rsidR="00483692">
        <w:rPr>
          <w:b/>
          <w:bCs/>
        </w:rPr>
        <w:t xml:space="preserve">cally </w:t>
      </w:r>
      <w:r w:rsidR="002D3592">
        <w:rPr>
          <w:b/>
          <w:bCs/>
        </w:rPr>
        <w:t xml:space="preserve">braked, double </w:t>
      </w:r>
      <w:proofErr w:type="spellStart"/>
      <w:r w:rsidR="002D3592">
        <w:rPr>
          <w:b/>
          <w:bCs/>
        </w:rPr>
        <w:t>axle</w:t>
      </w:r>
      <w:proofErr w:type="spellEnd"/>
      <w:r w:rsidR="006F256C">
        <w:rPr>
          <w:b/>
          <w:bCs/>
        </w:rPr>
        <w:t xml:space="preserve">, </w:t>
      </w:r>
      <w:r w:rsidR="00F11021">
        <w:rPr>
          <w:b/>
          <w:bCs/>
        </w:rPr>
        <w:t>with hydraulic tipping</w:t>
      </w:r>
      <w:r w:rsidR="007F4E51">
        <w:rPr>
          <w:b/>
          <w:bCs/>
        </w:rPr>
        <w:t>.</w:t>
      </w:r>
    </w:p>
    <w:p w:rsidR="00316D45" w:rsidRPr="002C4979" w:rsidRDefault="00316D45" w:rsidP="006A46F0">
      <w:pPr>
        <w:rPr>
          <w:b/>
          <w:bCs/>
        </w:rPr>
      </w:pPr>
      <w:r w:rsidRPr="00507F23">
        <w:rPr>
          <w:b/>
          <w:bCs/>
        </w:rPr>
        <w:t xml:space="preserve">The </w:t>
      </w:r>
      <w:r w:rsidR="006A46F0">
        <w:rPr>
          <w:b/>
          <w:bCs/>
        </w:rPr>
        <w:t xml:space="preserve">ideal </w:t>
      </w:r>
      <w:r w:rsidR="00F11021">
        <w:rPr>
          <w:b/>
          <w:bCs/>
        </w:rPr>
        <w:t>trailer</w:t>
      </w:r>
      <w:r w:rsidR="006A46F0">
        <w:rPr>
          <w:b/>
          <w:bCs/>
        </w:rPr>
        <w:t xml:space="preserve"> requirements</w:t>
      </w:r>
      <w:r>
        <w:rPr>
          <w:b/>
          <w:bCs/>
        </w:rPr>
        <w:t xml:space="preserve"> </w:t>
      </w:r>
      <w:r w:rsidRPr="00507F23">
        <w:rPr>
          <w:b/>
          <w:bCs/>
        </w:rPr>
        <w:t>are</w:t>
      </w:r>
      <w:r>
        <w:rPr>
          <w:b/>
          <w:bCs/>
        </w:rPr>
        <w:t xml:space="preserve"> set out </w:t>
      </w:r>
      <w:r w:rsidR="00AB5DFF">
        <w:rPr>
          <w:b/>
          <w:bCs/>
        </w:rPr>
        <w:t xml:space="preserve">in the specification </w:t>
      </w:r>
      <w:r>
        <w:rPr>
          <w:b/>
          <w:bCs/>
        </w:rPr>
        <w:t>below</w:t>
      </w:r>
      <w:r w:rsidRPr="00507F23">
        <w:rPr>
          <w:b/>
          <w:bCs/>
        </w:rPr>
        <w:t>:</w:t>
      </w:r>
    </w:p>
    <w:tbl>
      <w:tblPr>
        <w:tblStyle w:val="TableGrid"/>
        <w:tblW w:w="0" w:type="auto"/>
        <w:tblLook w:val="04A0" w:firstRow="1" w:lastRow="0" w:firstColumn="1" w:lastColumn="0" w:noHBand="0" w:noVBand="1"/>
      </w:tblPr>
      <w:tblGrid>
        <w:gridCol w:w="2689"/>
        <w:gridCol w:w="6327"/>
      </w:tblGrid>
      <w:tr w:rsidR="00316D45" w:rsidTr="007F4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shd w:val="clear" w:color="auto" w:fill="auto"/>
          </w:tcPr>
          <w:p w:rsidR="00316D45" w:rsidRPr="00507F23" w:rsidRDefault="007F4E51" w:rsidP="00C11273">
            <w:pPr>
              <w:rPr>
                <w:b w:val="0"/>
                <w:bCs/>
              </w:rPr>
            </w:pPr>
            <w:r>
              <w:rPr>
                <w:bCs/>
              </w:rPr>
              <w:t xml:space="preserve">Max. </w:t>
            </w:r>
            <w:r w:rsidR="00316D45" w:rsidRPr="00507F23">
              <w:rPr>
                <w:bCs/>
              </w:rPr>
              <w:t>width</w:t>
            </w:r>
          </w:p>
        </w:tc>
        <w:tc>
          <w:tcPr>
            <w:tcW w:w="6327" w:type="dxa"/>
            <w:tcBorders>
              <w:left w:val="single" w:sz="4" w:space="0" w:color="auto"/>
            </w:tcBorders>
            <w:shd w:val="clear" w:color="auto" w:fill="auto"/>
          </w:tcPr>
          <w:p w:rsidR="00316D45" w:rsidRPr="00507F23" w:rsidRDefault="00B01F69" w:rsidP="00C11273">
            <w:pPr>
              <w:cnfStyle w:val="100000000000" w:firstRow="1" w:lastRow="0" w:firstColumn="0" w:lastColumn="0" w:oddVBand="0" w:evenVBand="0" w:oddHBand="0" w:evenHBand="0" w:firstRowFirstColumn="0" w:firstRowLastColumn="0" w:lastRowFirstColumn="0" w:lastRowLastColumn="0"/>
              <w:rPr>
                <w:b w:val="0"/>
                <w:bCs/>
              </w:rPr>
            </w:pPr>
            <w:r>
              <w:rPr>
                <w:bCs/>
              </w:rPr>
              <w:t>2.30</w:t>
            </w:r>
            <w:r w:rsidR="00316D45" w:rsidRPr="00507F23">
              <w:rPr>
                <w:bCs/>
              </w:rPr>
              <w:t xml:space="preserve"> metres</w:t>
            </w:r>
            <w:r w:rsidR="00545ACD">
              <w:rPr>
                <w:bCs/>
              </w:rPr>
              <w:t xml:space="preserve"> </w:t>
            </w:r>
          </w:p>
        </w:tc>
      </w:tr>
      <w:tr w:rsidR="00316D45" w:rsidTr="007F4E51">
        <w:tc>
          <w:tcPr>
            <w:cnfStyle w:val="001000000000" w:firstRow="0" w:lastRow="0" w:firstColumn="1" w:lastColumn="0" w:oddVBand="0" w:evenVBand="0" w:oddHBand="0" w:evenHBand="0" w:firstRowFirstColumn="0" w:firstRowLastColumn="0" w:lastRowFirstColumn="0" w:lastRowLastColumn="0"/>
            <w:tcW w:w="2689" w:type="dxa"/>
          </w:tcPr>
          <w:p w:rsidR="00316D45" w:rsidRPr="00507F23" w:rsidRDefault="00352B69" w:rsidP="00C11273">
            <w:pPr>
              <w:rPr>
                <w:b w:val="0"/>
                <w:bCs/>
              </w:rPr>
            </w:pPr>
            <w:r>
              <w:rPr>
                <w:bCs/>
              </w:rPr>
              <w:t>Load capacity</w:t>
            </w:r>
          </w:p>
        </w:tc>
        <w:tc>
          <w:tcPr>
            <w:tcW w:w="6327" w:type="dxa"/>
          </w:tcPr>
          <w:p w:rsidR="00316D45" w:rsidRPr="00507F23" w:rsidRDefault="00352B69" w:rsidP="00C11273">
            <w:pPr>
              <w:cnfStyle w:val="000000000000" w:firstRow="0" w:lastRow="0" w:firstColumn="0" w:lastColumn="0" w:oddVBand="0" w:evenVBand="0" w:oddHBand="0" w:evenHBand="0" w:firstRowFirstColumn="0" w:firstRowLastColumn="0" w:lastRowFirstColumn="0" w:lastRowLastColumn="0"/>
              <w:rPr>
                <w:b/>
                <w:bCs/>
              </w:rPr>
            </w:pPr>
            <w:r>
              <w:rPr>
                <w:b/>
                <w:bCs/>
              </w:rPr>
              <w:t>10 ton</w:t>
            </w:r>
          </w:p>
        </w:tc>
      </w:tr>
      <w:tr w:rsidR="00316D45"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rsidR="00316D45" w:rsidRPr="00303AB0" w:rsidRDefault="00303AB0" w:rsidP="00C11273">
            <w:r w:rsidRPr="00303AB0">
              <w:t>Axles/wheels</w:t>
            </w:r>
          </w:p>
        </w:tc>
        <w:tc>
          <w:tcPr>
            <w:tcW w:w="6327" w:type="dxa"/>
            <w:shd w:val="clear" w:color="auto" w:fill="auto"/>
          </w:tcPr>
          <w:p w:rsidR="00316D45" w:rsidRPr="00507F23" w:rsidRDefault="00303AB0" w:rsidP="00C11273">
            <w:pPr>
              <w:cnfStyle w:val="000000010000" w:firstRow="0" w:lastRow="0" w:firstColumn="0" w:lastColumn="0" w:oddVBand="0" w:evenVBand="0" w:oddHBand="0" w:evenHBand="1" w:firstRowFirstColumn="0" w:firstRowLastColumn="0" w:lastRowFirstColumn="0" w:lastRowLastColumn="0"/>
              <w:rPr>
                <w:b/>
                <w:bCs/>
              </w:rPr>
            </w:pPr>
            <w:r>
              <w:rPr>
                <w:b/>
                <w:bCs/>
              </w:rPr>
              <w:t>Twin axle</w:t>
            </w:r>
            <w:r w:rsidR="000C2FA3">
              <w:rPr>
                <w:b/>
                <w:bCs/>
              </w:rPr>
              <w:t xml:space="preserve"> / 4 wheels</w:t>
            </w:r>
          </w:p>
        </w:tc>
      </w:tr>
      <w:tr w:rsidR="00316D45" w:rsidTr="007F4E51">
        <w:tc>
          <w:tcPr>
            <w:cnfStyle w:val="001000000000" w:firstRow="0" w:lastRow="0" w:firstColumn="1" w:lastColumn="0" w:oddVBand="0" w:evenVBand="0" w:oddHBand="0" w:evenHBand="0" w:firstRowFirstColumn="0" w:firstRowLastColumn="0" w:lastRowFirstColumn="0" w:lastRowLastColumn="0"/>
            <w:tcW w:w="2689" w:type="dxa"/>
          </w:tcPr>
          <w:p w:rsidR="00316D45" w:rsidRPr="00507F23" w:rsidRDefault="000C2FA3" w:rsidP="00C11273">
            <w:pPr>
              <w:rPr>
                <w:b w:val="0"/>
                <w:bCs/>
              </w:rPr>
            </w:pPr>
            <w:r>
              <w:rPr>
                <w:bCs/>
              </w:rPr>
              <w:t>Axle type</w:t>
            </w:r>
          </w:p>
        </w:tc>
        <w:tc>
          <w:tcPr>
            <w:tcW w:w="6327" w:type="dxa"/>
          </w:tcPr>
          <w:p w:rsidR="00316D45" w:rsidRPr="00507F23" w:rsidRDefault="000C2FA3" w:rsidP="00C11273">
            <w:pPr>
              <w:cnfStyle w:val="000000000000" w:firstRow="0" w:lastRow="0" w:firstColumn="0" w:lastColumn="0" w:oddVBand="0" w:evenVBand="0" w:oddHBand="0" w:evenHBand="0" w:firstRowFirstColumn="0" w:firstRowLastColumn="0" w:lastRowFirstColumn="0" w:lastRowLastColumn="0"/>
              <w:rPr>
                <w:b/>
                <w:bCs/>
              </w:rPr>
            </w:pPr>
            <w:r w:rsidRPr="000C2FA3">
              <w:rPr>
                <w:b/>
                <w:bCs/>
              </w:rPr>
              <w:t>Rocking beam axles</w:t>
            </w:r>
          </w:p>
        </w:tc>
      </w:tr>
      <w:tr w:rsidR="00316D45"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rsidR="00316D45" w:rsidRPr="00507F23" w:rsidRDefault="000C2FA3" w:rsidP="00C11273">
            <w:pPr>
              <w:rPr>
                <w:b w:val="0"/>
                <w:bCs/>
              </w:rPr>
            </w:pPr>
            <w:r>
              <w:rPr>
                <w:bCs/>
              </w:rPr>
              <w:t>Tyres</w:t>
            </w:r>
          </w:p>
        </w:tc>
        <w:tc>
          <w:tcPr>
            <w:tcW w:w="6327" w:type="dxa"/>
            <w:shd w:val="clear" w:color="auto" w:fill="auto"/>
          </w:tcPr>
          <w:p w:rsidR="00316D45" w:rsidRPr="00507F23" w:rsidRDefault="000C2FA3" w:rsidP="00C11273">
            <w:pPr>
              <w:cnfStyle w:val="000000010000" w:firstRow="0" w:lastRow="0" w:firstColumn="0" w:lastColumn="0" w:oddVBand="0" w:evenVBand="0" w:oddHBand="0" w:evenHBand="1" w:firstRowFirstColumn="0" w:firstRowLastColumn="0" w:lastRowFirstColumn="0" w:lastRowLastColumn="0"/>
              <w:rPr>
                <w:b/>
                <w:bCs/>
              </w:rPr>
            </w:pPr>
            <w:r w:rsidRPr="00EB4B58">
              <w:rPr>
                <w:b/>
                <w:bCs/>
              </w:rPr>
              <w:t xml:space="preserve">Flotation </w:t>
            </w:r>
            <w:proofErr w:type="spellStart"/>
            <w:r w:rsidR="00EB4B58" w:rsidRPr="00EB4B58">
              <w:rPr>
                <w:b/>
                <w:bCs/>
              </w:rPr>
              <w:t>eg</w:t>
            </w:r>
            <w:proofErr w:type="spellEnd"/>
            <w:r w:rsidR="00EB4B58" w:rsidRPr="00EB4B58">
              <w:rPr>
                <w:b/>
                <w:bCs/>
              </w:rPr>
              <w:t xml:space="preserve"> </w:t>
            </w:r>
            <w:r w:rsidR="006F32CC" w:rsidRPr="00EB4B58">
              <w:rPr>
                <w:b/>
                <w:bCs/>
              </w:rPr>
              <w:t>500 - 50 R17</w:t>
            </w:r>
          </w:p>
        </w:tc>
      </w:tr>
      <w:tr w:rsidR="00316D45" w:rsidTr="007F4E51">
        <w:tc>
          <w:tcPr>
            <w:cnfStyle w:val="001000000000" w:firstRow="0" w:lastRow="0" w:firstColumn="1" w:lastColumn="0" w:oddVBand="0" w:evenVBand="0" w:oddHBand="0" w:evenHBand="0" w:firstRowFirstColumn="0" w:firstRowLastColumn="0" w:lastRowFirstColumn="0" w:lastRowLastColumn="0"/>
            <w:tcW w:w="2689" w:type="dxa"/>
          </w:tcPr>
          <w:p w:rsidR="00316D45" w:rsidRPr="00507F23" w:rsidRDefault="00DF7284" w:rsidP="00C11273">
            <w:pPr>
              <w:rPr>
                <w:b w:val="0"/>
                <w:bCs/>
              </w:rPr>
            </w:pPr>
            <w:r>
              <w:rPr>
                <w:bCs/>
              </w:rPr>
              <w:t>Brakes</w:t>
            </w:r>
            <w:r w:rsidR="00316D45" w:rsidRPr="00507F23">
              <w:rPr>
                <w:bCs/>
              </w:rPr>
              <w:t xml:space="preserve"> </w:t>
            </w:r>
          </w:p>
        </w:tc>
        <w:tc>
          <w:tcPr>
            <w:tcW w:w="6327" w:type="dxa"/>
          </w:tcPr>
          <w:p w:rsidR="00316D45" w:rsidRPr="00507F23" w:rsidRDefault="00DF7284" w:rsidP="00C11273">
            <w:pPr>
              <w:cnfStyle w:val="000000000000" w:firstRow="0" w:lastRow="0" w:firstColumn="0" w:lastColumn="0" w:oddVBand="0" w:evenVBand="0" w:oddHBand="0" w:evenHBand="0" w:firstRowFirstColumn="0" w:firstRowLastColumn="0" w:lastRowFirstColumn="0" w:lastRowLastColumn="0"/>
              <w:rPr>
                <w:b/>
                <w:bCs/>
              </w:rPr>
            </w:pPr>
            <w:r>
              <w:rPr>
                <w:b/>
                <w:bCs/>
              </w:rPr>
              <w:t>Hy</w:t>
            </w:r>
            <w:r w:rsidR="00E8092C">
              <w:rPr>
                <w:b/>
                <w:bCs/>
              </w:rPr>
              <w:t>draulic</w:t>
            </w:r>
            <w:r w:rsidR="00ED27E7">
              <w:rPr>
                <w:b/>
                <w:bCs/>
              </w:rPr>
              <w:t xml:space="preserve"> and parking brake</w:t>
            </w:r>
          </w:p>
        </w:tc>
      </w:tr>
      <w:tr w:rsidR="00316D45"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rsidR="00316D45" w:rsidRPr="00507F23" w:rsidRDefault="00ED62DF" w:rsidP="00C11273">
            <w:pPr>
              <w:rPr>
                <w:b w:val="0"/>
                <w:bCs/>
              </w:rPr>
            </w:pPr>
            <w:r>
              <w:rPr>
                <w:bCs/>
              </w:rPr>
              <w:t xml:space="preserve">Tipping </w:t>
            </w:r>
          </w:p>
        </w:tc>
        <w:tc>
          <w:tcPr>
            <w:tcW w:w="6327" w:type="dxa"/>
            <w:shd w:val="clear" w:color="auto" w:fill="auto"/>
          </w:tcPr>
          <w:p w:rsidR="00316D45" w:rsidRPr="00507F23" w:rsidRDefault="00ED62DF" w:rsidP="00C11273">
            <w:pPr>
              <w:cnfStyle w:val="000000010000" w:firstRow="0" w:lastRow="0" w:firstColumn="0" w:lastColumn="0" w:oddVBand="0" w:evenVBand="0" w:oddHBand="0" w:evenHBand="1" w:firstRowFirstColumn="0" w:firstRowLastColumn="0" w:lastRowFirstColumn="0" w:lastRowLastColumn="0"/>
              <w:rPr>
                <w:b/>
                <w:bCs/>
              </w:rPr>
            </w:pPr>
            <w:r>
              <w:rPr>
                <w:b/>
                <w:bCs/>
              </w:rPr>
              <w:t>Rear / hydraulic</w:t>
            </w:r>
          </w:p>
        </w:tc>
      </w:tr>
      <w:tr w:rsidR="00316D45" w:rsidTr="007F4E51">
        <w:tc>
          <w:tcPr>
            <w:cnfStyle w:val="001000000000" w:firstRow="0" w:lastRow="0" w:firstColumn="1" w:lastColumn="0" w:oddVBand="0" w:evenVBand="0" w:oddHBand="0" w:evenHBand="0" w:firstRowFirstColumn="0" w:firstRowLastColumn="0" w:lastRowFirstColumn="0" w:lastRowLastColumn="0"/>
            <w:tcW w:w="2689" w:type="dxa"/>
          </w:tcPr>
          <w:p w:rsidR="00316D45" w:rsidRPr="00507F23" w:rsidRDefault="0055531D" w:rsidP="00C11273">
            <w:pPr>
              <w:rPr>
                <w:b w:val="0"/>
                <w:bCs/>
              </w:rPr>
            </w:pPr>
            <w:r>
              <w:rPr>
                <w:bCs/>
              </w:rPr>
              <w:t>Sides</w:t>
            </w:r>
          </w:p>
        </w:tc>
        <w:tc>
          <w:tcPr>
            <w:tcW w:w="6327" w:type="dxa"/>
          </w:tcPr>
          <w:p w:rsidR="00316D45" w:rsidRPr="00507F23" w:rsidRDefault="0055531D" w:rsidP="00C11273">
            <w:pPr>
              <w:cnfStyle w:val="000000000000" w:firstRow="0" w:lastRow="0" w:firstColumn="0" w:lastColumn="0" w:oddVBand="0" w:evenVBand="0" w:oddHBand="0" w:evenHBand="0" w:firstRowFirstColumn="0" w:firstRowLastColumn="0" w:lastRowFirstColumn="0" w:lastRowLastColumn="0"/>
              <w:rPr>
                <w:b/>
                <w:bCs/>
              </w:rPr>
            </w:pPr>
            <w:r>
              <w:rPr>
                <w:b/>
                <w:bCs/>
              </w:rPr>
              <w:t>Removable drop sides</w:t>
            </w:r>
          </w:p>
        </w:tc>
      </w:tr>
      <w:tr w:rsidR="00316D45" w:rsidTr="007F4E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rsidR="00316D45" w:rsidRPr="00507F23" w:rsidRDefault="0055531D" w:rsidP="00C11273">
            <w:pPr>
              <w:rPr>
                <w:b w:val="0"/>
                <w:bCs/>
              </w:rPr>
            </w:pPr>
            <w:r>
              <w:rPr>
                <w:bCs/>
              </w:rPr>
              <w:t xml:space="preserve">Tailgate </w:t>
            </w:r>
          </w:p>
        </w:tc>
        <w:tc>
          <w:tcPr>
            <w:tcW w:w="6327" w:type="dxa"/>
            <w:shd w:val="clear" w:color="auto" w:fill="auto"/>
          </w:tcPr>
          <w:p w:rsidR="00316D45" w:rsidRPr="00507F23" w:rsidRDefault="00847D32" w:rsidP="00C11273">
            <w:pPr>
              <w:cnfStyle w:val="000000010000" w:firstRow="0" w:lastRow="0" w:firstColumn="0" w:lastColumn="0" w:oddVBand="0" w:evenVBand="0" w:oddHBand="0" w:evenHBand="1" w:firstRowFirstColumn="0" w:firstRowLastColumn="0" w:lastRowFirstColumn="0" w:lastRowLastColumn="0"/>
              <w:rPr>
                <w:b/>
                <w:bCs/>
              </w:rPr>
            </w:pPr>
            <w:r>
              <w:rPr>
                <w:b/>
                <w:bCs/>
              </w:rPr>
              <w:t>Top and bottom swinging</w:t>
            </w:r>
          </w:p>
        </w:tc>
      </w:tr>
      <w:tr w:rsidR="00E54C0C" w:rsidTr="007F4E51">
        <w:tc>
          <w:tcPr>
            <w:cnfStyle w:val="001000000000" w:firstRow="0" w:lastRow="0" w:firstColumn="1" w:lastColumn="0" w:oddVBand="0" w:evenVBand="0" w:oddHBand="0" w:evenHBand="0" w:firstRowFirstColumn="0" w:firstRowLastColumn="0" w:lastRowFirstColumn="0" w:lastRowLastColumn="0"/>
            <w:tcW w:w="2689" w:type="dxa"/>
          </w:tcPr>
          <w:p w:rsidR="00E54C0C" w:rsidRPr="00507F23" w:rsidRDefault="00014DFB" w:rsidP="00C11273">
            <w:pPr>
              <w:rPr>
                <w:bCs/>
              </w:rPr>
            </w:pPr>
            <w:r>
              <w:rPr>
                <w:bCs/>
              </w:rPr>
              <w:t>Road transport</w:t>
            </w:r>
          </w:p>
        </w:tc>
        <w:tc>
          <w:tcPr>
            <w:tcW w:w="6327" w:type="dxa"/>
          </w:tcPr>
          <w:p w:rsidR="00E54C0C" w:rsidRDefault="00014DFB" w:rsidP="00C11273">
            <w:pPr>
              <w:cnfStyle w:val="000000000000" w:firstRow="0" w:lastRow="0" w:firstColumn="0" w:lastColumn="0" w:oddVBand="0" w:evenVBand="0" w:oddHBand="0" w:evenHBand="0" w:firstRowFirstColumn="0" w:firstRowLastColumn="0" w:lastRowFirstColumn="0" w:lastRowLastColumn="0"/>
              <w:rPr>
                <w:b/>
                <w:bCs/>
              </w:rPr>
            </w:pPr>
            <w:r>
              <w:rPr>
                <w:b/>
                <w:bCs/>
              </w:rPr>
              <w:t xml:space="preserve">Fitted with reflectors and lights suitable for </w:t>
            </w:r>
            <w:r w:rsidR="00B34BCE">
              <w:rPr>
                <w:b/>
                <w:bCs/>
              </w:rPr>
              <w:t xml:space="preserve">legal </w:t>
            </w:r>
            <w:r>
              <w:rPr>
                <w:b/>
                <w:bCs/>
              </w:rPr>
              <w:t>road transport</w:t>
            </w:r>
          </w:p>
        </w:tc>
      </w:tr>
      <w:tr w:rsidR="005D1BE4" w:rsidTr="005D1B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rsidR="005D1BE4" w:rsidRDefault="00F83A8F" w:rsidP="00C11273">
            <w:pPr>
              <w:rPr>
                <w:bCs/>
              </w:rPr>
            </w:pPr>
            <w:r>
              <w:rPr>
                <w:bCs/>
              </w:rPr>
              <w:t>Floor</w:t>
            </w:r>
          </w:p>
        </w:tc>
        <w:tc>
          <w:tcPr>
            <w:tcW w:w="6327" w:type="dxa"/>
            <w:shd w:val="clear" w:color="auto" w:fill="FFFFFF" w:themeFill="background1"/>
          </w:tcPr>
          <w:p w:rsidR="005D1BE4" w:rsidRDefault="00F83A8F" w:rsidP="00C11273">
            <w:pPr>
              <w:cnfStyle w:val="000000010000" w:firstRow="0" w:lastRow="0" w:firstColumn="0" w:lastColumn="0" w:oddVBand="0" w:evenVBand="0" w:oddHBand="0" w:evenHBand="1" w:firstRowFirstColumn="0" w:firstRowLastColumn="0" w:lastRowFirstColumn="0" w:lastRowLastColumn="0"/>
              <w:rPr>
                <w:b/>
                <w:bCs/>
              </w:rPr>
            </w:pPr>
            <w:r>
              <w:rPr>
                <w:b/>
                <w:bCs/>
              </w:rPr>
              <w:t>Steel, min. 5mm thickness</w:t>
            </w:r>
          </w:p>
        </w:tc>
      </w:tr>
    </w:tbl>
    <w:p w:rsidR="00316D45" w:rsidRPr="00D0077D" w:rsidRDefault="00316D45" w:rsidP="00316D45">
      <w:pPr>
        <w:rPr>
          <w:b/>
          <w:bCs/>
        </w:rPr>
      </w:pPr>
      <w:r w:rsidRPr="00D0077D">
        <w:rPr>
          <w:b/>
          <w:bCs/>
        </w:rPr>
        <w:t xml:space="preserve">The </w:t>
      </w:r>
      <w:r w:rsidR="00CC286F">
        <w:rPr>
          <w:b/>
          <w:bCs/>
        </w:rPr>
        <w:t>trailer</w:t>
      </w:r>
      <w:r w:rsidRPr="00D0077D">
        <w:rPr>
          <w:b/>
          <w:bCs/>
        </w:rPr>
        <w:t xml:space="preserve"> must be CE approved and supplied with user</w:t>
      </w:r>
      <w:r w:rsidR="000856C4">
        <w:rPr>
          <w:b/>
          <w:bCs/>
        </w:rPr>
        <w:t xml:space="preserve"> </w:t>
      </w:r>
      <w:r w:rsidRPr="00D0077D">
        <w:rPr>
          <w:b/>
          <w:bCs/>
        </w:rPr>
        <w:t>i</w:t>
      </w:r>
      <w:r w:rsidR="000856C4">
        <w:rPr>
          <w:b/>
          <w:bCs/>
        </w:rPr>
        <w:t>nfo</w:t>
      </w:r>
      <w:r w:rsidRPr="00D0077D">
        <w:rPr>
          <w:b/>
          <w:bCs/>
        </w:rPr>
        <w:t xml:space="preserve"> manual.</w:t>
      </w:r>
    </w:p>
    <w:p w:rsidR="00007EF1" w:rsidRDefault="00D96BD4" w:rsidP="00EB23A0">
      <w:pPr>
        <w:pStyle w:val="Subheading"/>
      </w:pPr>
      <w:r>
        <w:t>The trailer must be supplied and delivered to Bakewell, Derbyshire</w:t>
      </w:r>
      <w:r w:rsidR="002B75F2">
        <w:t xml:space="preserve"> </w:t>
      </w:r>
      <w:r w:rsidR="002B75F2" w:rsidRPr="002B75F2">
        <w:t>no later than 27.03.2026</w:t>
      </w:r>
    </w:p>
    <w:p w:rsidR="00EB23A0" w:rsidRPr="001F5026" w:rsidRDefault="00EB23A0" w:rsidP="00EB23A0">
      <w:pPr>
        <w:pStyle w:val="Subheading"/>
      </w:pPr>
      <w:r w:rsidRPr="001F5026">
        <w:t>Payment</w:t>
      </w:r>
    </w:p>
    <w:p w:rsidR="00EB23A0" w:rsidRPr="001F5026" w:rsidRDefault="00EB23A0" w:rsidP="00EB23A0">
      <w:r w:rsidRPr="001F5026">
        <w:t xml:space="preserve">The Authority will raise purchase orders to cover the cost of the services and will issue to the awarded supplier following contract award. </w:t>
      </w:r>
    </w:p>
    <w:p w:rsidR="00EB23A0" w:rsidRPr="00AD0B2A" w:rsidRDefault="00EB23A0" w:rsidP="00EB23A0">
      <w:pPr>
        <w:rPr>
          <w:rStyle w:val="Important"/>
        </w:rPr>
      </w:pPr>
      <w:r w:rsidRPr="001F5026">
        <w:t xml:space="preserve">The Authority’s preference is for all invoices to be sent electronically, quoting a valid Purchase Order number.  </w:t>
      </w:r>
    </w:p>
    <w:p w:rsidR="00EB23A0" w:rsidRPr="001F5026" w:rsidRDefault="00EB23A0" w:rsidP="00EB23A0">
      <w:r w:rsidRPr="001F5026">
        <w:t xml:space="preserve">It is anticipated that this contract will be awarded to end no later </w:t>
      </w:r>
      <w:r w:rsidRPr="005D49E3">
        <w:t xml:space="preserve">than </w:t>
      </w:r>
      <w:r w:rsidR="003B2839">
        <w:rPr>
          <w:rStyle w:val="Important"/>
          <w:color w:val="auto"/>
        </w:rPr>
        <w:t>27.03.2026</w:t>
      </w:r>
      <w:r w:rsidR="00D830D4">
        <w:rPr>
          <w:rStyle w:val="Important"/>
          <w:color w:val="auto"/>
        </w:rPr>
        <w:t xml:space="preserve"> and the </w:t>
      </w:r>
      <w:r w:rsidR="00D96BD4">
        <w:rPr>
          <w:rStyle w:val="Important"/>
          <w:color w:val="auto"/>
        </w:rPr>
        <w:t>trailer</w:t>
      </w:r>
      <w:r w:rsidR="00D830D4">
        <w:rPr>
          <w:rStyle w:val="Important"/>
          <w:color w:val="auto"/>
        </w:rPr>
        <w:t xml:space="preserve"> must be supplied on or before this date</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rsidR="00EB23A0" w:rsidRPr="001F5026" w:rsidRDefault="00EB23A0" w:rsidP="00EB23A0">
      <w:pPr>
        <w:pStyle w:val="Subheading"/>
      </w:pPr>
      <w:r w:rsidRPr="001F5026">
        <w:t xml:space="preserve">Evaluation Methodology  </w:t>
      </w:r>
    </w:p>
    <w:p w:rsidR="00EB23A0" w:rsidRPr="001F5026" w:rsidRDefault="00EB23A0" w:rsidP="00EB23A0">
      <w:r w:rsidRPr="001F5026">
        <w:t>We will award this contract in line with the most economically advantageous tender (MEAT) as set out in the following award criteria:</w:t>
      </w:r>
    </w:p>
    <w:p w:rsidR="00EB23A0" w:rsidRPr="001F5026" w:rsidRDefault="00EB23A0" w:rsidP="00EB23A0">
      <w:r w:rsidRPr="001F5026">
        <w:t>Technical –</w:t>
      </w:r>
      <w:r w:rsidR="005D49E3">
        <w:t xml:space="preserve"> </w:t>
      </w:r>
      <w:r w:rsidR="006A46F0">
        <w:t>6</w:t>
      </w:r>
      <w:r w:rsidR="005D49E3">
        <w:t>0</w:t>
      </w:r>
      <w:r w:rsidRPr="001F5026">
        <w:t>%</w:t>
      </w:r>
    </w:p>
    <w:p w:rsidR="00EB23A0" w:rsidRPr="002B75F2" w:rsidRDefault="00EB23A0" w:rsidP="00EB23A0">
      <w:pPr>
        <w:rPr>
          <w:rStyle w:val="Boldtext"/>
          <w:rFonts w:cs="Times New Roman"/>
          <w:b w:val="0"/>
        </w:rPr>
      </w:pPr>
      <w:r w:rsidRPr="001F5026">
        <w:t>Commercial –</w:t>
      </w:r>
      <w:r w:rsidR="005D49E3">
        <w:t xml:space="preserve"> </w:t>
      </w:r>
      <w:r w:rsidR="006A46F0">
        <w:t>4</w:t>
      </w:r>
      <w:r w:rsidR="005D49E3">
        <w:t>0</w:t>
      </w:r>
      <w:r w:rsidRPr="001F5026">
        <w:t>%</w:t>
      </w:r>
      <w:r>
        <w:rPr>
          <w:rStyle w:val="Boldtext"/>
        </w:rPr>
        <w:br w:type="page"/>
      </w:r>
    </w:p>
    <w:p w:rsidR="00EB23A0" w:rsidRPr="009F2992" w:rsidRDefault="00EB23A0" w:rsidP="00EB23A0">
      <w:pPr>
        <w:pStyle w:val="Subheading"/>
        <w:rPr>
          <w:rStyle w:val="Boldtext"/>
        </w:rPr>
      </w:pPr>
      <w:r w:rsidRPr="009F2992">
        <w:rPr>
          <w:rStyle w:val="Boldtext"/>
        </w:rPr>
        <w:t>Evaluation criteria</w:t>
      </w:r>
    </w:p>
    <w:p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rsidR="00EB23A0" w:rsidRPr="009F2992" w:rsidRDefault="00EB23A0" w:rsidP="000D4DC9">
            <w:r w:rsidRPr="00415608">
              <w:t>Award Criteria</w:t>
            </w:r>
          </w:p>
        </w:tc>
        <w:tc>
          <w:tcPr>
            <w:tcW w:w="1701" w:type="dxa"/>
          </w:tcPr>
          <w:p w:rsidR="00EB23A0" w:rsidRPr="009F2992" w:rsidRDefault="00EB23A0" w:rsidP="000D4DC9">
            <w:r w:rsidRPr="00415608">
              <w:t>Weighting (%)</w:t>
            </w:r>
          </w:p>
        </w:tc>
        <w:tc>
          <w:tcPr>
            <w:tcW w:w="2126" w:type="dxa"/>
          </w:tcPr>
          <w:p w:rsidR="00EB23A0" w:rsidRPr="009F2992" w:rsidRDefault="00EB23A0" w:rsidP="000D4DC9">
            <w:r w:rsidRPr="00415608">
              <w:t>Evaluation Topic &amp; Weighting</w:t>
            </w:r>
          </w:p>
        </w:tc>
        <w:tc>
          <w:tcPr>
            <w:tcW w:w="1843" w:type="dxa"/>
          </w:tcPr>
          <w:p w:rsidR="00EB23A0" w:rsidRPr="009F2992" w:rsidRDefault="00EB23A0" w:rsidP="000D4DC9">
            <w:r w:rsidRPr="00415608">
              <w:t>Sub-Criteria</w:t>
            </w:r>
          </w:p>
        </w:tc>
        <w:tc>
          <w:tcPr>
            <w:tcW w:w="2816" w:type="dxa"/>
          </w:tcPr>
          <w:p w:rsidR="00EB23A0" w:rsidRPr="009F2992" w:rsidRDefault="00EB23A0" w:rsidP="000D4DC9">
            <w:r w:rsidRPr="00415608">
              <w:t>Weighted Question</w:t>
            </w:r>
          </w:p>
        </w:tc>
      </w:tr>
      <w:tr w:rsidR="00EB23A0" w:rsidTr="000D4DC9">
        <w:trPr>
          <w:trHeight w:val="1736"/>
        </w:trPr>
        <w:tc>
          <w:tcPr>
            <w:tcW w:w="1838" w:type="dxa"/>
            <w:vMerge w:val="restart"/>
          </w:tcPr>
          <w:p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rsidR="00EB23A0" w:rsidRPr="005D49E3" w:rsidRDefault="006A46F0" w:rsidP="000D4DC9">
            <w:pPr>
              <w:rPr>
                <w:rStyle w:val="Important"/>
                <w:color w:val="auto"/>
              </w:rPr>
            </w:pPr>
            <w:r>
              <w:rPr>
                <w:rStyle w:val="Important"/>
                <w:color w:val="auto"/>
              </w:rPr>
              <w:t>6</w:t>
            </w:r>
            <w:r w:rsidR="00EB23A0" w:rsidRPr="005D49E3">
              <w:rPr>
                <w:rStyle w:val="Important"/>
                <w:color w:val="auto"/>
              </w:rPr>
              <w:t>0%</w:t>
            </w:r>
          </w:p>
        </w:tc>
        <w:tc>
          <w:tcPr>
            <w:tcW w:w="2126" w:type="dxa"/>
            <w:vMerge w:val="restart"/>
          </w:tcPr>
          <w:p w:rsidR="00EB23A0" w:rsidRPr="005D49E3" w:rsidRDefault="00EB23A0" w:rsidP="000D4DC9">
            <w:pPr>
              <w:rPr>
                <w:rStyle w:val="Important"/>
                <w:color w:val="auto"/>
              </w:rPr>
            </w:pPr>
            <w:r w:rsidRPr="005D49E3">
              <w:rPr>
                <w:rStyle w:val="Important"/>
                <w:color w:val="auto"/>
              </w:rPr>
              <w:t>Service / Product Proposal</w:t>
            </w:r>
          </w:p>
        </w:tc>
        <w:tc>
          <w:tcPr>
            <w:tcW w:w="1843" w:type="dxa"/>
          </w:tcPr>
          <w:p w:rsidR="00EB23A0" w:rsidRPr="005D49E3" w:rsidRDefault="0094696D" w:rsidP="000D4DC9">
            <w:pPr>
              <w:rPr>
                <w:rStyle w:val="Important"/>
                <w:color w:val="auto"/>
              </w:rPr>
            </w:pPr>
            <w:r w:rsidRPr="0094696D">
              <w:rPr>
                <w:rStyle w:val="Important"/>
                <w:color w:val="000000" w:themeColor="text1"/>
              </w:rPr>
              <w:t>Specification</w:t>
            </w:r>
          </w:p>
        </w:tc>
        <w:tc>
          <w:tcPr>
            <w:tcW w:w="2816" w:type="dxa"/>
          </w:tcPr>
          <w:p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rsidR="00EB23A0" w:rsidRPr="005D49E3" w:rsidRDefault="00EB23A0" w:rsidP="000D4DC9">
            <w:pPr>
              <w:rPr>
                <w:rStyle w:val="Important"/>
                <w:color w:val="auto"/>
              </w:rPr>
            </w:pPr>
            <w:r w:rsidRPr="005D49E3">
              <w:rPr>
                <w:rStyle w:val="Important"/>
                <w:color w:val="auto"/>
              </w:rPr>
              <w:t>Q1 (</w:t>
            </w:r>
            <w:r w:rsidR="006A46F0">
              <w:rPr>
                <w:rStyle w:val="Important"/>
                <w:color w:val="auto"/>
              </w:rPr>
              <w:t>8</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rsidTr="000D4DC9">
        <w:trPr>
          <w:trHeight w:val="1004"/>
        </w:trPr>
        <w:tc>
          <w:tcPr>
            <w:tcW w:w="1838" w:type="dxa"/>
            <w:vMerge/>
          </w:tcPr>
          <w:p w:rsidR="00EB23A0" w:rsidRPr="005D49E3" w:rsidRDefault="00EB23A0" w:rsidP="000D4DC9">
            <w:pPr>
              <w:rPr>
                <w:rStyle w:val="Important"/>
                <w:color w:val="auto"/>
              </w:rPr>
            </w:pPr>
          </w:p>
        </w:tc>
        <w:tc>
          <w:tcPr>
            <w:tcW w:w="1701" w:type="dxa"/>
            <w:vMerge/>
          </w:tcPr>
          <w:p w:rsidR="00EB23A0" w:rsidRPr="005D49E3" w:rsidRDefault="00EB23A0" w:rsidP="000D4DC9">
            <w:pPr>
              <w:rPr>
                <w:rStyle w:val="Important"/>
                <w:color w:val="auto"/>
              </w:rPr>
            </w:pPr>
          </w:p>
        </w:tc>
        <w:tc>
          <w:tcPr>
            <w:tcW w:w="2126" w:type="dxa"/>
            <w:vMerge/>
          </w:tcPr>
          <w:p w:rsidR="00EB23A0" w:rsidRPr="005D49E3" w:rsidRDefault="00EB23A0" w:rsidP="000D4DC9">
            <w:pPr>
              <w:rPr>
                <w:rStyle w:val="Important"/>
                <w:color w:val="auto"/>
              </w:rPr>
            </w:pPr>
          </w:p>
        </w:tc>
        <w:tc>
          <w:tcPr>
            <w:tcW w:w="1843" w:type="dxa"/>
          </w:tcPr>
          <w:p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rsidR="00EB23A0" w:rsidRPr="005D49E3" w:rsidRDefault="00EB23A0" w:rsidP="000D4DC9">
            <w:pPr>
              <w:rPr>
                <w:rStyle w:val="Important"/>
                <w:color w:val="auto"/>
              </w:rPr>
            </w:pPr>
            <w:r w:rsidRPr="005D49E3">
              <w:rPr>
                <w:rStyle w:val="Important"/>
                <w:color w:val="auto"/>
              </w:rPr>
              <w:t xml:space="preserve">1 Question </w:t>
            </w:r>
          </w:p>
          <w:p w:rsidR="00EB23A0" w:rsidRPr="005D49E3" w:rsidRDefault="00EB23A0" w:rsidP="000D4DC9">
            <w:pPr>
              <w:rPr>
                <w:rStyle w:val="Important"/>
                <w:color w:val="auto"/>
              </w:rPr>
            </w:pPr>
            <w:r w:rsidRPr="005D49E3">
              <w:rPr>
                <w:rStyle w:val="Important"/>
                <w:color w:val="auto"/>
              </w:rPr>
              <w:t>Q</w:t>
            </w:r>
            <w:r w:rsidR="000D4F81">
              <w:rPr>
                <w:rStyle w:val="Important"/>
                <w:color w:val="auto"/>
              </w:rPr>
              <w:t>2</w:t>
            </w:r>
            <w:r w:rsidRPr="005D49E3">
              <w:rPr>
                <w:rStyle w:val="Important"/>
                <w:color w:val="auto"/>
              </w:rPr>
              <w:t xml:space="preserve"> (</w:t>
            </w:r>
            <w:r w:rsidR="006A46F0">
              <w:rPr>
                <w:rStyle w:val="Important"/>
                <w:color w:val="auto"/>
              </w:rPr>
              <w:t>2</w:t>
            </w:r>
            <w:r w:rsidR="000D4DC9">
              <w:rPr>
                <w:rStyle w:val="Important"/>
                <w:color w:val="auto"/>
              </w:rPr>
              <w:t>0</w:t>
            </w:r>
            <w:r w:rsidRPr="005D49E3">
              <w:rPr>
                <w:rStyle w:val="Important"/>
                <w:color w:val="auto"/>
              </w:rPr>
              <w:t>% of technical score available)</w:t>
            </w:r>
          </w:p>
        </w:tc>
      </w:tr>
      <w:tr w:rsidR="00EB23A0" w:rsidTr="000D4DC9">
        <w:trPr>
          <w:trHeight w:val="1383"/>
        </w:trPr>
        <w:tc>
          <w:tcPr>
            <w:tcW w:w="1838" w:type="dxa"/>
          </w:tcPr>
          <w:p w:rsidR="00EB23A0" w:rsidRPr="000D4DC9" w:rsidRDefault="00EB23A0" w:rsidP="000D4DC9">
            <w:pPr>
              <w:rPr>
                <w:rStyle w:val="Important"/>
                <w:color w:val="auto"/>
              </w:rPr>
            </w:pPr>
            <w:r w:rsidRPr="000D4DC9">
              <w:rPr>
                <w:rStyle w:val="Important"/>
                <w:color w:val="auto"/>
              </w:rPr>
              <w:t>Commercial</w:t>
            </w:r>
          </w:p>
        </w:tc>
        <w:tc>
          <w:tcPr>
            <w:tcW w:w="1701" w:type="dxa"/>
          </w:tcPr>
          <w:p w:rsidR="00EB23A0" w:rsidRPr="000D4DC9" w:rsidRDefault="006A46F0" w:rsidP="000D4DC9">
            <w:pPr>
              <w:rPr>
                <w:rStyle w:val="Important"/>
                <w:color w:val="auto"/>
              </w:rPr>
            </w:pPr>
            <w:r>
              <w:rPr>
                <w:rStyle w:val="Important"/>
                <w:color w:val="auto"/>
              </w:rPr>
              <w:t>4</w:t>
            </w:r>
            <w:r w:rsidR="00EB23A0" w:rsidRPr="000D4DC9">
              <w:rPr>
                <w:rStyle w:val="Important"/>
                <w:color w:val="auto"/>
              </w:rPr>
              <w:t>0%</w:t>
            </w:r>
          </w:p>
        </w:tc>
        <w:tc>
          <w:tcPr>
            <w:tcW w:w="2126" w:type="dxa"/>
          </w:tcPr>
          <w:p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rsidR="00EB23A0" w:rsidRPr="000D4DC9" w:rsidRDefault="00EB23A0" w:rsidP="000D4DC9">
            <w:pPr>
              <w:rPr>
                <w:rStyle w:val="Important"/>
                <w:color w:val="auto"/>
              </w:rPr>
            </w:pPr>
            <w:r w:rsidRPr="000D4DC9">
              <w:rPr>
                <w:rStyle w:val="Important"/>
                <w:color w:val="auto"/>
              </w:rPr>
              <w:t>Commercial Model</w:t>
            </w:r>
          </w:p>
        </w:tc>
        <w:tc>
          <w:tcPr>
            <w:tcW w:w="2816" w:type="dxa"/>
          </w:tcPr>
          <w:p w:rsidR="00EB23A0" w:rsidRPr="000D4DC9" w:rsidRDefault="00EB23A0" w:rsidP="000D4DC9">
            <w:pPr>
              <w:rPr>
                <w:rStyle w:val="Important"/>
                <w:color w:val="auto"/>
              </w:rPr>
            </w:pPr>
            <w:r w:rsidRPr="000D4DC9">
              <w:rPr>
                <w:rStyle w:val="Important"/>
                <w:color w:val="auto"/>
              </w:rPr>
              <w:t xml:space="preserve">1 Question </w:t>
            </w:r>
          </w:p>
          <w:p w:rsidR="00EB23A0" w:rsidRPr="000D4DC9" w:rsidRDefault="00EB23A0" w:rsidP="000D4DC9">
            <w:pPr>
              <w:rPr>
                <w:rStyle w:val="Important"/>
                <w:color w:val="auto"/>
              </w:rPr>
            </w:pPr>
            <w:r w:rsidRPr="000D4DC9">
              <w:rPr>
                <w:rStyle w:val="Important"/>
                <w:color w:val="auto"/>
              </w:rPr>
              <w:t>Q</w:t>
            </w:r>
            <w:r w:rsidR="000D4F81">
              <w:rPr>
                <w:rStyle w:val="Important"/>
                <w:color w:val="auto"/>
              </w:rPr>
              <w:t>3</w:t>
            </w:r>
            <w:r w:rsidRPr="000D4DC9">
              <w:rPr>
                <w:rStyle w:val="Important"/>
                <w:color w:val="auto"/>
              </w:rPr>
              <w:t xml:space="preserve"> (</w:t>
            </w:r>
            <w:r w:rsidR="000D4DC9" w:rsidRPr="000D4DC9">
              <w:rPr>
                <w:rStyle w:val="Important"/>
                <w:color w:val="auto"/>
              </w:rPr>
              <w:t>100</w:t>
            </w:r>
            <w:r w:rsidRPr="000D4DC9">
              <w:rPr>
                <w:rStyle w:val="Important"/>
                <w:color w:val="auto"/>
              </w:rPr>
              <w:t>% of commercial score available)</w:t>
            </w:r>
          </w:p>
        </w:tc>
      </w:tr>
    </w:tbl>
    <w:p w:rsidR="00EB23A0" w:rsidRDefault="00EB23A0" w:rsidP="00EB23A0"/>
    <w:p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rsidTr="000D4DC9">
        <w:trPr>
          <w:cnfStyle w:val="100000000000" w:firstRow="1" w:lastRow="0" w:firstColumn="0" w:lastColumn="0" w:oddVBand="0" w:evenVBand="0" w:oddHBand="0" w:evenHBand="0" w:firstRowFirstColumn="0" w:firstRowLastColumn="0" w:lastRowFirstColumn="0" w:lastRowLastColumn="0"/>
        </w:trPr>
        <w:tc>
          <w:tcPr>
            <w:tcW w:w="1684" w:type="dxa"/>
          </w:tcPr>
          <w:p w:rsidR="00EB23A0" w:rsidRPr="009F2992" w:rsidRDefault="00EB23A0" w:rsidP="000D4DC9">
            <w:r>
              <w:t>Description</w:t>
            </w:r>
          </w:p>
        </w:tc>
        <w:tc>
          <w:tcPr>
            <w:tcW w:w="3294" w:type="dxa"/>
          </w:tcPr>
          <w:p w:rsidR="00EB23A0" w:rsidRPr="009F2992" w:rsidRDefault="00EB23A0" w:rsidP="000D4DC9">
            <w:r>
              <w:t xml:space="preserve">Score </w:t>
            </w:r>
          </w:p>
        </w:tc>
        <w:tc>
          <w:tcPr>
            <w:tcW w:w="5223" w:type="dxa"/>
          </w:tcPr>
          <w:p w:rsidR="00EB23A0" w:rsidRPr="009F2992" w:rsidRDefault="00EB23A0" w:rsidP="000D4DC9">
            <w:r>
              <w:t>Definition</w:t>
            </w:r>
          </w:p>
        </w:tc>
      </w:tr>
      <w:tr w:rsidR="00EB23A0" w:rsidTr="000D4DC9">
        <w:tc>
          <w:tcPr>
            <w:tcW w:w="1684" w:type="dxa"/>
          </w:tcPr>
          <w:p w:rsidR="00EB23A0" w:rsidRPr="009F2992" w:rsidRDefault="00EB23A0" w:rsidP="000D4DC9">
            <w:r w:rsidRPr="00415608">
              <w:t xml:space="preserve">Very good </w:t>
            </w:r>
          </w:p>
        </w:tc>
        <w:tc>
          <w:tcPr>
            <w:tcW w:w="3294" w:type="dxa"/>
          </w:tcPr>
          <w:p w:rsidR="00EB23A0" w:rsidRPr="009F2992" w:rsidRDefault="00EB23A0" w:rsidP="000D4DC9">
            <w:r w:rsidRPr="00415608">
              <w:t>100</w:t>
            </w:r>
          </w:p>
        </w:tc>
        <w:tc>
          <w:tcPr>
            <w:tcW w:w="5223" w:type="dxa"/>
          </w:tcPr>
          <w:p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rsidTr="000D4DC9">
        <w:tc>
          <w:tcPr>
            <w:tcW w:w="1684" w:type="dxa"/>
          </w:tcPr>
          <w:p w:rsidR="00EB23A0" w:rsidRPr="009F2992" w:rsidRDefault="00EB23A0" w:rsidP="000D4DC9">
            <w:r w:rsidRPr="00415608">
              <w:t>Good</w:t>
            </w:r>
          </w:p>
        </w:tc>
        <w:tc>
          <w:tcPr>
            <w:tcW w:w="3294" w:type="dxa"/>
          </w:tcPr>
          <w:p w:rsidR="00EB23A0" w:rsidRPr="009F2992" w:rsidRDefault="00EB23A0" w:rsidP="000D4DC9">
            <w:r w:rsidRPr="00415608">
              <w:t>70</w:t>
            </w:r>
          </w:p>
        </w:tc>
        <w:tc>
          <w:tcPr>
            <w:tcW w:w="5223" w:type="dxa"/>
          </w:tcPr>
          <w:p w:rsidR="00EB23A0" w:rsidRPr="009F2992" w:rsidRDefault="00EB23A0" w:rsidP="000D4DC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000D4DC9">
        <w:tc>
          <w:tcPr>
            <w:tcW w:w="1684" w:type="dxa"/>
          </w:tcPr>
          <w:p w:rsidR="00EB23A0" w:rsidRPr="009F2992" w:rsidRDefault="00EB23A0" w:rsidP="000D4DC9">
            <w:r w:rsidRPr="00415608">
              <w:t>Moderate</w:t>
            </w:r>
          </w:p>
        </w:tc>
        <w:tc>
          <w:tcPr>
            <w:tcW w:w="3294" w:type="dxa"/>
          </w:tcPr>
          <w:p w:rsidR="00EB23A0" w:rsidRPr="009F2992" w:rsidRDefault="00EB23A0" w:rsidP="000D4DC9">
            <w:r w:rsidRPr="00415608">
              <w:t>50</w:t>
            </w:r>
          </w:p>
        </w:tc>
        <w:tc>
          <w:tcPr>
            <w:tcW w:w="5223" w:type="dxa"/>
          </w:tcPr>
          <w:p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000D4DC9">
        <w:tc>
          <w:tcPr>
            <w:tcW w:w="1684" w:type="dxa"/>
          </w:tcPr>
          <w:p w:rsidR="00EB23A0" w:rsidRPr="009F2992" w:rsidRDefault="00EB23A0" w:rsidP="000D4DC9">
            <w:r w:rsidRPr="00415608">
              <w:t xml:space="preserve">Weak </w:t>
            </w:r>
          </w:p>
        </w:tc>
        <w:tc>
          <w:tcPr>
            <w:tcW w:w="3294" w:type="dxa"/>
          </w:tcPr>
          <w:p w:rsidR="00EB23A0" w:rsidRPr="009F2992" w:rsidRDefault="00EB23A0" w:rsidP="000D4DC9">
            <w:r w:rsidRPr="00415608">
              <w:t>20</w:t>
            </w:r>
          </w:p>
        </w:tc>
        <w:tc>
          <w:tcPr>
            <w:tcW w:w="5223" w:type="dxa"/>
          </w:tcPr>
          <w:p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000D4DC9">
        <w:tc>
          <w:tcPr>
            <w:tcW w:w="1684" w:type="dxa"/>
          </w:tcPr>
          <w:p w:rsidR="00EB23A0" w:rsidRPr="009F2992" w:rsidRDefault="00EB23A0" w:rsidP="000D4DC9">
            <w:r w:rsidRPr="00415608">
              <w:t>Unacceptable</w:t>
            </w:r>
          </w:p>
        </w:tc>
        <w:tc>
          <w:tcPr>
            <w:tcW w:w="3294" w:type="dxa"/>
          </w:tcPr>
          <w:p w:rsidR="00EB23A0" w:rsidRPr="009F2992" w:rsidRDefault="00EB23A0" w:rsidP="000D4DC9">
            <w:r w:rsidRPr="00415608">
              <w:t>0</w:t>
            </w:r>
          </w:p>
        </w:tc>
        <w:tc>
          <w:tcPr>
            <w:tcW w:w="5223" w:type="dxa"/>
          </w:tcPr>
          <w:p w:rsidR="00EB23A0" w:rsidRPr="009F2992" w:rsidRDefault="00EB23A0" w:rsidP="000D4DC9">
            <w:r w:rsidRPr="00415608">
              <w:t>No response or provides a response that gives the Authority no confidence that the requirement will be met. </w:t>
            </w:r>
          </w:p>
        </w:tc>
      </w:tr>
    </w:tbl>
    <w:p w:rsidR="00EB23A0" w:rsidRDefault="00EB23A0" w:rsidP="00EB23A0"/>
    <w:p w:rsidR="00EB23A0" w:rsidRPr="007309B9" w:rsidRDefault="00EB23A0" w:rsidP="00EB23A0">
      <w:r w:rsidRPr="007309B9">
        <w:t xml:space="preserve">Technical evaluation is assessed using the evaluation topics and sub-criteria stated in the Evaluation Criteria section above. </w:t>
      </w:r>
    </w:p>
    <w:p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rsidR="00EB23A0" w:rsidRDefault="00EB23A0" w:rsidP="00EB23A0">
      <w:pPr>
        <w:rPr>
          <w:rStyle w:val="Important"/>
        </w:rPr>
      </w:pPr>
    </w:p>
    <w:p w:rsidR="00396618" w:rsidRDefault="00396618" w:rsidP="00EB23A0">
      <w:pPr>
        <w:rPr>
          <w:rStyle w:val="Important"/>
        </w:rPr>
      </w:pPr>
    </w:p>
    <w:p w:rsidR="00396618" w:rsidRDefault="00396618" w:rsidP="00EB23A0">
      <w:pPr>
        <w:rPr>
          <w:rStyle w:val="Important"/>
        </w:rPr>
      </w:pPr>
    </w:p>
    <w:tbl>
      <w:tblPr>
        <w:tblStyle w:val="Table"/>
        <w:tblW w:w="0" w:type="auto"/>
        <w:tblLook w:val="04A0" w:firstRow="1" w:lastRow="0" w:firstColumn="1" w:lastColumn="0" w:noHBand="0" w:noVBand="1"/>
      </w:tblPr>
      <w:tblGrid>
        <w:gridCol w:w="4318"/>
        <w:gridCol w:w="431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4318" w:type="dxa"/>
          </w:tcPr>
          <w:p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rsidR="00EB23A0" w:rsidRPr="009F2992" w:rsidRDefault="00EB23A0" w:rsidP="000D4DC9">
            <w:r w:rsidRPr="007309B9">
              <w:t>Detailed Evaluation Criteria</w:t>
            </w:r>
          </w:p>
        </w:tc>
      </w:tr>
      <w:tr w:rsidR="00EB23A0" w:rsidTr="000D4DC9">
        <w:tc>
          <w:tcPr>
            <w:tcW w:w="4318" w:type="dxa"/>
          </w:tcPr>
          <w:p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rsidR="00EB23A0" w:rsidRPr="00876C58" w:rsidRDefault="00EB23A0" w:rsidP="000D4DC9">
            <w:pPr>
              <w:rPr>
                <w:rStyle w:val="Important"/>
                <w:color w:val="auto"/>
              </w:rPr>
            </w:pPr>
            <w:r w:rsidRPr="00876C58">
              <w:rPr>
                <w:rStyle w:val="Important"/>
                <w:color w:val="auto"/>
              </w:rPr>
              <w:t>Responses should not exceed four sides of A4, and use Arial font, size 11.</w:t>
            </w:r>
          </w:p>
        </w:tc>
        <w:tc>
          <w:tcPr>
            <w:tcW w:w="4319" w:type="dxa"/>
          </w:tcPr>
          <w:p w:rsidR="00EB23A0" w:rsidRPr="00876C58" w:rsidRDefault="00EB23A0" w:rsidP="000D4DC9">
            <w:pPr>
              <w:rPr>
                <w:rStyle w:val="Important"/>
                <w:color w:val="auto"/>
              </w:rPr>
            </w:pPr>
            <w:r w:rsidRPr="00876C58">
              <w:rPr>
                <w:rStyle w:val="Important"/>
                <w:color w:val="auto"/>
              </w:rPr>
              <w:t>Your response should:</w:t>
            </w:r>
          </w:p>
          <w:p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rsidR="00EB23A0" w:rsidRPr="00876C58" w:rsidRDefault="00007EF1" w:rsidP="000D4DC9">
            <w:pPr>
              <w:rPr>
                <w:color w:val="auto"/>
              </w:rPr>
            </w:pPr>
            <w:r>
              <w:rPr>
                <w:rStyle w:val="Important"/>
                <w:color w:val="auto"/>
              </w:rPr>
              <w:t>2</w:t>
            </w:r>
            <w:r w:rsidR="00EB23A0" w:rsidRPr="00876C58">
              <w:rPr>
                <w:rStyle w:val="Important"/>
                <w:color w:val="auto"/>
              </w:rPr>
              <w:t>) Have information in sufficient detail</w:t>
            </w:r>
            <w:r w:rsidR="003535AE">
              <w:rPr>
                <w:rStyle w:val="Important"/>
                <w:color w:val="auto"/>
              </w:rPr>
              <w:t xml:space="preserve">, of the full specification of the trailer </w:t>
            </w:r>
            <w:r w:rsidR="00EB23A0" w:rsidRPr="00876C58">
              <w:rPr>
                <w:rStyle w:val="Important"/>
                <w:color w:val="auto"/>
              </w:rPr>
              <w:t xml:space="preserve">to allow a full appraisal of </w:t>
            </w:r>
            <w:r w:rsidR="003535AE">
              <w:rPr>
                <w:rStyle w:val="Important"/>
                <w:color w:val="auto"/>
              </w:rPr>
              <w:t>its</w:t>
            </w:r>
            <w:r w:rsidR="00EB23A0" w:rsidRPr="00876C58">
              <w:rPr>
                <w:rStyle w:val="Important"/>
                <w:color w:val="auto"/>
              </w:rPr>
              <w:t xml:space="preserve"> suitability</w:t>
            </w:r>
            <w:r w:rsidR="00EB23A0" w:rsidRPr="007367FA">
              <w:rPr>
                <w:rStyle w:val="Important"/>
                <w:color w:val="000000" w:themeColor="text1"/>
              </w:rPr>
              <w:t>.</w:t>
            </w:r>
          </w:p>
        </w:tc>
      </w:tr>
    </w:tbl>
    <w:p w:rsidR="00EB23A0" w:rsidRPr="007309B9" w:rsidRDefault="00EB23A0" w:rsidP="00EB23A0">
      <w:pPr>
        <w:rPr>
          <w:rStyle w:val="Important"/>
        </w:rPr>
      </w:pPr>
    </w:p>
    <w:p w:rsidR="00EB23A0" w:rsidRDefault="00EB23A0" w:rsidP="00EB23A0"/>
    <w:tbl>
      <w:tblPr>
        <w:tblStyle w:val="Table"/>
        <w:tblW w:w="0" w:type="auto"/>
        <w:tblLook w:val="04A0" w:firstRow="1" w:lastRow="0" w:firstColumn="1" w:lastColumn="0" w:noHBand="0" w:noVBand="1"/>
      </w:tblPr>
      <w:tblGrid>
        <w:gridCol w:w="4318"/>
        <w:gridCol w:w="431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4318" w:type="dxa"/>
          </w:tcPr>
          <w:p w:rsidR="00EB23A0" w:rsidRPr="009F2992" w:rsidRDefault="00876C58" w:rsidP="000D4DC9">
            <w:pPr>
              <w:rPr>
                <w:rStyle w:val="Important"/>
              </w:rPr>
            </w:pPr>
            <w:r w:rsidRPr="005D49E3">
              <w:rPr>
                <w:rStyle w:val="Important"/>
                <w:color w:val="auto"/>
              </w:rPr>
              <w:t>Health &amp; Safety</w:t>
            </w:r>
          </w:p>
        </w:tc>
        <w:tc>
          <w:tcPr>
            <w:tcW w:w="4319" w:type="dxa"/>
          </w:tcPr>
          <w:p w:rsidR="00EB23A0" w:rsidRPr="009F2992" w:rsidRDefault="00EB23A0" w:rsidP="000D4DC9">
            <w:r w:rsidRPr="007309B9">
              <w:t>Detailed Evaluation Criteria</w:t>
            </w:r>
          </w:p>
        </w:tc>
      </w:tr>
      <w:tr w:rsidR="00EB23A0" w:rsidTr="000D4DC9">
        <w:tc>
          <w:tcPr>
            <w:tcW w:w="4318" w:type="dxa"/>
          </w:tcPr>
          <w:p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w:t>
            </w:r>
            <w:r w:rsidR="00313ADA">
              <w:rPr>
                <w:rStyle w:val="Important"/>
                <w:color w:val="auto"/>
              </w:rPr>
              <w:t xml:space="preserve">Provide details of CE Mark, </w:t>
            </w:r>
            <w:r w:rsidR="000F3456">
              <w:rPr>
                <w:rStyle w:val="Important"/>
                <w:color w:val="auto"/>
              </w:rPr>
              <w:t>fit for use</w:t>
            </w:r>
            <w:r w:rsidR="000D4F81">
              <w:rPr>
                <w:rStyle w:val="Important"/>
                <w:color w:val="auto"/>
              </w:rPr>
              <w:t xml:space="preserve">, </w:t>
            </w:r>
            <w:r w:rsidR="00313ADA">
              <w:rPr>
                <w:rStyle w:val="Important"/>
                <w:color w:val="auto"/>
              </w:rPr>
              <w:t>instruction manual and support</w:t>
            </w:r>
            <w:r w:rsidR="00007EF1">
              <w:rPr>
                <w:rStyle w:val="Important"/>
                <w:color w:val="auto"/>
              </w:rPr>
              <w:t>.</w:t>
            </w:r>
          </w:p>
        </w:tc>
        <w:tc>
          <w:tcPr>
            <w:tcW w:w="4319" w:type="dxa"/>
          </w:tcPr>
          <w:p w:rsidR="00876C58" w:rsidRPr="00876C58" w:rsidRDefault="00876C58" w:rsidP="00876C58">
            <w:pPr>
              <w:rPr>
                <w:rStyle w:val="Important"/>
                <w:color w:val="auto"/>
              </w:rPr>
            </w:pPr>
            <w:r w:rsidRPr="00876C58">
              <w:rPr>
                <w:rStyle w:val="Important"/>
                <w:color w:val="auto"/>
              </w:rPr>
              <w:t>Your response should:</w:t>
            </w:r>
          </w:p>
          <w:p w:rsidR="00EB23A0" w:rsidRPr="00B436A2" w:rsidRDefault="00007EF1" w:rsidP="00876C58">
            <w:pPr>
              <w:rPr>
                <w:rFonts w:cs="Arial"/>
                <w:b/>
                <w:color w:val="auto"/>
              </w:rPr>
            </w:pPr>
            <w:r w:rsidRPr="00304FF8">
              <w:rPr>
                <w:rStyle w:val="Important"/>
                <w:color w:val="000000" w:themeColor="text1"/>
              </w:rPr>
              <w:t>1</w:t>
            </w:r>
            <w:r w:rsidR="00876C58" w:rsidRPr="00304FF8">
              <w:rPr>
                <w:rStyle w:val="Important"/>
                <w:color w:val="000000" w:themeColor="text1"/>
              </w:rPr>
              <w:t>) Be a clear</w:t>
            </w:r>
            <w:r w:rsidR="00B436A2" w:rsidRPr="00304FF8">
              <w:rPr>
                <w:rStyle w:val="Important"/>
                <w:color w:val="000000" w:themeColor="text1"/>
              </w:rPr>
              <w:t xml:space="preserve"> on how the </w:t>
            </w:r>
            <w:r w:rsidR="00315856" w:rsidRPr="00304FF8">
              <w:rPr>
                <w:rStyle w:val="Important"/>
                <w:color w:val="000000" w:themeColor="text1"/>
              </w:rPr>
              <w:t>trailer</w:t>
            </w:r>
            <w:r w:rsidR="00B436A2" w:rsidRPr="00304FF8">
              <w:rPr>
                <w:rStyle w:val="Important"/>
                <w:color w:val="000000" w:themeColor="text1"/>
              </w:rPr>
              <w:t xml:space="preserve"> </w:t>
            </w:r>
            <w:r w:rsidR="00315856" w:rsidRPr="00304FF8">
              <w:rPr>
                <w:rStyle w:val="Important"/>
                <w:color w:val="000000" w:themeColor="text1"/>
              </w:rPr>
              <w:t xml:space="preserve">is </w:t>
            </w:r>
            <w:r w:rsidR="00304FF8" w:rsidRPr="00304FF8">
              <w:rPr>
                <w:rStyle w:val="Important"/>
                <w:color w:val="000000" w:themeColor="text1"/>
              </w:rPr>
              <w:t>fit for purpose</w:t>
            </w:r>
            <w:r w:rsidR="00AC72DE">
              <w:rPr>
                <w:rStyle w:val="Important"/>
                <w:color w:val="auto"/>
              </w:rPr>
              <w:t>, what information is supplied and how it will be set up</w:t>
            </w:r>
            <w:r w:rsidR="00876C58" w:rsidRPr="00876C58">
              <w:rPr>
                <w:rStyle w:val="Important"/>
                <w:color w:val="auto"/>
              </w:rPr>
              <w:t>.</w:t>
            </w:r>
          </w:p>
        </w:tc>
      </w:tr>
    </w:tbl>
    <w:p w:rsidR="00EB23A0" w:rsidRPr="007309B9" w:rsidRDefault="00EB23A0" w:rsidP="00EB23A0"/>
    <w:p w:rsidR="00EB23A0" w:rsidRDefault="00EB23A0" w:rsidP="00EB23A0"/>
    <w:p w:rsidR="00EB23A0" w:rsidRDefault="000D4F81" w:rsidP="00EB23A0">
      <w:pPr>
        <w:pStyle w:val="Subheading"/>
      </w:pPr>
      <w:r>
        <w:t xml:space="preserve">Q3 </w:t>
      </w:r>
      <w:r w:rsidR="00EB23A0" w:rsidRPr="007309B9">
        <w:t>Commercial (</w:t>
      </w:r>
      <w:r w:rsidR="00AC72DE" w:rsidRPr="00AC72DE">
        <w:rPr>
          <w:rStyle w:val="Important"/>
          <w:b/>
          <w:bCs/>
          <w:color w:val="auto"/>
        </w:rPr>
        <w:t>4</w:t>
      </w:r>
      <w:r w:rsidR="00876C58" w:rsidRPr="00AC72DE">
        <w:rPr>
          <w:rStyle w:val="Important"/>
          <w:b/>
          <w:bCs/>
          <w:color w:val="auto"/>
        </w:rPr>
        <w:t>0</w:t>
      </w:r>
      <w:r w:rsidR="00EB23A0" w:rsidRPr="007309B9">
        <w:t>%)</w:t>
      </w:r>
      <w:r w:rsidR="00EB23A0">
        <w:t xml:space="preserve"> </w:t>
      </w:r>
    </w:p>
    <w:p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rsidR="00EB23A0" w:rsidRPr="007309B9" w:rsidRDefault="00EB23A0" w:rsidP="00EB23A0">
      <w:r w:rsidRPr="007309B9">
        <w:t>Calculation Method</w:t>
      </w:r>
    </w:p>
    <w:p w:rsidR="00EB23A0" w:rsidRDefault="00EB23A0" w:rsidP="00EB23A0">
      <w:r w:rsidRPr="007309B9">
        <w:t>The method for calculating the weighted scores is as follows:</w:t>
      </w:r>
      <w:r>
        <w:t xml:space="preserve"> </w:t>
      </w:r>
    </w:p>
    <w:p w:rsidR="00EB23A0" w:rsidRPr="001C4D0A" w:rsidRDefault="00EB23A0" w:rsidP="00EB23A0">
      <w:pPr>
        <w:pStyle w:val="BulletText1"/>
        <w:rPr>
          <w:sz w:val="24"/>
          <w:szCs w:val="24"/>
        </w:rPr>
      </w:pPr>
      <w:r w:rsidRPr="001C4D0A">
        <w:rPr>
          <w:sz w:val="24"/>
          <w:szCs w:val="24"/>
        </w:rPr>
        <w:t xml:space="preserve">Commercial </w:t>
      </w:r>
    </w:p>
    <w:p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AC72DE">
        <w:t>4</w:t>
      </w:r>
      <w:r w:rsidR="002F791F">
        <w:t>0%</w:t>
      </w:r>
    </w:p>
    <w:p w:rsidR="00EB23A0" w:rsidRPr="001C4D0A" w:rsidRDefault="00EB23A0" w:rsidP="00EB23A0">
      <w:pPr>
        <w:pStyle w:val="BulletText1"/>
        <w:rPr>
          <w:sz w:val="24"/>
          <w:szCs w:val="24"/>
        </w:rPr>
      </w:pPr>
      <w:r w:rsidRPr="001C4D0A">
        <w:rPr>
          <w:sz w:val="24"/>
          <w:szCs w:val="24"/>
        </w:rPr>
        <w:t>Technical</w:t>
      </w:r>
    </w:p>
    <w:p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AC72DE">
        <w:t>6</w:t>
      </w:r>
      <w:r w:rsidR="002F791F">
        <w:t>0%</w:t>
      </w:r>
    </w:p>
    <w:p w:rsidR="00EB23A0" w:rsidRDefault="00EB23A0" w:rsidP="00EB23A0">
      <w:r w:rsidRPr="007309B9">
        <w:t xml:space="preserve">The total score (weighted) (TWS) is then calculated by adding the total weighted commercial score (WC) to the total weighted technical score (WT): WC + WT = TWS. </w:t>
      </w:r>
    </w:p>
    <w:p w:rsidR="00007EF1" w:rsidRPr="007309B9" w:rsidRDefault="00007EF1" w:rsidP="00EB23A0"/>
    <w:p w:rsidR="00EB23A0" w:rsidRPr="007309B9" w:rsidRDefault="00EB23A0" w:rsidP="00EB23A0">
      <w:pPr>
        <w:pStyle w:val="Subheading"/>
      </w:pPr>
      <w:r w:rsidRPr="007309B9">
        <w:t>Information to be returned</w:t>
      </w:r>
    </w:p>
    <w:p w:rsidR="00EB23A0" w:rsidRPr="007309B9" w:rsidRDefault="00EB23A0" w:rsidP="00EB23A0">
      <w:r w:rsidRPr="007309B9">
        <w:t>Please note, the following information requested must be provided. Incomplete tender submissions may be discounted.</w:t>
      </w:r>
    </w:p>
    <w:p w:rsidR="00EB23A0" w:rsidRPr="007309B9" w:rsidRDefault="00EB23A0" w:rsidP="00EB23A0">
      <w:r w:rsidRPr="007309B9">
        <w:t>Please complete and return the following information:</w:t>
      </w:r>
    </w:p>
    <w:p w:rsidR="00EB23A0" w:rsidRPr="0097002C" w:rsidRDefault="00EB23A0" w:rsidP="00EB23A0">
      <w:pPr>
        <w:pStyle w:val="BulletText1"/>
        <w:rPr>
          <w:sz w:val="24"/>
          <w:szCs w:val="24"/>
        </w:rPr>
      </w:pPr>
      <w:r w:rsidRPr="0097002C">
        <w:rPr>
          <w:sz w:val="24"/>
          <w:szCs w:val="24"/>
        </w:rPr>
        <w:t>completed Commercial Response template</w:t>
      </w:r>
    </w:p>
    <w:p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rsidR="00EB23A0" w:rsidRPr="0097002C" w:rsidRDefault="00EB23A0" w:rsidP="00EB23A0">
      <w:pPr>
        <w:pStyle w:val="BulletText1"/>
        <w:rPr>
          <w:sz w:val="24"/>
          <w:szCs w:val="24"/>
        </w:rPr>
      </w:pPr>
      <w:r w:rsidRPr="0097002C">
        <w:rPr>
          <w:sz w:val="24"/>
          <w:szCs w:val="24"/>
        </w:rPr>
        <w:t>completed Mandatory Requirements (Annex 1)</w:t>
      </w:r>
    </w:p>
    <w:p w:rsidR="00EB23A0" w:rsidRPr="0097002C" w:rsidRDefault="00EB23A0" w:rsidP="00EB23A0">
      <w:pPr>
        <w:pStyle w:val="BulletText1"/>
        <w:rPr>
          <w:sz w:val="24"/>
          <w:szCs w:val="24"/>
        </w:rPr>
      </w:pPr>
      <w:r w:rsidRPr="0097002C">
        <w:rPr>
          <w:sz w:val="24"/>
          <w:szCs w:val="24"/>
        </w:rPr>
        <w:t>completed Acceptance of Terms and Conditions (Annex 2)</w:t>
      </w:r>
    </w:p>
    <w:p w:rsidR="00EB23A0" w:rsidRPr="007309B9" w:rsidRDefault="00EB23A0" w:rsidP="00EB23A0">
      <w:pPr>
        <w:pStyle w:val="Subheading"/>
      </w:pPr>
      <w:r w:rsidRPr="007309B9">
        <w:t>Award</w:t>
      </w:r>
    </w:p>
    <w:p w:rsidR="00EB23A0" w:rsidRPr="007309B9" w:rsidRDefault="00EB23A0" w:rsidP="00EB23A0">
      <w:r w:rsidRPr="007309B9">
        <w:t xml:space="preserve">Once the evaluation of the Response(s) is complete all suppliers will be notified of the outcome via email. </w:t>
      </w:r>
    </w:p>
    <w:p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rsidR="00EB23A0" w:rsidRDefault="00EB23A0" w:rsidP="00EB23A0">
      <w:r>
        <w:br w:type="page"/>
      </w:r>
    </w:p>
    <w:p w:rsidR="00EB23A0" w:rsidRPr="00E30A4F" w:rsidRDefault="00EB23A0" w:rsidP="00EB23A0">
      <w:pPr>
        <w:pStyle w:val="Sectiontitle"/>
      </w:pPr>
      <w:r w:rsidRPr="00E30A4F">
        <w:t xml:space="preserve">Annex 1 Mandatory Requirements </w:t>
      </w:r>
    </w:p>
    <w:p w:rsidR="00EB23A0" w:rsidRPr="00E30A4F" w:rsidRDefault="00EB23A0" w:rsidP="00EB23A0">
      <w:pPr>
        <w:pStyle w:val="Subheading"/>
      </w:pPr>
      <w:r w:rsidRPr="00E30A4F">
        <w:t>Part 1 Potential Supplier Information</w:t>
      </w:r>
    </w:p>
    <w:p w:rsidR="00EB23A0" w:rsidRDefault="00EB23A0" w:rsidP="00EB23A0">
      <w:r w:rsidRPr="00E30A4F">
        <w:t xml:space="preserve">Please answer the following self-declaration questions in full and include this Annex in your quotation response.  </w:t>
      </w:r>
    </w:p>
    <w:p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1696" w:type="dxa"/>
          </w:tcPr>
          <w:p w:rsidR="00EB23A0" w:rsidRPr="009F2992" w:rsidRDefault="00EB23A0" w:rsidP="000D4DC9">
            <w:r w:rsidRPr="00E30A4F">
              <w:t>Question no.</w:t>
            </w:r>
          </w:p>
        </w:tc>
        <w:tc>
          <w:tcPr>
            <w:tcW w:w="4062" w:type="dxa"/>
          </w:tcPr>
          <w:p w:rsidR="00EB23A0" w:rsidRPr="009F2992" w:rsidRDefault="00EB23A0" w:rsidP="000D4DC9">
            <w:r w:rsidRPr="00E30A4F">
              <w:t>Question</w:t>
            </w:r>
          </w:p>
        </w:tc>
        <w:tc>
          <w:tcPr>
            <w:tcW w:w="2879" w:type="dxa"/>
          </w:tcPr>
          <w:p w:rsidR="00EB23A0" w:rsidRPr="009F2992" w:rsidRDefault="00EB23A0" w:rsidP="000D4DC9">
            <w:r>
              <w:t>Response</w:t>
            </w:r>
          </w:p>
        </w:tc>
      </w:tr>
      <w:tr w:rsidR="00EB23A0" w:rsidTr="000D4DC9">
        <w:tc>
          <w:tcPr>
            <w:tcW w:w="1696" w:type="dxa"/>
          </w:tcPr>
          <w:p w:rsidR="00EB23A0" w:rsidRPr="009F2992" w:rsidRDefault="00EB23A0" w:rsidP="000D4DC9">
            <w:r w:rsidRPr="00E30A4F">
              <w:t>1.1(a)</w:t>
            </w:r>
          </w:p>
        </w:tc>
        <w:tc>
          <w:tcPr>
            <w:tcW w:w="4062" w:type="dxa"/>
          </w:tcPr>
          <w:p w:rsidR="00EB23A0" w:rsidRPr="009F2992" w:rsidRDefault="00EB23A0" w:rsidP="000D4DC9">
            <w:r w:rsidRPr="00E30A4F">
              <w:t>Full name of the potential supplier submitting the information</w:t>
            </w:r>
          </w:p>
          <w:p w:rsidR="00EB23A0" w:rsidRPr="00E30A4F" w:rsidRDefault="00EB23A0" w:rsidP="000D4DC9"/>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 xml:space="preserve">1.1(b) </w:t>
            </w:r>
          </w:p>
        </w:tc>
        <w:tc>
          <w:tcPr>
            <w:tcW w:w="4062" w:type="dxa"/>
          </w:tcPr>
          <w:p w:rsidR="00EB23A0" w:rsidRPr="009F2992" w:rsidRDefault="00EB23A0" w:rsidP="000D4DC9">
            <w:r w:rsidRPr="00E30A4F">
              <w:t>Registered office address (if applicable)</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1.1(c)</w:t>
            </w:r>
          </w:p>
        </w:tc>
        <w:tc>
          <w:tcPr>
            <w:tcW w:w="4062" w:type="dxa"/>
          </w:tcPr>
          <w:p w:rsidR="00EB23A0" w:rsidRPr="009F2992" w:rsidRDefault="00EB23A0" w:rsidP="000D4DC9">
            <w:r w:rsidRPr="00E30A4F">
              <w:t xml:space="preserve">Company </w:t>
            </w:r>
            <w:r w:rsidRPr="009F2992">
              <w:t>registration number (if applicable)</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1.1(d)</w:t>
            </w:r>
          </w:p>
        </w:tc>
        <w:tc>
          <w:tcPr>
            <w:tcW w:w="4062" w:type="dxa"/>
          </w:tcPr>
          <w:p w:rsidR="00EB23A0" w:rsidRPr="009F2992" w:rsidRDefault="00EB23A0" w:rsidP="000D4DC9">
            <w:r w:rsidRPr="00E30A4F">
              <w:t>Charity registration number (if applicable)</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1.1(e)</w:t>
            </w:r>
          </w:p>
        </w:tc>
        <w:tc>
          <w:tcPr>
            <w:tcW w:w="4062" w:type="dxa"/>
          </w:tcPr>
          <w:p w:rsidR="00EB23A0" w:rsidRPr="009F2992" w:rsidRDefault="00EB23A0" w:rsidP="000D4DC9">
            <w:r w:rsidRPr="00E30A4F">
              <w:t>Head office DUNS number (if applicable)</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1.1(f)</w:t>
            </w:r>
          </w:p>
        </w:tc>
        <w:tc>
          <w:tcPr>
            <w:tcW w:w="4062" w:type="dxa"/>
          </w:tcPr>
          <w:p w:rsidR="00EB23A0" w:rsidRPr="009F2992" w:rsidRDefault="00EB23A0" w:rsidP="000D4DC9">
            <w:r w:rsidRPr="00E30A4F">
              <w:t xml:space="preserve">Registered VAT number </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1.1(g)</w:t>
            </w:r>
          </w:p>
        </w:tc>
        <w:tc>
          <w:tcPr>
            <w:tcW w:w="4062" w:type="dxa"/>
          </w:tcPr>
          <w:p w:rsidR="00EB23A0" w:rsidRPr="009F2992" w:rsidRDefault="00EB23A0" w:rsidP="000D4DC9">
            <w:r w:rsidRPr="00E30A4F">
              <w:t>Are you a Small, Medium or Micro Enterprise (SME)?</w:t>
            </w:r>
          </w:p>
        </w:tc>
        <w:tc>
          <w:tcPr>
            <w:tcW w:w="2879" w:type="dxa"/>
          </w:tcPr>
          <w:p w:rsidR="00EB23A0" w:rsidRPr="009F2992" w:rsidRDefault="00EB23A0" w:rsidP="000D4DC9">
            <w:r>
              <w:t>(Yes / No)</w:t>
            </w:r>
          </w:p>
        </w:tc>
      </w:tr>
    </w:tbl>
    <w:p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rsidR="00EB23A0" w:rsidRPr="00E30A4F" w:rsidRDefault="00EB23A0" w:rsidP="00EB23A0">
      <w:pPr>
        <w:rPr>
          <w:rStyle w:val="Boldtext"/>
        </w:rPr>
      </w:pPr>
      <w:r>
        <w:rPr>
          <w:rStyle w:val="Boldtext"/>
        </w:rPr>
        <w:t xml:space="preserve">Part 1.2 </w:t>
      </w:r>
      <w:r w:rsidRPr="00E30A4F">
        <w:rPr>
          <w:rStyle w:val="Boldtext"/>
        </w:rPr>
        <w:t>Contact details and declaration</w:t>
      </w:r>
    </w:p>
    <w:p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rsidR="00EB23A0" w:rsidRPr="00E30A4F" w:rsidRDefault="00EB23A0" w:rsidP="00EB23A0">
      <w:r w:rsidRPr="00E30A4F">
        <w:t xml:space="preserve">I declare that, upon request and without delay you will provide the certificates or documentary evidence referred to in this document. </w:t>
      </w:r>
    </w:p>
    <w:p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rsidR="00EB23A0" w:rsidRPr="007309B9" w:rsidRDefault="00EB23A0" w:rsidP="00EB23A0">
      <w:r w:rsidRPr="00E30A4F">
        <w:t>I am aware of the consequences of serious misrepresentation.</w:t>
      </w:r>
    </w:p>
    <w:p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1696" w:type="dxa"/>
          </w:tcPr>
          <w:p w:rsidR="00EB23A0" w:rsidRPr="009F2992" w:rsidRDefault="00EB23A0" w:rsidP="000D4DC9">
            <w:r w:rsidRPr="00E30A4F">
              <w:t xml:space="preserve">Question no. </w:t>
            </w:r>
          </w:p>
        </w:tc>
        <w:tc>
          <w:tcPr>
            <w:tcW w:w="4062" w:type="dxa"/>
          </w:tcPr>
          <w:p w:rsidR="00EB23A0" w:rsidRPr="009F2992" w:rsidRDefault="00EB23A0" w:rsidP="000D4DC9">
            <w:r w:rsidRPr="00E30A4F">
              <w:t>Question</w:t>
            </w:r>
          </w:p>
        </w:tc>
        <w:tc>
          <w:tcPr>
            <w:tcW w:w="2879" w:type="dxa"/>
          </w:tcPr>
          <w:p w:rsidR="00EB23A0" w:rsidRPr="009F2992" w:rsidRDefault="00EB23A0" w:rsidP="000D4DC9">
            <w:r w:rsidRPr="00E30A4F">
              <w:t>Response</w:t>
            </w:r>
          </w:p>
        </w:tc>
      </w:tr>
      <w:tr w:rsidR="00EB23A0" w:rsidTr="000D4DC9">
        <w:tc>
          <w:tcPr>
            <w:tcW w:w="1696" w:type="dxa"/>
          </w:tcPr>
          <w:p w:rsidR="00EB23A0" w:rsidRPr="009F2992" w:rsidRDefault="00EB23A0" w:rsidP="000D4DC9">
            <w:r w:rsidRPr="00E30A4F">
              <w:t>1.2(a)</w:t>
            </w:r>
          </w:p>
        </w:tc>
        <w:tc>
          <w:tcPr>
            <w:tcW w:w="4062" w:type="dxa"/>
          </w:tcPr>
          <w:p w:rsidR="00EB23A0" w:rsidRPr="009F2992" w:rsidRDefault="00EB23A0" w:rsidP="000D4DC9">
            <w:r w:rsidRPr="00E30A4F">
              <w:t>Contact name</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1.2(b)</w:t>
            </w:r>
          </w:p>
        </w:tc>
        <w:tc>
          <w:tcPr>
            <w:tcW w:w="4062" w:type="dxa"/>
          </w:tcPr>
          <w:p w:rsidR="00EB23A0" w:rsidRPr="009F2992" w:rsidRDefault="00EB23A0" w:rsidP="000D4DC9">
            <w:r w:rsidRPr="00E30A4F">
              <w:t>Name of organisation</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1.2(c)</w:t>
            </w:r>
          </w:p>
        </w:tc>
        <w:tc>
          <w:tcPr>
            <w:tcW w:w="4062" w:type="dxa"/>
          </w:tcPr>
          <w:p w:rsidR="00EB23A0" w:rsidRPr="009F2992" w:rsidRDefault="00EB23A0" w:rsidP="000D4DC9">
            <w:r w:rsidRPr="00E30A4F">
              <w:t>Role in organisation</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1.2(d)</w:t>
            </w:r>
          </w:p>
        </w:tc>
        <w:tc>
          <w:tcPr>
            <w:tcW w:w="4062" w:type="dxa"/>
          </w:tcPr>
          <w:p w:rsidR="00EB23A0" w:rsidRPr="009F2992" w:rsidRDefault="00EB23A0" w:rsidP="000D4DC9">
            <w:r w:rsidRPr="00E30A4F">
              <w:t>Phone number</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1.2(e)</w:t>
            </w:r>
          </w:p>
        </w:tc>
        <w:tc>
          <w:tcPr>
            <w:tcW w:w="4062" w:type="dxa"/>
          </w:tcPr>
          <w:p w:rsidR="00EB23A0" w:rsidRPr="009F2992" w:rsidRDefault="00EB23A0" w:rsidP="000D4DC9">
            <w:r w:rsidRPr="00E30A4F">
              <w:t xml:space="preserve">E-mail address </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1.2(f)</w:t>
            </w:r>
          </w:p>
        </w:tc>
        <w:tc>
          <w:tcPr>
            <w:tcW w:w="4062" w:type="dxa"/>
          </w:tcPr>
          <w:p w:rsidR="00EB23A0" w:rsidRPr="009F2992" w:rsidRDefault="00EB23A0" w:rsidP="000D4DC9">
            <w:r w:rsidRPr="00E30A4F">
              <w:t>Postal address</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1.2(g)</w:t>
            </w:r>
          </w:p>
        </w:tc>
        <w:tc>
          <w:tcPr>
            <w:tcW w:w="4062" w:type="dxa"/>
          </w:tcPr>
          <w:p w:rsidR="00EB23A0" w:rsidRPr="009F2992" w:rsidRDefault="00EB23A0" w:rsidP="000D4DC9">
            <w:r w:rsidRPr="00E30A4F">
              <w:t>Signature (electronic is acceptable)</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1.2(h)</w:t>
            </w:r>
          </w:p>
        </w:tc>
        <w:tc>
          <w:tcPr>
            <w:tcW w:w="4062" w:type="dxa"/>
          </w:tcPr>
          <w:p w:rsidR="00EB23A0" w:rsidRPr="009F2992" w:rsidRDefault="00EB23A0" w:rsidP="000D4DC9">
            <w:r w:rsidRPr="00E30A4F">
              <w:t>Date</w:t>
            </w:r>
          </w:p>
        </w:tc>
        <w:tc>
          <w:tcPr>
            <w:tcW w:w="2879" w:type="dxa"/>
          </w:tcPr>
          <w:p w:rsidR="00EB23A0" w:rsidRPr="00E30A4F" w:rsidRDefault="00EB23A0" w:rsidP="000D4DC9"/>
        </w:tc>
      </w:tr>
    </w:tbl>
    <w:p w:rsidR="00EB23A0" w:rsidRPr="007309B9" w:rsidRDefault="00EB23A0" w:rsidP="00EB23A0"/>
    <w:p w:rsidR="00EB23A0" w:rsidRPr="00E30A4F" w:rsidRDefault="00EB23A0" w:rsidP="00EB23A0">
      <w:pPr>
        <w:pStyle w:val="Subheading"/>
      </w:pPr>
      <w:r w:rsidRPr="00E30A4F">
        <w:t xml:space="preserve">Part </w:t>
      </w:r>
      <w:r>
        <w:t>2</w:t>
      </w:r>
      <w:r w:rsidRPr="00E30A4F">
        <w:t xml:space="preserve"> </w:t>
      </w:r>
      <w:r>
        <w:t>Exclusion Grounds</w:t>
      </w:r>
    </w:p>
    <w:p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1696" w:type="dxa"/>
          </w:tcPr>
          <w:p w:rsidR="00EB23A0" w:rsidRPr="009F2992" w:rsidRDefault="00EB23A0" w:rsidP="000D4DC9">
            <w:r w:rsidRPr="00E30A4F">
              <w:t xml:space="preserve">Question no. </w:t>
            </w:r>
          </w:p>
        </w:tc>
        <w:tc>
          <w:tcPr>
            <w:tcW w:w="4062" w:type="dxa"/>
          </w:tcPr>
          <w:p w:rsidR="00EB23A0" w:rsidRPr="009F2992" w:rsidRDefault="00EB23A0" w:rsidP="000D4DC9">
            <w:r w:rsidRPr="00E30A4F">
              <w:t>Question</w:t>
            </w:r>
          </w:p>
        </w:tc>
        <w:tc>
          <w:tcPr>
            <w:tcW w:w="2879" w:type="dxa"/>
          </w:tcPr>
          <w:p w:rsidR="00EB23A0" w:rsidRPr="009F2992" w:rsidRDefault="00EB23A0" w:rsidP="000D4DC9">
            <w:r w:rsidRPr="00E30A4F">
              <w:t>Response</w:t>
            </w:r>
          </w:p>
        </w:tc>
      </w:tr>
      <w:tr w:rsidR="00EB23A0" w:rsidTr="000D4DC9">
        <w:tc>
          <w:tcPr>
            <w:tcW w:w="1696" w:type="dxa"/>
          </w:tcPr>
          <w:p w:rsidR="00EB23A0" w:rsidRPr="009F2992" w:rsidRDefault="00EB23A0" w:rsidP="000D4DC9">
            <w:r w:rsidRPr="00E30A4F">
              <w:t>2.1(a)</w:t>
            </w:r>
          </w:p>
        </w:tc>
        <w:tc>
          <w:tcPr>
            <w:tcW w:w="6941" w:type="dxa"/>
            <w:gridSpan w:val="2"/>
          </w:tcPr>
          <w:p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000D4DC9">
        <w:tc>
          <w:tcPr>
            <w:tcW w:w="1696" w:type="dxa"/>
          </w:tcPr>
          <w:p w:rsidR="00EB23A0" w:rsidRPr="00E30A4F" w:rsidRDefault="00EB23A0" w:rsidP="000D4DC9"/>
        </w:tc>
        <w:tc>
          <w:tcPr>
            <w:tcW w:w="4062" w:type="dxa"/>
          </w:tcPr>
          <w:p w:rsidR="00EB23A0" w:rsidRPr="009F2992" w:rsidRDefault="00EB23A0" w:rsidP="000D4DC9">
            <w:r w:rsidRPr="00E30A4F">
              <w:t xml:space="preserve">Participation in a criminal organisation.  </w:t>
            </w:r>
          </w:p>
        </w:tc>
        <w:tc>
          <w:tcPr>
            <w:tcW w:w="2879" w:type="dxa"/>
          </w:tcPr>
          <w:p w:rsidR="00EB23A0" w:rsidRPr="009F2992" w:rsidRDefault="00EB23A0" w:rsidP="000D4DC9">
            <w:r w:rsidRPr="00E30A4F">
              <w:t>(Yes / No)</w:t>
            </w:r>
          </w:p>
          <w:p w:rsidR="00EB23A0" w:rsidRPr="009F2992" w:rsidRDefault="00EB23A0" w:rsidP="000D4DC9">
            <w:r>
              <w:t>If yes please provide details at 2.1 (b)</w:t>
            </w:r>
          </w:p>
        </w:tc>
      </w:tr>
      <w:tr w:rsidR="00EB23A0" w:rsidTr="000D4DC9">
        <w:tc>
          <w:tcPr>
            <w:tcW w:w="1696" w:type="dxa"/>
          </w:tcPr>
          <w:p w:rsidR="00EB23A0" w:rsidRPr="00E30A4F" w:rsidRDefault="00EB23A0" w:rsidP="000D4DC9"/>
        </w:tc>
        <w:tc>
          <w:tcPr>
            <w:tcW w:w="4062" w:type="dxa"/>
          </w:tcPr>
          <w:p w:rsidR="00EB23A0" w:rsidRPr="009F2992" w:rsidRDefault="00EB23A0" w:rsidP="000D4DC9">
            <w:r w:rsidRPr="00E30A4F">
              <w:t xml:space="preserve">Corruption.  </w:t>
            </w:r>
          </w:p>
        </w:tc>
        <w:tc>
          <w:tcPr>
            <w:tcW w:w="2879" w:type="dxa"/>
          </w:tcPr>
          <w:p w:rsidR="00EB23A0" w:rsidRPr="009F2992" w:rsidRDefault="00EB23A0" w:rsidP="000D4DC9">
            <w:r w:rsidRPr="00E30A4F">
              <w:t>((Yes / No)</w:t>
            </w:r>
          </w:p>
          <w:p w:rsidR="00EB23A0" w:rsidRPr="009F2992" w:rsidRDefault="00EB23A0" w:rsidP="000D4DC9">
            <w:r w:rsidRPr="00E30A4F">
              <w:t>If yes please provide details at 2.1 (b)</w:t>
            </w:r>
          </w:p>
        </w:tc>
      </w:tr>
      <w:tr w:rsidR="00EB23A0" w:rsidTr="000D4DC9">
        <w:tc>
          <w:tcPr>
            <w:tcW w:w="1696" w:type="dxa"/>
          </w:tcPr>
          <w:p w:rsidR="00EB23A0" w:rsidRPr="00E30A4F" w:rsidRDefault="00EB23A0" w:rsidP="000D4DC9"/>
        </w:tc>
        <w:tc>
          <w:tcPr>
            <w:tcW w:w="4062" w:type="dxa"/>
          </w:tcPr>
          <w:p w:rsidR="00EB23A0" w:rsidRPr="009F2992" w:rsidRDefault="00EB23A0" w:rsidP="000D4DC9">
            <w:r w:rsidRPr="00E30A4F">
              <w:t xml:space="preserve">Fraud. </w:t>
            </w:r>
          </w:p>
        </w:tc>
        <w:tc>
          <w:tcPr>
            <w:tcW w:w="2879" w:type="dxa"/>
          </w:tcPr>
          <w:p w:rsidR="00EB23A0" w:rsidRPr="009F2992" w:rsidRDefault="00EB23A0" w:rsidP="000D4DC9">
            <w:r w:rsidRPr="00E30A4F">
              <w:t>(Yes / No)</w:t>
            </w:r>
          </w:p>
          <w:p w:rsidR="00EB23A0" w:rsidRPr="009F2992" w:rsidRDefault="00EB23A0" w:rsidP="000D4DC9">
            <w:r w:rsidRPr="00E30A4F">
              <w:t>If yes please provide details at 2.1 (b)</w:t>
            </w:r>
          </w:p>
        </w:tc>
      </w:tr>
      <w:tr w:rsidR="00EB23A0" w:rsidTr="000D4DC9">
        <w:tc>
          <w:tcPr>
            <w:tcW w:w="1696" w:type="dxa"/>
          </w:tcPr>
          <w:p w:rsidR="00EB23A0" w:rsidRPr="00E30A4F" w:rsidRDefault="00EB23A0" w:rsidP="000D4DC9"/>
        </w:tc>
        <w:tc>
          <w:tcPr>
            <w:tcW w:w="4062" w:type="dxa"/>
          </w:tcPr>
          <w:p w:rsidR="00EB23A0" w:rsidRPr="009F2992" w:rsidRDefault="00EB23A0" w:rsidP="000D4DC9">
            <w:r w:rsidRPr="00E30A4F">
              <w:t>Terrorist offences or offences linked to terrorist activities</w:t>
            </w:r>
          </w:p>
        </w:tc>
        <w:tc>
          <w:tcPr>
            <w:tcW w:w="2879" w:type="dxa"/>
          </w:tcPr>
          <w:p w:rsidR="00EB23A0" w:rsidRPr="009F2992" w:rsidRDefault="00EB23A0" w:rsidP="000D4DC9">
            <w:r w:rsidRPr="00E30A4F">
              <w:t>(Yes / No)</w:t>
            </w:r>
          </w:p>
          <w:p w:rsidR="00EB23A0" w:rsidRPr="009F2992" w:rsidRDefault="00EB23A0" w:rsidP="000D4DC9">
            <w:r w:rsidRPr="00E30A4F">
              <w:t>If yes please provide details at 2.1 (b)</w:t>
            </w:r>
          </w:p>
        </w:tc>
      </w:tr>
      <w:tr w:rsidR="00EB23A0" w:rsidTr="000D4DC9">
        <w:tc>
          <w:tcPr>
            <w:tcW w:w="1696" w:type="dxa"/>
          </w:tcPr>
          <w:p w:rsidR="00EB23A0" w:rsidRPr="00E30A4F" w:rsidRDefault="00EB23A0" w:rsidP="000D4DC9"/>
        </w:tc>
        <w:tc>
          <w:tcPr>
            <w:tcW w:w="4062" w:type="dxa"/>
          </w:tcPr>
          <w:p w:rsidR="00EB23A0" w:rsidRPr="009F2992" w:rsidRDefault="00EB23A0" w:rsidP="000D4DC9">
            <w:r w:rsidRPr="00E30A4F">
              <w:t>Money laundering or terrorist financing</w:t>
            </w:r>
          </w:p>
        </w:tc>
        <w:tc>
          <w:tcPr>
            <w:tcW w:w="2879" w:type="dxa"/>
          </w:tcPr>
          <w:p w:rsidR="00EB23A0" w:rsidRPr="009F2992" w:rsidRDefault="00EB23A0" w:rsidP="000D4DC9">
            <w:r w:rsidRPr="00E30A4F">
              <w:t>(Yes / No)</w:t>
            </w:r>
          </w:p>
          <w:p w:rsidR="00EB23A0" w:rsidRPr="009F2992" w:rsidRDefault="00EB23A0" w:rsidP="000D4DC9">
            <w:r w:rsidRPr="00E30A4F">
              <w:t xml:space="preserve">If yes please </w:t>
            </w:r>
            <w:r w:rsidRPr="009F2992">
              <w:t>provide details at 2.1 (b)</w:t>
            </w:r>
          </w:p>
        </w:tc>
      </w:tr>
      <w:tr w:rsidR="00EB23A0" w:rsidTr="000D4DC9">
        <w:tc>
          <w:tcPr>
            <w:tcW w:w="1696" w:type="dxa"/>
          </w:tcPr>
          <w:p w:rsidR="00EB23A0" w:rsidRPr="00E30A4F" w:rsidRDefault="00EB23A0" w:rsidP="000D4DC9"/>
        </w:tc>
        <w:tc>
          <w:tcPr>
            <w:tcW w:w="4062" w:type="dxa"/>
          </w:tcPr>
          <w:p w:rsidR="00EB23A0" w:rsidRPr="009F2992" w:rsidRDefault="00EB23A0" w:rsidP="000D4DC9">
            <w:r w:rsidRPr="00E30A4F">
              <w:t>Child labour and other forms of trafficking in human beings</w:t>
            </w:r>
          </w:p>
        </w:tc>
        <w:tc>
          <w:tcPr>
            <w:tcW w:w="2879" w:type="dxa"/>
          </w:tcPr>
          <w:p w:rsidR="00EB23A0" w:rsidRPr="009F2992" w:rsidRDefault="00EB23A0" w:rsidP="000D4DC9">
            <w:r w:rsidRPr="00E30A4F">
              <w:t>(Yes / No)</w:t>
            </w:r>
          </w:p>
          <w:p w:rsidR="00EB23A0" w:rsidRPr="009F2992" w:rsidRDefault="00EB23A0" w:rsidP="000D4DC9">
            <w:r w:rsidRPr="00E30A4F">
              <w:t>If yes please provide details at 2.1 (b)</w:t>
            </w:r>
          </w:p>
        </w:tc>
      </w:tr>
      <w:tr w:rsidR="00EB23A0" w:rsidTr="000D4DC9">
        <w:tc>
          <w:tcPr>
            <w:tcW w:w="1696" w:type="dxa"/>
          </w:tcPr>
          <w:p w:rsidR="00EB23A0" w:rsidRPr="009F2992" w:rsidRDefault="00EB23A0" w:rsidP="000D4DC9">
            <w:r w:rsidRPr="00E30A4F">
              <w:t>2.1(b)</w:t>
            </w:r>
          </w:p>
        </w:tc>
        <w:tc>
          <w:tcPr>
            <w:tcW w:w="4062" w:type="dxa"/>
          </w:tcPr>
          <w:p w:rsidR="00EB23A0" w:rsidRPr="009F2992" w:rsidRDefault="00EB23A0" w:rsidP="000D4DC9">
            <w:r w:rsidRPr="00E30A4F">
              <w:t>If you have answered yes to question 2.1(a), please provide further details.</w:t>
            </w:r>
          </w:p>
          <w:p w:rsidR="00EB23A0" w:rsidRPr="00E30A4F" w:rsidRDefault="00EB23A0" w:rsidP="000D4DC9"/>
          <w:p w:rsidR="00EB23A0" w:rsidRPr="009F2992" w:rsidRDefault="00EB23A0" w:rsidP="000D4DC9">
            <w:r w:rsidRPr="00E30A4F">
              <w:t>Date of conviction, specify which of the grounds listed the conviction was for, and the reasons for conviction</w:t>
            </w:r>
            <w:r w:rsidRPr="009F2992">
              <w:t>.</w:t>
            </w:r>
          </w:p>
          <w:p w:rsidR="00EB23A0" w:rsidRPr="00E30A4F" w:rsidRDefault="00EB23A0" w:rsidP="000D4DC9"/>
          <w:p w:rsidR="00EB23A0" w:rsidRPr="009F2992" w:rsidRDefault="00EB23A0" w:rsidP="000D4DC9">
            <w:r w:rsidRPr="00E30A4F">
              <w:t>Identity of who has been convicted</w:t>
            </w:r>
          </w:p>
          <w:p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rsidR="00EB23A0" w:rsidRPr="00E30A4F" w:rsidRDefault="00EB23A0" w:rsidP="000D4DC9"/>
        </w:tc>
      </w:tr>
      <w:tr w:rsidR="00EB23A0" w:rsidTr="000D4DC9">
        <w:tc>
          <w:tcPr>
            <w:tcW w:w="1696" w:type="dxa"/>
          </w:tcPr>
          <w:p w:rsidR="00EB23A0" w:rsidRPr="009F2992" w:rsidRDefault="00EB23A0" w:rsidP="000D4DC9">
            <w:r w:rsidRPr="00E30A4F">
              <w:t>2.</w:t>
            </w:r>
            <w:r w:rsidRPr="009F2992">
              <w:t>1 (c)</w:t>
            </w:r>
          </w:p>
        </w:tc>
        <w:tc>
          <w:tcPr>
            <w:tcW w:w="4062" w:type="dxa"/>
          </w:tcPr>
          <w:p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00EB23A0" w:rsidRPr="009F2992" w:rsidRDefault="00EB23A0" w:rsidP="000D4DC9">
            <w:r w:rsidRPr="00375246">
              <w:t>(Yes / No)</w:t>
            </w:r>
          </w:p>
          <w:p w:rsidR="00EB23A0" w:rsidRPr="00E30A4F" w:rsidRDefault="00EB23A0" w:rsidP="000D4DC9"/>
        </w:tc>
      </w:tr>
      <w:tr w:rsidR="00EB23A0" w:rsidTr="000D4DC9">
        <w:tc>
          <w:tcPr>
            <w:tcW w:w="1696" w:type="dxa"/>
          </w:tcPr>
          <w:p w:rsidR="00EB23A0" w:rsidRPr="009F2992" w:rsidRDefault="00EB23A0" w:rsidP="000D4DC9">
            <w:r w:rsidRPr="00E30A4F">
              <w:t>2.</w:t>
            </w:r>
            <w:r w:rsidRPr="009F2992">
              <w:t>1(d)</w:t>
            </w:r>
          </w:p>
        </w:tc>
        <w:tc>
          <w:tcPr>
            <w:tcW w:w="4062" w:type="dxa"/>
          </w:tcPr>
          <w:p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00EB23A0" w:rsidRPr="009F2992" w:rsidRDefault="00EB23A0" w:rsidP="000D4DC9">
            <w:r w:rsidRPr="00375246">
              <w:t>(Yes / No)</w:t>
            </w:r>
          </w:p>
          <w:p w:rsidR="00EB23A0" w:rsidRPr="00E30A4F" w:rsidRDefault="00EB23A0" w:rsidP="000D4DC9"/>
        </w:tc>
      </w:tr>
      <w:tr w:rsidR="00EB23A0" w:rsidTr="000D4DC9">
        <w:tc>
          <w:tcPr>
            <w:tcW w:w="1696" w:type="dxa"/>
          </w:tcPr>
          <w:p w:rsidR="00EB23A0" w:rsidRPr="009F2992" w:rsidRDefault="00EB23A0" w:rsidP="000D4DC9">
            <w:r w:rsidRPr="00E30A4F">
              <w:t>2.</w:t>
            </w:r>
            <w:r w:rsidRPr="009F2992">
              <w:t>1(e)</w:t>
            </w:r>
          </w:p>
        </w:tc>
        <w:tc>
          <w:tcPr>
            <w:tcW w:w="4062" w:type="dxa"/>
          </w:tcPr>
          <w:p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00EB23A0" w:rsidRPr="00375246" w:rsidRDefault="00EB23A0" w:rsidP="000D4DC9"/>
          <w:p w:rsidR="00EB23A0" w:rsidRPr="00E30A4F" w:rsidRDefault="00EB23A0" w:rsidP="000D4DC9"/>
        </w:tc>
      </w:tr>
    </w:tbl>
    <w:p w:rsidR="00EB23A0" w:rsidRDefault="00EB23A0" w:rsidP="00EB23A0"/>
    <w:p w:rsidR="00970BD9" w:rsidRDefault="00970BD9" w:rsidP="00EB23A0">
      <w:pPr>
        <w:rPr>
          <w:rStyle w:val="Boldtext"/>
        </w:rPr>
      </w:pPr>
    </w:p>
    <w:p w:rsidR="00970BD9" w:rsidRDefault="00970BD9" w:rsidP="00EB23A0">
      <w:pPr>
        <w:rPr>
          <w:rStyle w:val="Boldtext"/>
        </w:rPr>
      </w:pPr>
    </w:p>
    <w:p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rsidTr="000D4DC9">
        <w:trPr>
          <w:cnfStyle w:val="100000000000" w:firstRow="1" w:lastRow="0" w:firstColumn="0" w:lastColumn="0" w:oddVBand="0" w:evenVBand="0" w:oddHBand="0" w:evenHBand="0" w:firstRowFirstColumn="0" w:firstRowLastColumn="0" w:lastRowFirstColumn="0" w:lastRowLastColumn="0"/>
        </w:trPr>
        <w:tc>
          <w:tcPr>
            <w:tcW w:w="1696" w:type="dxa"/>
          </w:tcPr>
          <w:p w:rsidR="00EB23A0" w:rsidRPr="009F2992" w:rsidRDefault="00EB23A0" w:rsidP="000D4DC9">
            <w:r w:rsidRPr="00375246">
              <w:t xml:space="preserve">Question no. </w:t>
            </w:r>
          </w:p>
        </w:tc>
        <w:tc>
          <w:tcPr>
            <w:tcW w:w="4062" w:type="dxa"/>
          </w:tcPr>
          <w:p w:rsidR="00EB23A0" w:rsidRPr="009F2992" w:rsidRDefault="00EB23A0" w:rsidP="000D4DC9">
            <w:r w:rsidRPr="00375246">
              <w:t>Question</w:t>
            </w:r>
          </w:p>
        </w:tc>
        <w:tc>
          <w:tcPr>
            <w:tcW w:w="2879" w:type="dxa"/>
          </w:tcPr>
          <w:p w:rsidR="00EB23A0" w:rsidRPr="009F2992" w:rsidRDefault="00EB23A0" w:rsidP="000D4DC9">
            <w:r w:rsidRPr="00375246">
              <w:t>Response</w:t>
            </w:r>
          </w:p>
        </w:tc>
      </w:tr>
      <w:tr w:rsidR="00EB23A0" w:rsidTr="000D4DC9">
        <w:tc>
          <w:tcPr>
            <w:tcW w:w="1696" w:type="dxa"/>
          </w:tcPr>
          <w:p w:rsidR="00EB23A0" w:rsidRPr="009F2992" w:rsidRDefault="00EB23A0" w:rsidP="000D4DC9">
            <w:r w:rsidRPr="00375246">
              <w:t>2.</w:t>
            </w:r>
            <w:r w:rsidRPr="009F2992">
              <w:t>2(a)</w:t>
            </w:r>
          </w:p>
        </w:tc>
        <w:tc>
          <w:tcPr>
            <w:tcW w:w="6941" w:type="dxa"/>
            <w:gridSpan w:val="2"/>
          </w:tcPr>
          <w:p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rsidTr="000D4DC9">
        <w:tc>
          <w:tcPr>
            <w:tcW w:w="1696" w:type="dxa"/>
          </w:tcPr>
          <w:p w:rsidR="00EB23A0" w:rsidRPr="009F2992" w:rsidRDefault="00EB23A0" w:rsidP="000D4DC9">
            <w:r w:rsidRPr="00375246">
              <w:t>2.2(</w:t>
            </w:r>
            <w:r w:rsidRPr="009F2992">
              <w:t>b)</w:t>
            </w:r>
          </w:p>
          <w:p w:rsidR="00EB23A0" w:rsidRPr="00375246" w:rsidRDefault="00EB23A0" w:rsidP="000D4DC9"/>
        </w:tc>
        <w:tc>
          <w:tcPr>
            <w:tcW w:w="4062" w:type="dxa"/>
          </w:tcPr>
          <w:p w:rsidR="00EB23A0" w:rsidRPr="009F2992" w:rsidRDefault="00EB23A0" w:rsidP="000D4DC9">
            <w:r w:rsidRPr="00375246">
              <w:t xml:space="preserve">Breach of environmental obligations? </w:t>
            </w:r>
          </w:p>
        </w:tc>
        <w:tc>
          <w:tcPr>
            <w:tcW w:w="2879" w:type="dxa"/>
          </w:tcPr>
          <w:p w:rsidR="00EB23A0" w:rsidRPr="009F2992" w:rsidRDefault="00EB23A0" w:rsidP="000D4DC9">
            <w:r w:rsidRPr="00375246">
              <w:t>(Yes / No)</w:t>
            </w:r>
          </w:p>
          <w:p w:rsidR="00EB23A0" w:rsidRPr="009F2992" w:rsidRDefault="00EB23A0" w:rsidP="000D4DC9">
            <w:r w:rsidRPr="00375246">
              <w:t>If yes please provide details at 2.</w:t>
            </w:r>
            <w:r w:rsidRPr="009F2992">
              <w:t>2 (f)</w:t>
            </w:r>
          </w:p>
        </w:tc>
      </w:tr>
      <w:tr w:rsidR="00EB23A0" w:rsidTr="000D4DC9">
        <w:tc>
          <w:tcPr>
            <w:tcW w:w="1696" w:type="dxa"/>
          </w:tcPr>
          <w:p w:rsidR="00EB23A0" w:rsidRPr="009F2992" w:rsidRDefault="00EB23A0" w:rsidP="000D4DC9">
            <w:r w:rsidRPr="00375246">
              <w:t>2.2(</w:t>
            </w:r>
            <w:r w:rsidRPr="009F2992">
              <w:t>c)</w:t>
            </w:r>
          </w:p>
        </w:tc>
        <w:tc>
          <w:tcPr>
            <w:tcW w:w="4062" w:type="dxa"/>
          </w:tcPr>
          <w:p w:rsidR="00EB23A0" w:rsidRPr="009F2992" w:rsidRDefault="00EB23A0" w:rsidP="000D4DC9">
            <w:r w:rsidRPr="00375246">
              <w:t xml:space="preserve">Breach of social obligations?  </w:t>
            </w:r>
          </w:p>
        </w:tc>
        <w:tc>
          <w:tcPr>
            <w:tcW w:w="2879" w:type="dxa"/>
          </w:tcPr>
          <w:p w:rsidR="00EB23A0" w:rsidRPr="009F2992" w:rsidRDefault="00EB23A0" w:rsidP="000D4DC9">
            <w:r w:rsidRPr="00375246">
              <w:t>(Yes / No)</w:t>
            </w:r>
          </w:p>
          <w:p w:rsidR="00EB23A0" w:rsidRPr="009F2992" w:rsidRDefault="00EB23A0" w:rsidP="000D4DC9">
            <w:r w:rsidRPr="00375246">
              <w:t>If yes please provide details at 2.2 (f)</w:t>
            </w:r>
          </w:p>
        </w:tc>
      </w:tr>
      <w:tr w:rsidR="00EB23A0" w:rsidTr="000D4DC9">
        <w:tc>
          <w:tcPr>
            <w:tcW w:w="1696" w:type="dxa"/>
          </w:tcPr>
          <w:p w:rsidR="00EB23A0" w:rsidRPr="009F2992" w:rsidRDefault="00EB23A0" w:rsidP="000D4DC9">
            <w:r w:rsidRPr="00375246">
              <w:t>2.2(</w:t>
            </w:r>
            <w:r w:rsidRPr="009F2992">
              <w:t>d)</w:t>
            </w:r>
          </w:p>
        </w:tc>
        <w:tc>
          <w:tcPr>
            <w:tcW w:w="4062" w:type="dxa"/>
          </w:tcPr>
          <w:p w:rsidR="00EB23A0" w:rsidRPr="009F2992" w:rsidRDefault="00EB23A0" w:rsidP="000D4DC9">
            <w:r w:rsidRPr="00375246">
              <w:t xml:space="preserve">Breach of labour law obligations? </w:t>
            </w:r>
          </w:p>
        </w:tc>
        <w:tc>
          <w:tcPr>
            <w:tcW w:w="2879" w:type="dxa"/>
          </w:tcPr>
          <w:p w:rsidR="00EB23A0" w:rsidRPr="009F2992" w:rsidRDefault="00EB23A0" w:rsidP="000D4DC9">
            <w:r w:rsidRPr="00375246">
              <w:t>(Yes / No)</w:t>
            </w:r>
          </w:p>
          <w:p w:rsidR="00EB23A0" w:rsidRPr="009F2992" w:rsidRDefault="00EB23A0" w:rsidP="000D4DC9">
            <w:r w:rsidRPr="00375246">
              <w:t>If yes please provide details at 2.2 (f)</w:t>
            </w:r>
          </w:p>
        </w:tc>
      </w:tr>
      <w:tr w:rsidR="00EB23A0" w:rsidTr="000D4DC9">
        <w:tc>
          <w:tcPr>
            <w:tcW w:w="1696" w:type="dxa"/>
          </w:tcPr>
          <w:p w:rsidR="00EB23A0" w:rsidRPr="009F2992" w:rsidRDefault="00EB23A0" w:rsidP="000D4DC9">
            <w:r w:rsidRPr="00375246">
              <w:t>2.2(</w:t>
            </w:r>
            <w:r w:rsidRPr="009F2992">
              <w:t>e)</w:t>
            </w:r>
          </w:p>
        </w:tc>
        <w:tc>
          <w:tcPr>
            <w:tcW w:w="4062" w:type="dxa"/>
          </w:tcPr>
          <w:p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00EB23A0" w:rsidRPr="009F2992" w:rsidRDefault="00EB23A0" w:rsidP="000D4DC9">
            <w:r w:rsidRPr="00375246">
              <w:t>(Yes / No)</w:t>
            </w:r>
          </w:p>
          <w:p w:rsidR="00EB23A0" w:rsidRPr="009F2992" w:rsidRDefault="00EB23A0" w:rsidP="000D4DC9">
            <w:r w:rsidRPr="00375246">
              <w:t>If yes please provide details at 2.2 (f)</w:t>
            </w:r>
          </w:p>
        </w:tc>
      </w:tr>
      <w:tr w:rsidR="00EB23A0" w:rsidTr="000D4DC9">
        <w:tc>
          <w:tcPr>
            <w:tcW w:w="1696" w:type="dxa"/>
          </w:tcPr>
          <w:p w:rsidR="00EB23A0" w:rsidRPr="009F2992" w:rsidRDefault="00EB23A0" w:rsidP="000D4DC9">
            <w:r>
              <w:t>2.2 (f)</w:t>
            </w:r>
          </w:p>
        </w:tc>
        <w:tc>
          <w:tcPr>
            <w:tcW w:w="4062" w:type="dxa"/>
          </w:tcPr>
          <w:p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00EB23A0" w:rsidRPr="00375246" w:rsidRDefault="00EB23A0" w:rsidP="000D4DC9"/>
        </w:tc>
      </w:tr>
    </w:tbl>
    <w:p w:rsidR="00EB23A0" w:rsidRDefault="00EB23A0" w:rsidP="00EB23A0"/>
    <w:p w:rsidR="00EB23A0" w:rsidRPr="004647E4" w:rsidRDefault="00EB23A0" w:rsidP="00EB23A0">
      <w:pPr>
        <w:pStyle w:val="Sectiontitle"/>
      </w:pPr>
      <w:r w:rsidRPr="004647E4">
        <w:t>Annex 2 Acceptance of Terms and Conditions  </w:t>
      </w:r>
    </w:p>
    <w:p w:rsidR="00EB23A0" w:rsidRPr="004647E4" w:rsidRDefault="00EB23A0" w:rsidP="00EB23A0">
      <w:pPr>
        <w:rPr>
          <w:lang w:eastAsia="en-GB"/>
        </w:rPr>
      </w:pPr>
      <w:r w:rsidRPr="004647E4">
        <w:rPr>
          <w:lang w:eastAsia="en-GB"/>
        </w:rPr>
        <w:t>I/We accept in full the terms and conditions appended to this Request for Quote document. </w:t>
      </w:r>
    </w:p>
    <w:p w:rsidR="00EB23A0" w:rsidRPr="004647E4" w:rsidRDefault="00EB23A0" w:rsidP="00EB23A0">
      <w:pPr>
        <w:rPr>
          <w:lang w:eastAsia="en-GB"/>
        </w:rPr>
      </w:pPr>
      <w:r w:rsidRPr="004647E4">
        <w:rPr>
          <w:lang w:eastAsia="en-GB"/>
        </w:rPr>
        <w:t>Company ____________________________________________________ </w:t>
      </w:r>
    </w:p>
    <w:p w:rsidR="00EB23A0" w:rsidRPr="004647E4" w:rsidRDefault="00EB23A0" w:rsidP="00EB23A0">
      <w:pPr>
        <w:rPr>
          <w:lang w:eastAsia="en-GB"/>
        </w:rPr>
      </w:pPr>
      <w:r w:rsidRPr="004647E4">
        <w:rPr>
          <w:lang w:eastAsia="en-GB"/>
        </w:rPr>
        <w:t>Signature ____________________________________________________ </w:t>
      </w:r>
    </w:p>
    <w:p w:rsidR="00EB23A0" w:rsidRPr="004647E4" w:rsidRDefault="00EB23A0" w:rsidP="00EB23A0">
      <w:pPr>
        <w:rPr>
          <w:lang w:eastAsia="en-GB"/>
        </w:rPr>
      </w:pPr>
      <w:r w:rsidRPr="004647E4">
        <w:rPr>
          <w:lang w:eastAsia="en-GB"/>
        </w:rPr>
        <w:t>Print Name ____________________________________________________ </w:t>
      </w:r>
    </w:p>
    <w:p w:rsidR="00EB23A0" w:rsidRPr="004647E4" w:rsidRDefault="00EB23A0" w:rsidP="00EB23A0">
      <w:pPr>
        <w:rPr>
          <w:lang w:eastAsia="en-GB"/>
        </w:rPr>
      </w:pPr>
      <w:r w:rsidRPr="004647E4">
        <w:rPr>
          <w:lang w:eastAsia="en-GB"/>
        </w:rPr>
        <w:t>Position ____________________________________________________ </w:t>
      </w:r>
    </w:p>
    <w:p w:rsidR="00EB23A0" w:rsidRPr="004647E4" w:rsidRDefault="00EB23A0" w:rsidP="00EB23A0">
      <w:pPr>
        <w:rPr>
          <w:lang w:eastAsia="en-GB"/>
        </w:rPr>
      </w:pPr>
      <w:r w:rsidRPr="004647E4">
        <w:rPr>
          <w:lang w:eastAsia="en-GB"/>
        </w:rPr>
        <w:t>Date ____________________________________________________</w:t>
      </w:r>
    </w:p>
    <w:p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D26" w:rsidRDefault="00990D26" w:rsidP="002F321C">
      <w:r>
        <w:separator/>
      </w:r>
    </w:p>
    <w:p w:rsidR="00990D26" w:rsidRDefault="00990D26"/>
  </w:endnote>
  <w:endnote w:type="continuationSeparator" w:id="0">
    <w:p w:rsidR="00990D26" w:rsidRDefault="00990D26" w:rsidP="002F321C">
      <w:r>
        <w:continuationSeparator/>
      </w:r>
    </w:p>
    <w:p w:rsidR="00990D26" w:rsidRDefault="00990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D26" w:rsidRDefault="00990D26" w:rsidP="002F321C">
      <w:r>
        <w:separator/>
      </w:r>
    </w:p>
    <w:p w:rsidR="00990D26" w:rsidRDefault="00990D26"/>
  </w:footnote>
  <w:footnote w:type="continuationSeparator" w:id="0">
    <w:p w:rsidR="00990D26" w:rsidRDefault="00990D26" w:rsidP="002F321C">
      <w:r>
        <w:continuationSeparator/>
      </w:r>
    </w:p>
    <w:p w:rsidR="00990D26" w:rsidRDefault="00990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4"/>
  </w:num>
  <w:num w:numId="5">
    <w:abstractNumId w:val="12"/>
  </w:num>
  <w:num w:numId="6">
    <w:abstractNumId w:val="13"/>
  </w:num>
  <w:num w:numId="7">
    <w:abstractNumId w:val="1"/>
  </w:num>
  <w:num w:numId="8">
    <w:abstractNumId w:val="3"/>
  </w:num>
  <w:num w:numId="9">
    <w:abstractNumId w:val="6"/>
  </w:num>
  <w:num w:numId="10">
    <w:abstractNumId w:val="10"/>
  </w:num>
  <w:num w:numId="11">
    <w:abstractNumId w:val="14"/>
  </w:num>
  <w:num w:numId="12">
    <w:abstractNumId w:val="2"/>
  </w:num>
  <w:num w:numId="13">
    <w:abstractNumId w:val="8"/>
  </w:num>
  <w:num w:numId="14">
    <w:abstractNumId w:val="0"/>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2AD2"/>
    <w:rsid w:val="0000580B"/>
    <w:rsid w:val="00005C05"/>
    <w:rsid w:val="00007EF1"/>
    <w:rsid w:val="00014DFB"/>
    <w:rsid w:val="00017076"/>
    <w:rsid w:val="00017A20"/>
    <w:rsid w:val="00020AFD"/>
    <w:rsid w:val="00023358"/>
    <w:rsid w:val="00023883"/>
    <w:rsid w:val="000239B6"/>
    <w:rsid w:val="000278C7"/>
    <w:rsid w:val="000279BC"/>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5C0C"/>
    <w:rsid w:val="00076540"/>
    <w:rsid w:val="0007721B"/>
    <w:rsid w:val="000856C4"/>
    <w:rsid w:val="000910A2"/>
    <w:rsid w:val="000953CE"/>
    <w:rsid w:val="000A57E8"/>
    <w:rsid w:val="000A7D0D"/>
    <w:rsid w:val="000B18C3"/>
    <w:rsid w:val="000B541D"/>
    <w:rsid w:val="000B5C95"/>
    <w:rsid w:val="000C2FA3"/>
    <w:rsid w:val="000C3664"/>
    <w:rsid w:val="000C46CD"/>
    <w:rsid w:val="000D0521"/>
    <w:rsid w:val="000D3164"/>
    <w:rsid w:val="000D387C"/>
    <w:rsid w:val="000D4DC9"/>
    <w:rsid w:val="000D4F81"/>
    <w:rsid w:val="000D7062"/>
    <w:rsid w:val="000E33FA"/>
    <w:rsid w:val="000E3965"/>
    <w:rsid w:val="000E577D"/>
    <w:rsid w:val="000E6988"/>
    <w:rsid w:val="000E7891"/>
    <w:rsid w:val="000F1F6E"/>
    <w:rsid w:val="000F3113"/>
    <w:rsid w:val="000F3456"/>
    <w:rsid w:val="000F533C"/>
    <w:rsid w:val="001045C3"/>
    <w:rsid w:val="001045F1"/>
    <w:rsid w:val="0010692B"/>
    <w:rsid w:val="00113634"/>
    <w:rsid w:val="00114C3A"/>
    <w:rsid w:val="00121143"/>
    <w:rsid w:val="00121659"/>
    <w:rsid w:val="00122DE0"/>
    <w:rsid w:val="00123C0E"/>
    <w:rsid w:val="00124522"/>
    <w:rsid w:val="00137265"/>
    <w:rsid w:val="00137E49"/>
    <w:rsid w:val="00141011"/>
    <w:rsid w:val="00146EAC"/>
    <w:rsid w:val="0014735F"/>
    <w:rsid w:val="001537B0"/>
    <w:rsid w:val="001560C9"/>
    <w:rsid w:val="001564B7"/>
    <w:rsid w:val="00156E0F"/>
    <w:rsid w:val="00160632"/>
    <w:rsid w:val="001619EE"/>
    <w:rsid w:val="00171774"/>
    <w:rsid w:val="001728CC"/>
    <w:rsid w:val="00174DA4"/>
    <w:rsid w:val="0017510A"/>
    <w:rsid w:val="0017532D"/>
    <w:rsid w:val="00175CF2"/>
    <w:rsid w:val="00175EF4"/>
    <w:rsid w:val="00176F57"/>
    <w:rsid w:val="00185441"/>
    <w:rsid w:val="00193A91"/>
    <w:rsid w:val="001957AF"/>
    <w:rsid w:val="001A56F5"/>
    <w:rsid w:val="001A7B8D"/>
    <w:rsid w:val="001C0BD5"/>
    <w:rsid w:val="001C2509"/>
    <w:rsid w:val="001C3304"/>
    <w:rsid w:val="001C4430"/>
    <w:rsid w:val="001C4D0A"/>
    <w:rsid w:val="001C4F7D"/>
    <w:rsid w:val="001C518B"/>
    <w:rsid w:val="001C64AB"/>
    <w:rsid w:val="001C6DB4"/>
    <w:rsid w:val="001D5F87"/>
    <w:rsid w:val="001E299F"/>
    <w:rsid w:val="001E2FC4"/>
    <w:rsid w:val="001F1CD2"/>
    <w:rsid w:val="0020794C"/>
    <w:rsid w:val="002122AD"/>
    <w:rsid w:val="00217226"/>
    <w:rsid w:val="00220C44"/>
    <w:rsid w:val="00224C9B"/>
    <w:rsid w:val="00227618"/>
    <w:rsid w:val="00227951"/>
    <w:rsid w:val="00234080"/>
    <w:rsid w:val="00236283"/>
    <w:rsid w:val="002371BC"/>
    <w:rsid w:val="0023788D"/>
    <w:rsid w:val="0024782C"/>
    <w:rsid w:val="00251647"/>
    <w:rsid w:val="0025299F"/>
    <w:rsid w:val="00253B6D"/>
    <w:rsid w:val="00257719"/>
    <w:rsid w:val="00261CCA"/>
    <w:rsid w:val="0027081C"/>
    <w:rsid w:val="00271CAD"/>
    <w:rsid w:val="002752E2"/>
    <w:rsid w:val="00275D20"/>
    <w:rsid w:val="0027724A"/>
    <w:rsid w:val="0028203C"/>
    <w:rsid w:val="0028699A"/>
    <w:rsid w:val="00293B38"/>
    <w:rsid w:val="00293D6C"/>
    <w:rsid w:val="00294808"/>
    <w:rsid w:val="00296432"/>
    <w:rsid w:val="00296ABA"/>
    <w:rsid w:val="002A0F3B"/>
    <w:rsid w:val="002A38D9"/>
    <w:rsid w:val="002A67C9"/>
    <w:rsid w:val="002A70C1"/>
    <w:rsid w:val="002A7D7F"/>
    <w:rsid w:val="002B5E40"/>
    <w:rsid w:val="002B75F2"/>
    <w:rsid w:val="002B7DB2"/>
    <w:rsid w:val="002C0BB7"/>
    <w:rsid w:val="002C0E21"/>
    <w:rsid w:val="002C70E8"/>
    <w:rsid w:val="002C7102"/>
    <w:rsid w:val="002D2206"/>
    <w:rsid w:val="002D3592"/>
    <w:rsid w:val="002E371A"/>
    <w:rsid w:val="002E4745"/>
    <w:rsid w:val="002E52A4"/>
    <w:rsid w:val="002F321C"/>
    <w:rsid w:val="002F599F"/>
    <w:rsid w:val="002F791F"/>
    <w:rsid w:val="002F7CAD"/>
    <w:rsid w:val="00300FB7"/>
    <w:rsid w:val="00302574"/>
    <w:rsid w:val="003028B8"/>
    <w:rsid w:val="00302D24"/>
    <w:rsid w:val="00303AB0"/>
    <w:rsid w:val="00304FF8"/>
    <w:rsid w:val="00306A7D"/>
    <w:rsid w:val="00311B07"/>
    <w:rsid w:val="00313ADA"/>
    <w:rsid w:val="003140D5"/>
    <w:rsid w:val="00315856"/>
    <w:rsid w:val="00315F62"/>
    <w:rsid w:val="00316D45"/>
    <w:rsid w:val="00317CAA"/>
    <w:rsid w:val="003224A5"/>
    <w:rsid w:val="00323CD7"/>
    <w:rsid w:val="00326DAA"/>
    <w:rsid w:val="00332753"/>
    <w:rsid w:val="003369F2"/>
    <w:rsid w:val="00340AA3"/>
    <w:rsid w:val="003457B3"/>
    <w:rsid w:val="0034693C"/>
    <w:rsid w:val="00347AD3"/>
    <w:rsid w:val="00352B69"/>
    <w:rsid w:val="003535AE"/>
    <w:rsid w:val="00364A59"/>
    <w:rsid w:val="00365AD1"/>
    <w:rsid w:val="00367E78"/>
    <w:rsid w:val="00370F57"/>
    <w:rsid w:val="00371037"/>
    <w:rsid w:val="00373628"/>
    <w:rsid w:val="00377108"/>
    <w:rsid w:val="00380371"/>
    <w:rsid w:val="0038469A"/>
    <w:rsid w:val="00384976"/>
    <w:rsid w:val="003857CA"/>
    <w:rsid w:val="0039452C"/>
    <w:rsid w:val="00396618"/>
    <w:rsid w:val="003A4A13"/>
    <w:rsid w:val="003A51AB"/>
    <w:rsid w:val="003A6259"/>
    <w:rsid w:val="003B2839"/>
    <w:rsid w:val="003B4427"/>
    <w:rsid w:val="003B49DE"/>
    <w:rsid w:val="003B5131"/>
    <w:rsid w:val="003B67DE"/>
    <w:rsid w:val="003C1564"/>
    <w:rsid w:val="003C1ACB"/>
    <w:rsid w:val="003C5084"/>
    <w:rsid w:val="003D31DF"/>
    <w:rsid w:val="003E0002"/>
    <w:rsid w:val="003E1D89"/>
    <w:rsid w:val="003E5758"/>
    <w:rsid w:val="003E59D3"/>
    <w:rsid w:val="003F12DA"/>
    <w:rsid w:val="003F45C9"/>
    <w:rsid w:val="003F4D14"/>
    <w:rsid w:val="003F5DD4"/>
    <w:rsid w:val="004004E6"/>
    <w:rsid w:val="00403440"/>
    <w:rsid w:val="004122F5"/>
    <w:rsid w:val="00412674"/>
    <w:rsid w:val="00412976"/>
    <w:rsid w:val="00413741"/>
    <w:rsid w:val="004168B1"/>
    <w:rsid w:val="00421A16"/>
    <w:rsid w:val="0042287B"/>
    <w:rsid w:val="004233E0"/>
    <w:rsid w:val="0043035A"/>
    <w:rsid w:val="00441990"/>
    <w:rsid w:val="00442BC1"/>
    <w:rsid w:val="004531D1"/>
    <w:rsid w:val="004548A5"/>
    <w:rsid w:val="004571EE"/>
    <w:rsid w:val="00462EF5"/>
    <w:rsid w:val="00463919"/>
    <w:rsid w:val="004647DE"/>
    <w:rsid w:val="00470E08"/>
    <w:rsid w:val="00476FBD"/>
    <w:rsid w:val="00480E02"/>
    <w:rsid w:val="00482975"/>
    <w:rsid w:val="00483692"/>
    <w:rsid w:val="00483D57"/>
    <w:rsid w:val="00487F88"/>
    <w:rsid w:val="00491882"/>
    <w:rsid w:val="00496517"/>
    <w:rsid w:val="004A27D0"/>
    <w:rsid w:val="004A31B5"/>
    <w:rsid w:val="004B1FD0"/>
    <w:rsid w:val="004B2680"/>
    <w:rsid w:val="004C0E12"/>
    <w:rsid w:val="004C1F8A"/>
    <w:rsid w:val="004C20FE"/>
    <w:rsid w:val="004C3477"/>
    <w:rsid w:val="004C45E4"/>
    <w:rsid w:val="004C4A19"/>
    <w:rsid w:val="004C537D"/>
    <w:rsid w:val="004D1E4A"/>
    <w:rsid w:val="004D3732"/>
    <w:rsid w:val="004D4629"/>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5ACD"/>
    <w:rsid w:val="005469F0"/>
    <w:rsid w:val="00551AA9"/>
    <w:rsid w:val="00551FC2"/>
    <w:rsid w:val="005540FA"/>
    <w:rsid w:val="0055531D"/>
    <w:rsid w:val="00557F16"/>
    <w:rsid w:val="00561F29"/>
    <w:rsid w:val="00564DFF"/>
    <w:rsid w:val="005663EE"/>
    <w:rsid w:val="00566F6F"/>
    <w:rsid w:val="00567F6B"/>
    <w:rsid w:val="005745C1"/>
    <w:rsid w:val="005753E5"/>
    <w:rsid w:val="005759CA"/>
    <w:rsid w:val="00582C4F"/>
    <w:rsid w:val="00583C8F"/>
    <w:rsid w:val="00585710"/>
    <w:rsid w:val="00586F99"/>
    <w:rsid w:val="005921B8"/>
    <w:rsid w:val="005933D0"/>
    <w:rsid w:val="005A1084"/>
    <w:rsid w:val="005A49FB"/>
    <w:rsid w:val="005A6DA9"/>
    <w:rsid w:val="005A6F3A"/>
    <w:rsid w:val="005C1237"/>
    <w:rsid w:val="005C3B50"/>
    <w:rsid w:val="005C4311"/>
    <w:rsid w:val="005D1BE4"/>
    <w:rsid w:val="005D49E3"/>
    <w:rsid w:val="005D6A28"/>
    <w:rsid w:val="005E791A"/>
    <w:rsid w:val="0060075F"/>
    <w:rsid w:val="00603AC6"/>
    <w:rsid w:val="006204EE"/>
    <w:rsid w:val="00623E36"/>
    <w:rsid w:val="00624575"/>
    <w:rsid w:val="00625411"/>
    <w:rsid w:val="0063049D"/>
    <w:rsid w:val="00635751"/>
    <w:rsid w:val="00635AFC"/>
    <w:rsid w:val="00640EF5"/>
    <w:rsid w:val="00642E9F"/>
    <w:rsid w:val="00646B20"/>
    <w:rsid w:val="00652053"/>
    <w:rsid w:val="00653254"/>
    <w:rsid w:val="00654C24"/>
    <w:rsid w:val="00655FFE"/>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46F0"/>
    <w:rsid w:val="006B50A0"/>
    <w:rsid w:val="006C66D0"/>
    <w:rsid w:val="006D681F"/>
    <w:rsid w:val="006D7832"/>
    <w:rsid w:val="006E4F4C"/>
    <w:rsid w:val="006F1522"/>
    <w:rsid w:val="006F1BD9"/>
    <w:rsid w:val="006F256C"/>
    <w:rsid w:val="006F32CC"/>
    <w:rsid w:val="006F39A5"/>
    <w:rsid w:val="00701800"/>
    <w:rsid w:val="0070464F"/>
    <w:rsid w:val="0070528D"/>
    <w:rsid w:val="007074C6"/>
    <w:rsid w:val="00710E6C"/>
    <w:rsid w:val="00714101"/>
    <w:rsid w:val="00716249"/>
    <w:rsid w:val="007246B6"/>
    <w:rsid w:val="00724803"/>
    <w:rsid w:val="00725563"/>
    <w:rsid w:val="00727E8F"/>
    <w:rsid w:val="0073474F"/>
    <w:rsid w:val="007367FA"/>
    <w:rsid w:val="007376DD"/>
    <w:rsid w:val="00742965"/>
    <w:rsid w:val="007447EB"/>
    <w:rsid w:val="007506D6"/>
    <w:rsid w:val="00751B6B"/>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D3B94"/>
    <w:rsid w:val="007E62CE"/>
    <w:rsid w:val="007E762F"/>
    <w:rsid w:val="007F239E"/>
    <w:rsid w:val="007F442D"/>
    <w:rsid w:val="007F4E51"/>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47D32"/>
    <w:rsid w:val="0085236B"/>
    <w:rsid w:val="008553B5"/>
    <w:rsid w:val="00865617"/>
    <w:rsid w:val="008704F3"/>
    <w:rsid w:val="00871730"/>
    <w:rsid w:val="00876C58"/>
    <w:rsid w:val="00881A6D"/>
    <w:rsid w:val="00882E47"/>
    <w:rsid w:val="00883454"/>
    <w:rsid w:val="00885A4D"/>
    <w:rsid w:val="00894999"/>
    <w:rsid w:val="00897EA8"/>
    <w:rsid w:val="008A1437"/>
    <w:rsid w:val="008A1896"/>
    <w:rsid w:val="008A1EA3"/>
    <w:rsid w:val="008A3B59"/>
    <w:rsid w:val="008A535E"/>
    <w:rsid w:val="008A596B"/>
    <w:rsid w:val="008B6D75"/>
    <w:rsid w:val="008C0832"/>
    <w:rsid w:val="008C1A05"/>
    <w:rsid w:val="008C2E82"/>
    <w:rsid w:val="008C546C"/>
    <w:rsid w:val="008D3CBC"/>
    <w:rsid w:val="008D50C3"/>
    <w:rsid w:val="008E0401"/>
    <w:rsid w:val="008E213E"/>
    <w:rsid w:val="008E4E08"/>
    <w:rsid w:val="008E50BB"/>
    <w:rsid w:val="008E53C7"/>
    <w:rsid w:val="008E7FC8"/>
    <w:rsid w:val="008F4631"/>
    <w:rsid w:val="008F7304"/>
    <w:rsid w:val="009017B4"/>
    <w:rsid w:val="009022E6"/>
    <w:rsid w:val="00902DD7"/>
    <w:rsid w:val="009102BC"/>
    <w:rsid w:val="009118D4"/>
    <w:rsid w:val="009162C1"/>
    <w:rsid w:val="00921A67"/>
    <w:rsid w:val="00921FF6"/>
    <w:rsid w:val="009316D8"/>
    <w:rsid w:val="0093243D"/>
    <w:rsid w:val="00934181"/>
    <w:rsid w:val="0094696D"/>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0D26"/>
    <w:rsid w:val="00993E11"/>
    <w:rsid w:val="00993E32"/>
    <w:rsid w:val="009943EA"/>
    <w:rsid w:val="00995445"/>
    <w:rsid w:val="009A0EC8"/>
    <w:rsid w:val="009A3BB5"/>
    <w:rsid w:val="009A5DA8"/>
    <w:rsid w:val="009B2A2C"/>
    <w:rsid w:val="009B5FB2"/>
    <w:rsid w:val="009C22C7"/>
    <w:rsid w:val="009C3C2E"/>
    <w:rsid w:val="009D035A"/>
    <w:rsid w:val="009D7496"/>
    <w:rsid w:val="009E3DB3"/>
    <w:rsid w:val="009E4191"/>
    <w:rsid w:val="009E55EA"/>
    <w:rsid w:val="009E5B99"/>
    <w:rsid w:val="009F2F0B"/>
    <w:rsid w:val="009F429E"/>
    <w:rsid w:val="009F57BD"/>
    <w:rsid w:val="00A00B5A"/>
    <w:rsid w:val="00A02FDB"/>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57D3D"/>
    <w:rsid w:val="00A60749"/>
    <w:rsid w:val="00A60B42"/>
    <w:rsid w:val="00A63E0D"/>
    <w:rsid w:val="00A742C4"/>
    <w:rsid w:val="00A7607C"/>
    <w:rsid w:val="00A84E54"/>
    <w:rsid w:val="00A93BB1"/>
    <w:rsid w:val="00A93C8E"/>
    <w:rsid w:val="00AA6207"/>
    <w:rsid w:val="00AB1B71"/>
    <w:rsid w:val="00AB2FE0"/>
    <w:rsid w:val="00AB5DFF"/>
    <w:rsid w:val="00AC72DE"/>
    <w:rsid w:val="00AD054C"/>
    <w:rsid w:val="00AD248D"/>
    <w:rsid w:val="00AD398B"/>
    <w:rsid w:val="00AD4565"/>
    <w:rsid w:val="00AD57CA"/>
    <w:rsid w:val="00AE5F7C"/>
    <w:rsid w:val="00AF0E8B"/>
    <w:rsid w:val="00AF11CE"/>
    <w:rsid w:val="00AF2C95"/>
    <w:rsid w:val="00AF6215"/>
    <w:rsid w:val="00AF7CA0"/>
    <w:rsid w:val="00B00BA0"/>
    <w:rsid w:val="00B01F69"/>
    <w:rsid w:val="00B042F6"/>
    <w:rsid w:val="00B04CE0"/>
    <w:rsid w:val="00B072C8"/>
    <w:rsid w:val="00B07E11"/>
    <w:rsid w:val="00B145D5"/>
    <w:rsid w:val="00B1490D"/>
    <w:rsid w:val="00B20884"/>
    <w:rsid w:val="00B24AE1"/>
    <w:rsid w:val="00B34BCE"/>
    <w:rsid w:val="00B436A2"/>
    <w:rsid w:val="00B44D73"/>
    <w:rsid w:val="00B45503"/>
    <w:rsid w:val="00B478ED"/>
    <w:rsid w:val="00B51002"/>
    <w:rsid w:val="00B542F4"/>
    <w:rsid w:val="00B54BBA"/>
    <w:rsid w:val="00B61673"/>
    <w:rsid w:val="00B631F5"/>
    <w:rsid w:val="00B63D9E"/>
    <w:rsid w:val="00B70181"/>
    <w:rsid w:val="00B73206"/>
    <w:rsid w:val="00B76D3D"/>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3AB6"/>
    <w:rsid w:val="00C16B67"/>
    <w:rsid w:val="00C22872"/>
    <w:rsid w:val="00C230C6"/>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6209"/>
    <w:rsid w:val="00C876F1"/>
    <w:rsid w:val="00C92623"/>
    <w:rsid w:val="00C92821"/>
    <w:rsid w:val="00CB1076"/>
    <w:rsid w:val="00CB668B"/>
    <w:rsid w:val="00CB6E5A"/>
    <w:rsid w:val="00CC0680"/>
    <w:rsid w:val="00CC0862"/>
    <w:rsid w:val="00CC286F"/>
    <w:rsid w:val="00CC28ED"/>
    <w:rsid w:val="00CC51CB"/>
    <w:rsid w:val="00CD3AC4"/>
    <w:rsid w:val="00CD4270"/>
    <w:rsid w:val="00CD4EA7"/>
    <w:rsid w:val="00CD56D6"/>
    <w:rsid w:val="00CE4A08"/>
    <w:rsid w:val="00CF06A7"/>
    <w:rsid w:val="00CF3C05"/>
    <w:rsid w:val="00CF3FD6"/>
    <w:rsid w:val="00CF4E67"/>
    <w:rsid w:val="00CF5EB7"/>
    <w:rsid w:val="00CF7339"/>
    <w:rsid w:val="00D0153B"/>
    <w:rsid w:val="00D04662"/>
    <w:rsid w:val="00D121EF"/>
    <w:rsid w:val="00D16DFB"/>
    <w:rsid w:val="00D1703E"/>
    <w:rsid w:val="00D22F91"/>
    <w:rsid w:val="00D2331B"/>
    <w:rsid w:val="00D23A53"/>
    <w:rsid w:val="00D26595"/>
    <w:rsid w:val="00D27B17"/>
    <w:rsid w:val="00D359DA"/>
    <w:rsid w:val="00D369EC"/>
    <w:rsid w:val="00D36E22"/>
    <w:rsid w:val="00D37E5D"/>
    <w:rsid w:val="00D41F2A"/>
    <w:rsid w:val="00D4762F"/>
    <w:rsid w:val="00D47B42"/>
    <w:rsid w:val="00D52E15"/>
    <w:rsid w:val="00D61486"/>
    <w:rsid w:val="00D64F91"/>
    <w:rsid w:val="00D675D9"/>
    <w:rsid w:val="00D67BA3"/>
    <w:rsid w:val="00D70934"/>
    <w:rsid w:val="00D729CB"/>
    <w:rsid w:val="00D76F02"/>
    <w:rsid w:val="00D8289C"/>
    <w:rsid w:val="00D830D4"/>
    <w:rsid w:val="00D909C3"/>
    <w:rsid w:val="00D96BD4"/>
    <w:rsid w:val="00DA44C0"/>
    <w:rsid w:val="00DA7979"/>
    <w:rsid w:val="00DB0170"/>
    <w:rsid w:val="00DB5C31"/>
    <w:rsid w:val="00DB646E"/>
    <w:rsid w:val="00DC0B9F"/>
    <w:rsid w:val="00DC0C4C"/>
    <w:rsid w:val="00DC3D41"/>
    <w:rsid w:val="00DD09B2"/>
    <w:rsid w:val="00DD3428"/>
    <w:rsid w:val="00DE113B"/>
    <w:rsid w:val="00DE7000"/>
    <w:rsid w:val="00DF0FC0"/>
    <w:rsid w:val="00DF3763"/>
    <w:rsid w:val="00DF58F0"/>
    <w:rsid w:val="00DF7284"/>
    <w:rsid w:val="00E03B4E"/>
    <w:rsid w:val="00E04773"/>
    <w:rsid w:val="00E12820"/>
    <w:rsid w:val="00E22CE2"/>
    <w:rsid w:val="00E278EA"/>
    <w:rsid w:val="00E35245"/>
    <w:rsid w:val="00E427BE"/>
    <w:rsid w:val="00E42F2C"/>
    <w:rsid w:val="00E440DD"/>
    <w:rsid w:val="00E458B7"/>
    <w:rsid w:val="00E50F86"/>
    <w:rsid w:val="00E54C0C"/>
    <w:rsid w:val="00E56B4E"/>
    <w:rsid w:val="00E57354"/>
    <w:rsid w:val="00E57361"/>
    <w:rsid w:val="00E57C54"/>
    <w:rsid w:val="00E62673"/>
    <w:rsid w:val="00E63995"/>
    <w:rsid w:val="00E63A7E"/>
    <w:rsid w:val="00E64FEF"/>
    <w:rsid w:val="00E673A7"/>
    <w:rsid w:val="00E8092C"/>
    <w:rsid w:val="00E81B44"/>
    <w:rsid w:val="00E81C50"/>
    <w:rsid w:val="00E81D36"/>
    <w:rsid w:val="00E82293"/>
    <w:rsid w:val="00E822A4"/>
    <w:rsid w:val="00E842F5"/>
    <w:rsid w:val="00E84765"/>
    <w:rsid w:val="00E85B8A"/>
    <w:rsid w:val="00E93EE0"/>
    <w:rsid w:val="00E95706"/>
    <w:rsid w:val="00EA0CCC"/>
    <w:rsid w:val="00EA363B"/>
    <w:rsid w:val="00EA3727"/>
    <w:rsid w:val="00EA488E"/>
    <w:rsid w:val="00EB0BC6"/>
    <w:rsid w:val="00EB23A0"/>
    <w:rsid w:val="00EB4B58"/>
    <w:rsid w:val="00EC31AE"/>
    <w:rsid w:val="00EC3B77"/>
    <w:rsid w:val="00EC5CC3"/>
    <w:rsid w:val="00ED01A0"/>
    <w:rsid w:val="00ED27E7"/>
    <w:rsid w:val="00ED6061"/>
    <w:rsid w:val="00ED62DF"/>
    <w:rsid w:val="00EE32ED"/>
    <w:rsid w:val="00EE4746"/>
    <w:rsid w:val="00EE708B"/>
    <w:rsid w:val="00EF13A3"/>
    <w:rsid w:val="00EF2216"/>
    <w:rsid w:val="00F045FF"/>
    <w:rsid w:val="00F054F3"/>
    <w:rsid w:val="00F05D8E"/>
    <w:rsid w:val="00F0621F"/>
    <w:rsid w:val="00F11021"/>
    <w:rsid w:val="00F11803"/>
    <w:rsid w:val="00F13EEE"/>
    <w:rsid w:val="00F22060"/>
    <w:rsid w:val="00F25416"/>
    <w:rsid w:val="00F43936"/>
    <w:rsid w:val="00F461ED"/>
    <w:rsid w:val="00F4672A"/>
    <w:rsid w:val="00F46FF0"/>
    <w:rsid w:val="00F5194C"/>
    <w:rsid w:val="00F55989"/>
    <w:rsid w:val="00F6274F"/>
    <w:rsid w:val="00F63472"/>
    <w:rsid w:val="00F63EAA"/>
    <w:rsid w:val="00F70DBF"/>
    <w:rsid w:val="00F73B25"/>
    <w:rsid w:val="00F74447"/>
    <w:rsid w:val="00F74860"/>
    <w:rsid w:val="00F83A8F"/>
    <w:rsid w:val="00F85687"/>
    <w:rsid w:val="00F90D0D"/>
    <w:rsid w:val="00F94C31"/>
    <w:rsid w:val="00FA1389"/>
    <w:rsid w:val="00FA32A6"/>
    <w:rsid w:val="00FB16F7"/>
    <w:rsid w:val="00FB3F76"/>
    <w:rsid w:val="00FB57B1"/>
    <w:rsid w:val="00FC3D7B"/>
    <w:rsid w:val="00FC4772"/>
    <w:rsid w:val="00FC7147"/>
    <w:rsid w:val="00FC74D0"/>
    <w:rsid w:val="00FD0DBE"/>
    <w:rsid w:val="00FD34EC"/>
    <w:rsid w:val="00FD65D7"/>
    <w:rsid w:val="00FE2CE1"/>
    <w:rsid w:val="00FE5617"/>
    <w:rsid w:val="00FE7D7F"/>
    <w:rsid w:val="00FF13E4"/>
    <w:rsid w:val="00FF1DBA"/>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58707285">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 w:id="21250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98DC61142B6746AD1F8F3585E3A645" ma:contentTypeVersion="70" ma:contentTypeDescription="Create a new document." ma:contentTypeScope="" ma:versionID="f780a2d5af9bd0292fb8e5e308c6ea46">
  <xsd:schema xmlns:xsd="http://www.w3.org/2001/XMLSchema" xmlns:xs="http://www.w3.org/2001/XMLSchema" xmlns:p="http://schemas.microsoft.com/office/2006/metadata/properties" xmlns:ns2="662745e8-e224-48e8-a2e3-254862b8c2f5" xmlns:ns3="e164cfa6-e2e4-4746-b6d7-5e7790f12eca" xmlns:ns4="08894ec1-7550-4066-aff3-9f6acf21a880" targetNamespace="http://schemas.microsoft.com/office/2006/metadata/properties" ma:root="true" ma:fieldsID="114769f6ba80049b12dbe56cdf73ebb8" ns2:_="" ns3:_="" ns4:_="">
    <xsd:import namespace="662745e8-e224-48e8-a2e3-254862b8c2f5"/>
    <xsd:import namespace="e164cfa6-e2e4-4746-b6d7-5e7790f12eca"/>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lcf76f155ced4ddcb4097134ff3c332f"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f80f684-9d57-42d2-b895-86287a846b89}"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80f684-9d57-42d2-b895-86287a846b89}"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5 East Midlands" ma:internalName="Team" ma:readOnly="false">
      <xsd:simpleType>
        <xsd:restriction base="dms:Text"/>
      </xsd:simpleType>
    </xsd:element>
    <xsd:element name="Topic" ma:index="20" nillable="true" ma:displayName="Topic" ma:default="National Nature Reserv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64cfa6-e2e4-4746-b6d7-5e7790f12eca" elementFormDefault="qualified">
    <xsd:import namespace="http://schemas.microsoft.com/office/2006/documentManagement/types"/>
    <xsd:import namespace="http://schemas.microsoft.com/office/infopath/2007/PartnerControls"/>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55</Value>
      <Value>10</Value>
      <Value>34</Value>
      <Value>7</Value>
    </TaxCatchAll>
    <lcf76f155ced4ddcb4097134ff3c332f xmlns="e164cfa6-e2e4-4746-b6d7-5e7790f12ec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5 East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EAD6-9A42-489D-B1EC-DF2754AAB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164cfa6-e2e4-4746-b6d7-5e7790f12eca"/>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e164cfa6-e2e4-4746-b6d7-5e7790f12eca"/>
  </ds:schemaRefs>
</ds:datastoreItem>
</file>

<file path=customXml/itemProps4.xml><?xml version="1.0" encoding="utf-8"?>
<ds:datastoreItem xmlns:ds="http://schemas.openxmlformats.org/officeDocument/2006/customXml" ds:itemID="{9AE4DA27-20A4-43A2-9937-E1115078A861}">
  <ds:schemaRefs>
    <ds:schemaRef ds:uri="Microsoft.SharePoint.Taxonomy.ContentTypeSync"/>
  </ds:schemaRefs>
</ds:datastoreItem>
</file>

<file path=customXml/itemProps5.xml><?xml version="1.0" encoding="utf-8"?>
<ds:datastoreItem xmlns:ds="http://schemas.openxmlformats.org/officeDocument/2006/customXml" ds:itemID="{11D43E4D-060D-1F4E-82BE-AB4CA8CE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C:\Users\m290403\Desktop\EA-report-template-unlocked-CS-MB-RJ-11June20-Mat.dotx</Template>
  <TotalTime>1592</TotalTime>
  <Pages>1</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27261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Joe Alsop</cp:lastModifiedBy>
  <cp:revision>108</cp:revision>
  <cp:lastPrinted>2018-08-21T14:39:00Z</cp:lastPrinted>
  <dcterms:created xsi:type="dcterms:W3CDTF">2025-08-04T12:15:00Z</dcterms:created>
  <dcterms:modified xsi:type="dcterms:W3CDTF">2026-02-12T19:40:00Z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0x010100A5BF1C78D9F64B679A5EBDE1C6598EBC01007298DC61142B6746AD1F8F3585E3A645</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55;#Internal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34;#Core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