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3532C" w14:textId="77777777" w:rsidR="000B623D" w:rsidRDefault="000B623D"/>
    <w:bookmarkStart w:id="0" w:name="_docstyleUndo" w:displacedByCustomXml="next"/>
    <w:bookmarkEnd w:id="0" w:displacedByCustomXml="next"/>
    <w:sdt>
      <w:sdtPr>
        <w:rPr>
          <w:sz w:val="20"/>
          <w:szCs w:val="20"/>
        </w:rPr>
        <w:alias w:val="BHDC Region"/>
        <w:tag w:val="DA879977351946398FAE39652BD2771D"/>
        <w:id w:val="2136979474"/>
        <w:placeholder>
          <w:docPart w:val="51D6C78A0D10486FA293FEF31EA079A9"/>
        </w:placeholder>
      </w:sdtPr>
      <w:sdtEndPr/>
      <w:sdtContent>
        <w:tbl>
          <w:tblPr>
            <w:tblW w:w="7012" w:type="dxa"/>
            <w:jc w:val="center"/>
            <w:tblLook w:val="01E0" w:firstRow="1" w:lastRow="1" w:firstColumn="1" w:lastColumn="1" w:noHBand="0" w:noVBand="0"/>
          </w:tblPr>
          <w:tblGrid>
            <w:gridCol w:w="7012"/>
          </w:tblGrid>
          <w:tr w:rsidR="00C93C4D" w14:paraId="0ED5FE84" w14:textId="77777777" w:rsidTr="005E1829">
            <w:trPr>
              <w:trHeight w:val="1680"/>
              <w:jc w:val="center"/>
            </w:trPr>
            <w:sdt>
              <w:sdtPr>
                <w:rPr>
                  <w:sz w:val="20"/>
                  <w:szCs w:val="20"/>
                </w:rPr>
                <w:alias w:val="BHDC Content"/>
                <w:tag w:val="18A99ED7F27F45BA9EC7224507E7E66C"/>
                <w:id w:val="-165783686"/>
                <w:placeholder>
                  <w:docPart w:val="D6C32C611D8E4B2DA7494BDA499772EB"/>
                </w:placeholder>
              </w:sdtPr>
              <w:sdtEndPr>
                <w:rPr>
                  <w:sz w:val="26"/>
                  <w:szCs w:val="26"/>
                </w:rPr>
              </w:sdtEndPr>
              <w:sdtContent>
                <w:tc>
                  <w:tcPr>
                    <w:tcW w:w="7012" w:type="dxa"/>
                  </w:tcPr>
                  <w:p w14:paraId="67F0756E" w14:textId="0D940AE1" w:rsidR="00207BCC" w:rsidRPr="00564EF0" w:rsidRDefault="00826E16" w:rsidP="00C4387F">
                    <w:pPr>
                      <w:pStyle w:val="Dated"/>
                      <w:jc w:val="right"/>
                    </w:pPr>
                    <w:r w:rsidRPr="00DB5DA6">
                      <w:rPr>
                        <w:rFonts w:cs="Arial"/>
                        <w:noProof/>
                      </w:rPr>
                      <w:drawing>
                        <wp:inline distT="0" distB="0" distL="0" distR="0" wp14:anchorId="2CA8EF6A" wp14:editId="67F57FC2">
                          <wp:extent cx="1208405" cy="846455"/>
                          <wp:effectExtent l="0" t="0" r="0" b="0"/>
                          <wp:docPr id="5" name="Pictur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Home"/>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208405" cy="846455"/>
                                  </a:xfrm>
                                  <a:prstGeom prst="rect">
                                    <a:avLst/>
                                  </a:prstGeom>
                                  <a:noFill/>
                                  <a:ln>
                                    <a:noFill/>
                                  </a:ln>
                                </pic:spPr>
                              </pic:pic>
                            </a:graphicData>
                          </a:graphic>
                        </wp:inline>
                      </w:drawing>
                    </w:r>
                  </w:p>
                </w:tc>
              </w:sdtContent>
            </w:sdt>
          </w:tr>
          <w:tr w:rsidR="00C93C4D" w14:paraId="6D09C6E1" w14:textId="77777777" w:rsidTr="005E1829">
            <w:trPr>
              <w:trHeight w:val="710"/>
              <w:jc w:val="center"/>
            </w:trPr>
            <w:sdt>
              <w:sdtPr>
                <w:rPr>
                  <w:b/>
                  <w:bCs/>
                  <w:sz w:val="24"/>
                  <w:szCs w:val="24"/>
                </w:rPr>
                <w:alias w:val="BHDC Content"/>
                <w:tag w:val="EC2384B485834554830D157CA2DA04A7"/>
                <w:id w:val="741838378"/>
                <w:placeholder>
                  <w:docPart w:val="0F0F2D4DDCF942F49F3EC10C3FB55E51"/>
                </w:placeholder>
                <w:showingPlcHdr/>
              </w:sdtPr>
              <w:sdtEndPr/>
              <w:sdtContent>
                <w:tc>
                  <w:tcPr>
                    <w:tcW w:w="7012" w:type="dxa"/>
                    <w:vAlign w:val="center"/>
                  </w:tcPr>
                  <w:p w14:paraId="4291C39A" w14:textId="77777777" w:rsidR="00207BCC" w:rsidRPr="00EB361E" w:rsidRDefault="00207BCC" w:rsidP="005E1829">
                    <w:pPr>
                      <w:jc w:val="center"/>
                      <w:rPr>
                        <w:b/>
                        <w:bCs/>
                        <w:sz w:val="24"/>
                        <w:szCs w:val="24"/>
                      </w:rPr>
                    </w:pPr>
                  </w:p>
                </w:tc>
              </w:sdtContent>
            </w:sdt>
          </w:tr>
          <w:tr w:rsidR="00C93C4D" w14:paraId="1324A0F3" w14:textId="77777777" w:rsidTr="005E1829">
            <w:trPr>
              <w:trHeight w:val="692"/>
              <w:jc w:val="center"/>
            </w:trPr>
            <w:tc>
              <w:tcPr>
                <w:tcW w:w="7012" w:type="dxa"/>
                <w:vAlign w:val="center"/>
              </w:tcPr>
              <w:sdt>
                <w:sdtPr>
                  <w:rPr>
                    <w:b/>
                    <w:sz w:val="36"/>
                  </w:rPr>
                  <w:alias w:val="BHDC Content"/>
                  <w:tag w:val="2D257BAFB70C46A09A73500488CC5A83"/>
                  <w:id w:val="1942717898"/>
                  <w:placeholder>
                    <w:docPart w:val="C70D84D1A0134EBEBB734B2BA4C3D26C"/>
                  </w:placeholder>
                </w:sdtPr>
                <w:sdtEndPr/>
                <w:sdtContent>
                  <w:p w14:paraId="2AD35FF7" w14:textId="77777777" w:rsidR="009D1AAF" w:rsidRDefault="00826E16" w:rsidP="005E1829">
                    <w:pPr>
                      <w:jc w:val="center"/>
                      <w:rPr>
                        <w:b/>
                        <w:sz w:val="36"/>
                      </w:rPr>
                    </w:pPr>
                    <w:r>
                      <w:rPr>
                        <w:b/>
                        <w:sz w:val="36"/>
                      </w:rPr>
                      <w:t>LONG FORM</w:t>
                    </w:r>
                  </w:p>
                  <w:p w14:paraId="2B1FA112" w14:textId="27A973FC" w:rsidR="00207BCC" w:rsidRDefault="00826E16" w:rsidP="005E1829">
                    <w:pPr>
                      <w:jc w:val="center"/>
                      <w:rPr>
                        <w:b/>
                        <w:sz w:val="36"/>
                      </w:rPr>
                    </w:pPr>
                    <w:r>
                      <w:rPr>
                        <w:b/>
                        <w:sz w:val="36"/>
                      </w:rPr>
                      <w:t>SERVICES AGREEMENT</w:t>
                    </w:r>
                  </w:p>
                  <w:p w14:paraId="777308C7" w14:textId="7536384C" w:rsidR="00207BCC" w:rsidRPr="0076571E" w:rsidRDefault="006864A4" w:rsidP="005E1829">
                    <w:pPr>
                      <w:jc w:val="center"/>
                      <w:rPr>
                        <w:b/>
                        <w:sz w:val="36"/>
                      </w:rPr>
                    </w:pPr>
                  </w:p>
                </w:sdtContent>
              </w:sdt>
            </w:tc>
          </w:tr>
          <w:tr w:rsidR="00C93C4D" w14:paraId="3756709D" w14:textId="77777777" w:rsidTr="005E1829">
            <w:trPr>
              <w:jc w:val="center"/>
            </w:trPr>
            <w:sdt>
              <w:sdtPr>
                <w:rPr>
                  <w:b/>
                  <w:sz w:val="36"/>
                </w:rPr>
                <w:alias w:val="BHDC Content"/>
                <w:tag w:val="47ACAFFA5DEB4091BBEB22481832A2D0"/>
                <w:id w:val="931092894"/>
                <w:placeholder>
                  <w:docPart w:val="80501DABC8404F2EAF493C72B3000EF7"/>
                </w:placeholder>
                <w:showingPlcHdr/>
              </w:sdtPr>
              <w:sdtEndPr/>
              <w:sdtContent>
                <w:tc>
                  <w:tcPr>
                    <w:tcW w:w="7012" w:type="dxa"/>
                    <w:vAlign w:val="center"/>
                  </w:tcPr>
                  <w:p w14:paraId="7F3F380E" w14:textId="77777777" w:rsidR="00207BCC" w:rsidRDefault="00207BCC" w:rsidP="005E1829">
                    <w:pPr>
                      <w:jc w:val="center"/>
                      <w:rPr>
                        <w:b/>
                        <w:sz w:val="36"/>
                      </w:rPr>
                    </w:pPr>
                  </w:p>
                </w:tc>
              </w:sdtContent>
            </w:sdt>
          </w:tr>
          <w:tr w:rsidR="00C93C4D" w14:paraId="321928B4" w14:textId="77777777" w:rsidTr="005E1829">
            <w:trPr>
              <w:jc w:val="center"/>
            </w:trPr>
            <w:tc>
              <w:tcPr>
                <w:tcW w:w="7012" w:type="dxa"/>
              </w:tcPr>
              <w:p w14:paraId="0A2B16DF" w14:textId="77777777" w:rsidR="00207BCC" w:rsidRPr="001E3FA5" w:rsidRDefault="00207BCC" w:rsidP="005E1829"/>
            </w:tc>
          </w:tr>
          <w:tr w:rsidR="00C93C4D" w14:paraId="5F8A8317" w14:textId="77777777" w:rsidTr="005E1829">
            <w:trPr>
              <w:jc w:val="center"/>
            </w:trPr>
            <w:tc>
              <w:tcPr>
                <w:tcW w:w="7012" w:type="dxa"/>
              </w:tcPr>
              <w:p w14:paraId="0A3B4401" w14:textId="16E92C66" w:rsidR="00207BCC" w:rsidRPr="009204BC" w:rsidRDefault="006864A4" w:rsidP="005E1829">
                <w:pPr>
                  <w:pStyle w:val="CoverParties"/>
                </w:pPr>
                <w:sdt>
                  <w:sdtPr>
                    <w:rPr>
                      <w:b/>
                      <w:bCs/>
                    </w:rPr>
                    <w:alias w:val="BHDC Content"/>
                    <w:tag w:val="86C65DF3FB5544C9B41B0A5700DF9BA6"/>
                    <w:id w:val="-216436851"/>
                    <w:placeholder>
                      <w:docPart w:val="E37B1A5D074A4DC784A773B5CD047712"/>
                    </w:placeholder>
                  </w:sdtPr>
                  <w:sdtEndPr>
                    <w:rPr>
                      <w:b w:val="0"/>
                      <w:bCs w:val="0"/>
                    </w:rPr>
                  </w:sdtEndPr>
                  <w:sdtContent>
                    <w:r w:rsidR="009F5FB0" w:rsidRPr="00784437">
                      <w:rPr>
                        <w:b/>
                        <w:bCs/>
                      </w:rPr>
                      <w:t>THE OFFICE OF RAIL AND ROAD</w:t>
                    </w:r>
                    <w:r w:rsidR="00B03B19">
                      <w:t xml:space="preserve"> </w:t>
                    </w:r>
                    <w:r w:rsidR="00B03B19">
                      <w:tab/>
                      <w:t>(1)</w:t>
                    </w:r>
                  </w:sdtContent>
                </w:sdt>
              </w:p>
              <w:sdt>
                <w:sdtPr>
                  <w:alias w:val="BHDC Content"/>
                  <w:tag w:val="0C89F7766D2F43F49A5209D4634E110F"/>
                  <w:id w:val="-80610763"/>
                  <w:placeholder>
                    <w:docPart w:val="8D11C4BBC50E4D088265909C1FE8E6BF"/>
                  </w:placeholder>
                </w:sdtPr>
                <w:sdtEndPr/>
                <w:sdtContent>
                  <w:p w14:paraId="1EACA033" w14:textId="77777777" w:rsidR="00207BCC" w:rsidRPr="001E3FA5" w:rsidRDefault="00826E16" w:rsidP="005E1829">
                    <w:pPr>
                      <w:pStyle w:val="CoverPartyand"/>
                    </w:pPr>
                    <w:r>
                      <w:t>and</w:t>
                    </w:r>
                  </w:p>
                </w:sdtContent>
              </w:sdt>
            </w:tc>
          </w:tr>
          <w:tr w:rsidR="00C93C4D" w14:paraId="6299BA7A" w14:textId="77777777" w:rsidTr="005E1829">
            <w:trPr>
              <w:jc w:val="center"/>
            </w:trPr>
            <w:tc>
              <w:tcPr>
                <w:tcW w:w="7012" w:type="dxa"/>
              </w:tcPr>
              <w:sdt>
                <w:sdtPr>
                  <w:rPr>
                    <w:b/>
                    <w:bCs/>
                  </w:rPr>
                  <w:alias w:val="BHDC Content"/>
                  <w:tag w:val="2A004198F7104E739C6211E628337E2B"/>
                  <w:id w:val="-1147201060"/>
                  <w:placeholder>
                    <w:docPart w:val="555993EFF8844846BED5BFDAEB8A35A5"/>
                  </w:placeholder>
                </w:sdtPr>
                <w:sdtEndPr>
                  <w:rPr>
                    <w:b w:val="0"/>
                    <w:bCs w:val="0"/>
                  </w:rPr>
                </w:sdtEndPr>
                <w:sdtContent>
                  <w:p w14:paraId="5FD3FCE5" w14:textId="284A6666" w:rsidR="00207BCC" w:rsidRDefault="00826E16" w:rsidP="005E1829">
                    <w:pPr>
                      <w:pStyle w:val="CoverParties"/>
                    </w:pPr>
                    <w:r>
                      <w:t>[</w:t>
                    </w:r>
                    <w:r w:rsidR="00784437" w:rsidRPr="00C4387F">
                      <w:rPr>
                        <w:b/>
                        <w:bCs/>
                        <w:i/>
                        <w:iCs/>
                        <w:highlight w:val="yellow"/>
                      </w:rPr>
                      <w:t>SUPPLIER</w:t>
                    </w:r>
                    <w:r>
                      <w:t xml:space="preserve">] </w:t>
                    </w:r>
                    <w:r>
                      <w:tab/>
                      <w:t>(2)</w:t>
                    </w:r>
                  </w:p>
                </w:sdtContent>
              </w:sdt>
            </w:tc>
          </w:tr>
          <w:tr w:rsidR="00C93C4D" w14:paraId="44453120" w14:textId="77777777" w:rsidTr="005E1829">
            <w:trPr>
              <w:trHeight w:val="340"/>
              <w:jc w:val="center"/>
            </w:trPr>
            <w:tc>
              <w:tcPr>
                <w:tcW w:w="7012" w:type="dxa"/>
              </w:tcPr>
              <w:p w14:paraId="3E93B9A1" w14:textId="77777777" w:rsidR="00207BCC" w:rsidRDefault="00207BCC" w:rsidP="005E1829">
                <w:pPr>
                  <w:rPr>
                    <w:b/>
                    <w:bCs/>
                  </w:rPr>
                </w:pPr>
              </w:p>
            </w:tc>
          </w:tr>
          <w:tr w:rsidR="00C93C4D" w14:paraId="4E5DA734" w14:textId="77777777" w:rsidTr="005E1829">
            <w:trPr>
              <w:trHeight w:val="851"/>
              <w:jc w:val="center"/>
            </w:trPr>
            <w:tc>
              <w:tcPr>
                <w:tcW w:w="7012" w:type="dxa"/>
              </w:tcPr>
              <w:sdt>
                <w:sdtPr>
                  <w:rPr>
                    <w:b/>
                    <w:bCs/>
                  </w:rPr>
                  <w:alias w:val="BHDC Content"/>
                  <w:tag w:val="9748E79E7C63437288753D88AF6AC653"/>
                  <w:id w:val="1707598785"/>
                  <w:placeholder>
                    <w:docPart w:val="C332F5368F7C48BE90BBDC4FA12D56C0"/>
                  </w:placeholder>
                  <w:showingPlcHdr/>
                </w:sdtPr>
                <w:sdtEndPr/>
                <w:sdtContent>
                  <w:p w14:paraId="2D7A7816" w14:textId="77777777" w:rsidR="00207BCC" w:rsidRPr="001A3C95" w:rsidRDefault="006864A4" w:rsidP="005E1829">
                    <w:pPr>
                      <w:rPr>
                        <w:b/>
                        <w:bCs/>
                      </w:rPr>
                    </w:pPr>
                  </w:p>
                </w:sdtContent>
              </w:sdt>
            </w:tc>
          </w:tr>
        </w:tbl>
        <w:p w14:paraId="79E44D1B" w14:textId="006606FC" w:rsidR="00207BCC" w:rsidRDefault="006864A4" w:rsidP="00E8029A"/>
      </w:sdtContent>
    </w:sdt>
    <w:p w14:paraId="28D8BB9A" w14:textId="77777777" w:rsidR="00207BCC" w:rsidRDefault="00207BCC" w:rsidP="00E8029A">
      <w:pPr>
        <w:pStyle w:val="Body"/>
        <w:sectPr w:rsidR="00207BCC" w:rsidSect="00207BCC">
          <w:headerReference w:type="default" r:id="rId12"/>
          <w:footerReference w:type="default" r:id="rId13"/>
          <w:pgSz w:w="11906" w:h="16838" w:code="9"/>
          <w:pgMar w:top="1440" w:right="1699" w:bottom="1440" w:left="1699" w:header="720" w:footer="720" w:gutter="0"/>
          <w:paperSrc w:first="7" w:other="7"/>
          <w:cols w:space="708"/>
          <w:docGrid w:linePitch="360"/>
        </w:sectPr>
      </w:pPr>
    </w:p>
    <w:sdt>
      <w:sdtPr>
        <w:alias w:val="BHDC Region"/>
        <w:tag w:val="D5B8E7B9ABE84DCEBA350049DAD53A45"/>
        <w:id w:val="-513073337"/>
        <w:placeholder>
          <w:docPart w:val="D27CB3C1D47442E3B179B5A74B970FE0"/>
        </w:placeholder>
      </w:sdtPr>
      <w:sdtEndPr/>
      <w:sdtContent>
        <w:p w14:paraId="1DA1CB07" w14:textId="77777777" w:rsidR="00207BCC" w:rsidRPr="007813E2" w:rsidRDefault="00826E16" w:rsidP="00E8029A">
          <w:pPr>
            <w:spacing w:after="240"/>
            <w:jc w:val="center"/>
            <w:rPr>
              <w:b/>
              <w:u w:val="single"/>
            </w:rPr>
          </w:pPr>
          <w:r>
            <w:rPr>
              <w:b/>
              <w:u w:val="single"/>
            </w:rPr>
            <w:t>CONTENTS</w:t>
          </w:r>
        </w:p>
        <w:p w14:paraId="62F69B57" w14:textId="77777777" w:rsidR="00207BCC" w:rsidRDefault="00826E16" w:rsidP="00E8029A">
          <w:pPr>
            <w:tabs>
              <w:tab w:val="center" w:pos="4253"/>
              <w:tab w:val="right" w:pos="8505"/>
            </w:tabs>
            <w:rPr>
              <w:b/>
            </w:rPr>
          </w:pPr>
          <w:r>
            <w:rPr>
              <w:b/>
            </w:rPr>
            <w:t>Clause</w:t>
          </w:r>
          <w:r w:rsidRPr="007813E2">
            <w:rPr>
              <w:b/>
            </w:rPr>
            <w:tab/>
            <w:t>Heading</w:t>
          </w:r>
          <w:r w:rsidRPr="007813E2">
            <w:rPr>
              <w:b/>
            </w:rPr>
            <w:tab/>
            <w:t>Page</w:t>
          </w:r>
        </w:p>
        <w:p w14:paraId="29B2439B" w14:textId="77777777" w:rsidR="00207BCC" w:rsidRDefault="00207BCC" w:rsidP="00E8029A">
          <w:pPr>
            <w:tabs>
              <w:tab w:val="center" w:pos="4536"/>
              <w:tab w:val="right" w:pos="8931"/>
            </w:tabs>
          </w:pPr>
        </w:p>
        <w:p w14:paraId="7C82EC6C" w14:textId="1FB7172D" w:rsidR="00445F41" w:rsidRDefault="00826E16">
          <w:pPr>
            <w:pStyle w:val="TOC1"/>
            <w:rPr>
              <w:rFonts w:asciiTheme="minorHAnsi" w:eastAsiaTheme="minorEastAsia" w:hAnsiTheme="minorHAnsi" w:cstheme="minorBidi"/>
              <w:caps w:val="0"/>
              <w:noProof/>
              <w:kern w:val="2"/>
              <w:sz w:val="24"/>
              <w:szCs w:val="24"/>
              <w14:ligatures w14:val="standardContextual"/>
            </w:rPr>
          </w:pPr>
          <w:r>
            <w:fldChar w:fldCharType="begin"/>
          </w:r>
          <w:r>
            <w:instrText xml:space="preserve"> TOC \h \t "Appendix,1,Schedule,1,Level 1 Heading,1,PSG Level 1 Heading,1,Schedule Part,3,Appendix Part,3,PSG Schedule,1, PSG Part of Schedule (Number),3" </w:instrText>
          </w:r>
          <w:r>
            <w:fldChar w:fldCharType="separate"/>
          </w:r>
          <w:hyperlink w:anchor="_Toc194314867" w:history="1">
            <w:r w:rsidR="00445F41" w:rsidRPr="00492B8A">
              <w:rPr>
                <w:rStyle w:val="Hyperlink"/>
                <w:noProof/>
              </w:rPr>
              <w:t>1</w:t>
            </w:r>
            <w:r w:rsidR="00445F41">
              <w:rPr>
                <w:rFonts w:asciiTheme="minorHAnsi" w:eastAsiaTheme="minorEastAsia" w:hAnsiTheme="minorHAnsi" w:cstheme="minorBidi"/>
                <w:caps w:val="0"/>
                <w:noProof/>
                <w:kern w:val="2"/>
                <w:sz w:val="24"/>
                <w:szCs w:val="24"/>
                <w14:ligatures w14:val="standardContextual"/>
              </w:rPr>
              <w:tab/>
            </w:r>
            <w:r w:rsidR="00445F41" w:rsidRPr="00492B8A">
              <w:rPr>
                <w:rStyle w:val="Hyperlink"/>
                <w:noProof/>
                <w:kern w:val="28"/>
                <w:lang w:eastAsia="en-US"/>
              </w:rPr>
              <w:t>Interpretation</w:t>
            </w:r>
            <w:r w:rsidR="00445F41">
              <w:rPr>
                <w:noProof/>
              </w:rPr>
              <w:tab/>
            </w:r>
            <w:r w:rsidR="00445F41">
              <w:rPr>
                <w:noProof/>
              </w:rPr>
              <w:fldChar w:fldCharType="begin"/>
            </w:r>
            <w:r w:rsidR="00445F41">
              <w:rPr>
                <w:noProof/>
              </w:rPr>
              <w:instrText xml:space="preserve"> PAGEREF _Toc194314867 \h </w:instrText>
            </w:r>
            <w:r w:rsidR="00445F41">
              <w:rPr>
                <w:noProof/>
              </w:rPr>
            </w:r>
            <w:r w:rsidR="00445F41">
              <w:rPr>
                <w:noProof/>
              </w:rPr>
              <w:fldChar w:fldCharType="separate"/>
            </w:r>
            <w:r w:rsidR="00445F41">
              <w:rPr>
                <w:noProof/>
              </w:rPr>
              <w:t>4</w:t>
            </w:r>
            <w:r w:rsidR="00445F41">
              <w:rPr>
                <w:noProof/>
              </w:rPr>
              <w:fldChar w:fldCharType="end"/>
            </w:r>
          </w:hyperlink>
        </w:p>
        <w:p w14:paraId="45B4F879" w14:textId="0FB7E44F"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68" w:history="1">
            <w:r w:rsidRPr="00492B8A">
              <w:rPr>
                <w:rStyle w:val="Hyperlink"/>
                <w:noProof/>
              </w:rPr>
              <w:t>2</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Commencement and duration</w:t>
            </w:r>
            <w:r>
              <w:rPr>
                <w:noProof/>
              </w:rPr>
              <w:tab/>
            </w:r>
            <w:r>
              <w:rPr>
                <w:noProof/>
              </w:rPr>
              <w:fldChar w:fldCharType="begin"/>
            </w:r>
            <w:r>
              <w:rPr>
                <w:noProof/>
              </w:rPr>
              <w:instrText xml:space="preserve"> PAGEREF _Toc194314868 \h </w:instrText>
            </w:r>
            <w:r>
              <w:rPr>
                <w:noProof/>
              </w:rPr>
            </w:r>
            <w:r>
              <w:rPr>
                <w:noProof/>
              </w:rPr>
              <w:fldChar w:fldCharType="separate"/>
            </w:r>
            <w:r>
              <w:rPr>
                <w:noProof/>
              </w:rPr>
              <w:t>6</w:t>
            </w:r>
            <w:r>
              <w:rPr>
                <w:noProof/>
              </w:rPr>
              <w:fldChar w:fldCharType="end"/>
            </w:r>
          </w:hyperlink>
        </w:p>
        <w:p w14:paraId="4AAD22EE" w14:textId="6E5DFBE6"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69" w:history="1">
            <w:r w:rsidRPr="00492B8A">
              <w:rPr>
                <w:rStyle w:val="Hyperlink"/>
                <w:noProof/>
              </w:rPr>
              <w:t>3</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Supplier's responsibilities</w:t>
            </w:r>
            <w:r>
              <w:rPr>
                <w:noProof/>
              </w:rPr>
              <w:tab/>
            </w:r>
            <w:r>
              <w:rPr>
                <w:noProof/>
              </w:rPr>
              <w:fldChar w:fldCharType="begin"/>
            </w:r>
            <w:r>
              <w:rPr>
                <w:noProof/>
              </w:rPr>
              <w:instrText xml:space="preserve"> PAGEREF _Toc194314869 \h </w:instrText>
            </w:r>
            <w:r>
              <w:rPr>
                <w:noProof/>
              </w:rPr>
            </w:r>
            <w:r>
              <w:rPr>
                <w:noProof/>
              </w:rPr>
              <w:fldChar w:fldCharType="separate"/>
            </w:r>
            <w:r>
              <w:rPr>
                <w:noProof/>
              </w:rPr>
              <w:t>7</w:t>
            </w:r>
            <w:r>
              <w:rPr>
                <w:noProof/>
              </w:rPr>
              <w:fldChar w:fldCharType="end"/>
            </w:r>
          </w:hyperlink>
        </w:p>
        <w:p w14:paraId="6F21F0A8" w14:textId="5A0C5F88"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70" w:history="1">
            <w:r w:rsidRPr="00492B8A">
              <w:rPr>
                <w:rStyle w:val="Hyperlink"/>
                <w:noProof/>
              </w:rPr>
              <w:t>4</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ORR's obligations</w:t>
            </w:r>
            <w:r>
              <w:rPr>
                <w:noProof/>
              </w:rPr>
              <w:tab/>
            </w:r>
            <w:r>
              <w:rPr>
                <w:noProof/>
              </w:rPr>
              <w:fldChar w:fldCharType="begin"/>
            </w:r>
            <w:r>
              <w:rPr>
                <w:noProof/>
              </w:rPr>
              <w:instrText xml:space="preserve"> PAGEREF _Toc194314870 \h </w:instrText>
            </w:r>
            <w:r>
              <w:rPr>
                <w:noProof/>
              </w:rPr>
            </w:r>
            <w:r>
              <w:rPr>
                <w:noProof/>
              </w:rPr>
              <w:fldChar w:fldCharType="separate"/>
            </w:r>
            <w:r>
              <w:rPr>
                <w:noProof/>
              </w:rPr>
              <w:t>8</w:t>
            </w:r>
            <w:r>
              <w:rPr>
                <w:noProof/>
              </w:rPr>
              <w:fldChar w:fldCharType="end"/>
            </w:r>
          </w:hyperlink>
        </w:p>
        <w:p w14:paraId="041A41F7" w14:textId="12724EAB"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71" w:history="1">
            <w:r w:rsidRPr="00492B8A">
              <w:rPr>
                <w:rStyle w:val="Hyperlink"/>
                <w:noProof/>
              </w:rPr>
              <w:t>5</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Default by the ORR</w:t>
            </w:r>
            <w:r>
              <w:rPr>
                <w:noProof/>
              </w:rPr>
              <w:tab/>
            </w:r>
            <w:r>
              <w:rPr>
                <w:noProof/>
              </w:rPr>
              <w:fldChar w:fldCharType="begin"/>
            </w:r>
            <w:r>
              <w:rPr>
                <w:noProof/>
              </w:rPr>
              <w:instrText xml:space="preserve"> PAGEREF _Toc194314871 \h </w:instrText>
            </w:r>
            <w:r>
              <w:rPr>
                <w:noProof/>
              </w:rPr>
            </w:r>
            <w:r>
              <w:rPr>
                <w:noProof/>
              </w:rPr>
              <w:fldChar w:fldCharType="separate"/>
            </w:r>
            <w:r>
              <w:rPr>
                <w:noProof/>
              </w:rPr>
              <w:t>8</w:t>
            </w:r>
            <w:r>
              <w:rPr>
                <w:noProof/>
              </w:rPr>
              <w:fldChar w:fldCharType="end"/>
            </w:r>
          </w:hyperlink>
        </w:p>
        <w:p w14:paraId="7E61479D" w14:textId="0E729287"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72" w:history="1">
            <w:r w:rsidRPr="00492B8A">
              <w:rPr>
                <w:rStyle w:val="Hyperlink"/>
                <w:noProof/>
              </w:rPr>
              <w:t>6</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Change control</w:t>
            </w:r>
            <w:r>
              <w:rPr>
                <w:noProof/>
              </w:rPr>
              <w:tab/>
            </w:r>
            <w:r>
              <w:rPr>
                <w:noProof/>
              </w:rPr>
              <w:fldChar w:fldCharType="begin"/>
            </w:r>
            <w:r>
              <w:rPr>
                <w:noProof/>
              </w:rPr>
              <w:instrText xml:space="preserve"> PAGEREF _Toc194314872 \h </w:instrText>
            </w:r>
            <w:r>
              <w:rPr>
                <w:noProof/>
              </w:rPr>
            </w:r>
            <w:r>
              <w:rPr>
                <w:noProof/>
              </w:rPr>
              <w:fldChar w:fldCharType="separate"/>
            </w:r>
            <w:r>
              <w:rPr>
                <w:noProof/>
              </w:rPr>
              <w:t>8</w:t>
            </w:r>
            <w:r>
              <w:rPr>
                <w:noProof/>
              </w:rPr>
              <w:fldChar w:fldCharType="end"/>
            </w:r>
          </w:hyperlink>
        </w:p>
        <w:p w14:paraId="75055CA6" w14:textId="4E457ED6"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73" w:history="1">
            <w:r w:rsidRPr="00492B8A">
              <w:rPr>
                <w:rStyle w:val="Hyperlink"/>
                <w:noProof/>
              </w:rPr>
              <w:t>7</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Charges and payment</w:t>
            </w:r>
            <w:r>
              <w:rPr>
                <w:noProof/>
              </w:rPr>
              <w:tab/>
            </w:r>
            <w:r>
              <w:rPr>
                <w:noProof/>
              </w:rPr>
              <w:fldChar w:fldCharType="begin"/>
            </w:r>
            <w:r>
              <w:rPr>
                <w:noProof/>
              </w:rPr>
              <w:instrText xml:space="preserve"> PAGEREF _Toc194314873 \h </w:instrText>
            </w:r>
            <w:r>
              <w:rPr>
                <w:noProof/>
              </w:rPr>
            </w:r>
            <w:r>
              <w:rPr>
                <w:noProof/>
              </w:rPr>
              <w:fldChar w:fldCharType="separate"/>
            </w:r>
            <w:r>
              <w:rPr>
                <w:noProof/>
              </w:rPr>
              <w:t>9</w:t>
            </w:r>
            <w:r>
              <w:rPr>
                <w:noProof/>
              </w:rPr>
              <w:fldChar w:fldCharType="end"/>
            </w:r>
          </w:hyperlink>
        </w:p>
        <w:p w14:paraId="69C04E01" w14:textId="3E53397B"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74" w:history="1">
            <w:r w:rsidRPr="00492B8A">
              <w:rPr>
                <w:rStyle w:val="Hyperlink"/>
                <w:noProof/>
              </w:rPr>
              <w:t>8</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Audit</w:t>
            </w:r>
            <w:r>
              <w:rPr>
                <w:noProof/>
              </w:rPr>
              <w:tab/>
            </w:r>
            <w:r>
              <w:rPr>
                <w:noProof/>
              </w:rPr>
              <w:fldChar w:fldCharType="begin"/>
            </w:r>
            <w:r>
              <w:rPr>
                <w:noProof/>
              </w:rPr>
              <w:instrText xml:space="preserve"> PAGEREF _Toc194314874 \h </w:instrText>
            </w:r>
            <w:r>
              <w:rPr>
                <w:noProof/>
              </w:rPr>
            </w:r>
            <w:r>
              <w:rPr>
                <w:noProof/>
              </w:rPr>
              <w:fldChar w:fldCharType="separate"/>
            </w:r>
            <w:r>
              <w:rPr>
                <w:noProof/>
              </w:rPr>
              <w:t>11</w:t>
            </w:r>
            <w:r>
              <w:rPr>
                <w:noProof/>
              </w:rPr>
              <w:fldChar w:fldCharType="end"/>
            </w:r>
          </w:hyperlink>
        </w:p>
        <w:p w14:paraId="117D6664" w14:textId="19771016"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75" w:history="1">
            <w:r w:rsidRPr="00492B8A">
              <w:rPr>
                <w:rStyle w:val="Hyperlink"/>
                <w:noProof/>
              </w:rPr>
              <w:t>9</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Intellectual Property Rights</w:t>
            </w:r>
            <w:r>
              <w:rPr>
                <w:noProof/>
              </w:rPr>
              <w:tab/>
            </w:r>
            <w:r>
              <w:rPr>
                <w:noProof/>
              </w:rPr>
              <w:fldChar w:fldCharType="begin"/>
            </w:r>
            <w:r>
              <w:rPr>
                <w:noProof/>
              </w:rPr>
              <w:instrText xml:space="preserve"> PAGEREF _Toc194314875 \h </w:instrText>
            </w:r>
            <w:r>
              <w:rPr>
                <w:noProof/>
              </w:rPr>
            </w:r>
            <w:r>
              <w:rPr>
                <w:noProof/>
              </w:rPr>
              <w:fldChar w:fldCharType="separate"/>
            </w:r>
            <w:r>
              <w:rPr>
                <w:noProof/>
              </w:rPr>
              <w:t>11</w:t>
            </w:r>
            <w:r>
              <w:rPr>
                <w:noProof/>
              </w:rPr>
              <w:fldChar w:fldCharType="end"/>
            </w:r>
          </w:hyperlink>
        </w:p>
        <w:p w14:paraId="12CDBEA2" w14:textId="7D419431"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76" w:history="1">
            <w:r w:rsidRPr="00492B8A">
              <w:rPr>
                <w:rStyle w:val="Hyperlink"/>
                <w:noProof/>
              </w:rPr>
              <w:t>10</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Insurance</w:t>
            </w:r>
            <w:r>
              <w:rPr>
                <w:noProof/>
              </w:rPr>
              <w:tab/>
            </w:r>
            <w:r>
              <w:rPr>
                <w:noProof/>
              </w:rPr>
              <w:fldChar w:fldCharType="begin"/>
            </w:r>
            <w:r>
              <w:rPr>
                <w:noProof/>
              </w:rPr>
              <w:instrText xml:space="preserve"> PAGEREF _Toc194314876 \h </w:instrText>
            </w:r>
            <w:r>
              <w:rPr>
                <w:noProof/>
              </w:rPr>
            </w:r>
            <w:r>
              <w:rPr>
                <w:noProof/>
              </w:rPr>
              <w:fldChar w:fldCharType="separate"/>
            </w:r>
            <w:r>
              <w:rPr>
                <w:noProof/>
              </w:rPr>
              <w:t>13</w:t>
            </w:r>
            <w:r>
              <w:rPr>
                <w:noProof/>
              </w:rPr>
              <w:fldChar w:fldCharType="end"/>
            </w:r>
          </w:hyperlink>
        </w:p>
        <w:p w14:paraId="7A16F815" w14:textId="40354595"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77" w:history="1">
            <w:r w:rsidRPr="00492B8A">
              <w:rPr>
                <w:rStyle w:val="Hyperlink"/>
                <w:noProof/>
              </w:rPr>
              <w:t>11</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Compliance with laws and policies</w:t>
            </w:r>
            <w:r>
              <w:rPr>
                <w:noProof/>
              </w:rPr>
              <w:tab/>
            </w:r>
            <w:r>
              <w:rPr>
                <w:noProof/>
              </w:rPr>
              <w:fldChar w:fldCharType="begin"/>
            </w:r>
            <w:r>
              <w:rPr>
                <w:noProof/>
              </w:rPr>
              <w:instrText xml:space="preserve"> PAGEREF _Toc194314877 \h </w:instrText>
            </w:r>
            <w:r>
              <w:rPr>
                <w:noProof/>
              </w:rPr>
            </w:r>
            <w:r>
              <w:rPr>
                <w:noProof/>
              </w:rPr>
              <w:fldChar w:fldCharType="separate"/>
            </w:r>
            <w:r>
              <w:rPr>
                <w:noProof/>
              </w:rPr>
              <w:t>13</w:t>
            </w:r>
            <w:r>
              <w:rPr>
                <w:noProof/>
              </w:rPr>
              <w:fldChar w:fldCharType="end"/>
            </w:r>
          </w:hyperlink>
        </w:p>
        <w:p w14:paraId="5E383669" w14:textId="6D472829"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78" w:history="1">
            <w:r w:rsidRPr="00492B8A">
              <w:rPr>
                <w:rStyle w:val="Hyperlink"/>
                <w:noProof/>
              </w:rPr>
              <w:t>12</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Data protection</w:t>
            </w:r>
            <w:r>
              <w:rPr>
                <w:noProof/>
              </w:rPr>
              <w:tab/>
            </w:r>
            <w:r>
              <w:rPr>
                <w:noProof/>
              </w:rPr>
              <w:fldChar w:fldCharType="begin"/>
            </w:r>
            <w:r>
              <w:rPr>
                <w:noProof/>
              </w:rPr>
              <w:instrText xml:space="preserve"> PAGEREF _Toc194314878 \h </w:instrText>
            </w:r>
            <w:r>
              <w:rPr>
                <w:noProof/>
              </w:rPr>
            </w:r>
            <w:r>
              <w:rPr>
                <w:noProof/>
              </w:rPr>
              <w:fldChar w:fldCharType="separate"/>
            </w:r>
            <w:r>
              <w:rPr>
                <w:noProof/>
              </w:rPr>
              <w:t>13</w:t>
            </w:r>
            <w:r>
              <w:rPr>
                <w:noProof/>
              </w:rPr>
              <w:fldChar w:fldCharType="end"/>
            </w:r>
          </w:hyperlink>
        </w:p>
        <w:p w14:paraId="2D8C52DB" w14:textId="5DCE9A42"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79" w:history="1">
            <w:r w:rsidRPr="00492B8A">
              <w:rPr>
                <w:rStyle w:val="Hyperlink"/>
                <w:noProof/>
              </w:rPr>
              <w:t>13</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Confidentiality</w:t>
            </w:r>
            <w:r>
              <w:rPr>
                <w:noProof/>
              </w:rPr>
              <w:tab/>
            </w:r>
            <w:r>
              <w:rPr>
                <w:noProof/>
              </w:rPr>
              <w:fldChar w:fldCharType="begin"/>
            </w:r>
            <w:r>
              <w:rPr>
                <w:noProof/>
              </w:rPr>
              <w:instrText xml:space="preserve"> PAGEREF _Toc194314879 \h </w:instrText>
            </w:r>
            <w:r>
              <w:rPr>
                <w:noProof/>
              </w:rPr>
            </w:r>
            <w:r>
              <w:rPr>
                <w:noProof/>
              </w:rPr>
              <w:fldChar w:fldCharType="separate"/>
            </w:r>
            <w:r>
              <w:rPr>
                <w:noProof/>
              </w:rPr>
              <w:t>13</w:t>
            </w:r>
            <w:r>
              <w:rPr>
                <w:noProof/>
              </w:rPr>
              <w:fldChar w:fldCharType="end"/>
            </w:r>
          </w:hyperlink>
        </w:p>
        <w:p w14:paraId="7B5366EF" w14:textId="66D3628C"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80" w:history="1">
            <w:r w:rsidRPr="00492B8A">
              <w:rPr>
                <w:rStyle w:val="Hyperlink"/>
                <w:noProof/>
              </w:rPr>
              <w:t>14</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Limitation of liability</w:t>
            </w:r>
            <w:r>
              <w:rPr>
                <w:noProof/>
              </w:rPr>
              <w:tab/>
            </w:r>
            <w:r>
              <w:rPr>
                <w:noProof/>
              </w:rPr>
              <w:fldChar w:fldCharType="begin"/>
            </w:r>
            <w:r>
              <w:rPr>
                <w:noProof/>
              </w:rPr>
              <w:instrText xml:space="preserve"> PAGEREF _Toc194314880 \h </w:instrText>
            </w:r>
            <w:r>
              <w:rPr>
                <w:noProof/>
              </w:rPr>
            </w:r>
            <w:r>
              <w:rPr>
                <w:noProof/>
              </w:rPr>
              <w:fldChar w:fldCharType="separate"/>
            </w:r>
            <w:r>
              <w:rPr>
                <w:noProof/>
              </w:rPr>
              <w:t>14</w:t>
            </w:r>
            <w:r>
              <w:rPr>
                <w:noProof/>
              </w:rPr>
              <w:fldChar w:fldCharType="end"/>
            </w:r>
          </w:hyperlink>
        </w:p>
        <w:p w14:paraId="49A0D4B0" w14:textId="6B6E0715"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81" w:history="1">
            <w:r w:rsidRPr="00492B8A">
              <w:rPr>
                <w:rStyle w:val="Hyperlink"/>
                <w:noProof/>
              </w:rPr>
              <w:t>15</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Termination</w:t>
            </w:r>
            <w:r>
              <w:rPr>
                <w:noProof/>
              </w:rPr>
              <w:tab/>
            </w:r>
            <w:r>
              <w:rPr>
                <w:noProof/>
              </w:rPr>
              <w:fldChar w:fldCharType="begin"/>
            </w:r>
            <w:r>
              <w:rPr>
                <w:noProof/>
              </w:rPr>
              <w:instrText xml:space="preserve"> PAGEREF _Toc194314881 \h </w:instrText>
            </w:r>
            <w:r>
              <w:rPr>
                <w:noProof/>
              </w:rPr>
            </w:r>
            <w:r>
              <w:rPr>
                <w:noProof/>
              </w:rPr>
              <w:fldChar w:fldCharType="separate"/>
            </w:r>
            <w:r>
              <w:rPr>
                <w:noProof/>
              </w:rPr>
              <w:t>16</w:t>
            </w:r>
            <w:r>
              <w:rPr>
                <w:noProof/>
              </w:rPr>
              <w:fldChar w:fldCharType="end"/>
            </w:r>
          </w:hyperlink>
        </w:p>
        <w:p w14:paraId="3A0C3323" w14:textId="40B2FB25"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82" w:history="1">
            <w:r w:rsidRPr="00492B8A">
              <w:rPr>
                <w:rStyle w:val="Hyperlink"/>
                <w:noProof/>
              </w:rPr>
              <w:t>16</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Obligations on termination and survival</w:t>
            </w:r>
            <w:r>
              <w:rPr>
                <w:noProof/>
              </w:rPr>
              <w:tab/>
            </w:r>
            <w:r>
              <w:rPr>
                <w:noProof/>
              </w:rPr>
              <w:fldChar w:fldCharType="begin"/>
            </w:r>
            <w:r>
              <w:rPr>
                <w:noProof/>
              </w:rPr>
              <w:instrText xml:space="preserve"> PAGEREF _Toc194314882 \h </w:instrText>
            </w:r>
            <w:r>
              <w:rPr>
                <w:noProof/>
              </w:rPr>
            </w:r>
            <w:r>
              <w:rPr>
                <w:noProof/>
              </w:rPr>
              <w:fldChar w:fldCharType="separate"/>
            </w:r>
            <w:r>
              <w:rPr>
                <w:noProof/>
              </w:rPr>
              <w:t>17</w:t>
            </w:r>
            <w:r>
              <w:rPr>
                <w:noProof/>
              </w:rPr>
              <w:fldChar w:fldCharType="end"/>
            </w:r>
          </w:hyperlink>
        </w:p>
        <w:p w14:paraId="01129F55" w14:textId="71B0D365"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83" w:history="1">
            <w:r w:rsidRPr="00492B8A">
              <w:rPr>
                <w:rStyle w:val="Hyperlink"/>
                <w:noProof/>
              </w:rPr>
              <w:t>17</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Inadequacy of damages</w:t>
            </w:r>
            <w:r>
              <w:rPr>
                <w:noProof/>
              </w:rPr>
              <w:tab/>
            </w:r>
            <w:r>
              <w:rPr>
                <w:noProof/>
              </w:rPr>
              <w:fldChar w:fldCharType="begin"/>
            </w:r>
            <w:r>
              <w:rPr>
                <w:noProof/>
              </w:rPr>
              <w:instrText xml:space="preserve"> PAGEREF _Toc194314883 \h </w:instrText>
            </w:r>
            <w:r>
              <w:rPr>
                <w:noProof/>
              </w:rPr>
            </w:r>
            <w:r>
              <w:rPr>
                <w:noProof/>
              </w:rPr>
              <w:fldChar w:fldCharType="separate"/>
            </w:r>
            <w:r>
              <w:rPr>
                <w:noProof/>
              </w:rPr>
              <w:t>18</w:t>
            </w:r>
            <w:r>
              <w:rPr>
                <w:noProof/>
              </w:rPr>
              <w:fldChar w:fldCharType="end"/>
            </w:r>
          </w:hyperlink>
        </w:p>
        <w:p w14:paraId="42773CA5" w14:textId="743BCF68"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84" w:history="1">
            <w:r w:rsidRPr="00492B8A">
              <w:rPr>
                <w:rStyle w:val="Hyperlink"/>
                <w:noProof/>
              </w:rPr>
              <w:t>18</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Force majeure</w:t>
            </w:r>
            <w:r>
              <w:rPr>
                <w:noProof/>
              </w:rPr>
              <w:tab/>
            </w:r>
            <w:r>
              <w:rPr>
                <w:noProof/>
              </w:rPr>
              <w:fldChar w:fldCharType="begin"/>
            </w:r>
            <w:r>
              <w:rPr>
                <w:noProof/>
              </w:rPr>
              <w:instrText xml:space="preserve"> PAGEREF _Toc194314884 \h </w:instrText>
            </w:r>
            <w:r>
              <w:rPr>
                <w:noProof/>
              </w:rPr>
            </w:r>
            <w:r>
              <w:rPr>
                <w:noProof/>
              </w:rPr>
              <w:fldChar w:fldCharType="separate"/>
            </w:r>
            <w:r>
              <w:rPr>
                <w:noProof/>
              </w:rPr>
              <w:t>18</w:t>
            </w:r>
            <w:r>
              <w:rPr>
                <w:noProof/>
              </w:rPr>
              <w:fldChar w:fldCharType="end"/>
            </w:r>
          </w:hyperlink>
        </w:p>
        <w:p w14:paraId="735E6BB1" w14:textId="3E91C1F3"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85" w:history="1">
            <w:r w:rsidRPr="00492B8A">
              <w:rPr>
                <w:rStyle w:val="Hyperlink"/>
                <w:noProof/>
              </w:rPr>
              <w:t>19</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Assignment and other dealings</w:t>
            </w:r>
            <w:r>
              <w:rPr>
                <w:noProof/>
              </w:rPr>
              <w:tab/>
            </w:r>
            <w:r>
              <w:rPr>
                <w:noProof/>
              </w:rPr>
              <w:fldChar w:fldCharType="begin"/>
            </w:r>
            <w:r>
              <w:rPr>
                <w:noProof/>
              </w:rPr>
              <w:instrText xml:space="preserve"> PAGEREF _Toc194314885 \h </w:instrText>
            </w:r>
            <w:r>
              <w:rPr>
                <w:noProof/>
              </w:rPr>
            </w:r>
            <w:r>
              <w:rPr>
                <w:noProof/>
              </w:rPr>
              <w:fldChar w:fldCharType="separate"/>
            </w:r>
            <w:r>
              <w:rPr>
                <w:noProof/>
              </w:rPr>
              <w:t>19</w:t>
            </w:r>
            <w:r>
              <w:rPr>
                <w:noProof/>
              </w:rPr>
              <w:fldChar w:fldCharType="end"/>
            </w:r>
          </w:hyperlink>
        </w:p>
        <w:p w14:paraId="0856643C" w14:textId="184D7F43"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86" w:history="1">
            <w:r w:rsidRPr="00492B8A">
              <w:rPr>
                <w:rStyle w:val="Hyperlink"/>
                <w:noProof/>
              </w:rPr>
              <w:t>20</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Variation</w:t>
            </w:r>
            <w:r>
              <w:rPr>
                <w:noProof/>
              </w:rPr>
              <w:tab/>
            </w:r>
            <w:r>
              <w:rPr>
                <w:noProof/>
              </w:rPr>
              <w:fldChar w:fldCharType="begin"/>
            </w:r>
            <w:r>
              <w:rPr>
                <w:noProof/>
              </w:rPr>
              <w:instrText xml:space="preserve"> PAGEREF _Toc194314886 \h </w:instrText>
            </w:r>
            <w:r>
              <w:rPr>
                <w:noProof/>
              </w:rPr>
            </w:r>
            <w:r>
              <w:rPr>
                <w:noProof/>
              </w:rPr>
              <w:fldChar w:fldCharType="separate"/>
            </w:r>
            <w:r>
              <w:rPr>
                <w:noProof/>
              </w:rPr>
              <w:t>20</w:t>
            </w:r>
            <w:r>
              <w:rPr>
                <w:noProof/>
              </w:rPr>
              <w:fldChar w:fldCharType="end"/>
            </w:r>
          </w:hyperlink>
        </w:p>
        <w:p w14:paraId="754FF9E1" w14:textId="0F1F7B1A"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87" w:history="1">
            <w:r w:rsidRPr="00492B8A">
              <w:rPr>
                <w:rStyle w:val="Hyperlink"/>
                <w:noProof/>
              </w:rPr>
              <w:t>21</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Waiver</w:t>
            </w:r>
            <w:r>
              <w:rPr>
                <w:noProof/>
              </w:rPr>
              <w:tab/>
            </w:r>
            <w:r>
              <w:rPr>
                <w:noProof/>
              </w:rPr>
              <w:fldChar w:fldCharType="begin"/>
            </w:r>
            <w:r>
              <w:rPr>
                <w:noProof/>
              </w:rPr>
              <w:instrText xml:space="preserve"> PAGEREF _Toc194314887 \h </w:instrText>
            </w:r>
            <w:r>
              <w:rPr>
                <w:noProof/>
              </w:rPr>
            </w:r>
            <w:r>
              <w:rPr>
                <w:noProof/>
              </w:rPr>
              <w:fldChar w:fldCharType="separate"/>
            </w:r>
            <w:r>
              <w:rPr>
                <w:noProof/>
              </w:rPr>
              <w:t>20</w:t>
            </w:r>
            <w:r>
              <w:rPr>
                <w:noProof/>
              </w:rPr>
              <w:fldChar w:fldCharType="end"/>
            </w:r>
          </w:hyperlink>
        </w:p>
        <w:p w14:paraId="183233C3" w14:textId="64D56531"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88" w:history="1">
            <w:r w:rsidRPr="00492B8A">
              <w:rPr>
                <w:rStyle w:val="Hyperlink"/>
                <w:noProof/>
              </w:rPr>
              <w:t>22</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Rights and remedies</w:t>
            </w:r>
            <w:r>
              <w:rPr>
                <w:noProof/>
              </w:rPr>
              <w:tab/>
            </w:r>
            <w:r>
              <w:rPr>
                <w:noProof/>
              </w:rPr>
              <w:fldChar w:fldCharType="begin"/>
            </w:r>
            <w:r>
              <w:rPr>
                <w:noProof/>
              </w:rPr>
              <w:instrText xml:space="preserve"> PAGEREF _Toc194314888 \h </w:instrText>
            </w:r>
            <w:r>
              <w:rPr>
                <w:noProof/>
              </w:rPr>
            </w:r>
            <w:r>
              <w:rPr>
                <w:noProof/>
              </w:rPr>
              <w:fldChar w:fldCharType="separate"/>
            </w:r>
            <w:r>
              <w:rPr>
                <w:noProof/>
              </w:rPr>
              <w:t>20</w:t>
            </w:r>
            <w:r>
              <w:rPr>
                <w:noProof/>
              </w:rPr>
              <w:fldChar w:fldCharType="end"/>
            </w:r>
          </w:hyperlink>
        </w:p>
        <w:p w14:paraId="58F87F9A" w14:textId="45BC62AF"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89" w:history="1">
            <w:r w:rsidRPr="00492B8A">
              <w:rPr>
                <w:rStyle w:val="Hyperlink"/>
                <w:noProof/>
              </w:rPr>
              <w:t>23</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Severance</w:t>
            </w:r>
            <w:r>
              <w:rPr>
                <w:noProof/>
              </w:rPr>
              <w:tab/>
            </w:r>
            <w:r>
              <w:rPr>
                <w:noProof/>
              </w:rPr>
              <w:fldChar w:fldCharType="begin"/>
            </w:r>
            <w:r>
              <w:rPr>
                <w:noProof/>
              </w:rPr>
              <w:instrText xml:space="preserve"> PAGEREF _Toc194314889 \h </w:instrText>
            </w:r>
            <w:r>
              <w:rPr>
                <w:noProof/>
              </w:rPr>
            </w:r>
            <w:r>
              <w:rPr>
                <w:noProof/>
              </w:rPr>
              <w:fldChar w:fldCharType="separate"/>
            </w:r>
            <w:r>
              <w:rPr>
                <w:noProof/>
              </w:rPr>
              <w:t>20</w:t>
            </w:r>
            <w:r>
              <w:rPr>
                <w:noProof/>
              </w:rPr>
              <w:fldChar w:fldCharType="end"/>
            </w:r>
          </w:hyperlink>
        </w:p>
        <w:p w14:paraId="504426E3" w14:textId="6FE58D35"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90" w:history="1">
            <w:r w:rsidRPr="00492B8A">
              <w:rPr>
                <w:rStyle w:val="Hyperlink"/>
                <w:noProof/>
              </w:rPr>
              <w:t>24</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Entire agreement</w:t>
            </w:r>
            <w:r>
              <w:rPr>
                <w:noProof/>
              </w:rPr>
              <w:tab/>
            </w:r>
            <w:r>
              <w:rPr>
                <w:noProof/>
              </w:rPr>
              <w:fldChar w:fldCharType="begin"/>
            </w:r>
            <w:r>
              <w:rPr>
                <w:noProof/>
              </w:rPr>
              <w:instrText xml:space="preserve"> PAGEREF _Toc194314890 \h </w:instrText>
            </w:r>
            <w:r>
              <w:rPr>
                <w:noProof/>
              </w:rPr>
            </w:r>
            <w:r>
              <w:rPr>
                <w:noProof/>
              </w:rPr>
              <w:fldChar w:fldCharType="separate"/>
            </w:r>
            <w:r>
              <w:rPr>
                <w:noProof/>
              </w:rPr>
              <w:t>20</w:t>
            </w:r>
            <w:r>
              <w:rPr>
                <w:noProof/>
              </w:rPr>
              <w:fldChar w:fldCharType="end"/>
            </w:r>
          </w:hyperlink>
        </w:p>
        <w:p w14:paraId="6194BA8A" w14:textId="4F78F51A"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91" w:history="1">
            <w:r w:rsidRPr="00492B8A">
              <w:rPr>
                <w:rStyle w:val="Hyperlink"/>
                <w:noProof/>
              </w:rPr>
              <w:t>25</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Conflict</w:t>
            </w:r>
            <w:r>
              <w:rPr>
                <w:noProof/>
              </w:rPr>
              <w:tab/>
            </w:r>
            <w:r>
              <w:rPr>
                <w:noProof/>
              </w:rPr>
              <w:fldChar w:fldCharType="begin"/>
            </w:r>
            <w:r>
              <w:rPr>
                <w:noProof/>
              </w:rPr>
              <w:instrText xml:space="preserve"> PAGEREF _Toc194314891 \h </w:instrText>
            </w:r>
            <w:r>
              <w:rPr>
                <w:noProof/>
              </w:rPr>
            </w:r>
            <w:r>
              <w:rPr>
                <w:noProof/>
              </w:rPr>
              <w:fldChar w:fldCharType="separate"/>
            </w:r>
            <w:r>
              <w:rPr>
                <w:noProof/>
              </w:rPr>
              <w:t>21</w:t>
            </w:r>
            <w:r>
              <w:rPr>
                <w:noProof/>
              </w:rPr>
              <w:fldChar w:fldCharType="end"/>
            </w:r>
          </w:hyperlink>
        </w:p>
        <w:p w14:paraId="21C52570" w14:textId="1B4935A9"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92" w:history="1">
            <w:r w:rsidRPr="00492B8A">
              <w:rPr>
                <w:rStyle w:val="Hyperlink"/>
                <w:noProof/>
              </w:rPr>
              <w:t>26</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No partnership or agency</w:t>
            </w:r>
            <w:r>
              <w:rPr>
                <w:noProof/>
              </w:rPr>
              <w:tab/>
            </w:r>
            <w:r>
              <w:rPr>
                <w:noProof/>
              </w:rPr>
              <w:fldChar w:fldCharType="begin"/>
            </w:r>
            <w:r>
              <w:rPr>
                <w:noProof/>
              </w:rPr>
              <w:instrText xml:space="preserve"> PAGEREF _Toc194314892 \h </w:instrText>
            </w:r>
            <w:r>
              <w:rPr>
                <w:noProof/>
              </w:rPr>
            </w:r>
            <w:r>
              <w:rPr>
                <w:noProof/>
              </w:rPr>
              <w:fldChar w:fldCharType="separate"/>
            </w:r>
            <w:r>
              <w:rPr>
                <w:noProof/>
              </w:rPr>
              <w:t>21</w:t>
            </w:r>
            <w:r>
              <w:rPr>
                <w:noProof/>
              </w:rPr>
              <w:fldChar w:fldCharType="end"/>
            </w:r>
          </w:hyperlink>
        </w:p>
        <w:p w14:paraId="233A0358" w14:textId="0D6C3D48"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93" w:history="1">
            <w:r w:rsidRPr="00492B8A">
              <w:rPr>
                <w:rStyle w:val="Hyperlink"/>
                <w:noProof/>
              </w:rPr>
              <w:t>27</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Third party rights</w:t>
            </w:r>
            <w:r>
              <w:rPr>
                <w:noProof/>
              </w:rPr>
              <w:tab/>
            </w:r>
            <w:r>
              <w:rPr>
                <w:noProof/>
              </w:rPr>
              <w:fldChar w:fldCharType="begin"/>
            </w:r>
            <w:r>
              <w:rPr>
                <w:noProof/>
              </w:rPr>
              <w:instrText xml:space="preserve"> PAGEREF _Toc194314893 \h </w:instrText>
            </w:r>
            <w:r>
              <w:rPr>
                <w:noProof/>
              </w:rPr>
            </w:r>
            <w:r>
              <w:rPr>
                <w:noProof/>
              </w:rPr>
              <w:fldChar w:fldCharType="separate"/>
            </w:r>
            <w:r>
              <w:rPr>
                <w:noProof/>
              </w:rPr>
              <w:t>21</w:t>
            </w:r>
            <w:r>
              <w:rPr>
                <w:noProof/>
              </w:rPr>
              <w:fldChar w:fldCharType="end"/>
            </w:r>
          </w:hyperlink>
        </w:p>
        <w:p w14:paraId="039F0FA7" w14:textId="27F5DB81"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94" w:history="1">
            <w:r w:rsidRPr="00492B8A">
              <w:rPr>
                <w:rStyle w:val="Hyperlink"/>
                <w:noProof/>
              </w:rPr>
              <w:t>28</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Notices</w:t>
            </w:r>
            <w:r>
              <w:rPr>
                <w:noProof/>
              </w:rPr>
              <w:tab/>
            </w:r>
            <w:r>
              <w:rPr>
                <w:noProof/>
              </w:rPr>
              <w:fldChar w:fldCharType="begin"/>
            </w:r>
            <w:r>
              <w:rPr>
                <w:noProof/>
              </w:rPr>
              <w:instrText xml:space="preserve"> PAGEREF _Toc194314894 \h </w:instrText>
            </w:r>
            <w:r>
              <w:rPr>
                <w:noProof/>
              </w:rPr>
            </w:r>
            <w:r>
              <w:rPr>
                <w:noProof/>
              </w:rPr>
              <w:fldChar w:fldCharType="separate"/>
            </w:r>
            <w:r>
              <w:rPr>
                <w:noProof/>
              </w:rPr>
              <w:t>21</w:t>
            </w:r>
            <w:r>
              <w:rPr>
                <w:noProof/>
              </w:rPr>
              <w:fldChar w:fldCharType="end"/>
            </w:r>
          </w:hyperlink>
        </w:p>
        <w:p w14:paraId="0828347E" w14:textId="6F726B57"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95" w:history="1">
            <w:r w:rsidRPr="00492B8A">
              <w:rPr>
                <w:rStyle w:val="Hyperlink"/>
                <w:noProof/>
              </w:rPr>
              <w:t>29</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Counterparts</w:t>
            </w:r>
            <w:r>
              <w:rPr>
                <w:noProof/>
              </w:rPr>
              <w:tab/>
            </w:r>
            <w:r>
              <w:rPr>
                <w:noProof/>
              </w:rPr>
              <w:fldChar w:fldCharType="begin"/>
            </w:r>
            <w:r>
              <w:rPr>
                <w:noProof/>
              </w:rPr>
              <w:instrText xml:space="preserve"> PAGEREF _Toc194314895 \h </w:instrText>
            </w:r>
            <w:r>
              <w:rPr>
                <w:noProof/>
              </w:rPr>
            </w:r>
            <w:r>
              <w:rPr>
                <w:noProof/>
              </w:rPr>
              <w:fldChar w:fldCharType="separate"/>
            </w:r>
            <w:r>
              <w:rPr>
                <w:noProof/>
              </w:rPr>
              <w:t>22</w:t>
            </w:r>
            <w:r>
              <w:rPr>
                <w:noProof/>
              </w:rPr>
              <w:fldChar w:fldCharType="end"/>
            </w:r>
          </w:hyperlink>
        </w:p>
        <w:p w14:paraId="09726971" w14:textId="4D8B15ED"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96" w:history="1">
            <w:r w:rsidRPr="00492B8A">
              <w:rPr>
                <w:rStyle w:val="Hyperlink"/>
                <w:noProof/>
              </w:rPr>
              <w:t>30</w:t>
            </w:r>
            <w:r>
              <w:rPr>
                <w:rFonts w:asciiTheme="minorHAnsi" w:eastAsiaTheme="minorEastAsia" w:hAnsiTheme="minorHAnsi" w:cstheme="minorBidi"/>
                <w:caps w:val="0"/>
                <w:noProof/>
                <w:kern w:val="2"/>
                <w:sz w:val="24"/>
                <w:szCs w:val="24"/>
                <w14:ligatures w14:val="standardContextual"/>
              </w:rPr>
              <w:tab/>
            </w:r>
            <w:r w:rsidRPr="00492B8A">
              <w:rPr>
                <w:rStyle w:val="Hyperlink"/>
                <w:noProof/>
              </w:rPr>
              <w:t>Dispute resolution</w:t>
            </w:r>
            <w:r>
              <w:rPr>
                <w:noProof/>
              </w:rPr>
              <w:tab/>
            </w:r>
            <w:r>
              <w:rPr>
                <w:noProof/>
              </w:rPr>
              <w:fldChar w:fldCharType="begin"/>
            </w:r>
            <w:r>
              <w:rPr>
                <w:noProof/>
              </w:rPr>
              <w:instrText xml:space="preserve"> PAGEREF _Toc194314896 \h </w:instrText>
            </w:r>
            <w:r>
              <w:rPr>
                <w:noProof/>
              </w:rPr>
            </w:r>
            <w:r>
              <w:rPr>
                <w:noProof/>
              </w:rPr>
              <w:fldChar w:fldCharType="separate"/>
            </w:r>
            <w:r>
              <w:rPr>
                <w:noProof/>
              </w:rPr>
              <w:t>22</w:t>
            </w:r>
            <w:r>
              <w:rPr>
                <w:noProof/>
              </w:rPr>
              <w:fldChar w:fldCharType="end"/>
            </w:r>
          </w:hyperlink>
        </w:p>
        <w:p w14:paraId="0543D937" w14:textId="78240CB5"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97" w:history="1">
            <w:r w:rsidRPr="00492B8A">
              <w:rPr>
                <w:rStyle w:val="Hyperlink"/>
                <w:noProof/>
              </w:rPr>
              <w:t>31</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Governing law &amp; Jurisdiction</w:t>
            </w:r>
            <w:r>
              <w:rPr>
                <w:noProof/>
              </w:rPr>
              <w:tab/>
            </w:r>
            <w:r>
              <w:rPr>
                <w:noProof/>
              </w:rPr>
              <w:fldChar w:fldCharType="begin"/>
            </w:r>
            <w:r>
              <w:rPr>
                <w:noProof/>
              </w:rPr>
              <w:instrText xml:space="preserve"> PAGEREF _Toc194314897 \h </w:instrText>
            </w:r>
            <w:r>
              <w:rPr>
                <w:noProof/>
              </w:rPr>
            </w:r>
            <w:r>
              <w:rPr>
                <w:noProof/>
              </w:rPr>
              <w:fldChar w:fldCharType="separate"/>
            </w:r>
            <w:r>
              <w:rPr>
                <w:noProof/>
              </w:rPr>
              <w:t>22</w:t>
            </w:r>
            <w:r>
              <w:rPr>
                <w:noProof/>
              </w:rPr>
              <w:fldChar w:fldCharType="end"/>
            </w:r>
          </w:hyperlink>
        </w:p>
        <w:p w14:paraId="16F0B932" w14:textId="47560DD4"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98" w:history="1">
            <w:r w:rsidRPr="00492B8A">
              <w:rPr>
                <w:rStyle w:val="Hyperlink"/>
                <w:noProof/>
              </w:rPr>
              <w:t>Schedule 1</w:t>
            </w:r>
            <w:r w:rsidRPr="00492B8A">
              <w:rPr>
                <w:rStyle w:val="Hyperlink"/>
                <w:noProof/>
                <w:lang w:eastAsia="en-US"/>
              </w:rPr>
              <w:t xml:space="preserve"> - Services Details</w:t>
            </w:r>
            <w:r>
              <w:rPr>
                <w:noProof/>
              </w:rPr>
              <w:tab/>
            </w:r>
            <w:r>
              <w:rPr>
                <w:noProof/>
              </w:rPr>
              <w:fldChar w:fldCharType="begin"/>
            </w:r>
            <w:r>
              <w:rPr>
                <w:noProof/>
              </w:rPr>
              <w:instrText xml:space="preserve"> PAGEREF _Toc194314898 \h </w:instrText>
            </w:r>
            <w:r>
              <w:rPr>
                <w:noProof/>
              </w:rPr>
            </w:r>
            <w:r>
              <w:rPr>
                <w:noProof/>
              </w:rPr>
              <w:fldChar w:fldCharType="separate"/>
            </w:r>
            <w:r>
              <w:rPr>
                <w:noProof/>
              </w:rPr>
              <w:t>24</w:t>
            </w:r>
            <w:r>
              <w:rPr>
                <w:noProof/>
              </w:rPr>
              <w:fldChar w:fldCharType="end"/>
            </w:r>
          </w:hyperlink>
        </w:p>
        <w:p w14:paraId="2BFD7F11" w14:textId="1989B21E"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99" w:history="1">
            <w:r w:rsidRPr="00492B8A">
              <w:rPr>
                <w:rStyle w:val="Hyperlink"/>
                <w:noProof/>
              </w:rPr>
              <w:t>Schedule 2</w:t>
            </w:r>
            <w:r w:rsidRPr="00492B8A">
              <w:rPr>
                <w:rStyle w:val="Hyperlink"/>
                <w:noProof/>
                <w:lang w:eastAsia="en-US"/>
              </w:rPr>
              <w:t xml:space="preserve"> - Charges, costs and payment</w:t>
            </w:r>
            <w:r>
              <w:rPr>
                <w:noProof/>
              </w:rPr>
              <w:tab/>
            </w:r>
            <w:r>
              <w:rPr>
                <w:noProof/>
              </w:rPr>
              <w:fldChar w:fldCharType="begin"/>
            </w:r>
            <w:r>
              <w:rPr>
                <w:noProof/>
              </w:rPr>
              <w:instrText xml:space="preserve"> PAGEREF _Toc194314899 \h </w:instrText>
            </w:r>
            <w:r>
              <w:rPr>
                <w:noProof/>
              </w:rPr>
            </w:r>
            <w:r>
              <w:rPr>
                <w:noProof/>
              </w:rPr>
              <w:fldChar w:fldCharType="separate"/>
            </w:r>
            <w:r>
              <w:rPr>
                <w:noProof/>
              </w:rPr>
              <w:t>25</w:t>
            </w:r>
            <w:r>
              <w:rPr>
                <w:noProof/>
              </w:rPr>
              <w:fldChar w:fldCharType="end"/>
            </w:r>
          </w:hyperlink>
        </w:p>
        <w:p w14:paraId="37008917" w14:textId="6B6C2F9B"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900" w:history="1">
            <w:r w:rsidRPr="00492B8A">
              <w:rPr>
                <w:rStyle w:val="Hyperlink"/>
                <w:noProof/>
              </w:rPr>
              <w:t>Schedule 3</w:t>
            </w:r>
            <w:r w:rsidRPr="00492B8A">
              <w:rPr>
                <w:rStyle w:val="Hyperlink"/>
                <w:noProof/>
                <w:lang w:eastAsia="en-US"/>
              </w:rPr>
              <w:t xml:space="preserve"> – Data Protection</w:t>
            </w:r>
            <w:r>
              <w:rPr>
                <w:noProof/>
              </w:rPr>
              <w:tab/>
            </w:r>
            <w:r>
              <w:rPr>
                <w:noProof/>
              </w:rPr>
              <w:fldChar w:fldCharType="begin"/>
            </w:r>
            <w:r>
              <w:rPr>
                <w:noProof/>
              </w:rPr>
              <w:instrText xml:space="preserve"> PAGEREF _Toc194314900 \h </w:instrText>
            </w:r>
            <w:r>
              <w:rPr>
                <w:noProof/>
              </w:rPr>
            </w:r>
            <w:r>
              <w:rPr>
                <w:noProof/>
              </w:rPr>
              <w:fldChar w:fldCharType="separate"/>
            </w:r>
            <w:r>
              <w:rPr>
                <w:noProof/>
              </w:rPr>
              <w:t>26</w:t>
            </w:r>
            <w:r>
              <w:rPr>
                <w:noProof/>
              </w:rPr>
              <w:fldChar w:fldCharType="end"/>
            </w:r>
          </w:hyperlink>
        </w:p>
        <w:p w14:paraId="15EE7BA0" w14:textId="2A980FFF" w:rsidR="00207BCC" w:rsidRDefault="00826E16" w:rsidP="00E8029A">
          <w:r>
            <w:rPr>
              <w:b/>
              <w:bCs/>
              <w:noProof/>
              <w:lang w:val="en-US"/>
            </w:rPr>
            <w:fldChar w:fldCharType="end"/>
          </w:r>
        </w:p>
        <w:p w14:paraId="79097699" w14:textId="77777777" w:rsidR="00207BCC" w:rsidRDefault="006864A4" w:rsidP="00E8029A">
          <w:pPr>
            <w:pStyle w:val="Body"/>
          </w:pPr>
        </w:p>
      </w:sdtContent>
    </w:sdt>
    <w:p w14:paraId="7B17C4BD" w14:textId="77777777" w:rsidR="00207BCC" w:rsidRDefault="00207BCC" w:rsidP="00E8029A">
      <w:pPr>
        <w:pStyle w:val="Body"/>
      </w:pPr>
    </w:p>
    <w:p w14:paraId="577E1F67" w14:textId="77777777" w:rsidR="00207BCC" w:rsidRDefault="00207BCC" w:rsidP="00E8029A">
      <w:pPr>
        <w:pStyle w:val="Body"/>
      </w:pPr>
    </w:p>
    <w:p w14:paraId="59E37BEC" w14:textId="77777777" w:rsidR="00C4387F" w:rsidRDefault="00C4387F" w:rsidP="00E8029A">
      <w:pPr>
        <w:pStyle w:val="Body"/>
        <w:sectPr w:rsidR="00C4387F" w:rsidSect="00207BCC">
          <w:headerReference w:type="even" r:id="rId14"/>
          <w:headerReference w:type="default" r:id="rId15"/>
          <w:footerReference w:type="even" r:id="rId16"/>
          <w:footerReference w:type="default" r:id="rId17"/>
          <w:headerReference w:type="first" r:id="rId18"/>
          <w:footerReference w:type="first" r:id="rId19"/>
          <w:pgSz w:w="11906" w:h="16838" w:code="9"/>
          <w:pgMar w:top="1440" w:right="1699" w:bottom="1440" w:left="1699" w:header="720" w:footer="720" w:gutter="0"/>
          <w:paperSrc w:first="7" w:other="7"/>
          <w:cols w:space="708"/>
          <w:docGrid w:linePitch="360"/>
        </w:sectPr>
      </w:pPr>
    </w:p>
    <w:p w14:paraId="78628025" w14:textId="42A8EF82" w:rsidR="009D1AAF" w:rsidRPr="009D1AAF" w:rsidRDefault="00826E16" w:rsidP="009D1AAF">
      <w:pPr>
        <w:spacing w:after="200" w:line="360" w:lineRule="auto"/>
        <w:jc w:val="both"/>
        <w:rPr>
          <w:b/>
          <w:bCs/>
          <w:lang w:eastAsia="en-US"/>
        </w:rPr>
      </w:pPr>
      <w:r>
        <w:rPr>
          <w:b/>
          <w:bCs/>
          <w:lang w:eastAsia="en-US"/>
        </w:rPr>
        <w:lastRenderedPageBreak/>
        <w:t>CONTRACT</w:t>
      </w:r>
      <w:r w:rsidRPr="009D1AAF">
        <w:rPr>
          <w:b/>
          <w:bCs/>
          <w:lang w:eastAsia="en-US"/>
        </w:rPr>
        <w:t xml:space="preserve"> DETAILS</w:t>
      </w:r>
    </w:p>
    <w:p w14:paraId="75DB14A2" w14:textId="77777777" w:rsidR="009D1AAF" w:rsidRPr="009D1AAF" w:rsidRDefault="00826E16" w:rsidP="009D1AAF">
      <w:pPr>
        <w:spacing w:after="200" w:line="360" w:lineRule="auto"/>
        <w:jc w:val="both"/>
        <w:rPr>
          <w:b/>
          <w:bCs/>
          <w:lang w:eastAsia="en-US"/>
        </w:rPr>
      </w:pPr>
      <w:r w:rsidRPr="009D1AAF">
        <w:rPr>
          <w:b/>
          <w:bCs/>
          <w:lang w:eastAsia="en-US"/>
        </w:rPr>
        <w:t>DATE:</w:t>
      </w:r>
    </w:p>
    <w:tbl>
      <w:tblPr>
        <w:tblW w:w="53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76"/>
        <w:gridCol w:w="4170"/>
        <w:gridCol w:w="4172"/>
      </w:tblGrid>
      <w:tr w:rsidR="00C93C4D" w14:paraId="41DB00E0" w14:textId="77777777" w:rsidTr="009D1AAF">
        <w:trPr>
          <w:trHeight w:val="339"/>
        </w:trPr>
        <w:tc>
          <w:tcPr>
            <w:tcW w:w="795" w:type="pct"/>
          </w:tcPr>
          <w:p w14:paraId="70B386B5" w14:textId="77777777" w:rsidR="009D1AAF" w:rsidRPr="009D1AAF" w:rsidRDefault="009D1AAF" w:rsidP="009D1AAF">
            <w:pPr>
              <w:spacing w:after="200" w:line="360" w:lineRule="auto"/>
              <w:jc w:val="both"/>
              <w:rPr>
                <w:b/>
                <w:bCs/>
                <w:lang w:eastAsia="en-US"/>
              </w:rPr>
            </w:pPr>
          </w:p>
        </w:tc>
        <w:tc>
          <w:tcPr>
            <w:tcW w:w="2102" w:type="pct"/>
          </w:tcPr>
          <w:p w14:paraId="3243B156" w14:textId="77777777" w:rsidR="009D1AAF" w:rsidRPr="009D1AAF" w:rsidRDefault="009D1AAF" w:rsidP="009D1AAF">
            <w:pPr>
              <w:spacing w:afterLines="80" w:after="192"/>
              <w:ind w:right="109"/>
              <w:jc w:val="both"/>
              <w:rPr>
                <w:lang w:eastAsia="en-US"/>
              </w:rPr>
            </w:pPr>
          </w:p>
        </w:tc>
        <w:tc>
          <w:tcPr>
            <w:tcW w:w="2103" w:type="pct"/>
            <w:shd w:val="clear" w:color="auto" w:fill="92D050"/>
          </w:tcPr>
          <w:p w14:paraId="69F6F327" w14:textId="77777777" w:rsidR="009D1AAF" w:rsidRPr="009D1AAF" w:rsidRDefault="00826E16" w:rsidP="009D1AAF">
            <w:pPr>
              <w:spacing w:afterLines="80" w:after="192" w:line="360" w:lineRule="auto"/>
              <w:jc w:val="both"/>
              <w:rPr>
                <w:b/>
                <w:bCs/>
                <w:lang w:eastAsia="en-US"/>
              </w:rPr>
            </w:pPr>
            <w:r w:rsidRPr="009D1AAF">
              <w:rPr>
                <w:b/>
                <w:bCs/>
                <w:lang w:eastAsia="en-US"/>
              </w:rPr>
              <w:t>ORR Guidance Notes</w:t>
            </w:r>
          </w:p>
        </w:tc>
      </w:tr>
      <w:tr w:rsidR="00C93C4D" w14:paraId="0781BD14" w14:textId="77777777" w:rsidTr="009D1AAF">
        <w:tc>
          <w:tcPr>
            <w:tcW w:w="795" w:type="pct"/>
          </w:tcPr>
          <w:p w14:paraId="09BD65D3" w14:textId="77777777" w:rsidR="009D1AAF" w:rsidRPr="009D1AAF" w:rsidRDefault="00826E16" w:rsidP="009D1AAF">
            <w:pPr>
              <w:spacing w:after="200" w:line="360" w:lineRule="auto"/>
              <w:jc w:val="both"/>
              <w:rPr>
                <w:b/>
                <w:bCs/>
                <w:lang w:eastAsia="en-US"/>
              </w:rPr>
            </w:pPr>
            <w:r w:rsidRPr="009D1AAF">
              <w:rPr>
                <w:b/>
                <w:bCs/>
                <w:lang w:eastAsia="en-US"/>
              </w:rPr>
              <w:t>Contract No.</w:t>
            </w:r>
          </w:p>
        </w:tc>
        <w:tc>
          <w:tcPr>
            <w:tcW w:w="2102" w:type="pct"/>
          </w:tcPr>
          <w:p w14:paraId="41F7F7F7" w14:textId="77777777" w:rsidR="009D1AAF" w:rsidRPr="009D1AAF" w:rsidRDefault="00826E16" w:rsidP="009D1AAF">
            <w:pPr>
              <w:spacing w:after="120"/>
              <w:ind w:left="171" w:right="109"/>
              <w:jc w:val="both"/>
              <w:rPr>
                <w:lang w:eastAsia="en-US"/>
              </w:rPr>
            </w:pPr>
            <w:r w:rsidRPr="009D1AAF">
              <w:rPr>
                <w:lang w:eastAsia="en-US"/>
              </w:rPr>
              <w:t>[</w:t>
            </w:r>
            <w:r w:rsidRPr="009D1AAF">
              <w:rPr>
                <w:highlight w:val="yellow"/>
                <w:lang w:eastAsia="en-US"/>
              </w:rPr>
              <w:t>CONTRACT NUMBER</w:t>
            </w:r>
            <w:r w:rsidRPr="009D1AAF">
              <w:rPr>
                <w:lang w:eastAsia="en-US"/>
              </w:rPr>
              <w:t>]</w:t>
            </w:r>
          </w:p>
        </w:tc>
        <w:tc>
          <w:tcPr>
            <w:tcW w:w="2103" w:type="pct"/>
            <w:shd w:val="clear" w:color="auto" w:fill="92D050"/>
          </w:tcPr>
          <w:p w14:paraId="60F08DEE" w14:textId="77777777" w:rsidR="009D1AAF" w:rsidRPr="009D1AAF" w:rsidRDefault="00826E16" w:rsidP="009D1AAF">
            <w:pPr>
              <w:spacing w:after="120"/>
              <w:jc w:val="both"/>
              <w:rPr>
                <w:lang w:eastAsia="en-US"/>
              </w:rPr>
            </w:pPr>
            <w:r w:rsidRPr="009D1AAF">
              <w:rPr>
                <w:lang w:eastAsia="en-US"/>
              </w:rPr>
              <w:t>Insert contract no.</w:t>
            </w:r>
          </w:p>
        </w:tc>
      </w:tr>
      <w:tr w:rsidR="00C93C4D" w14:paraId="68A74F87" w14:textId="77777777" w:rsidTr="009D1AAF">
        <w:tc>
          <w:tcPr>
            <w:tcW w:w="795" w:type="pct"/>
          </w:tcPr>
          <w:p w14:paraId="173F6509" w14:textId="77777777" w:rsidR="009D1AAF" w:rsidRPr="009D1AAF" w:rsidRDefault="00826E16" w:rsidP="009D1AAF">
            <w:pPr>
              <w:spacing w:after="200" w:line="360" w:lineRule="auto"/>
              <w:jc w:val="both"/>
              <w:rPr>
                <w:b/>
                <w:bCs/>
                <w:lang w:eastAsia="en-US"/>
              </w:rPr>
            </w:pPr>
            <w:r w:rsidRPr="009D1AAF">
              <w:rPr>
                <w:b/>
                <w:bCs/>
                <w:lang w:eastAsia="en-US"/>
              </w:rPr>
              <w:t>ORR</w:t>
            </w:r>
          </w:p>
        </w:tc>
        <w:tc>
          <w:tcPr>
            <w:tcW w:w="2102" w:type="pct"/>
          </w:tcPr>
          <w:p w14:paraId="7613C9A8" w14:textId="7D63EDA2" w:rsidR="009D1AAF" w:rsidRPr="009D1AAF" w:rsidRDefault="00826E16" w:rsidP="009D1AAF">
            <w:pPr>
              <w:spacing w:after="120"/>
              <w:ind w:left="171" w:right="109"/>
              <w:jc w:val="both"/>
              <w:rPr>
                <w:lang w:eastAsia="en-US"/>
              </w:rPr>
            </w:pPr>
            <w:r w:rsidRPr="009D1AAF">
              <w:rPr>
                <w:lang w:eastAsia="en-US"/>
              </w:rPr>
              <w:t>Office of Rail and Road</w:t>
            </w:r>
            <w:r w:rsidR="00C4387F">
              <w:rPr>
                <w:lang w:eastAsia="en-US"/>
              </w:rPr>
              <w:t>, whose principal place of business is at 25 Cabot Square, London, E14 4QZ</w:t>
            </w:r>
            <w:r w:rsidRPr="009D1AAF">
              <w:rPr>
                <w:lang w:eastAsia="en-US"/>
              </w:rPr>
              <w:t>:</w:t>
            </w:r>
          </w:p>
        </w:tc>
        <w:tc>
          <w:tcPr>
            <w:tcW w:w="2103" w:type="pct"/>
            <w:shd w:val="clear" w:color="auto" w:fill="92D050"/>
          </w:tcPr>
          <w:p w14:paraId="702C257E" w14:textId="77777777" w:rsidR="009D1AAF" w:rsidRPr="009D1AAF" w:rsidRDefault="009D1AAF" w:rsidP="009D1AAF">
            <w:pPr>
              <w:spacing w:after="120"/>
              <w:jc w:val="both"/>
              <w:rPr>
                <w:i/>
                <w:iCs/>
              </w:rPr>
            </w:pPr>
          </w:p>
        </w:tc>
      </w:tr>
      <w:tr w:rsidR="00C93C4D" w14:paraId="01F74008" w14:textId="77777777" w:rsidTr="009D1AAF">
        <w:tc>
          <w:tcPr>
            <w:tcW w:w="795" w:type="pct"/>
          </w:tcPr>
          <w:p w14:paraId="75A2D883" w14:textId="77777777" w:rsidR="009D1AAF" w:rsidRPr="009D1AAF" w:rsidRDefault="00826E16" w:rsidP="009D1AAF">
            <w:pPr>
              <w:spacing w:after="200" w:line="360" w:lineRule="auto"/>
              <w:jc w:val="both"/>
              <w:rPr>
                <w:b/>
                <w:bCs/>
                <w:lang w:eastAsia="en-US"/>
              </w:rPr>
            </w:pPr>
            <w:r w:rsidRPr="009D1AAF">
              <w:rPr>
                <w:b/>
                <w:bCs/>
                <w:lang w:eastAsia="en-US"/>
              </w:rPr>
              <w:t>ORR’s email address:</w:t>
            </w:r>
          </w:p>
        </w:tc>
        <w:tc>
          <w:tcPr>
            <w:tcW w:w="2102" w:type="pct"/>
          </w:tcPr>
          <w:p w14:paraId="03591E11" w14:textId="77777777" w:rsidR="009D1AAF" w:rsidRPr="009D1AAF" w:rsidRDefault="00826E16" w:rsidP="009D1AAF">
            <w:pPr>
              <w:spacing w:after="120"/>
              <w:ind w:left="171" w:right="109"/>
              <w:jc w:val="both"/>
              <w:rPr>
                <w:lang w:eastAsia="en-US"/>
              </w:rPr>
            </w:pPr>
            <w:r w:rsidRPr="009D1AAF">
              <w:rPr>
                <w:highlight w:val="yellow"/>
                <w:lang w:eastAsia="en-US"/>
              </w:rPr>
              <w:t>[EMAIL ADDRESS FOR NOTICES]</w:t>
            </w:r>
          </w:p>
        </w:tc>
        <w:tc>
          <w:tcPr>
            <w:tcW w:w="2103" w:type="pct"/>
            <w:shd w:val="clear" w:color="auto" w:fill="92D050"/>
          </w:tcPr>
          <w:p w14:paraId="0CE32B0D" w14:textId="77777777" w:rsidR="009D1AAF" w:rsidRPr="009D1AAF" w:rsidRDefault="00826E16" w:rsidP="009D1AAF">
            <w:pPr>
              <w:spacing w:after="120"/>
              <w:jc w:val="both"/>
              <w:rPr>
                <w:i/>
                <w:iCs/>
              </w:rPr>
            </w:pPr>
            <w:r w:rsidRPr="009D1AAF">
              <w:rPr>
                <w:i/>
                <w:iCs/>
              </w:rPr>
              <w:t xml:space="preserve">This should be an email inbox that is regularly monitored and is accessible by multiple individuals. </w:t>
            </w:r>
          </w:p>
        </w:tc>
      </w:tr>
      <w:tr w:rsidR="00C93C4D" w14:paraId="2AD9AC16" w14:textId="77777777" w:rsidTr="009D1AAF">
        <w:tc>
          <w:tcPr>
            <w:tcW w:w="795" w:type="pct"/>
          </w:tcPr>
          <w:p w14:paraId="05603020" w14:textId="77777777" w:rsidR="009D1AAF" w:rsidRPr="009D1AAF" w:rsidRDefault="00826E16" w:rsidP="009D1AAF">
            <w:pPr>
              <w:spacing w:after="200" w:line="360" w:lineRule="auto"/>
              <w:jc w:val="both"/>
              <w:rPr>
                <w:b/>
                <w:bCs/>
                <w:lang w:eastAsia="en-US"/>
              </w:rPr>
            </w:pPr>
            <w:r w:rsidRPr="009D1AAF">
              <w:rPr>
                <w:b/>
                <w:bCs/>
                <w:lang w:eastAsia="en-US"/>
              </w:rPr>
              <w:t>Supplier:</w:t>
            </w:r>
          </w:p>
        </w:tc>
        <w:tc>
          <w:tcPr>
            <w:tcW w:w="2102" w:type="pct"/>
          </w:tcPr>
          <w:p w14:paraId="5622FE76" w14:textId="77777777" w:rsidR="009D1AAF" w:rsidRPr="009D1AAF" w:rsidRDefault="00826E16" w:rsidP="009D1AAF">
            <w:pPr>
              <w:spacing w:after="120"/>
              <w:ind w:left="171" w:right="109"/>
              <w:jc w:val="both"/>
              <w:rPr>
                <w:lang w:eastAsia="en-US"/>
              </w:rPr>
            </w:pPr>
            <w:r w:rsidRPr="009D1AAF">
              <w:rPr>
                <w:lang w:eastAsia="en-US"/>
              </w:rPr>
              <w:t>[</w:t>
            </w:r>
            <w:r w:rsidRPr="009D1AAF">
              <w:rPr>
                <w:highlight w:val="yellow"/>
                <w:lang w:eastAsia="en-US"/>
              </w:rPr>
              <w:t>COMPANY NAME] (No. [NUMBER])</w:t>
            </w:r>
            <w:r w:rsidRPr="009D1AAF">
              <w:rPr>
                <w:lang w:eastAsia="en-US"/>
              </w:rPr>
              <w:t xml:space="preserve"> </w:t>
            </w:r>
            <w:r w:rsidRPr="009D1AAF">
              <w:t xml:space="preserve">whose registered office is at </w:t>
            </w:r>
            <w:bookmarkStart w:id="1" w:name="_9kR3WTr8934CDPu5xxDE0qv8K767u58042zyy2H"/>
            <w:r w:rsidRPr="009D1AAF">
              <w:rPr>
                <w:highlight w:val="yellow"/>
              </w:rPr>
              <w:t>[INSERT REGISTERED OFFICE ADDRESS]</w:t>
            </w:r>
            <w:bookmarkEnd w:id="1"/>
          </w:p>
        </w:tc>
        <w:tc>
          <w:tcPr>
            <w:tcW w:w="2103" w:type="pct"/>
            <w:shd w:val="clear" w:color="auto" w:fill="92D050"/>
          </w:tcPr>
          <w:p w14:paraId="1788E69A" w14:textId="77777777" w:rsidR="009D1AAF" w:rsidRPr="009D1AAF" w:rsidRDefault="00826E16" w:rsidP="009D1AAF">
            <w:pPr>
              <w:spacing w:after="120"/>
              <w:jc w:val="both"/>
              <w:rPr>
                <w:i/>
                <w:iCs/>
              </w:rPr>
            </w:pPr>
            <w:r w:rsidRPr="009D1AAF">
              <w:rPr>
                <w:i/>
                <w:iCs/>
              </w:rPr>
              <w:t xml:space="preserve">It is important that the correct company name and number is used. </w:t>
            </w:r>
          </w:p>
          <w:p w14:paraId="7A036228" w14:textId="77777777" w:rsidR="009D1AAF" w:rsidRPr="009D1AAF" w:rsidRDefault="00826E16" w:rsidP="009D1AAF">
            <w:pPr>
              <w:spacing w:after="120"/>
              <w:jc w:val="both"/>
              <w:rPr>
                <w:i/>
                <w:iCs/>
              </w:rPr>
            </w:pPr>
            <w:r w:rsidRPr="009D1AAF">
              <w:rPr>
                <w:i/>
                <w:iCs/>
              </w:rPr>
              <w:t xml:space="preserve">Please ensure that, if contracting with a company that is part of a </w:t>
            </w:r>
            <w:bookmarkStart w:id="2" w:name="_9kMHG5YVt4666DFQO379"/>
            <w:r w:rsidRPr="009D1AAF">
              <w:rPr>
                <w:i/>
                <w:iCs/>
              </w:rPr>
              <w:t>group</w:t>
            </w:r>
            <w:bookmarkEnd w:id="2"/>
            <w:r w:rsidRPr="009D1AAF">
              <w:rPr>
                <w:i/>
                <w:iCs/>
              </w:rPr>
              <w:t xml:space="preserve"> of companies, the </w:t>
            </w:r>
            <w:bookmarkStart w:id="3" w:name="_9kMHG5YVt4666DEJ7vuirsuA"/>
            <w:bookmarkStart w:id="4" w:name="_9kMHG5YVt4666DIN7vuirsuA"/>
            <w:r w:rsidRPr="009D1AAF">
              <w:rPr>
                <w:i/>
                <w:iCs/>
              </w:rPr>
              <w:t>agreement</w:t>
            </w:r>
            <w:bookmarkEnd w:id="3"/>
            <w:bookmarkEnd w:id="4"/>
            <w:r w:rsidRPr="009D1AAF">
              <w:rPr>
                <w:i/>
                <w:iCs/>
              </w:rPr>
              <w:t xml:space="preserve"> is entered into with the correct party. </w:t>
            </w:r>
          </w:p>
          <w:p w14:paraId="6ED98BEB" w14:textId="6B393CF5" w:rsidR="009D1AAF" w:rsidRPr="009D1AAF" w:rsidRDefault="00826E16" w:rsidP="009D1AAF">
            <w:pPr>
              <w:spacing w:after="120"/>
              <w:jc w:val="both"/>
              <w:rPr>
                <w:lang w:eastAsia="en-US"/>
              </w:rPr>
            </w:pPr>
            <w:r w:rsidRPr="009D1AAF">
              <w:rPr>
                <w:i/>
                <w:iCs/>
              </w:rPr>
              <w:t xml:space="preserve">The company name and company registration number can be checked on </w:t>
            </w:r>
            <w:bookmarkStart w:id="5" w:name="_9kR3WTr4644CMSFwynmvnycTDI3"/>
            <w:r w:rsidRPr="009D1AAF">
              <w:rPr>
                <w:i/>
                <w:iCs/>
              </w:rPr>
              <w:t>Companies House</w:t>
            </w:r>
            <w:bookmarkEnd w:id="5"/>
            <w:r w:rsidRPr="009D1AAF">
              <w:rPr>
                <w:i/>
                <w:iCs/>
              </w:rPr>
              <w:t xml:space="preserve"> at </w:t>
            </w:r>
            <w:hyperlink r:id="rId20" w:history="1">
              <w:r w:rsidR="009D1AAF" w:rsidRPr="009D1AAF">
                <w:rPr>
                  <w:rFonts w:cs="Arial"/>
                  <w:i/>
                  <w:iCs/>
                  <w:color w:val="DF1995" w:themeColor="text1"/>
                  <w:u w:val="single"/>
                </w:rPr>
                <w:t>https://beta.companieshouse.gov.uk/</w:t>
              </w:r>
            </w:hyperlink>
          </w:p>
        </w:tc>
      </w:tr>
      <w:tr w:rsidR="00C93C4D" w14:paraId="7BC3CA11" w14:textId="77777777" w:rsidTr="009D1AAF">
        <w:tc>
          <w:tcPr>
            <w:tcW w:w="795" w:type="pct"/>
          </w:tcPr>
          <w:p w14:paraId="7BAB8940" w14:textId="77777777" w:rsidR="009D1AAF" w:rsidRPr="009D1AAF" w:rsidRDefault="00826E16" w:rsidP="009D1AAF">
            <w:pPr>
              <w:spacing w:after="200" w:line="360" w:lineRule="auto"/>
              <w:jc w:val="both"/>
              <w:rPr>
                <w:b/>
                <w:bCs/>
                <w:lang w:eastAsia="en-US"/>
              </w:rPr>
            </w:pPr>
            <w:r w:rsidRPr="009D1AAF">
              <w:rPr>
                <w:b/>
                <w:bCs/>
                <w:lang w:eastAsia="en-US"/>
              </w:rPr>
              <w:t>Supplier’s email address:</w:t>
            </w:r>
          </w:p>
        </w:tc>
        <w:tc>
          <w:tcPr>
            <w:tcW w:w="2102" w:type="pct"/>
          </w:tcPr>
          <w:p w14:paraId="7EBD6477" w14:textId="77777777" w:rsidR="009D1AAF" w:rsidRPr="009D1AAF" w:rsidRDefault="00826E16" w:rsidP="009D1AAF">
            <w:pPr>
              <w:spacing w:after="120"/>
              <w:ind w:left="171" w:right="109"/>
              <w:jc w:val="both"/>
              <w:rPr>
                <w:lang w:eastAsia="en-US"/>
              </w:rPr>
            </w:pPr>
            <w:r w:rsidRPr="009D1AAF">
              <w:rPr>
                <w:highlight w:val="yellow"/>
                <w:lang w:eastAsia="en-US"/>
              </w:rPr>
              <w:t>[EMAIL ADDRESS FOR NOTICES]</w:t>
            </w:r>
          </w:p>
        </w:tc>
        <w:tc>
          <w:tcPr>
            <w:tcW w:w="2103" w:type="pct"/>
            <w:shd w:val="clear" w:color="auto" w:fill="92D050"/>
          </w:tcPr>
          <w:p w14:paraId="42C43220" w14:textId="77777777" w:rsidR="009D1AAF" w:rsidRPr="009D1AAF" w:rsidRDefault="00826E16" w:rsidP="009D1AAF">
            <w:pPr>
              <w:spacing w:after="120"/>
              <w:jc w:val="both"/>
              <w:rPr>
                <w:i/>
                <w:iCs/>
              </w:rPr>
            </w:pPr>
            <w:r w:rsidRPr="009D1AAF">
              <w:rPr>
                <w:i/>
                <w:iCs/>
              </w:rPr>
              <w:t xml:space="preserve">This should be an email inbox that is regularly monitored and is accessible by multiple individuals. </w:t>
            </w:r>
          </w:p>
        </w:tc>
      </w:tr>
      <w:tr w:rsidR="00C93C4D" w14:paraId="4559D110" w14:textId="77777777" w:rsidTr="009D1AAF">
        <w:tc>
          <w:tcPr>
            <w:tcW w:w="795" w:type="pct"/>
          </w:tcPr>
          <w:p w14:paraId="212BE337" w14:textId="77777777" w:rsidR="009D1AAF" w:rsidRPr="009D1AAF" w:rsidRDefault="00826E16" w:rsidP="009D1AAF">
            <w:pPr>
              <w:spacing w:after="200" w:line="360" w:lineRule="auto"/>
              <w:jc w:val="both"/>
              <w:rPr>
                <w:b/>
                <w:bCs/>
                <w:lang w:eastAsia="en-US"/>
              </w:rPr>
            </w:pPr>
            <w:r w:rsidRPr="009D1AAF">
              <w:rPr>
                <w:b/>
                <w:bCs/>
                <w:lang w:eastAsia="en-US"/>
              </w:rPr>
              <w:t>Supplier's VAT number:</w:t>
            </w:r>
          </w:p>
        </w:tc>
        <w:tc>
          <w:tcPr>
            <w:tcW w:w="2102" w:type="pct"/>
          </w:tcPr>
          <w:p w14:paraId="2BB88455" w14:textId="77777777" w:rsidR="009D1AAF" w:rsidRPr="009D1AAF" w:rsidRDefault="00826E16" w:rsidP="009D1AAF">
            <w:pPr>
              <w:spacing w:after="120"/>
              <w:ind w:left="171" w:right="109"/>
              <w:jc w:val="both"/>
              <w:rPr>
                <w:lang w:eastAsia="en-US"/>
              </w:rPr>
            </w:pPr>
            <w:r w:rsidRPr="009D1AAF">
              <w:rPr>
                <w:highlight w:val="yellow"/>
                <w:lang w:eastAsia="en-US"/>
              </w:rPr>
              <w:t>[NUMBER]</w:t>
            </w:r>
          </w:p>
        </w:tc>
        <w:tc>
          <w:tcPr>
            <w:tcW w:w="2103" w:type="pct"/>
            <w:shd w:val="clear" w:color="auto" w:fill="92D050"/>
          </w:tcPr>
          <w:p w14:paraId="60B97211" w14:textId="77777777" w:rsidR="009D1AAF" w:rsidRPr="009D1AAF" w:rsidRDefault="00826E16" w:rsidP="009D1AAF">
            <w:pPr>
              <w:spacing w:after="120"/>
              <w:jc w:val="both"/>
              <w:rPr>
                <w:i/>
                <w:iCs/>
                <w:lang w:eastAsia="en-US"/>
              </w:rPr>
            </w:pPr>
            <w:r w:rsidRPr="009D1AAF">
              <w:rPr>
                <w:i/>
                <w:iCs/>
                <w:lang w:eastAsia="en-US"/>
              </w:rPr>
              <w:t xml:space="preserve">This should be confirmed by the Supplier. </w:t>
            </w:r>
          </w:p>
        </w:tc>
      </w:tr>
      <w:tr w:rsidR="00CB26B9" w14:paraId="00E2AA8D" w14:textId="77777777" w:rsidTr="009D1AAF">
        <w:tc>
          <w:tcPr>
            <w:tcW w:w="795" w:type="pct"/>
          </w:tcPr>
          <w:p w14:paraId="07E43FC6" w14:textId="7C735D16" w:rsidR="00CB26B9" w:rsidRDefault="00CB26B9" w:rsidP="009D1AAF">
            <w:pPr>
              <w:spacing w:after="200" w:line="360" w:lineRule="auto"/>
              <w:jc w:val="both"/>
              <w:rPr>
                <w:b/>
                <w:bCs/>
                <w:lang w:eastAsia="en-US"/>
              </w:rPr>
            </w:pPr>
            <w:r w:rsidRPr="00CB26B9">
              <w:rPr>
                <w:b/>
                <w:bCs/>
                <w:lang w:eastAsia="en-US"/>
              </w:rPr>
              <w:t>Tender Notice Number</w:t>
            </w:r>
          </w:p>
        </w:tc>
        <w:tc>
          <w:tcPr>
            <w:tcW w:w="2102" w:type="pct"/>
          </w:tcPr>
          <w:p w14:paraId="5A6F47E0" w14:textId="4EC6DB55" w:rsidR="00CB26B9" w:rsidRPr="009D1AAF" w:rsidRDefault="00CB26B9" w:rsidP="009D1AAF">
            <w:pPr>
              <w:spacing w:after="120"/>
              <w:ind w:left="171" w:right="109"/>
              <w:jc w:val="both"/>
              <w:rPr>
                <w:highlight w:val="yellow"/>
                <w:lang w:eastAsia="en-US"/>
              </w:rPr>
            </w:pPr>
            <w:r w:rsidRPr="00CB26B9">
              <w:rPr>
                <w:lang w:eastAsia="en-US"/>
              </w:rPr>
              <w:t>This agreement is issued in response to Tender Notice No. [</w:t>
            </w:r>
            <w:r w:rsidRPr="00CB26B9">
              <w:rPr>
                <w:highlight w:val="yellow"/>
                <w:lang w:eastAsia="en-US"/>
              </w:rPr>
              <w:t>Tender Reference Number</w:t>
            </w:r>
            <w:r w:rsidRPr="00CB26B9">
              <w:rPr>
                <w:lang w:eastAsia="en-US"/>
              </w:rPr>
              <w:t>], published on [</w:t>
            </w:r>
            <w:r w:rsidRPr="00CB26B9">
              <w:rPr>
                <w:highlight w:val="yellow"/>
                <w:lang w:eastAsia="en-US"/>
              </w:rPr>
              <w:t>Publication Date</w:t>
            </w:r>
            <w:r w:rsidRPr="00CB26B9">
              <w:rPr>
                <w:lang w:eastAsia="en-US"/>
              </w:rPr>
              <w:t>]</w:t>
            </w:r>
          </w:p>
        </w:tc>
        <w:tc>
          <w:tcPr>
            <w:tcW w:w="2103" w:type="pct"/>
            <w:shd w:val="clear" w:color="auto" w:fill="92D050"/>
          </w:tcPr>
          <w:p w14:paraId="7A253802" w14:textId="4B521520" w:rsidR="00CB26B9" w:rsidRPr="009D1AAF" w:rsidRDefault="00CB26B9" w:rsidP="009D1AAF">
            <w:pPr>
              <w:spacing w:after="120"/>
              <w:jc w:val="both"/>
              <w:rPr>
                <w:i/>
              </w:rPr>
            </w:pPr>
            <w:r w:rsidRPr="00CB26B9">
              <w:rPr>
                <w:i/>
              </w:rPr>
              <w:t xml:space="preserve">This </w:t>
            </w:r>
            <w:r>
              <w:rPr>
                <w:i/>
              </w:rPr>
              <w:t xml:space="preserve">should be </w:t>
            </w:r>
            <w:r w:rsidRPr="00CB26B9">
              <w:rPr>
                <w:i/>
              </w:rPr>
              <w:t>tender reference details</w:t>
            </w:r>
          </w:p>
        </w:tc>
      </w:tr>
      <w:tr w:rsidR="00C93C4D" w14:paraId="20A48522" w14:textId="77777777" w:rsidTr="009D1AAF">
        <w:tc>
          <w:tcPr>
            <w:tcW w:w="795" w:type="pct"/>
          </w:tcPr>
          <w:p w14:paraId="21B63951" w14:textId="5C4BEF2B" w:rsidR="009D1AAF" w:rsidRPr="009D1AAF" w:rsidRDefault="00826E16" w:rsidP="009D1AAF">
            <w:pPr>
              <w:spacing w:after="200" w:line="360" w:lineRule="auto"/>
              <w:jc w:val="both"/>
              <w:rPr>
                <w:b/>
                <w:bCs/>
                <w:lang w:eastAsia="en-US"/>
              </w:rPr>
            </w:pPr>
            <w:r>
              <w:rPr>
                <w:b/>
                <w:bCs/>
                <w:lang w:eastAsia="en-US"/>
              </w:rPr>
              <w:t>Commencement</w:t>
            </w:r>
            <w:r w:rsidRPr="009D1AAF">
              <w:rPr>
                <w:b/>
                <w:bCs/>
                <w:lang w:eastAsia="en-US"/>
              </w:rPr>
              <w:t xml:space="preserve"> Date</w:t>
            </w:r>
          </w:p>
        </w:tc>
        <w:tc>
          <w:tcPr>
            <w:tcW w:w="2102" w:type="pct"/>
          </w:tcPr>
          <w:p w14:paraId="66C19E7B" w14:textId="65F91A94" w:rsidR="009D1AAF" w:rsidRPr="009D1AAF" w:rsidRDefault="00826E16" w:rsidP="009D1AAF">
            <w:pPr>
              <w:spacing w:after="120"/>
              <w:ind w:left="171" w:right="109"/>
              <w:jc w:val="both"/>
              <w:rPr>
                <w:lang w:eastAsia="en-US"/>
              </w:rPr>
            </w:pPr>
            <w:r w:rsidRPr="009D1AAF">
              <w:rPr>
                <w:highlight w:val="yellow"/>
                <w:lang w:eastAsia="en-US"/>
              </w:rPr>
              <w:t xml:space="preserve">The date the </w:t>
            </w:r>
            <w:r w:rsidR="0076228C">
              <w:rPr>
                <w:highlight w:val="yellow"/>
                <w:lang w:eastAsia="en-US"/>
              </w:rPr>
              <w:t>Agreement</w:t>
            </w:r>
            <w:r w:rsidRPr="009D1AAF">
              <w:rPr>
                <w:highlight w:val="yellow"/>
                <w:lang w:eastAsia="en-US"/>
              </w:rPr>
              <w:t xml:space="preserve"> is entered into by the parties.</w:t>
            </w:r>
          </w:p>
        </w:tc>
        <w:tc>
          <w:tcPr>
            <w:tcW w:w="2103" w:type="pct"/>
            <w:shd w:val="clear" w:color="auto" w:fill="92D050"/>
          </w:tcPr>
          <w:p w14:paraId="2CE9CE85" w14:textId="545DB793" w:rsidR="009D1AAF" w:rsidRPr="009D1AAF" w:rsidRDefault="00826E16" w:rsidP="009D1AAF">
            <w:pPr>
              <w:spacing w:after="120"/>
              <w:jc w:val="both"/>
              <w:rPr>
                <w:lang w:eastAsia="en-US"/>
              </w:rPr>
            </w:pPr>
            <w:r w:rsidRPr="009D1AAF">
              <w:rPr>
                <w:i/>
              </w:rPr>
              <w:t xml:space="preserve">The </w:t>
            </w:r>
            <w:bookmarkStart w:id="6" w:name="_9kR3WTr26647GT8ggeu141KBy3"/>
            <w:r>
              <w:rPr>
                <w:i/>
              </w:rPr>
              <w:t>Commencement</w:t>
            </w:r>
            <w:r w:rsidRPr="009D1AAF">
              <w:rPr>
                <w:i/>
              </w:rPr>
              <w:t xml:space="preserve"> Date</w:t>
            </w:r>
            <w:bookmarkEnd w:id="6"/>
            <w:r w:rsidRPr="009D1AAF">
              <w:rPr>
                <w:i/>
              </w:rPr>
              <w:t xml:space="preserve"> is the date on which the </w:t>
            </w:r>
            <w:bookmarkStart w:id="7" w:name="_9kMJI5YVt4666DEJ7vuirsuA"/>
            <w:bookmarkStart w:id="8" w:name="_9kMJI5YVt4666DIN7vuirsuA"/>
            <w:r w:rsidRPr="009D1AAF">
              <w:rPr>
                <w:i/>
              </w:rPr>
              <w:t>agreement</w:t>
            </w:r>
            <w:bookmarkEnd w:id="7"/>
            <w:bookmarkEnd w:id="8"/>
            <w:r w:rsidRPr="009D1AAF">
              <w:rPr>
                <w:i/>
              </w:rPr>
              <w:t xml:space="preserve"> will come into force.</w:t>
            </w:r>
          </w:p>
        </w:tc>
      </w:tr>
      <w:tr w:rsidR="00C93C4D" w14:paraId="65413A89" w14:textId="77777777" w:rsidTr="009D1AAF">
        <w:tc>
          <w:tcPr>
            <w:tcW w:w="795" w:type="pct"/>
          </w:tcPr>
          <w:p w14:paraId="62942165" w14:textId="77777777" w:rsidR="009D1AAF" w:rsidRPr="009D1AAF" w:rsidRDefault="00826E16" w:rsidP="009D1AAF">
            <w:pPr>
              <w:spacing w:after="200" w:line="360" w:lineRule="auto"/>
              <w:jc w:val="both"/>
              <w:rPr>
                <w:b/>
                <w:bCs/>
                <w:lang w:eastAsia="en-US"/>
              </w:rPr>
            </w:pPr>
            <w:r w:rsidRPr="009D1AAF">
              <w:rPr>
                <w:b/>
                <w:bCs/>
                <w:lang w:eastAsia="en-US"/>
              </w:rPr>
              <w:t>Services:</w:t>
            </w:r>
          </w:p>
        </w:tc>
        <w:tc>
          <w:tcPr>
            <w:tcW w:w="2102" w:type="pct"/>
          </w:tcPr>
          <w:p w14:paraId="71BE0D91" w14:textId="18B5BB3C" w:rsidR="009D1AAF" w:rsidRDefault="00826E16" w:rsidP="009D1AAF">
            <w:pPr>
              <w:spacing w:after="120"/>
              <w:ind w:left="171" w:right="109"/>
              <w:jc w:val="both"/>
              <w:rPr>
                <w:highlight w:val="yellow"/>
                <w:lang w:eastAsia="en-US"/>
              </w:rPr>
            </w:pPr>
            <w:r w:rsidRPr="009D1AAF">
              <w:rPr>
                <w:highlight w:val="yellow"/>
                <w:lang w:eastAsia="en-US"/>
              </w:rPr>
              <w:t>[DESCRIPTION]</w:t>
            </w:r>
            <w:r>
              <w:rPr>
                <w:highlight w:val="yellow"/>
                <w:lang w:eastAsia="en-US"/>
              </w:rPr>
              <w:t>,</w:t>
            </w:r>
          </w:p>
          <w:p w14:paraId="6F840D1F" w14:textId="77777777" w:rsidR="009D1AAF" w:rsidRDefault="009D1AAF" w:rsidP="009D1AAF">
            <w:pPr>
              <w:spacing w:after="120"/>
              <w:ind w:left="171" w:right="109"/>
              <w:jc w:val="both"/>
              <w:rPr>
                <w:highlight w:val="yellow"/>
                <w:lang w:eastAsia="en-US"/>
              </w:rPr>
            </w:pPr>
          </w:p>
          <w:p w14:paraId="67D21ACC" w14:textId="5F44ACE3" w:rsidR="009D1AAF" w:rsidRPr="009D1AAF" w:rsidRDefault="00826E16" w:rsidP="009D1AAF">
            <w:pPr>
              <w:spacing w:after="120"/>
              <w:ind w:left="171" w:right="109"/>
              <w:jc w:val="both"/>
              <w:rPr>
                <w:highlight w:val="yellow"/>
                <w:lang w:eastAsia="en-US"/>
              </w:rPr>
            </w:pPr>
            <w:r>
              <w:rPr>
                <w:highlight w:val="yellow"/>
                <w:lang w:eastAsia="en-US"/>
              </w:rPr>
              <w:t>a</w:t>
            </w:r>
            <w:r w:rsidRPr="009D1AAF">
              <w:rPr>
                <w:highlight w:val="yellow"/>
                <w:lang w:eastAsia="en-US"/>
              </w:rPr>
              <w:t>s set</w:t>
            </w:r>
            <w:r>
              <w:rPr>
                <w:highlight w:val="yellow"/>
                <w:lang w:eastAsia="en-US"/>
              </w:rPr>
              <w:t xml:space="preserve"> out in detail in Schedule 1. </w:t>
            </w:r>
          </w:p>
        </w:tc>
        <w:tc>
          <w:tcPr>
            <w:tcW w:w="2103" w:type="pct"/>
            <w:shd w:val="clear" w:color="auto" w:fill="92D050"/>
          </w:tcPr>
          <w:p w14:paraId="025AEEA9" w14:textId="48288EA2" w:rsidR="009D1AAF" w:rsidRPr="009D1AAF" w:rsidRDefault="00826E16" w:rsidP="009D1AAF">
            <w:pPr>
              <w:spacing w:after="120"/>
              <w:jc w:val="both"/>
              <w:rPr>
                <w:rFonts w:eastAsia="Times New Roman" w:cs="Arial"/>
                <w:i/>
              </w:rPr>
            </w:pPr>
            <w:r w:rsidRPr="009D1AAF">
              <w:rPr>
                <w:rFonts w:eastAsia="Times New Roman" w:cs="Arial"/>
                <w:i/>
              </w:rPr>
              <w:t>Insert a</w:t>
            </w:r>
            <w:r>
              <w:rPr>
                <w:rFonts w:eastAsia="Times New Roman" w:cs="Arial"/>
                <w:i/>
              </w:rPr>
              <w:t xml:space="preserve">n overview of the services to be provided and include a </w:t>
            </w:r>
            <w:r w:rsidRPr="009D1AAF">
              <w:rPr>
                <w:rFonts w:eastAsia="Times New Roman" w:cs="Arial"/>
                <w:i/>
              </w:rPr>
              <w:t xml:space="preserve">detailed description and specification of </w:t>
            </w:r>
            <w:bookmarkStart w:id="9" w:name="_9kMJI5YVt48869CRL0qvtptZV1JBtq7"/>
            <w:r w:rsidRPr="009D1AAF">
              <w:rPr>
                <w:rFonts w:eastAsia="Times New Roman" w:cs="Arial"/>
                <w:i/>
              </w:rPr>
              <w:t>Services</w:t>
            </w:r>
            <w:bookmarkEnd w:id="9"/>
            <w:r w:rsidRPr="009D1AAF">
              <w:rPr>
                <w:rFonts w:eastAsia="Times New Roman" w:cs="Arial"/>
                <w:i/>
              </w:rPr>
              <w:t xml:space="preserve"> </w:t>
            </w:r>
            <w:r>
              <w:rPr>
                <w:rFonts w:eastAsia="Times New Roman" w:cs="Arial"/>
                <w:i/>
              </w:rPr>
              <w:t>in Schedule 1</w:t>
            </w:r>
            <w:r w:rsidRPr="009D1AAF">
              <w:rPr>
                <w:rFonts w:eastAsia="Times New Roman" w:cs="Arial"/>
                <w:i/>
              </w:rPr>
              <w:t>.</w:t>
            </w:r>
          </w:p>
          <w:p w14:paraId="7582881B" w14:textId="132BF72A" w:rsidR="009D1AAF" w:rsidRPr="009D1AAF" w:rsidRDefault="00826E16" w:rsidP="009D1AAF">
            <w:pPr>
              <w:spacing w:after="120"/>
              <w:jc w:val="both"/>
              <w:rPr>
                <w:rFonts w:eastAsia="Times New Roman" w:cs="Arial"/>
                <w:bCs/>
                <w:i/>
              </w:rPr>
            </w:pPr>
            <w:r>
              <w:rPr>
                <w:rFonts w:eastAsia="Times New Roman" w:cs="Arial"/>
                <w:bCs/>
                <w:i/>
              </w:rPr>
              <w:t xml:space="preserve">Schedule 1 should </w:t>
            </w:r>
            <w:r w:rsidRPr="009D1AAF">
              <w:rPr>
                <w:rFonts w:eastAsia="Times New Roman" w:cs="Arial"/>
                <w:bCs/>
                <w:i/>
              </w:rPr>
              <w:t xml:space="preserve">Include a description of </w:t>
            </w:r>
            <w:r w:rsidRPr="009D1AAF">
              <w:rPr>
                <w:rFonts w:eastAsia="Times New Roman" w:cs="Arial"/>
                <w:b/>
                <w:bCs/>
                <w:i/>
              </w:rPr>
              <w:t>when</w:t>
            </w:r>
            <w:r w:rsidRPr="009D1AAF">
              <w:rPr>
                <w:rFonts w:eastAsia="Times New Roman" w:cs="Arial"/>
                <w:bCs/>
                <w:i/>
              </w:rPr>
              <w:t xml:space="preserve"> you want the </w:t>
            </w:r>
            <w:bookmarkStart w:id="10" w:name="_9kMKJ5YVt48869CRL0qvtptZV1JBtq7"/>
            <w:r w:rsidRPr="009D1AAF">
              <w:rPr>
                <w:rFonts w:eastAsia="Times New Roman" w:cs="Arial"/>
                <w:bCs/>
                <w:i/>
              </w:rPr>
              <w:t>Services</w:t>
            </w:r>
            <w:bookmarkEnd w:id="10"/>
            <w:r w:rsidRPr="009D1AAF">
              <w:rPr>
                <w:rFonts w:eastAsia="Times New Roman" w:cs="Arial"/>
                <w:bCs/>
                <w:i/>
              </w:rPr>
              <w:t xml:space="preserve"> (including </w:t>
            </w:r>
            <w:proofErr w:type="gramStart"/>
            <w:r w:rsidRPr="009D1AAF">
              <w:rPr>
                <w:rFonts w:eastAsia="Times New Roman" w:cs="Arial"/>
                <w:bCs/>
                <w:i/>
              </w:rPr>
              <w:t>particular deliverables</w:t>
            </w:r>
            <w:proofErr w:type="gramEnd"/>
            <w:r w:rsidRPr="009D1AAF">
              <w:rPr>
                <w:rFonts w:eastAsia="Times New Roman" w:cs="Arial"/>
                <w:bCs/>
                <w:i/>
              </w:rPr>
              <w:t>) to be provided and where possible, insert specific dates.</w:t>
            </w:r>
          </w:p>
          <w:p w14:paraId="2BAC754A" w14:textId="77777777" w:rsidR="009D1AAF" w:rsidRPr="009D1AAF" w:rsidRDefault="00826E16" w:rsidP="009D1AAF">
            <w:pPr>
              <w:spacing w:after="120"/>
              <w:jc w:val="both"/>
              <w:rPr>
                <w:rFonts w:eastAsia="Times New Roman" w:cs="Arial"/>
                <w:bCs/>
                <w:i/>
              </w:rPr>
            </w:pPr>
            <w:r w:rsidRPr="009D1AAF">
              <w:rPr>
                <w:rFonts w:eastAsia="Times New Roman" w:cs="Arial"/>
                <w:bCs/>
                <w:i/>
              </w:rPr>
              <w:t xml:space="preserve">Include a description of any </w:t>
            </w:r>
            <w:r w:rsidRPr="009D1AAF">
              <w:rPr>
                <w:rFonts w:eastAsia="Times New Roman" w:cs="Arial"/>
                <w:b/>
                <w:bCs/>
                <w:i/>
              </w:rPr>
              <w:t>service standards</w:t>
            </w:r>
            <w:r w:rsidRPr="009D1AAF">
              <w:rPr>
                <w:rFonts w:eastAsia="Times New Roman" w:cs="Arial"/>
                <w:bCs/>
                <w:i/>
              </w:rPr>
              <w:t xml:space="preserve"> or </w:t>
            </w:r>
            <w:bookmarkStart w:id="11" w:name="_9kR3WTr266489RyxR"/>
            <w:r w:rsidRPr="009D1AAF">
              <w:rPr>
                <w:rFonts w:eastAsia="Times New Roman" w:cs="Arial"/>
                <w:bCs/>
                <w:i/>
              </w:rPr>
              <w:t>KPIs</w:t>
            </w:r>
            <w:bookmarkEnd w:id="11"/>
            <w:r w:rsidRPr="009D1AAF">
              <w:rPr>
                <w:rFonts w:eastAsia="Times New Roman" w:cs="Arial"/>
                <w:bCs/>
                <w:i/>
              </w:rPr>
              <w:t>.</w:t>
            </w:r>
          </w:p>
          <w:p w14:paraId="121C5DA5" w14:textId="77777777" w:rsidR="009D1AAF" w:rsidRPr="009D1AAF" w:rsidRDefault="00826E16" w:rsidP="009D1AAF">
            <w:pPr>
              <w:spacing w:after="120"/>
              <w:jc w:val="both"/>
              <w:rPr>
                <w:lang w:eastAsia="en-US"/>
              </w:rPr>
            </w:pPr>
            <w:r w:rsidRPr="009D1AAF">
              <w:rPr>
                <w:rFonts w:eastAsia="Times New Roman" w:cs="Arial"/>
                <w:bCs/>
                <w:i/>
              </w:rPr>
              <w:t xml:space="preserve">The </w:t>
            </w:r>
            <w:bookmarkStart w:id="12" w:name="_9kMLK5YVt48869Bcd730uoy"/>
            <w:r w:rsidRPr="009D1AAF">
              <w:rPr>
                <w:rFonts w:eastAsia="Times New Roman" w:cs="Arial"/>
                <w:bCs/>
                <w:i/>
              </w:rPr>
              <w:t>Supplier</w:t>
            </w:r>
            <w:bookmarkEnd w:id="12"/>
            <w:r w:rsidRPr="009D1AAF">
              <w:rPr>
                <w:rFonts w:eastAsia="Times New Roman" w:cs="Arial"/>
                <w:bCs/>
                <w:i/>
              </w:rPr>
              <w:t xml:space="preserve"> should help complete this section.</w:t>
            </w:r>
          </w:p>
        </w:tc>
      </w:tr>
      <w:tr w:rsidR="00C93C4D" w14:paraId="3AA95A2E" w14:textId="77777777" w:rsidTr="009D1AAF">
        <w:tc>
          <w:tcPr>
            <w:tcW w:w="795" w:type="pct"/>
          </w:tcPr>
          <w:p w14:paraId="247C6890" w14:textId="0DA47AFC" w:rsidR="009D1AAF" w:rsidRPr="009D1AAF" w:rsidRDefault="00826E16" w:rsidP="009D1AAF">
            <w:pPr>
              <w:spacing w:after="200" w:line="360" w:lineRule="auto"/>
              <w:jc w:val="both"/>
              <w:rPr>
                <w:b/>
                <w:bCs/>
                <w:lang w:eastAsia="en-US"/>
              </w:rPr>
            </w:pPr>
            <w:r>
              <w:rPr>
                <w:b/>
                <w:bCs/>
                <w:lang w:eastAsia="en-US"/>
              </w:rPr>
              <w:lastRenderedPageBreak/>
              <w:t>Expiry Date:</w:t>
            </w:r>
          </w:p>
        </w:tc>
        <w:tc>
          <w:tcPr>
            <w:tcW w:w="2102" w:type="pct"/>
          </w:tcPr>
          <w:p w14:paraId="53C43241" w14:textId="60F9DD49" w:rsidR="009D1AAF" w:rsidRPr="009D1AAF" w:rsidRDefault="00826E16" w:rsidP="009D1AAF">
            <w:pPr>
              <w:spacing w:before="120" w:after="120"/>
              <w:ind w:left="171" w:right="109"/>
              <w:jc w:val="both"/>
              <w:rPr>
                <w:rFonts w:eastAsia="Arial" w:cs="Arial"/>
                <w:highlight w:val="yellow"/>
              </w:rPr>
            </w:pPr>
            <w:r>
              <w:rPr>
                <w:kern w:val="2"/>
                <w:lang w:eastAsia="en-US"/>
                <w14:ligatures w14:val="standardContextual"/>
              </w:rPr>
              <w:t>[[</w:t>
            </w:r>
            <w:r w:rsidRPr="00540A0E">
              <w:rPr>
                <w:b/>
                <w:bCs/>
                <w:kern w:val="2"/>
                <w:highlight w:val="yellow"/>
                <w:lang w:eastAsia="en-US"/>
                <w14:ligatures w14:val="standardContextual"/>
              </w:rPr>
              <w:t>DATE</w:t>
            </w:r>
            <w:r>
              <w:rPr>
                <w:kern w:val="2"/>
                <w:lang w:eastAsia="en-US"/>
                <w14:ligatures w14:val="standardContextual"/>
              </w:rPr>
              <w:t xml:space="preserve">] </w:t>
            </w:r>
            <w:r>
              <w:rPr>
                <w:b/>
                <w:kern w:val="2"/>
                <w:lang w:eastAsia="en-US"/>
                <w14:ligatures w14:val="standardContextual"/>
              </w:rPr>
              <w:t>OR</w:t>
            </w:r>
            <w:r>
              <w:rPr>
                <w:kern w:val="2"/>
                <w:lang w:eastAsia="en-US"/>
                <w14:ligatures w14:val="standardContextual"/>
              </w:rPr>
              <w:t xml:space="preserve"> [</w:t>
            </w:r>
            <w:r w:rsidRPr="00540A0E">
              <w:rPr>
                <w:kern w:val="2"/>
                <w:highlight w:val="yellow"/>
                <w:lang w:eastAsia="en-US"/>
                <w14:ligatures w14:val="standardContextual"/>
              </w:rPr>
              <w:t>the [</w:t>
            </w:r>
            <w:r w:rsidRPr="00540A0E">
              <w:rPr>
                <w:b/>
                <w:bCs/>
                <w:kern w:val="2"/>
                <w:highlight w:val="yellow"/>
                <w:lang w:eastAsia="en-US"/>
                <w14:ligatures w14:val="standardContextual"/>
              </w:rPr>
              <w:t>first</w:t>
            </w:r>
            <w:r w:rsidRPr="00540A0E">
              <w:rPr>
                <w:kern w:val="2"/>
                <w:highlight w:val="yellow"/>
                <w:lang w:eastAsia="en-US"/>
                <w14:ligatures w14:val="standardContextual"/>
              </w:rPr>
              <w:t xml:space="preserve">] anniversary of the </w:t>
            </w:r>
            <w:r w:rsidR="00592290">
              <w:rPr>
                <w:kern w:val="2"/>
                <w:highlight w:val="yellow"/>
                <w:lang w:eastAsia="en-US"/>
                <w14:ligatures w14:val="standardContextual"/>
              </w:rPr>
              <w:t>C</w:t>
            </w:r>
            <w:r w:rsidRPr="00540A0E">
              <w:rPr>
                <w:kern w:val="2"/>
                <w:highlight w:val="yellow"/>
                <w:lang w:eastAsia="en-US"/>
                <w14:ligatures w14:val="standardContextual"/>
              </w:rPr>
              <w:t>ommencement Date</w:t>
            </w:r>
            <w:r>
              <w:rPr>
                <w:kern w:val="2"/>
                <w:lang w:eastAsia="en-US"/>
                <w14:ligatures w14:val="standardContextual"/>
              </w:rPr>
              <w:t>]</w:t>
            </w:r>
          </w:p>
        </w:tc>
        <w:tc>
          <w:tcPr>
            <w:tcW w:w="2103" w:type="pct"/>
            <w:shd w:val="clear" w:color="auto" w:fill="92D050"/>
          </w:tcPr>
          <w:p w14:paraId="28C8CE91" w14:textId="77777777" w:rsidR="009D1AAF" w:rsidRPr="009D1AAF" w:rsidRDefault="009D1AAF" w:rsidP="009D1AAF">
            <w:pPr>
              <w:spacing w:after="200"/>
              <w:jc w:val="both"/>
              <w:rPr>
                <w:i/>
                <w:iCs/>
              </w:rPr>
            </w:pPr>
          </w:p>
        </w:tc>
      </w:tr>
      <w:tr w:rsidR="002C597D" w14:paraId="6A76C61D" w14:textId="77777777" w:rsidTr="009D1AAF">
        <w:tc>
          <w:tcPr>
            <w:tcW w:w="795" w:type="pct"/>
          </w:tcPr>
          <w:p w14:paraId="052EDF16" w14:textId="1B5C8355" w:rsidR="002C597D" w:rsidRPr="009D1AAF" w:rsidRDefault="002C597D" w:rsidP="009D1AAF">
            <w:pPr>
              <w:spacing w:after="200" w:line="360" w:lineRule="auto"/>
              <w:jc w:val="both"/>
              <w:rPr>
                <w:b/>
                <w:bCs/>
                <w:lang w:eastAsia="en-US"/>
              </w:rPr>
            </w:pPr>
            <w:r>
              <w:rPr>
                <w:b/>
                <w:bCs/>
                <w:lang w:eastAsia="en-US"/>
              </w:rPr>
              <w:t>Extensions</w:t>
            </w:r>
          </w:p>
        </w:tc>
        <w:tc>
          <w:tcPr>
            <w:tcW w:w="2102" w:type="pct"/>
          </w:tcPr>
          <w:p w14:paraId="723101DE" w14:textId="237B29AA" w:rsidR="002C597D" w:rsidRPr="00A34DA7" w:rsidRDefault="002C597D" w:rsidP="009D1AAF">
            <w:pPr>
              <w:spacing w:before="120" w:after="120"/>
              <w:ind w:left="171" w:right="109"/>
              <w:jc w:val="both"/>
              <w:rPr>
                <w:kern w:val="2"/>
                <w:lang w:eastAsia="en-US"/>
                <w14:ligatures w14:val="standardContextual"/>
              </w:rPr>
            </w:pPr>
            <w:r w:rsidRPr="002C597D">
              <w:rPr>
                <w:kern w:val="2"/>
                <w:lang w:eastAsia="en-US"/>
                <w14:ligatures w14:val="standardContextual"/>
              </w:rPr>
              <w:t>ORR may extend the Contract for a period of up to [X months] by giving not less than 15 working days’ notice in writing to the Supplier prior to the Expiry Date.  The terms and conditions of the Contract shall apply throughout any such extended period</w:t>
            </w:r>
          </w:p>
        </w:tc>
        <w:tc>
          <w:tcPr>
            <w:tcW w:w="2103" w:type="pct"/>
            <w:shd w:val="clear" w:color="auto" w:fill="92D050"/>
          </w:tcPr>
          <w:p w14:paraId="5D21884C" w14:textId="77777777" w:rsidR="002C597D" w:rsidRPr="009D1AAF" w:rsidRDefault="002C597D" w:rsidP="009D1AAF">
            <w:pPr>
              <w:spacing w:after="200"/>
              <w:jc w:val="both"/>
              <w:rPr>
                <w:i/>
                <w:iCs/>
              </w:rPr>
            </w:pPr>
          </w:p>
        </w:tc>
      </w:tr>
      <w:tr w:rsidR="00C93C4D" w14:paraId="02DC8B28" w14:textId="77777777" w:rsidTr="009D1AAF">
        <w:tc>
          <w:tcPr>
            <w:tcW w:w="795" w:type="pct"/>
          </w:tcPr>
          <w:p w14:paraId="002356EF" w14:textId="77777777" w:rsidR="009D1AAF" w:rsidRPr="009D1AAF" w:rsidRDefault="00826E16" w:rsidP="009D1AAF">
            <w:pPr>
              <w:spacing w:after="200" w:line="360" w:lineRule="auto"/>
              <w:jc w:val="both"/>
              <w:rPr>
                <w:b/>
                <w:bCs/>
                <w:lang w:eastAsia="en-US"/>
              </w:rPr>
            </w:pPr>
            <w:r w:rsidRPr="009D1AAF">
              <w:rPr>
                <w:b/>
                <w:bCs/>
                <w:lang w:eastAsia="en-US"/>
              </w:rPr>
              <w:t>Supplier’s Liability Cap:</w:t>
            </w:r>
          </w:p>
        </w:tc>
        <w:tc>
          <w:tcPr>
            <w:tcW w:w="2102" w:type="pct"/>
          </w:tcPr>
          <w:p w14:paraId="46494181" w14:textId="31DF9F9E" w:rsidR="009D1AAF" w:rsidRPr="009D1AAF" w:rsidRDefault="00826E16" w:rsidP="009D1AAF">
            <w:pPr>
              <w:spacing w:before="120" w:after="120"/>
              <w:ind w:left="171" w:right="109"/>
              <w:jc w:val="both"/>
              <w:rPr>
                <w:rFonts w:eastAsia="Arial" w:cs="Arial"/>
                <w:highlight w:val="yellow"/>
              </w:rPr>
            </w:pPr>
            <w:r w:rsidRPr="00A34DA7">
              <w:rPr>
                <w:kern w:val="2"/>
                <w:lang w:eastAsia="en-US"/>
                <w14:ligatures w14:val="standardContextual"/>
              </w:rPr>
              <w:t xml:space="preserve">The greater </w:t>
            </w:r>
            <w:proofErr w:type="gramStart"/>
            <w:r w:rsidRPr="00A34DA7">
              <w:rPr>
                <w:kern w:val="2"/>
                <w:lang w:eastAsia="en-US"/>
                <w14:ligatures w14:val="standardContextual"/>
              </w:rPr>
              <w:t>of</w:t>
            </w:r>
            <w:r w:rsidR="00E63EDA">
              <w:rPr>
                <w:kern w:val="2"/>
                <w:lang w:eastAsia="en-US"/>
                <w14:ligatures w14:val="standardContextual"/>
              </w:rPr>
              <w:t>:</w:t>
            </w:r>
            <w:proofErr w:type="gramEnd"/>
            <w:r w:rsidRPr="00A34DA7">
              <w:rPr>
                <w:kern w:val="2"/>
                <w:lang w:eastAsia="en-US"/>
                <w14:ligatures w14:val="standardContextual"/>
              </w:rPr>
              <w:t xml:space="preserve"> </w:t>
            </w:r>
            <w:r w:rsidRPr="00022894">
              <w:rPr>
                <w:kern w:val="2"/>
                <w:lang w:eastAsia="en-US"/>
                <w14:ligatures w14:val="standardContextual"/>
              </w:rPr>
              <w:t>£</w:t>
            </w:r>
            <w:r w:rsidR="00A34DA7" w:rsidRPr="00022894">
              <w:rPr>
                <w:kern w:val="2"/>
                <w:lang w:eastAsia="en-US"/>
                <w14:ligatures w14:val="standardContextual"/>
              </w:rPr>
              <w:t>500,000</w:t>
            </w:r>
            <w:r w:rsidRPr="00022894">
              <w:rPr>
                <w:kern w:val="2"/>
                <w:lang w:eastAsia="en-US"/>
                <w14:ligatures w14:val="standardContextual"/>
              </w:rPr>
              <w:t xml:space="preserve"> </w:t>
            </w:r>
            <w:r w:rsidR="00E63EDA">
              <w:rPr>
                <w:kern w:val="2"/>
                <w:lang w:eastAsia="en-US"/>
                <w14:ligatures w14:val="standardContextual"/>
              </w:rPr>
              <w:t>or</w:t>
            </w:r>
            <w:r w:rsidRPr="00022894">
              <w:rPr>
                <w:kern w:val="2"/>
                <w:lang w:eastAsia="en-US"/>
                <w14:ligatures w14:val="standardContextual"/>
              </w:rPr>
              <w:t xml:space="preserve"> 150% of the Charges paid or payable to the Supplier under this </w:t>
            </w:r>
            <w:r w:rsidR="00605140" w:rsidRPr="00022894">
              <w:rPr>
                <w:kern w:val="2"/>
                <w:lang w:eastAsia="en-US"/>
                <w14:ligatures w14:val="standardContextual"/>
              </w:rPr>
              <w:t>A</w:t>
            </w:r>
            <w:r w:rsidRPr="00022894">
              <w:rPr>
                <w:kern w:val="2"/>
                <w:lang w:eastAsia="en-US"/>
                <w14:ligatures w14:val="standardContextual"/>
              </w:rPr>
              <w:t>greement.</w:t>
            </w:r>
          </w:p>
        </w:tc>
        <w:tc>
          <w:tcPr>
            <w:tcW w:w="2103" w:type="pct"/>
            <w:shd w:val="clear" w:color="auto" w:fill="92D050"/>
          </w:tcPr>
          <w:p w14:paraId="0362DD9D" w14:textId="77777777" w:rsidR="009D1AAF" w:rsidRPr="009D1AAF" w:rsidRDefault="009D1AAF" w:rsidP="009D1AAF">
            <w:pPr>
              <w:spacing w:after="200"/>
              <w:jc w:val="both"/>
              <w:rPr>
                <w:i/>
                <w:iCs/>
              </w:rPr>
            </w:pPr>
          </w:p>
        </w:tc>
      </w:tr>
      <w:tr w:rsidR="00C93C4D" w14:paraId="31526E0B" w14:textId="77777777" w:rsidTr="009D1AAF">
        <w:tc>
          <w:tcPr>
            <w:tcW w:w="795" w:type="pct"/>
          </w:tcPr>
          <w:p w14:paraId="61D33D12" w14:textId="77777777" w:rsidR="009D1AAF" w:rsidRPr="009D1AAF" w:rsidRDefault="00826E16" w:rsidP="009D1AAF">
            <w:pPr>
              <w:spacing w:after="200" w:line="360" w:lineRule="auto"/>
              <w:jc w:val="both"/>
              <w:rPr>
                <w:b/>
                <w:bCs/>
                <w:lang w:eastAsia="en-US"/>
              </w:rPr>
            </w:pPr>
            <w:r w:rsidRPr="009D1AAF">
              <w:rPr>
                <w:b/>
                <w:bCs/>
              </w:rPr>
              <w:t>Data Protection Liability Cap:</w:t>
            </w:r>
          </w:p>
        </w:tc>
        <w:tc>
          <w:tcPr>
            <w:tcW w:w="2102" w:type="pct"/>
          </w:tcPr>
          <w:p w14:paraId="7FDAB693" w14:textId="7F342CE6" w:rsidR="009D1AAF" w:rsidRPr="00022894" w:rsidRDefault="00826E16" w:rsidP="009D1AAF">
            <w:pPr>
              <w:spacing w:before="120" w:after="120"/>
              <w:ind w:left="171" w:right="109"/>
              <w:jc w:val="both"/>
              <w:rPr>
                <w:rFonts w:eastAsia="Arial" w:cs="Arial"/>
                <w:sz w:val="22"/>
                <w:szCs w:val="22"/>
                <w:highlight w:val="yellow"/>
              </w:rPr>
            </w:pPr>
            <w:r w:rsidRPr="00022894">
              <w:rPr>
                <w:rFonts w:eastAsia="Arial" w:cs="Arial"/>
              </w:rPr>
              <w:t>£</w:t>
            </w:r>
            <w:r w:rsidR="00A34DA7" w:rsidRPr="00022894">
              <w:rPr>
                <w:rFonts w:eastAsia="Arial" w:cs="Arial"/>
              </w:rPr>
              <w:t>250,000</w:t>
            </w:r>
            <w:r w:rsidR="00E63EDA">
              <w:rPr>
                <w:rFonts w:eastAsia="Arial" w:cs="Arial"/>
              </w:rPr>
              <w:t xml:space="preserve"> per claim.</w:t>
            </w:r>
          </w:p>
          <w:p w14:paraId="049B30D9" w14:textId="77777777" w:rsidR="009D1AAF" w:rsidRPr="009D1AAF" w:rsidRDefault="009D1AAF" w:rsidP="009D1AAF">
            <w:pPr>
              <w:spacing w:before="120" w:after="120"/>
              <w:ind w:right="109"/>
              <w:jc w:val="both"/>
              <w:rPr>
                <w:rFonts w:eastAsia="Arial" w:cs="Arial"/>
                <w:b/>
                <w:bCs/>
                <w:highlight w:val="yellow"/>
              </w:rPr>
            </w:pPr>
          </w:p>
        </w:tc>
        <w:tc>
          <w:tcPr>
            <w:tcW w:w="2103" w:type="pct"/>
            <w:shd w:val="clear" w:color="auto" w:fill="92D050"/>
          </w:tcPr>
          <w:p w14:paraId="50ADA9A8" w14:textId="77777777" w:rsidR="009D1AAF" w:rsidRPr="009D1AAF" w:rsidRDefault="009D1AAF" w:rsidP="009D1AAF">
            <w:pPr>
              <w:spacing w:after="200"/>
              <w:jc w:val="both"/>
              <w:rPr>
                <w:i/>
                <w:iCs/>
              </w:rPr>
            </w:pPr>
          </w:p>
        </w:tc>
      </w:tr>
      <w:tr w:rsidR="00C93C4D" w14:paraId="24B98581" w14:textId="77777777" w:rsidTr="009D1AAF">
        <w:tc>
          <w:tcPr>
            <w:tcW w:w="795" w:type="pct"/>
          </w:tcPr>
          <w:p w14:paraId="425477EF" w14:textId="77777777" w:rsidR="009D1AAF" w:rsidRPr="009D1AAF" w:rsidRDefault="00826E16" w:rsidP="009D1AAF">
            <w:pPr>
              <w:spacing w:after="200" w:line="360" w:lineRule="auto"/>
              <w:jc w:val="both"/>
              <w:rPr>
                <w:b/>
                <w:bCs/>
                <w:lang w:eastAsia="en-US"/>
              </w:rPr>
            </w:pPr>
            <w:r w:rsidRPr="009D1AAF">
              <w:rPr>
                <w:b/>
                <w:bCs/>
                <w:lang w:eastAsia="en-US"/>
              </w:rPr>
              <w:t xml:space="preserve">ORR’s Liability Cap: </w:t>
            </w:r>
          </w:p>
        </w:tc>
        <w:tc>
          <w:tcPr>
            <w:tcW w:w="2102" w:type="pct"/>
          </w:tcPr>
          <w:p w14:paraId="219D7E76" w14:textId="1562D103" w:rsidR="009D1AAF" w:rsidRPr="00022894" w:rsidRDefault="00826E16" w:rsidP="003A2C96">
            <w:pPr>
              <w:spacing w:before="120" w:after="120"/>
              <w:ind w:left="171" w:right="109"/>
              <w:jc w:val="both"/>
              <w:rPr>
                <w:rFonts w:eastAsia="Arial" w:cs="Arial"/>
                <w:sz w:val="22"/>
                <w:szCs w:val="22"/>
                <w:highlight w:val="yellow"/>
              </w:rPr>
            </w:pPr>
            <w:r w:rsidRPr="00022894">
              <w:rPr>
                <w:rFonts w:eastAsia="Arial" w:cs="Arial"/>
              </w:rPr>
              <w:t>£</w:t>
            </w:r>
            <w:r w:rsidR="00A34DA7" w:rsidRPr="00022894">
              <w:rPr>
                <w:rFonts w:eastAsia="Arial" w:cs="Arial"/>
              </w:rPr>
              <w:t>500,000</w:t>
            </w:r>
            <w:r w:rsidRPr="00022894">
              <w:rPr>
                <w:rFonts w:eastAsia="Arial" w:cs="Arial"/>
                <w:sz w:val="22"/>
                <w:szCs w:val="22"/>
              </w:rPr>
              <w:t xml:space="preserve"> </w:t>
            </w:r>
            <w:r w:rsidR="00E63EDA" w:rsidRPr="00664BC6">
              <w:rPr>
                <w:rFonts w:eastAsia="Arial" w:cs="Arial"/>
              </w:rPr>
              <w:t>in aggregate.</w:t>
            </w:r>
          </w:p>
        </w:tc>
        <w:tc>
          <w:tcPr>
            <w:tcW w:w="2103" w:type="pct"/>
            <w:shd w:val="clear" w:color="auto" w:fill="92D050"/>
          </w:tcPr>
          <w:p w14:paraId="32092ABE" w14:textId="77777777" w:rsidR="009D1AAF" w:rsidRPr="009D1AAF" w:rsidRDefault="009D1AAF" w:rsidP="009D1AAF">
            <w:pPr>
              <w:spacing w:after="200"/>
              <w:jc w:val="both"/>
              <w:rPr>
                <w:i/>
                <w:iCs/>
              </w:rPr>
            </w:pPr>
          </w:p>
        </w:tc>
      </w:tr>
      <w:tr w:rsidR="00C93C4D" w14:paraId="246B3715" w14:textId="77777777" w:rsidTr="009D1AAF">
        <w:tc>
          <w:tcPr>
            <w:tcW w:w="795" w:type="pct"/>
          </w:tcPr>
          <w:p w14:paraId="7C436E77" w14:textId="77777777" w:rsidR="009D1AAF" w:rsidRPr="009D1AAF" w:rsidRDefault="00826E16" w:rsidP="009D1AAF">
            <w:pPr>
              <w:spacing w:after="200" w:line="360" w:lineRule="auto"/>
              <w:jc w:val="both"/>
              <w:rPr>
                <w:b/>
                <w:bCs/>
                <w:lang w:eastAsia="en-US"/>
              </w:rPr>
            </w:pPr>
            <w:r w:rsidRPr="009D1AAF">
              <w:rPr>
                <w:b/>
                <w:bCs/>
                <w:lang w:eastAsia="en-US"/>
              </w:rPr>
              <w:t>Special terms:</w:t>
            </w:r>
          </w:p>
        </w:tc>
        <w:tc>
          <w:tcPr>
            <w:tcW w:w="2102" w:type="pct"/>
          </w:tcPr>
          <w:p w14:paraId="41F1CBCF" w14:textId="77777777" w:rsidR="009D1AAF" w:rsidRPr="009D1AAF" w:rsidRDefault="00826E16" w:rsidP="009D1AAF">
            <w:pPr>
              <w:spacing w:after="120"/>
              <w:ind w:left="171" w:right="109"/>
              <w:jc w:val="both"/>
              <w:rPr>
                <w:highlight w:val="yellow"/>
                <w:lang w:eastAsia="en-US"/>
              </w:rPr>
            </w:pPr>
            <w:r w:rsidRPr="009D1AAF">
              <w:rPr>
                <w:highlight w:val="yellow"/>
                <w:lang w:eastAsia="en-US"/>
              </w:rPr>
              <w:t>[In the Conditions:</w:t>
            </w:r>
          </w:p>
          <w:p w14:paraId="74249259" w14:textId="77777777" w:rsidR="009D1AAF" w:rsidRPr="009D1AAF" w:rsidRDefault="00826E16" w:rsidP="009D1AAF">
            <w:pPr>
              <w:spacing w:after="120"/>
              <w:ind w:left="171" w:right="109"/>
              <w:jc w:val="both"/>
              <w:rPr>
                <w:highlight w:val="yellow"/>
                <w:lang w:eastAsia="en-US"/>
              </w:rPr>
            </w:pPr>
            <w:r w:rsidRPr="009D1AAF">
              <w:rPr>
                <w:highlight w:val="yellow"/>
                <w:lang w:eastAsia="en-US"/>
              </w:rPr>
              <w:t>[(a) Clause [</w:t>
            </w:r>
            <w:r w:rsidRPr="009D1AAF">
              <w:rPr>
                <w:b/>
                <w:bCs/>
                <w:highlight w:val="yellow"/>
                <w:lang w:eastAsia="en-US"/>
              </w:rPr>
              <w:t>NUMBER</w:t>
            </w:r>
            <w:r w:rsidRPr="009D1AAF">
              <w:rPr>
                <w:highlight w:val="yellow"/>
                <w:lang w:eastAsia="en-US"/>
              </w:rPr>
              <w:t>] deleted: The entire text of clause [</w:t>
            </w:r>
            <w:r w:rsidRPr="009D1AAF">
              <w:rPr>
                <w:b/>
                <w:bCs/>
                <w:highlight w:val="yellow"/>
                <w:lang w:eastAsia="en-US"/>
              </w:rPr>
              <w:t>NUMBER</w:t>
            </w:r>
            <w:r w:rsidRPr="009D1AAF">
              <w:rPr>
                <w:highlight w:val="yellow"/>
                <w:lang w:eastAsia="en-US"/>
              </w:rPr>
              <w:t>] is deleted and replaced with the words "Not used".]</w:t>
            </w:r>
          </w:p>
          <w:p w14:paraId="3A0F4B7B" w14:textId="77777777" w:rsidR="009D1AAF" w:rsidRPr="009D1AAF" w:rsidRDefault="00826E16" w:rsidP="009D1AAF">
            <w:pPr>
              <w:spacing w:after="120"/>
              <w:ind w:left="171" w:right="109"/>
              <w:jc w:val="both"/>
              <w:rPr>
                <w:highlight w:val="yellow"/>
                <w:lang w:eastAsia="en-US"/>
              </w:rPr>
            </w:pPr>
            <w:r w:rsidRPr="009D1AAF">
              <w:rPr>
                <w:highlight w:val="yellow"/>
                <w:lang w:eastAsia="en-US"/>
              </w:rPr>
              <w:t>[(b) Clause [</w:t>
            </w:r>
            <w:r w:rsidRPr="009D1AAF">
              <w:rPr>
                <w:b/>
                <w:bCs/>
                <w:highlight w:val="yellow"/>
                <w:lang w:eastAsia="en-US"/>
              </w:rPr>
              <w:t>NUMBER</w:t>
            </w:r>
            <w:r w:rsidRPr="009D1AAF">
              <w:rPr>
                <w:highlight w:val="yellow"/>
                <w:lang w:eastAsia="en-US"/>
              </w:rPr>
              <w:t>] added: This clause is inserted into the Conditions: [</w:t>
            </w:r>
            <w:r w:rsidRPr="009D1AAF">
              <w:rPr>
                <w:b/>
                <w:bCs/>
                <w:highlight w:val="yellow"/>
                <w:lang w:eastAsia="en-US"/>
              </w:rPr>
              <w:t>NEW CLAUSE</w:t>
            </w:r>
            <w:r w:rsidRPr="009D1AAF">
              <w:rPr>
                <w:highlight w:val="yellow"/>
                <w:lang w:eastAsia="en-US"/>
              </w:rPr>
              <w:t>].]</w:t>
            </w:r>
          </w:p>
          <w:p w14:paraId="77CF7DEE" w14:textId="77777777" w:rsidR="009D1AAF" w:rsidRPr="009D1AAF" w:rsidRDefault="00826E16" w:rsidP="009D1AAF">
            <w:pPr>
              <w:spacing w:after="120"/>
              <w:ind w:left="171" w:right="109"/>
              <w:jc w:val="both"/>
              <w:rPr>
                <w:lang w:eastAsia="en-US"/>
              </w:rPr>
            </w:pPr>
            <w:r w:rsidRPr="009D1AAF">
              <w:rPr>
                <w:highlight w:val="yellow"/>
                <w:lang w:eastAsia="en-US"/>
              </w:rPr>
              <w:t>[c) Clause [</w:t>
            </w:r>
            <w:r w:rsidRPr="009D1AAF">
              <w:rPr>
                <w:b/>
                <w:bCs/>
                <w:highlight w:val="yellow"/>
                <w:lang w:eastAsia="en-US"/>
              </w:rPr>
              <w:t>NUMBER</w:t>
            </w:r>
            <w:r w:rsidRPr="009D1AAF">
              <w:rPr>
                <w:highlight w:val="yellow"/>
                <w:lang w:eastAsia="en-US"/>
              </w:rPr>
              <w:t>] amended: This clause is amended to read as follows: [</w:t>
            </w:r>
            <w:r w:rsidRPr="009D1AAF">
              <w:rPr>
                <w:b/>
                <w:bCs/>
                <w:highlight w:val="yellow"/>
                <w:lang w:eastAsia="en-US"/>
              </w:rPr>
              <w:t>AMENDED CLAUSE IN FULL</w:t>
            </w:r>
            <w:r w:rsidRPr="009D1AAF">
              <w:rPr>
                <w:highlight w:val="yellow"/>
                <w:lang w:eastAsia="en-US"/>
              </w:rPr>
              <w:t>].]]</w:t>
            </w:r>
          </w:p>
        </w:tc>
        <w:tc>
          <w:tcPr>
            <w:tcW w:w="2103" w:type="pct"/>
            <w:shd w:val="clear" w:color="auto" w:fill="92D050"/>
          </w:tcPr>
          <w:p w14:paraId="6E1F01E7" w14:textId="77777777" w:rsidR="009D1AAF" w:rsidRPr="009D1AAF" w:rsidRDefault="00826E16" w:rsidP="009D1AAF">
            <w:pPr>
              <w:spacing w:after="120"/>
              <w:jc w:val="both"/>
              <w:rPr>
                <w:lang w:eastAsia="en-US"/>
              </w:rPr>
            </w:pPr>
            <w:r w:rsidRPr="009D1AAF">
              <w:rPr>
                <w:lang w:eastAsia="en-US"/>
              </w:rPr>
              <w:t>This document envisages that the Conditions will remain unchanged. Any amendments can be set out in this section using the optional text as appropriate for when a clause is deleted, added or amended.</w:t>
            </w:r>
          </w:p>
          <w:p w14:paraId="3698F13B" w14:textId="77777777" w:rsidR="009D1AAF" w:rsidRPr="009D1AAF" w:rsidRDefault="00826E16" w:rsidP="009D1AAF">
            <w:pPr>
              <w:spacing w:after="120"/>
              <w:jc w:val="both"/>
              <w:rPr>
                <w:lang w:eastAsia="en-US"/>
              </w:rPr>
            </w:pPr>
            <w:r w:rsidRPr="009D1AAF">
              <w:rPr>
                <w:lang w:eastAsia="en-US"/>
              </w:rPr>
              <w:t xml:space="preserve">If there are no special </w:t>
            </w:r>
            <w:proofErr w:type="gramStart"/>
            <w:r w:rsidRPr="009D1AAF">
              <w:rPr>
                <w:lang w:eastAsia="en-US"/>
              </w:rPr>
              <w:t>terms</w:t>
            </w:r>
            <w:proofErr w:type="gramEnd"/>
            <w:r w:rsidRPr="009D1AAF">
              <w:rPr>
                <w:lang w:eastAsia="en-US"/>
              </w:rPr>
              <w:t xml:space="preserve"> then delete this row of the table and the reference to "Special terms".</w:t>
            </w:r>
          </w:p>
        </w:tc>
      </w:tr>
      <w:tr w:rsidR="00C93C4D" w14:paraId="499AECCA" w14:textId="77777777" w:rsidTr="009D1AAF">
        <w:tc>
          <w:tcPr>
            <w:tcW w:w="795" w:type="pct"/>
          </w:tcPr>
          <w:p w14:paraId="402CE184" w14:textId="77777777" w:rsidR="009D1AAF" w:rsidRPr="009D1AAF" w:rsidRDefault="00826E16" w:rsidP="009D1AAF">
            <w:pPr>
              <w:spacing w:after="200" w:line="360" w:lineRule="auto"/>
              <w:jc w:val="both"/>
              <w:rPr>
                <w:b/>
                <w:bCs/>
                <w:lang w:eastAsia="en-US"/>
              </w:rPr>
            </w:pPr>
            <w:r w:rsidRPr="009D1AAF">
              <w:rPr>
                <w:b/>
                <w:bCs/>
                <w:lang w:eastAsia="en-US"/>
              </w:rPr>
              <w:t>Schedules:</w:t>
            </w:r>
          </w:p>
        </w:tc>
        <w:tc>
          <w:tcPr>
            <w:tcW w:w="2102" w:type="pct"/>
          </w:tcPr>
          <w:p w14:paraId="1538DC46" w14:textId="77777777" w:rsidR="00022894" w:rsidRDefault="00826E16" w:rsidP="009D1AAF">
            <w:pPr>
              <w:spacing w:after="120"/>
              <w:ind w:left="171" w:right="109"/>
              <w:jc w:val="both"/>
              <w:rPr>
                <w:lang w:eastAsia="en-US"/>
              </w:rPr>
            </w:pPr>
            <w:r>
              <w:rPr>
                <w:lang w:eastAsia="en-US"/>
              </w:rPr>
              <w:t>Schedule 1: Service Details</w:t>
            </w:r>
          </w:p>
          <w:p w14:paraId="14D46A56" w14:textId="26B34B67" w:rsidR="009D1AAF" w:rsidRPr="009D1AAF" w:rsidRDefault="00826E16" w:rsidP="009D1AAF">
            <w:pPr>
              <w:spacing w:after="120"/>
              <w:ind w:left="171" w:right="109"/>
              <w:jc w:val="both"/>
              <w:rPr>
                <w:lang w:eastAsia="en-US"/>
              </w:rPr>
            </w:pPr>
            <w:r>
              <w:rPr>
                <w:lang w:eastAsia="en-US"/>
              </w:rPr>
              <w:t xml:space="preserve">Schedule 2: Charges, Costs and Payment </w:t>
            </w:r>
          </w:p>
          <w:p w14:paraId="34000F81" w14:textId="75E4521C" w:rsidR="009D1AAF" w:rsidRPr="009D1AAF" w:rsidRDefault="00826E16" w:rsidP="009D1AAF">
            <w:pPr>
              <w:spacing w:after="120"/>
              <w:ind w:left="171" w:right="109"/>
              <w:jc w:val="both"/>
              <w:rPr>
                <w:lang w:eastAsia="en-US"/>
              </w:rPr>
            </w:pPr>
            <w:r w:rsidRPr="009D1AAF">
              <w:rPr>
                <w:lang w:eastAsia="en-US"/>
              </w:rPr>
              <w:t>Schedule</w:t>
            </w:r>
            <w:r w:rsidR="00022894">
              <w:rPr>
                <w:lang w:eastAsia="en-US"/>
              </w:rPr>
              <w:t xml:space="preserve"> 3</w:t>
            </w:r>
            <w:r w:rsidRPr="009D1AAF">
              <w:rPr>
                <w:lang w:eastAsia="en-US"/>
              </w:rPr>
              <w:t xml:space="preserve">: Data </w:t>
            </w:r>
            <w:r w:rsidR="00C4387F">
              <w:rPr>
                <w:lang w:eastAsia="en-US"/>
              </w:rPr>
              <w:t>P</w:t>
            </w:r>
            <w:r w:rsidRPr="009D1AAF">
              <w:rPr>
                <w:lang w:eastAsia="en-US"/>
              </w:rPr>
              <w:t>rotection.</w:t>
            </w:r>
          </w:p>
        </w:tc>
        <w:tc>
          <w:tcPr>
            <w:tcW w:w="2103" w:type="pct"/>
            <w:shd w:val="clear" w:color="auto" w:fill="92D050"/>
          </w:tcPr>
          <w:p w14:paraId="015F8C6D" w14:textId="77777777" w:rsidR="009D1AAF" w:rsidRPr="009D1AAF" w:rsidRDefault="009D1AAF" w:rsidP="009D1AAF">
            <w:pPr>
              <w:spacing w:after="120"/>
              <w:jc w:val="both"/>
              <w:rPr>
                <w:lang w:eastAsia="en-US"/>
              </w:rPr>
            </w:pPr>
          </w:p>
        </w:tc>
      </w:tr>
    </w:tbl>
    <w:p w14:paraId="577AEE41" w14:textId="77777777" w:rsidR="009D1AAF" w:rsidRPr="009D1AAF" w:rsidRDefault="009D1AAF" w:rsidP="009D1AAF">
      <w:pPr>
        <w:rPr>
          <w:kern w:val="2"/>
          <w:lang w:eastAsia="en-US"/>
          <w14:ligatures w14:val="standardContextual"/>
        </w:rPr>
      </w:pPr>
    </w:p>
    <w:p w14:paraId="221315FF" w14:textId="09361AE8" w:rsidR="009D1AAF" w:rsidRPr="009D1AAF" w:rsidRDefault="00826E16" w:rsidP="009D1AAF">
      <w:pPr>
        <w:numPr>
          <w:ilvl w:val="0"/>
          <w:numId w:val="19"/>
        </w:numPr>
        <w:spacing w:after="200" w:line="360" w:lineRule="auto"/>
        <w:jc w:val="both"/>
        <w:rPr>
          <w:lang w:eastAsia="en-US"/>
        </w:rPr>
      </w:pPr>
      <w:bookmarkStart w:id="13" w:name="_Ref192501290"/>
      <w:r w:rsidRPr="009D1AAF">
        <w:rPr>
          <w:lang w:eastAsia="en-US"/>
        </w:rPr>
        <w:t xml:space="preserve">This </w:t>
      </w:r>
      <w:r w:rsidR="0076228C">
        <w:rPr>
          <w:lang w:eastAsia="en-US"/>
        </w:rPr>
        <w:t>Agreement</w:t>
      </w:r>
      <w:r w:rsidRPr="009D1AAF">
        <w:rPr>
          <w:lang w:eastAsia="en-US"/>
        </w:rPr>
        <w:t xml:space="preserve"> is made up of the following:</w:t>
      </w:r>
      <w:bookmarkEnd w:id="13"/>
    </w:p>
    <w:p w14:paraId="513F9E12" w14:textId="6B8D63AA" w:rsidR="009D1AAF" w:rsidRPr="009D1AAF" w:rsidRDefault="00826E16" w:rsidP="009D1AAF">
      <w:pPr>
        <w:numPr>
          <w:ilvl w:val="2"/>
          <w:numId w:val="19"/>
        </w:numPr>
        <w:spacing w:after="200" w:line="360" w:lineRule="auto"/>
        <w:jc w:val="both"/>
        <w:rPr>
          <w:lang w:eastAsia="en-US"/>
        </w:rPr>
      </w:pPr>
      <w:r w:rsidRPr="009D1AAF">
        <w:rPr>
          <w:lang w:eastAsia="en-US"/>
        </w:rPr>
        <w:t>The Contract Details.</w:t>
      </w:r>
    </w:p>
    <w:p w14:paraId="109FE87E" w14:textId="77777777" w:rsidR="009D1AAF" w:rsidRPr="009D1AAF" w:rsidRDefault="00826E16" w:rsidP="009D1AAF">
      <w:pPr>
        <w:numPr>
          <w:ilvl w:val="2"/>
          <w:numId w:val="19"/>
        </w:numPr>
        <w:spacing w:after="200" w:line="360" w:lineRule="auto"/>
        <w:jc w:val="both"/>
        <w:rPr>
          <w:lang w:eastAsia="en-US"/>
        </w:rPr>
      </w:pPr>
      <w:r w:rsidRPr="009D1AAF">
        <w:rPr>
          <w:lang w:eastAsia="en-US"/>
        </w:rPr>
        <w:t>The Conditions.</w:t>
      </w:r>
    </w:p>
    <w:p w14:paraId="586BDE77" w14:textId="7E635B25" w:rsidR="009D1AAF" w:rsidRPr="009D1AAF" w:rsidRDefault="00826E16" w:rsidP="009D1AAF">
      <w:pPr>
        <w:numPr>
          <w:ilvl w:val="2"/>
          <w:numId w:val="19"/>
        </w:numPr>
        <w:spacing w:after="200" w:line="360" w:lineRule="auto"/>
        <w:jc w:val="both"/>
        <w:rPr>
          <w:lang w:eastAsia="en-US"/>
        </w:rPr>
      </w:pPr>
      <w:r w:rsidRPr="009D1AAF">
        <w:rPr>
          <w:lang w:eastAsia="en-US"/>
        </w:rPr>
        <w:t>The Schedules specified in the Contract Details.</w:t>
      </w:r>
    </w:p>
    <w:p w14:paraId="3D4264BB" w14:textId="1B0BAB9C" w:rsidR="009D1AAF" w:rsidRDefault="00826E16" w:rsidP="009D1AAF">
      <w:pPr>
        <w:numPr>
          <w:ilvl w:val="0"/>
          <w:numId w:val="19"/>
        </w:numPr>
        <w:spacing w:after="200" w:line="360" w:lineRule="auto"/>
        <w:jc w:val="both"/>
        <w:rPr>
          <w:lang w:eastAsia="en-US"/>
        </w:rPr>
      </w:pPr>
      <w:r w:rsidRPr="009D1AAF">
        <w:rPr>
          <w:lang w:eastAsia="en-US"/>
        </w:rPr>
        <w:t>If there is any conflict or ambiguity between the terms of the documents listed in paragraph</w:t>
      </w:r>
      <w:r w:rsidR="00022894">
        <w:rPr>
          <w:lang w:eastAsia="en-US"/>
        </w:rPr>
        <w:t xml:space="preserve"> </w:t>
      </w:r>
      <w:r w:rsidR="00022894">
        <w:rPr>
          <w:lang w:eastAsia="en-US"/>
        </w:rPr>
        <w:fldChar w:fldCharType="begin"/>
      </w:r>
      <w:r w:rsidR="00022894">
        <w:rPr>
          <w:lang w:eastAsia="en-US"/>
        </w:rPr>
        <w:instrText xml:space="preserve"> REF _Ref192501290 \r \h </w:instrText>
      </w:r>
      <w:r w:rsidR="00022894">
        <w:rPr>
          <w:lang w:eastAsia="en-US"/>
        </w:rPr>
      </w:r>
      <w:r w:rsidR="00022894">
        <w:rPr>
          <w:lang w:eastAsia="en-US"/>
        </w:rPr>
        <w:fldChar w:fldCharType="separate"/>
      </w:r>
      <w:r w:rsidR="00445F41">
        <w:rPr>
          <w:lang w:eastAsia="en-US"/>
        </w:rPr>
        <w:t>1</w:t>
      </w:r>
      <w:r w:rsidR="00022894">
        <w:rPr>
          <w:lang w:eastAsia="en-US"/>
        </w:rPr>
        <w:fldChar w:fldCharType="end"/>
      </w:r>
      <w:r w:rsidRPr="009D1AAF">
        <w:rPr>
          <w:lang w:eastAsia="en-US"/>
        </w:rPr>
        <w:t>, a term contained in a document higher in the list shall have priority over one contained in a document lower in the list.</w:t>
      </w:r>
    </w:p>
    <w:p w14:paraId="74EDEC70" w14:textId="77777777" w:rsidR="00CB26B9" w:rsidRPr="009D1AAF" w:rsidRDefault="00CB26B9" w:rsidP="00CB26B9">
      <w:pPr>
        <w:spacing w:after="200" w:line="360" w:lineRule="auto"/>
        <w:ind w:left="720"/>
        <w:jc w:val="both"/>
        <w:rPr>
          <w:lang w:eastAsia="en-US"/>
        </w:rPr>
      </w:pPr>
    </w:p>
    <w:p w14:paraId="371F2A2F" w14:textId="7BB2E76E" w:rsidR="009D1AAF" w:rsidRPr="009D1AAF" w:rsidRDefault="00826E16" w:rsidP="009D1AAF">
      <w:pPr>
        <w:spacing w:after="200" w:line="360" w:lineRule="auto"/>
        <w:jc w:val="both"/>
        <w:rPr>
          <w:lang w:eastAsia="en-US"/>
        </w:rPr>
      </w:pPr>
      <w:r w:rsidRPr="009D1AAF">
        <w:rPr>
          <w:lang w:eastAsia="en-US"/>
        </w:rPr>
        <w:lastRenderedPageBreak/>
        <w:t xml:space="preserve">This </w:t>
      </w:r>
      <w:r w:rsidR="0076228C">
        <w:rPr>
          <w:lang w:eastAsia="en-US"/>
        </w:rPr>
        <w:t>Agreement</w:t>
      </w:r>
      <w:r w:rsidRPr="009D1AAF">
        <w:rPr>
          <w:lang w:eastAsia="en-US"/>
        </w:rPr>
        <w:t xml:space="preserve"> has been entered into on the date stated at the beginning of it.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84"/>
        <w:gridCol w:w="3276"/>
      </w:tblGrid>
      <w:tr w:rsidR="00C93C4D" w14:paraId="2C40AC14" w14:textId="77777777" w:rsidTr="00B245DF">
        <w:tc>
          <w:tcPr>
            <w:tcW w:w="3250" w:type="pct"/>
            <w:tcBorders>
              <w:top w:val="nil"/>
              <w:left w:val="nil"/>
              <w:bottom w:val="nil"/>
              <w:right w:val="nil"/>
            </w:tcBorders>
          </w:tcPr>
          <w:p w14:paraId="41A21528" w14:textId="77777777" w:rsidR="009D1AAF" w:rsidRPr="009D1AAF" w:rsidRDefault="00826E16" w:rsidP="009D1AAF">
            <w:pPr>
              <w:spacing w:after="200" w:line="360" w:lineRule="auto"/>
              <w:jc w:val="both"/>
              <w:rPr>
                <w:rFonts w:eastAsia="Arial Unicode MS"/>
                <w:sz w:val="22"/>
                <w:lang w:eastAsia="en-US"/>
              </w:rPr>
            </w:pPr>
            <w:r w:rsidRPr="009D1AAF">
              <w:rPr>
                <w:rFonts w:eastAsia="Arial Unicode MS"/>
                <w:sz w:val="22"/>
                <w:lang w:eastAsia="en-US"/>
              </w:rPr>
              <w:t>Signed by:</w:t>
            </w:r>
          </w:p>
          <w:p w14:paraId="02126F56" w14:textId="791263DA" w:rsidR="009D1AAF" w:rsidRPr="009D1AAF" w:rsidRDefault="00826E16" w:rsidP="009D1AAF">
            <w:pPr>
              <w:spacing w:after="200" w:line="360" w:lineRule="auto"/>
              <w:jc w:val="both"/>
              <w:rPr>
                <w:rFonts w:eastAsia="Arial Unicode MS"/>
                <w:sz w:val="22"/>
                <w:lang w:eastAsia="en-US"/>
              </w:rPr>
            </w:pPr>
            <w:r w:rsidRPr="009D1AAF">
              <w:rPr>
                <w:rFonts w:eastAsia="Arial Unicode MS"/>
                <w:sz w:val="22"/>
                <w:highlight w:val="yellow"/>
                <w:lang w:eastAsia="en-US"/>
              </w:rPr>
              <w:t xml:space="preserve">[NAME OF </w:t>
            </w:r>
            <w:r w:rsidR="0076228C">
              <w:rPr>
                <w:rFonts w:eastAsia="Arial Unicode MS"/>
                <w:sz w:val="22"/>
                <w:highlight w:val="yellow"/>
                <w:lang w:eastAsia="en-US"/>
              </w:rPr>
              <w:t>SIGNATORY</w:t>
            </w:r>
            <w:r w:rsidRPr="009D1AAF">
              <w:rPr>
                <w:rFonts w:eastAsia="Arial Unicode MS"/>
                <w:sz w:val="22"/>
                <w:highlight w:val="yellow"/>
                <w:lang w:eastAsia="en-US"/>
              </w:rPr>
              <w:t>]</w:t>
            </w:r>
          </w:p>
          <w:p w14:paraId="1845D484" w14:textId="77777777" w:rsidR="009D1AAF" w:rsidRPr="009D1AAF" w:rsidRDefault="00826E16" w:rsidP="009D1AAF">
            <w:pPr>
              <w:spacing w:after="200" w:line="360" w:lineRule="auto"/>
              <w:jc w:val="both"/>
              <w:rPr>
                <w:rFonts w:eastAsia="Arial Unicode MS"/>
                <w:sz w:val="22"/>
                <w:lang w:eastAsia="en-US"/>
              </w:rPr>
            </w:pPr>
            <w:r w:rsidRPr="009D1AAF">
              <w:rPr>
                <w:rFonts w:eastAsia="Arial Unicode MS"/>
                <w:sz w:val="22"/>
                <w:lang w:eastAsia="en-US"/>
              </w:rPr>
              <w:t xml:space="preserve">for and on behalf of: </w:t>
            </w:r>
          </w:p>
          <w:p w14:paraId="49F68E1E" w14:textId="77777777" w:rsidR="009D1AAF" w:rsidRPr="009D1AAF" w:rsidRDefault="00826E16" w:rsidP="009D1AAF">
            <w:pPr>
              <w:spacing w:after="200" w:line="360" w:lineRule="auto"/>
              <w:jc w:val="both"/>
              <w:rPr>
                <w:rFonts w:eastAsia="Arial Unicode MS"/>
                <w:b/>
                <w:bCs/>
                <w:sz w:val="22"/>
                <w:lang w:eastAsia="en-US"/>
              </w:rPr>
            </w:pPr>
            <w:r w:rsidRPr="009D1AAF">
              <w:rPr>
                <w:rFonts w:eastAsia="Arial Unicode MS"/>
                <w:b/>
                <w:bCs/>
                <w:sz w:val="22"/>
                <w:lang w:eastAsia="en-US"/>
              </w:rPr>
              <w:t>THE OFFICE OF RAIL AND ROAD</w:t>
            </w:r>
          </w:p>
        </w:tc>
        <w:tc>
          <w:tcPr>
            <w:tcW w:w="1750" w:type="pct"/>
            <w:tcBorders>
              <w:top w:val="nil"/>
              <w:left w:val="nil"/>
              <w:bottom w:val="nil"/>
              <w:right w:val="nil"/>
            </w:tcBorders>
          </w:tcPr>
          <w:p w14:paraId="12B6EE4A" w14:textId="77777777" w:rsidR="009D1AAF" w:rsidRPr="009D1AAF" w:rsidRDefault="009D1AAF" w:rsidP="009D1AAF">
            <w:pPr>
              <w:spacing w:after="200" w:line="360" w:lineRule="auto"/>
              <w:jc w:val="both"/>
              <w:rPr>
                <w:rFonts w:eastAsia="Arial Unicode MS"/>
                <w:sz w:val="22"/>
                <w:lang w:eastAsia="en-US"/>
              </w:rPr>
            </w:pPr>
          </w:p>
          <w:p w14:paraId="0EE05B1C" w14:textId="77777777" w:rsidR="009D1AAF" w:rsidRPr="009D1AAF" w:rsidRDefault="00826E16" w:rsidP="009D1AAF">
            <w:pPr>
              <w:spacing w:after="200" w:line="360" w:lineRule="auto"/>
              <w:jc w:val="both"/>
              <w:rPr>
                <w:rFonts w:eastAsia="Arial Unicode MS"/>
                <w:sz w:val="22"/>
                <w:lang w:eastAsia="en-US"/>
              </w:rPr>
            </w:pPr>
            <w:r w:rsidRPr="009D1AAF">
              <w:rPr>
                <w:rFonts w:eastAsia="Arial Unicode MS"/>
                <w:sz w:val="22"/>
                <w:lang w:eastAsia="en-US"/>
              </w:rPr>
              <w:t>...................................</w:t>
            </w:r>
          </w:p>
          <w:p w14:paraId="50140CEC" w14:textId="518D9296" w:rsidR="009D1AAF" w:rsidRPr="009D1AAF" w:rsidRDefault="00826E16" w:rsidP="009D1AAF">
            <w:pPr>
              <w:spacing w:after="200" w:line="360" w:lineRule="auto"/>
              <w:jc w:val="both"/>
              <w:rPr>
                <w:rFonts w:eastAsia="Arial Unicode MS"/>
                <w:sz w:val="22"/>
                <w:lang w:eastAsia="en-US"/>
              </w:rPr>
            </w:pPr>
            <w:r>
              <w:rPr>
                <w:rFonts w:eastAsia="Arial Unicode MS"/>
                <w:sz w:val="22"/>
                <w:lang w:eastAsia="en-US"/>
              </w:rPr>
              <w:t>[</w:t>
            </w:r>
            <w:r w:rsidRPr="00CF1606">
              <w:rPr>
                <w:rFonts w:eastAsia="Arial Unicode MS"/>
                <w:sz w:val="22"/>
                <w:highlight w:val="yellow"/>
                <w:lang w:eastAsia="en-US"/>
              </w:rPr>
              <w:t>TITLE</w:t>
            </w:r>
            <w:r>
              <w:rPr>
                <w:rFonts w:eastAsia="Arial Unicode MS"/>
                <w:sz w:val="22"/>
                <w:lang w:eastAsia="en-US"/>
              </w:rPr>
              <w:t>]</w:t>
            </w:r>
          </w:p>
        </w:tc>
      </w:tr>
      <w:tr w:rsidR="00C93C4D" w14:paraId="78F023D6" w14:textId="77777777" w:rsidTr="00B245DF">
        <w:tc>
          <w:tcPr>
            <w:tcW w:w="3250" w:type="pct"/>
            <w:tcBorders>
              <w:top w:val="nil"/>
              <w:left w:val="nil"/>
              <w:bottom w:val="nil"/>
              <w:right w:val="nil"/>
            </w:tcBorders>
          </w:tcPr>
          <w:p w14:paraId="481635C9" w14:textId="77777777" w:rsidR="009D1AAF" w:rsidRPr="009D1AAF" w:rsidRDefault="00826E16" w:rsidP="009D1AAF">
            <w:pPr>
              <w:spacing w:after="200" w:line="360" w:lineRule="auto"/>
              <w:jc w:val="both"/>
              <w:rPr>
                <w:lang w:eastAsia="en-US"/>
              </w:rPr>
            </w:pPr>
            <w:r w:rsidRPr="009D1AAF">
              <w:rPr>
                <w:lang w:eastAsia="en-US"/>
              </w:rPr>
              <w:t>Signed by:</w:t>
            </w:r>
          </w:p>
          <w:p w14:paraId="171A348B" w14:textId="77777777" w:rsidR="009D1AAF" w:rsidRPr="009D1AAF" w:rsidRDefault="00826E16" w:rsidP="009D1AAF">
            <w:pPr>
              <w:spacing w:after="200" w:line="360" w:lineRule="auto"/>
              <w:jc w:val="both"/>
              <w:rPr>
                <w:lang w:eastAsia="en-US"/>
              </w:rPr>
            </w:pPr>
            <w:r w:rsidRPr="009D1AAF">
              <w:rPr>
                <w:highlight w:val="yellow"/>
                <w:lang w:eastAsia="en-US"/>
              </w:rPr>
              <w:t>[NAME OF DIRECTOR]</w:t>
            </w:r>
          </w:p>
          <w:p w14:paraId="635E67C6" w14:textId="77777777" w:rsidR="009D1AAF" w:rsidRPr="009D1AAF" w:rsidRDefault="00826E16" w:rsidP="009D1AAF">
            <w:pPr>
              <w:spacing w:after="200" w:line="360" w:lineRule="auto"/>
              <w:jc w:val="both"/>
              <w:rPr>
                <w:lang w:eastAsia="en-US"/>
              </w:rPr>
            </w:pPr>
            <w:r w:rsidRPr="009D1AAF">
              <w:rPr>
                <w:lang w:eastAsia="en-US"/>
              </w:rPr>
              <w:t>for and on behalf of:</w:t>
            </w:r>
          </w:p>
          <w:p w14:paraId="37C0085F" w14:textId="3F3D7004" w:rsidR="009D1AAF" w:rsidRPr="009D1AAF" w:rsidRDefault="00826E16" w:rsidP="009D1AAF">
            <w:pPr>
              <w:spacing w:after="200" w:line="360" w:lineRule="auto"/>
              <w:jc w:val="both"/>
              <w:rPr>
                <w:lang w:eastAsia="en-US"/>
              </w:rPr>
            </w:pPr>
            <w:r w:rsidRPr="009D1AAF">
              <w:rPr>
                <w:highlight w:val="yellow"/>
                <w:lang w:eastAsia="en-US"/>
              </w:rPr>
              <w:t>[NAME OF SUPPLIER]</w:t>
            </w:r>
          </w:p>
        </w:tc>
        <w:tc>
          <w:tcPr>
            <w:tcW w:w="1750" w:type="pct"/>
            <w:tcBorders>
              <w:top w:val="nil"/>
              <w:left w:val="nil"/>
              <w:bottom w:val="nil"/>
              <w:right w:val="nil"/>
            </w:tcBorders>
          </w:tcPr>
          <w:p w14:paraId="5D0DFE80" w14:textId="77777777" w:rsidR="009D1AAF" w:rsidRPr="009D1AAF" w:rsidRDefault="009D1AAF" w:rsidP="009D1AAF">
            <w:pPr>
              <w:spacing w:after="200" w:line="360" w:lineRule="auto"/>
              <w:jc w:val="both"/>
              <w:rPr>
                <w:lang w:eastAsia="en-US"/>
              </w:rPr>
            </w:pPr>
          </w:p>
          <w:p w14:paraId="7CE9541B" w14:textId="77777777" w:rsidR="009D1AAF" w:rsidRPr="009D1AAF" w:rsidRDefault="00826E16" w:rsidP="009D1AAF">
            <w:pPr>
              <w:spacing w:after="200" w:line="360" w:lineRule="auto"/>
              <w:jc w:val="both"/>
              <w:rPr>
                <w:lang w:eastAsia="en-US"/>
              </w:rPr>
            </w:pPr>
            <w:r w:rsidRPr="009D1AAF">
              <w:rPr>
                <w:lang w:eastAsia="en-US"/>
              </w:rPr>
              <w:t>...................................</w:t>
            </w:r>
          </w:p>
          <w:p w14:paraId="1E4C8752" w14:textId="77777777" w:rsidR="009D1AAF" w:rsidRPr="009D1AAF" w:rsidRDefault="00826E16" w:rsidP="009D1AAF">
            <w:pPr>
              <w:spacing w:after="200" w:line="360" w:lineRule="auto"/>
              <w:jc w:val="both"/>
              <w:rPr>
                <w:lang w:eastAsia="en-US"/>
              </w:rPr>
            </w:pPr>
            <w:r w:rsidRPr="009D1AAF">
              <w:rPr>
                <w:lang w:eastAsia="en-US"/>
              </w:rPr>
              <w:t>Director</w:t>
            </w:r>
          </w:p>
        </w:tc>
      </w:tr>
    </w:tbl>
    <w:p w14:paraId="2F9BBAC9" w14:textId="77777777" w:rsidR="009D1AAF" w:rsidRPr="009D1AAF" w:rsidRDefault="009D1AAF" w:rsidP="009D1AAF">
      <w:pPr>
        <w:spacing w:after="200" w:line="360" w:lineRule="auto"/>
        <w:jc w:val="both"/>
        <w:rPr>
          <w:b/>
          <w:bCs/>
          <w:lang w:val="en-US" w:eastAsia="en-US"/>
        </w:rPr>
      </w:pPr>
    </w:p>
    <w:p w14:paraId="0459762F" w14:textId="77777777" w:rsidR="009D1AAF" w:rsidRPr="009D1AAF" w:rsidRDefault="00826E16" w:rsidP="009D1AAF">
      <w:pPr>
        <w:adjustRightInd/>
        <w:rPr>
          <w:b/>
          <w:bCs/>
          <w:lang w:val="en-US" w:eastAsia="en-US"/>
        </w:rPr>
      </w:pPr>
      <w:r w:rsidRPr="009D1AAF">
        <w:rPr>
          <w:b/>
          <w:bCs/>
          <w:lang w:val="en-US" w:eastAsia="en-US"/>
        </w:rPr>
        <w:br w:type="page"/>
      </w:r>
    </w:p>
    <w:p w14:paraId="0277833A" w14:textId="03697A1A" w:rsidR="00207BCC" w:rsidRPr="00BD4D0C" w:rsidRDefault="00826E16" w:rsidP="00E8029A">
      <w:pPr>
        <w:pStyle w:val="Body"/>
        <w:rPr>
          <w:b/>
          <w:lang w:val="en-US" w:eastAsia="en-US"/>
        </w:rPr>
      </w:pPr>
      <w:r>
        <w:rPr>
          <w:b/>
          <w:szCs w:val="22"/>
          <w:lang w:val="en-US" w:eastAsia="en-US"/>
        </w:rPr>
        <w:lastRenderedPageBreak/>
        <w:t>Agreed terms</w:t>
      </w:r>
    </w:p>
    <w:p w14:paraId="3DF208E2" w14:textId="77777777" w:rsidR="00207BCC" w:rsidRPr="00BD4D0C" w:rsidRDefault="00826E16" w:rsidP="00E8029A">
      <w:pPr>
        <w:pStyle w:val="Level1Heading"/>
      </w:pPr>
      <w:bookmarkStart w:id="14" w:name="_Toc256000000"/>
      <w:bookmarkStart w:id="15" w:name="a431732"/>
      <w:bookmarkStart w:id="16" w:name="_Toc194314867"/>
      <w:bookmarkStart w:id="17" w:name="_Ref70921534"/>
      <w:r>
        <w:rPr>
          <w:kern w:val="28"/>
          <w:lang w:eastAsia="en-US"/>
          <w14:ligatures w14:val="standardContextual"/>
        </w:rPr>
        <w:t>Interpretation</w:t>
      </w:r>
      <w:bookmarkEnd w:id="14"/>
      <w:bookmarkEnd w:id="15"/>
      <w:bookmarkEnd w:id="16"/>
    </w:p>
    <w:bookmarkEnd w:id="17"/>
    <w:p w14:paraId="094BA484" w14:textId="7EFCFCCE" w:rsidR="00207BCC" w:rsidRPr="00BD4D0C" w:rsidRDefault="00826E16" w:rsidP="00E8029A">
      <w:pPr>
        <w:pStyle w:val="Body2"/>
      </w:pPr>
      <w:r>
        <w:rPr>
          <w:lang w:eastAsia="en-US"/>
        </w:rPr>
        <w:t xml:space="preserve">The following definitions and rules of interpretation apply in this </w:t>
      </w:r>
      <w:r w:rsidR="00605140">
        <w:rPr>
          <w:lang w:eastAsia="en-US"/>
        </w:rPr>
        <w:t>A</w:t>
      </w:r>
      <w:r>
        <w:rPr>
          <w:lang w:eastAsia="en-US"/>
        </w:rPr>
        <w:t>greement</w:t>
      </w:r>
      <w:r w:rsidR="00605140">
        <w:rPr>
          <w:lang w:eastAsia="en-US"/>
        </w:rPr>
        <w:t>:</w:t>
      </w:r>
    </w:p>
    <w:p w14:paraId="35F32156" w14:textId="77777777" w:rsidR="00207BCC" w:rsidRPr="00BD4D0C" w:rsidRDefault="00826E16" w:rsidP="00E8029A">
      <w:pPr>
        <w:pStyle w:val="Level2"/>
      </w:pPr>
      <w:bookmarkStart w:id="18" w:name="a443682"/>
      <w:r>
        <w:rPr>
          <w:kern w:val="2"/>
          <w:lang w:eastAsia="en-US"/>
          <w14:ligatures w14:val="standardContextual"/>
        </w:rPr>
        <w:t>Definitions.</w:t>
      </w:r>
      <w:bookmarkEnd w:id="18"/>
    </w:p>
    <w:p w14:paraId="603C209B" w14:textId="4131E31B" w:rsidR="004A177E" w:rsidRDefault="00826E16" w:rsidP="00E8029A">
      <w:pPr>
        <w:pStyle w:val="Body2"/>
        <w:rPr>
          <w:b/>
          <w:kern w:val="2"/>
          <w:lang w:eastAsia="en-US"/>
          <w14:ligatures w14:val="standardContextual"/>
        </w:rPr>
      </w:pPr>
      <w:bookmarkStart w:id="19" w:name="a424730"/>
      <w:r>
        <w:rPr>
          <w:b/>
          <w:kern w:val="2"/>
          <w:lang w:eastAsia="en-US"/>
          <w14:ligatures w14:val="standardContextual"/>
        </w:rPr>
        <w:t>Agreement</w:t>
      </w:r>
      <w:r w:rsidR="001668D4">
        <w:rPr>
          <w:bCs/>
          <w:kern w:val="2"/>
          <w:lang w:eastAsia="en-US"/>
          <w14:ligatures w14:val="standardContextual"/>
        </w:rPr>
        <w:t xml:space="preserve">: means this agreement between the ORR and the Supplier for the supply of Services, and any Schedules attached (as may be varied from time to time in accordance with clause </w:t>
      </w:r>
      <w:r w:rsidR="001668D4">
        <w:rPr>
          <w:bCs/>
          <w:kern w:val="2"/>
          <w:lang w:eastAsia="en-US"/>
          <w14:ligatures w14:val="standardContextual"/>
        </w:rPr>
        <w:fldChar w:fldCharType="begin"/>
      </w:r>
      <w:r w:rsidR="001668D4">
        <w:rPr>
          <w:bCs/>
          <w:kern w:val="2"/>
          <w:lang w:eastAsia="en-US"/>
          <w14:ligatures w14:val="standardContextual"/>
        </w:rPr>
        <w:instrText xml:space="preserve"> REF _Ref189819474 \r \h </w:instrText>
      </w:r>
      <w:r w:rsidR="001668D4">
        <w:rPr>
          <w:bCs/>
          <w:kern w:val="2"/>
          <w:lang w:eastAsia="en-US"/>
          <w14:ligatures w14:val="standardContextual"/>
        </w:rPr>
      </w:r>
      <w:r w:rsidR="001668D4">
        <w:rPr>
          <w:bCs/>
          <w:kern w:val="2"/>
          <w:lang w:eastAsia="en-US"/>
          <w14:ligatures w14:val="standardContextual"/>
        </w:rPr>
        <w:fldChar w:fldCharType="separate"/>
      </w:r>
      <w:r w:rsidR="00445F41">
        <w:rPr>
          <w:bCs/>
          <w:kern w:val="2"/>
          <w:lang w:eastAsia="en-US"/>
          <w14:ligatures w14:val="standardContextual"/>
        </w:rPr>
        <w:t>20</w:t>
      </w:r>
      <w:r w:rsidR="001668D4">
        <w:rPr>
          <w:bCs/>
          <w:kern w:val="2"/>
          <w:lang w:eastAsia="en-US"/>
          <w14:ligatures w14:val="standardContextual"/>
        </w:rPr>
        <w:fldChar w:fldCharType="end"/>
      </w:r>
      <w:r w:rsidR="001F4336">
        <w:rPr>
          <w:bCs/>
          <w:kern w:val="2"/>
          <w:lang w:eastAsia="en-US"/>
          <w14:ligatures w14:val="standardContextual"/>
        </w:rPr>
        <w:t>)</w:t>
      </w:r>
      <w:r w:rsidR="001668D4">
        <w:rPr>
          <w:bCs/>
          <w:kern w:val="2"/>
          <w:lang w:eastAsia="en-US"/>
          <w14:ligatures w14:val="standardContextual"/>
        </w:rPr>
        <w:t>.</w:t>
      </w:r>
    </w:p>
    <w:p w14:paraId="50F27C7B" w14:textId="663A28CD" w:rsidR="00207BCC" w:rsidRPr="00BD4D0C" w:rsidRDefault="00826E16" w:rsidP="00E8029A">
      <w:pPr>
        <w:pStyle w:val="Body2"/>
      </w:pPr>
      <w:r>
        <w:rPr>
          <w:b/>
          <w:kern w:val="2"/>
          <w:lang w:eastAsia="en-US"/>
          <w14:ligatures w14:val="standardContextual"/>
        </w:rPr>
        <w:t>Applicable Laws</w:t>
      </w:r>
      <w:r>
        <w:rPr>
          <w:kern w:val="2"/>
          <w:lang w:eastAsia="en-US"/>
          <w14:ligatures w14:val="standardContextual"/>
        </w:rPr>
        <w:t>: all applicable laws, statutes, regulations from time to time in force.</w:t>
      </w:r>
      <w:bookmarkEnd w:id="19"/>
    </w:p>
    <w:p w14:paraId="019E4EE8" w14:textId="77777777" w:rsidR="00207BCC" w:rsidRPr="00BD4D0C" w:rsidRDefault="00826E16" w:rsidP="00E8029A">
      <w:pPr>
        <w:pStyle w:val="Body2"/>
      </w:pPr>
      <w:bookmarkStart w:id="20" w:name="a587397"/>
      <w:r>
        <w:rPr>
          <w:b/>
          <w:kern w:val="2"/>
          <w:lang w:eastAsia="en-US"/>
          <w14:ligatures w14:val="standardContextual"/>
        </w:rPr>
        <w:t>Business Day</w:t>
      </w:r>
      <w:r>
        <w:rPr>
          <w:kern w:val="2"/>
          <w:lang w:eastAsia="en-US"/>
          <w14:ligatures w14:val="standardContextual"/>
        </w:rPr>
        <w:t>: a day, other than a Saturday, Sunday or public holiday in England, when banks in London are open for business.</w:t>
      </w:r>
      <w:bookmarkEnd w:id="20"/>
    </w:p>
    <w:p w14:paraId="3145D40D" w14:textId="74B42536" w:rsidR="00207BCC" w:rsidRPr="00BD4D0C" w:rsidRDefault="00826E16" w:rsidP="00E8029A">
      <w:pPr>
        <w:pStyle w:val="Body2"/>
      </w:pPr>
      <w:bookmarkStart w:id="21" w:name="a858369"/>
      <w:r>
        <w:rPr>
          <w:b/>
          <w:kern w:val="2"/>
          <w:lang w:eastAsia="en-US"/>
          <w14:ligatures w14:val="standardContextual"/>
        </w:rPr>
        <w:t>Business Hours</w:t>
      </w:r>
      <w:r>
        <w:rPr>
          <w:kern w:val="2"/>
          <w:lang w:eastAsia="en-US"/>
          <w14:ligatures w14:val="standardContextual"/>
        </w:rPr>
        <w:t>: the period from 9.00 am to 5.00 pm on any Business Day.</w:t>
      </w:r>
      <w:bookmarkEnd w:id="21"/>
    </w:p>
    <w:p w14:paraId="5EE4D249" w14:textId="5342C6E6" w:rsidR="00207BCC" w:rsidRPr="00BD4D0C" w:rsidRDefault="00826E16" w:rsidP="00E8029A">
      <w:pPr>
        <w:pStyle w:val="Body2"/>
      </w:pPr>
      <w:bookmarkStart w:id="22" w:name="a384149"/>
      <w:r>
        <w:rPr>
          <w:b/>
          <w:kern w:val="2"/>
          <w:lang w:eastAsia="en-US"/>
          <w14:ligatures w14:val="standardContextual"/>
        </w:rPr>
        <w:t xml:space="preserve">Change </w:t>
      </w:r>
      <w:proofErr w:type="gramStart"/>
      <w:r>
        <w:rPr>
          <w:b/>
          <w:kern w:val="2"/>
          <w:lang w:eastAsia="en-US"/>
          <w14:ligatures w14:val="standardContextual"/>
        </w:rPr>
        <w:t>Order</w:t>
      </w:r>
      <w:r>
        <w:rPr>
          <w:kern w:val="2"/>
          <w:lang w:eastAsia="en-US"/>
          <w14:ligatures w14:val="standardContextual"/>
        </w:rPr>
        <w:t>:</w:t>
      </w:r>
      <w:proofErr w:type="gramEnd"/>
      <w:r>
        <w:rPr>
          <w:kern w:val="2"/>
          <w:lang w:eastAsia="en-US"/>
          <w14:ligatures w14:val="standardContextual"/>
        </w:rPr>
        <w:t xml:space="preserve"> has the meaning given in clause </w:t>
      </w:r>
      <w:r>
        <w:rPr>
          <w:kern w:val="2"/>
          <w:lang w:eastAsia="en-US"/>
          <w14:ligatures w14:val="standardContextual"/>
        </w:rPr>
        <w:fldChar w:fldCharType="begin"/>
      </w:r>
      <w:r>
        <w:rPr>
          <w:kern w:val="2"/>
          <w:lang w:eastAsia="en-US"/>
          <w14:ligatures w14:val="standardContextual"/>
        </w:rPr>
        <w:instrText xml:space="preserve"> REF _Ref70921581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6.1</w:t>
      </w:r>
      <w:r>
        <w:rPr>
          <w:kern w:val="2"/>
          <w:lang w:eastAsia="en-US"/>
          <w14:ligatures w14:val="standardContextual"/>
        </w:rPr>
        <w:fldChar w:fldCharType="end"/>
      </w:r>
      <w:r>
        <w:rPr>
          <w:kern w:val="2"/>
          <w:lang w:eastAsia="en-US"/>
          <w14:ligatures w14:val="standardContextual"/>
        </w:rPr>
        <w:t>.</w:t>
      </w:r>
      <w:bookmarkEnd w:id="22"/>
    </w:p>
    <w:p w14:paraId="0B641E84" w14:textId="693B1CD9" w:rsidR="00207BCC" w:rsidRPr="00BD4D0C" w:rsidRDefault="00826E16" w:rsidP="00E8029A">
      <w:pPr>
        <w:pStyle w:val="Body2"/>
      </w:pPr>
      <w:bookmarkStart w:id="23" w:name="a545092"/>
      <w:r>
        <w:rPr>
          <w:b/>
          <w:kern w:val="2"/>
          <w:lang w:eastAsia="en-US"/>
          <w14:ligatures w14:val="standardContextual"/>
        </w:rPr>
        <w:t>Charges</w:t>
      </w:r>
      <w:r>
        <w:rPr>
          <w:kern w:val="2"/>
          <w:lang w:eastAsia="en-US"/>
          <w14:ligatures w14:val="standardContextual"/>
        </w:rPr>
        <w:t xml:space="preserve">: the sums payable for the Services, as set out in Schedule </w:t>
      </w:r>
      <w:r>
        <w:rPr>
          <w:kern w:val="2"/>
          <w:lang w:eastAsia="en-US"/>
          <w14:ligatures w14:val="standardContextual"/>
        </w:rPr>
        <w:fldChar w:fldCharType="begin"/>
      </w:r>
      <w:r>
        <w:rPr>
          <w:kern w:val="2"/>
          <w:lang w:eastAsia="en-US"/>
          <w14:ligatures w14:val="standardContextual"/>
        </w:rPr>
        <w:instrText xml:space="preserve"> REF _Ref70921590 \n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2</w:t>
      </w:r>
      <w:r>
        <w:rPr>
          <w:kern w:val="2"/>
          <w:lang w:eastAsia="en-US"/>
          <w14:ligatures w14:val="standardContextual"/>
        </w:rPr>
        <w:fldChar w:fldCharType="end"/>
      </w:r>
      <w:r>
        <w:rPr>
          <w:kern w:val="2"/>
          <w:lang w:eastAsia="en-US"/>
          <w14:ligatures w14:val="standardContextual"/>
        </w:rPr>
        <w:t>.</w:t>
      </w:r>
      <w:bookmarkEnd w:id="23"/>
    </w:p>
    <w:p w14:paraId="432E91CA" w14:textId="0373D45A" w:rsidR="00540A0E" w:rsidRPr="00540A0E" w:rsidRDefault="00826E16" w:rsidP="00E8029A">
      <w:pPr>
        <w:pStyle w:val="Body2"/>
        <w:rPr>
          <w:bCs/>
          <w:kern w:val="2"/>
          <w:lang w:eastAsia="en-US"/>
          <w14:ligatures w14:val="standardContextual"/>
        </w:rPr>
      </w:pPr>
      <w:bookmarkStart w:id="24" w:name="a393531"/>
      <w:r>
        <w:rPr>
          <w:b/>
          <w:kern w:val="2"/>
          <w:lang w:eastAsia="en-US"/>
          <w14:ligatures w14:val="standardContextual"/>
        </w:rPr>
        <w:t>Commencement Date:</w:t>
      </w:r>
      <w:r w:rsidRPr="00540A0E">
        <w:rPr>
          <w:bCs/>
          <w:kern w:val="2"/>
          <w:lang w:eastAsia="en-US"/>
          <w14:ligatures w14:val="standardContextual"/>
        </w:rPr>
        <w:t xml:space="preserve"> </w:t>
      </w:r>
      <w:r w:rsidR="009D1AAF">
        <w:rPr>
          <w:bCs/>
          <w:kern w:val="2"/>
          <w:lang w:eastAsia="en-US"/>
          <w14:ligatures w14:val="standardContextual"/>
        </w:rPr>
        <w:t xml:space="preserve">shall have the meaning given to it in the </w:t>
      </w:r>
      <w:r w:rsidR="0076228C">
        <w:rPr>
          <w:bCs/>
          <w:kern w:val="2"/>
          <w:lang w:eastAsia="en-US"/>
          <w14:ligatures w14:val="standardContextual"/>
        </w:rPr>
        <w:t>Contract</w:t>
      </w:r>
      <w:r w:rsidR="009D1AAF">
        <w:rPr>
          <w:bCs/>
          <w:kern w:val="2"/>
          <w:lang w:eastAsia="en-US"/>
          <w14:ligatures w14:val="standardContextual"/>
        </w:rPr>
        <w:t xml:space="preserve"> Details. </w:t>
      </w:r>
    </w:p>
    <w:p w14:paraId="1AF35D9C" w14:textId="0A463A13" w:rsidR="00207BCC" w:rsidRPr="00BD4D0C" w:rsidRDefault="00826E16" w:rsidP="00E8029A">
      <w:pPr>
        <w:pStyle w:val="Body2"/>
      </w:pPr>
      <w:r>
        <w:rPr>
          <w:b/>
          <w:kern w:val="2"/>
          <w:lang w:eastAsia="en-US"/>
          <w14:ligatures w14:val="standardContextual"/>
        </w:rPr>
        <w:t>Control</w:t>
      </w:r>
      <w:r>
        <w:rPr>
          <w:kern w:val="2"/>
          <w:lang w:eastAsia="en-US"/>
          <w14:ligatures w14:val="standardContextual"/>
        </w:rPr>
        <w:t xml:space="preserve">: has the meaning given in section 1124 of the Corporation Tax Act 2010, and the expression </w:t>
      </w:r>
      <w:r>
        <w:rPr>
          <w:b/>
          <w:kern w:val="2"/>
          <w:lang w:eastAsia="en-US"/>
          <w14:ligatures w14:val="standardContextual"/>
        </w:rPr>
        <w:t>change of Control</w:t>
      </w:r>
      <w:r>
        <w:rPr>
          <w:kern w:val="2"/>
          <w:lang w:eastAsia="en-US"/>
          <w14:ligatures w14:val="standardContextual"/>
        </w:rPr>
        <w:t xml:space="preserve"> shall be construed accordingly.</w:t>
      </w:r>
      <w:bookmarkEnd w:id="24"/>
    </w:p>
    <w:p w14:paraId="09CE1944" w14:textId="77777777" w:rsidR="003A2C96" w:rsidRDefault="00826E16" w:rsidP="003A2C96">
      <w:pPr>
        <w:pStyle w:val="Body2"/>
        <w:rPr>
          <w:b/>
          <w:kern w:val="2"/>
          <w:lang w:eastAsia="en-US"/>
          <w14:ligatures w14:val="standardContextual"/>
        </w:rPr>
      </w:pPr>
      <w:bookmarkStart w:id="25" w:name="a716988"/>
      <w:r w:rsidRPr="008738C4">
        <w:rPr>
          <w:b/>
          <w:bCs/>
        </w:rPr>
        <w:t>Data Protection Liability Cap</w:t>
      </w:r>
      <w:r>
        <w:t>: has the meaning given to it in the Contract Details.</w:t>
      </w:r>
    </w:p>
    <w:p w14:paraId="469E9B9D" w14:textId="63399A23" w:rsidR="00207BCC" w:rsidRPr="00BD4D0C" w:rsidRDefault="00826E16" w:rsidP="00E8029A">
      <w:pPr>
        <w:pStyle w:val="Body2"/>
      </w:pPr>
      <w:r>
        <w:rPr>
          <w:b/>
          <w:kern w:val="2"/>
          <w:lang w:eastAsia="en-US"/>
          <w14:ligatures w14:val="standardContextual"/>
        </w:rPr>
        <w:t>Deliverables</w:t>
      </w:r>
      <w:r>
        <w:rPr>
          <w:kern w:val="2"/>
          <w:lang w:eastAsia="en-US"/>
          <w14:ligatures w14:val="standardContextual"/>
        </w:rPr>
        <w:t xml:space="preserve">: any outputs of the Services and any other documents, products and materials provided by the Supplier to the </w:t>
      </w:r>
      <w:r w:rsidR="00382959">
        <w:rPr>
          <w:kern w:val="2"/>
          <w:lang w:eastAsia="en-US"/>
          <w14:ligatures w14:val="standardContextual"/>
        </w:rPr>
        <w:t>ORR</w:t>
      </w:r>
      <w:r>
        <w:rPr>
          <w:kern w:val="2"/>
          <w:lang w:eastAsia="en-US"/>
          <w14:ligatures w14:val="standardContextual"/>
        </w:rPr>
        <w:t xml:space="preserve"> as specified in Schedule </w:t>
      </w:r>
      <w:r>
        <w:rPr>
          <w:kern w:val="2"/>
          <w:lang w:eastAsia="en-US"/>
          <w14:ligatures w14:val="standardContextual"/>
        </w:rPr>
        <w:fldChar w:fldCharType="begin"/>
      </w:r>
      <w:r>
        <w:rPr>
          <w:kern w:val="2"/>
          <w:lang w:eastAsia="en-US"/>
          <w14:ligatures w14:val="standardContextual"/>
        </w:rPr>
        <w:instrText xml:space="preserve"> REF _Ref70921589 \n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w:t>
      </w:r>
      <w:r>
        <w:rPr>
          <w:kern w:val="2"/>
          <w:lang w:eastAsia="en-US"/>
          <w14:ligatures w14:val="standardContextual"/>
        </w:rPr>
        <w:fldChar w:fldCharType="end"/>
      </w:r>
      <w:r>
        <w:rPr>
          <w:kern w:val="2"/>
          <w:lang w:eastAsia="en-US"/>
          <w14:ligatures w14:val="standardContextual"/>
        </w:rPr>
        <w:t xml:space="preserve"> and any other documents, products and materials provided by the Supplier to the </w:t>
      </w:r>
      <w:r w:rsidR="00382959">
        <w:rPr>
          <w:kern w:val="2"/>
          <w:lang w:eastAsia="en-US"/>
          <w14:ligatures w14:val="standardContextual"/>
        </w:rPr>
        <w:t>ORR</w:t>
      </w:r>
      <w:r>
        <w:rPr>
          <w:kern w:val="2"/>
          <w:lang w:eastAsia="en-US"/>
          <w14:ligatures w14:val="standardContextual"/>
        </w:rPr>
        <w:t xml:space="preserve"> in relation to the Services (excluding the Supplier's Equipment).</w:t>
      </w:r>
      <w:bookmarkEnd w:id="25"/>
    </w:p>
    <w:p w14:paraId="6EE920DB" w14:textId="340C0514" w:rsidR="00D6049D" w:rsidRPr="00664BC6" w:rsidRDefault="00826E16" w:rsidP="00E8029A">
      <w:pPr>
        <w:pStyle w:val="Body2"/>
        <w:rPr>
          <w:bCs/>
          <w:kern w:val="2"/>
          <w:lang w:eastAsia="en-US"/>
          <w14:ligatures w14:val="standardContextual"/>
        </w:rPr>
      </w:pPr>
      <w:bookmarkStart w:id="26" w:name="a343215"/>
      <w:r>
        <w:rPr>
          <w:b/>
          <w:kern w:val="2"/>
          <w:lang w:eastAsia="en-US"/>
          <w14:ligatures w14:val="standardContextual"/>
        </w:rPr>
        <w:t xml:space="preserve">Dispute: </w:t>
      </w:r>
      <w:r>
        <w:rPr>
          <w:bCs/>
          <w:kern w:val="2"/>
          <w:lang w:eastAsia="en-US"/>
          <w14:ligatures w14:val="standardContextual"/>
        </w:rPr>
        <w:t xml:space="preserve">has the meaning given to it in clause </w:t>
      </w:r>
      <w:r>
        <w:rPr>
          <w:bCs/>
          <w:kern w:val="2"/>
          <w:lang w:eastAsia="en-US"/>
          <w14:ligatures w14:val="standardContextual"/>
        </w:rPr>
        <w:fldChar w:fldCharType="begin"/>
      </w:r>
      <w:r>
        <w:rPr>
          <w:bCs/>
          <w:kern w:val="2"/>
          <w:lang w:eastAsia="en-US"/>
          <w14:ligatures w14:val="standardContextual"/>
        </w:rPr>
        <w:instrText xml:space="preserve"> REF _Ref192697972 \r \h </w:instrText>
      </w:r>
      <w:r>
        <w:rPr>
          <w:bCs/>
          <w:kern w:val="2"/>
          <w:lang w:eastAsia="en-US"/>
          <w14:ligatures w14:val="standardContextual"/>
        </w:rPr>
      </w:r>
      <w:r>
        <w:rPr>
          <w:bCs/>
          <w:kern w:val="2"/>
          <w:lang w:eastAsia="en-US"/>
          <w14:ligatures w14:val="standardContextual"/>
        </w:rPr>
        <w:fldChar w:fldCharType="separate"/>
      </w:r>
      <w:r w:rsidR="00445F41">
        <w:rPr>
          <w:bCs/>
          <w:kern w:val="2"/>
          <w:lang w:eastAsia="en-US"/>
          <w14:ligatures w14:val="standardContextual"/>
        </w:rPr>
        <w:t>30.1</w:t>
      </w:r>
      <w:r>
        <w:rPr>
          <w:bCs/>
          <w:kern w:val="2"/>
          <w:lang w:eastAsia="en-US"/>
          <w14:ligatures w14:val="standardContextual"/>
        </w:rPr>
        <w:fldChar w:fldCharType="end"/>
      </w:r>
      <w:r>
        <w:rPr>
          <w:bCs/>
          <w:kern w:val="2"/>
          <w:lang w:eastAsia="en-US"/>
          <w14:ligatures w14:val="standardContextual"/>
        </w:rPr>
        <w:t>.</w:t>
      </w:r>
    </w:p>
    <w:p w14:paraId="58E99131" w14:textId="4088D23C" w:rsidR="00D6049D" w:rsidRPr="00664BC6" w:rsidRDefault="00826E16" w:rsidP="00D6049D">
      <w:pPr>
        <w:pStyle w:val="Body2"/>
        <w:rPr>
          <w:bCs/>
          <w:kern w:val="2"/>
          <w:lang w:eastAsia="en-US"/>
          <w14:ligatures w14:val="standardContextual"/>
        </w:rPr>
      </w:pPr>
      <w:r>
        <w:rPr>
          <w:b/>
          <w:kern w:val="2"/>
          <w:lang w:eastAsia="en-US"/>
          <w14:ligatures w14:val="standardContextual"/>
        </w:rPr>
        <w:t xml:space="preserve">Dispute </w:t>
      </w:r>
      <w:proofErr w:type="gramStart"/>
      <w:r>
        <w:rPr>
          <w:b/>
          <w:kern w:val="2"/>
          <w:lang w:eastAsia="en-US"/>
          <w14:ligatures w14:val="standardContextual"/>
        </w:rPr>
        <w:t>Notice:</w:t>
      </w:r>
      <w:proofErr w:type="gramEnd"/>
      <w:r>
        <w:rPr>
          <w:b/>
          <w:kern w:val="2"/>
          <w:lang w:eastAsia="en-US"/>
          <w14:ligatures w14:val="standardContextual"/>
        </w:rPr>
        <w:t xml:space="preserve"> </w:t>
      </w:r>
      <w:r>
        <w:rPr>
          <w:bCs/>
          <w:kern w:val="2"/>
          <w:lang w:eastAsia="en-US"/>
          <w14:ligatures w14:val="standardContextual"/>
        </w:rPr>
        <w:t xml:space="preserve">has the meaning given to it in clause </w:t>
      </w:r>
      <w:r>
        <w:rPr>
          <w:bCs/>
          <w:kern w:val="2"/>
          <w:lang w:eastAsia="en-US"/>
          <w14:ligatures w14:val="standardContextual"/>
        </w:rPr>
        <w:fldChar w:fldCharType="begin"/>
      </w:r>
      <w:r>
        <w:rPr>
          <w:bCs/>
          <w:kern w:val="2"/>
          <w:lang w:eastAsia="en-US"/>
          <w14:ligatures w14:val="standardContextual"/>
        </w:rPr>
        <w:instrText xml:space="preserve"> REF _Ref192697967 \r \h </w:instrText>
      </w:r>
      <w:r>
        <w:rPr>
          <w:bCs/>
          <w:kern w:val="2"/>
          <w:lang w:eastAsia="en-US"/>
          <w14:ligatures w14:val="standardContextual"/>
        </w:rPr>
      </w:r>
      <w:r>
        <w:rPr>
          <w:bCs/>
          <w:kern w:val="2"/>
          <w:lang w:eastAsia="en-US"/>
          <w14:ligatures w14:val="standardContextual"/>
        </w:rPr>
        <w:fldChar w:fldCharType="separate"/>
      </w:r>
      <w:r w:rsidR="00445F41">
        <w:rPr>
          <w:bCs/>
          <w:kern w:val="2"/>
          <w:lang w:eastAsia="en-US"/>
          <w14:ligatures w14:val="standardContextual"/>
        </w:rPr>
        <w:t>30.2</w:t>
      </w:r>
      <w:r>
        <w:rPr>
          <w:bCs/>
          <w:kern w:val="2"/>
          <w:lang w:eastAsia="en-US"/>
          <w14:ligatures w14:val="standardContextual"/>
        </w:rPr>
        <w:fldChar w:fldCharType="end"/>
      </w:r>
      <w:r>
        <w:rPr>
          <w:bCs/>
          <w:kern w:val="2"/>
          <w:lang w:eastAsia="en-US"/>
          <w14:ligatures w14:val="standardContextual"/>
        </w:rPr>
        <w:t>.</w:t>
      </w:r>
    </w:p>
    <w:p w14:paraId="4DC4A42F" w14:textId="355354D0" w:rsidR="00207BCC" w:rsidRDefault="00826E16" w:rsidP="00E8029A">
      <w:pPr>
        <w:pStyle w:val="Body2"/>
        <w:rPr>
          <w:kern w:val="2"/>
          <w:lang w:eastAsia="en-US"/>
          <w14:ligatures w14:val="standardContextual"/>
        </w:rPr>
      </w:pPr>
      <w:r>
        <w:rPr>
          <w:b/>
          <w:kern w:val="2"/>
          <w:lang w:eastAsia="en-US"/>
          <w14:ligatures w14:val="standardContextual"/>
        </w:rPr>
        <w:t>EU GDPR</w:t>
      </w:r>
      <w:r>
        <w:rPr>
          <w:kern w:val="2"/>
          <w:lang w:eastAsia="en-US"/>
          <w14:ligatures w14:val="standardContextual"/>
        </w:rPr>
        <w:t>: means the General Data Protection Regulation (</w:t>
      </w:r>
      <w:r>
        <w:rPr>
          <w:i/>
          <w:iCs/>
          <w:kern w:val="2"/>
          <w:lang w:eastAsia="en-US"/>
          <w14:ligatures w14:val="standardContextual"/>
        </w:rPr>
        <w:t>(EU) 2016/679</w:t>
      </w:r>
      <w:r>
        <w:rPr>
          <w:kern w:val="2"/>
          <w:lang w:eastAsia="en-US"/>
          <w14:ligatures w14:val="standardContextual"/>
        </w:rPr>
        <w:t>), as it has effect in EU law.</w:t>
      </w:r>
      <w:bookmarkEnd w:id="26"/>
    </w:p>
    <w:p w14:paraId="043D215D" w14:textId="1607AD89" w:rsidR="00540A0E" w:rsidRPr="00BD4D0C" w:rsidRDefault="00826E16" w:rsidP="00E8029A">
      <w:pPr>
        <w:pStyle w:val="Body2"/>
      </w:pPr>
      <w:r>
        <w:rPr>
          <w:b/>
          <w:kern w:val="2"/>
          <w:lang w:eastAsia="en-US"/>
          <w14:ligatures w14:val="standardContextual"/>
        </w:rPr>
        <w:t>Expiry Date</w:t>
      </w:r>
      <w:r w:rsidRPr="00540A0E">
        <w:t>:</w:t>
      </w:r>
      <w:r>
        <w:t xml:space="preserve"> </w:t>
      </w:r>
      <w:r w:rsidR="009D1AAF">
        <w:t xml:space="preserve">has the meaning given to it in the Contract Details. </w:t>
      </w:r>
    </w:p>
    <w:p w14:paraId="0BDB8A3A" w14:textId="041681DD" w:rsidR="00207BCC" w:rsidRPr="00BD4D0C" w:rsidRDefault="00826E16" w:rsidP="00E8029A">
      <w:pPr>
        <w:pStyle w:val="Body2"/>
      </w:pPr>
      <w:bookmarkStart w:id="27" w:name="a871258"/>
      <w:r>
        <w:rPr>
          <w:b/>
          <w:kern w:val="2"/>
          <w:lang w:eastAsia="en-US"/>
          <w14:ligatures w14:val="standardContextual"/>
        </w:rPr>
        <w:t>Intellectual Property Rights</w:t>
      </w:r>
      <w:r>
        <w:rPr>
          <w:kern w:val="2"/>
          <w:lang w:eastAsia="en-US"/>
          <w14:ligatures w14:val="standardContextual"/>
        </w:rPr>
        <w:t xml:space="preserve">: patents, utility models, rights to inventions, copyright and neighbouring and related rights, moral rights, </w:t>
      </w:r>
      <w:proofErr w:type="spellStart"/>
      <w:r>
        <w:rPr>
          <w:kern w:val="2"/>
          <w:lang w:eastAsia="en-US"/>
          <w14:ligatures w14:val="standardContextual"/>
        </w:rPr>
        <w:t>trade marks</w:t>
      </w:r>
      <w:proofErr w:type="spellEnd"/>
      <w:r>
        <w:rPr>
          <w:kern w:val="2"/>
          <w:lang w:eastAsia="en-US"/>
          <w14:ligatures w14:val="standardContextual"/>
        </w:rPr>
        <w:t xml:space="preserve"> and service marks, business names and </w:t>
      </w:r>
      <w:r>
        <w:rPr>
          <w:kern w:val="2"/>
          <w:lang w:eastAsia="en-US"/>
          <w14:ligatures w14:val="standardContextual"/>
        </w:rPr>
        <w:lastRenderedPageBreak/>
        <w:t>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bookmarkEnd w:id="27"/>
    </w:p>
    <w:p w14:paraId="778ACB57" w14:textId="5DDA7992" w:rsidR="00207BCC" w:rsidRPr="00BD4D0C" w:rsidRDefault="00826E16" w:rsidP="00E8029A">
      <w:pPr>
        <w:pStyle w:val="Body2"/>
      </w:pPr>
      <w:bookmarkStart w:id="28" w:name="a911906"/>
      <w:r w:rsidRPr="0618FBAD">
        <w:rPr>
          <w:b/>
          <w:bCs/>
          <w:kern w:val="2"/>
          <w:lang w:eastAsia="en-US"/>
          <w14:ligatures w14:val="standardContextual"/>
        </w:rPr>
        <w:t>Mandatory Policies</w:t>
      </w:r>
      <w:r w:rsidRPr="00664BC6">
        <w:rPr>
          <w:kern w:val="2"/>
          <w:lang w:eastAsia="en-US"/>
          <w14:ligatures w14:val="standardContextual"/>
        </w:rPr>
        <w:t xml:space="preserve">: the </w:t>
      </w:r>
      <w:r w:rsidR="00382959" w:rsidRPr="00664BC6">
        <w:rPr>
          <w:kern w:val="2"/>
          <w:lang w:eastAsia="en-US"/>
          <w14:ligatures w14:val="standardContextual"/>
        </w:rPr>
        <w:t>ORR</w:t>
      </w:r>
      <w:r w:rsidRPr="00664BC6">
        <w:rPr>
          <w:kern w:val="2"/>
          <w:lang w:eastAsia="en-US"/>
          <w14:ligatures w14:val="standardContextual"/>
        </w:rPr>
        <w:t xml:space="preserve">'s </w:t>
      </w:r>
      <w:r w:rsidR="00A34DA7" w:rsidRPr="008128E0">
        <w:rPr>
          <w:kern w:val="2"/>
          <w:lang w:eastAsia="en-US"/>
          <w14:ligatures w14:val="standardContextual"/>
        </w:rPr>
        <w:t xml:space="preserve">mandatory policies </w:t>
      </w:r>
      <w:r w:rsidR="00D6049D" w:rsidRPr="008128E0">
        <w:rPr>
          <w:kern w:val="2"/>
          <w:lang w:eastAsia="en-US"/>
          <w14:ligatures w14:val="standardContextual"/>
        </w:rPr>
        <w:t xml:space="preserve">(available at </w:t>
      </w:r>
      <w:hyperlink r:id="rId21" w:history="1">
        <w:r w:rsidR="00664BC6" w:rsidRPr="00EC731C">
          <w:rPr>
            <w:rStyle w:val="Hyperlink"/>
            <w:kern w:val="2"/>
            <w:lang w:eastAsia="en-US"/>
            <w14:ligatures w14:val="standardContextual"/>
          </w:rPr>
          <w:t>https://www.orr.gov.uk/about/procuring-goods-and-services</w:t>
        </w:r>
      </w:hyperlink>
      <w:r w:rsidR="00D6049D" w:rsidRPr="008128E0">
        <w:rPr>
          <w:kern w:val="2"/>
          <w:lang w:eastAsia="en-US"/>
          <w14:ligatures w14:val="standardContextual"/>
        </w:rPr>
        <w:t xml:space="preserve">) </w:t>
      </w:r>
      <w:r w:rsidR="00A34DA7" w:rsidRPr="008128E0">
        <w:rPr>
          <w:kern w:val="2"/>
          <w:lang w:eastAsia="en-US"/>
          <w14:ligatures w14:val="standardContextual"/>
        </w:rPr>
        <w:t xml:space="preserve">as </w:t>
      </w:r>
      <w:r w:rsidR="00235A90">
        <w:rPr>
          <w:kern w:val="2"/>
          <w:lang w:eastAsia="en-US"/>
          <w14:ligatures w14:val="standardContextual"/>
        </w:rPr>
        <w:t xml:space="preserve">may be </w:t>
      </w:r>
      <w:r w:rsidR="00A34DA7" w:rsidRPr="008128E0">
        <w:rPr>
          <w:kern w:val="2"/>
          <w:lang w:eastAsia="en-US"/>
          <w14:ligatures w14:val="standardContextual"/>
        </w:rPr>
        <w:t>updated</w:t>
      </w:r>
      <w:r w:rsidR="00235A90">
        <w:rPr>
          <w:kern w:val="2"/>
          <w:lang w:eastAsia="en-US"/>
          <w14:ligatures w14:val="standardContextual"/>
        </w:rPr>
        <w:t xml:space="preserve"> by the ORR</w:t>
      </w:r>
      <w:r w:rsidR="00A34DA7" w:rsidRPr="008128E0">
        <w:rPr>
          <w:kern w:val="2"/>
          <w:lang w:eastAsia="en-US"/>
          <w14:ligatures w14:val="standardContextual"/>
        </w:rPr>
        <w:t xml:space="preserve"> from time to time</w:t>
      </w:r>
      <w:r w:rsidR="00D6049D" w:rsidRPr="008128E0">
        <w:rPr>
          <w:kern w:val="2"/>
          <w:lang w:eastAsia="en-US"/>
          <w14:ligatures w14:val="standardContextual"/>
        </w:rPr>
        <w:t xml:space="preserve">. </w:t>
      </w:r>
      <w:bookmarkEnd w:id="28"/>
    </w:p>
    <w:p w14:paraId="22A7C703" w14:textId="09F438BB" w:rsidR="00207BCC" w:rsidRPr="00BD4D0C" w:rsidRDefault="00826E16" w:rsidP="00E8029A">
      <w:pPr>
        <w:pStyle w:val="Body2"/>
      </w:pPr>
      <w:bookmarkStart w:id="29" w:name="a603423"/>
      <w:r>
        <w:rPr>
          <w:b/>
          <w:kern w:val="2"/>
          <w:lang w:eastAsia="en-US"/>
          <w14:ligatures w14:val="standardContextual"/>
        </w:rPr>
        <w:t>Milestones</w:t>
      </w:r>
      <w:r>
        <w:rPr>
          <w:kern w:val="2"/>
          <w:lang w:eastAsia="en-US"/>
          <w14:ligatures w14:val="standardContextual"/>
        </w:rPr>
        <w:t xml:space="preserve">: a date by which a part of the Services is to be completed, as set out in Schedule </w:t>
      </w:r>
      <w:r>
        <w:rPr>
          <w:kern w:val="2"/>
          <w:lang w:eastAsia="en-US"/>
          <w14:ligatures w14:val="standardContextual"/>
        </w:rPr>
        <w:fldChar w:fldCharType="begin"/>
      </w:r>
      <w:r>
        <w:rPr>
          <w:kern w:val="2"/>
          <w:lang w:eastAsia="en-US"/>
          <w14:ligatures w14:val="standardContextual"/>
        </w:rPr>
        <w:instrText xml:space="preserve"> REF _Ref70921589 \n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w:t>
      </w:r>
      <w:r>
        <w:rPr>
          <w:kern w:val="2"/>
          <w:lang w:eastAsia="en-US"/>
          <w14:ligatures w14:val="standardContextual"/>
        </w:rPr>
        <w:fldChar w:fldCharType="end"/>
      </w:r>
      <w:r>
        <w:rPr>
          <w:kern w:val="2"/>
          <w:lang w:eastAsia="en-US"/>
          <w14:ligatures w14:val="standardContextual"/>
        </w:rPr>
        <w:t>.</w:t>
      </w:r>
      <w:bookmarkEnd w:id="29"/>
    </w:p>
    <w:p w14:paraId="1F025973" w14:textId="6FA564A4" w:rsidR="00AA740B" w:rsidRPr="00BD4D0C" w:rsidRDefault="00826E16" w:rsidP="00AA740B">
      <w:pPr>
        <w:pStyle w:val="Body2"/>
      </w:pPr>
      <w:bookmarkStart w:id="30" w:name="a270034"/>
      <w:bookmarkStart w:id="31" w:name="a529795"/>
      <w:r>
        <w:rPr>
          <w:b/>
          <w:kern w:val="2"/>
          <w:lang w:eastAsia="en-US"/>
          <w14:ligatures w14:val="standardContextual"/>
        </w:rPr>
        <w:t>ORR Materials</w:t>
      </w:r>
      <w:r>
        <w:rPr>
          <w:kern w:val="2"/>
          <w:lang w:eastAsia="en-US"/>
          <w14:ligatures w14:val="standardContextual"/>
        </w:rPr>
        <w:t xml:space="preserve">: all documents, information, items and materials in any form (whether owned by the ORR or a third party), which are provided by the ORR to the Supplier in connection with the Services, including the items provided pursuant to clause </w:t>
      </w:r>
      <w:r>
        <w:rPr>
          <w:kern w:val="2"/>
          <w:lang w:eastAsia="en-US"/>
          <w14:ligatures w14:val="standardContextual"/>
        </w:rPr>
        <w:fldChar w:fldCharType="begin"/>
      </w:r>
      <w:r>
        <w:rPr>
          <w:kern w:val="2"/>
          <w:lang w:eastAsia="en-US"/>
          <w14:ligatures w14:val="standardContextual"/>
        </w:rPr>
        <w:instrText xml:space="preserve"> REF _Ref70921577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4(c)</w:t>
      </w:r>
      <w:r>
        <w:rPr>
          <w:kern w:val="2"/>
          <w:lang w:eastAsia="en-US"/>
          <w14:ligatures w14:val="standardContextual"/>
        </w:rPr>
        <w:fldChar w:fldCharType="end"/>
      </w:r>
      <w:r>
        <w:rPr>
          <w:kern w:val="2"/>
          <w:lang w:eastAsia="en-US"/>
          <w14:ligatures w14:val="standardContextual"/>
        </w:rPr>
        <w:t xml:space="preserve">. </w:t>
      </w:r>
      <w:bookmarkEnd w:id="30"/>
    </w:p>
    <w:p w14:paraId="47AC7784" w14:textId="66A6EB33" w:rsidR="006F458D" w:rsidRPr="00BD4D0C" w:rsidRDefault="00826E16" w:rsidP="006F458D">
      <w:pPr>
        <w:pStyle w:val="Body2"/>
      </w:pPr>
      <w:bookmarkStart w:id="32" w:name="a541543"/>
      <w:r>
        <w:rPr>
          <w:b/>
          <w:kern w:val="2"/>
          <w:lang w:eastAsia="en-US"/>
          <w14:ligatures w14:val="standardContextual"/>
        </w:rPr>
        <w:t>ORR's Equipment</w:t>
      </w:r>
      <w:r>
        <w:rPr>
          <w:kern w:val="2"/>
          <w:lang w:eastAsia="en-US"/>
          <w14:ligatures w14:val="standardContextual"/>
        </w:rPr>
        <w:t xml:space="preserve">: any equipment, including tools, systems, cabling or facilities, provided by the ORR, its agents, subcontractors or consultants which is used directly or indirectly in the supply of the Services including any such items specified in Schedule </w:t>
      </w:r>
      <w:r>
        <w:rPr>
          <w:kern w:val="2"/>
          <w:lang w:eastAsia="en-US"/>
          <w14:ligatures w14:val="standardContextual"/>
        </w:rPr>
        <w:fldChar w:fldCharType="begin"/>
      </w:r>
      <w:r>
        <w:rPr>
          <w:kern w:val="2"/>
          <w:lang w:eastAsia="en-US"/>
          <w14:ligatures w14:val="standardContextual"/>
        </w:rPr>
        <w:instrText xml:space="preserve"> REF _Ref70921589 \n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w:t>
      </w:r>
      <w:r>
        <w:rPr>
          <w:kern w:val="2"/>
          <w:lang w:eastAsia="en-US"/>
          <w14:ligatures w14:val="standardContextual"/>
        </w:rPr>
        <w:fldChar w:fldCharType="end"/>
      </w:r>
      <w:r>
        <w:rPr>
          <w:kern w:val="2"/>
          <w:lang w:eastAsia="en-US"/>
          <w14:ligatures w14:val="standardContextual"/>
        </w:rPr>
        <w:t>.</w:t>
      </w:r>
      <w:bookmarkEnd w:id="32"/>
    </w:p>
    <w:p w14:paraId="7CD85866" w14:textId="77777777" w:rsidR="003A2C96" w:rsidRDefault="00826E16" w:rsidP="003A2C96">
      <w:pPr>
        <w:pStyle w:val="Body2"/>
        <w:rPr>
          <w:b/>
          <w:kern w:val="2"/>
          <w:lang w:eastAsia="en-US"/>
          <w14:ligatures w14:val="standardContextual"/>
        </w:rPr>
      </w:pPr>
      <w:r>
        <w:rPr>
          <w:b/>
          <w:kern w:val="2"/>
          <w:lang w:eastAsia="en-US"/>
          <w14:ligatures w14:val="standardContextual"/>
        </w:rPr>
        <w:t xml:space="preserve">ORR’s Liability Cap: </w:t>
      </w:r>
      <w:r>
        <w:t>has the meaning given to it in the Contract Details.</w:t>
      </w:r>
    </w:p>
    <w:p w14:paraId="198A9070" w14:textId="2ABC180C" w:rsidR="00207BCC" w:rsidRPr="00BD4D0C" w:rsidRDefault="00826E16" w:rsidP="00E8029A">
      <w:pPr>
        <w:pStyle w:val="Body2"/>
      </w:pPr>
      <w:r>
        <w:rPr>
          <w:b/>
          <w:kern w:val="2"/>
          <w:lang w:eastAsia="en-US"/>
          <w14:ligatures w14:val="standardContextual"/>
        </w:rPr>
        <w:t>Services</w:t>
      </w:r>
      <w:r>
        <w:rPr>
          <w:kern w:val="2"/>
          <w:lang w:eastAsia="en-US"/>
          <w14:ligatures w14:val="standardContextual"/>
        </w:rPr>
        <w:t xml:space="preserve">: the services set out in Schedule </w:t>
      </w:r>
      <w:r>
        <w:rPr>
          <w:kern w:val="2"/>
          <w:lang w:eastAsia="en-US"/>
          <w14:ligatures w14:val="standardContextual"/>
        </w:rPr>
        <w:fldChar w:fldCharType="begin"/>
      </w:r>
      <w:r>
        <w:rPr>
          <w:kern w:val="2"/>
          <w:lang w:eastAsia="en-US"/>
          <w14:ligatures w14:val="standardContextual"/>
        </w:rPr>
        <w:instrText xml:space="preserve"> REF _Ref70921589 \n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w:t>
      </w:r>
      <w:r>
        <w:rPr>
          <w:kern w:val="2"/>
          <w:lang w:eastAsia="en-US"/>
          <w14:ligatures w14:val="standardContextual"/>
        </w:rPr>
        <w:fldChar w:fldCharType="end"/>
      </w:r>
      <w:r>
        <w:rPr>
          <w:kern w:val="2"/>
          <w:lang w:eastAsia="en-US"/>
          <w14:ligatures w14:val="standardContextual"/>
        </w:rPr>
        <w:t>, including services which are incidental or ancillary to such services.</w:t>
      </w:r>
      <w:bookmarkEnd w:id="31"/>
    </w:p>
    <w:p w14:paraId="5D578E87" w14:textId="6E778773" w:rsidR="006F458D" w:rsidRDefault="00826E16" w:rsidP="006F458D">
      <w:pPr>
        <w:pStyle w:val="Body2"/>
        <w:rPr>
          <w:kern w:val="2"/>
          <w:lang w:eastAsia="en-US"/>
          <w14:ligatures w14:val="standardContextual"/>
        </w:rPr>
      </w:pPr>
      <w:bookmarkStart w:id="33" w:name="a203580"/>
      <w:bookmarkStart w:id="34" w:name="a278334"/>
      <w:r>
        <w:rPr>
          <w:b/>
          <w:kern w:val="2"/>
          <w:lang w:eastAsia="en-US"/>
          <w14:ligatures w14:val="standardContextual"/>
        </w:rPr>
        <w:t>Supplier's Equipment</w:t>
      </w:r>
      <w:r>
        <w:rPr>
          <w:kern w:val="2"/>
          <w:lang w:eastAsia="en-US"/>
          <w14:ligatures w14:val="standardContextual"/>
        </w:rPr>
        <w:t xml:space="preserve">: any equipment, including tools, systems, cabling or facilities, provided by the Supplier, its agents, subcontractors or consultants to the ORR and used directly or indirectly in the supply of the Services, including any such items specified in Schedule </w:t>
      </w:r>
      <w:r>
        <w:rPr>
          <w:kern w:val="2"/>
          <w:lang w:eastAsia="en-US"/>
          <w14:ligatures w14:val="standardContextual"/>
        </w:rPr>
        <w:fldChar w:fldCharType="begin"/>
      </w:r>
      <w:r>
        <w:rPr>
          <w:kern w:val="2"/>
          <w:lang w:eastAsia="en-US"/>
          <w14:ligatures w14:val="standardContextual"/>
        </w:rPr>
        <w:instrText xml:space="preserve"> REF _Ref70921589 \n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w:t>
      </w:r>
      <w:r>
        <w:rPr>
          <w:kern w:val="2"/>
          <w:lang w:eastAsia="en-US"/>
          <w14:ligatures w14:val="standardContextual"/>
        </w:rPr>
        <w:fldChar w:fldCharType="end"/>
      </w:r>
      <w:r>
        <w:rPr>
          <w:kern w:val="2"/>
          <w:lang w:eastAsia="en-US"/>
          <w14:ligatures w14:val="standardContextual"/>
        </w:rPr>
        <w:t>.</w:t>
      </w:r>
      <w:bookmarkEnd w:id="33"/>
    </w:p>
    <w:p w14:paraId="5CA37FEA" w14:textId="0EC1DFCA" w:rsidR="001B6EF2" w:rsidRPr="00BD4D0C" w:rsidRDefault="00826E16" w:rsidP="006F458D">
      <w:pPr>
        <w:pStyle w:val="Body2"/>
      </w:pPr>
      <w:r>
        <w:rPr>
          <w:b/>
          <w:kern w:val="2"/>
          <w:lang w:eastAsia="en-US"/>
          <w14:ligatures w14:val="standardContextual"/>
        </w:rPr>
        <w:t>Supplier Background IPR</w:t>
      </w:r>
      <w:r w:rsidRPr="00664BC6">
        <w:t>:</w:t>
      </w:r>
      <w:r>
        <w:t xml:space="preserve"> means </w:t>
      </w:r>
      <w:proofErr w:type="gramStart"/>
      <w:r>
        <w:t>any and all</w:t>
      </w:r>
      <w:proofErr w:type="gramEnd"/>
      <w:r>
        <w:t xml:space="preserve"> Intellectual Property Rights </w:t>
      </w:r>
      <w:r w:rsidRPr="001B6EF2">
        <w:t xml:space="preserve">owned or controlled by or licensed to </w:t>
      </w:r>
      <w:r>
        <w:t>the Supplier</w:t>
      </w:r>
      <w:r w:rsidRPr="001B6EF2">
        <w:t xml:space="preserve"> prior to the date of this Agreement and/or created independently from this Agreement</w:t>
      </w:r>
      <w:r>
        <w:t>.</w:t>
      </w:r>
    </w:p>
    <w:p w14:paraId="3770D4F4" w14:textId="77777777" w:rsidR="003A2C96" w:rsidRDefault="00826E16" w:rsidP="003A2C96">
      <w:pPr>
        <w:pStyle w:val="Body2"/>
        <w:rPr>
          <w:b/>
          <w:kern w:val="2"/>
          <w:lang w:eastAsia="en-US"/>
          <w14:ligatures w14:val="standardContextual"/>
        </w:rPr>
      </w:pPr>
      <w:r>
        <w:rPr>
          <w:b/>
          <w:kern w:val="2"/>
          <w:lang w:eastAsia="en-US"/>
          <w14:ligatures w14:val="standardContextual"/>
        </w:rPr>
        <w:t xml:space="preserve">Supplier’s Liability Cap: </w:t>
      </w:r>
      <w:r>
        <w:t>has the meaning given to it in the Contract Details.</w:t>
      </w:r>
    </w:p>
    <w:p w14:paraId="2255AB97" w14:textId="089A2E79" w:rsidR="00207BCC" w:rsidRPr="00BD4D0C" w:rsidRDefault="00826E16" w:rsidP="00E8029A">
      <w:pPr>
        <w:pStyle w:val="Level2"/>
      </w:pPr>
      <w:bookmarkStart w:id="35" w:name="a661530"/>
      <w:bookmarkEnd w:id="34"/>
      <w:r>
        <w:rPr>
          <w:kern w:val="2"/>
          <w:lang w:eastAsia="en-US"/>
          <w14:ligatures w14:val="standardContextual"/>
        </w:rPr>
        <w:t xml:space="preserve">Clause, Schedule and paragraph headings shall not affect the interpretation of this </w:t>
      </w:r>
      <w:r w:rsidR="00605140">
        <w:rPr>
          <w:kern w:val="2"/>
          <w:lang w:eastAsia="en-US"/>
          <w14:ligatures w14:val="standardContextual"/>
        </w:rPr>
        <w:t>A</w:t>
      </w:r>
      <w:r>
        <w:rPr>
          <w:kern w:val="2"/>
          <w:lang w:eastAsia="en-US"/>
          <w14:ligatures w14:val="standardContextual"/>
        </w:rPr>
        <w:t>greement.</w:t>
      </w:r>
      <w:bookmarkEnd w:id="35"/>
    </w:p>
    <w:p w14:paraId="4BA47F52" w14:textId="77777777" w:rsidR="00207BCC" w:rsidRPr="00BD4D0C" w:rsidRDefault="00826E16" w:rsidP="00E8029A">
      <w:pPr>
        <w:pStyle w:val="Level2"/>
      </w:pPr>
      <w:bookmarkStart w:id="36" w:name="a1012957"/>
      <w:r>
        <w:rPr>
          <w:kern w:val="2"/>
          <w:lang w:eastAsia="en-US"/>
          <w14:ligatures w14:val="standardContextual"/>
        </w:rPr>
        <w:t xml:space="preserve">A </w:t>
      </w:r>
      <w:r>
        <w:rPr>
          <w:b/>
          <w:kern w:val="2"/>
          <w:lang w:eastAsia="en-US"/>
          <w14:ligatures w14:val="standardContextual"/>
        </w:rPr>
        <w:t>person</w:t>
      </w:r>
      <w:r>
        <w:rPr>
          <w:kern w:val="2"/>
          <w:lang w:eastAsia="en-US"/>
          <w14:ligatures w14:val="standardContextual"/>
        </w:rPr>
        <w:t xml:space="preserve"> includes a natural person, corporate or unincorporated body (</w:t>
      </w:r>
      <w:proofErr w:type="gramStart"/>
      <w:r>
        <w:rPr>
          <w:kern w:val="2"/>
          <w:lang w:eastAsia="en-US"/>
          <w14:ligatures w14:val="standardContextual"/>
        </w:rPr>
        <w:t>whether or not</w:t>
      </w:r>
      <w:proofErr w:type="gramEnd"/>
      <w:r>
        <w:rPr>
          <w:kern w:val="2"/>
          <w:lang w:eastAsia="en-US"/>
          <w14:ligatures w14:val="standardContextual"/>
        </w:rPr>
        <w:t xml:space="preserve"> having separate legal personality).</w:t>
      </w:r>
      <w:bookmarkEnd w:id="36"/>
    </w:p>
    <w:p w14:paraId="00B540DD" w14:textId="10DA9D4E" w:rsidR="00207BCC" w:rsidRPr="00BD4D0C" w:rsidRDefault="00826E16" w:rsidP="00E8029A">
      <w:pPr>
        <w:pStyle w:val="Level2"/>
      </w:pPr>
      <w:bookmarkStart w:id="37" w:name="a342308"/>
      <w:r>
        <w:rPr>
          <w:kern w:val="2"/>
          <w:lang w:eastAsia="en-US"/>
          <w14:ligatures w14:val="standardContextual"/>
        </w:rPr>
        <w:lastRenderedPageBreak/>
        <w:t xml:space="preserve">The Schedules form part of this </w:t>
      </w:r>
      <w:r w:rsidR="00605140">
        <w:rPr>
          <w:kern w:val="2"/>
          <w:lang w:eastAsia="en-US"/>
          <w14:ligatures w14:val="standardContextual"/>
        </w:rPr>
        <w:t>A</w:t>
      </w:r>
      <w:r>
        <w:rPr>
          <w:kern w:val="2"/>
          <w:lang w:eastAsia="en-US"/>
          <w14:ligatures w14:val="standardContextual"/>
        </w:rPr>
        <w:t xml:space="preserve">greement and shall have effect as if set out in full in the body of this </w:t>
      </w:r>
      <w:r w:rsidR="00605140">
        <w:rPr>
          <w:kern w:val="2"/>
          <w:lang w:eastAsia="en-US"/>
          <w14:ligatures w14:val="standardContextual"/>
        </w:rPr>
        <w:t>A</w:t>
      </w:r>
      <w:r>
        <w:rPr>
          <w:kern w:val="2"/>
          <w:lang w:eastAsia="en-US"/>
          <w14:ligatures w14:val="standardContextual"/>
        </w:rPr>
        <w:t xml:space="preserve">greement.  Any reference to this </w:t>
      </w:r>
      <w:r w:rsidR="00605140">
        <w:rPr>
          <w:kern w:val="2"/>
          <w:lang w:eastAsia="en-US"/>
          <w14:ligatures w14:val="standardContextual"/>
        </w:rPr>
        <w:t>A</w:t>
      </w:r>
      <w:r>
        <w:rPr>
          <w:kern w:val="2"/>
          <w:lang w:eastAsia="en-US"/>
          <w14:ligatures w14:val="standardContextual"/>
        </w:rPr>
        <w:t>greement includes the Schedules.</w:t>
      </w:r>
      <w:bookmarkEnd w:id="37"/>
    </w:p>
    <w:p w14:paraId="44860A1E" w14:textId="77777777" w:rsidR="00207BCC" w:rsidRPr="00BD4D0C" w:rsidRDefault="00826E16" w:rsidP="00E8029A">
      <w:pPr>
        <w:pStyle w:val="Level2"/>
      </w:pPr>
      <w:bookmarkStart w:id="38" w:name="a541208"/>
      <w:r>
        <w:rPr>
          <w:kern w:val="2"/>
          <w:lang w:eastAsia="en-US"/>
          <w14:ligatures w14:val="standardContextual"/>
        </w:rPr>
        <w:t xml:space="preserve">A reference to a </w:t>
      </w:r>
      <w:r>
        <w:rPr>
          <w:b/>
          <w:kern w:val="2"/>
          <w:lang w:eastAsia="en-US"/>
          <w14:ligatures w14:val="standardContextual"/>
        </w:rPr>
        <w:t>company</w:t>
      </w:r>
      <w:r>
        <w:rPr>
          <w:kern w:val="2"/>
          <w:lang w:eastAsia="en-US"/>
          <w14:ligatures w14:val="standardContextual"/>
        </w:rPr>
        <w:t xml:space="preserve"> shall include any company, corporation or other body corporate, wherever and however incorporated or established.</w:t>
      </w:r>
      <w:bookmarkEnd w:id="38"/>
    </w:p>
    <w:p w14:paraId="653F04B4" w14:textId="77777777" w:rsidR="00207BCC" w:rsidRPr="00BD4D0C" w:rsidRDefault="00826E16" w:rsidP="00E8029A">
      <w:pPr>
        <w:pStyle w:val="Level2"/>
      </w:pPr>
      <w:bookmarkStart w:id="39" w:name="a424483"/>
      <w:r>
        <w:rPr>
          <w:kern w:val="2"/>
          <w:lang w:eastAsia="en-US"/>
          <w14:ligatures w14:val="standardContextual"/>
        </w:rPr>
        <w:t xml:space="preserve">Unless the context otherwise requires, words in the singular shall include the plural </w:t>
      </w:r>
      <w:proofErr w:type="gramStart"/>
      <w:r>
        <w:rPr>
          <w:kern w:val="2"/>
          <w:lang w:eastAsia="en-US"/>
          <w14:ligatures w14:val="standardContextual"/>
        </w:rPr>
        <w:t>and in the plural</w:t>
      </w:r>
      <w:proofErr w:type="gramEnd"/>
      <w:r>
        <w:rPr>
          <w:kern w:val="2"/>
          <w:lang w:eastAsia="en-US"/>
          <w14:ligatures w14:val="standardContextual"/>
        </w:rPr>
        <w:t xml:space="preserve"> shall include the singular.</w:t>
      </w:r>
      <w:bookmarkEnd w:id="39"/>
    </w:p>
    <w:p w14:paraId="63B4C3F0" w14:textId="5DA590A7" w:rsidR="00207BCC" w:rsidRPr="00BD4D0C" w:rsidRDefault="00826E16" w:rsidP="00E8029A">
      <w:pPr>
        <w:pStyle w:val="Level2"/>
      </w:pPr>
      <w:bookmarkStart w:id="40" w:name="a1020096"/>
      <w:r>
        <w:rPr>
          <w:kern w:val="2"/>
          <w:lang w:eastAsia="en-US"/>
          <w14:ligatures w14:val="standardContextual"/>
        </w:rPr>
        <w:t xml:space="preserve">This </w:t>
      </w:r>
      <w:r w:rsidR="00605140">
        <w:rPr>
          <w:kern w:val="2"/>
          <w:lang w:eastAsia="en-US"/>
          <w14:ligatures w14:val="standardContextual"/>
        </w:rPr>
        <w:t>A</w:t>
      </w:r>
      <w:r>
        <w:rPr>
          <w:kern w:val="2"/>
          <w:lang w:eastAsia="en-US"/>
          <w14:ligatures w14:val="standardContextual"/>
        </w:rPr>
        <w:t xml:space="preserve">greement shall be binding on, and </w:t>
      </w:r>
      <w:proofErr w:type="spellStart"/>
      <w:r>
        <w:rPr>
          <w:kern w:val="2"/>
          <w:lang w:eastAsia="en-US"/>
          <w14:ligatures w14:val="standardContextual"/>
        </w:rPr>
        <w:t>enure</w:t>
      </w:r>
      <w:proofErr w:type="spellEnd"/>
      <w:r>
        <w:rPr>
          <w:kern w:val="2"/>
          <w:lang w:eastAsia="en-US"/>
          <w14:ligatures w14:val="standardContextual"/>
        </w:rPr>
        <w:t xml:space="preserve"> to the benefit of, the parties to this </w:t>
      </w:r>
      <w:r w:rsidR="00605140">
        <w:rPr>
          <w:kern w:val="2"/>
          <w:lang w:eastAsia="en-US"/>
          <w14:ligatures w14:val="standardContextual"/>
        </w:rPr>
        <w:t>A</w:t>
      </w:r>
      <w:r>
        <w:rPr>
          <w:kern w:val="2"/>
          <w:lang w:eastAsia="en-US"/>
          <w14:ligatures w14:val="standardContextual"/>
        </w:rPr>
        <w:t>greement and their respective personal representatives, successors and permitted assigns, and references to any party shall include that party's personal representatives, successors and permitted assigns.</w:t>
      </w:r>
      <w:bookmarkEnd w:id="40"/>
    </w:p>
    <w:p w14:paraId="28CDBD88" w14:textId="0066E054" w:rsidR="00207BCC" w:rsidRPr="00BD4D0C" w:rsidRDefault="00826E16" w:rsidP="00E8029A">
      <w:pPr>
        <w:pStyle w:val="Level2"/>
      </w:pPr>
      <w:bookmarkStart w:id="41" w:name="a819425"/>
      <w:r>
        <w:rPr>
          <w:kern w:val="2"/>
          <w:lang w:eastAsia="en-US"/>
          <w14:ligatures w14:val="standardContextual"/>
        </w:rPr>
        <w:t>A reference to legislation or a legislative provision is a reference to it as amended, extended or re-enacted from time to time.</w:t>
      </w:r>
      <w:bookmarkEnd w:id="41"/>
    </w:p>
    <w:p w14:paraId="77ECE118" w14:textId="2A4E7989" w:rsidR="00207BCC" w:rsidRPr="00BD4D0C" w:rsidRDefault="00826E16" w:rsidP="00E8029A">
      <w:pPr>
        <w:pStyle w:val="Level2"/>
      </w:pPr>
      <w:bookmarkStart w:id="42" w:name="a342811"/>
      <w:r>
        <w:rPr>
          <w:kern w:val="2"/>
          <w:lang w:eastAsia="en-US"/>
          <w14:ligatures w14:val="standardContextual"/>
        </w:rPr>
        <w:t>A reference to legislation or a legislative provision shall include all subordinate legislation made from time to time under that legislation or legislative provision.</w:t>
      </w:r>
      <w:bookmarkEnd w:id="42"/>
    </w:p>
    <w:p w14:paraId="55845BFD" w14:textId="790A0E76" w:rsidR="00207BCC" w:rsidRPr="00BD4D0C" w:rsidRDefault="00826E16" w:rsidP="00E8029A">
      <w:pPr>
        <w:pStyle w:val="Level2"/>
      </w:pPr>
      <w:bookmarkStart w:id="43" w:name="a772655"/>
      <w:r>
        <w:rPr>
          <w:kern w:val="2"/>
          <w:lang w:eastAsia="en-US"/>
          <w14:ligatures w14:val="standardContextual"/>
        </w:rPr>
        <w:t xml:space="preserve">A reference to </w:t>
      </w:r>
      <w:r>
        <w:rPr>
          <w:b/>
          <w:kern w:val="2"/>
          <w:lang w:eastAsia="en-US"/>
          <w14:ligatures w14:val="standardContextual"/>
        </w:rPr>
        <w:t>writing</w:t>
      </w:r>
      <w:r>
        <w:rPr>
          <w:kern w:val="2"/>
          <w:lang w:eastAsia="en-US"/>
          <w14:ligatures w14:val="standardContextual"/>
        </w:rPr>
        <w:t xml:space="preserve"> or </w:t>
      </w:r>
      <w:r>
        <w:rPr>
          <w:b/>
          <w:kern w:val="2"/>
          <w:lang w:eastAsia="en-US"/>
          <w14:ligatures w14:val="standardContextual"/>
        </w:rPr>
        <w:t>written</w:t>
      </w:r>
      <w:r>
        <w:rPr>
          <w:kern w:val="2"/>
          <w:lang w:eastAsia="en-US"/>
          <w14:ligatures w14:val="standardContextual"/>
        </w:rPr>
        <w:t xml:space="preserve"> </w:t>
      </w:r>
      <w:r w:rsidR="00540A0E">
        <w:rPr>
          <w:kern w:val="2"/>
          <w:lang w:eastAsia="en-US"/>
          <w14:ligatures w14:val="standardContextual"/>
        </w:rPr>
        <w:t>excludes</w:t>
      </w:r>
      <w:r>
        <w:rPr>
          <w:kern w:val="2"/>
          <w:lang w:eastAsia="en-US"/>
          <w14:ligatures w14:val="standardContextual"/>
        </w:rPr>
        <w:t xml:space="preserve"> fax but not email.</w:t>
      </w:r>
      <w:bookmarkEnd w:id="43"/>
    </w:p>
    <w:p w14:paraId="51C9E5EE" w14:textId="77777777" w:rsidR="00207BCC" w:rsidRPr="00BD4D0C" w:rsidRDefault="00826E16" w:rsidP="00E8029A">
      <w:pPr>
        <w:pStyle w:val="Level2"/>
      </w:pPr>
      <w:bookmarkStart w:id="44" w:name="a206465"/>
      <w:r>
        <w:rPr>
          <w:kern w:val="2"/>
          <w:lang w:eastAsia="en-US"/>
          <w14:ligatures w14:val="standardContextual"/>
        </w:rPr>
        <w:t>Any obligation on a party not to do something includes an obligation not to allow that thing to be done.</w:t>
      </w:r>
      <w:bookmarkEnd w:id="44"/>
    </w:p>
    <w:p w14:paraId="4986C050" w14:textId="6C3DDEEE" w:rsidR="00207BCC" w:rsidRPr="00BD4D0C" w:rsidRDefault="00826E16" w:rsidP="00E8029A">
      <w:pPr>
        <w:pStyle w:val="Level2"/>
      </w:pPr>
      <w:bookmarkStart w:id="45" w:name="a514745"/>
      <w:r>
        <w:rPr>
          <w:kern w:val="2"/>
          <w:lang w:eastAsia="en-US"/>
          <w14:ligatures w14:val="standardContextual"/>
        </w:rPr>
        <w:t xml:space="preserve">A reference to </w:t>
      </w:r>
      <w:r>
        <w:rPr>
          <w:b/>
          <w:kern w:val="2"/>
          <w:lang w:eastAsia="en-US"/>
          <w14:ligatures w14:val="standardContextual"/>
        </w:rPr>
        <w:t xml:space="preserve">this </w:t>
      </w:r>
      <w:r w:rsidR="00605140">
        <w:rPr>
          <w:b/>
          <w:kern w:val="2"/>
          <w:lang w:eastAsia="en-US"/>
          <w14:ligatures w14:val="standardContextual"/>
        </w:rPr>
        <w:t>A</w:t>
      </w:r>
      <w:r>
        <w:rPr>
          <w:b/>
          <w:kern w:val="2"/>
          <w:lang w:eastAsia="en-US"/>
          <w14:ligatures w14:val="standardContextual"/>
        </w:rPr>
        <w:t>greement</w:t>
      </w:r>
      <w:r>
        <w:rPr>
          <w:kern w:val="2"/>
          <w:lang w:eastAsia="en-US"/>
          <w14:ligatures w14:val="standardContextual"/>
        </w:rPr>
        <w:t xml:space="preserve"> or to any other agreement or document is a reference to this </w:t>
      </w:r>
      <w:r w:rsidR="00605140">
        <w:rPr>
          <w:kern w:val="2"/>
          <w:lang w:eastAsia="en-US"/>
          <w14:ligatures w14:val="standardContextual"/>
        </w:rPr>
        <w:t>A</w:t>
      </w:r>
      <w:r>
        <w:rPr>
          <w:kern w:val="2"/>
          <w:lang w:eastAsia="en-US"/>
          <w14:ligatures w14:val="standardContextual"/>
        </w:rPr>
        <w:t>greement or such other agreement or document, in each case as varied from time to time.</w:t>
      </w:r>
      <w:bookmarkEnd w:id="45"/>
    </w:p>
    <w:p w14:paraId="518CA9A2" w14:textId="0ADCE064" w:rsidR="00207BCC" w:rsidRPr="00BD4D0C" w:rsidRDefault="00826E16" w:rsidP="00E8029A">
      <w:pPr>
        <w:pStyle w:val="Level2"/>
      </w:pPr>
      <w:bookmarkStart w:id="46" w:name="a831823"/>
      <w:r>
        <w:rPr>
          <w:kern w:val="2"/>
          <w:lang w:eastAsia="en-US"/>
          <w14:ligatures w14:val="standardContextual"/>
        </w:rPr>
        <w:t>References to clauses and Schedules are to the clauses and Schedules of this agreement and references to paragraphs are to paragraphs of the relevant Schedule.</w:t>
      </w:r>
      <w:bookmarkEnd w:id="46"/>
    </w:p>
    <w:p w14:paraId="1C548D43" w14:textId="77777777" w:rsidR="00207BCC" w:rsidRPr="00BD4D0C" w:rsidRDefault="00826E16" w:rsidP="00E8029A">
      <w:pPr>
        <w:pStyle w:val="Level2"/>
      </w:pPr>
      <w:bookmarkStart w:id="47" w:name="a639559"/>
      <w:r>
        <w:rPr>
          <w:kern w:val="2"/>
          <w:lang w:eastAsia="en-US"/>
          <w14:ligatures w14:val="standardContextual"/>
        </w:rPr>
        <w:t xml:space="preserve">Any words following the terms </w:t>
      </w:r>
      <w:r>
        <w:rPr>
          <w:b/>
          <w:kern w:val="2"/>
          <w:lang w:eastAsia="en-US"/>
          <w14:ligatures w14:val="standardContextual"/>
        </w:rPr>
        <w:t>including</w:t>
      </w:r>
      <w:r>
        <w:rPr>
          <w:kern w:val="2"/>
          <w:lang w:eastAsia="en-US"/>
          <w14:ligatures w14:val="standardContextual"/>
        </w:rPr>
        <w:t xml:space="preserve">, </w:t>
      </w:r>
      <w:r>
        <w:rPr>
          <w:b/>
          <w:kern w:val="2"/>
          <w:lang w:eastAsia="en-US"/>
          <w14:ligatures w14:val="standardContextual"/>
        </w:rPr>
        <w:t>include</w:t>
      </w:r>
      <w:proofErr w:type="gramStart"/>
      <w:r>
        <w:rPr>
          <w:kern w:val="2"/>
          <w:lang w:eastAsia="en-US"/>
          <w14:ligatures w14:val="standardContextual"/>
        </w:rPr>
        <w:t xml:space="preserve">, </w:t>
      </w:r>
      <w:r>
        <w:rPr>
          <w:b/>
          <w:kern w:val="2"/>
          <w:lang w:eastAsia="en-US"/>
          <w14:ligatures w14:val="standardContextual"/>
        </w:rPr>
        <w:t>in particular</w:t>
      </w:r>
      <w:r>
        <w:rPr>
          <w:kern w:val="2"/>
          <w:lang w:eastAsia="en-US"/>
          <w14:ligatures w14:val="standardContextual"/>
        </w:rPr>
        <w:t xml:space="preserve">, </w:t>
      </w:r>
      <w:r>
        <w:rPr>
          <w:b/>
          <w:kern w:val="2"/>
          <w:lang w:eastAsia="en-US"/>
          <w14:ligatures w14:val="standardContextual"/>
        </w:rPr>
        <w:t>for</w:t>
      </w:r>
      <w:proofErr w:type="gramEnd"/>
      <w:r>
        <w:rPr>
          <w:b/>
          <w:kern w:val="2"/>
          <w:lang w:eastAsia="en-US"/>
          <w14:ligatures w14:val="standardContextual"/>
        </w:rPr>
        <w:t xml:space="preserve"> example</w:t>
      </w:r>
      <w:r>
        <w:rPr>
          <w:kern w:val="2"/>
          <w:lang w:eastAsia="en-US"/>
          <w14:ligatures w14:val="standardContextual"/>
        </w:rPr>
        <w:t xml:space="preserve"> or any similar expression shall be construed as illustrative and shall not limit the sense of the words, description, definition, phrase or term preceding those terms.</w:t>
      </w:r>
      <w:bookmarkEnd w:id="47"/>
    </w:p>
    <w:p w14:paraId="72BBFBE8" w14:textId="77777777" w:rsidR="00207BCC" w:rsidRPr="00BD4D0C" w:rsidRDefault="00826E16" w:rsidP="00E8029A">
      <w:pPr>
        <w:pStyle w:val="Level1Heading"/>
      </w:pPr>
      <w:bookmarkStart w:id="48" w:name="_Toc256000001"/>
      <w:bookmarkStart w:id="49" w:name="a783603"/>
      <w:bookmarkStart w:id="50" w:name="_Toc194314868"/>
      <w:r>
        <w:rPr>
          <w:kern w:val="28"/>
          <w:lang w:eastAsia="en-US"/>
          <w14:ligatures w14:val="standardContextual"/>
        </w:rPr>
        <w:t>Commencement and duration</w:t>
      </w:r>
      <w:bookmarkEnd w:id="48"/>
      <w:bookmarkEnd w:id="49"/>
      <w:bookmarkEnd w:id="50"/>
    </w:p>
    <w:p w14:paraId="30BBF8CE" w14:textId="219FA91C" w:rsidR="00207BCC" w:rsidRPr="00BD4D0C" w:rsidRDefault="00826E16" w:rsidP="00E8029A">
      <w:pPr>
        <w:pStyle w:val="Level2"/>
      </w:pPr>
      <w:bookmarkStart w:id="51" w:name="a552176"/>
      <w:r>
        <w:rPr>
          <w:kern w:val="2"/>
          <w:lang w:eastAsia="en-US"/>
          <w14:ligatures w14:val="standardContextual"/>
        </w:rPr>
        <w:t xml:space="preserve">This </w:t>
      </w:r>
      <w:r w:rsidR="00605140">
        <w:rPr>
          <w:kern w:val="2"/>
          <w:lang w:eastAsia="en-US"/>
          <w14:ligatures w14:val="standardContextual"/>
        </w:rPr>
        <w:t>A</w:t>
      </w:r>
      <w:r>
        <w:rPr>
          <w:kern w:val="2"/>
          <w:lang w:eastAsia="en-US"/>
          <w14:ligatures w14:val="standardContextual"/>
        </w:rPr>
        <w:t xml:space="preserve">greement shall commence on </w:t>
      </w:r>
      <w:r w:rsidR="00540A0E">
        <w:rPr>
          <w:kern w:val="2"/>
          <w:lang w:eastAsia="en-US"/>
          <w14:ligatures w14:val="standardContextual"/>
        </w:rPr>
        <w:t xml:space="preserve">the Commencement Date </w:t>
      </w:r>
      <w:r>
        <w:rPr>
          <w:kern w:val="2"/>
          <w:lang w:eastAsia="en-US"/>
          <w14:ligatures w14:val="standardContextual"/>
        </w:rPr>
        <w:t xml:space="preserve">and shall continue, unless terminated earlier in accordance with clause </w:t>
      </w:r>
      <w:r>
        <w:rPr>
          <w:kern w:val="2"/>
          <w:lang w:eastAsia="en-US"/>
          <w14:ligatures w14:val="standardContextual"/>
        </w:rPr>
        <w:fldChar w:fldCharType="begin"/>
      </w:r>
      <w:r>
        <w:rPr>
          <w:kern w:val="2"/>
          <w:lang w:eastAsia="en-US"/>
          <w14:ligatures w14:val="standardContextual"/>
        </w:rPr>
        <w:instrText xml:space="preserve"> REF _Ref70921559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15</w:t>
      </w:r>
      <w:r>
        <w:rPr>
          <w:kern w:val="2"/>
          <w:lang w:eastAsia="en-US"/>
          <w14:ligatures w14:val="standardContextual"/>
        </w:rPr>
        <w:fldChar w:fldCharType="end"/>
      </w:r>
      <w:r>
        <w:rPr>
          <w:kern w:val="2"/>
          <w:lang w:eastAsia="en-US"/>
          <w14:ligatures w14:val="standardContextual"/>
        </w:rPr>
        <w:t xml:space="preserve"> (Termination), until </w:t>
      </w:r>
      <w:r w:rsidR="00540A0E">
        <w:rPr>
          <w:kern w:val="2"/>
          <w:lang w:eastAsia="en-US"/>
          <w14:ligatures w14:val="standardContextual"/>
        </w:rPr>
        <w:t xml:space="preserve">the Expiry Date </w:t>
      </w:r>
      <w:r>
        <w:rPr>
          <w:kern w:val="2"/>
          <w:lang w:eastAsia="en-US"/>
          <w14:ligatures w14:val="standardContextual"/>
        </w:rPr>
        <w:t>when it shall terminate automatically without notice.</w:t>
      </w:r>
      <w:bookmarkEnd w:id="51"/>
    </w:p>
    <w:p w14:paraId="3644C4B0" w14:textId="19D78332" w:rsidR="00207BCC" w:rsidRPr="00605140" w:rsidRDefault="00826E16" w:rsidP="00E8029A">
      <w:pPr>
        <w:pStyle w:val="Level2"/>
      </w:pPr>
      <w:bookmarkStart w:id="52" w:name="a85272"/>
      <w:r>
        <w:rPr>
          <w:kern w:val="2"/>
          <w:lang w:eastAsia="en-US"/>
          <w14:ligatures w14:val="standardContextual"/>
        </w:rPr>
        <w:t xml:space="preserve">The Supplier shall provide the Services to the </w:t>
      </w:r>
      <w:r w:rsidR="00382959">
        <w:rPr>
          <w:kern w:val="2"/>
          <w:lang w:eastAsia="en-US"/>
          <w14:ligatures w14:val="standardContextual"/>
        </w:rPr>
        <w:t>ORR</w:t>
      </w:r>
      <w:r>
        <w:rPr>
          <w:kern w:val="2"/>
          <w:lang w:eastAsia="en-US"/>
          <w14:ligatures w14:val="standardContextual"/>
        </w:rPr>
        <w:t xml:space="preserve"> in accordance with this </w:t>
      </w:r>
      <w:r w:rsidR="00605140">
        <w:rPr>
          <w:kern w:val="2"/>
          <w:lang w:eastAsia="en-US"/>
          <w14:ligatures w14:val="standardContextual"/>
        </w:rPr>
        <w:t>A</w:t>
      </w:r>
      <w:r>
        <w:rPr>
          <w:kern w:val="2"/>
          <w:lang w:eastAsia="en-US"/>
          <w14:ligatures w14:val="standardContextual"/>
        </w:rPr>
        <w:t xml:space="preserve">greement from </w:t>
      </w:r>
      <w:r w:rsidR="00540A0E">
        <w:rPr>
          <w:kern w:val="2"/>
          <w:lang w:eastAsia="en-US"/>
          <w14:ligatures w14:val="standardContextual"/>
        </w:rPr>
        <w:t xml:space="preserve">the </w:t>
      </w:r>
      <w:r w:rsidR="00592290" w:rsidRPr="00605140">
        <w:rPr>
          <w:kern w:val="2"/>
          <w:lang w:eastAsia="en-US"/>
          <w14:ligatures w14:val="standardContextual"/>
        </w:rPr>
        <w:t>Commencement</w:t>
      </w:r>
      <w:r w:rsidR="00540A0E" w:rsidRPr="00605140">
        <w:rPr>
          <w:kern w:val="2"/>
          <w:lang w:eastAsia="en-US"/>
          <w14:ligatures w14:val="standardContextual"/>
        </w:rPr>
        <w:t xml:space="preserve"> </w:t>
      </w:r>
      <w:r w:rsidRPr="00605140">
        <w:rPr>
          <w:kern w:val="2"/>
          <w:lang w:eastAsia="en-US"/>
          <w14:ligatures w14:val="standardContextual"/>
        </w:rPr>
        <w:t>D</w:t>
      </w:r>
      <w:r w:rsidR="00540A0E" w:rsidRPr="00605140">
        <w:rPr>
          <w:kern w:val="2"/>
          <w:lang w:eastAsia="en-US"/>
          <w14:ligatures w14:val="standardContextual"/>
        </w:rPr>
        <w:t>ate</w:t>
      </w:r>
      <w:bookmarkEnd w:id="52"/>
      <w:r w:rsidR="00540A0E" w:rsidRPr="00605140">
        <w:rPr>
          <w:kern w:val="2"/>
          <w:lang w:eastAsia="en-US"/>
          <w14:ligatures w14:val="standardContextual"/>
        </w:rPr>
        <w:t xml:space="preserve">. </w:t>
      </w:r>
    </w:p>
    <w:p w14:paraId="3371568A" w14:textId="77777777" w:rsidR="00207BCC" w:rsidRPr="00BD4D0C" w:rsidRDefault="00826E16" w:rsidP="00E8029A">
      <w:pPr>
        <w:pStyle w:val="Level1Heading"/>
      </w:pPr>
      <w:bookmarkStart w:id="53" w:name="_Toc192501125"/>
      <w:bookmarkStart w:id="54" w:name="_Toc192698282"/>
      <w:bookmarkStart w:id="55" w:name="_Toc256000003"/>
      <w:bookmarkStart w:id="56" w:name="a109998"/>
      <w:bookmarkStart w:id="57" w:name="_Toc194314869"/>
      <w:bookmarkEnd w:id="53"/>
      <w:bookmarkEnd w:id="54"/>
      <w:r>
        <w:rPr>
          <w:kern w:val="28"/>
          <w:lang w:eastAsia="en-US"/>
          <w14:ligatures w14:val="standardContextual"/>
        </w:rPr>
        <w:lastRenderedPageBreak/>
        <w:t>Supplier's responsibilities</w:t>
      </w:r>
      <w:bookmarkEnd w:id="55"/>
      <w:bookmarkEnd w:id="56"/>
      <w:bookmarkEnd w:id="57"/>
    </w:p>
    <w:p w14:paraId="1E11ABE6" w14:textId="77777777" w:rsidR="00207BCC" w:rsidRPr="00BD4D0C" w:rsidRDefault="00826E16" w:rsidP="00E8029A">
      <w:pPr>
        <w:pStyle w:val="Level2"/>
      </w:pPr>
      <w:bookmarkStart w:id="58" w:name="a780887"/>
      <w:r>
        <w:rPr>
          <w:kern w:val="2"/>
          <w:lang w:eastAsia="en-US"/>
          <w14:ligatures w14:val="standardContextual"/>
        </w:rPr>
        <w:t>The Supplier shall:</w:t>
      </w:r>
      <w:bookmarkEnd w:id="58"/>
    </w:p>
    <w:p w14:paraId="26FC6023" w14:textId="4F509503" w:rsidR="00207BCC" w:rsidRPr="00F4679A" w:rsidRDefault="00826E16" w:rsidP="00E8029A">
      <w:pPr>
        <w:pStyle w:val="Level3"/>
      </w:pPr>
      <w:bookmarkStart w:id="59" w:name="a235605"/>
      <w:r w:rsidRPr="00F4679A">
        <w:rPr>
          <w:kern w:val="2"/>
          <w:lang w:eastAsia="en-US"/>
          <w14:ligatures w14:val="standardContextual"/>
        </w:rPr>
        <w:t xml:space="preserve">provide the Services and the Deliverables in accordance with Schedule </w:t>
      </w:r>
      <w:r w:rsidRPr="00F4679A">
        <w:rPr>
          <w:kern w:val="2"/>
          <w:lang w:eastAsia="en-US"/>
          <w14:ligatures w14:val="standardContextual"/>
        </w:rPr>
        <w:fldChar w:fldCharType="begin"/>
      </w:r>
      <w:r w:rsidRPr="00F4679A">
        <w:rPr>
          <w:kern w:val="2"/>
          <w:lang w:eastAsia="en-US"/>
          <w14:ligatures w14:val="standardContextual"/>
        </w:rPr>
        <w:instrText xml:space="preserve"> REF _Ref70921589 \n \h \t </w:instrText>
      </w:r>
      <w:r w:rsidR="00F4679A" w:rsidRPr="00F4679A">
        <w:rPr>
          <w:kern w:val="2"/>
          <w:lang w:eastAsia="en-US"/>
          <w14:ligatures w14:val="standardContextual"/>
        </w:rPr>
        <w:instrText xml:space="preserve"> \* MERGEFORMAT </w:instrText>
      </w:r>
      <w:r w:rsidRPr="00F4679A">
        <w:rPr>
          <w:kern w:val="2"/>
          <w:lang w:eastAsia="en-US"/>
          <w14:ligatures w14:val="standardContextual"/>
        </w:rPr>
      </w:r>
      <w:r w:rsidRPr="00F4679A">
        <w:rPr>
          <w:kern w:val="2"/>
          <w:lang w:eastAsia="en-US"/>
          <w14:ligatures w14:val="standardContextual"/>
        </w:rPr>
        <w:fldChar w:fldCharType="separate"/>
      </w:r>
      <w:r w:rsidR="00445F41">
        <w:rPr>
          <w:kern w:val="2"/>
          <w:lang w:eastAsia="en-US"/>
          <w14:ligatures w14:val="standardContextual"/>
        </w:rPr>
        <w:t>1</w:t>
      </w:r>
      <w:r w:rsidRPr="00F4679A">
        <w:rPr>
          <w:kern w:val="2"/>
          <w:lang w:eastAsia="en-US"/>
          <w14:ligatures w14:val="standardContextual"/>
        </w:rPr>
        <w:fldChar w:fldCharType="end"/>
      </w:r>
      <w:r w:rsidRPr="00F4679A">
        <w:rPr>
          <w:kern w:val="2"/>
          <w:lang w:eastAsia="en-US"/>
          <w14:ligatures w14:val="standardContextual"/>
        </w:rPr>
        <w:t xml:space="preserve">; </w:t>
      </w:r>
      <w:bookmarkEnd w:id="59"/>
    </w:p>
    <w:p w14:paraId="3B00E06D" w14:textId="56B2DF38" w:rsidR="00207BCC" w:rsidRPr="00F4679A" w:rsidRDefault="00826E16" w:rsidP="00E8029A">
      <w:pPr>
        <w:pStyle w:val="Level3"/>
      </w:pPr>
      <w:bookmarkStart w:id="60" w:name="a182916"/>
      <w:r w:rsidRPr="00F4679A">
        <w:rPr>
          <w:kern w:val="2"/>
          <w:lang w:eastAsia="en-US"/>
          <w14:ligatures w14:val="standardContextual"/>
        </w:rPr>
        <w:t xml:space="preserve">ensure that the Services and Deliverables will conform in all respects with Schedule </w:t>
      </w:r>
      <w:r w:rsidRPr="00F4679A">
        <w:rPr>
          <w:kern w:val="2"/>
          <w:lang w:eastAsia="en-US"/>
          <w14:ligatures w14:val="standardContextual"/>
        </w:rPr>
        <w:fldChar w:fldCharType="begin"/>
      </w:r>
      <w:r w:rsidRPr="00F4679A">
        <w:rPr>
          <w:kern w:val="2"/>
          <w:lang w:eastAsia="en-US"/>
          <w14:ligatures w14:val="standardContextual"/>
        </w:rPr>
        <w:instrText xml:space="preserve"> REF _Ref70921589 \n \h \t </w:instrText>
      </w:r>
      <w:r w:rsidR="00F4679A">
        <w:rPr>
          <w:kern w:val="2"/>
          <w:lang w:eastAsia="en-US"/>
          <w14:ligatures w14:val="standardContextual"/>
        </w:rPr>
        <w:instrText xml:space="preserve"> \* MERGEFORMAT </w:instrText>
      </w:r>
      <w:r w:rsidRPr="00F4679A">
        <w:rPr>
          <w:kern w:val="2"/>
          <w:lang w:eastAsia="en-US"/>
          <w14:ligatures w14:val="standardContextual"/>
        </w:rPr>
      </w:r>
      <w:r w:rsidRPr="00F4679A">
        <w:rPr>
          <w:kern w:val="2"/>
          <w:lang w:eastAsia="en-US"/>
          <w14:ligatures w14:val="standardContextual"/>
        </w:rPr>
        <w:fldChar w:fldCharType="separate"/>
      </w:r>
      <w:r w:rsidR="00445F41">
        <w:rPr>
          <w:kern w:val="2"/>
          <w:lang w:eastAsia="en-US"/>
          <w14:ligatures w14:val="standardContextual"/>
        </w:rPr>
        <w:t>1</w:t>
      </w:r>
      <w:r w:rsidRPr="00F4679A">
        <w:rPr>
          <w:kern w:val="2"/>
          <w:lang w:eastAsia="en-US"/>
          <w14:ligatures w14:val="standardContextual"/>
        </w:rPr>
        <w:fldChar w:fldCharType="end"/>
      </w:r>
      <w:r w:rsidRPr="00F4679A">
        <w:rPr>
          <w:kern w:val="2"/>
          <w:lang w:eastAsia="en-US"/>
          <w14:ligatures w14:val="standardContextual"/>
        </w:rPr>
        <w:t xml:space="preserve"> and that the Deliverables shall be fit for any purpose expressly or implicitly made known to the Supplier by the </w:t>
      </w:r>
      <w:r w:rsidR="00382959" w:rsidRPr="00F4679A">
        <w:rPr>
          <w:kern w:val="2"/>
          <w:lang w:eastAsia="en-US"/>
          <w14:ligatures w14:val="standardContextual"/>
        </w:rPr>
        <w:t>ORR</w:t>
      </w:r>
      <w:r w:rsidRPr="00F4679A">
        <w:rPr>
          <w:kern w:val="2"/>
          <w:lang w:eastAsia="en-US"/>
          <w14:ligatures w14:val="standardContextual"/>
        </w:rPr>
        <w:t>;</w:t>
      </w:r>
      <w:bookmarkEnd w:id="60"/>
    </w:p>
    <w:p w14:paraId="2BAE9AE7" w14:textId="77777777" w:rsidR="00207BCC" w:rsidRPr="00F4679A" w:rsidRDefault="00826E16" w:rsidP="00E8029A">
      <w:pPr>
        <w:pStyle w:val="Level3"/>
      </w:pPr>
      <w:bookmarkStart w:id="61" w:name="a635710"/>
      <w:r w:rsidRPr="00F4679A">
        <w:rPr>
          <w:kern w:val="2"/>
          <w:lang w:eastAsia="en-US"/>
          <w14:ligatures w14:val="standardContextual"/>
        </w:rPr>
        <w:t xml:space="preserve">perform the Services with the highest level of care, skill and diligence in accordance with best practice in the Supplier's industry, profession or </w:t>
      </w:r>
      <w:proofErr w:type="gramStart"/>
      <w:r w:rsidRPr="00F4679A">
        <w:rPr>
          <w:kern w:val="2"/>
          <w:lang w:eastAsia="en-US"/>
          <w14:ligatures w14:val="standardContextual"/>
        </w:rPr>
        <w:t>trade;</w:t>
      </w:r>
      <w:bookmarkEnd w:id="61"/>
      <w:proofErr w:type="gramEnd"/>
    </w:p>
    <w:p w14:paraId="0CD6B0A1" w14:textId="77777777" w:rsidR="00F4679A" w:rsidRPr="004F6B40" w:rsidRDefault="00826E16" w:rsidP="00F4679A">
      <w:pPr>
        <w:pStyle w:val="Level3"/>
      </w:pPr>
      <w:bookmarkStart w:id="62" w:name="a896866"/>
      <w:bookmarkStart w:id="63" w:name="_Hlk188884830"/>
      <w:bookmarkStart w:id="64" w:name="a275003"/>
      <w:r>
        <w:rPr>
          <w:kern w:val="2"/>
          <w:lang w:eastAsia="en-US"/>
          <w14:ligatures w14:val="standardContextual"/>
        </w:rPr>
        <w:t xml:space="preserve">only use personnel who are suitably skilled and experienced to perform the tasks assigned to them, and in sufficient number to ensure that the Supplier's obligations are </w:t>
      </w:r>
      <w:proofErr w:type="gramStart"/>
      <w:r>
        <w:rPr>
          <w:kern w:val="2"/>
          <w:lang w:eastAsia="en-US"/>
          <w14:ligatures w14:val="standardContextual"/>
        </w:rPr>
        <w:t>fulfilled;</w:t>
      </w:r>
      <w:bookmarkEnd w:id="62"/>
      <w:proofErr w:type="gramEnd"/>
    </w:p>
    <w:bookmarkEnd w:id="63"/>
    <w:p w14:paraId="1E6E2516" w14:textId="065AFEE1" w:rsidR="00207BCC" w:rsidRPr="00F4679A" w:rsidRDefault="00826E16" w:rsidP="00E8029A">
      <w:pPr>
        <w:pStyle w:val="Level3"/>
      </w:pPr>
      <w:r w:rsidRPr="00F4679A">
        <w:rPr>
          <w:kern w:val="2"/>
          <w:lang w:eastAsia="en-US"/>
          <w14:ligatures w14:val="standardContextual"/>
        </w:rPr>
        <w:t xml:space="preserve">co-operate with the </w:t>
      </w:r>
      <w:r w:rsidR="00382959" w:rsidRPr="00F4679A">
        <w:rPr>
          <w:kern w:val="2"/>
          <w:lang w:eastAsia="en-US"/>
          <w14:ligatures w14:val="standardContextual"/>
        </w:rPr>
        <w:t>ORR</w:t>
      </w:r>
      <w:r w:rsidRPr="00F4679A">
        <w:rPr>
          <w:kern w:val="2"/>
          <w:lang w:eastAsia="en-US"/>
          <w14:ligatures w14:val="standardContextual"/>
        </w:rPr>
        <w:t xml:space="preserve"> in all matters relating to the Services, and comply with the </w:t>
      </w:r>
      <w:r w:rsidR="00382959" w:rsidRPr="00F4679A">
        <w:rPr>
          <w:kern w:val="2"/>
          <w:lang w:eastAsia="en-US"/>
          <w14:ligatures w14:val="standardContextual"/>
        </w:rPr>
        <w:t>ORR</w:t>
      </w:r>
      <w:r w:rsidRPr="00F4679A">
        <w:rPr>
          <w:kern w:val="2"/>
          <w:lang w:eastAsia="en-US"/>
          <w14:ligatures w14:val="standardContextual"/>
        </w:rPr>
        <w:t xml:space="preserve">'s </w:t>
      </w:r>
      <w:proofErr w:type="gramStart"/>
      <w:r w:rsidRPr="00F4679A">
        <w:rPr>
          <w:kern w:val="2"/>
          <w:lang w:eastAsia="en-US"/>
          <w14:ligatures w14:val="standardContextual"/>
        </w:rPr>
        <w:t>instructions;</w:t>
      </w:r>
      <w:bookmarkEnd w:id="64"/>
      <w:proofErr w:type="gramEnd"/>
    </w:p>
    <w:p w14:paraId="2FBCC1CD" w14:textId="555B6D39" w:rsidR="00BB5327" w:rsidRPr="00F4679A" w:rsidRDefault="00826E16" w:rsidP="00BB5327">
      <w:pPr>
        <w:pStyle w:val="Level3"/>
      </w:pPr>
      <w:bookmarkStart w:id="65" w:name="a130489"/>
      <w:bookmarkStart w:id="66" w:name="a183555"/>
      <w:r w:rsidRPr="00F4679A">
        <w:rPr>
          <w:kern w:val="2"/>
          <w:lang w:eastAsia="en-US"/>
          <w14:ligatures w14:val="standardContextual"/>
        </w:rPr>
        <w:t xml:space="preserve">ensure that it obtains, and maintains all consents, licences and permissions (statutory, regulatory, contractual or otherwise) it may require and which are necessary to enable it to comply with its obligations in the </w:t>
      </w:r>
      <w:proofErr w:type="gramStart"/>
      <w:r w:rsidR="0076228C">
        <w:rPr>
          <w:kern w:val="2"/>
          <w:lang w:eastAsia="en-US"/>
          <w14:ligatures w14:val="standardContextual"/>
        </w:rPr>
        <w:t>Agreement</w:t>
      </w:r>
      <w:r w:rsidRPr="00F4679A">
        <w:rPr>
          <w:kern w:val="2"/>
          <w:lang w:eastAsia="en-US"/>
          <w14:ligatures w14:val="standardContextual"/>
        </w:rPr>
        <w:t>;</w:t>
      </w:r>
      <w:bookmarkEnd w:id="65"/>
      <w:proofErr w:type="gramEnd"/>
    </w:p>
    <w:p w14:paraId="4B442D70" w14:textId="77777777" w:rsidR="00BB5327" w:rsidRPr="00F4679A" w:rsidRDefault="00826E16" w:rsidP="00BB5327">
      <w:pPr>
        <w:pStyle w:val="Level3"/>
      </w:pPr>
      <w:bookmarkStart w:id="67" w:name="a293399"/>
      <w:bookmarkStart w:id="68" w:name="a1058972"/>
      <w:r w:rsidRPr="00F4679A">
        <w:rPr>
          <w:kern w:val="2"/>
          <w:lang w:eastAsia="en-US"/>
          <w14:ligatures w14:val="standardContextual"/>
        </w:rPr>
        <w:t xml:space="preserve">provide all equipment, tools, vehicles and other items required to provide the </w:t>
      </w:r>
      <w:proofErr w:type="gramStart"/>
      <w:r w:rsidRPr="00F4679A">
        <w:rPr>
          <w:kern w:val="2"/>
          <w:lang w:eastAsia="en-US"/>
          <w14:ligatures w14:val="standardContextual"/>
        </w:rPr>
        <w:t>Services;</w:t>
      </w:r>
      <w:bookmarkEnd w:id="67"/>
      <w:proofErr w:type="gramEnd"/>
    </w:p>
    <w:p w14:paraId="7C4C24EB" w14:textId="77777777" w:rsidR="00BB5327" w:rsidRPr="00F4679A" w:rsidRDefault="00826E16" w:rsidP="00BB5327">
      <w:pPr>
        <w:pStyle w:val="Level3"/>
      </w:pPr>
      <w:r w:rsidRPr="00F4679A">
        <w:rPr>
          <w:kern w:val="2"/>
          <w:lang w:eastAsia="en-US"/>
          <w14:ligatures w14:val="standardContextual"/>
        </w:rPr>
        <w:t xml:space="preserve">ensure that the Deliverables, and all goods, materials, standards and techniques used in providing the Services are of the best quality and are free from defects in workmanship, installation and </w:t>
      </w:r>
      <w:proofErr w:type="gramStart"/>
      <w:r w:rsidRPr="00F4679A">
        <w:rPr>
          <w:kern w:val="2"/>
          <w:lang w:eastAsia="en-US"/>
          <w14:ligatures w14:val="standardContextual"/>
        </w:rPr>
        <w:t>design;</w:t>
      </w:r>
      <w:proofErr w:type="gramEnd"/>
      <w:r w:rsidRPr="00F4679A">
        <w:rPr>
          <w:kern w:val="2"/>
          <w:lang w:eastAsia="en-US"/>
          <w14:ligatures w14:val="standardContextual"/>
        </w:rPr>
        <w:t xml:space="preserve"> </w:t>
      </w:r>
      <w:bookmarkEnd w:id="68"/>
    </w:p>
    <w:p w14:paraId="1900F8D2" w14:textId="213CFF75" w:rsidR="00207BCC" w:rsidRPr="00F4679A" w:rsidRDefault="00826E16" w:rsidP="00BB5327">
      <w:pPr>
        <w:pStyle w:val="Level3"/>
      </w:pPr>
      <w:r w:rsidRPr="00F4679A">
        <w:rPr>
          <w:kern w:val="2"/>
          <w:lang w:eastAsia="en-US"/>
          <w14:ligatures w14:val="standardContextual"/>
        </w:rPr>
        <w:t xml:space="preserve">comply with all health and safety rules and regulations and any other reasonable security requirements that apply at any of the </w:t>
      </w:r>
      <w:r w:rsidR="00AA740B">
        <w:rPr>
          <w:kern w:val="2"/>
          <w:lang w:eastAsia="en-US"/>
          <w14:ligatures w14:val="standardContextual"/>
        </w:rPr>
        <w:t>ORR</w:t>
      </w:r>
      <w:r w:rsidRPr="00F4679A">
        <w:rPr>
          <w:kern w:val="2"/>
          <w:lang w:eastAsia="en-US"/>
          <w14:ligatures w14:val="standardContextual"/>
        </w:rPr>
        <w:t xml:space="preserve">'s premises from time to time and are notified to the Supplier. The </w:t>
      </w:r>
      <w:r w:rsidR="00382959" w:rsidRPr="00F4679A">
        <w:rPr>
          <w:kern w:val="2"/>
          <w:lang w:eastAsia="en-US"/>
          <w14:ligatures w14:val="standardContextual"/>
        </w:rPr>
        <w:t>ORR</w:t>
      </w:r>
      <w:r w:rsidRPr="00F4679A">
        <w:rPr>
          <w:kern w:val="2"/>
          <w:lang w:eastAsia="en-US"/>
          <w14:ligatures w14:val="standardContextual"/>
        </w:rPr>
        <w:t xml:space="preserve"> reserves the right to refuse any of the Supplier's personnel involved in the provision of the Services access to the </w:t>
      </w:r>
      <w:r w:rsidR="00382959" w:rsidRPr="00F4679A">
        <w:rPr>
          <w:kern w:val="2"/>
          <w:lang w:eastAsia="en-US"/>
          <w14:ligatures w14:val="standardContextual"/>
        </w:rPr>
        <w:t>ORR</w:t>
      </w:r>
      <w:r w:rsidRPr="00F4679A">
        <w:rPr>
          <w:kern w:val="2"/>
          <w:lang w:eastAsia="en-US"/>
          <w14:ligatures w14:val="standardContextual"/>
        </w:rPr>
        <w:t xml:space="preserve">'s premises, which shall only be given to the extent necessary for the performance of the </w:t>
      </w:r>
      <w:proofErr w:type="gramStart"/>
      <w:r w:rsidRPr="00F4679A">
        <w:rPr>
          <w:kern w:val="2"/>
          <w:lang w:eastAsia="en-US"/>
          <w14:ligatures w14:val="standardContextual"/>
        </w:rPr>
        <w:t>Services;</w:t>
      </w:r>
      <w:bookmarkEnd w:id="66"/>
      <w:proofErr w:type="gramEnd"/>
    </w:p>
    <w:p w14:paraId="55565320" w14:textId="13757702" w:rsidR="00207BCC" w:rsidRPr="00F4679A" w:rsidRDefault="00826E16" w:rsidP="00E8029A">
      <w:pPr>
        <w:pStyle w:val="Level3"/>
      </w:pPr>
      <w:bookmarkStart w:id="69" w:name="a275642"/>
      <w:r w:rsidRPr="00F4679A">
        <w:rPr>
          <w:kern w:val="2"/>
          <w:lang w:eastAsia="en-US"/>
          <w14:ligatures w14:val="standardContextual"/>
        </w:rPr>
        <w:t xml:space="preserve">hold all </w:t>
      </w:r>
      <w:r w:rsidR="00382959" w:rsidRPr="00F4679A">
        <w:rPr>
          <w:kern w:val="2"/>
          <w:lang w:eastAsia="en-US"/>
          <w14:ligatures w14:val="standardContextual"/>
        </w:rPr>
        <w:t>ORR</w:t>
      </w:r>
      <w:r w:rsidRPr="00F4679A">
        <w:rPr>
          <w:kern w:val="2"/>
          <w:lang w:eastAsia="en-US"/>
          <w14:ligatures w14:val="standardContextual"/>
        </w:rPr>
        <w:t xml:space="preserve"> Materials in safe custody at its own risk and maintain the </w:t>
      </w:r>
      <w:r w:rsidR="00382959" w:rsidRPr="00F4679A">
        <w:rPr>
          <w:kern w:val="2"/>
          <w:lang w:eastAsia="en-US"/>
          <w14:ligatures w14:val="standardContextual"/>
        </w:rPr>
        <w:t>ORR</w:t>
      </w:r>
      <w:r w:rsidRPr="00F4679A">
        <w:rPr>
          <w:kern w:val="2"/>
          <w:lang w:eastAsia="en-US"/>
          <w14:ligatures w14:val="standardContextual"/>
        </w:rPr>
        <w:t xml:space="preserve"> Materials in good condition until returned to the </w:t>
      </w:r>
      <w:r w:rsidR="00382959" w:rsidRPr="00F4679A">
        <w:rPr>
          <w:kern w:val="2"/>
          <w:lang w:eastAsia="en-US"/>
          <w14:ligatures w14:val="standardContextual"/>
        </w:rPr>
        <w:t>ORR</w:t>
      </w:r>
      <w:r w:rsidRPr="00F4679A">
        <w:rPr>
          <w:kern w:val="2"/>
          <w:lang w:eastAsia="en-US"/>
          <w14:ligatures w14:val="standardContextual"/>
        </w:rPr>
        <w:t xml:space="preserve">, and not dispose of or use the </w:t>
      </w:r>
      <w:r w:rsidR="00382959" w:rsidRPr="00F4679A">
        <w:rPr>
          <w:kern w:val="2"/>
          <w:lang w:eastAsia="en-US"/>
          <w14:ligatures w14:val="standardContextual"/>
        </w:rPr>
        <w:t>ORR</w:t>
      </w:r>
      <w:r w:rsidRPr="00F4679A">
        <w:rPr>
          <w:kern w:val="2"/>
          <w:lang w:eastAsia="en-US"/>
          <w14:ligatures w14:val="standardContextual"/>
        </w:rPr>
        <w:t xml:space="preserve"> Materials other than in accordance with the </w:t>
      </w:r>
      <w:r w:rsidR="00382959" w:rsidRPr="00F4679A">
        <w:rPr>
          <w:kern w:val="2"/>
          <w:lang w:eastAsia="en-US"/>
          <w14:ligatures w14:val="standardContextual"/>
        </w:rPr>
        <w:t>ORR</w:t>
      </w:r>
      <w:r w:rsidRPr="00F4679A">
        <w:rPr>
          <w:kern w:val="2"/>
          <w:lang w:eastAsia="en-US"/>
          <w14:ligatures w14:val="standardContextual"/>
        </w:rPr>
        <w:t xml:space="preserve">'s written instructions or </w:t>
      </w:r>
      <w:proofErr w:type="gramStart"/>
      <w:r w:rsidRPr="00F4679A">
        <w:rPr>
          <w:kern w:val="2"/>
          <w:lang w:eastAsia="en-US"/>
          <w14:ligatures w14:val="standardContextual"/>
        </w:rPr>
        <w:t>authorisations;</w:t>
      </w:r>
      <w:bookmarkEnd w:id="69"/>
      <w:proofErr w:type="gramEnd"/>
    </w:p>
    <w:p w14:paraId="6BBFCD5C" w14:textId="76B51FA3" w:rsidR="00207BCC" w:rsidRPr="00F4679A" w:rsidRDefault="00826E16" w:rsidP="00E8029A">
      <w:pPr>
        <w:pStyle w:val="Level3"/>
      </w:pPr>
      <w:bookmarkStart w:id="70" w:name="a147114"/>
      <w:r w:rsidRPr="00F4679A">
        <w:rPr>
          <w:kern w:val="2"/>
          <w:lang w:eastAsia="en-US"/>
          <w14:ligatures w14:val="standardContextual"/>
        </w:rPr>
        <w:t xml:space="preserve">take good care of any of the </w:t>
      </w:r>
      <w:r w:rsidR="00382959" w:rsidRPr="00F4679A">
        <w:rPr>
          <w:kern w:val="2"/>
          <w:lang w:eastAsia="en-US"/>
          <w14:ligatures w14:val="standardContextual"/>
        </w:rPr>
        <w:t>ORR</w:t>
      </w:r>
      <w:r w:rsidRPr="00F4679A">
        <w:rPr>
          <w:kern w:val="2"/>
          <w:lang w:eastAsia="en-US"/>
          <w14:ligatures w14:val="standardContextual"/>
        </w:rPr>
        <w:t xml:space="preserve">'s Equipment provided by the </w:t>
      </w:r>
      <w:r w:rsidR="00382959" w:rsidRPr="00F4679A">
        <w:rPr>
          <w:kern w:val="2"/>
          <w:lang w:eastAsia="en-US"/>
          <w14:ligatures w14:val="standardContextual"/>
        </w:rPr>
        <w:t>ORR</w:t>
      </w:r>
      <w:r w:rsidRPr="00F4679A">
        <w:rPr>
          <w:kern w:val="2"/>
          <w:lang w:eastAsia="en-US"/>
          <w14:ligatures w14:val="standardContextual"/>
        </w:rPr>
        <w:t xml:space="preserve"> pursuant to clause </w:t>
      </w:r>
      <w:r w:rsidRPr="00F4679A">
        <w:rPr>
          <w:kern w:val="2"/>
          <w:lang w:eastAsia="en-US"/>
          <w14:ligatures w14:val="standardContextual"/>
        </w:rPr>
        <w:fldChar w:fldCharType="begin"/>
      </w:r>
      <w:r w:rsidRPr="00F4679A">
        <w:rPr>
          <w:kern w:val="2"/>
          <w:lang w:eastAsia="en-US"/>
          <w14:ligatures w14:val="standardContextual"/>
        </w:rPr>
        <w:instrText xml:space="preserve"> REF _Ref70921578 \w \h \t </w:instrText>
      </w:r>
      <w:r w:rsidR="00BB5327" w:rsidRPr="00F4679A">
        <w:rPr>
          <w:kern w:val="2"/>
          <w:lang w:eastAsia="en-US"/>
          <w14:ligatures w14:val="standardContextual"/>
        </w:rPr>
        <w:instrText xml:space="preserve"> \* MERGEFORMAT </w:instrText>
      </w:r>
      <w:r w:rsidRPr="00F4679A">
        <w:rPr>
          <w:kern w:val="2"/>
          <w:lang w:eastAsia="en-US"/>
          <w14:ligatures w14:val="standardContextual"/>
        </w:rPr>
      </w:r>
      <w:r w:rsidRPr="00F4679A">
        <w:rPr>
          <w:kern w:val="2"/>
          <w:lang w:eastAsia="en-US"/>
          <w14:ligatures w14:val="standardContextual"/>
        </w:rPr>
        <w:fldChar w:fldCharType="separate"/>
      </w:r>
      <w:r w:rsidR="00445F41">
        <w:rPr>
          <w:kern w:val="2"/>
          <w:lang w:eastAsia="en-US"/>
          <w14:ligatures w14:val="standardContextual"/>
        </w:rPr>
        <w:t>4(d)</w:t>
      </w:r>
      <w:r w:rsidRPr="00F4679A">
        <w:rPr>
          <w:kern w:val="2"/>
          <w:lang w:eastAsia="en-US"/>
          <w14:ligatures w14:val="standardContextual"/>
        </w:rPr>
        <w:fldChar w:fldCharType="end"/>
      </w:r>
      <w:r w:rsidRPr="00F4679A">
        <w:rPr>
          <w:kern w:val="2"/>
          <w:lang w:eastAsia="en-US"/>
          <w14:ligatures w14:val="standardContextual"/>
        </w:rPr>
        <w:t>;</w:t>
      </w:r>
      <w:bookmarkEnd w:id="70"/>
    </w:p>
    <w:p w14:paraId="3836415A" w14:textId="158CBC8D" w:rsidR="00207BCC" w:rsidRPr="00BD4D0C" w:rsidRDefault="00826E16" w:rsidP="00E8029A">
      <w:pPr>
        <w:pStyle w:val="Level3"/>
      </w:pPr>
      <w:bookmarkStart w:id="71" w:name="a90015"/>
      <w:r>
        <w:rPr>
          <w:kern w:val="2"/>
          <w:lang w:eastAsia="en-US"/>
          <w14:ligatures w14:val="standardContextual"/>
        </w:rPr>
        <w:lastRenderedPageBreak/>
        <w:t xml:space="preserve">not do or omit to do anything which may cause the </w:t>
      </w:r>
      <w:r w:rsidR="00382959">
        <w:rPr>
          <w:kern w:val="2"/>
          <w:lang w:eastAsia="en-US"/>
          <w14:ligatures w14:val="standardContextual"/>
        </w:rPr>
        <w:t>ORR</w:t>
      </w:r>
      <w:r>
        <w:rPr>
          <w:kern w:val="2"/>
          <w:lang w:eastAsia="en-US"/>
          <w14:ligatures w14:val="standardContextual"/>
        </w:rPr>
        <w:t xml:space="preserve"> to lose any licence, authority, consent or permission on which it relies for the purposes of conducting its business;</w:t>
      </w:r>
      <w:bookmarkEnd w:id="71"/>
      <w:r w:rsidR="0025589A">
        <w:rPr>
          <w:kern w:val="2"/>
          <w:lang w:eastAsia="en-US"/>
          <w14:ligatures w14:val="standardContextual"/>
        </w:rPr>
        <w:t xml:space="preserve"> and</w:t>
      </w:r>
    </w:p>
    <w:p w14:paraId="0A57B41A" w14:textId="13DBD1B1" w:rsidR="00207BCC" w:rsidRPr="00BD4D0C" w:rsidRDefault="00826E16" w:rsidP="0025589A">
      <w:pPr>
        <w:pStyle w:val="Level3"/>
      </w:pPr>
      <w:bookmarkStart w:id="72" w:name="a873042"/>
      <w:r>
        <w:rPr>
          <w:kern w:val="2"/>
          <w:lang w:eastAsia="en-US"/>
          <w14:ligatures w14:val="standardContextual"/>
        </w:rPr>
        <w:t xml:space="preserve">notify the </w:t>
      </w:r>
      <w:r w:rsidR="00382959">
        <w:rPr>
          <w:kern w:val="2"/>
          <w:lang w:eastAsia="en-US"/>
          <w14:ligatures w14:val="standardContextual"/>
        </w:rPr>
        <w:t>ORR</w:t>
      </w:r>
      <w:r>
        <w:rPr>
          <w:kern w:val="2"/>
          <w:lang w:eastAsia="en-US"/>
          <w14:ligatures w14:val="standardContextual"/>
        </w:rPr>
        <w:t xml:space="preserve"> in writing immediately upon the occurrence of a change of Control of the Supplier</w:t>
      </w:r>
      <w:bookmarkEnd w:id="72"/>
      <w:r w:rsidR="0025589A">
        <w:rPr>
          <w:kern w:val="2"/>
          <w:lang w:eastAsia="en-US"/>
          <w14:ligatures w14:val="standardContextual"/>
        </w:rPr>
        <w:t>.</w:t>
      </w:r>
    </w:p>
    <w:p w14:paraId="1F120926" w14:textId="07FB2496" w:rsidR="00207BCC" w:rsidRPr="00D6049D" w:rsidRDefault="00826E16" w:rsidP="00022894">
      <w:pPr>
        <w:pStyle w:val="Level2"/>
      </w:pPr>
      <w:bookmarkStart w:id="73" w:name="a459118"/>
      <w:r w:rsidRPr="00022894">
        <w:rPr>
          <w:kern w:val="2"/>
          <w:lang w:eastAsia="en-US"/>
          <w14:ligatures w14:val="standardContextual"/>
        </w:rPr>
        <w:t xml:space="preserve">Time is of the essence in relation to any performance dates </w:t>
      </w:r>
      <w:r w:rsidR="0025589A" w:rsidRPr="00022894">
        <w:rPr>
          <w:kern w:val="2"/>
          <w:lang w:eastAsia="en-US"/>
          <w14:ligatures w14:val="standardContextual"/>
        </w:rPr>
        <w:t>and/or</w:t>
      </w:r>
      <w:r w:rsidRPr="00022894">
        <w:rPr>
          <w:kern w:val="2"/>
          <w:lang w:eastAsia="en-US"/>
          <w14:ligatures w14:val="standardContextual"/>
        </w:rPr>
        <w:t xml:space="preserve"> Milestones for the Supplier.  </w:t>
      </w:r>
      <w:bookmarkEnd w:id="73"/>
    </w:p>
    <w:p w14:paraId="33981ADC" w14:textId="7DF857E1" w:rsidR="00207BCC" w:rsidRPr="00BD4D0C" w:rsidRDefault="00826E16" w:rsidP="00E8029A">
      <w:pPr>
        <w:pStyle w:val="Level1Heading"/>
      </w:pPr>
      <w:bookmarkStart w:id="74" w:name="_Toc256000004"/>
      <w:bookmarkStart w:id="75" w:name="a806875"/>
      <w:bookmarkStart w:id="76" w:name="_Toc194314870"/>
      <w:r>
        <w:rPr>
          <w:kern w:val="28"/>
          <w:lang w:eastAsia="en-US"/>
          <w14:ligatures w14:val="standardContextual"/>
        </w:rPr>
        <w:t>ORR's obligations</w:t>
      </w:r>
      <w:bookmarkEnd w:id="74"/>
      <w:bookmarkEnd w:id="75"/>
      <w:bookmarkEnd w:id="76"/>
    </w:p>
    <w:p w14:paraId="6D4B31A0" w14:textId="0D1F6228" w:rsidR="00207BCC" w:rsidRPr="00BD4D0C" w:rsidRDefault="00826E16" w:rsidP="00E8029A">
      <w:pPr>
        <w:pStyle w:val="Body2"/>
        <w:rPr>
          <w:lang w:eastAsia="en-US"/>
        </w:rPr>
      </w:pPr>
      <w:bookmarkStart w:id="77" w:name="a296308"/>
      <w:r>
        <w:rPr>
          <w:lang w:eastAsia="en-US"/>
        </w:rPr>
        <w:t xml:space="preserve">The </w:t>
      </w:r>
      <w:r w:rsidR="00382959">
        <w:rPr>
          <w:lang w:eastAsia="en-US"/>
        </w:rPr>
        <w:t>ORR</w:t>
      </w:r>
      <w:r>
        <w:rPr>
          <w:lang w:eastAsia="en-US"/>
        </w:rPr>
        <w:t xml:space="preserve"> shall:</w:t>
      </w:r>
      <w:bookmarkEnd w:id="77"/>
    </w:p>
    <w:p w14:paraId="78BBC0CE" w14:textId="77777777" w:rsidR="00207BCC" w:rsidRPr="00BD4D0C" w:rsidRDefault="00826E16" w:rsidP="00E8029A">
      <w:pPr>
        <w:pStyle w:val="Level3"/>
      </w:pPr>
      <w:bookmarkStart w:id="78" w:name="a281581"/>
      <w:r>
        <w:rPr>
          <w:kern w:val="2"/>
          <w:lang w:eastAsia="en-US"/>
          <w14:ligatures w14:val="standardContextual"/>
        </w:rPr>
        <w:t xml:space="preserve">co-operate with the Supplier in all matters relating to the </w:t>
      </w:r>
      <w:proofErr w:type="gramStart"/>
      <w:r>
        <w:rPr>
          <w:kern w:val="2"/>
          <w:lang w:eastAsia="en-US"/>
          <w14:ligatures w14:val="standardContextual"/>
        </w:rPr>
        <w:t>Services;</w:t>
      </w:r>
      <w:proofErr w:type="gramEnd"/>
      <w:r>
        <w:rPr>
          <w:kern w:val="2"/>
          <w:lang w:eastAsia="en-US"/>
          <w14:ligatures w14:val="standardContextual"/>
        </w:rPr>
        <w:t xml:space="preserve"> </w:t>
      </w:r>
      <w:bookmarkEnd w:id="78"/>
    </w:p>
    <w:p w14:paraId="252B156B" w14:textId="7D6C534F" w:rsidR="00207BCC" w:rsidRPr="00BD4D0C" w:rsidRDefault="00826E16" w:rsidP="00E8029A">
      <w:pPr>
        <w:pStyle w:val="Level3"/>
      </w:pPr>
      <w:bookmarkStart w:id="79" w:name="a591339"/>
      <w:r>
        <w:rPr>
          <w:kern w:val="2"/>
          <w:lang w:eastAsia="en-US"/>
          <w14:ligatures w14:val="standardContextual"/>
        </w:rPr>
        <w:t xml:space="preserve">provide access to the </w:t>
      </w:r>
      <w:r w:rsidR="00382959">
        <w:rPr>
          <w:kern w:val="2"/>
          <w:lang w:eastAsia="en-US"/>
          <w14:ligatures w14:val="standardContextual"/>
        </w:rPr>
        <w:t>ORR</w:t>
      </w:r>
      <w:r>
        <w:rPr>
          <w:kern w:val="2"/>
          <w:lang w:eastAsia="en-US"/>
          <w14:ligatures w14:val="standardContextual"/>
        </w:rPr>
        <w:t>'s premises and data</w:t>
      </w:r>
      <w:r w:rsidR="00382959">
        <w:rPr>
          <w:kern w:val="2"/>
          <w:lang w:eastAsia="en-US"/>
          <w14:ligatures w14:val="standardContextual"/>
        </w:rPr>
        <w:t xml:space="preserve"> </w:t>
      </w:r>
      <w:r>
        <w:rPr>
          <w:kern w:val="2"/>
          <w:lang w:eastAsia="en-US"/>
          <w14:ligatures w14:val="standardContextual"/>
        </w:rPr>
        <w:t xml:space="preserve">and other facilities as may reasonably be requested by the Supplier and agreed with the </w:t>
      </w:r>
      <w:r w:rsidR="00382959">
        <w:rPr>
          <w:kern w:val="2"/>
          <w:lang w:eastAsia="en-US"/>
          <w14:ligatures w14:val="standardContextual"/>
        </w:rPr>
        <w:t>ORR</w:t>
      </w:r>
      <w:r>
        <w:rPr>
          <w:kern w:val="2"/>
          <w:lang w:eastAsia="en-US"/>
          <w14:ligatures w14:val="standardContextual"/>
        </w:rPr>
        <w:t xml:space="preserve"> in writing in advance, for the purposes of </w:t>
      </w:r>
      <w:r w:rsidR="001F4336">
        <w:rPr>
          <w:kern w:val="2"/>
          <w:lang w:eastAsia="en-US"/>
          <w14:ligatures w14:val="standardContextual"/>
        </w:rPr>
        <w:t xml:space="preserve">providing </w:t>
      </w:r>
      <w:r>
        <w:rPr>
          <w:kern w:val="2"/>
          <w:lang w:eastAsia="en-US"/>
          <w14:ligatures w14:val="standardContextual"/>
        </w:rPr>
        <w:t xml:space="preserve">the </w:t>
      </w:r>
      <w:proofErr w:type="gramStart"/>
      <w:r>
        <w:rPr>
          <w:kern w:val="2"/>
          <w:lang w:eastAsia="en-US"/>
          <w14:ligatures w14:val="standardContextual"/>
        </w:rPr>
        <w:t>Services;</w:t>
      </w:r>
      <w:proofErr w:type="gramEnd"/>
      <w:r>
        <w:rPr>
          <w:kern w:val="2"/>
          <w:lang w:eastAsia="en-US"/>
          <w14:ligatures w14:val="standardContextual"/>
        </w:rPr>
        <w:t xml:space="preserve"> </w:t>
      </w:r>
      <w:bookmarkEnd w:id="79"/>
    </w:p>
    <w:p w14:paraId="00E15E7A" w14:textId="6A225E91" w:rsidR="00207BCC" w:rsidRPr="00BD4D0C" w:rsidRDefault="00826E16" w:rsidP="00E8029A">
      <w:pPr>
        <w:pStyle w:val="Level3"/>
      </w:pPr>
      <w:bookmarkStart w:id="80" w:name="a662064"/>
      <w:bookmarkStart w:id="81" w:name="_Ref70921577"/>
      <w:r>
        <w:rPr>
          <w:kern w:val="2"/>
          <w:lang w:eastAsia="en-US"/>
          <w14:ligatures w14:val="standardContextual"/>
        </w:rPr>
        <w:t xml:space="preserve">provide to the Supplier all documents, information, items and materials required under Schedule </w:t>
      </w:r>
      <w:r>
        <w:rPr>
          <w:kern w:val="2"/>
          <w:lang w:eastAsia="en-US"/>
          <w14:ligatures w14:val="standardContextual"/>
        </w:rPr>
        <w:fldChar w:fldCharType="begin"/>
      </w:r>
      <w:r>
        <w:rPr>
          <w:kern w:val="2"/>
          <w:lang w:eastAsia="en-US"/>
          <w14:ligatures w14:val="standardContextual"/>
        </w:rPr>
        <w:instrText xml:space="preserve"> REF _Ref70921589 \n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w:t>
      </w:r>
      <w:r>
        <w:rPr>
          <w:kern w:val="2"/>
          <w:lang w:eastAsia="en-US"/>
          <w14:ligatures w14:val="standardContextual"/>
        </w:rPr>
        <w:fldChar w:fldCharType="end"/>
      </w:r>
      <w:r>
        <w:rPr>
          <w:kern w:val="2"/>
          <w:lang w:eastAsia="en-US"/>
          <w14:ligatures w14:val="standardContextual"/>
        </w:rPr>
        <w:t xml:space="preserve">; </w:t>
      </w:r>
      <w:bookmarkEnd w:id="80"/>
    </w:p>
    <w:p w14:paraId="60F20F10" w14:textId="1D2FE16F" w:rsidR="00207BCC" w:rsidRPr="00BD4D0C" w:rsidRDefault="00826E16" w:rsidP="00E8029A">
      <w:pPr>
        <w:pStyle w:val="Level3"/>
      </w:pPr>
      <w:bookmarkStart w:id="82" w:name="a339151"/>
      <w:bookmarkStart w:id="83" w:name="_Ref70921578"/>
      <w:bookmarkEnd w:id="81"/>
      <w:r>
        <w:rPr>
          <w:kern w:val="2"/>
          <w:lang w:eastAsia="en-US"/>
          <w14:ligatures w14:val="standardContextual"/>
        </w:rPr>
        <w:t xml:space="preserve">provide the </w:t>
      </w:r>
      <w:r w:rsidR="00382959">
        <w:rPr>
          <w:kern w:val="2"/>
          <w:lang w:eastAsia="en-US"/>
          <w14:ligatures w14:val="standardContextual"/>
        </w:rPr>
        <w:t>ORR</w:t>
      </w:r>
      <w:r>
        <w:rPr>
          <w:kern w:val="2"/>
          <w:lang w:eastAsia="en-US"/>
          <w14:ligatures w14:val="standardContextual"/>
        </w:rPr>
        <w:t xml:space="preserve">'s Equipment to the Supplier by the dates specified </w:t>
      </w:r>
      <w:proofErr w:type="gramStart"/>
      <w:r>
        <w:rPr>
          <w:kern w:val="2"/>
          <w:lang w:eastAsia="en-US"/>
          <w14:ligatures w14:val="standardContextual"/>
        </w:rPr>
        <w:t>and in the manner</w:t>
      </w:r>
      <w:proofErr w:type="gramEnd"/>
      <w:r>
        <w:rPr>
          <w:kern w:val="2"/>
          <w:lang w:eastAsia="en-US"/>
          <w14:ligatures w14:val="standardContextual"/>
        </w:rPr>
        <w:t xml:space="preserve"> prescribed in Schedule </w:t>
      </w:r>
      <w:r>
        <w:rPr>
          <w:kern w:val="2"/>
          <w:lang w:eastAsia="en-US"/>
          <w14:ligatures w14:val="standardContextual"/>
        </w:rPr>
        <w:fldChar w:fldCharType="begin"/>
      </w:r>
      <w:r>
        <w:rPr>
          <w:kern w:val="2"/>
          <w:lang w:eastAsia="en-US"/>
          <w14:ligatures w14:val="standardContextual"/>
        </w:rPr>
        <w:instrText xml:space="preserve"> REF _Ref70921589 \n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w:t>
      </w:r>
      <w:r>
        <w:rPr>
          <w:kern w:val="2"/>
          <w:lang w:eastAsia="en-US"/>
          <w14:ligatures w14:val="standardContextual"/>
        </w:rPr>
        <w:fldChar w:fldCharType="end"/>
      </w:r>
      <w:r>
        <w:rPr>
          <w:kern w:val="2"/>
          <w:lang w:eastAsia="en-US"/>
          <w14:ligatures w14:val="standardContextual"/>
        </w:rPr>
        <w:t>;</w:t>
      </w:r>
      <w:bookmarkEnd w:id="82"/>
      <w:r w:rsidR="00382959">
        <w:rPr>
          <w:kern w:val="2"/>
          <w:lang w:eastAsia="en-US"/>
          <w14:ligatures w14:val="standardContextual"/>
        </w:rPr>
        <w:t xml:space="preserve"> and</w:t>
      </w:r>
    </w:p>
    <w:p w14:paraId="395554D8" w14:textId="16C33D7F" w:rsidR="00207BCC" w:rsidRPr="00BD4D0C" w:rsidRDefault="00826E16" w:rsidP="00382959">
      <w:pPr>
        <w:pStyle w:val="Level3"/>
      </w:pPr>
      <w:bookmarkStart w:id="84" w:name="a555250"/>
      <w:bookmarkStart w:id="85" w:name="_Ref70921579"/>
      <w:bookmarkEnd w:id="83"/>
      <w:r>
        <w:rPr>
          <w:kern w:val="2"/>
          <w:lang w:eastAsia="en-US"/>
          <w14:ligatures w14:val="standardContextual"/>
        </w:rPr>
        <w:t xml:space="preserve">inform the Supplier of all health and safety and security requirements that apply at the </w:t>
      </w:r>
      <w:r w:rsidR="00382959">
        <w:rPr>
          <w:kern w:val="2"/>
          <w:lang w:eastAsia="en-US"/>
          <w14:ligatures w14:val="standardContextual"/>
        </w:rPr>
        <w:t>ORR</w:t>
      </w:r>
      <w:r>
        <w:rPr>
          <w:kern w:val="2"/>
          <w:lang w:eastAsia="en-US"/>
          <w14:ligatures w14:val="standardContextual"/>
        </w:rPr>
        <w:t>'s premises which the Supplier will require access to</w:t>
      </w:r>
      <w:bookmarkEnd w:id="84"/>
      <w:r w:rsidR="00382959">
        <w:rPr>
          <w:kern w:val="2"/>
          <w:lang w:eastAsia="en-US"/>
          <w14:ligatures w14:val="standardContextual"/>
        </w:rPr>
        <w:t>.</w:t>
      </w:r>
      <w:bookmarkEnd w:id="85"/>
    </w:p>
    <w:p w14:paraId="19A4BE1C" w14:textId="06663C03" w:rsidR="00207BCC" w:rsidRPr="00BD4D0C" w:rsidRDefault="00826E16" w:rsidP="00E8029A">
      <w:pPr>
        <w:pStyle w:val="Level1Heading"/>
      </w:pPr>
      <w:bookmarkStart w:id="86" w:name="_Toc256000005"/>
      <w:bookmarkStart w:id="87" w:name="a374765"/>
      <w:bookmarkStart w:id="88" w:name="_Toc194314871"/>
      <w:r>
        <w:rPr>
          <w:kern w:val="28"/>
          <w:lang w:eastAsia="en-US"/>
          <w14:ligatures w14:val="standardContextual"/>
        </w:rPr>
        <w:t xml:space="preserve">Default by the </w:t>
      </w:r>
      <w:r w:rsidR="00382959">
        <w:rPr>
          <w:kern w:val="28"/>
          <w:lang w:eastAsia="en-US"/>
          <w14:ligatures w14:val="standardContextual"/>
        </w:rPr>
        <w:t>ORR</w:t>
      </w:r>
      <w:bookmarkEnd w:id="86"/>
      <w:bookmarkEnd w:id="87"/>
      <w:bookmarkEnd w:id="88"/>
    </w:p>
    <w:p w14:paraId="601DF144" w14:textId="4199B8E0" w:rsidR="00207BCC" w:rsidRPr="00BD4D0C" w:rsidRDefault="00826E16" w:rsidP="00E8029A">
      <w:pPr>
        <w:pStyle w:val="Body2"/>
        <w:rPr>
          <w:lang w:eastAsia="en-US"/>
        </w:rPr>
      </w:pPr>
      <w:bookmarkStart w:id="89" w:name="a607797"/>
      <w:r>
        <w:rPr>
          <w:lang w:eastAsia="en-US"/>
        </w:rPr>
        <w:t xml:space="preserve">A failure by the </w:t>
      </w:r>
      <w:r w:rsidR="00382959">
        <w:rPr>
          <w:lang w:eastAsia="en-US"/>
        </w:rPr>
        <w:t>ORR</w:t>
      </w:r>
      <w:r>
        <w:rPr>
          <w:lang w:eastAsia="en-US"/>
        </w:rPr>
        <w:t xml:space="preserve"> to comply with the terms of this </w:t>
      </w:r>
      <w:r w:rsidR="00605140">
        <w:rPr>
          <w:lang w:eastAsia="en-US"/>
        </w:rPr>
        <w:t>A</w:t>
      </w:r>
      <w:r>
        <w:rPr>
          <w:lang w:eastAsia="en-US"/>
        </w:rPr>
        <w:t xml:space="preserve">greement can only relieve the Supplier from complying with its obligations under this </w:t>
      </w:r>
      <w:r w:rsidR="00605140">
        <w:rPr>
          <w:lang w:eastAsia="en-US"/>
        </w:rPr>
        <w:t>A</w:t>
      </w:r>
      <w:r>
        <w:rPr>
          <w:lang w:eastAsia="en-US"/>
        </w:rPr>
        <w:t xml:space="preserve">greement with effect from the date on which the Supplier notifies the </w:t>
      </w:r>
      <w:r w:rsidR="00382959">
        <w:rPr>
          <w:lang w:eastAsia="en-US"/>
        </w:rPr>
        <w:t>ORR</w:t>
      </w:r>
      <w:r>
        <w:rPr>
          <w:lang w:eastAsia="en-US"/>
        </w:rPr>
        <w:t xml:space="preserve"> in writing and in reasonable detail of the </w:t>
      </w:r>
      <w:r w:rsidR="00382959">
        <w:rPr>
          <w:lang w:eastAsia="en-US"/>
        </w:rPr>
        <w:t>ORR</w:t>
      </w:r>
      <w:r>
        <w:rPr>
          <w:lang w:eastAsia="en-US"/>
        </w:rPr>
        <w:t>'s failure and its effect or anticipated effect on the Services.</w:t>
      </w:r>
      <w:bookmarkEnd w:id="89"/>
    </w:p>
    <w:p w14:paraId="77BDA746" w14:textId="77777777" w:rsidR="00207BCC" w:rsidRPr="00BD4D0C" w:rsidRDefault="00826E16" w:rsidP="00E8029A">
      <w:pPr>
        <w:pStyle w:val="Level1Heading"/>
      </w:pPr>
      <w:bookmarkStart w:id="90" w:name="_Toc256000006"/>
      <w:bookmarkStart w:id="91" w:name="a202085"/>
      <w:bookmarkStart w:id="92" w:name="_Toc194314872"/>
      <w:bookmarkStart w:id="93" w:name="_Ref70921580"/>
      <w:r>
        <w:rPr>
          <w:kern w:val="28"/>
          <w:lang w:eastAsia="en-US"/>
          <w14:ligatures w14:val="standardContextual"/>
        </w:rPr>
        <w:t>Change control</w:t>
      </w:r>
      <w:bookmarkEnd w:id="90"/>
      <w:bookmarkEnd w:id="91"/>
      <w:bookmarkEnd w:id="92"/>
    </w:p>
    <w:p w14:paraId="41C72602" w14:textId="77777777" w:rsidR="00207BCC" w:rsidRPr="00BD4D0C" w:rsidRDefault="00826E16" w:rsidP="00E8029A">
      <w:pPr>
        <w:pStyle w:val="Level2"/>
      </w:pPr>
      <w:bookmarkStart w:id="94" w:name="a875690"/>
      <w:bookmarkStart w:id="95" w:name="_Ref70921581"/>
      <w:bookmarkEnd w:id="93"/>
      <w:r>
        <w:rPr>
          <w:kern w:val="2"/>
          <w:lang w:eastAsia="en-US"/>
          <w14:ligatures w14:val="standardContextual"/>
        </w:rPr>
        <w:t xml:space="preserve">Either party may propose changes to the scope or execution of the Services, but no proposed changes shall come into effect until a relevant Change Order has been signed by both parties.  A </w:t>
      </w:r>
      <w:r>
        <w:rPr>
          <w:b/>
          <w:kern w:val="2"/>
          <w:lang w:eastAsia="en-US"/>
          <w14:ligatures w14:val="standardContextual"/>
        </w:rPr>
        <w:t>Change Order</w:t>
      </w:r>
      <w:r>
        <w:rPr>
          <w:kern w:val="2"/>
          <w:lang w:eastAsia="en-US"/>
          <w14:ligatures w14:val="standardContextual"/>
        </w:rPr>
        <w:t xml:space="preserve"> shall be a document setting out the proposed changes and the effect those changes will have on:</w:t>
      </w:r>
      <w:bookmarkEnd w:id="94"/>
    </w:p>
    <w:p w14:paraId="100A050E" w14:textId="77777777" w:rsidR="00207BCC" w:rsidRPr="00BD4D0C" w:rsidRDefault="00826E16" w:rsidP="00E8029A">
      <w:pPr>
        <w:pStyle w:val="Level3"/>
      </w:pPr>
      <w:bookmarkStart w:id="96" w:name="a1006114"/>
      <w:bookmarkEnd w:id="95"/>
      <w:r>
        <w:rPr>
          <w:kern w:val="2"/>
          <w:lang w:eastAsia="en-US"/>
          <w14:ligatures w14:val="standardContextual"/>
        </w:rPr>
        <w:t xml:space="preserve">the </w:t>
      </w:r>
      <w:proofErr w:type="gramStart"/>
      <w:r>
        <w:rPr>
          <w:kern w:val="2"/>
          <w:lang w:eastAsia="en-US"/>
          <w14:ligatures w14:val="standardContextual"/>
        </w:rPr>
        <w:t>Services;</w:t>
      </w:r>
      <w:bookmarkEnd w:id="96"/>
      <w:proofErr w:type="gramEnd"/>
    </w:p>
    <w:p w14:paraId="6B7093E5" w14:textId="77777777" w:rsidR="00207BCC" w:rsidRPr="00BD4D0C" w:rsidRDefault="00826E16" w:rsidP="00E8029A">
      <w:pPr>
        <w:pStyle w:val="Level3"/>
      </w:pPr>
      <w:bookmarkStart w:id="97" w:name="a595358"/>
      <w:r>
        <w:rPr>
          <w:kern w:val="2"/>
          <w:lang w:eastAsia="en-US"/>
          <w14:ligatures w14:val="standardContextual"/>
        </w:rPr>
        <w:t xml:space="preserve">the </w:t>
      </w:r>
      <w:proofErr w:type="gramStart"/>
      <w:r>
        <w:rPr>
          <w:kern w:val="2"/>
          <w:lang w:eastAsia="en-US"/>
          <w14:ligatures w14:val="standardContextual"/>
        </w:rPr>
        <w:t>Charges;</w:t>
      </w:r>
      <w:bookmarkEnd w:id="97"/>
      <w:proofErr w:type="gramEnd"/>
    </w:p>
    <w:p w14:paraId="58E69FAB" w14:textId="77777777" w:rsidR="00207BCC" w:rsidRPr="00BD4D0C" w:rsidRDefault="00826E16" w:rsidP="00E8029A">
      <w:pPr>
        <w:pStyle w:val="Level3"/>
      </w:pPr>
      <w:bookmarkStart w:id="98" w:name="a109517"/>
      <w:r>
        <w:rPr>
          <w:kern w:val="2"/>
          <w:lang w:eastAsia="en-US"/>
          <w14:ligatures w14:val="standardContextual"/>
        </w:rPr>
        <w:lastRenderedPageBreak/>
        <w:t>the timetable for the Services; and</w:t>
      </w:r>
      <w:bookmarkEnd w:id="98"/>
    </w:p>
    <w:p w14:paraId="2288371E" w14:textId="3366DB6F" w:rsidR="00207BCC" w:rsidRPr="00BD4D0C" w:rsidRDefault="00826E16" w:rsidP="00E8029A">
      <w:pPr>
        <w:pStyle w:val="Level3"/>
      </w:pPr>
      <w:bookmarkStart w:id="99" w:name="a504726"/>
      <w:r>
        <w:rPr>
          <w:kern w:val="2"/>
          <w:lang w:eastAsia="en-US"/>
          <w14:ligatures w14:val="standardContextual"/>
        </w:rPr>
        <w:t xml:space="preserve">any terms of this </w:t>
      </w:r>
      <w:r w:rsidR="00605140">
        <w:rPr>
          <w:kern w:val="2"/>
          <w:lang w:eastAsia="en-US"/>
          <w14:ligatures w14:val="standardContextual"/>
        </w:rPr>
        <w:t>A</w:t>
      </w:r>
      <w:r>
        <w:rPr>
          <w:kern w:val="2"/>
          <w:lang w:eastAsia="en-US"/>
          <w14:ligatures w14:val="standardContextual"/>
        </w:rPr>
        <w:t>greement.</w:t>
      </w:r>
      <w:bookmarkEnd w:id="99"/>
    </w:p>
    <w:p w14:paraId="5EB74520" w14:textId="115C8885" w:rsidR="00207BCC" w:rsidRPr="00BD4D0C" w:rsidRDefault="00826E16" w:rsidP="00E8029A">
      <w:pPr>
        <w:pStyle w:val="Level2"/>
      </w:pPr>
      <w:bookmarkStart w:id="100" w:name="a850256"/>
      <w:bookmarkStart w:id="101" w:name="_Ref70921582"/>
      <w:r>
        <w:rPr>
          <w:kern w:val="2"/>
          <w:lang w:eastAsia="en-US"/>
          <w14:ligatures w14:val="standardContextual"/>
        </w:rPr>
        <w:t xml:space="preserve">If the </w:t>
      </w:r>
      <w:r w:rsidR="00382959">
        <w:rPr>
          <w:kern w:val="2"/>
          <w:lang w:eastAsia="en-US"/>
          <w14:ligatures w14:val="standardContextual"/>
        </w:rPr>
        <w:t>ORR</w:t>
      </w:r>
      <w:r>
        <w:rPr>
          <w:kern w:val="2"/>
          <w:lang w:eastAsia="en-US"/>
          <w14:ligatures w14:val="standardContextual"/>
        </w:rPr>
        <w:t xml:space="preserve"> wishes to make a change to the Services: </w:t>
      </w:r>
      <w:bookmarkEnd w:id="100"/>
    </w:p>
    <w:p w14:paraId="37E3C48D" w14:textId="77777777" w:rsidR="00207BCC" w:rsidRPr="00BD4D0C" w:rsidRDefault="00826E16" w:rsidP="00E8029A">
      <w:pPr>
        <w:pStyle w:val="Level3"/>
      </w:pPr>
      <w:bookmarkStart w:id="102" w:name="a334371"/>
      <w:bookmarkStart w:id="103" w:name="_Ref70921583"/>
      <w:bookmarkEnd w:id="101"/>
      <w:r>
        <w:rPr>
          <w:kern w:val="2"/>
          <w:lang w:eastAsia="en-US"/>
          <w14:ligatures w14:val="standardContextual"/>
        </w:rPr>
        <w:t>it shall notify the Supplier, providing as much detail as is reasonably necessary to enable the Supplier to prepare the draft Change Order; and</w:t>
      </w:r>
      <w:bookmarkEnd w:id="102"/>
    </w:p>
    <w:p w14:paraId="37F82C97" w14:textId="0F63F401" w:rsidR="00207BCC" w:rsidRPr="00BD4D0C" w:rsidRDefault="00826E16" w:rsidP="00E8029A">
      <w:pPr>
        <w:pStyle w:val="Level3"/>
      </w:pPr>
      <w:bookmarkStart w:id="104" w:name="a132563"/>
      <w:bookmarkEnd w:id="103"/>
      <w:r>
        <w:rPr>
          <w:kern w:val="2"/>
          <w:lang w:eastAsia="en-US"/>
          <w14:ligatures w14:val="standardContextual"/>
        </w:rPr>
        <w:t xml:space="preserve">the Supplier shall, within </w:t>
      </w:r>
      <w:r w:rsidRPr="00382959">
        <w:rPr>
          <w:kern w:val="2"/>
          <w:highlight w:val="cyan"/>
          <w:lang w:eastAsia="en-US"/>
          <w14:ligatures w14:val="standardContextual"/>
        </w:rPr>
        <w:t>[</w:t>
      </w:r>
      <w:r w:rsidR="00382959" w:rsidRPr="00382959">
        <w:rPr>
          <w:kern w:val="2"/>
          <w:highlight w:val="cyan"/>
          <w:lang w:eastAsia="en-US"/>
          <w14:ligatures w14:val="standardContextual"/>
        </w:rPr>
        <w:t>14</w:t>
      </w:r>
      <w:r w:rsidRPr="00382959">
        <w:rPr>
          <w:kern w:val="2"/>
          <w:highlight w:val="cyan"/>
          <w:lang w:eastAsia="en-US"/>
          <w14:ligatures w14:val="standardContextual"/>
        </w:rPr>
        <w:t>]</w:t>
      </w:r>
      <w:r>
        <w:rPr>
          <w:kern w:val="2"/>
          <w:lang w:eastAsia="en-US"/>
          <w14:ligatures w14:val="standardContextual"/>
        </w:rPr>
        <w:t xml:space="preserve"> Business Days of receiving the </w:t>
      </w:r>
      <w:r w:rsidR="00382959">
        <w:rPr>
          <w:kern w:val="2"/>
          <w:lang w:eastAsia="en-US"/>
          <w14:ligatures w14:val="standardContextual"/>
        </w:rPr>
        <w:t>ORR</w:t>
      </w:r>
      <w:r>
        <w:rPr>
          <w:kern w:val="2"/>
          <w:lang w:eastAsia="en-US"/>
          <w14:ligatures w14:val="standardContextual"/>
        </w:rPr>
        <w:t xml:space="preserve">'s request at clause </w:t>
      </w:r>
      <w:r>
        <w:rPr>
          <w:kern w:val="2"/>
          <w:lang w:eastAsia="en-US"/>
          <w14:ligatures w14:val="standardContextual"/>
        </w:rPr>
        <w:fldChar w:fldCharType="begin"/>
      </w:r>
      <w:r>
        <w:rPr>
          <w:kern w:val="2"/>
          <w:lang w:eastAsia="en-US"/>
          <w14:ligatures w14:val="standardContextual"/>
        </w:rPr>
        <w:instrText xml:space="preserve"> REF _Ref70921583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6.2(a)</w:t>
      </w:r>
      <w:r>
        <w:rPr>
          <w:kern w:val="2"/>
          <w:lang w:eastAsia="en-US"/>
          <w14:ligatures w14:val="standardContextual"/>
        </w:rPr>
        <w:fldChar w:fldCharType="end"/>
      </w:r>
      <w:r>
        <w:rPr>
          <w:kern w:val="2"/>
          <w:lang w:eastAsia="en-US"/>
          <w14:ligatures w14:val="standardContextual"/>
        </w:rPr>
        <w:t xml:space="preserve">, provide a draft Change Order to the </w:t>
      </w:r>
      <w:r w:rsidR="00382959">
        <w:rPr>
          <w:kern w:val="2"/>
          <w:lang w:eastAsia="en-US"/>
          <w14:ligatures w14:val="standardContextual"/>
        </w:rPr>
        <w:t>ORR</w:t>
      </w:r>
      <w:r>
        <w:rPr>
          <w:kern w:val="2"/>
          <w:lang w:eastAsia="en-US"/>
          <w14:ligatures w14:val="standardContextual"/>
        </w:rPr>
        <w:t>.</w:t>
      </w:r>
      <w:bookmarkEnd w:id="104"/>
    </w:p>
    <w:p w14:paraId="46D36EC1" w14:textId="203D40E3" w:rsidR="00207BCC" w:rsidRPr="00BD4D0C" w:rsidRDefault="00826E16" w:rsidP="00E8029A">
      <w:pPr>
        <w:pStyle w:val="Level2"/>
      </w:pPr>
      <w:bookmarkStart w:id="105" w:name="a566623"/>
      <w:r>
        <w:rPr>
          <w:kern w:val="2"/>
          <w:lang w:eastAsia="en-US"/>
          <w14:ligatures w14:val="standardContextual"/>
        </w:rPr>
        <w:t xml:space="preserve">If the Supplier wishes to make a change to the Services, it shall provide a draft Change Order to the </w:t>
      </w:r>
      <w:r w:rsidR="00382959">
        <w:rPr>
          <w:kern w:val="2"/>
          <w:lang w:eastAsia="en-US"/>
          <w14:ligatures w14:val="standardContextual"/>
        </w:rPr>
        <w:t>ORR</w:t>
      </w:r>
      <w:r>
        <w:rPr>
          <w:kern w:val="2"/>
          <w:lang w:eastAsia="en-US"/>
          <w14:ligatures w14:val="standardContextual"/>
        </w:rPr>
        <w:t>.</w:t>
      </w:r>
      <w:bookmarkEnd w:id="105"/>
    </w:p>
    <w:p w14:paraId="384CAA0C" w14:textId="09F5E40A" w:rsidR="00207BCC" w:rsidRPr="00BD4D0C" w:rsidRDefault="00826E16" w:rsidP="00E8029A">
      <w:pPr>
        <w:pStyle w:val="Level2"/>
      </w:pPr>
      <w:bookmarkStart w:id="106" w:name="a285664"/>
      <w:r>
        <w:rPr>
          <w:kern w:val="2"/>
          <w:lang w:eastAsia="en-US"/>
          <w14:ligatures w14:val="standardContextual"/>
        </w:rPr>
        <w:t xml:space="preserve">If the Supplier submits a draft Change Order </w:t>
      </w:r>
      <w:proofErr w:type="gramStart"/>
      <w:r>
        <w:rPr>
          <w:kern w:val="2"/>
          <w:lang w:eastAsia="en-US"/>
          <w14:ligatures w14:val="standardContextual"/>
        </w:rPr>
        <w:t>in order to</w:t>
      </w:r>
      <w:proofErr w:type="gramEnd"/>
      <w:r>
        <w:rPr>
          <w:kern w:val="2"/>
          <w:lang w:eastAsia="en-US"/>
          <w14:ligatures w14:val="standardContextual"/>
        </w:rPr>
        <w:t xml:space="preserve"> comply with any applicable safety or regulatory requirements and such changes do not affect the nature, scope of, or charges for the Services, the </w:t>
      </w:r>
      <w:r w:rsidR="00382959">
        <w:rPr>
          <w:kern w:val="2"/>
          <w:lang w:eastAsia="en-US"/>
          <w14:ligatures w14:val="standardContextual"/>
        </w:rPr>
        <w:t>ORR</w:t>
      </w:r>
      <w:r>
        <w:rPr>
          <w:kern w:val="2"/>
          <w:lang w:eastAsia="en-US"/>
          <w14:ligatures w14:val="standardContextual"/>
        </w:rPr>
        <w:t xml:space="preserve"> shall not unreasonably withhold or delay consent to it.</w:t>
      </w:r>
      <w:bookmarkEnd w:id="106"/>
    </w:p>
    <w:p w14:paraId="70245038" w14:textId="77777777" w:rsidR="00207BCC" w:rsidRPr="00BD4D0C" w:rsidRDefault="00826E16" w:rsidP="00E8029A">
      <w:pPr>
        <w:pStyle w:val="Level2"/>
      </w:pPr>
      <w:bookmarkStart w:id="107" w:name="a670714"/>
      <w:r>
        <w:rPr>
          <w:kern w:val="2"/>
          <w:lang w:eastAsia="en-US"/>
          <w14:ligatures w14:val="standardContextual"/>
        </w:rPr>
        <w:t>If the parties:</w:t>
      </w:r>
      <w:bookmarkEnd w:id="107"/>
    </w:p>
    <w:p w14:paraId="3C266796" w14:textId="60B9771D" w:rsidR="00207BCC" w:rsidRPr="00BD4D0C" w:rsidRDefault="00826E16" w:rsidP="00E8029A">
      <w:pPr>
        <w:pStyle w:val="Level3"/>
      </w:pPr>
      <w:bookmarkStart w:id="108" w:name="a450451"/>
      <w:r>
        <w:rPr>
          <w:kern w:val="2"/>
          <w:lang w:eastAsia="en-US"/>
          <w14:ligatures w14:val="standardContextual"/>
        </w:rPr>
        <w:t xml:space="preserve">agree to a Change Order, they shall sign it and that Change Order shall amend this </w:t>
      </w:r>
      <w:r w:rsidR="00605140">
        <w:rPr>
          <w:kern w:val="2"/>
          <w:lang w:eastAsia="en-US"/>
          <w14:ligatures w14:val="standardContextual"/>
        </w:rPr>
        <w:t>A</w:t>
      </w:r>
      <w:r>
        <w:rPr>
          <w:kern w:val="2"/>
          <w:lang w:eastAsia="en-US"/>
          <w14:ligatures w14:val="standardContextual"/>
        </w:rPr>
        <w:t>greement; or</w:t>
      </w:r>
      <w:bookmarkEnd w:id="108"/>
    </w:p>
    <w:p w14:paraId="2860A70E" w14:textId="46CE6EB2" w:rsidR="00207BCC" w:rsidRPr="00BD4D0C" w:rsidRDefault="00826E16" w:rsidP="00E8029A">
      <w:pPr>
        <w:pStyle w:val="Level3"/>
      </w:pPr>
      <w:bookmarkStart w:id="109" w:name="a783343"/>
      <w:r>
        <w:rPr>
          <w:kern w:val="2"/>
          <w:lang w:eastAsia="en-US"/>
          <w14:ligatures w14:val="standardContextual"/>
        </w:rPr>
        <w:t>are unable to agree a Change Order, either party may require the disagreement to be dealt with in accordance with clause</w:t>
      </w:r>
      <w:r w:rsidR="0050437C">
        <w:rPr>
          <w:kern w:val="2"/>
          <w:lang w:eastAsia="en-US"/>
          <w14:ligatures w14:val="standardContextual"/>
        </w:rPr>
        <w:t xml:space="preserve"> </w:t>
      </w:r>
      <w:r w:rsidR="0050437C">
        <w:rPr>
          <w:kern w:val="2"/>
          <w:lang w:eastAsia="en-US"/>
          <w14:ligatures w14:val="standardContextual"/>
        </w:rPr>
        <w:fldChar w:fldCharType="begin"/>
      </w:r>
      <w:r w:rsidR="0050437C">
        <w:rPr>
          <w:kern w:val="2"/>
          <w:lang w:eastAsia="en-US"/>
          <w14:ligatures w14:val="standardContextual"/>
        </w:rPr>
        <w:instrText xml:space="preserve"> REF a639433 \r \h </w:instrText>
      </w:r>
      <w:r w:rsidR="0050437C">
        <w:rPr>
          <w:kern w:val="2"/>
          <w:lang w:eastAsia="en-US"/>
          <w14:ligatures w14:val="standardContextual"/>
        </w:rPr>
      </w:r>
      <w:r w:rsidR="0050437C">
        <w:rPr>
          <w:kern w:val="2"/>
          <w:lang w:eastAsia="en-US"/>
          <w14:ligatures w14:val="standardContextual"/>
        </w:rPr>
        <w:fldChar w:fldCharType="separate"/>
      </w:r>
      <w:r w:rsidR="00445F41">
        <w:rPr>
          <w:kern w:val="2"/>
          <w:lang w:eastAsia="en-US"/>
          <w14:ligatures w14:val="standardContextual"/>
        </w:rPr>
        <w:t>31.2</w:t>
      </w:r>
      <w:r w:rsidR="0050437C">
        <w:rPr>
          <w:kern w:val="2"/>
          <w:lang w:eastAsia="en-US"/>
          <w14:ligatures w14:val="standardContextual"/>
        </w:rPr>
        <w:fldChar w:fldCharType="end"/>
      </w:r>
      <w:r w:rsidR="0050437C">
        <w:rPr>
          <w:kern w:val="2"/>
          <w:lang w:eastAsia="en-US"/>
          <w14:ligatures w14:val="standardContextual"/>
        </w:rPr>
        <w:t xml:space="preserve"> (Jurisdiction)</w:t>
      </w:r>
      <w:r>
        <w:rPr>
          <w:kern w:val="2"/>
          <w:lang w:eastAsia="en-US"/>
          <w14:ligatures w14:val="standardContextual"/>
        </w:rPr>
        <w:t>.</w:t>
      </w:r>
      <w:bookmarkEnd w:id="109"/>
    </w:p>
    <w:p w14:paraId="4F598309" w14:textId="77777777" w:rsidR="00207BCC" w:rsidRPr="00BD4D0C" w:rsidRDefault="00826E16" w:rsidP="00E8029A">
      <w:pPr>
        <w:pStyle w:val="Level1Heading"/>
      </w:pPr>
      <w:bookmarkStart w:id="110" w:name="_Toc256000007"/>
      <w:bookmarkStart w:id="111" w:name="a1016456"/>
      <w:bookmarkStart w:id="112" w:name="_Toc194314873"/>
      <w:r>
        <w:rPr>
          <w:kern w:val="28"/>
          <w:lang w:eastAsia="en-US"/>
          <w14:ligatures w14:val="standardContextual"/>
        </w:rPr>
        <w:t>Charges and payment</w:t>
      </w:r>
      <w:bookmarkEnd w:id="110"/>
      <w:bookmarkEnd w:id="111"/>
      <w:bookmarkEnd w:id="112"/>
    </w:p>
    <w:p w14:paraId="3804DE91" w14:textId="1A173DCD" w:rsidR="00207BCC" w:rsidRPr="00BD4D0C" w:rsidRDefault="00826E16" w:rsidP="00E8029A">
      <w:pPr>
        <w:pStyle w:val="Level2"/>
      </w:pPr>
      <w:bookmarkStart w:id="113" w:name="a341624"/>
      <w:r>
        <w:rPr>
          <w:kern w:val="2"/>
          <w:lang w:eastAsia="en-US"/>
          <w14:ligatures w14:val="standardContextual"/>
        </w:rPr>
        <w:t xml:space="preserve">In consideration of the provision of the Services by the Supplier, the </w:t>
      </w:r>
      <w:r w:rsidR="00382959">
        <w:rPr>
          <w:kern w:val="2"/>
          <w:lang w:eastAsia="en-US"/>
          <w14:ligatures w14:val="standardContextual"/>
        </w:rPr>
        <w:t>ORR</w:t>
      </w:r>
      <w:r>
        <w:rPr>
          <w:kern w:val="2"/>
          <w:lang w:eastAsia="en-US"/>
          <w14:ligatures w14:val="standardContextual"/>
        </w:rPr>
        <w:t xml:space="preserve"> shall pay the Charges.</w:t>
      </w:r>
      <w:bookmarkEnd w:id="113"/>
    </w:p>
    <w:p w14:paraId="2DDB228A" w14:textId="77777777" w:rsidR="00207BCC" w:rsidRPr="00BD4D0C" w:rsidRDefault="00826E16" w:rsidP="00E8029A">
      <w:pPr>
        <w:pStyle w:val="Level2"/>
      </w:pPr>
      <w:bookmarkStart w:id="114" w:name="a382880"/>
      <w:r>
        <w:rPr>
          <w:kern w:val="2"/>
          <w:lang w:eastAsia="en-US"/>
          <w14:ligatures w14:val="standardContextual"/>
        </w:rPr>
        <w:t>Where the Charges are calculated on a time and materials basis:</w:t>
      </w:r>
      <w:bookmarkEnd w:id="114"/>
    </w:p>
    <w:p w14:paraId="4AC8D502" w14:textId="67C4115E" w:rsidR="00207BCC" w:rsidRPr="00BD4D0C" w:rsidRDefault="00826E16" w:rsidP="00E8029A">
      <w:pPr>
        <w:pStyle w:val="Level3"/>
      </w:pPr>
      <w:bookmarkStart w:id="115" w:name="a786519"/>
      <w:r>
        <w:rPr>
          <w:kern w:val="2"/>
          <w:lang w:eastAsia="en-US"/>
          <w14:ligatures w14:val="standardContextual"/>
        </w:rPr>
        <w:t xml:space="preserve">the Supplier's daily fee rates for each individual person as set out in Schedule </w:t>
      </w:r>
      <w:r>
        <w:rPr>
          <w:kern w:val="2"/>
          <w:lang w:eastAsia="en-US"/>
          <w14:ligatures w14:val="standardContextual"/>
        </w:rPr>
        <w:fldChar w:fldCharType="begin"/>
      </w:r>
      <w:r>
        <w:rPr>
          <w:kern w:val="2"/>
          <w:lang w:eastAsia="en-US"/>
          <w14:ligatures w14:val="standardContextual"/>
        </w:rPr>
        <w:instrText xml:space="preserve"> REF _Ref70921590 \n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2</w:t>
      </w:r>
      <w:r>
        <w:rPr>
          <w:kern w:val="2"/>
          <w:lang w:eastAsia="en-US"/>
          <w14:ligatures w14:val="standardContextual"/>
        </w:rPr>
        <w:fldChar w:fldCharType="end"/>
      </w:r>
      <w:r>
        <w:rPr>
          <w:kern w:val="2"/>
          <w:lang w:eastAsia="en-US"/>
          <w14:ligatures w14:val="standardContextual"/>
        </w:rPr>
        <w:t xml:space="preserve"> are calculated on the basis on an eight-hour day, worked during Business </w:t>
      </w:r>
      <w:proofErr w:type="gramStart"/>
      <w:r>
        <w:rPr>
          <w:kern w:val="2"/>
          <w:lang w:eastAsia="en-US"/>
          <w14:ligatures w14:val="standardContextual"/>
        </w:rPr>
        <w:t>Hours;</w:t>
      </w:r>
      <w:bookmarkEnd w:id="115"/>
      <w:proofErr w:type="gramEnd"/>
    </w:p>
    <w:p w14:paraId="15A09581" w14:textId="3BFFBAD0" w:rsidR="00207BCC" w:rsidRPr="00BD4D0C" w:rsidRDefault="00826E16" w:rsidP="00E8029A">
      <w:pPr>
        <w:pStyle w:val="Level3"/>
      </w:pPr>
      <w:bookmarkStart w:id="116" w:name="a205409"/>
      <w:r>
        <w:rPr>
          <w:kern w:val="2"/>
          <w:lang w:eastAsia="en-US"/>
          <w14:ligatures w14:val="standardContextual"/>
        </w:rPr>
        <w:t xml:space="preserve">the Supplier shall not be entitled to charge on a pro rata basis for part days worked by the Supplier's team during Business Hours, unless it has the </w:t>
      </w:r>
      <w:r w:rsidR="00382959">
        <w:rPr>
          <w:kern w:val="2"/>
          <w:lang w:eastAsia="en-US"/>
          <w14:ligatures w14:val="standardContextual"/>
        </w:rPr>
        <w:t>ORR</w:t>
      </w:r>
      <w:r>
        <w:rPr>
          <w:kern w:val="2"/>
          <w:lang w:eastAsia="en-US"/>
          <w14:ligatures w14:val="standardContextual"/>
        </w:rPr>
        <w:t xml:space="preserve">'s prior written consent to do so; </w:t>
      </w:r>
      <w:bookmarkEnd w:id="116"/>
      <w:r w:rsidR="00382959">
        <w:rPr>
          <w:kern w:val="2"/>
          <w:lang w:eastAsia="en-US"/>
          <w14:ligatures w14:val="standardContextual"/>
        </w:rPr>
        <w:t>and</w:t>
      </w:r>
    </w:p>
    <w:p w14:paraId="6E4CFA62" w14:textId="77777777" w:rsidR="00207BCC" w:rsidRPr="00BD4D0C" w:rsidRDefault="00826E16" w:rsidP="00E8029A">
      <w:pPr>
        <w:pStyle w:val="Level3"/>
      </w:pPr>
      <w:bookmarkStart w:id="117" w:name="a392845"/>
      <w:r>
        <w:rPr>
          <w:kern w:val="2"/>
          <w:lang w:eastAsia="en-US"/>
          <w14:ligatures w14:val="standardContextual"/>
        </w:rPr>
        <w:t xml:space="preserve">the Supplier shall ensure that every individual whom it engages on the Services completes time sheets to record time spent on the Services, and the Supplier shall indicate the time spent per individual in its invoices. </w:t>
      </w:r>
      <w:bookmarkEnd w:id="117"/>
    </w:p>
    <w:p w14:paraId="1A2E6F26" w14:textId="408674D0" w:rsidR="00207BCC" w:rsidRPr="00022894" w:rsidRDefault="00826E16" w:rsidP="00E8029A">
      <w:pPr>
        <w:pStyle w:val="Level2"/>
      </w:pPr>
      <w:bookmarkStart w:id="118" w:name="a1003954"/>
      <w:r w:rsidRPr="00022894">
        <w:rPr>
          <w:kern w:val="2"/>
          <w:lang w:eastAsia="en-US"/>
          <w14:ligatures w14:val="standardContextual"/>
        </w:rPr>
        <w:lastRenderedPageBreak/>
        <w:t xml:space="preserve">The Charges shall exclude the following costs which shall be payable by the </w:t>
      </w:r>
      <w:r w:rsidR="00382959" w:rsidRPr="00022894">
        <w:rPr>
          <w:kern w:val="2"/>
          <w:lang w:eastAsia="en-US"/>
          <w14:ligatures w14:val="standardContextual"/>
        </w:rPr>
        <w:t>ORR</w:t>
      </w:r>
      <w:r w:rsidRPr="00022894">
        <w:rPr>
          <w:kern w:val="2"/>
          <w:lang w:eastAsia="en-US"/>
          <w14:ligatures w14:val="standardContextual"/>
        </w:rPr>
        <w:t xml:space="preserve"> monthly in arrears, subject to submission of an appropriate invoice:</w:t>
      </w:r>
      <w:bookmarkEnd w:id="118"/>
    </w:p>
    <w:p w14:paraId="026ACDDD" w14:textId="32630B8A" w:rsidR="00207BCC" w:rsidRPr="00022894" w:rsidRDefault="00826E16" w:rsidP="00E8029A">
      <w:pPr>
        <w:pStyle w:val="Level3"/>
      </w:pPr>
      <w:bookmarkStart w:id="119" w:name="a91997"/>
      <w:r w:rsidRPr="00022894">
        <w:rPr>
          <w:kern w:val="2"/>
          <w:lang w:eastAsia="en-US"/>
          <w14:ligatures w14:val="standardContextual"/>
        </w:rPr>
        <w:t>the cost of hotel, subsistence, travelling and any other ancillary expenses reasonably incurred by the individuals whom the Supplier engages in connection with the Services</w:t>
      </w:r>
      <w:r w:rsidR="00382959" w:rsidRPr="00022894">
        <w:rPr>
          <w:kern w:val="2"/>
          <w:lang w:eastAsia="en-US"/>
          <w14:ligatures w14:val="standardContextual"/>
        </w:rPr>
        <w:t xml:space="preserve"> </w:t>
      </w:r>
      <w:r w:rsidRPr="00022894">
        <w:rPr>
          <w:kern w:val="2"/>
          <w:lang w:eastAsia="en-US"/>
          <w14:ligatures w14:val="standardContextual"/>
        </w:rPr>
        <w:t xml:space="preserve">provided always that the Supplier shall obtain the </w:t>
      </w:r>
      <w:r w:rsidR="00382959" w:rsidRPr="00022894">
        <w:rPr>
          <w:kern w:val="2"/>
          <w:lang w:eastAsia="en-US"/>
          <w14:ligatures w14:val="standardContextual"/>
        </w:rPr>
        <w:t>ORR</w:t>
      </w:r>
      <w:r w:rsidRPr="00022894">
        <w:rPr>
          <w:kern w:val="2"/>
          <w:lang w:eastAsia="en-US"/>
          <w14:ligatures w14:val="standardContextual"/>
        </w:rPr>
        <w:t xml:space="preserve">'s written approval before incurring any such expense which exceeds </w:t>
      </w:r>
      <w:r w:rsidRPr="00A34DA7">
        <w:rPr>
          <w:kern w:val="2"/>
          <w:highlight w:val="cyan"/>
          <w:lang w:eastAsia="en-US"/>
          <w14:ligatures w14:val="standardContextual"/>
        </w:rPr>
        <w:t>£[AMOUNT]</w:t>
      </w:r>
      <w:r w:rsidRPr="00022894">
        <w:rPr>
          <w:kern w:val="2"/>
          <w:lang w:eastAsia="en-US"/>
          <w14:ligatures w14:val="standardContextual"/>
        </w:rPr>
        <w:t xml:space="preserve"> in any month; and</w:t>
      </w:r>
      <w:bookmarkEnd w:id="119"/>
    </w:p>
    <w:p w14:paraId="56684E95" w14:textId="61D623D0" w:rsidR="00207BCC" w:rsidRPr="00022894" w:rsidRDefault="00826E16" w:rsidP="00E8029A">
      <w:pPr>
        <w:pStyle w:val="Level3"/>
      </w:pPr>
      <w:bookmarkStart w:id="120" w:name="a890187"/>
      <w:r w:rsidRPr="00022894">
        <w:rPr>
          <w:kern w:val="2"/>
          <w:lang w:eastAsia="en-US"/>
          <w14:ligatures w14:val="standardContextual"/>
        </w:rPr>
        <w:t xml:space="preserve">the cost to the Supplier of any materials or services procured by the Supplier from third parties for the provision of the Services as such items and their cost are specified in Schedule </w:t>
      </w:r>
      <w:r w:rsidRPr="00022894">
        <w:rPr>
          <w:kern w:val="2"/>
          <w:lang w:eastAsia="en-US"/>
          <w14:ligatures w14:val="standardContextual"/>
        </w:rPr>
        <w:fldChar w:fldCharType="begin"/>
      </w:r>
      <w:r w:rsidRPr="00022894">
        <w:rPr>
          <w:kern w:val="2"/>
          <w:lang w:eastAsia="en-US"/>
          <w14:ligatures w14:val="standardContextual"/>
        </w:rPr>
        <w:instrText xml:space="preserve"> REF _Ref70921589 \n \h \t </w:instrText>
      </w:r>
      <w:r w:rsidR="000A6D97" w:rsidRPr="00022894">
        <w:rPr>
          <w:kern w:val="2"/>
          <w:lang w:eastAsia="en-US"/>
          <w14:ligatures w14:val="standardContextual"/>
        </w:rPr>
        <w:instrText xml:space="preserve"> \* MERGEFORMAT </w:instrText>
      </w:r>
      <w:r w:rsidRPr="00022894">
        <w:rPr>
          <w:kern w:val="2"/>
          <w:lang w:eastAsia="en-US"/>
          <w14:ligatures w14:val="standardContextual"/>
        </w:rPr>
      </w:r>
      <w:r w:rsidRPr="00022894">
        <w:rPr>
          <w:kern w:val="2"/>
          <w:lang w:eastAsia="en-US"/>
          <w14:ligatures w14:val="standardContextual"/>
        </w:rPr>
        <w:fldChar w:fldCharType="separate"/>
      </w:r>
      <w:r w:rsidR="00445F41">
        <w:rPr>
          <w:kern w:val="2"/>
          <w:lang w:eastAsia="en-US"/>
          <w14:ligatures w14:val="standardContextual"/>
        </w:rPr>
        <w:t>1</w:t>
      </w:r>
      <w:r w:rsidRPr="00022894">
        <w:rPr>
          <w:kern w:val="2"/>
          <w:lang w:eastAsia="en-US"/>
          <w14:ligatures w14:val="standardContextual"/>
        </w:rPr>
        <w:fldChar w:fldCharType="end"/>
      </w:r>
      <w:r w:rsidRPr="00022894">
        <w:rPr>
          <w:kern w:val="2"/>
          <w:lang w:eastAsia="en-US"/>
          <w14:ligatures w14:val="standardContextual"/>
        </w:rPr>
        <w:t xml:space="preserve"> or approved by the </w:t>
      </w:r>
      <w:r w:rsidR="00382959" w:rsidRPr="00022894">
        <w:rPr>
          <w:kern w:val="2"/>
          <w:lang w:eastAsia="en-US"/>
          <w14:ligatures w14:val="standardContextual"/>
        </w:rPr>
        <w:t>ORR</w:t>
      </w:r>
      <w:r w:rsidRPr="00022894">
        <w:rPr>
          <w:kern w:val="2"/>
          <w:lang w:eastAsia="en-US"/>
          <w14:ligatures w14:val="standardContextual"/>
        </w:rPr>
        <w:t xml:space="preserve"> in advance from time to time.</w:t>
      </w:r>
      <w:bookmarkEnd w:id="120"/>
    </w:p>
    <w:p w14:paraId="7A9B85EA" w14:textId="0CD59ECB" w:rsidR="00207BCC" w:rsidRPr="00BD4D0C" w:rsidRDefault="00826E16" w:rsidP="00E8029A">
      <w:pPr>
        <w:pStyle w:val="Level2"/>
      </w:pPr>
      <w:bookmarkStart w:id="121" w:name="a335861"/>
      <w:r>
        <w:rPr>
          <w:kern w:val="2"/>
          <w:lang w:eastAsia="en-US"/>
          <w14:ligatures w14:val="standardContextual"/>
        </w:rPr>
        <w:t xml:space="preserve">The Supplier shall invoice the </w:t>
      </w:r>
      <w:r w:rsidR="00382959">
        <w:rPr>
          <w:kern w:val="2"/>
          <w:lang w:eastAsia="en-US"/>
          <w14:ligatures w14:val="standardContextual"/>
        </w:rPr>
        <w:t>ORR</w:t>
      </w:r>
      <w:r>
        <w:rPr>
          <w:kern w:val="2"/>
          <w:lang w:eastAsia="en-US"/>
          <w14:ligatures w14:val="standardContextual"/>
        </w:rPr>
        <w:t xml:space="preserve"> for the Charges at the intervals specified, or on the achievement of the Milestones indicated in Schedule </w:t>
      </w:r>
      <w:r>
        <w:rPr>
          <w:kern w:val="2"/>
          <w:lang w:eastAsia="en-US"/>
          <w14:ligatures w14:val="standardContextual"/>
        </w:rPr>
        <w:fldChar w:fldCharType="begin"/>
      </w:r>
      <w:r>
        <w:rPr>
          <w:kern w:val="2"/>
          <w:lang w:eastAsia="en-US"/>
          <w14:ligatures w14:val="standardContextual"/>
        </w:rPr>
        <w:instrText xml:space="preserve"> REF _Ref70921589 \n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w:t>
      </w:r>
      <w:r>
        <w:rPr>
          <w:kern w:val="2"/>
          <w:lang w:eastAsia="en-US"/>
          <w14:ligatures w14:val="standardContextual"/>
        </w:rPr>
        <w:fldChar w:fldCharType="end"/>
      </w:r>
      <w:r>
        <w:rPr>
          <w:kern w:val="2"/>
          <w:lang w:eastAsia="en-US"/>
          <w14:ligatures w14:val="standardContextual"/>
        </w:rPr>
        <w:t xml:space="preserve">. If no intervals are specified, the Supplier shall invoice the </w:t>
      </w:r>
      <w:r w:rsidR="00382959">
        <w:rPr>
          <w:kern w:val="2"/>
          <w:lang w:eastAsia="en-US"/>
          <w14:ligatures w14:val="standardContextual"/>
        </w:rPr>
        <w:t>ORR</w:t>
      </w:r>
      <w:r>
        <w:rPr>
          <w:kern w:val="2"/>
          <w:lang w:eastAsia="en-US"/>
          <w14:ligatures w14:val="standardContextual"/>
        </w:rPr>
        <w:t xml:space="preserve"> at the end of each month for Services performed during that month.</w:t>
      </w:r>
      <w:bookmarkEnd w:id="121"/>
    </w:p>
    <w:p w14:paraId="3B6D6668" w14:textId="1F6F6AC5" w:rsidR="00207BCC" w:rsidRPr="00BD4D0C" w:rsidRDefault="00826E16" w:rsidP="00E8029A">
      <w:pPr>
        <w:pStyle w:val="Level2"/>
      </w:pPr>
      <w:bookmarkStart w:id="122" w:name="a489500"/>
      <w:r>
        <w:rPr>
          <w:kern w:val="2"/>
          <w:lang w:eastAsia="en-US"/>
          <w14:ligatures w14:val="standardContextual"/>
        </w:rPr>
        <w:t xml:space="preserve">The </w:t>
      </w:r>
      <w:r w:rsidR="00382959">
        <w:rPr>
          <w:kern w:val="2"/>
          <w:lang w:eastAsia="en-US"/>
          <w14:ligatures w14:val="standardContextual"/>
        </w:rPr>
        <w:t>ORR</w:t>
      </w:r>
      <w:r>
        <w:rPr>
          <w:kern w:val="2"/>
          <w:lang w:eastAsia="en-US"/>
          <w14:ligatures w14:val="standardContextual"/>
        </w:rPr>
        <w:t xml:space="preserve"> shall pay each undisputed invoice submitted to it by the Supplier within </w:t>
      </w:r>
      <w:r w:rsidRPr="00AF3E42">
        <w:rPr>
          <w:kern w:val="2"/>
          <w:lang w:eastAsia="en-US"/>
          <w14:ligatures w14:val="standardContextual"/>
        </w:rPr>
        <w:t>30</w:t>
      </w:r>
      <w:r>
        <w:rPr>
          <w:kern w:val="2"/>
          <w:lang w:eastAsia="en-US"/>
          <w14:ligatures w14:val="standardContextual"/>
        </w:rPr>
        <w:t xml:space="preserve"> days of receipt to a bank account nominated in writing by the Supplier.</w:t>
      </w:r>
      <w:bookmarkEnd w:id="122"/>
    </w:p>
    <w:p w14:paraId="6EFE7C1F" w14:textId="1ADE50E0" w:rsidR="00207BCC" w:rsidRPr="00BD4D0C" w:rsidRDefault="00826E16" w:rsidP="00E8029A">
      <w:pPr>
        <w:pStyle w:val="Level2"/>
      </w:pPr>
      <w:bookmarkStart w:id="123" w:name="a388747"/>
      <w:r>
        <w:rPr>
          <w:kern w:val="2"/>
          <w:lang w:eastAsia="en-US"/>
          <w14:ligatures w14:val="standardContextual"/>
        </w:rPr>
        <w:t xml:space="preserve">If the </w:t>
      </w:r>
      <w:r w:rsidR="00382959">
        <w:rPr>
          <w:kern w:val="2"/>
          <w:lang w:eastAsia="en-US"/>
          <w14:ligatures w14:val="standardContextual"/>
        </w:rPr>
        <w:t>ORR</w:t>
      </w:r>
      <w:r>
        <w:rPr>
          <w:kern w:val="2"/>
          <w:lang w:eastAsia="en-US"/>
          <w14:ligatures w14:val="standardContextual"/>
        </w:rPr>
        <w:t xml:space="preserve"> receives an invoice which it reasonably believes includes a sum which is not valid and properly due:</w:t>
      </w:r>
      <w:bookmarkEnd w:id="123"/>
    </w:p>
    <w:p w14:paraId="33EC9105" w14:textId="3426C452" w:rsidR="00207BCC" w:rsidRPr="00BD4D0C" w:rsidRDefault="00826E16" w:rsidP="00E8029A">
      <w:pPr>
        <w:pStyle w:val="Level3"/>
      </w:pPr>
      <w:bookmarkStart w:id="124" w:name="a655570"/>
      <w:r>
        <w:rPr>
          <w:kern w:val="2"/>
          <w:lang w:eastAsia="en-US"/>
          <w14:ligatures w14:val="standardContextual"/>
        </w:rPr>
        <w:t xml:space="preserve">the </w:t>
      </w:r>
      <w:r w:rsidR="00382959">
        <w:rPr>
          <w:kern w:val="2"/>
          <w:lang w:eastAsia="en-US"/>
          <w14:ligatures w14:val="standardContextual"/>
        </w:rPr>
        <w:t>ORR</w:t>
      </w:r>
      <w:r>
        <w:rPr>
          <w:kern w:val="2"/>
          <w:lang w:eastAsia="en-US"/>
          <w14:ligatures w14:val="standardContextual"/>
        </w:rPr>
        <w:t xml:space="preserve"> shall notify the Supplier in writing as soon as reasonably </w:t>
      </w:r>
      <w:proofErr w:type="gramStart"/>
      <w:r>
        <w:rPr>
          <w:kern w:val="2"/>
          <w:lang w:eastAsia="en-US"/>
          <w14:ligatures w14:val="standardContextual"/>
        </w:rPr>
        <w:t>practicable;</w:t>
      </w:r>
      <w:bookmarkEnd w:id="124"/>
      <w:proofErr w:type="gramEnd"/>
    </w:p>
    <w:p w14:paraId="15844C0E" w14:textId="0519D190" w:rsidR="00207BCC" w:rsidRPr="00BD4D0C" w:rsidRDefault="00826E16" w:rsidP="00E8029A">
      <w:pPr>
        <w:pStyle w:val="Level3"/>
      </w:pPr>
      <w:bookmarkStart w:id="125" w:name="a811443"/>
      <w:r>
        <w:rPr>
          <w:kern w:val="2"/>
          <w:lang w:eastAsia="en-US"/>
          <w14:ligatures w14:val="standardContextual"/>
        </w:rPr>
        <w:t xml:space="preserve">the </w:t>
      </w:r>
      <w:r w:rsidR="00382959">
        <w:rPr>
          <w:kern w:val="2"/>
          <w:lang w:eastAsia="en-US"/>
          <w14:ligatures w14:val="standardContextual"/>
        </w:rPr>
        <w:t>ORR</w:t>
      </w:r>
      <w:r>
        <w:rPr>
          <w:kern w:val="2"/>
          <w:lang w:eastAsia="en-US"/>
          <w14:ligatures w14:val="standardContextual"/>
        </w:rPr>
        <w:t xml:space="preserve">'s failure to pay the disputed Charges shall not be deemed to be a breach of this </w:t>
      </w:r>
      <w:proofErr w:type="gramStart"/>
      <w:r w:rsidR="00605140">
        <w:rPr>
          <w:kern w:val="2"/>
          <w:lang w:eastAsia="en-US"/>
          <w14:ligatures w14:val="standardContextual"/>
        </w:rPr>
        <w:t>A</w:t>
      </w:r>
      <w:r>
        <w:rPr>
          <w:kern w:val="2"/>
          <w:lang w:eastAsia="en-US"/>
          <w14:ligatures w14:val="standardContextual"/>
        </w:rPr>
        <w:t>greement;</w:t>
      </w:r>
      <w:bookmarkEnd w:id="125"/>
      <w:proofErr w:type="gramEnd"/>
    </w:p>
    <w:p w14:paraId="0F666365" w14:textId="43F907DD" w:rsidR="00207BCC" w:rsidRPr="00BD4D0C" w:rsidRDefault="00826E16" w:rsidP="00E8029A">
      <w:pPr>
        <w:pStyle w:val="Level3"/>
      </w:pPr>
      <w:bookmarkStart w:id="126" w:name="a530130"/>
      <w:r>
        <w:rPr>
          <w:kern w:val="2"/>
          <w:lang w:eastAsia="en-US"/>
          <w14:ligatures w14:val="standardContextual"/>
        </w:rPr>
        <w:t xml:space="preserve">the </w:t>
      </w:r>
      <w:r w:rsidR="00382959">
        <w:rPr>
          <w:kern w:val="2"/>
          <w:lang w:eastAsia="en-US"/>
          <w14:ligatures w14:val="standardContextual"/>
        </w:rPr>
        <w:t>ORR</w:t>
      </w:r>
      <w:r>
        <w:rPr>
          <w:kern w:val="2"/>
          <w:lang w:eastAsia="en-US"/>
          <w14:ligatures w14:val="standardContextual"/>
        </w:rPr>
        <w:t xml:space="preserve"> shall pay the balance of the invoice which is not in dispute by the due date for payment of the </w:t>
      </w:r>
      <w:proofErr w:type="gramStart"/>
      <w:r>
        <w:rPr>
          <w:kern w:val="2"/>
          <w:lang w:eastAsia="en-US"/>
          <w14:ligatures w14:val="standardContextual"/>
        </w:rPr>
        <w:t>invoice;</w:t>
      </w:r>
      <w:bookmarkEnd w:id="126"/>
      <w:proofErr w:type="gramEnd"/>
    </w:p>
    <w:p w14:paraId="65FFD6E8" w14:textId="3B759D79" w:rsidR="00207BCC" w:rsidRPr="00BD4D0C" w:rsidRDefault="00826E16" w:rsidP="00E8029A">
      <w:pPr>
        <w:pStyle w:val="Level3"/>
      </w:pPr>
      <w:bookmarkStart w:id="127" w:name="a756223"/>
      <w:r>
        <w:rPr>
          <w:kern w:val="2"/>
          <w:lang w:eastAsia="en-US"/>
          <w14:ligatures w14:val="standardContextual"/>
        </w:rPr>
        <w:t xml:space="preserve">to the extent that the </w:t>
      </w:r>
      <w:r w:rsidR="00382959">
        <w:rPr>
          <w:kern w:val="2"/>
          <w:lang w:eastAsia="en-US"/>
          <w14:ligatures w14:val="standardContextual"/>
        </w:rPr>
        <w:t>ORR</w:t>
      </w:r>
      <w:r>
        <w:rPr>
          <w:kern w:val="2"/>
          <w:lang w:eastAsia="en-US"/>
          <w14:ligatures w14:val="standardContextual"/>
        </w:rPr>
        <w:t xml:space="preserve"> is obliged, following resolution of the dispute, to pay an amount, then the Supplier may charge interest in accordance with clause </w:t>
      </w:r>
      <w:r>
        <w:rPr>
          <w:kern w:val="2"/>
          <w:lang w:eastAsia="en-US"/>
          <w14:ligatures w14:val="standardContextual"/>
        </w:rPr>
        <w:fldChar w:fldCharType="begin"/>
      </w:r>
      <w:r>
        <w:rPr>
          <w:kern w:val="2"/>
          <w:lang w:eastAsia="en-US"/>
          <w14:ligatures w14:val="standardContextual"/>
        </w:rPr>
        <w:instrText xml:space="preserve"> REF _Ref70921584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7.7</w:t>
      </w:r>
      <w:r>
        <w:rPr>
          <w:kern w:val="2"/>
          <w:lang w:eastAsia="en-US"/>
          <w14:ligatures w14:val="standardContextual"/>
        </w:rPr>
        <w:fldChar w:fldCharType="end"/>
      </w:r>
      <w:r>
        <w:rPr>
          <w:kern w:val="2"/>
          <w:lang w:eastAsia="en-US"/>
          <w14:ligatures w14:val="standardContextual"/>
        </w:rPr>
        <w:t xml:space="preserve"> (Interest on late</w:t>
      </w:r>
      <w:r>
        <w:rPr>
          <w:i/>
          <w:iCs/>
          <w:kern w:val="2"/>
          <w:lang w:eastAsia="en-US"/>
          <w14:ligatures w14:val="standardContextual"/>
        </w:rPr>
        <w:t xml:space="preserve"> </w:t>
      </w:r>
      <w:r>
        <w:rPr>
          <w:kern w:val="2"/>
          <w:lang w:eastAsia="en-US"/>
          <w14:ligatures w14:val="standardContextual"/>
        </w:rPr>
        <w:t>payments) from the original due date until the date of payment;</w:t>
      </w:r>
      <w:bookmarkEnd w:id="127"/>
    </w:p>
    <w:p w14:paraId="22E46B7C" w14:textId="36519363" w:rsidR="00207BCC" w:rsidRPr="00BD4D0C" w:rsidRDefault="00826E16" w:rsidP="00E8029A">
      <w:pPr>
        <w:pStyle w:val="Level3"/>
      </w:pPr>
      <w:bookmarkStart w:id="128" w:name="a902998"/>
      <w:r>
        <w:rPr>
          <w:kern w:val="2"/>
          <w:lang w:eastAsia="en-US"/>
          <w14:ligatures w14:val="standardContextual"/>
        </w:rPr>
        <w:t xml:space="preserve">to the extent that the Supplier is obliged to refund an amount to the </w:t>
      </w:r>
      <w:r w:rsidR="00382959">
        <w:rPr>
          <w:kern w:val="2"/>
          <w:lang w:eastAsia="en-US"/>
          <w14:ligatures w14:val="standardContextual"/>
        </w:rPr>
        <w:t>ORR</w:t>
      </w:r>
      <w:r>
        <w:rPr>
          <w:kern w:val="2"/>
          <w:lang w:eastAsia="en-US"/>
          <w14:ligatures w14:val="standardContextual"/>
        </w:rPr>
        <w:t xml:space="preserve">, interest shall be added to that amount in accordance with clause </w:t>
      </w:r>
      <w:r>
        <w:rPr>
          <w:kern w:val="2"/>
          <w:lang w:eastAsia="en-US"/>
          <w14:ligatures w14:val="standardContextual"/>
        </w:rPr>
        <w:fldChar w:fldCharType="begin"/>
      </w:r>
      <w:r>
        <w:rPr>
          <w:kern w:val="2"/>
          <w:lang w:eastAsia="en-US"/>
          <w14:ligatures w14:val="standardContextual"/>
        </w:rPr>
        <w:instrText xml:space="preserve"> REF _Ref70921584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7.7</w:t>
      </w:r>
      <w:r>
        <w:rPr>
          <w:kern w:val="2"/>
          <w:lang w:eastAsia="en-US"/>
          <w14:ligatures w14:val="standardContextual"/>
        </w:rPr>
        <w:fldChar w:fldCharType="end"/>
      </w:r>
      <w:r>
        <w:rPr>
          <w:kern w:val="2"/>
          <w:lang w:eastAsia="en-US"/>
          <w14:ligatures w14:val="standardContextual"/>
        </w:rPr>
        <w:t xml:space="preserve"> (Interest on late payments); and</w:t>
      </w:r>
      <w:bookmarkEnd w:id="128"/>
    </w:p>
    <w:p w14:paraId="2FFC286C" w14:textId="1CA0E1A8" w:rsidR="00207BCC" w:rsidRPr="00BD4D0C" w:rsidRDefault="00826E16" w:rsidP="00E8029A">
      <w:pPr>
        <w:pStyle w:val="Level3"/>
      </w:pPr>
      <w:bookmarkStart w:id="129" w:name="a412915"/>
      <w:r>
        <w:rPr>
          <w:kern w:val="2"/>
          <w:lang w:eastAsia="en-US"/>
          <w14:ligatures w14:val="standardContextual"/>
        </w:rPr>
        <w:t xml:space="preserve">once the dispute has been resolved, where either party is required to make a balancing payment, it shall do so </w:t>
      </w:r>
      <w:r w:rsidRPr="00A87FCD">
        <w:rPr>
          <w:kern w:val="2"/>
          <w:lang w:eastAsia="en-US"/>
          <w14:ligatures w14:val="standardContextual"/>
        </w:rPr>
        <w:t xml:space="preserve">within </w:t>
      </w:r>
      <w:r w:rsidR="00D639CA" w:rsidRPr="00022894">
        <w:rPr>
          <w:kern w:val="2"/>
          <w:lang w:eastAsia="en-US"/>
          <w14:ligatures w14:val="standardContextual"/>
        </w:rPr>
        <w:t>30</w:t>
      </w:r>
      <w:r w:rsidRPr="00A87FCD">
        <w:rPr>
          <w:kern w:val="2"/>
          <w:lang w:eastAsia="en-US"/>
          <w14:ligatures w14:val="standardContextual"/>
        </w:rPr>
        <w:t xml:space="preserve"> Business</w:t>
      </w:r>
      <w:r>
        <w:rPr>
          <w:kern w:val="2"/>
          <w:lang w:eastAsia="en-US"/>
          <w14:ligatures w14:val="standardContextual"/>
        </w:rPr>
        <w:t xml:space="preserve"> Days and, where the Supplier is required to issue a credit note, it shall do </w:t>
      </w:r>
      <w:r w:rsidRPr="00A87FCD">
        <w:rPr>
          <w:kern w:val="2"/>
          <w:lang w:eastAsia="en-US"/>
          <w14:ligatures w14:val="standardContextual"/>
        </w:rPr>
        <w:t xml:space="preserve">so within </w:t>
      </w:r>
      <w:r w:rsidR="00A87FCD" w:rsidRPr="00022894">
        <w:rPr>
          <w:kern w:val="2"/>
          <w:lang w:eastAsia="en-US"/>
          <w14:ligatures w14:val="standardContextual"/>
        </w:rPr>
        <w:t>30</w:t>
      </w:r>
      <w:r w:rsidRPr="00022894">
        <w:rPr>
          <w:kern w:val="2"/>
          <w:lang w:eastAsia="en-US"/>
          <w14:ligatures w14:val="standardContextual"/>
        </w:rPr>
        <w:t>]</w:t>
      </w:r>
      <w:r w:rsidRPr="00A87FCD">
        <w:rPr>
          <w:kern w:val="2"/>
          <w:lang w:eastAsia="en-US"/>
          <w14:ligatures w14:val="standardContextual"/>
        </w:rPr>
        <w:t xml:space="preserve"> Business</w:t>
      </w:r>
      <w:r>
        <w:rPr>
          <w:kern w:val="2"/>
          <w:lang w:eastAsia="en-US"/>
          <w14:ligatures w14:val="standardContextual"/>
        </w:rPr>
        <w:t xml:space="preserve"> Days.</w:t>
      </w:r>
      <w:bookmarkEnd w:id="129"/>
    </w:p>
    <w:p w14:paraId="77A78FCC" w14:textId="2477549C" w:rsidR="00207BCC" w:rsidRPr="00BD4D0C" w:rsidRDefault="00826E16" w:rsidP="00E8029A">
      <w:pPr>
        <w:pStyle w:val="Level2"/>
      </w:pPr>
      <w:bookmarkStart w:id="130" w:name="a150288"/>
      <w:bookmarkStart w:id="131" w:name="_Ref70921584"/>
      <w:r>
        <w:rPr>
          <w:kern w:val="2"/>
          <w:lang w:eastAsia="en-US"/>
          <w14:ligatures w14:val="standardContextual"/>
        </w:rPr>
        <w:lastRenderedPageBreak/>
        <w:t xml:space="preserve">If the </w:t>
      </w:r>
      <w:r w:rsidR="00382959">
        <w:rPr>
          <w:kern w:val="2"/>
          <w:lang w:eastAsia="en-US"/>
          <w14:ligatures w14:val="standardContextual"/>
        </w:rPr>
        <w:t>ORR</w:t>
      </w:r>
      <w:r>
        <w:rPr>
          <w:kern w:val="2"/>
          <w:lang w:eastAsia="en-US"/>
          <w14:ligatures w14:val="standardContextual"/>
        </w:rPr>
        <w:t xml:space="preserve"> fails to make a payment due to the Supplier under this </w:t>
      </w:r>
      <w:r w:rsidR="00605140">
        <w:rPr>
          <w:kern w:val="2"/>
          <w:lang w:eastAsia="en-US"/>
          <w14:ligatures w14:val="standardContextual"/>
        </w:rPr>
        <w:t>A</w:t>
      </w:r>
      <w:r>
        <w:rPr>
          <w:kern w:val="2"/>
          <w:lang w:eastAsia="en-US"/>
          <w14:ligatures w14:val="standardContextual"/>
        </w:rPr>
        <w:t xml:space="preserve">greement by the due date, then, without limiting the Supplier's remedies under clause </w:t>
      </w:r>
      <w:r>
        <w:rPr>
          <w:kern w:val="2"/>
          <w:lang w:eastAsia="en-US"/>
          <w14:ligatures w14:val="standardContextual"/>
        </w:rPr>
        <w:fldChar w:fldCharType="begin"/>
      </w:r>
      <w:r>
        <w:rPr>
          <w:kern w:val="2"/>
          <w:lang w:eastAsia="en-US"/>
          <w14:ligatures w14:val="standardContextual"/>
        </w:rPr>
        <w:instrText xml:space="preserve"> REF _Ref70921559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15</w:t>
      </w:r>
      <w:r>
        <w:rPr>
          <w:kern w:val="2"/>
          <w:lang w:eastAsia="en-US"/>
          <w14:ligatures w14:val="standardContextual"/>
        </w:rPr>
        <w:fldChar w:fldCharType="end"/>
      </w:r>
      <w:r>
        <w:rPr>
          <w:kern w:val="2"/>
          <w:lang w:eastAsia="en-US"/>
          <w14:ligatures w14:val="standardContextual"/>
        </w:rPr>
        <w:t xml:space="preserve"> (Termination), the </w:t>
      </w:r>
      <w:r w:rsidR="00382959">
        <w:rPr>
          <w:kern w:val="2"/>
          <w:lang w:eastAsia="en-US"/>
          <w14:ligatures w14:val="standardContextual"/>
        </w:rPr>
        <w:t>ORR</w:t>
      </w:r>
      <w:r>
        <w:rPr>
          <w:kern w:val="2"/>
          <w:lang w:eastAsia="en-US"/>
          <w14:ligatures w14:val="standardContextual"/>
        </w:rPr>
        <w:t xml:space="preserve"> shall pay interest on the overdue sum from the due date until payment of the overdue sum, whether before or after judgment.  Interest under this clause </w:t>
      </w:r>
      <w:r>
        <w:rPr>
          <w:kern w:val="2"/>
          <w:lang w:eastAsia="en-US"/>
          <w14:ligatures w14:val="standardContextual"/>
        </w:rPr>
        <w:fldChar w:fldCharType="begin"/>
      </w:r>
      <w:r>
        <w:rPr>
          <w:kern w:val="2"/>
          <w:lang w:eastAsia="en-US"/>
          <w14:ligatures w14:val="standardContextual"/>
        </w:rPr>
        <w:instrText xml:space="preserve"> REF _Ref70921584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7.7</w:t>
      </w:r>
      <w:r>
        <w:rPr>
          <w:kern w:val="2"/>
          <w:lang w:eastAsia="en-US"/>
          <w14:ligatures w14:val="standardContextual"/>
        </w:rPr>
        <w:fldChar w:fldCharType="end"/>
      </w:r>
      <w:r>
        <w:rPr>
          <w:kern w:val="2"/>
          <w:lang w:eastAsia="en-US"/>
          <w14:ligatures w14:val="standardContextual"/>
        </w:rPr>
        <w:t xml:space="preserve"> will accrue each day at 4% a year above the Bank of England's base rate from time to time, but at 4% a year for any period when that base rate is below 0%.</w:t>
      </w:r>
      <w:bookmarkEnd w:id="130"/>
    </w:p>
    <w:p w14:paraId="724479C5" w14:textId="20F5E6D9" w:rsidR="00207BCC" w:rsidRPr="00BD4D0C" w:rsidRDefault="00826E16" w:rsidP="00E8029A">
      <w:pPr>
        <w:pStyle w:val="Level2"/>
      </w:pPr>
      <w:bookmarkStart w:id="132" w:name="a599120"/>
      <w:bookmarkEnd w:id="131"/>
      <w:r>
        <w:rPr>
          <w:kern w:val="2"/>
          <w:lang w:eastAsia="en-US"/>
          <w14:ligatures w14:val="standardContextual"/>
        </w:rPr>
        <w:t xml:space="preserve">The </w:t>
      </w:r>
      <w:r w:rsidR="00382959">
        <w:rPr>
          <w:kern w:val="2"/>
          <w:lang w:eastAsia="en-US"/>
          <w14:ligatures w14:val="standardContextual"/>
        </w:rPr>
        <w:t>ORR</w:t>
      </w:r>
      <w:r>
        <w:rPr>
          <w:kern w:val="2"/>
          <w:lang w:eastAsia="en-US"/>
          <w14:ligatures w14:val="standardContextual"/>
        </w:rPr>
        <w:t xml:space="preserve"> may, at any time</w:t>
      </w:r>
      <w:r w:rsidR="00D639CA">
        <w:rPr>
          <w:kern w:val="2"/>
          <w:lang w:eastAsia="en-US"/>
          <w14:ligatures w14:val="standardContextual"/>
        </w:rPr>
        <w:t xml:space="preserve"> </w:t>
      </w:r>
      <w:r>
        <w:rPr>
          <w:kern w:val="2"/>
          <w:lang w:eastAsia="en-US"/>
          <w14:ligatures w14:val="standardContextual"/>
        </w:rPr>
        <w:t xml:space="preserve">set off any liability of the Supplier to the </w:t>
      </w:r>
      <w:r w:rsidR="00382959">
        <w:rPr>
          <w:kern w:val="2"/>
          <w:lang w:eastAsia="en-US"/>
          <w14:ligatures w14:val="standardContextual"/>
        </w:rPr>
        <w:t>ORR</w:t>
      </w:r>
      <w:r>
        <w:rPr>
          <w:kern w:val="2"/>
          <w:lang w:eastAsia="en-US"/>
          <w14:ligatures w14:val="standardContextual"/>
        </w:rPr>
        <w:t xml:space="preserve"> against any liability of the </w:t>
      </w:r>
      <w:r w:rsidR="00382959">
        <w:rPr>
          <w:kern w:val="2"/>
          <w:lang w:eastAsia="en-US"/>
          <w14:ligatures w14:val="standardContextual"/>
        </w:rPr>
        <w:t>ORR</w:t>
      </w:r>
      <w:r>
        <w:rPr>
          <w:kern w:val="2"/>
          <w:lang w:eastAsia="en-US"/>
          <w14:ligatures w14:val="standardContextual"/>
        </w:rPr>
        <w:t xml:space="preserve"> to the Supplier, whether either liability is present or future, liquidated or unliquidated, and </w:t>
      </w:r>
      <w:proofErr w:type="gramStart"/>
      <w:r>
        <w:rPr>
          <w:kern w:val="2"/>
          <w:lang w:eastAsia="en-US"/>
          <w14:ligatures w14:val="standardContextual"/>
        </w:rPr>
        <w:t>whether or not</w:t>
      </w:r>
      <w:proofErr w:type="gramEnd"/>
      <w:r>
        <w:rPr>
          <w:kern w:val="2"/>
          <w:lang w:eastAsia="en-US"/>
          <w14:ligatures w14:val="standardContextual"/>
        </w:rPr>
        <w:t xml:space="preserve"> either liability arises under this </w:t>
      </w:r>
      <w:r w:rsidR="00605140">
        <w:rPr>
          <w:kern w:val="2"/>
          <w:lang w:eastAsia="en-US"/>
          <w14:ligatures w14:val="standardContextual"/>
        </w:rPr>
        <w:t>A</w:t>
      </w:r>
      <w:r>
        <w:rPr>
          <w:kern w:val="2"/>
          <w:lang w:eastAsia="en-US"/>
          <w14:ligatures w14:val="standardContextual"/>
        </w:rPr>
        <w:t xml:space="preserve">greement.  If the liabilities to be set off are expressed in different currencies, the </w:t>
      </w:r>
      <w:r w:rsidR="00382959">
        <w:rPr>
          <w:kern w:val="2"/>
          <w:lang w:eastAsia="en-US"/>
          <w14:ligatures w14:val="standardContextual"/>
        </w:rPr>
        <w:t>ORR</w:t>
      </w:r>
      <w:r>
        <w:rPr>
          <w:kern w:val="2"/>
          <w:lang w:eastAsia="en-US"/>
          <w14:ligatures w14:val="standardContextual"/>
        </w:rPr>
        <w:t xml:space="preserve"> may convert either liability at a market rate of exchange for the purpose of set-off.  Any exercise by the </w:t>
      </w:r>
      <w:r w:rsidR="00382959">
        <w:rPr>
          <w:kern w:val="2"/>
          <w:lang w:eastAsia="en-US"/>
          <w14:ligatures w14:val="standardContextual"/>
        </w:rPr>
        <w:t>ORR</w:t>
      </w:r>
      <w:r>
        <w:rPr>
          <w:kern w:val="2"/>
          <w:lang w:eastAsia="en-US"/>
          <w14:ligatures w14:val="standardContextual"/>
        </w:rPr>
        <w:t xml:space="preserve"> of its rights under this clause shall not limit or affect any other rights or remedies available to it under this </w:t>
      </w:r>
      <w:r w:rsidR="00605140">
        <w:rPr>
          <w:kern w:val="2"/>
          <w:lang w:eastAsia="en-US"/>
          <w14:ligatures w14:val="standardContextual"/>
        </w:rPr>
        <w:t>A</w:t>
      </w:r>
      <w:r>
        <w:rPr>
          <w:kern w:val="2"/>
          <w:lang w:eastAsia="en-US"/>
          <w14:ligatures w14:val="standardContextual"/>
        </w:rPr>
        <w:t>greement or otherwise.</w:t>
      </w:r>
      <w:bookmarkEnd w:id="132"/>
    </w:p>
    <w:p w14:paraId="480073BA" w14:textId="050821FB" w:rsidR="00207BCC" w:rsidRPr="00BD4D0C" w:rsidRDefault="00826E16" w:rsidP="00E8029A">
      <w:pPr>
        <w:pStyle w:val="Level1Heading"/>
      </w:pPr>
      <w:bookmarkStart w:id="133" w:name="_Toc256000008"/>
      <w:bookmarkStart w:id="134" w:name="a547405"/>
      <w:bookmarkStart w:id="135" w:name="_Toc194314874"/>
      <w:bookmarkStart w:id="136" w:name="_Ref70921585"/>
      <w:r>
        <w:rPr>
          <w:kern w:val="28"/>
          <w:lang w:eastAsia="en-US"/>
          <w14:ligatures w14:val="standardContextual"/>
        </w:rPr>
        <w:t>Audit</w:t>
      </w:r>
      <w:bookmarkEnd w:id="133"/>
      <w:bookmarkEnd w:id="134"/>
      <w:bookmarkEnd w:id="135"/>
    </w:p>
    <w:p w14:paraId="54647578" w14:textId="2B6CEB3E" w:rsidR="00207BCC" w:rsidRPr="00BD4D0C" w:rsidRDefault="00826E16" w:rsidP="00E8029A">
      <w:pPr>
        <w:pStyle w:val="Level2"/>
      </w:pPr>
      <w:bookmarkStart w:id="137" w:name="a1013393"/>
      <w:bookmarkEnd w:id="136"/>
      <w:r>
        <w:rPr>
          <w:kern w:val="2"/>
          <w:lang w:eastAsia="en-US"/>
          <w14:ligatures w14:val="standardContextual"/>
        </w:rPr>
        <w:t xml:space="preserve">The Supplier shall allow the </w:t>
      </w:r>
      <w:r w:rsidR="00382959">
        <w:rPr>
          <w:kern w:val="2"/>
          <w:lang w:eastAsia="en-US"/>
          <w14:ligatures w14:val="standardContextual"/>
        </w:rPr>
        <w:t>ORR</w:t>
      </w:r>
      <w:r>
        <w:rPr>
          <w:kern w:val="2"/>
          <w:lang w:eastAsia="en-US"/>
          <w14:ligatures w14:val="standardContextual"/>
        </w:rPr>
        <w:t xml:space="preserve"> (or its professional advisers) to access the Supplier's premises, personnel, systems and relevant records to verify that the Charges and any other sums charged to the </w:t>
      </w:r>
      <w:r w:rsidR="00382959">
        <w:rPr>
          <w:kern w:val="2"/>
          <w:lang w:eastAsia="en-US"/>
          <w14:ligatures w14:val="standardContextual"/>
        </w:rPr>
        <w:t>ORR</w:t>
      </w:r>
      <w:r>
        <w:rPr>
          <w:kern w:val="2"/>
          <w:lang w:eastAsia="en-US"/>
          <w14:ligatures w14:val="standardContextual"/>
        </w:rPr>
        <w:t xml:space="preserve"> under this </w:t>
      </w:r>
      <w:r w:rsidR="00605140">
        <w:rPr>
          <w:kern w:val="2"/>
          <w:lang w:eastAsia="en-US"/>
          <w14:ligatures w14:val="standardContextual"/>
        </w:rPr>
        <w:t>A</w:t>
      </w:r>
      <w:r>
        <w:rPr>
          <w:kern w:val="2"/>
          <w:lang w:eastAsia="en-US"/>
          <w14:ligatures w14:val="standardContextual"/>
        </w:rPr>
        <w:t>greement are accurate.</w:t>
      </w:r>
      <w:bookmarkEnd w:id="137"/>
    </w:p>
    <w:p w14:paraId="2CFB60B3" w14:textId="65F4F53F" w:rsidR="00207BCC" w:rsidRPr="00BD4D0C" w:rsidRDefault="00826E16" w:rsidP="00E8029A">
      <w:pPr>
        <w:pStyle w:val="Level2"/>
      </w:pPr>
      <w:bookmarkStart w:id="138" w:name="a906394"/>
      <w:r>
        <w:rPr>
          <w:kern w:val="2"/>
          <w:lang w:eastAsia="en-US"/>
          <w14:ligatures w14:val="standardContextual"/>
        </w:rPr>
        <w:t xml:space="preserve">Subject to the Supplier's confidentiality obligations, the Supplier shall provide the </w:t>
      </w:r>
      <w:r w:rsidR="00382959">
        <w:rPr>
          <w:kern w:val="2"/>
          <w:lang w:eastAsia="en-US"/>
          <w14:ligatures w14:val="standardContextual"/>
        </w:rPr>
        <w:t>ORR</w:t>
      </w:r>
      <w:r>
        <w:rPr>
          <w:kern w:val="2"/>
          <w:lang w:eastAsia="en-US"/>
          <w14:ligatures w14:val="standardContextual"/>
        </w:rPr>
        <w:t xml:space="preserve"> (and its professional advisers) with all reasonable co-operation, access and assistance in relation to each audit.</w:t>
      </w:r>
      <w:bookmarkEnd w:id="138"/>
    </w:p>
    <w:p w14:paraId="42B98047" w14:textId="15258112" w:rsidR="00207BCC" w:rsidRPr="00BD4D0C" w:rsidRDefault="00826E16" w:rsidP="00E8029A">
      <w:pPr>
        <w:pStyle w:val="Level2"/>
      </w:pPr>
      <w:r>
        <w:rPr>
          <w:kern w:val="2"/>
          <w:lang w:eastAsia="en-US"/>
          <w14:ligatures w14:val="standardContextual"/>
        </w:rPr>
        <w:t xml:space="preserve">The </w:t>
      </w:r>
      <w:r w:rsidR="00382959">
        <w:rPr>
          <w:kern w:val="2"/>
          <w:lang w:eastAsia="en-US"/>
          <w14:ligatures w14:val="standardContextual"/>
        </w:rPr>
        <w:t>ORR</w:t>
      </w:r>
      <w:r>
        <w:rPr>
          <w:kern w:val="2"/>
          <w:lang w:eastAsia="en-US"/>
          <w14:ligatures w14:val="standardContextual"/>
        </w:rPr>
        <w:t xml:space="preserve"> shall provide at least </w:t>
      </w:r>
      <w:r w:rsidR="00D639CA">
        <w:rPr>
          <w:kern w:val="2"/>
          <w:lang w:eastAsia="en-US"/>
          <w14:ligatures w14:val="standardContextual"/>
        </w:rPr>
        <w:t>30</w:t>
      </w:r>
      <w:r>
        <w:rPr>
          <w:kern w:val="2"/>
          <w:lang w:eastAsia="en-US"/>
          <w14:ligatures w14:val="standardContextual"/>
        </w:rPr>
        <w:t xml:space="preserve"> Business Days' notice of its intention to conduct an </w:t>
      </w:r>
      <w:proofErr w:type="gramStart"/>
      <w:r>
        <w:rPr>
          <w:kern w:val="2"/>
          <w:lang w:eastAsia="en-US"/>
          <w14:ligatures w14:val="standardContextual"/>
        </w:rPr>
        <w:t>audit</w:t>
      </w:r>
      <w:proofErr w:type="gramEnd"/>
      <w:r>
        <w:rPr>
          <w:kern w:val="2"/>
          <w:lang w:eastAsia="en-US"/>
          <w14:ligatures w14:val="standardContextual"/>
        </w:rPr>
        <w:t xml:space="preserve"> and any audit shall be conducted during Business Hours.</w:t>
      </w:r>
    </w:p>
    <w:p w14:paraId="47F08F8C" w14:textId="77777777" w:rsidR="00207BCC" w:rsidRPr="00BD4D0C" w:rsidRDefault="00826E16" w:rsidP="00E8029A">
      <w:pPr>
        <w:pStyle w:val="Level1Heading"/>
      </w:pPr>
      <w:bookmarkStart w:id="139" w:name="_Toc256000009"/>
      <w:bookmarkStart w:id="140" w:name="a193325"/>
      <w:bookmarkStart w:id="141" w:name="_Toc194314875"/>
      <w:bookmarkStart w:id="142" w:name="_Ref70921535"/>
      <w:r>
        <w:rPr>
          <w:kern w:val="28"/>
          <w:lang w:eastAsia="en-US"/>
          <w14:ligatures w14:val="standardContextual"/>
        </w:rPr>
        <w:t>Intellectual Property Rights</w:t>
      </w:r>
      <w:bookmarkEnd w:id="139"/>
      <w:bookmarkEnd w:id="140"/>
      <w:bookmarkEnd w:id="141"/>
    </w:p>
    <w:p w14:paraId="72BFC9DE" w14:textId="23924C96" w:rsidR="00207BCC" w:rsidRPr="00BD4D0C" w:rsidRDefault="00826E16" w:rsidP="00E8029A">
      <w:pPr>
        <w:pStyle w:val="Level2"/>
      </w:pPr>
      <w:bookmarkStart w:id="143" w:name="a686361"/>
      <w:bookmarkEnd w:id="142"/>
      <w:r>
        <w:rPr>
          <w:kern w:val="2"/>
          <w:lang w:eastAsia="en-US"/>
          <w14:ligatures w14:val="standardContextual"/>
        </w:rPr>
        <w:t xml:space="preserve">In relation to the </w:t>
      </w:r>
      <w:r w:rsidR="00382959">
        <w:rPr>
          <w:kern w:val="2"/>
          <w:lang w:eastAsia="en-US"/>
          <w14:ligatures w14:val="standardContextual"/>
        </w:rPr>
        <w:t>ORR</w:t>
      </w:r>
      <w:r>
        <w:rPr>
          <w:kern w:val="2"/>
          <w:lang w:eastAsia="en-US"/>
          <w14:ligatures w14:val="standardContextual"/>
        </w:rPr>
        <w:t xml:space="preserve"> Materials:</w:t>
      </w:r>
      <w:bookmarkEnd w:id="143"/>
    </w:p>
    <w:p w14:paraId="42B04BF3" w14:textId="1393A8DB" w:rsidR="00207BCC" w:rsidRPr="00BD4D0C" w:rsidRDefault="00826E16" w:rsidP="00E8029A">
      <w:pPr>
        <w:pStyle w:val="Level3"/>
      </w:pPr>
      <w:bookmarkStart w:id="144" w:name="a108140"/>
      <w:r>
        <w:rPr>
          <w:kern w:val="2"/>
          <w:lang w:eastAsia="en-US"/>
          <w14:ligatures w14:val="standardContextual"/>
        </w:rPr>
        <w:t xml:space="preserve">the </w:t>
      </w:r>
      <w:r w:rsidR="00382959">
        <w:rPr>
          <w:kern w:val="2"/>
          <w:lang w:eastAsia="en-US"/>
          <w14:ligatures w14:val="standardContextual"/>
        </w:rPr>
        <w:t>ORR</w:t>
      </w:r>
      <w:r>
        <w:rPr>
          <w:kern w:val="2"/>
          <w:lang w:eastAsia="en-US"/>
          <w14:ligatures w14:val="standardContextual"/>
        </w:rPr>
        <w:t xml:space="preserve"> and its licensors shall retain ownership of all Intellectual Property Rights in the </w:t>
      </w:r>
      <w:r w:rsidR="00382959">
        <w:rPr>
          <w:kern w:val="2"/>
          <w:lang w:eastAsia="en-US"/>
          <w14:ligatures w14:val="standardContextual"/>
        </w:rPr>
        <w:t>ORR</w:t>
      </w:r>
      <w:r>
        <w:rPr>
          <w:kern w:val="2"/>
          <w:lang w:eastAsia="en-US"/>
          <w14:ligatures w14:val="standardContextual"/>
        </w:rPr>
        <w:t xml:space="preserve"> Materials; and</w:t>
      </w:r>
      <w:bookmarkEnd w:id="144"/>
    </w:p>
    <w:p w14:paraId="005E7E53" w14:textId="3673FB6C" w:rsidR="00207BCC" w:rsidRPr="00BD4D0C" w:rsidRDefault="00826E16" w:rsidP="00E8029A">
      <w:pPr>
        <w:pStyle w:val="Level3"/>
      </w:pPr>
      <w:bookmarkStart w:id="145" w:name="a556439"/>
      <w:r>
        <w:rPr>
          <w:kern w:val="2"/>
          <w:lang w:eastAsia="en-US"/>
          <w14:ligatures w14:val="standardContextual"/>
        </w:rPr>
        <w:t xml:space="preserve">the </w:t>
      </w:r>
      <w:r w:rsidR="00382959">
        <w:rPr>
          <w:kern w:val="2"/>
          <w:lang w:eastAsia="en-US"/>
          <w14:ligatures w14:val="standardContextual"/>
        </w:rPr>
        <w:t>ORR</w:t>
      </w:r>
      <w:r>
        <w:rPr>
          <w:kern w:val="2"/>
          <w:lang w:eastAsia="en-US"/>
          <w14:ligatures w14:val="standardContextual"/>
        </w:rPr>
        <w:t xml:space="preserve"> grants to the Supplier a fully paid-up, non-exclusive, royalty-free, non-transferable licence to copy and modify the </w:t>
      </w:r>
      <w:r w:rsidR="00382959">
        <w:rPr>
          <w:kern w:val="2"/>
          <w:lang w:eastAsia="en-US"/>
          <w14:ligatures w14:val="standardContextual"/>
        </w:rPr>
        <w:t>ORR</w:t>
      </w:r>
      <w:r>
        <w:rPr>
          <w:kern w:val="2"/>
          <w:lang w:eastAsia="en-US"/>
          <w14:ligatures w14:val="standardContextual"/>
        </w:rPr>
        <w:t xml:space="preserve"> Materials for the term of this </w:t>
      </w:r>
      <w:r w:rsidR="00605140">
        <w:rPr>
          <w:kern w:val="2"/>
          <w:lang w:eastAsia="en-US"/>
          <w14:ligatures w14:val="standardContextual"/>
        </w:rPr>
        <w:t>A</w:t>
      </w:r>
      <w:r>
        <w:rPr>
          <w:kern w:val="2"/>
          <w:lang w:eastAsia="en-US"/>
          <w14:ligatures w14:val="standardContextual"/>
        </w:rPr>
        <w:t xml:space="preserve">greement for the purpose of providing the Services to the </w:t>
      </w:r>
      <w:r w:rsidR="00382959">
        <w:rPr>
          <w:kern w:val="2"/>
          <w:lang w:eastAsia="en-US"/>
          <w14:ligatures w14:val="standardContextual"/>
        </w:rPr>
        <w:t>ORR</w:t>
      </w:r>
      <w:r>
        <w:rPr>
          <w:kern w:val="2"/>
          <w:lang w:eastAsia="en-US"/>
          <w14:ligatures w14:val="standardContextual"/>
        </w:rPr>
        <w:t>.</w:t>
      </w:r>
      <w:bookmarkEnd w:id="145"/>
    </w:p>
    <w:p w14:paraId="6B7DF2E8" w14:textId="0E1E7DB2" w:rsidR="001B6EF2" w:rsidRPr="00664BC6" w:rsidRDefault="00826E16" w:rsidP="00E8029A">
      <w:pPr>
        <w:pStyle w:val="Level2"/>
      </w:pPr>
      <w:bookmarkStart w:id="146" w:name="a149226"/>
      <w:r>
        <w:t>The Supplier and its licensors shall retain ownership of all Supplier Background IPR.</w:t>
      </w:r>
    </w:p>
    <w:p w14:paraId="4420EFD9" w14:textId="01F33D29" w:rsidR="00207BCC" w:rsidRPr="00BD4D0C" w:rsidRDefault="00826E16" w:rsidP="00E8029A">
      <w:pPr>
        <w:pStyle w:val="Level2"/>
      </w:pPr>
      <w:r>
        <w:rPr>
          <w:kern w:val="2"/>
          <w:lang w:eastAsia="en-US"/>
          <w14:ligatures w14:val="standardContextual"/>
        </w:rPr>
        <w:t xml:space="preserve">In relation to the Deliverables: </w:t>
      </w:r>
      <w:bookmarkEnd w:id="146"/>
    </w:p>
    <w:p w14:paraId="07E44D31" w14:textId="299A614B" w:rsidR="00207BCC" w:rsidRPr="00BD4D0C" w:rsidRDefault="00826E16" w:rsidP="00E8029A">
      <w:pPr>
        <w:pStyle w:val="Level3"/>
      </w:pPr>
      <w:bookmarkStart w:id="147" w:name="a350954"/>
      <w:bookmarkStart w:id="148" w:name="_Ref70921539"/>
      <w:r>
        <w:rPr>
          <w:kern w:val="2"/>
          <w:lang w:eastAsia="en-US"/>
          <w14:ligatures w14:val="standardContextual"/>
        </w:rPr>
        <w:lastRenderedPageBreak/>
        <w:t xml:space="preserve">the Supplier assigns to the </w:t>
      </w:r>
      <w:r w:rsidR="00382959">
        <w:rPr>
          <w:kern w:val="2"/>
          <w:lang w:eastAsia="en-US"/>
          <w14:ligatures w14:val="standardContextual"/>
        </w:rPr>
        <w:t>ORR</w:t>
      </w:r>
      <w:r>
        <w:rPr>
          <w:kern w:val="2"/>
          <w:lang w:eastAsia="en-US"/>
          <w14:ligatures w14:val="standardContextual"/>
        </w:rPr>
        <w:t xml:space="preserve">, with full title guarantee and free from all </w:t>
      </w:r>
      <w:proofErr w:type="gramStart"/>
      <w:r>
        <w:rPr>
          <w:kern w:val="2"/>
          <w:lang w:eastAsia="en-US"/>
          <w14:ligatures w14:val="standardContextual"/>
        </w:rPr>
        <w:t>third party</w:t>
      </w:r>
      <w:proofErr w:type="gramEnd"/>
      <w:r>
        <w:rPr>
          <w:kern w:val="2"/>
          <w:lang w:eastAsia="en-US"/>
          <w14:ligatures w14:val="standardContextual"/>
        </w:rPr>
        <w:t xml:space="preserve"> rights, all Intellectual Property Rights in the </w:t>
      </w:r>
      <w:proofErr w:type="gramStart"/>
      <w:r>
        <w:rPr>
          <w:kern w:val="2"/>
          <w:lang w:eastAsia="en-US"/>
          <w14:ligatures w14:val="standardContextual"/>
        </w:rPr>
        <w:t>Deliverables;</w:t>
      </w:r>
      <w:bookmarkEnd w:id="147"/>
      <w:proofErr w:type="gramEnd"/>
    </w:p>
    <w:p w14:paraId="5C71FCEF" w14:textId="77777777" w:rsidR="00207BCC" w:rsidRPr="00BD4D0C" w:rsidRDefault="00826E16" w:rsidP="00E8029A">
      <w:pPr>
        <w:pStyle w:val="Level3"/>
      </w:pPr>
      <w:bookmarkStart w:id="149" w:name="a493192"/>
      <w:bookmarkEnd w:id="148"/>
      <w:r>
        <w:rPr>
          <w:kern w:val="2"/>
          <w:lang w:eastAsia="en-US"/>
          <w14:ligatures w14:val="standardContextual"/>
        </w:rPr>
        <w:t>the Supplier shall obtain waivers of all moral rights in the Deliverables to which any individual is now or may be at any future time entitled under Chapter IV of Part I of the Copyright Designs and Patents Act 1988 or any similar provisions of law in any jurisdiction; and</w:t>
      </w:r>
      <w:bookmarkEnd w:id="149"/>
    </w:p>
    <w:p w14:paraId="1C013624" w14:textId="18F65A7B" w:rsidR="00207BCC" w:rsidRPr="00BD4D0C" w:rsidRDefault="00826E16" w:rsidP="00E8029A">
      <w:pPr>
        <w:pStyle w:val="Level3"/>
      </w:pPr>
      <w:bookmarkStart w:id="150" w:name="a285774"/>
      <w:bookmarkStart w:id="151" w:name="_Ref70921540"/>
      <w:r>
        <w:rPr>
          <w:kern w:val="2"/>
          <w:lang w:eastAsia="en-US"/>
          <w14:ligatures w14:val="standardContextual"/>
        </w:rPr>
        <w:t xml:space="preserve">the Supplier shall, promptly at the </w:t>
      </w:r>
      <w:r w:rsidR="00382959">
        <w:rPr>
          <w:kern w:val="2"/>
          <w:lang w:eastAsia="en-US"/>
          <w14:ligatures w14:val="standardContextual"/>
        </w:rPr>
        <w:t>ORR</w:t>
      </w:r>
      <w:r>
        <w:rPr>
          <w:kern w:val="2"/>
          <w:lang w:eastAsia="en-US"/>
          <w14:ligatures w14:val="standardContextual"/>
        </w:rPr>
        <w:t xml:space="preserve">'s request, do (or procure to be done) all such further acts and things and the execution of all such other documents as the </w:t>
      </w:r>
      <w:r w:rsidR="00382959">
        <w:rPr>
          <w:kern w:val="2"/>
          <w:lang w:eastAsia="en-US"/>
          <w14:ligatures w14:val="standardContextual"/>
        </w:rPr>
        <w:t>ORR</w:t>
      </w:r>
      <w:r>
        <w:rPr>
          <w:kern w:val="2"/>
          <w:lang w:eastAsia="en-US"/>
          <w14:ligatures w14:val="standardContextual"/>
        </w:rPr>
        <w:t xml:space="preserve"> may from time to time require for the purpose of securing for the </w:t>
      </w:r>
      <w:r w:rsidR="00382959">
        <w:rPr>
          <w:kern w:val="2"/>
          <w:lang w:eastAsia="en-US"/>
          <w14:ligatures w14:val="standardContextual"/>
        </w:rPr>
        <w:t>ORR</w:t>
      </w:r>
      <w:r>
        <w:rPr>
          <w:kern w:val="2"/>
          <w:lang w:eastAsia="en-US"/>
          <w14:ligatures w14:val="standardContextual"/>
        </w:rPr>
        <w:t xml:space="preserve"> all right, title and interest in and to the Intellectual Property Rights assigned to the </w:t>
      </w:r>
      <w:r w:rsidR="00382959">
        <w:rPr>
          <w:kern w:val="2"/>
          <w:lang w:eastAsia="en-US"/>
          <w14:ligatures w14:val="standardContextual"/>
        </w:rPr>
        <w:t>ORR</w:t>
      </w:r>
      <w:r>
        <w:rPr>
          <w:kern w:val="2"/>
          <w:lang w:eastAsia="en-US"/>
          <w14:ligatures w14:val="standardContextual"/>
        </w:rPr>
        <w:t xml:space="preserve"> in accordance with clause </w:t>
      </w:r>
      <w:r>
        <w:rPr>
          <w:kern w:val="2"/>
          <w:lang w:eastAsia="en-US"/>
          <w14:ligatures w14:val="standardContextual"/>
        </w:rPr>
        <w:fldChar w:fldCharType="begin"/>
      </w:r>
      <w:r>
        <w:rPr>
          <w:kern w:val="2"/>
          <w:lang w:eastAsia="en-US"/>
          <w14:ligatures w14:val="standardContextual"/>
        </w:rPr>
        <w:instrText xml:space="preserve"> REF _Ref70921539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9.3(a)</w:t>
      </w:r>
      <w:r>
        <w:rPr>
          <w:kern w:val="2"/>
          <w:lang w:eastAsia="en-US"/>
          <w14:ligatures w14:val="standardContextual"/>
        </w:rPr>
        <w:fldChar w:fldCharType="end"/>
      </w:r>
      <w:r>
        <w:rPr>
          <w:kern w:val="2"/>
          <w:lang w:eastAsia="en-US"/>
          <w14:ligatures w14:val="standardContextual"/>
        </w:rPr>
        <w:t>.</w:t>
      </w:r>
      <w:bookmarkEnd w:id="150"/>
    </w:p>
    <w:p w14:paraId="7586CA55" w14:textId="77777777" w:rsidR="00207BCC" w:rsidRPr="00BD4D0C" w:rsidRDefault="00826E16" w:rsidP="00E8029A">
      <w:pPr>
        <w:pStyle w:val="Level2"/>
      </w:pPr>
      <w:bookmarkStart w:id="152" w:name="a80196"/>
      <w:bookmarkEnd w:id="151"/>
      <w:r>
        <w:rPr>
          <w:kern w:val="2"/>
          <w:lang w:eastAsia="en-US"/>
          <w14:ligatures w14:val="standardContextual"/>
        </w:rPr>
        <w:t>The Supplier:</w:t>
      </w:r>
      <w:bookmarkEnd w:id="152"/>
    </w:p>
    <w:p w14:paraId="4F0D151D" w14:textId="0772FDA6" w:rsidR="00207BCC" w:rsidRPr="00BD4D0C" w:rsidRDefault="00826E16" w:rsidP="00E8029A">
      <w:pPr>
        <w:pStyle w:val="Level3"/>
      </w:pPr>
      <w:bookmarkStart w:id="153" w:name="a870297"/>
      <w:r>
        <w:rPr>
          <w:kern w:val="2"/>
          <w:lang w:eastAsia="en-US"/>
          <w14:ligatures w14:val="standardContextual"/>
        </w:rPr>
        <w:t xml:space="preserve">warrants that the receipt, use and onward supply of the Services and the Deliverables (excluding the </w:t>
      </w:r>
      <w:r w:rsidR="00382959">
        <w:rPr>
          <w:kern w:val="2"/>
          <w:lang w:eastAsia="en-US"/>
          <w14:ligatures w14:val="standardContextual"/>
        </w:rPr>
        <w:t>ORR</w:t>
      </w:r>
      <w:r>
        <w:rPr>
          <w:kern w:val="2"/>
          <w:lang w:eastAsia="en-US"/>
          <w14:ligatures w14:val="standardContextual"/>
        </w:rPr>
        <w:t xml:space="preserve"> Materials) by the </w:t>
      </w:r>
      <w:r w:rsidR="00382959">
        <w:rPr>
          <w:kern w:val="2"/>
          <w:lang w:eastAsia="en-US"/>
          <w14:ligatures w14:val="standardContextual"/>
        </w:rPr>
        <w:t>ORR</w:t>
      </w:r>
      <w:r>
        <w:rPr>
          <w:kern w:val="2"/>
          <w:lang w:eastAsia="en-US"/>
          <w14:ligatures w14:val="standardContextual"/>
        </w:rPr>
        <w:t xml:space="preserve"> and its permitted sub-licensees shall not infringe the rights, including any Intellectual Property Rights, of any third party; and </w:t>
      </w:r>
      <w:bookmarkEnd w:id="153"/>
    </w:p>
    <w:p w14:paraId="43EFEBA7" w14:textId="7DF0FAF1" w:rsidR="00207BCC" w:rsidRPr="00BD4D0C" w:rsidRDefault="00826E16" w:rsidP="00E8029A">
      <w:pPr>
        <w:pStyle w:val="Level3"/>
      </w:pPr>
      <w:bookmarkStart w:id="154" w:name="a293801"/>
      <w:bookmarkStart w:id="155" w:name="_Ref70921541"/>
      <w:r>
        <w:rPr>
          <w:kern w:val="2"/>
          <w:lang w:eastAsia="en-US"/>
          <w14:ligatures w14:val="standardContextual"/>
        </w:rPr>
        <w:t xml:space="preserve">shall indemnify the </w:t>
      </w:r>
      <w:r w:rsidR="00382959">
        <w:rPr>
          <w:kern w:val="2"/>
          <w:lang w:eastAsia="en-US"/>
          <w14:ligatures w14:val="standardContextual"/>
        </w:rPr>
        <w:t>ORR</w:t>
      </w:r>
      <w:r>
        <w:rPr>
          <w:kern w:val="2"/>
          <w:lang w:eastAsia="en-US"/>
          <w14:ligatures w14:val="standardContextual"/>
        </w:rPr>
        <w:t xml:space="preserve"> in full against all liabilities, costs, expenses, damages and losses and all other reasonable professional costs and expenses) suffered or incurred by the </w:t>
      </w:r>
      <w:r w:rsidR="00382959">
        <w:rPr>
          <w:kern w:val="2"/>
          <w:lang w:eastAsia="en-US"/>
          <w14:ligatures w14:val="standardContextual"/>
        </w:rPr>
        <w:t>ORR</w:t>
      </w:r>
      <w:r>
        <w:rPr>
          <w:kern w:val="2"/>
          <w:lang w:eastAsia="en-US"/>
          <w14:ligatures w14:val="standardContextual"/>
        </w:rPr>
        <w:t xml:space="preserve"> arising out of, or in connection with, the receipt, use or supply of the Services and the Deliverables (excluding the </w:t>
      </w:r>
      <w:r w:rsidR="00382959">
        <w:rPr>
          <w:kern w:val="2"/>
          <w:lang w:eastAsia="en-US"/>
          <w14:ligatures w14:val="standardContextual"/>
        </w:rPr>
        <w:t>ORR</w:t>
      </w:r>
      <w:r>
        <w:rPr>
          <w:kern w:val="2"/>
          <w:lang w:eastAsia="en-US"/>
          <w14:ligatures w14:val="standardContextual"/>
        </w:rPr>
        <w:t xml:space="preserve"> Materials).</w:t>
      </w:r>
      <w:bookmarkEnd w:id="154"/>
    </w:p>
    <w:p w14:paraId="663031A5" w14:textId="3743D86D" w:rsidR="00207BCC" w:rsidRPr="00BD4D0C" w:rsidRDefault="00826E16" w:rsidP="00E8029A">
      <w:pPr>
        <w:pStyle w:val="Level2"/>
      </w:pPr>
      <w:bookmarkStart w:id="156" w:name="a923958"/>
      <w:bookmarkEnd w:id="155"/>
      <w:r>
        <w:rPr>
          <w:kern w:val="2"/>
          <w:lang w:eastAsia="en-US"/>
          <w14:ligatures w14:val="standardContextual"/>
        </w:rPr>
        <w:t xml:space="preserve">If the Supplier is required to indemnify the </w:t>
      </w:r>
      <w:r w:rsidR="00382959">
        <w:rPr>
          <w:kern w:val="2"/>
          <w:lang w:eastAsia="en-US"/>
          <w14:ligatures w14:val="standardContextual"/>
        </w:rPr>
        <w:t>ORR</w:t>
      </w:r>
      <w:r>
        <w:rPr>
          <w:kern w:val="2"/>
          <w:lang w:eastAsia="en-US"/>
          <w14:ligatures w14:val="standardContextual"/>
        </w:rPr>
        <w:t xml:space="preserve"> under this clause </w:t>
      </w:r>
      <w:r>
        <w:rPr>
          <w:kern w:val="2"/>
          <w:lang w:eastAsia="en-US"/>
          <w14:ligatures w14:val="standardContextual"/>
        </w:rPr>
        <w:fldChar w:fldCharType="begin"/>
      </w:r>
      <w:r>
        <w:rPr>
          <w:kern w:val="2"/>
          <w:lang w:eastAsia="en-US"/>
          <w14:ligatures w14:val="standardContextual"/>
        </w:rPr>
        <w:instrText xml:space="preserve"> REF _Ref70921535 \n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9</w:t>
      </w:r>
      <w:r>
        <w:rPr>
          <w:kern w:val="2"/>
          <w:lang w:eastAsia="en-US"/>
          <w14:ligatures w14:val="standardContextual"/>
        </w:rPr>
        <w:fldChar w:fldCharType="end"/>
      </w:r>
      <w:r>
        <w:rPr>
          <w:kern w:val="2"/>
          <w:lang w:eastAsia="en-US"/>
          <w14:ligatures w14:val="standardContextual"/>
        </w:rPr>
        <w:t xml:space="preserve">, the </w:t>
      </w:r>
      <w:r w:rsidR="00382959">
        <w:rPr>
          <w:kern w:val="2"/>
          <w:lang w:eastAsia="en-US"/>
          <w14:ligatures w14:val="standardContextual"/>
        </w:rPr>
        <w:t>ORR</w:t>
      </w:r>
      <w:r>
        <w:rPr>
          <w:kern w:val="2"/>
          <w:lang w:eastAsia="en-US"/>
          <w14:ligatures w14:val="standardContextual"/>
        </w:rPr>
        <w:t xml:space="preserve"> shall: </w:t>
      </w:r>
      <w:bookmarkEnd w:id="156"/>
    </w:p>
    <w:p w14:paraId="61ED67D2" w14:textId="6A4C1DEE" w:rsidR="00207BCC" w:rsidRPr="00BD4D0C" w:rsidRDefault="00826E16" w:rsidP="00E8029A">
      <w:pPr>
        <w:pStyle w:val="Level3"/>
      </w:pPr>
      <w:bookmarkStart w:id="157" w:name="a73304"/>
      <w:r>
        <w:rPr>
          <w:kern w:val="2"/>
          <w:lang w:eastAsia="en-US"/>
          <w14:ligatures w14:val="standardContextual"/>
        </w:rPr>
        <w:t xml:space="preserve">notify the Supplier in writing of any claim against it in respect of which it wishes to rely on the indemnity at clause </w:t>
      </w:r>
      <w:r>
        <w:rPr>
          <w:kern w:val="2"/>
          <w:lang w:eastAsia="en-US"/>
          <w14:ligatures w14:val="standardContextual"/>
        </w:rPr>
        <w:fldChar w:fldCharType="begin"/>
      </w:r>
      <w:r>
        <w:rPr>
          <w:kern w:val="2"/>
          <w:lang w:eastAsia="en-US"/>
          <w14:ligatures w14:val="standardContextual"/>
        </w:rPr>
        <w:instrText xml:space="preserve"> REF _Ref70921541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9.4(b)</w:t>
      </w:r>
      <w:r>
        <w:rPr>
          <w:kern w:val="2"/>
          <w:lang w:eastAsia="en-US"/>
          <w14:ligatures w14:val="standardContextual"/>
        </w:rPr>
        <w:fldChar w:fldCharType="end"/>
      </w:r>
      <w:r>
        <w:rPr>
          <w:kern w:val="2"/>
          <w:lang w:eastAsia="en-US"/>
          <w14:ligatures w14:val="standardContextual"/>
        </w:rPr>
        <w:t xml:space="preserve"> (</w:t>
      </w:r>
      <w:r>
        <w:rPr>
          <w:b/>
          <w:kern w:val="2"/>
          <w:lang w:eastAsia="en-US"/>
          <w14:ligatures w14:val="standardContextual"/>
        </w:rPr>
        <w:t>IPRs Claim</w:t>
      </w:r>
      <w:proofErr w:type="gramStart"/>
      <w:r>
        <w:rPr>
          <w:kern w:val="2"/>
          <w:lang w:eastAsia="en-US"/>
          <w14:ligatures w14:val="standardContextual"/>
        </w:rPr>
        <w:t>);</w:t>
      </w:r>
      <w:bookmarkEnd w:id="157"/>
      <w:proofErr w:type="gramEnd"/>
    </w:p>
    <w:p w14:paraId="6BB4DE2B" w14:textId="06231FFB" w:rsidR="00207BCC" w:rsidRPr="00BD4D0C" w:rsidRDefault="00826E16" w:rsidP="00E8029A">
      <w:pPr>
        <w:pStyle w:val="Level3"/>
      </w:pPr>
      <w:bookmarkStart w:id="158" w:name="a331290"/>
      <w:r>
        <w:rPr>
          <w:kern w:val="2"/>
          <w:lang w:eastAsia="en-US"/>
          <w14:ligatures w14:val="standardContextual"/>
        </w:rPr>
        <w:t xml:space="preserve">allow the Supplier, at its own cost, to conduct all negotiations and proceedings and to settle the IPRs Claim, always provided that the Supplier shall obtain the </w:t>
      </w:r>
      <w:r w:rsidR="00382959">
        <w:rPr>
          <w:kern w:val="2"/>
          <w:lang w:eastAsia="en-US"/>
          <w14:ligatures w14:val="standardContextual"/>
        </w:rPr>
        <w:t>ORR</w:t>
      </w:r>
      <w:r>
        <w:rPr>
          <w:kern w:val="2"/>
          <w:lang w:eastAsia="en-US"/>
          <w14:ligatures w14:val="standardContextual"/>
        </w:rPr>
        <w:t xml:space="preserve">'s prior approval of any settlement terms, such approval not to be unreasonably </w:t>
      </w:r>
      <w:proofErr w:type="gramStart"/>
      <w:r>
        <w:rPr>
          <w:kern w:val="2"/>
          <w:lang w:eastAsia="en-US"/>
          <w14:ligatures w14:val="standardContextual"/>
        </w:rPr>
        <w:t>withheld;</w:t>
      </w:r>
      <w:bookmarkEnd w:id="158"/>
      <w:proofErr w:type="gramEnd"/>
    </w:p>
    <w:p w14:paraId="14BC13A1" w14:textId="5B33074A" w:rsidR="00207BCC" w:rsidRPr="00BD4D0C" w:rsidRDefault="00826E16" w:rsidP="00E8029A">
      <w:pPr>
        <w:pStyle w:val="Level3"/>
      </w:pPr>
      <w:bookmarkStart w:id="159" w:name="a145663"/>
      <w:r>
        <w:rPr>
          <w:kern w:val="2"/>
          <w:lang w:eastAsia="en-US"/>
          <w14:ligatures w14:val="standardContextual"/>
        </w:rPr>
        <w:t xml:space="preserve">provide the Supplier with such reasonable assistance regarding the IPRs Claim as is required by the Supplier, subject to reimbursement by the Supplier of the </w:t>
      </w:r>
      <w:r w:rsidR="00382959">
        <w:rPr>
          <w:kern w:val="2"/>
          <w:lang w:eastAsia="en-US"/>
          <w14:ligatures w14:val="standardContextual"/>
        </w:rPr>
        <w:t>ORR</w:t>
      </w:r>
      <w:r>
        <w:rPr>
          <w:kern w:val="2"/>
          <w:lang w:eastAsia="en-US"/>
          <w14:ligatures w14:val="standardContextual"/>
        </w:rPr>
        <w:t xml:space="preserve">'s costs so incurred; and </w:t>
      </w:r>
      <w:bookmarkEnd w:id="159"/>
    </w:p>
    <w:p w14:paraId="0E49D2A5" w14:textId="623FE3B0" w:rsidR="00207BCC" w:rsidRPr="00BD4D0C" w:rsidRDefault="00826E16" w:rsidP="00E8029A">
      <w:pPr>
        <w:pStyle w:val="Level3"/>
      </w:pPr>
      <w:bookmarkStart w:id="160" w:name="a968124"/>
      <w:r>
        <w:rPr>
          <w:kern w:val="2"/>
          <w:lang w:eastAsia="en-US"/>
          <w14:ligatures w14:val="standardContextual"/>
        </w:rPr>
        <w:t xml:space="preserve">not, without prior consultation with the Supplier, make any admission relating to the IPRs Claim or attempt to settle it, provided that the Supplier considers and defends any IPRs Claim diligently, using competent counsel and in such a way as not to bring the reputation of the </w:t>
      </w:r>
      <w:r w:rsidR="00382959">
        <w:rPr>
          <w:kern w:val="2"/>
          <w:lang w:eastAsia="en-US"/>
          <w14:ligatures w14:val="standardContextual"/>
        </w:rPr>
        <w:t>ORR</w:t>
      </w:r>
      <w:r>
        <w:rPr>
          <w:kern w:val="2"/>
          <w:lang w:eastAsia="en-US"/>
          <w14:ligatures w14:val="standardContextual"/>
        </w:rPr>
        <w:t xml:space="preserve"> into disrepute.</w:t>
      </w:r>
      <w:bookmarkEnd w:id="160"/>
    </w:p>
    <w:p w14:paraId="4122BE89" w14:textId="77777777" w:rsidR="00207BCC" w:rsidRPr="00BD4D0C" w:rsidRDefault="00826E16" w:rsidP="00E8029A">
      <w:pPr>
        <w:pStyle w:val="Level1Heading"/>
      </w:pPr>
      <w:bookmarkStart w:id="161" w:name="_Toc256000010"/>
      <w:bookmarkStart w:id="162" w:name="a629000"/>
      <w:bookmarkStart w:id="163" w:name="_Toc194314876"/>
      <w:bookmarkStart w:id="164" w:name="_Ref70921542"/>
      <w:r>
        <w:rPr>
          <w:kern w:val="28"/>
          <w:lang w:eastAsia="en-US"/>
          <w14:ligatures w14:val="standardContextual"/>
        </w:rPr>
        <w:lastRenderedPageBreak/>
        <w:t>Insurance</w:t>
      </w:r>
      <w:bookmarkEnd w:id="161"/>
      <w:bookmarkEnd w:id="162"/>
      <w:bookmarkEnd w:id="163"/>
    </w:p>
    <w:p w14:paraId="50678226" w14:textId="29B13C14" w:rsidR="00A87FCD" w:rsidRDefault="00826E16" w:rsidP="00A87FCD">
      <w:pPr>
        <w:pStyle w:val="Level2"/>
        <w:rPr>
          <w:kern w:val="2"/>
          <w:lang w:eastAsia="en-US"/>
          <w14:ligatures w14:val="standardContextual"/>
        </w:rPr>
      </w:pPr>
      <w:bookmarkStart w:id="165" w:name="a546141"/>
      <w:bookmarkEnd w:id="164"/>
      <w:r w:rsidRPr="00022894">
        <w:rPr>
          <w:kern w:val="2"/>
          <w:lang w:eastAsia="en-US"/>
          <w14:ligatures w14:val="standardContextual"/>
        </w:rPr>
        <w:t xml:space="preserve">During the term of this </w:t>
      </w:r>
      <w:r w:rsidR="00605140" w:rsidRPr="00022894">
        <w:rPr>
          <w:kern w:val="2"/>
          <w:lang w:eastAsia="en-US"/>
          <w14:ligatures w14:val="standardContextual"/>
        </w:rPr>
        <w:t>A</w:t>
      </w:r>
      <w:r w:rsidRPr="00022894">
        <w:rPr>
          <w:kern w:val="2"/>
          <w:lang w:eastAsia="en-US"/>
          <w14:ligatures w14:val="standardContextual"/>
        </w:rPr>
        <w:t xml:space="preserve">greement and for a period of </w:t>
      </w:r>
      <w:r w:rsidR="00B27A59">
        <w:rPr>
          <w:kern w:val="2"/>
          <w:lang w:eastAsia="en-US"/>
          <w14:ligatures w14:val="standardContextual"/>
        </w:rPr>
        <w:t>one</w:t>
      </w:r>
      <w:r w:rsidR="00DD1F57" w:rsidRPr="00022894">
        <w:rPr>
          <w:kern w:val="2"/>
          <w:lang w:eastAsia="en-US"/>
          <w14:ligatures w14:val="standardContextual"/>
        </w:rPr>
        <w:t xml:space="preserve"> year</w:t>
      </w:r>
      <w:r w:rsidRPr="00022894">
        <w:rPr>
          <w:kern w:val="2"/>
          <w:lang w:eastAsia="en-US"/>
          <w14:ligatures w14:val="standardContextual"/>
        </w:rPr>
        <w:t xml:space="preserve"> after the expiry or termination of this </w:t>
      </w:r>
      <w:r w:rsidR="00605140" w:rsidRPr="00022894">
        <w:rPr>
          <w:kern w:val="2"/>
          <w:lang w:eastAsia="en-US"/>
          <w14:ligatures w14:val="standardContextual"/>
        </w:rPr>
        <w:t>A</w:t>
      </w:r>
      <w:r w:rsidRPr="00022894">
        <w:rPr>
          <w:kern w:val="2"/>
          <w:lang w:eastAsia="en-US"/>
          <w14:ligatures w14:val="standardContextual"/>
        </w:rPr>
        <w:t>greement, the Supplier shall maintain in force, with a reputable insurance company:</w:t>
      </w:r>
    </w:p>
    <w:p w14:paraId="62BAD249" w14:textId="76E1E6FF" w:rsidR="00A87FCD" w:rsidRPr="009C1D75" w:rsidRDefault="00826E16" w:rsidP="00A87FCD">
      <w:pPr>
        <w:pStyle w:val="Level3"/>
        <w:rPr>
          <w:lang w:eastAsia="en-US"/>
        </w:rPr>
      </w:pPr>
      <w:r w:rsidRPr="009C1D75">
        <w:rPr>
          <w:lang w:eastAsia="en-US"/>
        </w:rPr>
        <w:t xml:space="preserve">public liability insurance with a limit of at least £5,000,000 per </w:t>
      </w:r>
      <w:proofErr w:type="gramStart"/>
      <w:r w:rsidRPr="009C1D75">
        <w:rPr>
          <w:lang w:eastAsia="en-US"/>
        </w:rPr>
        <w:t>claim</w:t>
      </w:r>
      <w:r w:rsidR="00D6049D">
        <w:rPr>
          <w:lang w:eastAsia="en-US"/>
        </w:rPr>
        <w:t>;</w:t>
      </w:r>
      <w:proofErr w:type="gramEnd"/>
    </w:p>
    <w:p w14:paraId="342223F2" w14:textId="3000FDBA" w:rsidR="00A87FCD" w:rsidRDefault="00826E16" w:rsidP="00A87FCD">
      <w:pPr>
        <w:pStyle w:val="Level3"/>
        <w:rPr>
          <w:lang w:eastAsia="en-US"/>
        </w:rPr>
      </w:pPr>
      <w:r>
        <w:rPr>
          <w:lang w:eastAsia="en-US"/>
        </w:rPr>
        <w:t>e</w:t>
      </w:r>
      <w:r w:rsidRPr="009C1D75">
        <w:rPr>
          <w:lang w:eastAsia="en-US"/>
        </w:rPr>
        <w:t>mployer’s liability insurance with a limit of at least £5,000,000 for claims arising from a single event or series of related events in a single calendar year</w:t>
      </w:r>
      <w:r w:rsidR="00D6049D">
        <w:rPr>
          <w:lang w:eastAsia="en-US"/>
        </w:rPr>
        <w:t>; and</w:t>
      </w:r>
      <w:r>
        <w:rPr>
          <w:lang w:eastAsia="en-US"/>
        </w:rPr>
        <w:t xml:space="preserve"> </w:t>
      </w:r>
    </w:p>
    <w:p w14:paraId="1CC9C432" w14:textId="207981F0" w:rsidR="00A87FCD" w:rsidRPr="009C1D75" w:rsidRDefault="00826E16" w:rsidP="00A87FCD">
      <w:pPr>
        <w:pStyle w:val="Level3"/>
        <w:rPr>
          <w:lang w:eastAsia="en-US"/>
        </w:rPr>
      </w:pPr>
      <w:r w:rsidRPr="009C1D75">
        <w:rPr>
          <w:lang w:eastAsia="en-US"/>
        </w:rPr>
        <w:t>professional indemnity insurance with a limit of at least</w:t>
      </w:r>
      <w:r w:rsidR="00C51392">
        <w:rPr>
          <w:lang w:eastAsia="en-US"/>
        </w:rPr>
        <w:t xml:space="preserve"> </w:t>
      </w:r>
      <w:r w:rsidRPr="00C51392">
        <w:rPr>
          <w:lang w:eastAsia="en-US"/>
        </w:rPr>
        <w:t>£250,000</w:t>
      </w:r>
      <w:r w:rsidRPr="009C1D75">
        <w:rPr>
          <w:lang w:eastAsia="en-US"/>
        </w:rPr>
        <w:t xml:space="preserve"> for claims arising from a single event or series of related events in a single calendar year. </w:t>
      </w:r>
    </w:p>
    <w:p w14:paraId="6CF46941" w14:textId="466B1097" w:rsidR="00207BCC" w:rsidRPr="00BD4D0C" w:rsidRDefault="00826E16" w:rsidP="00022894">
      <w:pPr>
        <w:pStyle w:val="Level2"/>
        <w:rPr>
          <w:lang w:eastAsia="en-US"/>
        </w:rPr>
      </w:pPr>
      <w:r>
        <w:rPr>
          <w:lang w:eastAsia="en-US"/>
        </w:rPr>
        <w:t xml:space="preserve">The Supplier </w:t>
      </w:r>
      <w:r w:rsidR="00B03B19">
        <w:rPr>
          <w:lang w:eastAsia="en-US"/>
        </w:rPr>
        <w:t xml:space="preserve">shall produce to the </w:t>
      </w:r>
      <w:r w:rsidR="00382959">
        <w:rPr>
          <w:lang w:eastAsia="en-US"/>
        </w:rPr>
        <w:t>ORR</w:t>
      </w:r>
      <w:r w:rsidR="00B03B19">
        <w:rPr>
          <w:lang w:eastAsia="en-US"/>
        </w:rPr>
        <w:t xml:space="preserve"> on request both the insurance certificate giving details of cover and the receipt for the current year's premium in respect of each </w:t>
      </w:r>
      <w:r>
        <w:rPr>
          <w:lang w:eastAsia="en-US"/>
        </w:rPr>
        <w:t xml:space="preserve">required </w:t>
      </w:r>
      <w:r w:rsidR="00B03B19">
        <w:rPr>
          <w:lang w:eastAsia="en-US"/>
        </w:rPr>
        <w:t>insurance.</w:t>
      </w:r>
      <w:bookmarkEnd w:id="165"/>
    </w:p>
    <w:p w14:paraId="7776DA7F" w14:textId="77777777" w:rsidR="00207BCC" w:rsidRPr="00BD4D0C" w:rsidRDefault="00826E16" w:rsidP="00E8029A">
      <w:pPr>
        <w:pStyle w:val="Level1Heading"/>
      </w:pPr>
      <w:bookmarkStart w:id="166" w:name="_Toc256000011"/>
      <w:bookmarkStart w:id="167" w:name="a1005996"/>
      <w:bookmarkStart w:id="168" w:name="_Toc194314877"/>
      <w:bookmarkStart w:id="169" w:name="_Ref70921543"/>
      <w:r>
        <w:rPr>
          <w:kern w:val="28"/>
          <w:lang w:eastAsia="en-US"/>
          <w14:ligatures w14:val="standardContextual"/>
        </w:rPr>
        <w:t>Compliance with laws and policies</w:t>
      </w:r>
      <w:bookmarkEnd w:id="166"/>
      <w:bookmarkEnd w:id="167"/>
      <w:bookmarkEnd w:id="168"/>
    </w:p>
    <w:p w14:paraId="25A92BF4" w14:textId="4D35BED0" w:rsidR="00207BCC" w:rsidRPr="00BD4D0C" w:rsidRDefault="00826E16" w:rsidP="00E8029A">
      <w:pPr>
        <w:pStyle w:val="Level2"/>
      </w:pPr>
      <w:bookmarkStart w:id="170" w:name="a396286"/>
      <w:bookmarkEnd w:id="169"/>
      <w:r>
        <w:rPr>
          <w:kern w:val="2"/>
          <w:lang w:eastAsia="en-US"/>
          <w14:ligatures w14:val="standardContextual"/>
        </w:rPr>
        <w:t xml:space="preserve">In performing its obligations under this </w:t>
      </w:r>
      <w:r w:rsidR="00605140">
        <w:rPr>
          <w:kern w:val="2"/>
          <w:lang w:eastAsia="en-US"/>
          <w14:ligatures w14:val="standardContextual"/>
        </w:rPr>
        <w:t>A</w:t>
      </w:r>
      <w:r>
        <w:rPr>
          <w:kern w:val="2"/>
          <w:lang w:eastAsia="en-US"/>
          <w14:ligatures w14:val="standardContextual"/>
        </w:rPr>
        <w:t>greement, the Supplier shall comply with:</w:t>
      </w:r>
      <w:bookmarkEnd w:id="170"/>
    </w:p>
    <w:p w14:paraId="6608062E" w14:textId="77777777" w:rsidR="00207BCC" w:rsidRPr="00BD4D0C" w:rsidRDefault="00826E16" w:rsidP="00E8029A">
      <w:pPr>
        <w:pStyle w:val="Level3"/>
      </w:pPr>
      <w:bookmarkStart w:id="171" w:name="a69713"/>
      <w:r>
        <w:rPr>
          <w:kern w:val="2"/>
          <w:lang w:eastAsia="en-US"/>
          <w14:ligatures w14:val="standardContextual"/>
        </w:rPr>
        <w:t>the Applicable Laws; and</w:t>
      </w:r>
      <w:bookmarkEnd w:id="171"/>
    </w:p>
    <w:p w14:paraId="5CE20B0B" w14:textId="77777777" w:rsidR="00207BCC" w:rsidRPr="00BD4D0C" w:rsidRDefault="00826E16" w:rsidP="00E8029A">
      <w:pPr>
        <w:pStyle w:val="Level3"/>
      </w:pPr>
      <w:bookmarkStart w:id="172" w:name="a143351"/>
      <w:r>
        <w:rPr>
          <w:kern w:val="2"/>
          <w:lang w:eastAsia="en-US"/>
          <w14:ligatures w14:val="standardContextual"/>
        </w:rPr>
        <w:t>the Mandatory Policies.</w:t>
      </w:r>
      <w:bookmarkEnd w:id="172"/>
    </w:p>
    <w:p w14:paraId="66CE9A42" w14:textId="1564EF2D" w:rsidR="00207BCC" w:rsidRPr="00BD4D0C" w:rsidRDefault="00826E16" w:rsidP="00E8029A">
      <w:pPr>
        <w:pStyle w:val="Level2"/>
      </w:pPr>
      <w:bookmarkStart w:id="173" w:name="a515783"/>
      <w:r>
        <w:rPr>
          <w:kern w:val="2"/>
          <w:lang w:eastAsia="en-US"/>
          <w14:ligatures w14:val="standardContextual"/>
        </w:rPr>
        <w:t xml:space="preserve">The Supplier will inform the </w:t>
      </w:r>
      <w:r w:rsidR="00382959">
        <w:rPr>
          <w:kern w:val="2"/>
          <w:lang w:eastAsia="en-US"/>
          <w14:ligatures w14:val="standardContextual"/>
        </w:rPr>
        <w:t>ORR</w:t>
      </w:r>
      <w:r>
        <w:rPr>
          <w:kern w:val="2"/>
          <w:lang w:eastAsia="en-US"/>
          <w14:ligatures w14:val="standardContextual"/>
        </w:rPr>
        <w:t xml:space="preserve"> as soon as it becomes aware of any changes in the Applicable Laws.</w:t>
      </w:r>
      <w:bookmarkEnd w:id="173"/>
    </w:p>
    <w:p w14:paraId="1F00BA15" w14:textId="77777777" w:rsidR="00207BCC" w:rsidRPr="00BD4D0C" w:rsidRDefault="00826E16" w:rsidP="00E8029A">
      <w:pPr>
        <w:pStyle w:val="Level1Heading"/>
      </w:pPr>
      <w:bookmarkStart w:id="174" w:name="_Toc256000012"/>
      <w:bookmarkStart w:id="175" w:name="_Toc194314878"/>
      <w:bookmarkStart w:id="176" w:name="a812935"/>
      <w:bookmarkStart w:id="177" w:name="_Ref70921544"/>
      <w:r>
        <w:rPr>
          <w:kern w:val="28"/>
          <w:lang w:eastAsia="en-US"/>
          <w14:ligatures w14:val="standardContextual"/>
        </w:rPr>
        <w:t>Data protection</w:t>
      </w:r>
      <w:bookmarkEnd w:id="174"/>
      <w:bookmarkEnd w:id="175"/>
      <w:r>
        <w:rPr>
          <w:kern w:val="28"/>
          <w:lang w:eastAsia="en-US"/>
          <w14:ligatures w14:val="standardContextual"/>
        </w:rPr>
        <w:t xml:space="preserve"> </w:t>
      </w:r>
      <w:bookmarkEnd w:id="176"/>
    </w:p>
    <w:p w14:paraId="36ECF958" w14:textId="7BC67A42" w:rsidR="009D1AAF" w:rsidRPr="00CF1606" w:rsidRDefault="00826E16" w:rsidP="009D1AAF">
      <w:pPr>
        <w:pStyle w:val="Level2"/>
        <w:numPr>
          <w:ilvl w:val="0"/>
          <w:numId w:val="0"/>
        </w:numPr>
        <w:ind w:left="720"/>
        <w:rPr>
          <w:kern w:val="2"/>
          <w:lang w:eastAsia="en-US"/>
          <w14:ligatures w14:val="standardContextual"/>
        </w:rPr>
      </w:pPr>
      <w:bookmarkStart w:id="178" w:name="a1045273"/>
      <w:bookmarkEnd w:id="177"/>
      <w:r w:rsidRPr="00CF1606">
        <w:rPr>
          <w:kern w:val="2"/>
          <w:lang w:eastAsia="en-US"/>
          <w14:ligatures w14:val="standardContextual"/>
        </w:rPr>
        <w:t xml:space="preserve">The parties shall comply with their data protection obligations as set out in </w:t>
      </w:r>
      <w:r w:rsidRPr="00CF1606">
        <w:rPr>
          <w:kern w:val="2"/>
          <w:lang w:eastAsia="en-US"/>
          <w14:ligatures w14:val="standardContextual"/>
        </w:rPr>
        <w:fldChar w:fldCharType="begin"/>
      </w:r>
      <w:r w:rsidRPr="00CF1606">
        <w:rPr>
          <w:kern w:val="2"/>
          <w:lang w:eastAsia="en-US"/>
          <w14:ligatures w14:val="standardContextual"/>
        </w:rPr>
        <w:instrText xml:space="preserve"> REF _Ref189062532 \r \h </w:instrText>
      </w:r>
      <w:r w:rsidR="00FC0CD5">
        <w:rPr>
          <w:kern w:val="2"/>
          <w:lang w:eastAsia="en-US"/>
          <w14:ligatures w14:val="standardContextual"/>
        </w:rPr>
        <w:instrText xml:space="preserve"> \* MERGEFORMAT </w:instrText>
      </w:r>
      <w:r w:rsidRPr="00CF1606">
        <w:rPr>
          <w:kern w:val="2"/>
          <w:lang w:eastAsia="en-US"/>
          <w14:ligatures w14:val="standardContextual"/>
        </w:rPr>
      </w:r>
      <w:r w:rsidRPr="00CF1606">
        <w:rPr>
          <w:kern w:val="2"/>
          <w:lang w:eastAsia="en-US"/>
          <w14:ligatures w14:val="standardContextual"/>
        </w:rPr>
        <w:fldChar w:fldCharType="separate"/>
      </w:r>
      <w:r w:rsidR="00445F41">
        <w:rPr>
          <w:kern w:val="2"/>
          <w:lang w:eastAsia="en-US"/>
          <w14:ligatures w14:val="standardContextual"/>
        </w:rPr>
        <w:t>Schedule 3</w:t>
      </w:r>
      <w:r w:rsidRPr="00CF1606">
        <w:rPr>
          <w:kern w:val="2"/>
          <w:lang w:eastAsia="en-US"/>
          <w14:ligatures w14:val="standardContextual"/>
        </w:rPr>
        <w:fldChar w:fldCharType="end"/>
      </w:r>
      <w:r w:rsidRPr="00CF1606">
        <w:rPr>
          <w:kern w:val="2"/>
          <w:lang w:eastAsia="en-US"/>
          <w14:ligatures w14:val="standardContextual"/>
        </w:rPr>
        <w:t xml:space="preserve"> (Data Protection). </w:t>
      </w:r>
    </w:p>
    <w:p w14:paraId="712683F5" w14:textId="77777777" w:rsidR="00207BCC" w:rsidRPr="00BD4D0C" w:rsidRDefault="00826E16" w:rsidP="00E8029A">
      <w:pPr>
        <w:pStyle w:val="Level1Heading"/>
      </w:pPr>
      <w:bookmarkStart w:id="179" w:name="_Toc256000013"/>
      <w:bookmarkStart w:id="180" w:name="a737881"/>
      <w:bookmarkStart w:id="181" w:name="_Toc194314879"/>
      <w:bookmarkStart w:id="182" w:name="_Ref70921549"/>
      <w:bookmarkEnd w:id="178"/>
      <w:r>
        <w:rPr>
          <w:kern w:val="28"/>
          <w:lang w:eastAsia="en-US"/>
          <w14:ligatures w14:val="standardContextual"/>
        </w:rPr>
        <w:t>Confidentiality</w:t>
      </w:r>
      <w:bookmarkEnd w:id="179"/>
      <w:bookmarkEnd w:id="180"/>
      <w:bookmarkEnd w:id="181"/>
    </w:p>
    <w:p w14:paraId="6DA14609" w14:textId="15918F8C" w:rsidR="00207BCC" w:rsidRPr="00BD4D0C" w:rsidRDefault="00826E16" w:rsidP="00E8029A">
      <w:pPr>
        <w:pStyle w:val="Level2"/>
      </w:pPr>
      <w:bookmarkStart w:id="183" w:name="a359377"/>
      <w:bookmarkEnd w:id="182"/>
      <w:r>
        <w:rPr>
          <w:kern w:val="2"/>
          <w:lang w:eastAsia="en-US"/>
          <w14:ligatures w14:val="standardContextual"/>
        </w:rPr>
        <w:t xml:space="preserve">Each party undertakes that it shall not at any time during this </w:t>
      </w:r>
      <w:r w:rsidR="00605140">
        <w:rPr>
          <w:kern w:val="2"/>
          <w:lang w:eastAsia="en-US"/>
          <w14:ligatures w14:val="standardContextual"/>
        </w:rPr>
        <w:t>A</w:t>
      </w:r>
      <w:r>
        <w:rPr>
          <w:kern w:val="2"/>
          <w:lang w:eastAsia="en-US"/>
          <w14:ligatures w14:val="standardContextual"/>
        </w:rPr>
        <w:t xml:space="preserve">greement, and for a period of two years after termination or expiry of this </w:t>
      </w:r>
      <w:r w:rsidR="00605140">
        <w:rPr>
          <w:kern w:val="2"/>
          <w:lang w:eastAsia="en-US"/>
          <w14:ligatures w14:val="standardContextual"/>
        </w:rPr>
        <w:t>A</w:t>
      </w:r>
      <w:r>
        <w:rPr>
          <w:kern w:val="2"/>
          <w:lang w:eastAsia="en-US"/>
          <w14:ligatures w14:val="standardContextual"/>
        </w:rPr>
        <w:t xml:space="preserve">greement, disclose to any person any confidential information concerning the business, affairs, customer, clients or suppliers or the other party or of any member of the group of companies to which the other party belongs, except as permitted by clause </w:t>
      </w:r>
      <w:r>
        <w:rPr>
          <w:kern w:val="2"/>
          <w:lang w:eastAsia="en-US"/>
          <w14:ligatures w14:val="standardContextual"/>
        </w:rPr>
        <w:fldChar w:fldCharType="begin"/>
      </w:r>
      <w:r>
        <w:rPr>
          <w:kern w:val="2"/>
          <w:lang w:eastAsia="en-US"/>
          <w14:ligatures w14:val="standardContextual"/>
        </w:rPr>
        <w:instrText xml:space="preserve"> REF _Ref70921550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13.2</w:t>
      </w:r>
      <w:r>
        <w:rPr>
          <w:kern w:val="2"/>
          <w:lang w:eastAsia="en-US"/>
          <w14:ligatures w14:val="standardContextual"/>
        </w:rPr>
        <w:fldChar w:fldCharType="end"/>
      </w:r>
      <w:r>
        <w:rPr>
          <w:kern w:val="2"/>
          <w:lang w:eastAsia="en-US"/>
          <w14:ligatures w14:val="standardContextual"/>
        </w:rPr>
        <w:t>.</w:t>
      </w:r>
      <w:bookmarkEnd w:id="183"/>
    </w:p>
    <w:p w14:paraId="5F08C72C" w14:textId="77777777" w:rsidR="00207BCC" w:rsidRPr="00BD4D0C" w:rsidRDefault="00826E16" w:rsidP="00E8029A">
      <w:pPr>
        <w:pStyle w:val="Level2"/>
      </w:pPr>
      <w:bookmarkStart w:id="184" w:name="a955312"/>
      <w:bookmarkStart w:id="185" w:name="_Ref70921550"/>
      <w:r>
        <w:rPr>
          <w:kern w:val="2"/>
          <w:lang w:eastAsia="en-US"/>
          <w14:ligatures w14:val="standardContextual"/>
        </w:rPr>
        <w:t>Each party may disclose the other party's confidential information:</w:t>
      </w:r>
      <w:bookmarkEnd w:id="184"/>
    </w:p>
    <w:p w14:paraId="6ECDBF38" w14:textId="0D878C19" w:rsidR="00207BCC" w:rsidRPr="00BD4D0C" w:rsidRDefault="00826E16" w:rsidP="00E8029A">
      <w:pPr>
        <w:pStyle w:val="Level3"/>
      </w:pPr>
      <w:bookmarkStart w:id="186" w:name="a931620"/>
      <w:bookmarkEnd w:id="185"/>
      <w:r>
        <w:rPr>
          <w:kern w:val="2"/>
          <w:lang w:eastAsia="en-US"/>
          <w14:ligatures w14:val="standardContextual"/>
        </w:rPr>
        <w:t xml:space="preserve">to its employees, officers, representatives, contractors, subcontractors or advisers who need to know such information for the purposes of exercising the party's rights or carrying </w:t>
      </w:r>
      <w:r>
        <w:rPr>
          <w:kern w:val="2"/>
          <w:lang w:eastAsia="en-US"/>
          <w14:ligatures w14:val="standardContextual"/>
        </w:rPr>
        <w:lastRenderedPageBreak/>
        <w:t xml:space="preserve">out its obligations under or in connection with this </w:t>
      </w:r>
      <w:r w:rsidR="00605140">
        <w:rPr>
          <w:kern w:val="2"/>
          <w:lang w:eastAsia="en-US"/>
          <w14:ligatures w14:val="standardContextual"/>
        </w:rPr>
        <w:t>A</w:t>
      </w:r>
      <w:r>
        <w:rPr>
          <w:kern w:val="2"/>
          <w:lang w:eastAsia="en-US"/>
          <w14:ligatures w14:val="standardContextual"/>
        </w:rPr>
        <w:t xml:space="preserve">greement.  Each party shall ensure that its employees, officers, representatives, contractors, subcontractors or advisers to whom it discloses the other party's confidential information comply with this clause </w:t>
      </w:r>
      <w:r>
        <w:rPr>
          <w:kern w:val="2"/>
          <w:lang w:eastAsia="en-US"/>
          <w14:ligatures w14:val="standardContextual"/>
        </w:rPr>
        <w:fldChar w:fldCharType="begin"/>
      </w:r>
      <w:r>
        <w:rPr>
          <w:kern w:val="2"/>
          <w:lang w:eastAsia="en-US"/>
          <w14:ligatures w14:val="standardContextual"/>
        </w:rPr>
        <w:instrText xml:space="preserve"> REF _Ref70921549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13</w:t>
      </w:r>
      <w:r>
        <w:rPr>
          <w:kern w:val="2"/>
          <w:lang w:eastAsia="en-US"/>
          <w14:ligatures w14:val="standardContextual"/>
        </w:rPr>
        <w:fldChar w:fldCharType="end"/>
      </w:r>
      <w:r>
        <w:rPr>
          <w:kern w:val="2"/>
          <w:lang w:eastAsia="en-US"/>
          <w14:ligatures w14:val="standardContextual"/>
        </w:rPr>
        <w:t>; and</w:t>
      </w:r>
      <w:bookmarkEnd w:id="186"/>
    </w:p>
    <w:p w14:paraId="662DB82F" w14:textId="77777777" w:rsidR="00207BCC" w:rsidRPr="00BD4D0C" w:rsidRDefault="00826E16" w:rsidP="00E8029A">
      <w:pPr>
        <w:pStyle w:val="Level3"/>
      </w:pPr>
      <w:bookmarkStart w:id="187" w:name="a274134"/>
      <w:r>
        <w:rPr>
          <w:kern w:val="2"/>
          <w:lang w:eastAsia="en-US"/>
          <w14:ligatures w14:val="standardContextual"/>
        </w:rPr>
        <w:t>as may be required by law, a court of competent jurisdiction or any governmental or regulatory authority.</w:t>
      </w:r>
      <w:bookmarkEnd w:id="187"/>
    </w:p>
    <w:p w14:paraId="02FFD232" w14:textId="2BD98902" w:rsidR="00207BCC" w:rsidRPr="00BD4D0C" w:rsidRDefault="00826E16" w:rsidP="00E8029A">
      <w:pPr>
        <w:pStyle w:val="Level2"/>
      </w:pPr>
      <w:bookmarkStart w:id="188" w:name="a1019497"/>
      <w:r>
        <w:rPr>
          <w:kern w:val="2"/>
          <w:lang w:eastAsia="en-US"/>
          <w14:ligatures w14:val="standardContextual"/>
        </w:rPr>
        <w:t xml:space="preserve">No party shall use any other party's confidential information for any purpose other than to exercise its rights and perform its obligations under or in connection with this </w:t>
      </w:r>
      <w:r w:rsidR="00605140">
        <w:rPr>
          <w:kern w:val="2"/>
          <w:lang w:eastAsia="en-US"/>
          <w14:ligatures w14:val="standardContextual"/>
        </w:rPr>
        <w:t>A</w:t>
      </w:r>
      <w:r>
        <w:rPr>
          <w:kern w:val="2"/>
          <w:lang w:eastAsia="en-US"/>
          <w14:ligatures w14:val="standardContextual"/>
        </w:rPr>
        <w:t>greement.</w:t>
      </w:r>
      <w:bookmarkEnd w:id="188"/>
    </w:p>
    <w:p w14:paraId="2B2F89F4" w14:textId="77777777" w:rsidR="00207BCC" w:rsidRPr="00BD4D0C" w:rsidRDefault="00826E16" w:rsidP="00E8029A">
      <w:pPr>
        <w:pStyle w:val="Level1Heading"/>
      </w:pPr>
      <w:bookmarkStart w:id="189" w:name="_Toc256000014"/>
      <w:bookmarkStart w:id="190" w:name="a60299"/>
      <w:bookmarkStart w:id="191" w:name="_Toc194314880"/>
      <w:bookmarkStart w:id="192" w:name="_Ref70921551"/>
      <w:r>
        <w:rPr>
          <w:kern w:val="28"/>
          <w:lang w:eastAsia="en-US"/>
          <w14:ligatures w14:val="standardContextual"/>
        </w:rPr>
        <w:t>Limitation of liability</w:t>
      </w:r>
      <w:bookmarkEnd w:id="189"/>
      <w:bookmarkEnd w:id="190"/>
      <w:bookmarkEnd w:id="191"/>
    </w:p>
    <w:p w14:paraId="0649CCC3" w14:textId="07B3AB68" w:rsidR="00207BCC" w:rsidRPr="00BD4D0C" w:rsidRDefault="00826E16" w:rsidP="00E8029A">
      <w:pPr>
        <w:pStyle w:val="Level2"/>
      </w:pPr>
      <w:bookmarkStart w:id="193" w:name="a540377"/>
      <w:bookmarkEnd w:id="192"/>
      <w:r>
        <w:rPr>
          <w:kern w:val="2"/>
          <w:lang w:eastAsia="en-US"/>
          <w14:ligatures w14:val="standardContextual"/>
        </w:rPr>
        <w:t xml:space="preserve">References to liability in this clause </w:t>
      </w:r>
      <w:r>
        <w:rPr>
          <w:kern w:val="2"/>
          <w:lang w:eastAsia="en-US"/>
          <w14:ligatures w14:val="standardContextual"/>
        </w:rPr>
        <w:fldChar w:fldCharType="begin"/>
      </w:r>
      <w:r>
        <w:rPr>
          <w:kern w:val="2"/>
          <w:lang w:eastAsia="en-US"/>
          <w14:ligatures w14:val="standardContextual"/>
        </w:rPr>
        <w:instrText xml:space="preserve"> REF _Ref70921551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14</w:t>
      </w:r>
      <w:r>
        <w:rPr>
          <w:kern w:val="2"/>
          <w:lang w:eastAsia="en-US"/>
          <w14:ligatures w14:val="standardContextual"/>
        </w:rPr>
        <w:fldChar w:fldCharType="end"/>
      </w:r>
      <w:r>
        <w:rPr>
          <w:kern w:val="2"/>
          <w:lang w:eastAsia="en-US"/>
          <w14:ligatures w14:val="standardContextual"/>
        </w:rPr>
        <w:t xml:space="preserve"> (Limitation of liability) apply to every liability arising under or in connection with this </w:t>
      </w:r>
      <w:r w:rsidR="00605140">
        <w:rPr>
          <w:kern w:val="2"/>
          <w:lang w:eastAsia="en-US"/>
          <w14:ligatures w14:val="standardContextual"/>
        </w:rPr>
        <w:t>A</w:t>
      </w:r>
      <w:r>
        <w:rPr>
          <w:kern w:val="2"/>
          <w:lang w:eastAsia="en-US"/>
          <w14:ligatures w14:val="standardContextual"/>
        </w:rPr>
        <w:t>greement including but not limited to liability in contract, tort (including negligence), misrepresentation, restitution or otherwise.</w:t>
      </w:r>
      <w:bookmarkEnd w:id="193"/>
    </w:p>
    <w:p w14:paraId="584114D4" w14:textId="37F51C07" w:rsidR="00207BCC" w:rsidRPr="00BD4D0C" w:rsidRDefault="00826E16" w:rsidP="00E8029A">
      <w:pPr>
        <w:pStyle w:val="Level2"/>
      </w:pPr>
      <w:bookmarkStart w:id="194" w:name="a788768"/>
      <w:bookmarkStart w:id="195" w:name="_Ref70921554"/>
      <w:r>
        <w:rPr>
          <w:kern w:val="2"/>
          <w:lang w:eastAsia="en-US"/>
          <w14:ligatures w14:val="standardContextual"/>
        </w:rPr>
        <w:t>Neither party may benefit from the limitations and exclusions set out in this clause in respect of any liability arising from its deliberate default.</w:t>
      </w:r>
      <w:bookmarkEnd w:id="194"/>
    </w:p>
    <w:p w14:paraId="53C8E780" w14:textId="70663C69" w:rsidR="00207BCC" w:rsidRPr="00BD4D0C" w:rsidRDefault="00826E16" w:rsidP="00E8029A">
      <w:pPr>
        <w:pStyle w:val="Level2"/>
      </w:pPr>
      <w:bookmarkStart w:id="196" w:name="a707263"/>
      <w:bookmarkStart w:id="197" w:name="_Ref70921555"/>
      <w:bookmarkEnd w:id="195"/>
      <w:r>
        <w:rPr>
          <w:kern w:val="2"/>
          <w:lang w:eastAsia="en-US"/>
          <w14:ligatures w14:val="standardContextual"/>
        </w:rPr>
        <w:t xml:space="preserve">Nothing in this clause </w:t>
      </w:r>
      <w:r>
        <w:rPr>
          <w:kern w:val="2"/>
          <w:lang w:eastAsia="en-US"/>
          <w14:ligatures w14:val="standardContextual"/>
        </w:rPr>
        <w:fldChar w:fldCharType="begin"/>
      </w:r>
      <w:r>
        <w:rPr>
          <w:kern w:val="2"/>
          <w:lang w:eastAsia="en-US"/>
          <w14:ligatures w14:val="standardContextual"/>
        </w:rPr>
        <w:instrText xml:space="preserve"> REF _Ref70921551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14</w:t>
      </w:r>
      <w:r>
        <w:rPr>
          <w:kern w:val="2"/>
          <w:lang w:eastAsia="en-US"/>
          <w14:ligatures w14:val="standardContextual"/>
        </w:rPr>
        <w:fldChar w:fldCharType="end"/>
      </w:r>
      <w:r>
        <w:rPr>
          <w:kern w:val="2"/>
          <w:lang w:eastAsia="en-US"/>
          <w14:ligatures w14:val="standardContextual"/>
        </w:rPr>
        <w:t xml:space="preserve"> shall limit the </w:t>
      </w:r>
      <w:r w:rsidR="00382959">
        <w:rPr>
          <w:kern w:val="2"/>
          <w:lang w:eastAsia="en-US"/>
          <w14:ligatures w14:val="standardContextual"/>
        </w:rPr>
        <w:t>ORR</w:t>
      </w:r>
      <w:r>
        <w:rPr>
          <w:kern w:val="2"/>
          <w:lang w:eastAsia="en-US"/>
          <w14:ligatures w14:val="standardContextual"/>
        </w:rPr>
        <w:t xml:space="preserve">'s payment obligations under this </w:t>
      </w:r>
      <w:r w:rsidR="00605140">
        <w:rPr>
          <w:kern w:val="2"/>
          <w:lang w:eastAsia="en-US"/>
          <w14:ligatures w14:val="standardContextual"/>
        </w:rPr>
        <w:t>A</w:t>
      </w:r>
      <w:r>
        <w:rPr>
          <w:kern w:val="2"/>
          <w:lang w:eastAsia="en-US"/>
          <w14:ligatures w14:val="standardContextual"/>
        </w:rPr>
        <w:t xml:space="preserve">greement. </w:t>
      </w:r>
      <w:bookmarkEnd w:id="196"/>
    </w:p>
    <w:p w14:paraId="75512E72" w14:textId="33745927" w:rsidR="00207BCC" w:rsidRPr="00BD4D0C" w:rsidRDefault="00826E16" w:rsidP="00022894">
      <w:pPr>
        <w:pStyle w:val="Level2"/>
      </w:pPr>
      <w:bookmarkStart w:id="198" w:name="a293179"/>
      <w:bookmarkStart w:id="199" w:name="_Ref70921556"/>
      <w:bookmarkStart w:id="200" w:name="_Ref194314296"/>
      <w:bookmarkEnd w:id="197"/>
      <w:r w:rsidRPr="00A87FCD">
        <w:rPr>
          <w:kern w:val="2"/>
          <w:lang w:eastAsia="en-US"/>
          <w14:ligatures w14:val="standardContextual"/>
        </w:rPr>
        <w:t xml:space="preserve">Nothing in this </w:t>
      </w:r>
      <w:r w:rsidR="00605140" w:rsidRPr="00A87FCD">
        <w:rPr>
          <w:kern w:val="2"/>
          <w:lang w:eastAsia="en-US"/>
          <w14:ligatures w14:val="standardContextual"/>
        </w:rPr>
        <w:t>A</w:t>
      </w:r>
      <w:r w:rsidRPr="00A87FCD">
        <w:rPr>
          <w:kern w:val="2"/>
          <w:lang w:eastAsia="en-US"/>
          <w14:ligatures w14:val="standardContextual"/>
        </w:rPr>
        <w:t>greement shall limit the Supplier's liability under</w:t>
      </w:r>
      <w:r w:rsidR="00A87FCD" w:rsidRPr="00A87FCD">
        <w:rPr>
          <w:kern w:val="2"/>
          <w:lang w:eastAsia="en-US"/>
          <w14:ligatures w14:val="standardContextual"/>
        </w:rPr>
        <w:t xml:space="preserve"> </w:t>
      </w:r>
      <w:bookmarkEnd w:id="198"/>
      <w:bookmarkEnd w:id="199"/>
      <w:r w:rsidRPr="00A87FCD">
        <w:rPr>
          <w:kern w:val="2"/>
          <w:lang w:eastAsia="en-US"/>
          <w14:ligatures w14:val="standardContextual"/>
        </w:rPr>
        <w:t xml:space="preserve">clause </w:t>
      </w:r>
      <w:bookmarkStart w:id="201" w:name="a371770"/>
      <w:r w:rsidRPr="00A87FCD">
        <w:rPr>
          <w:kern w:val="2"/>
          <w:lang w:eastAsia="en-US"/>
          <w14:ligatures w14:val="standardContextual"/>
        </w:rPr>
        <w:fldChar w:fldCharType="begin"/>
      </w:r>
      <w:r w:rsidRPr="00A87FCD">
        <w:rPr>
          <w:kern w:val="2"/>
          <w:lang w:eastAsia="en-US"/>
          <w14:ligatures w14:val="standardContextual"/>
        </w:rPr>
        <w:instrText xml:space="preserve"> REF _Ref70921541 \w \h \t </w:instrText>
      </w:r>
      <w:r w:rsidRPr="00A87FCD">
        <w:rPr>
          <w:kern w:val="2"/>
          <w:lang w:eastAsia="en-US"/>
          <w14:ligatures w14:val="standardContextual"/>
        </w:rPr>
      </w:r>
      <w:r w:rsidRPr="00A87FCD">
        <w:rPr>
          <w:kern w:val="2"/>
          <w:lang w:eastAsia="en-US"/>
          <w14:ligatures w14:val="standardContextual"/>
        </w:rPr>
        <w:fldChar w:fldCharType="separate"/>
      </w:r>
      <w:r w:rsidR="00445F41">
        <w:rPr>
          <w:kern w:val="2"/>
          <w:lang w:eastAsia="en-US"/>
          <w14:ligatures w14:val="standardContextual"/>
        </w:rPr>
        <w:t>9.4(b)</w:t>
      </w:r>
      <w:r w:rsidRPr="00A87FCD">
        <w:rPr>
          <w:kern w:val="2"/>
          <w:lang w:eastAsia="en-US"/>
          <w14:ligatures w14:val="standardContextual"/>
        </w:rPr>
        <w:fldChar w:fldCharType="end"/>
      </w:r>
      <w:r w:rsidRPr="00A87FCD">
        <w:rPr>
          <w:kern w:val="2"/>
          <w:lang w:eastAsia="en-US"/>
          <w14:ligatures w14:val="standardContextual"/>
        </w:rPr>
        <w:t xml:space="preserve"> (IPR indemnity)</w:t>
      </w:r>
      <w:r w:rsidR="00A87FCD">
        <w:rPr>
          <w:kern w:val="2"/>
          <w:lang w:eastAsia="en-US"/>
          <w14:ligatures w14:val="standardContextual"/>
        </w:rPr>
        <w:t>.</w:t>
      </w:r>
      <w:bookmarkEnd w:id="200"/>
      <w:r w:rsidR="00A87FCD">
        <w:rPr>
          <w:kern w:val="2"/>
          <w:lang w:eastAsia="en-US"/>
          <w14:ligatures w14:val="standardContextual"/>
        </w:rPr>
        <w:t xml:space="preserve"> </w:t>
      </w:r>
      <w:bookmarkEnd w:id="201"/>
    </w:p>
    <w:p w14:paraId="466FC95E" w14:textId="63CA3025" w:rsidR="00207BCC" w:rsidRPr="00BD4D0C" w:rsidRDefault="00826E16" w:rsidP="00E8029A">
      <w:pPr>
        <w:pStyle w:val="Level2"/>
      </w:pPr>
      <w:bookmarkStart w:id="202" w:name="a830120"/>
      <w:bookmarkStart w:id="203" w:name="_Ref70921557"/>
      <w:r>
        <w:rPr>
          <w:kern w:val="2"/>
          <w:lang w:eastAsia="en-US"/>
          <w14:ligatures w14:val="standardContextual"/>
        </w:rPr>
        <w:t xml:space="preserve">Nothing in this </w:t>
      </w:r>
      <w:r w:rsidR="00605140">
        <w:rPr>
          <w:kern w:val="2"/>
          <w:lang w:eastAsia="en-US"/>
          <w14:ligatures w14:val="standardContextual"/>
        </w:rPr>
        <w:t>A</w:t>
      </w:r>
      <w:r>
        <w:rPr>
          <w:kern w:val="2"/>
          <w:lang w:eastAsia="en-US"/>
          <w14:ligatures w14:val="standardContextual"/>
        </w:rPr>
        <w:t>greement limits any liability which cannot legally be limited, including liability for:</w:t>
      </w:r>
      <w:bookmarkEnd w:id="202"/>
    </w:p>
    <w:p w14:paraId="498D0206" w14:textId="77777777" w:rsidR="00207BCC" w:rsidRPr="00BD4D0C" w:rsidRDefault="00826E16" w:rsidP="00E8029A">
      <w:pPr>
        <w:pStyle w:val="Level3"/>
      </w:pPr>
      <w:bookmarkStart w:id="204" w:name="a254225"/>
      <w:bookmarkEnd w:id="203"/>
      <w:r>
        <w:rPr>
          <w:kern w:val="2"/>
          <w:lang w:eastAsia="en-US"/>
          <w14:ligatures w14:val="standardContextual"/>
        </w:rPr>
        <w:t xml:space="preserve">death or personal injury caused by </w:t>
      </w:r>
      <w:proofErr w:type="gramStart"/>
      <w:r>
        <w:rPr>
          <w:kern w:val="2"/>
          <w:lang w:eastAsia="en-US"/>
          <w14:ligatures w14:val="standardContextual"/>
        </w:rPr>
        <w:t>negligence;</w:t>
      </w:r>
      <w:bookmarkEnd w:id="204"/>
      <w:proofErr w:type="gramEnd"/>
    </w:p>
    <w:p w14:paraId="41938914" w14:textId="77777777" w:rsidR="00207BCC" w:rsidRPr="00BD4D0C" w:rsidRDefault="00826E16" w:rsidP="00E8029A">
      <w:pPr>
        <w:pStyle w:val="Level3"/>
      </w:pPr>
      <w:bookmarkStart w:id="205" w:name="a621761"/>
      <w:r>
        <w:rPr>
          <w:kern w:val="2"/>
          <w:lang w:eastAsia="en-US"/>
          <w14:ligatures w14:val="standardContextual"/>
        </w:rPr>
        <w:t>fraud or fraudulent misrepresentation; or</w:t>
      </w:r>
      <w:bookmarkEnd w:id="205"/>
    </w:p>
    <w:p w14:paraId="53FEA97E" w14:textId="3552E63A" w:rsidR="00207BCC" w:rsidRPr="00BD4D0C" w:rsidRDefault="00826E16" w:rsidP="00E8029A">
      <w:pPr>
        <w:pStyle w:val="Level3"/>
      </w:pPr>
      <w:bookmarkStart w:id="206" w:name="a898347"/>
      <w:r>
        <w:rPr>
          <w:kern w:val="2"/>
          <w:lang w:eastAsia="en-US"/>
          <w14:ligatures w14:val="standardContextual"/>
        </w:rPr>
        <w:t>breach of the terms implied by section 2 of the Supply of Goods and Services Act 1982 (title and quiet possession) any other liability which cannot be limited or excluded by applicable law.</w:t>
      </w:r>
      <w:bookmarkEnd w:id="206"/>
    </w:p>
    <w:p w14:paraId="6BB92FD2" w14:textId="31973365" w:rsidR="00207BCC" w:rsidRPr="00BD4D0C" w:rsidRDefault="00826E16" w:rsidP="00E8029A">
      <w:pPr>
        <w:pStyle w:val="Level2"/>
      </w:pPr>
      <w:bookmarkStart w:id="207" w:name="a311124"/>
      <w:r>
        <w:rPr>
          <w:kern w:val="2"/>
          <w:lang w:eastAsia="en-US"/>
          <w14:ligatures w14:val="standardContextual"/>
        </w:rPr>
        <w:t xml:space="preserve">Subject to clause </w:t>
      </w:r>
      <w:r>
        <w:rPr>
          <w:kern w:val="2"/>
          <w:lang w:eastAsia="en-US"/>
          <w14:ligatures w14:val="standardContextual"/>
        </w:rPr>
        <w:fldChar w:fldCharType="begin"/>
      </w:r>
      <w:r>
        <w:rPr>
          <w:kern w:val="2"/>
          <w:lang w:eastAsia="en-US"/>
          <w14:ligatures w14:val="standardContextual"/>
        </w:rPr>
        <w:instrText xml:space="preserve"> REF _Ref70921554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14.2</w:t>
      </w:r>
      <w:r>
        <w:rPr>
          <w:kern w:val="2"/>
          <w:lang w:eastAsia="en-US"/>
          <w14:ligatures w14:val="standardContextual"/>
        </w:rPr>
        <w:fldChar w:fldCharType="end"/>
      </w:r>
      <w:r>
        <w:rPr>
          <w:kern w:val="2"/>
          <w:lang w:eastAsia="en-US"/>
          <w14:ligatures w14:val="standardContextual"/>
        </w:rPr>
        <w:t xml:space="preserve"> (no limitations in respect of deliberate default), clause </w:t>
      </w:r>
      <w:r w:rsidR="00664BC6">
        <w:rPr>
          <w:kern w:val="2"/>
          <w:lang w:eastAsia="en-US"/>
          <w14:ligatures w14:val="standardContextual"/>
        </w:rPr>
        <w:fldChar w:fldCharType="begin"/>
      </w:r>
      <w:r w:rsidR="00664BC6">
        <w:rPr>
          <w:kern w:val="2"/>
          <w:lang w:eastAsia="en-US"/>
          <w14:ligatures w14:val="standardContextual"/>
        </w:rPr>
        <w:instrText xml:space="preserve"> REF _Ref194314296 \w \h </w:instrText>
      </w:r>
      <w:r w:rsidR="00664BC6">
        <w:rPr>
          <w:kern w:val="2"/>
          <w:lang w:eastAsia="en-US"/>
          <w14:ligatures w14:val="standardContextual"/>
        </w:rPr>
      </w:r>
      <w:r w:rsidR="00664BC6">
        <w:rPr>
          <w:kern w:val="2"/>
          <w:lang w:eastAsia="en-US"/>
          <w14:ligatures w14:val="standardContextual"/>
        </w:rPr>
        <w:fldChar w:fldCharType="separate"/>
      </w:r>
      <w:r w:rsidR="00445F41">
        <w:rPr>
          <w:kern w:val="2"/>
          <w:lang w:eastAsia="en-US"/>
          <w14:ligatures w14:val="standardContextual"/>
        </w:rPr>
        <w:t>14.4</w:t>
      </w:r>
      <w:r w:rsidR="00664BC6">
        <w:rPr>
          <w:kern w:val="2"/>
          <w:lang w:eastAsia="en-US"/>
          <w14:ligatures w14:val="standardContextual"/>
        </w:rPr>
        <w:fldChar w:fldCharType="end"/>
      </w:r>
      <w:r>
        <w:rPr>
          <w:kern w:val="2"/>
          <w:lang w:eastAsia="en-US"/>
          <w14:ligatures w14:val="standardContextual"/>
        </w:rPr>
        <w:t xml:space="preserve"> (liability under identified clauses) and clause </w:t>
      </w:r>
      <w:r>
        <w:rPr>
          <w:kern w:val="2"/>
          <w:lang w:eastAsia="en-US"/>
          <w14:ligatures w14:val="standardContextual"/>
        </w:rPr>
        <w:fldChar w:fldCharType="begin"/>
      </w:r>
      <w:r>
        <w:rPr>
          <w:kern w:val="2"/>
          <w:lang w:eastAsia="en-US"/>
          <w14:ligatures w14:val="standardContextual"/>
        </w:rPr>
        <w:instrText xml:space="preserve"> REF _Ref70921557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14.5</w:t>
      </w:r>
      <w:r>
        <w:rPr>
          <w:kern w:val="2"/>
          <w:lang w:eastAsia="en-US"/>
          <w14:ligatures w14:val="standardContextual"/>
        </w:rPr>
        <w:fldChar w:fldCharType="end"/>
      </w:r>
      <w:r>
        <w:rPr>
          <w:kern w:val="2"/>
          <w:lang w:eastAsia="en-US"/>
          <w14:ligatures w14:val="standardContextual"/>
        </w:rPr>
        <w:t xml:space="preserve"> (liabilities which cannot legally be limited), the Supplier's total liability to the </w:t>
      </w:r>
      <w:r w:rsidR="00382959">
        <w:rPr>
          <w:kern w:val="2"/>
          <w:lang w:eastAsia="en-US"/>
          <w14:ligatures w14:val="standardContextual"/>
        </w:rPr>
        <w:t>ORR</w:t>
      </w:r>
      <w:r>
        <w:rPr>
          <w:kern w:val="2"/>
          <w:lang w:eastAsia="en-US"/>
          <w14:ligatures w14:val="standardContextual"/>
        </w:rPr>
        <w:t>:</w:t>
      </w:r>
      <w:bookmarkEnd w:id="207"/>
    </w:p>
    <w:p w14:paraId="6F3C0905" w14:textId="34FE5906" w:rsidR="00207BCC" w:rsidRPr="00BD4D0C" w:rsidRDefault="00826E16" w:rsidP="00E8029A">
      <w:pPr>
        <w:pStyle w:val="Level3"/>
      </w:pPr>
      <w:bookmarkStart w:id="208" w:name="a665306"/>
      <w:bookmarkStart w:id="209" w:name="_Ref70921558"/>
      <w:r>
        <w:rPr>
          <w:kern w:val="2"/>
          <w:lang w:eastAsia="en-US"/>
          <w14:ligatures w14:val="standardContextual"/>
        </w:rPr>
        <w:t xml:space="preserve">for loss arising from the Supplier's failure to comply with its data processing obligations under clause </w:t>
      </w:r>
      <w:r>
        <w:rPr>
          <w:kern w:val="2"/>
          <w:lang w:eastAsia="en-US"/>
          <w14:ligatures w14:val="standardContextual"/>
        </w:rPr>
        <w:fldChar w:fldCharType="begin"/>
      </w:r>
      <w:r>
        <w:rPr>
          <w:kern w:val="2"/>
          <w:lang w:eastAsia="en-US"/>
          <w14:ligatures w14:val="standardContextual"/>
        </w:rPr>
        <w:instrText xml:space="preserve"> REF _Ref70921544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12</w:t>
      </w:r>
      <w:r>
        <w:rPr>
          <w:kern w:val="2"/>
          <w:lang w:eastAsia="en-US"/>
          <w14:ligatures w14:val="standardContextual"/>
        </w:rPr>
        <w:fldChar w:fldCharType="end"/>
      </w:r>
      <w:r>
        <w:rPr>
          <w:kern w:val="2"/>
          <w:lang w:eastAsia="en-US"/>
          <w14:ligatures w14:val="standardContextual"/>
        </w:rPr>
        <w:t xml:space="preserve"> (Data protection) shall not exceed</w:t>
      </w:r>
      <w:r w:rsidR="003A2C96">
        <w:rPr>
          <w:kern w:val="2"/>
          <w:lang w:eastAsia="en-US"/>
          <w14:ligatures w14:val="standardContextual"/>
        </w:rPr>
        <w:t xml:space="preserve"> the Data Protection Liability Cap</w:t>
      </w:r>
      <w:r>
        <w:rPr>
          <w:kern w:val="2"/>
          <w:lang w:eastAsia="en-US"/>
          <w14:ligatures w14:val="standardContextual"/>
        </w:rPr>
        <w:t>; and</w:t>
      </w:r>
      <w:bookmarkEnd w:id="208"/>
    </w:p>
    <w:p w14:paraId="6D32FFB2" w14:textId="1EAE7FC2" w:rsidR="00207BCC" w:rsidRPr="00BD4D0C" w:rsidRDefault="00826E16" w:rsidP="00E8029A">
      <w:pPr>
        <w:pStyle w:val="Level3"/>
      </w:pPr>
      <w:bookmarkStart w:id="210" w:name="a371612"/>
      <w:bookmarkEnd w:id="209"/>
      <w:r>
        <w:rPr>
          <w:kern w:val="2"/>
          <w:lang w:eastAsia="en-US"/>
          <w14:ligatures w14:val="standardContextual"/>
        </w:rPr>
        <w:t xml:space="preserve">for all other loss or damage shall not exceed </w:t>
      </w:r>
      <w:r w:rsidR="002D154E">
        <w:rPr>
          <w:kern w:val="2"/>
          <w:lang w:eastAsia="en-US"/>
          <w14:ligatures w14:val="standardContextual"/>
        </w:rPr>
        <w:t xml:space="preserve">the </w:t>
      </w:r>
      <w:r w:rsidR="003A2C96">
        <w:rPr>
          <w:kern w:val="2"/>
          <w:lang w:eastAsia="en-US"/>
          <w14:ligatures w14:val="standardContextual"/>
        </w:rPr>
        <w:t>Supplier’s Liability Cap</w:t>
      </w:r>
      <w:bookmarkEnd w:id="210"/>
      <w:r w:rsidR="003A2C96">
        <w:rPr>
          <w:kern w:val="2"/>
          <w:lang w:eastAsia="en-US"/>
          <w14:ligatures w14:val="standardContextual"/>
        </w:rPr>
        <w:t xml:space="preserve">. </w:t>
      </w:r>
    </w:p>
    <w:p w14:paraId="00CB19A0" w14:textId="375BBAE0" w:rsidR="00207BCC" w:rsidRPr="00BD4D0C" w:rsidRDefault="00826E16" w:rsidP="00A050CE">
      <w:pPr>
        <w:pStyle w:val="Level2"/>
      </w:pPr>
      <w:bookmarkStart w:id="211" w:name="a554030"/>
      <w:r w:rsidRPr="00DD1F57">
        <w:rPr>
          <w:kern w:val="2"/>
          <w:lang w:eastAsia="en-US"/>
          <w14:ligatures w14:val="standardContextual"/>
        </w:rPr>
        <w:lastRenderedPageBreak/>
        <w:t xml:space="preserve">Subject to clause </w:t>
      </w:r>
      <w:r w:rsidRPr="00DD1F57">
        <w:rPr>
          <w:kern w:val="2"/>
          <w:lang w:eastAsia="en-US"/>
          <w14:ligatures w14:val="standardContextual"/>
        </w:rPr>
        <w:fldChar w:fldCharType="begin"/>
      </w:r>
      <w:r w:rsidRPr="00DD1F57">
        <w:rPr>
          <w:kern w:val="2"/>
          <w:lang w:eastAsia="en-US"/>
          <w14:ligatures w14:val="standardContextual"/>
        </w:rPr>
        <w:instrText xml:space="preserve"> REF _Ref70921554 \w \h \t </w:instrText>
      </w:r>
      <w:r w:rsidRPr="00DD1F57">
        <w:rPr>
          <w:kern w:val="2"/>
          <w:lang w:eastAsia="en-US"/>
          <w14:ligatures w14:val="standardContextual"/>
        </w:rPr>
      </w:r>
      <w:r w:rsidRPr="00DD1F57">
        <w:rPr>
          <w:kern w:val="2"/>
          <w:lang w:eastAsia="en-US"/>
          <w14:ligatures w14:val="standardContextual"/>
        </w:rPr>
        <w:fldChar w:fldCharType="separate"/>
      </w:r>
      <w:r w:rsidR="00445F41">
        <w:rPr>
          <w:kern w:val="2"/>
          <w:lang w:eastAsia="en-US"/>
          <w14:ligatures w14:val="standardContextual"/>
        </w:rPr>
        <w:t>14.2</w:t>
      </w:r>
      <w:r w:rsidRPr="00DD1F57">
        <w:rPr>
          <w:kern w:val="2"/>
          <w:lang w:eastAsia="en-US"/>
          <w14:ligatures w14:val="standardContextual"/>
        </w:rPr>
        <w:fldChar w:fldCharType="end"/>
      </w:r>
      <w:r w:rsidRPr="00DD1F57">
        <w:rPr>
          <w:kern w:val="2"/>
          <w:lang w:eastAsia="en-US"/>
          <w14:ligatures w14:val="standardContextual"/>
        </w:rPr>
        <w:t xml:space="preserve"> (no limitations in respect of deliberate default) and clause </w:t>
      </w:r>
      <w:r w:rsidRPr="00DD1F57">
        <w:rPr>
          <w:kern w:val="2"/>
          <w:lang w:eastAsia="en-US"/>
          <w14:ligatures w14:val="standardContextual"/>
        </w:rPr>
        <w:fldChar w:fldCharType="begin"/>
      </w:r>
      <w:r w:rsidRPr="00DD1F57">
        <w:rPr>
          <w:kern w:val="2"/>
          <w:lang w:eastAsia="en-US"/>
          <w14:ligatures w14:val="standardContextual"/>
        </w:rPr>
        <w:instrText xml:space="preserve"> REF _Ref70921557 \w \h \t </w:instrText>
      </w:r>
      <w:r w:rsidRPr="00DD1F57">
        <w:rPr>
          <w:kern w:val="2"/>
          <w:lang w:eastAsia="en-US"/>
          <w14:ligatures w14:val="standardContextual"/>
        </w:rPr>
      </w:r>
      <w:r w:rsidRPr="00DD1F57">
        <w:rPr>
          <w:kern w:val="2"/>
          <w:lang w:eastAsia="en-US"/>
          <w14:ligatures w14:val="standardContextual"/>
        </w:rPr>
        <w:fldChar w:fldCharType="separate"/>
      </w:r>
      <w:r w:rsidR="00445F41">
        <w:rPr>
          <w:kern w:val="2"/>
          <w:lang w:eastAsia="en-US"/>
          <w14:ligatures w14:val="standardContextual"/>
        </w:rPr>
        <w:t>14.5</w:t>
      </w:r>
      <w:r w:rsidRPr="00DD1F57">
        <w:rPr>
          <w:kern w:val="2"/>
          <w:lang w:eastAsia="en-US"/>
          <w14:ligatures w14:val="standardContextual"/>
        </w:rPr>
        <w:fldChar w:fldCharType="end"/>
      </w:r>
      <w:r w:rsidRPr="00DD1F57">
        <w:rPr>
          <w:kern w:val="2"/>
          <w:lang w:eastAsia="en-US"/>
          <w14:ligatures w14:val="standardContextual"/>
        </w:rPr>
        <w:t xml:space="preserve"> (liabilities which cannot legally be limited), the </w:t>
      </w:r>
      <w:r w:rsidR="00382959" w:rsidRPr="00DD1F57">
        <w:rPr>
          <w:kern w:val="2"/>
          <w:lang w:eastAsia="en-US"/>
          <w14:ligatures w14:val="standardContextual"/>
        </w:rPr>
        <w:t>ORR</w:t>
      </w:r>
      <w:r w:rsidRPr="00DD1F57">
        <w:rPr>
          <w:kern w:val="2"/>
          <w:lang w:eastAsia="en-US"/>
          <w14:ligatures w14:val="standardContextual"/>
        </w:rPr>
        <w:t>'s total liability to the Supplier</w:t>
      </w:r>
      <w:bookmarkStart w:id="212" w:name="a709586"/>
      <w:bookmarkEnd w:id="211"/>
      <w:r w:rsidR="00DD1F57">
        <w:rPr>
          <w:kern w:val="2"/>
          <w:lang w:eastAsia="en-US"/>
          <w14:ligatures w14:val="standardContextual"/>
        </w:rPr>
        <w:t xml:space="preserve"> </w:t>
      </w:r>
      <w:r w:rsidRPr="00DD1F57">
        <w:rPr>
          <w:kern w:val="2"/>
          <w:lang w:eastAsia="en-US"/>
          <w14:ligatures w14:val="standardContextual"/>
        </w:rPr>
        <w:t xml:space="preserve">shall not exceed </w:t>
      </w:r>
      <w:r w:rsidR="003A2C96">
        <w:rPr>
          <w:kern w:val="2"/>
          <w:lang w:eastAsia="en-US"/>
          <w14:ligatures w14:val="standardContextual"/>
        </w:rPr>
        <w:t xml:space="preserve">the ORR’s Liability Cap. </w:t>
      </w:r>
      <w:bookmarkEnd w:id="212"/>
    </w:p>
    <w:p w14:paraId="0AA2C839" w14:textId="77777777" w:rsidR="00207BCC" w:rsidRPr="00BD4D0C" w:rsidRDefault="00826E16" w:rsidP="00E8029A">
      <w:pPr>
        <w:pStyle w:val="Level2"/>
      </w:pPr>
      <w:bookmarkStart w:id="213" w:name="a727921"/>
      <w:r>
        <w:rPr>
          <w:kern w:val="2"/>
          <w:lang w:eastAsia="en-US"/>
          <w14:ligatures w14:val="standardContextual"/>
        </w:rPr>
        <w:t>The caps on the Supplier's liabilities shall not be reduced by:</w:t>
      </w:r>
      <w:bookmarkEnd w:id="213"/>
    </w:p>
    <w:p w14:paraId="496613F7" w14:textId="510EBC7A" w:rsidR="00207BCC" w:rsidRPr="00BD4D0C" w:rsidRDefault="00826E16" w:rsidP="00022894">
      <w:pPr>
        <w:pStyle w:val="Level3"/>
      </w:pPr>
      <w:bookmarkStart w:id="214" w:name="a177945"/>
      <w:r w:rsidRPr="00022894">
        <w:rPr>
          <w:kern w:val="2"/>
          <w:lang w:eastAsia="en-US"/>
          <w14:ligatures w14:val="standardContextual"/>
        </w:rPr>
        <w:t>amounts awarded or agreed to be paid under</w:t>
      </w:r>
      <w:r w:rsidR="00022894">
        <w:rPr>
          <w:kern w:val="2"/>
          <w:lang w:eastAsia="en-US"/>
          <w14:ligatures w14:val="standardContextual"/>
        </w:rPr>
        <w:t xml:space="preserve"> </w:t>
      </w:r>
      <w:bookmarkEnd w:id="214"/>
      <w:r w:rsidRPr="00022894">
        <w:rPr>
          <w:kern w:val="2"/>
          <w:lang w:eastAsia="en-US"/>
          <w14:ligatures w14:val="standardContextual"/>
        </w:rPr>
        <w:t xml:space="preserve">clause </w:t>
      </w:r>
      <w:bookmarkStart w:id="215" w:name="a857733"/>
      <w:r w:rsidRPr="00022894">
        <w:rPr>
          <w:kern w:val="2"/>
          <w:lang w:eastAsia="en-US"/>
          <w14:ligatures w14:val="standardContextual"/>
        </w:rPr>
        <w:fldChar w:fldCharType="begin"/>
      </w:r>
      <w:r w:rsidRPr="00022894">
        <w:rPr>
          <w:kern w:val="2"/>
          <w:lang w:eastAsia="en-US"/>
          <w14:ligatures w14:val="standardContextual"/>
        </w:rPr>
        <w:instrText xml:space="preserve"> REF _Ref70921541 \w \h \t </w:instrText>
      </w:r>
      <w:r w:rsidRPr="00022894">
        <w:rPr>
          <w:kern w:val="2"/>
          <w:lang w:eastAsia="en-US"/>
          <w14:ligatures w14:val="standardContextual"/>
        </w:rPr>
      </w:r>
      <w:r w:rsidRPr="00022894">
        <w:rPr>
          <w:kern w:val="2"/>
          <w:lang w:eastAsia="en-US"/>
          <w14:ligatures w14:val="standardContextual"/>
        </w:rPr>
        <w:fldChar w:fldCharType="separate"/>
      </w:r>
      <w:r w:rsidR="00445F41">
        <w:rPr>
          <w:kern w:val="2"/>
          <w:lang w:eastAsia="en-US"/>
          <w14:ligatures w14:val="standardContextual"/>
        </w:rPr>
        <w:t>9.4(b)</w:t>
      </w:r>
      <w:r w:rsidRPr="00022894">
        <w:rPr>
          <w:kern w:val="2"/>
          <w:lang w:eastAsia="en-US"/>
          <w14:ligatures w14:val="standardContextual"/>
        </w:rPr>
        <w:fldChar w:fldCharType="end"/>
      </w:r>
      <w:r w:rsidRPr="00022894">
        <w:rPr>
          <w:kern w:val="2"/>
          <w:lang w:eastAsia="en-US"/>
          <w14:ligatures w14:val="standardContextual"/>
        </w:rPr>
        <w:t xml:space="preserve"> (IPR indemnity);</w:t>
      </w:r>
      <w:bookmarkEnd w:id="215"/>
      <w:r w:rsidR="00022894">
        <w:rPr>
          <w:kern w:val="2"/>
          <w:lang w:eastAsia="en-US"/>
          <w14:ligatures w14:val="standardContextual"/>
        </w:rPr>
        <w:t xml:space="preserve"> or</w:t>
      </w:r>
    </w:p>
    <w:p w14:paraId="6C18BB5A" w14:textId="77777777" w:rsidR="00207BCC" w:rsidRPr="00BD4D0C" w:rsidRDefault="00826E16" w:rsidP="00E8029A">
      <w:pPr>
        <w:pStyle w:val="Level3"/>
      </w:pPr>
      <w:bookmarkStart w:id="216" w:name="a252679"/>
      <w:r>
        <w:rPr>
          <w:kern w:val="2"/>
          <w:lang w:eastAsia="en-US"/>
          <w14:ligatures w14:val="standardContextual"/>
        </w:rPr>
        <w:t>amounts awarded by a court or arbitrator, using their procedural or statutory powers in respect of costs of proceedings or interest for late payment.</w:t>
      </w:r>
      <w:bookmarkEnd w:id="216"/>
    </w:p>
    <w:p w14:paraId="0BD8569F" w14:textId="6B064451" w:rsidR="00207BCC" w:rsidRPr="00BD4D0C" w:rsidRDefault="00826E16" w:rsidP="00E8029A">
      <w:pPr>
        <w:pStyle w:val="Level2"/>
      </w:pPr>
      <w:bookmarkStart w:id="217" w:name="a481929"/>
      <w:r>
        <w:rPr>
          <w:kern w:val="2"/>
          <w:lang w:eastAsia="en-US"/>
          <w14:ligatures w14:val="standardContextual"/>
        </w:rPr>
        <w:t xml:space="preserve">Subject to clause </w:t>
      </w:r>
      <w:r>
        <w:rPr>
          <w:kern w:val="2"/>
          <w:lang w:eastAsia="en-US"/>
          <w14:ligatures w14:val="standardContextual"/>
        </w:rPr>
        <w:fldChar w:fldCharType="begin"/>
      </w:r>
      <w:r>
        <w:rPr>
          <w:kern w:val="2"/>
          <w:lang w:eastAsia="en-US"/>
          <w14:ligatures w14:val="standardContextual"/>
        </w:rPr>
        <w:instrText xml:space="preserve"> REF _Ref70921554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14.2</w:t>
      </w:r>
      <w:r>
        <w:rPr>
          <w:kern w:val="2"/>
          <w:lang w:eastAsia="en-US"/>
          <w14:ligatures w14:val="standardContextual"/>
        </w:rPr>
        <w:fldChar w:fldCharType="end"/>
      </w:r>
      <w:r>
        <w:rPr>
          <w:kern w:val="2"/>
          <w:lang w:eastAsia="en-US"/>
          <w14:ligatures w14:val="standardContextual"/>
        </w:rPr>
        <w:t xml:space="preserve"> (No limitations in respect of deliberate default), clause </w:t>
      </w:r>
      <w:r>
        <w:rPr>
          <w:kern w:val="2"/>
          <w:lang w:eastAsia="en-US"/>
          <w14:ligatures w14:val="standardContextual"/>
        </w:rPr>
        <w:fldChar w:fldCharType="begin"/>
      </w:r>
      <w:r>
        <w:rPr>
          <w:kern w:val="2"/>
          <w:lang w:eastAsia="en-US"/>
          <w14:ligatures w14:val="standardContextual"/>
        </w:rPr>
        <w:instrText xml:space="preserve"> REF _Ref70921555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14.3</w:t>
      </w:r>
      <w:r>
        <w:rPr>
          <w:kern w:val="2"/>
          <w:lang w:eastAsia="en-US"/>
          <w14:ligatures w14:val="standardContextual"/>
        </w:rPr>
        <w:fldChar w:fldCharType="end"/>
      </w:r>
      <w:r>
        <w:rPr>
          <w:kern w:val="2"/>
          <w:lang w:eastAsia="en-US"/>
          <w14:ligatures w14:val="standardContextual"/>
        </w:rPr>
        <w:t xml:space="preserve"> (No limitation of the </w:t>
      </w:r>
      <w:r w:rsidR="00AA740B">
        <w:rPr>
          <w:kern w:val="2"/>
          <w:lang w:eastAsia="en-US"/>
          <w14:ligatures w14:val="standardContextual"/>
        </w:rPr>
        <w:t>ORR</w:t>
      </w:r>
      <w:r>
        <w:rPr>
          <w:kern w:val="2"/>
          <w:lang w:eastAsia="en-US"/>
          <w14:ligatures w14:val="standardContextual"/>
        </w:rPr>
        <w:t xml:space="preserve">'s payment obligations), clause </w:t>
      </w:r>
      <w:r w:rsidR="00445F41">
        <w:rPr>
          <w:kern w:val="2"/>
          <w:lang w:eastAsia="en-US"/>
          <w14:ligatures w14:val="standardContextual"/>
        </w:rPr>
        <w:fldChar w:fldCharType="begin"/>
      </w:r>
      <w:r w:rsidR="00445F41">
        <w:rPr>
          <w:kern w:val="2"/>
          <w:lang w:eastAsia="en-US"/>
          <w14:ligatures w14:val="standardContextual"/>
        </w:rPr>
        <w:instrText xml:space="preserve"> REF _Ref194314296 \w \h </w:instrText>
      </w:r>
      <w:r w:rsidR="00445F41">
        <w:rPr>
          <w:kern w:val="2"/>
          <w:lang w:eastAsia="en-US"/>
          <w14:ligatures w14:val="standardContextual"/>
        </w:rPr>
      </w:r>
      <w:r w:rsidR="00445F41">
        <w:rPr>
          <w:kern w:val="2"/>
          <w:lang w:eastAsia="en-US"/>
          <w14:ligatures w14:val="standardContextual"/>
        </w:rPr>
        <w:fldChar w:fldCharType="separate"/>
      </w:r>
      <w:r w:rsidR="00445F41">
        <w:rPr>
          <w:kern w:val="2"/>
          <w:lang w:eastAsia="en-US"/>
          <w14:ligatures w14:val="standardContextual"/>
        </w:rPr>
        <w:t>14.4</w:t>
      </w:r>
      <w:r w:rsidR="00445F41">
        <w:rPr>
          <w:kern w:val="2"/>
          <w:lang w:eastAsia="en-US"/>
          <w14:ligatures w14:val="standardContextual"/>
        </w:rPr>
        <w:fldChar w:fldCharType="end"/>
      </w:r>
      <w:r>
        <w:rPr>
          <w:kern w:val="2"/>
          <w:lang w:eastAsia="en-US"/>
          <w14:ligatures w14:val="standardContextual"/>
        </w:rPr>
        <w:t xml:space="preserve"> (Liability under identified clauses) and clause </w:t>
      </w:r>
      <w:r>
        <w:rPr>
          <w:kern w:val="2"/>
          <w:lang w:eastAsia="en-US"/>
          <w14:ligatures w14:val="standardContextual"/>
        </w:rPr>
        <w:fldChar w:fldCharType="begin"/>
      </w:r>
      <w:r>
        <w:rPr>
          <w:kern w:val="2"/>
          <w:lang w:eastAsia="en-US"/>
          <w14:ligatures w14:val="standardContextual"/>
        </w:rPr>
        <w:instrText xml:space="preserve"> REF _Ref70921557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14.5</w:t>
      </w:r>
      <w:r>
        <w:rPr>
          <w:kern w:val="2"/>
          <w:lang w:eastAsia="en-US"/>
          <w14:ligatures w14:val="standardContextual"/>
        </w:rPr>
        <w:fldChar w:fldCharType="end"/>
      </w:r>
      <w:r>
        <w:rPr>
          <w:kern w:val="2"/>
          <w:lang w:eastAsia="en-US"/>
          <w14:ligatures w14:val="standardContextual"/>
        </w:rPr>
        <w:t xml:space="preserve"> (Liabilities which cannot legally be limited), clause </w:t>
      </w:r>
      <w:r w:rsidRPr="00207BCC">
        <w:rPr>
          <w:kern w:val="2"/>
          <w:lang w:eastAsia="en-US"/>
          <w14:ligatures w14:val="standardContextual"/>
        </w:rPr>
        <w:fldChar w:fldCharType="begin"/>
      </w:r>
      <w:r w:rsidRPr="00207BCC">
        <w:rPr>
          <w:kern w:val="2"/>
          <w:lang w:eastAsia="en-US"/>
          <w14:ligatures w14:val="standardContextual"/>
        </w:rPr>
        <w:instrText xml:space="preserve"> REF _Ref70921553 \w \h \t </w:instrText>
      </w:r>
      <w:r>
        <w:rPr>
          <w:kern w:val="2"/>
          <w:lang w:eastAsia="en-US"/>
          <w14:ligatures w14:val="standardContextual"/>
        </w:rPr>
        <w:instrText xml:space="preserve"> \* MERGEFORMAT </w:instrText>
      </w:r>
      <w:r w:rsidRPr="00207BCC">
        <w:rPr>
          <w:kern w:val="2"/>
          <w:lang w:eastAsia="en-US"/>
          <w14:ligatures w14:val="standardContextual"/>
        </w:rPr>
      </w:r>
      <w:r w:rsidRPr="00207BCC">
        <w:rPr>
          <w:kern w:val="2"/>
          <w:lang w:eastAsia="en-US"/>
          <w14:ligatures w14:val="standardContextual"/>
        </w:rPr>
        <w:fldChar w:fldCharType="separate"/>
      </w:r>
      <w:r w:rsidR="00445F41">
        <w:rPr>
          <w:kern w:val="2"/>
          <w:lang w:eastAsia="en-US"/>
          <w14:ligatures w14:val="standardContextual"/>
        </w:rPr>
        <w:t>14.9(b)</w:t>
      </w:r>
      <w:r w:rsidRPr="00207BCC">
        <w:rPr>
          <w:kern w:val="2"/>
          <w:lang w:eastAsia="en-US"/>
          <w14:ligatures w14:val="standardContextual"/>
        </w:rPr>
        <w:fldChar w:fldCharType="end"/>
      </w:r>
      <w:r w:rsidRPr="00207BCC">
        <w:rPr>
          <w:kern w:val="2"/>
          <w:lang w:eastAsia="en-US"/>
          <w14:ligatures w14:val="standardContextual"/>
        </w:rPr>
        <w:t xml:space="preserve"> identifies</w:t>
      </w:r>
      <w:r>
        <w:rPr>
          <w:kern w:val="2"/>
          <w:lang w:eastAsia="en-US"/>
          <w14:ligatures w14:val="standardContextual"/>
        </w:rPr>
        <w:t xml:space="preserve"> the kinds of loss that are not excluded.  Subject to that, clause </w:t>
      </w:r>
      <w:r>
        <w:rPr>
          <w:kern w:val="2"/>
          <w:lang w:eastAsia="en-US"/>
          <w14:ligatures w14:val="standardContextual"/>
        </w:rPr>
        <w:fldChar w:fldCharType="begin"/>
      </w:r>
      <w:r>
        <w:rPr>
          <w:kern w:val="2"/>
          <w:lang w:eastAsia="en-US"/>
          <w14:ligatures w14:val="standardContextual"/>
        </w:rPr>
        <w:instrText xml:space="preserve"> REF _Ref70921552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14.9(a)</w:t>
      </w:r>
      <w:r>
        <w:rPr>
          <w:kern w:val="2"/>
          <w:lang w:eastAsia="en-US"/>
          <w14:ligatures w14:val="standardContextual"/>
        </w:rPr>
        <w:fldChar w:fldCharType="end"/>
      </w:r>
      <w:r>
        <w:rPr>
          <w:kern w:val="2"/>
          <w:lang w:eastAsia="en-US"/>
          <w14:ligatures w14:val="standardContextual"/>
        </w:rPr>
        <w:t xml:space="preserve"> excludes specified types of loss.</w:t>
      </w:r>
      <w:bookmarkEnd w:id="217"/>
    </w:p>
    <w:p w14:paraId="057FCD09" w14:textId="77777777" w:rsidR="00207BCC" w:rsidRPr="00BD4D0C" w:rsidRDefault="00826E16" w:rsidP="00E8029A">
      <w:pPr>
        <w:pStyle w:val="Level3"/>
      </w:pPr>
      <w:bookmarkStart w:id="218" w:name="a828157"/>
      <w:bookmarkStart w:id="219" w:name="_Ref70921552"/>
      <w:r>
        <w:rPr>
          <w:kern w:val="2"/>
          <w:lang w:eastAsia="en-US"/>
          <w14:ligatures w14:val="standardContextual"/>
        </w:rPr>
        <w:t>Types of loss wholly excluded:</w:t>
      </w:r>
      <w:bookmarkEnd w:id="218"/>
    </w:p>
    <w:p w14:paraId="12E97963" w14:textId="77777777" w:rsidR="00207BCC" w:rsidRPr="00BD4D0C" w:rsidRDefault="00826E16" w:rsidP="00E8029A">
      <w:pPr>
        <w:pStyle w:val="Level4"/>
      </w:pPr>
      <w:bookmarkStart w:id="220" w:name="a595577"/>
      <w:bookmarkEnd w:id="219"/>
      <w:r>
        <w:rPr>
          <w:kern w:val="2"/>
          <w:lang w:eastAsia="en-US"/>
          <w14:ligatures w14:val="standardContextual"/>
        </w:rPr>
        <w:t>Loss of profits.</w:t>
      </w:r>
      <w:bookmarkEnd w:id="220"/>
    </w:p>
    <w:p w14:paraId="21E27766" w14:textId="77777777" w:rsidR="00207BCC" w:rsidRPr="00BD4D0C" w:rsidRDefault="00826E16" w:rsidP="00E8029A">
      <w:pPr>
        <w:pStyle w:val="Level4"/>
      </w:pPr>
      <w:bookmarkStart w:id="221" w:name="a350775"/>
      <w:r>
        <w:rPr>
          <w:kern w:val="2"/>
          <w:lang w:eastAsia="en-US"/>
          <w14:ligatures w14:val="standardContextual"/>
        </w:rPr>
        <w:t>Loss of sale or business.</w:t>
      </w:r>
      <w:bookmarkEnd w:id="221"/>
    </w:p>
    <w:p w14:paraId="080B52E2" w14:textId="77777777" w:rsidR="00207BCC" w:rsidRPr="00BD4D0C" w:rsidRDefault="00826E16" w:rsidP="00E8029A">
      <w:pPr>
        <w:pStyle w:val="Level4"/>
      </w:pPr>
      <w:bookmarkStart w:id="222" w:name="a820185"/>
      <w:r>
        <w:rPr>
          <w:kern w:val="2"/>
          <w:lang w:eastAsia="en-US"/>
          <w14:ligatures w14:val="standardContextual"/>
        </w:rPr>
        <w:t>Loss of agreements or contracts.</w:t>
      </w:r>
      <w:bookmarkEnd w:id="222"/>
    </w:p>
    <w:p w14:paraId="35775EE0" w14:textId="77777777" w:rsidR="00207BCC" w:rsidRPr="00BD4D0C" w:rsidRDefault="00826E16" w:rsidP="00E8029A">
      <w:pPr>
        <w:pStyle w:val="Level4"/>
      </w:pPr>
      <w:bookmarkStart w:id="223" w:name="a330289"/>
      <w:r>
        <w:rPr>
          <w:kern w:val="2"/>
          <w:lang w:eastAsia="en-US"/>
          <w14:ligatures w14:val="standardContextual"/>
        </w:rPr>
        <w:t>Loss of anticipated savings.</w:t>
      </w:r>
      <w:bookmarkEnd w:id="223"/>
    </w:p>
    <w:p w14:paraId="3F7F88BF" w14:textId="77777777" w:rsidR="00207BCC" w:rsidRPr="00BD4D0C" w:rsidRDefault="00826E16" w:rsidP="00E8029A">
      <w:pPr>
        <w:pStyle w:val="Level4"/>
      </w:pPr>
      <w:bookmarkStart w:id="224" w:name="a388911"/>
      <w:r>
        <w:rPr>
          <w:kern w:val="2"/>
          <w:lang w:eastAsia="en-US"/>
          <w14:ligatures w14:val="standardContextual"/>
        </w:rPr>
        <w:t>Loss of use or corruption of software, data or information.</w:t>
      </w:r>
      <w:bookmarkEnd w:id="224"/>
    </w:p>
    <w:p w14:paraId="1AADEB45" w14:textId="77777777" w:rsidR="00207BCC" w:rsidRPr="00BD4D0C" w:rsidRDefault="00826E16" w:rsidP="00E8029A">
      <w:pPr>
        <w:pStyle w:val="Level4"/>
      </w:pPr>
      <w:bookmarkStart w:id="225" w:name="a638304"/>
      <w:r>
        <w:rPr>
          <w:kern w:val="2"/>
          <w:lang w:eastAsia="en-US"/>
          <w14:ligatures w14:val="standardContextual"/>
        </w:rPr>
        <w:t>Loss of or damage to goodwill.</w:t>
      </w:r>
      <w:bookmarkEnd w:id="225"/>
    </w:p>
    <w:p w14:paraId="1D276E6A" w14:textId="77777777" w:rsidR="00207BCC" w:rsidRPr="00BD4D0C" w:rsidRDefault="00826E16" w:rsidP="00E8029A">
      <w:pPr>
        <w:pStyle w:val="Level4"/>
      </w:pPr>
      <w:bookmarkStart w:id="226" w:name="a937035"/>
      <w:r>
        <w:rPr>
          <w:kern w:val="2"/>
          <w:lang w:eastAsia="en-US"/>
          <w14:ligatures w14:val="standardContextual"/>
        </w:rPr>
        <w:t>Indirect or consequential loss.</w:t>
      </w:r>
      <w:bookmarkEnd w:id="226"/>
    </w:p>
    <w:p w14:paraId="0CC3A2C4" w14:textId="77777777" w:rsidR="00207BCC" w:rsidRPr="00BD4D0C" w:rsidRDefault="00826E16" w:rsidP="00E8029A">
      <w:pPr>
        <w:pStyle w:val="Level3"/>
      </w:pPr>
      <w:bookmarkStart w:id="227" w:name="a424539"/>
      <w:bookmarkStart w:id="228" w:name="_Ref70921553"/>
      <w:r>
        <w:rPr>
          <w:kern w:val="2"/>
          <w:lang w:eastAsia="en-US"/>
          <w14:ligatures w14:val="standardContextual"/>
        </w:rPr>
        <w:t>Types of loss and specific losses not excluded:</w:t>
      </w:r>
      <w:bookmarkEnd w:id="227"/>
    </w:p>
    <w:p w14:paraId="4847ECE7" w14:textId="706B8F34" w:rsidR="00207BCC" w:rsidRPr="00BD4D0C" w:rsidRDefault="00826E16" w:rsidP="00E8029A">
      <w:pPr>
        <w:pStyle w:val="Level4"/>
      </w:pPr>
      <w:bookmarkStart w:id="229" w:name="a685615"/>
      <w:bookmarkEnd w:id="228"/>
      <w:r>
        <w:rPr>
          <w:kern w:val="2"/>
          <w:lang w:eastAsia="en-US"/>
          <w14:ligatures w14:val="standardContextual"/>
        </w:rPr>
        <w:t xml:space="preserve">Sums paid by the </w:t>
      </w:r>
      <w:r w:rsidR="00382959">
        <w:rPr>
          <w:kern w:val="2"/>
          <w:lang w:eastAsia="en-US"/>
          <w14:ligatures w14:val="standardContextual"/>
        </w:rPr>
        <w:t>ORR</w:t>
      </w:r>
      <w:r>
        <w:rPr>
          <w:kern w:val="2"/>
          <w:lang w:eastAsia="en-US"/>
          <w14:ligatures w14:val="standardContextual"/>
        </w:rPr>
        <w:t xml:space="preserve"> to the Supplier pursuant to this </w:t>
      </w:r>
      <w:r w:rsidR="00605140">
        <w:rPr>
          <w:kern w:val="2"/>
          <w:lang w:eastAsia="en-US"/>
          <w14:ligatures w14:val="standardContextual"/>
        </w:rPr>
        <w:t>A</w:t>
      </w:r>
      <w:r>
        <w:rPr>
          <w:kern w:val="2"/>
          <w:lang w:eastAsia="en-US"/>
          <w14:ligatures w14:val="standardContextual"/>
        </w:rPr>
        <w:t xml:space="preserve">greement, in respect of any Goods or Services not provided in accordance with this </w:t>
      </w:r>
      <w:r w:rsidR="00605140">
        <w:rPr>
          <w:kern w:val="2"/>
          <w:lang w:eastAsia="en-US"/>
          <w14:ligatures w14:val="standardContextual"/>
        </w:rPr>
        <w:t>A</w:t>
      </w:r>
      <w:r>
        <w:rPr>
          <w:kern w:val="2"/>
          <w:lang w:eastAsia="en-US"/>
          <w14:ligatures w14:val="standardContextual"/>
        </w:rPr>
        <w:t>greement.</w:t>
      </w:r>
      <w:bookmarkEnd w:id="229"/>
    </w:p>
    <w:p w14:paraId="0A584080" w14:textId="77777777" w:rsidR="00207BCC" w:rsidRPr="00BD4D0C" w:rsidRDefault="00826E16" w:rsidP="00E8029A">
      <w:pPr>
        <w:pStyle w:val="Level4"/>
      </w:pPr>
      <w:bookmarkStart w:id="230" w:name="a468829"/>
      <w:r>
        <w:rPr>
          <w:kern w:val="2"/>
          <w:lang w:eastAsia="en-US"/>
          <w14:ligatures w14:val="standardContextual"/>
        </w:rPr>
        <w:t>Wasted expenditure.</w:t>
      </w:r>
      <w:bookmarkEnd w:id="230"/>
    </w:p>
    <w:p w14:paraId="76AF1529" w14:textId="72A4CD8E" w:rsidR="00207BCC" w:rsidRPr="00BD4D0C" w:rsidRDefault="00826E16" w:rsidP="00E8029A">
      <w:pPr>
        <w:pStyle w:val="Level4"/>
      </w:pPr>
      <w:bookmarkStart w:id="231" w:name="a929243"/>
      <w:r>
        <w:rPr>
          <w:kern w:val="2"/>
          <w:lang w:eastAsia="en-US"/>
          <w14:ligatures w14:val="standardContextual"/>
        </w:rPr>
        <w:t xml:space="preserve">Additional costs of procuring and implementing replacements for, or alternatives to, Goods or Services not provided in accordance with this </w:t>
      </w:r>
      <w:r w:rsidR="00605140">
        <w:rPr>
          <w:kern w:val="2"/>
          <w:lang w:eastAsia="en-US"/>
          <w14:ligatures w14:val="standardContextual"/>
        </w:rPr>
        <w:t>A</w:t>
      </w:r>
      <w:r>
        <w:rPr>
          <w:kern w:val="2"/>
          <w:lang w:eastAsia="en-US"/>
          <w14:ligatures w14:val="standardContextual"/>
        </w:rPr>
        <w:t>greement.  These include</w:t>
      </w:r>
      <w:r w:rsidR="00523AF5">
        <w:rPr>
          <w:kern w:val="2"/>
          <w:lang w:eastAsia="en-US"/>
          <w14:ligatures w14:val="standardContextual"/>
        </w:rPr>
        <w:t xml:space="preserve"> </w:t>
      </w:r>
      <w:r>
        <w:rPr>
          <w:kern w:val="2"/>
          <w:lang w:eastAsia="en-US"/>
          <w14:ligatures w14:val="standardContextual"/>
        </w:rPr>
        <w:t>consultancy costs, additional costs of management time and other personnel costs, and costs of equipment and materials.</w:t>
      </w:r>
      <w:bookmarkEnd w:id="231"/>
    </w:p>
    <w:p w14:paraId="35CBBB9C" w14:textId="1D23D407" w:rsidR="00207BCC" w:rsidRPr="00BD4D0C" w:rsidRDefault="00826E16" w:rsidP="00E8029A">
      <w:pPr>
        <w:pStyle w:val="Level4"/>
      </w:pPr>
      <w:bookmarkStart w:id="232" w:name="a482316"/>
      <w:r>
        <w:rPr>
          <w:kern w:val="2"/>
          <w:lang w:eastAsia="en-US"/>
          <w14:ligatures w14:val="standardContextual"/>
        </w:rPr>
        <w:lastRenderedPageBreak/>
        <w:t xml:space="preserve">Losses incurred by the </w:t>
      </w:r>
      <w:r w:rsidR="00382959">
        <w:rPr>
          <w:kern w:val="2"/>
          <w:lang w:eastAsia="en-US"/>
          <w14:ligatures w14:val="standardContextual"/>
        </w:rPr>
        <w:t>ORR</w:t>
      </w:r>
      <w:r>
        <w:rPr>
          <w:kern w:val="2"/>
          <w:lang w:eastAsia="en-US"/>
          <w14:ligatures w14:val="standardContextual"/>
        </w:rPr>
        <w:t xml:space="preserve"> arising out of or in connection with any </w:t>
      </w:r>
      <w:proofErr w:type="gramStart"/>
      <w:r>
        <w:rPr>
          <w:kern w:val="2"/>
          <w:lang w:eastAsia="en-US"/>
          <w14:ligatures w14:val="standardContextual"/>
        </w:rPr>
        <w:t>third party</w:t>
      </w:r>
      <w:proofErr w:type="gramEnd"/>
      <w:r>
        <w:rPr>
          <w:kern w:val="2"/>
          <w:lang w:eastAsia="en-US"/>
          <w14:ligatures w14:val="standardContextual"/>
        </w:rPr>
        <w:t xml:space="preserve"> claim against the </w:t>
      </w:r>
      <w:r w:rsidR="00382959">
        <w:rPr>
          <w:kern w:val="2"/>
          <w:lang w:eastAsia="en-US"/>
          <w14:ligatures w14:val="standardContextual"/>
        </w:rPr>
        <w:t>ORR</w:t>
      </w:r>
      <w:r>
        <w:rPr>
          <w:kern w:val="2"/>
          <w:lang w:eastAsia="en-US"/>
          <w14:ligatures w14:val="standardContextual"/>
        </w:rPr>
        <w:t xml:space="preserve"> which has been caused by the act or omission of the Supplier.  For these purposes, third party claims shall include demands, fines, penalties, actions, investigations or proceedings, including</w:t>
      </w:r>
      <w:r w:rsidR="00523AF5">
        <w:rPr>
          <w:kern w:val="2"/>
          <w:lang w:eastAsia="en-US"/>
          <w14:ligatures w14:val="standardContextual"/>
        </w:rPr>
        <w:t xml:space="preserve"> </w:t>
      </w:r>
      <w:r>
        <w:rPr>
          <w:kern w:val="2"/>
          <w:lang w:eastAsia="en-US"/>
          <w14:ligatures w14:val="standardContextual"/>
        </w:rPr>
        <w:t xml:space="preserve">those made or commenced by subcontractors, the Supplier's personnel, regulators and customers of the </w:t>
      </w:r>
      <w:r w:rsidR="00382959">
        <w:rPr>
          <w:kern w:val="2"/>
          <w:lang w:eastAsia="en-US"/>
          <w14:ligatures w14:val="standardContextual"/>
        </w:rPr>
        <w:t>ORR</w:t>
      </w:r>
      <w:r>
        <w:rPr>
          <w:kern w:val="2"/>
          <w:lang w:eastAsia="en-US"/>
          <w14:ligatures w14:val="standardContextual"/>
        </w:rPr>
        <w:t>.</w:t>
      </w:r>
      <w:bookmarkEnd w:id="232"/>
    </w:p>
    <w:p w14:paraId="29112F98" w14:textId="77777777" w:rsidR="00207BCC" w:rsidRPr="00BD4D0C" w:rsidRDefault="00826E16" w:rsidP="00E8029A">
      <w:pPr>
        <w:pStyle w:val="Level1Heading"/>
      </w:pPr>
      <w:bookmarkStart w:id="233" w:name="_Toc256000015"/>
      <w:bookmarkStart w:id="234" w:name="a87691"/>
      <w:bookmarkStart w:id="235" w:name="_Toc194314881"/>
      <w:bookmarkStart w:id="236" w:name="_Ref70921559"/>
      <w:r>
        <w:rPr>
          <w:kern w:val="28"/>
          <w:lang w:eastAsia="en-US"/>
          <w14:ligatures w14:val="standardContextual"/>
        </w:rPr>
        <w:t>Termination</w:t>
      </w:r>
      <w:bookmarkEnd w:id="233"/>
      <w:bookmarkEnd w:id="234"/>
      <w:bookmarkEnd w:id="235"/>
    </w:p>
    <w:p w14:paraId="135BA0BB" w14:textId="0D92C6C6" w:rsidR="00207BCC" w:rsidRPr="00BD4D0C" w:rsidRDefault="00826E16" w:rsidP="00E8029A">
      <w:pPr>
        <w:pStyle w:val="Level2"/>
      </w:pPr>
      <w:bookmarkStart w:id="237" w:name="a743645"/>
      <w:bookmarkEnd w:id="236"/>
      <w:r>
        <w:rPr>
          <w:kern w:val="2"/>
          <w:lang w:eastAsia="en-US"/>
          <w14:ligatures w14:val="standardContextual"/>
        </w:rPr>
        <w:t xml:space="preserve">Without affecting any other right or remedy available to it, either party may terminate this </w:t>
      </w:r>
      <w:r w:rsidR="00605140">
        <w:rPr>
          <w:kern w:val="2"/>
          <w:lang w:eastAsia="en-US"/>
          <w14:ligatures w14:val="standardContextual"/>
        </w:rPr>
        <w:t>A</w:t>
      </w:r>
      <w:r>
        <w:rPr>
          <w:kern w:val="2"/>
          <w:lang w:eastAsia="en-US"/>
          <w14:ligatures w14:val="standardContextual"/>
        </w:rPr>
        <w:t>greement with immediate effect by giving written notice to the other party if:</w:t>
      </w:r>
      <w:bookmarkEnd w:id="237"/>
    </w:p>
    <w:p w14:paraId="3BFE47DC" w14:textId="084E8BEE" w:rsidR="00207BCC" w:rsidRPr="00BD4D0C" w:rsidRDefault="00826E16" w:rsidP="00E8029A">
      <w:pPr>
        <w:pStyle w:val="Level3"/>
      </w:pPr>
      <w:bookmarkStart w:id="238" w:name="a544691"/>
      <w:bookmarkStart w:id="239" w:name="_Ref70921560"/>
      <w:r>
        <w:rPr>
          <w:kern w:val="2"/>
          <w:lang w:eastAsia="en-US"/>
          <w14:ligatures w14:val="standardContextual"/>
        </w:rPr>
        <w:t xml:space="preserve">the other party commits a material breach of any term of this </w:t>
      </w:r>
      <w:r w:rsidR="00605140">
        <w:rPr>
          <w:kern w:val="2"/>
          <w:lang w:eastAsia="en-US"/>
          <w14:ligatures w14:val="standardContextual"/>
        </w:rPr>
        <w:t>A</w:t>
      </w:r>
      <w:r>
        <w:rPr>
          <w:kern w:val="2"/>
          <w:lang w:eastAsia="en-US"/>
          <w14:ligatures w14:val="standardContextual"/>
        </w:rPr>
        <w:t xml:space="preserve">greement and (if such breach is remediable) fails to remedy that breach within a period of </w:t>
      </w:r>
      <w:r w:rsidR="00523AF5">
        <w:rPr>
          <w:kern w:val="2"/>
          <w:lang w:eastAsia="en-US"/>
          <w14:ligatures w14:val="standardContextual"/>
        </w:rPr>
        <w:t>30</w:t>
      </w:r>
      <w:r>
        <w:rPr>
          <w:kern w:val="2"/>
          <w:lang w:eastAsia="en-US"/>
          <w14:ligatures w14:val="standardContextual"/>
        </w:rPr>
        <w:t xml:space="preserve"> days after being notified in writing to do </w:t>
      </w:r>
      <w:proofErr w:type="gramStart"/>
      <w:r>
        <w:rPr>
          <w:kern w:val="2"/>
          <w:lang w:eastAsia="en-US"/>
          <w14:ligatures w14:val="standardContextual"/>
        </w:rPr>
        <w:t>so;</w:t>
      </w:r>
      <w:bookmarkEnd w:id="238"/>
      <w:proofErr w:type="gramEnd"/>
    </w:p>
    <w:p w14:paraId="2517A395" w14:textId="5FA442D3" w:rsidR="00207BCC" w:rsidRPr="00BD4D0C" w:rsidRDefault="00826E16" w:rsidP="00E8029A">
      <w:pPr>
        <w:pStyle w:val="Level3"/>
      </w:pPr>
      <w:bookmarkStart w:id="240" w:name="a169183"/>
      <w:bookmarkEnd w:id="239"/>
      <w:r>
        <w:rPr>
          <w:kern w:val="2"/>
          <w:lang w:eastAsia="en-US"/>
          <w14:ligatures w14:val="standardContextual"/>
        </w:rPr>
        <w:t xml:space="preserve">the other party repeatedly breaches any of the terms of this </w:t>
      </w:r>
      <w:r w:rsidR="00605140">
        <w:rPr>
          <w:kern w:val="2"/>
          <w:lang w:eastAsia="en-US"/>
          <w14:ligatures w14:val="standardContextual"/>
        </w:rPr>
        <w:t>A</w:t>
      </w:r>
      <w:r>
        <w:rPr>
          <w:kern w:val="2"/>
          <w:lang w:eastAsia="en-US"/>
          <w14:ligatures w14:val="standardContextual"/>
        </w:rPr>
        <w:t xml:space="preserve">greement in such a manner as to reasonably justify the opinion that its conduct is inconsistent with it having the intention or ability to give effect to the terms of this </w:t>
      </w:r>
      <w:proofErr w:type="gramStart"/>
      <w:r w:rsidR="00605140">
        <w:rPr>
          <w:kern w:val="2"/>
          <w:lang w:eastAsia="en-US"/>
          <w14:ligatures w14:val="standardContextual"/>
        </w:rPr>
        <w:t>A</w:t>
      </w:r>
      <w:r>
        <w:rPr>
          <w:kern w:val="2"/>
          <w:lang w:eastAsia="en-US"/>
          <w14:ligatures w14:val="standardContextual"/>
        </w:rPr>
        <w:t>greement;</w:t>
      </w:r>
      <w:bookmarkEnd w:id="240"/>
      <w:proofErr w:type="gramEnd"/>
    </w:p>
    <w:p w14:paraId="16EB4ABF" w14:textId="77777777" w:rsidR="00207BCC" w:rsidRPr="00BD4D0C" w:rsidRDefault="00826E16" w:rsidP="00E8029A">
      <w:pPr>
        <w:pStyle w:val="Level3"/>
      </w:pPr>
      <w:bookmarkStart w:id="241" w:name="a130862"/>
      <w:r>
        <w:rPr>
          <w:kern w:val="2"/>
          <w:lang w:eastAsia="en-US"/>
          <w14:ligatures w14:val="standardContextual"/>
        </w:rPr>
        <w:t>the other party suspends, or threatens to suspend, payment of its debts or is unable to pay its debts as they fall due or admits inability to pay its debts or is deemed unable to pay its debts within the meaning of section 123 of the Insolvency Act 1986 as if the words "it is proved to the satisfaction of the court" did not appear in sections 123(1)(e) or 123(2) of the Insolvency Act 1986;</w:t>
      </w:r>
      <w:bookmarkEnd w:id="241"/>
    </w:p>
    <w:p w14:paraId="5B9F3D07" w14:textId="18F0C3CE" w:rsidR="00207BCC" w:rsidRPr="00BD4D0C" w:rsidRDefault="00826E16" w:rsidP="00E8029A">
      <w:pPr>
        <w:pStyle w:val="Level3"/>
      </w:pPr>
      <w:bookmarkStart w:id="242" w:name="a804694"/>
      <w:bookmarkStart w:id="243" w:name="_Ref70921561"/>
      <w:r>
        <w:rPr>
          <w:kern w:val="2"/>
          <w:lang w:eastAsia="en-US"/>
          <w14:ligatures w14:val="standardContextual"/>
        </w:rPr>
        <w:t>the other party commences negotiations with all or any class of its creditors with a view to rescheduling any of its debts, or makes a proposal for or enters into any compromise or arrangement with any of its creditors other than (being a company) for the sole purpose of a scheme for a solvent amalgamation of that other party with one or more other companies or the solvent reconstruction of that other party;</w:t>
      </w:r>
      <w:bookmarkEnd w:id="242"/>
    </w:p>
    <w:p w14:paraId="06F525DD" w14:textId="77777777" w:rsidR="00207BCC" w:rsidRPr="00BD4D0C" w:rsidRDefault="00826E16" w:rsidP="00E8029A">
      <w:pPr>
        <w:pStyle w:val="Level3"/>
      </w:pPr>
      <w:bookmarkStart w:id="244" w:name="a893796"/>
      <w:bookmarkEnd w:id="243"/>
      <w:r>
        <w:rPr>
          <w:kern w:val="2"/>
          <w:lang w:eastAsia="en-US"/>
          <w14:ligatures w14:val="standardContextual"/>
        </w:rPr>
        <w:t xml:space="preserve">the other party applies to court for, or obtains, a moratorium under Part A1 of the Insolvency Act </w:t>
      </w:r>
      <w:proofErr w:type="gramStart"/>
      <w:r>
        <w:rPr>
          <w:kern w:val="2"/>
          <w:lang w:eastAsia="en-US"/>
          <w14:ligatures w14:val="standardContextual"/>
        </w:rPr>
        <w:t>1986;</w:t>
      </w:r>
      <w:bookmarkEnd w:id="244"/>
      <w:proofErr w:type="gramEnd"/>
    </w:p>
    <w:p w14:paraId="05BA4D7B" w14:textId="7555DA75" w:rsidR="00207BCC" w:rsidRPr="00BD4D0C" w:rsidRDefault="00826E16" w:rsidP="00E8029A">
      <w:pPr>
        <w:pStyle w:val="Level3"/>
      </w:pPr>
      <w:bookmarkStart w:id="245" w:name="a112861"/>
      <w:r>
        <w:rPr>
          <w:kern w:val="2"/>
          <w:lang w:eastAsia="en-US"/>
          <w14:ligatures w14:val="standardContextual"/>
        </w:rPr>
        <w:t>a petition is filed, a notice is given, a resolution is passed, or an order is made, for or in connection with the winding up of that other party (being a company) other than for the sole purpose of a scheme for a solvent amalgamation of that other party with one or more other companies or the solvent reconstruction of that other part</w:t>
      </w:r>
      <w:r w:rsidR="00523AF5">
        <w:rPr>
          <w:kern w:val="2"/>
          <w:lang w:eastAsia="en-US"/>
          <w14:ligatures w14:val="standardContextual"/>
        </w:rPr>
        <w:t>y</w:t>
      </w:r>
      <w:r>
        <w:rPr>
          <w:kern w:val="2"/>
          <w:lang w:eastAsia="en-US"/>
          <w14:ligatures w14:val="standardContextual"/>
        </w:rPr>
        <w:t>;</w:t>
      </w:r>
      <w:bookmarkEnd w:id="245"/>
    </w:p>
    <w:p w14:paraId="573B1204" w14:textId="77777777" w:rsidR="00207BCC" w:rsidRPr="00BD4D0C" w:rsidRDefault="00826E16" w:rsidP="00E8029A">
      <w:pPr>
        <w:pStyle w:val="Level3"/>
      </w:pPr>
      <w:bookmarkStart w:id="246" w:name="a303363"/>
      <w:r>
        <w:rPr>
          <w:kern w:val="2"/>
          <w:lang w:eastAsia="en-US"/>
          <w14:ligatures w14:val="standardContextual"/>
        </w:rPr>
        <w:lastRenderedPageBreak/>
        <w:t>an application is made to court, or an order is made, for the appointment of an administrator, or a notice of intention to appoint an administrator is given or if an administrator is appointed, over the other party (being a company, partnership or limited liability partnership</w:t>
      </w:r>
      <w:proofErr w:type="gramStart"/>
      <w:r>
        <w:rPr>
          <w:kern w:val="2"/>
          <w:lang w:eastAsia="en-US"/>
          <w14:ligatures w14:val="standardContextual"/>
        </w:rPr>
        <w:t>);</w:t>
      </w:r>
      <w:bookmarkEnd w:id="246"/>
      <w:proofErr w:type="gramEnd"/>
    </w:p>
    <w:p w14:paraId="102F1559" w14:textId="77777777" w:rsidR="00207BCC" w:rsidRPr="00BD4D0C" w:rsidRDefault="00826E16" w:rsidP="00E8029A">
      <w:pPr>
        <w:pStyle w:val="Level3"/>
      </w:pPr>
      <w:bookmarkStart w:id="247" w:name="a771515"/>
      <w:r>
        <w:rPr>
          <w:kern w:val="2"/>
          <w:lang w:eastAsia="en-US"/>
          <w14:ligatures w14:val="standardContextual"/>
        </w:rPr>
        <w:t xml:space="preserve">the holder of a qualifying floating charge over the assets of that other party (being a company or limited liability partnership) has become entitled to appoint or has appointed an administrative </w:t>
      </w:r>
      <w:proofErr w:type="gramStart"/>
      <w:r>
        <w:rPr>
          <w:kern w:val="2"/>
          <w:lang w:eastAsia="en-US"/>
          <w14:ligatures w14:val="standardContextual"/>
        </w:rPr>
        <w:t>receiver;</w:t>
      </w:r>
      <w:bookmarkEnd w:id="247"/>
      <w:proofErr w:type="gramEnd"/>
    </w:p>
    <w:p w14:paraId="7952AE67" w14:textId="77777777" w:rsidR="00207BCC" w:rsidRPr="00BD4D0C" w:rsidRDefault="00826E16" w:rsidP="00E8029A">
      <w:pPr>
        <w:pStyle w:val="Level3"/>
      </w:pPr>
      <w:bookmarkStart w:id="248" w:name="a104408"/>
      <w:r>
        <w:rPr>
          <w:kern w:val="2"/>
          <w:lang w:eastAsia="en-US"/>
          <w14:ligatures w14:val="standardContextual"/>
        </w:rPr>
        <w:t xml:space="preserve">a person becomes entitled to appoint a receiver over all or any of the assets of the other party or a receiver is appointed over all or any of the assets of the other </w:t>
      </w:r>
      <w:proofErr w:type="gramStart"/>
      <w:r>
        <w:rPr>
          <w:kern w:val="2"/>
          <w:lang w:eastAsia="en-US"/>
          <w14:ligatures w14:val="standardContextual"/>
        </w:rPr>
        <w:t>party;</w:t>
      </w:r>
      <w:bookmarkEnd w:id="248"/>
      <w:proofErr w:type="gramEnd"/>
    </w:p>
    <w:p w14:paraId="73F992A9" w14:textId="21A7B318" w:rsidR="00207BCC" w:rsidRPr="00BD4D0C" w:rsidRDefault="00826E16" w:rsidP="00E8029A">
      <w:pPr>
        <w:pStyle w:val="Level3"/>
      </w:pPr>
      <w:bookmarkStart w:id="249" w:name="a494390"/>
      <w:bookmarkStart w:id="250" w:name="_Ref70921562"/>
      <w:r>
        <w:rPr>
          <w:kern w:val="2"/>
          <w:lang w:eastAsia="en-US"/>
          <w14:ligatures w14:val="standardContextual"/>
        </w:rPr>
        <w:t xml:space="preserve">a creditor or encumbrancer of the other party attaches or takes possession of, or a distress, execution, sequestration or other such process is levied or enforced on or sued against, the whole or any part of the other party's assets and such attachment or process is not discharged within 14 </w:t>
      </w:r>
      <w:proofErr w:type="gramStart"/>
      <w:r>
        <w:rPr>
          <w:kern w:val="2"/>
          <w:lang w:eastAsia="en-US"/>
          <w14:ligatures w14:val="standardContextual"/>
        </w:rPr>
        <w:t>days;</w:t>
      </w:r>
      <w:bookmarkEnd w:id="249"/>
      <w:proofErr w:type="gramEnd"/>
    </w:p>
    <w:p w14:paraId="487C574D" w14:textId="2A60AE50" w:rsidR="00207BCC" w:rsidRPr="00BD4D0C" w:rsidRDefault="00826E16" w:rsidP="00E8029A">
      <w:pPr>
        <w:pStyle w:val="Level3"/>
      </w:pPr>
      <w:bookmarkStart w:id="251" w:name="a919817"/>
      <w:bookmarkEnd w:id="250"/>
      <w:r>
        <w:rPr>
          <w:kern w:val="2"/>
          <w:lang w:eastAsia="en-US"/>
          <w14:ligatures w14:val="standardContextual"/>
        </w:rPr>
        <w:t xml:space="preserve">any event occurs, or proceeding is taken, with respect to the other party in any jurisdiction to which it is subject that has an effect equivalent or similar to any of the events mentioned in clause </w:t>
      </w:r>
      <w:r>
        <w:rPr>
          <w:kern w:val="2"/>
          <w:lang w:eastAsia="en-US"/>
          <w14:ligatures w14:val="standardContextual"/>
        </w:rPr>
        <w:fldChar w:fldCharType="begin"/>
      </w:r>
      <w:r>
        <w:rPr>
          <w:kern w:val="2"/>
          <w:lang w:eastAsia="en-US"/>
          <w14:ligatures w14:val="standardContextual"/>
        </w:rPr>
        <w:instrText xml:space="preserve"> REF _Ref70921561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15.1(d)</w:t>
      </w:r>
      <w:r>
        <w:rPr>
          <w:kern w:val="2"/>
          <w:lang w:eastAsia="en-US"/>
          <w14:ligatures w14:val="standardContextual"/>
        </w:rPr>
        <w:fldChar w:fldCharType="end"/>
      </w:r>
      <w:r>
        <w:rPr>
          <w:kern w:val="2"/>
          <w:lang w:eastAsia="en-US"/>
          <w14:ligatures w14:val="standardContextual"/>
        </w:rPr>
        <w:t xml:space="preserve"> to clause </w:t>
      </w:r>
      <w:r>
        <w:rPr>
          <w:kern w:val="2"/>
          <w:lang w:eastAsia="en-US"/>
          <w14:ligatures w14:val="standardContextual"/>
        </w:rPr>
        <w:fldChar w:fldCharType="begin"/>
      </w:r>
      <w:r>
        <w:rPr>
          <w:kern w:val="2"/>
          <w:lang w:eastAsia="en-US"/>
          <w14:ligatures w14:val="standardContextual"/>
        </w:rPr>
        <w:instrText xml:space="preserve"> REF _Ref70921562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15.1(j)</w:t>
      </w:r>
      <w:r>
        <w:rPr>
          <w:kern w:val="2"/>
          <w:lang w:eastAsia="en-US"/>
          <w14:ligatures w14:val="standardContextual"/>
        </w:rPr>
        <w:fldChar w:fldCharType="end"/>
      </w:r>
      <w:r>
        <w:rPr>
          <w:kern w:val="2"/>
          <w:lang w:eastAsia="en-US"/>
          <w14:ligatures w14:val="standardContextual"/>
        </w:rPr>
        <w:t xml:space="preserve"> (inclusive); </w:t>
      </w:r>
      <w:bookmarkEnd w:id="251"/>
    </w:p>
    <w:p w14:paraId="652E1331" w14:textId="28254848" w:rsidR="00207BCC" w:rsidRPr="00BD4D0C" w:rsidRDefault="00826E16" w:rsidP="00E8029A">
      <w:pPr>
        <w:pStyle w:val="Level3"/>
      </w:pPr>
      <w:bookmarkStart w:id="252" w:name="a128688"/>
      <w:r>
        <w:rPr>
          <w:kern w:val="2"/>
          <w:lang w:eastAsia="en-US"/>
          <w14:ligatures w14:val="standardContextual"/>
        </w:rPr>
        <w:t>the other party suspends or ceases, or threatens to suspend or cease, carrying on all or a substantial part of its business; or</w:t>
      </w:r>
      <w:bookmarkEnd w:id="252"/>
    </w:p>
    <w:p w14:paraId="33A3200F" w14:textId="33DACD10" w:rsidR="00207BCC" w:rsidRPr="00BD4D0C" w:rsidRDefault="00826E16" w:rsidP="00E8029A">
      <w:pPr>
        <w:pStyle w:val="Level3"/>
      </w:pPr>
      <w:bookmarkStart w:id="253" w:name="a240410"/>
      <w:r>
        <w:rPr>
          <w:kern w:val="2"/>
          <w:lang w:eastAsia="en-US"/>
          <w14:ligatures w14:val="standardContextual"/>
        </w:rPr>
        <w:t xml:space="preserve">the other party's financial position deteriorates so far as to reasonably justify the opinion that its ability to give effect to the terms of this </w:t>
      </w:r>
      <w:r w:rsidR="00605140">
        <w:rPr>
          <w:kern w:val="2"/>
          <w:lang w:eastAsia="en-US"/>
          <w14:ligatures w14:val="standardContextual"/>
        </w:rPr>
        <w:t>A</w:t>
      </w:r>
      <w:r>
        <w:rPr>
          <w:kern w:val="2"/>
          <w:lang w:eastAsia="en-US"/>
          <w14:ligatures w14:val="standardContextual"/>
        </w:rPr>
        <w:t>greement is in jeopardy.</w:t>
      </w:r>
      <w:bookmarkEnd w:id="253"/>
    </w:p>
    <w:p w14:paraId="54761492" w14:textId="05B3958C" w:rsidR="00207BCC" w:rsidRPr="00BD4D0C" w:rsidRDefault="00826E16" w:rsidP="00E8029A">
      <w:pPr>
        <w:pStyle w:val="Level2"/>
      </w:pPr>
      <w:bookmarkStart w:id="254" w:name="a1021955"/>
      <w:r>
        <w:rPr>
          <w:kern w:val="2"/>
          <w:lang w:eastAsia="en-US"/>
          <w14:ligatures w14:val="standardContextual"/>
        </w:rPr>
        <w:t xml:space="preserve">Without affecting any other right or remedy available to it, the </w:t>
      </w:r>
      <w:r w:rsidR="00382959">
        <w:rPr>
          <w:kern w:val="2"/>
          <w:lang w:eastAsia="en-US"/>
          <w14:ligatures w14:val="standardContextual"/>
        </w:rPr>
        <w:t>ORR</w:t>
      </w:r>
      <w:r>
        <w:rPr>
          <w:kern w:val="2"/>
          <w:lang w:eastAsia="en-US"/>
          <w14:ligatures w14:val="standardContextual"/>
        </w:rPr>
        <w:t xml:space="preserve"> may terminate this </w:t>
      </w:r>
      <w:r w:rsidR="00605140">
        <w:rPr>
          <w:kern w:val="2"/>
          <w:lang w:eastAsia="en-US"/>
          <w14:ligatures w14:val="standardContextual"/>
        </w:rPr>
        <w:t>A</w:t>
      </w:r>
      <w:r>
        <w:rPr>
          <w:kern w:val="2"/>
          <w:lang w:eastAsia="en-US"/>
          <w14:ligatures w14:val="standardContextual"/>
        </w:rPr>
        <w:t>greement:</w:t>
      </w:r>
      <w:bookmarkEnd w:id="254"/>
    </w:p>
    <w:p w14:paraId="50FFFF8D" w14:textId="77777777" w:rsidR="00207BCC" w:rsidRPr="00BD4D0C" w:rsidRDefault="00826E16" w:rsidP="00E8029A">
      <w:pPr>
        <w:pStyle w:val="Level3"/>
      </w:pPr>
      <w:bookmarkStart w:id="255" w:name="a178411"/>
      <w:r>
        <w:rPr>
          <w:kern w:val="2"/>
          <w:lang w:eastAsia="en-US"/>
          <w14:ligatures w14:val="standardContextual"/>
        </w:rPr>
        <w:t>with immediate effect by giving written notice to the Supplier if:</w:t>
      </w:r>
      <w:bookmarkEnd w:id="255"/>
    </w:p>
    <w:p w14:paraId="07FBAE40" w14:textId="4FD5CA71" w:rsidR="00207BCC" w:rsidRPr="00BD4D0C" w:rsidRDefault="00826E16" w:rsidP="00E8029A">
      <w:pPr>
        <w:pStyle w:val="Level4"/>
      </w:pPr>
      <w:bookmarkStart w:id="256" w:name="a651687"/>
      <w:r>
        <w:rPr>
          <w:kern w:val="2"/>
          <w:lang w:eastAsia="en-US"/>
          <w14:ligatures w14:val="standardContextual"/>
        </w:rPr>
        <w:t xml:space="preserve">the Supplier commits a breach </w:t>
      </w:r>
      <w:proofErr w:type="gramStart"/>
      <w:r>
        <w:rPr>
          <w:kern w:val="2"/>
          <w:lang w:eastAsia="en-US"/>
          <w14:ligatures w14:val="standardContextual"/>
        </w:rPr>
        <w:t>of:</w:t>
      </w:r>
      <w:proofErr w:type="gramEnd"/>
      <w:r>
        <w:rPr>
          <w:kern w:val="2"/>
          <w:lang w:eastAsia="en-US"/>
          <w14:ligatures w14:val="standardContextual"/>
        </w:rPr>
        <w:t xml:space="preserve"> clause </w:t>
      </w:r>
      <w:r>
        <w:rPr>
          <w:kern w:val="2"/>
          <w:lang w:eastAsia="en-US"/>
          <w14:ligatures w14:val="standardContextual"/>
        </w:rPr>
        <w:fldChar w:fldCharType="begin"/>
      </w:r>
      <w:r>
        <w:rPr>
          <w:kern w:val="2"/>
          <w:lang w:eastAsia="en-US"/>
          <w14:ligatures w14:val="standardContextual"/>
        </w:rPr>
        <w:instrText xml:space="preserve"> REF _Ref70921543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11</w:t>
      </w:r>
      <w:r>
        <w:rPr>
          <w:kern w:val="2"/>
          <w:lang w:eastAsia="en-US"/>
          <w14:ligatures w14:val="standardContextual"/>
        </w:rPr>
        <w:fldChar w:fldCharType="end"/>
      </w:r>
      <w:r>
        <w:rPr>
          <w:kern w:val="2"/>
          <w:lang w:eastAsia="en-US"/>
          <w14:ligatures w14:val="standardContextual"/>
        </w:rPr>
        <w:t xml:space="preserve"> (Compliance with laws and policies)</w:t>
      </w:r>
      <w:r w:rsidR="00523AF5">
        <w:rPr>
          <w:kern w:val="2"/>
          <w:lang w:eastAsia="en-US"/>
          <w14:ligatures w14:val="standardContextual"/>
        </w:rPr>
        <w:t xml:space="preserve"> </w:t>
      </w:r>
      <w:r>
        <w:rPr>
          <w:kern w:val="2"/>
          <w:lang w:eastAsia="en-US"/>
          <w14:ligatures w14:val="standardContextual"/>
        </w:rPr>
        <w:t xml:space="preserve">or clause </w:t>
      </w:r>
      <w:r>
        <w:rPr>
          <w:kern w:val="2"/>
          <w:lang w:eastAsia="en-US"/>
          <w14:ligatures w14:val="standardContextual"/>
        </w:rPr>
        <w:fldChar w:fldCharType="begin"/>
      </w:r>
      <w:r>
        <w:rPr>
          <w:kern w:val="2"/>
          <w:lang w:eastAsia="en-US"/>
          <w14:ligatures w14:val="standardContextual"/>
        </w:rPr>
        <w:instrText xml:space="preserve"> REF _Ref70921544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12</w:t>
      </w:r>
      <w:r>
        <w:rPr>
          <w:kern w:val="2"/>
          <w:lang w:eastAsia="en-US"/>
          <w14:ligatures w14:val="standardContextual"/>
        </w:rPr>
        <w:fldChar w:fldCharType="end"/>
      </w:r>
      <w:r>
        <w:rPr>
          <w:kern w:val="2"/>
          <w:lang w:eastAsia="en-US"/>
          <w14:ligatures w14:val="standardContextual"/>
        </w:rPr>
        <w:t xml:space="preserve"> (Data protection); </w:t>
      </w:r>
      <w:r w:rsidR="00AA740B">
        <w:rPr>
          <w:kern w:val="2"/>
          <w:lang w:eastAsia="en-US"/>
          <w14:ligatures w14:val="standardContextual"/>
        </w:rPr>
        <w:t>or</w:t>
      </w:r>
      <w:r>
        <w:rPr>
          <w:kern w:val="2"/>
          <w:lang w:eastAsia="en-US"/>
          <w14:ligatures w14:val="standardContextual"/>
        </w:rPr>
        <w:t xml:space="preserve"> </w:t>
      </w:r>
      <w:bookmarkEnd w:id="256"/>
    </w:p>
    <w:p w14:paraId="5D58818C" w14:textId="77777777" w:rsidR="00207BCC" w:rsidRPr="00BD4D0C" w:rsidRDefault="00826E16" w:rsidP="00E8029A">
      <w:pPr>
        <w:pStyle w:val="Level4"/>
      </w:pPr>
      <w:bookmarkStart w:id="257" w:name="a630654"/>
      <w:r>
        <w:rPr>
          <w:kern w:val="2"/>
          <w:lang w:eastAsia="en-US"/>
          <w14:ligatures w14:val="standardContextual"/>
        </w:rPr>
        <w:t>there is a change of control of the Supplier.</w:t>
      </w:r>
      <w:bookmarkEnd w:id="257"/>
    </w:p>
    <w:p w14:paraId="276ECFD2" w14:textId="24A5BE37" w:rsidR="00207BCC" w:rsidRPr="00BD4D0C" w:rsidRDefault="00826E16" w:rsidP="00E8029A">
      <w:pPr>
        <w:pStyle w:val="Level3"/>
      </w:pPr>
      <w:bookmarkStart w:id="258" w:name="a721347"/>
      <w:r>
        <w:rPr>
          <w:kern w:val="2"/>
          <w:lang w:eastAsia="en-US"/>
          <w14:ligatures w14:val="standardContextual"/>
        </w:rPr>
        <w:t xml:space="preserve">for convenience by giving not less </w:t>
      </w:r>
      <w:r w:rsidRPr="00A87FCD">
        <w:rPr>
          <w:kern w:val="2"/>
          <w:lang w:eastAsia="en-US"/>
          <w14:ligatures w14:val="standardContextual"/>
        </w:rPr>
        <w:t xml:space="preserve">than </w:t>
      </w:r>
      <w:r w:rsidR="00A87FCD" w:rsidRPr="00022894">
        <w:rPr>
          <w:kern w:val="2"/>
          <w:lang w:eastAsia="en-US"/>
          <w14:ligatures w14:val="standardContextual"/>
        </w:rPr>
        <w:t>three (3)</w:t>
      </w:r>
      <w:r>
        <w:rPr>
          <w:kern w:val="2"/>
          <w:lang w:eastAsia="en-US"/>
          <w14:ligatures w14:val="standardContextual"/>
        </w:rPr>
        <w:t xml:space="preserve"> months' written notice to the Supplier.</w:t>
      </w:r>
      <w:bookmarkEnd w:id="258"/>
    </w:p>
    <w:p w14:paraId="61277DB5" w14:textId="77777777" w:rsidR="00207BCC" w:rsidRPr="00BD4D0C" w:rsidRDefault="00826E16" w:rsidP="00E8029A">
      <w:pPr>
        <w:pStyle w:val="Level1Heading"/>
      </w:pPr>
      <w:bookmarkStart w:id="259" w:name="_Toc256000016"/>
      <w:bookmarkStart w:id="260" w:name="a954150"/>
      <w:bookmarkStart w:id="261" w:name="_Toc194314882"/>
      <w:bookmarkStart w:id="262" w:name="_Ref70921563"/>
      <w:r>
        <w:rPr>
          <w:kern w:val="28"/>
          <w:lang w:eastAsia="en-US"/>
          <w14:ligatures w14:val="standardContextual"/>
        </w:rPr>
        <w:t>Obligations on termination and survival</w:t>
      </w:r>
      <w:bookmarkEnd w:id="259"/>
      <w:bookmarkEnd w:id="260"/>
      <w:bookmarkEnd w:id="261"/>
    </w:p>
    <w:p w14:paraId="430E8177" w14:textId="77777777" w:rsidR="00207BCC" w:rsidRPr="00BD4D0C" w:rsidRDefault="00826E16" w:rsidP="00E8029A">
      <w:pPr>
        <w:pStyle w:val="Level2"/>
      </w:pPr>
      <w:bookmarkStart w:id="263" w:name="a942815"/>
      <w:bookmarkEnd w:id="262"/>
      <w:r>
        <w:rPr>
          <w:b/>
          <w:bCs/>
          <w:kern w:val="2"/>
          <w:lang w:eastAsia="en-US"/>
          <w14:ligatures w14:val="standardContextual"/>
        </w:rPr>
        <w:t>Obligations on termination or expiry</w:t>
      </w:r>
      <w:bookmarkEnd w:id="263"/>
    </w:p>
    <w:p w14:paraId="1E897D9C" w14:textId="6D454353" w:rsidR="00207BCC" w:rsidRPr="00BD4D0C" w:rsidRDefault="00826E16" w:rsidP="00E8029A">
      <w:pPr>
        <w:pStyle w:val="Body2"/>
      </w:pPr>
      <w:r>
        <w:rPr>
          <w:kern w:val="2"/>
          <w:lang w:eastAsia="en-US"/>
          <w14:ligatures w14:val="standardContextual"/>
        </w:rPr>
        <w:t xml:space="preserve">On termination or expiry of this </w:t>
      </w:r>
      <w:r w:rsidR="00605140">
        <w:rPr>
          <w:kern w:val="2"/>
          <w:lang w:eastAsia="en-US"/>
          <w14:ligatures w14:val="standardContextual"/>
        </w:rPr>
        <w:t>A</w:t>
      </w:r>
      <w:r>
        <w:rPr>
          <w:kern w:val="2"/>
          <w:lang w:eastAsia="en-US"/>
          <w14:ligatures w14:val="standardContextual"/>
        </w:rPr>
        <w:t xml:space="preserve">greement: </w:t>
      </w:r>
    </w:p>
    <w:p w14:paraId="1BA4992C" w14:textId="1534BCCB" w:rsidR="00207BCC" w:rsidRPr="00BD4D0C" w:rsidRDefault="00826E16" w:rsidP="00E8029A">
      <w:pPr>
        <w:pStyle w:val="Level3"/>
      </w:pPr>
      <w:bookmarkStart w:id="264" w:name="a599492"/>
      <w:r>
        <w:rPr>
          <w:kern w:val="2"/>
          <w:lang w:eastAsia="en-US"/>
          <w14:ligatures w14:val="standardContextual"/>
        </w:rPr>
        <w:lastRenderedPageBreak/>
        <w:t xml:space="preserve">the Supplier shall immediately deliver to the </w:t>
      </w:r>
      <w:r w:rsidR="00382959">
        <w:rPr>
          <w:kern w:val="2"/>
          <w:lang w:eastAsia="en-US"/>
          <w14:ligatures w14:val="standardContextual"/>
        </w:rPr>
        <w:t>ORR</w:t>
      </w:r>
      <w:r>
        <w:rPr>
          <w:kern w:val="2"/>
          <w:lang w:eastAsia="en-US"/>
          <w14:ligatures w14:val="standardContextual"/>
        </w:rPr>
        <w:t xml:space="preserve"> all Deliverables </w:t>
      </w:r>
      <w:proofErr w:type="gramStart"/>
      <w:r>
        <w:rPr>
          <w:kern w:val="2"/>
          <w:lang w:eastAsia="en-US"/>
          <w14:ligatures w14:val="standardContextual"/>
        </w:rPr>
        <w:t>whether or not</w:t>
      </w:r>
      <w:proofErr w:type="gramEnd"/>
      <w:r>
        <w:rPr>
          <w:kern w:val="2"/>
          <w:lang w:eastAsia="en-US"/>
          <w14:ligatures w14:val="standardContextual"/>
        </w:rPr>
        <w:t xml:space="preserve"> then </w:t>
      </w:r>
      <w:proofErr w:type="gramStart"/>
      <w:r>
        <w:rPr>
          <w:kern w:val="2"/>
          <w:lang w:eastAsia="en-US"/>
          <w14:ligatures w14:val="standardContextual"/>
        </w:rPr>
        <w:t>complete, and</w:t>
      </w:r>
      <w:proofErr w:type="gramEnd"/>
      <w:r>
        <w:rPr>
          <w:kern w:val="2"/>
          <w:lang w:eastAsia="en-US"/>
          <w14:ligatures w14:val="standardContextual"/>
        </w:rPr>
        <w:t xml:space="preserve"> return </w:t>
      </w:r>
      <w:proofErr w:type="gramStart"/>
      <w:r>
        <w:rPr>
          <w:kern w:val="2"/>
          <w:lang w:eastAsia="en-US"/>
          <w14:ligatures w14:val="standardContextual"/>
        </w:rPr>
        <w:t>all of</w:t>
      </w:r>
      <w:proofErr w:type="gramEnd"/>
      <w:r>
        <w:rPr>
          <w:kern w:val="2"/>
          <w:lang w:eastAsia="en-US"/>
          <w14:ligatures w14:val="standardContextual"/>
        </w:rPr>
        <w:t xml:space="preserve"> the </w:t>
      </w:r>
      <w:r w:rsidR="00382959">
        <w:rPr>
          <w:kern w:val="2"/>
          <w:lang w:eastAsia="en-US"/>
          <w14:ligatures w14:val="standardContextual"/>
        </w:rPr>
        <w:t>ORR</w:t>
      </w:r>
      <w:r>
        <w:rPr>
          <w:kern w:val="2"/>
          <w:lang w:eastAsia="en-US"/>
          <w14:ligatures w14:val="standardContextual"/>
        </w:rPr>
        <w:t xml:space="preserve"> Materials and the </w:t>
      </w:r>
      <w:r w:rsidR="00382959">
        <w:rPr>
          <w:kern w:val="2"/>
          <w:lang w:eastAsia="en-US"/>
          <w14:ligatures w14:val="standardContextual"/>
        </w:rPr>
        <w:t>ORR</w:t>
      </w:r>
      <w:r>
        <w:rPr>
          <w:kern w:val="2"/>
          <w:lang w:eastAsia="en-US"/>
          <w14:ligatures w14:val="standardContextual"/>
        </w:rPr>
        <w:t xml:space="preserve">'s Equipment.  If the Supplier fails to do so, then the </w:t>
      </w:r>
      <w:r w:rsidR="00382959">
        <w:rPr>
          <w:kern w:val="2"/>
          <w:lang w:eastAsia="en-US"/>
          <w14:ligatures w14:val="standardContextual"/>
        </w:rPr>
        <w:t>ORR</w:t>
      </w:r>
      <w:r>
        <w:rPr>
          <w:kern w:val="2"/>
          <w:lang w:eastAsia="en-US"/>
          <w14:ligatures w14:val="standardContextual"/>
        </w:rPr>
        <w:t xml:space="preserve"> may enter the Supplier's premises and take possession of them.  Until they have been delivered or returned, the Supplier shall be solely responsible for the safe keeping of all Deliverables, </w:t>
      </w:r>
      <w:r w:rsidR="00382959">
        <w:rPr>
          <w:kern w:val="2"/>
          <w:lang w:eastAsia="en-US"/>
          <w14:ligatures w14:val="standardContextual"/>
        </w:rPr>
        <w:t>ORR</w:t>
      </w:r>
      <w:r>
        <w:rPr>
          <w:kern w:val="2"/>
          <w:lang w:eastAsia="en-US"/>
          <w14:ligatures w14:val="standardContextual"/>
        </w:rPr>
        <w:t xml:space="preserve"> Materials and </w:t>
      </w:r>
      <w:r w:rsidR="00382959">
        <w:rPr>
          <w:kern w:val="2"/>
          <w:lang w:eastAsia="en-US"/>
          <w14:ligatures w14:val="standardContextual"/>
        </w:rPr>
        <w:t>ORR</w:t>
      </w:r>
      <w:r>
        <w:rPr>
          <w:kern w:val="2"/>
          <w:lang w:eastAsia="en-US"/>
          <w14:ligatures w14:val="standardContextual"/>
        </w:rPr>
        <w:t xml:space="preserve">'s Equipment in its possession and will not use them for any purpose not connected with this </w:t>
      </w:r>
      <w:r w:rsidR="00605140">
        <w:rPr>
          <w:kern w:val="2"/>
          <w:lang w:eastAsia="en-US"/>
          <w14:ligatures w14:val="standardContextual"/>
        </w:rPr>
        <w:t>A</w:t>
      </w:r>
      <w:r>
        <w:rPr>
          <w:kern w:val="2"/>
          <w:lang w:eastAsia="en-US"/>
          <w14:ligatures w14:val="standardContextual"/>
        </w:rPr>
        <w:t xml:space="preserve">greement; and </w:t>
      </w:r>
      <w:bookmarkEnd w:id="264"/>
    </w:p>
    <w:p w14:paraId="1494FC1D" w14:textId="45CEA46C" w:rsidR="00207BCC" w:rsidRPr="00BD4D0C" w:rsidRDefault="00826E16" w:rsidP="00E8029A">
      <w:pPr>
        <w:pStyle w:val="Level3"/>
      </w:pPr>
      <w:bookmarkStart w:id="265" w:name="a516633"/>
      <w:r>
        <w:rPr>
          <w:kern w:val="2"/>
          <w:lang w:eastAsia="en-US"/>
          <w14:ligatures w14:val="standardContextual"/>
        </w:rPr>
        <w:t xml:space="preserve">the Supplier shall, if </w:t>
      </w:r>
      <w:proofErr w:type="gramStart"/>
      <w:r>
        <w:rPr>
          <w:kern w:val="2"/>
          <w:lang w:eastAsia="en-US"/>
          <w14:ligatures w14:val="standardContextual"/>
        </w:rPr>
        <w:t>so</w:t>
      </w:r>
      <w:proofErr w:type="gramEnd"/>
      <w:r>
        <w:rPr>
          <w:kern w:val="2"/>
          <w:lang w:eastAsia="en-US"/>
          <w14:ligatures w14:val="standardContextual"/>
        </w:rPr>
        <w:t xml:space="preserve"> requested by the </w:t>
      </w:r>
      <w:r w:rsidR="00382959">
        <w:rPr>
          <w:kern w:val="2"/>
          <w:lang w:eastAsia="en-US"/>
          <w14:ligatures w14:val="standardContextual"/>
        </w:rPr>
        <w:t>ORR</w:t>
      </w:r>
      <w:r>
        <w:rPr>
          <w:kern w:val="2"/>
          <w:lang w:eastAsia="en-US"/>
          <w14:ligatures w14:val="standardContextual"/>
        </w:rPr>
        <w:t xml:space="preserve">, provide all assistance reasonably required by the </w:t>
      </w:r>
      <w:r w:rsidR="00382959">
        <w:rPr>
          <w:kern w:val="2"/>
          <w:lang w:eastAsia="en-US"/>
          <w14:ligatures w14:val="standardContextual"/>
        </w:rPr>
        <w:t>ORR</w:t>
      </w:r>
      <w:r>
        <w:rPr>
          <w:kern w:val="2"/>
          <w:lang w:eastAsia="en-US"/>
          <w14:ligatures w14:val="standardContextual"/>
        </w:rPr>
        <w:t xml:space="preserve"> to facilitate the smooth transition of the Services to the </w:t>
      </w:r>
      <w:r w:rsidR="00382959">
        <w:rPr>
          <w:kern w:val="2"/>
          <w:lang w:eastAsia="en-US"/>
          <w14:ligatures w14:val="standardContextual"/>
        </w:rPr>
        <w:t>ORR</w:t>
      </w:r>
      <w:r>
        <w:rPr>
          <w:kern w:val="2"/>
          <w:lang w:eastAsia="en-US"/>
          <w14:ligatures w14:val="standardContextual"/>
        </w:rPr>
        <w:t xml:space="preserve"> or any replacement supplier appointed by it</w:t>
      </w:r>
      <w:bookmarkEnd w:id="265"/>
      <w:r w:rsidR="00523AF5">
        <w:rPr>
          <w:kern w:val="2"/>
          <w:lang w:eastAsia="en-US"/>
          <w14:ligatures w14:val="standardContextual"/>
        </w:rPr>
        <w:t>.</w:t>
      </w:r>
    </w:p>
    <w:p w14:paraId="329890D2" w14:textId="77777777" w:rsidR="00207BCC" w:rsidRPr="00BD4D0C" w:rsidRDefault="00826E16" w:rsidP="00E8029A">
      <w:pPr>
        <w:pStyle w:val="Level2"/>
      </w:pPr>
      <w:bookmarkStart w:id="266" w:name="a245193"/>
      <w:r>
        <w:rPr>
          <w:b/>
          <w:bCs/>
          <w:kern w:val="2"/>
          <w:lang w:eastAsia="en-US"/>
          <w14:ligatures w14:val="standardContextual"/>
        </w:rPr>
        <w:t>Survival</w:t>
      </w:r>
      <w:bookmarkEnd w:id="266"/>
    </w:p>
    <w:p w14:paraId="21F8892E" w14:textId="2B264D05" w:rsidR="00207BCC" w:rsidRPr="00BD4D0C" w:rsidRDefault="00826E16" w:rsidP="00E8029A">
      <w:pPr>
        <w:pStyle w:val="Level3"/>
      </w:pPr>
      <w:bookmarkStart w:id="267" w:name="a834292"/>
      <w:r>
        <w:rPr>
          <w:kern w:val="2"/>
          <w:lang w:eastAsia="en-US"/>
          <w14:ligatures w14:val="standardContextual"/>
        </w:rPr>
        <w:t xml:space="preserve">On termination or expiry of this </w:t>
      </w:r>
      <w:r w:rsidR="00605140">
        <w:rPr>
          <w:kern w:val="2"/>
          <w:lang w:eastAsia="en-US"/>
          <w14:ligatures w14:val="standardContextual"/>
        </w:rPr>
        <w:t>A</w:t>
      </w:r>
      <w:r>
        <w:rPr>
          <w:kern w:val="2"/>
          <w:lang w:eastAsia="en-US"/>
          <w14:ligatures w14:val="standardContextual"/>
        </w:rPr>
        <w:t xml:space="preserve">greement, the following clauses shall continue in force: clause </w:t>
      </w:r>
      <w:r>
        <w:rPr>
          <w:kern w:val="2"/>
          <w:lang w:eastAsia="en-US"/>
          <w14:ligatures w14:val="standardContextual"/>
        </w:rPr>
        <w:fldChar w:fldCharType="begin"/>
      </w:r>
      <w:r>
        <w:rPr>
          <w:kern w:val="2"/>
          <w:lang w:eastAsia="en-US"/>
          <w14:ligatures w14:val="standardContextual"/>
        </w:rPr>
        <w:instrText xml:space="preserve"> REF _Ref70921534 \n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w:t>
      </w:r>
      <w:r>
        <w:rPr>
          <w:kern w:val="2"/>
          <w:lang w:eastAsia="en-US"/>
          <w14:ligatures w14:val="standardContextual"/>
        </w:rPr>
        <w:fldChar w:fldCharType="end"/>
      </w:r>
      <w:r>
        <w:rPr>
          <w:kern w:val="2"/>
          <w:lang w:eastAsia="en-US"/>
          <w14:ligatures w14:val="standardContextual"/>
        </w:rPr>
        <w:t xml:space="preserve"> (Interpretation), clause </w:t>
      </w:r>
      <w:r>
        <w:rPr>
          <w:kern w:val="2"/>
          <w:lang w:eastAsia="en-US"/>
          <w14:ligatures w14:val="standardContextual"/>
        </w:rPr>
        <w:fldChar w:fldCharType="begin"/>
      </w:r>
      <w:r>
        <w:rPr>
          <w:kern w:val="2"/>
          <w:lang w:eastAsia="en-US"/>
          <w14:ligatures w14:val="standardContextual"/>
        </w:rPr>
        <w:instrText xml:space="preserve"> REF _Ref70921585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8</w:t>
      </w:r>
      <w:r>
        <w:rPr>
          <w:kern w:val="2"/>
          <w:lang w:eastAsia="en-US"/>
          <w14:ligatures w14:val="standardContextual"/>
        </w:rPr>
        <w:fldChar w:fldCharType="end"/>
      </w:r>
      <w:r>
        <w:rPr>
          <w:kern w:val="2"/>
          <w:lang w:eastAsia="en-US"/>
          <w14:ligatures w14:val="standardContextual"/>
        </w:rPr>
        <w:t xml:space="preserve"> (Audit), clause </w:t>
      </w:r>
      <w:r>
        <w:rPr>
          <w:kern w:val="2"/>
          <w:lang w:eastAsia="en-US"/>
          <w14:ligatures w14:val="standardContextual"/>
        </w:rPr>
        <w:fldChar w:fldCharType="begin"/>
      </w:r>
      <w:r>
        <w:rPr>
          <w:kern w:val="2"/>
          <w:lang w:eastAsia="en-US"/>
          <w14:ligatures w14:val="standardContextual"/>
        </w:rPr>
        <w:instrText xml:space="preserve"> REF _Ref70921535 \n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9</w:t>
      </w:r>
      <w:r>
        <w:rPr>
          <w:kern w:val="2"/>
          <w:lang w:eastAsia="en-US"/>
          <w14:ligatures w14:val="standardContextual"/>
        </w:rPr>
        <w:fldChar w:fldCharType="end"/>
      </w:r>
      <w:r>
        <w:rPr>
          <w:kern w:val="2"/>
          <w:lang w:eastAsia="en-US"/>
          <w14:ligatures w14:val="standardContextual"/>
        </w:rPr>
        <w:t xml:space="preserve"> (Intellectual Property Rights), clause </w:t>
      </w:r>
      <w:r>
        <w:rPr>
          <w:kern w:val="2"/>
          <w:lang w:eastAsia="en-US"/>
          <w14:ligatures w14:val="standardContextual"/>
        </w:rPr>
        <w:fldChar w:fldCharType="begin"/>
      </w:r>
      <w:r>
        <w:rPr>
          <w:kern w:val="2"/>
          <w:lang w:eastAsia="en-US"/>
          <w14:ligatures w14:val="standardContextual"/>
        </w:rPr>
        <w:instrText xml:space="preserve"> REF _Ref70921549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13</w:t>
      </w:r>
      <w:r>
        <w:rPr>
          <w:kern w:val="2"/>
          <w:lang w:eastAsia="en-US"/>
          <w14:ligatures w14:val="standardContextual"/>
        </w:rPr>
        <w:fldChar w:fldCharType="end"/>
      </w:r>
      <w:r>
        <w:rPr>
          <w:kern w:val="2"/>
          <w:lang w:eastAsia="en-US"/>
          <w14:ligatures w14:val="standardContextual"/>
        </w:rPr>
        <w:t xml:space="preserve"> (Confidentiality), clause </w:t>
      </w:r>
      <w:r>
        <w:rPr>
          <w:kern w:val="2"/>
          <w:lang w:eastAsia="en-US"/>
          <w14:ligatures w14:val="standardContextual"/>
        </w:rPr>
        <w:fldChar w:fldCharType="begin"/>
      </w:r>
      <w:r>
        <w:rPr>
          <w:kern w:val="2"/>
          <w:lang w:eastAsia="en-US"/>
          <w14:ligatures w14:val="standardContextual"/>
        </w:rPr>
        <w:instrText xml:space="preserve"> REF _Ref70921551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14</w:t>
      </w:r>
      <w:r>
        <w:rPr>
          <w:kern w:val="2"/>
          <w:lang w:eastAsia="en-US"/>
          <w14:ligatures w14:val="standardContextual"/>
        </w:rPr>
        <w:fldChar w:fldCharType="end"/>
      </w:r>
      <w:r>
        <w:rPr>
          <w:kern w:val="2"/>
          <w:lang w:eastAsia="en-US"/>
          <w14:ligatures w14:val="standardContextual"/>
        </w:rPr>
        <w:t xml:space="preserve"> (Limitation of liability), clause </w:t>
      </w:r>
      <w:r>
        <w:rPr>
          <w:kern w:val="2"/>
          <w:lang w:eastAsia="en-US"/>
          <w14:ligatures w14:val="standardContextual"/>
        </w:rPr>
        <w:fldChar w:fldCharType="begin"/>
      </w:r>
      <w:r>
        <w:rPr>
          <w:kern w:val="2"/>
          <w:lang w:eastAsia="en-US"/>
          <w14:ligatures w14:val="standardContextual"/>
        </w:rPr>
        <w:instrText xml:space="preserve"> REF _Ref70921563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16</w:t>
      </w:r>
      <w:r>
        <w:rPr>
          <w:kern w:val="2"/>
          <w:lang w:eastAsia="en-US"/>
          <w14:ligatures w14:val="standardContextual"/>
        </w:rPr>
        <w:fldChar w:fldCharType="end"/>
      </w:r>
      <w:r>
        <w:rPr>
          <w:kern w:val="2"/>
          <w:lang w:eastAsia="en-US"/>
          <w14:ligatures w14:val="standardContextual"/>
        </w:rPr>
        <w:t xml:space="preserve"> (Consequences of termination and survival), clause </w:t>
      </w:r>
      <w:r>
        <w:rPr>
          <w:kern w:val="2"/>
          <w:lang w:eastAsia="en-US"/>
          <w14:ligatures w14:val="standardContextual"/>
        </w:rPr>
        <w:fldChar w:fldCharType="begin"/>
      </w:r>
      <w:r>
        <w:rPr>
          <w:kern w:val="2"/>
          <w:lang w:eastAsia="en-US"/>
          <w14:ligatures w14:val="standardContextual"/>
        </w:rPr>
        <w:instrText xml:space="preserve"> REF _Ref70921564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17</w:t>
      </w:r>
      <w:r>
        <w:rPr>
          <w:kern w:val="2"/>
          <w:lang w:eastAsia="en-US"/>
          <w14:ligatures w14:val="standardContextual"/>
        </w:rPr>
        <w:fldChar w:fldCharType="end"/>
      </w:r>
      <w:r>
        <w:rPr>
          <w:kern w:val="2"/>
          <w:lang w:eastAsia="en-US"/>
          <w14:ligatures w14:val="standardContextual"/>
        </w:rPr>
        <w:t xml:space="preserve"> (Inadequacy of damages), clause </w:t>
      </w:r>
      <w:r>
        <w:rPr>
          <w:kern w:val="2"/>
          <w:lang w:eastAsia="en-US"/>
          <w14:ligatures w14:val="standardContextual"/>
        </w:rPr>
        <w:fldChar w:fldCharType="begin"/>
      </w:r>
      <w:r>
        <w:rPr>
          <w:kern w:val="2"/>
          <w:lang w:eastAsia="en-US"/>
          <w14:ligatures w14:val="standardContextual"/>
        </w:rPr>
        <w:instrText xml:space="preserve"> REF _Ref70921566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21</w:t>
      </w:r>
      <w:r>
        <w:rPr>
          <w:kern w:val="2"/>
          <w:lang w:eastAsia="en-US"/>
          <w14:ligatures w14:val="standardContextual"/>
        </w:rPr>
        <w:fldChar w:fldCharType="end"/>
      </w:r>
      <w:r>
        <w:rPr>
          <w:kern w:val="2"/>
          <w:lang w:eastAsia="en-US"/>
          <w14:ligatures w14:val="standardContextual"/>
        </w:rPr>
        <w:t xml:space="preserve"> (Waiver), clause </w:t>
      </w:r>
      <w:r>
        <w:rPr>
          <w:kern w:val="2"/>
          <w:lang w:eastAsia="en-US"/>
          <w14:ligatures w14:val="standardContextual"/>
        </w:rPr>
        <w:fldChar w:fldCharType="begin"/>
      </w:r>
      <w:r>
        <w:rPr>
          <w:kern w:val="2"/>
          <w:lang w:eastAsia="en-US"/>
          <w14:ligatures w14:val="standardContextual"/>
        </w:rPr>
        <w:instrText xml:space="preserve"> REF _Ref70921567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23</w:t>
      </w:r>
      <w:r>
        <w:rPr>
          <w:kern w:val="2"/>
          <w:lang w:eastAsia="en-US"/>
          <w14:ligatures w14:val="standardContextual"/>
        </w:rPr>
        <w:fldChar w:fldCharType="end"/>
      </w:r>
      <w:r>
        <w:rPr>
          <w:kern w:val="2"/>
          <w:lang w:eastAsia="en-US"/>
          <w14:ligatures w14:val="standardContextual"/>
        </w:rPr>
        <w:t xml:space="preserve"> (Severance), clause </w:t>
      </w:r>
      <w:r>
        <w:rPr>
          <w:kern w:val="2"/>
          <w:lang w:eastAsia="en-US"/>
          <w14:ligatures w14:val="standardContextual"/>
        </w:rPr>
        <w:fldChar w:fldCharType="begin"/>
      </w:r>
      <w:r>
        <w:rPr>
          <w:kern w:val="2"/>
          <w:lang w:eastAsia="en-US"/>
          <w14:ligatures w14:val="standardContextual"/>
        </w:rPr>
        <w:instrText xml:space="preserve"> REF _Ref70921569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25</w:t>
      </w:r>
      <w:r>
        <w:rPr>
          <w:kern w:val="2"/>
          <w:lang w:eastAsia="en-US"/>
          <w14:ligatures w14:val="standardContextual"/>
        </w:rPr>
        <w:fldChar w:fldCharType="end"/>
      </w:r>
      <w:r>
        <w:rPr>
          <w:kern w:val="2"/>
          <w:lang w:eastAsia="en-US"/>
          <w14:ligatures w14:val="standardContextual"/>
        </w:rPr>
        <w:t xml:space="preserve"> (Conflict),</w:t>
      </w:r>
      <w:r w:rsidR="0050437C">
        <w:rPr>
          <w:kern w:val="2"/>
          <w:lang w:eastAsia="en-US"/>
          <w14:ligatures w14:val="standardContextual"/>
        </w:rPr>
        <w:t xml:space="preserve"> and</w:t>
      </w:r>
      <w:r>
        <w:rPr>
          <w:kern w:val="2"/>
          <w:lang w:eastAsia="en-US"/>
          <w14:ligatures w14:val="standardContextual"/>
        </w:rPr>
        <w:t xml:space="preserve"> clause </w:t>
      </w:r>
      <w:r>
        <w:rPr>
          <w:kern w:val="2"/>
          <w:lang w:eastAsia="en-US"/>
          <w14:ligatures w14:val="standardContextual"/>
        </w:rPr>
        <w:fldChar w:fldCharType="begin"/>
      </w:r>
      <w:r>
        <w:rPr>
          <w:kern w:val="2"/>
          <w:lang w:eastAsia="en-US"/>
          <w14:ligatures w14:val="standardContextual"/>
        </w:rPr>
        <w:instrText xml:space="preserve"> REF _Ref70921573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30</w:t>
      </w:r>
      <w:r>
        <w:rPr>
          <w:kern w:val="2"/>
          <w:lang w:eastAsia="en-US"/>
          <w14:ligatures w14:val="standardContextual"/>
        </w:rPr>
        <w:fldChar w:fldCharType="end"/>
      </w:r>
      <w:r>
        <w:rPr>
          <w:kern w:val="2"/>
          <w:lang w:eastAsia="en-US"/>
          <w14:ligatures w14:val="standardContextual"/>
        </w:rPr>
        <w:t xml:space="preserve"> (Governing law</w:t>
      </w:r>
      <w:r w:rsidR="0050437C">
        <w:rPr>
          <w:kern w:val="2"/>
          <w:lang w:eastAsia="en-US"/>
          <w14:ligatures w14:val="standardContextual"/>
        </w:rPr>
        <w:t xml:space="preserve"> &amp; Jurisdiction</w:t>
      </w:r>
      <w:r>
        <w:rPr>
          <w:kern w:val="2"/>
          <w:lang w:eastAsia="en-US"/>
          <w14:ligatures w14:val="standardContextual"/>
        </w:rPr>
        <w:t>)</w:t>
      </w:r>
      <w:r w:rsidR="0050437C">
        <w:rPr>
          <w:kern w:val="2"/>
          <w:lang w:eastAsia="en-US"/>
          <w14:ligatures w14:val="standardContextual"/>
        </w:rPr>
        <w:t xml:space="preserve">. </w:t>
      </w:r>
      <w:bookmarkEnd w:id="267"/>
    </w:p>
    <w:p w14:paraId="56B368B9" w14:textId="5311A890" w:rsidR="00207BCC" w:rsidRPr="00BD4D0C" w:rsidRDefault="00826E16" w:rsidP="00E8029A">
      <w:pPr>
        <w:pStyle w:val="Level3"/>
      </w:pPr>
      <w:bookmarkStart w:id="268" w:name="a781507"/>
      <w:r>
        <w:rPr>
          <w:kern w:val="2"/>
          <w:lang w:eastAsia="en-US"/>
          <w14:ligatures w14:val="standardContextual"/>
        </w:rPr>
        <w:t xml:space="preserve">Termination or expiry of this </w:t>
      </w:r>
      <w:r w:rsidR="00605140">
        <w:rPr>
          <w:kern w:val="2"/>
          <w:lang w:eastAsia="en-US"/>
          <w14:ligatures w14:val="standardContextual"/>
        </w:rPr>
        <w:t>A</w:t>
      </w:r>
      <w:r>
        <w:rPr>
          <w:kern w:val="2"/>
          <w:lang w:eastAsia="en-US"/>
          <w14:ligatures w14:val="standardContextual"/>
        </w:rPr>
        <w:t xml:space="preserve">greement shall not affect any rights, remedies, obligations or liabilities of the parties that have accrued up to the date of termination or expiry, including the right to claim damages in respect of any breach of the </w:t>
      </w:r>
      <w:r w:rsidR="00605140">
        <w:rPr>
          <w:kern w:val="2"/>
          <w:lang w:eastAsia="en-US"/>
          <w14:ligatures w14:val="standardContextual"/>
        </w:rPr>
        <w:t>A</w:t>
      </w:r>
      <w:r>
        <w:rPr>
          <w:kern w:val="2"/>
          <w:lang w:eastAsia="en-US"/>
          <w14:ligatures w14:val="standardContextual"/>
        </w:rPr>
        <w:t>greement which existed at or before the date of termination or expiry.</w:t>
      </w:r>
      <w:bookmarkEnd w:id="268"/>
    </w:p>
    <w:p w14:paraId="3BC57832" w14:textId="77777777" w:rsidR="00207BCC" w:rsidRPr="00BD4D0C" w:rsidRDefault="00826E16" w:rsidP="00E8029A">
      <w:pPr>
        <w:pStyle w:val="Level1Heading"/>
      </w:pPr>
      <w:bookmarkStart w:id="269" w:name="_Toc256000017"/>
      <w:bookmarkStart w:id="270" w:name="a865480"/>
      <w:bookmarkStart w:id="271" w:name="_Toc194314883"/>
      <w:bookmarkStart w:id="272" w:name="_Ref70921564"/>
      <w:r>
        <w:rPr>
          <w:kern w:val="28"/>
          <w:lang w:eastAsia="en-US"/>
          <w14:ligatures w14:val="standardContextual"/>
        </w:rPr>
        <w:t>Inadequacy of damages</w:t>
      </w:r>
      <w:bookmarkEnd w:id="269"/>
      <w:bookmarkEnd w:id="270"/>
      <w:bookmarkEnd w:id="271"/>
    </w:p>
    <w:p w14:paraId="21A0DABA" w14:textId="3A9FD385" w:rsidR="00207BCC" w:rsidRPr="00BD4D0C" w:rsidRDefault="00826E16" w:rsidP="00E8029A">
      <w:pPr>
        <w:pStyle w:val="Body2"/>
        <w:rPr>
          <w:lang w:eastAsia="en-US"/>
        </w:rPr>
      </w:pPr>
      <w:bookmarkStart w:id="273" w:name="a931848"/>
      <w:bookmarkEnd w:id="272"/>
      <w:r>
        <w:rPr>
          <w:lang w:eastAsia="en-US"/>
        </w:rPr>
        <w:t xml:space="preserve">Without prejudice to any other rights or remedies that the </w:t>
      </w:r>
      <w:r w:rsidR="00382959">
        <w:rPr>
          <w:lang w:eastAsia="en-US"/>
        </w:rPr>
        <w:t>ORR</w:t>
      </w:r>
      <w:r>
        <w:rPr>
          <w:lang w:eastAsia="en-US"/>
        </w:rPr>
        <w:t xml:space="preserve"> may have, the Supplier acknowledges and agrees that damages alone would not be an adequate remedy for any breach of the terms of this </w:t>
      </w:r>
      <w:r w:rsidR="00605140">
        <w:rPr>
          <w:lang w:eastAsia="en-US"/>
        </w:rPr>
        <w:t>A</w:t>
      </w:r>
      <w:r>
        <w:rPr>
          <w:lang w:eastAsia="en-US"/>
        </w:rPr>
        <w:t xml:space="preserve">greement by the Supplier.  Accordingly, the </w:t>
      </w:r>
      <w:r w:rsidR="00382959">
        <w:rPr>
          <w:lang w:eastAsia="en-US"/>
        </w:rPr>
        <w:t>ORR</w:t>
      </w:r>
      <w:r>
        <w:rPr>
          <w:lang w:eastAsia="en-US"/>
        </w:rPr>
        <w:t xml:space="preserve"> shall be entitled to the remedies of injunction, specific performance or other equitable relief for any threatened or actual breach of the terms of this </w:t>
      </w:r>
      <w:r w:rsidR="00605140">
        <w:rPr>
          <w:lang w:eastAsia="en-US"/>
        </w:rPr>
        <w:t>A</w:t>
      </w:r>
      <w:r>
        <w:rPr>
          <w:lang w:eastAsia="en-US"/>
        </w:rPr>
        <w:t>greement.</w:t>
      </w:r>
      <w:bookmarkEnd w:id="273"/>
    </w:p>
    <w:p w14:paraId="32F3CCC4" w14:textId="77777777" w:rsidR="00207BCC" w:rsidRPr="00BD4D0C" w:rsidRDefault="00826E16" w:rsidP="00E8029A">
      <w:pPr>
        <w:pStyle w:val="Level1Heading"/>
      </w:pPr>
      <w:bookmarkStart w:id="274" w:name="_Toc256000018"/>
      <w:bookmarkStart w:id="275" w:name="a817069"/>
      <w:bookmarkStart w:id="276" w:name="_Toc194314884"/>
      <w:r>
        <w:rPr>
          <w:kern w:val="28"/>
          <w:lang w:eastAsia="en-US"/>
          <w14:ligatures w14:val="standardContextual"/>
        </w:rPr>
        <w:t>Force majeure</w:t>
      </w:r>
      <w:bookmarkEnd w:id="274"/>
      <w:bookmarkEnd w:id="275"/>
      <w:bookmarkEnd w:id="276"/>
    </w:p>
    <w:p w14:paraId="4E0341B6" w14:textId="77777777" w:rsidR="00207BCC" w:rsidRPr="00BD4D0C" w:rsidRDefault="00826E16" w:rsidP="00E8029A">
      <w:pPr>
        <w:pStyle w:val="Level2"/>
      </w:pPr>
      <w:bookmarkStart w:id="277" w:name="a692401"/>
      <w:r>
        <w:rPr>
          <w:b/>
          <w:kern w:val="2"/>
          <w:lang w:eastAsia="en-US"/>
          <w14:ligatures w14:val="standardContextual"/>
        </w:rPr>
        <w:t>Force Majeure Event</w:t>
      </w:r>
      <w:r>
        <w:rPr>
          <w:kern w:val="2"/>
          <w:lang w:eastAsia="en-US"/>
          <w14:ligatures w14:val="standardContextual"/>
        </w:rPr>
        <w:t xml:space="preserve"> means any circumstance not within a party's reasonable control including, without limitation:</w:t>
      </w:r>
      <w:bookmarkEnd w:id="277"/>
    </w:p>
    <w:p w14:paraId="6DFCBA08" w14:textId="77777777" w:rsidR="00207BCC" w:rsidRPr="00BD4D0C" w:rsidRDefault="00826E16" w:rsidP="00E8029A">
      <w:pPr>
        <w:pStyle w:val="Level3"/>
      </w:pPr>
      <w:bookmarkStart w:id="278" w:name="a302689"/>
      <w:r>
        <w:rPr>
          <w:kern w:val="2"/>
          <w:lang w:eastAsia="en-US"/>
          <w14:ligatures w14:val="standardContextual"/>
        </w:rPr>
        <w:t xml:space="preserve">acts of God, flood, drought, earthquake or other natural </w:t>
      </w:r>
      <w:proofErr w:type="gramStart"/>
      <w:r>
        <w:rPr>
          <w:kern w:val="2"/>
          <w:lang w:eastAsia="en-US"/>
          <w14:ligatures w14:val="standardContextual"/>
        </w:rPr>
        <w:t>disaster;</w:t>
      </w:r>
      <w:bookmarkEnd w:id="278"/>
      <w:proofErr w:type="gramEnd"/>
    </w:p>
    <w:p w14:paraId="1379B9B9" w14:textId="77777777" w:rsidR="00207BCC" w:rsidRPr="00BD4D0C" w:rsidRDefault="00826E16" w:rsidP="00E8029A">
      <w:pPr>
        <w:pStyle w:val="Level3"/>
      </w:pPr>
      <w:bookmarkStart w:id="279" w:name="a125152"/>
      <w:r>
        <w:rPr>
          <w:kern w:val="2"/>
          <w:lang w:eastAsia="en-US"/>
          <w14:ligatures w14:val="standardContextual"/>
        </w:rPr>
        <w:t xml:space="preserve">epidemic or </w:t>
      </w:r>
      <w:proofErr w:type="gramStart"/>
      <w:r>
        <w:rPr>
          <w:kern w:val="2"/>
          <w:lang w:eastAsia="en-US"/>
          <w14:ligatures w14:val="standardContextual"/>
        </w:rPr>
        <w:t>pandemic;</w:t>
      </w:r>
      <w:bookmarkEnd w:id="279"/>
      <w:proofErr w:type="gramEnd"/>
    </w:p>
    <w:p w14:paraId="3FD6A894" w14:textId="77777777" w:rsidR="00207BCC" w:rsidRPr="00BD4D0C" w:rsidRDefault="00826E16" w:rsidP="00E8029A">
      <w:pPr>
        <w:pStyle w:val="Level3"/>
      </w:pPr>
      <w:bookmarkStart w:id="280" w:name="a392185"/>
      <w:r>
        <w:rPr>
          <w:kern w:val="2"/>
          <w:lang w:eastAsia="en-US"/>
          <w14:ligatures w14:val="standardContextual"/>
        </w:rPr>
        <w:lastRenderedPageBreak/>
        <w:t xml:space="preserve">terrorist attack, civil war, civil commotion or riots, war, threat of or preparation for war, armed conflict, imposition of sanctions, embargo, or breaking </w:t>
      </w:r>
      <w:proofErr w:type="gramStart"/>
      <w:r>
        <w:rPr>
          <w:kern w:val="2"/>
          <w:lang w:eastAsia="en-US"/>
          <w14:ligatures w14:val="standardContextual"/>
        </w:rPr>
        <w:t>off of</w:t>
      </w:r>
      <w:proofErr w:type="gramEnd"/>
      <w:r>
        <w:rPr>
          <w:kern w:val="2"/>
          <w:lang w:eastAsia="en-US"/>
          <w14:ligatures w14:val="standardContextual"/>
        </w:rPr>
        <w:t xml:space="preserve"> diplomatic </w:t>
      </w:r>
      <w:proofErr w:type="gramStart"/>
      <w:r>
        <w:rPr>
          <w:kern w:val="2"/>
          <w:lang w:eastAsia="en-US"/>
          <w14:ligatures w14:val="standardContextual"/>
        </w:rPr>
        <w:t>relations;</w:t>
      </w:r>
      <w:bookmarkEnd w:id="280"/>
      <w:proofErr w:type="gramEnd"/>
    </w:p>
    <w:p w14:paraId="290DFC5A" w14:textId="77777777" w:rsidR="00207BCC" w:rsidRPr="00BD4D0C" w:rsidRDefault="00826E16" w:rsidP="00E8029A">
      <w:pPr>
        <w:pStyle w:val="Level3"/>
      </w:pPr>
      <w:bookmarkStart w:id="281" w:name="a325506"/>
      <w:r>
        <w:rPr>
          <w:kern w:val="2"/>
          <w:lang w:eastAsia="en-US"/>
          <w14:ligatures w14:val="standardContextual"/>
        </w:rPr>
        <w:t xml:space="preserve">nuclear, chemical or biological contamination or sonic </w:t>
      </w:r>
      <w:proofErr w:type="gramStart"/>
      <w:r>
        <w:rPr>
          <w:kern w:val="2"/>
          <w:lang w:eastAsia="en-US"/>
          <w14:ligatures w14:val="standardContextual"/>
        </w:rPr>
        <w:t>boom;</w:t>
      </w:r>
      <w:bookmarkEnd w:id="281"/>
      <w:proofErr w:type="gramEnd"/>
    </w:p>
    <w:p w14:paraId="1896C038" w14:textId="7CFFE22F" w:rsidR="00207BCC" w:rsidRPr="00BD4D0C" w:rsidRDefault="00826E16" w:rsidP="00E8029A">
      <w:pPr>
        <w:pStyle w:val="Level3"/>
      </w:pPr>
      <w:bookmarkStart w:id="282" w:name="a525543"/>
      <w:r>
        <w:rPr>
          <w:kern w:val="2"/>
          <w:lang w:eastAsia="en-US"/>
          <w14:ligatures w14:val="standardContextual"/>
        </w:rPr>
        <w:t xml:space="preserve">any law or any action taken by a government or public authority, including without limitation imposing an export or import restriction, quota or prohibition, or failing to grant a necessary licence or </w:t>
      </w:r>
      <w:proofErr w:type="gramStart"/>
      <w:r>
        <w:rPr>
          <w:kern w:val="2"/>
          <w:lang w:eastAsia="en-US"/>
          <w14:ligatures w14:val="standardContextual"/>
        </w:rPr>
        <w:t>consent;</w:t>
      </w:r>
      <w:bookmarkEnd w:id="282"/>
      <w:proofErr w:type="gramEnd"/>
    </w:p>
    <w:p w14:paraId="6A58EEAC" w14:textId="187EBE10" w:rsidR="00207BCC" w:rsidRPr="00BD4D0C" w:rsidRDefault="00826E16" w:rsidP="00E8029A">
      <w:pPr>
        <w:pStyle w:val="Level3"/>
      </w:pPr>
      <w:bookmarkStart w:id="283" w:name="a315645"/>
      <w:r>
        <w:rPr>
          <w:kern w:val="2"/>
          <w:lang w:eastAsia="en-US"/>
          <w14:ligatures w14:val="standardContextual"/>
        </w:rPr>
        <w:t>collapse of buildings, fire, explosion or accident; and</w:t>
      </w:r>
      <w:bookmarkEnd w:id="283"/>
    </w:p>
    <w:p w14:paraId="7A8710B1" w14:textId="77777777" w:rsidR="00207BCC" w:rsidRPr="00BD4D0C" w:rsidRDefault="00826E16" w:rsidP="00E8029A">
      <w:pPr>
        <w:pStyle w:val="Level3"/>
      </w:pPr>
      <w:bookmarkStart w:id="284" w:name="a595950"/>
      <w:r>
        <w:rPr>
          <w:kern w:val="2"/>
          <w:lang w:eastAsia="en-US"/>
          <w14:ligatures w14:val="standardContextual"/>
        </w:rPr>
        <w:t>interruption or failure of utility service.</w:t>
      </w:r>
      <w:bookmarkEnd w:id="284"/>
    </w:p>
    <w:p w14:paraId="2A985681" w14:textId="0B794E15" w:rsidR="00207BCC" w:rsidRPr="00BD4D0C" w:rsidRDefault="00826E16" w:rsidP="00E8029A">
      <w:pPr>
        <w:pStyle w:val="Level2"/>
      </w:pPr>
      <w:bookmarkStart w:id="285" w:name="a822532"/>
      <w:r>
        <w:rPr>
          <w:kern w:val="2"/>
          <w:lang w:eastAsia="en-US"/>
          <w14:ligatures w14:val="standardContextual"/>
        </w:rPr>
        <w:t xml:space="preserve">Provided it has complied with clause </w:t>
      </w:r>
      <w:r>
        <w:rPr>
          <w:kern w:val="2"/>
          <w:lang w:eastAsia="en-US"/>
          <w14:ligatures w14:val="standardContextual"/>
        </w:rPr>
        <w:fldChar w:fldCharType="begin"/>
      </w:r>
      <w:r>
        <w:rPr>
          <w:kern w:val="2"/>
          <w:lang w:eastAsia="en-US"/>
          <w14:ligatures w14:val="standardContextual"/>
        </w:rPr>
        <w:instrText xml:space="preserve"> REF _Ref70921565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18.4</w:t>
      </w:r>
      <w:r>
        <w:rPr>
          <w:kern w:val="2"/>
          <w:lang w:eastAsia="en-US"/>
          <w14:ligatures w14:val="standardContextual"/>
        </w:rPr>
        <w:fldChar w:fldCharType="end"/>
      </w:r>
      <w:r>
        <w:rPr>
          <w:kern w:val="2"/>
          <w:lang w:eastAsia="en-US"/>
          <w14:ligatures w14:val="standardContextual"/>
        </w:rPr>
        <w:t xml:space="preserve">, if a party is prevented, hindered or delayed in or from performing any of its obligations under this </w:t>
      </w:r>
      <w:r w:rsidR="00605140">
        <w:rPr>
          <w:kern w:val="2"/>
          <w:lang w:eastAsia="en-US"/>
          <w14:ligatures w14:val="standardContextual"/>
        </w:rPr>
        <w:t>A</w:t>
      </w:r>
      <w:r>
        <w:rPr>
          <w:kern w:val="2"/>
          <w:lang w:eastAsia="en-US"/>
          <w14:ligatures w14:val="standardContextual"/>
        </w:rPr>
        <w:t>greement by a Force Majeure Event (</w:t>
      </w:r>
      <w:r>
        <w:rPr>
          <w:b/>
          <w:kern w:val="2"/>
          <w:lang w:eastAsia="en-US"/>
          <w14:ligatures w14:val="standardContextual"/>
        </w:rPr>
        <w:t>Affected Party</w:t>
      </w:r>
      <w:r>
        <w:rPr>
          <w:kern w:val="2"/>
          <w:lang w:eastAsia="en-US"/>
          <w14:ligatures w14:val="standardContextual"/>
        </w:rPr>
        <w:t xml:space="preserve">), the Affected Party shall not be in breach of this </w:t>
      </w:r>
      <w:r w:rsidR="00605140">
        <w:rPr>
          <w:kern w:val="2"/>
          <w:lang w:eastAsia="en-US"/>
          <w14:ligatures w14:val="standardContextual"/>
        </w:rPr>
        <w:t>A</w:t>
      </w:r>
      <w:r>
        <w:rPr>
          <w:kern w:val="2"/>
          <w:lang w:eastAsia="en-US"/>
          <w14:ligatures w14:val="standardContextual"/>
        </w:rPr>
        <w:t>greement or otherwise liable for any such failure or delay in the performance of such obligations.  The time for performance of such obligations shall be extended accordingly.</w:t>
      </w:r>
      <w:bookmarkEnd w:id="285"/>
    </w:p>
    <w:p w14:paraId="313B649C" w14:textId="741EC236" w:rsidR="00207BCC" w:rsidRPr="00BD4D0C" w:rsidRDefault="00826E16" w:rsidP="00E8029A">
      <w:pPr>
        <w:pStyle w:val="Level2"/>
      </w:pPr>
      <w:bookmarkStart w:id="286" w:name="a595316"/>
      <w:r>
        <w:rPr>
          <w:kern w:val="2"/>
          <w:lang w:eastAsia="en-US"/>
          <w14:ligatures w14:val="standardContextual"/>
        </w:rPr>
        <w:t xml:space="preserve">The corresponding obligations of the other party will be suspended, and </w:t>
      </w:r>
      <w:proofErr w:type="spellStart"/>
      <w:r>
        <w:rPr>
          <w:kern w:val="2"/>
          <w:lang w:eastAsia="en-US"/>
          <w14:ligatures w14:val="standardContextual"/>
        </w:rPr>
        <w:t>its</w:t>
      </w:r>
      <w:proofErr w:type="spellEnd"/>
      <w:r>
        <w:rPr>
          <w:kern w:val="2"/>
          <w:lang w:eastAsia="en-US"/>
          <w14:ligatures w14:val="standardContextual"/>
        </w:rPr>
        <w:t xml:space="preserve"> time for performance of such obligations extended, to the same extent as those of the Affected Party.</w:t>
      </w:r>
      <w:bookmarkEnd w:id="286"/>
    </w:p>
    <w:p w14:paraId="4E8F9507" w14:textId="77777777" w:rsidR="00207BCC" w:rsidRPr="00BD4D0C" w:rsidRDefault="00826E16" w:rsidP="00E8029A">
      <w:pPr>
        <w:pStyle w:val="Level2"/>
      </w:pPr>
      <w:bookmarkStart w:id="287" w:name="a88137"/>
      <w:bookmarkStart w:id="288" w:name="_Ref70921565"/>
      <w:r>
        <w:rPr>
          <w:kern w:val="2"/>
          <w:lang w:eastAsia="en-US"/>
          <w14:ligatures w14:val="standardContextual"/>
        </w:rPr>
        <w:t>The Affected Party shall:</w:t>
      </w:r>
      <w:bookmarkEnd w:id="287"/>
    </w:p>
    <w:p w14:paraId="75551E02" w14:textId="6C9452C1" w:rsidR="00207BCC" w:rsidRPr="00BD4D0C" w:rsidRDefault="00826E16" w:rsidP="00E8029A">
      <w:pPr>
        <w:pStyle w:val="Level3"/>
      </w:pPr>
      <w:bookmarkStart w:id="289" w:name="a1005276"/>
      <w:bookmarkEnd w:id="288"/>
      <w:r>
        <w:rPr>
          <w:kern w:val="2"/>
          <w:lang w:eastAsia="en-US"/>
          <w14:ligatures w14:val="standardContextual"/>
        </w:rPr>
        <w:t xml:space="preserve">as soon as reasonably practicable after the start of the Force Majeure Event, notify the other party in writing of the Force Majeure Event, the date on which it started, its likely or potential duration, and the effect of the Force Majeure Event on its ability to perform any of its obligations under the </w:t>
      </w:r>
      <w:r w:rsidR="00605140">
        <w:rPr>
          <w:kern w:val="2"/>
          <w:lang w:eastAsia="en-US"/>
          <w14:ligatures w14:val="standardContextual"/>
        </w:rPr>
        <w:t>A</w:t>
      </w:r>
      <w:r>
        <w:rPr>
          <w:kern w:val="2"/>
          <w:lang w:eastAsia="en-US"/>
          <w14:ligatures w14:val="standardContextual"/>
        </w:rPr>
        <w:t>greement; and</w:t>
      </w:r>
      <w:bookmarkEnd w:id="289"/>
    </w:p>
    <w:p w14:paraId="5D6D2537" w14:textId="77777777" w:rsidR="00207BCC" w:rsidRPr="00BD4D0C" w:rsidRDefault="00826E16" w:rsidP="00E8029A">
      <w:pPr>
        <w:pStyle w:val="Level3"/>
      </w:pPr>
      <w:bookmarkStart w:id="290" w:name="a785014"/>
      <w:r>
        <w:rPr>
          <w:kern w:val="2"/>
          <w:lang w:eastAsia="en-US"/>
          <w14:ligatures w14:val="standardContextual"/>
        </w:rPr>
        <w:t>use all reasonable endeavours to mitigate the effect of the Force Majeure Event on the performance of its obligations.</w:t>
      </w:r>
      <w:bookmarkEnd w:id="290"/>
    </w:p>
    <w:p w14:paraId="3F399DCD" w14:textId="5FDDEF79" w:rsidR="00207BCC" w:rsidRPr="00BD4D0C" w:rsidRDefault="00826E16" w:rsidP="00E8029A">
      <w:pPr>
        <w:pStyle w:val="Level2"/>
      </w:pPr>
      <w:bookmarkStart w:id="291" w:name="a604860"/>
      <w:r>
        <w:rPr>
          <w:kern w:val="2"/>
          <w:lang w:eastAsia="en-US"/>
          <w14:ligatures w14:val="standardContextual"/>
        </w:rPr>
        <w:t xml:space="preserve">If the Force Majeure Event prevents, hinders or delays the Affected Party's performance of its obligations for a continuous period of more </w:t>
      </w:r>
      <w:r w:rsidRPr="00664BC6">
        <w:rPr>
          <w:kern w:val="2"/>
          <w:lang w:eastAsia="en-US"/>
          <w14:ligatures w14:val="standardContextual"/>
        </w:rPr>
        <w:t xml:space="preserve">than </w:t>
      </w:r>
      <w:r w:rsidR="00466DBF" w:rsidRPr="00664BC6">
        <w:rPr>
          <w:kern w:val="2"/>
          <w:lang w:eastAsia="en-US"/>
          <w14:ligatures w14:val="standardContextual"/>
        </w:rPr>
        <w:t>2 months</w:t>
      </w:r>
      <w:r w:rsidRPr="00664BC6">
        <w:rPr>
          <w:kern w:val="2"/>
          <w:lang w:eastAsia="en-US"/>
          <w14:ligatures w14:val="standardContextual"/>
        </w:rPr>
        <w:t xml:space="preserve">, the party not affected by the Force Majeure Event may terminate this </w:t>
      </w:r>
      <w:r w:rsidR="00605140" w:rsidRPr="00664BC6">
        <w:rPr>
          <w:kern w:val="2"/>
          <w:lang w:eastAsia="en-US"/>
          <w14:ligatures w14:val="standardContextual"/>
        </w:rPr>
        <w:t>A</w:t>
      </w:r>
      <w:r w:rsidRPr="00664BC6">
        <w:rPr>
          <w:kern w:val="2"/>
          <w:lang w:eastAsia="en-US"/>
          <w14:ligatures w14:val="standardContextual"/>
        </w:rPr>
        <w:t xml:space="preserve">greement by giving </w:t>
      </w:r>
      <w:r w:rsidR="003E32C0" w:rsidRPr="00664BC6">
        <w:rPr>
          <w:kern w:val="2"/>
          <w:lang w:eastAsia="en-US"/>
          <w14:ligatures w14:val="standardContextual"/>
        </w:rPr>
        <w:t xml:space="preserve">one </w:t>
      </w:r>
      <w:r w:rsidRPr="00664BC6">
        <w:rPr>
          <w:kern w:val="2"/>
          <w:lang w:eastAsia="en-US"/>
          <w14:ligatures w14:val="standardContextual"/>
        </w:rPr>
        <w:t>week</w:t>
      </w:r>
      <w:r w:rsidR="003E32C0" w:rsidRPr="00664BC6">
        <w:rPr>
          <w:kern w:val="2"/>
          <w:lang w:eastAsia="en-US"/>
          <w14:ligatures w14:val="standardContextual"/>
        </w:rPr>
        <w:t>’</w:t>
      </w:r>
      <w:r w:rsidRPr="00664BC6">
        <w:rPr>
          <w:kern w:val="2"/>
          <w:lang w:eastAsia="en-US"/>
          <w14:ligatures w14:val="standardContextual"/>
        </w:rPr>
        <w:t>s written</w:t>
      </w:r>
      <w:r>
        <w:rPr>
          <w:kern w:val="2"/>
          <w:lang w:eastAsia="en-US"/>
          <w14:ligatures w14:val="standardContextual"/>
        </w:rPr>
        <w:t xml:space="preserve"> notice to the Affected Party.</w:t>
      </w:r>
      <w:bookmarkEnd w:id="291"/>
    </w:p>
    <w:p w14:paraId="20678DC0" w14:textId="77777777" w:rsidR="00207BCC" w:rsidRPr="00BD4D0C" w:rsidRDefault="00826E16" w:rsidP="00E8029A">
      <w:pPr>
        <w:pStyle w:val="Level1Heading"/>
      </w:pPr>
      <w:bookmarkStart w:id="292" w:name="_Toc256000019"/>
      <w:bookmarkStart w:id="293" w:name="a773486"/>
      <w:bookmarkStart w:id="294" w:name="_Toc194314885"/>
      <w:r>
        <w:rPr>
          <w:kern w:val="28"/>
          <w:lang w:eastAsia="en-US"/>
          <w14:ligatures w14:val="standardContextual"/>
        </w:rPr>
        <w:t>Assignment and other dealings</w:t>
      </w:r>
      <w:bookmarkEnd w:id="292"/>
      <w:bookmarkEnd w:id="293"/>
      <w:bookmarkEnd w:id="294"/>
    </w:p>
    <w:p w14:paraId="3FB5D525" w14:textId="1ADF4EAF" w:rsidR="00207BCC" w:rsidRPr="00BD4D0C" w:rsidRDefault="00826E16" w:rsidP="00E8029A">
      <w:pPr>
        <w:pStyle w:val="Level2"/>
      </w:pPr>
      <w:bookmarkStart w:id="295" w:name="a489894"/>
      <w:r>
        <w:rPr>
          <w:kern w:val="2"/>
          <w:lang w:eastAsia="en-US"/>
          <w14:ligatures w14:val="standardContextual"/>
        </w:rPr>
        <w:t xml:space="preserve">The Supplier shall not assign, transfer, mortgage, charge, subcontract, delegate, declare a trust over or deal in any other manner with any of its rights and obligations under this </w:t>
      </w:r>
      <w:r w:rsidR="00605140">
        <w:rPr>
          <w:kern w:val="2"/>
          <w:lang w:eastAsia="en-US"/>
          <w14:ligatures w14:val="standardContextual"/>
        </w:rPr>
        <w:t>A</w:t>
      </w:r>
      <w:r>
        <w:rPr>
          <w:kern w:val="2"/>
          <w:lang w:eastAsia="en-US"/>
          <w14:ligatures w14:val="standardContextual"/>
        </w:rPr>
        <w:t>greement</w:t>
      </w:r>
      <w:r w:rsidR="003E32C0">
        <w:rPr>
          <w:kern w:val="2"/>
          <w:lang w:eastAsia="en-US"/>
          <w14:ligatures w14:val="standardContextual"/>
        </w:rPr>
        <w:t xml:space="preserve"> without the prior written consent of the ORR</w:t>
      </w:r>
      <w:r>
        <w:rPr>
          <w:kern w:val="2"/>
          <w:lang w:eastAsia="en-US"/>
          <w14:ligatures w14:val="standardContextual"/>
        </w:rPr>
        <w:t>.</w:t>
      </w:r>
      <w:bookmarkEnd w:id="295"/>
    </w:p>
    <w:p w14:paraId="3DBEB07A" w14:textId="4369C15D" w:rsidR="00207BCC" w:rsidRPr="00BD4D0C" w:rsidRDefault="00826E16" w:rsidP="00E8029A">
      <w:pPr>
        <w:pStyle w:val="Level2"/>
      </w:pPr>
      <w:bookmarkStart w:id="296" w:name="a714202"/>
      <w:r>
        <w:rPr>
          <w:kern w:val="2"/>
          <w:lang w:eastAsia="en-US"/>
          <w14:ligatures w14:val="standardContextual"/>
        </w:rPr>
        <w:lastRenderedPageBreak/>
        <w:t xml:space="preserve">The </w:t>
      </w:r>
      <w:r w:rsidR="00382959">
        <w:rPr>
          <w:kern w:val="2"/>
          <w:lang w:eastAsia="en-US"/>
          <w14:ligatures w14:val="standardContextual"/>
        </w:rPr>
        <w:t>ORR</w:t>
      </w:r>
      <w:r>
        <w:rPr>
          <w:kern w:val="2"/>
          <w:lang w:eastAsia="en-US"/>
          <w14:ligatures w14:val="standardContextual"/>
        </w:rPr>
        <w:t xml:space="preserve"> may at any time assign, mortgage, charge, subcontract, delegate, declare a trust over or deal in any other manner with any or </w:t>
      </w:r>
      <w:proofErr w:type="gramStart"/>
      <w:r>
        <w:rPr>
          <w:kern w:val="2"/>
          <w:lang w:eastAsia="en-US"/>
          <w14:ligatures w14:val="standardContextual"/>
        </w:rPr>
        <w:t>all of</w:t>
      </w:r>
      <w:proofErr w:type="gramEnd"/>
      <w:r>
        <w:rPr>
          <w:kern w:val="2"/>
          <w:lang w:eastAsia="en-US"/>
          <w14:ligatures w14:val="standardContextual"/>
        </w:rPr>
        <w:t xml:space="preserve"> its rights under this </w:t>
      </w:r>
      <w:r w:rsidR="00605140">
        <w:rPr>
          <w:kern w:val="2"/>
          <w:lang w:eastAsia="en-US"/>
          <w14:ligatures w14:val="standardContextual"/>
        </w:rPr>
        <w:t>A</w:t>
      </w:r>
      <w:r>
        <w:rPr>
          <w:kern w:val="2"/>
          <w:lang w:eastAsia="en-US"/>
          <w14:ligatures w14:val="standardContextual"/>
        </w:rPr>
        <w:t xml:space="preserve">greement, </w:t>
      </w:r>
      <w:proofErr w:type="gramStart"/>
      <w:r>
        <w:rPr>
          <w:kern w:val="2"/>
          <w:lang w:eastAsia="en-US"/>
          <w14:ligatures w14:val="standardContextual"/>
        </w:rPr>
        <w:t>provided that</w:t>
      </w:r>
      <w:proofErr w:type="gramEnd"/>
      <w:r>
        <w:rPr>
          <w:kern w:val="2"/>
          <w:lang w:eastAsia="en-US"/>
          <w14:ligatures w14:val="standardContextual"/>
        </w:rPr>
        <w:t xml:space="preserve"> it gives prior written notice of such dealing to the Supplier.</w:t>
      </w:r>
      <w:bookmarkEnd w:id="296"/>
    </w:p>
    <w:p w14:paraId="57850F76" w14:textId="77777777" w:rsidR="00207BCC" w:rsidRPr="00BD4D0C" w:rsidRDefault="00826E16" w:rsidP="00E8029A">
      <w:pPr>
        <w:pStyle w:val="Level1Heading"/>
      </w:pPr>
      <w:bookmarkStart w:id="297" w:name="_Toc256000020"/>
      <w:bookmarkStart w:id="298" w:name="a100597"/>
      <w:bookmarkStart w:id="299" w:name="_Ref189819474"/>
      <w:bookmarkStart w:id="300" w:name="_Toc194314886"/>
      <w:r>
        <w:rPr>
          <w:kern w:val="28"/>
          <w:lang w:eastAsia="en-US"/>
          <w14:ligatures w14:val="standardContextual"/>
        </w:rPr>
        <w:t>Variation</w:t>
      </w:r>
      <w:bookmarkEnd w:id="297"/>
      <w:bookmarkEnd w:id="298"/>
      <w:bookmarkEnd w:id="299"/>
      <w:bookmarkEnd w:id="300"/>
    </w:p>
    <w:p w14:paraId="26AF0539" w14:textId="0D10AE28" w:rsidR="00207BCC" w:rsidRPr="00BD4D0C" w:rsidRDefault="00826E16" w:rsidP="00E8029A">
      <w:pPr>
        <w:pStyle w:val="Body2"/>
        <w:rPr>
          <w:lang w:eastAsia="en-US"/>
        </w:rPr>
      </w:pPr>
      <w:bookmarkStart w:id="301" w:name="a987871"/>
      <w:r>
        <w:rPr>
          <w:lang w:eastAsia="en-US"/>
        </w:rPr>
        <w:t xml:space="preserve">Subject to clause </w:t>
      </w:r>
      <w:r>
        <w:rPr>
          <w:lang w:eastAsia="en-US"/>
        </w:rPr>
        <w:fldChar w:fldCharType="begin"/>
      </w:r>
      <w:r>
        <w:rPr>
          <w:lang w:eastAsia="en-US"/>
        </w:rPr>
        <w:instrText xml:space="preserve"> REF _Ref70921580 \w \h \t </w:instrText>
      </w:r>
      <w:r>
        <w:rPr>
          <w:lang w:eastAsia="en-US"/>
        </w:rPr>
      </w:r>
      <w:r>
        <w:rPr>
          <w:lang w:eastAsia="en-US"/>
        </w:rPr>
        <w:fldChar w:fldCharType="separate"/>
      </w:r>
      <w:r w:rsidR="00445F41">
        <w:rPr>
          <w:lang w:eastAsia="en-US"/>
        </w:rPr>
        <w:t>6</w:t>
      </w:r>
      <w:r>
        <w:rPr>
          <w:lang w:eastAsia="en-US"/>
        </w:rPr>
        <w:fldChar w:fldCharType="end"/>
      </w:r>
      <w:r>
        <w:rPr>
          <w:lang w:eastAsia="en-US"/>
        </w:rPr>
        <w:t xml:space="preserve"> (Change control), no variation of this </w:t>
      </w:r>
      <w:r w:rsidR="00605140">
        <w:rPr>
          <w:lang w:eastAsia="en-US"/>
        </w:rPr>
        <w:t>A</w:t>
      </w:r>
      <w:r>
        <w:rPr>
          <w:lang w:eastAsia="en-US"/>
        </w:rPr>
        <w:t>greement shall be effective unless it is in writing and signed by the parties (or their authorised representatives).</w:t>
      </w:r>
      <w:bookmarkEnd w:id="301"/>
    </w:p>
    <w:p w14:paraId="23683001" w14:textId="77777777" w:rsidR="00207BCC" w:rsidRPr="00BD4D0C" w:rsidRDefault="00826E16" w:rsidP="00E8029A">
      <w:pPr>
        <w:pStyle w:val="Level1Heading"/>
      </w:pPr>
      <w:bookmarkStart w:id="302" w:name="_Toc256000021"/>
      <w:bookmarkStart w:id="303" w:name="a655074"/>
      <w:bookmarkStart w:id="304" w:name="_Toc194314887"/>
      <w:bookmarkStart w:id="305" w:name="_Ref70921566"/>
      <w:r>
        <w:rPr>
          <w:kern w:val="28"/>
          <w:lang w:eastAsia="en-US"/>
          <w14:ligatures w14:val="standardContextual"/>
        </w:rPr>
        <w:t>Waiver</w:t>
      </w:r>
      <w:bookmarkEnd w:id="302"/>
      <w:bookmarkEnd w:id="303"/>
      <w:bookmarkEnd w:id="304"/>
    </w:p>
    <w:p w14:paraId="6F065719" w14:textId="3D0C9F90" w:rsidR="00207BCC" w:rsidRPr="00BD4D0C" w:rsidRDefault="00826E16" w:rsidP="00E8029A">
      <w:pPr>
        <w:pStyle w:val="Level2"/>
      </w:pPr>
      <w:bookmarkStart w:id="306" w:name="a444023"/>
      <w:bookmarkEnd w:id="305"/>
      <w:r>
        <w:rPr>
          <w:kern w:val="2"/>
          <w:lang w:eastAsia="en-US"/>
          <w14:ligatures w14:val="standardContextual"/>
        </w:rPr>
        <w:t xml:space="preserve">A waiver of any right or remedy under this </w:t>
      </w:r>
      <w:r w:rsidR="00605140">
        <w:rPr>
          <w:kern w:val="2"/>
          <w:lang w:eastAsia="en-US"/>
          <w14:ligatures w14:val="standardContextual"/>
        </w:rPr>
        <w:t>A</w:t>
      </w:r>
      <w:r>
        <w:rPr>
          <w:kern w:val="2"/>
          <w:lang w:eastAsia="en-US"/>
          <w14:ligatures w14:val="standardContextual"/>
        </w:rPr>
        <w:t>greement or by law is only effective if given in writing and shall not be deemed a waiver of any subsequent right or remedy.</w:t>
      </w:r>
      <w:bookmarkEnd w:id="306"/>
    </w:p>
    <w:p w14:paraId="2F607868" w14:textId="324D0614" w:rsidR="00207BCC" w:rsidRPr="00BD4D0C" w:rsidRDefault="00826E16" w:rsidP="003E32C0">
      <w:pPr>
        <w:pStyle w:val="Level2"/>
      </w:pPr>
      <w:bookmarkStart w:id="307" w:name="a161444"/>
      <w:r>
        <w:rPr>
          <w:kern w:val="2"/>
          <w:lang w:eastAsia="en-US"/>
          <w14:ligatures w14:val="standardContextual"/>
        </w:rPr>
        <w:t xml:space="preserve">A failure or delay by a party to exercise any right or remedy provided under this </w:t>
      </w:r>
      <w:r w:rsidR="00605140">
        <w:rPr>
          <w:kern w:val="2"/>
          <w:lang w:eastAsia="en-US"/>
          <w14:ligatures w14:val="standardContextual"/>
        </w:rPr>
        <w:t>A</w:t>
      </w:r>
      <w:r>
        <w:rPr>
          <w:kern w:val="2"/>
          <w:lang w:eastAsia="en-US"/>
          <w14:ligatures w14:val="standardContextual"/>
        </w:rPr>
        <w:t xml:space="preserve">greement or by law shall not constitute a waiver of that or any other right or remedy, nor shall it prevent or restrict any further exercise of that or any other right or remedy.  No single or partial exercise of any right or remedy provided under this </w:t>
      </w:r>
      <w:r w:rsidR="00605140">
        <w:rPr>
          <w:kern w:val="2"/>
          <w:lang w:eastAsia="en-US"/>
          <w14:ligatures w14:val="standardContextual"/>
        </w:rPr>
        <w:t>A</w:t>
      </w:r>
      <w:r>
        <w:rPr>
          <w:kern w:val="2"/>
          <w:lang w:eastAsia="en-US"/>
          <w14:ligatures w14:val="standardContextual"/>
        </w:rPr>
        <w:t>greement or by law shall prevent or restrict the further exercise of that or any other right or remedy.</w:t>
      </w:r>
      <w:bookmarkEnd w:id="307"/>
    </w:p>
    <w:p w14:paraId="22F7F890" w14:textId="77777777" w:rsidR="00207BCC" w:rsidRPr="00BD4D0C" w:rsidRDefault="00826E16" w:rsidP="00E8029A">
      <w:pPr>
        <w:pStyle w:val="Level1Heading"/>
      </w:pPr>
      <w:bookmarkStart w:id="308" w:name="_Toc256000022"/>
      <w:bookmarkStart w:id="309" w:name="a962612"/>
      <w:bookmarkStart w:id="310" w:name="_Toc194314888"/>
      <w:r>
        <w:rPr>
          <w:kern w:val="28"/>
          <w:lang w:eastAsia="en-US"/>
          <w14:ligatures w14:val="standardContextual"/>
        </w:rPr>
        <w:t>Rights and remedies</w:t>
      </w:r>
      <w:bookmarkEnd w:id="308"/>
      <w:bookmarkEnd w:id="309"/>
      <w:bookmarkEnd w:id="310"/>
    </w:p>
    <w:p w14:paraId="1E076A6E" w14:textId="36B52DAC" w:rsidR="00207BCC" w:rsidRPr="00BD4D0C" w:rsidRDefault="00826E16" w:rsidP="00E8029A">
      <w:pPr>
        <w:pStyle w:val="Body2"/>
        <w:rPr>
          <w:lang w:eastAsia="en-US"/>
        </w:rPr>
      </w:pPr>
      <w:bookmarkStart w:id="311" w:name="a357822"/>
      <w:r>
        <w:rPr>
          <w:lang w:eastAsia="en-US"/>
        </w:rPr>
        <w:t xml:space="preserve">The rights and remedies provided under this </w:t>
      </w:r>
      <w:r w:rsidR="00605140">
        <w:rPr>
          <w:lang w:eastAsia="en-US"/>
        </w:rPr>
        <w:t>A</w:t>
      </w:r>
      <w:r>
        <w:rPr>
          <w:lang w:eastAsia="en-US"/>
        </w:rPr>
        <w:t>greement are in addition to, and not exclusive of, any rights or remedies provided by law.</w:t>
      </w:r>
      <w:bookmarkEnd w:id="311"/>
    </w:p>
    <w:p w14:paraId="1D8AC7B1" w14:textId="77777777" w:rsidR="00207BCC" w:rsidRPr="00BD4D0C" w:rsidRDefault="00826E16" w:rsidP="00E8029A">
      <w:pPr>
        <w:pStyle w:val="Level1Heading"/>
      </w:pPr>
      <w:bookmarkStart w:id="312" w:name="_Toc256000023"/>
      <w:bookmarkStart w:id="313" w:name="a273531"/>
      <w:bookmarkStart w:id="314" w:name="_Toc194314889"/>
      <w:bookmarkStart w:id="315" w:name="_Ref70921567"/>
      <w:r>
        <w:rPr>
          <w:kern w:val="28"/>
          <w:lang w:eastAsia="en-US"/>
          <w14:ligatures w14:val="standardContextual"/>
        </w:rPr>
        <w:t>Severance</w:t>
      </w:r>
      <w:bookmarkEnd w:id="312"/>
      <w:bookmarkEnd w:id="313"/>
      <w:bookmarkEnd w:id="314"/>
    </w:p>
    <w:p w14:paraId="701BA0F2" w14:textId="4F76C3C9" w:rsidR="00207BCC" w:rsidRPr="00BD4D0C" w:rsidRDefault="00826E16" w:rsidP="00E8029A">
      <w:pPr>
        <w:pStyle w:val="Level2"/>
      </w:pPr>
      <w:bookmarkStart w:id="316" w:name="a656170"/>
      <w:bookmarkStart w:id="317" w:name="_Ref70921568"/>
      <w:bookmarkEnd w:id="315"/>
      <w:r>
        <w:rPr>
          <w:kern w:val="2"/>
          <w:lang w:eastAsia="en-US"/>
          <w14:ligatures w14:val="standardContextual"/>
        </w:rPr>
        <w:t xml:space="preserve">If any provision or part-provision of this </w:t>
      </w:r>
      <w:r w:rsidR="00605140">
        <w:rPr>
          <w:kern w:val="2"/>
          <w:lang w:eastAsia="en-US"/>
          <w14:ligatures w14:val="standardContextual"/>
        </w:rPr>
        <w:t>A</w:t>
      </w:r>
      <w:r>
        <w:rPr>
          <w:kern w:val="2"/>
          <w:lang w:eastAsia="en-US"/>
          <w14:ligatures w14:val="standardContextual"/>
        </w:rPr>
        <w:t xml:space="preserve">greement is or becomes invalid, illegal or unenforceable, it shall be deemed deleted, but that shall not affect the validity and enforceability of the rest of this </w:t>
      </w:r>
      <w:r w:rsidR="00605140">
        <w:rPr>
          <w:kern w:val="2"/>
          <w:lang w:eastAsia="en-US"/>
          <w14:ligatures w14:val="standardContextual"/>
        </w:rPr>
        <w:t>A</w:t>
      </w:r>
      <w:r>
        <w:rPr>
          <w:kern w:val="2"/>
          <w:lang w:eastAsia="en-US"/>
          <w14:ligatures w14:val="standardContextual"/>
        </w:rPr>
        <w:t>greement.</w:t>
      </w:r>
      <w:bookmarkEnd w:id="316"/>
    </w:p>
    <w:p w14:paraId="6EFA6756" w14:textId="1C22E2C8" w:rsidR="00207BCC" w:rsidRPr="00BD4D0C" w:rsidRDefault="00826E16" w:rsidP="00E8029A">
      <w:pPr>
        <w:pStyle w:val="Level2"/>
      </w:pPr>
      <w:bookmarkStart w:id="318" w:name="a1051379"/>
      <w:bookmarkEnd w:id="317"/>
      <w:r>
        <w:rPr>
          <w:kern w:val="2"/>
          <w:lang w:eastAsia="en-US"/>
          <w14:ligatures w14:val="standardContextual"/>
        </w:rPr>
        <w:t xml:space="preserve">If any provision or part-provision of this </w:t>
      </w:r>
      <w:r w:rsidR="00605140">
        <w:rPr>
          <w:kern w:val="2"/>
          <w:lang w:eastAsia="en-US"/>
          <w14:ligatures w14:val="standardContextual"/>
        </w:rPr>
        <w:t>A</w:t>
      </w:r>
      <w:r>
        <w:rPr>
          <w:kern w:val="2"/>
          <w:lang w:eastAsia="en-US"/>
          <w14:ligatures w14:val="standardContextual"/>
        </w:rPr>
        <w:t xml:space="preserve">greement is deemed deleted under clause </w:t>
      </w:r>
      <w:r>
        <w:rPr>
          <w:kern w:val="2"/>
          <w:lang w:eastAsia="en-US"/>
          <w14:ligatures w14:val="standardContextual"/>
        </w:rPr>
        <w:fldChar w:fldCharType="begin"/>
      </w:r>
      <w:r>
        <w:rPr>
          <w:kern w:val="2"/>
          <w:lang w:eastAsia="en-US"/>
          <w14:ligatures w14:val="standardContextual"/>
        </w:rPr>
        <w:instrText xml:space="preserve"> REF _Ref70921568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23.1</w:t>
      </w:r>
      <w:r>
        <w:rPr>
          <w:kern w:val="2"/>
          <w:lang w:eastAsia="en-US"/>
          <w14:ligatures w14:val="standardContextual"/>
        </w:rPr>
        <w:fldChar w:fldCharType="end"/>
      </w:r>
      <w:r>
        <w:rPr>
          <w:kern w:val="2"/>
          <w:lang w:eastAsia="en-US"/>
          <w14:ligatures w14:val="standardContextual"/>
        </w:rPr>
        <w:t xml:space="preserve"> the parties shall negotiate in good faith to agree a replacement provision that, to the greatest extent possible, achieves the intended commercial result of the original provision.</w:t>
      </w:r>
      <w:bookmarkEnd w:id="318"/>
    </w:p>
    <w:p w14:paraId="175B3F29" w14:textId="77777777" w:rsidR="00207BCC" w:rsidRPr="00BD4D0C" w:rsidRDefault="00826E16" w:rsidP="00E8029A">
      <w:pPr>
        <w:pStyle w:val="Level1Heading"/>
      </w:pPr>
      <w:bookmarkStart w:id="319" w:name="_Toc256000024"/>
      <w:bookmarkStart w:id="320" w:name="a915683"/>
      <w:bookmarkStart w:id="321" w:name="_Toc194314890"/>
      <w:r>
        <w:rPr>
          <w:kern w:val="28"/>
          <w:lang w:eastAsia="en-US"/>
          <w14:ligatures w14:val="standardContextual"/>
        </w:rPr>
        <w:t>Entire agreement</w:t>
      </w:r>
      <w:bookmarkEnd w:id="319"/>
      <w:bookmarkEnd w:id="320"/>
      <w:bookmarkEnd w:id="321"/>
    </w:p>
    <w:p w14:paraId="2292D78C" w14:textId="5BD3FABC" w:rsidR="00207BCC" w:rsidRPr="00BD4D0C" w:rsidRDefault="00826E16" w:rsidP="00E8029A">
      <w:pPr>
        <w:pStyle w:val="Level2"/>
      </w:pPr>
      <w:bookmarkStart w:id="322" w:name="a1018741"/>
      <w:r>
        <w:rPr>
          <w:kern w:val="2"/>
          <w:lang w:eastAsia="en-US"/>
          <w14:ligatures w14:val="standardContextual"/>
        </w:rPr>
        <w:t xml:space="preserve">This </w:t>
      </w:r>
      <w:r w:rsidR="00605140">
        <w:rPr>
          <w:kern w:val="2"/>
          <w:lang w:eastAsia="en-US"/>
          <w14:ligatures w14:val="standardContextual"/>
        </w:rPr>
        <w:t>A</w:t>
      </w:r>
      <w:r>
        <w:rPr>
          <w:kern w:val="2"/>
          <w:lang w:eastAsia="en-US"/>
          <w14:ligatures w14:val="standardContextual"/>
        </w:rPr>
        <w:t>greement constitutes the entire agreement between the parties and supersedes and extinguishes all previous agreements, promises, assurances, warranties, representations and understandings between them, whether written or oral, relating to its subject matter.</w:t>
      </w:r>
      <w:bookmarkEnd w:id="322"/>
    </w:p>
    <w:p w14:paraId="7663CC8E" w14:textId="01497B49" w:rsidR="00207BCC" w:rsidRPr="00BD4D0C" w:rsidRDefault="00826E16" w:rsidP="00E8029A">
      <w:pPr>
        <w:pStyle w:val="Level2"/>
      </w:pPr>
      <w:bookmarkStart w:id="323" w:name="a279959"/>
      <w:r>
        <w:rPr>
          <w:kern w:val="2"/>
          <w:lang w:eastAsia="en-US"/>
          <w14:ligatures w14:val="standardContextual"/>
        </w:rPr>
        <w:lastRenderedPageBreak/>
        <w:t xml:space="preserve">Each party agrees that it shall have no remedies in respect of any statement, representation, assurance or warranty (whether made innocently or negligently) that is not set out in this </w:t>
      </w:r>
      <w:r w:rsidR="00605140">
        <w:rPr>
          <w:kern w:val="2"/>
          <w:lang w:eastAsia="en-US"/>
          <w14:ligatures w14:val="standardContextual"/>
        </w:rPr>
        <w:t>A</w:t>
      </w:r>
      <w:r>
        <w:rPr>
          <w:kern w:val="2"/>
          <w:lang w:eastAsia="en-US"/>
          <w14:ligatures w14:val="standardContextual"/>
        </w:rPr>
        <w:t xml:space="preserve">greement. </w:t>
      </w:r>
      <w:bookmarkEnd w:id="323"/>
    </w:p>
    <w:p w14:paraId="6DAB545A" w14:textId="5E43FCD7" w:rsidR="00207BCC" w:rsidRPr="00BD4D0C" w:rsidRDefault="00826E16" w:rsidP="00E8029A">
      <w:pPr>
        <w:pStyle w:val="Level2"/>
      </w:pPr>
      <w:bookmarkStart w:id="324" w:name="a745767"/>
      <w:r>
        <w:rPr>
          <w:kern w:val="2"/>
          <w:lang w:eastAsia="en-US"/>
          <w14:ligatures w14:val="standardContextual"/>
        </w:rPr>
        <w:t xml:space="preserve">Each party agrees that it shall have no claim for innocent or negligent misrepresentation or negligent misstatement based on any statement in this </w:t>
      </w:r>
      <w:r w:rsidR="00605140">
        <w:rPr>
          <w:kern w:val="2"/>
          <w:lang w:eastAsia="en-US"/>
          <w14:ligatures w14:val="standardContextual"/>
        </w:rPr>
        <w:t>A</w:t>
      </w:r>
      <w:r>
        <w:rPr>
          <w:kern w:val="2"/>
          <w:lang w:eastAsia="en-US"/>
          <w14:ligatures w14:val="standardContextual"/>
        </w:rPr>
        <w:t>greement.</w:t>
      </w:r>
      <w:bookmarkEnd w:id="324"/>
    </w:p>
    <w:p w14:paraId="60CFE8C5" w14:textId="77777777" w:rsidR="00207BCC" w:rsidRPr="00BD4D0C" w:rsidRDefault="00826E16" w:rsidP="00E8029A">
      <w:pPr>
        <w:pStyle w:val="Level1Heading"/>
      </w:pPr>
      <w:bookmarkStart w:id="325" w:name="_Toc256000025"/>
      <w:bookmarkStart w:id="326" w:name="a600014"/>
      <w:bookmarkStart w:id="327" w:name="_Toc194314891"/>
      <w:bookmarkStart w:id="328" w:name="_Ref70921569"/>
      <w:r>
        <w:rPr>
          <w:kern w:val="28"/>
          <w:lang w:eastAsia="en-US"/>
          <w14:ligatures w14:val="standardContextual"/>
        </w:rPr>
        <w:t>Conflict</w:t>
      </w:r>
      <w:bookmarkEnd w:id="325"/>
      <w:bookmarkEnd w:id="326"/>
      <w:bookmarkEnd w:id="327"/>
    </w:p>
    <w:p w14:paraId="2321B2F2" w14:textId="5EDDE253" w:rsidR="00207BCC" w:rsidRPr="00BD4D0C" w:rsidRDefault="00826E16" w:rsidP="00E8029A">
      <w:pPr>
        <w:pStyle w:val="Body2"/>
        <w:rPr>
          <w:lang w:eastAsia="en-US"/>
        </w:rPr>
      </w:pPr>
      <w:bookmarkStart w:id="329" w:name="a456298"/>
      <w:bookmarkEnd w:id="328"/>
      <w:r>
        <w:rPr>
          <w:lang w:eastAsia="en-US"/>
        </w:rPr>
        <w:t xml:space="preserve">If there is an inconsistency between any of the provisions of this </w:t>
      </w:r>
      <w:r w:rsidR="00605140">
        <w:rPr>
          <w:lang w:eastAsia="en-US"/>
        </w:rPr>
        <w:t>A</w:t>
      </w:r>
      <w:r>
        <w:rPr>
          <w:lang w:eastAsia="en-US"/>
        </w:rPr>
        <w:t xml:space="preserve">greement and the provisions of the schedules, the provisions of this </w:t>
      </w:r>
      <w:r w:rsidR="00605140">
        <w:rPr>
          <w:lang w:eastAsia="en-US"/>
        </w:rPr>
        <w:t>A</w:t>
      </w:r>
      <w:r>
        <w:rPr>
          <w:lang w:eastAsia="en-US"/>
        </w:rPr>
        <w:t>greement shall prevail.</w:t>
      </w:r>
      <w:bookmarkEnd w:id="329"/>
    </w:p>
    <w:p w14:paraId="5EDABE89" w14:textId="77777777" w:rsidR="00207BCC" w:rsidRPr="00BD4D0C" w:rsidRDefault="00826E16" w:rsidP="00E8029A">
      <w:pPr>
        <w:pStyle w:val="Level1Heading"/>
      </w:pPr>
      <w:bookmarkStart w:id="330" w:name="_Toc256000026"/>
      <w:bookmarkStart w:id="331" w:name="a1041278"/>
      <w:bookmarkStart w:id="332" w:name="_Toc194314892"/>
      <w:r>
        <w:rPr>
          <w:kern w:val="28"/>
          <w:lang w:eastAsia="en-US"/>
          <w14:ligatures w14:val="standardContextual"/>
        </w:rPr>
        <w:t>No partnership or agency</w:t>
      </w:r>
      <w:bookmarkEnd w:id="330"/>
      <w:bookmarkEnd w:id="331"/>
      <w:bookmarkEnd w:id="332"/>
    </w:p>
    <w:p w14:paraId="08CC78B2" w14:textId="357AEA8F" w:rsidR="00207BCC" w:rsidRPr="00BD4D0C" w:rsidRDefault="00826E16" w:rsidP="00E8029A">
      <w:pPr>
        <w:pStyle w:val="Level2"/>
      </w:pPr>
      <w:bookmarkStart w:id="333" w:name="a803887"/>
      <w:r>
        <w:rPr>
          <w:kern w:val="2"/>
          <w:lang w:eastAsia="en-US"/>
          <w14:ligatures w14:val="standardContextual"/>
        </w:rPr>
        <w:t xml:space="preserve">Nothing in this </w:t>
      </w:r>
      <w:r w:rsidR="00605140">
        <w:rPr>
          <w:kern w:val="2"/>
          <w:lang w:eastAsia="en-US"/>
          <w14:ligatures w14:val="standardContextual"/>
        </w:rPr>
        <w:t>A</w:t>
      </w:r>
      <w:r>
        <w:rPr>
          <w:kern w:val="2"/>
          <w:lang w:eastAsia="en-US"/>
          <w14:ligatures w14:val="standardContextual"/>
        </w:rPr>
        <w:t xml:space="preserve">greement is intended to, or shall be deemed to, establish any partnership or joint venture between any of the parties, constitute any party the agent of another party, or authorise any party to make or </w:t>
      </w:r>
      <w:proofErr w:type="gramStart"/>
      <w:r>
        <w:rPr>
          <w:kern w:val="2"/>
          <w:lang w:eastAsia="en-US"/>
          <w14:ligatures w14:val="standardContextual"/>
        </w:rPr>
        <w:t>enter into</w:t>
      </w:r>
      <w:proofErr w:type="gramEnd"/>
      <w:r>
        <w:rPr>
          <w:kern w:val="2"/>
          <w:lang w:eastAsia="en-US"/>
          <w14:ligatures w14:val="standardContextual"/>
        </w:rPr>
        <w:t xml:space="preserve"> any commitments for or on behalf of any other party.</w:t>
      </w:r>
      <w:bookmarkEnd w:id="333"/>
    </w:p>
    <w:p w14:paraId="273EFFDC" w14:textId="77777777" w:rsidR="00207BCC" w:rsidRPr="00BD4D0C" w:rsidRDefault="00826E16" w:rsidP="00E8029A">
      <w:pPr>
        <w:pStyle w:val="Level2"/>
      </w:pPr>
      <w:bookmarkStart w:id="334" w:name="a455448"/>
      <w:r>
        <w:rPr>
          <w:kern w:val="2"/>
          <w:lang w:eastAsia="en-US"/>
          <w14:ligatures w14:val="standardContextual"/>
        </w:rPr>
        <w:t>Each party confirms it is acting on its own behalf and not for the benefit of any other person.</w:t>
      </w:r>
      <w:bookmarkEnd w:id="334"/>
    </w:p>
    <w:p w14:paraId="36EA616E" w14:textId="77777777" w:rsidR="00207BCC" w:rsidRPr="00BD4D0C" w:rsidRDefault="00826E16" w:rsidP="00E8029A">
      <w:pPr>
        <w:pStyle w:val="Level1Heading"/>
      </w:pPr>
      <w:bookmarkStart w:id="335" w:name="_Toc256000027"/>
      <w:bookmarkStart w:id="336" w:name="a472577"/>
      <w:bookmarkStart w:id="337" w:name="_Toc194314893"/>
      <w:r>
        <w:rPr>
          <w:kern w:val="28"/>
          <w:lang w:eastAsia="en-US"/>
          <w14:ligatures w14:val="standardContextual"/>
        </w:rPr>
        <w:t>Third party rights</w:t>
      </w:r>
      <w:bookmarkEnd w:id="335"/>
      <w:bookmarkEnd w:id="336"/>
      <w:bookmarkEnd w:id="337"/>
    </w:p>
    <w:p w14:paraId="58A88FE0" w14:textId="3B096C6E" w:rsidR="00207BCC" w:rsidRPr="00BD4D0C" w:rsidRDefault="00826E16" w:rsidP="00E8029A">
      <w:pPr>
        <w:pStyle w:val="Level2"/>
      </w:pPr>
      <w:bookmarkStart w:id="338" w:name="a500576"/>
      <w:r>
        <w:rPr>
          <w:kern w:val="2"/>
          <w:lang w:eastAsia="en-US"/>
          <w14:ligatures w14:val="standardContextual"/>
        </w:rPr>
        <w:t xml:space="preserve">This </w:t>
      </w:r>
      <w:r w:rsidR="00605140">
        <w:rPr>
          <w:kern w:val="2"/>
          <w:lang w:eastAsia="en-US"/>
          <w14:ligatures w14:val="standardContextual"/>
        </w:rPr>
        <w:t>A</w:t>
      </w:r>
      <w:r>
        <w:rPr>
          <w:kern w:val="2"/>
          <w:lang w:eastAsia="en-US"/>
          <w14:ligatures w14:val="standardContextual"/>
        </w:rPr>
        <w:t xml:space="preserve">greement does not give rise to any rights under the Contracts (Rights of Third Parties) Act 1999 to enforce any term of this </w:t>
      </w:r>
      <w:r w:rsidR="00605140">
        <w:rPr>
          <w:kern w:val="2"/>
          <w:lang w:eastAsia="en-US"/>
          <w14:ligatures w14:val="standardContextual"/>
        </w:rPr>
        <w:t>A</w:t>
      </w:r>
      <w:r>
        <w:rPr>
          <w:kern w:val="2"/>
          <w:lang w:eastAsia="en-US"/>
          <w14:ligatures w14:val="standardContextual"/>
        </w:rPr>
        <w:t>greement.</w:t>
      </w:r>
      <w:bookmarkEnd w:id="338"/>
    </w:p>
    <w:p w14:paraId="55A47930" w14:textId="7D9ADF2F" w:rsidR="00207BCC" w:rsidRPr="00BD4D0C" w:rsidRDefault="00826E16" w:rsidP="00E8029A">
      <w:pPr>
        <w:pStyle w:val="Level2"/>
      </w:pPr>
      <w:bookmarkStart w:id="339" w:name="a547809"/>
      <w:r>
        <w:rPr>
          <w:kern w:val="2"/>
          <w:lang w:eastAsia="en-US"/>
          <w14:ligatures w14:val="standardContextual"/>
        </w:rPr>
        <w:t xml:space="preserve">The rights of the parties to rescind or vary this </w:t>
      </w:r>
      <w:r w:rsidR="00605140">
        <w:rPr>
          <w:kern w:val="2"/>
          <w:lang w:eastAsia="en-US"/>
          <w14:ligatures w14:val="standardContextual"/>
        </w:rPr>
        <w:t>A</w:t>
      </w:r>
      <w:r>
        <w:rPr>
          <w:kern w:val="2"/>
          <w:lang w:eastAsia="en-US"/>
          <w14:ligatures w14:val="standardContextual"/>
        </w:rPr>
        <w:t>greement are not subject to the consent of any other person.</w:t>
      </w:r>
      <w:bookmarkEnd w:id="339"/>
    </w:p>
    <w:p w14:paraId="21CA0719" w14:textId="77777777" w:rsidR="00207BCC" w:rsidRPr="00BD4D0C" w:rsidRDefault="00826E16" w:rsidP="00E8029A">
      <w:pPr>
        <w:pStyle w:val="Level1Heading"/>
      </w:pPr>
      <w:bookmarkStart w:id="340" w:name="_Toc256000028"/>
      <w:bookmarkStart w:id="341" w:name="a682158"/>
      <w:bookmarkStart w:id="342" w:name="_Toc194314894"/>
      <w:r>
        <w:rPr>
          <w:kern w:val="28"/>
          <w:lang w:eastAsia="en-US"/>
          <w14:ligatures w14:val="standardContextual"/>
        </w:rPr>
        <w:t>Notices</w:t>
      </w:r>
      <w:bookmarkEnd w:id="340"/>
      <w:bookmarkEnd w:id="341"/>
      <w:bookmarkEnd w:id="342"/>
    </w:p>
    <w:p w14:paraId="5E7F09B2" w14:textId="32452A1C" w:rsidR="00207BCC" w:rsidRPr="00BD4D0C" w:rsidRDefault="00826E16" w:rsidP="00E8029A">
      <w:pPr>
        <w:pStyle w:val="Level2"/>
      </w:pPr>
      <w:bookmarkStart w:id="343" w:name="a87527"/>
      <w:r>
        <w:rPr>
          <w:kern w:val="2"/>
          <w:lang w:eastAsia="en-US"/>
          <w14:ligatures w14:val="standardContextual"/>
        </w:rPr>
        <w:t xml:space="preserve">Any notice given to a party under or in connection with this </w:t>
      </w:r>
      <w:r w:rsidR="00605140">
        <w:rPr>
          <w:kern w:val="2"/>
          <w:lang w:eastAsia="en-US"/>
          <w14:ligatures w14:val="standardContextual"/>
        </w:rPr>
        <w:t>A</w:t>
      </w:r>
      <w:r>
        <w:rPr>
          <w:kern w:val="2"/>
          <w:lang w:eastAsia="en-US"/>
          <w14:ligatures w14:val="standardContextual"/>
        </w:rPr>
        <w:t>greement shall be in writing and shall be:</w:t>
      </w:r>
      <w:bookmarkEnd w:id="343"/>
    </w:p>
    <w:p w14:paraId="4AA3D3AC" w14:textId="77777777" w:rsidR="00207BCC" w:rsidRPr="00BD4D0C" w:rsidRDefault="00826E16" w:rsidP="00E8029A">
      <w:pPr>
        <w:pStyle w:val="Level3"/>
      </w:pPr>
      <w:bookmarkStart w:id="344" w:name="a535826"/>
      <w:r>
        <w:rPr>
          <w:kern w:val="2"/>
          <w:lang w:eastAsia="en-US"/>
          <w14:ligatures w14:val="standardContextual"/>
        </w:rPr>
        <w:t xml:space="preserve">delivered by hand or by pre-paid first-class post or other next Business Day delivery service at its registered office (if a company) or its principal place of business (in any other case); or </w:t>
      </w:r>
      <w:bookmarkEnd w:id="344"/>
    </w:p>
    <w:p w14:paraId="2C5CF750" w14:textId="222D6DA0" w:rsidR="00977090" w:rsidRPr="003E32C0" w:rsidRDefault="00826E16" w:rsidP="00977090">
      <w:pPr>
        <w:pStyle w:val="Level3"/>
        <w:rPr>
          <w:lang w:eastAsia="en-US"/>
        </w:rPr>
      </w:pPr>
      <w:bookmarkStart w:id="345" w:name="a161162"/>
      <w:r w:rsidRPr="00977090">
        <w:rPr>
          <w:lang w:eastAsia="en-US"/>
        </w:rPr>
        <w:t xml:space="preserve">sent by email to the address specified in the Contract Details section of this </w:t>
      </w:r>
      <w:r w:rsidR="0076228C">
        <w:rPr>
          <w:lang w:eastAsia="en-US"/>
        </w:rPr>
        <w:t>Agreement</w:t>
      </w:r>
      <w:r w:rsidRPr="00977090">
        <w:rPr>
          <w:lang w:eastAsia="en-US"/>
        </w:rPr>
        <w:t xml:space="preserve">. </w:t>
      </w:r>
      <w:bookmarkEnd w:id="345"/>
    </w:p>
    <w:p w14:paraId="2BE7A83E" w14:textId="443E365E" w:rsidR="00207BCC" w:rsidRPr="00BD4D0C" w:rsidRDefault="00826E16" w:rsidP="00E8029A">
      <w:pPr>
        <w:pStyle w:val="Level2"/>
      </w:pPr>
      <w:bookmarkStart w:id="346" w:name="a851717"/>
      <w:r>
        <w:rPr>
          <w:kern w:val="2"/>
          <w:lang w:eastAsia="en-US"/>
          <w14:ligatures w14:val="standardContextual"/>
        </w:rPr>
        <w:t>Any notice shall be deemed to have been received:</w:t>
      </w:r>
      <w:bookmarkEnd w:id="346"/>
    </w:p>
    <w:p w14:paraId="712E2338" w14:textId="77777777" w:rsidR="00207BCC" w:rsidRPr="00BD4D0C" w:rsidRDefault="00826E16" w:rsidP="00E8029A">
      <w:pPr>
        <w:pStyle w:val="Level3"/>
      </w:pPr>
      <w:bookmarkStart w:id="347" w:name="a666090"/>
      <w:r>
        <w:rPr>
          <w:kern w:val="2"/>
          <w:lang w:eastAsia="en-US"/>
          <w14:ligatures w14:val="standardContextual"/>
        </w:rPr>
        <w:t xml:space="preserve">if delivered by hand, at the time the notice is left at the proper </w:t>
      </w:r>
      <w:proofErr w:type="gramStart"/>
      <w:r>
        <w:rPr>
          <w:kern w:val="2"/>
          <w:lang w:eastAsia="en-US"/>
          <w14:ligatures w14:val="standardContextual"/>
        </w:rPr>
        <w:t>address;</w:t>
      </w:r>
      <w:proofErr w:type="gramEnd"/>
      <w:r>
        <w:rPr>
          <w:kern w:val="2"/>
          <w:lang w:eastAsia="en-US"/>
          <w14:ligatures w14:val="standardContextual"/>
        </w:rPr>
        <w:t xml:space="preserve"> </w:t>
      </w:r>
      <w:bookmarkEnd w:id="347"/>
    </w:p>
    <w:p w14:paraId="120A0D3D" w14:textId="6175EF2F" w:rsidR="00207BCC" w:rsidRPr="00BD4D0C" w:rsidRDefault="00826E16" w:rsidP="00E8029A">
      <w:pPr>
        <w:pStyle w:val="Level3"/>
      </w:pPr>
      <w:bookmarkStart w:id="348" w:name="a488552"/>
      <w:r>
        <w:rPr>
          <w:kern w:val="2"/>
          <w:lang w:eastAsia="en-US"/>
          <w14:ligatures w14:val="standardContextual"/>
        </w:rPr>
        <w:lastRenderedPageBreak/>
        <w:t>if sent by pre-paid first-class post or other next working day delivery service, at 9.00 am on the second Business Day after posting; or</w:t>
      </w:r>
      <w:bookmarkEnd w:id="348"/>
    </w:p>
    <w:p w14:paraId="26AA943C" w14:textId="453B1951" w:rsidR="00207BCC" w:rsidRPr="00BD4D0C" w:rsidRDefault="00826E16" w:rsidP="00E8029A">
      <w:pPr>
        <w:pStyle w:val="Level3"/>
      </w:pPr>
      <w:bookmarkStart w:id="349" w:name="a287855"/>
      <w:bookmarkStart w:id="350" w:name="_Ref70921570"/>
      <w:r>
        <w:rPr>
          <w:kern w:val="2"/>
          <w:lang w:eastAsia="en-US"/>
          <w14:ligatures w14:val="standardContextual"/>
        </w:rPr>
        <w:t xml:space="preserve">if sent by email, at the time of transmission, or, if this time falls outside business hours in the place of receipt, when business hours resume.  In this clause </w:t>
      </w:r>
      <w:r>
        <w:rPr>
          <w:kern w:val="2"/>
          <w:lang w:eastAsia="en-US"/>
          <w14:ligatures w14:val="standardContextual"/>
        </w:rPr>
        <w:fldChar w:fldCharType="begin"/>
      </w:r>
      <w:r>
        <w:rPr>
          <w:kern w:val="2"/>
          <w:lang w:eastAsia="en-US"/>
          <w14:ligatures w14:val="standardContextual"/>
        </w:rPr>
        <w:instrText xml:space="preserve"> REF _Ref70921570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28.2(c)</w:t>
      </w:r>
      <w:r>
        <w:rPr>
          <w:kern w:val="2"/>
          <w:lang w:eastAsia="en-US"/>
          <w14:ligatures w14:val="standardContextual"/>
        </w:rPr>
        <w:fldChar w:fldCharType="end"/>
      </w:r>
      <w:r>
        <w:rPr>
          <w:kern w:val="2"/>
          <w:lang w:eastAsia="en-US"/>
          <w14:ligatures w14:val="standardContextual"/>
        </w:rPr>
        <w:t xml:space="preserve">, business hours </w:t>
      </w:r>
      <w:proofErr w:type="gramStart"/>
      <w:r>
        <w:rPr>
          <w:kern w:val="2"/>
          <w:lang w:eastAsia="en-US"/>
          <w14:ligatures w14:val="standardContextual"/>
        </w:rPr>
        <w:t>means</w:t>
      </w:r>
      <w:proofErr w:type="gramEnd"/>
      <w:r>
        <w:rPr>
          <w:kern w:val="2"/>
          <w:lang w:eastAsia="en-US"/>
          <w14:ligatures w14:val="standardContextual"/>
        </w:rPr>
        <w:t xml:space="preserve"> 9.00am to 5.00pm Monday to Friday on a day that is not a public holiday in the place of receipt. </w:t>
      </w:r>
      <w:bookmarkEnd w:id="349"/>
    </w:p>
    <w:p w14:paraId="790588AD" w14:textId="77777777" w:rsidR="00207BCC" w:rsidRPr="00BD4D0C" w:rsidRDefault="00826E16" w:rsidP="00E8029A">
      <w:pPr>
        <w:pStyle w:val="Level2"/>
      </w:pPr>
      <w:bookmarkStart w:id="351" w:name="a954485"/>
      <w:bookmarkEnd w:id="350"/>
      <w:r>
        <w:rPr>
          <w:kern w:val="2"/>
          <w:lang w:eastAsia="en-US"/>
          <w14:ligatures w14:val="standardContextual"/>
        </w:rPr>
        <w:t>This clause does not apply to the service of any proceedings or any documents in any legal action or, where applicable, any arbitration or other method of dispute resolution.</w:t>
      </w:r>
      <w:bookmarkEnd w:id="351"/>
    </w:p>
    <w:p w14:paraId="51297097" w14:textId="77777777" w:rsidR="00207BCC" w:rsidRPr="00BD4D0C" w:rsidRDefault="00826E16" w:rsidP="00E8029A">
      <w:pPr>
        <w:pStyle w:val="Level1Heading"/>
      </w:pPr>
      <w:bookmarkStart w:id="352" w:name="_Toc256000029"/>
      <w:bookmarkStart w:id="353" w:name="a125030"/>
      <w:bookmarkStart w:id="354" w:name="_Toc194314895"/>
      <w:r>
        <w:rPr>
          <w:kern w:val="28"/>
          <w:lang w:eastAsia="en-US"/>
          <w14:ligatures w14:val="standardContextual"/>
        </w:rPr>
        <w:t>Counterparts</w:t>
      </w:r>
      <w:bookmarkEnd w:id="352"/>
      <w:bookmarkEnd w:id="353"/>
      <w:bookmarkEnd w:id="354"/>
    </w:p>
    <w:p w14:paraId="3DD13A5B" w14:textId="40EB3511" w:rsidR="00207BCC" w:rsidRPr="00BD4D0C" w:rsidRDefault="00826E16" w:rsidP="00E8029A">
      <w:pPr>
        <w:pStyle w:val="Level2"/>
      </w:pPr>
      <w:bookmarkStart w:id="355" w:name="a810511"/>
      <w:r>
        <w:rPr>
          <w:kern w:val="2"/>
          <w:lang w:eastAsia="en-US"/>
          <w14:ligatures w14:val="standardContextual"/>
        </w:rPr>
        <w:t xml:space="preserve">This </w:t>
      </w:r>
      <w:r w:rsidR="00605140">
        <w:rPr>
          <w:kern w:val="2"/>
          <w:lang w:eastAsia="en-US"/>
          <w14:ligatures w14:val="standardContextual"/>
        </w:rPr>
        <w:t>A</w:t>
      </w:r>
      <w:r>
        <w:rPr>
          <w:kern w:val="2"/>
          <w:lang w:eastAsia="en-US"/>
          <w14:ligatures w14:val="standardContextual"/>
        </w:rPr>
        <w:t xml:space="preserve">greement may be executed in any number of counterparts, each of which shall constitute a duplicate original, but all the counterparts shall together constitute the one </w:t>
      </w:r>
      <w:r w:rsidR="00605140">
        <w:rPr>
          <w:kern w:val="2"/>
          <w:lang w:eastAsia="en-US"/>
          <w14:ligatures w14:val="standardContextual"/>
        </w:rPr>
        <w:t>A</w:t>
      </w:r>
      <w:r>
        <w:rPr>
          <w:kern w:val="2"/>
          <w:lang w:eastAsia="en-US"/>
          <w14:ligatures w14:val="standardContextual"/>
        </w:rPr>
        <w:t>greement.</w:t>
      </w:r>
      <w:bookmarkEnd w:id="355"/>
    </w:p>
    <w:p w14:paraId="7D0B4BCF" w14:textId="58CEE08C" w:rsidR="00D526F7" w:rsidRDefault="00826E16" w:rsidP="00E8029A">
      <w:pPr>
        <w:pStyle w:val="Level1Heading"/>
      </w:pPr>
      <w:bookmarkStart w:id="356" w:name="_Ref192697663"/>
      <w:bookmarkStart w:id="357" w:name="_Toc194314896"/>
      <w:bookmarkStart w:id="358" w:name="_Toc256000031"/>
      <w:bookmarkStart w:id="359" w:name="a1037233"/>
      <w:bookmarkStart w:id="360" w:name="_Ref70921573"/>
      <w:r>
        <w:t>Dispute resolution</w:t>
      </w:r>
      <w:bookmarkEnd w:id="356"/>
      <w:bookmarkEnd w:id="357"/>
    </w:p>
    <w:p w14:paraId="01641167" w14:textId="79DF6553" w:rsidR="00D526F7" w:rsidRDefault="00826E16" w:rsidP="00D526F7">
      <w:pPr>
        <w:pStyle w:val="Level2"/>
      </w:pPr>
      <w:bookmarkStart w:id="361" w:name="_Ref192697972"/>
      <w:r>
        <w:t>If a dispute arises out of or in connection with this Agreement or its performance, validity or enforceability (“</w:t>
      </w:r>
      <w:r w:rsidRPr="00664BC6">
        <w:rPr>
          <w:b/>
          <w:bCs/>
        </w:rPr>
        <w:t>Dispute</w:t>
      </w:r>
      <w:r>
        <w:t xml:space="preserve">”), then, except as expressly provided in this Agreement, the parties shall follow the procedure set out in this clause </w:t>
      </w:r>
      <w:r>
        <w:fldChar w:fldCharType="begin"/>
      </w:r>
      <w:r>
        <w:instrText xml:space="preserve"> REF _Ref192697663 \r \h </w:instrText>
      </w:r>
      <w:r>
        <w:fldChar w:fldCharType="separate"/>
      </w:r>
      <w:r w:rsidR="00445F41">
        <w:t>30</w:t>
      </w:r>
      <w:r>
        <w:fldChar w:fldCharType="end"/>
      </w:r>
      <w:r>
        <w:t>.</w:t>
      </w:r>
      <w:bookmarkEnd w:id="361"/>
      <w:r>
        <w:t xml:space="preserve"> </w:t>
      </w:r>
    </w:p>
    <w:p w14:paraId="76FC5BF4" w14:textId="2B89DFED" w:rsidR="00D526F7" w:rsidRDefault="00826E16" w:rsidP="00D526F7">
      <w:pPr>
        <w:pStyle w:val="Level2"/>
      </w:pPr>
      <w:bookmarkStart w:id="362" w:name="_Ref192697967"/>
      <w:r>
        <w:t>Either party shall notify the other of the Dispute, setting out its nature and full particulars (“</w:t>
      </w:r>
      <w:r w:rsidRPr="00664BC6">
        <w:rPr>
          <w:b/>
          <w:bCs/>
        </w:rPr>
        <w:t xml:space="preserve">Dispute </w:t>
      </w:r>
      <w:r>
        <w:rPr>
          <w:b/>
          <w:bCs/>
        </w:rPr>
        <w:t>N</w:t>
      </w:r>
      <w:r w:rsidRPr="00664BC6">
        <w:rPr>
          <w:b/>
          <w:bCs/>
        </w:rPr>
        <w:t>otice</w:t>
      </w:r>
      <w:r>
        <w:t xml:space="preserve">”), together with relevant supporting documents. On service of the Dispute Notice, the </w:t>
      </w:r>
      <w:r w:rsidRPr="00664BC6">
        <w:rPr>
          <w:b/>
          <w:bCs/>
          <w:i/>
          <w:iCs/>
          <w:highlight w:val="yellow"/>
        </w:rPr>
        <w:t xml:space="preserve">[EMPLOYEE TITLE] </w:t>
      </w:r>
      <w:r>
        <w:t xml:space="preserve">of the ORR and </w:t>
      </w:r>
      <w:r w:rsidRPr="00664BC6">
        <w:rPr>
          <w:b/>
          <w:bCs/>
          <w:i/>
          <w:iCs/>
          <w:highlight w:val="yellow"/>
        </w:rPr>
        <w:t>[EMPLOYEE TITLE]</w:t>
      </w:r>
      <w:r>
        <w:t xml:space="preserve"> of the Supplier shall attempt in good faith to resolve the Dispute.</w:t>
      </w:r>
      <w:bookmarkEnd w:id="362"/>
    </w:p>
    <w:p w14:paraId="4A60A10B" w14:textId="5EE5B153" w:rsidR="00D526F7" w:rsidRDefault="00826E16" w:rsidP="00D526F7">
      <w:pPr>
        <w:pStyle w:val="Level2"/>
      </w:pPr>
      <w:r>
        <w:t xml:space="preserve">If the </w:t>
      </w:r>
      <w:r w:rsidRPr="00664BC6">
        <w:rPr>
          <w:b/>
          <w:bCs/>
          <w:i/>
          <w:iCs/>
          <w:highlight w:val="yellow"/>
        </w:rPr>
        <w:t>[EMPLOYEE TITLE]</w:t>
      </w:r>
      <w:r>
        <w:t xml:space="preserve"> of the ORR and </w:t>
      </w:r>
      <w:r w:rsidRPr="00664BC6">
        <w:rPr>
          <w:b/>
          <w:bCs/>
          <w:i/>
          <w:iCs/>
          <w:highlight w:val="yellow"/>
        </w:rPr>
        <w:t>[EMPLOYEE TITLE]</w:t>
      </w:r>
      <w:r>
        <w:t xml:space="preserve"> of the Supplier are for any reason unable to resolve the Dispute within [</w:t>
      </w:r>
      <w:r w:rsidRPr="00664BC6">
        <w:rPr>
          <w:highlight w:val="cyan"/>
        </w:rPr>
        <w:t>30</w:t>
      </w:r>
      <w:r>
        <w:t xml:space="preserve">] days of service of the Dispute Notice, the Dispute shall be referred to the </w:t>
      </w:r>
      <w:r w:rsidRPr="00664BC6">
        <w:rPr>
          <w:b/>
          <w:bCs/>
          <w:i/>
          <w:iCs/>
          <w:highlight w:val="yellow"/>
        </w:rPr>
        <w:t>[SENIOR OFFICER TITLE]</w:t>
      </w:r>
      <w:r>
        <w:t xml:space="preserve"> of the ORR and </w:t>
      </w:r>
      <w:r w:rsidRPr="00664BC6">
        <w:rPr>
          <w:b/>
          <w:bCs/>
          <w:i/>
          <w:iCs/>
          <w:highlight w:val="yellow"/>
        </w:rPr>
        <w:t>[SENIOR OFFICER TITLE</w:t>
      </w:r>
      <w:r>
        <w:t>] of the Supplier who shall attempt in good faith to resolve it.</w:t>
      </w:r>
    </w:p>
    <w:p w14:paraId="7A3D8D09" w14:textId="6D17FFBB" w:rsidR="00D526F7" w:rsidRDefault="00826E16" w:rsidP="00D526F7">
      <w:pPr>
        <w:pStyle w:val="Level2"/>
      </w:pPr>
      <w:r>
        <w:t xml:space="preserve">If the </w:t>
      </w:r>
      <w:r w:rsidRPr="00664BC6">
        <w:rPr>
          <w:b/>
          <w:bCs/>
          <w:i/>
          <w:iCs/>
          <w:highlight w:val="yellow"/>
        </w:rPr>
        <w:t>[SENIOR OFFICER TITLE]</w:t>
      </w:r>
      <w:r>
        <w:t xml:space="preserve"> of the ORR and </w:t>
      </w:r>
      <w:r w:rsidRPr="00664BC6">
        <w:rPr>
          <w:b/>
          <w:bCs/>
          <w:i/>
          <w:iCs/>
          <w:highlight w:val="yellow"/>
        </w:rPr>
        <w:t>[SENIOR OFFICER TITLE]</w:t>
      </w:r>
      <w:r>
        <w:t xml:space="preserve"> of the Supplier are for any reason unable to resolve the Dispute within [</w:t>
      </w:r>
      <w:r w:rsidRPr="00664BC6">
        <w:rPr>
          <w:highlight w:val="cyan"/>
        </w:rPr>
        <w:t>30</w:t>
      </w:r>
      <w:r>
        <w:t xml:space="preserve">] days of it being referred to them, the </w:t>
      </w:r>
      <w:r w:rsidRPr="00D526F7">
        <w:t> Dispute shall be finally resolved by the courts of England and Wales in accordance with</w:t>
      </w:r>
      <w:r>
        <w:t xml:space="preserve"> clause </w:t>
      </w:r>
      <w:r>
        <w:fldChar w:fldCharType="begin"/>
      </w:r>
      <w:r>
        <w:instrText xml:space="preserve"> REF _Ref192697840 \r \h </w:instrText>
      </w:r>
      <w:r>
        <w:fldChar w:fldCharType="separate"/>
      </w:r>
      <w:r w:rsidR="00445F41">
        <w:t>31.2</w:t>
      </w:r>
      <w:r>
        <w:fldChar w:fldCharType="end"/>
      </w:r>
      <w:r w:rsidRPr="00D526F7">
        <w:t>.</w:t>
      </w:r>
    </w:p>
    <w:p w14:paraId="2AF783FC" w14:textId="12DE8119" w:rsidR="00207BCC" w:rsidRPr="00BD4D0C" w:rsidRDefault="00826E16" w:rsidP="00E8029A">
      <w:pPr>
        <w:pStyle w:val="Level1Heading"/>
      </w:pPr>
      <w:bookmarkStart w:id="363" w:name="_Toc194314897"/>
      <w:r>
        <w:rPr>
          <w:kern w:val="28"/>
          <w:lang w:eastAsia="en-US"/>
          <w14:ligatures w14:val="standardContextual"/>
        </w:rPr>
        <w:t>Governing law</w:t>
      </w:r>
      <w:bookmarkEnd w:id="358"/>
      <w:bookmarkEnd w:id="359"/>
      <w:r w:rsidR="00AA740B">
        <w:rPr>
          <w:kern w:val="28"/>
          <w:lang w:eastAsia="en-US"/>
          <w14:ligatures w14:val="standardContextual"/>
        </w:rPr>
        <w:t xml:space="preserve"> &amp; Jurisdiction</w:t>
      </w:r>
      <w:bookmarkEnd w:id="363"/>
    </w:p>
    <w:p w14:paraId="748F221A" w14:textId="6570ECA7" w:rsidR="00207BCC" w:rsidRPr="00BD4D0C" w:rsidRDefault="00826E16" w:rsidP="00664BC6">
      <w:pPr>
        <w:pStyle w:val="Level2"/>
        <w:rPr>
          <w:lang w:eastAsia="en-US"/>
        </w:rPr>
      </w:pPr>
      <w:bookmarkStart w:id="364" w:name="a603344"/>
      <w:bookmarkEnd w:id="360"/>
      <w:r>
        <w:rPr>
          <w:lang w:eastAsia="en-US"/>
        </w:rPr>
        <w:t xml:space="preserve">This </w:t>
      </w:r>
      <w:r w:rsidR="00605140">
        <w:rPr>
          <w:lang w:eastAsia="en-US"/>
        </w:rPr>
        <w:t>A</w:t>
      </w:r>
      <w:r>
        <w:rPr>
          <w:lang w:eastAsia="en-US"/>
        </w:rPr>
        <w:t>greement and any dispute or claim (including non-contractual disputes or claims) arising out of or in connection with it or its subject matter or formation shall be governed by and construed in accordance with the law of England and Wales.</w:t>
      </w:r>
      <w:bookmarkEnd w:id="364"/>
    </w:p>
    <w:p w14:paraId="7DB1D86E" w14:textId="5CF32F30" w:rsidR="00207BCC" w:rsidRPr="00BD4D0C" w:rsidRDefault="00826E16" w:rsidP="00664BC6">
      <w:pPr>
        <w:pStyle w:val="Level2"/>
        <w:rPr>
          <w:lang w:eastAsia="en-US"/>
        </w:rPr>
      </w:pPr>
      <w:bookmarkStart w:id="365" w:name="a639433"/>
      <w:bookmarkStart w:id="366" w:name="_Ref192697840"/>
      <w:r>
        <w:rPr>
          <w:lang w:eastAsia="en-US"/>
        </w:rPr>
        <w:lastRenderedPageBreak/>
        <w:t xml:space="preserve">Each party irrevocably agrees that the courts of England and Wales shall have exclusive jurisdiction to settle any dispute or claim (including non-contractual disputes or claims) arising out of or in connection with this </w:t>
      </w:r>
      <w:r w:rsidR="00605140">
        <w:rPr>
          <w:lang w:eastAsia="en-US"/>
        </w:rPr>
        <w:t>A</w:t>
      </w:r>
      <w:r>
        <w:rPr>
          <w:lang w:eastAsia="en-US"/>
        </w:rPr>
        <w:t>greement or its subject matter or formation.</w:t>
      </w:r>
      <w:bookmarkEnd w:id="365"/>
      <w:bookmarkEnd w:id="366"/>
    </w:p>
    <w:p w14:paraId="2AC8E7CD" w14:textId="06CBB515" w:rsidR="00207BCC" w:rsidRDefault="00826E16" w:rsidP="00E8029A">
      <w:pPr>
        <w:pStyle w:val="Body"/>
        <w:rPr>
          <w:lang w:eastAsia="en-US"/>
        </w:rPr>
      </w:pPr>
      <w:r>
        <w:rPr>
          <w:lang w:eastAsia="en-US"/>
        </w:rPr>
        <w:t xml:space="preserve">This </w:t>
      </w:r>
      <w:r w:rsidR="00605140">
        <w:rPr>
          <w:lang w:eastAsia="en-US"/>
        </w:rPr>
        <w:t>A</w:t>
      </w:r>
      <w:r>
        <w:rPr>
          <w:lang w:eastAsia="en-US"/>
        </w:rPr>
        <w:t>greement has been entered into on the date stated at the beginning of it.</w:t>
      </w:r>
    </w:p>
    <w:p w14:paraId="7871766A" w14:textId="77777777" w:rsidR="00207BCC" w:rsidRDefault="00207BCC" w:rsidP="00E8029A">
      <w:pPr>
        <w:pStyle w:val="Body"/>
        <w:rPr>
          <w:lang w:eastAsia="en-US"/>
        </w:rPr>
        <w:sectPr w:rsidR="00207BCC" w:rsidSect="00207BCC">
          <w:footerReference w:type="default" r:id="rId22"/>
          <w:pgSz w:w="12240" w:h="15840"/>
          <w:pgMar w:top="1440" w:right="1440" w:bottom="1440" w:left="1440" w:header="720" w:footer="720" w:gutter="0"/>
          <w:pgNumType w:start="1"/>
          <w:cols w:space="720"/>
        </w:sectPr>
      </w:pPr>
    </w:p>
    <w:p w14:paraId="33D8C3A2" w14:textId="77777777" w:rsidR="00207BCC" w:rsidRPr="00BD4D0C" w:rsidRDefault="00826E16" w:rsidP="00E8029A">
      <w:pPr>
        <w:pStyle w:val="Schedule"/>
      </w:pPr>
      <w:bookmarkStart w:id="367" w:name="_Toc256000033"/>
      <w:bookmarkStart w:id="368" w:name="a265587"/>
      <w:bookmarkStart w:id="369" w:name="_Ref70921589"/>
      <w:r>
        <w:rPr>
          <w:kern w:val="2"/>
          <w:szCs w:val="22"/>
          <w:lang w:eastAsia="en-US"/>
          <w14:ligatures w14:val="standardContextual"/>
        </w:rPr>
        <w:lastRenderedPageBreak/>
        <w:t xml:space="preserve"> </w:t>
      </w:r>
      <w:bookmarkStart w:id="370" w:name="_Toc194314898"/>
      <w:r>
        <w:rPr>
          <w:kern w:val="2"/>
          <w:szCs w:val="22"/>
          <w:lang w:eastAsia="en-US"/>
          <w14:ligatures w14:val="standardContextual"/>
        </w:rPr>
        <w:t>- Services Details</w:t>
      </w:r>
      <w:bookmarkEnd w:id="367"/>
      <w:bookmarkEnd w:id="368"/>
      <w:bookmarkEnd w:id="370"/>
    </w:p>
    <w:bookmarkEnd w:id="369"/>
    <w:p w14:paraId="1DD5F2E6" w14:textId="77777777" w:rsidR="00207BCC" w:rsidRPr="00BD4D0C" w:rsidRDefault="00826E16" w:rsidP="00E8029A">
      <w:pPr>
        <w:pStyle w:val="Bullet1"/>
        <w:rPr>
          <w:lang w:eastAsia="en-US"/>
        </w:rPr>
      </w:pPr>
      <w:r>
        <w:rPr>
          <w:lang w:eastAsia="en-US"/>
        </w:rPr>
        <w:t xml:space="preserve">Services: </w:t>
      </w:r>
      <w:r w:rsidRPr="000B1C06">
        <w:rPr>
          <w:highlight w:val="yellow"/>
          <w:lang w:eastAsia="en-US"/>
        </w:rPr>
        <w:t>[LIST SERVICES PROVIDED UNDER THIS AGREEMENT]</w:t>
      </w:r>
    </w:p>
    <w:p w14:paraId="33D41B40" w14:textId="77777777" w:rsidR="00207BCC" w:rsidRPr="000B1C06" w:rsidRDefault="00826E16" w:rsidP="00E8029A">
      <w:pPr>
        <w:pStyle w:val="Bullet1"/>
        <w:rPr>
          <w:lang w:eastAsia="en-US"/>
        </w:rPr>
      </w:pPr>
      <w:r w:rsidRPr="000B1C06">
        <w:rPr>
          <w:highlight w:val="yellow"/>
          <w:lang w:eastAsia="en-US"/>
        </w:rPr>
        <w:t>[Service Levels:]</w:t>
      </w:r>
    </w:p>
    <w:p w14:paraId="6B263AD7" w14:textId="127B69DD" w:rsidR="00207BCC" w:rsidRPr="00BD4D0C" w:rsidRDefault="00826E16" w:rsidP="00E8029A">
      <w:pPr>
        <w:pStyle w:val="Bullet1"/>
        <w:rPr>
          <w:lang w:eastAsia="en-US"/>
        </w:rPr>
      </w:pPr>
      <w:r>
        <w:rPr>
          <w:lang w:eastAsia="en-US"/>
        </w:rPr>
        <w:t xml:space="preserve">ORR Materials: </w:t>
      </w:r>
      <w:r w:rsidRPr="000B1C06">
        <w:rPr>
          <w:highlight w:val="yellow"/>
          <w:lang w:eastAsia="en-US"/>
        </w:rPr>
        <w:t>[SPECIFY]</w:t>
      </w:r>
    </w:p>
    <w:p w14:paraId="34AC4D15" w14:textId="41C0402A" w:rsidR="00207BCC" w:rsidRPr="00BD4D0C" w:rsidRDefault="00826E16" w:rsidP="00E8029A">
      <w:pPr>
        <w:pStyle w:val="Bullet1"/>
        <w:rPr>
          <w:lang w:eastAsia="en-US"/>
        </w:rPr>
      </w:pPr>
      <w:r>
        <w:rPr>
          <w:lang w:eastAsia="en-US"/>
        </w:rPr>
        <w:t xml:space="preserve">ORR's Equipment: </w:t>
      </w:r>
      <w:r w:rsidRPr="000B1C06">
        <w:rPr>
          <w:highlight w:val="yellow"/>
          <w:lang w:eastAsia="en-US"/>
        </w:rPr>
        <w:t>[SPECIFY]</w:t>
      </w:r>
    </w:p>
    <w:p w14:paraId="5115E596" w14:textId="77777777" w:rsidR="00207BCC" w:rsidRPr="00BD4D0C" w:rsidRDefault="00826E16" w:rsidP="00E8029A">
      <w:pPr>
        <w:pStyle w:val="Bullet1"/>
        <w:rPr>
          <w:lang w:eastAsia="en-US"/>
        </w:rPr>
      </w:pPr>
      <w:r>
        <w:rPr>
          <w:lang w:eastAsia="en-US"/>
        </w:rPr>
        <w:t xml:space="preserve">Supplier's Equipment: </w:t>
      </w:r>
      <w:r w:rsidRPr="000B1C06">
        <w:rPr>
          <w:highlight w:val="yellow"/>
          <w:lang w:eastAsia="en-US"/>
        </w:rPr>
        <w:t>[SPECIFY]</w:t>
      </w:r>
    </w:p>
    <w:p w14:paraId="501585DB" w14:textId="4CF093B3" w:rsidR="00207BCC" w:rsidRPr="00BD4D0C" w:rsidRDefault="00826E16" w:rsidP="00E8029A">
      <w:pPr>
        <w:pStyle w:val="Bullet1"/>
        <w:rPr>
          <w:lang w:eastAsia="en-US"/>
        </w:rPr>
      </w:pPr>
      <w:r>
        <w:rPr>
          <w:lang w:eastAsia="en-US"/>
        </w:rPr>
        <w:t xml:space="preserve">Milestones: </w:t>
      </w:r>
      <w:r w:rsidRPr="000B1C06">
        <w:rPr>
          <w:highlight w:val="yellow"/>
          <w:lang w:eastAsia="en-US"/>
        </w:rPr>
        <w:t xml:space="preserve">[Milestones can be set out here, or in Schedule </w:t>
      </w:r>
      <w:r w:rsidRPr="000B1C06">
        <w:rPr>
          <w:highlight w:val="yellow"/>
          <w:lang w:eastAsia="en-US"/>
        </w:rPr>
        <w:fldChar w:fldCharType="begin"/>
      </w:r>
      <w:r w:rsidRPr="000B1C06">
        <w:rPr>
          <w:highlight w:val="yellow"/>
          <w:lang w:eastAsia="en-US"/>
        </w:rPr>
        <w:instrText xml:space="preserve"> REF _Ref70921590 \n \h \t </w:instrText>
      </w:r>
      <w:r w:rsidR="000B1C06" w:rsidRPr="000B1C06">
        <w:rPr>
          <w:highlight w:val="yellow"/>
          <w:lang w:eastAsia="en-US"/>
        </w:rPr>
        <w:instrText xml:space="preserve"> \* MERGEFORMAT </w:instrText>
      </w:r>
      <w:r w:rsidRPr="000B1C06">
        <w:rPr>
          <w:highlight w:val="yellow"/>
          <w:lang w:eastAsia="en-US"/>
        </w:rPr>
      </w:r>
      <w:r w:rsidRPr="000B1C06">
        <w:rPr>
          <w:highlight w:val="yellow"/>
          <w:lang w:eastAsia="en-US"/>
        </w:rPr>
        <w:fldChar w:fldCharType="separate"/>
      </w:r>
      <w:r w:rsidR="00445F41">
        <w:rPr>
          <w:highlight w:val="yellow"/>
          <w:lang w:eastAsia="en-US"/>
        </w:rPr>
        <w:t>2</w:t>
      </w:r>
      <w:r w:rsidRPr="000B1C06">
        <w:rPr>
          <w:highlight w:val="yellow"/>
          <w:lang w:eastAsia="en-US"/>
        </w:rPr>
        <w:fldChar w:fldCharType="end"/>
      </w:r>
      <w:r w:rsidRPr="000B1C06">
        <w:rPr>
          <w:highlight w:val="yellow"/>
          <w:lang w:eastAsia="en-US"/>
        </w:rPr>
        <w:t xml:space="preserve"> with the payment terms if payment is related to Milestones.]</w:t>
      </w:r>
    </w:p>
    <w:p w14:paraId="64BCFEA5" w14:textId="77777777" w:rsidR="00207BCC" w:rsidRPr="00BD4D0C" w:rsidRDefault="00826E16" w:rsidP="00E8029A">
      <w:pPr>
        <w:pStyle w:val="Bullet1"/>
        <w:rPr>
          <w:lang w:eastAsia="en-US"/>
        </w:rPr>
      </w:pPr>
      <w:r>
        <w:rPr>
          <w:lang w:eastAsia="en-US"/>
        </w:rPr>
        <w:t xml:space="preserve">Timetable: </w:t>
      </w:r>
      <w:r w:rsidRPr="000B1C06">
        <w:rPr>
          <w:highlight w:val="yellow"/>
          <w:lang w:eastAsia="en-US"/>
        </w:rPr>
        <w:t>[TIMETABLE FOR PERFORMANCE OF SERVICES]</w:t>
      </w:r>
    </w:p>
    <w:p w14:paraId="4181E2D9" w14:textId="77777777" w:rsidR="00207BCC" w:rsidRPr="00BD4D0C" w:rsidRDefault="00826E16" w:rsidP="00E8029A">
      <w:pPr>
        <w:pStyle w:val="Bullet1"/>
        <w:rPr>
          <w:lang w:eastAsia="en-US"/>
        </w:rPr>
      </w:pPr>
      <w:r>
        <w:rPr>
          <w:lang w:eastAsia="en-US"/>
        </w:rPr>
        <w:t xml:space="preserve">Deliverables: </w:t>
      </w:r>
      <w:r w:rsidRPr="000B1C06">
        <w:rPr>
          <w:highlight w:val="yellow"/>
          <w:lang w:eastAsia="en-US"/>
        </w:rPr>
        <w:t>[DELIVERABLES FOR SERVICES]</w:t>
      </w:r>
    </w:p>
    <w:p w14:paraId="2EE86FAE" w14:textId="77777777" w:rsidR="00207BCC" w:rsidRDefault="00826E16" w:rsidP="00E8029A">
      <w:pPr>
        <w:pStyle w:val="Bullet1"/>
        <w:rPr>
          <w:lang w:eastAsia="en-US"/>
        </w:rPr>
      </w:pPr>
      <w:r>
        <w:rPr>
          <w:lang w:eastAsia="en-US"/>
        </w:rPr>
        <w:t xml:space="preserve">Acceptance criteria: </w:t>
      </w:r>
      <w:r w:rsidRPr="000B1C06">
        <w:rPr>
          <w:highlight w:val="yellow"/>
          <w:lang w:eastAsia="en-US"/>
        </w:rPr>
        <w:t>[ACCEPTANCE CRITERIA]</w:t>
      </w:r>
    </w:p>
    <w:p w14:paraId="26113FAD" w14:textId="77777777" w:rsidR="00207BCC" w:rsidRDefault="00207BCC" w:rsidP="00E8029A">
      <w:pPr>
        <w:pStyle w:val="Bullet1"/>
        <w:numPr>
          <w:ilvl w:val="0"/>
          <w:numId w:val="0"/>
        </w:numPr>
        <w:rPr>
          <w:lang w:eastAsia="en-US"/>
        </w:rPr>
        <w:sectPr w:rsidR="00207BCC" w:rsidSect="00207BCC">
          <w:pgSz w:w="12240" w:h="15840"/>
          <w:pgMar w:top="1440" w:right="1440" w:bottom="1440" w:left="1440" w:header="720" w:footer="720" w:gutter="0"/>
          <w:cols w:space="720"/>
        </w:sectPr>
      </w:pPr>
    </w:p>
    <w:p w14:paraId="7EC4A50A" w14:textId="77777777" w:rsidR="00207BCC" w:rsidRPr="00BD4D0C" w:rsidRDefault="00826E16" w:rsidP="00E8029A">
      <w:pPr>
        <w:pStyle w:val="Schedule"/>
      </w:pPr>
      <w:bookmarkStart w:id="371" w:name="_Toc256000034"/>
      <w:bookmarkStart w:id="372" w:name="a387126"/>
      <w:bookmarkStart w:id="373" w:name="_Ref70921590"/>
      <w:r>
        <w:rPr>
          <w:kern w:val="2"/>
          <w:szCs w:val="22"/>
          <w:lang w:eastAsia="en-US"/>
          <w14:ligatures w14:val="standardContextual"/>
        </w:rPr>
        <w:lastRenderedPageBreak/>
        <w:t xml:space="preserve"> </w:t>
      </w:r>
      <w:bookmarkStart w:id="374" w:name="_Toc194314899"/>
      <w:r>
        <w:rPr>
          <w:kern w:val="2"/>
          <w:szCs w:val="22"/>
          <w:lang w:eastAsia="en-US"/>
          <w14:ligatures w14:val="standardContextual"/>
        </w:rPr>
        <w:t>- Charges, costs and payment</w:t>
      </w:r>
      <w:bookmarkEnd w:id="371"/>
      <w:bookmarkEnd w:id="372"/>
      <w:bookmarkEnd w:id="374"/>
    </w:p>
    <w:bookmarkEnd w:id="373"/>
    <w:p w14:paraId="58FC5EA0" w14:textId="77777777" w:rsidR="00207BCC" w:rsidRPr="00BD4D0C" w:rsidRDefault="00826E16" w:rsidP="00E8029A">
      <w:pPr>
        <w:pStyle w:val="Body"/>
        <w:rPr>
          <w:lang w:eastAsia="en-US"/>
        </w:rPr>
      </w:pPr>
      <w:r>
        <w:rPr>
          <w:b/>
          <w:lang w:eastAsia="en-US"/>
        </w:rPr>
        <w:t>Charges</w:t>
      </w:r>
      <w:r>
        <w:rPr>
          <w:lang w:eastAsia="en-US"/>
        </w:rPr>
        <w:t xml:space="preserve">: </w:t>
      </w:r>
      <w:r w:rsidRPr="000B1C06">
        <w:rPr>
          <w:highlight w:val="yellow"/>
          <w:lang w:eastAsia="en-US"/>
        </w:rPr>
        <w:t>[SPECIFY]</w:t>
      </w:r>
    </w:p>
    <w:p w14:paraId="64C712D7" w14:textId="77777777" w:rsidR="00207BCC" w:rsidRPr="00BD4D0C" w:rsidRDefault="00826E16" w:rsidP="00E8029A">
      <w:pPr>
        <w:pStyle w:val="Bullet1"/>
        <w:rPr>
          <w:lang w:eastAsia="en-US"/>
        </w:rPr>
      </w:pPr>
      <w:r>
        <w:rPr>
          <w:lang w:eastAsia="en-US"/>
        </w:rPr>
        <w:t>Fixed price:</w:t>
      </w:r>
    </w:p>
    <w:p w14:paraId="442A9F77" w14:textId="77777777" w:rsidR="00207BCC" w:rsidRPr="00BD4D0C" w:rsidRDefault="00826E16" w:rsidP="00E8029A">
      <w:pPr>
        <w:pStyle w:val="Bullet2"/>
        <w:rPr>
          <w:lang w:eastAsia="en-US"/>
        </w:rPr>
      </w:pPr>
      <w:r>
        <w:rPr>
          <w:lang w:eastAsia="en-US"/>
        </w:rPr>
        <w:t>The total charges for the Services are £</w:t>
      </w:r>
      <w:r w:rsidRPr="000B1C06">
        <w:rPr>
          <w:highlight w:val="yellow"/>
          <w:lang w:eastAsia="en-US"/>
        </w:rPr>
        <w:t>[AMOUNT]</w:t>
      </w:r>
      <w:r>
        <w:rPr>
          <w:lang w:eastAsia="en-US"/>
        </w:rPr>
        <w:t>.</w:t>
      </w:r>
    </w:p>
    <w:p w14:paraId="32347E82" w14:textId="77777777" w:rsidR="00207BCC" w:rsidRPr="00BD4D0C" w:rsidRDefault="00826E16" w:rsidP="00E8029A">
      <w:pPr>
        <w:pStyle w:val="Bullet2"/>
        <w:rPr>
          <w:lang w:eastAsia="en-US"/>
        </w:rPr>
      </w:pPr>
      <w:r>
        <w:rPr>
          <w:lang w:eastAsia="en-US"/>
        </w:rPr>
        <w:t>The fixed price is calculated as follows: [</w:t>
      </w:r>
      <w:r w:rsidRPr="000B1C06">
        <w:rPr>
          <w:highlight w:val="yellow"/>
          <w:lang w:eastAsia="en-US"/>
        </w:rPr>
        <w:t>CALCULATION METHOD]</w:t>
      </w:r>
    </w:p>
    <w:p w14:paraId="22E618BF" w14:textId="77777777" w:rsidR="00207BCC" w:rsidRPr="00BD4D0C" w:rsidRDefault="00826E16" w:rsidP="00E8029A">
      <w:pPr>
        <w:pStyle w:val="Bullet1"/>
        <w:rPr>
          <w:lang w:eastAsia="en-US"/>
        </w:rPr>
      </w:pPr>
      <w:r>
        <w:rPr>
          <w:lang w:eastAsia="en-US"/>
        </w:rPr>
        <w:t>Time and materials:</w:t>
      </w:r>
    </w:p>
    <w:p w14:paraId="705010DB" w14:textId="77777777" w:rsidR="00207BCC" w:rsidRPr="00BD4D0C" w:rsidRDefault="00826E16" w:rsidP="00E8029A">
      <w:pPr>
        <w:pStyle w:val="Bullet2"/>
        <w:rPr>
          <w:lang w:eastAsia="en-US"/>
        </w:rPr>
      </w:pPr>
      <w:r>
        <w:rPr>
          <w:lang w:eastAsia="en-US"/>
        </w:rPr>
        <w:t xml:space="preserve">The daily rate for the Supplier: </w:t>
      </w:r>
      <w:r w:rsidRPr="000B1C06">
        <w:rPr>
          <w:highlight w:val="yellow"/>
          <w:lang w:eastAsia="en-US"/>
        </w:rPr>
        <w:t>[SPECIFY]</w:t>
      </w:r>
    </w:p>
    <w:p w14:paraId="4AA3879C" w14:textId="77777777" w:rsidR="00207BCC" w:rsidRPr="00BD4D0C" w:rsidRDefault="00826E16" w:rsidP="00E8029A">
      <w:pPr>
        <w:pStyle w:val="Bullet2"/>
        <w:rPr>
          <w:lang w:eastAsia="en-US"/>
        </w:rPr>
      </w:pPr>
      <w:r>
        <w:rPr>
          <w:lang w:eastAsia="en-US"/>
        </w:rPr>
        <w:t xml:space="preserve">The weekend and overtime rate for the Supplier: </w:t>
      </w:r>
      <w:r w:rsidRPr="000B1C06">
        <w:rPr>
          <w:highlight w:val="yellow"/>
          <w:lang w:eastAsia="en-US"/>
        </w:rPr>
        <w:t>[SPECIFY]</w:t>
      </w:r>
    </w:p>
    <w:p w14:paraId="7E9654CB" w14:textId="77777777" w:rsidR="00207BCC" w:rsidRPr="00E02F28" w:rsidRDefault="00826E16" w:rsidP="00E8029A">
      <w:pPr>
        <w:pStyle w:val="Body"/>
        <w:rPr>
          <w:b/>
          <w:bCs/>
          <w:lang w:eastAsia="en-US"/>
        </w:rPr>
      </w:pPr>
      <w:r>
        <w:rPr>
          <w:b/>
          <w:bCs/>
          <w:lang w:eastAsia="en-US"/>
        </w:rPr>
        <w:t xml:space="preserve">Payment terms: </w:t>
      </w:r>
      <w:r w:rsidRPr="000B1C06">
        <w:rPr>
          <w:b/>
          <w:bCs/>
          <w:highlight w:val="yellow"/>
          <w:lang w:eastAsia="en-US"/>
        </w:rPr>
        <w:t>[SPECIFY]</w:t>
      </w:r>
    </w:p>
    <w:p w14:paraId="683FE9E1" w14:textId="77777777" w:rsidR="00207BCC" w:rsidRPr="00E02F28" w:rsidRDefault="00826E16" w:rsidP="00E8029A">
      <w:pPr>
        <w:pStyle w:val="Body"/>
        <w:rPr>
          <w:lang w:eastAsia="en-US"/>
        </w:rPr>
      </w:pPr>
      <w:r>
        <w:rPr>
          <w:b/>
          <w:bCs/>
          <w:lang w:eastAsia="en-US"/>
        </w:rPr>
        <w:t xml:space="preserve">Costs of </w:t>
      </w:r>
      <w:proofErr w:type="gramStart"/>
      <w:r>
        <w:rPr>
          <w:b/>
          <w:bCs/>
          <w:lang w:eastAsia="en-US"/>
        </w:rPr>
        <w:t>third party</w:t>
      </w:r>
      <w:proofErr w:type="gramEnd"/>
      <w:r>
        <w:rPr>
          <w:b/>
          <w:bCs/>
          <w:lang w:eastAsia="en-US"/>
        </w:rPr>
        <w:t xml:space="preserve"> materials and services charged in addition to the Charges</w:t>
      </w:r>
      <w:r>
        <w:rPr>
          <w:lang w:eastAsia="en-US"/>
        </w:rPr>
        <w:t>:</w:t>
      </w:r>
    </w:p>
    <w:p w14:paraId="76FC3992" w14:textId="14AD24AD" w:rsidR="00207BCC" w:rsidRDefault="00826E16" w:rsidP="00E8029A">
      <w:pPr>
        <w:pStyle w:val="Body"/>
        <w:rPr>
          <w:lang w:eastAsia="en-US"/>
        </w:rPr>
      </w:pPr>
      <w:r>
        <w:rPr>
          <w:lang w:eastAsia="en-US"/>
        </w:rPr>
        <w:t xml:space="preserve">The following materials and services procured from third parties shall be invoiced to the </w:t>
      </w:r>
      <w:r w:rsidR="00382959">
        <w:rPr>
          <w:lang w:eastAsia="en-US"/>
        </w:rPr>
        <w:t>ORR</w:t>
      </w:r>
      <w:r>
        <w:rPr>
          <w:lang w:eastAsia="en-US"/>
        </w:rPr>
        <w:t xml:space="preserve"> in addition to the Charges: </w:t>
      </w:r>
      <w:r w:rsidRPr="000B1C06">
        <w:rPr>
          <w:highlight w:val="yellow"/>
          <w:lang w:eastAsia="en-US"/>
        </w:rPr>
        <w:t>[INSERT DETAILS]</w:t>
      </w:r>
    </w:p>
    <w:p w14:paraId="3E03DA97" w14:textId="24CF1D97" w:rsidR="00207BCC" w:rsidRPr="00BD4D0C" w:rsidRDefault="00826E16" w:rsidP="00E8029A">
      <w:pPr>
        <w:pStyle w:val="Schedule"/>
      </w:pPr>
      <w:bookmarkStart w:id="375" w:name="_Toc192501157"/>
      <w:bookmarkStart w:id="376" w:name="_Toc192698315"/>
      <w:bookmarkStart w:id="377" w:name="_Toc192501158"/>
      <w:bookmarkStart w:id="378" w:name="_Toc192698316"/>
      <w:bookmarkStart w:id="379" w:name="_Toc192501159"/>
      <w:bookmarkStart w:id="380" w:name="_Toc192698317"/>
      <w:bookmarkStart w:id="381" w:name="_Toc192501160"/>
      <w:bookmarkStart w:id="382" w:name="_Toc192698318"/>
      <w:bookmarkStart w:id="383" w:name="_Toc192501161"/>
      <w:bookmarkStart w:id="384" w:name="_Toc192698319"/>
      <w:bookmarkStart w:id="385" w:name="_Toc192501162"/>
      <w:bookmarkStart w:id="386" w:name="_Toc192698320"/>
      <w:bookmarkStart w:id="387" w:name="_Toc192501163"/>
      <w:bookmarkStart w:id="388" w:name="_Toc192698321"/>
      <w:bookmarkStart w:id="389" w:name="_Toc192501164"/>
      <w:bookmarkStart w:id="390" w:name="_Toc192698322"/>
      <w:bookmarkStart w:id="391" w:name="_Toc256000037"/>
      <w:bookmarkStart w:id="392" w:name="a289216"/>
      <w:bookmarkStart w:id="393" w:name="_Ref70921595"/>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r>
        <w:rPr>
          <w:kern w:val="2"/>
          <w:szCs w:val="22"/>
          <w:lang w:eastAsia="en-US"/>
          <w14:ligatures w14:val="standardContextual"/>
        </w:rPr>
        <w:lastRenderedPageBreak/>
        <w:t xml:space="preserve"> </w:t>
      </w:r>
      <w:bookmarkStart w:id="394" w:name="_Ref189062532"/>
      <w:bookmarkStart w:id="395" w:name="_Ref192869283"/>
      <w:bookmarkStart w:id="396" w:name="_Ref192869310"/>
      <w:bookmarkStart w:id="397" w:name="_Ref192869333"/>
      <w:bookmarkStart w:id="398" w:name="_Ref192869369"/>
      <w:bookmarkStart w:id="399" w:name="_Ref192871562"/>
      <w:bookmarkStart w:id="400" w:name="_Ref192871625"/>
      <w:bookmarkStart w:id="401" w:name="_Ref192871717"/>
      <w:bookmarkStart w:id="402" w:name="_Toc194314900"/>
      <w:r w:rsidR="009D1AAF">
        <w:rPr>
          <w:kern w:val="2"/>
          <w:szCs w:val="22"/>
          <w:lang w:eastAsia="en-US"/>
          <w14:ligatures w14:val="standardContextual"/>
        </w:rPr>
        <w:t>–</w:t>
      </w:r>
      <w:r>
        <w:rPr>
          <w:kern w:val="2"/>
          <w:szCs w:val="22"/>
          <w:lang w:eastAsia="en-US"/>
          <w14:ligatures w14:val="standardContextual"/>
        </w:rPr>
        <w:t xml:space="preserve"> </w:t>
      </w:r>
      <w:bookmarkEnd w:id="391"/>
      <w:bookmarkEnd w:id="392"/>
      <w:bookmarkEnd w:id="394"/>
      <w:r w:rsidR="009D1AAF">
        <w:rPr>
          <w:kern w:val="2"/>
          <w:szCs w:val="22"/>
          <w:lang w:eastAsia="en-US"/>
          <w14:ligatures w14:val="standardContextual"/>
        </w:rPr>
        <w:t>Data Protection</w:t>
      </w:r>
      <w:bookmarkEnd w:id="395"/>
      <w:bookmarkEnd w:id="396"/>
      <w:bookmarkEnd w:id="397"/>
      <w:bookmarkEnd w:id="398"/>
      <w:bookmarkEnd w:id="399"/>
      <w:bookmarkEnd w:id="400"/>
      <w:bookmarkEnd w:id="401"/>
      <w:bookmarkEnd w:id="402"/>
    </w:p>
    <w:p w14:paraId="29B90696" w14:textId="22BA37B5" w:rsidR="00877C51" w:rsidRPr="00F06398" w:rsidRDefault="00826E16" w:rsidP="00664BC6">
      <w:pPr>
        <w:pStyle w:val="Part"/>
        <w:keepNext w:val="0"/>
        <w:numPr>
          <w:ilvl w:val="0"/>
          <w:numId w:val="0"/>
        </w:numPr>
        <w:adjustRightInd/>
        <w:spacing w:before="240" w:after="240" w:line="300" w:lineRule="atLeast"/>
        <w:jc w:val="both"/>
        <w:rPr>
          <w:b/>
          <w:bCs/>
          <w:i/>
          <w:iCs/>
        </w:rPr>
      </w:pPr>
      <w:bookmarkStart w:id="403" w:name="_Toc256000134"/>
      <w:bookmarkStart w:id="404" w:name="a854602"/>
      <w:bookmarkStart w:id="405" w:name="_Toc256000038"/>
      <w:bookmarkStart w:id="406" w:name="a996018"/>
      <w:bookmarkEnd w:id="393"/>
      <w:r w:rsidRPr="00F06398">
        <w:rPr>
          <w:b/>
          <w:bCs/>
          <w:i/>
          <w:iCs/>
          <w:highlight w:val="green"/>
        </w:rPr>
        <w:t xml:space="preserve">[Guidance </w:t>
      </w:r>
      <w:proofErr w:type="gramStart"/>
      <w:r w:rsidRPr="00F06398">
        <w:rPr>
          <w:b/>
          <w:bCs/>
          <w:i/>
          <w:iCs/>
          <w:highlight w:val="green"/>
        </w:rPr>
        <w:t>note</w:t>
      </w:r>
      <w:proofErr w:type="gramEnd"/>
      <w:r w:rsidRPr="00F06398">
        <w:rPr>
          <w:b/>
          <w:bCs/>
          <w:i/>
          <w:iCs/>
          <w:highlight w:val="green"/>
        </w:rPr>
        <w:t xml:space="preserve">: this Schedule </w:t>
      </w:r>
      <w:r w:rsidR="005E676A">
        <w:rPr>
          <w:b/>
          <w:bCs/>
          <w:i/>
          <w:iCs/>
          <w:highlight w:val="green"/>
        </w:rPr>
        <w:t>3</w:t>
      </w:r>
      <w:r w:rsidRPr="00F06398">
        <w:rPr>
          <w:b/>
          <w:bCs/>
          <w:i/>
          <w:iCs/>
          <w:highlight w:val="green"/>
        </w:rPr>
        <w:t xml:space="preserve"> includes controller-to-processor terms (where the supplier processes personal data on behalf of ORR). This is the most likely scenario in the context of IT services. We also set out below controller-to-controller terms (where the supplier is an independent data controller </w:t>
      </w:r>
      <w:proofErr w:type="gramStart"/>
      <w:r w:rsidRPr="00F06398">
        <w:rPr>
          <w:b/>
          <w:bCs/>
          <w:i/>
          <w:iCs/>
          <w:highlight w:val="green"/>
        </w:rPr>
        <w:t>and also</w:t>
      </w:r>
      <w:proofErr w:type="gramEnd"/>
      <w:r w:rsidRPr="00F06398">
        <w:rPr>
          <w:b/>
          <w:bCs/>
          <w:i/>
          <w:iCs/>
          <w:highlight w:val="green"/>
        </w:rPr>
        <w:t xml:space="preserve"> decides how the data will be processed. Please delete the version that you do no</w:t>
      </w:r>
      <w:r>
        <w:rPr>
          <w:b/>
          <w:bCs/>
          <w:i/>
          <w:iCs/>
          <w:highlight w:val="green"/>
        </w:rPr>
        <w:t>t</w:t>
      </w:r>
      <w:r w:rsidRPr="00F06398">
        <w:rPr>
          <w:b/>
          <w:bCs/>
          <w:i/>
          <w:iCs/>
          <w:highlight w:val="green"/>
        </w:rPr>
        <w:t xml:space="preserve"> require.]</w:t>
      </w:r>
      <w:r w:rsidRPr="00F06398">
        <w:rPr>
          <w:b/>
          <w:bCs/>
          <w:i/>
          <w:iCs/>
        </w:rPr>
        <w:t xml:space="preserve"> </w:t>
      </w:r>
    </w:p>
    <w:p w14:paraId="3A3E7153" w14:textId="77777777" w:rsidR="00877C51" w:rsidRPr="00A20870" w:rsidRDefault="00877C51" w:rsidP="00877C51">
      <w:pPr>
        <w:pStyle w:val="Part"/>
        <w:keepNext w:val="0"/>
        <w:numPr>
          <w:ilvl w:val="0"/>
          <w:numId w:val="30"/>
        </w:numPr>
        <w:adjustRightInd/>
        <w:spacing w:before="240" w:after="240" w:line="300" w:lineRule="atLeast"/>
        <w:jc w:val="left"/>
      </w:pPr>
    </w:p>
    <w:p w14:paraId="088E45E9" w14:textId="77777777" w:rsidR="00877C51" w:rsidRPr="00E52EF1" w:rsidRDefault="00826E16" w:rsidP="00877C51">
      <w:pPr>
        <w:pStyle w:val="Part"/>
        <w:keepNext w:val="0"/>
        <w:numPr>
          <w:ilvl w:val="0"/>
          <w:numId w:val="0"/>
        </w:numPr>
        <w:adjustRightInd/>
        <w:spacing w:before="240" w:after="240" w:line="300" w:lineRule="atLeast"/>
        <w:jc w:val="left"/>
      </w:pPr>
      <w:r w:rsidRPr="00A20870">
        <w:rPr>
          <w:color w:val="000000"/>
          <w:highlight w:val="yellow"/>
        </w:rPr>
        <w:t>[</w:t>
      </w:r>
      <w:r w:rsidRPr="00E52EF1">
        <w:rPr>
          <w:color w:val="000000"/>
        </w:rPr>
        <w:t xml:space="preserve">Data </w:t>
      </w:r>
      <w:r>
        <w:rPr>
          <w:color w:val="000000"/>
        </w:rPr>
        <w:t>P</w:t>
      </w:r>
      <w:r w:rsidRPr="00E52EF1">
        <w:rPr>
          <w:color w:val="000000"/>
        </w:rPr>
        <w:t xml:space="preserve">rocessing </w:t>
      </w:r>
      <w:r>
        <w:rPr>
          <w:color w:val="000000"/>
        </w:rPr>
        <w:t>P</w:t>
      </w:r>
      <w:r w:rsidRPr="00E52EF1">
        <w:rPr>
          <w:color w:val="000000"/>
        </w:rPr>
        <w:t>rovisions</w:t>
      </w:r>
      <w:bookmarkEnd w:id="403"/>
      <w:bookmarkEnd w:id="404"/>
      <w:r>
        <w:rPr>
          <w:color w:val="000000"/>
        </w:rPr>
        <w:t xml:space="preserve"> </w:t>
      </w:r>
      <w:r w:rsidRPr="00F725A5">
        <w:rPr>
          <w:b/>
          <w:bCs/>
          <w:i/>
          <w:iCs/>
          <w:color w:val="000000"/>
          <w:highlight w:val="green"/>
        </w:rPr>
        <w:t>[Guidance note: paras 1 – 3 includes data processing terms – please delete as appropriate if the relationship is controller-to-controller.]</w:t>
      </w:r>
    </w:p>
    <w:p w14:paraId="551CBD6E" w14:textId="77777777" w:rsidR="00877C51" w:rsidRPr="00B27502" w:rsidRDefault="00826E16" w:rsidP="00877C51">
      <w:pPr>
        <w:pStyle w:val="ScheduleTitleClause"/>
        <w:numPr>
          <w:ilvl w:val="0"/>
          <w:numId w:val="31"/>
        </w:numPr>
        <w:rPr>
          <w:sz w:val="20"/>
        </w:rPr>
      </w:pPr>
      <w:bookmarkStart w:id="407" w:name="_Toc256000135"/>
      <w:bookmarkStart w:id="408" w:name="a493225"/>
      <w:r w:rsidRPr="00B27502">
        <w:rPr>
          <w:sz w:val="20"/>
        </w:rPr>
        <w:t>Interpretation</w:t>
      </w:r>
      <w:bookmarkEnd w:id="407"/>
      <w:bookmarkEnd w:id="408"/>
    </w:p>
    <w:p w14:paraId="4A9C113B" w14:textId="108106B1" w:rsidR="00877C51" w:rsidRPr="00B27502" w:rsidRDefault="00826E16" w:rsidP="00877C51">
      <w:pPr>
        <w:pStyle w:val="ScheduleUntitledClause"/>
        <w:numPr>
          <w:ilvl w:val="0"/>
          <w:numId w:val="0"/>
        </w:numPr>
        <w:ind w:left="720"/>
        <w:rPr>
          <w:sz w:val="20"/>
        </w:rPr>
      </w:pPr>
      <w:bookmarkStart w:id="409" w:name="a646355"/>
      <w:r w:rsidRPr="00B27502">
        <w:rPr>
          <w:sz w:val="20"/>
        </w:rPr>
        <w:t xml:space="preserve">The following definitions and rules of interpretation apply in this </w:t>
      </w:r>
      <w:r w:rsidR="005E676A">
        <w:rPr>
          <w:sz w:val="20"/>
        </w:rPr>
        <w:fldChar w:fldCharType="begin"/>
      </w:r>
      <w:r w:rsidR="005E676A">
        <w:rPr>
          <w:sz w:val="20"/>
        </w:rPr>
        <w:instrText xml:space="preserve"> REF _Ref192869283 \r \h </w:instrText>
      </w:r>
      <w:r w:rsidR="005E676A">
        <w:rPr>
          <w:sz w:val="20"/>
        </w:rPr>
      </w:r>
      <w:r w:rsidR="005E676A">
        <w:rPr>
          <w:sz w:val="20"/>
        </w:rPr>
        <w:fldChar w:fldCharType="separate"/>
      </w:r>
      <w:r w:rsidR="00445F41">
        <w:rPr>
          <w:sz w:val="20"/>
        </w:rPr>
        <w:t>Schedule 3</w:t>
      </w:r>
      <w:r w:rsidR="005E676A">
        <w:rPr>
          <w:sz w:val="20"/>
        </w:rPr>
        <w:fldChar w:fldCharType="end"/>
      </w:r>
      <w:r w:rsidR="005E676A">
        <w:rPr>
          <w:sz w:val="20"/>
        </w:rPr>
        <w:t xml:space="preserve"> </w:t>
      </w:r>
      <w:r w:rsidRPr="00B27502">
        <w:rPr>
          <w:sz w:val="20"/>
        </w:rPr>
        <w:t xml:space="preserve">(Data </w:t>
      </w:r>
      <w:r>
        <w:rPr>
          <w:sz w:val="20"/>
        </w:rPr>
        <w:t>P</w:t>
      </w:r>
      <w:r w:rsidRPr="00B27502">
        <w:rPr>
          <w:sz w:val="20"/>
        </w:rPr>
        <w:t>rotection).</w:t>
      </w:r>
      <w:bookmarkEnd w:id="409"/>
    </w:p>
    <w:p w14:paraId="604DF054" w14:textId="77777777" w:rsidR="00877C51" w:rsidRPr="00B27502" w:rsidRDefault="00826E16" w:rsidP="00877C51">
      <w:pPr>
        <w:pStyle w:val="ScheduleUntitledsubclause1"/>
        <w:numPr>
          <w:ilvl w:val="1"/>
          <w:numId w:val="31"/>
        </w:numPr>
        <w:rPr>
          <w:sz w:val="20"/>
        </w:rPr>
      </w:pPr>
      <w:bookmarkStart w:id="410" w:name="a651695"/>
      <w:r w:rsidRPr="00B27502">
        <w:rPr>
          <w:sz w:val="20"/>
        </w:rPr>
        <w:t>Definitions:</w:t>
      </w:r>
      <w:bookmarkEnd w:id="410"/>
    </w:p>
    <w:p w14:paraId="2909B5F0" w14:textId="77777777" w:rsidR="00877C51" w:rsidRDefault="00826E16" w:rsidP="00877C51">
      <w:pPr>
        <w:pStyle w:val="ScheduleUntitledsubclause1"/>
        <w:numPr>
          <w:ilvl w:val="0"/>
          <w:numId w:val="0"/>
        </w:numPr>
        <w:ind w:left="720"/>
        <w:rPr>
          <w:rStyle w:val="DefTerm"/>
          <w:sz w:val="20"/>
        </w:rPr>
      </w:pPr>
      <w:bookmarkStart w:id="411" w:name="a522956"/>
      <w:r>
        <w:rPr>
          <w:rStyle w:val="DefTerm"/>
          <w:sz w:val="20"/>
        </w:rPr>
        <w:t xml:space="preserve">Applicable </w:t>
      </w:r>
      <w:r w:rsidRPr="0022272B">
        <w:rPr>
          <w:rStyle w:val="DefTerm"/>
          <w:sz w:val="20"/>
        </w:rPr>
        <w:t>Data Protection L</w:t>
      </w:r>
      <w:r>
        <w:rPr>
          <w:rStyle w:val="DefTerm"/>
          <w:sz w:val="20"/>
        </w:rPr>
        <w:t>aws</w:t>
      </w:r>
      <w:r>
        <w:rPr>
          <w:rStyle w:val="DefTerm"/>
          <w:bCs/>
          <w:sz w:val="20"/>
        </w:rPr>
        <w:t xml:space="preserve">: </w:t>
      </w:r>
      <w:r w:rsidRPr="005D7AC2">
        <w:rPr>
          <w:bCs/>
          <w:sz w:val="20"/>
        </w:rPr>
        <w:t>all applicable data protection and privacy legislation in force from time to time in the UK including the UK GDPR; the Data Protection Act 2018 (DPA 2018) (and regulations made thereunder); and the Privacy and Electronic Communications Regulations 2003 (SI 2003 No. 2426) as amended; and all other legislation and regulatory requirements in force from time to time which apply to a party relating to the use of Personal Data (including, without limitation, the privacy of electronic communications); and the guidance and codes of practice issued by the Information Commissioner or other relevant data protection or supervisory authority and applicable to a party.</w:t>
      </w:r>
    </w:p>
    <w:p w14:paraId="74956F7B" w14:textId="77777777" w:rsidR="00877C51" w:rsidRPr="00B27502" w:rsidRDefault="00826E16" w:rsidP="00877C51">
      <w:pPr>
        <w:pStyle w:val="ScheduleUntitledsubclause1"/>
        <w:numPr>
          <w:ilvl w:val="0"/>
          <w:numId w:val="0"/>
        </w:numPr>
        <w:ind w:left="720"/>
        <w:rPr>
          <w:sz w:val="20"/>
        </w:rPr>
      </w:pPr>
      <w:bookmarkStart w:id="412" w:name="a472547"/>
      <w:bookmarkEnd w:id="411"/>
      <w:r w:rsidRPr="00B27502">
        <w:rPr>
          <w:rStyle w:val="DefTerm"/>
          <w:sz w:val="20"/>
        </w:rPr>
        <w:t>ORR Personal Data</w:t>
      </w:r>
      <w:r w:rsidRPr="00B27502">
        <w:rPr>
          <w:sz w:val="20"/>
        </w:rPr>
        <w:t xml:space="preserve">: any personal data which the Supplier processes in connection with this </w:t>
      </w:r>
      <w:r>
        <w:rPr>
          <w:sz w:val="20"/>
        </w:rPr>
        <w:t>A</w:t>
      </w:r>
      <w:r w:rsidRPr="00B27502">
        <w:rPr>
          <w:sz w:val="20"/>
        </w:rPr>
        <w:t>greement in the capacity of a processor on behalf of ORR.</w:t>
      </w:r>
    </w:p>
    <w:p w14:paraId="23E2C3D6" w14:textId="77777777" w:rsidR="00877C51" w:rsidRPr="00B27502" w:rsidRDefault="00826E16" w:rsidP="00877C51">
      <w:pPr>
        <w:pStyle w:val="ScheduleUntitledsubclause1"/>
        <w:numPr>
          <w:ilvl w:val="0"/>
          <w:numId w:val="0"/>
        </w:numPr>
        <w:ind w:left="720"/>
        <w:rPr>
          <w:sz w:val="20"/>
        </w:rPr>
      </w:pPr>
      <w:bookmarkStart w:id="413" w:name="a918147"/>
      <w:bookmarkEnd w:id="412"/>
      <w:r w:rsidRPr="00B27502">
        <w:rPr>
          <w:rStyle w:val="DefTerm"/>
          <w:sz w:val="20"/>
        </w:rPr>
        <w:t>UK GDPR</w:t>
      </w:r>
      <w:r w:rsidRPr="00B27502">
        <w:rPr>
          <w:sz w:val="20"/>
        </w:rPr>
        <w:t>: has the meaning given to it in section 3(10) (as supplemented by section 205(4)) of the Data Protection Act 2018.</w:t>
      </w:r>
      <w:bookmarkEnd w:id="413"/>
    </w:p>
    <w:p w14:paraId="4D7FAFD9" w14:textId="7CB2E26B" w:rsidR="00877C51" w:rsidRPr="00B27502" w:rsidRDefault="00826E16" w:rsidP="00877C51">
      <w:pPr>
        <w:pStyle w:val="ScheduleUntitledsubclause1"/>
        <w:numPr>
          <w:ilvl w:val="1"/>
          <w:numId w:val="31"/>
        </w:numPr>
        <w:rPr>
          <w:sz w:val="20"/>
        </w:rPr>
      </w:pPr>
      <w:bookmarkStart w:id="414" w:name="a275306"/>
      <w:r w:rsidRPr="00B27502">
        <w:rPr>
          <w:sz w:val="20"/>
        </w:rPr>
        <w:t xml:space="preserve">For the purposes of this </w:t>
      </w:r>
      <w:r w:rsidR="005E676A">
        <w:rPr>
          <w:sz w:val="20"/>
        </w:rPr>
        <w:fldChar w:fldCharType="begin"/>
      </w:r>
      <w:r w:rsidR="005E676A">
        <w:rPr>
          <w:sz w:val="20"/>
        </w:rPr>
        <w:instrText xml:space="preserve"> REF _Ref192869310 \r \h </w:instrText>
      </w:r>
      <w:r w:rsidR="005E676A">
        <w:rPr>
          <w:sz w:val="20"/>
        </w:rPr>
      </w:r>
      <w:r w:rsidR="005E676A">
        <w:rPr>
          <w:sz w:val="20"/>
        </w:rPr>
        <w:fldChar w:fldCharType="separate"/>
      </w:r>
      <w:r w:rsidR="00445F41">
        <w:rPr>
          <w:sz w:val="20"/>
        </w:rPr>
        <w:t>Schedule 3</w:t>
      </w:r>
      <w:r w:rsidR="005E676A">
        <w:rPr>
          <w:sz w:val="20"/>
        </w:rPr>
        <w:fldChar w:fldCharType="end"/>
      </w:r>
      <w:r w:rsidR="005E676A">
        <w:rPr>
          <w:sz w:val="20"/>
        </w:rPr>
        <w:t xml:space="preserve"> </w:t>
      </w:r>
      <w:r w:rsidRPr="00B27502">
        <w:rPr>
          <w:sz w:val="20"/>
        </w:rPr>
        <w:t xml:space="preserve">(Data </w:t>
      </w:r>
      <w:r>
        <w:rPr>
          <w:sz w:val="20"/>
        </w:rPr>
        <w:t>P</w:t>
      </w:r>
      <w:r w:rsidRPr="00B27502">
        <w:rPr>
          <w:sz w:val="20"/>
        </w:rPr>
        <w:t xml:space="preserve">rotection), the terms </w:t>
      </w:r>
      <w:r w:rsidRPr="00B27502">
        <w:rPr>
          <w:b/>
          <w:bCs/>
          <w:sz w:val="20"/>
        </w:rPr>
        <w:t>Commissioner, controller</w:t>
      </w:r>
      <w:r w:rsidRPr="00B27502">
        <w:rPr>
          <w:sz w:val="20"/>
        </w:rPr>
        <w:t xml:space="preserve">, </w:t>
      </w:r>
      <w:r w:rsidRPr="00B27502">
        <w:rPr>
          <w:b/>
          <w:bCs/>
          <w:sz w:val="20"/>
        </w:rPr>
        <w:t>data subject</w:t>
      </w:r>
      <w:r w:rsidRPr="00B27502">
        <w:rPr>
          <w:sz w:val="20"/>
        </w:rPr>
        <w:t xml:space="preserve">, </w:t>
      </w:r>
      <w:r w:rsidRPr="00B27502">
        <w:rPr>
          <w:b/>
          <w:bCs/>
          <w:sz w:val="20"/>
        </w:rPr>
        <w:t>personal data</w:t>
      </w:r>
      <w:r w:rsidRPr="00B27502">
        <w:rPr>
          <w:sz w:val="20"/>
        </w:rPr>
        <w:t xml:space="preserve">, </w:t>
      </w:r>
      <w:r w:rsidRPr="00B27502">
        <w:rPr>
          <w:b/>
          <w:bCs/>
          <w:sz w:val="20"/>
        </w:rPr>
        <w:t xml:space="preserve">personal data breach, processor </w:t>
      </w:r>
      <w:r w:rsidRPr="00B27502">
        <w:rPr>
          <w:sz w:val="20"/>
        </w:rPr>
        <w:t xml:space="preserve">and </w:t>
      </w:r>
      <w:r w:rsidRPr="00B27502">
        <w:rPr>
          <w:b/>
          <w:bCs/>
          <w:sz w:val="20"/>
        </w:rPr>
        <w:t>processing,</w:t>
      </w:r>
      <w:r w:rsidRPr="00B27502">
        <w:rPr>
          <w:sz w:val="20"/>
        </w:rPr>
        <w:t xml:space="preserve"> shall have the meaning given to them in the UK GDPR.</w:t>
      </w:r>
      <w:bookmarkEnd w:id="414"/>
    </w:p>
    <w:p w14:paraId="368A0022" w14:textId="77777777" w:rsidR="00877C51" w:rsidRPr="00B27502" w:rsidRDefault="00826E16" w:rsidP="00877C51">
      <w:pPr>
        <w:pStyle w:val="ScheduleTitleClause"/>
        <w:numPr>
          <w:ilvl w:val="0"/>
          <w:numId w:val="31"/>
        </w:numPr>
        <w:rPr>
          <w:sz w:val="20"/>
        </w:rPr>
      </w:pPr>
      <w:bookmarkStart w:id="415" w:name="_Toc256000136"/>
      <w:bookmarkStart w:id="416" w:name="a182589"/>
      <w:r w:rsidRPr="00B27502">
        <w:rPr>
          <w:sz w:val="20"/>
        </w:rPr>
        <w:t>General compliance and roles</w:t>
      </w:r>
      <w:bookmarkEnd w:id="415"/>
      <w:r w:rsidRPr="00B27502">
        <w:rPr>
          <w:sz w:val="20"/>
        </w:rPr>
        <w:t xml:space="preserve"> </w:t>
      </w:r>
      <w:bookmarkEnd w:id="416"/>
    </w:p>
    <w:p w14:paraId="6733EC32" w14:textId="58C41E4E" w:rsidR="00877C51" w:rsidRPr="00B27502" w:rsidRDefault="00826E16" w:rsidP="00877C51">
      <w:pPr>
        <w:pStyle w:val="ScheduleUntitledsubclause1"/>
        <w:numPr>
          <w:ilvl w:val="1"/>
          <w:numId w:val="31"/>
        </w:numPr>
        <w:rPr>
          <w:sz w:val="20"/>
        </w:rPr>
      </w:pPr>
      <w:bookmarkStart w:id="417" w:name="a501136"/>
      <w:r w:rsidRPr="00B27502">
        <w:rPr>
          <w:sz w:val="20"/>
        </w:rPr>
        <w:t xml:space="preserve">Both parties will comply with all applicable requirements of Applicable Data Protection Laws. This </w:t>
      </w:r>
      <w:r w:rsidR="005E676A">
        <w:rPr>
          <w:sz w:val="20"/>
        </w:rPr>
        <w:fldChar w:fldCharType="begin"/>
      </w:r>
      <w:r w:rsidR="005E676A">
        <w:rPr>
          <w:sz w:val="20"/>
        </w:rPr>
        <w:instrText xml:space="preserve"> REF _Ref192869333 \r \h </w:instrText>
      </w:r>
      <w:r w:rsidR="005E676A">
        <w:rPr>
          <w:sz w:val="20"/>
        </w:rPr>
      </w:r>
      <w:r w:rsidR="005E676A">
        <w:rPr>
          <w:sz w:val="20"/>
        </w:rPr>
        <w:fldChar w:fldCharType="separate"/>
      </w:r>
      <w:r w:rsidR="00445F41">
        <w:rPr>
          <w:sz w:val="20"/>
        </w:rPr>
        <w:t>Schedule 3</w:t>
      </w:r>
      <w:r w:rsidR="005E676A">
        <w:rPr>
          <w:sz w:val="20"/>
        </w:rPr>
        <w:fldChar w:fldCharType="end"/>
      </w:r>
      <w:r w:rsidR="005E676A">
        <w:rPr>
          <w:sz w:val="20"/>
        </w:rPr>
        <w:t xml:space="preserve"> </w:t>
      </w:r>
      <w:r w:rsidRPr="00B27502">
        <w:rPr>
          <w:sz w:val="20"/>
        </w:rPr>
        <w:t>is in addition to, and does not relieve, remove or replace a party's obligations or rights under Applicable Data Protection Laws.</w:t>
      </w:r>
      <w:bookmarkEnd w:id="417"/>
    </w:p>
    <w:p w14:paraId="4DF91DD1" w14:textId="77777777" w:rsidR="00877C51" w:rsidRPr="00B27502" w:rsidRDefault="00826E16" w:rsidP="00877C51">
      <w:pPr>
        <w:pStyle w:val="ScheduleUntitledsubclause1"/>
        <w:numPr>
          <w:ilvl w:val="1"/>
          <w:numId w:val="31"/>
        </w:numPr>
        <w:rPr>
          <w:b/>
          <w:bCs/>
          <w:i/>
          <w:iCs/>
          <w:sz w:val="20"/>
        </w:rPr>
      </w:pPr>
      <w:bookmarkStart w:id="418" w:name="a974356"/>
      <w:bookmarkStart w:id="419" w:name="_Ref189837517"/>
      <w:r w:rsidRPr="00B27502">
        <w:rPr>
          <w:sz w:val="20"/>
        </w:rPr>
        <w:lastRenderedPageBreak/>
        <w:t xml:space="preserve">The </w:t>
      </w:r>
      <w:r w:rsidRPr="00F06398">
        <w:rPr>
          <w:sz w:val="20"/>
        </w:rPr>
        <w:t>parties have determined that, for the purposes of Applicable Data Protection Laws</w:t>
      </w:r>
      <w:bookmarkStart w:id="420" w:name="a182269"/>
      <w:bookmarkEnd w:id="418"/>
      <w:r w:rsidRPr="00F725A5">
        <w:rPr>
          <w:sz w:val="20"/>
        </w:rPr>
        <w:t xml:space="preserve">, the </w:t>
      </w:r>
      <w:r>
        <w:rPr>
          <w:sz w:val="20"/>
        </w:rPr>
        <w:t>Supplier acts as a processor on behalf of ORR.</w:t>
      </w:r>
      <w:bookmarkEnd w:id="419"/>
      <w:r w:rsidRPr="00F725A5">
        <w:rPr>
          <w:sz w:val="20"/>
        </w:rPr>
        <w:t xml:space="preserve"> </w:t>
      </w:r>
      <w:bookmarkEnd w:id="420"/>
    </w:p>
    <w:p w14:paraId="68F9CB17" w14:textId="47355E07" w:rsidR="00877C51" w:rsidRPr="00B27502" w:rsidRDefault="00826E16" w:rsidP="00877C51">
      <w:pPr>
        <w:pStyle w:val="ScheduleUntitledsubclause1"/>
        <w:numPr>
          <w:ilvl w:val="1"/>
          <w:numId w:val="31"/>
        </w:numPr>
        <w:rPr>
          <w:sz w:val="20"/>
        </w:rPr>
      </w:pPr>
      <w:bookmarkStart w:id="421" w:name="a853190"/>
      <w:r w:rsidRPr="00B27502">
        <w:rPr>
          <w:sz w:val="20"/>
        </w:rPr>
        <w:t xml:space="preserve">Should the determination in </w:t>
      </w:r>
      <w:r>
        <w:rPr>
          <w:sz w:val="20"/>
        </w:rPr>
        <w:t xml:space="preserve">paragraph </w:t>
      </w:r>
      <w:r w:rsidR="005E676A">
        <w:fldChar w:fldCharType="begin"/>
      </w:r>
      <w:r w:rsidR="005E676A">
        <w:rPr>
          <w:sz w:val="20"/>
        </w:rPr>
        <w:instrText xml:space="preserve"> REF _Ref192869353 \r \h </w:instrText>
      </w:r>
      <w:r w:rsidR="005E676A">
        <w:fldChar w:fldCharType="separate"/>
      </w:r>
      <w:r w:rsidR="00445F41">
        <w:rPr>
          <w:sz w:val="20"/>
        </w:rPr>
        <w:t>2.2</w:t>
      </w:r>
      <w:r w:rsidR="005E676A">
        <w:fldChar w:fldCharType="end"/>
      </w:r>
      <w:r>
        <w:t xml:space="preserve"> </w:t>
      </w:r>
      <w:r w:rsidRPr="00B27502">
        <w:rPr>
          <w:sz w:val="20"/>
        </w:rPr>
        <w:t>change, each party shall work together in good faith to make any changes that are necessary to this</w:t>
      </w:r>
      <w:r w:rsidR="005E676A">
        <w:rPr>
          <w:sz w:val="20"/>
        </w:rPr>
        <w:t xml:space="preserve"> </w:t>
      </w:r>
      <w:r w:rsidR="005E676A">
        <w:rPr>
          <w:sz w:val="20"/>
        </w:rPr>
        <w:fldChar w:fldCharType="begin"/>
      </w:r>
      <w:r w:rsidR="005E676A">
        <w:rPr>
          <w:sz w:val="20"/>
        </w:rPr>
        <w:instrText xml:space="preserve"> REF _Ref192869369 \r \h </w:instrText>
      </w:r>
      <w:r w:rsidR="005E676A">
        <w:rPr>
          <w:sz w:val="20"/>
        </w:rPr>
      </w:r>
      <w:r w:rsidR="005E676A">
        <w:rPr>
          <w:sz w:val="20"/>
        </w:rPr>
        <w:fldChar w:fldCharType="separate"/>
      </w:r>
      <w:r w:rsidR="00445F41">
        <w:rPr>
          <w:sz w:val="20"/>
        </w:rPr>
        <w:t>Schedule 3</w:t>
      </w:r>
      <w:r w:rsidR="005E676A">
        <w:rPr>
          <w:sz w:val="20"/>
        </w:rPr>
        <w:fldChar w:fldCharType="end"/>
      </w:r>
      <w:r w:rsidRPr="00B27502">
        <w:rPr>
          <w:sz w:val="20"/>
        </w:rPr>
        <w:t>.</w:t>
      </w:r>
      <w:bookmarkEnd w:id="421"/>
    </w:p>
    <w:p w14:paraId="51F12E56" w14:textId="77777777" w:rsidR="00877C51" w:rsidRPr="00B27502" w:rsidRDefault="00826E16" w:rsidP="00877C51">
      <w:pPr>
        <w:pStyle w:val="ScheduleTitleClause"/>
        <w:numPr>
          <w:ilvl w:val="0"/>
          <w:numId w:val="31"/>
        </w:numPr>
        <w:rPr>
          <w:sz w:val="20"/>
        </w:rPr>
      </w:pPr>
      <w:bookmarkStart w:id="422" w:name="a296550"/>
      <w:r>
        <w:rPr>
          <w:sz w:val="20"/>
        </w:rPr>
        <w:t>Data Processing Obligations</w:t>
      </w:r>
      <w:bookmarkEnd w:id="422"/>
    </w:p>
    <w:p w14:paraId="2C8B722F" w14:textId="71B57078" w:rsidR="00877C51" w:rsidRPr="00B27502" w:rsidRDefault="00826E16" w:rsidP="00877C51">
      <w:pPr>
        <w:pStyle w:val="ScheduleUntitledsubclause1"/>
        <w:numPr>
          <w:ilvl w:val="1"/>
          <w:numId w:val="31"/>
        </w:numPr>
        <w:rPr>
          <w:sz w:val="20"/>
        </w:rPr>
      </w:pPr>
      <w:bookmarkStart w:id="423" w:name="a806731"/>
      <w:r w:rsidRPr="00B27502">
        <w:rPr>
          <w:sz w:val="20"/>
        </w:rPr>
        <w:t xml:space="preserve">In relation to </w:t>
      </w:r>
      <w:r>
        <w:rPr>
          <w:sz w:val="20"/>
        </w:rPr>
        <w:t>the ORR</w:t>
      </w:r>
      <w:r w:rsidRPr="00B27502">
        <w:rPr>
          <w:sz w:val="20"/>
        </w:rPr>
        <w:t xml:space="preserve"> Personal Data, </w:t>
      </w:r>
      <w:r w:rsidR="005E676A">
        <w:rPr>
          <w:sz w:val="20"/>
        </w:rPr>
        <w:fldChar w:fldCharType="begin"/>
      </w:r>
      <w:r w:rsidR="005E676A">
        <w:rPr>
          <w:sz w:val="20"/>
        </w:rPr>
        <w:instrText xml:space="preserve"> REF _Ref192869391 \r \h </w:instrText>
      </w:r>
      <w:r w:rsidR="005E676A">
        <w:rPr>
          <w:sz w:val="20"/>
        </w:rPr>
      </w:r>
      <w:r w:rsidR="005E676A">
        <w:rPr>
          <w:sz w:val="20"/>
        </w:rPr>
        <w:fldChar w:fldCharType="separate"/>
      </w:r>
      <w:r w:rsidR="00445F41">
        <w:rPr>
          <w:sz w:val="20"/>
        </w:rPr>
        <w:t>Part 2</w:t>
      </w:r>
      <w:r w:rsidR="005E676A">
        <w:rPr>
          <w:sz w:val="20"/>
        </w:rPr>
        <w:fldChar w:fldCharType="end"/>
      </w:r>
      <w:r w:rsidR="005E676A">
        <w:rPr>
          <w:sz w:val="20"/>
        </w:rPr>
        <w:t xml:space="preserve"> </w:t>
      </w:r>
      <w:r w:rsidRPr="00B27502">
        <w:rPr>
          <w:sz w:val="20"/>
        </w:rPr>
        <w:t>sets out the scope, nature and purpose of processing by the Supplier, the duration of the processing and the types of personal data and categories of data subject.</w:t>
      </w:r>
      <w:bookmarkEnd w:id="423"/>
    </w:p>
    <w:p w14:paraId="7CA83FD9" w14:textId="561C0D96" w:rsidR="00877C51" w:rsidRPr="005E676A" w:rsidRDefault="00826E16" w:rsidP="00877C51">
      <w:pPr>
        <w:pStyle w:val="ScheduleUntitledsubclause1"/>
        <w:numPr>
          <w:ilvl w:val="1"/>
          <w:numId w:val="31"/>
        </w:numPr>
        <w:rPr>
          <w:sz w:val="20"/>
        </w:rPr>
      </w:pPr>
      <w:bookmarkStart w:id="424" w:name="a441944"/>
      <w:r w:rsidRPr="00B27502">
        <w:rPr>
          <w:sz w:val="20"/>
        </w:rPr>
        <w:t>Without prejudic</w:t>
      </w:r>
      <w:r w:rsidRPr="005E676A">
        <w:rPr>
          <w:sz w:val="20"/>
        </w:rPr>
        <w:t>e to</w:t>
      </w:r>
      <w:r w:rsidRPr="00664BC6">
        <w:rPr>
          <w:sz w:val="20"/>
        </w:rPr>
        <w:t xml:space="preserve"> the generality of paragraph</w:t>
      </w:r>
      <w:r w:rsidR="005E676A" w:rsidRPr="00664BC6">
        <w:rPr>
          <w:sz w:val="20"/>
        </w:rPr>
        <w:t xml:space="preserve"> </w:t>
      </w:r>
      <w:r w:rsidR="005E676A" w:rsidRPr="00664BC6">
        <w:rPr>
          <w:sz w:val="20"/>
        </w:rPr>
        <w:fldChar w:fldCharType="begin"/>
      </w:r>
      <w:r w:rsidR="005E676A" w:rsidRPr="00664BC6">
        <w:rPr>
          <w:sz w:val="20"/>
        </w:rPr>
        <w:instrText xml:space="preserve"> REF _Ref192869422 \r \h </w:instrText>
      </w:r>
      <w:r w:rsidR="005E676A">
        <w:rPr>
          <w:sz w:val="20"/>
        </w:rPr>
        <w:instrText xml:space="preserve"> \* MERGEFORMAT </w:instrText>
      </w:r>
      <w:r w:rsidR="005E676A" w:rsidRPr="00664BC6">
        <w:rPr>
          <w:sz w:val="20"/>
        </w:rPr>
      </w:r>
      <w:r w:rsidR="005E676A" w:rsidRPr="00664BC6">
        <w:rPr>
          <w:sz w:val="20"/>
        </w:rPr>
        <w:fldChar w:fldCharType="separate"/>
      </w:r>
      <w:r w:rsidR="00445F41">
        <w:rPr>
          <w:sz w:val="20"/>
        </w:rPr>
        <w:t>2.1</w:t>
      </w:r>
      <w:r w:rsidR="005E676A" w:rsidRPr="00664BC6">
        <w:rPr>
          <w:sz w:val="20"/>
        </w:rPr>
        <w:fldChar w:fldCharType="end"/>
      </w:r>
      <w:r w:rsidRPr="005E676A">
        <w:rPr>
          <w:sz w:val="20"/>
        </w:rPr>
        <w:t>, where the Supplier is processing ORR Personal Data as a processor on behalf of ORR, the Supplier shall:</w:t>
      </w:r>
      <w:bookmarkEnd w:id="424"/>
    </w:p>
    <w:p w14:paraId="5DA672AC" w14:textId="551EA7D1" w:rsidR="00877C51" w:rsidRPr="00B27502" w:rsidRDefault="00826E16" w:rsidP="00877C51">
      <w:pPr>
        <w:pStyle w:val="ScheduleUntitledsubclause2"/>
        <w:numPr>
          <w:ilvl w:val="2"/>
          <w:numId w:val="31"/>
        </w:numPr>
        <w:rPr>
          <w:sz w:val="20"/>
        </w:rPr>
      </w:pPr>
      <w:bookmarkStart w:id="425" w:name="a968755"/>
      <w:r w:rsidRPr="005E676A">
        <w:rPr>
          <w:sz w:val="20"/>
        </w:rPr>
        <w:t>process that ORR Personal Data only on the documented instructions of ORR</w:t>
      </w:r>
      <w:r w:rsidR="002A3A62">
        <w:rPr>
          <w:sz w:val="20"/>
        </w:rPr>
        <w:t xml:space="preserve"> </w:t>
      </w:r>
      <w:r w:rsidRPr="005E676A">
        <w:rPr>
          <w:sz w:val="20"/>
        </w:rPr>
        <w:t xml:space="preserve">unless the Supplier is required by law to otherwise process that ORR Personal Data. Where the Supplier is relying on a legal requirement as the basis for processing ORR Processor Data, the Supplier shall promptly </w:t>
      </w:r>
      <w:r w:rsidRPr="00B27502">
        <w:rPr>
          <w:sz w:val="20"/>
        </w:rPr>
        <w:t>notify</w:t>
      </w:r>
      <w:r>
        <w:rPr>
          <w:sz w:val="20"/>
        </w:rPr>
        <w:t xml:space="preserve"> ORR</w:t>
      </w:r>
      <w:r w:rsidRPr="00AE6B15">
        <w:rPr>
          <w:sz w:val="20"/>
        </w:rPr>
        <w:t xml:space="preserve"> </w:t>
      </w:r>
      <w:r w:rsidRPr="00B27502">
        <w:rPr>
          <w:sz w:val="20"/>
        </w:rPr>
        <w:t xml:space="preserve">of this before performing the processing required by </w:t>
      </w:r>
      <w:r>
        <w:rPr>
          <w:sz w:val="20"/>
        </w:rPr>
        <w:t>law</w:t>
      </w:r>
      <w:r w:rsidRPr="00B27502">
        <w:rPr>
          <w:sz w:val="20"/>
        </w:rPr>
        <w:t xml:space="preserve"> unless those laws prohibit the Supplier from so notifying </w:t>
      </w:r>
      <w:r>
        <w:rPr>
          <w:sz w:val="20"/>
        </w:rPr>
        <w:t>ORR</w:t>
      </w:r>
      <w:r w:rsidRPr="00AE6B15">
        <w:rPr>
          <w:sz w:val="20"/>
        </w:rPr>
        <w:t xml:space="preserve"> </w:t>
      </w:r>
      <w:r w:rsidRPr="00B27502">
        <w:rPr>
          <w:sz w:val="20"/>
        </w:rPr>
        <w:t xml:space="preserve">on important grounds of public interest. The Supplier shall immediately inform </w:t>
      </w:r>
      <w:r>
        <w:rPr>
          <w:sz w:val="20"/>
        </w:rPr>
        <w:t>ORR</w:t>
      </w:r>
      <w:r w:rsidRPr="00AE6B15">
        <w:rPr>
          <w:sz w:val="20"/>
        </w:rPr>
        <w:t xml:space="preserve"> </w:t>
      </w:r>
      <w:r w:rsidRPr="00B27502">
        <w:rPr>
          <w:sz w:val="20"/>
        </w:rPr>
        <w:t xml:space="preserve">if, in the opinion of the Supplier, the instructions of </w:t>
      </w:r>
      <w:r>
        <w:rPr>
          <w:sz w:val="20"/>
        </w:rPr>
        <w:t>ORR</w:t>
      </w:r>
      <w:r w:rsidRPr="00AE6B15">
        <w:rPr>
          <w:sz w:val="20"/>
        </w:rPr>
        <w:t xml:space="preserve"> </w:t>
      </w:r>
      <w:r w:rsidRPr="00B27502">
        <w:rPr>
          <w:sz w:val="20"/>
        </w:rPr>
        <w:t xml:space="preserve">infringe Applicable Data Protection </w:t>
      </w:r>
      <w:proofErr w:type="gramStart"/>
      <w:r w:rsidRPr="00B27502">
        <w:rPr>
          <w:sz w:val="20"/>
        </w:rPr>
        <w:t>Laws;</w:t>
      </w:r>
      <w:bookmarkEnd w:id="425"/>
      <w:proofErr w:type="gramEnd"/>
    </w:p>
    <w:p w14:paraId="558A20A7" w14:textId="77777777" w:rsidR="00877C51" w:rsidRPr="00B27502" w:rsidRDefault="00826E16" w:rsidP="00877C51">
      <w:pPr>
        <w:pStyle w:val="ScheduleUntitledsubclause2"/>
        <w:numPr>
          <w:ilvl w:val="2"/>
          <w:numId w:val="31"/>
        </w:numPr>
        <w:rPr>
          <w:sz w:val="20"/>
        </w:rPr>
      </w:pPr>
      <w:bookmarkStart w:id="426" w:name="a487572"/>
      <w:r w:rsidRPr="00B27502">
        <w:rPr>
          <w:sz w:val="20"/>
        </w:rPr>
        <w:t xml:space="preserve">implement appropriate technical and organisational measures to protect against unauthorised or unlawful processing of </w:t>
      </w:r>
      <w:r>
        <w:rPr>
          <w:sz w:val="20"/>
        </w:rPr>
        <w:t>ORR</w:t>
      </w:r>
      <w:r w:rsidRPr="00AE6B15">
        <w:rPr>
          <w:sz w:val="20"/>
        </w:rPr>
        <w:t xml:space="preserve"> </w:t>
      </w:r>
      <w:r w:rsidRPr="00B27502">
        <w:rPr>
          <w:sz w:val="20"/>
        </w:rPr>
        <w:t>Personal Data and against its accidental loss, damage or destruction, including</w:t>
      </w:r>
      <w:r>
        <w:rPr>
          <w:sz w:val="20"/>
        </w:rPr>
        <w:t xml:space="preserve"> but not limited to</w:t>
      </w:r>
      <w:r w:rsidRPr="00B27502">
        <w:rPr>
          <w:sz w:val="20"/>
        </w:rPr>
        <w:t>:</w:t>
      </w:r>
      <w:bookmarkEnd w:id="426"/>
    </w:p>
    <w:p w14:paraId="2F137D49" w14:textId="77777777" w:rsidR="00877C51" w:rsidRPr="00B27502" w:rsidRDefault="00826E16" w:rsidP="00877C51">
      <w:pPr>
        <w:pStyle w:val="ScheduleUntitledsubclause3"/>
        <w:numPr>
          <w:ilvl w:val="3"/>
          <w:numId w:val="31"/>
        </w:numPr>
        <w:rPr>
          <w:sz w:val="20"/>
        </w:rPr>
      </w:pPr>
      <w:bookmarkStart w:id="427" w:name="a630811"/>
      <w:r w:rsidRPr="00B27502">
        <w:rPr>
          <w:sz w:val="20"/>
        </w:rPr>
        <w:t xml:space="preserve">the pseudonymisation and encryption of </w:t>
      </w:r>
      <w:r>
        <w:rPr>
          <w:sz w:val="20"/>
        </w:rPr>
        <w:t>ORR</w:t>
      </w:r>
      <w:r w:rsidRPr="00AE6B15">
        <w:rPr>
          <w:sz w:val="20"/>
        </w:rPr>
        <w:t xml:space="preserve"> </w:t>
      </w:r>
      <w:r w:rsidRPr="00B27502">
        <w:rPr>
          <w:sz w:val="20"/>
        </w:rPr>
        <w:t xml:space="preserve">Personal </w:t>
      </w:r>
      <w:proofErr w:type="gramStart"/>
      <w:r w:rsidRPr="00B27502">
        <w:rPr>
          <w:sz w:val="20"/>
        </w:rPr>
        <w:t>Data;</w:t>
      </w:r>
      <w:bookmarkEnd w:id="427"/>
      <w:proofErr w:type="gramEnd"/>
    </w:p>
    <w:p w14:paraId="19BA3276" w14:textId="77777777" w:rsidR="00877C51" w:rsidRPr="00B27502" w:rsidRDefault="00826E16" w:rsidP="00877C51">
      <w:pPr>
        <w:pStyle w:val="ScheduleUntitledsubclause3"/>
        <w:numPr>
          <w:ilvl w:val="3"/>
          <w:numId w:val="31"/>
        </w:numPr>
        <w:rPr>
          <w:sz w:val="20"/>
        </w:rPr>
      </w:pPr>
      <w:bookmarkStart w:id="428" w:name="a529172"/>
      <w:r w:rsidRPr="00B27502">
        <w:rPr>
          <w:sz w:val="20"/>
        </w:rPr>
        <w:t xml:space="preserve">the ability to ensure the ongoing confidentiality, integrity, availability and resilience of processing systems and </w:t>
      </w:r>
      <w:proofErr w:type="gramStart"/>
      <w:r w:rsidRPr="00B27502">
        <w:rPr>
          <w:sz w:val="20"/>
        </w:rPr>
        <w:t>services;</w:t>
      </w:r>
      <w:bookmarkEnd w:id="428"/>
      <w:proofErr w:type="gramEnd"/>
    </w:p>
    <w:p w14:paraId="172EA3A6" w14:textId="77777777" w:rsidR="00877C51" w:rsidRPr="00B27502" w:rsidRDefault="00826E16" w:rsidP="00877C51">
      <w:pPr>
        <w:pStyle w:val="ScheduleUntitledsubclause3"/>
        <w:numPr>
          <w:ilvl w:val="3"/>
          <w:numId w:val="31"/>
        </w:numPr>
        <w:rPr>
          <w:sz w:val="20"/>
        </w:rPr>
      </w:pPr>
      <w:bookmarkStart w:id="429" w:name="a703239"/>
      <w:r w:rsidRPr="00B27502">
        <w:rPr>
          <w:sz w:val="20"/>
        </w:rPr>
        <w:t xml:space="preserve">the ability to restore the availability and access to </w:t>
      </w:r>
      <w:r>
        <w:rPr>
          <w:sz w:val="20"/>
        </w:rPr>
        <w:t>ORR</w:t>
      </w:r>
      <w:r w:rsidRPr="00AE6B15">
        <w:rPr>
          <w:sz w:val="20"/>
        </w:rPr>
        <w:t xml:space="preserve"> </w:t>
      </w:r>
      <w:r w:rsidRPr="00B27502">
        <w:rPr>
          <w:sz w:val="20"/>
        </w:rPr>
        <w:t>Personal Data in a timely manner in the event of a physical or technical incident; and</w:t>
      </w:r>
      <w:bookmarkEnd w:id="429"/>
    </w:p>
    <w:p w14:paraId="7348D56B" w14:textId="77777777" w:rsidR="00877C51" w:rsidRPr="00B27502" w:rsidRDefault="00826E16" w:rsidP="00877C51">
      <w:pPr>
        <w:pStyle w:val="ScheduleUntitledsubclause3"/>
        <w:numPr>
          <w:ilvl w:val="3"/>
          <w:numId w:val="31"/>
        </w:numPr>
        <w:rPr>
          <w:sz w:val="20"/>
        </w:rPr>
      </w:pPr>
      <w:bookmarkStart w:id="430" w:name="a367168"/>
      <w:r w:rsidRPr="00B27502">
        <w:rPr>
          <w:sz w:val="20"/>
        </w:rPr>
        <w:t>a process for regularly testing, assessing and evaluating the effectiveness of technical and organisational measures for ensuring the security of the processing.</w:t>
      </w:r>
      <w:bookmarkEnd w:id="430"/>
    </w:p>
    <w:p w14:paraId="4C3059F7" w14:textId="77777777" w:rsidR="00877C51" w:rsidRPr="00B27502" w:rsidRDefault="00826E16" w:rsidP="00877C51">
      <w:pPr>
        <w:pStyle w:val="ScheduleUntitledsubclause3"/>
        <w:numPr>
          <w:ilvl w:val="0"/>
          <w:numId w:val="0"/>
        </w:numPr>
        <w:ind w:left="1699"/>
        <w:rPr>
          <w:sz w:val="20"/>
        </w:rPr>
      </w:pPr>
      <w:bookmarkStart w:id="431" w:name="a235864"/>
      <w:r w:rsidRPr="00B27502">
        <w:rPr>
          <w:sz w:val="20"/>
        </w:rPr>
        <w:t xml:space="preserve">In assessing the appropriate level of security, the Supplier shall </w:t>
      </w:r>
      <w:proofErr w:type="gramStart"/>
      <w:r w:rsidRPr="00B27502">
        <w:rPr>
          <w:sz w:val="20"/>
        </w:rPr>
        <w:t>take into account</w:t>
      </w:r>
      <w:proofErr w:type="gramEnd"/>
      <w:r w:rsidRPr="00B27502">
        <w:rPr>
          <w:sz w:val="20"/>
        </w:rPr>
        <w:t xml:space="preserve"> </w:t>
      </w:r>
      <w:proofErr w:type="gramStart"/>
      <w:r w:rsidRPr="00B27502">
        <w:rPr>
          <w:sz w:val="20"/>
        </w:rPr>
        <w:t>in particular of</w:t>
      </w:r>
      <w:proofErr w:type="gramEnd"/>
      <w:r w:rsidRPr="00B27502">
        <w:rPr>
          <w:sz w:val="20"/>
        </w:rPr>
        <w:t xml:space="preserve"> the risks that are presented by the processing, </w:t>
      </w:r>
      <w:proofErr w:type="gramStart"/>
      <w:r w:rsidRPr="00B27502">
        <w:rPr>
          <w:sz w:val="20"/>
        </w:rPr>
        <w:t>in particular from</w:t>
      </w:r>
      <w:proofErr w:type="gramEnd"/>
      <w:r w:rsidRPr="00B27502">
        <w:rPr>
          <w:sz w:val="20"/>
        </w:rPr>
        <w:t xml:space="preserve"> accidental or unlawful destruction, loss, alternation, unauthorised disclosure of, or access to </w:t>
      </w:r>
      <w:r>
        <w:rPr>
          <w:sz w:val="20"/>
        </w:rPr>
        <w:t>ORR</w:t>
      </w:r>
      <w:r w:rsidRPr="00AE6B15">
        <w:rPr>
          <w:sz w:val="20"/>
        </w:rPr>
        <w:t xml:space="preserve"> </w:t>
      </w:r>
      <w:r w:rsidRPr="00B27502">
        <w:rPr>
          <w:sz w:val="20"/>
        </w:rPr>
        <w:t>Personal Data transmitted, stored or otherwise processed.</w:t>
      </w:r>
      <w:bookmarkEnd w:id="431"/>
    </w:p>
    <w:p w14:paraId="75F82860" w14:textId="77777777" w:rsidR="00877C51" w:rsidRPr="00B27502" w:rsidRDefault="00826E16" w:rsidP="00877C51">
      <w:pPr>
        <w:pStyle w:val="ScheduleUntitledsubclause2"/>
        <w:numPr>
          <w:ilvl w:val="2"/>
          <w:numId w:val="31"/>
        </w:numPr>
        <w:rPr>
          <w:sz w:val="20"/>
        </w:rPr>
      </w:pPr>
      <w:bookmarkStart w:id="432" w:name="a245113"/>
      <w:r w:rsidRPr="00B27502">
        <w:rPr>
          <w:sz w:val="20"/>
        </w:rPr>
        <w:t xml:space="preserve">ensure, and procure, that any personnel engaged and authorised by the Supplier to process </w:t>
      </w:r>
      <w:r>
        <w:rPr>
          <w:sz w:val="20"/>
        </w:rPr>
        <w:t>ORR</w:t>
      </w:r>
      <w:r w:rsidRPr="00AE6B15">
        <w:rPr>
          <w:sz w:val="20"/>
        </w:rPr>
        <w:t xml:space="preserve"> </w:t>
      </w:r>
      <w:r w:rsidRPr="00B27502">
        <w:rPr>
          <w:sz w:val="20"/>
        </w:rPr>
        <w:t xml:space="preserve">Personal Data keep </w:t>
      </w:r>
      <w:r>
        <w:rPr>
          <w:sz w:val="20"/>
        </w:rPr>
        <w:t>ORR</w:t>
      </w:r>
      <w:r w:rsidRPr="00AE6B15">
        <w:rPr>
          <w:sz w:val="20"/>
        </w:rPr>
        <w:t xml:space="preserve"> </w:t>
      </w:r>
      <w:r w:rsidRPr="00B27502">
        <w:rPr>
          <w:sz w:val="20"/>
        </w:rPr>
        <w:t xml:space="preserve">Personal Data </w:t>
      </w:r>
      <w:proofErr w:type="gramStart"/>
      <w:r w:rsidRPr="00B27502">
        <w:rPr>
          <w:sz w:val="20"/>
        </w:rPr>
        <w:t>confidential;</w:t>
      </w:r>
      <w:proofErr w:type="gramEnd"/>
      <w:r w:rsidRPr="00B27502">
        <w:rPr>
          <w:sz w:val="20"/>
        </w:rPr>
        <w:t xml:space="preserve"> </w:t>
      </w:r>
      <w:bookmarkEnd w:id="432"/>
    </w:p>
    <w:p w14:paraId="4C31EE4C" w14:textId="77777777" w:rsidR="00877C51" w:rsidRDefault="00826E16" w:rsidP="00877C51">
      <w:pPr>
        <w:pStyle w:val="ScheduleUntitledsubclause2"/>
        <w:numPr>
          <w:ilvl w:val="2"/>
          <w:numId w:val="31"/>
        </w:numPr>
        <w:rPr>
          <w:sz w:val="20"/>
        </w:rPr>
      </w:pPr>
      <w:bookmarkStart w:id="433" w:name="a446740"/>
      <w:r w:rsidRPr="00B27502">
        <w:rPr>
          <w:sz w:val="20"/>
        </w:rPr>
        <w:t xml:space="preserve">promptly assist </w:t>
      </w:r>
      <w:r>
        <w:rPr>
          <w:sz w:val="20"/>
        </w:rPr>
        <w:t>ORR</w:t>
      </w:r>
      <w:r w:rsidRPr="00B27502">
        <w:rPr>
          <w:sz w:val="20"/>
        </w:rPr>
        <w:t xml:space="preserve"> in responding to any request from a data subject and in ensuring compliance with </w:t>
      </w:r>
      <w:r>
        <w:rPr>
          <w:sz w:val="20"/>
        </w:rPr>
        <w:t>ORR</w:t>
      </w:r>
      <w:r w:rsidRPr="00B27502">
        <w:rPr>
          <w:sz w:val="20"/>
        </w:rPr>
        <w:t xml:space="preserve">'s obligations under Applicable Data Protection Laws with respect </w:t>
      </w:r>
      <w:r w:rsidRPr="00B27502">
        <w:rPr>
          <w:sz w:val="20"/>
        </w:rPr>
        <w:lastRenderedPageBreak/>
        <w:t xml:space="preserve">to security, breach notifications, impact assessments and consultations with the Commissioner, supervisory authorities or other </w:t>
      </w:r>
      <w:proofErr w:type="gramStart"/>
      <w:r w:rsidRPr="00B27502">
        <w:rPr>
          <w:sz w:val="20"/>
        </w:rPr>
        <w:t>regulators</w:t>
      </w:r>
      <w:r>
        <w:rPr>
          <w:sz w:val="20"/>
        </w:rPr>
        <w:t>;</w:t>
      </w:r>
      <w:proofErr w:type="gramEnd"/>
      <w:r w:rsidRPr="00B27502">
        <w:rPr>
          <w:sz w:val="20"/>
        </w:rPr>
        <w:t xml:space="preserve"> </w:t>
      </w:r>
    </w:p>
    <w:p w14:paraId="328FCA87" w14:textId="77777777" w:rsidR="00877C51" w:rsidRPr="00B27502" w:rsidRDefault="00826E16" w:rsidP="00877C51">
      <w:pPr>
        <w:pStyle w:val="ScheduleUntitledsubclause2"/>
        <w:numPr>
          <w:ilvl w:val="2"/>
          <w:numId w:val="31"/>
        </w:numPr>
        <w:rPr>
          <w:sz w:val="20"/>
        </w:rPr>
      </w:pPr>
      <w:r w:rsidRPr="00B27502">
        <w:rPr>
          <w:sz w:val="20"/>
        </w:rPr>
        <w:t xml:space="preserve">the Supplier shall promptly notify </w:t>
      </w:r>
      <w:r>
        <w:rPr>
          <w:sz w:val="20"/>
        </w:rPr>
        <w:t>ORR</w:t>
      </w:r>
      <w:r w:rsidRPr="00AE6B15">
        <w:rPr>
          <w:sz w:val="20"/>
        </w:rPr>
        <w:t xml:space="preserve"> </w:t>
      </w:r>
      <w:r w:rsidRPr="00B27502">
        <w:rPr>
          <w:sz w:val="20"/>
        </w:rPr>
        <w:t xml:space="preserve">if it receives any complaint, notice or communication (whether from the Commissioner, any data subject, supervisory authority or other third party) which relates to processing of </w:t>
      </w:r>
      <w:r>
        <w:rPr>
          <w:sz w:val="20"/>
        </w:rPr>
        <w:t>ORR</w:t>
      </w:r>
      <w:r w:rsidRPr="00AE6B15">
        <w:rPr>
          <w:sz w:val="20"/>
        </w:rPr>
        <w:t xml:space="preserve"> </w:t>
      </w:r>
      <w:r w:rsidRPr="00B27502">
        <w:rPr>
          <w:sz w:val="20"/>
        </w:rPr>
        <w:t xml:space="preserve">Personal </w:t>
      </w:r>
      <w:proofErr w:type="gramStart"/>
      <w:r w:rsidRPr="00B27502">
        <w:rPr>
          <w:sz w:val="20"/>
        </w:rPr>
        <w:t>Data;</w:t>
      </w:r>
      <w:bookmarkEnd w:id="433"/>
      <w:proofErr w:type="gramEnd"/>
    </w:p>
    <w:p w14:paraId="51596C9E" w14:textId="77777777" w:rsidR="00877C51" w:rsidRPr="00B27502" w:rsidRDefault="00826E16" w:rsidP="00877C51">
      <w:pPr>
        <w:pStyle w:val="ScheduleUntitledsubclause2"/>
        <w:numPr>
          <w:ilvl w:val="2"/>
          <w:numId w:val="31"/>
        </w:numPr>
        <w:rPr>
          <w:sz w:val="20"/>
        </w:rPr>
      </w:pPr>
      <w:bookmarkStart w:id="434" w:name="_Ref189838000"/>
      <w:bookmarkStart w:id="435" w:name="a941870"/>
      <w:r w:rsidRPr="00B27502">
        <w:rPr>
          <w:sz w:val="20"/>
        </w:rPr>
        <w:t xml:space="preserve">notify </w:t>
      </w:r>
      <w:r>
        <w:rPr>
          <w:sz w:val="20"/>
        </w:rPr>
        <w:t>ORR</w:t>
      </w:r>
      <w:r w:rsidRPr="00AE6B15">
        <w:rPr>
          <w:sz w:val="20"/>
        </w:rPr>
        <w:t xml:space="preserve"> </w:t>
      </w:r>
      <w:r w:rsidRPr="00B27502">
        <w:rPr>
          <w:sz w:val="20"/>
        </w:rPr>
        <w:t xml:space="preserve">without undue delay (and no later than 48 hours) after becoming aware of a personal data </w:t>
      </w:r>
      <w:proofErr w:type="gramStart"/>
      <w:r w:rsidRPr="00B27502">
        <w:rPr>
          <w:sz w:val="20"/>
        </w:rPr>
        <w:t>breach;</w:t>
      </w:r>
      <w:bookmarkEnd w:id="434"/>
      <w:proofErr w:type="gramEnd"/>
      <w:r w:rsidRPr="00B27502">
        <w:rPr>
          <w:sz w:val="20"/>
        </w:rPr>
        <w:t xml:space="preserve"> </w:t>
      </w:r>
      <w:bookmarkEnd w:id="435"/>
    </w:p>
    <w:p w14:paraId="6EA8BF7D" w14:textId="441C4ED5" w:rsidR="00877C51" w:rsidRPr="00B27502" w:rsidRDefault="00826E16" w:rsidP="00877C51">
      <w:pPr>
        <w:pStyle w:val="ScheduleUntitledsubclause2"/>
        <w:numPr>
          <w:ilvl w:val="2"/>
          <w:numId w:val="31"/>
        </w:numPr>
        <w:rPr>
          <w:sz w:val="20"/>
        </w:rPr>
      </w:pPr>
      <w:bookmarkStart w:id="436" w:name="a113764"/>
      <w:r w:rsidRPr="00B27502">
        <w:rPr>
          <w:sz w:val="20"/>
        </w:rPr>
        <w:t xml:space="preserve">at the written direction of </w:t>
      </w:r>
      <w:r>
        <w:rPr>
          <w:sz w:val="20"/>
        </w:rPr>
        <w:t>ORR</w:t>
      </w:r>
      <w:r w:rsidRPr="00B27502">
        <w:rPr>
          <w:sz w:val="20"/>
        </w:rPr>
        <w:t xml:space="preserve">, delete or return to </w:t>
      </w:r>
      <w:r>
        <w:rPr>
          <w:sz w:val="20"/>
        </w:rPr>
        <w:t>ORR</w:t>
      </w:r>
      <w:r w:rsidRPr="00AE6B15">
        <w:rPr>
          <w:sz w:val="20"/>
        </w:rPr>
        <w:t xml:space="preserve"> </w:t>
      </w:r>
      <w:r w:rsidRPr="00B27502">
        <w:rPr>
          <w:sz w:val="20"/>
        </w:rPr>
        <w:t xml:space="preserve">all </w:t>
      </w:r>
      <w:r>
        <w:rPr>
          <w:sz w:val="20"/>
        </w:rPr>
        <w:t>ORR</w:t>
      </w:r>
      <w:r w:rsidRPr="00AE6B15">
        <w:rPr>
          <w:sz w:val="20"/>
        </w:rPr>
        <w:t xml:space="preserve"> </w:t>
      </w:r>
      <w:r w:rsidRPr="00B27502">
        <w:rPr>
          <w:sz w:val="20"/>
        </w:rPr>
        <w:t xml:space="preserve">Personal Data on termination or expiry of the </w:t>
      </w:r>
      <w:r>
        <w:rPr>
          <w:sz w:val="20"/>
        </w:rPr>
        <w:t>A</w:t>
      </w:r>
      <w:r w:rsidRPr="00B27502">
        <w:rPr>
          <w:sz w:val="20"/>
        </w:rPr>
        <w:t xml:space="preserve">greement, and certify to </w:t>
      </w:r>
      <w:r>
        <w:rPr>
          <w:sz w:val="20"/>
        </w:rPr>
        <w:t>ORR</w:t>
      </w:r>
      <w:r w:rsidRPr="00AE6B15">
        <w:rPr>
          <w:sz w:val="20"/>
        </w:rPr>
        <w:t xml:space="preserve"> </w:t>
      </w:r>
      <w:r w:rsidRPr="00B27502">
        <w:rPr>
          <w:sz w:val="20"/>
        </w:rPr>
        <w:t xml:space="preserve">in writing it has done so, unless the Supplier is required by </w:t>
      </w:r>
      <w:r>
        <w:rPr>
          <w:sz w:val="20"/>
        </w:rPr>
        <w:t>law</w:t>
      </w:r>
      <w:r w:rsidRPr="00B27502">
        <w:rPr>
          <w:sz w:val="20"/>
        </w:rPr>
        <w:t xml:space="preserve"> to continue to process that </w:t>
      </w:r>
      <w:r>
        <w:rPr>
          <w:sz w:val="20"/>
        </w:rPr>
        <w:t>ORR</w:t>
      </w:r>
      <w:r w:rsidRPr="00AE6B15">
        <w:rPr>
          <w:sz w:val="20"/>
        </w:rPr>
        <w:t xml:space="preserve"> </w:t>
      </w:r>
      <w:r w:rsidRPr="00B27502">
        <w:rPr>
          <w:sz w:val="20"/>
        </w:rPr>
        <w:t xml:space="preserve">Personal Data, in which case the Supplier shall promptly notify </w:t>
      </w:r>
      <w:r>
        <w:rPr>
          <w:sz w:val="20"/>
        </w:rPr>
        <w:t>ORR</w:t>
      </w:r>
      <w:r w:rsidRPr="00B27502">
        <w:rPr>
          <w:sz w:val="20"/>
        </w:rPr>
        <w:t xml:space="preserve">, in writing, of what that </w:t>
      </w:r>
      <w:r>
        <w:rPr>
          <w:sz w:val="20"/>
        </w:rPr>
        <w:t>applicable law</w:t>
      </w:r>
      <w:r w:rsidRPr="00B27502">
        <w:rPr>
          <w:sz w:val="20"/>
        </w:rPr>
        <w:t xml:space="preserve"> is and shall only be permitted to process that </w:t>
      </w:r>
      <w:r>
        <w:rPr>
          <w:sz w:val="20"/>
        </w:rPr>
        <w:t>ORR</w:t>
      </w:r>
      <w:r w:rsidRPr="00AE6B15">
        <w:rPr>
          <w:sz w:val="20"/>
        </w:rPr>
        <w:t xml:space="preserve"> </w:t>
      </w:r>
      <w:r w:rsidRPr="00B27502">
        <w:rPr>
          <w:sz w:val="20"/>
        </w:rPr>
        <w:t xml:space="preserve">Personal Data for the specific purpose so-notified, and all other requirements set out in this </w:t>
      </w:r>
      <w:r w:rsidR="002A3A62">
        <w:rPr>
          <w:sz w:val="20"/>
        </w:rPr>
        <w:fldChar w:fldCharType="begin"/>
      </w:r>
      <w:r w:rsidR="002A3A62">
        <w:rPr>
          <w:sz w:val="20"/>
        </w:rPr>
        <w:instrText xml:space="preserve"> REF _Ref192871562 \r \h </w:instrText>
      </w:r>
      <w:r w:rsidR="002A3A62">
        <w:rPr>
          <w:sz w:val="20"/>
        </w:rPr>
      </w:r>
      <w:r w:rsidR="002A3A62">
        <w:rPr>
          <w:sz w:val="20"/>
        </w:rPr>
        <w:fldChar w:fldCharType="separate"/>
      </w:r>
      <w:r w:rsidR="00445F41">
        <w:rPr>
          <w:sz w:val="20"/>
        </w:rPr>
        <w:t>Schedule 3</w:t>
      </w:r>
      <w:r w:rsidR="002A3A62">
        <w:rPr>
          <w:sz w:val="20"/>
        </w:rPr>
        <w:fldChar w:fldCharType="end"/>
      </w:r>
      <w:r w:rsidR="002A3A62">
        <w:rPr>
          <w:sz w:val="20"/>
        </w:rPr>
        <w:t xml:space="preserve"> </w:t>
      </w:r>
      <w:r w:rsidRPr="00B27502">
        <w:rPr>
          <w:sz w:val="20"/>
        </w:rPr>
        <w:t xml:space="preserve">shall continue to apply to such </w:t>
      </w:r>
      <w:r>
        <w:rPr>
          <w:sz w:val="20"/>
        </w:rPr>
        <w:t>ORR</w:t>
      </w:r>
      <w:r w:rsidRPr="00AE6B15">
        <w:rPr>
          <w:sz w:val="20"/>
        </w:rPr>
        <w:t xml:space="preserve"> </w:t>
      </w:r>
      <w:r w:rsidRPr="00B27502">
        <w:rPr>
          <w:sz w:val="20"/>
        </w:rPr>
        <w:t xml:space="preserve">Personal Data notwithstanding the termination or expiry of this </w:t>
      </w:r>
      <w:r>
        <w:rPr>
          <w:sz w:val="20"/>
        </w:rPr>
        <w:t>A</w:t>
      </w:r>
      <w:r w:rsidRPr="00B27502">
        <w:rPr>
          <w:sz w:val="20"/>
        </w:rPr>
        <w:t xml:space="preserve">greement for as long as such </w:t>
      </w:r>
      <w:r>
        <w:rPr>
          <w:sz w:val="20"/>
        </w:rPr>
        <w:t>ORR</w:t>
      </w:r>
      <w:r w:rsidRPr="00AE6B15">
        <w:rPr>
          <w:sz w:val="20"/>
        </w:rPr>
        <w:t xml:space="preserve"> </w:t>
      </w:r>
      <w:r w:rsidRPr="00B27502">
        <w:rPr>
          <w:sz w:val="20"/>
        </w:rPr>
        <w:t xml:space="preserve">Personal Data is processed by the Supplier. For the purposes of this </w:t>
      </w:r>
      <w:r>
        <w:rPr>
          <w:sz w:val="20"/>
        </w:rPr>
        <w:t>paragraph</w:t>
      </w:r>
      <w:r w:rsidR="002A3A62">
        <w:t xml:space="preserve"> </w:t>
      </w:r>
      <w:r w:rsidR="002A3A62">
        <w:fldChar w:fldCharType="begin"/>
      </w:r>
      <w:r w:rsidR="002A3A62">
        <w:instrText xml:space="preserve"> REF a113764 \w \h </w:instrText>
      </w:r>
      <w:r w:rsidR="002A3A62">
        <w:fldChar w:fldCharType="separate"/>
      </w:r>
      <w:r w:rsidR="00445F41">
        <w:t>3.2(g)</w:t>
      </w:r>
      <w:r w:rsidR="002A3A62">
        <w:fldChar w:fldCharType="end"/>
      </w:r>
      <w:r>
        <w:t xml:space="preserve">, </w:t>
      </w:r>
      <w:r w:rsidRPr="00B27502">
        <w:rPr>
          <w:sz w:val="20"/>
        </w:rPr>
        <w:t>the obligation to "delete" data includes the obligation to delete data from back-up systems as well as live systems; and</w:t>
      </w:r>
      <w:bookmarkEnd w:id="436"/>
    </w:p>
    <w:p w14:paraId="5AC7134C" w14:textId="3185A398" w:rsidR="00877C51" w:rsidRPr="00B27502" w:rsidRDefault="00826E16" w:rsidP="00877C51">
      <w:pPr>
        <w:pStyle w:val="ScheduleUntitledsubclause2"/>
        <w:numPr>
          <w:ilvl w:val="2"/>
          <w:numId w:val="31"/>
        </w:numPr>
        <w:rPr>
          <w:sz w:val="20"/>
        </w:rPr>
      </w:pPr>
      <w:bookmarkStart w:id="437" w:name="a359314"/>
      <w:r w:rsidRPr="00B27502">
        <w:rPr>
          <w:sz w:val="20"/>
        </w:rPr>
        <w:t>maintain adequate records</w:t>
      </w:r>
      <w:r>
        <w:rPr>
          <w:sz w:val="20"/>
        </w:rPr>
        <w:t xml:space="preserve"> to demonstrate its compliance with this Schedule and</w:t>
      </w:r>
      <w:r w:rsidRPr="00B27502">
        <w:rPr>
          <w:sz w:val="20"/>
        </w:rPr>
        <w:t xml:space="preserve"> make available such information as </w:t>
      </w:r>
      <w:r>
        <w:rPr>
          <w:sz w:val="20"/>
        </w:rPr>
        <w:t>ORR</w:t>
      </w:r>
      <w:r w:rsidRPr="00AE6B15">
        <w:rPr>
          <w:sz w:val="20"/>
        </w:rPr>
        <w:t xml:space="preserve"> </w:t>
      </w:r>
      <w:r w:rsidRPr="00B27502">
        <w:rPr>
          <w:sz w:val="20"/>
        </w:rPr>
        <w:t>may reasonably request</w:t>
      </w:r>
      <w:r>
        <w:rPr>
          <w:sz w:val="20"/>
        </w:rPr>
        <w:t xml:space="preserve">. The Supplier shall provide ORR, on reasonable notice, with access to its premises, personnel and records as ORR may reasonably require in order to audit the Supplier’s compliance with Applicable Data </w:t>
      </w:r>
      <w:r w:rsidRPr="00B27502">
        <w:rPr>
          <w:sz w:val="20"/>
        </w:rPr>
        <w:t xml:space="preserve">Protection Laws and this </w:t>
      </w:r>
      <w:r w:rsidR="002A3A62">
        <w:rPr>
          <w:sz w:val="20"/>
        </w:rPr>
        <w:fldChar w:fldCharType="begin"/>
      </w:r>
      <w:r w:rsidR="002A3A62">
        <w:rPr>
          <w:sz w:val="20"/>
        </w:rPr>
        <w:instrText xml:space="preserve"> REF _Ref192871625 \w \h </w:instrText>
      </w:r>
      <w:r w:rsidR="002A3A62">
        <w:rPr>
          <w:sz w:val="20"/>
        </w:rPr>
      </w:r>
      <w:r w:rsidR="002A3A62">
        <w:rPr>
          <w:sz w:val="20"/>
        </w:rPr>
        <w:fldChar w:fldCharType="separate"/>
      </w:r>
      <w:r w:rsidR="00445F41">
        <w:rPr>
          <w:sz w:val="20"/>
        </w:rPr>
        <w:t>Schedule 3</w:t>
      </w:r>
      <w:r w:rsidR="002A3A62">
        <w:rPr>
          <w:sz w:val="20"/>
        </w:rPr>
        <w:fldChar w:fldCharType="end"/>
      </w:r>
      <w:r w:rsidR="002A3A62">
        <w:rPr>
          <w:sz w:val="20"/>
        </w:rPr>
        <w:t xml:space="preserve"> </w:t>
      </w:r>
      <w:r>
        <w:rPr>
          <w:sz w:val="20"/>
        </w:rPr>
        <w:t>with respect to ORR Personal Data</w:t>
      </w:r>
      <w:r w:rsidRPr="00B27502">
        <w:rPr>
          <w:sz w:val="20"/>
        </w:rPr>
        <w:t>.</w:t>
      </w:r>
      <w:bookmarkEnd w:id="437"/>
    </w:p>
    <w:p w14:paraId="223C323D" w14:textId="77777777" w:rsidR="00877C51" w:rsidRPr="00B27502" w:rsidRDefault="00826E16" w:rsidP="00877C51">
      <w:pPr>
        <w:pStyle w:val="ScheduleUntitledsubclause1"/>
        <w:numPr>
          <w:ilvl w:val="1"/>
          <w:numId w:val="31"/>
        </w:numPr>
        <w:rPr>
          <w:sz w:val="20"/>
        </w:rPr>
      </w:pPr>
      <w:bookmarkStart w:id="438" w:name="a921738"/>
      <w:r w:rsidRPr="00B27502">
        <w:rPr>
          <w:sz w:val="20"/>
        </w:rPr>
        <w:t xml:space="preserve">The Supplier shall not, without the prior written consent of </w:t>
      </w:r>
      <w:r>
        <w:rPr>
          <w:sz w:val="20"/>
        </w:rPr>
        <w:t>ORR</w:t>
      </w:r>
      <w:r w:rsidRPr="00AE6B15">
        <w:rPr>
          <w:sz w:val="20"/>
        </w:rPr>
        <w:t xml:space="preserve"> </w:t>
      </w:r>
      <w:r w:rsidRPr="00B27502">
        <w:rPr>
          <w:sz w:val="20"/>
        </w:rPr>
        <w:t xml:space="preserve">(and in any event subject to the Supplier providing </w:t>
      </w:r>
      <w:r>
        <w:rPr>
          <w:sz w:val="20"/>
        </w:rPr>
        <w:t>ORR</w:t>
      </w:r>
      <w:r w:rsidRPr="00B27502">
        <w:rPr>
          <w:sz w:val="20"/>
        </w:rPr>
        <w:t xml:space="preserve"> with reasonable evidence that such activity is being undertaking in full compliance with Applicable Data Protection Laws):</w:t>
      </w:r>
      <w:bookmarkEnd w:id="438"/>
    </w:p>
    <w:p w14:paraId="7A6009A6" w14:textId="77777777" w:rsidR="00877C51" w:rsidRPr="00B27502" w:rsidRDefault="00826E16" w:rsidP="00877C51">
      <w:pPr>
        <w:pStyle w:val="ScheduleUntitledsubclause2"/>
        <w:numPr>
          <w:ilvl w:val="2"/>
          <w:numId w:val="31"/>
        </w:numPr>
        <w:rPr>
          <w:sz w:val="20"/>
        </w:rPr>
      </w:pPr>
      <w:bookmarkStart w:id="439" w:name="a291984"/>
      <w:r w:rsidRPr="00B27502">
        <w:rPr>
          <w:sz w:val="20"/>
        </w:rPr>
        <w:t xml:space="preserve">appoint or replace (or change the terms of the appointment of) any </w:t>
      </w:r>
      <w:r>
        <w:rPr>
          <w:sz w:val="20"/>
        </w:rPr>
        <w:t>sub-</w:t>
      </w:r>
      <w:r w:rsidRPr="00B27502">
        <w:rPr>
          <w:sz w:val="20"/>
        </w:rPr>
        <w:t xml:space="preserve">processor in relation to </w:t>
      </w:r>
      <w:r>
        <w:rPr>
          <w:sz w:val="20"/>
        </w:rPr>
        <w:t>ORR</w:t>
      </w:r>
      <w:r w:rsidRPr="00AE6B15">
        <w:rPr>
          <w:sz w:val="20"/>
        </w:rPr>
        <w:t xml:space="preserve"> </w:t>
      </w:r>
      <w:r w:rsidRPr="00B27502">
        <w:rPr>
          <w:sz w:val="20"/>
        </w:rPr>
        <w:t xml:space="preserve">Personal Data or transfer any </w:t>
      </w:r>
      <w:r>
        <w:rPr>
          <w:sz w:val="20"/>
        </w:rPr>
        <w:t>ORR</w:t>
      </w:r>
      <w:r w:rsidRPr="00AE6B15">
        <w:rPr>
          <w:sz w:val="20"/>
        </w:rPr>
        <w:t xml:space="preserve"> </w:t>
      </w:r>
      <w:r w:rsidRPr="00B27502">
        <w:rPr>
          <w:sz w:val="20"/>
        </w:rPr>
        <w:t>Personal Data to the same; or</w:t>
      </w:r>
      <w:bookmarkEnd w:id="439"/>
    </w:p>
    <w:p w14:paraId="515F2E0C" w14:textId="77777777" w:rsidR="00877C51" w:rsidRDefault="00826E16" w:rsidP="00877C51">
      <w:pPr>
        <w:pStyle w:val="ScheduleUntitledsubclause2"/>
        <w:numPr>
          <w:ilvl w:val="2"/>
          <w:numId w:val="31"/>
        </w:numPr>
        <w:rPr>
          <w:sz w:val="20"/>
        </w:rPr>
      </w:pPr>
      <w:bookmarkStart w:id="440" w:name="a502766"/>
      <w:r w:rsidRPr="00B27502">
        <w:rPr>
          <w:sz w:val="20"/>
        </w:rPr>
        <w:t xml:space="preserve">carry out, via itself or via any other processor, any processing of </w:t>
      </w:r>
      <w:r>
        <w:rPr>
          <w:sz w:val="20"/>
        </w:rPr>
        <w:t>ORR</w:t>
      </w:r>
      <w:r w:rsidRPr="00AE6B15">
        <w:rPr>
          <w:sz w:val="20"/>
        </w:rPr>
        <w:t xml:space="preserve"> </w:t>
      </w:r>
      <w:r w:rsidRPr="00B27502">
        <w:rPr>
          <w:sz w:val="20"/>
        </w:rPr>
        <w:t xml:space="preserve">Personal Data, or transfer any </w:t>
      </w:r>
      <w:r>
        <w:rPr>
          <w:sz w:val="20"/>
        </w:rPr>
        <w:t>ORR</w:t>
      </w:r>
      <w:r w:rsidRPr="00AE6B15">
        <w:rPr>
          <w:sz w:val="20"/>
        </w:rPr>
        <w:t xml:space="preserve"> </w:t>
      </w:r>
      <w:r w:rsidRPr="00B27502">
        <w:rPr>
          <w:sz w:val="20"/>
        </w:rPr>
        <w:t xml:space="preserve">Personal Data, outside of the UK, including processing </w:t>
      </w:r>
      <w:r>
        <w:rPr>
          <w:sz w:val="20"/>
        </w:rPr>
        <w:t>ORR</w:t>
      </w:r>
      <w:r w:rsidRPr="00AE6B15">
        <w:rPr>
          <w:sz w:val="20"/>
        </w:rPr>
        <w:t xml:space="preserve"> </w:t>
      </w:r>
      <w:r w:rsidRPr="00B27502">
        <w:rPr>
          <w:sz w:val="20"/>
        </w:rPr>
        <w:t>Personal Data on equipment situated outside of the UK.</w:t>
      </w:r>
      <w:bookmarkEnd w:id="440"/>
    </w:p>
    <w:p w14:paraId="4B766F3B" w14:textId="680DF5EC" w:rsidR="00877C51" w:rsidRPr="00C96DFE" w:rsidRDefault="00826E16" w:rsidP="00877C51">
      <w:pPr>
        <w:pStyle w:val="ScheduleUntitledsubclause2"/>
        <w:numPr>
          <w:ilvl w:val="1"/>
          <w:numId w:val="31"/>
        </w:numPr>
        <w:rPr>
          <w:sz w:val="20"/>
        </w:rPr>
      </w:pPr>
      <w:r>
        <w:rPr>
          <w:sz w:val="20"/>
        </w:rPr>
        <w:t xml:space="preserve">Where ORR gives consent </w:t>
      </w:r>
      <w:r w:rsidRPr="00D57209">
        <w:rPr>
          <w:sz w:val="20"/>
        </w:rPr>
        <w:t>pursuant to paragraph</w:t>
      </w:r>
      <w:r w:rsidR="002A3A62">
        <w:rPr>
          <w:sz w:val="20"/>
        </w:rPr>
        <w:t xml:space="preserve"> </w:t>
      </w:r>
      <w:r w:rsidR="002A3A62">
        <w:rPr>
          <w:sz w:val="20"/>
        </w:rPr>
        <w:fldChar w:fldCharType="begin"/>
      </w:r>
      <w:r w:rsidR="002A3A62">
        <w:rPr>
          <w:sz w:val="20"/>
        </w:rPr>
        <w:instrText xml:space="preserve"> REF a291984 \w \h </w:instrText>
      </w:r>
      <w:r w:rsidR="002A3A62">
        <w:rPr>
          <w:sz w:val="20"/>
        </w:rPr>
      </w:r>
      <w:r w:rsidR="002A3A62">
        <w:rPr>
          <w:sz w:val="20"/>
        </w:rPr>
        <w:fldChar w:fldCharType="separate"/>
      </w:r>
      <w:r w:rsidR="00445F41">
        <w:rPr>
          <w:sz w:val="20"/>
        </w:rPr>
        <w:t>3.3(a)</w:t>
      </w:r>
      <w:r w:rsidR="002A3A62">
        <w:rPr>
          <w:sz w:val="20"/>
        </w:rPr>
        <w:fldChar w:fldCharType="end"/>
      </w:r>
      <w:r w:rsidRPr="00D57209">
        <w:rPr>
          <w:sz w:val="20"/>
        </w:rPr>
        <w:t>, the Supplier shall ensure that each sub</w:t>
      </w:r>
      <w:r>
        <w:rPr>
          <w:sz w:val="20"/>
        </w:rPr>
        <w:t>-processor</w:t>
      </w:r>
      <w:r w:rsidRPr="00D57209">
        <w:rPr>
          <w:sz w:val="20"/>
        </w:rPr>
        <w:t xml:space="preserve"> enters into a written agreement undertaking to Supplier</w:t>
      </w:r>
      <w:r>
        <w:rPr>
          <w:sz w:val="20"/>
        </w:rPr>
        <w:t xml:space="preserve"> </w:t>
      </w:r>
      <w:r w:rsidRPr="00D57209">
        <w:rPr>
          <w:sz w:val="20"/>
        </w:rPr>
        <w:t xml:space="preserve">in equivalent terms to the undertakings given by Supplier to </w:t>
      </w:r>
      <w:r>
        <w:rPr>
          <w:sz w:val="20"/>
        </w:rPr>
        <w:t>ORR</w:t>
      </w:r>
      <w:r w:rsidRPr="00D57209">
        <w:rPr>
          <w:sz w:val="20"/>
        </w:rPr>
        <w:t xml:space="preserve"> </w:t>
      </w:r>
      <w:r>
        <w:rPr>
          <w:sz w:val="20"/>
        </w:rPr>
        <w:t xml:space="preserve">under </w:t>
      </w:r>
      <w:r w:rsidRPr="00D57209">
        <w:rPr>
          <w:sz w:val="20"/>
        </w:rPr>
        <w:t xml:space="preserve">this Schedule. As between </w:t>
      </w:r>
      <w:r>
        <w:rPr>
          <w:sz w:val="20"/>
        </w:rPr>
        <w:t>ORR</w:t>
      </w:r>
      <w:r w:rsidRPr="00D57209">
        <w:rPr>
          <w:sz w:val="20"/>
        </w:rPr>
        <w:t xml:space="preserve"> and the Supplier, the Supplier shall remain fully liable for all acts or omissions of any permitted sub-</w:t>
      </w:r>
      <w:r>
        <w:rPr>
          <w:sz w:val="20"/>
        </w:rPr>
        <w:t>processor</w:t>
      </w:r>
      <w:r w:rsidRPr="00D57209">
        <w:rPr>
          <w:sz w:val="20"/>
        </w:rPr>
        <w:t>.</w:t>
      </w:r>
      <w:r w:rsidRPr="00D57209">
        <w:rPr>
          <w:sz w:val="20"/>
          <w:highlight w:val="yellow"/>
        </w:rPr>
        <w:t>]</w:t>
      </w:r>
    </w:p>
    <w:p w14:paraId="1996015A" w14:textId="77777777" w:rsidR="00877C51" w:rsidRDefault="00826E16" w:rsidP="00877C51">
      <w:pPr>
        <w:pStyle w:val="ScheduleTitleClause"/>
        <w:numPr>
          <w:ilvl w:val="0"/>
          <w:numId w:val="0"/>
        </w:numPr>
        <w:rPr>
          <w:sz w:val="20"/>
        </w:rPr>
      </w:pPr>
      <w:bookmarkStart w:id="441" w:name="_Toc256000139"/>
      <w:bookmarkStart w:id="442" w:name="a368022"/>
      <w:r w:rsidRPr="00D57209">
        <w:rPr>
          <w:sz w:val="20"/>
          <w:highlight w:val="yellow"/>
        </w:rPr>
        <w:lastRenderedPageBreak/>
        <w:t>[</w:t>
      </w:r>
      <w:r w:rsidRPr="008359FB">
        <w:rPr>
          <w:b w:val="0"/>
          <w:bCs/>
          <w:sz w:val="20"/>
          <w:u w:val="single"/>
        </w:rPr>
        <w:t>Controller-to-controller terms</w:t>
      </w:r>
      <w:bookmarkStart w:id="443" w:name="_Ref_ContractCompanion_9kb9Ur024"/>
      <w:r w:rsidRPr="008359FB">
        <w:rPr>
          <w:i/>
          <w:iCs/>
          <w:sz w:val="20"/>
        </w:rPr>
        <w:t xml:space="preserve"> </w:t>
      </w:r>
      <w:r w:rsidRPr="00D57209">
        <w:rPr>
          <w:i/>
          <w:iCs/>
          <w:sz w:val="20"/>
          <w:highlight w:val="green"/>
        </w:rPr>
        <w:t xml:space="preserve">[Guidance note: paras 1 – </w:t>
      </w:r>
      <w:r>
        <w:rPr>
          <w:i/>
          <w:iCs/>
          <w:sz w:val="20"/>
          <w:highlight w:val="green"/>
        </w:rPr>
        <w:t>2</w:t>
      </w:r>
      <w:r w:rsidRPr="00D57209">
        <w:rPr>
          <w:i/>
          <w:iCs/>
          <w:sz w:val="20"/>
          <w:highlight w:val="green"/>
        </w:rPr>
        <w:t xml:space="preserve"> includes controller-to-controller terms – please delete as appropriate if the relationship is controller-processor.]</w:t>
      </w:r>
    </w:p>
    <w:p w14:paraId="2ABEA826" w14:textId="77777777" w:rsidR="00877C51" w:rsidRPr="008359FB" w:rsidRDefault="00826E16" w:rsidP="00877C51">
      <w:pPr>
        <w:pStyle w:val="ScheduleTitleClause"/>
        <w:numPr>
          <w:ilvl w:val="0"/>
          <w:numId w:val="33"/>
        </w:numPr>
        <w:rPr>
          <w:sz w:val="20"/>
        </w:rPr>
      </w:pPr>
      <w:bookmarkStart w:id="444" w:name="_Ref189832280"/>
      <w:r w:rsidRPr="008359FB">
        <w:rPr>
          <w:sz w:val="20"/>
        </w:rPr>
        <w:t>Interpretation</w:t>
      </w:r>
    </w:p>
    <w:p w14:paraId="6F457419" w14:textId="77777777" w:rsidR="00877C51" w:rsidRPr="00B27502" w:rsidRDefault="00826E16" w:rsidP="00877C51">
      <w:pPr>
        <w:pStyle w:val="ScheduleUntitledsubclause1"/>
        <w:numPr>
          <w:ilvl w:val="1"/>
          <w:numId w:val="33"/>
        </w:numPr>
        <w:rPr>
          <w:sz w:val="20"/>
        </w:rPr>
      </w:pPr>
      <w:r w:rsidRPr="00B27502">
        <w:rPr>
          <w:sz w:val="20"/>
        </w:rPr>
        <w:t>Definitions:</w:t>
      </w:r>
    </w:p>
    <w:p w14:paraId="5683C90F" w14:textId="77777777" w:rsidR="00877C51" w:rsidRDefault="00826E16" w:rsidP="00877C51">
      <w:pPr>
        <w:pStyle w:val="ScheduleUntitledsubclause1"/>
        <w:numPr>
          <w:ilvl w:val="0"/>
          <w:numId w:val="0"/>
        </w:numPr>
        <w:ind w:left="720"/>
        <w:rPr>
          <w:rStyle w:val="DefTerm"/>
          <w:sz w:val="20"/>
        </w:rPr>
      </w:pPr>
      <w:r>
        <w:rPr>
          <w:rStyle w:val="DefTerm"/>
          <w:sz w:val="20"/>
        </w:rPr>
        <w:t xml:space="preserve">Applicable </w:t>
      </w:r>
      <w:r w:rsidRPr="0022272B">
        <w:rPr>
          <w:rStyle w:val="DefTerm"/>
          <w:sz w:val="20"/>
        </w:rPr>
        <w:t>Data Protection L</w:t>
      </w:r>
      <w:r>
        <w:rPr>
          <w:rStyle w:val="DefTerm"/>
          <w:sz w:val="20"/>
        </w:rPr>
        <w:t>aws</w:t>
      </w:r>
      <w:r>
        <w:rPr>
          <w:rStyle w:val="DefTerm"/>
          <w:bCs/>
          <w:sz w:val="20"/>
        </w:rPr>
        <w:t xml:space="preserve">: </w:t>
      </w:r>
      <w:r w:rsidRPr="005D7AC2">
        <w:rPr>
          <w:bCs/>
          <w:sz w:val="20"/>
        </w:rPr>
        <w:t>all applicable data protection and privacy legislation in force from time to time in the UK including the UK GDPR; the Data Protection Act 2018 (DPA 2018) (and regulations made thereunder); and the Privacy and Electronic Communications Regulations 2003 (SI 2003 No. 2426) as amended; and all other legislation and regulatory requirements in force from time to time which apply to a party relating to the use of Personal Data (including, without limitation, the privacy of electronic communications); and the guidance and codes of practice issued by the Information Commissioner or other relevant data protection or supervisory authority and applicable to a party.</w:t>
      </w:r>
    </w:p>
    <w:p w14:paraId="18C52688" w14:textId="733F07B0" w:rsidR="00877C51" w:rsidRPr="00B27502" w:rsidRDefault="00826E16" w:rsidP="00877C51">
      <w:pPr>
        <w:pStyle w:val="ScheduleUntitledsubclause1"/>
        <w:numPr>
          <w:ilvl w:val="0"/>
          <w:numId w:val="0"/>
        </w:numPr>
        <w:ind w:left="720"/>
        <w:rPr>
          <w:sz w:val="20"/>
        </w:rPr>
      </w:pPr>
      <w:r>
        <w:rPr>
          <w:rStyle w:val="DefTerm"/>
          <w:sz w:val="20"/>
        </w:rPr>
        <w:t>Shared</w:t>
      </w:r>
      <w:r w:rsidRPr="00B27502">
        <w:rPr>
          <w:rStyle w:val="DefTerm"/>
          <w:sz w:val="20"/>
        </w:rPr>
        <w:t xml:space="preserve"> Personal Data</w:t>
      </w:r>
      <w:r w:rsidRPr="00B27502">
        <w:rPr>
          <w:sz w:val="20"/>
        </w:rPr>
        <w:t xml:space="preserve">: any personal data which the </w:t>
      </w:r>
      <w:r>
        <w:rPr>
          <w:sz w:val="20"/>
        </w:rPr>
        <w:t>parties</w:t>
      </w:r>
      <w:r w:rsidRPr="00B27502">
        <w:rPr>
          <w:sz w:val="20"/>
        </w:rPr>
        <w:t xml:space="preserve"> </w:t>
      </w:r>
      <w:r>
        <w:rPr>
          <w:sz w:val="20"/>
        </w:rPr>
        <w:t>share and process</w:t>
      </w:r>
      <w:r w:rsidRPr="00B27502">
        <w:rPr>
          <w:sz w:val="20"/>
        </w:rPr>
        <w:t xml:space="preserve"> in connection with this </w:t>
      </w:r>
      <w:r>
        <w:rPr>
          <w:sz w:val="20"/>
        </w:rPr>
        <w:t>A</w:t>
      </w:r>
      <w:r w:rsidRPr="00B27502">
        <w:rPr>
          <w:sz w:val="20"/>
        </w:rPr>
        <w:t xml:space="preserve">greement in the capacity of </w:t>
      </w:r>
      <w:r>
        <w:rPr>
          <w:sz w:val="20"/>
        </w:rPr>
        <w:t>independent controllers, as further described in paragraph</w:t>
      </w:r>
      <w:r w:rsidR="002A3A62">
        <w:rPr>
          <w:sz w:val="20"/>
        </w:rPr>
        <w:t xml:space="preserve"> </w:t>
      </w:r>
      <w:r w:rsidR="002A3A62">
        <w:rPr>
          <w:sz w:val="20"/>
        </w:rPr>
        <w:fldChar w:fldCharType="begin"/>
      </w:r>
      <w:r w:rsidR="002A3A62">
        <w:rPr>
          <w:sz w:val="20"/>
        </w:rPr>
        <w:instrText xml:space="preserve"> REF _Ref192869422 \w \h </w:instrText>
      </w:r>
      <w:r w:rsidR="002A3A62">
        <w:rPr>
          <w:sz w:val="20"/>
        </w:rPr>
      </w:r>
      <w:r w:rsidR="002A3A62">
        <w:rPr>
          <w:sz w:val="20"/>
        </w:rPr>
        <w:fldChar w:fldCharType="separate"/>
      </w:r>
      <w:r w:rsidR="00445F41">
        <w:rPr>
          <w:sz w:val="20"/>
        </w:rPr>
        <w:t>2.1</w:t>
      </w:r>
      <w:r w:rsidR="002A3A62">
        <w:rPr>
          <w:sz w:val="20"/>
        </w:rPr>
        <w:fldChar w:fldCharType="end"/>
      </w:r>
      <w:r w:rsidRPr="00B27502">
        <w:rPr>
          <w:sz w:val="20"/>
        </w:rPr>
        <w:t>.</w:t>
      </w:r>
    </w:p>
    <w:p w14:paraId="5E640054" w14:textId="77777777" w:rsidR="00877C51" w:rsidRPr="00B27502" w:rsidRDefault="00826E16" w:rsidP="00877C51">
      <w:pPr>
        <w:pStyle w:val="ScheduleUntitledsubclause1"/>
        <w:numPr>
          <w:ilvl w:val="0"/>
          <w:numId w:val="0"/>
        </w:numPr>
        <w:ind w:left="720"/>
        <w:rPr>
          <w:sz w:val="20"/>
        </w:rPr>
      </w:pPr>
      <w:r w:rsidRPr="00B27502">
        <w:rPr>
          <w:rStyle w:val="DefTerm"/>
          <w:sz w:val="20"/>
        </w:rPr>
        <w:t>UK GDPR</w:t>
      </w:r>
      <w:r w:rsidRPr="00B27502">
        <w:rPr>
          <w:sz w:val="20"/>
        </w:rPr>
        <w:t>: has the meaning given to it in section 3(10) (as supplemented by section 205(4)) of the Data Protection Act 2018.</w:t>
      </w:r>
    </w:p>
    <w:p w14:paraId="3D6D76F3" w14:textId="0C142F2D" w:rsidR="00877C51" w:rsidRPr="008359FB" w:rsidRDefault="00826E16" w:rsidP="00877C51">
      <w:pPr>
        <w:pStyle w:val="ScheduleUntitledsubclause1"/>
        <w:numPr>
          <w:ilvl w:val="1"/>
          <w:numId w:val="33"/>
        </w:numPr>
        <w:rPr>
          <w:sz w:val="20"/>
        </w:rPr>
      </w:pPr>
      <w:r w:rsidRPr="00B27502">
        <w:rPr>
          <w:sz w:val="20"/>
        </w:rPr>
        <w:t xml:space="preserve">For the purposes of this </w:t>
      </w:r>
      <w:r w:rsidR="002A3A62">
        <w:rPr>
          <w:sz w:val="20"/>
        </w:rPr>
        <w:fldChar w:fldCharType="begin"/>
      </w:r>
      <w:r w:rsidR="002A3A62">
        <w:rPr>
          <w:sz w:val="20"/>
        </w:rPr>
        <w:instrText xml:space="preserve"> REF _Ref192871717 \w \h </w:instrText>
      </w:r>
      <w:r w:rsidR="002A3A62">
        <w:rPr>
          <w:sz w:val="20"/>
        </w:rPr>
      </w:r>
      <w:r w:rsidR="002A3A62">
        <w:rPr>
          <w:sz w:val="20"/>
        </w:rPr>
        <w:fldChar w:fldCharType="separate"/>
      </w:r>
      <w:r w:rsidR="00445F41">
        <w:rPr>
          <w:sz w:val="20"/>
        </w:rPr>
        <w:t>Schedule 3</w:t>
      </w:r>
      <w:r w:rsidR="002A3A62">
        <w:rPr>
          <w:sz w:val="20"/>
        </w:rPr>
        <w:fldChar w:fldCharType="end"/>
      </w:r>
      <w:r w:rsidR="002A3A62">
        <w:rPr>
          <w:sz w:val="20"/>
        </w:rPr>
        <w:t xml:space="preserve"> </w:t>
      </w:r>
      <w:r w:rsidRPr="00B27502">
        <w:rPr>
          <w:sz w:val="20"/>
        </w:rPr>
        <w:t xml:space="preserve">(Data </w:t>
      </w:r>
      <w:r>
        <w:rPr>
          <w:sz w:val="20"/>
        </w:rPr>
        <w:t>P</w:t>
      </w:r>
      <w:r w:rsidRPr="00B27502">
        <w:rPr>
          <w:sz w:val="20"/>
        </w:rPr>
        <w:t xml:space="preserve">rotection), the terms </w:t>
      </w:r>
      <w:r w:rsidRPr="00B27502">
        <w:rPr>
          <w:b/>
          <w:bCs/>
          <w:sz w:val="20"/>
        </w:rPr>
        <w:t>Commissioner, controller</w:t>
      </w:r>
      <w:r w:rsidRPr="00B27502">
        <w:rPr>
          <w:sz w:val="20"/>
        </w:rPr>
        <w:t xml:space="preserve">, </w:t>
      </w:r>
      <w:r w:rsidRPr="00B27502">
        <w:rPr>
          <w:b/>
          <w:bCs/>
          <w:sz w:val="20"/>
        </w:rPr>
        <w:t>data subject</w:t>
      </w:r>
      <w:r w:rsidRPr="00B27502">
        <w:rPr>
          <w:sz w:val="20"/>
        </w:rPr>
        <w:t xml:space="preserve">, </w:t>
      </w:r>
      <w:r w:rsidRPr="00B27502">
        <w:rPr>
          <w:b/>
          <w:bCs/>
          <w:sz w:val="20"/>
        </w:rPr>
        <w:t>personal data</w:t>
      </w:r>
      <w:r w:rsidRPr="00B27502">
        <w:rPr>
          <w:sz w:val="20"/>
        </w:rPr>
        <w:t xml:space="preserve">, </w:t>
      </w:r>
      <w:r w:rsidRPr="00B27502">
        <w:rPr>
          <w:b/>
          <w:bCs/>
          <w:sz w:val="20"/>
        </w:rPr>
        <w:t xml:space="preserve">personal data breach, processor </w:t>
      </w:r>
      <w:r w:rsidRPr="00B27502">
        <w:rPr>
          <w:sz w:val="20"/>
        </w:rPr>
        <w:t xml:space="preserve">and </w:t>
      </w:r>
      <w:r w:rsidRPr="00B27502">
        <w:rPr>
          <w:b/>
          <w:bCs/>
          <w:sz w:val="20"/>
        </w:rPr>
        <w:t>processing,</w:t>
      </w:r>
      <w:r w:rsidRPr="00B27502">
        <w:rPr>
          <w:sz w:val="20"/>
        </w:rPr>
        <w:t xml:space="preserve"> shall have the meaning given to them in the UK GDPR.</w:t>
      </w:r>
    </w:p>
    <w:p w14:paraId="2B79195A" w14:textId="77777777" w:rsidR="00877C51" w:rsidRPr="008359FB" w:rsidRDefault="00826E16" w:rsidP="00877C51">
      <w:pPr>
        <w:pStyle w:val="ScheduleTitleClause"/>
        <w:numPr>
          <w:ilvl w:val="0"/>
          <w:numId w:val="33"/>
        </w:numPr>
        <w:rPr>
          <w:sz w:val="20"/>
        </w:rPr>
      </w:pPr>
      <w:bookmarkStart w:id="445" w:name="_Ref189838971"/>
      <w:r w:rsidRPr="008359FB">
        <w:rPr>
          <w:sz w:val="20"/>
        </w:rPr>
        <w:lastRenderedPageBreak/>
        <w:t>Compliance with Applicable Data Protection Laws</w:t>
      </w:r>
    </w:p>
    <w:p w14:paraId="5FCE59B3" w14:textId="77777777" w:rsidR="00877C51" w:rsidRPr="0022272B" w:rsidRDefault="00826E16" w:rsidP="00877C51">
      <w:pPr>
        <w:pStyle w:val="ScheduleTitleClause"/>
        <w:numPr>
          <w:ilvl w:val="1"/>
          <w:numId w:val="33"/>
        </w:numPr>
        <w:rPr>
          <w:b w:val="0"/>
          <w:bCs/>
          <w:sz w:val="20"/>
        </w:rPr>
      </w:pPr>
      <w:bookmarkStart w:id="446" w:name="_Ref192869422"/>
      <w:bookmarkStart w:id="447" w:name="_Ref189839182"/>
      <w:r w:rsidRPr="0022272B">
        <w:rPr>
          <w:b w:val="0"/>
          <w:bCs/>
          <w:sz w:val="20"/>
        </w:rPr>
        <w:t xml:space="preserve">The parties acknowledge and agree that to enable each party to carry out its obligations under this Agreement, the </w:t>
      </w:r>
      <w:r>
        <w:rPr>
          <w:b w:val="0"/>
          <w:bCs/>
          <w:sz w:val="20"/>
        </w:rPr>
        <w:t>p</w:t>
      </w:r>
      <w:r w:rsidRPr="0022272B">
        <w:rPr>
          <w:b w:val="0"/>
          <w:bCs/>
          <w:sz w:val="20"/>
        </w:rPr>
        <w:t xml:space="preserve">arties will share </w:t>
      </w:r>
      <w:r>
        <w:rPr>
          <w:b w:val="0"/>
          <w:bCs/>
          <w:sz w:val="20"/>
        </w:rPr>
        <w:t>[</w:t>
      </w:r>
      <w:r>
        <w:rPr>
          <w:b w:val="0"/>
          <w:bCs/>
          <w:sz w:val="20"/>
          <w:highlight w:val="yellow"/>
        </w:rPr>
        <w:t>INSERT DESCRIPTION OF</w:t>
      </w:r>
      <w:r w:rsidRPr="008359FB">
        <w:rPr>
          <w:b w:val="0"/>
          <w:bCs/>
          <w:sz w:val="20"/>
          <w:highlight w:val="yellow"/>
        </w:rPr>
        <w:t xml:space="preserve"> PERSONAL DATA SHARED</w:t>
      </w:r>
      <w:r>
        <w:rPr>
          <w:b w:val="0"/>
          <w:bCs/>
          <w:sz w:val="20"/>
        </w:rPr>
        <w:t>]</w:t>
      </w:r>
      <w:r w:rsidRPr="0022272B">
        <w:rPr>
          <w:b w:val="0"/>
          <w:bCs/>
          <w:sz w:val="20"/>
        </w:rPr>
        <w:t xml:space="preserve"> (“</w:t>
      </w:r>
      <w:r>
        <w:rPr>
          <w:sz w:val="20"/>
        </w:rPr>
        <w:t>Shared Personal Data</w:t>
      </w:r>
      <w:r w:rsidRPr="0022272B">
        <w:rPr>
          <w:b w:val="0"/>
          <w:bCs/>
          <w:sz w:val="20"/>
        </w:rPr>
        <w:t xml:space="preserve">”) </w:t>
      </w:r>
      <w:r>
        <w:rPr>
          <w:b w:val="0"/>
          <w:bCs/>
          <w:sz w:val="20"/>
        </w:rPr>
        <w:t xml:space="preserve">in connection with </w:t>
      </w:r>
      <w:r w:rsidRPr="0022272B">
        <w:rPr>
          <w:b w:val="0"/>
          <w:bCs/>
          <w:sz w:val="20"/>
        </w:rPr>
        <w:t>the delivery and receipt of the Services.</w:t>
      </w:r>
      <w:bookmarkEnd w:id="446"/>
      <w:r w:rsidRPr="0022272B">
        <w:rPr>
          <w:b w:val="0"/>
          <w:bCs/>
          <w:sz w:val="20"/>
        </w:rPr>
        <w:t xml:space="preserve"> </w:t>
      </w:r>
      <w:bookmarkEnd w:id="443"/>
      <w:bookmarkEnd w:id="444"/>
      <w:bookmarkEnd w:id="445"/>
      <w:bookmarkEnd w:id="447"/>
    </w:p>
    <w:p w14:paraId="0A541739" w14:textId="77777777" w:rsidR="00877C51" w:rsidRPr="0022272B" w:rsidRDefault="00826E16" w:rsidP="00877C51">
      <w:pPr>
        <w:pStyle w:val="ScheduleTitleClause"/>
        <w:numPr>
          <w:ilvl w:val="1"/>
          <w:numId w:val="33"/>
        </w:numPr>
        <w:rPr>
          <w:b w:val="0"/>
          <w:bCs/>
          <w:sz w:val="20"/>
        </w:rPr>
      </w:pPr>
      <w:bookmarkStart w:id="448" w:name="_Ref192869353"/>
      <w:r>
        <w:rPr>
          <w:b w:val="0"/>
          <w:bCs/>
          <w:sz w:val="20"/>
        </w:rPr>
        <w:t>E</w:t>
      </w:r>
      <w:r w:rsidRPr="0022272B">
        <w:rPr>
          <w:b w:val="0"/>
          <w:bCs/>
          <w:sz w:val="20"/>
        </w:rPr>
        <w:t xml:space="preserve">ach party acknowledges and agrees that it is an independent </w:t>
      </w:r>
      <w:r>
        <w:rPr>
          <w:b w:val="0"/>
          <w:bCs/>
          <w:sz w:val="20"/>
        </w:rPr>
        <w:t>c</w:t>
      </w:r>
      <w:r w:rsidRPr="0022272B">
        <w:rPr>
          <w:b w:val="0"/>
          <w:bCs/>
          <w:sz w:val="20"/>
        </w:rPr>
        <w:t xml:space="preserve">ontroller in respect of the </w:t>
      </w:r>
      <w:r>
        <w:rPr>
          <w:b w:val="0"/>
          <w:bCs/>
          <w:sz w:val="20"/>
        </w:rPr>
        <w:t>Shared Personal Data</w:t>
      </w:r>
      <w:r w:rsidRPr="0022272B">
        <w:rPr>
          <w:b w:val="0"/>
          <w:bCs/>
          <w:sz w:val="20"/>
        </w:rPr>
        <w:t xml:space="preserve"> for the purposes of this Agreement.</w:t>
      </w:r>
      <w:bookmarkEnd w:id="448"/>
      <w:r w:rsidRPr="0022272B">
        <w:rPr>
          <w:b w:val="0"/>
          <w:bCs/>
          <w:sz w:val="20"/>
        </w:rPr>
        <w:t xml:space="preserve"> </w:t>
      </w:r>
    </w:p>
    <w:p w14:paraId="570BAE76" w14:textId="77777777" w:rsidR="00877C51" w:rsidRPr="0022272B" w:rsidRDefault="00826E16" w:rsidP="00877C51">
      <w:pPr>
        <w:pStyle w:val="ScheduleTitleClause"/>
        <w:numPr>
          <w:ilvl w:val="1"/>
          <w:numId w:val="33"/>
        </w:numPr>
        <w:rPr>
          <w:b w:val="0"/>
          <w:bCs/>
          <w:sz w:val="20"/>
        </w:rPr>
      </w:pPr>
      <w:r w:rsidRPr="0022272B">
        <w:rPr>
          <w:b w:val="0"/>
          <w:bCs/>
          <w:sz w:val="20"/>
        </w:rPr>
        <w:t>Each party agrees to comply, and to procure that its subcontractors comply, with:</w:t>
      </w:r>
    </w:p>
    <w:p w14:paraId="7630CD04" w14:textId="77777777" w:rsidR="00877C51" w:rsidRPr="0022272B" w:rsidRDefault="00826E16" w:rsidP="00877C51">
      <w:pPr>
        <w:pStyle w:val="ScheduleTitleClause"/>
        <w:numPr>
          <w:ilvl w:val="2"/>
          <w:numId w:val="33"/>
        </w:numPr>
        <w:rPr>
          <w:b w:val="0"/>
          <w:bCs/>
          <w:sz w:val="20"/>
        </w:rPr>
      </w:pPr>
      <w:r w:rsidRPr="0022272B">
        <w:rPr>
          <w:b w:val="0"/>
          <w:bCs/>
          <w:sz w:val="20"/>
        </w:rPr>
        <w:t xml:space="preserve">all </w:t>
      </w:r>
      <w:r>
        <w:rPr>
          <w:b w:val="0"/>
          <w:bCs/>
          <w:sz w:val="20"/>
        </w:rPr>
        <w:t xml:space="preserve">Applicable </w:t>
      </w:r>
      <w:r w:rsidRPr="0022272B">
        <w:rPr>
          <w:b w:val="0"/>
          <w:bCs/>
          <w:sz w:val="20"/>
        </w:rPr>
        <w:t>Data Protection L</w:t>
      </w:r>
      <w:r>
        <w:rPr>
          <w:b w:val="0"/>
          <w:bCs/>
          <w:sz w:val="20"/>
        </w:rPr>
        <w:t>aws</w:t>
      </w:r>
      <w:r w:rsidRPr="0022272B">
        <w:rPr>
          <w:b w:val="0"/>
          <w:bCs/>
          <w:sz w:val="20"/>
        </w:rPr>
        <w:t xml:space="preserve"> in relation to </w:t>
      </w:r>
      <w:r>
        <w:rPr>
          <w:b w:val="0"/>
          <w:bCs/>
          <w:sz w:val="20"/>
        </w:rPr>
        <w:t xml:space="preserve">the Shared Personal </w:t>
      </w:r>
      <w:proofErr w:type="gramStart"/>
      <w:r>
        <w:rPr>
          <w:b w:val="0"/>
          <w:bCs/>
          <w:sz w:val="20"/>
        </w:rPr>
        <w:t>Data</w:t>
      </w:r>
      <w:r w:rsidRPr="0022272B">
        <w:rPr>
          <w:b w:val="0"/>
          <w:bCs/>
          <w:sz w:val="20"/>
        </w:rPr>
        <w:t>;</w:t>
      </w:r>
      <w:proofErr w:type="gramEnd"/>
      <w:r w:rsidRPr="0022272B">
        <w:rPr>
          <w:b w:val="0"/>
          <w:bCs/>
          <w:sz w:val="20"/>
        </w:rPr>
        <w:t xml:space="preserve"> </w:t>
      </w:r>
    </w:p>
    <w:p w14:paraId="4935FEB9" w14:textId="77777777" w:rsidR="00877C51" w:rsidRPr="0022272B" w:rsidRDefault="00826E16" w:rsidP="00877C51">
      <w:pPr>
        <w:pStyle w:val="ScheduleTitleClause"/>
        <w:numPr>
          <w:ilvl w:val="2"/>
          <w:numId w:val="33"/>
        </w:numPr>
        <w:rPr>
          <w:b w:val="0"/>
          <w:bCs/>
          <w:sz w:val="20"/>
        </w:rPr>
      </w:pPr>
      <w:r w:rsidRPr="0022272B">
        <w:rPr>
          <w:b w:val="0"/>
          <w:bCs/>
          <w:sz w:val="20"/>
        </w:rPr>
        <w:t xml:space="preserve">any notification and registration requirements under </w:t>
      </w:r>
      <w:r>
        <w:rPr>
          <w:b w:val="0"/>
          <w:bCs/>
          <w:sz w:val="20"/>
        </w:rPr>
        <w:t xml:space="preserve">Applicable </w:t>
      </w:r>
      <w:r w:rsidRPr="0022272B">
        <w:rPr>
          <w:b w:val="0"/>
          <w:bCs/>
          <w:sz w:val="20"/>
        </w:rPr>
        <w:t>Data Protection L</w:t>
      </w:r>
      <w:r>
        <w:rPr>
          <w:b w:val="0"/>
          <w:bCs/>
          <w:sz w:val="20"/>
        </w:rPr>
        <w:t>aws</w:t>
      </w:r>
      <w:r w:rsidRPr="0022272B">
        <w:rPr>
          <w:b w:val="0"/>
          <w:bCs/>
          <w:sz w:val="20"/>
        </w:rPr>
        <w:t xml:space="preserve">; and </w:t>
      </w:r>
    </w:p>
    <w:p w14:paraId="3779EB2E" w14:textId="77777777" w:rsidR="00877C51" w:rsidRDefault="00826E16" w:rsidP="00877C51">
      <w:pPr>
        <w:pStyle w:val="ScheduleTitleClause"/>
        <w:numPr>
          <w:ilvl w:val="2"/>
          <w:numId w:val="33"/>
        </w:numPr>
        <w:rPr>
          <w:b w:val="0"/>
          <w:bCs/>
          <w:sz w:val="20"/>
        </w:rPr>
      </w:pPr>
      <w:r w:rsidRPr="0022272B">
        <w:rPr>
          <w:b w:val="0"/>
          <w:bCs/>
          <w:sz w:val="20"/>
        </w:rPr>
        <w:t xml:space="preserve">to the extent applicable, duly observe all their obligations under the </w:t>
      </w:r>
      <w:r>
        <w:rPr>
          <w:b w:val="0"/>
          <w:bCs/>
          <w:sz w:val="20"/>
        </w:rPr>
        <w:t xml:space="preserve">Applicable </w:t>
      </w:r>
      <w:r w:rsidRPr="0022272B">
        <w:rPr>
          <w:b w:val="0"/>
          <w:bCs/>
          <w:sz w:val="20"/>
        </w:rPr>
        <w:t>Data Protection L</w:t>
      </w:r>
      <w:r>
        <w:rPr>
          <w:b w:val="0"/>
          <w:bCs/>
          <w:sz w:val="20"/>
        </w:rPr>
        <w:t>aws</w:t>
      </w:r>
      <w:r w:rsidRPr="0022272B">
        <w:rPr>
          <w:b w:val="0"/>
          <w:bCs/>
          <w:sz w:val="20"/>
        </w:rPr>
        <w:t xml:space="preserve"> which arise in connection with this Agreement.</w:t>
      </w:r>
    </w:p>
    <w:p w14:paraId="5B4013BC" w14:textId="77777777" w:rsidR="00877C51" w:rsidRPr="0022272B" w:rsidRDefault="00826E16" w:rsidP="00877C51">
      <w:pPr>
        <w:pStyle w:val="ScheduleTitleClause"/>
        <w:numPr>
          <w:ilvl w:val="1"/>
          <w:numId w:val="33"/>
        </w:numPr>
        <w:rPr>
          <w:b w:val="0"/>
          <w:bCs/>
          <w:sz w:val="20"/>
        </w:rPr>
      </w:pPr>
      <w:r w:rsidRPr="0022272B">
        <w:rPr>
          <w:b w:val="0"/>
          <w:bCs/>
          <w:sz w:val="20"/>
        </w:rPr>
        <w:t xml:space="preserve">Each party shall assist the other in complying with all requirements of the </w:t>
      </w:r>
      <w:r>
        <w:rPr>
          <w:b w:val="0"/>
          <w:bCs/>
          <w:sz w:val="20"/>
        </w:rPr>
        <w:t xml:space="preserve">Applicable </w:t>
      </w:r>
      <w:r w:rsidRPr="0022272B">
        <w:rPr>
          <w:b w:val="0"/>
          <w:bCs/>
          <w:sz w:val="20"/>
        </w:rPr>
        <w:t>Data Protection L</w:t>
      </w:r>
      <w:r>
        <w:rPr>
          <w:b w:val="0"/>
          <w:bCs/>
          <w:sz w:val="20"/>
        </w:rPr>
        <w:t>aws</w:t>
      </w:r>
      <w:r w:rsidRPr="0022272B">
        <w:rPr>
          <w:b w:val="0"/>
          <w:bCs/>
          <w:sz w:val="20"/>
        </w:rPr>
        <w:t xml:space="preserve">. </w:t>
      </w:r>
      <w:proofErr w:type="gramStart"/>
      <w:r w:rsidRPr="0022272B">
        <w:rPr>
          <w:b w:val="0"/>
          <w:bCs/>
          <w:sz w:val="20"/>
        </w:rPr>
        <w:t>In particular, each</w:t>
      </w:r>
      <w:proofErr w:type="gramEnd"/>
      <w:r w:rsidRPr="0022272B">
        <w:rPr>
          <w:b w:val="0"/>
          <w:bCs/>
          <w:sz w:val="20"/>
        </w:rPr>
        <w:t xml:space="preserve"> party shall: </w:t>
      </w:r>
    </w:p>
    <w:p w14:paraId="4441ECD6" w14:textId="77777777" w:rsidR="00877C51" w:rsidRPr="0022272B" w:rsidRDefault="00826E16" w:rsidP="00877C51">
      <w:pPr>
        <w:pStyle w:val="ScheduleTitleClause"/>
        <w:numPr>
          <w:ilvl w:val="2"/>
          <w:numId w:val="33"/>
        </w:numPr>
        <w:rPr>
          <w:b w:val="0"/>
          <w:bCs/>
          <w:sz w:val="20"/>
        </w:rPr>
      </w:pPr>
      <w:r w:rsidRPr="0022272B">
        <w:rPr>
          <w:b w:val="0"/>
          <w:bCs/>
          <w:sz w:val="20"/>
        </w:rPr>
        <w:t xml:space="preserve">consult with the other party about any notices given to </w:t>
      </w:r>
      <w:r>
        <w:rPr>
          <w:b w:val="0"/>
          <w:bCs/>
          <w:sz w:val="20"/>
        </w:rPr>
        <w:t>relevant data subjects</w:t>
      </w:r>
      <w:r w:rsidRPr="0022272B">
        <w:rPr>
          <w:b w:val="0"/>
          <w:bCs/>
          <w:sz w:val="20"/>
        </w:rPr>
        <w:t xml:space="preserve"> in relation to the </w:t>
      </w:r>
      <w:r>
        <w:rPr>
          <w:b w:val="0"/>
          <w:bCs/>
          <w:sz w:val="20"/>
        </w:rPr>
        <w:t xml:space="preserve">Shared Personal </w:t>
      </w:r>
      <w:proofErr w:type="gramStart"/>
      <w:r>
        <w:rPr>
          <w:b w:val="0"/>
          <w:bCs/>
          <w:sz w:val="20"/>
        </w:rPr>
        <w:t>Data</w:t>
      </w:r>
      <w:r w:rsidRPr="0022272B">
        <w:rPr>
          <w:b w:val="0"/>
          <w:bCs/>
          <w:sz w:val="20"/>
        </w:rPr>
        <w:t>;</w:t>
      </w:r>
      <w:proofErr w:type="gramEnd"/>
      <w:r w:rsidRPr="0022272B">
        <w:rPr>
          <w:b w:val="0"/>
          <w:bCs/>
          <w:sz w:val="20"/>
        </w:rPr>
        <w:t xml:space="preserve"> </w:t>
      </w:r>
    </w:p>
    <w:p w14:paraId="3027A9E8" w14:textId="77777777" w:rsidR="00877C51" w:rsidRPr="0022272B" w:rsidRDefault="00826E16" w:rsidP="00877C51">
      <w:pPr>
        <w:pStyle w:val="ScheduleTitleClause"/>
        <w:numPr>
          <w:ilvl w:val="2"/>
          <w:numId w:val="33"/>
        </w:numPr>
        <w:rPr>
          <w:b w:val="0"/>
          <w:bCs/>
          <w:sz w:val="20"/>
        </w:rPr>
      </w:pPr>
      <w:r w:rsidRPr="0022272B">
        <w:rPr>
          <w:b w:val="0"/>
          <w:bCs/>
          <w:sz w:val="20"/>
        </w:rPr>
        <w:t xml:space="preserve">promptly inform the other party about the receipt of any </w:t>
      </w:r>
      <w:r>
        <w:rPr>
          <w:b w:val="0"/>
          <w:bCs/>
          <w:sz w:val="20"/>
        </w:rPr>
        <w:t>da</w:t>
      </w:r>
      <w:r w:rsidRPr="0022272B">
        <w:rPr>
          <w:b w:val="0"/>
          <w:bCs/>
          <w:sz w:val="20"/>
        </w:rPr>
        <w:t xml:space="preserve">ta </w:t>
      </w:r>
      <w:r>
        <w:rPr>
          <w:b w:val="0"/>
          <w:bCs/>
          <w:sz w:val="20"/>
        </w:rPr>
        <w:t>s</w:t>
      </w:r>
      <w:r w:rsidRPr="0022272B">
        <w:rPr>
          <w:b w:val="0"/>
          <w:bCs/>
          <w:sz w:val="20"/>
        </w:rPr>
        <w:t xml:space="preserve">ubject access request to the extent it </w:t>
      </w:r>
      <w:r>
        <w:rPr>
          <w:b w:val="0"/>
          <w:bCs/>
          <w:sz w:val="20"/>
        </w:rPr>
        <w:t xml:space="preserve">concerns the Shared Personal </w:t>
      </w:r>
      <w:proofErr w:type="gramStart"/>
      <w:r>
        <w:rPr>
          <w:b w:val="0"/>
          <w:bCs/>
          <w:sz w:val="20"/>
        </w:rPr>
        <w:t>Data</w:t>
      </w:r>
      <w:r w:rsidRPr="0022272B">
        <w:rPr>
          <w:b w:val="0"/>
          <w:bCs/>
          <w:sz w:val="20"/>
        </w:rPr>
        <w:t>;</w:t>
      </w:r>
      <w:proofErr w:type="gramEnd"/>
      <w:r w:rsidRPr="0022272B">
        <w:rPr>
          <w:b w:val="0"/>
          <w:bCs/>
          <w:sz w:val="20"/>
        </w:rPr>
        <w:t xml:space="preserve"> </w:t>
      </w:r>
    </w:p>
    <w:p w14:paraId="7CADECCA" w14:textId="77777777" w:rsidR="00877C51" w:rsidRPr="0022272B" w:rsidRDefault="00826E16" w:rsidP="00877C51">
      <w:pPr>
        <w:pStyle w:val="ScheduleTitleClause"/>
        <w:numPr>
          <w:ilvl w:val="2"/>
          <w:numId w:val="33"/>
        </w:numPr>
        <w:rPr>
          <w:b w:val="0"/>
          <w:bCs/>
          <w:sz w:val="20"/>
        </w:rPr>
      </w:pPr>
      <w:r w:rsidRPr="0022272B">
        <w:rPr>
          <w:b w:val="0"/>
          <w:bCs/>
          <w:sz w:val="20"/>
        </w:rPr>
        <w:t xml:space="preserve">provide the other party with reasonable assistance in complying with any </w:t>
      </w:r>
      <w:r>
        <w:rPr>
          <w:b w:val="0"/>
          <w:bCs/>
          <w:sz w:val="20"/>
        </w:rPr>
        <w:t>d</w:t>
      </w:r>
      <w:r w:rsidRPr="0022272B">
        <w:rPr>
          <w:b w:val="0"/>
          <w:bCs/>
          <w:sz w:val="20"/>
        </w:rPr>
        <w:t xml:space="preserve">ata </w:t>
      </w:r>
      <w:r>
        <w:rPr>
          <w:b w:val="0"/>
          <w:bCs/>
          <w:sz w:val="20"/>
        </w:rPr>
        <w:t>s</w:t>
      </w:r>
      <w:r w:rsidRPr="0022272B">
        <w:rPr>
          <w:b w:val="0"/>
          <w:bCs/>
          <w:sz w:val="20"/>
        </w:rPr>
        <w:t xml:space="preserve">ubject access </w:t>
      </w:r>
      <w:proofErr w:type="gramStart"/>
      <w:r w:rsidRPr="0022272B">
        <w:rPr>
          <w:b w:val="0"/>
          <w:bCs/>
          <w:sz w:val="20"/>
        </w:rPr>
        <w:t>request;</w:t>
      </w:r>
      <w:proofErr w:type="gramEnd"/>
      <w:r w:rsidRPr="0022272B">
        <w:rPr>
          <w:b w:val="0"/>
          <w:bCs/>
          <w:sz w:val="20"/>
        </w:rPr>
        <w:t xml:space="preserve"> </w:t>
      </w:r>
    </w:p>
    <w:p w14:paraId="3761F479" w14:textId="77777777" w:rsidR="00877C51" w:rsidRPr="0022272B" w:rsidRDefault="00826E16" w:rsidP="00877C51">
      <w:pPr>
        <w:pStyle w:val="ScheduleTitleClause"/>
        <w:numPr>
          <w:ilvl w:val="2"/>
          <w:numId w:val="33"/>
        </w:numPr>
        <w:rPr>
          <w:b w:val="0"/>
          <w:bCs/>
          <w:sz w:val="20"/>
        </w:rPr>
      </w:pPr>
      <w:r w:rsidRPr="0022272B">
        <w:rPr>
          <w:b w:val="0"/>
          <w:bCs/>
          <w:sz w:val="20"/>
        </w:rPr>
        <w:t xml:space="preserve">assist the other party, at the cost of the other party, in responding to any request from a </w:t>
      </w:r>
      <w:r>
        <w:rPr>
          <w:b w:val="0"/>
          <w:bCs/>
          <w:sz w:val="20"/>
        </w:rPr>
        <w:t>d</w:t>
      </w:r>
      <w:r w:rsidRPr="0022272B">
        <w:rPr>
          <w:b w:val="0"/>
          <w:bCs/>
          <w:sz w:val="20"/>
        </w:rPr>
        <w:t xml:space="preserve">ata </w:t>
      </w:r>
      <w:r>
        <w:rPr>
          <w:b w:val="0"/>
          <w:bCs/>
          <w:sz w:val="20"/>
        </w:rPr>
        <w:t>s</w:t>
      </w:r>
      <w:r w:rsidRPr="0022272B">
        <w:rPr>
          <w:b w:val="0"/>
          <w:bCs/>
          <w:sz w:val="20"/>
        </w:rPr>
        <w:t xml:space="preserve">ubject to whom </w:t>
      </w:r>
      <w:r>
        <w:rPr>
          <w:b w:val="0"/>
          <w:bCs/>
          <w:sz w:val="20"/>
        </w:rPr>
        <w:t>the Shared Personal Data</w:t>
      </w:r>
      <w:r w:rsidRPr="0022272B">
        <w:rPr>
          <w:b w:val="0"/>
          <w:bCs/>
          <w:sz w:val="20"/>
        </w:rPr>
        <w:t xml:space="preserve"> relates, and in ensuring compliance with its obligations under the </w:t>
      </w:r>
      <w:r>
        <w:rPr>
          <w:b w:val="0"/>
          <w:bCs/>
          <w:sz w:val="20"/>
        </w:rPr>
        <w:t xml:space="preserve">Applicable </w:t>
      </w:r>
      <w:r w:rsidRPr="0022272B">
        <w:rPr>
          <w:b w:val="0"/>
          <w:bCs/>
          <w:sz w:val="20"/>
        </w:rPr>
        <w:t>Data Protection L</w:t>
      </w:r>
      <w:r>
        <w:rPr>
          <w:b w:val="0"/>
          <w:bCs/>
          <w:sz w:val="20"/>
        </w:rPr>
        <w:t>aws</w:t>
      </w:r>
      <w:r w:rsidRPr="0022272B">
        <w:rPr>
          <w:b w:val="0"/>
          <w:bCs/>
          <w:sz w:val="20"/>
        </w:rPr>
        <w:t xml:space="preserve"> with respect to security, breach </w:t>
      </w:r>
      <w:r w:rsidRPr="0022272B">
        <w:rPr>
          <w:b w:val="0"/>
          <w:bCs/>
          <w:sz w:val="20"/>
        </w:rPr>
        <w:lastRenderedPageBreak/>
        <w:t xml:space="preserve">notifications, impact assessments and consultations with supervisory authorities or </w:t>
      </w:r>
      <w:proofErr w:type="gramStart"/>
      <w:r w:rsidRPr="0022272B">
        <w:rPr>
          <w:b w:val="0"/>
          <w:bCs/>
          <w:sz w:val="20"/>
        </w:rPr>
        <w:t>regulators;</w:t>
      </w:r>
      <w:proofErr w:type="gramEnd"/>
      <w:r w:rsidRPr="0022272B">
        <w:rPr>
          <w:b w:val="0"/>
          <w:bCs/>
          <w:sz w:val="20"/>
        </w:rPr>
        <w:t xml:space="preserve"> </w:t>
      </w:r>
    </w:p>
    <w:p w14:paraId="43EC9FCC" w14:textId="77777777" w:rsidR="00877C51" w:rsidRPr="0022272B" w:rsidRDefault="00826E16" w:rsidP="00877C51">
      <w:pPr>
        <w:pStyle w:val="ScheduleTitleClause"/>
        <w:numPr>
          <w:ilvl w:val="2"/>
          <w:numId w:val="33"/>
        </w:numPr>
        <w:rPr>
          <w:b w:val="0"/>
          <w:bCs/>
          <w:sz w:val="20"/>
        </w:rPr>
      </w:pPr>
      <w:r w:rsidRPr="0022272B">
        <w:rPr>
          <w:b w:val="0"/>
          <w:bCs/>
          <w:sz w:val="20"/>
        </w:rPr>
        <w:t xml:space="preserve">notify the other party without undue delay on becoming aware of any breach of the </w:t>
      </w:r>
      <w:r>
        <w:rPr>
          <w:b w:val="0"/>
          <w:bCs/>
          <w:sz w:val="20"/>
        </w:rPr>
        <w:t xml:space="preserve">Applicable </w:t>
      </w:r>
      <w:r w:rsidRPr="0022272B">
        <w:rPr>
          <w:b w:val="0"/>
          <w:bCs/>
          <w:sz w:val="20"/>
        </w:rPr>
        <w:t>Data Protection L</w:t>
      </w:r>
      <w:r>
        <w:rPr>
          <w:b w:val="0"/>
          <w:bCs/>
          <w:sz w:val="20"/>
        </w:rPr>
        <w:t>aws</w:t>
      </w:r>
      <w:r w:rsidRPr="0022272B">
        <w:rPr>
          <w:b w:val="0"/>
          <w:bCs/>
          <w:sz w:val="20"/>
        </w:rPr>
        <w:t xml:space="preserve"> where such breach affects the</w:t>
      </w:r>
      <w:r>
        <w:rPr>
          <w:b w:val="0"/>
          <w:bCs/>
          <w:sz w:val="20"/>
        </w:rPr>
        <w:t xml:space="preserve"> Shared Personal Data</w:t>
      </w:r>
      <w:r w:rsidRPr="0022272B">
        <w:rPr>
          <w:b w:val="0"/>
          <w:bCs/>
          <w:sz w:val="20"/>
        </w:rPr>
        <w:t xml:space="preserve"> of the other </w:t>
      </w:r>
      <w:proofErr w:type="gramStart"/>
      <w:r w:rsidRPr="0022272B">
        <w:rPr>
          <w:b w:val="0"/>
          <w:bCs/>
          <w:sz w:val="20"/>
        </w:rPr>
        <w:t>party;</w:t>
      </w:r>
      <w:proofErr w:type="gramEnd"/>
      <w:r w:rsidRPr="0022272B">
        <w:rPr>
          <w:b w:val="0"/>
          <w:bCs/>
          <w:sz w:val="20"/>
        </w:rPr>
        <w:t xml:space="preserve"> </w:t>
      </w:r>
    </w:p>
    <w:p w14:paraId="67BB26C7" w14:textId="77777777" w:rsidR="00877C51" w:rsidRPr="0022272B" w:rsidRDefault="00826E16" w:rsidP="00877C51">
      <w:pPr>
        <w:pStyle w:val="ScheduleTitleClause"/>
        <w:numPr>
          <w:ilvl w:val="2"/>
          <w:numId w:val="33"/>
        </w:numPr>
        <w:rPr>
          <w:b w:val="0"/>
          <w:bCs/>
          <w:sz w:val="20"/>
        </w:rPr>
      </w:pPr>
      <w:r w:rsidRPr="0022272B">
        <w:rPr>
          <w:b w:val="0"/>
          <w:bCs/>
          <w:sz w:val="20"/>
        </w:rPr>
        <w:t xml:space="preserve">at the written direction of the other party, delete or return the </w:t>
      </w:r>
      <w:r>
        <w:rPr>
          <w:b w:val="0"/>
          <w:bCs/>
          <w:sz w:val="20"/>
        </w:rPr>
        <w:t>Shared Personal Data</w:t>
      </w:r>
      <w:r w:rsidRPr="0022272B">
        <w:rPr>
          <w:b w:val="0"/>
          <w:bCs/>
          <w:sz w:val="20"/>
        </w:rPr>
        <w:t xml:space="preserve"> of the other party on termination or expiry of this Agreement unless required to retain such data by applicable </w:t>
      </w:r>
      <w:proofErr w:type="gramStart"/>
      <w:r w:rsidRPr="0022272B">
        <w:rPr>
          <w:b w:val="0"/>
          <w:bCs/>
          <w:sz w:val="20"/>
        </w:rPr>
        <w:t>law;</w:t>
      </w:r>
      <w:proofErr w:type="gramEnd"/>
      <w:r w:rsidRPr="0022272B">
        <w:rPr>
          <w:b w:val="0"/>
          <w:bCs/>
          <w:sz w:val="20"/>
        </w:rPr>
        <w:t xml:space="preserve"> </w:t>
      </w:r>
    </w:p>
    <w:p w14:paraId="11CBA00D" w14:textId="77777777" w:rsidR="00877C51" w:rsidRPr="0022272B" w:rsidRDefault="00826E16" w:rsidP="00877C51">
      <w:pPr>
        <w:pStyle w:val="ScheduleTitleClause"/>
        <w:numPr>
          <w:ilvl w:val="2"/>
          <w:numId w:val="33"/>
        </w:numPr>
        <w:rPr>
          <w:b w:val="0"/>
          <w:bCs/>
          <w:sz w:val="20"/>
        </w:rPr>
      </w:pPr>
      <w:r w:rsidRPr="0022272B">
        <w:rPr>
          <w:b w:val="0"/>
          <w:bCs/>
          <w:sz w:val="20"/>
        </w:rPr>
        <w:t xml:space="preserve">only use the </w:t>
      </w:r>
      <w:r>
        <w:rPr>
          <w:b w:val="0"/>
          <w:bCs/>
          <w:sz w:val="20"/>
        </w:rPr>
        <w:t>Shared Personal Data</w:t>
      </w:r>
      <w:r w:rsidRPr="0022272B">
        <w:rPr>
          <w:b w:val="0"/>
          <w:bCs/>
          <w:sz w:val="20"/>
        </w:rPr>
        <w:t xml:space="preserve"> as necessary for the purposes of performing its obligations under this Agreement; and</w:t>
      </w:r>
    </w:p>
    <w:p w14:paraId="4BC7BA96" w14:textId="77777777" w:rsidR="00877C51" w:rsidRPr="0022272B" w:rsidRDefault="00826E16" w:rsidP="00877C51">
      <w:pPr>
        <w:pStyle w:val="ScheduleTitleClause"/>
        <w:numPr>
          <w:ilvl w:val="2"/>
          <w:numId w:val="33"/>
        </w:numPr>
        <w:rPr>
          <w:b w:val="0"/>
          <w:bCs/>
          <w:sz w:val="20"/>
        </w:rPr>
      </w:pPr>
      <w:r w:rsidRPr="0022272B">
        <w:rPr>
          <w:b w:val="0"/>
          <w:bCs/>
          <w:sz w:val="20"/>
        </w:rPr>
        <w:t>not transfer any</w:t>
      </w:r>
      <w:r>
        <w:rPr>
          <w:b w:val="0"/>
          <w:bCs/>
          <w:sz w:val="20"/>
        </w:rPr>
        <w:t xml:space="preserve"> Shared Personal Data</w:t>
      </w:r>
      <w:r w:rsidRPr="0022272B">
        <w:rPr>
          <w:b w:val="0"/>
          <w:bCs/>
          <w:sz w:val="20"/>
        </w:rPr>
        <w:t xml:space="preserve"> outside the UK or European Economic Area without the prior written consent of the other party.</w:t>
      </w:r>
      <w:r w:rsidRPr="00893AAF">
        <w:rPr>
          <w:b w:val="0"/>
          <w:bCs/>
          <w:sz w:val="20"/>
          <w:highlight w:val="yellow"/>
        </w:rPr>
        <w:t>]</w:t>
      </w:r>
      <w:r w:rsidRPr="0022272B">
        <w:rPr>
          <w:b w:val="0"/>
          <w:bCs/>
          <w:sz w:val="20"/>
        </w:rPr>
        <w:t xml:space="preserve"> </w:t>
      </w:r>
    </w:p>
    <w:p w14:paraId="484DD83F" w14:textId="77777777" w:rsidR="00877C51" w:rsidRPr="00B27502" w:rsidRDefault="00826E16" w:rsidP="00877C51">
      <w:pPr>
        <w:pStyle w:val="ScheduleTitleClause"/>
        <w:numPr>
          <w:ilvl w:val="0"/>
          <w:numId w:val="33"/>
        </w:numPr>
        <w:rPr>
          <w:sz w:val="20"/>
        </w:rPr>
      </w:pPr>
      <w:r w:rsidRPr="00B27502">
        <w:rPr>
          <w:sz w:val="20"/>
        </w:rPr>
        <w:t>Liability</w:t>
      </w:r>
      <w:bookmarkEnd w:id="441"/>
      <w:bookmarkEnd w:id="442"/>
      <w:r>
        <w:rPr>
          <w:sz w:val="20"/>
        </w:rPr>
        <w:t xml:space="preserve"> </w:t>
      </w:r>
      <w:r w:rsidRPr="00D57209">
        <w:rPr>
          <w:i/>
          <w:iCs/>
          <w:sz w:val="20"/>
          <w:highlight w:val="green"/>
        </w:rPr>
        <w:t xml:space="preserve">[Guidance note: this should be included </w:t>
      </w:r>
      <w:proofErr w:type="gramStart"/>
      <w:r w:rsidRPr="00D57209">
        <w:rPr>
          <w:i/>
          <w:iCs/>
          <w:sz w:val="20"/>
          <w:highlight w:val="green"/>
        </w:rPr>
        <w:t>whether or not</w:t>
      </w:r>
      <w:proofErr w:type="gramEnd"/>
      <w:r w:rsidRPr="00D57209">
        <w:rPr>
          <w:i/>
          <w:iCs/>
          <w:sz w:val="20"/>
          <w:highlight w:val="green"/>
        </w:rPr>
        <w:t xml:space="preserve"> controller-to-controller or controller-processor. Clause ref to be updated once relevant clauses have been deleted.]</w:t>
      </w:r>
    </w:p>
    <w:p w14:paraId="6D6DB4DD" w14:textId="48D8F574" w:rsidR="00877C51" w:rsidRPr="00F33450" w:rsidRDefault="00826E16" w:rsidP="00877C51">
      <w:pPr>
        <w:pStyle w:val="ScheduleUntitledsubclause1"/>
        <w:numPr>
          <w:ilvl w:val="1"/>
          <w:numId w:val="33"/>
        </w:numPr>
        <w:rPr>
          <w:sz w:val="20"/>
        </w:rPr>
      </w:pPr>
      <w:bookmarkStart w:id="449" w:name="a152356"/>
      <w:r w:rsidRPr="00B27502">
        <w:rPr>
          <w:sz w:val="20"/>
        </w:rPr>
        <w:t>The Supplier's liability for losses arising from breaches of this schedule is as set out in</w:t>
      </w:r>
      <w:r>
        <w:rPr>
          <w:sz w:val="20"/>
        </w:rPr>
        <w:t xml:space="preserve"> clause</w:t>
      </w:r>
      <w:r w:rsidR="002A3A62">
        <w:rPr>
          <w:sz w:val="20"/>
        </w:rPr>
        <w:t xml:space="preserve"> </w:t>
      </w:r>
      <w:r w:rsidR="002A3A62">
        <w:rPr>
          <w:sz w:val="20"/>
        </w:rPr>
        <w:fldChar w:fldCharType="begin"/>
      </w:r>
      <w:r w:rsidR="002A3A62">
        <w:rPr>
          <w:sz w:val="20"/>
        </w:rPr>
        <w:instrText xml:space="preserve"> REF a311124 \w \h </w:instrText>
      </w:r>
      <w:r w:rsidR="002A3A62">
        <w:rPr>
          <w:sz w:val="20"/>
        </w:rPr>
      </w:r>
      <w:r w:rsidR="002A3A62">
        <w:rPr>
          <w:sz w:val="20"/>
        </w:rPr>
        <w:fldChar w:fldCharType="separate"/>
      </w:r>
      <w:r w:rsidR="00445F41">
        <w:rPr>
          <w:sz w:val="20"/>
        </w:rPr>
        <w:t>14.6</w:t>
      </w:r>
      <w:r w:rsidR="002A3A62">
        <w:rPr>
          <w:sz w:val="20"/>
        </w:rPr>
        <w:fldChar w:fldCharType="end"/>
      </w:r>
      <w:r w:rsidRPr="00B27502">
        <w:rPr>
          <w:sz w:val="20"/>
        </w:rPr>
        <w:t>.</w:t>
      </w:r>
      <w:bookmarkEnd w:id="449"/>
    </w:p>
    <w:p w14:paraId="24C0632B" w14:textId="405FE99A" w:rsidR="00877C51" w:rsidRPr="00E52EF1" w:rsidRDefault="00826E16" w:rsidP="00877C51">
      <w:pPr>
        <w:pStyle w:val="Part"/>
        <w:keepNext w:val="0"/>
        <w:numPr>
          <w:ilvl w:val="0"/>
          <w:numId w:val="30"/>
        </w:numPr>
        <w:adjustRightInd/>
        <w:spacing w:before="240" w:after="240" w:line="300" w:lineRule="atLeast"/>
        <w:jc w:val="left"/>
      </w:pPr>
      <w:bookmarkStart w:id="450" w:name="_Toc256000141"/>
      <w:bookmarkStart w:id="451" w:name="a387629"/>
      <w:bookmarkStart w:id="452" w:name="_Ref192869391"/>
      <w:proofErr w:type="gramStart"/>
      <w:r w:rsidRPr="00E52EF1">
        <w:rPr>
          <w:color w:val="000000"/>
        </w:rPr>
        <w:t>Particulars of</w:t>
      </w:r>
      <w:proofErr w:type="gramEnd"/>
      <w:r w:rsidRPr="00E52EF1">
        <w:rPr>
          <w:color w:val="000000"/>
        </w:rPr>
        <w:t xml:space="preserve"> processing</w:t>
      </w:r>
      <w:bookmarkEnd w:id="450"/>
      <w:bookmarkEnd w:id="451"/>
      <w:r>
        <w:rPr>
          <w:color w:val="000000"/>
        </w:rPr>
        <w:t xml:space="preserve"> </w:t>
      </w:r>
      <w:r w:rsidRPr="007B3A30">
        <w:rPr>
          <w:b/>
          <w:bCs/>
          <w:i/>
          <w:iCs/>
          <w:color w:val="000000"/>
          <w:highlight w:val="green"/>
          <w:u w:val="none"/>
        </w:rPr>
        <w:t>[Guidance note:</w:t>
      </w:r>
      <w:r w:rsidR="002A3A62">
        <w:rPr>
          <w:b/>
          <w:bCs/>
          <w:i/>
          <w:iCs/>
          <w:color w:val="000000"/>
          <w:highlight w:val="green"/>
          <w:u w:val="none"/>
        </w:rPr>
        <w:t xml:space="preserve"> complete this </w:t>
      </w:r>
      <w:r w:rsidRPr="007B3A30">
        <w:rPr>
          <w:b/>
          <w:bCs/>
          <w:i/>
          <w:iCs/>
          <w:color w:val="000000"/>
          <w:highlight w:val="green"/>
          <w:u w:val="none"/>
        </w:rPr>
        <w:t xml:space="preserve">section </w:t>
      </w:r>
      <w:r w:rsidR="002A3A62">
        <w:rPr>
          <w:b/>
          <w:bCs/>
          <w:i/>
          <w:iCs/>
          <w:color w:val="000000"/>
          <w:highlight w:val="green"/>
          <w:u w:val="none"/>
        </w:rPr>
        <w:t>with details on the</w:t>
      </w:r>
      <w:r w:rsidRPr="007B3A30">
        <w:rPr>
          <w:b/>
          <w:bCs/>
          <w:i/>
          <w:iCs/>
          <w:color w:val="000000"/>
          <w:highlight w:val="green"/>
          <w:u w:val="none"/>
        </w:rPr>
        <w:t xml:space="preserve"> processing of personal data</w:t>
      </w:r>
      <w:r>
        <w:rPr>
          <w:b/>
          <w:bCs/>
          <w:i/>
          <w:iCs/>
          <w:color w:val="000000"/>
          <w:highlight w:val="green"/>
          <w:u w:val="none"/>
        </w:rPr>
        <w:t xml:space="preserve"> on ORR’s behalf</w:t>
      </w:r>
      <w:r w:rsidRPr="007B3A30">
        <w:rPr>
          <w:b/>
          <w:bCs/>
          <w:i/>
          <w:iCs/>
          <w:color w:val="000000"/>
          <w:highlight w:val="green"/>
          <w:u w:val="none"/>
        </w:rPr>
        <w:t>.]</w:t>
      </w:r>
      <w:bookmarkEnd w:id="452"/>
    </w:p>
    <w:p w14:paraId="03A93D38" w14:textId="77777777" w:rsidR="00877C51" w:rsidRPr="00B27502" w:rsidRDefault="00826E16" w:rsidP="00877C51">
      <w:pPr>
        <w:pStyle w:val="ScheduleUntitledClause"/>
        <w:numPr>
          <w:ilvl w:val="0"/>
          <w:numId w:val="32"/>
        </w:numPr>
        <w:rPr>
          <w:sz w:val="20"/>
        </w:rPr>
      </w:pPr>
      <w:bookmarkStart w:id="453" w:name="a664059"/>
      <w:r w:rsidRPr="00B27502">
        <w:rPr>
          <w:sz w:val="20"/>
        </w:rPr>
        <w:t>Scope of processing</w:t>
      </w:r>
      <w:bookmarkEnd w:id="453"/>
    </w:p>
    <w:p w14:paraId="0E9E4398" w14:textId="77777777" w:rsidR="00877C51" w:rsidRPr="00B27502" w:rsidRDefault="00826E16" w:rsidP="00877C51">
      <w:pPr>
        <w:pStyle w:val="Paragraph"/>
        <w:rPr>
          <w:sz w:val="20"/>
        </w:rPr>
      </w:pPr>
      <w:r w:rsidRPr="00B27502">
        <w:rPr>
          <w:sz w:val="20"/>
        </w:rPr>
        <w:t>[</w:t>
      </w:r>
      <w:r w:rsidRPr="00B27502">
        <w:rPr>
          <w:sz w:val="20"/>
          <w:highlight w:val="yellow"/>
        </w:rPr>
        <w:t>SCOPE OF THE PROCESSING</w:t>
      </w:r>
      <w:r w:rsidRPr="00B27502">
        <w:rPr>
          <w:sz w:val="20"/>
        </w:rPr>
        <w:t>]</w:t>
      </w:r>
    </w:p>
    <w:p w14:paraId="6893E52C" w14:textId="77777777" w:rsidR="00877C51" w:rsidRPr="00B27502" w:rsidRDefault="00826E16" w:rsidP="00877C51">
      <w:pPr>
        <w:pStyle w:val="ScheduleUntitledClause"/>
        <w:numPr>
          <w:ilvl w:val="0"/>
          <w:numId w:val="32"/>
        </w:numPr>
        <w:rPr>
          <w:sz w:val="20"/>
        </w:rPr>
      </w:pPr>
      <w:bookmarkStart w:id="454" w:name="a580269"/>
      <w:r w:rsidRPr="00B27502">
        <w:rPr>
          <w:sz w:val="20"/>
        </w:rPr>
        <w:t>Nature of processing</w:t>
      </w:r>
      <w:bookmarkEnd w:id="454"/>
    </w:p>
    <w:p w14:paraId="0CCBC9B7" w14:textId="77777777" w:rsidR="00877C51" w:rsidRPr="00B27502" w:rsidRDefault="00826E16" w:rsidP="00877C51">
      <w:pPr>
        <w:pStyle w:val="Paragraph"/>
        <w:rPr>
          <w:sz w:val="20"/>
        </w:rPr>
      </w:pPr>
      <w:r w:rsidRPr="00B27502">
        <w:rPr>
          <w:sz w:val="20"/>
        </w:rPr>
        <w:t>[</w:t>
      </w:r>
      <w:r w:rsidRPr="00B27502">
        <w:rPr>
          <w:sz w:val="20"/>
          <w:highlight w:val="yellow"/>
        </w:rPr>
        <w:t>DETAILS OF THE PROCESSING</w:t>
      </w:r>
      <w:r w:rsidRPr="00B27502">
        <w:rPr>
          <w:sz w:val="20"/>
        </w:rPr>
        <w:t>]</w:t>
      </w:r>
    </w:p>
    <w:p w14:paraId="01062735" w14:textId="77777777" w:rsidR="00877C51" w:rsidRPr="00B27502" w:rsidRDefault="00826E16" w:rsidP="00877C51">
      <w:pPr>
        <w:pStyle w:val="ScheduleUntitledClause"/>
        <w:numPr>
          <w:ilvl w:val="0"/>
          <w:numId w:val="32"/>
        </w:numPr>
        <w:rPr>
          <w:sz w:val="20"/>
        </w:rPr>
      </w:pPr>
      <w:bookmarkStart w:id="455" w:name="a450561"/>
      <w:r w:rsidRPr="00B27502">
        <w:rPr>
          <w:sz w:val="20"/>
        </w:rPr>
        <w:t>Duration of processing</w:t>
      </w:r>
      <w:bookmarkEnd w:id="455"/>
    </w:p>
    <w:p w14:paraId="641AD8CB" w14:textId="77777777" w:rsidR="00877C51" w:rsidRPr="00B27502" w:rsidRDefault="00826E16" w:rsidP="00877C51">
      <w:pPr>
        <w:pStyle w:val="Paragraph"/>
        <w:rPr>
          <w:sz w:val="20"/>
        </w:rPr>
      </w:pPr>
      <w:r w:rsidRPr="00B27502">
        <w:rPr>
          <w:sz w:val="20"/>
        </w:rPr>
        <w:t>[</w:t>
      </w:r>
      <w:r w:rsidRPr="00B27502">
        <w:rPr>
          <w:sz w:val="20"/>
          <w:highlight w:val="yellow"/>
        </w:rPr>
        <w:t>DETAILS OF THE DURATION OF THE PROCESSING ACTIVITY</w:t>
      </w:r>
      <w:r w:rsidRPr="00B27502">
        <w:rPr>
          <w:sz w:val="20"/>
        </w:rPr>
        <w:t>]</w:t>
      </w:r>
    </w:p>
    <w:p w14:paraId="74FBDAF5" w14:textId="77777777" w:rsidR="00877C51" w:rsidRPr="00B27502" w:rsidRDefault="00826E16" w:rsidP="00877C51">
      <w:pPr>
        <w:pStyle w:val="ScheduleUntitledClause"/>
        <w:numPr>
          <w:ilvl w:val="0"/>
          <w:numId w:val="32"/>
        </w:numPr>
        <w:rPr>
          <w:sz w:val="20"/>
        </w:rPr>
      </w:pPr>
      <w:bookmarkStart w:id="456" w:name="a792901"/>
      <w:r w:rsidRPr="00B27502">
        <w:rPr>
          <w:sz w:val="20"/>
        </w:rPr>
        <w:t>Types of personal data</w:t>
      </w:r>
      <w:bookmarkEnd w:id="456"/>
    </w:p>
    <w:p w14:paraId="7D0BCDEE" w14:textId="77777777" w:rsidR="00877C51" w:rsidRPr="00B27502" w:rsidRDefault="00826E16" w:rsidP="00877C51">
      <w:pPr>
        <w:pStyle w:val="Paragraph"/>
        <w:rPr>
          <w:sz w:val="20"/>
        </w:rPr>
      </w:pPr>
      <w:r w:rsidRPr="00B27502">
        <w:rPr>
          <w:sz w:val="20"/>
        </w:rPr>
        <w:t>[</w:t>
      </w:r>
      <w:r w:rsidRPr="00B27502">
        <w:rPr>
          <w:sz w:val="20"/>
          <w:highlight w:val="yellow"/>
        </w:rPr>
        <w:t>DETAILS OF PERSONAL DATA</w:t>
      </w:r>
      <w:r w:rsidRPr="00B27502">
        <w:rPr>
          <w:sz w:val="20"/>
        </w:rPr>
        <w:t>]</w:t>
      </w:r>
    </w:p>
    <w:p w14:paraId="48E81713" w14:textId="77777777" w:rsidR="00877C51" w:rsidRPr="00B27502" w:rsidRDefault="00826E16" w:rsidP="00877C51">
      <w:pPr>
        <w:pStyle w:val="ScheduleUntitledClause"/>
        <w:numPr>
          <w:ilvl w:val="0"/>
          <w:numId w:val="32"/>
        </w:numPr>
        <w:rPr>
          <w:sz w:val="20"/>
        </w:rPr>
      </w:pPr>
      <w:bookmarkStart w:id="457" w:name="a453904"/>
      <w:r w:rsidRPr="00B27502">
        <w:rPr>
          <w:sz w:val="20"/>
        </w:rPr>
        <w:t>Categories of data subject</w:t>
      </w:r>
      <w:bookmarkEnd w:id="457"/>
    </w:p>
    <w:p w14:paraId="0ACA183C" w14:textId="77777777" w:rsidR="00877C51" w:rsidRPr="00B27502" w:rsidRDefault="00826E16" w:rsidP="00877C51">
      <w:pPr>
        <w:pStyle w:val="Paragraph"/>
        <w:rPr>
          <w:sz w:val="20"/>
        </w:rPr>
      </w:pPr>
      <w:r w:rsidRPr="00B27502">
        <w:rPr>
          <w:sz w:val="20"/>
        </w:rPr>
        <w:t>[</w:t>
      </w:r>
      <w:r w:rsidRPr="00B27502">
        <w:rPr>
          <w:sz w:val="20"/>
          <w:highlight w:val="yellow"/>
        </w:rPr>
        <w:t>DETAILS OF DATA SUBJECT</w:t>
      </w:r>
      <w:r w:rsidRPr="00B27502">
        <w:rPr>
          <w:sz w:val="20"/>
        </w:rPr>
        <w:t>]</w:t>
      </w:r>
    </w:p>
    <w:p w14:paraId="06107198" w14:textId="77777777" w:rsidR="00877C51" w:rsidRPr="00E52EF1" w:rsidRDefault="00826E16" w:rsidP="00877C51">
      <w:pPr>
        <w:pStyle w:val="Part"/>
        <w:keepNext w:val="0"/>
        <w:numPr>
          <w:ilvl w:val="0"/>
          <w:numId w:val="30"/>
        </w:numPr>
        <w:adjustRightInd/>
        <w:spacing w:before="240" w:after="240" w:line="300" w:lineRule="atLeast"/>
        <w:jc w:val="left"/>
      </w:pPr>
      <w:bookmarkStart w:id="458" w:name="_Toc256000142"/>
      <w:bookmarkStart w:id="459" w:name="a755120"/>
      <w:bookmarkStart w:id="460" w:name="_Ref192871502"/>
      <w:r w:rsidRPr="00E52EF1">
        <w:rPr>
          <w:color w:val="000000"/>
        </w:rPr>
        <w:t>Technical and organisational measures</w:t>
      </w:r>
      <w:bookmarkEnd w:id="458"/>
      <w:bookmarkEnd w:id="459"/>
      <w:bookmarkEnd w:id="460"/>
    </w:p>
    <w:p w14:paraId="133C22D5" w14:textId="5CECC4B3" w:rsidR="00207BCC" w:rsidRPr="00F1736D" w:rsidRDefault="00826E16" w:rsidP="00F1736D">
      <w:pPr>
        <w:pStyle w:val="Paragraph"/>
        <w:rPr>
          <w:sz w:val="20"/>
        </w:rPr>
      </w:pPr>
      <w:r w:rsidRPr="00B27502">
        <w:rPr>
          <w:sz w:val="20"/>
        </w:rPr>
        <w:t>[</w:t>
      </w:r>
      <w:r w:rsidRPr="00B27502">
        <w:rPr>
          <w:sz w:val="20"/>
          <w:highlight w:val="yellow"/>
        </w:rPr>
        <w:t>DETAILS OF TECHNICAL AND ORGANISATIONAL MEASURES</w:t>
      </w:r>
      <w:r w:rsidRPr="00B27502">
        <w:rPr>
          <w:sz w:val="20"/>
        </w:rPr>
        <w:t>]</w:t>
      </w:r>
      <w:bookmarkEnd w:id="405"/>
      <w:bookmarkEnd w:id="406"/>
    </w:p>
    <w:sectPr w:rsidR="00207BCC" w:rsidRPr="00F1736D" w:rsidSect="00207BC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24D4D" w14:textId="77777777" w:rsidR="006864A4" w:rsidRDefault="006864A4">
      <w:r>
        <w:separator/>
      </w:r>
    </w:p>
  </w:endnote>
  <w:endnote w:type="continuationSeparator" w:id="0">
    <w:p w14:paraId="2133AB9F" w14:textId="77777777" w:rsidR="006864A4" w:rsidRDefault="00686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70" w:type="dxa"/>
      <w:tblInd w:w="18" w:type="dxa"/>
      <w:tblLayout w:type="fixed"/>
      <w:tblLook w:val="0000" w:firstRow="0" w:lastRow="0" w:firstColumn="0" w:lastColumn="0" w:noHBand="0" w:noVBand="0"/>
    </w:tblPr>
    <w:tblGrid>
      <w:gridCol w:w="5186"/>
      <w:gridCol w:w="3484"/>
    </w:tblGrid>
    <w:tr w:rsidR="00C93C4D" w14:paraId="48F332E8" w14:textId="77777777" w:rsidTr="002877AA">
      <w:trPr>
        <w:cantSplit/>
      </w:trPr>
      <w:tc>
        <w:tcPr>
          <w:tcW w:w="5186" w:type="dxa"/>
          <w:vAlign w:val="center"/>
        </w:tcPr>
        <w:p w14:paraId="30056998" w14:textId="6B2333F7" w:rsidR="00207BCC" w:rsidRPr="00E329F3" w:rsidRDefault="00207BCC">
          <w:pPr>
            <w:pStyle w:val="Footer"/>
          </w:pPr>
        </w:p>
      </w:tc>
      <w:sdt>
        <w:sdtPr>
          <w:alias w:val="BHDC Content"/>
          <w:tag w:val="DD6F407A19B44C1199F0D75FFC8024AA"/>
          <w:id w:val="-1801142272"/>
          <w:showingPlcHdr/>
        </w:sdtPr>
        <w:sdtEndPr/>
        <w:sdtContent>
          <w:tc>
            <w:tcPr>
              <w:tcW w:w="3484" w:type="dxa"/>
              <w:vAlign w:val="center"/>
            </w:tcPr>
            <w:p w14:paraId="5AB0BA98" w14:textId="01B7AC3F" w:rsidR="00207BCC" w:rsidRPr="00E329F3" w:rsidRDefault="00FD6F59" w:rsidP="00734BC5">
              <w:pPr>
                <w:pStyle w:val="Footer"/>
                <w:jc w:val="right"/>
              </w:pPr>
              <w:r>
                <w:t xml:space="preserve">     </w:t>
              </w:r>
            </w:p>
          </w:tc>
        </w:sdtContent>
      </w:sdt>
    </w:tr>
  </w:tbl>
  <w:p w14:paraId="34F4D861" w14:textId="77777777" w:rsidR="00207BCC" w:rsidRPr="00C20E52" w:rsidRDefault="006864A4" w:rsidP="002877AA">
    <w:pPr>
      <w:pStyle w:val="Footer"/>
      <w:tabs>
        <w:tab w:val="clear" w:pos="8460"/>
        <w:tab w:val="right" w:pos="8508"/>
      </w:tabs>
    </w:pPr>
    <w:sdt>
      <w:sdtPr>
        <w:rPr>
          <w:i/>
          <w:iCs/>
        </w:rPr>
        <w:alias w:val="BHDC Content"/>
        <w:tag w:val="F5E6AEEF006E41928625B6CB8ED95FAA"/>
        <w:id w:val="884227872"/>
      </w:sdtPr>
      <w:sdtEndPr/>
      <w:sdtContent>
        <w:r w:rsidR="00B03B19">
          <w:rPr>
            <w:i/>
            <w:iCs/>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29D22" w14:textId="77777777" w:rsidR="00207BCC" w:rsidRDefault="00207B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1B99" w14:textId="2745CF57" w:rsidR="00022894" w:rsidRDefault="006864A4" w:rsidP="00022894">
    <w:pPr>
      <w:pStyle w:val="DocId"/>
    </w:pPr>
    <w:sdt>
      <w:sdtPr>
        <w:alias w:val="BHDC Content"/>
        <w:tag w:val="1CC63F421B0F488BAF38AE596C18DA47DOCID_FOOTER"/>
        <w:id w:val="-1014383099"/>
        <w:placeholder>
          <w:docPart w:val="B93E3210A11E495387FD021840B94ACD"/>
        </w:placeholder>
      </w:sdtPr>
      <w:sdtEndPr/>
      <w:sdtContent>
        <w:r w:rsidR="00AF3E42">
          <w:t>WORK\56052639\v.5</w:t>
        </w:r>
      </w:sdtContent>
    </w:sdt>
  </w:p>
  <w:p w14:paraId="60A8172D" w14:textId="324AD138" w:rsidR="00207BCC" w:rsidRDefault="006864A4" w:rsidP="00644BA3">
    <w:pPr>
      <w:pStyle w:val="Footer"/>
      <w:tabs>
        <w:tab w:val="clear" w:pos="4240"/>
        <w:tab w:val="clear" w:pos="8460"/>
        <w:tab w:val="center" w:pos="4254"/>
        <w:tab w:val="right" w:pos="8508"/>
      </w:tabs>
    </w:pPr>
    <w:sdt>
      <w:sdtPr>
        <w:alias w:val="BHDC Content"/>
        <w:tag w:val="F65980C212984686AE21E9FC9FF61FD7"/>
        <w:id w:val="-1338535963"/>
        <w:placeholder>
          <w:docPart w:val="59DEDC9281AB46BE8CFFC09911801C4B"/>
        </w:placeholder>
      </w:sdtPr>
      <w:sdtEndPr/>
      <w:sdtContent>
        <w:r w:rsidR="00DF615A">
          <w:t>WORK\56052639\v.2</w:t>
        </w:r>
      </w:sdtContent>
    </w:sdt>
    <w:r w:rsidR="00826E16">
      <w:ptab w:relativeTo="margin" w:alignment="center" w:leader="none"/>
    </w:r>
    <w:r w:rsidR="00826E16">
      <w:ptab w:relativeTo="margin" w:alignment="right" w:leader="none"/>
    </w:r>
    <w:sdt>
      <w:sdtPr>
        <w:alias w:val="BHDC Content"/>
        <w:tag w:val="C67901F3DA31431086A61FD4AFBA2F7A"/>
        <w:id w:val="503718208"/>
      </w:sdtPr>
      <w:sdtEndPr/>
      <w:sdtContent>
        <w:r w:rsidR="00B03B19">
          <w:t>99997.127</w:t>
        </w:r>
      </w:sdtContent>
    </w:sdt>
  </w:p>
  <w:p w14:paraId="2B8E1641" w14:textId="77777777" w:rsidR="00207BCC" w:rsidRPr="00C20E52" w:rsidRDefault="006864A4" w:rsidP="00644BA3">
    <w:pPr>
      <w:pStyle w:val="Footer"/>
      <w:tabs>
        <w:tab w:val="clear" w:pos="4240"/>
        <w:tab w:val="clear" w:pos="8460"/>
        <w:tab w:val="center" w:pos="4254"/>
        <w:tab w:val="right" w:pos="8508"/>
      </w:tabs>
    </w:pPr>
    <w:sdt>
      <w:sdtPr>
        <w:rPr>
          <w:i/>
          <w:iCs/>
        </w:rPr>
        <w:alias w:val="BHDC Content"/>
        <w:tag w:val="F5E6AEEF006E41928625B6CB8ED95FAA"/>
        <w:id w:val="-1591310139"/>
      </w:sdtPr>
      <w:sdtEndPr/>
      <w:sdtContent>
        <w:r w:rsidR="00B03B19">
          <w:rPr>
            <w:i/>
            <w:iCs/>
          </w:rPr>
          <w:t xml:space="preserve"> </w:t>
        </w:r>
      </w:sdtContent>
    </w:sdt>
    <w:r w:rsidR="00826E16">
      <w:ptab w:relativeTo="margin" w:alignment="right" w:leader="none"/>
    </w:r>
    <w:sdt>
      <w:sdtPr>
        <w:alias w:val="BHDC Content"/>
        <w:tag w:val="349D281163A441339DA6832828F84B84"/>
        <w:id w:val="-703404463"/>
      </w:sdtPr>
      <w:sdtEndPr/>
      <w:sdtContent>
        <w:r w:rsidR="00B03B19">
          <w:t>Classification: Confidential</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9E193" w14:textId="77777777" w:rsidR="00207BCC" w:rsidRDefault="00207BC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61038" w14:textId="691BE2EB" w:rsidR="00207BCC" w:rsidRDefault="006864A4" w:rsidP="00644BA3">
    <w:pPr>
      <w:pStyle w:val="Footer"/>
      <w:tabs>
        <w:tab w:val="clear" w:pos="4240"/>
        <w:tab w:val="clear" w:pos="8460"/>
        <w:tab w:val="center" w:pos="4254"/>
        <w:tab w:val="right" w:pos="8508"/>
      </w:tabs>
    </w:pPr>
    <w:sdt>
      <w:sdtPr>
        <w:alias w:val="BHDC Content"/>
        <w:tag w:val="F65980C212984686AE21E9FC9FF61FD7"/>
        <w:id w:val="1645159433"/>
        <w:placeholder>
          <w:docPart w:val="850E0CE4D5A9490AB331154AECE08FE7"/>
        </w:placeholder>
      </w:sdtPr>
      <w:sdtEndPr/>
      <w:sdtContent>
        <w:r w:rsidR="00DF615A">
          <w:t>WORK\56052639\v.2</w:t>
        </w:r>
      </w:sdtContent>
    </w:sdt>
    <w:r w:rsidR="00826E16">
      <w:ptab w:relativeTo="margin" w:alignment="center" w:leader="none"/>
    </w:r>
    <w:r w:rsidR="00B03B19" w:rsidRPr="00A0187B">
      <w:fldChar w:fldCharType="begin"/>
    </w:r>
    <w:r w:rsidR="00B03B19" w:rsidRPr="00A0187B">
      <w:instrText>PAGE   \* MERGEFORMAT</w:instrText>
    </w:r>
    <w:r w:rsidR="00B03B19" w:rsidRPr="00A0187B">
      <w:fldChar w:fldCharType="separate"/>
    </w:r>
    <w:r w:rsidR="00B03B19" w:rsidRPr="00A0187B">
      <w:t>1</w:t>
    </w:r>
    <w:r w:rsidR="00B03B19" w:rsidRPr="00A0187B">
      <w:fldChar w:fldCharType="end"/>
    </w:r>
    <w:r w:rsidR="00826E16">
      <w:ptab w:relativeTo="margin" w:alignment="right" w:leader="none"/>
    </w:r>
    <w:sdt>
      <w:sdtPr>
        <w:alias w:val="BHDC Content"/>
        <w:tag w:val="C67901F3DA31431086A61FD4AFBA2F7A"/>
        <w:id w:val="-1380937406"/>
      </w:sdtPr>
      <w:sdtEndPr/>
      <w:sdtContent>
        <w:r w:rsidR="00B03B19">
          <w:t>99997.127</w:t>
        </w:r>
      </w:sdtContent>
    </w:sdt>
  </w:p>
  <w:p w14:paraId="3B49105B" w14:textId="77777777" w:rsidR="00207BCC" w:rsidRPr="00C20E52" w:rsidRDefault="006864A4" w:rsidP="00644BA3">
    <w:pPr>
      <w:pStyle w:val="Footer"/>
      <w:tabs>
        <w:tab w:val="clear" w:pos="4240"/>
        <w:tab w:val="clear" w:pos="8460"/>
        <w:tab w:val="center" w:pos="4254"/>
        <w:tab w:val="right" w:pos="8508"/>
      </w:tabs>
    </w:pPr>
    <w:sdt>
      <w:sdtPr>
        <w:rPr>
          <w:i/>
          <w:iCs/>
        </w:rPr>
        <w:alias w:val="BHDC Content"/>
        <w:tag w:val="F5E6AEEF006E41928625B6CB8ED95FAA"/>
        <w:id w:val="-419253339"/>
      </w:sdtPr>
      <w:sdtEndPr/>
      <w:sdtContent>
        <w:r w:rsidR="00B03B19">
          <w:rPr>
            <w:i/>
            <w:iCs/>
          </w:rPr>
          <w:t xml:space="preserve"> </w:t>
        </w:r>
      </w:sdtContent>
    </w:sdt>
    <w:r w:rsidR="00826E16">
      <w:ptab w:relativeTo="margin" w:alignment="right" w:leader="none"/>
    </w:r>
    <w:sdt>
      <w:sdtPr>
        <w:alias w:val="BHDC Content"/>
        <w:tag w:val="349D281163A441339DA6832828F84B84"/>
        <w:id w:val="363873731"/>
      </w:sdtPr>
      <w:sdtEndPr/>
      <w:sdtContent>
        <w:r w:rsidR="00B03B19">
          <w:t>Classification: Confidential</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E033F" w14:textId="77777777" w:rsidR="006864A4" w:rsidRDefault="006864A4">
      <w:r>
        <w:separator/>
      </w:r>
    </w:p>
  </w:footnote>
  <w:footnote w:type="continuationSeparator" w:id="0">
    <w:p w14:paraId="7680AFF0" w14:textId="77777777" w:rsidR="006864A4" w:rsidRDefault="00686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HDC Content"/>
      <w:tag w:val="3563406366F74AF7A3B8168050C43E5F"/>
      <w:id w:val="-1635328308"/>
    </w:sdtPr>
    <w:sdtEndPr/>
    <w:sdtContent>
      <w:p w14:paraId="0510F5E6" w14:textId="4C868CD9" w:rsidR="00207BCC" w:rsidRDefault="00826E16" w:rsidP="00C4128A">
        <w:pPr>
          <w:pStyle w:val="DraftLine"/>
        </w:pPr>
        <w:r>
          <w:t>Services Contract</w:t>
        </w:r>
      </w:p>
      <w:p w14:paraId="76B63056" w14:textId="0D9565FA" w:rsidR="00207BCC" w:rsidRDefault="006864A4" w:rsidP="00C4128A">
        <w:pPr>
          <w:pStyle w:val="DraftLine"/>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527E" w14:textId="77777777" w:rsidR="00207BCC" w:rsidRDefault="00207B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HDC Content"/>
      <w:tag w:val="3563406366F74AF7A3B8168050C43E5F"/>
      <w:id w:val="1098756292"/>
    </w:sdtPr>
    <w:sdtEndPr/>
    <w:sdtContent>
      <w:p w14:paraId="7266B813" w14:textId="68D5641C" w:rsidR="00207BCC" w:rsidRDefault="00826E16" w:rsidP="00C4128A">
        <w:pPr>
          <w:pStyle w:val="DraftLine"/>
        </w:pPr>
        <w:r>
          <w:t>Services Contract</w:t>
        </w:r>
      </w:p>
      <w:p w14:paraId="69B0B466" w14:textId="016E4679" w:rsidR="00207BCC" w:rsidRDefault="006864A4" w:rsidP="00C4128A">
        <w:pPr>
          <w:pStyle w:val="DraftLine"/>
        </w:pP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C8264" w14:textId="77777777" w:rsidR="00207BCC" w:rsidRDefault="00207B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2195"/>
    <w:multiLevelType w:val="multilevel"/>
    <w:tmpl w:val="51A20A00"/>
    <w:name w:val="Ad-hoc Numbering2"/>
    <w:numStyleLink w:val="Ad-HocNumbering"/>
  </w:abstractNum>
  <w:abstractNum w:abstractNumId="1" w15:restartNumberingAfterBreak="0">
    <w:nsid w:val="097F02D9"/>
    <w:multiLevelType w:val="multilevel"/>
    <w:tmpl w:val="BAF86B24"/>
    <w:lvl w:ilvl="0">
      <w:start w:val="1"/>
      <w:numFmt w:val="decimal"/>
      <w:lvlText w:val="%1"/>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1"/>
        </w:tabs>
        <w:ind w:left="3601" w:hanging="72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2184D18"/>
    <w:multiLevelType w:val="multilevel"/>
    <w:tmpl w:val="6EF62B22"/>
    <w:name w:val="BS Appendix Numbering3"/>
    <w:numStyleLink w:val="BSAppendixNumbering"/>
  </w:abstractNum>
  <w:abstractNum w:abstractNumId="3" w15:restartNumberingAfterBreak="0">
    <w:nsid w:val="223460E6"/>
    <w:multiLevelType w:val="multilevel"/>
    <w:tmpl w:val="6EF62B22"/>
    <w:name w:val="BS Appendix Numbering"/>
    <w:styleLink w:val="BSAppendixNumbering"/>
    <w:lvl w:ilvl="0">
      <w:start w:val="1"/>
      <w:numFmt w:val="decimal"/>
      <w:pStyle w:val="Appendix"/>
      <w:suff w:val="nothing"/>
      <w:lvlText w:val="Appendix %1"/>
      <w:lvlJc w:val="left"/>
      <w:pPr>
        <w:ind w:left="0" w:firstLine="0"/>
      </w:pPr>
      <w:rPr>
        <w:rFonts w:hint="default"/>
        <w:b/>
        <w:i w:val="0"/>
        <w:u w:val="none"/>
      </w:rPr>
    </w:lvl>
    <w:lvl w:ilvl="1">
      <w:start w:val="1"/>
      <w:numFmt w:val="upperLetter"/>
      <w:pStyle w:val="AppendixPart"/>
      <w:suff w:val="nothing"/>
      <w:lvlText w:val="Part %2"/>
      <w:lvlJc w:val="left"/>
      <w:pPr>
        <w:ind w:left="0" w:firstLine="0"/>
      </w:pPr>
      <w:rPr>
        <w:rFonts w:hint="default"/>
        <w:b w:val="0"/>
        <w:i w:val="0"/>
        <w:u w:val="single"/>
      </w:rPr>
    </w:lvl>
    <w:lvl w:ilvl="2">
      <w:start w:val="1"/>
      <w:numFmt w:val="decimal"/>
      <w:pStyle w:val="Appendix1Heading"/>
      <w:lvlText w:val="%3"/>
      <w:lvlJc w:val="left"/>
      <w:pPr>
        <w:tabs>
          <w:tab w:val="num" w:pos="720"/>
        </w:tabs>
        <w:ind w:left="720" w:hanging="720"/>
      </w:pPr>
      <w:rPr>
        <w:rFonts w:hint="default"/>
        <w:u w:val="none"/>
      </w:rPr>
    </w:lvl>
    <w:lvl w:ilvl="3">
      <w:start w:val="1"/>
      <w:numFmt w:val="decimal"/>
      <w:pStyle w:val="Appendix2Number"/>
      <w:lvlText w:val="%3.%4"/>
      <w:lvlJc w:val="left"/>
      <w:pPr>
        <w:tabs>
          <w:tab w:val="num" w:pos="720"/>
        </w:tabs>
        <w:ind w:left="720" w:hanging="720"/>
      </w:pPr>
      <w:rPr>
        <w:rFonts w:hint="default"/>
      </w:rPr>
    </w:lvl>
    <w:lvl w:ilvl="4">
      <w:start w:val="1"/>
      <w:numFmt w:val="lowerLetter"/>
      <w:pStyle w:val="Appendix3Number"/>
      <w:lvlText w:val="(%5)"/>
      <w:lvlJc w:val="left"/>
      <w:pPr>
        <w:tabs>
          <w:tab w:val="num" w:pos="1440"/>
        </w:tabs>
        <w:ind w:left="1440" w:hanging="720"/>
      </w:pPr>
      <w:rPr>
        <w:rFonts w:hint="default"/>
      </w:rPr>
    </w:lvl>
    <w:lvl w:ilvl="5">
      <w:start w:val="1"/>
      <w:numFmt w:val="lowerRoman"/>
      <w:pStyle w:val="Appendix4Number"/>
      <w:lvlText w:val="(%6)"/>
      <w:lvlJc w:val="left"/>
      <w:pPr>
        <w:tabs>
          <w:tab w:val="num" w:pos="2160"/>
        </w:tabs>
        <w:ind w:left="2160" w:hanging="720"/>
      </w:pPr>
      <w:rPr>
        <w:rFonts w:hint="default"/>
      </w:rPr>
    </w:lvl>
    <w:lvl w:ilvl="6">
      <w:start w:val="1"/>
      <w:numFmt w:val="upperLetter"/>
      <w:pStyle w:val="Appendix5Number"/>
      <w:lvlText w:val="(%7)"/>
      <w:lvlJc w:val="left"/>
      <w:pPr>
        <w:tabs>
          <w:tab w:val="num" w:pos="2880"/>
        </w:tabs>
        <w:ind w:left="2880" w:hanging="720"/>
      </w:pPr>
      <w:rPr>
        <w:rFonts w:hint="default"/>
      </w:rPr>
    </w:lvl>
    <w:lvl w:ilvl="7">
      <w:start w:val="1"/>
      <w:numFmt w:val="decimal"/>
      <w:pStyle w:val="Appendix6Number"/>
      <w:lvlText w:val="%8)"/>
      <w:lvlJc w:val="left"/>
      <w:pPr>
        <w:tabs>
          <w:tab w:val="num" w:pos="3601"/>
        </w:tabs>
        <w:ind w:left="3601" w:hanging="721"/>
      </w:pPr>
      <w:rPr>
        <w:rFonts w:hint="default"/>
      </w:rPr>
    </w:lvl>
    <w:lvl w:ilvl="8">
      <w:start w:val="1"/>
      <w:numFmt w:val="none"/>
      <w:lvlRestart w:val="0"/>
      <w:suff w:val="nothing"/>
      <w:lvlText w:val="Undefined"/>
      <w:lvlJc w:val="left"/>
      <w:pPr>
        <w:ind w:left="0" w:firstLine="0"/>
      </w:pPr>
      <w:rPr>
        <w:rFonts w:hint="default"/>
      </w:rPr>
    </w:lvl>
  </w:abstractNum>
  <w:abstractNum w:abstractNumId="4" w15:restartNumberingAfterBreak="0">
    <w:nsid w:val="22986304"/>
    <w:multiLevelType w:val="multilevel"/>
    <w:tmpl w:val="4A4A6850"/>
    <w:name w:val="BS Main Numbering"/>
    <w:styleLink w:val="BSMainNumbering"/>
    <w:lvl w:ilvl="0">
      <w:start w:val="1"/>
      <w:numFmt w:val="decimal"/>
      <w:pStyle w:val="Level1Heading"/>
      <w:lvlText w:val="%1"/>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1"/>
        </w:tabs>
        <w:ind w:left="3601" w:hanging="72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43E26F8"/>
    <w:multiLevelType w:val="multilevel"/>
    <w:tmpl w:val="0FD24B2E"/>
    <w:name w:val="BS Schedule Numbering4"/>
    <w:numStyleLink w:val="BSScheduleNumbering"/>
  </w:abstractNum>
  <w:abstractNum w:abstractNumId="6" w15:restartNumberingAfterBreak="0">
    <w:nsid w:val="26536A81"/>
    <w:multiLevelType w:val="multilevel"/>
    <w:tmpl w:val="107E31D2"/>
    <w:name w:val="ClientDocText"/>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7" w15:restartNumberingAfterBreak="0">
    <w:nsid w:val="26C21E41"/>
    <w:multiLevelType w:val="multilevel"/>
    <w:tmpl w:val="51A20A00"/>
    <w:name w:val="BS Appendix Numbering323"/>
    <w:numStyleLink w:val="Ad-HocNumbering"/>
  </w:abstractNum>
  <w:abstractNum w:abstractNumId="8" w15:restartNumberingAfterBreak="0">
    <w:nsid w:val="297B7BA7"/>
    <w:multiLevelType w:val="multilevel"/>
    <w:tmpl w:val="134230DC"/>
    <w:name w:val="PSG Numbering"/>
    <w:styleLink w:val="PSGNumbering"/>
    <w:lvl w:ilvl="0">
      <w:start w:val="1"/>
      <w:numFmt w:val="decimal"/>
      <w:pStyle w:val="PSGLevel1Heading"/>
      <w:lvlText w:val="%1."/>
      <w:lvlJc w:val="left"/>
      <w:pPr>
        <w:tabs>
          <w:tab w:val="num" w:pos="720"/>
        </w:tabs>
        <w:ind w:left="720" w:hanging="720"/>
      </w:pPr>
      <w:rPr>
        <w:rFonts w:ascii="Arial" w:hAnsi="Arial" w:hint="default"/>
        <w:sz w:val="20"/>
      </w:rPr>
    </w:lvl>
    <w:lvl w:ilvl="1">
      <w:start w:val="1"/>
      <w:numFmt w:val="decimal"/>
      <w:pStyle w:val="PSGLevel2"/>
      <w:lvlText w:val="%1.%2"/>
      <w:lvlJc w:val="left"/>
      <w:pPr>
        <w:tabs>
          <w:tab w:val="num" w:pos="720"/>
        </w:tabs>
        <w:ind w:left="720" w:hanging="720"/>
      </w:pPr>
      <w:rPr>
        <w:rFonts w:ascii="Arial" w:hAnsi="Arial" w:hint="default"/>
        <w:b w:val="0"/>
        <w:i w:val="0"/>
        <w:sz w:val="20"/>
      </w:rPr>
    </w:lvl>
    <w:lvl w:ilvl="2">
      <w:start w:val="1"/>
      <w:numFmt w:val="decimal"/>
      <w:pStyle w:val="PSGLevel3"/>
      <w:lvlText w:val="%1.%2.%3"/>
      <w:lvlJc w:val="left"/>
      <w:pPr>
        <w:tabs>
          <w:tab w:val="num" w:pos="1440"/>
        </w:tabs>
        <w:ind w:left="1440" w:hanging="720"/>
      </w:pPr>
      <w:rPr>
        <w:rFonts w:hint="default"/>
        <w:b w:val="0"/>
      </w:rPr>
    </w:lvl>
    <w:lvl w:ilvl="3">
      <w:start w:val="1"/>
      <w:numFmt w:val="lowerLetter"/>
      <w:pStyle w:val="PSGLevel4"/>
      <w:lvlText w:val="(%4)"/>
      <w:lvlJc w:val="left"/>
      <w:pPr>
        <w:tabs>
          <w:tab w:val="num" w:pos="2160"/>
        </w:tabs>
        <w:ind w:left="2160" w:hanging="720"/>
      </w:pPr>
      <w:rPr>
        <w:rFonts w:hint="default"/>
        <w:b w:val="0"/>
      </w:rPr>
    </w:lvl>
    <w:lvl w:ilvl="4">
      <w:start w:val="1"/>
      <w:numFmt w:val="lowerRoman"/>
      <w:pStyle w:val="PSGLevel5"/>
      <w:lvlText w:val="(%5)"/>
      <w:lvlJc w:val="left"/>
      <w:pPr>
        <w:tabs>
          <w:tab w:val="num" w:pos="2880"/>
        </w:tabs>
        <w:ind w:left="2880" w:hanging="720"/>
      </w:pPr>
      <w:rPr>
        <w:rFonts w:hint="default"/>
      </w:rPr>
    </w:lvl>
    <w:lvl w:ilvl="5">
      <w:start w:val="27"/>
      <w:numFmt w:val="lowerLetter"/>
      <w:pStyle w:val="PSGLevel6"/>
      <w:lvlText w:val="(%6)"/>
      <w:lvlJc w:val="left"/>
      <w:pPr>
        <w:tabs>
          <w:tab w:val="num" w:pos="3601"/>
        </w:tabs>
        <w:ind w:left="3601" w:hanging="721"/>
      </w:pPr>
      <w:rPr>
        <w:rFonts w:hint="default"/>
      </w:rPr>
    </w:lvl>
    <w:lvl w:ilvl="6">
      <w:start w:val="27"/>
      <w:numFmt w:val="none"/>
      <w:suff w:val="nothing"/>
      <w:lvlText w:val="Undefined"/>
      <w:lvlJc w:val="left"/>
      <w:pPr>
        <w:ind w:left="0" w:firstLine="0"/>
      </w:pPr>
      <w:rPr>
        <w:rFonts w:hint="default"/>
      </w:rPr>
    </w:lvl>
    <w:lvl w:ilvl="7">
      <w:start w:val="1"/>
      <w:numFmt w:val="none"/>
      <w:suff w:val="nothing"/>
      <w:lvlText w:val="Undefined"/>
      <w:lvlJc w:val="left"/>
      <w:pPr>
        <w:ind w:left="0" w:firstLine="0"/>
      </w:pPr>
      <w:rPr>
        <w:rFonts w:hint="default"/>
      </w:rPr>
    </w:lvl>
    <w:lvl w:ilvl="8">
      <w:start w:val="1"/>
      <w:numFmt w:val="none"/>
      <w:suff w:val="nothing"/>
      <w:lvlText w:val="Undefined"/>
      <w:lvlJc w:val="left"/>
      <w:pPr>
        <w:ind w:left="0" w:firstLine="0"/>
      </w:pPr>
      <w:rPr>
        <w:rFonts w:hint="default"/>
      </w:rPr>
    </w:lvl>
  </w:abstractNum>
  <w:abstractNum w:abstractNumId="9" w15:restartNumberingAfterBreak="0">
    <w:nsid w:val="2ABB1405"/>
    <w:multiLevelType w:val="multilevel"/>
    <w:tmpl w:val="9F006074"/>
    <w:name w:val="BS Bullet List2"/>
    <w:numStyleLink w:val="BSBulletList"/>
  </w:abstractNum>
  <w:abstractNum w:abstractNumId="10" w15:restartNumberingAfterBreak="0">
    <w:nsid w:val="2B0E6DF0"/>
    <w:multiLevelType w:val="multilevel"/>
    <w:tmpl w:val="F508E458"/>
    <w:name w:val="PSG Schedule Numbering"/>
    <w:styleLink w:val="PSGScheduleNumbering"/>
    <w:lvl w:ilvl="0">
      <w:start w:val="1"/>
      <w:numFmt w:val="none"/>
      <w:pStyle w:val="PSGSchedule"/>
      <w:suff w:val="nothing"/>
      <w:lvlText w:val="SCHEDULE"/>
      <w:lvlJc w:val="left"/>
      <w:pPr>
        <w:ind w:left="0" w:firstLine="0"/>
      </w:pPr>
      <w:rPr>
        <w:rFonts w:ascii="Arial" w:hAnsi="Arial" w:hint="default"/>
        <w:sz w:val="20"/>
      </w:rPr>
    </w:lvl>
    <w:lvl w:ilvl="1">
      <w:start w:val="1"/>
      <w:numFmt w:val="decimal"/>
      <w:pStyle w:val="PSGPartofScheduleNumber"/>
      <w:suff w:val="nothing"/>
      <w:lvlText w:val="Part %2"/>
      <w:lvlJc w:val="left"/>
      <w:pPr>
        <w:ind w:left="0" w:firstLine="0"/>
      </w:pPr>
      <w:rPr>
        <w:rFonts w:hint="default"/>
      </w:rPr>
    </w:lvl>
    <w:lvl w:ilvl="2">
      <w:start w:val="1"/>
      <w:numFmt w:val="decimal"/>
      <w:pStyle w:val="PSGScheduleLevel1Heading"/>
      <w:lvlText w:val="%3."/>
      <w:lvlJc w:val="left"/>
      <w:pPr>
        <w:tabs>
          <w:tab w:val="num" w:pos="720"/>
        </w:tabs>
        <w:ind w:left="720" w:hanging="720"/>
      </w:pPr>
      <w:rPr>
        <w:rFonts w:hint="default"/>
      </w:rPr>
    </w:lvl>
    <w:lvl w:ilvl="3">
      <w:start w:val="1"/>
      <w:numFmt w:val="decimal"/>
      <w:pStyle w:val="PSGScheduleLevel2"/>
      <w:lvlText w:val="%3.%4"/>
      <w:lvlJc w:val="left"/>
      <w:pPr>
        <w:tabs>
          <w:tab w:val="num" w:pos="720"/>
        </w:tabs>
        <w:ind w:left="720" w:hanging="720"/>
      </w:pPr>
      <w:rPr>
        <w:rFonts w:hint="default"/>
        <w:b w:val="0"/>
        <w:i w:val="0"/>
        <w:sz w:val="20"/>
      </w:rPr>
    </w:lvl>
    <w:lvl w:ilvl="4">
      <w:start w:val="1"/>
      <w:numFmt w:val="decimal"/>
      <w:pStyle w:val="PSGScheduleLevel3"/>
      <w:lvlText w:val="%3.%4.%5"/>
      <w:lvlJc w:val="left"/>
      <w:pPr>
        <w:tabs>
          <w:tab w:val="num" w:pos="1440"/>
        </w:tabs>
        <w:ind w:left="1440" w:hanging="720"/>
      </w:pPr>
      <w:rPr>
        <w:rFonts w:hint="default"/>
      </w:rPr>
    </w:lvl>
    <w:lvl w:ilvl="5">
      <w:start w:val="1"/>
      <w:numFmt w:val="lowerLetter"/>
      <w:pStyle w:val="PSGScheduleLevel4"/>
      <w:lvlText w:val="(%6)"/>
      <w:lvlJc w:val="left"/>
      <w:pPr>
        <w:tabs>
          <w:tab w:val="num" w:pos="2160"/>
        </w:tabs>
        <w:ind w:left="2160" w:hanging="720"/>
      </w:pPr>
      <w:rPr>
        <w:rFonts w:hint="default"/>
      </w:rPr>
    </w:lvl>
    <w:lvl w:ilvl="6">
      <w:start w:val="1"/>
      <w:numFmt w:val="lowerRoman"/>
      <w:pStyle w:val="PSGScheduleLevel5"/>
      <w:lvlText w:val="(%7)"/>
      <w:lvlJc w:val="left"/>
      <w:pPr>
        <w:tabs>
          <w:tab w:val="num" w:pos="2880"/>
        </w:tabs>
        <w:ind w:left="2880" w:hanging="720"/>
      </w:pPr>
      <w:rPr>
        <w:rFonts w:hint="default"/>
      </w:rPr>
    </w:lvl>
    <w:lvl w:ilvl="7">
      <w:start w:val="27"/>
      <w:numFmt w:val="lowerLetter"/>
      <w:pStyle w:val="PSGScheduleLevel6"/>
      <w:lvlText w:val="(%8)"/>
      <w:lvlJc w:val="left"/>
      <w:pPr>
        <w:tabs>
          <w:tab w:val="num" w:pos="3601"/>
        </w:tabs>
        <w:ind w:left="3601" w:hanging="721"/>
      </w:pPr>
      <w:rPr>
        <w:rFonts w:hint="default"/>
      </w:rPr>
    </w:lvl>
    <w:lvl w:ilvl="8">
      <w:start w:val="27"/>
      <w:numFmt w:val="none"/>
      <w:suff w:val="nothing"/>
      <w:lvlText w:val="Undefined"/>
      <w:lvlJc w:val="left"/>
      <w:pPr>
        <w:ind w:left="0" w:firstLine="0"/>
      </w:pPr>
      <w:rPr>
        <w:rFonts w:hint="default"/>
      </w:rPr>
    </w:lvl>
  </w:abstractNum>
  <w:abstractNum w:abstractNumId="11" w15:restartNumberingAfterBreak="0">
    <w:nsid w:val="2B8B2F36"/>
    <w:multiLevelType w:val="multilevel"/>
    <w:tmpl w:val="0FD24B2E"/>
    <w:name w:val="BS Schedule Numbering"/>
    <w:styleLink w:val="BSScheduleNumbering"/>
    <w:lvl w:ilvl="0">
      <w:start w:val="1"/>
      <w:numFmt w:val="decimal"/>
      <w:pStyle w:val="Schedule"/>
      <w:suff w:val="nothing"/>
      <w:lvlText w:val="Schedule %1"/>
      <w:lvlJc w:val="left"/>
      <w:pPr>
        <w:ind w:left="0" w:firstLine="0"/>
      </w:pPr>
      <w:rPr>
        <w:rFonts w:hint="default"/>
      </w:rPr>
    </w:lvl>
    <w:lvl w:ilvl="1">
      <w:start w:val="1"/>
      <w:numFmt w:val="upperLetter"/>
      <w:pStyle w:val="SchedulePart"/>
      <w:suff w:val="nothing"/>
      <w:lvlText w:val="Part %2"/>
      <w:lvlJc w:val="left"/>
      <w:pPr>
        <w:ind w:left="0" w:firstLine="0"/>
      </w:pPr>
      <w:rPr>
        <w:rFonts w:hint="default"/>
        <w:u w:val="single"/>
      </w:rPr>
    </w:lvl>
    <w:lvl w:ilvl="2">
      <w:start w:val="1"/>
      <w:numFmt w:val="decimal"/>
      <w:pStyle w:val="Schedule1Heading"/>
      <w:lvlText w:val="%3"/>
      <w:lvlJc w:val="left"/>
      <w:pPr>
        <w:tabs>
          <w:tab w:val="num" w:pos="720"/>
        </w:tabs>
        <w:ind w:left="720" w:hanging="720"/>
      </w:pPr>
      <w:rPr>
        <w:rFonts w:hint="default"/>
      </w:rPr>
    </w:lvl>
    <w:lvl w:ilvl="3">
      <w:start w:val="1"/>
      <w:numFmt w:val="decimal"/>
      <w:pStyle w:val="Schedule2Number"/>
      <w:lvlText w:val="%3.%4"/>
      <w:lvlJc w:val="left"/>
      <w:pPr>
        <w:tabs>
          <w:tab w:val="num" w:pos="720"/>
        </w:tabs>
        <w:ind w:left="720" w:hanging="720"/>
      </w:pPr>
      <w:rPr>
        <w:rFonts w:hint="default"/>
      </w:rPr>
    </w:lvl>
    <w:lvl w:ilvl="4">
      <w:start w:val="1"/>
      <w:numFmt w:val="lowerLetter"/>
      <w:pStyle w:val="Schedule3Number"/>
      <w:lvlText w:val="(%5)"/>
      <w:lvlJc w:val="left"/>
      <w:pPr>
        <w:tabs>
          <w:tab w:val="num" w:pos="1440"/>
        </w:tabs>
        <w:ind w:left="1440" w:hanging="720"/>
      </w:pPr>
      <w:rPr>
        <w:rFonts w:hint="default"/>
      </w:rPr>
    </w:lvl>
    <w:lvl w:ilvl="5">
      <w:start w:val="1"/>
      <w:numFmt w:val="lowerRoman"/>
      <w:pStyle w:val="Schedule4Number"/>
      <w:lvlText w:val="(%6)"/>
      <w:lvlJc w:val="left"/>
      <w:pPr>
        <w:tabs>
          <w:tab w:val="num" w:pos="2160"/>
        </w:tabs>
        <w:ind w:left="2160" w:hanging="720"/>
      </w:pPr>
      <w:rPr>
        <w:rFonts w:hint="default"/>
      </w:rPr>
    </w:lvl>
    <w:lvl w:ilvl="6">
      <w:start w:val="1"/>
      <w:numFmt w:val="upperLetter"/>
      <w:pStyle w:val="Schedule5Number"/>
      <w:lvlText w:val="(%7)"/>
      <w:lvlJc w:val="left"/>
      <w:pPr>
        <w:tabs>
          <w:tab w:val="num" w:pos="2880"/>
        </w:tabs>
        <w:ind w:left="2880" w:hanging="720"/>
      </w:pPr>
      <w:rPr>
        <w:rFonts w:hint="default"/>
      </w:rPr>
    </w:lvl>
    <w:lvl w:ilvl="7">
      <w:start w:val="1"/>
      <w:numFmt w:val="decimal"/>
      <w:pStyle w:val="Schedule6Number"/>
      <w:lvlText w:val="%8)"/>
      <w:lvlJc w:val="left"/>
      <w:pPr>
        <w:tabs>
          <w:tab w:val="num" w:pos="3601"/>
        </w:tabs>
        <w:ind w:left="3601" w:hanging="721"/>
      </w:pPr>
      <w:rPr>
        <w:rFonts w:hint="default"/>
      </w:rPr>
    </w:lvl>
    <w:lvl w:ilvl="8">
      <w:start w:val="1"/>
      <w:numFmt w:val="none"/>
      <w:lvlRestart w:val="0"/>
      <w:lvlText w:val="Undefined"/>
      <w:lvlJc w:val="left"/>
      <w:pPr>
        <w:ind w:left="0" w:firstLine="0"/>
      </w:pPr>
      <w:rPr>
        <w:rFonts w:hint="default"/>
      </w:rPr>
    </w:lvl>
  </w:abstractNum>
  <w:abstractNum w:abstractNumId="12" w15:restartNumberingAfterBreak="0">
    <w:nsid w:val="32DB2E2E"/>
    <w:multiLevelType w:val="multilevel"/>
    <w:tmpl w:val="0FD24B2E"/>
    <w:name w:val="BS Schedule Numbering5"/>
    <w:numStyleLink w:val="BSScheduleNumbering"/>
  </w:abstractNum>
  <w:abstractNum w:abstractNumId="13" w15:restartNumberingAfterBreak="0">
    <w:nsid w:val="42225059"/>
    <w:multiLevelType w:val="multilevel"/>
    <w:tmpl w:val="51A20A00"/>
    <w:name w:val="Ad-hoc Numbering"/>
    <w:styleLink w:val="Ad-HocNumbering"/>
    <w:lvl w:ilvl="0">
      <w:start w:val="1"/>
      <w:numFmt w:val="decimal"/>
      <w:lvlText w:val="%1"/>
      <w:lvlJc w:val="left"/>
      <w:pPr>
        <w:tabs>
          <w:tab w:val="num" w:pos="720"/>
        </w:tabs>
        <w:ind w:left="720" w:hanging="720"/>
      </w:pPr>
      <w:rPr>
        <w:rFonts w:hint="default"/>
      </w:rPr>
    </w:lvl>
    <w:lvl w:ilvl="1">
      <w:start w:val="1"/>
      <w:numFmt w:val="decimal"/>
      <w:pStyle w:val="Ad-hoclevel2"/>
      <w:lvlText w:val="%1.%2"/>
      <w:lvlJc w:val="left"/>
      <w:pPr>
        <w:tabs>
          <w:tab w:val="num" w:pos="720"/>
        </w:tabs>
        <w:ind w:left="720" w:hanging="720"/>
      </w:pPr>
      <w:rPr>
        <w:rFonts w:hint="default"/>
      </w:rPr>
    </w:lvl>
    <w:lvl w:ilvl="2">
      <w:start w:val="1"/>
      <w:numFmt w:val="lowerLetter"/>
      <w:pStyle w:val="Ad-hoclevel3"/>
      <w:lvlText w:val="(%3)"/>
      <w:lvlJc w:val="left"/>
      <w:pPr>
        <w:tabs>
          <w:tab w:val="num" w:pos="1440"/>
        </w:tabs>
        <w:ind w:left="1440" w:hanging="720"/>
      </w:pPr>
      <w:rPr>
        <w:rFonts w:hint="default"/>
      </w:rPr>
    </w:lvl>
    <w:lvl w:ilvl="3">
      <w:start w:val="1"/>
      <w:numFmt w:val="lowerRoman"/>
      <w:pStyle w:val="Ad-hoclevel4"/>
      <w:lvlText w:val="(%4)"/>
      <w:lvlJc w:val="left"/>
      <w:pPr>
        <w:tabs>
          <w:tab w:val="num" w:pos="2160"/>
        </w:tabs>
        <w:ind w:left="2160" w:hanging="720"/>
      </w:pPr>
      <w:rPr>
        <w:rFonts w:hint="default"/>
      </w:rPr>
    </w:lvl>
    <w:lvl w:ilvl="4">
      <w:start w:val="1"/>
      <w:numFmt w:val="upperLetter"/>
      <w:pStyle w:val="Ad-hoclevel5"/>
      <w:lvlText w:val="(%5)"/>
      <w:lvlJc w:val="left"/>
      <w:pPr>
        <w:tabs>
          <w:tab w:val="num" w:pos="2880"/>
        </w:tabs>
        <w:ind w:left="2880" w:hanging="720"/>
      </w:pPr>
      <w:rPr>
        <w:rFonts w:hint="default"/>
      </w:rPr>
    </w:lvl>
    <w:lvl w:ilvl="5">
      <w:start w:val="1"/>
      <w:numFmt w:val="none"/>
      <w:suff w:val="nothing"/>
      <w:lvlText w:val="Undefined"/>
      <w:lvlJc w:val="left"/>
      <w:pPr>
        <w:ind w:left="0" w:firstLine="0"/>
      </w:pPr>
      <w:rPr>
        <w:rFonts w:hint="default"/>
      </w:rPr>
    </w:lvl>
    <w:lvl w:ilvl="6">
      <w:start w:val="1"/>
      <w:numFmt w:val="none"/>
      <w:suff w:val="nothing"/>
      <w:lvlText w:val="Undefined"/>
      <w:lvlJc w:val="left"/>
      <w:pPr>
        <w:ind w:left="0" w:firstLine="0"/>
      </w:pPr>
      <w:rPr>
        <w:rFonts w:hint="default"/>
      </w:rPr>
    </w:lvl>
    <w:lvl w:ilvl="7">
      <w:start w:val="1"/>
      <w:numFmt w:val="none"/>
      <w:suff w:val="nothing"/>
      <w:lvlText w:val="Undefined"/>
      <w:lvlJc w:val="left"/>
      <w:pPr>
        <w:ind w:left="0" w:firstLine="0"/>
      </w:pPr>
      <w:rPr>
        <w:rFonts w:hint="default"/>
      </w:rPr>
    </w:lvl>
    <w:lvl w:ilvl="8">
      <w:start w:val="1"/>
      <w:numFmt w:val="none"/>
      <w:suff w:val="nothing"/>
      <w:lvlText w:val="Undefined"/>
      <w:lvlJc w:val="left"/>
      <w:pPr>
        <w:ind w:left="0" w:firstLine="0"/>
      </w:pPr>
      <w:rPr>
        <w:rFonts w:hint="default"/>
      </w:rPr>
    </w:lvl>
  </w:abstractNum>
  <w:abstractNum w:abstractNumId="14" w15:restartNumberingAfterBreak="0">
    <w:nsid w:val="48134FE5"/>
    <w:multiLevelType w:val="multilevel"/>
    <w:tmpl w:val="4A4A6850"/>
    <w:name w:val="BS Main Numbering2"/>
    <w:numStyleLink w:val="BSMainNumbering"/>
  </w:abstractNum>
  <w:abstractNum w:abstractNumId="15" w15:restartNumberingAfterBreak="0">
    <w:nsid w:val="486F0B82"/>
    <w:multiLevelType w:val="multilevel"/>
    <w:tmpl w:val="51A20A00"/>
    <w:name w:val="BS Appendix Numbering322"/>
    <w:numStyleLink w:val="Ad-HocNumbering"/>
  </w:abstractNum>
  <w:abstractNum w:abstractNumId="16" w15:restartNumberingAfterBreak="0">
    <w:nsid w:val="4DBF6E2C"/>
    <w:multiLevelType w:val="multilevel"/>
    <w:tmpl w:val="461AC0D0"/>
    <w:name w:val="listnum"/>
    <w:lvl w:ilvl="0">
      <w:start w:val="1"/>
      <w:numFmt w:val="none"/>
      <w:suff w:val="nothing"/>
      <w:lvlText w:val="Schedule"/>
      <w:lvlJc w:val="left"/>
      <w:pPr>
        <w:ind w:left="0" w:firstLine="0"/>
      </w:pPr>
      <w:rPr>
        <w:rFonts w:ascii="Arial" w:hAnsi="Arial" w:hint="default"/>
        <w:sz w:val="20"/>
      </w:rPr>
    </w:lvl>
    <w:lvl w:ilvl="1">
      <w:start w:val="1"/>
      <w:numFmt w:val="decimal"/>
      <w:suff w:val="nothing"/>
      <w:lvlText w:val="Part %2"/>
      <w:lvlJc w:val="left"/>
      <w:pPr>
        <w:ind w:left="0" w:firstLine="0"/>
      </w:pPr>
      <w:rPr>
        <w:rFonts w:hint="default"/>
      </w:rPr>
    </w:lvl>
    <w:lvl w:ilvl="2">
      <w:start w:val="1"/>
      <w:numFmt w:val="upperLetter"/>
      <w:suff w:val="nothing"/>
      <w:lvlText w:val="Part %3"/>
      <w:lvlJc w:val="left"/>
      <w:pPr>
        <w:ind w:left="0" w:firstLine="0"/>
      </w:pPr>
      <w:rPr>
        <w:rFonts w:hint="default"/>
      </w:rPr>
    </w:lvl>
    <w:lvl w:ilvl="3">
      <w:start w:val="1"/>
      <w:numFmt w:val="decimal"/>
      <w:lvlText w:val="%4."/>
      <w:lvlJc w:val="left"/>
      <w:pPr>
        <w:tabs>
          <w:tab w:val="num" w:pos="720"/>
        </w:tabs>
        <w:ind w:left="720" w:hanging="720"/>
      </w:pPr>
      <w:rPr>
        <w:rFonts w:hint="default"/>
        <w:b w:val="0"/>
        <w:i w:val="0"/>
        <w:sz w:val="20"/>
      </w:rPr>
    </w:lvl>
    <w:lvl w:ilvl="4">
      <w:start w:val="1"/>
      <w:numFmt w:val="decimal"/>
      <w:lvlText w:val="%4.%5"/>
      <w:lvlJc w:val="left"/>
      <w:pPr>
        <w:tabs>
          <w:tab w:val="num" w:pos="720"/>
        </w:tabs>
        <w:ind w:left="720" w:hanging="720"/>
      </w:pPr>
      <w:rPr>
        <w:rFonts w:hint="default"/>
      </w:rPr>
    </w:lvl>
    <w:lvl w:ilvl="5">
      <w:start w:val="1"/>
      <w:numFmt w:val="decimal"/>
      <w:lvlText w:val="%4.%5.%6"/>
      <w:lvlJc w:val="left"/>
      <w:pPr>
        <w:tabs>
          <w:tab w:val="num" w:pos="1440"/>
        </w:tabs>
        <w:ind w:left="1440" w:hanging="720"/>
      </w:pPr>
      <w:rPr>
        <w:rFonts w:hint="default"/>
      </w:rPr>
    </w:lvl>
    <w:lvl w:ilvl="6">
      <w:start w:val="1"/>
      <w:numFmt w:val="lowerLetter"/>
      <w:lvlText w:val="(%7)"/>
      <w:lvlJc w:val="left"/>
      <w:pPr>
        <w:tabs>
          <w:tab w:val="num" w:pos="2160"/>
        </w:tabs>
        <w:ind w:left="2160" w:hanging="720"/>
      </w:pPr>
      <w:rPr>
        <w:rFonts w:hint="default"/>
      </w:rPr>
    </w:lvl>
    <w:lvl w:ilvl="7">
      <w:start w:val="1"/>
      <w:numFmt w:val="lowerRoman"/>
      <w:lvlText w:val="(%8)"/>
      <w:lvlJc w:val="left"/>
      <w:pPr>
        <w:tabs>
          <w:tab w:val="num" w:pos="2880"/>
        </w:tabs>
        <w:ind w:left="2880" w:hanging="720"/>
      </w:pPr>
      <w:rPr>
        <w:rFonts w:hint="default"/>
      </w:rPr>
    </w:lvl>
    <w:lvl w:ilvl="8">
      <w:start w:val="27"/>
      <w:numFmt w:val="lowerLetter"/>
      <w:lvlText w:val="(%9)"/>
      <w:lvlJc w:val="left"/>
      <w:pPr>
        <w:tabs>
          <w:tab w:val="num" w:pos="3601"/>
        </w:tabs>
        <w:ind w:left="3601" w:hanging="721"/>
      </w:pPr>
      <w:rPr>
        <w:rFonts w:hint="default"/>
      </w:rPr>
    </w:lvl>
  </w:abstractNum>
  <w:abstractNum w:abstractNumId="17" w15:restartNumberingAfterBreak="0">
    <w:nsid w:val="526B0789"/>
    <w:multiLevelType w:val="hybridMultilevel"/>
    <w:tmpl w:val="7760FB4C"/>
    <w:lvl w:ilvl="0" w:tplc="5EDA4A38">
      <w:start w:val="1"/>
      <w:numFmt w:val="bullet"/>
      <w:lvlText w:val=""/>
      <w:lvlJc w:val="left"/>
      <w:pPr>
        <w:ind w:left="720" w:hanging="360"/>
      </w:pPr>
      <w:rPr>
        <w:rFonts w:ascii="Symbol" w:hAnsi="Symbol" w:hint="default"/>
      </w:rPr>
    </w:lvl>
    <w:lvl w:ilvl="1" w:tplc="94561302" w:tentative="1">
      <w:start w:val="1"/>
      <w:numFmt w:val="bullet"/>
      <w:lvlText w:val="o"/>
      <w:lvlJc w:val="left"/>
      <w:pPr>
        <w:ind w:left="1440" w:hanging="360"/>
      </w:pPr>
      <w:rPr>
        <w:rFonts w:ascii="Courier New" w:hAnsi="Courier New" w:cs="Courier New" w:hint="default"/>
      </w:rPr>
    </w:lvl>
    <w:lvl w:ilvl="2" w:tplc="8B5844BC" w:tentative="1">
      <w:start w:val="1"/>
      <w:numFmt w:val="bullet"/>
      <w:lvlText w:val=""/>
      <w:lvlJc w:val="left"/>
      <w:pPr>
        <w:ind w:left="2160" w:hanging="360"/>
      </w:pPr>
      <w:rPr>
        <w:rFonts w:ascii="Wingdings" w:hAnsi="Wingdings" w:hint="default"/>
      </w:rPr>
    </w:lvl>
    <w:lvl w:ilvl="3" w:tplc="54FEE872" w:tentative="1">
      <w:start w:val="1"/>
      <w:numFmt w:val="bullet"/>
      <w:lvlText w:val=""/>
      <w:lvlJc w:val="left"/>
      <w:pPr>
        <w:ind w:left="2880" w:hanging="360"/>
      </w:pPr>
      <w:rPr>
        <w:rFonts w:ascii="Symbol" w:hAnsi="Symbol" w:hint="default"/>
      </w:rPr>
    </w:lvl>
    <w:lvl w:ilvl="4" w:tplc="2444B462" w:tentative="1">
      <w:start w:val="1"/>
      <w:numFmt w:val="bullet"/>
      <w:lvlText w:val="o"/>
      <w:lvlJc w:val="left"/>
      <w:pPr>
        <w:ind w:left="3600" w:hanging="360"/>
      </w:pPr>
      <w:rPr>
        <w:rFonts w:ascii="Courier New" w:hAnsi="Courier New" w:cs="Courier New" w:hint="default"/>
      </w:rPr>
    </w:lvl>
    <w:lvl w:ilvl="5" w:tplc="B90A3932" w:tentative="1">
      <w:start w:val="1"/>
      <w:numFmt w:val="bullet"/>
      <w:lvlText w:val=""/>
      <w:lvlJc w:val="left"/>
      <w:pPr>
        <w:ind w:left="4320" w:hanging="360"/>
      </w:pPr>
      <w:rPr>
        <w:rFonts w:ascii="Wingdings" w:hAnsi="Wingdings" w:hint="default"/>
      </w:rPr>
    </w:lvl>
    <w:lvl w:ilvl="6" w:tplc="A7AC0A64" w:tentative="1">
      <w:start w:val="1"/>
      <w:numFmt w:val="bullet"/>
      <w:lvlText w:val=""/>
      <w:lvlJc w:val="left"/>
      <w:pPr>
        <w:ind w:left="5040" w:hanging="360"/>
      </w:pPr>
      <w:rPr>
        <w:rFonts w:ascii="Symbol" w:hAnsi="Symbol" w:hint="default"/>
      </w:rPr>
    </w:lvl>
    <w:lvl w:ilvl="7" w:tplc="2244D012" w:tentative="1">
      <w:start w:val="1"/>
      <w:numFmt w:val="bullet"/>
      <w:lvlText w:val="o"/>
      <w:lvlJc w:val="left"/>
      <w:pPr>
        <w:ind w:left="5760" w:hanging="360"/>
      </w:pPr>
      <w:rPr>
        <w:rFonts w:ascii="Courier New" w:hAnsi="Courier New" w:cs="Courier New" w:hint="default"/>
      </w:rPr>
    </w:lvl>
    <w:lvl w:ilvl="8" w:tplc="02F6FFD2" w:tentative="1">
      <w:start w:val="1"/>
      <w:numFmt w:val="bullet"/>
      <w:lvlText w:val=""/>
      <w:lvlJc w:val="left"/>
      <w:pPr>
        <w:ind w:left="6480" w:hanging="360"/>
      </w:pPr>
      <w:rPr>
        <w:rFonts w:ascii="Wingdings" w:hAnsi="Wingdings" w:hint="default"/>
      </w:rPr>
    </w:lvl>
  </w:abstractNum>
  <w:abstractNum w:abstractNumId="18" w15:restartNumberingAfterBreak="0">
    <w:nsid w:val="59030C27"/>
    <w:multiLevelType w:val="multilevel"/>
    <w:tmpl w:val="51A20A00"/>
    <w:name w:val="Ad-hoc Numbering4"/>
    <w:numStyleLink w:val="Ad-HocNumbering"/>
  </w:abstractNum>
  <w:abstractNum w:abstractNumId="19" w15:restartNumberingAfterBreak="0">
    <w:nsid w:val="5C9C2695"/>
    <w:multiLevelType w:val="multilevel"/>
    <w:tmpl w:val="8E3AEDFA"/>
    <w:lvl w:ilvl="0">
      <w:start w:val="1"/>
      <w:numFmt w:val="decimal"/>
      <w:suff w:val="nothing"/>
      <w:lvlText w:val="Schedule %1"/>
      <w:lvlJc w:val="left"/>
      <w:pPr>
        <w:tabs>
          <w:tab w:val="num" w:pos="0"/>
        </w:tabs>
        <w:ind w:left="0" w:firstLine="0"/>
      </w:pPr>
      <w:rPr>
        <w:b/>
        <w:i w:val="0"/>
        <w:u w:val="single"/>
      </w:rPr>
    </w:lvl>
    <w:lvl w:ilvl="1">
      <w:start w:val="1"/>
      <w:numFmt w:val="decimal"/>
      <w:lvlRestart w:val="0"/>
      <w:suff w:val="nothing"/>
      <w:lvlText w:val="Appendix %2"/>
      <w:lvlJc w:val="left"/>
      <w:pPr>
        <w:tabs>
          <w:tab w:val="num" w:pos="0"/>
        </w:tabs>
        <w:ind w:left="0" w:firstLine="0"/>
      </w:pPr>
      <w:rPr>
        <w:b/>
        <w:i w:val="0"/>
        <w:u w:val="single"/>
      </w:rPr>
    </w:lvl>
    <w:lvl w:ilvl="2">
      <w:start w:val="1"/>
      <w:numFmt w:val="upperLetter"/>
      <w:pStyle w:val="Part"/>
      <w:suff w:val="nothing"/>
      <w:lvlText w:val="Part %3"/>
      <w:lvlJc w:val="left"/>
      <w:pPr>
        <w:tabs>
          <w:tab w:val="num" w:pos="0"/>
        </w:tabs>
        <w:ind w:left="0" w:firstLine="0"/>
      </w:pPr>
      <w:rPr>
        <w:u w:val="singl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20072CA"/>
    <w:multiLevelType w:val="multilevel"/>
    <w:tmpl w:val="134230DC"/>
    <w:name w:val="PSG Numbering2"/>
    <w:numStyleLink w:val="PSGNumbering"/>
  </w:abstractNum>
  <w:abstractNum w:abstractNumId="21" w15:restartNumberingAfterBreak="0">
    <w:nsid w:val="65A065FE"/>
    <w:multiLevelType w:val="multilevel"/>
    <w:tmpl w:val="843C77A6"/>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b w:val="0"/>
        <w:bCs w:val="0"/>
        <w:i w:val="0"/>
        <w:iCs w:val="0"/>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22" w15:restartNumberingAfterBreak="0">
    <w:nsid w:val="66215B5D"/>
    <w:multiLevelType w:val="multilevel"/>
    <w:tmpl w:val="9F006074"/>
    <w:name w:val="BS Bullet List"/>
    <w:styleLink w:val="BSBulletList"/>
    <w:lvl w:ilvl="0">
      <w:start w:val="1"/>
      <w:numFmt w:val="bullet"/>
      <w:pStyle w:val="Bullet1"/>
      <w:lvlText w:val=""/>
      <w:lvlJc w:val="left"/>
      <w:pPr>
        <w:tabs>
          <w:tab w:val="num" w:pos="720"/>
        </w:tabs>
        <w:ind w:left="720" w:hanging="720"/>
      </w:pPr>
      <w:rPr>
        <w:rFonts w:ascii="Symbol" w:hAnsi="Symbol"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40"/>
        </w:tabs>
        <w:ind w:left="14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160"/>
        </w:tabs>
        <w:ind w:left="21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2880"/>
        </w:tabs>
        <w:ind w:left="28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01"/>
        </w:tabs>
        <w:ind w:left="3601" w:hanging="721"/>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321"/>
        </w:tabs>
        <w:ind w:left="4321"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Bullet7"/>
      <w:lvlText w:val=""/>
      <w:lvlJc w:val="left"/>
      <w:pPr>
        <w:tabs>
          <w:tab w:val="num" w:pos="5041"/>
        </w:tabs>
        <w:ind w:left="5041"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Bullet8"/>
      <w:lvlText w:val=""/>
      <w:lvlJc w:val="left"/>
      <w:pPr>
        <w:tabs>
          <w:tab w:val="num" w:pos="5761"/>
        </w:tabs>
        <w:ind w:left="5761"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Bullet9"/>
      <w:lvlText w:val=""/>
      <w:lvlJc w:val="left"/>
      <w:pPr>
        <w:tabs>
          <w:tab w:val="num" w:pos="6481"/>
        </w:tabs>
        <w:ind w:left="6481"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6D1A5EC1"/>
    <w:multiLevelType w:val="multilevel"/>
    <w:tmpl w:val="9F006074"/>
    <w:name w:val="BS Bullet List3"/>
    <w:numStyleLink w:val="BSBulletList"/>
  </w:abstractNum>
  <w:abstractNum w:abstractNumId="24" w15:restartNumberingAfterBreak="0">
    <w:nsid w:val="6DC44104"/>
    <w:multiLevelType w:val="hybridMultilevel"/>
    <w:tmpl w:val="115AE724"/>
    <w:lvl w:ilvl="0" w:tplc="09DED97E">
      <w:start w:val="1"/>
      <w:numFmt w:val="bullet"/>
      <w:lvlText w:val=""/>
      <w:lvlJc w:val="left"/>
      <w:pPr>
        <w:ind w:left="720" w:hanging="360"/>
      </w:pPr>
      <w:rPr>
        <w:rFonts w:ascii="Symbol" w:hAnsi="Symbol" w:hint="default"/>
      </w:rPr>
    </w:lvl>
    <w:lvl w:ilvl="1" w:tplc="50CADEC4" w:tentative="1">
      <w:start w:val="1"/>
      <w:numFmt w:val="bullet"/>
      <w:lvlText w:val="o"/>
      <w:lvlJc w:val="left"/>
      <w:pPr>
        <w:ind w:left="1440" w:hanging="360"/>
      </w:pPr>
      <w:rPr>
        <w:rFonts w:ascii="Courier New" w:hAnsi="Courier New" w:cs="Courier New" w:hint="default"/>
      </w:rPr>
    </w:lvl>
    <w:lvl w:ilvl="2" w:tplc="86E80C44" w:tentative="1">
      <w:start w:val="1"/>
      <w:numFmt w:val="bullet"/>
      <w:lvlText w:val=""/>
      <w:lvlJc w:val="left"/>
      <w:pPr>
        <w:ind w:left="2160" w:hanging="360"/>
      </w:pPr>
      <w:rPr>
        <w:rFonts w:ascii="Wingdings" w:hAnsi="Wingdings" w:hint="default"/>
      </w:rPr>
    </w:lvl>
    <w:lvl w:ilvl="3" w:tplc="12303C7C" w:tentative="1">
      <w:start w:val="1"/>
      <w:numFmt w:val="bullet"/>
      <w:lvlText w:val=""/>
      <w:lvlJc w:val="left"/>
      <w:pPr>
        <w:ind w:left="2880" w:hanging="360"/>
      </w:pPr>
      <w:rPr>
        <w:rFonts w:ascii="Symbol" w:hAnsi="Symbol" w:hint="default"/>
      </w:rPr>
    </w:lvl>
    <w:lvl w:ilvl="4" w:tplc="CDE0BFB6" w:tentative="1">
      <w:start w:val="1"/>
      <w:numFmt w:val="bullet"/>
      <w:lvlText w:val="o"/>
      <w:lvlJc w:val="left"/>
      <w:pPr>
        <w:ind w:left="3600" w:hanging="360"/>
      </w:pPr>
      <w:rPr>
        <w:rFonts w:ascii="Courier New" w:hAnsi="Courier New" w:cs="Courier New" w:hint="default"/>
      </w:rPr>
    </w:lvl>
    <w:lvl w:ilvl="5" w:tplc="5478FBEC" w:tentative="1">
      <w:start w:val="1"/>
      <w:numFmt w:val="bullet"/>
      <w:lvlText w:val=""/>
      <w:lvlJc w:val="left"/>
      <w:pPr>
        <w:ind w:left="4320" w:hanging="360"/>
      </w:pPr>
      <w:rPr>
        <w:rFonts w:ascii="Wingdings" w:hAnsi="Wingdings" w:hint="default"/>
      </w:rPr>
    </w:lvl>
    <w:lvl w:ilvl="6" w:tplc="2FCCFCF2" w:tentative="1">
      <w:start w:val="1"/>
      <w:numFmt w:val="bullet"/>
      <w:lvlText w:val=""/>
      <w:lvlJc w:val="left"/>
      <w:pPr>
        <w:ind w:left="5040" w:hanging="360"/>
      </w:pPr>
      <w:rPr>
        <w:rFonts w:ascii="Symbol" w:hAnsi="Symbol" w:hint="default"/>
      </w:rPr>
    </w:lvl>
    <w:lvl w:ilvl="7" w:tplc="679E7A2E" w:tentative="1">
      <w:start w:val="1"/>
      <w:numFmt w:val="bullet"/>
      <w:lvlText w:val="o"/>
      <w:lvlJc w:val="left"/>
      <w:pPr>
        <w:ind w:left="5760" w:hanging="360"/>
      </w:pPr>
      <w:rPr>
        <w:rFonts w:ascii="Courier New" w:hAnsi="Courier New" w:cs="Courier New" w:hint="default"/>
      </w:rPr>
    </w:lvl>
    <w:lvl w:ilvl="8" w:tplc="D7EC2E74" w:tentative="1">
      <w:start w:val="1"/>
      <w:numFmt w:val="bullet"/>
      <w:lvlText w:val=""/>
      <w:lvlJc w:val="left"/>
      <w:pPr>
        <w:ind w:left="6480" w:hanging="360"/>
      </w:pPr>
      <w:rPr>
        <w:rFonts w:ascii="Wingdings" w:hAnsi="Wingdings" w:hint="default"/>
      </w:rPr>
    </w:lvl>
  </w:abstractNum>
  <w:abstractNum w:abstractNumId="25" w15:restartNumberingAfterBreak="0">
    <w:nsid w:val="724E680A"/>
    <w:multiLevelType w:val="multilevel"/>
    <w:tmpl w:val="6EF62B22"/>
    <w:name w:val="BS Appendix Numbering2"/>
    <w:numStyleLink w:val="BSAppendixNumbering"/>
  </w:abstractNum>
  <w:abstractNum w:abstractNumId="26" w15:restartNumberingAfterBreak="0">
    <w:nsid w:val="731962CD"/>
    <w:multiLevelType w:val="multilevel"/>
    <w:tmpl w:val="51A20A00"/>
    <w:name w:val="Ad-hoc Numbering3"/>
    <w:numStyleLink w:val="Ad-HocNumbering"/>
  </w:abstractNum>
  <w:abstractNum w:abstractNumId="27" w15:restartNumberingAfterBreak="0">
    <w:nsid w:val="79A922BB"/>
    <w:multiLevelType w:val="multilevel"/>
    <w:tmpl w:val="0FD24B2E"/>
    <w:name w:val="BS Schedule Numbering2"/>
    <w:numStyleLink w:val="BSScheduleNumbering"/>
  </w:abstractNum>
  <w:abstractNum w:abstractNumId="28" w15:restartNumberingAfterBreak="0">
    <w:nsid w:val="79E466F4"/>
    <w:multiLevelType w:val="multilevel"/>
    <w:tmpl w:val="51A20A00"/>
    <w:name w:val="BS Appendix Numbering324"/>
    <w:numStyleLink w:val="Ad-HocNumbering"/>
  </w:abstractNum>
  <w:abstractNum w:abstractNumId="29" w15:restartNumberingAfterBreak="0">
    <w:nsid w:val="7DB56455"/>
    <w:multiLevelType w:val="multilevel"/>
    <w:tmpl w:val="7DB56455"/>
    <w:styleLink w:val="ClauseListStyle"/>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0" w15:restartNumberingAfterBreak="0">
    <w:nsid w:val="7DB56456"/>
    <w:multiLevelType w:val="multilevel"/>
    <w:tmpl w:val="7DB56455"/>
    <w:numStyleLink w:val="ClauseListStyle"/>
  </w:abstractNum>
  <w:abstractNum w:abstractNumId="31" w15:restartNumberingAfterBreak="0">
    <w:nsid w:val="7DB56467"/>
    <w:multiLevelType w:val="multilevel"/>
    <w:tmpl w:val="7DB56459"/>
    <w:lvl w:ilvl="0">
      <w:start w:val="1"/>
      <w:numFmt w:val="decimal"/>
      <w:lvlText w:val="Part %1"/>
      <w:lvlJc w:val="left"/>
      <w:pPr>
        <w:tabs>
          <w:tab w:val="num" w:pos="0"/>
        </w:tabs>
        <w:ind w:left="357" w:hanging="357"/>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2" w15:restartNumberingAfterBreak="0">
    <w:nsid w:val="7DB56468"/>
    <w:multiLevelType w:val="multilevel"/>
    <w:tmpl w:val="843C77A6"/>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b w:val="0"/>
        <w:bCs w:val="0"/>
        <w:i w:val="0"/>
        <w:iCs w:val="0"/>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3" w15:restartNumberingAfterBreak="0">
    <w:nsid w:val="7DB5646A"/>
    <w:multiLevelType w:val="multilevel"/>
    <w:tmpl w:val="7DB56455"/>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4" w15:restartNumberingAfterBreak="0">
    <w:nsid w:val="7DD77958"/>
    <w:multiLevelType w:val="multilevel"/>
    <w:tmpl w:val="0FD24B2E"/>
    <w:name w:val="BS Schedule Numbering3"/>
    <w:numStyleLink w:val="BSScheduleNumbering"/>
  </w:abstractNum>
  <w:num w:numId="1" w16cid:durableId="1466922877">
    <w:abstractNumId w:val="19"/>
  </w:num>
  <w:num w:numId="2" w16cid:durableId="1592201770">
    <w:abstractNumId w:val="22"/>
  </w:num>
  <w:num w:numId="3" w16cid:durableId="1651330033">
    <w:abstractNumId w:val="4"/>
  </w:num>
  <w:num w:numId="4" w16cid:durableId="14202515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0871209">
    <w:abstractNumId w:val="14"/>
    <w:lvlOverride w:ilvl="0">
      <w:lvl w:ilvl="0">
        <w:start w:val="1"/>
        <w:numFmt w:val="decimal"/>
        <w:pStyle w:val="Level1Heading"/>
        <w:lvlText w:val="%1"/>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6" w16cid:durableId="430441967">
    <w:abstractNumId w:val="20"/>
  </w:num>
  <w:num w:numId="7" w16cid:durableId="1550149062">
    <w:abstractNumId w:val="23"/>
  </w:num>
  <w:num w:numId="8" w16cid:durableId="7490780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27"/>
    </w:lvlOverride>
  </w:num>
  <w:num w:numId="9" w16cid:durableId="7209039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4380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01942118">
    <w:abstractNumId w:val="12"/>
  </w:num>
  <w:num w:numId="12" w16cid:durableId="1513841716">
    <w:abstractNumId w:val="2"/>
  </w:num>
  <w:num w:numId="13" w16cid:durableId="18876390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1841594">
    <w:abstractNumId w:val="18"/>
  </w:num>
  <w:num w:numId="15" w16cid:durableId="1189642051">
    <w:abstractNumId w:val="3"/>
  </w:num>
  <w:num w:numId="16" w16cid:durableId="2108184962">
    <w:abstractNumId w:val="8"/>
  </w:num>
  <w:num w:numId="17" w16cid:durableId="1070468981">
    <w:abstractNumId w:val="10"/>
  </w:num>
  <w:num w:numId="18" w16cid:durableId="2028867218">
    <w:abstractNumId w:val="11"/>
  </w:num>
  <w:num w:numId="19" w16cid:durableId="2123064175">
    <w:abstractNumId w:val="13"/>
  </w:num>
  <w:num w:numId="20" w16cid:durableId="732195326">
    <w:abstractNumId w:val="24"/>
  </w:num>
  <w:num w:numId="21" w16cid:durableId="2112779591">
    <w:abstractNumId w:val="17"/>
  </w:num>
  <w:num w:numId="22" w16cid:durableId="1773628147">
    <w:abstractNumId w:val="14"/>
  </w:num>
  <w:num w:numId="23" w16cid:durableId="138543833">
    <w:abstractNumId w:val="14"/>
    <w:lvlOverride w:ilvl="0">
      <w:startOverride w:val="1"/>
      <w:lvl w:ilvl="0">
        <w:start w:val="1"/>
        <w:numFmt w:val="decimal"/>
        <w:pStyle w:val="Level1Heading"/>
        <w:lvlText w:val="%1"/>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pStyle w:val="Level2"/>
        <w:lvlText w:val=""/>
        <w:lvlJc w:val="left"/>
      </w:lvl>
    </w:lvlOverride>
    <w:lvlOverride w:ilvl="2">
      <w:startOverride w:val="1"/>
      <w:lvl w:ilvl="2">
        <w:start w:val="1"/>
        <w:numFmt w:val="decimal"/>
        <w:pStyle w:val="Level3"/>
        <w:lvlText w:val=""/>
        <w:lvlJc w:val="left"/>
      </w:lvl>
    </w:lvlOverride>
    <w:lvlOverride w:ilvl="3">
      <w:startOverride w:val="1"/>
      <w:lvl w:ilvl="3">
        <w:start w:val="1"/>
        <w:numFmt w:val="decimal"/>
        <w:pStyle w:val="Level4"/>
        <w:lvlText w:val=""/>
        <w:lvlJc w:val="left"/>
      </w:lvl>
    </w:lvlOverride>
    <w:lvlOverride w:ilvl="4">
      <w:startOverride w:val="1"/>
      <w:lvl w:ilvl="4">
        <w:start w:val="1"/>
        <w:numFmt w:val="decimal"/>
        <w:pStyle w:val="Level5"/>
        <w:lvlText w:val=""/>
        <w:lvlJc w:val="left"/>
      </w:lvl>
    </w:lvlOverride>
    <w:lvlOverride w:ilvl="5">
      <w:startOverride w:val="1"/>
      <w:lvl w:ilvl="5">
        <w:start w:val="1"/>
        <w:numFmt w:val="decimal"/>
        <w:pStyle w:val="Level6"/>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16cid:durableId="958688343">
    <w:abstractNumId w:val="1"/>
  </w:num>
  <w:num w:numId="25" w16cid:durableId="625547809">
    <w:abstractNumId w:val="6"/>
  </w:num>
  <w:num w:numId="26" w16cid:durableId="1525752645">
    <w:abstractNumId w:val="14"/>
    <w:lvlOverride w:ilvl="0">
      <w:lvl w:ilvl="0">
        <w:start w:val="1"/>
        <w:numFmt w:val="decimal"/>
        <w:pStyle w:val="Level1Heading"/>
        <w:lvlText w:val="%1"/>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7" w16cid:durableId="770703610">
    <w:abstractNumId w:val="14"/>
    <w:lvlOverride w:ilvl="1">
      <w:lvl w:ilvl="1">
        <w:start w:val="1"/>
        <w:numFmt w:val="decimal"/>
        <w:pStyle w:val="Level2"/>
        <w:lvlText w:val="%1.%2"/>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8" w16cid:durableId="431167328">
    <w:abstractNumId w:val="29"/>
  </w:num>
  <w:num w:numId="29" w16cid:durableId="1057243209">
    <w:abstractNumId w:val="30"/>
  </w:num>
  <w:num w:numId="30" w16cid:durableId="392583877">
    <w:abstractNumId w:val="31"/>
  </w:num>
  <w:num w:numId="31" w16cid:durableId="195317015">
    <w:abstractNumId w:val="32"/>
  </w:num>
  <w:num w:numId="32" w16cid:durableId="901870953">
    <w:abstractNumId w:val="33"/>
  </w:num>
  <w:num w:numId="33" w16cid:durableId="777023123">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6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28A"/>
    <w:rsid w:val="000001C7"/>
    <w:rsid w:val="00001297"/>
    <w:rsid w:val="000015B7"/>
    <w:rsid w:val="00001A66"/>
    <w:rsid w:val="00004D5E"/>
    <w:rsid w:val="000050B1"/>
    <w:rsid w:val="00007D37"/>
    <w:rsid w:val="00011FDB"/>
    <w:rsid w:val="00012478"/>
    <w:rsid w:val="000124A3"/>
    <w:rsid w:val="00012ABE"/>
    <w:rsid w:val="00013470"/>
    <w:rsid w:val="000146C2"/>
    <w:rsid w:val="00014929"/>
    <w:rsid w:val="00014CE1"/>
    <w:rsid w:val="00014F24"/>
    <w:rsid w:val="00016BFD"/>
    <w:rsid w:val="00022894"/>
    <w:rsid w:val="00022D10"/>
    <w:rsid w:val="00025F06"/>
    <w:rsid w:val="00026EF6"/>
    <w:rsid w:val="00026F01"/>
    <w:rsid w:val="00027A8E"/>
    <w:rsid w:val="00027FD5"/>
    <w:rsid w:val="0003052F"/>
    <w:rsid w:val="00031C13"/>
    <w:rsid w:val="0003482A"/>
    <w:rsid w:val="00046BF1"/>
    <w:rsid w:val="000518F5"/>
    <w:rsid w:val="0005319C"/>
    <w:rsid w:val="000579E4"/>
    <w:rsid w:val="000672DF"/>
    <w:rsid w:val="00070394"/>
    <w:rsid w:val="00071CCD"/>
    <w:rsid w:val="00072337"/>
    <w:rsid w:val="000724FD"/>
    <w:rsid w:val="0007374E"/>
    <w:rsid w:val="000744A9"/>
    <w:rsid w:val="00074E2C"/>
    <w:rsid w:val="0007515D"/>
    <w:rsid w:val="0007601D"/>
    <w:rsid w:val="0007629C"/>
    <w:rsid w:val="000768A7"/>
    <w:rsid w:val="0008227C"/>
    <w:rsid w:val="0008407B"/>
    <w:rsid w:val="0008571A"/>
    <w:rsid w:val="00085B15"/>
    <w:rsid w:val="00085B85"/>
    <w:rsid w:val="00086C87"/>
    <w:rsid w:val="00086DA7"/>
    <w:rsid w:val="000871F7"/>
    <w:rsid w:val="00090C90"/>
    <w:rsid w:val="00092B02"/>
    <w:rsid w:val="000932B7"/>
    <w:rsid w:val="00094762"/>
    <w:rsid w:val="00094C33"/>
    <w:rsid w:val="000962A0"/>
    <w:rsid w:val="000A3C07"/>
    <w:rsid w:val="000A50A4"/>
    <w:rsid w:val="000A62E0"/>
    <w:rsid w:val="000A6D97"/>
    <w:rsid w:val="000B1B68"/>
    <w:rsid w:val="000B1C06"/>
    <w:rsid w:val="000B623D"/>
    <w:rsid w:val="000B73A9"/>
    <w:rsid w:val="000C0E08"/>
    <w:rsid w:val="000C2C75"/>
    <w:rsid w:val="000D094D"/>
    <w:rsid w:val="000D1DF9"/>
    <w:rsid w:val="000D3344"/>
    <w:rsid w:val="000D44B5"/>
    <w:rsid w:val="000D56DA"/>
    <w:rsid w:val="000D56E2"/>
    <w:rsid w:val="000D657A"/>
    <w:rsid w:val="000E12B8"/>
    <w:rsid w:val="000E5737"/>
    <w:rsid w:val="000F4423"/>
    <w:rsid w:val="000F4CDA"/>
    <w:rsid w:val="000F56F3"/>
    <w:rsid w:val="000F5CE6"/>
    <w:rsid w:val="00100024"/>
    <w:rsid w:val="00102D7D"/>
    <w:rsid w:val="001039C7"/>
    <w:rsid w:val="00104619"/>
    <w:rsid w:val="001050D8"/>
    <w:rsid w:val="00105CDE"/>
    <w:rsid w:val="00107623"/>
    <w:rsid w:val="00111362"/>
    <w:rsid w:val="00111B32"/>
    <w:rsid w:val="00112936"/>
    <w:rsid w:val="00113B7C"/>
    <w:rsid w:val="00114830"/>
    <w:rsid w:val="0011743A"/>
    <w:rsid w:val="0012391A"/>
    <w:rsid w:val="00124784"/>
    <w:rsid w:val="00125D43"/>
    <w:rsid w:val="00127FDC"/>
    <w:rsid w:val="00130A70"/>
    <w:rsid w:val="001317F3"/>
    <w:rsid w:val="00131C44"/>
    <w:rsid w:val="00131E07"/>
    <w:rsid w:val="001375AE"/>
    <w:rsid w:val="00137989"/>
    <w:rsid w:val="001418CE"/>
    <w:rsid w:val="001419F7"/>
    <w:rsid w:val="00143DA0"/>
    <w:rsid w:val="00145A7D"/>
    <w:rsid w:val="00146CA0"/>
    <w:rsid w:val="00150A9F"/>
    <w:rsid w:val="001529E1"/>
    <w:rsid w:val="001530F3"/>
    <w:rsid w:val="00153FFF"/>
    <w:rsid w:val="0015635D"/>
    <w:rsid w:val="001631C5"/>
    <w:rsid w:val="00163273"/>
    <w:rsid w:val="00163A16"/>
    <w:rsid w:val="00163C4D"/>
    <w:rsid w:val="001641D4"/>
    <w:rsid w:val="00164712"/>
    <w:rsid w:val="001668D4"/>
    <w:rsid w:val="00167245"/>
    <w:rsid w:val="0017226B"/>
    <w:rsid w:val="00174019"/>
    <w:rsid w:val="00175579"/>
    <w:rsid w:val="00176C4E"/>
    <w:rsid w:val="00176D9C"/>
    <w:rsid w:val="0017731E"/>
    <w:rsid w:val="00180E48"/>
    <w:rsid w:val="00180EA3"/>
    <w:rsid w:val="00181430"/>
    <w:rsid w:val="00182186"/>
    <w:rsid w:val="001828B9"/>
    <w:rsid w:val="00184E1B"/>
    <w:rsid w:val="00190A8C"/>
    <w:rsid w:val="00192924"/>
    <w:rsid w:val="00193A52"/>
    <w:rsid w:val="00195BB5"/>
    <w:rsid w:val="00196994"/>
    <w:rsid w:val="001A1B01"/>
    <w:rsid w:val="001A1C42"/>
    <w:rsid w:val="001A1E71"/>
    <w:rsid w:val="001A3C95"/>
    <w:rsid w:val="001A51A5"/>
    <w:rsid w:val="001A6290"/>
    <w:rsid w:val="001A67F7"/>
    <w:rsid w:val="001A72BF"/>
    <w:rsid w:val="001B03A7"/>
    <w:rsid w:val="001B143D"/>
    <w:rsid w:val="001B1F00"/>
    <w:rsid w:val="001B379F"/>
    <w:rsid w:val="001B3C86"/>
    <w:rsid w:val="001B3E43"/>
    <w:rsid w:val="001B42E4"/>
    <w:rsid w:val="001B6018"/>
    <w:rsid w:val="001B6233"/>
    <w:rsid w:val="001B6EF2"/>
    <w:rsid w:val="001C47EE"/>
    <w:rsid w:val="001C5BA8"/>
    <w:rsid w:val="001C73FC"/>
    <w:rsid w:val="001D1D89"/>
    <w:rsid w:val="001D224C"/>
    <w:rsid w:val="001D396F"/>
    <w:rsid w:val="001D404E"/>
    <w:rsid w:val="001D4CAC"/>
    <w:rsid w:val="001D62A4"/>
    <w:rsid w:val="001D6ADC"/>
    <w:rsid w:val="001E07B1"/>
    <w:rsid w:val="001E3FA5"/>
    <w:rsid w:val="001E4E04"/>
    <w:rsid w:val="001E7237"/>
    <w:rsid w:val="001F027E"/>
    <w:rsid w:val="001F23A5"/>
    <w:rsid w:val="001F3709"/>
    <w:rsid w:val="001F42B4"/>
    <w:rsid w:val="001F4336"/>
    <w:rsid w:val="001F5873"/>
    <w:rsid w:val="001F63EB"/>
    <w:rsid w:val="001F7952"/>
    <w:rsid w:val="00201490"/>
    <w:rsid w:val="002040A1"/>
    <w:rsid w:val="0020563B"/>
    <w:rsid w:val="00205809"/>
    <w:rsid w:val="0020716C"/>
    <w:rsid w:val="00207BCC"/>
    <w:rsid w:val="00211059"/>
    <w:rsid w:val="002120B7"/>
    <w:rsid w:val="002133A6"/>
    <w:rsid w:val="002137C9"/>
    <w:rsid w:val="002163E1"/>
    <w:rsid w:val="00216D77"/>
    <w:rsid w:val="00216FB5"/>
    <w:rsid w:val="0021797B"/>
    <w:rsid w:val="002179CA"/>
    <w:rsid w:val="00217D20"/>
    <w:rsid w:val="002219C7"/>
    <w:rsid w:val="00221A40"/>
    <w:rsid w:val="0022272B"/>
    <w:rsid w:val="0022338D"/>
    <w:rsid w:val="002238C2"/>
    <w:rsid w:val="0022477A"/>
    <w:rsid w:val="00225F7E"/>
    <w:rsid w:val="00226B54"/>
    <w:rsid w:val="0022753A"/>
    <w:rsid w:val="002335FC"/>
    <w:rsid w:val="00234FE4"/>
    <w:rsid w:val="00235907"/>
    <w:rsid w:val="00235A90"/>
    <w:rsid w:val="002361D9"/>
    <w:rsid w:val="00241766"/>
    <w:rsid w:val="00241D36"/>
    <w:rsid w:val="0024413D"/>
    <w:rsid w:val="0024425F"/>
    <w:rsid w:val="0025189F"/>
    <w:rsid w:val="00251CBA"/>
    <w:rsid w:val="002525D9"/>
    <w:rsid w:val="002532B1"/>
    <w:rsid w:val="0025568A"/>
    <w:rsid w:val="0025589A"/>
    <w:rsid w:val="00255E08"/>
    <w:rsid w:val="00256256"/>
    <w:rsid w:val="002578A4"/>
    <w:rsid w:val="0026231C"/>
    <w:rsid w:val="00262423"/>
    <w:rsid w:val="00262F88"/>
    <w:rsid w:val="00265FBD"/>
    <w:rsid w:val="0026614E"/>
    <w:rsid w:val="0027086F"/>
    <w:rsid w:val="00270C9B"/>
    <w:rsid w:val="002714CD"/>
    <w:rsid w:val="00271EC2"/>
    <w:rsid w:val="00271FBD"/>
    <w:rsid w:val="0027368B"/>
    <w:rsid w:val="002749F0"/>
    <w:rsid w:val="00276F48"/>
    <w:rsid w:val="00282E23"/>
    <w:rsid w:val="002866EF"/>
    <w:rsid w:val="00286D1F"/>
    <w:rsid w:val="002877AA"/>
    <w:rsid w:val="00292475"/>
    <w:rsid w:val="0029354A"/>
    <w:rsid w:val="00294708"/>
    <w:rsid w:val="00295192"/>
    <w:rsid w:val="00295C49"/>
    <w:rsid w:val="002A04E7"/>
    <w:rsid w:val="002A0601"/>
    <w:rsid w:val="002A0DEE"/>
    <w:rsid w:val="002A2081"/>
    <w:rsid w:val="002A3A62"/>
    <w:rsid w:val="002A4DFA"/>
    <w:rsid w:val="002A7A01"/>
    <w:rsid w:val="002A7D26"/>
    <w:rsid w:val="002B0A1C"/>
    <w:rsid w:val="002B0A6F"/>
    <w:rsid w:val="002B0F88"/>
    <w:rsid w:val="002B2469"/>
    <w:rsid w:val="002B2BD4"/>
    <w:rsid w:val="002B3293"/>
    <w:rsid w:val="002B3FAA"/>
    <w:rsid w:val="002B665A"/>
    <w:rsid w:val="002B6D4B"/>
    <w:rsid w:val="002C11A8"/>
    <w:rsid w:val="002C3641"/>
    <w:rsid w:val="002C386E"/>
    <w:rsid w:val="002C4B91"/>
    <w:rsid w:val="002C597D"/>
    <w:rsid w:val="002C6963"/>
    <w:rsid w:val="002D024E"/>
    <w:rsid w:val="002D12C6"/>
    <w:rsid w:val="002D154E"/>
    <w:rsid w:val="002D5661"/>
    <w:rsid w:val="002D5ED2"/>
    <w:rsid w:val="002D72E4"/>
    <w:rsid w:val="002D7987"/>
    <w:rsid w:val="002D7EF6"/>
    <w:rsid w:val="002E00ED"/>
    <w:rsid w:val="002E0495"/>
    <w:rsid w:val="002E06FC"/>
    <w:rsid w:val="002E282E"/>
    <w:rsid w:val="002E2F2B"/>
    <w:rsid w:val="002E4A82"/>
    <w:rsid w:val="002E4C21"/>
    <w:rsid w:val="002E7946"/>
    <w:rsid w:val="002F305F"/>
    <w:rsid w:val="002F3EAE"/>
    <w:rsid w:val="002F4D20"/>
    <w:rsid w:val="002F7EFA"/>
    <w:rsid w:val="0030011B"/>
    <w:rsid w:val="00301503"/>
    <w:rsid w:val="003015A9"/>
    <w:rsid w:val="003071AC"/>
    <w:rsid w:val="003128D5"/>
    <w:rsid w:val="00314287"/>
    <w:rsid w:val="00317748"/>
    <w:rsid w:val="00322D01"/>
    <w:rsid w:val="003236E3"/>
    <w:rsid w:val="00323843"/>
    <w:rsid w:val="003252F7"/>
    <w:rsid w:val="00326E0F"/>
    <w:rsid w:val="00330131"/>
    <w:rsid w:val="00332547"/>
    <w:rsid w:val="003327BA"/>
    <w:rsid w:val="00334391"/>
    <w:rsid w:val="00334F6E"/>
    <w:rsid w:val="003366D6"/>
    <w:rsid w:val="00336AE5"/>
    <w:rsid w:val="00341B7E"/>
    <w:rsid w:val="00343628"/>
    <w:rsid w:val="00343838"/>
    <w:rsid w:val="00344E75"/>
    <w:rsid w:val="00345FBE"/>
    <w:rsid w:val="0034627A"/>
    <w:rsid w:val="003475DC"/>
    <w:rsid w:val="003505DB"/>
    <w:rsid w:val="00351475"/>
    <w:rsid w:val="003515F9"/>
    <w:rsid w:val="003554B0"/>
    <w:rsid w:val="0035590B"/>
    <w:rsid w:val="00355BD8"/>
    <w:rsid w:val="0035746D"/>
    <w:rsid w:val="00362628"/>
    <w:rsid w:val="00362D18"/>
    <w:rsid w:val="0036642D"/>
    <w:rsid w:val="00375260"/>
    <w:rsid w:val="00377D85"/>
    <w:rsid w:val="00380E56"/>
    <w:rsid w:val="00382959"/>
    <w:rsid w:val="00387812"/>
    <w:rsid w:val="00393E3D"/>
    <w:rsid w:val="00395C52"/>
    <w:rsid w:val="0039730A"/>
    <w:rsid w:val="003A05D9"/>
    <w:rsid w:val="003A06B5"/>
    <w:rsid w:val="003A2194"/>
    <w:rsid w:val="003A2C96"/>
    <w:rsid w:val="003A3108"/>
    <w:rsid w:val="003A3C68"/>
    <w:rsid w:val="003A50EE"/>
    <w:rsid w:val="003B1E6C"/>
    <w:rsid w:val="003B35B2"/>
    <w:rsid w:val="003B50B0"/>
    <w:rsid w:val="003C0D1D"/>
    <w:rsid w:val="003C1D4C"/>
    <w:rsid w:val="003D26E0"/>
    <w:rsid w:val="003D39B5"/>
    <w:rsid w:val="003D73E4"/>
    <w:rsid w:val="003D758B"/>
    <w:rsid w:val="003D77D3"/>
    <w:rsid w:val="003E29DC"/>
    <w:rsid w:val="003E32C0"/>
    <w:rsid w:val="003E3C4F"/>
    <w:rsid w:val="003E4E21"/>
    <w:rsid w:val="003F0E16"/>
    <w:rsid w:val="003F18DF"/>
    <w:rsid w:val="003F3382"/>
    <w:rsid w:val="003F3E7A"/>
    <w:rsid w:val="00400AF7"/>
    <w:rsid w:val="00401D86"/>
    <w:rsid w:val="00402F2A"/>
    <w:rsid w:val="00404703"/>
    <w:rsid w:val="00404E18"/>
    <w:rsid w:val="00405F2A"/>
    <w:rsid w:val="004064DE"/>
    <w:rsid w:val="00406550"/>
    <w:rsid w:val="00407587"/>
    <w:rsid w:val="00412457"/>
    <w:rsid w:val="00413C50"/>
    <w:rsid w:val="00415100"/>
    <w:rsid w:val="004155D1"/>
    <w:rsid w:val="004168F2"/>
    <w:rsid w:val="00416A07"/>
    <w:rsid w:val="00421391"/>
    <w:rsid w:val="00422C37"/>
    <w:rsid w:val="00424712"/>
    <w:rsid w:val="00427C58"/>
    <w:rsid w:val="00433E65"/>
    <w:rsid w:val="00434414"/>
    <w:rsid w:val="00434F6C"/>
    <w:rsid w:val="00435116"/>
    <w:rsid w:val="004375D1"/>
    <w:rsid w:val="004424FC"/>
    <w:rsid w:val="004443B8"/>
    <w:rsid w:val="004458F2"/>
    <w:rsid w:val="00445F41"/>
    <w:rsid w:val="00450152"/>
    <w:rsid w:val="00450183"/>
    <w:rsid w:val="00450BFE"/>
    <w:rsid w:val="00451324"/>
    <w:rsid w:val="004513A4"/>
    <w:rsid w:val="004518BB"/>
    <w:rsid w:val="004522D3"/>
    <w:rsid w:val="00452377"/>
    <w:rsid w:val="004542EB"/>
    <w:rsid w:val="00454560"/>
    <w:rsid w:val="00454566"/>
    <w:rsid w:val="00454C7D"/>
    <w:rsid w:val="00455769"/>
    <w:rsid w:val="004615FC"/>
    <w:rsid w:val="00462AC5"/>
    <w:rsid w:val="004630A6"/>
    <w:rsid w:val="00466DBF"/>
    <w:rsid w:val="004722CF"/>
    <w:rsid w:val="00477742"/>
    <w:rsid w:val="00481C9B"/>
    <w:rsid w:val="00481ED1"/>
    <w:rsid w:val="004844D7"/>
    <w:rsid w:val="004870AC"/>
    <w:rsid w:val="00487267"/>
    <w:rsid w:val="00487B54"/>
    <w:rsid w:val="00491E1A"/>
    <w:rsid w:val="00492B8A"/>
    <w:rsid w:val="00493D21"/>
    <w:rsid w:val="0049483B"/>
    <w:rsid w:val="0049500D"/>
    <w:rsid w:val="00496346"/>
    <w:rsid w:val="004A177E"/>
    <w:rsid w:val="004A2540"/>
    <w:rsid w:val="004A2FA5"/>
    <w:rsid w:val="004A7406"/>
    <w:rsid w:val="004B0ED6"/>
    <w:rsid w:val="004B3E87"/>
    <w:rsid w:val="004B4083"/>
    <w:rsid w:val="004B59BF"/>
    <w:rsid w:val="004C098A"/>
    <w:rsid w:val="004C2C5F"/>
    <w:rsid w:val="004C4651"/>
    <w:rsid w:val="004C5613"/>
    <w:rsid w:val="004C5A40"/>
    <w:rsid w:val="004C7355"/>
    <w:rsid w:val="004C7F4B"/>
    <w:rsid w:val="004D069F"/>
    <w:rsid w:val="004D1F8D"/>
    <w:rsid w:val="004D2FAA"/>
    <w:rsid w:val="004D44A0"/>
    <w:rsid w:val="004D4997"/>
    <w:rsid w:val="004D74C4"/>
    <w:rsid w:val="004D7859"/>
    <w:rsid w:val="004D795E"/>
    <w:rsid w:val="004E2AF4"/>
    <w:rsid w:val="004E6C8B"/>
    <w:rsid w:val="004F3569"/>
    <w:rsid w:val="004F4712"/>
    <w:rsid w:val="004F5286"/>
    <w:rsid w:val="004F541F"/>
    <w:rsid w:val="004F5A15"/>
    <w:rsid w:val="004F638C"/>
    <w:rsid w:val="004F6B40"/>
    <w:rsid w:val="004F749E"/>
    <w:rsid w:val="0050437C"/>
    <w:rsid w:val="00504519"/>
    <w:rsid w:val="00504E7B"/>
    <w:rsid w:val="005053DC"/>
    <w:rsid w:val="005105D1"/>
    <w:rsid w:val="0051064B"/>
    <w:rsid w:val="00512171"/>
    <w:rsid w:val="0051719D"/>
    <w:rsid w:val="00520B0B"/>
    <w:rsid w:val="00520FD2"/>
    <w:rsid w:val="0052111D"/>
    <w:rsid w:val="00521250"/>
    <w:rsid w:val="00522025"/>
    <w:rsid w:val="0052244C"/>
    <w:rsid w:val="00522D7D"/>
    <w:rsid w:val="00523AF5"/>
    <w:rsid w:val="00523E29"/>
    <w:rsid w:val="005240CA"/>
    <w:rsid w:val="0052564D"/>
    <w:rsid w:val="00525A23"/>
    <w:rsid w:val="00525AA9"/>
    <w:rsid w:val="00525B47"/>
    <w:rsid w:val="00526C18"/>
    <w:rsid w:val="005336D1"/>
    <w:rsid w:val="0053481F"/>
    <w:rsid w:val="005350E4"/>
    <w:rsid w:val="005355A7"/>
    <w:rsid w:val="00537678"/>
    <w:rsid w:val="00537E0E"/>
    <w:rsid w:val="00540A0E"/>
    <w:rsid w:val="005416DA"/>
    <w:rsid w:val="005458C7"/>
    <w:rsid w:val="005500A9"/>
    <w:rsid w:val="00550BAF"/>
    <w:rsid w:val="00551023"/>
    <w:rsid w:val="00552767"/>
    <w:rsid w:val="00561209"/>
    <w:rsid w:val="00561483"/>
    <w:rsid w:val="00562AC2"/>
    <w:rsid w:val="00564A9A"/>
    <w:rsid w:val="00564EF0"/>
    <w:rsid w:val="005660F5"/>
    <w:rsid w:val="005673A4"/>
    <w:rsid w:val="005705DE"/>
    <w:rsid w:val="00572E6A"/>
    <w:rsid w:val="0058046D"/>
    <w:rsid w:val="00581F75"/>
    <w:rsid w:val="005823B7"/>
    <w:rsid w:val="00583189"/>
    <w:rsid w:val="005855FF"/>
    <w:rsid w:val="00592290"/>
    <w:rsid w:val="00594589"/>
    <w:rsid w:val="00594CC5"/>
    <w:rsid w:val="00595428"/>
    <w:rsid w:val="005A3052"/>
    <w:rsid w:val="005A31EF"/>
    <w:rsid w:val="005A3B51"/>
    <w:rsid w:val="005A3FDB"/>
    <w:rsid w:val="005A72D7"/>
    <w:rsid w:val="005A748B"/>
    <w:rsid w:val="005B405D"/>
    <w:rsid w:val="005B5C24"/>
    <w:rsid w:val="005C1060"/>
    <w:rsid w:val="005C411B"/>
    <w:rsid w:val="005C66A4"/>
    <w:rsid w:val="005C74C9"/>
    <w:rsid w:val="005C7614"/>
    <w:rsid w:val="005C780B"/>
    <w:rsid w:val="005C7885"/>
    <w:rsid w:val="005D05E6"/>
    <w:rsid w:val="005D1217"/>
    <w:rsid w:val="005D2755"/>
    <w:rsid w:val="005D4BCE"/>
    <w:rsid w:val="005D53FF"/>
    <w:rsid w:val="005D5E07"/>
    <w:rsid w:val="005D7AC2"/>
    <w:rsid w:val="005D7E66"/>
    <w:rsid w:val="005E1829"/>
    <w:rsid w:val="005E23D5"/>
    <w:rsid w:val="005E40E3"/>
    <w:rsid w:val="005E4D65"/>
    <w:rsid w:val="005E676A"/>
    <w:rsid w:val="005E74AF"/>
    <w:rsid w:val="005E74BD"/>
    <w:rsid w:val="005F10C2"/>
    <w:rsid w:val="005F1D24"/>
    <w:rsid w:val="005F278E"/>
    <w:rsid w:val="005F2B74"/>
    <w:rsid w:val="005F364B"/>
    <w:rsid w:val="005F3787"/>
    <w:rsid w:val="005F394A"/>
    <w:rsid w:val="005F3F36"/>
    <w:rsid w:val="005F699C"/>
    <w:rsid w:val="00601CAC"/>
    <w:rsid w:val="006039AA"/>
    <w:rsid w:val="006042B3"/>
    <w:rsid w:val="00604EB6"/>
    <w:rsid w:val="00605140"/>
    <w:rsid w:val="006053A3"/>
    <w:rsid w:val="00605B5E"/>
    <w:rsid w:val="00607616"/>
    <w:rsid w:val="00610372"/>
    <w:rsid w:val="006105E8"/>
    <w:rsid w:val="0061070F"/>
    <w:rsid w:val="00610A5A"/>
    <w:rsid w:val="00616161"/>
    <w:rsid w:val="006163BF"/>
    <w:rsid w:val="00616BC5"/>
    <w:rsid w:val="00617BE5"/>
    <w:rsid w:val="00617D30"/>
    <w:rsid w:val="006201F0"/>
    <w:rsid w:val="00621948"/>
    <w:rsid w:val="006235C2"/>
    <w:rsid w:val="00625108"/>
    <w:rsid w:val="0063189B"/>
    <w:rsid w:val="006353B3"/>
    <w:rsid w:val="006407BB"/>
    <w:rsid w:val="00640827"/>
    <w:rsid w:val="0064152C"/>
    <w:rsid w:val="006434A9"/>
    <w:rsid w:val="00644BA3"/>
    <w:rsid w:val="0064506E"/>
    <w:rsid w:val="00647CA8"/>
    <w:rsid w:val="006501CA"/>
    <w:rsid w:val="00652B08"/>
    <w:rsid w:val="006533CD"/>
    <w:rsid w:val="00653937"/>
    <w:rsid w:val="006548B6"/>
    <w:rsid w:val="00655E11"/>
    <w:rsid w:val="0065679F"/>
    <w:rsid w:val="006569CF"/>
    <w:rsid w:val="00657110"/>
    <w:rsid w:val="00657C2B"/>
    <w:rsid w:val="0066097B"/>
    <w:rsid w:val="00661484"/>
    <w:rsid w:val="00661F4D"/>
    <w:rsid w:val="006646F5"/>
    <w:rsid w:val="00664BC6"/>
    <w:rsid w:val="0066502C"/>
    <w:rsid w:val="00665FED"/>
    <w:rsid w:val="00666B69"/>
    <w:rsid w:val="00666F35"/>
    <w:rsid w:val="00667B6D"/>
    <w:rsid w:val="006712FE"/>
    <w:rsid w:val="00674EB0"/>
    <w:rsid w:val="00677761"/>
    <w:rsid w:val="0068122B"/>
    <w:rsid w:val="006821F3"/>
    <w:rsid w:val="00682ED8"/>
    <w:rsid w:val="0068436B"/>
    <w:rsid w:val="00685EA1"/>
    <w:rsid w:val="006864A4"/>
    <w:rsid w:val="00690694"/>
    <w:rsid w:val="00690695"/>
    <w:rsid w:val="00691BAF"/>
    <w:rsid w:val="00691C48"/>
    <w:rsid w:val="006924C5"/>
    <w:rsid w:val="00694431"/>
    <w:rsid w:val="00696780"/>
    <w:rsid w:val="00696EC7"/>
    <w:rsid w:val="006A084C"/>
    <w:rsid w:val="006A1A23"/>
    <w:rsid w:val="006A1E93"/>
    <w:rsid w:val="006A32EB"/>
    <w:rsid w:val="006A4D6B"/>
    <w:rsid w:val="006A6A15"/>
    <w:rsid w:val="006B124E"/>
    <w:rsid w:val="006B14A4"/>
    <w:rsid w:val="006B1662"/>
    <w:rsid w:val="006B1A38"/>
    <w:rsid w:val="006B280F"/>
    <w:rsid w:val="006B7A69"/>
    <w:rsid w:val="006C11DF"/>
    <w:rsid w:val="006C2EF2"/>
    <w:rsid w:val="006C3294"/>
    <w:rsid w:val="006C6363"/>
    <w:rsid w:val="006D0402"/>
    <w:rsid w:val="006D1FAF"/>
    <w:rsid w:val="006D2309"/>
    <w:rsid w:val="006E3089"/>
    <w:rsid w:val="006E4793"/>
    <w:rsid w:val="006E7F2A"/>
    <w:rsid w:val="006F0CAC"/>
    <w:rsid w:val="006F11C5"/>
    <w:rsid w:val="006F23A2"/>
    <w:rsid w:val="006F4488"/>
    <w:rsid w:val="006F458D"/>
    <w:rsid w:val="006F45A6"/>
    <w:rsid w:val="006F5ACC"/>
    <w:rsid w:val="007016CE"/>
    <w:rsid w:val="00715D18"/>
    <w:rsid w:val="00716702"/>
    <w:rsid w:val="00716996"/>
    <w:rsid w:val="00717C28"/>
    <w:rsid w:val="00717CB5"/>
    <w:rsid w:val="0072479F"/>
    <w:rsid w:val="007275F7"/>
    <w:rsid w:val="00733EA8"/>
    <w:rsid w:val="00734BC5"/>
    <w:rsid w:val="00737A7D"/>
    <w:rsid w:val="00740090"/>
    <w:rsid w:val="00740824"/>
    <w:rsid w:val="007411E5"/>
    <w:rsid w:val="00742E18"/>
    <w:rsid w:val="00743920"/>
    <w:rsid w:val="0074559B"/>
    <w:rsid w:val="007467F6"/>
    <w:rsid w:val="00747430"/>
    <w:rsid w:val="007505B1"/>
    <w:rsid w:val="00751E80"/>
    <w:rsid w:val="0075711F"/>
    <w:rsid w:val="0076228C"/>
    <w:rsid w:val="00762B0E"/>
    <w:rsid w:val="00763854"/>
    <w:rsid w:val="00765375"/>
    <w:rsid w:val="0076571E"/>
    <w:rsid w:val="007659A0"/>
    <w:rsid w:val="00765BD7"/>
    <w:rsid w:val="00771AC1"/>
    <w:rsid w:val="00773D8D"/>
    <w:rsid w:val="00773FF4"/>
    <w:rsid w:val="007741F0"/>
    <w:rsid w:val="007813E2"/>
    <w:rsid w:val="00781501"/>
    <w:rsid w:val="00781CF1"/>
    <w:rsid w:val="007841C1"/>
    <w:rsid w:val="00784437"/>
    <w:rsid w:val="00784918"/>
    <w:rsid w:val="00784B1F"/>
    <w:rsid w:val="007864C5"/>
    <w:rsid w:val="007874BA"/>
    <w:rsid w:val="00787EB1"/>
    <w:rsid w:val="007900B1"/>
    <w:rsid w:val="00790585"/>
    <w:rsid w:val="00794B8D"/>
    <w:rsid w:val="00795FE1"/>
    <w:rsid w:val="0079687D"/>
    <w:rsid w:val="007A5E37"/>
    <w:rsid w:val="007B0594"/>
    <w:rsid w:val="007B07F4"/>
    <w:rsid w:val="007B1427"/>
    <w:rsid w:val="007B1C43"/>
    <w:rsid w:val="007B37B4"/>
    <w:rsid w:val="007B3A30"/>
    <w:rsid w:val="007B3ECC"/>
    <w:rsid w:val="007B6651"/>
    <w:rsid w:val="007C1A2C"/>
    <w:rsid w:val="007C30AF"/>
    <w:rsid w:val="007C581B"/>
    <w:rsid w:val="007C5C82"/>
    <w:rsid w:val="007C6E15"/>
    <w:rsid w:val="007D0677"/>
    <w:rsid w:val="007D0C7A"/>
    <w:rsid w:val="007D10DD"/>
    <w:rsid w:val="007D359E"/>
    <w:rsid w:val="007D4B16"/>
    <w:rsid w:val="007D4D04"/>
    <w:rsid w:val="007D4EC5"/>
    <w:rsid w:val="007D6483"/>
    <w:rsid w:val="007E02BC"/>
    <w:rsid w:val="007E1431"/>
    <w:rsid w:val="007E1DDB"/>
    <w:rsid w:val="007E26A2"/>
    <w:rsid w:val="007E51FC"/>
    <w:rsid w:val="007E5F8F"/>
    <w:rsid w:val="007F0062"/>
    <w:rsid w:val="007F1398"/>
    <w:rsid w:val="007F19EE"/>
    <w:rsid w:val="007F37C3"/>
    <w:rsid w:val="007F457B"/>
    <w:rsid w:val="007F6D8E"/>
    <w:rsid w:val="007F7C5E"/>
    <w:rsid w:val="008030B8"/>
    <w:rsid w:val="00805DF9"/>
    <w:rsid w:val="008074E2"/>
    <w:rsid w:val="0081040F"/>
    <w:rsid w:val="00810933"/>
    <w:rsid w:val="00810AF1"/>
    <w:rsid w:val="00811093"/>
    <w:rsid w:val="00811C3F"/>
    <w:rsid w:val="008128E0"/>
    <w:rsid w:val="0081678F"/>
    <w:rsid w:val="0081680C"/>
    <w:rsid w:val="00816F4C"/>
    <w:rsid w:val="00820210"/>
    <w:rsid w:val="00820ED2"/>
    <w:rsid w:val="0082125F"/>
    <w:rsid w:val="0082189C"/>
    <w:rsid w:val="0082237D"/>
    <w:rsid w:val="00822FA1"/>
    <w:rsid w:val="008235B1"/>
    <w:rsid w:val="00823B60"/>
    <w:rsid w:val="00825108"/>
    <w:rsid w:val="00826E16"/>
    <w:rsid w:val="00826EA4"/>
    <w:rsid w:val="008303D8"/>
    <w:rsid w:val="00830671"/>
    <w:rsid w:val="00833EC8"/>
    <w:rsid w:val="00834FF1"/>
    <w:rsid w:val="0083546B"/>
    <w:rsid w:val="008359FB"/>
    <w:rsid w:val="00837015"/>
    <w:rsid w:val="0083722C"/>
    <w:rsid w:val="008426BD"/>
    <w:rsid w:val="0084343D"/>
    <w:rsid w:val="00845802"/>
    <w:rsid w:val="008459B4"/>
    <w:rsid w:val="0084679C"/>
    <w:rsid w:val="00847B98"/>
    <w:rsid w:val="00847CCE"/>
    <w:rsid w:val="00851542"/>
    <w:rsid w:val="00853072"/>
    <w:rsid w:val="00856528"/>
    <w:rsid w:val="00860114"/>
    <w:rsid w:val="008606CF"/>
    <w:rsid w:val="0086085E"/>
    <w:rsid w:val="00862F61"/>
    <w:rsid w:val="00863B80"/>
    <w:rsid w:val="00865295"/>
    <w:rsid w:val="00867069"/>
    <w:rsid w:val="008677C7"/>
    <w:rsid w:val="008701E2"/>
    <w:rsid w:val="00870AA4"/>
    <w:rsid w:val="00872AEF"/>
    <w:rsid w:val="008738C4"/>
    <w:rsid w:val="0087480F"/>
    <w:rsid w:val="00875F7F"/>
    <w:rsid w:val="00877C51"/>
    <w:rsid w:val="00877DA3"/>
    <w:rsid w:val="00880B19"/>
    <w:rsid w:val="0088419E"/>
    <w:rsid w:val="00884EC8"/>
    <w:rsid w:val="008907D3"/>
    <w:rsid w:val="008908D6"/>
    <w:rsid w:val="00890D8A"/>
    <w:rsid w:val="00892490"/>
    <w:rsid w:val="0089381F"/>
    <w:rsid w:val="00893AAF"/>
    <w:rsid w:val="008973CC"/>
    <w:rsid w:val="00897615"/>
    <w:rsid w:val="00897950"/>
    <w:rsid w:val="008A401D"/>
    <w:rsid w:val="008A5898"/>
    <w:rsid w:val="008A683C"/>
    <w:rsid w:val="008A7E35"/>
    <w:rsid w:val="008B0C70"/>
    <w:rsid w:val="008B4D8F"/>
    <w:rsid w:val="008B56E8"/>
    <w:rsid w:val="008B6070"/>
    <w:rsid w:val="008B6915"/>
    <w:rsid w:val="008B7222"/>
    <w:rsid w:val="008B7BF0"/>
    <w:rsid w:val="008C05E7"/>
    <w:rsid w:val="008C2AAB"/>
    <w:rsid w:val="008C32F8"/>
    <w:rsid w:val="008C4CA6"/>
    <w:rsid w:val="008C5405"/>
    <w:rsid w:val="008D27A8"/>
    <w:rsid w:val="008D3FF4"/>
    <w:rsid w:val="008D42B8"/>
    <w:rsid w:val="008D7CD7"/>
    <w:rsid w:val="008E176E"/>
    <w:rsid w:val="008E1C0B"/>
    <w:rsid w:val="008E393D"/>
    <w:rsid w:val="008E5CAD"/>
    <w:rsid w:val="008E6DDE"/>
    <w:rsid w:val="008E7FA0"/>
    <w:rsid w:val="008F0386"/>
    <w:rsid w:val="008F03C3"/>
    <w:rsid w:val="008F411D"/>
    <w:rsid w:val="008F54D8"/>
    <w:rsid w:val="008F6233"/>
    <w:rsid w:val="008F7BF3"/>
    <w:rsid w:val="00900550"/>
    <w:rsid w:val="009024B1"/>
    <w:rsid w:val="00906022"/>
    <w:rsid w:val="00910262"/>
    <w:rsid w:val="00912DD1"/>
    <w:rsid w:val="0091316A"/>
    <w:rsid w:val="00913977"/>
    <w:rsid w:val="009168DD"/>
    <w:rsid w:val="00917120"/>
    <w:rsid w:val="0091712E"/>
    <w:rsid w:val="009204BC"/>
    <w:rsid w:val="00924254"/>
    <w:rsid w:val="00926DD4"/>
    <w:rsid w:val="0093116C"/>
    <w:rsid w:val="009348D3"/>
    <w:rsid w:val="009369A7"/>
    <w:rsid w:val="0094502F"/>
    <w:rsid w:val="00947921"/>
    <w:rsid w:val="00950277"/>
    <w:rsid w:val="00950F1B"/>
    <w:rsid w:val="00951CF6"/>
    <w:rsid w:val="00951E46"/>
    <w:rsid w:val="0095282A"/>
    <w:rsid w:val="00953FC8"/>
    <w:rsid w:val="00955EC3"/>
    <w:rsid w:val="009561BC"/>
    <w:rsid w:val="009561DC"/>
    <w:rsid w:val="0095649C"/>
    <w:rsid w:val="00956C09"/>
    <w:rsid w:val="00957524"/>
    <w:rsid w:val="00957FA2"/>
    <w:rsid w:val="009604A1"/>
    <w:rsid w:val="009607B1"/>
    <w:rsid w:val="00961C16"/>
    <w:rsid w:val="00970CDA"/>
    <w:rsid w:val="00971A80"/>
    <w:rsid w:val="00972570"/>
    <w:rsid w:val="00972DD7"/>
    <w:rsid w:val="00975DF7"/>
    <w:rsid w:val="00977090"/>
    <w:rsid w:val="00980BF9"/>
    <w:rsid w:val="00982157"/>
    <w:rsid w:val="00985D9C"/>
    <w:rsid w:val="00986ECD"/>
    <w:rsid w:val="0098767E"/>
    <w:rsid w:val="009918A0"/>
    <w:rsid w:val="00991C9F"/>
    <w:rsid w:val="009941D0"/>
    <w:rsid w:val="009949BB"/>
    <w:rsid w:val="009957EF"/>
    <w:rsid w:val="009A22C8"/>
    <w:rsid w:val="009A4FA9"/>
    <w:rsid w:val="009A5504"/>
    <w:rsid w:val="009A6A83"/>
    <w:rsid w:val="009A6AA9"/>
    <w:rsid w:val="009B1228"/>
    <w:rsid w:val="009B317F"/>
    <w:rsid w:val="009B4612"/>
    <w:rsid w:val="009B4CE1"/>
    <w:rsid w:val="009B5981"/>
    <w:rsid w:val="009C004A"/>
    <w:rsid w:val="009C1A8F"/>
    <w:rsid w:val="009C1ADF"/>
    <w:rsid w:val="009C1D75"/>
    <w:rsid w:val="009C65A1"/>
    <w:rsid w:val="009C6E53"/>
    <w:rsid w:val="009C7BED"/>
    <w:rsid w:val="009D02C3"/>
    <w:rsid w:val="009D1AAF"/>
    <w:rsid w:val="009D1C05"/>
    <w:rsid w:val="009D2A51"/>
    <w:rsid w:val="009D30BF"/>
    <w:rsid w:val="009D391C"/>
    <w:rsid w:val="009E05F0"/>
    <w:rsid w:val="009E1015"/>
    <w:rsid w:val="009E1601"/>
    <w:rsid w:val="009E355E"/>
    <w:rsid w:val="009E36D2"/>
    <w:rsid w:val="009E3E24"/>
    <w:rsid w:val="009E5321"/>
    <w:rsid w:val="009E5B48"/>
    <w:rsid w:val="009F022D"/>
    <w:rsid w:val="009F4342"/>
    <w:rsid w:val="009F56A6"/>
    <w:rsid w:val="009F57E5"/>
    <w:rsid w:val="009F5FB0"/>
    <w:rsid w:val="009F66C9"/>
    <w:rsid w:val="00A00BDE"/>
    <w:rsid w:val="00A00ED9"/>
    <w:rsid w:val="00A017DB"/>
    <w:rsid w:val="00A0187B"/>
    <w:rsid w:val="00A01D6E"/>
    <w:rsid w:val="00A02135"/>
    <w:rsid w:val="00A02181"/>
    <w:rsid w:val="00A0228A"/>
    <w:rsid w:val="00A02B92"/>
    <w:rsid w:val="00A03397"/>
    <w:rsid w:val="00A04A1A"/>
    <w:rsid w:val="00A050CE"/>
    <w:rsid w:val="00A0575A"/>
    <w:rsid w:val="00A05F02"/>
    <w:rsid w:val="00A06C65"/>
    <w:rsid w:val="00A07DAD"/>
    <w:rsid w:val="00A1336D"/>
    <w:rsid w:val="00A13F82"/>
    <w:rsid w:val="00A144BB"/>
    <w:rsid w:val="00A167B3"/>
    <w:rsid w:val="00A17CC9"/>
    <w:rsid w:val="00A20870"/>
    <w:rsid w:val="00A2170C"/>
    <w:rsid w:val="00A21F25"/>
    <w:rsid w:val="00A2655D"/>
    <w:rsid w:val="00A265E0"/>
    <w:rsid w:val="00A2697C"/>
    <w:rsid w:val="00A30ED3"/>
    <w:rsid w:val="00A31DA2"/>
    <w:rsid w:val="00A323D9"/>
    <w:rsid w:val="00A339FF"/>
    <w:rsid w:val="00A34155"/>
    <w:rsid w:val="00A34DA7"/>
    <w:rsid w:val="00A35D2A"/>
    <w:rsid w:val="00A364A6"/>
    <w:rsid w:val="00A400FF"/>
    <w:rsid w:val="00A42D27"/>
    <w:rsid w:val="00A4639D"/>
    <w:rsid w:val="00A46ED9"/>
    <w:rsid w:val="00A535B3"/>
    <w:rsid w:val="00A55957"/>
    <w:rsid w:val="00A65AAF"/>
    <w:rsid w:val="00A66988"/>
    <w:rsid w:val="00A67AB0"/>
    <w:rsid w:val="00A70129"/>
    <w:rsid w:val="00A73AA1"/>
    <w:rsid w:val="00A7436B"/>
    <w:rsid w:val="00A84D6C"/>
    <w:rsid w:val="00A868C8"/>
    <w:rsid w:val="00A87FCD"/>
    <w:rsid w:val="00A9080E"/>
    <w:rsid w:val="00A91955"/>
    <w:rsid w:val="00A9328F"/>
    <w:rsid w:val="00A93D81"/>
    <w:rsid w:val="00A94C2F"/>
    <w:rsid w:val="00A97D2F"/>
    <w:rsid w:val="00AA4AA9"/>
    <w:rsid w:val="00AA6EF9"/>
    <w:rsid w:val="00AA740B"/>
    <w:rsid w:val="00AB3371"/>
    <w:rsid w:val="00AB3651"/>
    <w:rsid w:val="00AB3F24"/>
    <w:rsid w:val="00AB58F8"/>
    <w:rsid w:val="00AB5E83"/>
    <w:rsid w:val="00AB78E4"/>
    <w:rsid w:val="00AC0267"/>
    <w:rsid w:val="00AC1DD1"/>
    <w:rsid w:val="00AC2F28"/>
    <w:rsid w:val="00AC36C6"/>
    <w:rsid w:val="00AC5E7C"/>
    <w:rsid w:val="00AC6165"/>
    <w:rsid w:val="00AD0088"/>
    <w:rsid w:val="00AD0337"/>
    <w:rsid w:val="00AD1755"/>
    <w:rsid w:val="00AD32A4"/>
    <w:rsid w:val="00AD46DD"/>
    <w:rsid w:val="00AD4E0C"/>
    <w:rsid w:val="00AD6EF6"/>
    <w:rsid w:val="00AD70CF"/>
    <w:rsid w:val="00AE03FD"/>
    <w:rsid w:val="00AE0FA3"/>
    <w:rsid w:val="00AE4920"/>
    <w:rsid w:val="00AE5176"/>
    <w:rsid w:val="00AE5F91"/>
    <w:rsid w:val="00AE6B15"/>
    <w:rsid w:val="00AE6FB3"/>
    <w:rsid w:val="00AF01EF"/>
    <w:rsid w:val="00AF1388"/>
    <w:rsid w:val="00AF37B9"/>
    <w:rsid w:val="00AF3E42"/>
    <w:rsid w:val="00AF65F1"/>
    <w:rsid w:val="00AF74E7"/>
    <w:rsid w:val="00AF7830"/>
    <w:rsid w:val="00B009E6"/>
    <w:rsid w:val="00B01452"/>
    <w:rsid w:val="00B03B19"/>
    <w:rsid w:val="00B067D5"/>
    <w:rsid w:val="00B11F34"/>
    <w:rsid w:val="00B12B54"/>
    <w:rsid w:val="00B1478A"/>
    <w:rsid w:val="00B15330"/>
    <w:rsid w:val="00B163F0"/>
    <w:rsid w:val="00B16C2B"/>
    <w:rsid w:val="00B21464"/>
    <w:rsid w:val="00B2194A"/>
    <w:rsid w:val="00B22D8A"/>
    <w:rsid w:val="00B245DF"/>
    <w:rsid w:val="00B262DD"/>
    <w:rsid w:val="00B27502"/>
    <w:rsid w:val="00B27A59"/>
    <w:rsid w:val="00B34D4C"/>
    <w:rsid w:val="00B36254"/>
    <w:rsid w:val="00B36AEA"/>
    <w:rsid w:val="00B37D7E"/>
    <w:rsid w:val="00B40B92"/>
    <w:rsid w:val="00B41CB0"/>
    <w:rsid w:val="00B421E7"/>
    <w:rsid w:val="00B423E9"/>
    <w:rsid w:val="00B4268D"/>
    <w:rsid w:val="00B47EA1"/>
    <w:rsid w:val="00B50170"/>
    <w:rsid w:val="00B50E62"/>
    <w:rsid w:val="00B51277"/>
    <w:rsid w:val="00B51B4E"/>
    <w:rsid w:val="00B52D54"/>
    <w:rsid w:val="00B534A8"/>
    <w:rsid w:val="00B55A44"/>
    <w:rsid w:val="00B55D2A"/>
    <w:rsid w:val="00B561FC"/>
    <w:rsid w:val="00B5644A"/>
    <w:rsid w:val="00B61D73"/>
    <w:rsid w:val="00B63872"/>
    <w:rsid w:val="00B63A3D"/>
    <w:rsid w:val="00B63D39"/>
    <w:rsid w:val="00B64140"/>
    <w:rsid w:val="00B65734"/>
    <w:rsid w:val="00B66353"/>
    <w:rsid w:val="00B70053"/>
    <w:rsid w:val="00B717C4"/>
    <w:rsid w:val="00B74A90"/>
    <w:rsid w:val="00B77434"/>
    <w:rsid w:val="00B80AB5"/>
    <w:rsid w:val="00B840D2"/>
    <w:rsid w:val="00B8648F"/>
    <w:rsid w:val="00B91616"/>
    <w:rsid w:val="00B94498"/>
    <w:rsid w:val="00B94EBF"/>
    <w:rsid w:val="00B968F5"/>
    <w:rsid w:val="00B96A1D"/>
    <w:rsid w:val="00B96ED0"/>
    <w:rsid w:val="00BA1A39"/>
    <w:rsid w:val="00BA275B"/>
    <w:rsid w:val="00BA2A3F"/>
    <w:rsid w:val="00BA6AF5"/>
    <w:rsid w:val="00BB299E"/>
    <w:rsid w:val="00BB5327"/>
    <w:rsid w:val="00BB6D7F"/>
    <w:rsid w:val="00BB7C90"/>
    <w:rsid w:val="00BC2CE3"/>
    <w:rsid w:val="00BC3658"/>
    <w:rsid w:val="00BC390F"/>
    <w:rsid w:val="00BC4167"/>
    <w:rsid w:val="00BC7B14"/>
    <w:rsid w:val="00BC7BA6"/>
    <w:rsid w:val="00BD1766"/>
    <w:rsid w:val="00BD3283"/>
    <w:rsid w:val="00BD4D0C"/>
    <w:rsid w:val="00BD59B1"/>
    <w:rsid w:val="00BE0408"/>
    <w:rsid w:val="00BE4067"/>
    <w:rsid w:val="00BE425E"/>
    <w:rsid w:val="00BE4706"/>
    <w:rsid w:val="00BE67BF"/>
    <w:rsid w:val="00BE7576"/>
    <w:rsid w:val="00BE7C99"/>
    <w:rsid w:val="00BE7E2C"/>
    <w:rsid w:val="00BF1259"/>
    <w:rsid w:val="00BF1AF2"/>
    <w:rsid w:val="00BF40CF"/>
    <w:rsid w:val="00C00155"/>
    <w:rsid w:val="00C02187"/>
    <w:rsid w:val="00C03010"/>
    <w:rsid w:val="00C04643"/>
    <w:rsid w:val="00C06A0B"/>
    <w:rsid w:val="00C07249"/>
    <w:rsid w:val="00C07AED"/>
    <w:rsid w:val="00C13965"/>
    <w:rsid w:val="00C14A15"/>
    <w:rsid w:val="00C14EBA"/>
    <w:rsid w:val="00C168FE"/>
    <w:rsid w:val="00C171BE"/>
    <w:rsid w:val="00C209BC"/>
    <w:rsid w:val="00C20B99"/>
    <w:rsid w:val="00C20E52"/>
    <w:rsid w:val="00C23B8F"/>
    <w:rsid w:val="00C25C26"/>
    <w:rsid w:val="00C27F85"/>
    <w:rsid w:val="00C30A7F"/>
    <w:rsid w:val="00C3120A"/>
    <w:rsid w:val="00C31641"/>
    <w:rsid w:val="00C316A1"/>
    <w:rsid w:val="00C31ED6"/>
    <w:rsid w:val="00C32375"/>
    <w:rsid w:val="00C330CD"/>
    <w:rsid w:val="00C35E15"/>
    <w:rsid w:val="00C4128A"/>
    <w:rsid w:val="00C4340B"/>
    <w:rsid w:val="00C4387F"/>
    <w:rsid w:val="00C459B3"/>
    <w:rsid w:val="00C46D2C"/>
    <w:rsid w:val="00C47ECB"/>
    <w:rsid w:val="00C51392"/>
    <w:rsid w:val="00C53061"/>
    <w:rsid w:val="00C54354"/>
    <w:rsid w:val="00C56661"/>
    <w:rsid w:val="00C57EDD"/>
    <w:rsid w:val="00C6254D"/>
    <w:rsid w:val="00C65931"/>
    <w:rsid w:val="00C65A63"/>
    <w:rsid w:val="00C70A90"/>
    <w:rsid w:val="00C71287"/>
    <w:rsid w:val="00C71371"/>
    <w:rsid w:val="00C7551B"/>
    <w:rsid w:val="00C756B4"/>
    <w:rsid w:val="00C75AA9"/>
    <w:rsid w:val="00C76328"/>
    <w:rsid w:val="00C7663C"/>
    <w:rsid w:val="00C80735"/>
    <w:rsid w:val="00C814FE"/>
    <w:rsid w:val="00C84C08"/>
    <w:rsid w:val="00C855E0"/>
    <w:rsid w:val="00C93C4D"/>
    <w:rsid w:val="00C94790"/>
    <w:rsid w:val="00C95325"/>
    <w:rsid w:val="00C96DFE"/>
    <w:rsid w:val="00C97CCA"/>
    <w:rsid w:val="00CA0532"/>
    <w:rsid w:val="00CA3D48"/>
    <w:rsid w:val="00CA3D98"/>
    <w:rsid w:val="00CA3E25"/>
    <w:rsid w:val="00CA7558"/>
    <w:rsid w:val="00CB0852"/>
    <w:rsid w:val="00CB0D86"/>
    <w:rsid w:val="00CB26B9"/>
    <w:rsid w:val="00CB32CC"/>
    <w:rsid w:val="00CB392D"/>
    <w:rsid w:val="00CB3A35"/>
    <w:rsid w:val="00CB4D5E"/>
    <w:rsid w:val="00CB5E60"/>
    <w:rsid w:val="00CB69D7"/>
    <w:rsid w:val="00CB7442"/>
    <w:rsid w:val="00CB7613"/>
    <w:rsid w:val="00CC0AA0"/>
    <w:rsid w:val="00CC549E"/>
    <w:rsid w:val="00CC55CD"/>
    <w:rsid w:val="00CC5B75"/>
    <w:rsid w:val="00CC694C"/>
    <w:rsid w:val="00CD1E89"/>
    <w:rsid w:val="00CD39BA"/>
    <w:rsid w:val="00CD490E"/>
    <w:rsid w:val="00CD5293"/>
    <w:rsid w:val="00CD64E7"/>
    <w:rsid w:val="00CD6B5F"/>
    <w:rsid w:val="00CD776B"/>
    <w:rsid w:val="00CE0F08"/>
    <w:rsid w:val="00CE1D17"/>
    <w:rsid w:val="00CE24CF"/>
    <w:rsid w:val="00CE56A8"/>
    <w:rsid w:val="00CE66CB"/>
    <w:rsid w:val="00CE6AF3"/>
    <w:rsid w:val="00CF1606"/>
    <w:rsid w:val="00CF1EAF"/>
    <w:rsid w:val="00CF315C"/>
    <w:rsid w:val="00CF31AB"/>
    <w:rsid w:val="00CF6B93"/>
    <w:rsid w:val="00D001AF"/>
    <w:rsid w:val="00D01E1B"/>
    <w:rsid w:val="00D0204A"/>
    <w:rsid w:val="00D054E1"/>
    <w:rsid w:val="00D05756"/>
    <w:rsid w:val="00D05DFD"/>
    <w:rsid w:val="00D12B96"/>
    <w:rsid w:val="00D137AB"/>
    <w:rsid w:val="00D240A0"/>
    <w:rsid w:val="00D27C0E"/>
    <w:rsid w:val="00D30FE9"/>
    <w:rsid w:val="00D32591"/>
    <w:rsid w:val="00D33804"/>
    <w:rsid w:val="00D34AAC"/>
    <w:rsid w:val="00D34FD3"/>
    <w:rsid w:val="00D37A98"/>
    <w:rsid w:val="00D43027"/>
    <w:rsid w:val="00D43BE0"/>
    <w:rsid w:val="00D4401E"/>
    <w:rsid w:val="00D4443A"/>
    <w:rsid w:val="00D45900"/>
    <w:rsid w:val="00D468B3"/>
    <w:rsid w:val="00D4759B"/>
    <w:rsid w:val="00D47DE8"/>
    <w:rsid w:val="00D51954"/>
    <w:rsid w:val="00D52069"/>
    <w:rsid w:val="00D52205"/>
    <w:rsid w:val="00D526F7"/>
    <w:rsid w:val="00D53A1D"/>
    <w:rsid w:val="00D554C4"/>
    <w:rsid w:val="00D55F00"/>
    <w:rsid w:val="00D57209"/>
    <w:rsid w:val="00D6049D"/>
    <w:rsid w:val="00D60960"/>
    <w:rsid w:val="00D61793"/>
    <w:rsid w:val="00D639CA"/>
    <w:rsid w:val="00D64286"/>
    <w:rsid w:val="00D7250C"/>
    <w:rsid w:val="00D725C7"/>
    <w:rsid w:val="00D72649"/>
    <w:rsid w:val="00D72E78"/>
    <w:rsid w:val="00D73BDF"/>
    <w:rsid w:val="00D75090"/>
    <w:rsid w:val="00D80EE3"/>
    <w:rsid w:val="00D81950"/>
    <w:rsid w:val="00D823E7"/>
    <w:rsid w:val="00D82F04"/>
    <w:rsid w:val="00D84216"/>
    <w:rsid w:val="00D87802"/>
    <w:rsid w:val="00D90CD5"/>
    <w:rsid w:val="00D92423"/>
    <w:rsid w:val="00D92B94"/>
    <w:rsid w:val="00D92C66"/>
    <w:rsid w:val="00D936BB"/>
    <w:rsid w:val="00D95B72"/>
    <w:rsid w:val="00DA2DEB"/>
    <w:rsid w:val="00DA3E84"/>
    <w:rsid w:val="00DA479A"/>
    <w:rsid w:val="00DA5587"/>
    <w:rsid w:val="00DA58F9"/>
    <w:rsid w:val="00DA78DA"/>
    <w:rsid w:val="00DB039E"/>
    <w:rsid w:val="00DB1D64"/>
    <w:rsid w:val="00DB46F2"/>
    <w:rsid w:val="00DB4F71"/>
    <w:rsid w:val="00DB5DA6"/>
    <w:rsid w:val="00DC3E42"/>
    <w:rsid w:val="00DC4B8D"/>
    <w:rsid w:val="00DC4C25"/>
    <w:rsid w:val="00DC746B"/>
    <w:rsid w:val="00DD1F57"/>
    <w:rsid w:val="00DD1FC8"/>
    <w:rsid w:val="00DD2F15"/>
    <w:rsid w:val="00DD2FAB"/>
    <w:rsid w:val="00DD30C6"/>
    <w:rsid w:val="00DD414C"/>
    <w:rsid w:val="00DD4310"/>
    <w:rsid w:val="00DD468C"/>
    <w:rsid w:val="00DD50B8"/>
    <w:rsid w:val="00DD5B73"/>
    <w:rsid w:val="00DD6FB7"/>
    <w:rsid w:val="00DE0EDB"/>
    <w:rsid w:val="00DE2D12"/>
    <w:rsid w:val="00DE357F"/>
    <w:rsid w:val="00DE386C"/>
    <w:rsid w:val="00DE4BAC"/>
    <w:rsid w:val="00DE4ED1"/>
    <w:rsid w:val="00DE7344"/>
    <w:rsid w:val="00DE75FD"/>
    <w:rsid w:val="00DE7C86"/>
    <w:rsid w:val="00DF095E"/>
    <w:rsid w:val="00DF2FA0"/>
    <w:rsid w:val="00DF3599"/>
    <w:rsid w:val="00DF615A"/>
    <w:rsid w:val="00DF7B21"/>
    <w:rsid w:val="00E00E14"/>
    <w:rsid w:val="00E01D31"/>
    <w:rsid w:val="00E02F28"/>
    <w:rsid w:val="00E033F8"/>
    <w:rsid w:val="00E03B3A"/>
    <w:rsid w:val="00E04BA1"/>
    <w:rsid w:val="00E04CCB"/>
    <w:rsid w:val="00E1158C"/>
    <w:rsid w:val="00E11942"/>
    <w:rsid w:val="00E1273B"/>
    <w:rsid w:val="00E12A69"/>
    <w:rsid w:val="00E14408"/>
    <w:rsid w:val="00E16035"/>
    <w:rsid w:val="00E24D63"/>
    <w:rsid w:val="00E260AA"/>
    <w:rsid w:val="00E329F3"/>
    <w:rsid w:val="00E36B7A"/>
    <w:rsid w:val="00E40B2E"/>
    <w:rsid w:val="00E5058E"/>
    <w:rsid w:val="00E52EF1"/>
    <w:rsid w:val="00E52FBB"/>
    <w:rsid w:val="00E54945"/>
    <w:rsid w:val="00E54F18"/>
    <w:rsid w:val="00E550CC"/>
    <w:rsid w:val="00E55D93"/>
    <w:rsid w:val="00E636B0"/>
    <w:rsid w:val="00E63D63"/>
    <w:rsid w:val="00E63EDA"/>
    <w:rsid w:val="00E71EB8"/>
    <w:rsid w:val="00E728F8"/>
    <w:rsid w:val="00E73AA7"/>
    <w:rsid w:val="00E74EB6"/>
    <w:rsid w:val="00E75655"/>
    <w:rsid w:val="00E75AB8"/>
    <w:rsid w:val="00E8029A"/>
    <w:rsid w:val="00E84F00"/>
    <w:rsid w:val="00E85256"/>
    <w:rsid w:val="00E97494"/>
    <w:rsid w:val="00E97DE6"/>
    <w:rsid w:val="00E97EB5"/>
    <w:rsid w:val="00EA3C56"/>
    <w:rsid w:val="00EA4327"/>
    <w:rsid w:val="00EA4939"/>
    <w:rsid w:val="00EA6627"/>
    <w:rsid w:val="00EA76C0"/>
    <w:rsid w:val="00EB0CAD"/>
    <w:rsid w:val="00EB13E7"/>
    <w:rsid w:val="00EB1715"/>
    <w:rsid w:val="00EB1E8E"/>
    <w:rsid w:val="00EB2E2C"/>
    <w:rsid w:val="00EB2E2F"/>
    <w:rsid w:val="00EB361E"/>
    <w:rsid w:val="00EC0045"/>
    <w:rsid w:val="00EC0A67"/>
    <w:rsid w:val="00EC0EA0"/>
    <w:rsid w:val="00EC199C"/>
    <w:rsid w:val="00EC1DCC"/>
    <w:rsid w:val="00EC4AB0"/>
    <w:rsid w:val="00EC4B1B"/>
    <w:rsid w:val="00EC7029"/>
    <w:rsid w:val="00EC731C"/>
    <w:rsid w:val="00ED04D4"/>
    <w:rsid w:val="00ED109E"/>
    <w:rsid w:val="00ED27A5"/>
    <w:rsid w:val="00ED3197"/>
    <w:rsid w:val="00ED5579"/>
    <w:rsid w:val="00ED57DE"/>
    <w:rsid w:val="00ED6F19"/>
    <w:rsid w:val="00EE0400"/>
    <w:rsid w:val="00EE4E8B"/>
    <w:rsid w:val="00EF0C5D"/>
    <w:rsid w:val="00EF1D3F"/>
    <w:rsid w:val="00EF27F5"/>
    <w:rsid w:val="00EF2E8E"/>
    <w:rsid w:val="00EF3E95"/>
    <w:rsid w:val="00EF4043"/>
    <w:rsid w:val="00EF41C5"/>
    <w:rsid w:val="00EF519C"/>
    <w:rsid w:val="00EF5BFA"/>
    <w:rsid w:val="00EF6EDB"/>
    <w:rsid w:val="00EF7041"/>
    <w:rsid w:val="00F03DA2"/>
    <w:rsid w:val="00F04231"/>
    <w:rsid w:val="00F06398"/>
    <w:rsid w:val="00F06E02"/>
    <w:rsid w:val="00F11B37"/>
    <w:rsid w:val="00F123C0"/>
    <w:rsid w:val="00F12A6C"/>
    <w:rsid w:val="00F13B55"/>
    <w:rsid w:val="00F13ECA"/>
    <w:rsid w:val="00F1666E"/>
    <w:rsid w:val="00F16D75"/>
    <w:rsid w:val="00F1736D"/>
    <w:rsid w:val="00F1750A"/>
    <w:rsid w:val="00F21276"/>
    <w:rsid w:val="00F23440"/>
    <w:rsid w:val="00F236E8"/>
    <w:rsid w:val="00F2433A"/>
    <w:rsid w:val="00F243C2"/>
    <w:rsid w:val="00F24466"/>
    <w:rsid w:val="00F24F96"/>
    <w:rsid w:val="00F2556A"/>
    <w:rsid w:val="00F25C5A"/>
    <w:rsid w:val="00F26FB5"/>
    <w:rsid w:val="00F27807"/>
    <w:rsid w:val="00F33450"/>
    <w:rsid w:val="00F33471"/>
    <w:rsid w:val="00F3462D"/>
    <w:rsid w:val="00F34DF3"/>
    <w:rsid w:val="00F354D1"/>
    <w:rsid w:val="00F37870"/>
    <w:rsid w:val="00F400F8"/>
    <w:rsid w:val="00F413B0"/>
    <w:rsid w:val="00F43880"/>
    <w:rsid w:val="00F43C04"/>
    <w:rsid w:val="00F4679A"/>
    <w:rsid w:val="00F500C9"/>
    <w:rsid w:val="00F531BE"/>
    <w:rsid w:val="00F54D23"/>
    <w:rsid w:val="00F5602A"/>
    <w:rsid w:val="00F56787"/>
    <w:rsid w:val="00F57806"/>
    <w:rsid w:val="00F601AC"/>
    <w:rsid w:val="00F60BE8"/>
    <w:rsid w:val="00F60E0C"/>
    <w:rsid w:val="00F62C10"/>
    <w:rsid w:val="00F62CAC"/>
    <w:rsid w:val="00F642E1"/>
    <w:rsid w:val="00F64505"/>
    <w:rsid w:val="00F64CD3"/>
    <w:rsid w:val="00F65032"/>
    <w:rsid w:val="00F66D65"/>
    <w:rsid w:val="00F70628"/>
    <w:rsid w:val="00F72147"/>
    <w:rsid w:val="00F725A5"/>
    <w:rsid w:val="00F73085"/>
    <w:rsid w:val="00F74A62"/>
    <w:rsid w:val="00F771B6"/>
    <w:rsid w:val="00F77364"/>
    <w:rsid w:val="00F82F86"/>
    <w:rsid w:val="00F85457"/>
    <w:rsid w:val="00F90585"/>
    <w:rsid w:val="00F90B2A"/>
    <w:rsid w:val="00F92703"/>
    <w:rsid w:val="00F94A4D"/>
    <w:rsid w:val="00F965E3"/>
    <w:rsid w:val="00F97A55"/>
    <w:rsid w:val="00FA1FAC"/>
    <w:rsid w:val="00FA5D60"/>
    <w:rsid w:val="00FA64FB"/>
    <w:rsid w:val="00FA7E84"/>
    <w:rsid w:val="00FB0A30"/>
    <w:rsid w:val="00FB18A7"/>
    <w:rsid w:val="00FB1AFD"/>
    <w:rsid w:val="00FB264C"/>
    <w:rsid w:val="00FB5B3B"/>
    <w:rsid w:val="00FC0CD5"/>
    <w:rsid w:val="00FC1DF3"/>
    <w:rsid w:val="00FC37BB"/>
    <w:rsid w:val="00FC4FA9"/>
    <w:rsid w:val="00FC5706"/>
    <w:rsid w:val="00FD0B87"/>
    <w:rsid w:val="00FD28FD"/>
    <w:rsid w:val="00FD53C4"/>
    <w:rsid w:val="00FD6F59"/>
    <w:rsid w:val="00FD7A31"/>
    <w:rsid w:val="00FE245D"/>
    <w:rsid w:val="00FE27B8"/>
    <w:rsid w:val="00FE2E98"/>
    <w:rsid w:val="00FE3EC1"/>
    <w:rsid w:val="00FE4CEF"/>
    <w:rsid w:val="00FE5509"/>
    <w:rsid w:val="00FF0699"/>
    <w:rsid w:val="00FF22F7"/>
    <w:rsid w:val="00FF3283"/>
    <w:rsid w:val="0618FBA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3394A4"/>
  <w15:docId w15:val="{E23D3616-A6FA-41E0-A29D-2D5D71B65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Batang"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EC0045"/>
    <w:pPr>
      <w:adjustRightInd w:val="0"/>
    </w:pPr>
  </w:style>
  <w:style w:type="paragraph" w:styleId="Heading1">
    <w:name w:val="heading 1"/>
    <w:basedOn w:val="Normal"/>
    <w:next w:val="Normal"/>
    <w:link w:val="Heading1Char"/>
    <w:uiPriority w:val="9"/>
    <w:semiHidden/>
    <w:qFormat/>
    <w:rsid w:val="00EC0045"/>
    <w:pPr>
      <w:keepNext/>
      <w:keepLines/>
      <w:spacing w:before="240"/>
      <w:outlineLvl w:val="0"/>
    </w:pPr>
    <w:rPr>
      <w:rFonts w:asciiTheme="majorHAnsi" w:eastAsiaTheme="majorEastAsia" w:hAnsiTheme="majorHAnsi" w:cstheme="majorBidi"/>
      <w:color w:val="C90F1C" w:themeColor="accent1" w:themeShade="BF"/>
      <w:sz w:val="32"/>
      <w:szCs w:val="32"/>
    </w:rPr>
  </w:style>
  <w:style w:type="paragraph" w:styleId="Heading2">
    <w:name w:val="heading 2"/>
    <w:basedOn w:val="Normal"/>
    <w:next w:val="Normal"/>
    <w:link w:val="Heading2Char"/>
    <w:uiPriority w:val="9"/>
    <w:semiHidden/>
    <w:unhideWhenUsed/>
    <w:qFormat/>
    <w:rsid w:val="00EC0045"/>
    <w:pPr>
      <w:keepNext/>
      <w:keepLines/>
      <w:spacing w:before="40"/>
      <w:outlineLvl w:val="1"/>
    </w:pPr>
    <w:rPr>
      <w:rFonts w:asciiTheme="majorHAnsi" w:eastAsiaTheme="majorEastAsia" w:hAnsiTheme="majorHAnsi" w:cstheme="majorBidi"/>
      <w:color w:val="C90F1C" w:themeColor="accent1" w:themeShade="BF"/>
      <w:sz w:val="26"/>
      <w:szCs w:val="26"/>
    </w:rPr>
  </w:style>
  <w:style w:type="paragraph" w:styleId="Heading3">
    <w:name w:val="heading 3"/>
    <w:basedOn w:val="Normal"/>
    <w:next w:val="Normal"/>
    <w:link w:val="Heading3Char"/>
    <w:uiPriority w:val="9"/>
    <w:semiHidden/>
    <w:unhideWhenUsed/>
    <w:qFormat/>
    <w:rsid w:val="00EC0045"/>
    <w:pPr>
      <w:keepNext/>
      <w:keepLines/>
      <w:spacing w:before="40"/>
      <w:outlineLvl w:val="2"/>
    </w:pPr>
    <w:rPr>
      <w:rFonts w:asciiTheme="majorHAnsi" w:eastAsiaTheme="majorEastAsia" w:hAnsiTheme="majorHAnsi" w:cstheme="majorBidi"/>
      <w:color w:val="850A12"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C0045"/>
  </w:style>
  <w:style w:type="paragraph" w:styleId="FootnoteText">
    <w:name w:val="footnote text"/>
    <w:basedOn w:val="Normal"/>
    <w:semiHidden/>
    <w:rsid w:val="00EC0045"/>
    <w:pPr>
      <w:ind w:left="284" w:hanging="284"/>
    </w:pPr>
    <w:rPr>
      <w:sz w:val="16"/>
    </w:rPr>
  </w:style>
  <w:style w:type="character" w:styleId="EndnoteReference">
    <w:name w:val="endnote reference"/>
    <w:basedOn w:val="DefaultParagraphFont"/>
    <w:semiHidden/>
    <w:rsid w:val="00EC0045"/>
    <w:rPr>
      <w:vertAlign w:val="superscript"/>
    </w:rPr>
  </w:style>
  <w:style w:type="character" w:styleId="FootnoteReference">
    <w:name w:val="footnote reference"/>
    <w:basedOn w:val="DefaultParagraphFont"/>
    <w:semiHidden/>
    <w:rsid w:val="00EC0045"/>
    <w:rPr>
      <w:sz w:val="16"/>
      <w:vertAlign w:val="superscript"/>
    </w:rPr>
  </w:style>
  <w:style w:type="paragraph" w:customStyle="1" w:styleId="Body">
    <w:name w:val="Body"/>
    <w:basedOn w:val="Normal"/>
    <w:uiPriority w:val="99"/>
    <w:qFormat/>
    <w:rsid w:val="00EC0045"/>
    <w:pPr>
      <w:spacing w:after="200" w:line="360" w:lineRule="auto"/>
      <w:jc w:val="both"/>
    </w:pPr>
  </w:style>
  <w:style w:type="paragraph" w:customStyle="1" w:styleId="Appendix">
    <w:name w:val="Appendix"/>
    <w:basedOn w:val="Body"/>
    <w:next w:val="Body"/>
    <w:uiPriority w:val="19"/>
    <w:rsid w:val="00EC0045"/>
    <w:pPr>
      <w:keepNext/>
      <w:pageBreakBefore/>
      <w:numPr>
        <w:numId w:val="12"/>
      </w:numPr>
      <w:jc w:val="center"/>
      <w:outlineLvl w:val="0"/>
    </w:pPr>
    <w:rPr>
      <w:rFonts w:asciiTheme="minorHAnsi" w:hAnsiTheme="minorHAnsi"/>
      <w:b/>
    </w:rPr>
  </w:style>
  <w:style w:type="paragraph" w:customStyle="1" w:styleId="Part">
    <w:name w:val="Part"/>
    <w:basedOn w:val="Body"/>
    <w:next w:val="SubHeading"/>
    <w:qFormat/>
    <w:rsid w:val="00EC0045"/>
    <w:pPr>
      <w:keepNext/>
      <w:numPr>
        <w:ilvl w:val="2"/>
        <w:numId w:val="1"/>
      </w:numPr>
      <w:tabs>
        <w:tab w:val="clear" w:pos="0"/>
      </w:tabs>
      <w:jc w:val="center"/>
    </w:pPr>
    <w:rPr>
      <w:u w:val="single"/>
    </w:rPr>
  </w:style>
  <w:style w:type="paragraph" w:customStyle="1" w:styleId="Schedule">
    <w:name w:val="Schedule"/>
    <w:basedOn w:val="Body"/>
    <w:next w:val="Body"/>
    <w:uiPriority w:val="9"/>
    <w:rsid w:val="00EC0045"/>
    <w:pPr>
      <w:keepNext/>
      <w:pageBreakBefore/>
      <w:numPr>
        <w:numId w:val="11"/>
      </w:numPr>
      <w:jc w:val="center"/>
      <w:outlineLvl w:val="0"/>
    </w:pPr>
    <w:rPr>
      <w:rFonts w:asciiTheme="minorHAnsi" w:hAnsiTheme="minorHAnsi"/>
      <w:b/>
    </w:rPr>
  </w:style>
  <w:style w:type="paragraph" w:customStyle="1" w:styleId="SubHeading">
    <w:name w:val="Sub Heading"/>
    <w:basedOn w:val="Body"/>
    <w:next w:val="Body"/>
    <w:uiPriority w:val="11"/>
    <w:rsid w:val="00EC0045"/>
    <w:pPr>
      <w:keepNext/>
      <w:jc w:val="center"/>
    </w:pPr>
    <w:rPr>
      <w:u w:val="single"/>
    </w:rPr>
  </w:style>
  <w:style w:type="paragraph" w:styleId="Footer">
    <w:name w:val="footer"/>
    <w:basedOn w:val="Normal"/>
    <w:link w:val="FooterChar"/>
    <w:uiPriority w:val="99"/>
    <w:rsid w:val="00EC0045"/>
    <w:pPr>
      <w:tabs>
        <w:tab w:val="center" w:pos="4240"/>
        <w:tab w:val="right" w:pos="8460"/>
      </w:tabs>
    </w:pPr>
    <w:rPr>
      <w:sz w:val="16"/>
    </w:rPr>
  </w:style>
  <w:style w:type="paragraph" w:styleId="Header">
    <w:name w:val="header"/>
    <w:basedOn w:val="Normal"/>
    <w:link w:val="HeaderChar"/>
    <w:uiPriority w:val="99"/>
    <w:rsid w:val="00EC0045"/>
    <w:rPr>
      <w:sz w:val="16"/>
    </w:rPr>
  </w:style>
  <w:style w:type="paragraph" w:styleId="TOC1">
    <w:name w:val="toc 1"/>
    <w:basedOn w:val="Normal"/>
    <w:next w:val="Normal"/>
    <w:uiPriority w:val="39"/>
    <w:rsid w:val="00EC0045"/>
    <w:pPr>
      <w:tabs>
        <w:tab w:val="right" w:leader="dot" w:pos="8500"/>
      </w:tabs>
      <w:spacing w:before="240" w:line="360" w:lineRule="auto"/>
      <w:ind w:left="720" w:right="284" w:hanging="720"/>
    </w:pPr>
    <w:rPr>
      <w:caps/>
    </w:rPr>
  </w:style>
  <w:style w:type="paragraph" w:styleId="TOC2">
    <w:name w:val="toc 2"/>
    <w:basedOn w:val="TOC1"/>
    <w:next w:val="Normal"/>
    <w:uiPriority w:val="39"/>
    <w:rsid w:val="00EC0045"/>
    <w:pPr>
      <w:spacing w:before="0"/>
      <w:ind w:left="1440" w:right="289"/>
    </w:pPr>
    <w:rPr>
      <w:caps w:val="0"/>
    </w:rPr>
  </w:style>
  <w:style w:type="paragraph" w:styleId="TOC3">
    <w:name w:val="toc 3"/>
    <w:basedOn w:val="TOC2"/>
    <w:next w:val="Normal"/>
    <w:uiPriority w:val="39"/>
    <w:rsid w:val="00EC0045"/>
    <w:pPr>
      <w:ind w:left="1174" w:hanging="454"/>
    </w:pPr>
  </w:style>
  <w:style w:type="paragraph" w:styleId="TOC4">
    <w:name w:val="toc 4"/>
    <w:basedOn w:val="TOC1"/>
    <w:next w:val="Normal"/>
    <w:semiHidden/>
    <w:rsid w:val="00EC0045"/>
    <w:pPr>
      <w:ind w:left="0" w:right="288" w:firstLine="0"/>
    </w:pPr>
    <w:rPr>
      <w:caps w:val="0"/>
    </w:rPr>
  </w:style>
  <w:style w:type="paragraph" w:styleId="TOC5">
    <w:name w:val="toc 5"/>
    <w:basedOn w:val="TOC1"/>
    <w:next w:val="Normal"/>
    <w:semiHidden/>
    <w:rsid w:val="00EC0045"/>
    <w:pPr>
      <w:spacing w:before="0"/>
      <w:ind w:right="288" w:firstLine="0"/>
    </w:pPr>
    <w:rPr>
      <w:caps w:val="0"/>
    </w:rPr>
  </w:style>
  <w:style w:type="paragraph" w:customStyle="1" w:styleId="Body1">
    <w:name w:val="Body 1"/>
    <w:basedOn w:val="Body"/>
    <w:uiPriority w:val="24"/>
    <w:rsid w:val="00EC0045"/>
    <w:pPr>
      <w:ind w:left="720"/>
    </w:pPr>
  </w:style>
  <w:style w:type="numbering" w:customStyle="1" w:styleId="BSMainNumbering">
    <w:name w:val="BS Main Numbering"/>
    <w:uiPriority w:val="99"/>
    <w:rsid w:val="00EC0045"/>
    <w:pPr>
      <w:numPr>
        <w:numId w:val="3"/>
      </w:numPr>
    </w:pPr>
  </w:style>
  <w:style w:type="paragraph" w:customStyle="1" w:styleId="Level1Heading">
    <w:name w:val="Level 1 Heading"/>
    <w:basedOn w:val="Body"/>
    <w:next w:val="Level2"/>
    <w:uiPriority w:val="4"/>
    <w:qFormat/>
    <w:rsid w:val="00EC0045"/>
    <w:pPr>
      <w:keepNext/>
      <w:numPr>
        <w:numId w:val="5"/>
      </w:numPr>
      <w:outlineLvl w:val="0"/>
    </w:pPr>
    <w:rPr>
      <w:rFonts w:eastAsia="Arial" w:cs="Arial"/>
      <w:b/>
      <w:caps/>
    </w:rPr>
  </w:style>
  <w:style w:type="paragraph" w:customStyle="1" w:styleId="Body2">
    <w:name w:val="Body 2"/>
    <w:basedOn w:val="Body"/>
    <w:uiPriority w:val="24"/>
    <w:rsid w:val="00EC0045"/>
    <w:pPr>
      <w:ind w:left="720"/>
    </w:pPr>
  </w:style>
  <w:style w:type="paragraph" w:customStyle="1" w:styleId="Level2">
    <w:name w:val="Level 2"/>
    <w:basedOn w:val="Body"/>
    <w:uiPriority w:val="4"/>
    <w:rsid w:val="00EC0045"/>
    <w:pPr>
      <w:numPr>
        <w:ilvl w:val="1"/>
        <w:numId w:val="5"/>
      </w:numPr>
    </w:pPr>
    <w:rPr>
      <w:rFonts w:eastAsia="Arial" w:cs="Arial"/>
    </w:rPr>
  </w:style>
  <w:style w:type="paragraph" w:customStyle="1" w:styleId="Level3">
    <w:name w:val="Level 3"/>
    <w:basedOn w:val="Body"/>
    <w:uiPriority w:val="4"/>
    <w:rsid w:val="00EC0045"/>
    <w:pPr>
      <w:numPr>
        <w:ilvl w:val="2"/>
        <w:numId w:val="5"/>
      </w:numPr>
    </w:pPr>
    <w:rPr>
      <w:rFonts w:eastAsia="Arial" w:cs="Arial"/>
    </w:rPr>
  </w:style>
  <w:style w:type="paragraph" w:customStyle="1" w:styleId="Body3">
    <w:name w:val="Body 3"/>
    <w:basedOn w:val="Body"/>
    <w:uiPriority w:val="24"/>
    <w:rsid w:val="00EC0045"/>
    <w:pPr>
      <w:ind w:left="1440"/>
    </w:pPr>
  </w:style>
  <w:style w:type="paragraph" w:customStyle="1" w:styleId="Level4">
    <w:name w:val="Level 4"/>
    <w:basedOn w:val="Body"/>
    <w:uiPriority w:val="4"/>
    <w:rsid w:val="00EC0045"/>
    <w:pPr>
      <w:numPr>
        <w:ilvl w:val="3"/>
        <w:numId w:val="5"/>
      </w:numPr>
    </w:pPr>
    <w:rPr>
      <w:rFonts w:eastAsia="Arial" w:cs="Arial"/>
    </w:rPr>
  </w:style>
  <w:style w:type="paragraph" w:customStyle="1" w:styleId="Level5">
    <w:name w:val="Level 5"/>
    <w:basedOn w:val="Body"/>
    <w:uiPriority w:val="4"/>
    <w:rsid w:val="00EC0045"/>
    <w:pPr>
      <w:numPr>
        <w:ilvl w:val="4"/>
        <w:numId w:val="5"/>
      </w:numPr>
    </w:pPr>
    <w:rPr>
      <w:rFonts w:eastAsia="Arial" w:cs="Arial"/>
    </w:rPr>
  </w:style>
  <w:style w:type="paragraph" w:customStyle="1" w:styleId="Body4">
    <w:name w:val="Body 4"/>
    <w:basedOn w:val="Body"/>
    <w:uiPriority w:val="24"/>
    <w:rsid w:val="00EC0045"/>
    <w:pPr>
      <w:ind w:left="2160"/>
    </w:pPr>
  </w:style>
  <w:style w:type="paragraph" w:customStyle="1" w:styleId="Level6">
    <w:name w:val="Level 6"/>
    <w:basedOn w:val="Body"/>
    <w:uiPriority w:val="4"/>
    <w:rsid w:val="00EC0045"/>
    <w:pPr>
      <w:numPr>
        <w:ilvl w:val="5"/>
        <w:numId w:val="5"/>
      </w:numPr>
    </w:pPr>
    <w:rPr>
      <w:rFonts w:eastAsia="Arial" w:cs="Arial"/>
    </w:rPr>
  </w:style>
  <w:style w:type="numbering" w:customStyle="1" w:styleId="BSScheduleNumbering">
    <w:name w:val="BS Schedule Numbering"/>
    <w:uiPriority w:val="99"/>
    <w:rsid w:val="00EC0045"/>
    <w:pPr>
      <w:numPr>
        <w:numId w:val="18"/>
      </w:numPr>
    </w:pPr>
  </w:style>
  <w:style w:type="paragraph" w:customStyle="1" w:styleId="Body5">
    <w:name w:val="Body 5"/>
    <w:basedOn w:val="Body"/>
    <w:uiPriority w:val="24"/>
    <w:rsid w:val="00EC0045"/>
    <w:pPr>
      <w:ind w:left="2880"/>
    </w:pPr>
  </w:style>
  <w:style w:type="paragraph" w:customStyle="1" w:styleId="Body6">
    <w:name w:val="Body 6"/>
    <w:basedOn w:val="Body"/>
    <w:uiPriority w:val="24"/>
    <w:rsid w:val="00EC0045"/>
    <w:pPr>
      <w:ind w:left="3600"/>
    </w:pPr>
  </w:style>
  <w:style w:type="table" w:styleId="TableGrid">
    <w:name w:val="Table Grid"/>
    <w:basedOn w:val="TableNormal"/>
    <w:rsid w:val="00EC004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Body"/>
    <w:uiPriority w:val="39"/>
    <w:rsid w:val="00EC0045"/>
    <w:pPr>
      <w:numPr>
        <w:numId w:val="7"/>
      </w:numPr>
    </w:pPr>
    <w:rPr>
      <w:rFonts w:asciiTheme="minorHAnsi" w:hAnsiTheme="minorHAnsi"/>
    </w:rPr>
  </w:style>
  <w:style w:type="paragraph" w:customStyle="1" w:styleId="Bullet2">
    <w:name w:val="Bullet 2"/>
    <w:basedOn w:val="Body"/>
    <w:uiPriority w:val="39"/>
    <w:rsid w:val="00EC0045"/>
    <w:pPr>
      <w:numPr>
        <w:ilvl w:val="1"/>
        <w:numId w:val="7"/>
      </w:numPr>
      <w:tabs>
        <w:tab w:val="left" w:pos="1440"/>
      </w:tabs>
      <w:outlineLvl w:val="1"/>
    </w:pPr>
    <w:rPr>
      <w:rFonts w:asciiTheme="minorHAnsi" w:hAnsiTheme="minorHAnsi"/>
    </w:rPr>
  </w:style>
  <w:style w:type="paragraph" w:customStyle="1" w:styleId="Bullet3">
    <w:name w:val="Bullet 3"/>
    <w:basedOn w:val="Body"/>
    <w:uiPriority w:val="39"/>
    <w:rsid w:val="00EC0045"/>
    <w:pPr>
      <w:numPr>
        <w:ilvl w:val="2"/>
        <w:numId w:val="7"/>
      </w:numPr>
      <w:tabs>
        <w:tab w:val="left" w:pos="2160"/>
      </w:tabs>
      <w:outlineLvl w:val="2"/>
    </w:pPr>
    <w:rPr>
      <w:rFonts w:asciiTheme="minorHAnsi" w:hAnsiTheme="minorHAnsi"/>
    </w:rPr>
  </w:style>
  <w:style w:type="paragraph" w:customStyle="1" w:styleId="Bullet4">
    <w:name w:val="Bullet 4"/>
    <w:basedOn w:val="Body"/>
    <w:uiPriority w:val="39"/>
    <w:rsid w:val="00EC0045"/>
    <w:pPr>
      <w:numPr>
        <w:ilvl w:val="3"/>
        <w:numId w:val="7"/>
      </w:numPr>
      <w:tabs>
        <w:tab w:val="left" w:pos="2880"/>
      </w:tabs>
      <w:outlineLvl w:val="3"/>
    </w:pPr>
    <w:rPr>
      <w:rFonts w:asciiTheme="minorHAnsi" w:hAnsiTheme="minorHAnsi"/>
    </w:rPr>
  </w:style>
  <w:style w:type="paragraph" w:customStyle="1" w:styleId="Bullet5">
    <w:name w:val="Bullet 5"/>
    <w:basedOn w:val="Body"/>
    <w:uiPriority w:val="39"/>
    <w:rsid w:val="00EC0045"/>
    <w:pPr>
      <w:numPr>
        <w:ilvl w:val="4"/>
        <w:numId w:val="7"/>
      </w:numPr>
      <w:tabs>
        <w:tab w:val="clear" w:pos="3601"/>
        <w:tab w:val="left" w:pos="3600"/>
      </w:tabs>
      <w:outlineLvl w:val="4"/>
    </w:pPr>
    <w:rPr>
      <w:rFonts w:asciiTheme="minorHAnsi" w:hAnsiTheme="minorHAnsi"/>
    </w:rPr>
  </w:style>
  <w:style w:type="paragraph" w:customStyle="1" w:styleId="Bullet6">
    <w:name w:val="Bullet 6"/>
    <w:basedOn w:val="Body"/>
    <w:uiPriority w:val="39"/>
    <w:rsid w:val="00EC0045"/>
    <w:pPr>
      <w:numPr>
        <w:ilvl w:val="5"/>
        <w:numId w:val="7"/>
      </w:numPr>
      <w:tabs>
        <w:tab w:val="clear" w:pos="4321"/>
        <w:tab w:val="left" w:pos="4320"/>
      </w:tabs>
      <w:outlineLvl w:val="5"/>
    </w:pPr>
    <w:rPr>
      <w:rFonts w:asciiTheme="minorHAnsi" w:hAnsiTheme="minorHAnsi"/>
    </w:rPr>
  </w:style>
  <w:style w:type="paragraph" w:customStyle="1" w:styleId="Bullet7">
    <w:name w:val="Bullet 7"/>
    <w:basedOn w:val="Body"/>
    <w:uiPriority w:val="39"/>
    <w:rsid w:val="00EC0045"/>
    <w:pPr>
      <w:numPr>
        <w:ilvl w:val="6"/>
        <w:numId w:val="7"/>
      </w:numPr>
      <w:tabs>
        <w:tab w:val="clear" w:pos="5041"/>
        <w:tab w:val="left" w:pos="5040"/>
      </w:tabs>
      <w:outlineLvl w:val="6"/>
    </w:pPr>
    <w:rPr>
      <w:rFonts w:asciiTheme="minorHAnsi" w:hAnsiTheme="minorHAnsi"/>
    </w:rPr>
  </w:style>
  <w:style w:type="paragraph" w:customStyle="1" w:styleId="Bullet8">
    <w:name w:val="Bullet 8"/>
    <w:basedOn w:val="Body"/>
    <w:uiPriority w:val="39"/>
    <w:rsid w:val="00EC0045"/>
    <w:pPr>
      <w:numPr>
        <w:ilvl w:val="7"/>
        <w:numId w:val="7"/>
      </w:numPr>
      <w:tabs>
        <w:tab w:val="clear" w:pos="5761"/>
        <w:tab w:val="left" w:pos="5760"/>
      </w:tabs>
      <w:outlineLvl w:val="7"/>
    </w:pPr>
    <w:rPr>
      <w:rFonts w:asciiTheme="minorHAnsi" w:hAnsiTheme="minorHAnsi"/>
    </w:rPr>
  </w:style>
  <w:style w:type="paragraph" w:customStyle="1" w:styleId="Bullet9">
    <w:name w:val="Bullet 9"/>
    <w:basedOn w:val="Body"/>
    <w:uiPriority w:val="39"/>
    <w:rsid w:val="00EC0045"/>
    <w:pPr>
      <w:numPr>
        <w:ilvl w:val="8"/>
        <w:numId w:val="7"/>
      </w:numPr>
      <w:tabs>
        <w:tab w:val="clear" w:pos="6481"/>
        <w:tab w:val="left" w:pos="6480"/>
      </w:tabs>
      <w:outlineLvl w:val="8"/>
    </w:pPr>
    <w:rPr>
      <w:rFonts w:asciiTheme="minorHAnsi" w:hAnsiTheme="minorHAnsi"/>
    </w:rPr>
  </w:style>
  <w:style w:type="paragraph" w:customStyle="1" w:styleId="LLPWarning">
    <w:name w:val="LLP Warning"/>
    <w:basedOn w:val="Normal"/>
    <w:uiPriority w:val="99"/>
    <w:semiHidden/>
    <w:rsid w:val="00EC0045"/>
    <w:rPr>
      <w:rFonts w:eastAsia="Times New Roman"/>
      <w:b/>
      <w:color w:val="FF0000"/>
      <w:szCs w:val="22"/>
    </w:rPr>
  </w:style>
  <w:style w:type="paragraph" w:styleId="TOC6">
    <w:name w:val="toc 6"/>
    <w:basedOn w:val="Normal"/>
    <w:next w:val="Normal"/>
    <w:autoRedefine/>
    <w:semiHidden/>
    <w:rsid w:val="00EC0045"/>
    <w:pPr>
      <w:ind w:left="1000"/>
    </w:pPr>
  </w:style>
  <w:style w:type="paragraph" w:customStyle="1" w:styleId="PreparedBy">
    <w:name w:val="PreparedBy"/>
    <w:basedOn w:val="Normal"/>
    <w:uiPriority w:val="99"/>
    <w:rsid w:val="00EC0045"/>
    <w:rPr>
      <w:sz w:val="16"/>
    </w:rPr>
  </w:style>
  <w:style w:type="paragraph" w:styleId="BalloonText">
    <w:name w:val="Balloon Text"/>
    <w:basedOn w:val="Normal"/>
    <w:link w:val="BalloonTextChar"/>
    <w:uiPriority w:val="99"/>
    <w:semiHidden/>
    <w:unhideWhenUsed/>
    <w:rsid w:val="00EC0045"/>
    <w:rPr>
      <w:rFonts w:ascii="Tahoma" w:hAnsi="Tahoma" w:cs="Tahoma"/>
      <w:sz w:val="16"/>
      <w:szCs w:val="16"/>
    </w:rPr>
  </w:style>
  <w:style w:type="character" w:customStyle="1" w:styleId="BalloonTextChar">
    <w:name w:val="Balloon Text Char"/>
    <w:basedOn w:val="DefaultParagraphFont"/>
    <w:link w:val="BalloonText"/>
    <w:uiPriority w:val="99"/>
    <w:semiHidden/>
    <w:rsid w:val="00EC0045"/>
    <w:rPr>
      <w:rFonts w:ascii="Tahoma" w:hAnsi="Tahoma" w:cs="Tahoma"/>
      <w:sz w:val="16"/>
      <w:szCs w:val="16"/>
    </w:rPr>
  </w:style>
  <w:style w:type="paragraph" w:customStyle="1" w:styleId="TOB-Body">
    <w:name w:val="TOB-Body"/>
    <w:basedOn w:val="Body"/>
    <w:semiHidden/>
    <w:qFormat/>
    <w:rsid w:val="00EC0045"/>
    <w:pPr>
      <w:spacing w:after="220"/>
    </w:pPr>
  </w:style>
  <w:style w:type="table" w:customStyle="1" w:styleId="BurgesSalmonTable">
    <w:name w:val="Burges Salmon Table"/>
    <w:basedOn w:val="TableNormal"/>
    <w:uiPriority w:val="99"/>
    <w:rsid w:val="00EC0045"/>
    <w:tblPr>
      <w:tblStyleRowBandSize w:val="1"/>
      <w:tblStyleColBandSize w:val="1"/>
      <w:tblBorders>
        <w:top w:val="single" w:sz="12" w:space="0" w:color="DF1995" w:themeColor="text1"/>
        <w:insideH w:val="single" w:sz="8" w:space="0" w:color="FFFFFF"/>
        <w:insideV w:val="single" w:sz="8" w:space="0" w:color="FFFFFF"/>
      </w:tblBorders>
      <w:tblCellMar>
        <w:top w:w="57" w:type="dxa"/>
        <w:left w:w="57" w:type="dxa"/>
        <w:bottom w:w="57" w:type="dxa"/>
        <w:right w:w="57" w:type="dxa"/>
      </w:tblCellMar>
    </w:tblPr>
    <w:tcPr>
      <w:shd w:val="clear" w:color="auto" w:fill="CACED1" w:themeFill="background2" w:themeFillTint="66"/>
    </w:tcPr>
    <w:tblStylePr w:type="firstRow">
      <w:pPr>
        <w:wordWrap/>
        <w:spacing w:beforeLines="0" w:before="120" w:beforeAutospacing="0" w:afterLines="0" w:after="120" w:afterAutospacing="0"/>
      </w:pPr>
      <w:rPr>
        <w:rFonts w:ascii="Arial" w:hAnsi="Arial"/>
        <w:b/>
        <w:sz w:val="20"/>
      </w:rPr>
      <w:tblPr/>
      <w:tcPr>
        <w:shd w:val="clear" w:color="auto" w:fill="CACED1" w:themeFill="background2" w:themeFillTint="66"/>
      </w:tcPr>
    </w:tblStylePr>
    <w:tblStylePr w:type="lastRow">
      <w:rPr>
        <w:rFonts w:ascii="Arial" w:hAnsi="Arial"/>
        <w:b/>
        <w:sz w:val="20"/>
      </w:rPr>
    </w:tblStylePr>
    <w:tblStylePr w:type="firstCol">
      <w:rPr>
        <w:rFonts w:ascii="Arial" w:hAnsi="Arial"/>
        <w:b/>
        <w:sz w:val="20"/>
      </w:rPr>
    </w:tblStylePr>
    <w:tblStylePr w:type="lastCol">
      <w:rPr>
        <w:rFonts w:ascii="Arial" w:hAnsi="Arial"/>
        <w:b/>
        <w:sz w:val="20"/>
      </w:rPr>
    </w:tblStylePr>
    <w:tblStylePr w:type="band1Vert">
      <w:rPr>
        <w:rFonts w:ascii="Arial" w:hAnsi="Arial"/>
        <w:sz w:val="20"/>
      </w:rPr>
    </w:tblStylePr>
    <w:tblStylePr w:type="band2Vert">
      <w:rPr>
        <w:rFonts w:ascii="Arial" w:hAnsi="Arial"/>
        <w:sz w:val="20"/>
      </w:rPr>
    </w:tblStylePr>
    <w:tblStylePr w:type="band1Horz">
      <w:pPr>
        <w:wordWrap/>
        <w:jc w:val="left"/>
      </w:pPr>
      <w:rPr>
        <w:rFonts w:ascii="Arial" w:hAnsi="Arial"/>
        <w:sz w:val="20"/>
      </w:rPr>
    </w:tblStylePr>
    <w:tblStylePr w:type="band2Horz">
      <w:rPr>
        <w:rFonts w:ascii="Arial" w:hAnsi="Arial"/>
        <w:sz w:val="20"/>
      </w:rPr>
    </w:tblStylePr>
  </w:style>
  <w:style w:type="character" w:styleId="Hyperlink">
    <w:name w:val="Hyperlink"/>
    <w:basedOn w:val="DefaultParagraphFont"/>
    <w:uiPriority w:val="99"/>
    <w:unhideWhenUsed/>
    <w:rsid w:val="00EC0045"/>
    <w:rPr>
      <w:color w:val="DF1995" w:themeColor="text1"/>
      <w:u w:val="single"/>
    </w:rPr>
  </w:style>
  <w:style w:type="character" w:styleId="FollowedHyperlink">
    <w:name w:val="FollowedHyperlink"/>
    <w:basedOn w:val="DefaultParagraphFont"/>
    <w:uiPriority w:val="99"/>
    <w:semiHidden/>
    <w:unhideWhenUsed/>
    <w:rsid w:val="00EC0045"/>
    <w:rPr>
      <w:color w:val="009CA6" w:themeColor="accent5"/>
      <w:u w:val="single"/>
    </w:rPr>
  </w:style>
  <w:style w:type="paragraph" w:styleId="Caption">
    <w:name w:val="caption"/>
    <w:basedOn w:val="Normal"/>
    <w:next w:val="Normal"/>
    <w:uiPriority w:val="35"/>
    <w:semiHidden/>
    <w:unhideWhenUsed/>
    <w:qFormat/>
    <w:rsid w:val="00EC0045"/>
    <w:pPr>
      <w:spacing w:after="200"/>
    </w:pPr>
    <w:rPr>
      <w:b/>
      <w:bCs/>
      <w:color w:val="DF1995" w:themeColor="text1"/>
      <w:sz w:val="18"/>
      <w:szCs w:val="18"/>
    </w:rPr>
  </w:style>
  <w:style w:type="character" w:customStyle="1" w:styleId="FooterChar">
    <w:name w:val="Footer Char"/>
    <w:basedOn w:val="DefaultParagraphFont"/>
    <w:link w:val="Footer"/>
    <w:uiPriority w:val="99"/>
    <w:rsid w:val="00EC0045"/>
    <w:rPr>
      <w:sz w:val="16"/>
    </w:rPr>
  </w:style>
  <w:style w:type="character" w:customStyle="1" w:styleId="HeaderChar">
    <w:name w:val="Header Char"/>
    <w:basedOn w:val="DefaultParagraphFont"/>
    <w:link w:val="Header"/>
    <w:uiPriority w:val="99"/>
    <w:rsid w:val="00EC0045"/>
    <w:rPr>
      <w:sz w:val="16"/>
    </w:rPr>
  </w:style>
  <w:style w:type="paragraph" w:styleId="TOC7">
    <w:name w:val="toc 7"/>
    <w:basedOn w:val="Normal"/>
    <w:next w:val="Normal"/>
    <w:autoRedefine/>
    <w:uiPriority w:val="39"/>
    <w:semiHidden/>
    <w:unhideWhenUsed/>
    <w:rsid w:val="00EC0045"/>
    <w:pPr>
      <w:spacing w:after="100"/>
      <w:ind w:left="1200"/>
    </w:pPr>
  </w:style>
  <w:style w:type="paragraph" w:styleId="TOC8">
    <w:name w:val="toc 8"/>
    <w:basedOn w:val="Normal"/>
    <w:next w:val="Normal"/>
    <w:autoRedefine/>
    <w:uiPriority w:val="39"/>
    <w:semiHidden/>
    <w:unhideWhenUsed/>
    <w:rsid w:val="00EC0045"/>
    <w:pPr>
      <w:spacing w:after="100"/>
      <w:ind w:left="1400"/>
    </w:pPr>
  </w:style>
  <w:style w:type="paragraph" w:styleId="TOC9">
    <w:name w:val="toc 9"/>
    <w:basedOn w:val="Normal"/>
    <w:next w:val="Normal"/>
    <w:autoRedefine/>
    <w:uiPriority w:val="39"/>
    <w:semiHidden/>
    <w:unhideWhenUsed/>
    <w:rsid w:val="00EC0045"/>
    <w:pPr>
      <w:spacing w:after="100"/>
      <w:ind w:left="1600"/>
    </w:pPr>
  </w:style>
  <w:style w:type="paragraph" w:customStyle="1" w:styleId="SchedulePart">
    <w:name w:val="Schedule Part"/>
    <w:basedOn w:val="Body"/>
    <w:next w:val="Body"/>
    <w:uiPriority w:val="10"/>
    <w:rsid w:val="00EC0045"/>
    <w:pPr>
      <w:keepNext/>
      <w:numPr>
        <w:ilvl w:val="1"/>
        <w:numId w:val="11"/>
      </w:numPr>
      <w:jc w:val="center"/>
      <w:outlineLvl w:val="1"/>
    </w:pPr>
    <w:rPr>
      <w:rFonts w:asciiTheme="minorHAnsi" w:hAnsiTheme="minorHAnsi"/>
      <w:u w:val="single"/>
    </w:rPr>
  </w:style>
  <w:style w:type="paragraph" w:customStyle="1" w:styleId="Level1">
    <w:name w:val="Level 1"/>
    <w:basedOn w:val="Level1Heading"/>
    <w:rsid w:val="00EC0045"/>
    <w:pPr>
      <w:keepNext w:val="0"/>
      <w:outlineLvl w:val="9"/>
    </w:pPr>
    <w:rPr>
      <w:b w:val="0"/>
      <w:caps w:val="0"/>
    </w:rPr>
  </w:style>
  <w:style w:type="paragraph" w:customStyle="1" w:styleId="Level2Heading">
    <w:name w:val="Level 2 Heading"/>
    <w:basedOn w:val="Level2"/>
    <w:next w:val="Level3"/>
    <w:uiPriority w:val="4"/>
    <w:qFormat/>
    <w:rsid w:val="00EC0045"/>
    <w:pPr>
      <w:keepNext/>
      <w:outlineLvl w:val="1"/>
    </w:pPr>
    <w:rPr>
      <w:b/>
    </w:rPr>
  </w:style>
  <w:style w:type="paragraph" w:customStyle="1" w:styleId="Level3Heading">
    <w:name w:val="Level 3 Heading"/>
    <w:basedOn w:val="Level3"/>
    <w:next w:val="Level4"/>
    <w:uiPriority w:val="4"/>
    <w:qFormat/>
    <w:rsid w:val="00EC0045"/>
    <w:pPr>
      <w:keepNext/>
      <w:outlineLvl w:val="2"/>
    </w:pPr>
    <w:rPr>
      <w:u w:val="single"/>
    </w:rPr>
  </w:style>
  <w:style w:type="paragraph" w:customStyle="1" w:styleId="Level4Heading">
    <w:name w:val="Level 4 Heading"/>
    <w:basedOn w:val="Level4"/>
    <w:next w:val="Level5"/>
    <w:uiPriority w:val="4"/>
    <w:qFormat/>
    <w:rsid w:val="00EC0045"/>
    <w:pPr>
      <w:keepNext/>
      <w:outlineLvl w:val="3"/>
    </w:pPr>
    <w:rPr>
      <w:u w:val="single"/>
    </w:rPr>
  </w:style>
  <w:style w:type="character" w:customStyle="1" w:styleId="Heading1Char">
    <w:name w:val="Heading 1 Char"/>
    <w:basedOn w:val="DefaultParagraphFont"/>
    <w:link w:val="Heading1"/>
    <w:uiPriority w:val="9"/>
    <w:semiHidden/>
    <w:rsid w:val="00EC0045"/>
    <w:rPr>
      <w:rFonts w:asciiTheme="majorHAnsi" w:eastAsiaTheme="majorEastAsia" w:hAnsiTheme="majorHAnsi" w:cstheme="majorBidi"/>
      <w:color w:val="C90F1C" w:themeColor="accent1" w:themeShade="BF"/>
      <w:sz w:val="32"/>
      <w:szCs w:val="32"/>
    </w:rPr>
  </w:style>
  <w:style w:type="character" w:customStyle="1" w:styleId="Heading2Char">
    <w:name w:val="Heading 2 Char"/>
    <w:basedOn w:val="DefaultParagraphFont"/>
    <w:link w:val="Heading2"/>
    <w:uiPriority w:val="9"/>
    <w:semiHidden/>
    <w:rsid w:val="00EC0045"/>
    <w:rPr>
      <w:rFonts w:asciiTheme="majorHAnsi" w:eastAsiaTheme="majorEastAsia" w:hAnsiTheme="majorHAnsi" w:cstheme="majorBidi"/>
      <w:color w:val="C90F1C" w:themeColor="accent1" w:themeShade="BF"/>
      <w:sz w:val="26"/>
      <w:szCs w:val="26"/>
    </w:rPr>
  </w:style>
  <w:style w:type="character" w:customStyle="1" w:styleId="Heading3Char">
    <w:name w:val="Heading 3 Char"/>
    <w:basedOn w:val="DefaultParagraphFont"/>
    <w:link w:val="Heading3"/>
    <w:uiPriority w:val="9"/>
    <w:semiHidden/>
    <w:rsid w:val="00EC0045"/>
    <w:rPr>
      <w:rFonts w:asciiTheme="majorHAnsi" w:eastAsiaTheme="majorEastAsia" w:hAnsiTheme="majorHAnsi" w:cstheme="majorBidi"/>
      <w:color w:val="850A12" w:themeColor="accent1" w:themeShade="7F"/>
      <w:sz w:val="24"/>
      <w:szCs w:val="24"/>
    </w:rPr>
  </w:style>
  <w:style w:type="paragraph" w:customStyle="1" w:styleId="AppendixPart">
    <w:name w:val="Appendix Part"/>
    <w:basedOn w:val="Body"/>
    <w:next w:val="Body"/>
    <w:uiPriority w:val="19"/>
    <w:qFormat/>
    <w:rsid w:val="00EC0045"/>
    <w:pPr>
      <w:numPr>
        <w:ilvl w:val="1"/>
        <w:numId w:val="12"/>
      </w:numPr>
      <w:jc w:val="center"/>
      <w:outlineLvl w:val="1"/>
    </w:pPr>
    <w:rPr>
      <w:rFonts w:asciiTheme="minorHAnsi" w:hAnsiTheme="minorHAnsi"/>
      <w:u w:val="single"/>
    </w:rPr>
  </w:style>
  <w:style w:type="numbering" w:customStyle="1" w:styleId="BSAppendixNumbering">
    <w:name w:val="BS Appendix Numbering"/>
    <w:uiPriority w:val="99"/>
    <w:rsid w:val="00EC0045"/>
    <w:pPr>
      <w:numPr>
        <w:numId w:val="15"/>
      </w:numPr>
    </w:pPr>
  </w:style>
  <w:style w:type="paragraph" w:customStyle="1" w:styleId="Schedule1Heading">
    <w:name w:val="Schedule 1 Heading"/>
    <w:basedOn w:val="Body"/>
    <w:next w:val="Schedule2Number"/>
    <w:uiPriority w:val="11"/>
    <w:qFormat/>
    <w:rsid w:val="00EC0045"/>
    <w:pPr>
      <w:keepNext/>
      <w:numPr>
        <w:ilvl w:val="2"/>
        <w:numId w:val="11"/>
      </w:numPr>
      <w:outlineLvl w:val="2"/>
    </w:pPr>
    <w:rPr>
      <w:rFonts w:eastAsia="Arial" w:cs="Arial"/>
      <w:b/>
      <w:caps/>
    </w:rPr>
  </w:style>
  <w:style w:type="paragraph" w:customStyle="1" w:styleId="Appendix1Heading">
    <w:name w:val="Appendix 1 Heading"/>
    <w:basedOn w:val="Schedule1Heading"/>
    <w:next w:val="Appendix2Number"/>
    <w:uiPriority w:val="20"/>
    <w:qFormat/>
    <w:rsid w:val="00EC0045"/>
    <w:pPr>
      <w:numPr>
        <w:numId w:val="12"/>
      </w:numPr>
    </w:pPr>
  </w:style>
  <w:style w:type="paragraph" w:customStyle="1" w:styleId="Appendix2Number">
    <w:name w:val="Appendix 2 Number"/>
    <w:basedOn w:val="Schedule2Number"/>
    <w:uiPriority w:val="20"/>
    <w:qFormat/>
    <w:rsid w:val="00EC0045"/>
    <w:pPr>
      <w:numPr>
        <w:numId w:val="12"/>
      </w:numPr>
    </w:pPr>
  </w:style>
  <w:style w:type="paragraph" w:customStyle="1" w:styleId="Schedule3Number">
    <w:name w:val="Schedule 3 Number"/>
    <w:basedOn w:val="Body3"/>
    <w:uiPriority w:val="11"/>
    <w:qFormat/>
    <w:rsid w:val="00EC0045"/>
    <w:pPr>
      <w:numPr>
        <w:ilvl w:val="4"/>
        <w:numId w:val="11"/>
      </w:numPr>
    </w:pPr>
    <w:rPr>
      <w:rFonts w:asciiTheme="minorHAnsi" w:hAnsiTheme="minorHAnsi"/>
    </w:rPr>
  </w:style>
  <w:style w:type="paragraph" w:customStyle="1" w:styleId="Appendix3Number">
    <w:name w:val="Appendix 3 Number"/>
    <w:basedOn w:val="Schedule3Number"/>
    <w:uiPriority w:val="20"/>
    <w:qFormat/>
    <w:rsid w:val="00EC0045"/>
    <w:pPr>
      <w:numPr>
        <w:numId w:val="12"/>
      </w:numPr>
    </w:pPr>
  </w:style>
  <w:style w:type="paragraph" w:customStyle="1" w:styleId="Schedule4Number">
    <w:name w:val="Schedule 4 Number"/>
    <w:basedOn w:val="Body"/>
    <w:uiPriority w:val="11"/>
    <w:qFormat/>
    <w:rsid w:val="00EC0045"/>
    <w:pPr>
      <w:numPr>
        <w:ilvl w:val="5"/>
        <w:numId w:val="11"/>
      </w:numPr>
    </w:pPr>
    <w:rPr>
      <w:rFonts w:eastAsia="Arial" w:cs="Arial"/>
    </w:rPr>
  </w:style>
  <w:style w:type="paragraph" w:customStyle="1" w:styleId="Appendix4Number">
    <w:name w:val="Appendix 4 Number"/>
    <w:basedOn w:val="Body"/>
    <w:uiPriority w:val="20"/>
    <w:qFormat/>
    <w:rsid w:val="00EC0045"/>
    <w:pPr>
      <w:numPr>
        <w:ilvl w:val="5"/>
        <w:numId w:val="12"/>
      </w:numPr>
    </w:pPr>
  </w:style>
  <w:style w:type="paragraph" w:customStyle="1" w:styleId="Schedule5Number">
    <w:name w:val="Schedule 5 Number"/>
    <w:basedOn w:val="Body"/>
    <w:uiPriority w:val="11"/>
    <w:qFormat/>
    <w:rsid w:val="00EC0045"/>
    <w:pPr>
      <w:numPr>
        <w:ilvl w:val="6"/>
        <w:numId w:val="11"/>
      </w:numPr>
    </w:pPr>
    <w:rPr>
      <w:rFonts w:eastAsia="Arial" w:cs="Arial"/>
    </w:rPr>
  </w:style>
  <w:style w:type="paragraph" w:customStyle="1" w:styleId="Appendix5Number">
    <w:name w:val="Appendix 5 Number"/>
    <w:basedOn w:val="Body"/>
    <w:uiPriority w:val="20"/>
    <w:qFormat/>
    <w:rsid w:val="00EC0045"/>
    <w:pPr>
      <w:numPr>
        <w:ilvl w:val="6"/>
        <w:numId w:val="12"/>
      </w:numPr>
    </w:pPr>
  </w:style>
  <w:style w:type="paragraph" w:customStyle="1" w:styleId="Schedule6Number">
    <w:name w:val="Schedule 6 Number"/>
    <w:basedOn w:val="Body"/>
    <w:uiPriority w:val="11"/>
    <w:qFormat/>
    <w:rsid w:val="00EC0045"/>
    <w:pPr>
      <w:numPr>
        <w:ilvl w:val="7"/>
        <w:numId w:val="11"/>
      </w:numPr>
    </w:pPr>
    <w:rPr>
      <w:rFonts w:eastAsia="Arial" w:cs="Arial"/>
    </w:rPr>
  </w:style>
  <w:style w:type="paragraph" w:customStyle="1" w:styleId="Appendix6Number">
    <w:name w:val="Appendix 6 Number"/>
    <w:basedOn w:val="Body"/>
    <w:uiPriority w:val="20"/>
    <w:qFormat/>
    <w:rsid w:val="00EC0045"/>
    <w:pPr>
      <w:numPr>
        <w:ilvl w:val="7"/>
        <w:numId w:val="12"/>
      </w:numPr>
    </w:pPr>
  </w:style>
  <w:style w:type="numbering" w:customStyle="1" w:styleId="BSBulletList">
    <w:name w:val="BS Bullet List"/>
    <w:uiPriority w:val="99"/>
    <w:rsid w:val="00EC0045"/>
    <w:pPr>
      <w:numPr>
        <w:numId w:val="2"/>
      </w:numPr>
    </w:pPr>
  </w:style>
  <w:style w:type="paragraph" w:customStyle="1" w:styleId="Schedule2Number">
    <w:name w:val="Schedule 2 Number"/>
    <w:basedOn w:val="Body"/>
    <w:uiPriority w:val="11"/>
    <w:qFormat/>
    <w:rsid w:val="00EC0045"/>
    <w:pPr>
      <w:numPr>
        <w:ilvl w:val="3"/>
        <w:numId w:val="11"/>
      </w:numPr>
    </w:pPr>
  </w:style>
  <w:style w:type="character" w:styleId="PlaceholderText">
    <w:name w:val="Placeholder Text"/>
    <w:basedOn w:val="DefaultParagraphFont"/>
    <w:uiPriority w:val="99"/>
    <w:semiHidden/>
    <w:rsid w:val="00EC0045"/>
    <w:rPr>
      <w:color w:val="808080"/>
    </w:rPr>
  </w:style>
  <w:style w:type="paragraph" w:styleId="NoSpacing">
    <w:name w:val="No Spacing"/>
    <w:uiPriority w:val="1"/>
    <w:qFormat/>
    <w:rsid w:val="00EC0045"/>
    <w:pPr>
      <w:adjustRightInd w:val="0"/>
    </w:pPr>
  </w:style>
  <w:style w:type="paragraph" w:customStyle="1" w:styleId="Appendix1Number">
    <w:name w:val="Appendix 1 Number"/>
    <w:basedOn w:val="Appendix1Heading"/>
    <w:uiPriority w:val="20"/>
    <w:qFormat/>
    <w:rsid w:val="00EC0045"/>
    <w:pPr>
      <w:keepNext w:val="0"/>
      <w:outlineLvl w:val="9"/>
    </w:pPr>
    <w:rPr>
      <w:b w:val="0"/>
      <w:caps w:val="0"/>
    </w:rPr>
  </w:style>
  <w:style w:type="paragraph" w:customStyle="1" w:styleId="Appendix2Heading">
    <w:name w:val="Appendix 2 Heading"/>
    <w:basedOn w:val="Appendix2Number"/>
    <w:next w:val="Appendix3Number"/>
    <w:uiPriority w:val="20"/>
    <w:qFormat/>
    <w:rsid w:val="00EC0045"/>
    <w:pPr>
      <w:keepNext/>
      <w:outlineLvl w:val="3"/>
    </w:pPr>
    <w:rPr>
      <w:b/>
    </w:rPr>
  </w:style>
  <w:style w:type="paragraph" w:customStyle="1" w:styleId="Appendix3Heading">
    <w:name w:val="Appendix 3 Heading"/>
    <w:basedOn w:val="Appendix3Number"/>
    <w:next w:val="Appendix4Number"/>
    <w:uiPriority w:val="20"/>
    <w:qFormat/>
    <w:rsid w:val="00EC0045"/>
    <w:pPr>
      <w:keepNext/>
      <w:outlineLvl w:val="4"/>
    </w:pPr>
    <w:rPr>
      <w:u w:val="single"/>
    </w:rPr>
  </w:style>
  <w:style w:type="paragraph" w:customStyle="1" w:styleId="Schedule1Number">
    <w:name w:val="Schedule 1 Number"/>
    <w:basedOn w:val="Schedule1Heading"/>
    <w:uiPriority w:val="11"/>
    <w:qFormat/>
    <w:rsid w:val="00EC0045"/>
    <w:pPr>
      <w:keepNext w:val="0"/>
      <w:outlineLvl w:val="9"/>
    </w:pPr>
    <w:rPr>
      <w:b w:val="0"/>
      <w:caps w:val="0"/>
    </w:rPr>
  </w:style>
  <w:style w:type="paragraph" w:customStyle="1" w:styleId="Schedule2Heading">
    <w:name w:val="Schedule 2 Heading"/>
    <w:basedOn w:val="Schedule2Number"/>
    <w:next w:val="Schedule3Number"/>
    <w:uiPriority w:val="11"/>
    <w:qFormat/>
    <w:rsid w:val="00EC0045"/>
    <w:pPr>
      <w:outlineLvl w:val="3"/>
    </w:pPr>
    <w:rPr>
      <w:b/>
    </w:rPr>
  </w:style>
  <w:style w:type="paragraph" w:customStyle="1" w:styleId="Schedule3Heading">
    <w:name w:val="Schedule 3 Heading"/>
    <w:basedOn w:val="Schedule3Number"/>
    <w:next w:val="Schedule4Number"/>
    <w:uiPriority w:val="11"/>
    <w:qFormat/>
    <w:rsid w:val="00EC0045"/>
    <w:pPr>
      <w:keepNext/>
      <w:outlineLvl w:val="4"/>
    </w:pPr>
    <w:rPr>
      <w:u w:val="single"/>
    </w:rPr>
  </w:style>
  <w:style w:type="paragraph" w:customStyle="1" w:styleId="CoverParties">
    <w:name w:val="Cover Parties"/>
    <w:basedOn w:val="Normal"/>
    <w:uiPriority w:val="99"/>
    <w:qFormat/>
    <w:rsid w:val="00EC0045"/>
    <w:pPr>
      <w:tabs>
        <w:tab w:val="right" w:pos="6704"/>
      </w:tabs>
      <w:spacing w:before="240"/>
    </w:pPr>
  </w:style>
  <w:style w:type="paragraph" w:customStyle="1" w:styleId="CoverPartyType">
    <w:name w:val="Cover Party Type"/>
    <w:basedOn w:val="CoverParties"/>
    <w:uiPriority w:val="99"/>
    <w:qFormat/>
    <w:rsid w:val="00EC0045"/>
    <w:pPr>
      <w:spacing w:before="0" w:after="120"/>
    </w:pPr>
  </w:style>
  <w:style w:type="paragraph" w:customStyle="1" w:styleId="CoverPartyand">
    <w:name w:val="Cover Party and"/>
    <w:basedOn w:val="CoverParties"/>
    <w:uiPriority w:val="99"/>
    <w:qFormat/>
    <w:rsid w:val="00EC0045"/>
  </w:style>
  <w:style w:type="paragraph" w:customStyle="1" w:styleId="PSGLevel1Heading">
    <w:name w:val="PSG Level 1 Heading"/>
    <w:basedOn w:val="Body"/>
    <w:next w:val="PSGLevel2"/>
    <w:uiPriority w:val="5"/>
    <w:qFormat/>
    <w:rsid w:val="00EC0045"/>
    <w:pPr>
      <w:keepNext/>
      <w:numPr>
        <w:numId w:val="6"/>
      </w:numPr>
      <w:adjustRightInd/>
    </w:pPr>
    <w:rPr>
      <w:rFonts w:eastAsia="Times New Roman" w:cs="Arial"/>
      <w:b/>
      <w:bCs/>
      <w:lang w:eastAsia="en-US"/>
    </w:rPr>
  </w:style>
  <w:style w:type="paragraph" w:customStyle="1" w:styleId="PSGLevel2">
    <w:name w:val="PSG Level 2"/>
    <w:basedOn w:val="Body"/>
    <w:uiPriority w:val="5"/>
    <w:qFormat/>
    <w:rsid w:val="00EC0045"/>
    <w:pPr>
      <w:numPr>
        <w:ilvl w:val="1"/>
        <w:numId w:val="6"/>
      </w:numPr>
      <w:adjustRightInd/>
    </w:pPr>
    <w:rPr>
      <w:rFonts w:eastAsia="Times New Roman"/>
      <w:bCs/>
      <w:lang w:eastAsia="en-US"/>
    </w:rPr>
  </w:style>
  <w:style w:type="paragraph" w:customStyle="1" w:styleId="PSGLevel2Heading">
    <w:name w:val="PSG Level 2 Heading"/>
    <w:basedOn w:val="PSGLevel2"/>
    <w:next w:val="Body2"/>
    <w:uiPriority w:val="5"/>
    <w:rsid w:val="00EC0045"/>
    <w:pPr>
      <w:keepNext/>
    </w:pPr>
    <w:rPr>
      <w:b/>
    </w:rPr>
  </w:style>
  <w:style w:type="paragraph" w:customStyle="1" w:styleId="PSGLevel3">
    <w:name w:val="PSG Level 3"/>
    <w:basedOn w:val="Body"/>
    <w:uiPriority w:val="5"/>
    <w:qFormat/>
    <w:rsid w:val="00EC0045"/>
    <w:pPr>
      <w:numPr>
        <w:ilvl w:val="2"/>
        <w:numId w:val="6"/>
      </w:numPr>
      <w:adjustRightInd/>
    </w:pPr>
    <w:rPr>
      <w:rFonts w:eastAsia="Times New Roman"/>
      <w:lang w:eastAsia="en-US"/>
    </w:rPr>
  </w:style>
  <w:style w:type="paragraph" w:customStyle="1" w:styleId="PSGLevel3Heading">
    <w:name w:val="PSG Level 3 Heading"/>
    <w:basedOn w:val="PSGLevel3"/>
    <w:next w:val="Body3"/>
    <w:uiPriority w:val="5"/>
    <w:rsid w:val="00EC0045"/>
    <w:pPr>
      <w:keepNext/>
    </w:pPr>
    <w:rPr>
      <w:b/>
    </w:rPr>
  </w:style>
  <w:style w:type="paragraph" w:customStyle="1" w:styleId="PSGLevel4">
    <w:name w:val="PSG Level 4"/>
    <w:basedOn w:val="Body"/>
    <w:uiPriority w:val="5"/>
    <w:qFormat/>
    <w:rsid w:val="00EC0045"/>
    <w:pPr>
      <w:numPr>
        <w:ilvl w:val="3"/>
        <w:numId w:val="6"/>
      </w:numPr>
      <w:outlineLvl w:val="4"/>
    </w:pPr>
    <w:rPr>
      <w:rFonts w:eastAsiaTheme="minorHAnsi" w:cs="Segoe Script"/>
      <w:lang w:eastAsia="en-US"/>
    </w:rPr>
  </w:style>
  <w:style w:type="paragraph" w:customStyle="1" w:styleId="PSGLevel5">
    <w:name w:val="PSG Level 5"/>
    <w:basedOn w:val="Body"/>
    <w:uiPriority w:val="5"/>
    <w:qFormat/>
    <w:rsid w:val="00EC0045"/>
    <w:pPr>
      <w:numPr>
        <w:ilvl w:val="4"/>
        <w:numId w:val="6"/>
      </w:numPr>
      <w:outlineLvl w:val="5"/>
    </w:pPr>
    <w:rPr>
      <w:rFonts w:eastAsiaTheme="minorHAnsi" w:cs="Segoe Script"/>
      <w:lang w:eastAsia="en-US"/>
    </w:rPr>
  </w:style>
  <w:style w:type="paragraph" w:customStyle="1" w:styleId="PSGLevel6">
    <w:name w:val="PSG Level 6"/>
    <w:basedOn w:val="Body"/>
    <w:uiPriority w:val="5"/>
    <w:qFormat/>
    <w:rsid w:val="00EC0045"/>
    <w:pPr>
      <w:numPr>
        <w:ilvl w:val="5"/>
        <w:numId w:val="6"/>
      </w:numPr>
      <w:ind w:left="3600" w:hanging="720"/>
      <w:outlineLvl w:val="5"/>
    </w:pPr>
    <w:rPr>
      <w:rFonts w:eastAsiaTheme="minorHAnsi" w:cs="Segoe Script"/>
      <w:lang w:eastAsia="en-US"/>
    </w:rPr>
  </w:style>
  <w:style w:type="paragraph" w:customStyle="1" w:styleId="PSGSchedule">
    <w:name w:val="PSG Schedule"/>
    <w:basedOn w:val="Body"/>
    <w:next w:val="PSGPartofScheduleNumber"/>
    <w:uiPriority w:val="12"/>
    <w:qFormat/>
    <w:rsid w:val="00EC0045"/>
    <w:pPr>
      <w:keepNext/>
      <w:pageBreakBefore/>
      <w:numPr>
        <w:numId w:val="8"/>
      </w:numPr>
      <w:jc w:val="center"/>
      <w:outlineLvl w:val="0"/>
    </w:pPr>
    <w:rPr>
      <w:rFonts w:eastAsiaTheme="minorHAnsi" w:cs="Segoe Script"/>
      <w:b/>
      <w:lang w:eastAsia="en-US"/>
    </w:rPr>
  </w:style>
  <w:style w:type="paragraph" w:styleId="ListParagraph">
    <w:name w:val="List Paragraph"/>
    <w:basedOn w:val="Normal"/>
    <w:uiPriority w:val="99"/>
    <w:qFormat/>
    <w:rsid w:val="00EC0045"/>
    <w:pPr>
      <w:ind w:left="720"/>
      <w:contextualSpacing/>
    </w:pPr>
  </w:style>
  <w:style w:type="paragraph" w:customStyle="1" w:styleId="PSGScheduleLevel1Heading">
    <w:name w:val="PSG Schedule Level 1 Heading"/>
    <w:basedOn w:val="Body"/>
    <w:next w:val="PSGScheduleLevel2"/>
    <w:uiPriority w:val="13"/>
    <w:qFormat/>
    <w:rsid w:val="00EC0045"/>
    <w:pPr>
      <w:keepNext/>
      <w:keepLines/>
      <w:numPr>
        <w:ilvl w:val="2"/>
        <w:numId w:val="8"/>
      </w:numPr>
      <w:outlineLvl w:val="3"/>
    </w:pPr>
    <w:rPr>
      <w:rFonts w:eastAsiaTheme="minorHAnsi" w:cs="Segoe Script"/>
      <w:b/>
      <w:lang w:eastAsia="en-US"/>
    </w:rPr>
  </w:style>
  <w:style w:type="paragraph" w:customStyle="1" w:styleId="PSGScheduleLevel2">
    <w:name w:val="PSG Schedule Level 2"/>
    <w:basedOn w:val="Body"/>
    <w:uiPriority w:val="13"/>
    <w:qFormat/>
    <w:rsid w:val="00EC0045"/>
    <w:pPr>
      <w:numPr>
        <w:ilvl w:val="3"/>
        <w:numId w:val="8"/>
      </w:numPr>
      <w:outlineLvl w:val="4"/>
    </w:pPr>
    <w:rPr>
      <w:rFonts w:eastAsiaTheme="minorHAnsi" w:cs="Segoe Script"/>
      <w:lang w:eastAsia="en-US"/>
    </w:rPr>
  </w:style>
  <w:style w:type="paragraph" w:customStyle="1" w:styleId="PSGScheduleLevel3">
    <w:name w:val="PSG Schedule Level 3"/>
    <w:basedOn w:val="Body"/>
    <w:uiPriority w:val="13"/>
    <w:qFormat/>
    <w:rsid w:val="00EC0045"/>
    <w:pPr>
      <w:numPr>
        <w:ilvl w:val="4"/>
        <w:numId w:val="8"/>
      </w:numPr>
      <w:outlineLvl w:val="5"/>
    </w:pPr>
    <w:rPr>
      <w:rFonts w:eastAsiaTheme="minorHAnsi" w:cs="Segoe Script"/>
      <w:lang w:eastAsia="en-US"/>
    </w:rPr>
  </w:style>
  <w:style w:type="paragraph" w:customStyle="1" w:styleId="PSGScheduleLevel4">
    <w:name w:val="PSG Schedule Level 4"/>
    <w:basedOn w:val="Body"/>
    <w:uiPriority w:val="13"/>
    <w:qFormat/>
    <w:rsid w:val="00EC0045"/>
    <w:pPr>
      <w:numPr>
        <w:ilvl w:val="5"/>
        <w:numId w:val="8"/>
      </w:numPr>
      <w:outlineLvl w:val="6"/>
    </w:pPr>
    <w:rPr>
      <w:rFonts w:eastAsiaTheme="minorHAnsi" w:cs="Segoe Script"/>
      <w:lang w:eastAsia="en-US"/>
    </w:rPr>
  </w:style>
  <w:style w:type="paragraph" w:customStyle="1" w:styleId="PSGScheduleLevel5">
    <w:name w:val="PSG Schedule Level 5"/>
    <w:basedOn w:val="Body"/>
    <w:uiPriority w:val="13"/>
    <w:qFormat/>
    <w:rsid w:val="00EC0045"/>
    <w:pPr>
      <w:numPr>
        <w:ilvl w:val="6"/>
        <w:numId w:val="8"/>
      </w:numPr>
      <w:outlineLvl w:val="7"/>
    </w:pPr>
    <w:rPr>
      <w:rFonts w:eastAsiaTheme="minorHAnsi" w:cs="Segoe Script"/>
      <w:lang w:eastAsia="en-US"/>
    </w:rPr>
  </w:style>
  <w:style w:type="paragraph" w:customStyle="1" w:styleId="PSGScheduleLevel6">
    <w:name w:val="PSG Schedule Level 6"/>
    <w:basedOn w:val="Body"/>
    <w:uiPriority w:val="13"/>
    <w:qFormat/>
    <w:rsid w:val="00EC0045"/>
    <w:pPr>
      <w:numPr>
        <w:ilvl w:val="7"/>
        <w:numId w:val="8"/>
      </w:numPr>
      <w:ind w:left="3600" w:hanging="720"/>
      <w:outlineLvl w:val="8"/>
    </w:pPr>
    <w:rPr>
      <w:rFonts w:eastAsiaTheme="minorHAnsi" w:cs="Segoe Script"/>
      <w:lang w:eastAsia="en-US"/>
    </w:rPr>
  </w:style>
  <w:style w:type="paragraph" w:customStyle="1" w:styleId="PSGPartofScheduleNumber">
    <w:name w:val="PSG Part of Schedule (Number)"/>
    <w:basedOn w:val="Body"/>
    <w:next w:val="PSGScheduleLevel1Heading"/>
    <w:uiPriority w:val="13"/>
    <w:qFormat/>
    <w:rsid w:val="00EC0045"/>
    <w:pPr>
      <w:keepNext/>
      <w:numPr>
        <w:ilvl w:val="1"/>
        <w:numId w:val="8"/>
      </w:numPr>
      <w:spacing w:before="240" w:after="120" w:line="0" w:lineRule="atLeast"/>
      <w:jc w:val="center"/>
      <w:outlineLvl w:val="1"/>
    </w:pPr>
    <w:rPr>
      <w:rFonts w:eastAsiaTheme="minorHAnsi" w:cs="Segoe Script"/>
      <w:b/>
      <w:lang w:eastAsia="en-US"/>
    </w:rPr>
  </w:style>
  <w:style w:type="paragraph" w:customStyle="1" w:styleId="DraftLine">
    <w:name w:val="DraftLine"/>
    <w:basedOn w:val="Header"/>
    <w:uiPriority w:val="99"/>
    <w:qFormat/>
    <w:rsid w:val="00EC0045"/>
    <w:pPr>
      <w:pBdr>
        <w:bottom w:val="single" w:sz="4" w:space="1" w:color="auto"/>
      </w:pBdr>
      <w:tabs>
        <w:tab w:val="left" w:pos="8148"/>
      </w:tabs>
      <w:jc w:val="right"/>
    </w:pPr>
  </w:style>
  <w:style w:type="paragraph" w:customStyle="1" w:styleId="Dated">
    <w:name w:val="Dated"/>
    <w:basedOn w:val="Normal"/>
    <w:uiPriority w:val="99"/>
    <w:qFormat/>
    <w:rsid w:val="00EC0045"/>
    <w:pPr>
      <w:tabs>
        <w:tab w:val="right" w:pos="6667"/>
      </w:tabs>
    </w:pPr>
    <w:rPr>
      <w:sz w:val="26"/>
      <w:szCs w:val="26"/>
    </w:rPr>
  </w:style>
  <w:style w:type="numbering" w:customStyle="1" w:styleId="PSGScheduleNumbering">
    <w:name w:val="PSG Schedule Numbering"/>
    <w:uiPriority w:val="99"/>
    <w:rsid w:val="00EC0045"/>
    <w:pPr>
      <w:numPr>
        <w:numId w:val="17"/>
      </w:numPr>
    </w:pPr>
  </w:style>
  <w:style w:type="numbering" w:customStyle="1" w:styleId="PSGNumbering">
    <w:name w:val="PSG Numbering"/>
    <w:uiPriority w:val="99"/>
    <w:rsid w:val="00EC0045"/>
    <w:pPr>
      <w:numPr>
        <w:numId w:val="16"/>
      </w:numPr>
    </w:pPr>
  </w:style>
  <w:style w:type="paragraph" w:customStyle="1" w:styleId="DraftNoLine">
    <w:name w:val="DraftNoLine"/>
    <w:basedOn w:val="DraftLine"/>
    <w:uiPriority w:val="99"/>
    <w:qFormat/>
    <w:rsid w:val="00EC0045"/>
    <w:pPr>
      <w:pBdr>
        <w:bottom w:val="none" w:sz="0" w:space="0" w:color="auto"/>
      </w:pBdr>
    </w:pPr>
  </w:style>
  <w:style w:type="paragraph" w:customStyle="1" w:styleId="Ad-hocLevel1">
    <w:name w:val="Ad-hoc Level 1"/>
    <w:basedOn w:val="Body"/>
    <w:uiPriority w:val="99"/>
    <w:qFormat/>
    <w:rsid w:val="00EC0045"/>
    <w:pPr>
      <w:numPr>
        <w:numId w:val="14"/>
      </w:numPr>
    </w:pPr>
  </w:style>
  <w:style w:type="paragraph" w:customStyle="1" w:styleId="Ad-hoclevel2">
    <w:name w:val="Ad-hoc level 2"/>
    <w:basedOn w:val="Body"/>
    <w:uiPriority w:val="99"/>
    <w:qFormat/>
    <w:rsid w:val="00EC0045"/>
    <w:pPr>
      <w:numPr>
        <w:ilvl w:val="1"/>
        <w:numId w:val="14"/>
      </w:numPr>
    </w:pPr>
  </w:style>
  <w:style w:type="paragraph" w:customStyle="1" w:styleId="Ad-hoclevel3">
    <w:name w:val="Ad-hoc level 3"/>
    <w:basedOn w:val="Body"/>
    <w:uiPriority w:val="99"/>
    <w:qFormat/>
    <w:rsid w:val="00EC0045"/>
    <w:pPr>
      <w:numPr>
        <w:ilvl w:val="2"/>
        <w:numId w:val="14"/>
      </w:numPr>
    </w:pPr>
  </w:style>
  <w:style w:type="paragraph" w:customStyle="1" w:styleId="Ad-hoclevel4">
    <w:name w:val="Ad-hoc level 4"/>
    <w:basedOn w:val="Body"/>
    <w:uiPriority w:val="99"/>
    <w:qFormat/>
    <w:rsid w:val="00EC0045"/>
    <w:pPr>
      <w:numPr>
        <w:ilvl w:val="3"/>
        <w:numId w:val="14"/>
      </w:numPr>
    </w:pPr>
  </w:style>
  <w:style w:type="paragraph" w:customStyle="1" w:styleId="Ad-hoclevel5">
    <w:name w:val="Ad-hoc level 5"/>
    <w:basedOn w:val="Body"/>
    <w:uiPriority w:val="99"/>
    <w:qFormat/>
    <w:rsid w:val="00EC0045"/>
    <w:pPr>
      <w:numPr>
        <w:ilvl w:val="4"/>
        <w:numId w:val="14"/>
      </w:numPr>
    </w:pPr>
  </w:style>
  <w:style w:type="numbering" w:customStyle="1" w:styleId="Ad-HocNumbering">
    <w:name w:val="Ad-Hoc Numbering"/>
    <w:uiPriority w:val="99"/>
    <w:rsid w:val="00EC0045"/>
    <w:pPr>
      <w:numPr>
        <w:numId w:val="19"/>
      </w:numPr>
    </w:pPr>
  </w:style>
  <w:style w:type="character" w:customStyle="1" w:styleId="Level1asHeadingtext">
    <w:name w:val="Level 1 as Heading (text)"/>
    <w:basedOn w:val="DefaultParagraphFont"/>
    <w:rsid w:val="00AC2F28"/>
    <w:rPr>
      <w:rFonts w:cs="Times New Roman"/>
      <w:b/>
      <w:bCs/>
      <w:caps/>
    </w:rPr>
  </w:style>
  <w:style w:type="character" w:styleId="CommentReference">
    <w:name w:val="annotation reference"/>
    <w:basedOn w:val="DefaultParagraphFont"/>
    <w:uiPriority w:val="99"/>
    <w:semiHidden/>
    <w:unhideWhenUsed/>
    <w:rsid w:val="00AC2F28"/>
    <w:rPr>
      <w:sz w:val="16"/>
      <w:szCs w:val="16"/>
    </w:rPr>
  </w:style>
  <w:style w:type="paragraph" w:styleId="CommentText">
    <w:name w:val="annotation text"/>
    <w:basedOn w:val="Normal"/>
    <w:link w:val="CommentTextChar"/>
    <w:uiPriority w:val="99"/>
    <w:unhideWhenUsed/>
    <w:rsid w:val="00AC2F28"/>
  </w:style>
  <w:style w:type="character" w:customStyle="1" w:styleId="CommentTextChar">
    <w:name w:val="Comment Text Char"/>
    <w:basedOn w:val="DefaultParagraphFont"/>
    <w:link w:val="CommentText"/>
    <w:uiPriority w:val="99"/>
    <w:rsid w:val="00AC2F28"/>
  </w:style>
  <w:style w:type="paragraph" w:styleId="CommentSubject">
    <w:name w:val="annotation subject"/>
    <w:basedOn w:val="CommentText"/>
    <w:next w:val="CommentText"/>
    <w:link w:val="CommentSubjectChar"/>
    <w:uiPriority w:val="99"/>
    <w:semiHidden/>
    <w:unhideWhenUsed/>
    <w:rsid w:val="00AC2F28"/>
    <w:rPr>
      <w:b/>
      <w:bCs/>
    </w:rPr>
  </w:style>
  <w:style w:type="character" w:customStyle="1" w:styleId="CommentSubjectChar">
    <w:name w:val="Comment Subject Char"/>
    <w:basedOn w:val="CommentTextChar"/>
    <w:link w:val="CommentSubject"/>
    <w:uiPriority w:val="99"/>
    <w:semiHidden/>
    <w:rsid w:val="00AC2F28"/>
    <w:rPr>
      <w:b/>
      <w:bCs/>
    </w:rPr>
  </w:style>
  <w:style w:type="paragraph" w:customStyle="1" w:styleId="DocText">
    <w:name w:val="DocText"/>
    <w:basedOn w:val="Normal"/>
    <w:link w:val="DocTextChar"/>
    <w:rsid w:val="00C4387F"/>
    <w:pPr>
      <w:adjustRightInd/>
      <w:spacing w:before="240" w:after="160" w:line="260" w:lineRule="atLeast"/>
    </w:pPr>
    <w:rPr>
      <w:rFonts w:asciiTheme="minorHAnsi" w:eastAsia="Arial" w:hAnsiTheme="minorHAnsi"/>
      <w:kern w:val="2"/>
      <w:sz w:val="22"/>
      <w:szCs w:val="22"/>
      <w:lang w:eastAsia="en-US"/>
      <w14:ligatures w14:val="standardContextual"/>
    </w:rPr>
  </w:style>
  <w:style w:type="character" w:customStyle="1" w:styleId="DocTextChar">
    <w:name w:val="DocText Char"/>
    <w:link w:val="DocText"/>
    <w:rsid w:val="00C4387F"/>
    <w:rPr>
      <w:rFonts w:asciiTheme="minorHAnsi" w:eastAsia="Arial" w:hAnsiTheme="minorHAnsi"/>
      <w:kern w:val="2"/>
      <w:sz w:val="22"/>
      <w:szCs w:val="22"/>
      <w:lang w:eastAsia="en-US"/>
      <w14:ligatures w14:val="standardContextual"/>
    </w:rPr>
  </w:style>
  <w:style w:type="paragraph" w:styleId="Revision">
    <w:name w:val="Revision"/>
    <w:hidden/>
    <w:uiPriority w:val="99"/>
    <w:semiHidden/>
    <w:rsid w:val="0076228C"/>
  </w:style>
  <w:style w:type="paragraph" w:customStyle="1" w:styleId="DocId">
    <w:name w:val="DocId"/>
    <w:basedOn w:val="Footer"/>
    <w:link w:val="DocIdChar"/>
    <w:rsid w:val="00022894"/>
    <w:pPr>
      <w:spacing w:after="200" w:line="360" w:lineRule="auto"/>
    </w:pPr>
    <w:rPr>
      <w:rFonts w:cs="Arial"/>
      <w:lang w:eastAsia="en-US"/>
    </w:rPr>
  </w:style>
  <w:style w:type="character" w:customStyle="1" w:styleId="DocIdChar">
    <w:name w:val="DocId Char"/>
    <w:basedOn w:val="DefaultParagraphFont"/>
    <w:link w:val="DocId"/>
    <w:rsid w:val="00022894"/>
    <w:rPr>
      <w:rFonts w:cs="Arial"/>
      <w:sz w:val="16"/>
      <w:lang w:eastAsia="en-US"/>
    </w:rPr>
  </w:style>
  <w:style w:type="character" w:customStyle="1" w:styleId="UnresolvedMention1">
    <w:name w:val="Unresolved Mention1"/>
    <w:basedOn w:val="DefaultParagraphFont"/>
    <w:uiPriority w:val="99"/>
    <w:rsid w:val="00D526F7"/>
    <w:rPr>
      <w:color w:val="605E5C"/>
      <w:shd w:val="clear" w:color="auto" w:fill="E1DFDD"/>
    </w:rPr>
  </w:style>
  <w:style w:type="paragraph" w:customStyle="1" w:styleId="Paragraph">
    <w:name w:val="Paragraph"/>
    <w:basedOn w:val="Normal"/>
    <w:link w:val="ParagraphChar"/>
    <w:qFormat/>
    <w:rsid w:val="00877C51"/>
    <w:pPr>
      <w:adjustRightInd/>
      <w:spacing w:after="120" w:line="300" w:lineRule="atLeast"/>
      <w:jc w:val="both"/>
    </w:pPr>
    <w:rPr>
      <w:rFonts w:eastAsia="Arial Unicode MS" w:cs="Arial"/>
      <w:color w:val="000000"/>
      <w:kern w:val="2"/>
      <w:sz w:val="22"/>
      <w:lang w:eastAsia="en-US"/>
      <w14:ligatures w14:val="standardContextual"/>
    </w:rPr>
  </w:style>
  <w:style w:type="character" w:customStyle="1" w:styleId="DefTerm">
    <w:name w:val="DefTerm"/>
    <w:basedOn w:val="DefaultParagraphFont"/>
    <w:uiPriority w:val="1"/>
    <w:qFormat/>
    <w:rsid w:val="00877C51"/>
    <w:rPr>
      <w:b/>
      <w:color w:val="000000"/>
    </w:rPr>
  </w:style>
  <w:style w:type="character" w:customStyle="1" w:styleId="ParagraphChar">
    <w:name w:val="Paragraph Char"/>
    <w:basedOn w:val="DefaultParagraphFont"/>
    <w:link w:val="Paragraph"/>
    <w:rsid w:val="00877C51"/>
    <w:rPr>
      <w:rFonts w:eastAsia="Arial Unicode MS" w:cs="Arial"/>
      <w:color w:val="000000"/>
      <w:kern w:val="2"/>
      <w:sz w:val="22"/>
      <w:lang w:eastAsia="en-US"/>
      <w14:ligatures w14:val="standardContextual"/>
    </w:rPr>
  </w:style>
  <w:style w:type="paragraph" w:customStyle="1" w:styleId="ScheduleTitleClause">
    <w:name w:val="Schedule Title Clause"/>
    <w:basedOn w:val="Normal"/>
    <w:rsid w:val="00877C51"/>
    <w:pPr>
      <w:keepNext/>
      <w:numPr>
        <w:numId w:val="29"/>
      </w:numPr>
      <w:adjustRightInd/>
      <w:spacing w:before="240" w:after="240" w:line="300" w:lineRule="atLeast"/>
      <w:jc w:val="both"/>
      <w:outlineLvl w:val="0"/>
    </w:pPr>
    <w:rPr>
      <w:rFonts w:eastAsia="Arial Unicode MS" w:cs="Arial"/>
      <w:b/>
      <w:color w:val="000000"/>
      <w:kern w:val="28"/>
      <w:sz w:val="22"/>
      <w:lang w:eastAsia="en-US"/>
      <w14:ligatures w14:val="standardContextual"/>
    </w:rPr>
  </w:style>
  <w:style w:type="paragraph" w:customStyle="1" w:styleId="ScheduleUntitledsubclause1">
    <w:name w:val="Schedule Untitled subclause 1"/>
    <w:basedOn w:val="Normal"/>
    <w:rsid w:val="00877C51"/>
    <w:pPr>
      <w:numPr>
        <w:ilvl w:val="1"/>
        <w:numId w:val="29"/>
      </w:numPr>
      <w:adjustRightInd/>
      <w:spacing w:before="280" w:after="120" w:line="300" w:lineRule="atLeast"/>
      <w:jc w:val="both"/>
      <w:outlineLvl w:val="1"/>
    </w:pPr>
    <w:rPr>
      <w:rFonts w:eastAsia="Arial Unicode MS" w:cs="Arial"/>
      <w:color w:val="000000"/>
      <w:kern w:val="2"/>
      <w:sz w:val="22"/>
      <w:lang w:eastAsia="en-US"/>
      <w14:ligatures w14:val="standardContextual"/>
    </w:rPr>
  </w:style>
  <w:style w:type="paragraph" w:customStyle="1" w:styleId="ScheduleUntitledsubclause2">
    <w:name w:val="Schedule Untitled subclause 2"/>
    <w:basedOn w:val="Normal"/>
    <w:rsid w:val="00877C51"/>
    <w:pPr>
      <w:numPr>
        <w:ilvl w:val="2"/>
        <w:numId w:val="29"/>
      </w:numPr>
      <w:adjustRightInd/>
      <w:spacing w:after="120" w:line="300" w:lineRule="atLeast"/>
      <w:jc w:val="both"/>
      <w:outlineLvl w:val="2"/>
    </w:pPr>
    <w:rPr>
      <w:rFonts w:eastAsia="Arial Unicode MS" w:cs="Arial"/>
      <w:color w:val="000000"/>
      <w:kern w:val="2"/>
      <w:sz w:val="22"/>
      <w:lang w:eastAsia="en-US"/>
      <w14:ligatures w14:val="standardContextual"/>
    </w:rPr>
  </w:style>
  <w:style w:type="paragraph" w:customStyle="1" w:styleId="ScheduleUntitledsubclause3">
    <w:name w:val="Schedule Untitled subclause 3"/>
    <w:basedOn w:val="Normal"/>
    <w:rsid w:val="00877C51"/>
    <w:pPr>
      <w:numPr>
        <w:ilvl w:val="3"/>
        <w:numId w:val="29"/>
      </w:numPr>
      <w:tabs>
        <w:tab w:val="left" w:pos="2261"/>
      </w:tabs>
      <w:adjustRightInd/>
      <w:spacing w:after="120" w:line="300" w:lineRule="atLeast"/>
      <w:jc w:val="both"/>
      <w:outlineLvl w:val="3"/>
    </w:pPr>
    <w:rPr>
      <w:rFonts w:eastAsia="Arial Unicode MS" w:cs="Arial"/>
      <w:color w:val="000000"/>
      <w:kern w:val="2"/>
      <w:sz w:val="22"/>
      <w:lang w:eastAsia="en-US"/>
      <w14:ligatures w14:val="standardContextual"/>
    </w:rPr>
  </w:style>
  <w:style w:type="paragraph" w:customStyle="1" w:styleId="ScheduleUntitledClause">
    <w:name w:val="Schedule Untitled Clause"/>
    <w:basedOn w:val="ScheduleTitleClause"/>
    <w:qFormat/>
    <w:rsid w:val="00877C51"/>
    <w:pPr>
      <w:spacing w:before="120"/>
    </w:pPr>
    <w:rPr>
      <w:b w:val="0"/>
    </w:rPr>
  </w:style>
  <w:style w:type="numbering" w:customStyle="1" w:styleId="ClauseListStyle">
    <w:name w:val="ClauseListStyle"/>
    <w:rsid w:val="00877C51"/>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orr.gov.uinsk/about/procuring-goods-and-servic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beta.companieshouse.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BigHand\BigHand%20Document%20Creation\Templates\Documents\Housesty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D6C78A0D10486FA293FEF31EA079A9"/>
        <w:category>
          <w:name w:val="General"/>
          <w:gallery w:val="placeholder"/>
        </w:category>
        <w:types>
          <w:type w:val="bbPlcHdr"/>
        </w:types>
        <w:behaviors>
          <w:behavior w:val="content"/>
        </w:behaviors>
        <w:guid w:val="{DF41AB29-E935-42B5-A91E-0A4E3F1828E0}"/>
      </w:docPartPr>
      <w:docPartBody>
        <w:p w:rsidR="00F2433A" w:rsidRDefault="00F2433A"/>
      </w:docPartBody>
    </w:docPart>
    <w:docPart>
      <w:docPartPr>
        <w:name w:val="D6C32C611D8E4B2DA7494BDA499772EB"/>
        <w:category>
          <w:name w:val="General"/>
          <w:gallery w:val="placeholder"/>
        </w:category>
        <w:types>
          <w:type w:val="bbPlcHdr"/>
        </w:types>
        <w:behaviors>
          <w:behavior w:val="content"/>
        </w:behaviors>
        <w:guid w:val="{482A96A8-9603-4C76-ADAC-880794FECE59}"/>
      </w:docPartPr>
      <w:docPartBody>
        <w:p w:rsidR="00F2433A" w:rsidRDefault="00F2433A"/>
      </w:docPartBody>
    </w:docPart>
    <w:docPart>
      <w:docPartPr>
        <w:name w:val="0F0F2D4DDCF942F49F3EC10C3FB55E51"/>
        <w:category>
          <w:name w:val="General"/>
          <w:gallery w:val="placeholder"/>
        </w:category>
        <w:types>
          <w:type w:val="bbPlcHdr"/>
        </w:types>
        <w:behaviors>
          <w:behavior w:val="content"/>
        </w:behaviors>
        <w:guid w:val="{96F2DF3A-CB5D-4F85-B6DB-DF364EDC0BC5}"/>
      </w:docPartPr>
      <w:docPartBody>
        <w:p w:rsidR="00F2433A" w:rsidRDefault="00F2433A"/>
      </w:docPartBody>
    </w:docPart>
    <w:docPart>
      <w:docPartPr>
        <w:name w:val="C70D84D1A0134EBEBB734B2BA4C3D26C"/>
        <w:category>
          <w:name w:val="General"/>
          <w:gallery w:val="placeholder"/>
        </w:category>
        <w:types>
          <w:type w:val="bbPlcHdr"/>
        </w:types>
        <w:behaviors>
          <w:behavior w:val="content"/>
        </w:behaviors>
        <w:guid w:val="{738C98FD-67D5-4B08-8FE5-EE196B5C8446}"/>
      </w:docPartPr>
      <w:docPartBody>
        <w:p w:rsidR="00F2433A" w:rsidRDefault="00F2433A"/>
      </w:docPartBody>
    </w:docPart>
    <w:docPart>
      <w:docPartPr>
        <w:name w:val="80501DABC8404F2EAF493C72B3000EF7"/>
        <w:category>
          <w:name w:val="General"/>
          <w:gallery w:val="placeholder"/>
        </w:category>
        <w:types>
          <w:type w:val="bbPlcHdr"/>
        </w:types>
        <w:behaviors>
          <w:behavior w:val="content"/>
        </w:behaviors>
        <w:guid w:val="{22B98CC0-A095-4856-B950-5727AC2B8BDE}"/>
      </w:docPartPr>
      <w:docPartBody>
        <w:p w:rsidR="00F2433A" w:rsidRDefault="00F2433A"/>
      </w:docPartBody>
    </w:docPart>
    <w:docPart>
      <w:docPartPr>
        <w:name w:val="E37B1A5D074A4DC784A773B5CD047712"/>
        <w:category>
          <w:name w:val="General"/>
          <w:gallery w:val="placeholder"/>
        </w:category>
        <w:types>
          <w:type w:val="bbPlcHdr"/>
        </w:types>
        <w:behaviors>
          <w:behavior w:val="content"/>
        </w:behaviors>
        <w:guid w:val="{F371E283-187D-468A-9678-56F69C9AE652}"/>
      </w:docPartPr>
      <w:docPartBody>
        <w:p w:rsidR="00F2433A" w:rsidRDefault="00F2433A"/>
      </w:docPartBody>
    </w:docPart>
    <w:docPart>
      <w:docPartPr>
        <w:name w:val="8D11C4BBC50E4D088265909C1FE8E6BF"/>
        <w:category>
          <w:name w:val="General"/>
          <w:gallery w:val="placeholder"/>
        </w:category>
        <w:types>
          <w:type w:val="bbPlcHdr"/>
        </w:types>
        <w:behaviors>
          <w:behavior w:val="content"/>
        </w:behaviors>
        <w:guid w:val="{874465B7-155A-4D18-A593-EC4DA3876AC5}"/>
      </w:docPartPr>
      <w:docPartBody>
        <w:p w:rsidR="00F2433A" w:rsidRDefault="00F2433A"/>
      </w:docPartBody>
    </w:docPart>
    <w:docPart>
      <w:docPartPr>
        <w:name w:val="555993EFF8844846BED5BFDAEB8A35A5"/>
        <w:category>
          <w:name w:val="General"/>
          <w:gallery w:val="placeholder"/>
        </w:category>
        <w:types>
          <w:type w:val="bbPlcHdr"/>
        </w:types>
        <w:behaviors>
          <w:behavior w:val="content"/>
        </w:behaviors>
        <w:guid w:val="{6F2A38F3-6554-4841-95F6-DCEE24C834C5}"/>
      </w:docPartPr>
      <w:docPartBody>
        <w:p w:rsidR="00F2433A" w:rsidRDefault="00F2433A"/>
      </w:docPartBody>
    </w:docPart>
    <w:docPart>
      <w:docPartPr>
        <w:name w:val="C332F5368F7C48BE90BBDC4FA12D56C0"/>
        <w:category>
          <w:name w:val="General"/>
          <w:gallery w:val="placeholder"/>
        </w:category>
        <w:types>
          <w:type w:val="bbPlcHdr"/>
        </w:types>
        <w:behaviors>
          <w:behavior w:val="content"/>
        </w:behaviors>
        <w:guid w:val="{6F8D717B-EAEF-45C3-A56E-22BCB6CBFBB8}"/>
      </w:docPartPr>
      <w:docPartBody>
        <w:p w:rsidR="00F2433A" w:rsidRDefault="00F2433A"/>
      </w:docPartBody>
    </w:docPart>
    <w:docPart>
      <w:docPartPr>
        <w:name w:val="D27CB3C1D47442E3B179B5A74B970FE0"/>
        <w:category>
          <w:name w:val="General"/>
          <w:gallery w:val="placeholder"/>
        </w:category>
        <w:types>
          <w:type w:val="bbPlcHdr"/>
        </w:types>
        <w:behaviors>
          <w:behavior w:val="content"/>
        </w:behaviors>
        <w:guid w:val="{F54B4995-0852-455E-8DA3-EC3D2A64350C}"/>
      </w:docPartPr>
      <w:docPartBody>
        <w:p w:rsidR="00F2433A" w:rsidRDefault="00F2433A"/>
      </w:docPartBody>
    </w:docPart>
    <w:docPart>
      <w:docPartPr>
        <w:name w:val="59DEDC9281AB46BE8CFFC09911801C4B"/>
        <w:category>
          <w:name w:val="General"/>
          <w:gallery w:val="placeholder"/>
        </w:category>
        <w:types>
          <w:type w:val="bbPlcHdr"/>
        </w:types>
        <w:behaviors>
          <w:behavior w:val="content"/>
        </w:behaviors>
        <w:guid w:val="{B0D555DE-CC1C-4FB5-B16A-9D02FD516192}"/>
      </w:docPartPr>
      <w:docPartBody>
        <w:p w:rsidR="005F699C" w:rsidRDefault="005F699C"/>
      </w:docPartBody>
    </w:docPart>
    <w:docPart>
      <w:docPartPr>
        <w:name w:val="850E0CE4D5A9490AB331154AECE08FE7"/>
        <w:category>
          <w:name w:val="General"/>
          <w:gallery w:val="placeholder"/>
        </w:category>
        <w:types>
          <w:type w:val="bbPlcHdr"/>
        </w:types>
        <w:behaviors>
          <w:behavior w:val="content"/>
        </w:behaviors>
        <w:guid w:val="{5138C040-528B-40D6-B4A7-B3A0E704B551}"/>
      </w:docPartPr>
      <w:docPartBody>
        <w:p w:rsidR="005F699C" w:rsidRDefault="005F699C"/>
      </w:docPartBody>
    </w:docPart>
    <w:docPart>
      <w:docPartPr>
        <w:name w:val="B93E3210A11E495387FD021840B94ACD"/>
        <w:category>
          <w:name w:val="General"/>
          <w:gallery w:val="placeholder"/>
        </w:category>
        <w:types>
          <w:type w:val="bbPlcHdr"/>
        </w:types>
        <w:behaviors>
          <w:behavior w:val="content"/>
        </w:behaviors>
        <w:guid w:val="{DEDBB779-0293-47A7-B8DE-826839597160}"/>
      </w:docPartPr>
      <w:docPartBody>
        <w:p w:rsidR="00742E18" w:rsidRDefault="00742E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33A"/>
    <w:rsid w:val="00011FDB"/>
    <w:rsid w:val="00074374"/>
    <w:rsid w:val="00094762"/>
    <w:rsid w:val="00107402"/>
    <w:rsid w:val="00241766"/>
    <w:rsid w:val="002B3FAA"/>
    <w:rsid w:val="003A2194"/>
    <w:rsid w:val="003F18DF"/>
    <w:rsid w:val="004A2540"/>
    <w:rsid w:val="00520FD2"/>
    <w:rsid w:val="00594CC5"/>
    <w:rsid w:val="005F3787"/>
    <w:rsid w:val="005F699C"/>
    <w:rsid w:val="005F7C72"/>
    <w:rsid w:val="00666206"/>
    <w:rsid w:val="006D3719"/>
    <w:rsid w:val="00742E18"/>
    <w:rsid w:val="007A00B9"/>
    <w:rsid w:val="007F0062"/>
    <w:rsid w:val="008235B1"/>
    <w:rsid w:val="00830671"/>
    <w:rsid w:val="00834FF1"/>
    <w:rsid w:val="008D7CD7"/>
    <w:rsid w:val="00955EC3"/>
    <w:rsid w:val="009D1890"/>
    <w:rsid w:val="00A04A1A"/>
    <w:rsid w:val="00A94C2F"/>
    <w:rsid w:val="00AE5F91"/>
    <w:rsid w:val="00C66C00"/>
    <w:rsid w:val="00CD64E7"/>
    <w:rsid w:val="00CE7BB0"/>
    <w:rsid w:val="00D7250C"/>
    <w:rsid w:val="00DD5B73"/>
    <w:rsid w:val="00F2433A"/>
    <w:rsid w:val="00FB2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699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urges Salmon">
      <a:dk1>
        <a:srgbClr val="DF1995"/>
      </a:dk1>
      <a:lt1>
        <a:srgbClr val="FFFFFF"/>
      </a:lt1>
      <a:dk2>
        <a:srgbClr val="000000"/>
      </a:dk2>
      <a:lt2>
        <a:srgbClr val="7C878E"/>
      </a:lt2>
      <a:accent1>
        <a:srgbClr val="EF3340"/>
      </a:accent1>
      <a:accent2>
        <a:srgbClr val="FF8200"/>
      </a:accent2>
      <a:accent3>
        <a:srgbClr val="F2A900"/>
      </a:accent3>
      <a:accent4>
        <a:srgbClr val="582C83"/>
      </a:accent4>
      <a:accent5>
        <a:srgbClr val="009CA6"/>
      </a:accent5>
      <a:accent6>
        <a:srgbClr val="64A70B"/>
      </a:accent6>
      <a:hlink>
        <a:srgbClr val="DF1995"/>
      </a:hlink>
      <a:folHlink>
        <a:srgbClr val="009CA6"/>
      </a:folHlink>
    </a:clrScheme>
    <a:fontScheme name="Burges Salmon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F928ECD-CDAE-4DE6-BEF7-9A4A9C3A40CF}">
  <we:reference id="af4cf952-9bd0-4ad6-a40c-a36099f93d8b" version="1.0.2.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WORK!56052639.6</documentid>
  <senderid>AL17</senderid>
  <senderemail>AMANDA.LEIU@BURGES-SALMON.COM</senderemail>
  <lastmodified>2025-04-04T14:06:00.0000000+01:00</lastmodified>
  <database>WORK</database>
</properties>
</file>

<file path=customXml/item2.xml>��< ? x m l   v e r s i o n = " 1 . 0 "   e n c o d i n g = " u t f - 1 6 " ? > < t e m p l a t e   x m l n s : x s d = " h t t p : / / w w w . w 3 . o r g / 2 0 0 1 / X M L S c h e m a "   x m l n s : x s i = " h t t p : / / w w w . w 3 . o r g / 2 0 0 1 / X M L S c h e m a - i n s t a n c e "   i d = " 6 f 6 9 d 5 1 c - d 9 7 b - 4 6 d d - b 5 5 6 - c a 5 1 1 c c 9 d 8 f 6 "   n a m e = " & l t ; ? x m l   v e r s i o n = & q u o t ; 1 . 0 & q u o t ;   e n c o d i n g = & q u o t ; u t f - 1 6 & q u o t ; ? & g t ; & # x A ; & l t ; u i L o c a l i z e d S t r i n g   x m l n s : x s d = & q u o t ; h t t p : / / w w w . w 3 . o r g / 2 0 0 1 / X M L S c h e m a & q u o t ;   x m l n s : x s i = & q u o t ; h t t p : / / w w w . w 3 . o r g / 2 0 0 1 / X M L S c h e m a - i n s t a n c e & q u o t ; & g t ; & # x A ;     & l t ; t y p e & g t ; l a b e l & l t ; / t y p e & g t ; & # x A ;     & l t ; t e x t & g t ; T e m p l a t e   N a m e   -   B l a n k   D o c u m e n t   P o r t r a i t & l t ; / t e x t & g t ; & # x A ; & l t ; / u i L o c a l i z e d S t r i n g & g t ; "   d o c u m e n t I d = " a 7 5 e b 9 4 a - 6 6 a 6 - 4 f d a - a 9 9 e - b e f 5 e 5 9 3 8 e 4 2 "   t e m p l a t e F u l l N a m e = " \ D o c u m e n t s \ B l a n k   D o c u m e n t   P o r t r a i t . d o t x "   v e r s i o n = " 0 "   c o i C h e c k s u m = " 2 k F U g k Y 3 Y v f j I 5 k / L 2 u l J I g B i R q G b m h F l E N w A M o p x l M = "   s c h e m a V e r s i o n = " 3 "   w o r d V e r s i o n = " 1 6 . 0 "   l a n g u a g e I s o = " e n - G B "   o f f i c e I d = " 5 b 1 d b 5 1 e - 9 3 f 3 - 4 7 5 2 - 9 3 f e - c b 1 4 c 9 d c 1 c b b "   h e l p U r l = " & l t ; ? x m l   v e r s i o n = & q u o t ; 1 . 0 & q u o t ;   e n c o d i n g = & q u o t ; u t f - 1 6 & q u o t ; ? & g t ; & # x A ; & l t ; u i L o c a l i z e d S t r i n g   x m l n s : x s d = & q u o t ; h t t p : / / w w w . w 3 . o r g / 2 0 0 1 / X M L S c h e m a & q u o t ;   x m l n s : x s i = & q u o t ; h t t p : / / w w w . w 3 . o r g / 2 0 0 1 / X M L S c h e m a - i n s t a n c e & q u o t ; & g t ; & # x A ;     & l t ; t y p e & g t ; l a b e l & l t ; / t y p e & g t ; & # x A ;     & l t ; t e x t & g t ; B l a n k D o c u m e n t & l t ; / t e x t & g t ; & # x A ; & l t ; / u i L o c a l i z e d S t r i n g & g t ; "   i m p o r t D a t a = " f a l s e "   w i z a r d H e i g h t = " 8 0 0 "   w i z a r d W i d t h = " 8 0 0 "   w i z a r d P a n e l W i d t h = " 0 "   h i d e W i z a r d I f V a l i d = " f a l s e "   h i d e A u t h o r = " f a l s e "   w i z a r d T a b P o s i t i o n = " n o n e "   x m l n s = " h t t p : / / b i g h a n d . c o m / w o r d / b i g h a n d d o c u m e n t c r e a t i o n / " >  
     < a u t h o r >  
         < l o c a l i z e d P r o f i l e s / >  
         < f r o m S e a r c h C o n t a c t > t r u e < / f r o m S e a r c h C o n t a c t >  
         < i d > 4 2 b 9 8 c d a - 1 b 5 b - 4 a f 8 - 9 c 5 b - 2 9 6 8 1 b a f 4 9 1 a < / i d >  
         < n a m e > L i s a   M u l h o l l a n d < / n a m e >  
         < i n i t i a l s / >  
         < p r i m a r y O f f i c e > B r i s t o l < / p r i m a r y O f f i c e >  
         < p r i m a r y O f f i c e I d > 5 b 1 d b 5 1 e - 9 3 f 3 - 4 7 5 2 - 9 3 f e - c b 1 4 c 9 d c 1 c b b < / p r i m a r y O f f i c e I d >  
         < p r i m a r y L a n g u a g e I s o > e n - G B < / p r i m a r y L a n g u a g e I s o >  
         < j o b D e s c r i p t i o n > S o l i c i t o r < / j o b D e s c r i p t i o n >  
         < d e p a r t m e n t > P r o j e c t s < / d e p a r t m e n t >  
         < f u n c t i o n / >  
         < e m a i l > l i s a . m u l h o l l a n d @ b u r g e s - s a l m o n . c o m < / e m a i l >  
         < r a w D i r e c t L i n e > + 4 4   ( 0 )   1 1 7   3 0 7   6 0 3 8 < / r a w D i r e c t L i n e >  
         < r a w D i r e c t F a x / >  
         < m o b i l e > + 4 4   ( 0 )   7 8 1 7   0 2 2   3 7 8 < / m o b i l e >  
         < l o g i n > L M 2 4 < / l o g i n >  
         < e m p l y e e I d > M u l h o l l a n d < / e m p l y e e I d >  
         < b a r R e g i s t r a t i o n s / >  
         < C u s t o m 1 / >  
         < C u s t o m 2 / >  
     < / a u t h o r >  
     < c o n t e n t C o n t r o l s >  
         < c o n t e n t C o n t r o l   i d = " 5 0 f 6 0 5 f a - 8 2 5 1 - 4 4 2 3 - 9 b e d - 0 7 5 3 a d 7 9 5 9 8 2 "   n a m e = " D M S . M a t t e r "   a s s e m b l y = " I p h e l i o n . O u t l i n e . W o r d . d l l "   t y p e = " I p h e l i o n . O u t l i n e . W o r d . R e n d e r e r s . T e x t R e n d e r e r "   o r d e r = " 3 "   a c t i v e = " t r u e "   e n t i t y I d = " 4 6 e d c 9 6 c - 5 d 5 7 - 4 7 a 3 - 8 f 4 f - 2 5 3 4 6 e 0 1 4 c 0 b "   f i e l d I d = " 3 6 2 d d c e b - 8 f c 2 - 4 e a d - b 5 3 5 - e d 9 e 8 3 5 9 8 3 8 4 "   p a r e n t I d = " 1 9 d b a 8 3 6 - 1 b 1 3 - 4 3 5 4 - 8 0 4 2 - 5 a c 2 b a 3 b b 8 f d "   l e v e l O r d e r = " 1 0 0 "   c o n t r o l T y p e = " p l a i n T e x t "   c o n t r o l E d i t T y p e = " i n l i n e "   e n c l o s i n g B o o k m a r k = " f a l s e "   f o r m a t = " { D M S . C l i e n t }   & a m p ;   { L a b e l s . G e n e r a l   -   F u l l s t o p }   & a m p ;   { D M S . M a t t e r } "   f o r m a t E v a l u a t o r T y p e = " e x p r e s s i o n "   t e x t C a s e = " i g n o r e C a s e "   r e m o v e C o n t r o l = " f a l s e "   i g n o r e F o r m a t I f E m p t y = " f a l s e " >  
             < p a r a m e t e r s >  
                 < p a r a m e t e r   i d = " d 5 f 9 2 5 6 2 - e 2 5 0 - 4 3 b a - 9 4 2 d - 0 6 d 3 0 4 a 5 0 1 2 1 "   n a m e = " D e l e t e   l i n e   i f   e m p t y "   t y p e = " S y s t e m . B o o l e a n ,   m s c o r l i b ,   V e r s i o n = 4 . 0 . 0 . 0 ,   C u l t u r e = n e u t r a l ,   P u b l i c K e y T o k e n = b 7 7 a 5 c 5 6 1 9 3 4 e 0 8 9 "   o r d e r = " 9 9 9 "   k e y = " d e l e t e L i n e I f E m p t y "   v a l u e = " F a l s e "   g r o u p O r d e r = " - 1 "   i s G e n e r a t e d = " f a l s e " / >  
                 < p a r a m e t e r   i d = " 1 d 3 e e 6 6 3 - d 1 5 3 - 4 2 a 9 - b 9 3 d - b c d 0 4 3 9 f 9 e 2 6 "   n a m e = " F i e l d   i n d e x "   t y p e = " S y s t e m . I n t 3 2 ,   m s c o r l i b ,   V e r s i o n = 4 . 0 . 0 . 0 ,   C u l t u r e = n e u t r a l ,   P u b l i c K e y T o k e n = b 7 7 a 5 c 5 6 1 9 3 4 e 0 8 9 "   o r d e r = " 9 9 9 "   k e y = " i n d e x "   v a l u e = " "   g r o u p O r d e r = " - 1 "   i s G e n e r a t e d = " f a l s e " / >  
                 < p a r a m e t e r   i d = " 2 0 f 7 3 6 d 4 - c f 9 d - 4 f 9 1 - b f d 5 - e 8 6 3 c a b d 6 9 4 1 "   n a m e = " F o r m a t   X M L   c o n t e n t "   t y p e = " S y s t e m . B o o l e a n ,   m s c o r l i b ,   V e r s i o n = 4 . 0 . 0 . 0 ,   C u l t u r e = n e u t r a l ,   P u b l i c K e y T o k e n = b 7 7 a 5 c 5 6 1 9 3 4 e 0 8 9 "   o r d e r = " 9 9 9 "   k e y = " f o r m a t X m l C o n t e n t "   v a l u e = " F a l s e "   g r o u p O r d e r = " - 1 "   i s G e n e r a t e d = " f a l s e " / >  
                 < p a r a m e t e r   i d = " c 4 2 4 c e 7 5 - 9 c 6 8 - 4 2 5 6 - a 3 3 7 - 0 b 1 4 a 9 c 1 3 1 d 0 " 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b c f c d 6 1 - 8 3 f 4 - 4 2 a 1 - a 4 0 a - 4 a f e e b 2 f 8 a 3 d "   n a m e = " R o w s   t o   r e m o v e   i f   e m p t y "   t y p e = " S y s t e m . I n t 3 2 ,   m s c o r l i b ,   V e r s i o n = 4 . 0 . 0 . 0 ,   C u l t u r e = n e u t r a l ,   P u b l i c K e y T o k e n = b 7 7 a 5 c 5 6 1 9 3 4 e 0 8 9 "   o r d e r = " 9 9 9 "   k e y = " d e l e t e R o w C o u n t "   v a l u e = " 0 "   g r o u p O r d e r = " - 1 "   i s G e n e r a t e d = " f a l s e " / >  
                 < p a r a m e t e r   i d = " b a 8 4 e 5 b 4 - 8 c e f - 4 c 7 c - 9 8 9 9 - d 0 0 b 4 c c 3 9 9 4 a "   n a m e = " U p d a t e   f i e l d   f r o m   d o c u m e n t "   t y p e = " S y s t e m . B o o l e a n ,   m s c o r l i b ,   V e r s i o n = 4 . 0 . 0 . 0 ,   C u l t u r e = n e u t r a l ,   P u b l i c K e y T o k e n = b 7 7 a 5 c 5 6 1 9 3 4 e 0 8 9 "   o r d e r = " 9 9 9 "   k e y = " u p d a t e F i e l d "   v a l u e = " F a l s e "   g r o u p O r d e r = " - 1 "   i s G e n e r a t e d = " f a l s e " / >  
             < / p a r a m e t e r s >  
         < / c o n t e n t C o n t r o l >  
         < c o n t e n t C o n t r o l   i d = " 0 8 e 7 5 0 d 4 - 3 e 9 b - 4 b 9 a - 9 8 e 8 - 0 0 4 2 e c 4 2 e f 4 5 "   n a m e = " C u r s o r   s t a r t   p o s i t i o n "   a s s e m b l y = " I p h e l i o n . O u t l i n e . W o r d . d l l "   t y p e = " I p h e l i o n . O u t l i n e . W o r d . R e n d e r e r s . C u r s o r P o s i t i o n R e n d e r e r "   o r d e r = " 4 "   a c t i v e = " t r u e "   e n t i t y I d = " 0 0 0 0 0 0 0 0 - 0 0 0 0 - 0 0 0 0 - 0 0 0 0 - 0 0 0 0 0 0 0 0 0 0 0 0 "   f i e l d I d = " 0 0 0 0 0 0 0 0 - 0 0 0 0 - 0 0 0 0 - 0 0 0 0 - 0 0 0 0 0 0 0 0 0 0 0 0 "   p a r e n t I d = " 0 0 0 0 0 0 0 0 - 0 0 0 0 - 0 0 0 0 - 0 0 0 0 - 0 0 0 0 0 0 0 0 0 0 0 0 "   l e v e l O r d e r = " 1 0 0 "   c o n t r o l T y p e = " s y s t e m "   c o n t r o l E d i t T y p e = " n o n e "   e n c l o s i n g B o o k m a r k = " f a l s e "   f o r m a t E v a l u a t o r T y p e = " f o r m a t S t r i n g "   t e x t C a s e = " i g n o r e C a s e "   r e m o v e C o n t r o l = " f a l s e "   i g n o r e F o r m a t I f E m p t y = " f a l s e " >  
             < p a r a m e t e r s / >  
         < / c o n t e n t C o n t r o l >  
         < c o n t e n t C o n t r o l   i d = " d 4 9 1 9 3 9 c - 1 e 6 f - 4 e f c - 8 b f 5 - 9 4 3 8 c 5 1 f 6 0 2 6 "   n a m e = " T i t l e "   a s s e m b l y = " I p h e l i o n . O u t l i n e . W o r d . d l l "   t y p e = " I p h e l i o n . O u t l i n e . W o r d . R e n d e r e r s . T e x t R e n d e r e r "   o r d e r = " 3 "   a c t i v e = " t r u e "   e n t i t y I d = " b 8 6 7 b 6 6 a - d 0 0 3 - 4 d 1 3 - 9 3 6 d - 8 5 f 5 4 3 6 a d 0 f 1 "   f i e l d I d = " 9 0 b 0 3 9 7 8 - e 2 1 7 - 4 e 3 2 - a 4 f e - a 3 2 c b a 5 7 d 1 8 6 "   p a r e n t I d = " 0 0 0 0 0 0 0 0 - 0 0 0 0 - 0 0 0 0 - 0 0 0 0 - 0 0 0 0 0 0 0 0 0 0 0 0 "   l e v e l O r d e r = " 1 0 0 "   c o n t r o l T y p e = " p l a i n T e x t "   c o n t r o l E d i t T y p e = " i n l i n e "   e n c l o s i n g B o o k m a r k = " f a l s e "   f o r m a t E v a l u a t o r T y p e = " e x p r e s s i o n "   t e x t C a s e = " i g n o r e C a s e "   r e m o v e C o n t r o l = " f a l s e "   i g n o r e F o r m a t I f E m p t y = " f a l s e " >  
             < p a r a m e t e r s >  
                 < p a r a m e t e r   i d = " 0 0 7 a 4 a b 1 - 9 9 7 8 - 4 f e d - b c e b - 1 8 c 2 0 8 1 0 8 2 f f "   n a m e = " D e l e t e   l i n e   i f   e m p t y "   t y p e = " S y s t e m . B o o l e a n ,   m s c o r l i b ,   V e r s i o n = 4 . 0 . 0 . 0 ,   C u l t u r e = n e u t r a l ,   P u b l i c K e y T o k e n = b 7 7 a 5 c 5 6 1 9 3 4 e 0 8 9 "   o r d e r = " 9 9 9 "   k e y = " d e l e t e L i n e I f E m p t y "   v a l u e = " F a l s e "   g r o u p O r d e r = " - 1 "   i s G e n e r a t e d = " f a l s e " / >  
                 < p a r a m e t e r   i d = " b 7 b c b 0 5 2 - 2 3 a 6 - 4 d 3 f - b 5 a c - d 5 0 4 c 9 5 5 3 c b 3 "   n a m e = " F i e l d   i n d e x "   t y p e = " S y s t e m . I n t 3 2 ,   m s c o r l i b ,   V e r s i o n = 4 . 0 . 0 . 0 ,   C u l t u r e = n e u t r a l ,   P u b l i c K e y T o k e n = b 7 7 a 5 c 5 6 1 9 3 4 e 0 8 9 "   o r d e r = " 9 9 9 "   k e y = " i n d e x "   v a l u e = " "   g r o u p O r d e r = " - 1 "   i s G e n e r a t e d = " f a l s e " / >  
                 < p a r a m e t e r   i d = " 1 1 6 3 a 7 f d - f 8 e 7 - 4 3 e 9 - 9 a b 6 - 1 5 4 a a c 4 1 b b 8 8 "   n a m e = " F o r m a t   X M L   c o n t e n t "   t y p e = " S y s t e m . B o o l e a n ,   m s c o r l i b ,   V e r s i o n = 4 . 0 . 0 . 0 ,   C u l t u r e = n e u t r a l ,   P u b l i c K e y T o k e n = b 7 7 a 5 c 5 6 1 9 3 4 e 0 8 9 "   o r d e r = " 9 9 9 "   k e y = " f o r m a t X m l C o n t e n t "   v a l u e = " F a l s e "   g r o u p O r d e r = " - 1 "   i s G e n e r a t e d = " f a l s e " / >  
                 < p a r a m e t e r   i d = " b 8 3 5 0 6 3 0 - 5 f 4 0 - 4 b c d - b 0 b 7 - f b b 3 c c b d 0 e 8 9 " 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e b 1 e 5 1 d b - 3 9 e 9 - 4 8 f a - b c 5 9 - 0 d 2 6 9 c 8 d 1 d e e "   n a m e = " R o w s   t o   r e m o v e   i f   e m p t y "   t y p e = " S y s t e m . I n t 3 2 ,   m s c o r l i b ,   V e r s i o n = 4 . 0 . 0 . 0 ,   C u l t u r e = n e u t r a l ,   P u b l i c K e y T o k e n = b 7 7 a 5 c 5 6 1 9 3 4 e 0 8 9 "   o r d e r = " 9 9 9 "   k e y = " d e l e t e R o w C o u n t "   v a l u e = " 0 "   g r o u p O r d e r = " - 1 "   i s G e n e r a t e d = " f a l s e " / >  
                 < p a r a m e t e r   i d = " c 2 c 8 1 e 1 2 - 5 c f 1 - 4 7 b d - 9 f 0 5 - 4 c 1 c d c 5 9 e 7 1 1 "   n a m e = " U p d a t e   f i e l d   f r o m   d o c u m e n t "   t y p e = " S y s t e m . B o o l e a n ,   m s c o r l i b ,   V e r s i o n = 4 . 0 . 0 . 0 ,   C u l t u r e = n e u t r a l ,   P u b l i c K e y T o k e n = b 7 7 a 5 c 5 6 1 9 3 4 e 0 8 9 "   o r d e r = " 9 9 9 "   k e y = " u p d a t e F i e l d "   v a l u e = " F a l s e "   g r o u p O r d e r = " - 1 "   i s G e n e r a t e d = " f a l s e " / >  
             < / p a r a m e t e r s >  
         < / c o n t e n t C o n t r o l >  
         < c o n t e n t C o n t r o l   i d = " f f 0 f 4 7 6 a - 3 1 d 0 - 4 1 9 4 - 8 1 6 b - 7 2 1 0 0 f 4 d 1 e f 4 "   n a m e = " S u b - T i t l e "   a s s e m b l y = " I p h e l i o n . O u t l i n e . W o r d . d l l "   t y p e = " I p h e l i o n . O u t l i n e . W o r d . R e n d e r e r s . T e x t R e n d e r e r "   o r d e r = " 3 "   a c t i v e = " t r u e "   e n t i t y I d = " c 8 b 2 e 2 d 9 - 2 9 2 0 - 4 1 f e - b e 5 d - 0 4 a 9 9 0 9 3 b 7 2 c "   f i e l d I d = " 9 0 b 0 3 9 7 8 - e 2 1 7 - 4 e 3 2 - a 4 f e - a 3 2 c b a 5 7 d 1 8 6 "   p a r e n t I d = " 0 0 0 0 0 0 0 0 - 0 0 0 0 - 0 0 0 0 - 0 0 0 0 - 0 0 0 0 0 0 0 0 0 0 0 0 "   l e v e l O r d e r = " 1 0 0 "   c o n t r o l T y p e = " p l a i n T e x t "   c o n t r o l E d i t T y p e = " i n l i n e "   e n c l o s i n g B o o k m a r k = " f a l s e "   f o r m a t E v a l u a t o r T y p e = " e x p r e s s i o n "   t e x t C a s e = " i g n o r e C a s e "   r e m o v e C o n t r o l = " f a l s e "   i g n o r e F o r m a t I f E m p t y = " f a l s e " >  
             < p a r a m e t e r s >  
                 < p a r a m e t e r   i d = " a 2 a 8 3 d 6 6 - 9 d e b - 4 b 3 3 - a a 8 2 - 0 e 8 9 d 0 f 1 0 5 6 5 "   n a m e = " D e l e t e   l i n e   i f   e m p t y "   t y p e = " S y s t e m . B o o l e a n ,   m s c o r l i b ,   V e r s i o n = 4 . 0 . 0 . 0 ,   C u l t u r e = n e u t r a l ,   P u b l i c K e y T o k e n = b 7 7 a 5 c 5 6 1 9 3 4 e 0 8 9 "   o r d e r = " 9 9 9 "   k e y = " d e l e t e L i n e I f E m p t y "   v a l u e = " F a l s e "   g r o u p O r d e r = " - 1 "   i s G e n e r a t e d = " f a l s e " / >  
                 < p a r a m e t e r   i d = " b 6 4 1 4 f 8 d - 2 4 6 e - 4 f 4 4 - a 6 5 0 - 8 d c b 6 c f e 1 f 9 3 "   n a m e = " F i e l d   i n d e x "   t y p e = " S y s t e m . I n t 3 2 ,   m s c o r l i b ,   V e r s i o n = 4 . 0 . 0 . 0 ,   C u l t u r e = n e u t r a l ,   P u b l i c K e y T o k e n = b 7 7 a 5 c 5 6 1 9 3 4 e 0 8 9 "   o r d e r = " 9 9 9 "   k e y = " i n d e x "   v a l u e = " "   g r o u p O r d e r = " - 1 "   i s G e n e r a t e d = " f a l s e " / >  
                 < p a r a m e t e r   i d = " 8 c d 1 3 b d 5 - c f e d - 4 9 3 1 - 8 e 8 c - b 8 f 7 e 5 f f 0 0 4 8 "   n a m e = " F o r m a t   X M L   c o n t e n t "   t y p e = " S y s t e m . B o o l e a n ,   m s c o r l i b ,   V e r s i o n = 4 . 0 . 0 . 0 ,   C u l t u r e = n e u t r a l ,   P u b l i c K e y T o k e n = b 7 7 a 5 c 5 6 1 9 3 4 e 0 8 9 "   o r d e r = " 9 9 9 "   k e y = " f o r m a t X m l C o n t e n t "   v a l u e = " F a l s e "   g r o u p O r d e r = " - 1 "   i s G e n e r a t e d = " f a l s e " / >  
                 < p a r a m e t e r   i d = " c 1 b 3 8 8 4 4 - 9 0 0 f - 4 9 0 d - 8 5 5 f - 9 3 d c d 1 3 5 0 d 2 2 " 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0 d 9 1 5 0 c 4 - d e 4 5 - 4 b 1 9 - 8 6 6 a - 0 8 5 7 f 3 f c 4 2 f c "   n a m e = " R o w s   t o   r e m o v e   i f   e m p t y "   t y p e = " S y s t e m . I n t 3 2 ,   m s c o r l i b ,   V e r s i o n = 4 . 0 . 0 . 0 ,   C u l t u r e = n e u t r a l ,   P u b l i c K e y T o k e n = b 7 7 a 5 c 5 6 1 9 3 4 e 0 8 9 "   o r d e r = " 9 9 9 "   k e y = " d e l e t e R o w C o u n t "   v a l u e = " 0 "   g r o u p O r d e r = " - 1 "   i s G e n e r a t e d = " f a l s e " / >  
                 < p a r a m e t e r   i d = " a 0 d 6 c b 4 6 - 8 5 3 4 - 4 5 a 6 - b d 9 f - 9 e 2 2 a 3 7 7 5 8 a c "   n a m e = " U p d a t e   f i e l d   f r o m   d o c u m e n t "   t y p e = " S y s t e m . B o o l e a n ,   m s c o r l i b ,   V e r s i o n = 4 . 0 . 0 . 0 ,   C u l t u r e = n e u t r a l ,   P u b l i c K e y T o k e n = b 7 7 a 5 c 5 6 1 9 3 4 e 0 8 9 "   o r d e r = " 9 9 9 "   k e y = " u p d a t e F i e l d "   v a l u e = " F a l s e "   g r o u p O r d e r = " - 1 "   i s G e n e r a t e d = " f a l s e " / >  
             < / p a r a m e t e r s >  
         < / c o n t e n t C o n t r o l >  
         < c o n t e n t C o n t r o l   i d = " f 4 6 5 e f c 5 - a 9 2 0 - 4 f 9 5 - a 6 6 d - f c f 4 6 5 b c f d a 4 "   n a m e = " F r o n t   C o v e r   R e g i o n "   a s s e m b l y = " I p h e l i o n . O u t l i n e . W o r d . D L L "   t y p e = " I p h e l i o n . O u t l i n e . W o r d . R e n d e r e r s . B u i l d i n g B l o c k B o o k m a r 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f a l s e "   i g n o r e F o r m a t I f E m p t y = " f a l s e " >  
             < p a r a m e t e r s >  
                 < p a r a m e t e r   i d = " 0 e c 5 7 3 d e - 7 6 8 2 - 4 f 1 4 - 9 7 4 b - f 7 5 c 6 a f 2 6 4 b 7 "   n a m e = " B u i l d i n g   b l o c k   n a m e "   t y p e = " S y s t e m . S t r i n g ,   m s c o r l i b ,   V e r s i o n = 4 . 0 . 0 . 0 ,   C u l t u r e = n e u t r a l ,   P u b l i c K e y T o k e n = b 7 7 a 5 c 5 6 1 9 3 4 e 0 8 9 "   o r d e r = " 9 9 9 "   k e y = " b u i l d i n g B l o c k N a m e "   v a l u e = " & l t ; ? x m l   v e r s i o n = & q u o t ; 1 . 0 & q u o t ;   e n c o d i n g = & q u o t ; u t f - 1 6 & q u o t ; ? & g t ; & # x A ; & l t ; f o r m a t S t r i n g   x m l n s : x s d = & q u o t ; h t t p : / / w w w . w 3 . o r g / 2 0 0 1 / X M L S c h e m a & q u o t ;   x m l n s : x s i = & q u o t ; h t t p : / / w w w . w 3 . o r g / 2 0 0 1 / X M L S c h e m a - i n s t a n c e & q u o t ; & g t ; & # x A ;     & l t ; t y p e & g t ; e x p r e s s i o n & l t ; / t y p e & g t ; & # x A ;     & l t ; t e x t & g t ; I F ( { F r o n t   C o v e r . V a l u e   F i e l d }   =   T r u e ,   & # x A ;   & q u o t ; B B - F r o n t C o v e r & q u o t ; , & # x A ;   & q u o t ; & q u o t ; & # x A ; ) & l t ; / t e x t & g t ; & # x A ; & l t ; / f o r m a t S t r i n g & g t ; "   a r g u m e n t = " F o r m a t S t r i n g "   g r o u p O r d e r = " - 1 "   i s G e n e r a t e d = " f a l s e " / >  
                 < p a r a m e t e r   i d = " 1 f 9 1 f 5 0 9 - 5 f 6 b - 4 3 a 1 - a f 1 c - 7 8 d b 6 c 0 9 4 a 9 8 "   n a m e = " B u i l d i n g   b l o c k   t e m p l a t e "   t y p e = " S y s t e m . S t r i n g ,   m s c o r l i b ,   V e r s i o n = 4 . 0 . 0 . 0 ,   C u l t u r e = n e u t r a l ,   P u b l i c K e y T o k e n = b 7 7 a 5 c 5 6 1 9 3 4 e 0 8 9 "   o r d e r = " 9 9 9 "   k e y = " t e m p l a t e N a m e "   v a l u e = " "   g r o u p O r d e r = " - 1 "   i s G e n e r a t e d = " f a l s e " / >  
                 < p a r a m e t e r   i d = " b b c 4 8 d e 2 - 7 1 3 3 - 4 7 0 3 - 8 9 7 2 - 3 b f 8 9 1 f e 4 e 4 7 "   n a m e = " P o s i t i o n   i n   d o c u m e n t "   t y p e = " I p h e l i o n . O u t l i n e . M o d e l . E n t i t i e s . C o n t r o l P o s i t i o n ,   I p h e l i o n . O u t l i n e . M o d e l ,   V e r s i o n = 2 . 0 . 1 1 . 1 1 5 ,   C u l t u r e = n e u t r a l ,   P u b l i c K e y T o k e n = n u l l "   o r d e r = " 9 9 9 "   k e y = " p o s i t i o n I n D o c u m e n t "   v a l u e = " T o p "   g r o u p O r d e r = " - 1 "   i s G e n e r a t e d = " f a l s e " / >  
             < / p a r a m e t e r s >  
         < / c o n t e n t C o n t r o l >  
         < c o n t e n t C o n t r o l   i d = " 0 e 8 c 1 8 4 4 - d 3 e a - 4 0 3 7 - b 2 4 5 - 5 e c 1 e 0 a 9 9 e e 2 "   n a m e = " E n t i t y "   a s s e m b l y = " I p h e l i o n . O u t l i n e . W o r d . d l l "   t y p e = " I p h e l i o n . O u t l i n e . W o r d . R e n d e r e r s . T e x t R e n d e r e r "   o r d e r = " 3 "   a c t i v e = " t r u e "   e n t i t y I d = " 9 b e 5 6 b 3 2 - 1 3 1 7 - 4 6 6 1 - a c c 5 - e d e c 3 9 b 7 0 4 6 6 "   f i e l d I d = " f 5 8 d d c f 2 - c 6 0 e - 4 b 4 4 - a e a d - 9 d 3 a 3 d a 4 d 7 e c "   p a r e n t I d = " 0 0 0 0 0 0 0 0 - 0 0 0 0 - 0 0 0 0 - 0 0 0 0 - 0 0 0 0 0 0 0 0 0 0 0 0 "   l e v e l O r d e r = " 1 0 0 "   c o n t r o l T y p e = " p l a i n T e x t "   c o n t r o l E d i t T y p e = " i n l i n e "   e n c l o s i n g B o o k m a r k = " f a l s e "   f o r m a t E v a l u a t o r T y p e = " e x p r e s s i o n "   t e x t C a s e = " i g n o r e C a s e "   r e m o v e C o n t r o l = " f a l s e "   i g n o r e F o r m a t I f E m p t y = " f a l s e " >  
             < p a r a m e t e r s >  
                 < p a r a m e t e r   i d = " c d 5 8 a c e 4 - 7 a e 9 - 4 f d 3 - b 4 0 d - 3 a 2 2 a 7 a 0 6 7 f 7 "   n a m e = " D e l e t e   l i n e   i f   e m p t y "   t y p e = " S y s t e m . B o o l e a n ,   m s c o r l i b ,   V e r s i o n = 4 . 0 . 0 . 0 ,   C u l t u r e = n e u t r a l ,   P u b l i c K e y T o k e n = b 7 7 a 5 c 5 6 1 9 3 4 e 0 8 9 "   o r d e r = " 9 9 9 "   k e y = " d e l e t e L i n e I f E m p t y "   v a l u e = " F a l s e "   g r o u p O r d e r = " - 1 "   i s G e n e r a t e d = " f a l s e " / >  
                 < p a r a m e t e r   i d = " 9 6 a b 9 6 9 a - 0 c a 5 - 4 6 5 6 - 8 4 f 6 - e 8 6 e 2 2 e 7 a d 5 7 "   n a m e = " F i e l d   i n d e x "   t y p e = " S y s t e m . I n t 3 2 ,   m s c o r l i b ,   V e r s i o n = 4 . 0 . 0 . 0 ,   C u l t u r e = n e u t r a l ,   P u b l i c K e y T o k e n = b 7 7 a 5 c 5 6 1 9 3 4 e 0 8 9 "   o r d e r = " 9 9 9 "   k e y = " i n d e x "   v a l u e = " "   g r o u p O r d e r = " - 1 "   i s G e n e r a t e d = " f a l s e " / >  
                 < p a r a m e t e r   i d = " d 4 2 c 9 9 f d - 2 e 9 f - 4 6 2 8 - 8 8 a a - 0 3 c 9 d e a f 8 6 d 3 "   n a m e = " F o r m a t   X M L   c o n t e n t "   t y p e = " S y s t e m . B o o l e a n ,   m s c o r l i b ,   V e r s i o n = 4 . 0 . 0 . 0 ,   C u l t u r e = n e u t r a l ,   P u b l i c K e y T o k e n = b 7 7 a 5 c 5 6 1 9 3 4 e 0 8 9 "   o r d e r = " 9 9 9 "   k e y = " f o r m a t X m l C o n t e n t "   v a l u e = " F a l s e "   g r o u p O r d e r = " - 1 "   i s G e n e r a t e d = " f a l s e " / >  
                 < p a r a m e t e r   i d = " 6 c 2 7 e 6 5 c - f b 3 d - 4 4 e 7 - b 9 0 1 - 3 3 4 9 e c c 2 f 9 5 1 " 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5 e d 5 c 2 e 7 - e 9 a 9 - 4 d 8 9 - 9 5 7 9 - 9 b c 3 d 0 f 1 8 2 e 8 "   n a m e = " R o w s   t o   r e m o v e   i f   e m p t y "   t y p e = " S y s t e m . I n t 3 2 ,   m s c o r l i b ,   V e r s i o n = 4 . 0 . 0 . 0 ,   C u l t u r e = n e u t r a l ,   P u b l i c K e y T o k e n = b 7 7 a 5 c 5 6 1 9 3 4 e 0 8 9 "   o r d e r = " 9 9 9 "   k e y = " d e l e t e R o w C o u n t "   v a l u e = " 0 "   g r o u p O r d e r = " - 1 "   i s G e n e r a t e d = " f a l s e " / >  
                 < p a r a m e t e r   i d = " 9 6 3 4 d 1 4 8 - d 9 3 a - 4 6 8 4 - 9 9 6 c - a 0 8 1 b 7 0 3 4 3 6 c "   n a m e = " U p d a t e   f i e l d   f r o m   d o c u m e n t "   t y p e = " S y s t e m . B o o l e a n ,   m s c o r l i b ,   V e r s i o n = 4 . 0 . 0 . 0 ,   C u l t u r e = n e u t r a l ,   P u b l i c K e y T o k e n = b 7 7 a 5 c 5 6 1 9 3 4 e 0 8 9 "   o r d e r = " 9 9 9 "   k e y = " u p d a t e F i e l d "   v a l u e = " F a l s e "   g r o u p O r d e r = " - 1 "   i s G e n e r a t e d = " f a l s e " / >  
             < / p a r a m e t e r s >  
         < / c o n t e n t C o n t r o l >  
         < c o n t e n t C o n t r o l   i d = " 0 3 d f 0 f 0 f - f c 3 e - 4 1 0 d - b b 3 b - 2 8 7 c 7 0 6 e 0 3 4 d "   n a m e = " O f f i c e . O f f i c e   U R L "   a s s e m b l y = " I p h e l i o n . O u t l i n e . W o r d . d l l "   t y p e = " I p h e l i o n . O u t l i n e . W o r d . R e n d e r e r s . T e x t R e n d e r e r "   o r d e r = " 2 "   a c t i v e = " t r u e "   e n t i t y I d = " 0 9 4 a 3 b 3 a - 5 2 e f - 4 8 4 8 - 9 6 f 7 - b 0 c e 0 4 b d e 2 e 8 "   f i e l d I d = " 3 a a b c c 2 b - 1 0 4 b - 4 d 5 2 - 8 c b b - 5 4 e e 0 7 d e b 8 b 7 "   p a r e n t I d = " 0 0 0 0 0 0 0 0 - 0 0 0 0 - 0 0 0 0 - 0 0 0 0 - 0 0 0 0 0 0 0 0 0 0 0 0 "   l e v e l O r d e r = " 1 0 0 "   c o n t r o l T y p e = " p l a i n T e x t "   c o n t r o l E d i t T y p e = " i n l i n e "   e n c l o s i n g B o o k m a r k = " f a l s e "   f o r m a t E v a l u a t o r T y p e = " e x p r e s s i o n "   t e x t C a s e = " i g n o r e C a s e "   r e m o v e C o n t r o l = " f a l s e "   i g n o r e F o r m a t I f E m p t y = " f a l s e " >  
             < p a r a m e t e r s >  
                 < p a r a m e t e r   i d = " 4 0 e 3 5 9 c 8 - 3 1 3 2 - 4 5 a a - a 4 e 9 - 9 f 6 f 3 6 c e 8 3 5 a "   n a m e = " D e l e t e   l i n e   i f   e m p t y "   t y p e = " S y s t e m . B o o l e a n ,   m s c o r l i b ,   V e r s i o n = 4 . 0 . 0 . 0 ,   C u l t u r e = n e u t r a l ,   P u b l i c K e y T o k e n = b 7 7 a 5 c 5 6 1 9 3 4 e 0 8 9 "   o r d e r = " 9 9 9 "   k e y = " d e l e t e L i n e I f E m p t y "   v a l u e = " F a l s e "   g r o u p O r d e r = " - 1 "   i s G e n e r a t e d = " f a l s e " / >  
                 < p a r a m e t e r   i d = " 4 5 2 8 a b e f - 9 6 2 4 - 4 1 8 d - 9 4 1 d - 5 9 b c 5 c d d 0 6 0 b "   n a m e = " F i e l d   i n d e x "   t y p e = " S y s t e m . I n t 3 2 ,   m s c o r l i b ,   V e r s i o n = 4 . 0 . 0 . 0 ,   C u l t u r e = n e u t r a l ,   P u b l i c K e y T o k e n = b 7 7 a 5 c 5 6 1 9 3 4 e 0 8 9 "   o r d e r = " 9 9 9 "   k e y = " i n d e x "   v a l u e = " "   g r o u p O r d e r = " - 1 "   i s G e n e r a t e d = " f a l s e " / >  
                 < p a r a m e t e r   i d = " c f 6 0 4 5 7 1 - 2 f 1 4 - 4 4 0 4 - 8 5 3 0 - e 9 1 1 9 5 2 c 7 2 0 a "   n a m e = " F o r m a t   X M L   c o n t e n t "   t y p e = " S y s t e m . B o o l e a n ,   m s c o r l i b ,   V e r s i o n = 4 . 0 . 0 . 0 ,   C u l t u r e = n e u t r a l ,   P u b l i c K e y T o k e n = b 7 7 a 5 c 5 6 1 9 3 4 e 0 8 9 "   o r d e r = " 9 9 9 "   k e y = " f o r m a t X m l C o n t e n t "   v a l u e = " F a l s e "   g r o u p O r d e r = " - 1 "   i s G e n e r a t e d = " f a l s e " / >  
                 < p a r a m e t e r   i d = " 7 e 8 d 8 1 9 4 - 0 f 9 4 - 4 6 7 1 - a 0 5 4 - 6 6 0 4 6 7 6 5 3 a 2 1 " 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4 e e b 1 0 b 0 - 4 f d 6 - 4 d 8 2 - 9 a 4 e - c 7 2 4 2 c a f d 1 a 7 "   n a m e = " R o w s   t o   r e m o v e   i f   e m p t y "   t y p e = " S y s t e m . I n t 3 2 ,   m s c o r l i b ,   V e r s i o n = 4 . 0 . 0 . 0 ,   C u l t u r e = n e u t r a l ,   P u b l i c K e y T o k e n = b 7 7 a 5 c 5 6 1 9 3 4 e 0 8 9 "   o r d e r = " 9 9 9 "   k e y = " d e l e t e R o w C o u n t "   v a l u e = " 0 "   g r o u p O r d e r = " - 1 "   i s G e n e r a t e d = " f a l s e " / >  
                 < p a r a m e t e r   i d = " 9 1 3 8 8 7 2 a - 3 2 f c - 4 f b 1 - 9 4 f 6 - 9 6 f c 6 2 d 9 d 7 4 3 "   n a m e = " U p d a t e   f i e l d   f r o m   d o c u m e n t "   t y p e = " S y s t e m . B o o l e a n ,   m s c o r l i b ,   V e r s i o n = 4 . 0 . 0 . 0 ,   C u l t u r e = n e u t r a l ,   P u b l i c K e y T o k e n = b 7 7 a 5 c 5 6 1 9 3 4 e 0 8 9 "   o r d e r = " 9 9 9 "   k e y = " u p d a t e F i e l d "   v a l u e = " F a l s e "   g r o u p O r d e r = " - 1 "   i s G e n e r a t e d = " f a l s e " / >  
             < / p a r a m e t e r s >  
         < / c o n t e n t C o n t r o l >  
         < c o n t e n t C o n t r o l   i d = " 5 d 6 2 2 1 0 6 - 6 f 4 1 - 4 d 2 b - b 1 c f - a b 3 b 6 8 6 b 1 3 e 8 "   n a m e = " O f f i c e . D i s c l a i m e r . F i r m "   a s s e m b l y = " I p h e l i o n . O u t l i n e . W o r d . D L L "   t y p e = " I p h e l i o n . O u t l i n e . W o r d . R e n d e r e r s . X m l F o r m a t t e d T e x t R e n d e r e r "   o r d e r = " 2 "   a c t i v e = " t r u e "   e n t i t y I d = " 0 9 4 a 3 b 3 a - 5 2 e f - 4 8 4 8 - 9 6 f 7 - b 0 c e 0 4 b d e 2 e 8 "   f i e l d I d = " 4 5 b 5 b 9 7 7 - a 6 a f - 4 0 2 2 - 8 0 c 6 - f 1 c c 2 7 b f c 4 7 1 "   p a r e n t I d = " 0 0 0 0 0 0 0 0 - 0 0 0 0 - 0 0 0 0 - 0 0 0 0 - 0 0 0 0 0 0 0 0 0 0 0 0 "   l e v e l O r d e r = " 1 0 0 "   c o n t r o l T y p e = " p l a i n T e x t "   c o n t r o l E d i t T y p e = " i n l i n e "   e n c l o s i n g B o o k m a r k = " f a l s e "   f o r m a t = " F I R S T N O T E M P T Y ( { O f f i c e . D i s c l a i m e r . F i r m } ,   { C o u n t r y . D i s c l a i m e r . F i r m } ) "   f o r m a t E v a l u a t o r T y p e = " e x p r e s s i o n "   t e x t C a s e = " i g n o r e C a s e "   r e m o v e C o n t r o l = " f a l s e "   i g n o r e F o r m a t I f E m p t y = " f a l s e " >  
             < p a r a m e t e r s >  
                 < p a r a m e t e r   i d = " 7 5 7 6 2 3 b c - 7 3 2 3 - 4 8 1 c - 8 5 3 4 - e 3 e d c 1 2 8 3 d b 3 "   n a m e = " D e l e t e   l i n e   i f   e m p t y "   t y p e = " S y s t e m . B o o l e a n ,   m s c o r l i b ,   V e r s i o n = 4 . 0 . 0 . 0 ,   C u l t u r e = n e u t r a l ,   P u b l i c K e y T o k e n = b 7 7 a 5 c 5 6 1 9 3 4 e 0 8 9 "   o r d e r = " 9 9 9 "   k e y = " d e l e t e L i n e I f E m p t y "   v a l u e = " F a l s e "   g r o u p O r d e r = " - 1 "   i s G e n e r a t e d = " f a l s e " / >  
                 < p a r a m e t e r   i d = " 6 1 3 b 4 1 f a - c 3 9 6 - 4 4 a 5 - b 3 4 5 - e 1 c 8 5 9 9 f 8 3 4 a "   n a m e = " F i e l d   i n d e x "   t y p e = " S y s t e m . I n t 3 2 ,   m s c o r l i b ,   V e r s i o n = 4 . 0 . 0 . 0 ,   C u l t u r e = n e u t r a l ,   P u b l i c K e y T o k e n = b 7 7 a 5 c 5 6 1 9 3 4 e 0 8 9 "   o r d e r = " 9 9 9 "   k e y = " i n d e x "   v a l u e = " "   g r o u p O r d e r = " - 1 "   i s G e n e r a t e d = " f a l s e " / >  
                 < p a r a m e t e r   i d = " 7 8 5 f c 0 b 0 - d 6 3 3 - 4 e f 8 - 8 2 8 0 - a d c c a e 0 9 8 9 e e " 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c a 4 a 9 9 9 3 - 9 0 f 6 - 4 3 7 3 - b c 5 9 - 3 f 3 7 0 1 7 7 0 8 7 5 "   n a m e = " A l l   O f f i c e s . B r i s t o l "   a s s e m b l y = " I p h e l i o n . O u t l i n e . W o r d . d l l "   t y p e = " I p h e l i o n . O u t l i n e . W o r d . R e n d e r e r s . T e x t R e n d e r e r "   o r d e r = " 2 "   a c t i v e = " t r u e "   e n t i t y I d = " d f c e 9 c b a - 7 2 5 6 - 4 4 4 a - a 8 9 c - 4 3 b d c 9 2 2 f 3 8 9 "   f i e l d I d = " 6 0 1 2 4 0 4 c - d 3 6 8 - 4 5 b 8 - a 6 6 e - 7 a d 6 8 8 0 d 9 e 4 6 "   p a r e n t I d = " 0 0 0 0 0 0 0 0 - 0 0 0 0 - 0 0 0 0 - 0 0 0 0 - 0 0 0 0 0 0 0 0 0 0 0 0 "   l e v e l O r d e r = " 1 0 0 "   c o n t r o l T y p e = " p l a i n T e x t "   c o n t r o l E d i t T y p e = " i n l i n e "   e n c l o s i n g B o o k m a r k = " f a l s e "   f o r m a t = " R E P L A C E ( { A l l   O f f i c e s . O f f i c e [ B r i s t o l ] . B u i l d i n g   A d d r e s s . F o r m a t t e d   A d d r e s s } , C h a r ( 1 3 )   & a m p ;   C h a r ( 1 0 ) , & q u o t ; ,   & q u o t ; , T r u e ) & # x A ; & a m p ;   & q u o t ;   & l t ; b & g t ; & q u o t ;   & a m p ;   { L a b e l s . C o m m o n   -   T e l }   & a m p ;   & q u o t ; & l t ; / b & g t ;   & q u o t ;   & a m p ;   { A l l   O f f i c e s . O f f i c e [ B r i s t o l ] . S w i t c h b o a r d   N u m b e r } & # x A ; & a m p ;   & q u o t ;   & l t ; b & g t ; & q u o t ;   & a m p ;   { L a b e l s . C o m m o n   -   F a x }   & a m p ;   & q u o t ; & l t ; / b & g t ;   & q u o t ;   & a m p ;   { A l l   O f f i c e s . O f f i c e [ B r i s t o l ] . F a x   N u m b e r } "   f o r m a t E v a l u a t o r T y p e = " e x p r e s s i o n "   t e x t C a s e = " i g n o r e C a s e "   r e m o v e C o n t r o l = " f a l s e "   i g n o r e F o r m a t I f E m p t y = " f a l s e " >  
             < p a r a m e t e r s >  
                 < p a r a m e t e r   i d = " c f 2 f 7 7 9 b - 4 a 1 5 - 4 e c e - 8 8 d 2 - f c 6 0 8 7 6 b 1 7 a f "   n a m e = " D e l e t e   l i n e   i f   e m p t y "   t y p e = " S y s t e m . B o o l e a n ,   m s c o r l i b ,   V e r s i o n = 4 . 0 . 0 . 0 ,   C u l t u r e = n e u t r a l ,   P u b l i c K e y T o k e n = b 7 7 a 5 c 5 6 1 9 3 4 e 0 8 9 "   o r d e r = " 9 9 9 "   k e y = " d e l e t e L i n e I f E m p t y "   v a l u e = " F a l s e "   g r o u p O r d e r = " - 1 "   i s G e n e r a t e d = " f a l s e " / >  
                 < p a r a m e t e r   i d = " 5 f c 8 c 3 b b - 9 a e 2 - 4 c 8 2 - b 5 0 b - 4 a 3 e 6 d 8 2 d 1 1 5 "   n a m e = " F i e l d   i n d e x "   t y p e = " S y s t e m . I n t 3 2 ,   m s c o r l i b ,   V e r s i o n = 4 . 0 . 0 . 0 ,   C u l t u r e = n e u t r a l ,   P u b l i c K e y T o k e n = b 7 7 a 5 c 5 6 1 9 3 4 e 0 8 9 "   o r d e r = " 9 9 9 "   k e y = " i n d e x "   v a l u e = " "   g r o u p O r d e r = " - 1 "   i s G e n e r a t e d = " f a l s e " / >  
                 < p a r a m e t e r   i d = " 9 b 6 4 c f 5 8 - 1 a 1 b - 4 c f 2 - 9 e f 5 - 8 4 5 c f 1 c e 4 9 2 b "   n a m e = " F o r m a t   X M L   c o n t e n t "   t y p e = " S y s t e m . B o o l e a n ,   m s c o r l i b ,   V e r s i o n = 4 . 0 . 0 . 0 ,   C u l t u r e = n e u t r a l ,   P u b l i c K e y T o k e n = b 7 7 a 5 c 5 6 1 9 3 4 e 0 8 9 "   o r d e r = " 9 9 9 "   k e y = " f o r m a t X m l C o n t e n t "   v a l u e = " T r u e "   g r o u p O r d e r = " - 1 "   i s G e n e r a t e d = " f a l s e " / >  
                 < p a r a m e t e r   i d = " 5 5 a f 4 8 3 c - e 9 0 d - 4 2 2 0 - a 2 5 5 - f 3 9 6 3 6 f 2 f e e 9 " 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0 9 3 b d 3 e - 0 f 6 a - 4 a 2 6 - b 5 4 f - 2 2 4 7 9 5 e 2 0 e d 3 "   n a m e = " R o w s   t o   r e m o v e   i f   e m p t y "   t y p e = " S y s t e m . I n t 3 2 ,   m s c o r l i b ,   V e r s i o n = 4 . 0 . 0 . 0 ,   C u l t u r e = n e u t r a l ,   P u b l i c K e y T o k e n = b 7 7 a 5 c 5 6 1 9 3 4 e 0 8 9 "   o r d e r = " 9 9 9 "   k e y = " d e l e t e R o w C o u n t "   v a l u e = " 0 "   g r o u p O r d e r = " - 1 "   i s G e n e r a t e d = " f a l s e " / >  
                 < p a r a m e t e r   i d = " a e a 2 7 d e 5 - 3 c c 5 - 4 2 5 7 - 9 2 0 2 - f 1 5 f 4 b f 4 5 d 7 a "   n a m e = " U p d a t e   f i e l d   f r o m   d o c u m e n t "   t y p e = " S y s t e m . B o o l e a n ,   m s c o r l i b ,   V e r s i o n = 4 . 0 . 0 . 0 ,   C u l t u r e = n e u t r a l ,   P u b l i c K e y T o k e n = b 7 7 a 5 c 5 6 1 9 3 4 e 0 8 9 "   o r d e r = " 9 9 9 "   k e y = " u p d a t e F i e l d "   v a l u e = " F a l s e "   g r o u p O r d e r = " - 1 "   i s G e n e r a t e d = " f a l s e " / >  
             < / p a r a m e t e r s >  
         < / c o n t e n t C o n t r o l >  
         < c o n t e n t C o n t r o l   i d = " a 1 4 9 5 3 5 f - 1 a 4 d - 4 b 7 4 - 8 2 3 5 - c 0 2 4 a f 2 9 1 2 3 d "   n a m e = " A l l   O f f i c e s . E d i n b u r g h "   a s s e m b l y = " I p h e l i o n . O u t l i n e . W o r d . d l l "   t y p e = " I p h e l i o n . O u t l i n e . W o r d . R e n d e r e r s . T e x t R e n d e r e r "   o r d e r = " 2 "   a c t i v e = " t r u e "   e n t i t y I d = " d f c e 9 c b a - 7 2 5 6 - 4 4 4 a - a 8 9 c - 4 3 b d c 9 2 2 f 3 8 9 "   f i e l d I d = " 6 0 1 2 4 0 4 c - d 3 6 8 - 4 5 b 8 - a 6 6 e - 7 a d 6 8 8 0 d 9 e 4 6 "   p a r e n t I d = " 0 0 0 0 0 0 0 0 - 0 0 0 0 - 0 0 0 0 - 0 0 0 0 - 0 0 0 0 0 0 0 0 0 0 0 0 "   l e v e l O r d e r = " 1 0 0 "   c o n t r o l T y p e = " p l a i n T e x t "   c o n t r o l E d i t T y p e = " i n l i n e "   e n c l o s i n g B o o k m a r k = " f a l s e "   f o r m a t = " R E P L A C E ( { A l l   O f f i c e s . O f f i c e [ E d i n b u r g h ] . B u i l d i n g   A d d r e s s . F o r m a t t e d   A d d r e s s } , C h a r ( 1 3 )   & a m p ;   C h a r ( 1 0 ) , & q u o t ; ,   & q u o t ; , T r u e ) & # x A ; & a m p ;   & q u o t ;   & l t ; b & g t ; & q u o t ;   & a m p ;   { L a b e l s . C o m m o n   -   T e l }   & a m p ;   & q u o t ; & l t ; / b & g t ;   & q u o t ;   & a m p ;   { A l l   O f f i c e s . O f f i c e [ E d i n b u r g h ] . S w i t c h b o a r d   N u m b e r } & # x A ; & a m p ;   & q u o t ;   & l t ; b & g t ; & q u o t ;   & a m p ;   { L a b e l s . C o m m o n   -   F a x }   & a m p ;   & q u o t ; & l t ; / b & g t ;   & q u o t ;   & a m p ;   { A l l   O f f i c e s . O f f i c e [ E d i n b u r g h ] . F a x   N u m b e r } "   f o r m a t E v a l u a t o r T y p e = " e x p r e s s i o n "   t e x t C a s e = " i g n o r e C a s e "   r e m o v e C o n t r o l = " f a l s e "   i g n o r e F o r m a t I f E m p t y = " f a l s e " >  
             < p a r a m e t e r s >  
                 < p a r a m e t e r   i d = " c 7 b 8 d 0 5 f - 1 1 4 a - 4 a 6 b - a 2 f 1 - d 0 3 9 2 b 9 a 5 1 2 0 "   n a m e = " D e l e t e   l i n e   i f   e m p t y "   t y p e = " S y s t e m . B o o l e a n ,   m s c o r l i b ,   V e r s i o n = 4 . 0 . 0 . 0 ,   C u l t u r e = n e u t r a l ,   P u b l i c K e y T o k e n = b 7 7 a 5 c 5 6 1 9 3 4 e 0 8 9 "   o r d e r = " 9 9 9 "   k e y = " d e l e t e L i n e I f E m p t y "   v a l u e = " F a l s e "   g r o u p O r d e r = " - 1 "   i s G e n e r a t e d = " f a l s e " / >  
                 < p a r a m e t e r   i d = " d a 1 5 3 3 0 8 - 5 d 0 e - 4 c c 1 - b 2 8 f - c 7 c e 8 4 1 2 3 5 b b "   n a m e = " F i e l d   i n d e x "   t y p e = " S y s t e m . I n t 3 2 ,   m s c o r l i b ,   V e r s i o n = 4 . 0 . 0 . 0 ,   C u l t u r e = n e u t r a l ,   P u b l i c K e y T o k e n = b 7 7 a 5 c 5 6 1 9 3 4 e 0 8 9 "   o r d e r = " 9 9 9 "   k e y = " i n d e x "   v a l u e = " "   g r o u p O r d e r = " - 1 "   i s G e n e r a t e d = " f a l s e " / >  
                 < p a r a m e t e r   i d = " 6 c 5 1 5 5 a 4 - 0 2 e b - 4 9 0 4 - a e 2 1 - 9 1 8 c 4 f 7 2 a 3 4 2 "   n a m e = " F o r m a t   X M L   c o n t e n t "   t y p e = " S y s t e m . B o o l e a n ,   m s c o r l i b ,   V e r s i o n = 4 . 0 . 0 . 0 ,   C u l t u r e = n e u t r a l ,   P u b l i c K e y T o k e n = b 7 7 a 5 c 5 6 1 9 3 4 e 0 8 9 "   o r d e r = " 9 9 9 "   k e y = " f o r m a t X m l C o n t e n t "   v a l u e = " T r u e "   g r o u p O r d e r = " - 1 "   i s G e n e r a t e d = " f a l s e " / >  
                 < p a r a m e t e r   i d = " b d 0 d 3 9 1 1 - a c 4 1 - 4 f 2 6 - a 8 d 7 - 2 3 9 9 6 0 4 c 6 e e e " 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b 8 5 b c 5 f d - e b d d - 4 0 7 7 - a 3 f f - 8 d c d 2 2 a 1 5 2 d 9 "   n a m e = " R o w s   t o   r e m o v e   i f   e m p t y "   t y p e = " S y s t e m . I n t 3 2 ,   m s c o r l i b ,   V e r s i o n = 4 . 0 . 0 . 0 ,   C u l t u r e = n e u t r a l ,   P u b l i c K e y T o k e n = b 7 7 a 5 c 5 6 1 9 3 4 e 0 8 9 "   o r d e r = " 9 9 9 "   k e y = " d e l e t e R o w C o u n t "   v a l u e = " 0 "   g r o u p O r d e r = " - 1 "   i s G e n e r a t e d = " f a l s e " / >  
                 < p a r a m e t e r   i d = " 1 9 9 e a 5 f 2 - d 1 3 e - 4 a e 2 - b f d b - 0 4 f 5 2 4 8 5 2 3 0 5 "   n a m e = " U p d a t e   f i e l d   f r o m   d o c u m e n t "   t y p e = " S y s t e m . B o o l e a n ,   m s c o r l i b ,   V e r s i o n = 4 . 0 . 0 . 0 ,   C u l t u r e = n e u t r a l ,   P u b l i c K e y T o k e n = b 7 7 a 5 c 5 6 1 9 3 4 e 0 8 9 "   o r d e r = " 9 9 9 "   k e y = " u p d a t e F i e l d "   v a l u e = " F a l s e "   g r o u p O r d e r = " - 1 "   i s G e n e r a t e d = " f a l s e " / >  
             < / p a r a m e t e r s >  
         < / c o n t e n t C o n t r o l >  
         < c o n t e n t C o n t r o l   i d = " 1 f 9 7 1 b d 1 - 5 6 c b - 4 e b d - a f 6 e - 3 2 4 7 a b 0 a 5 1 6 c "   n a m e = " C l a s s i f i c a t i o n . S e l e c t e d   I t e m s "   a s s e m b l y = " I p h e l i o n . O u t l i n e . W o r d . d l l "   t y p e = " I p h e l i o n . O u t l i n e . W o r d . R e n d e r e r s . T e x t R e n d e r e r "   o r d e r = " 3 "   a c t i v e = " t r u e "   e n t i t y I d = " c 3 9 3 a a 0 2 - 9 b 8 1 - 4 1 e a - 8 e b d - 9 4 5 6 6 e a 2 7 f d 1 "   f i e l d I d = " 1 8 4 5 7 3 0 2 - b e 9 7 - 4 2 4 d - 8 7 3 5 - 2 1 2 b c d 9 6 e 2 a 2 "   p a r e n t I d = " 1 9 d b a 8 3 6 - 1 b 1 3 - 4 3 5 4 - 8 0 4 2 - 5 a c 2 b a 3 b b 8 f d "   l e v e l O r d e r = " 1 0 0 "   c o n t r o l T y p e = " p l a i n T e x t "   c o n t r o l E d i t T y p e = " i n l i n e "   e n c l o s i n g B o o k m a r k = " f a l s e "   f o r m a t = " I F ( & # x A ;   { O v e r r i d e   D e f a u l t   C l a s s i f i c a t i o n . V a l u e   F i e l d } = t r u e , & # x A ;   I F (   & # x A ;     { C l a s s i f i c a t i o n . S e l e c t e d   I t e m s } = { L a b e l s . C l a s s i f i c a t i o n   -   C l i e n t   S p e c i f i c   ( f u l l ) } , & # x A ;       I F N O T E M P T Y ( { C l a s s i f i c a t i o n   C L S . T e x t } , & # x A ;                                 { L a b e l s . C o m m o n   -   C l a s s i f i c a t i o n }   & a m p ;   { L a b e l s . G e n e r a l   -   L a b e l   s e p a r a t o r }   & a m p ;   & q u o t ;   & q u o t ;   & a m p ;   { C l a s s i f i c a t i o n   C L S . T e x t } , & # x A ;                         & q u o t ; & q u o t ; & # x A ;                         ) ,   & # x A ;     I F ( { C l a s s i f i c a t i o n . S e l e c t e d   I t e m s } & l t ; & g t ; { L a b e l s . C l a s s i f i c a t i o n   -   P u b l i c   ( f u l l ) } , & # x A ;       { L a b e l s . C o m m o n   -   C l a s s i f i c a t i o n }   & a m p ;   { L a b e l s . G e n e r a l   -   L a b e l   s e p a r a t o r }   & a m p ;   & q u o t ;   & q u o t ;   & a m p ; { C l a s s i f i c a t i o n . S e l e c t e d   I t e m s } , & # x A ;     & q u o t ; & q u o t ; ) & # x A ;   ) & # x A ;   , & # x A ;   & # x A ; & # x A ;   I F (   & # x A ;     { D M S . P r o f i l e F i e l d 1 D e s c r i p t i o n } = { L a b e l s . C l a s s i f i c a t i o n   -   C l i e n t   S p e c i f i c   ( f u l l ) } , & # x A ;       I F N O T E M P T Y ( { C l a s s i f i c a t i o n   C L S . T e x t } , & # x A ;                                 { L a b e l s . C o m m o n   -   C l a s s i f i c a t i o n }   & a m p ;   { L a b e l s . G e n e r a l   -   L a b e l   s e p a r a t o r }   & a m p ;   & q u o t ;   & q u o t ;   & a m p ;   { C l a s s i f i c a t i o n   C L S . T e x t } , & # x A ;                         & q u o t ; & q u o t ; ) ,   & # x A ;     I F ( { D M S . P r o f i l e F i e l d 1 D e s c r i p t i o n } & l t ; & g t ; { L a b e l s . C l a s s i f i c a t i o n   -   P u b l i c   ( f u l l ) } , & # x A ;       { L a b e l s . C o m m o n   -   C l a s s i f i c a t i o n }   & a m p ;   { L a b e l s . G e n e r a l   -   L a b e l   s e p a r a t o r }   & a m p ;   & q u o t ;   & q u o t ;   & a m p ;   { D M S . P r o f i l e F i e l d 1 D e s c r i p t i o n } , & # x A ;     & q u o t ; & q u o t ; ) & # x A ;   ) & # x A ; ) "   f o r m a t E v a l u a t o r T y p e = " e x p r e s s i o n "   t e x t C a s e = " i g n o r e C a s e "   r e m o v e C o n t r o l = " f a l s e "   i g n o r e F o r m a t I f E m p t y = " f a l s e " >  
             < p a r a m e t e r s >  
                 < p a r a m e t e r   i d = " 0 9 0 0 9 8 d 5 - f 2 2 e - 4 3 0 5 - 8 1 0 f - 5 2 5 0 4 7 6 b 4 f 1 8 "   n a m e = " D e l e t e   l i n e   i f   e m p t y "   t y p e = " S y s t e m . B o o l e a n ,   m s c o r l i b ,   V e r s i o n = 4 . 0 . 0 . 0 ,   C u l t u r e = n e u t r a l ,   P u b l i c K e y T o k e n = b 7 7 a 5 c 5 6 1 9 3 4 e 0 8 9 "   o r d e r = " 9 9 9 "   k e y = " d e l e t e L i n e I f E m p t y "   v a l u e = " F a l s e "   g r o u p O r d e r = " - 1 "   i s G e n e r a t e d = " f a l s e " / >  
                 < p a r a m e t e r   i d = " f f 9 a e f f d - 4 4 9 8 - 4 3 8 1 - 9 9 1 5 - 8 d e c b 5 6 b e 6 b 9 "   n a m e = " U p d a t e   f i e l d   f r o m   d o c u m e n t "   t y p e = " S y s t e m . B o o l e a n ,   m s c o r l i b ,   V e r s i o n = 4 . 0 . 0 . 0 ,   C u l t u r e = n e u t r a l ,   P u b l i c K e y T o k e n = b 7 7 a 5 c 5 6 1 9 3 4 e 0 8 9 "   o r d e r = " 9 9 9 "   k e y = " u p d a t e F i e l d "   v a l u e = " F a l s e "   g r o u p O r d e r = " - 1 "   i s G e n e r a t e d = " f a l s e " / >  
                 < p a r a m e t e r   i d = " 6 a b 4 2 5 a f - c e f 7 - 4 9 d 1 - b c 5 a - d 8 6 8 3 7 5 6 1 6 0 f "   n a m e = " F i e l d   i n d e x "   t y p e = " S y s t e m . I n t 3 2 ,   m s c o r l i b ,   V e r s i o n = 4 . 0 . 0 . 0 ,   C u l t u r e = n e u t r a l ,   P u b l i c K e y T o k e n = b 7 7 a 5 c 5 6 1 9 3 4 e 0 8 9 "   o r d e r = " 9 9 9 "   k e y = " i n d e x "   v a l u e = " "   g r o u p O r d e r = " - 1 "   i s G e n e r a t e d = " f a l s e " / >  
                 < p a r a m e t e r   i d = " 8 c 5 2 1 7 4 e - 3 8 d 6 - 4 3 2 9 - 8 7 3 0 - f 4 c a 1 4 1 c 8 3 f c "   n a m e = " R o w s   t o   r e m o v e   i f   e m p t y "   t y p e = " S y s t e m . I n t 3 2 ,   m s c o r l i b ,   V e r s i o n = 4 . 0 . 0 . 0 ,   C u l t u r e = n e u t r a l ,   P u b l i c K e y T o k e n = b 7 7 a 5 c 5 6 1 9 3 4 e 0 8 9 "   o r d e r = " 9 9 9 "   k e y = " d e l e t e R o w C o u n t "   v a l u e = " 0 "   g r o u p O r d e r = " - 1 "   i s G e n e r a t e d = " f a l s e " / >  
                 < p a r a m e t e r   i d = " e f 5 9 e 3 6 d - 6 2 8 2 - 4 d 3 e - b 4 f 9 - c d 1 7 a d c 8 5 e f 8 " 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1 e 2 f f c 8 7 - b 2 b 8 - 4 0 c 0 - 9 2 c e - b 5 c 7 c 4 5 4 3 0 5 c "   n a m e = " F o r m a t   X M L   c o n t e n t "   t y p e = " S y s t e m . B o o l e a n ,   m s c o r l i b ,   V e r s i o n = 4 . 0 . 0 . 0 ,   C u l t u r e = n e u t r a l ,   P u b l i c K e y T o k e n = b 7 7 a 5 c 5 6 1 9 3 4 e 0 8 9 "   o r d e r = " 9 9 9 "   k e y = " f o r m a t X m l C o n t e n t "   v a l u e = " F a l s e "   g r o u p O r d e r = " - 1 "   i s G e n e r a t e d = " f a l s e " / >  
             < / p a r a m e t e r s >  
         < / c o n t e n t C o n t r o l >  
         < c o n t e n t C o n t r o l   i d = " c 4 b 6 e e a f - e 2 7 d - 4 d 1 3 - 9 8 c f - 6 0 2 a 4 2 9 1 4 3 a 8 "   n a m e = " D a t e . D a t e "   a s s e m b l y = " I p h e l i o n . O u t l i n e . W o r d . d l l "   t y p e = " I p h e l i o n . O u t l i n e . W o r d . R e n d e r e r s . T e x t R e n d e r e r "   o r d e r = " 3 "   a c t i v e = " t r u e "   e n t i t y I d = " 9 6 8 7 5 3 2 4 - b 7 0 9 - 4 f 2 2 - 9 8 d e - a 8 d c c 3 4 1 b f 7 a "   f i e l d I d = " b 7 c e f a 4 1 - f 9 d 1 - 4 f 7 3 - a b f 3 - c e 1 4 0 e 7 a 8 4 9 7 "   p a r e n t I d = " 0 0 0 0 0 0 0 0 - 0 0 0 0 - 0 0 0 0 - 0 0 0 0 - 0 0 0 0 0 0 0 0 0 0 0 0 "   l e v e l O r d e r = " 1 0 0 "   c o n t r o l T y p e = " p l a i n T e x t "   c o n t r o l E d i t T y p e = " i n l i n e "   e n c l o s i n g B o o k m a r k = " f a l s e "   f o r m a t E v a l u a t o r T y p e = " e x p r e s s i o n "   t e x t C a s e = " i g n o r e C a s e "   r e m o v e C o n t r o l = " f a l s e "   i g n o r e F o r m a t I f E m p t y = " f a l s e " >  
             < p a r a m e t e r s >  
                 < p a r a m e t e r   i d = " d 4 8 9 e 3 3 d - 7 7 8 7 - 4 6 8 b - b 6 3 a - c e 9 f 6 9 f c 4 b 7 d "   n a m e = " D e l e t e   l i n e   i f   e m p t y "   t y p e = " S y s t e m . B o o l e a n ,   m s c o r l i b ,   V e r s i o n = 4 . 0 . 0 . 0 ,   C u l t u r e = n e u t r a l ,   P u b l i c K e y T o k e n = b 7 7 a 5 c 5 6 1 9 3 4 e 0 8 9 "   o r d e r = " 9 9 9 "   k e y = " d e l e t e L i n e I f E m p t y "   v a l u e = " F a l s e "   g r o u p O r d e r = " - 1 "   i s G e n e r a t e d = " f a l s e " / >  
                 < p a r a m e t e r   i d = " 5 c 9 9 9 3 c 3 - c d a 8 - 4 8 f 0 - 8 5 3 a - 5 7 1 5 e d d 3 f 9 1 1 "   n a m e = " U p d a t e   f i e l d   f r o m   d o c u m e n t "   t y p e = " S y s t e m . B o o l e a n ,   m s c o r l i b ,   V e r s i o n = 4 . 0 . 0 . 0 ,   C u l t u r e = n e u t r a l ,   P u b l i c K e y T o k e n = b 7 7 a 5 c 5 6 1 9 3 4 e 0 8 9 "   o r d e r = " 9 9 9 "   k e y = " u p d a t e F i e l d "   v a l u e = " F a l s e "   g r o u p O r d e r = " - 1 "   i s G e n e r a t e d = " f a l s e " / >  
                 < p a r a m e t e r   i d = " 8 e 9 4 9 0 0 2 - f f 7 e - 4 4 b 8 - a 9 5 5 - e 9 8 c e 5 d f a 5 f c "   n a m e = " F i e l d   i n d e x "   t y p e = " S y s t e m . I n t 3 2 ,   m s c o r l i b ,   V e r s i o n = 4 . 0 . 0 . 0 ,   C u l t u r e = n e u t r a l ,   P u b l i c K e y T o k e n = b 7 7 a 5 c 5 6 1 9 3 4 e 0 8 9 "   o r d e r = " 9 9 9 "   k e y = " i n d e x "   v a l u e = " "   g r o u p O r d e r = " - 1 "   i s G e n e r a t e d = " f a l s e " / >  
                 < p a r a m e t e r   i d = " e d 7 e 9 1 d 2 - 8 7 7 1 - 4 7 0 2 - b a 8 7 - 4 f 6 5 3 c 7 3 e e a c "   n a m e = " R o w s   t o   r e m o v e   i f   e m p t y "   t y p e = " S y s t e m . I n t 3 2 ,   m s c o r l i b ,   V e r s i o n = 4 . 0 . 0 . 0 ,   C u l t u r e = n e u t r a l ,   P u b l i c K e y T o k e n = b 7 7 a 5 c 5 6 1 9 3 4 e 0 8 9 "   o r d e r = " 9 9 9 "   k e y = " d e l e t e R o w C o u n t "   v a l u e = " 0 "   g r o u p O r d e r = " - 1 "   i s G e n e r a t e d = " f a l s e " / >  
                 < p a r a m e t e r   i d = " a 9 b e 3 2 8 5 - 7 d f 4 - 4 1 3 a - 8 1 1 9 - 7 0 3 3 7 3 3 b 5 0 b a " 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0 5 4 1 1 3 d b - 3 2 d 3 - 4 4 3 b - 8 d f 4 - 6 d b 6 9 4 d 0 d d 3 2 "   n a m e = " F o r m a t   X M L   c o n t e n t "   t y p e = " S y s t e m . B o o l e a n ,   m s c o r l i b ,   V e r s i o n = 4 . 0 . 0 . 0 ,   C u l t u r e = n e u t r a l ,   P u b l i c K e y T o k e n = b 7 7 a 5 c 5 6 1 9 3 4 e 0 8 9 "   o r d e r = " 9 9 9 "   k e y = " f o r m a t X m l C o n t e n t "   v a l u e = " F a l s e "   g r o u p O r d e r = " - 1 "   i s G e n e r a t e d = " f a l s e " / >  
             < / p a r a m e t e r s >  
         < / c o n t e n t C o n t r o l >  
         < c o n t e n t C o n t r o l   i d = " 3 c 2 1 2 3 3 0 - 1 8 a 4 - 4 7 3 1 - b 4 d d - 0 1 0 8 9 7 7 b a 3 1 a "   n a m e = " L a b e l s . a n d "   a s s e m b l y = " I p h e l i o n . O u t l i n e . W o r d . d l l "   t y p e = " I p h e l i o n . O u t l i n e . W o r d . R e n d e r e r s . T e x t R e n d e r e r "   o r d e r = " 2 "   a c t i v e = " t r u e "   e n t i t y I d = " f 9 5 d c 5 f a - 6 e 9 d - 4 b e 9 - 9 d 2 3 - e 0 a d a 2 0 d 8 4 3 8 "   f i e l d I d = " 6 b e c 9 e 9 d - 4 a 2 1 - 4 d d 5 - b 2 6 9 - d 4 9 0 c d 8 d a a a f "   p a r e n t I d = " 0 0 0 0 0 0 0 0 - 0 0 0 0 - 0 0 0 0 - 0 0 0 0 - 0 0 0 0 0 0 0 0 0 0 0 0 "   l e v e l O r d e r = " 1 0 0 "   c o n t r o l T y p e = " p l a i n T e x t "   c o n t r o l E d i t T y p e = " i n l i n e "   e n c l o s i n g B o o k m a r k = " f a l s e "   f o r m a t E v a l u a t o r T y p e = " e x p r e s s i o n "   t e x t C a s e = " i g n o r e C a s e "   r e m o v e C o n t r o l = " f a l s e "   i g n o r e F o r m a t I f E m p t y = " f a l s e " >  
             < p a r a m e t e r s >  
                 < p a r a m e t e r   i d = " 0 f b a 4 a 3 5 - 6 b 1 e - 4 c 0 9 - a 5 7 b - 4 0 2 d d 7 5 1 2 f a e "   n a m e = " D e l e t e   l i n e   i f   e m p t y "   t y p e = " S y s t e m . B o o l e a n ,   m s c o r l i b ,   V e r s i o n = 4 . 0 . 0 . 0 ,   C u l t u r e = n e u t r a l ,   P u b l i c K e y T o k e n = b 7 7 a 5 c 5 6 1 9 3 4 e 0 8 9 "   o r d e r = " 9 9 9 "   k e y = " d e l e t e L i n e I f E m p t y "   v a l u e = " F a l s e "   g r o u p O r d e r = " - 1 "   i s G e n e r a t e d = " f a l s e " / >  
                 < p a r a m e t e r   i d = " d 4 3 e 1 2 f 2 - f d 2 3 - 4 3 a f - b 4 f 5 - 0 9 f 2 b 2 6 3 5 7 f 4 "   n a m e = " U p d a t e   f i e l d   f r o m   d o c u m e n t "   t y p e = " S y s t e m . B o o l e a n ,   m s c o r l i b ,   V e r s i o n = 4 . 0 . 0 . 0 ,   C u l t u r e = n e u t r a l ,   P u b l i c K e y T o k e n = b 7 7 a 5 c 5 6 1 9 3 4 e 0 8 9 "   o r d e r = " 9 9 9 "   k e y = " u p d a t e F i e l d "   v a l u e = " F a l s e "   g r o u p O r d e r = " - 1 "   i s G e n e r a t e d = " f a l s e " / >  
                 < p a r a m e t e r   i d = " 5 6 4 0 0 d 0 5 - 5 2 b d - 4 6 4 1 - b 1 b 2 - 5 3 a e 6 2 e e 6 c 4 0 "   n a m e = " F i e l d   i n d e x "   t y p e = " S y s t e m . I n t 3 2 ,   m s c o r l i b ,   V e r s i o n = 4 . 0 . 0 . 0 ,   C u l t u r e = n e u t r a l ,   P u b l i c K e y T o k e n = b 7 7 a 5 c 5 6 1 9 3 4 e 0 8 9 "   o r d e r = " 9 9 9 "   k e y = " i n d e x "   v a l u e = " "   g r o u p O r d e r = " - 1 "   i s G e n e r a t e d = " f a l s e " / >  
                 < p a r a m e t e r   i d = " 6 3 e 1 1 3 d 2 - a c d 8 - 4 f 8 7 - 9 3 9 0 - d 7 c 2 f 8 5 9 8 a a 8 "   n a m e = " R o w s   t o   r e m o v e   i f   e m p t y "   t y p e = " S y s t e m . I n t 3 2 ,   m s c o r l i b ,   V e r s i o n = 4 . 0 . 0 . 0 ,   C u l t u r e = n e u t r a l ,   P u b l i c K e y T o k e n = b 7 7 a 5 c 5 6 1 9 3 4 e 0 8 9 "   o r d e r = " 9 9 9 "   k e y = " d e l e t e R o w C o u n t "   v a l u e = " 0 "   g r o u p O r d e r = " - 1 "   i s G e n e r a t e d = " f a l s e " / >  
                 < p a r a m e t e r   i d = " 1 d 9 b d 8 6 b - 6 6 0 b - 4 6 5 3 - 9 8 7 1 - 1 2 6 f e a 5 0 0 b d 8 " 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b 0 7 6 3 c e f - b 0 8 f - 4 7 6 8 - a 7 d 5 - 3 3 1 3 3 c e e c f b 6 "   n a m e = " F o r m a t   X M L   c o n t e n t "   t y p e = " S y s t e m . B o o l e a n ,   m s c o r l i b ,   V e r s i o n = 4 . 0 . 0 . 0 ,   C u l t u r e = n e u t r a l ,   P u b l i c K e y T o k e n = b 7 7 a 5 c 5 6 1 9 3 4 e 0 8 9 "   o r d e r = " 9 9 9 "   k e y = " f o r m a t X m l C o n t e n t "   v a l u e = " F a l s e "   g r o u p O r d e r = " - 1 "   i s G e n e r a t e d = " f a l s e " / >  
             < / p a r a m e t e r s >  
         < / c o n t e n t C o n t r o l >  
         < c o n t e n t C o n t r o l   i d = " 3 f c 3 8 3 9 3 - 5 0 2 9 - 4 7 2 2 - a 4 a 0 - b c 4 6 f 6 3 1 9 7 1 0 "   n a m e = " B a c k   C o v e r   R e g i o n "   a s s e m b l y = " I p h e l i o n . O u t l i n e . W o r d . D L L "   t y p e = " I p h e l i o n . O u t l i n e . W o r d . R e n d e r e r s . B u i l d i n g B l o c k B o o k m a r k R e n d e r e r "   o r d e r = " 1 "   a c t i v e = " t r u e "   e n t i t y I d = " 0 9 4 a 3 b 3 a - 5 2 e f - 4 8 4 8 - 9 6 f 7 - b 0 c e 0 4 b d e 2 e 8 "   f i e l d I d = " 6 0 1 2 4 0 4 c - d 3 6 8 - 4 5 b 8 - a 6 6 e - 7 a d 6 8 8 0 d 9 e 4 6 "   p a r e n t I d = " 0 0 0 0 0 0 0 0 - 0 0 0 0 - 0 0 0 0 - 0 0 0 0 - 0 0 0 0 0 0 0 0 0 0 0 0 "   l e v e l O r d e r = " 1 0 0 "   c o n t r o l T y p e = " b u i l d i n g B l o c k "   c o n t r o l E d i t T y p e = " n o n e "   e n c l o s i n g B o o k m a r k = " f a l s e "   f o r m a t E v a l u a t o r T y p e = " f o r m a t S t r i n g "   t e x t C a s e = " i g n o r e C a s e "   r e m o v e C o n t r o l = " f a l s e "   i g n o r e F o r m a t I f E m p t y = " f a l s e " >  
             < p a r a m e t e r s >  
                 < p a r a m e t e r   i d = " 1 e 8 2 9 6 e f - 2 7 0 0 - 4 b 4 5 - a c f b - d 0 2 3 f 7 0 0 d e d 8 "   n a m e = " B u i l d i n g   b l o c k   n a m e "   t y p e = " S y s t e m . S t r i n g ,   m s c o r l i b ,   V e r s i o n = 4 . 0 . 0 . 0 ,   C u l t u r e = n e u t r a l ,   P u b l i c K e y T o k e n = b 7 7 a 5 c 5 6 1 9 3 4 e 0 8 9 "   o r d e r = " 9 9 9 "   k e y = " b u i l d i n g B l o c k N a m e "   v a l u e = " & l t ; ? x m l   v e r s i o n = & q u o t ; 1 . 0 & q u o t ;   e n c o d i n g = & q u o t ; u t f - 1 6 & q u o t ; ? & g t ; & # x A ; & l t ; f o r m a t S t r i n g   x m l n s : x s d = & q u o t ; h t t p : / / w w w . w 3 . o r g / 2 0 0 1 / X M L S c h e m a & q u o t ;   x m l n s : x s i = & q u o t ; h t t p : / / w w w . w 3 . o r g / 2 0 0 1 / X M L S c h e m a - i n s t a n c e & q u o t ; & g t ; & # x A ;     & l t ; t y p e & g t ; e x p r e s s i o n & l t ; / t y p e & g t ; & # x A ;     & l t ; t e x t & g t ; I F ( { B a c k   C o v e r . V a l u e   F i e l d }   =   T r u e ,   & # x A ;   & q u o t ; B B - B a c k P a g e & q u o t ; , & # x A ;   & q u o t ; & q u o t ; & # x A ; ) & l t ; / t e x t & g t ; & # x A ; & l t ; / f o r m a t S t r i n g & g t ; "   a r g u m e n t = " F o r m a t S t r i n g "   g r o u p O r d e r = " - 1 "   i s G e n e r a t e d = " f a l s e " / >  
                 < p a r a m e t e r   i d = " 0 2 6 0 0 9 e b - 1 7 9 a - 4 8 4 3 - a f e 9 - 5 0 d 4 0 c e b 5 1 f 1 "   n a m e = " B u i l d i n g   b l o c k   t e m p l a t e "   t y p e = " S y s t e m . S t r i n g ,   m s c o r l i b ,   V e r s i o n = 4 . 0 . 0 . 0 ,   C u l t u r e = n e u t r a l ,   P u b l i c K e y T o k e n = b 7 7 a 5 c 5 6 1 9 3 4 e 0 8 9 "   o r d e r = " 9 9 9 "   k e y = " t e m p l a t e N a m e "   v a l u e = " "   g r o u p O r d e r = " - 1 "   i s G e n e r a t e d = " f a l s e " / >  
                 < p a r a m e t e r   i d = " 5 1 2 0 c c c b - a 2 2 e - 4 4 9 9 - 8 4 3 4 - 1 e f a 0 3 f c a e 6 c "   n a m e = " P o s i t i o n   i n   d o c u m e n t "   t y p e = " I p h e l i o n . O u t l i n e . M o d e l . E n t i t i e s . C o n t r o l P o s i t i o n ,   I p h e l i o n . O u t l i n e . M o d e l ,   V e r s i o n = 2 . 0 . 1 1 . 1 1 5 ,   C u l t u r e = n e u t r a l ,   P u b l i c K e y T o k e n = n u l l "   o r d e r = " 9 9 9 "   k e y = " p o s i t i o n I n D o c u m e n t "   v a l u e = " B o t t o m "   g r o u p O r d e r = " - 1 "   i s G e n e r a t e d = " f a l s e " / >  
             < / p a r a m e t e r s >  
         < / c o n t e n t C o n t r o l >  
         < c o n t e n t C o n t r o l   i d = " b 3 0 f 0 1 9 8 - 3 2 8 3 - 4 5 2 e - a 0 3 0 - e 4 b 3 2 c e 7 3 5 5 8 "   n a m e = " H e a d e r   T i t l e "   a s s e m b l y = " I p h e l i o n . O u t l i n e . W o r d . d l l "   t y p e = " I p h e l i o n . O u t l i n e . W o r d . R e n d e r e r s . T e x t R e n d e r e r "   o r d e r = " 3 "   a c t i v e = " t r u e "   e n t i t y I d = " a 0 f c e 9 8 d - b b 6 7 - 4 2 1 2 - a 0 6 c - 3 b 2 f 9 6 c f 9 5 5 1 "   f i e l d I d = " 9 0 b 0 3 9 7 8 - e 2 1 7 - 4 e 3 2 - a 4 f e - a 3 2 c b a 5 7 d 1 8 6 "   p a r e n t I d = " f 5 2 c 3 9 8 9 - 5 3 1 4 - 4 c f f - 8 0 8 5 - 8 7 2 2 8 1 7 a a 6 c 0 "   l e v e l O r d e r = " 1 0 0 "   c o n t r o l T y p e = " p l a i n T e x t "   c o n t r o l E d i t T y p e = " i n l i n e "   e n c l o s i n g B o o k m a r k = " f a l s e "   f o r m a t = " "   f o r m a t E v a l u a t o r T y p e = " e x p r e s s i o n "   t e x t C a s e = " i g n o r e C a s e "   r e m o v e C o n t r o l = " f a l s e "   i g n o r e F o r m a t I f E m p t y = " f a l s e " >  
             < p a r a m e t e r s >  
                 < p a r a m e t e r   i d = " f 2 e e 5 7 a f - 0 c 5 b - 4 1 9 7 - 8 f c 9 - 6 4 8 6 5 7 f 6 b e 2 2 "   n a m e = " D e l e t e   l i n e   i f   e m p t y "   t y p e = " S y s t e m . B o o l e a n ,   m s c o r l i b ,   V e r s i o n = 4 . 0 . 0 . 0 ,   C u l t u r e = n e u t r a l ,   P u b l i c K e y T o k e n = b 7 7 a 5 c 5 6 1 9 3 4 e 0 8 9 "   o r d e r = " 9 9 9 "   k e y = " d e l e t e L i n e I f E m p t y "   v a l u e = " F a l s e "   g r o u p O r d e r = " - 1 "   i s G e n e r a t e d = " f a l s e " / >  
                 < p a r a m e t e r   i d = " f 3 3 0 0 d f d - 2 4 e f - 4 2 c f - 8 4 4 6 - 5 a 4 b 8 a 4 9 f e c 1 "   n a m e = " U p d a t e   f i e l d   f r o m   d o c u m e n t "   t y p e = " S y s t e m . B o o l e a n ,   m s c o r l i b ,   V e r s i o n = 4 . 0 . 0 . 0 ,   C u l t u r e = n e u t r a l ,   P u b l i c K e y T o k e n = b 7 7 a 5 c 5 6 1 9 3 4 e 0 8 9 "   o r d e r = " 9 9 9 "   k e y = " u p d a t e F i e l d "   v a l u e = " F a l s e "   g r o u p O r d e r = " - 1 "   i s G e n e r a t e d = " f a l s e " / >  
                 < p a r a m e t e r   i d = " 6 d 7 3 7 e 7 5 - 2 b f 4 - 4 f 7 b - a c b 3 - f 1 a e 4 d 8 2 4 f f 5 "   n a m e = " F i e l d   i n d e x "   t y p e = " S y s t e m . I n t 3 2 ,   m s c o r l i b ,   V e r s i o n = 4 . 0 . 0 . 0 ,   C u l t u r e = n e u t r a l ,   P u b l i c K e y T o k e n = b 7 7 a 5 c 5 6 1 9 3 4 e 0 8 9 "   o r d e r = " 9 9 9 "   k e y = " i n d e x "   v a l u e = " "   g r o u p O r d e r = " - 1 "   i s G e n e r a t e d = " f a l s e " / >  
                 < p a r a m e t e r   i d = " 0 d 9 8 3 8 e e - 1 9 1 1 - 4 4 6 8 - a e e 0 - 0 e 7 0 9 f 6 a 5 0 3 a "   n a m e = " R o w s   t o   r e m o v e   i f   e m p t y "   t y p e = " S y s t e m . I n t 3 2 ,   m s c o r l i b ,   V e r s i o n = 4 . 0 . 0 . 0 ,   C u l t u r e = n e u t r a l ,   P u b l i c K e y T o k e n = b 7 7 a 5 c 5 6 1 9 3 4 e 0 8 9 "   o r d e r = " 9 9 9 "   k e y = " d e l e t e R o w C o u n t "   v a l u e = " 0 "   g r o u p O r d e r = " - 1 "   i s G e n e r a t e d = " f a l s e " / >  
                 < p a r a m e t e r   i d = " 3 2 7 f b 7 c d - 4 7 3 4 - 4 c 9 5 - 9 d e 3 - 9 a e e 0 b b 7 9 4 7 6 " 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6 a 7 7 c d 6 - 5 2 b 3 - 4 b 4 1 - b 9 7 b - 9 e c e 4 9 6 1 d f e 8 "   n a m e = " F o r m a t   X M L   c o n t e n t "   t y p e = " S y s t e m . B o o l e a n ,   m s c o r l i b ,   V e r s i o n = 4 . 0 . 0 . 0 ,   C u l t u r e = n e u t r a l ,   P u b l i c K e y T o k e n = b 7 7 a 5 c 5 6 1 9 3 4 e 0 8 9 "   o r d e r = " 9 9 9 "   k e y = " f o r m a t X m l C o n t e n t "   v a l u e = " F a l s e "   g r o u p O r d e r = " - 1 "   i s G e n e r a t e d = " f a l s e " / >  
             < / p a r a m e t e r s >  
         < / c o n t e n t C o n t r o l >  
         < c o n t e n t C o n t r o l   i d = " 0 6 b 3 c 7 8 c - b d 2 3 - 4 7 e 7 - b b e 8 - 7 c 0 2 3 e d 1 1 0 7 2 "   n a m e = " O f f i c e . L o g o   n o   c o v e r "   a s s e m b l y = " I p h e l i o n . O u t l i n e . W o r d . D L L "   t y p e = " I p h e l i o n . O u t l i n e . W o r d . R e n d e r e r s . I m a g e R e n d e r e r "   o r d e r = " 2 "   a c t i v e = " t r u e "   e n t i t y I d = " 0 9 4 a 3 b 3 a - 5 2 e f - 4 8 4 8 - 9 6 f 7 - b 0 c e 0 4 b d e 2 e 8 "   f i e l d I d = " 6 0 1 2 4 0 4 c - d 3 6 8 - 4 5 b 8 - a 6 6 e - 7 a d 6 8 8 0 d 9 e 4 6 "   p a r e n t I d = " f 5 2 c 3 9 8 9 - 5 3 1 4 - 4 c f f - 8 0 8 5 - 8 7 2 2 8 1 7 a a 6 c 0 "   l e v e l O r d e r = " 1 0 0 "   c o n t r o l T y p e = " p l a i n T e x t "   c o n t r o l E d i t T y p e = " i n l i n e "   e n c l o s i n g B o o k m a r k = " f a l s e "   f o r m a t = " { L a b e l s . S e t t i n g s   -   L o g o   p a t h }   & a m p ;   { L a b e l s . S e t t i n g s   -   L o g o   B u r g e s   S a l m o n } "   f o r m a t E v a l u a t o r T y p e = " e x p r e s s i o n "   t e x t C a s e = " i g n o r e C a s e "   r e m o v e C o n t r o l = " f a l s e "   i g n o r e F o r m a t I f E m p t y = " f a l s e " >  
             < p a r a m e t e r s >  
                 < p a r a m e t e r   i d = " f 0 6 b 2 3 c 8 - c c 4 9 - 4 4 3 d - 8 6 4 3 - 1 f 2 2 3 8 4 e 0 d a 4 "   n a m e = " H e i g h t "   t y p e = " S y s t e m . N u l l a b l e ` 1 [ [ S y s t e m . S i n g l e ,   m s c o r l i b ,   V e r s i o n = 4 . 0 . 0 . 0 ,   C u l t u r e = n e u t r a l ,   P u b l i c K e y T o k e n = b 7 7 a 5 c 5 6 1 9 3 4 e 0 8 9 ] ] ,   m s c o r l i b ,   V e r s i o n = 4 . 0 . 0 . 0 ,   C u l t u r e = n e u t r a l ,   P u b l i c K e y T o k e n = b 7 7 a 5 c 5 6 1 9 3 4 e 0 8 9 "   o r d e r = " 0 "   k e y = " h e i g h t "   v a l u e = " "   g r o u p = " S i z e "   g r o u p O r d e r = " - 1 "   i s G e n e r a t e d = " f a l s e " / >  
                 < p a r a m e t e r   i d = " 3 7 1 2 9 2 2 9 - 7 a 4 7 - 4 4 d b - 9 2 a 4 - e 3 4 2 e 6 4 2 9 7 d 3 "   n a m e = " W i d t h "   t y p e = " S y s t e m . N u l l a b l e ` 1 [ [ S y s t e m . S i n g l e ,   m s c o r l i b ,   V e r s i o n = 4 . 0 . 0 . 0 ,   C u l t u r e = n e u t r a l ,   P u b l i c K e y T o k e n = b 7 7 a 5 c 5 6 1 9 3 4 e 0 8 9 ] ] ,   m s c o r l i b ,   V e r s i o n = 4 . 0 . 0 . 0 ,   C u l t u r e = n e u t r a l ,   P u b l i c K e y T o k e n = b 7 7 a 5 c 5 6 1 9 3 4 e 0 8 9 "   o r d e r = " 1 "   k e y = " w i d t h "   v a l u e = " "   g r o u p = " S i z e "   g r o u p O r d e r = " - 1 "   i s G e n e r a t e d = " f a l s e " / >  
                 < p a r a m e t e r   i d = " 4 d b 3 8 d c c - b 4 8 2 - 4 c d 1 - a 1 a 1 - 3 1 5 2 4 5 a b f 0 3 c "   n a m e = " L e f t "   t y p e = " S y s t e m . N u l l a b l e ` 1 [ [ S y s t e m . S i n g l e ,   m s c o r l i b ,   V e r s i o n = 4 . 0 . 0 . 0 ,   C u l t u r e = n e u t r a l ,   P u b l i c K e y T o k e n = b 7 7 a 5 c 5 6 1 9 3 4 e 0 8 9 ] ] ,   m s c o r l i b ,   V e r s i o n = 4 . 0 . 0 . 0 ,   C u l t u r e = n e u t r a l ,   P u b l i c K e y T o k e n = b 7 7 a 5 c 5 6 1 9 3 4 e 0 8 9 "   o r d e r = " 0 "   k e y = " l e f t "   v a l u e = " "   g r o u p = " P o s i t i o n "   g r o u p O r d e r = " - 1 "   i s G e n e r a t e d = " f a l s e " / >  
                 < p a r a m e t e r   i d = " 2 e 0 6 8 9 d e - f 0 2 4 - 4 e 1 f - a 6 6 a - 3 3 8 5 5 e 3 4 4 6 1 2 "   n a m e = " L e f t   r e l a t i v e   t o "   t y p e = " I p h e l i o n . O u t l i n e . W o r d . R e n d e r e r s . H o r i z o n t a l P o s i t i o n ,   I p h e l i o n . O u t l i n e . W o r d ,   V e r s i o n = 2 . 0 . 1 1 . 1 1 5 ,   C u l t u r e = n e u t r a l ,   P u b l i c K e y T o k e n = n u l l "   o r d e r = " 1 "   k e y = " h o r i z o n t a l P o s i t i o n "   v a l u e = " P a g e "   g r o u p = " P o s i t i o n "   g r o u p O r d e r = " - 1 "   i s G e n e r a t e d = " f a l s e " / >  
                 < p a r a m e t e r   i d = " 9 c 7 7 0 e 1 0 - 0 2 c 6 - 4 a 4 c - a 5 b 6 - 0 8 3 a 8 c 5 8 a 5 9 5 "   n a m e = " T o p "   t y p e = " S y s t e m . N u l l a b l e ` 1 [ [ S y s t e m . S i n g l e ,   m s c o r l i b ,   V e r s i o n = 4 . 0 . 0 . 0 ,   C u l t u r e = n e u t r a l ,   P u b l i c K e y T o k e n = b 7 7 a 5 c 5 6 1 9 3 4 e 0 8 9 ] ] ,   m s c o r l i b ,   V e r s i o n = 4 . 0 . 0 . 0 ,   C u l t u r e = n e u t r a l ,   P u b l i c K e y T o k e n = b 7 7 a 5 c 5 6 1 9 3 4 e 0 8 9 "   o r d e r = " 2 "   k e y = " t o p "   v a l u e = " "   g r o u p = " P o s i t i o n "   g r o u p O r d e r = " - 1 "   i s G e n e r a t e d = " f a l s e " / >  
                 < p a r a m e t e r   i d = " 6 b c 5 6 e f 7 - 9 d c 2 - 4 9 9 0 - a 9 f a - d 0 d 0 2 c a b 0 0 1 1 "   n a m e = " T o p   r e l a t i v e   t o "   t y p e = " I p h e l i o n . O u t l i n e . W o r d . R e n d e r e r s . V e r t i c a l P o s i t i o n ,   I p h e l i o n . O u t l i n e . W o r d ,   V e r s i o n = 2 . 0 . 1 1 . 1 1 5 ,   C u l t u r e = n e u t r a l ,   P u b l i c K e y T o k e n = n u l l "   o r d e r = " 3 "   k e y = " v e r t i c a l P o s i t i o n "   v a l u e = " P a g e "   g r o u p = " P o s i t i o n "   g r o u p O r d e r = " - 1 "   i s G e n e r a t e d = " f a l s e " / >  
                 < p a r a m e t e r   i d = " 1 8 e 6 d 8 2 b - 8 1 d 9 - 4 8 6 a - a 3 f 9 - 0 a f 1 d d f b 3 d c 8 "   n a m e = " W r a p   t y p e "   t y p e = " I p h e l i o n . O u t l i n e . W o r d . R e n d e r e r s . W r a p T y p e ,   I p h e l i o n . O u t l i n e . W o r d ,   V e r s i o n = 2 . 0 . 1 1 . 1 1 5 ,   C u l t u r e = n e u t r a l ,   P u b l i c K e y T o k e n = n u l l "   o r d e r = " 9 9 9 "   k e y = " w r a p T y p e "   v a l u e = " I n l i n e "   g r o u p O r d e r = " - 1 "   i s G e n e r a t e d = " f a l s e " / >  
                 < p a r a m e t e r   i d = " 0 d 0 9 a 9 8 3 - a d b e - 4 c 0 d - a 7 1 3 - a 1 c 7 1 a 8 2 b 1 b 9 "   n a m e = " F i e l d   i n d e x "   t y p e = " S y s t e m . I n t 3 2 ,   m s c o r l i b ,   V e r s i o n = 4 . 0 . 0 . 0 ,   C u l t u r e = n e u t r a l ,   P u b l i c K e y T o k e n = b 7 7 a 5 c 5 6 1 9 3 4 e 0 8 9 "   o r d e r = " 9 9 9 "   k e y = " i n d e x "   v a l u e = " "   g r o u p O r d e r = " - 1 "   i s G e n e r a t e d = " f a l s e " / >  
                 < p a r a m e t e r   i d = " 5 6 0 5 4 c 3 3 - b 6 f f - 4 7 4 1 - 8 9 0 4 - 1 6 f 2 b 8 b f 2 7 1 c "   n a m e = " U n i t   t y p e "   t y p e = " I p h e l i o n . O u t l i n e . C o r e . E n t i t i e s . U n i t T y p e ,   I p h e l i o n . O u t l i n e . C o r e ,   V e r s i o n = 2 . 0 . 1 1 . 1 1 5 ,   C u l t u r e = n e u t r a l ,   P u b l i c K e y T o k e n = n u l l "   o r d e r = " 9 9 9 "   k e y = " u n i t T y p e T y p e "   v a l u e = " C e n t i m e t e r s "   g r o u p O r d e r = " - 1 "   i s G e n e r a t e d = " f a l s e " / >  
                 < p a r a m e t e r   i d = " 8 c b d 0 f 1 6 - d 6 c 2 - 4 d d 6 - b 3 2 9 - b 9 7 e 6 9 2 c b 8 b a "   n a m e = " L o c k   a s p e c t   r a t i o "   t y p e = " S y s t e m . B o o l e a n ,   m s c o r l i b ,   V e r s i o n = 4 . 0 . 0 . 0 ,   C u l t u r e = n e u t r a l ,   P u b l i c K e y T o k e n = b 7 7 a 5 c 5 6 1 9 3 4 e 0 8 9 "   o r d e r = " 9 9 9 "   k e y = " l o c k A s p e c t R a t i o "   v a l u e = " T r u e "   g r o u p O r d e r = " - 1 "   i s G e n e r a t e d = " f a l s e " / >  
                 < p a r a m e t e r   i d = " 0 f b f 0 e d 2 - 9 4 7 b - 4 9 4 4 - a 3 b 6 - 3 8 a 7 e 3 d a c 0 e f "   n a m e = " L o c k   a n c h o r "   t y p e = " S y s t e m . B o o l e a n ,   m s c o r l i b ,   V e r s i o n = 4 . 0 . 0 . 0 ,   C u l t u r e = n e u t r a l ,   P u b l i c K e y T o k e n = b 7 7 a 5 c 5 6 1 9 3 4 e 0 8 9 "   o r d e r = " 9 9 9 "   k e y = " l o c k A n c h o r "   v a l u e = " F a l s e "   g r o u p O r d e r = " - 1 "   i s G e n e r a t e d = " f a l s e " / >  
                 < p a r a m e t e r   i d = " e b 7 7 9 3 5 8 - 1 f b a - 4 9 0 b - b 6 8 e - 2 6 5 b 7 5 5 a 5 1 c 9 "   n a m e = " T o p "   t y p e = " S y s t e m . N u l l a b l e ` 1 [ [ S y s t e m . S i n g l e ,   m s c o r l i b ,   V e r s i o n = 4 . 0 . 0 . 0 ,   C u l t u r e = n e u t r a l ,   P u b l i c K e y T o k e n = b 7 7 a 5 c 5 6 1 9 3 4 e 0 8 9 ] ] ,   m s c o r l i b ,   V e r s i o n = 4 . 0 . 0 . 0 ,   C u l t u r e = n e u t r a l ,   P u b l i c K e y T o k e n = b 7 7 a 5 c 5 6 1 9 3 4 e 0 8 9 "   o r d e r = " 0 "   k e y = " d i s t a n c e T o p "   v a l u e = " "   g r o u p = " D i s t a n c e   f r o m   T e x t "   g r o u p O r d e r = " - 1 "   i s G e n e r a t e d = " f a l s e " / >  
                 < p a r a m e t e r   i d = " d a 0 f 1 d 3 c - 3 f 6 c - 4 c d 7 - 9 c 3 0 - 0 c b e d f 8 9 d 9 9 c " 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a 0 a d 7 c 5 d - 2 b e e - 4 3 f 3 - 9 6 5 6 - 8 2 5 e d 8 e e d 6 5 a "   n a m e = " L e f t "   t y p e = " S y s t e m . N u l l a b l e ` 1 [ [ S y s t e m . S i n g l e ,   m s c o r l i b ,   V e r s i o n = 4 . 0 . 0 . 0 ,   C u l t u r e = n e u t r a l ,   P u b l i c K e y T o k e n = b 7 7 a 5 c 5 6 1 9 3 4 e 0 8 9 ] ] ,   m s c o r l i b ,   V e r s i o n = 4 . 0 . 0 . 0 ,   C u l t u r e = n e u t r a l ,   P u b l i c K e y T o k e n = b 7 7 a 5 c 5 6 1 9 3 4 e 0 8 9 "   o r d e r = " 2 "   k e y = " d i s t a n c e L e f t "   v a l u e = " "   g r o u p = " D i s t a n c e   f r o m   T e x t "   g r o u p O r d e r = " - 1 "   i s G e n e r a t e d = " f a l s e " / >  
                 < p a r a m e t e r   i d = " f 8 7 5 a a 7 4 - c 8 8 9 - 4 c 5 e - 9 9 c 7 - b 6 a 0 a 7 7 c 7 3 7 d " 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0 7 4 f d 5 4 c - 1 c 0 4 - 4 f 7 7 - 8 f c c - e d f 9 7 7 a 1 0 b c 5 "   n a m e = " Z   o r d e r "   t y p e = " I p h e l i o n . O u t l i n e . W o r d . R e n d e r e r s . Z O r d e r ,   I p h e l i o n . O u t l i n e . W o r d ,   V e r s i o n = 2 . 0 . 1 1 . 1 1 5 ,   C u l t u r e = n e u t r a l ,   P u b l i c K e y T o k e n = n u l l "   o r d e r = " 4 "   k e y = " z O r d e r "   v a l u e = " N o n e "   g r o u p = " P o s i t i o n "   g r o u p O r d e r = " - 1 "   i s G e n e r a t e d = " f a l s e " / >  
                 < p a r a m e t e r   i d = " 6 7 1 7 e 6 2 a - d 0 0 6 - 4 5 2 1 - 9 2 8 6 - 0 b c f 9 1 5 1 a a 8 d "   n a m e = " S c a l e   h e i g h t "   t y p e = " S y s t e m . N u l l a b l e ` 1 [ [ S y s t e m . S i n g l e ,   m s c o r l i b ,   V e r s i o n = 4 . 0 . 0 . 0 ,   C u l t u r e = n e u t r a l ,   P u b l i c K e y T o k e n = b 7 7 a 5 c 5 6 1 9 3 4 e 0 8 9 ] ] ,   m s c o r l i b ,   V e r s i o n = 4 . 0 . 0 . 0 ,   C u l t u r e = n e u t r a l ,   P u b l i c K e y T o k e n = b 7 7 a 5 c 5 6 1 9 3 4 e 0 8 9 "   o r d e r = " 2 "   k e y = " s c a l e H e i g h t "   v a l u e = " "   g r o u p = " S i z e "   g r o u p O r d e r = " - 1 "   i s G e n e r a t e d = " f a l s e " / >  
                 < p a r a m e t e r   i d = " 4 6 a 8 a 4 1 5 - a e 4 c - 4 b 5 e - b 7 8 1 - d f d 5 d c d 9 2 2 4 8 "   n a m e = " S c a l e   w i d t h "   t y p e = " S y s t e m . N u l l a b l e ` 1 [ [ S y s t e m . S i n g l e ,   m s c o r l i b ,   V e r s i o n = 4 . 0 . 0 . 0 ,   C u l t u r e = n e u t r a l ,   P u b l i c K e y T o k e n = b 7 7 a 5 c 5 6 1 9 3 4 e 0 8 9 ] ] ,   m s c o r l i b ,   V e r s i o n = 4 . 0 . 0 . 0 ,   C u l t u r e = n e u t r a l ,   P u b l i c K e y T o k e n = b 7 7 a 5 c 5 6 1 9 3 4 e 0 8 9 "   o r d e r = " 3 "   k e y = " s c a l e W i d t h "   v a l u e = " "   g r o u p = " S i z e "   g r o u p O r d e r = " - 1 "   i s G e n e r a t e d = " f a l s e " / >  
             < / p a r a m e t e r s >  
         < / c o n t e n t C o n t r o l >  
         < c o n t e n t C o n t r o l   i d = " 6 8 1 c 9 9 2 3 - 9 d 6 4 - 4 c f 5 - b 4 2 0 - 2 8 9 1 5 7 5 e a 5 a a "   n a m e = " C o v e r   I M G . I m a g e P a t h "   a s s e m b l y = " I p h e l i o n . O u t l i n e . W o r d . d l l "   t y p e = " I p h e l i o n . O u t l i n e . W o r d . R e n d e r e r s . I m a g e R e n d e r e r "   o r d e r = " 3 "   a c t i v e = " t r u e "   e n t i t y I d = " 8 0 8 8 f 0 e 0 - 2 a 9 7 - 4 1 c 4 - 9 b 3 f - 6 e 9 2 7 c 5 3 f d 1 3 "   f i e l d I d = " a 8 9 2 6 b a 1 - 7 2 1 c - 4 0 c 7 - b 5 1 2 - 8 6 f 2 f 6 e b 9 b 5 5 "   p a r e n t I d = " 0 0 0 0 0 0 0 0 - 0 0 0 0 - 0 0 0 0 - 0 0 0 0 - 0 0 0 0 0 0 0 0 0 0 0 0 "   l e v e l O r d e r = " 1 0 0 "   c o n t r o l T y p e = " p l a i n T e x t "   c o n t r o l E d i t T y p e = " i n l i n e "   e n c l o s i n g B o o k m a r k = " f a l s e "   f o r m a t E v a l u a t o r T y p e = " e x p r e s s i o n "   t e x t C a s e = " i g n o r e C a s e "   r e m o v e C o n t r o l = " f a l s e "   i g n o r e F o r m a t I f E m p t y = " f a l s e " >  
             < p a r a m e t e r s >  
                 < p a r a m e t e r   i d = " d 5 a f 8 4 1 f - 9 b d 3 - 4 5 1 2 - a 8 e 5 - 5 f 9 d 8 b 3 0 b 2 1 e "   n a m e = " H e i g h t "   t y p e = " S y s t e m . N u l l a b l e ` 1 [ [ S y s t e m . S i n g l e ,   m s c o r l i b ,   V e r s i o n = 4 . 0 . 0 . 0 ,   C u l t u r e = n e u t r a l ,   P u b l i c K e y T o k e n = b 7 7 a 5 c 5 6 1 9 3 4 e 0 8 9 ] ] ,   m s c o r l i b ,   V e r s i o n = 4 . 0 . 0 . 0 ,   C u l t u r e = n e u t r a l ,   P u b l i c K e y T o k e n = b 7 7 a 5 c 5 6 1 9 3 4 e 0 8 9 "   o r d e r = " 0 "   k e y = " h e i g h t "   v a l u e = " 2 3 . 1 1 "   g r o u p = " S i z e "   g r o u p O r d e r = " - 1 "   i s G e n e r a t e d = " f a l s e " / >  
                 < p a r a m e t e r   i d = " 6 7 2 4 9 9 8 d - d 4 f a - 4 b 8 4 - a 9 8 d - c 4 2 b 6 d 5 3 1 2 a 4 "   n a m e = " W i d t h "   t y p e = " S y s t e m . N u l l a b l e ` 1 [ [ S y s t e m . S i n g l e ,   m s c o r l i b ,   V e r s i o n = 4 . 0 . 0 . 0 ,   C u l t u r e = n e u t r a l ,   P u b l i c K e y T o k e n = b 7 7 a 5 c 5 6 1 9 3 4 e 0 8 9 ] ] ,   m s c o r l i b ,   V e r s i o n = 4 . 0 . 0 . 0 ,   C u l t u r e = n e u t r a l ,   P u b l i c K e y T o k e n = b 7 7 a 5 c 5 6 1 9 3 4 e 0 8 9 "   o r d e r = " 1 "   k e y = " w i d t h "   v a l u e = " 1 8 "   g r o u p = " S i z e "   g r o u p O r d e r = " - 1 "   i s G e n e r a t e d = " f a l s e " / >  
                 < p a r a m e t e r   i d = " 7 f 6 4 5 6 3 d - e 9 7 1 - 4 5 d a - a 4 1 9 - f 7 5 f 6 f 8 a 3 f c e "   n a m e = " L e f t "   t y p e = " S y s t e m . N u l l a b l e ` 1 [ [ S y s t e m . S i n g l e ,   m s c o r l i b ,   V e r s i o n = 4 . 0 . 0 . 0 ,   C u l t u r e = n e u t r a l ,   P u b l i c K e y T o k e n = b 7 7 a 5 c 5 6 1 9 3 4 e 0 8 9 ] ] ,   m s c o r l i b ,   V e r s i o n = 4 . 0 . 0 . 0 ,   C u l t u r e = n e u t r a l ,   P u b l i c K e y T o k e n = b 7 7 a 5 c 5 6 1 9 3 4 e 0 8 9 "   o r d e r = " 0 "   k e y = " l e f t "   v a l u e = " "   g r o u p = " P o s i t i o n "   g r o u p O r d e r = " - 1 "   i s G e n e r a t e d = " f a l s e " / >  
                 < p a r a m e t e r   i d = " 6 a 6 7 e a 5 4 - 0 c 6 9 - 4 4 6 5 - 9 5 7 d - 3 8 f 3 b f 0 2 1 6 0 d "   n a m e = " L e f t   r e l a t i v e   t o "   t y p e = " I p h e l i o n . O u t l i n e . W o r d . R e n d e r e r s . H o r i z o n t a l P o s i t i o n ,   I p h e l i o n . O u t l i n e . W o r d ,   V e r s i o n = 2 . 0 . 1 1 . 1 1 5 ,   C u l t u r e = n e u t r a l ,   P u b l i c K e y T o k e n = n u l l "   o r d e r = " 1 "   k e y = " h o r i z o n t a l P o s i t i o n "   v a l u e = " P a g e "   g r o u p = " P o s i t i o n "   g r o u p O r d e r = " - 1 "   i s G e n e r a t e d = " f a l s e " / >  
                 < p a r a m e t e r   i d = " f 8 5 b c 1 e c - 6 b 0 5 - 4 0 1 d - 8 9 4 c - 7 0 c a 6 a d c a 0 0 f "   n a m e = " T o p "   t y p e = " S y s t e m . N u l l a b l e ` 1 [ [ S y s t e m . S i n g l e ,   m s c o r l i b ,   V e r s i o n = 4 . 0 . 0 . 0 ,   C u l t u r e = n e u t r a l ,   P u b l i c K e y T o k e n = b 7 7 a 5 c 5 6 1 9 3 4 e 0 8 9 ] ] ,   m s c o r l i b ,   V e r s i o n = 4 . 0 . 0 . 0 ,   C u l t u r e = n e u t r a l ,   P u b l i c K e y T o k e n = b 7 7 a 5 c 5 6 1 9 3 4 e 0 8 9 "   o r d e r = " 2 "   k e y = " t o p "   v a l u e = " "   g r o u p = " P o s i t i o n "   g r o u p O r d e r = " - 1 "   i s G e n e r a t e d = " f a l s e " / >  
                 < p a r a m e t e r   i d = " 3 0 8 d 2 c c 3 - a f 4 b - 4 7 5 d - a 2 f 0 - a 2 8 a 2 6 f 3 9 6 3 f "   n a m e = " T o p   r e l a t i v e   t o "   t y p e = " I p h e l i o n . O u t l i n e . W o r d . R e n d e r e r s . V e r t i c a l P o s i t i o n ,   I p h e l i o n . O u t l i n e . W o r d ,   V e r s i o n = 2 . 0 . 1 1 . 1 1 5 ,   C u l t u r e = n e u t r a l ,   P u b l i c K e y T o k e n = n u l l "   o r d e r = " 3 "   k e y = " v e r t i c a l P o s i t i o n "   v a l u e = " P a g e "   g r o u p = " P o s i t i o n "   g r o u p O r d e r = " - 1 "   i s G e n e r a t e d = " f a l s e " / >  
                 < p a r a m e t e r   i d = " 1 8 1 1 3 d 4 0 - a a 9 8 - 4 c 4 7 - 8 8 4 4 - 8 f d 2 a c 3 d c 0 f 9 "   n a m e = " W r a p   t y p e "   t y p e = " I p h e l i o n . O u t l i n e . W o r d . R e n d e r e r s . W r a p T y p e ,   I p h e l i o n . O u t l i n e . W o r d ,   V e r s i o n = 2 . 0 . 1 1 . 1 1 5 ,   C u l t u r e = n e u t r a l ,   P u b l i c K e y T o k e n = n u l l "   o r d e r = " 9 9 9 "   k e y = " w r a p T y p e "   v a l u e = " B e h i n d "   g r o u p O r d e r = " - 1 "   i s G e n e r a t e d = " f a l s e " / >  
                 < p a r a m e t e r   i d = " 0 9 9 d f 2 4 2 - 8 b 4 8 - 4 3 2 5 - 8 b 8 1 - 4 7 9 8 4 a c e 8 0 f 9 "   n a m e = " F i e l d   i n d e x "   t y p e = " S y s t e m . I n t 3 2 ,   m s c o r l i b ,   V e r s i o n = 4 . 0 . 0 . 0 ,   C u l t u r e = n e u t r a l ,   P u b l i c K e y T o k e n = b 7 7 a 5 c 5 6 1 9 3 4 e 0 8 9 "   o r d e r = " 9 9 9 "   k e y = " i n d e x "   v a l u e = " "   g r o u p O r d e r = " - 1 "   i s G e n e r a t e d = " f a l s e " / >  
                 < p a r a m e t e r   i d = " c 2 6 3 9 6 7 c - 9 e e 3 - 4 6 9 5 - a 8 e 6 - f d 2 2 0 c f 7 f 4 3 a "   n a m e = " U n i t   t y p e "   t y p e = " I p h e l i o n . O u t l i n e . C o r e . E n t i t i e s . U n i t T y p e ,   I p h e l i o n . O u t l i n e . C o r e ,   V e r s i o n = 2 . 0 . 1 1 . 1 1 5 ,   C u l t u r e = n e u t r a l ,   P u b l i c K e y T o k e n = n u l l "   o r d e r = " 9 9 9 "   k e y = " u n i t T y p e T y p e "   v a l u e = " C e n t i m e t e r s "   g r o u p O r d e r = " - 1 "   i s G e n e r a t e d = " f a l s e " / >  
                 < p a r a m e t e r   i d = " 4 e 8 7 b c 8 c - d 9 3 a - 4 3 8 6 - a f 0 c - 2 0 c 7 8 a 8 4 d 9 2 2 "   n a m e = " L o c k   a s p e c t   r a t i o "   t y p e = " S y s t e m . B o o l e a n ,   m s c o r l i b ,   V e r s i o n = 4 . 0 . 0 . 0 ,   C u l t u r e = n e u t r a l ,   P u b l i c K e y T o k e n = b 7 7 a 5 c 5 6 1 9 3 4 e 0 8 9 "   o r d e r = " 9 9 9 "   k e y = " l o c k A s p e c t R a t i o "   v a l u e = " T r u e "   g r o u p O r d e r = " - 1 "   i s G e n e r a t e d = " f a l s e " / >  
                 < p a r a m e t e r   i d = " 6 a c 4 1 8 e b - d 3 7 4 - 4 8 f d - 8 b 4 d - 7 f 2 2 9 2 d 4 f 6 b b "   n a m e = " L o c k   a n c h o r "   t y p e = " S y s t e m . B o o l e a n ,   m s c o r l i b ,   V e r s i o n = 4 . 0 . 0 . 0 ,   C u l t u r e = n e u t r a l ,   P u b l i c K e y T o k e n = b 7 7 a 5 c 5 6 1 9 3 4 e 0 8 9 "   o r d e r = " 9 9 9 "   k e y = " l o c k A n c h o r "   v a l u e = " F a l s e "   g r o u p O r d e r = " - 1 "   i s G e n e r a t e d = " f a l s e " / >  
                 < p a r a m e t e r   i d = " a 0 8 6 a f 4 b - 4 2 9 0 - 4 9 8 9 - b 9 c f - 2 2 9 9 6 8 a 0 2 d 0 7 "   n a m e = " T o p "   t y p e = " S y s t e m . N u l l a b l e ` 1 [ [ S y s t e m . S i n g l e ,   m s c o r l i b ,   V e r s i o n = 4 . 0 . 0 . 0 ,   C u l t u r e = n e u t r a l ,   P u b l i c K e y T o k e n = b 7 7 a 5 c 5 6 1 9 3 4 e 0 8 9 ] ] ,   m s c o r l i b ,   V e r s i o n = 4 . 0 . 0 . 0 ,   C u l t u r e = n e u t r a l ,   P u b l i c K e y T o k e n = b 7 7 a 5 c 5 6 1 9 3 4 e 0 8 9 "   o r d e r = " 0 "   k e y = " d i s t a n c e T o p "   v a l u e = " "   g r o u p = " D i s t a n c e   f r o m   T e x t "   g r o u p O r d e r = " - 1 "   i s G e n e r a t e d = " f a l s e " / >  
                 < p a r a m e t e r   i d = " 4 c f e 4 a f a - 3 b 6 f - 4 0 1 c - 9 c a f - 2 b 8 e 2 9 9 0 4 0 7 e " 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d b 0 f c 9 8 c - f 6 0 e - 4 8 1 3 - a 7 5 e - e b 0 d b a d 2 0 4 8 7 "   n a m e = " L e f t "   t y p e = " S y s t e m . N u l l a b l e ` 1 [ [ S y s t e m . S i n g l e ,   m s c o r l i b ,   V e r s i o n = 4 . 0 . 0 . 0 ,   C u l t u r e = n e u t r a l ,   P u b l i c K e y T o k e n = b 7 7 a 5 c 5 6 1 9 3 4 e 0 8 9 ] ] ,   m s c o r l i b ,   V e r s i o n = 4 . 0 . 0 . 0 ,   C u l t u r e = n e u t r a l ,   P u b l i c K e y T o k e n = b 7 7 a 5 c 5 6 1 9 3 4 e 0 8 9 "   o r d e r = " 2 "   k e y = " d i s t a n c e L e f t "   v a l u e = " "   g r o u p = " D i s t a n c e   f r o m   T e x t "   g r o u p O r d e r = " - 1 "   i s G e n e r a t e d = " f a l s e " / >  
                 < p a r a m e t e r   i d = " 5 f 1 e 6 3 d 2 - 9 a 6 0 - 4 8 1 1 - 8 a f e - 4 8 f 5 6 a 6 9 3 3 e d " 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1 c e 9 4 2 1 e - 1 b 9 3 - 4 f f 0 - 8 a 6 4 - d d 1 2 0 1 b c a 3 3 1 "   n a m e = " Z   o r d e r "   t y p e = " I p h e l i o n . O u t l i n e . W o r d . R e n d e r e r s . Z O r d e r ,   I p h e l i o n . O u t l i n e . W o r d ,   V e r s i o n = 2 . 0 . 1 1 . 1 1 5 ,   C u l t u r e = n e u t r a l ,   P u b l i c K e y T o k e n = n u l l "   o r d e r = " 4 "   k e y = " z O r d e r "   v a l u e = " N o n e "   g r o u p = " P o s i t i o n "   g r o u p O r d e r = " - 1 "   i s G e n e r a t e d = " f a l s e " / >  
                 < p a r a m e t e r   i d = " d e 5 e 6 3 1 2 - a 5 9 4 - 4 4 7 f - 8 7 7 c - 0 2 7 9 1 f 6 7 2 5 3 b "   n a m e = " S c a l e   h e i g h t "   t y p e = " S y s t e m . N u l l a b l e ` 1 [ [ S y s t e m . S i n g l e ,   m s c o r l i b ,   V e r s i o n = 4 . 0 . 0 . 0 ,   C u l t u r e = n e u t r a l ,   P u b l i c K e y T o k e n = b 7 7 a 5 c 5 6 1 9 3 4 e 0 8 9 ] ] ,   m s c o r l i b ,   V e r s i o n = 4 . 0 . 0 . 0 ,   C u l t u r e = n e u t r a l ,   P u b l i c K e y T o k e n = b 7 7 a 5 c 5 6 1 9 3 4 e 0 8 9 "   o r d e r = " 2 "   k e y = " s c a l e H e i g h t "   v a l u e = " "   g r o u p = " S i z e "   g r o u p O r d e r = " - 1 "   i s G e n e r a t e d = " f a l s e " / >  
                 < p a r a m e t e r   i d = " 2 5 0 4 5 3 1 5 - 7 8 3 3 - 4 f 6 0 - b 3 1 3 - 4 f 9 4 1 1 5 9 b 8 8 2 "   n a m e = " S c a l e   w i d t h "   t y p e = " S y s t e m . N u l l a b l e ` 1 [ [ S y s t e m . S i n g l e ,   m s c o r l i b ,   V e r s i o n = 4 . 0 . 0 . 0 ,   C u l t u r e = n e u t r a l ,   P u b l i c K e y T o k e n = b 7 7 a 5 c 5 6 1 9 3 4 e 0 8 9 ] ] ,   m s c o r l i b ,   V e r s i o n = 4 . 0 . 0 . 0 ,   C u l t u r e = n e u t r a l ,   P u b l i c K e y T o k e n = b 7 7 a 5 c 5 6 1 9 3 4 e 0 8 9 "   o r d e r = " 3 "   k e y = " s c a l e W i d t h "   v a l u e = " "   g r o u p = " S i z e "   g r o u p O r d e r = " - 1 "   i s G e n e r a t e d = " f a l s e " / >  
             < / p a r a m e t e r s >  
         < / c o n t e n t C o n t r o l >  
         < c o n t e n t C o n t r o l   i d = " 3 0 3 6 b a 7 a - d 2 c a - 4 9 5 9 - b 7 3 0 - b 6 f 7 f a 2 f c 3 0 0 "   n a m e = " A l l   O f f i c e s . L o n d o n "   a s s e m b l y = " I p h e l i o n . O u t l i n e . W o r d . d l l "   t y p e = " I p h e l i o n . O u t l i n e . W o r d . R e n d e r e r s . T e x t R e n d e r e r "   o r d e r = " 2 "   a c t i v e = " t r u e "   e n t i t y I d = " d f c e 9 c b a - 7 2 5 6 - 4 4 4 a - a 8 9 c - 4 3 b d c 9 2 2 f 3 8 9 "   f i e l d I d = " 6 0 1 2 4 0 4 c - d 3 6 8 - 4 5 b 8 - a 6 6 e - 7 a d 6 8 8 0 d 9 e 4 6 "   p a r e n t I d = " 0 0 0 0 0 0 0 0 - 0 0 0 0 - 0 0 0 0 - 0 0 0 0 - 0 0 0 0 0 0 0 0 0 0 0 0 "   l e v e l O r d e r = " 1 0 0 "   c o n t r o l T y p e = " p l a i n T e x t "   c o n t r o l E d i t T y p e = " i n l i n e "   e n c l o s i n g B o o k m a r k = " f a l s e "   f o r m a t = " R E P L A C E ( { A l l   O f f i c e s . O f f i c e [ L o n d o n ] . B u i l d i n g   A d d r e s s . F o r m a t t e d   A d d r e s s } , C h a r ( 1 3 )   & a m p ;   C h a r ( 1 0 ) , & q u o t ; ,   & q u o t ; , T r u e ) & # x A ; & a m p ;   & q u o t ;   & l t ; b & g t ; & q u o t ;   & a m p ;   { L a b e l s . C o m m o n   -   T e l }   & a m p ;   & q u o t ; & l t ; / b & g t ;   & q u o t ;   & a m p ;   { A l l   O f f i c e s . O f f i c e [ L o n d o n ] . S w i t c h b o a r d   N u m b e r } & # x A ; & a m p ;   & q u o t ;   & l t ; b & g t ; & q u o t ;   & a m p ;   { L a b e l s . C o m m o n   -   F a x }   & a m p ;   & q u o t ; & l t ; / b & g t ;   & q u o t ;   & a m p ;   { A l l   O f f i c e s . O f f i c e [ L o n d o n ] . F a x   N u m b e r } "   f o r m a t E v a l u a t o r T y p e = " e x p r e s s i o n "   t e x t C a s e = " i g n o r e C a s e "   r e m o v e C o n t r o l = " f a l s e "   i g n o r e F o r m a t I f E m p t y = " f a l s e " >  
             < p a r a m e t e r s >  
                 < p a r a m e t e r   i d = " 8 d d 3 f b 1 0 - b 4 8 b - 4 5 2 c - b e 7 c - 7 1 f b 0 1 e 2 6 e f a "   n a m e = " U p d a t e   f i e l d   f r o m   d o c u m e n t "   t y p e = " S y s t e m . B o o l e a n ,   m s c o r l i b ,   V e r s i o n = 4 . 0 . 0 . 0 ,   C u l t u r e = n e u t r a l ,   P u b l i c K e y T o k e n = b 7 7 a 5 c 5 6 1 9 3 4 e 0 8 9 "   o r d e r = " 9 9 9 "   k e y = " u p d a t e F i e l d "   v a l u e = " F a l s e "   g r o u p O r d e r = " - 1 "   i s G e n e r a t e d = " f a l s e " / >  
                 < p a r a m e t e r   i d = " 4 4 6 3 e 2 0 d - e b 0 e - 4 9 d c - b 9 a 0 - 8 8 2 a 6 9 3 d 0 8 5 d "   n a m e = " F i e l d   i n d e x "   t y p e = " S y s t e m . I n t 3 2 ,   m s c o r l i b ,   V e r s i o n = 4 . 0 . 0 . 0 ,   C u l t u r e = n e u t r a l ,   P u b l i c K e y T o k e n = b 7 7 a 5 c 5 6 1 9 3 4 e 0 8 9 "   o r d e r = " 9 9 9 "   k e y = " i n d e x "   v a l u e = " "   g r o u p O r d e r = " - 1 "   i s G e n e r a t e d = " f a l s e " / >  
                 < p a r a m e t e r   i d = " 1 8 3 4 d 9 2 c - b 1 1 7 - 4 f 7 b - 8 9 3 a - a 7 4 2 1 8 d 5 7 2 2 7 "   n a m e = " R o w s   t o   r e m o v e   i f   e m p t y "   t y p e = " S y s t e m . I n t 3 2 ,   m s c o r l i b ,   V e r s i o n = 4 . 0 . 0 . 0 ,   C u l t u r e = n e u t r a l ,   P u b l i c K e y T o k e n = b 7 7 a 5 c 5 6 1 9 3 4 e 0 8 9 "   o r d e r = " 9 9 9 "   k e y = " d e l e t e R o w C o u n t "   v a l u e = " 0 "   g r o u p O r d e r = " - 1 "   i s G e n e r a t e d = " f a l s e " / >  
                 < p a r a m e t e r   i d = " 6 6 7 2 3 4 e 7 - d 8 3 1 - 4 8 e 0 - b f a a - 9 d a f 0 0 9 7 b a 5 a " 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8 b 2 8 8 1 6 - 2 3 4 4 - 4 c a 7 - 8 b a 7 - 0 5 f 4 8 f 6 8 3 1 f d "   n a m e = " F o r m a t   X M L   c o n t e n t "   t y p e = " S y s t e m . B o o l e a n ,   m s c o r l i b ,   V e r s i o n = 4 . 0 . 0 . 0 ,   C u l t u r e = n e u t r a l ,   P u b l i c K e y T o k e n = b 7 7 a 5 c 5 6 1 9 3 4 e 0 8 9 "   o r d e r = " 9 9 9 "   k e y = " f o r m a t X m l C o n t e n t "   v a l u e = " T r u e "   g r o u p O r d e r = " - 1 "   i s G e n e r a t e d = " f a l s e " / >  
                 < p a r a m e t e r   i d = " b 9 7 4 8 d 9 3 - 4 a c 0 - 4 2 d 9 - 8 d 4 8 - 7 4 8 8 1 6 c f 0 0 c a "   n a m e = " D e l e t e "   t y p e = " S y s t e m . S t r i n g ,   m s c o r l i b ,   V e r s i o n = 4 . 0 . 0 . 0 ,   C u l t u r e = n e u t r a l ,   P u b l i c K e y T o k e n = b 7 7 a 5 c 5 6 1 9 3 4 e 0 8 9 "   o r d e r = " 9 9 9 "   k e y = " d e l e t e "   v a l u e = " "   a r g u m e n t = " C o n d i t i o n a l D e l e t e A c t i o n D e f i n i t i o n "   g r o u p O r d e r = " - 1 "   i s G e n e r a t e d = " f a l s e " / >  
             < / p a r a m e t e r s >  
         < / c o n t e n t C o n t r o l >  
         < c o n t e n t C o n t r o l   i d = " 1 9 5 2 1 f 9 d - c 0 7 9 - 4 4 2 3 - 8 a e 9 - c 0 0 e 1 e 4 b 6 0 9 1 "   n a m e = " C o v e r   I M G . I m a g e P a t h   -   b a c k   p a g e   d i m e n s i o n s "   a s s e m b l y = " I p h e l i o n . O u t l i n e . W o r d . D L L "   t y p e = " I p h e l i o n . O u t l i n e . W o r d . R e n d e r e r s . I m a g e R e n d e r e r "   o r d e r = " 3 "   a c t i v e = " t r u e "   e n t i t y I d = " 8 0 8 8 f 0 e 0 - 2 a 9 7 - 4 1 c 4 - 9 b 3 f - 6 e 9 2 7 c 5 3 f d 1 3 "   f i e l d I d = " a 8 9 2 6 b a 1 - 7 2 1 c - 4 0 c 7 - b 5 1 2 - 8 6 f 2 f 6 e b 9 b 5 5 "   p a r e n t I d = " 3 f c 3 8 3 9 3 - 5 0 2 9 - 4 7 2 2 - a 4 a 0 - b c 4 6 f 6 3 1 9 7 1 0 "   l e v e l O r d e r = " 1 0 0 "   c o n t r o l T y p e = " p l a i n T e x t "   c o n t r o l E d i t T y p e = " i n l i n e "   e n c l o s i n g B o o k m a r k = " f a l s e "   f o r m a t E v a l u a t o r T y p e = " e x p r e s s i o n "   t e x t C a s e = " i g n o r e C a s e "   r e m o v e C o n t r o l = " f a l s e "   i g n o r e F o r m a t I f E m p t y = " f a l s e " >  
             < p a r a m e t e r s >  
                 < p a r a m e t e r   i d = " 0 e 2 5 e a 3 5 - e 2 1 6 - 4 5 c 1 - a 2 3 8 - 3 1 0 a 9 9 5 8 a a f 6 "   n a m e = " H e i g h t "   t y p e = " S y s t e m . N u l l a b l e ` 1 [ [ S y s t e m . S i n g l e ,   m s c o r l i b ,   V e r s i o n = 4 . 0 . 0 . 0 ,   C u l t u r e = n e u t r a l ,   P u b l i c K e y T o k e n = b 7 7 a 5 c 5 6 1 9 3 4 e 0 8 9 ] ] ,   m s c o r l i b ,   V e r s i o n = 4 . 0 . 0 . 0 ,   C u l t u r e = n e u t r a l ,   P u b l i c K e y T o k e n = b 7 7 a 5 c 5 6 1 9 3 4 e 0 8 9 "   o r d e r = " 0 "   k e y = " h e i g h t "   v a l u e = " 2 3 . 1 1 "   g r o u p = " S i z e "   g r o u p O r d e r = " - 1 "   i s G e n e r a t e d = " f a l s e " / >  
                 < p a r a m e t e r   i d = " 4 0 f 7 6 0 4 4 - 1 0 7 8 - 4 b 2 6 - 9 d 8 3 - 2 6 b e 5 3 e 6 7 e 6 7 "   n a m e = " W i d t h "   t y p e = " S y s t e m . N u l l a b l e ` 1 [ [ S y s t e m . S i n g l e ,   m s c o r l i b ,   V e r s i o n = 4 . 0 . 0 . 0 ,   C u l t u r e = n e u t r a l ,   P u b l i c K e y T o k e n = b 7 7 a 5 c 5 6 1 9 3 4 e 0 8 9 ] ] ,   m s c o r l i b ,   V e r s i o n = 4 . 0 . 0 . 0 ,   C u l t u r e = n e u t r a l ,   P u b l i c K e y T o k e n = b 7 7 a 5 c 5 6 1 9 3 4 e 0 8 9 "   o r d e r = " 1 "   k e y = " w i d t h "   v a l u e = " 1 8 . 0 5 "   g r o u p = " S i z e "   g r o u p O r d e r = " - 1 "   i s G e n e r a t e d = " f a l s e " / >  
                 < p a r a m e t e r   i d = " 6 9 0 3 9 8 b 9 - e 0 1 4 - 4 c 5 a - 8 8 4 e - 6 d 1 7 2 e 3 9 9 c 4 a "   n a m e = " L e f t "   t y p e = " S y s t e m . N u l l a b l e ` 1 [ [ S y s t e m . S i n g l e ,   m s c o r l i b ,   V e r s i o n = 4 . 0 . 0 . 0 ,   C u l t u r e = n e u t r a l ,   P u b l i c K e y T o k e n = b 7 7 a 5 c 5 6 1 9 3 4 e 0 8 9 ] ] ,   m s c o r l i b ,   V e r s i o n = 4 . 0 . 0 . 0 ,   C u l t u r e = n e u t r a l ,   P u b l i c K e y T o k e n = b 7 7 a 5 c 5 6 1 9 3 4 e 0 8 9 "   o r d e r = " 0 "   k e y = " l e f t "   v a l u e = " 0 "   g r o u p = " P o s i t i o n "   g r o u p O r d e r = " - 1 "   i s G e n e r a t e d = " f a l s e " / >  
                 < p a r a m e t e r   i d = " 0 4 d 8 0 0 d 5 - c f e 0 - 4 f e 3 - 9 a f 4 - 2 3 b a e 3 1 e c 4 d 5 "   n a m e = " L e f t   r e l a t i v e   t o "   t y p e = " I p h e l i o n . O u t l i n e . W o r d . R e n d e r e r s . H o r i z o n t a l P o s i t i o n ,   I p h e l i o n . O u t l i n e . W o r d ,   V e r s i o n = 2 . 0 . 1 1 . 1 1 5 ,   C u l t u r e = n e u t r a l ,   P u b l i c K e y T o k e n = n u l l "   o r d e r = " 1 "   k e y = " h o r i z o n t a l P o s i t i o n "   v a l u e = " L e f t M a r g i n "   g r o u p = " P o s i t i o n "   g r o u p O r d e r = " - 1 "   i s G e n e r a t e d = " f a l s e " / >  
                 < p a r a m e t e r   i d = " e 2 1 2 e f 5 e - d 3 5 d - 4 3 d 7 - b f 3 1 - 0 b 5 4 5 5 1 6 c b 9 7 "   n a m e = " T o p "   t y p e = " S y s t e m . N u l l a b l e ` 1 [ [ S y s t e m . S i n g l e ,   m s c o r l i b ,   V e r s i o n = 4 . 0 . 0 . 0 ,   C u l t u r e = n e u t r a l ,   P u b l i c K e y T o k e n = b 7 7 a 5 c 5 6 1 9 3 4 e 0 8 9 ] ] ,   m s c o r l i b ,   V e r s i o n = 4 . 0 . 0 . 0 ,   C u l t u r e = n e u t r a l ,   P u b l i c K e y T o k e n = b 7 7 a 5 c 5 6 1 9 3 4 e 0 8 9 "   o r d e r = " 2 "   k e y = " t o p "   v a l u e = " 3 "   g r o u p = " P o s i t i o n "   g r o u p O r d e r = " - 1 "   i s G e n e r a t e d = " f a l s e " / >  
                 < p a r a m e t e r   i d = " 7 2 9 8 6 9 0 d - 5 3 e 6 - 4 b c 3 - 9 1 c c - 0 f 4 9 4 2 8 a 9 1 8 1 "   n a m e = " T o p   r e l a t i v e   t o "   t y p e = " I p h e l i o n . O u t l i n e . W o r d . R e n d e r e r s . V e r t i c a l P o s i t i o n ,   I p h e l i o n . O u t l i n e . W o r d ,   V e r s i o n = 2 . 0 . 1 1 . 1 1 5 ,   C u l t u r e = n e u t r a l ,   P u b l i c K e y T o k e n = n u l l "   o r d e r = " 3 "   k e y = " v e r t i c a l P o s i t i o n "   v a l u e = " P a g e "   g r o u p = " P o s i t i o n "   g r o u p O r d e r = " - 1 "   i s G e n e r a t e d = " f a l s e " / >  
                 < p a r a m e t e r   i d = " 5 b 2 f 3 1 e 1 - e b d 1 - 4 d 2 c - b 3 2 1 - f 1 9 6 3 a f 1 3 7 8 5 "   n a m e = " W r a p   t y p e "   t y p e = " I p h e l i o n . O u t l i n e . W o r d . R e n d e r e r s . W r a p T y p e ,   I p h e l i o n . O u t l i n e . W o r d ,   V e r s i o n = 2 . 0 . 1 1 . 1 1 5 ,   C u l t u r e = n e u t r a l ,   P u b l i c K e y T o k e n = n u l l "   o r d e r = " 9 9 9 "   k e y = " w r a p T y p e "   v a l u e = " B e h i n d "   g r o u p O r d e r = " - 1 "   i s G e n e r a t e d = " f a l s e " / >  
                 < p a r a m e t e r   i d = " 5 8 9 e 8 7 f 5 - e 2 e c - 4 a c 6 - a 7 e a - 7 9 2 1 a f 5 2 2 f f e "   n a m e = " F i e l d   i n d e x "   t y p e = " S y s t e m . I n t 3 2 ,   m s c o r l i b ,   V e r s i o n = 4 . 0 . 0 . 0 ,   C u l t u r e = n e u t r a l ,   P u b l i c K e y T o k e n = b 7 7 a 5 c 5 6 1 9 3 4 e 0 8 9 "   o r d e r = " 9 9 9 "   k e y = " i n d e x "   v a l u e = " "   g r o u p O r d e r = " - 1 "   i s G e n e r a t e d = " f a l s e " / >  
                 < p a r a m e t e r   i d = " 5 7 0 8 2 f e 0 - c 3 f 5 - 4 a 1 6 - b 9 8 8 - 6 4 0 a 8 8 0 f 0 4 e 7 "   n a m e = " U n i t   t y p e "   t y p e = " I p h e l i o n . O u t l i n e . C o r e . E n t i t i e s . U n i t T y p e ,   I p h e l i o n . O u t l i n e . C o r e ,   V e r s i o n = 2 . 0 . 1 1 . 1 1 5 ,   C u l t u r e = n e u t r a l ,   P u b l i c K e y T o k e n = n u l l "   o r d e r = " 9 9 9 "   k e y = " u n i t T y p e T y p e "   v a l u e = " C e n t i m e t e r s "   g r o u p O r d e r = " - 1 "   i s G e n e r a t e d = " f a l s e " / >  
                 < p a r a m e t e r   i d = " 5 f 6 d 8 b a f - c 5 c 3 - 4 e 5 c - 8 0 1 1 - c 9 c 7 a 8 a 7 4 8 8 4 "   n a m e = " L o c k   a s p e c t   r a t i o "   t y p e = " S y s t e m . B o o l e a n ,   m s c o r l i b ,   V e r s i o n = 4 . 0 . 0 . 0 ,   C u l t u r e = n e u t r a l ,   P u b l i c K e y T o k e n = b 7 7 a 5 c 5 6 1 9 3 4 e 0 8 9 "   o r d e r = " 9 9 9 "   k e y = " l o c k A s p e c t R a t i o "   v a l u e = " F a l s e "   g r o u p O r d e r = " - 1 "   i s G e n e r a t e d = " f a l s e " / >  
                 < p a r a m e t e r   i d = " 1 b e 4 7 4 6 c - 1 0 6 8 - 4 0 7 9 - 8 3 5 9 - d 6 d b 4 c 1 e 4 7 b f "   n a m e = " L o c k   a n c h o r "   t y p e = " S y s t e m . B o o l e a n ,   m s c o r l i b ,   V e r s i o n = 4 . 0 . 0 . 0 ,   C u l t u r e = n e u t r a l ,   P u b l i c K e y T o k e n = b 7 7 a 5 c 5 6 1 9 3 4 e 0 8 9 "   o r d e r = " 9 9 9 "   k e y = " l o c k A n c h o r "   v a l u e = " F a l s e "   g r o u p O r d e r = " - 1 "   i s G e n e r a t e d = " f a l s e " / >  
                 < p a r a m e t e r   i d = " e b 0 6 c c a 6 - 8 7 8 7 - 4 e f b - a 8 f b - 1 3 f 3 4 0 9 8 f 7 d c "   n a m e = " T o p "   t y p e = " S y s t e m . N u l l a b l e ` 1 [ [ S y s t e m . S i n g l e ,   m s c o r l i b ,   V e r s i o n = 4 . 0 . 0 . 0 ,   C u l t u r e = n e u t r a l ,   P u b l i c K e y T o k e n = b 7 7 a 5 c 5 6 1 9 3 4 e 0 8 9 ] ] ,   m s c o r l i b ,   V e r s i o n = 4 . 0 . 0 . 0 ,   C u l t u r e = n e u t r a l ,   P u b l i c K e y T o k e n = b 7 7 a 5 c 5 6 1 9 3 4 e 0 8 9 "   o r d e r = " 0 "   k e y = " d i s t a n c e T o p "   v a l u e = " "   g r o u p = " D i s t a n c e   f r o m   T e x t "   g r o u p O r d e r = " - 1 "   i s G e n e r a t e d = " f a l s e " / >  
                 < p a r a m e t e r   i d = " 7 9 1 f 4 c 3 b - a e 1 2 - 4 9 9 c - 8 7 2 6 - 5 f e 5 7 8 2 e e 4 7 5 " 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3 2 8 5 f 4 7 5 - b 9 0 b - 4 8 5 7 - b 6 b c - e b 6 0 2 8 9 0 6 5 e 2 "   n a m e = " L e f t "   t y p e = " S y s t e m . N u l l a b l e ` 1 [ [ S y s t e m . S i n g l e ,   m s c o r l i b ,   V e r s i o n = 4 . 0 . 0 . 0 ,   C u l t u r e = n e u t r a l ,   P u b l i c K e y T o k e n = b 7 7 a 5 c 5 6 1 9 3 4 e 0 8 9 ] ] ,   m s c o r l i b ,   V e r s i o n = 4 . 0 . 0 . 0 ,   C u l t u r e = n e u t r a l ,   P u b l i c K e y T o k e n = b 7 7 a 5 c 5 6 1 9 3 4 e 0 8 9 "   o r d e r = " 2 "   k e y = " d i s t a n c e L e f t "   v a l u e = " "   g r o u p = " D i s t a n c e   f r o m   T e x t "   g r o u p O r d e r = " - 1 "   i s G e n e r a t e d = " f a l s e " / >  
                 < p a r a m e t e r   i d = " a c e 8 f 2 d a - 9 8 9 4 - 4 e 5 f - 8 4 5 2 - e e 2 2 f a 4 e 3 4 7 f " 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b e a 7 5 d 2 9 - a 3 e c - 4 4 a 8 - b d a 4 - c 2 7 6 5 e b f e e 8 b "   n a m e = " Z   o r d e r "   t y p e = " I p h e l i o n . O u t l i n e . W o r d . R e n d e r e r s . Z O r d e r ,   I p h e l i o n . O u t l i n e . W o r d ,   V e r s i o n = 2 . 0 . 1 1 . 1 1 5 ,   C u l t u r e = n e u t r a l ,   P u b l i c K e y T o k e n = n u l l "   o r d e r = " 4 "   k e y = " z O r d e r "   v a l u e = " N o n e "   g r o u p = " P o s i t i o n "   g r o u p O r d e r = " - 1 "   i s G e n e r a t e d = " f a l s e " / >  
                 < p a r a m e t e r   i d = " a 1 3 5 7 0 9 f - 2 e a f - 4 d 1 3 - 8 5 9 b - 9 3 7 6 3 a e 2 6 7 f 5 "   n a m e = " S c a l e   h e i g h t "   t y p e = " S y s t e m . N u l l a b l e ` 1 [ [ S y s t e m . S i n g l e ,   m s c o r l i b ,   V e r s i o n = 4 . 0 . 0 . 0 ,   C u l t u r e = n e u t r a l ,   P u b l i c K e y T o k e n = b 7 7 a 5 c 5 6 1 9 3 4 e 0 8 9 ] ] ,   m s c o r l i b ,   V e r s i o n = 4 . 0 . 0 . 0 ,   C u l t u r e = n e u t r a l ,   P u b l i c K e y T o k e n = b 7 7 a 5 c 5 6 1 9 3 4 e 0 8 9 "   o r d e r = " 2 "   k e y = " s c a l e H e i g h t "   v a l u e = " "   g r o u p = " S i z e "   g r o u p O r d e r = " - 1 "   i s G e n e r a t e d = " f a l s e " / >  
                 < p a r a m e t e r   i d = " 6 6 7 f 2 8 8 5 - 0 e 1 5 - 4 6 8 0 - a 8 8 4 - 7 8 3 5 4 5 f 7 8 0 8 9 "   n a m e = " S c a l e   w i d t h "   t y p e = " S y s t e m . N u l l a b l e ` 1 [ [ S y s t e m . S i n g l e ,   m s c o r l i b ,   V e r s i o n = 4 . 0 . 0 . 0 ,   C u l t u r e = n e u t r a l ,   P u b l i c K e y T o k e n = b 7 7 a 5 c 5 6 1 9 3 4 e 0 8 9 ] ] ,   m s c o r l i b ,   V e r s i o n = 4 . 0 . 0 . 0 ,   C u l t u r e = n e u t r a l ,   P u b l i c K e y T o k e n = b 7 7 a 5 c 5 6 1 9 3 4 e 0 8 9 "   o r d e r = " 3 "   k e y = " s c a l e W i d t h "   v a l u e = " "   g r o u p = " S i z e "   g r o u p O r d e r = " - 1 "   i s G e n e r a t e d = " f a l s e " / >  
             < / p a r a m e t e r s >  
         < / c o n t e n t C o n t r o l >  
         < c o n t e n t C o n t r o l   i d = " f e c 3 9 c 2 8 - 7 c 8 5 - 4 5 b 0 - 9 b 9 4 - 6 2 c b 9 c 6 8 f 4 6 a "   n a m e = " O f f i c e . L o g o "   a s s e m b l y = " I p h e l i o n . O u t l i n e . W o r d . D L L "   t y p e = " I p h e l i o n . O u t l i n e . W o r d . R e n d e r e r s . I m a g e R e n d e r e r "   o r d e r = " 2 "   a c t i v e = " t r u e "   e n t i t y I d = " 0 9 4 a 3 b 3 a - 5 2 e f - 4 8 4 8 - 9 6 f 7 - b 0 c e 0 4 b d e 2 e 8 "   f i e l d I d = " 6 0 1 2 4 0 4 c - d 3 6 8 - 4 5 b 8 - a 6 6 e - 7 a d 6 8 8 0 d 9 e 4 6 "   p a r e n t I d = " 0 0 0 0 0 0 0 0 - 0 0 0 0 - 0 0 0 0 - 0 0 0 0 - 0 0 0 0 0 0 0 0 0 0 0 0 "   l e v e l O r d e r = " 1 0 0 "   c o n t r o l T y p e = " p l a i n T e x t "   c o n t r o l E d i t T y p e = " i n l i n e "   e n c l o s i n g B o o k m a r k = " f a l s e "   f o r m a t = " { L a b e l s . S e t t i n g s   -   L o g o   p a t h }   & a m p ;   { L a b e l s . S e t t i n g s   -   L o g o   B u r g e s   S a l m o n } "   f o r m a t E v a l u a t o r T y p e = " e x p r e s s i o n "   t e x t C a s e = " i g n o r e C a s e "   r e m o v e C o n t r o l = " f a l s e "   i g n o r e F o r m a t I f E m p t y = " f a l s e " >  
             < p a r a m e t e r s >  
                 < p a r a m e t e r   i d = " a e a 5 2 b d 5 - 6 4 0 4 - 4 b 2 e - b b 6 3 - 3 9 c 2 8 5 9 a b 0 7 9 "   n a m e = " H e i g h t "   t y p e = " S y s t e m . N u l l a b l e ` 1 [ [ S y s t e m . S i n g l e ,   m s c o r l i b ,   V e r s i o n = 4 . 0 . 0 . 0 ,   C u l t u r e = n e u t r a l ,   P u b l i c K e y T o k e n = b 7 7 a 5 c 5 6 1 9 3 4 e 0 8 9 ] ] ,   m s c o r l i b ,   V e r s i o n = 4 . 0 . 0 . 0 ,   C u l t u r e = n e u t r a l ,   P u b l i c K e y T o k e n = b 7 7 a 5 c 5 6 1 9 3 4 e 0 8 9 "   o r d e r = " 0 "   k e y = " h e i g h t "   v a l u e = " "   g r o u p = " S i z e "   g r o u p O r d e r = " - 1 "   i s G e n e r a t e d = " f a l s e " / >  
                 < p a r a m e t e r   i d = " e 9 2 4 d 5 0 d - 8 d c e - 4 4 b 8 - a d b b - 7 9 b b 3 5 0 0 6 a 2 c "   n a m e = " W i d t h "   t y p e = " S y s t e m . N u l l a b l e ` 1 [ [ S y s t e m . S i n g l e ,   m s c o r l i b ,   V e r s i o n = 4 . 0 . 0 . 0 ,   C u l t u r e = n e u t r a l ,   P u b l i c K e y T o k e n = b 7 7 a 5 c 5 6 1 9 3 4 e 0 8 9 ] ] ,   m s c o r l i b ,   V e r s i o n = 4 . 0 . 0 . 0 ,   C u l t u r e = n e u t r a l ,   P u b l i c K e y T o k e n = b 7 7 a 5 c 5 6 1 9 3 4 e 0 8 9 "   o r d e r = " 1 "   k e y = " w i d t h "   v a l u e = " "   g r o u p = " S i z e "   g r o u p O r d e r = " - 1 "   i s G e n e r a t e d = " f a l s e " / >  
                 < p a r a m e t e r   i d = " 6 0 b 9 7 8 c 2 - 6 e f a - 4 b 6 2 - 8 3 4 a - b 0 d f e 1 0 7 d c 0 5 "   n a m e = " L e f t "   t y p e = " S y s t e m . N u l l a b l e ` 1 [ [ S y s t e m . S i n g l e ,   m s c o r l i b ,   V e r s i o n = 4 . 0 . 0 . 0 ,   C u l t u r e = n e u t r a l ,   P u b l i c K e y T o k e n = b 7 7 a 5 c 5 6 1 9 3 4 e 0 8 9 ] ] ,   m s c o r l i b ,   V e r s i o n = 4 . 0 . 0 . 0 ,   C u l t u r e = n e u t r a l ,   P u b l i c K e y T o k e n = b 7 7 a 5 c 5 6 1 9 3 4 e 0 8 9 "   o r d e r = " 0 "   k e y = " l e f t "   v a l u e = " "   g r o u p = " P o s i t i o n "   g r o u p O r d e r = " - 1 "   i s G e n e r a t e d = " f a l s e " / >  
                 < p a r a m e t e r   i d = " b a 6 c 3 8 9 1 - f a d 8 - 4 f 4 6 - 8 1 2 6 - c 1 f 5 9 1 9 2 9 4 0 3 "   n a m e = " L e f t   r e l a t i v e   t o "   t y p e = " I p h e l i o n . O u t l i n e . W o r d . R e n d e r e r s . H o r i z o n t a l P o s i t i o n ,   I p h e l i o n . O u t l i n e . W o r d ,   V e r s i o n = 2 . 0 . 1 1 . 1 1 5 ,   C u l t u r e = n e u t r a l ,   P u b l i c K e y T o k e n = n u l l "   o r d e r = " 1 "   k e y = " h o r i z o n t a l P o s i t i o n "   v a l u e = " P a g e "   g r o u p = " P o s i t i o n "   g r o u p O r d e r = " - 1 "   i s G e n e r a t e d = " f a l s e " / >  
                 < p a r a m e t e r   i d = " 9 3 2 a c 8 b 8 - 8 7 0 4 - 4 3 4 8 - b b 3 1 - f 3 a 3 a b 2 3 d 5 8 4 "   n a m e = " T o p "   t y p e = " S y s t e m . N u l l a b l e ` 1 [ [ S y s t e m . S i n g l e ,   m s c o r l i b ,   V e r s i o n = 4 . 0 . 0 . 0 ,   C u l t u r e = n e u t r a l ,   P u b l i c K e y T o k e n = b 7 7 a 5 c 5 6 1 9 3 4 e 0 8 9 ] ] ,   m s c o r l i b ,   V e r s i o n = 4 . 0 . 0 . 0 ,   C u l t u r e = n e u t r a l ,   P u b l i c K e y T o k e n = b 7 7 a 5 c 5 6 1 9 3 4 e 0 8 9 "   o r d e r = " 2 "   k e y = " t o p "   v a l u e = " "   g r o u p = " P o s i t i o n "   g r o u p O r d e r = " - 1 "   i s G e n e r a t e d = " f a l s e " / >  
                 < p a r a m e t e r   i d = " 5 0 f 2 9 8 d 9 - 6 1 5 c - 4 7 d 3 - b 0 e 3 - 5 8 a b 1 9 9 e 8 6 7 f "   n a m e = " T o p   r e l a t i v e   t o "   t y p e = " I p h e l i o n . O u t l i n e . W o r d . R e n d e r e r s . V e r t i c a l P o s i t i o n ,   I p h e l i o n . O u t l i n e . W o r d ,   V e r s i o n = 2 . 0 . 1 1 . 1 1 5 ,   C u l t u r e = n e u t r a l ,   P u b l i c K e y T o k e n = n u l l "   o r d e r = " 3 "   k e y = " v e r t i c a l P o s i t i o n "   v a l u e = " P a g e "   g r o u p = " P o s i t i o n "   g r o u p O r d e r = " - 1 "   i s G e n e r a t e d = " f a l s e " / >  
                 < p a r a m e t e r   i d = " 9 3 e 8 1 d 4 d - 7 5 0 1 - 4 1 f b - 8 c 5 0 - 8 7 4 6 f c 6 d 6 a 4 8 "   n a m e = " W r a p   t y p e "   t y p e = " I p h e l i o n . O u t l i n e . W o r d . R e n d e r e r s . W r a p T y p e ,   I p h e l i o n . O u t l i n e . W o r d ,   V e r s i o n = 2 . 0 . 1 1 . 1 1 5 ,   C u l t u r e = n e u t r a l ,   P u b l i c K e y T o k e n = n u l l "   o r d e r = " 9 9 9 "   k e y = " w r a p T y p e "   v a l u e = " I n l i n e "   g r o u p O r d e r = " - 1 "   i s G e n e r a t e d = " f a l s e " / >  
                 < p a r a m e t e r   i d = " 2 5 3 e 7 5 9 e - 5 b 6 7 - 4 7 f e - b c f d - e c 2 f 2 c b b b e 0 0 "   n a m e = " F i e l d   i n d e x "   t y p e = " S y s t e m . I n t 3 2 ,   m s c o r l i b ,   V e r s i o n = 4 . 0 . 0 . 0 ,   C u l t u r e = n e u t r a l ,   P u b l i c K e y T o k e n = b 7 7 a 5 c 5 6 1 9 3 4 e 0 8 9 "   o r d e r = " 9 9 9 "   k e y = " i n d e x "   v a l u e = " "   g r o u p O r d e r = " - 1 "   i s G e n e r a t e d = " f a l s e " / >  
                 < p a r a m e t e r   i d = " 1 d c 4 4 7 e 9 - a 4 7 2 - 4 5 9 3 - 9 9 1 4 - 0 5 8 a 2 8 d c 6 4 3 9 "   n a m e = " U n i t   t y p e "   t y p e = " I p h e l i o n . O u t l i n e . C o r e . E n t i t i e s . U n i t T y p e ,   I p h e l i o n . O u t l i n e . C o r e ,   V e r s i o n = 2 . 0 . 1 1 . 1 1 5 ,   C u l t u r e = n e u t r a l ,   P u b l i c K e y T o k e n = n u l l "   o r d e r = " 9 9 9 "   k e y = " u n i t T y p e T y p e "   v a l u e = " C e n t i m e t e r s "   g r o u p O r d e r = " - 1 "   i s G e n e r a t e d = " f a l s e " / >  
                 < p a r a m e t e r   i d = " 1 0 a 2 4 4 0 3 - 3 b 4 b - 4 3 2 a - 9 1 8 b - a 4 b 3 c 7 b e 2 8 4 a "   n a m e = " L o c k   a s p e c t   r a t i o "   t y p e = " S y s t e m . B o o l e a n ,   m s c o r l i b ,   V e r s i o n = 4 . 0 . 0 . 0 ,   C u l t u r e = n e u t r a l ,   P u b l i c K e y T o k e n = b 7 7 a 5 c 5 6 1 9 3 4 e 0 8 9 "   o r d e r = " 9 9 9 "   k e y = " l o c k A s p e c t R a t i o "   v a l u e = " T r u e "   g r o u p O r d e r = " - 1 "   i s G e n e r a t e d = " f a l s e " / >  
                 < p a r a m e t e r   i d = " 7 d 0 f 1 1 6 6 - b b 3 1 - 4 5 d e - b 2 8 b - 1 4 3 d 0 2 8 e e 2 e c "   n a m e = " L o c k   a n c h o r "   t y p e = " S y s t e m . B o o l e a n ,   m s c o r l i b ,   V e r s i o n = 4 . 0 . 0 . 0 ,   C u l t u r e = n e u t r a l ,   P u b l i c K e y T o k e n = b 7 7 a 5 c 5 6 1 9 3 4 e 0 8 9 "   o r d e r = " 9 9 9 "   k e y = " l o c k A n c h o r "   v a l u e = " F a l s e "   g r o u p O r d e r = " - 1 "   i s G e n e r a t e d = " f a l s e " / >  
                 < p a r a m e t e r   i d = " c b 9 e c e 7 2 - 7 3 d 2 - 4 1 4 2 - b 5 e 3 - 8 c 7 3 4 3 a 6 5 d a f "   n a m e = " T o p "   t y p e = " S y s t e m . N u l l a b l e ` 1 [ [ S y s t e m . S i n g l e ,   m s c o r l i b ,   V e r s i o n = 4 . 0 . 0 . 0 ,   C u l t u r e = n e u t r a l ,   P u b l i c K e y T o k e n = b 7 7 a 5 c 5 6 1 9 3 4 e 0 8 9 ] ] ,   m s c o r l i b ,   V e r s i o n = 4 . 0 . 0 . 0 ,   C u l t u r e = n e u t r a l ,   P u b l i c K e y T o k e n = b 7 7 a 5 c 5 6 1 9 3 4 e 0 8 9 "   o r d e r = " 0 "   k e y = " d i s t a n c e T o p "   v a l u e = " "   g r o u p = " D i s t a n c e   f r o m   T e x t "   g r o u p O r d e r = " - 1 "   i s G e n e r a t e d = " f a l s e " / >  
                 < p a r a m e t e r   i d = " d a 9 a 7 b 8 0 - 9 a b e - 4 8 5 b - 8 d 0 a - 2 2 d 8 5 6 5 b 0 4 6 b " 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e 3 a c 3 b 7 3 - e f 6 0 - 4 c a 1 - 8 e 7 f - 5 6 0 3 e 7 c 5 1 6 0 c "   n a m e = " L e f t "   t y p e = " S y s t e m . N u l l a b l e ` 1 [ [ S y s t e m . S i n g l e ,   m s c o r l i b ,   V e r s i o n = 4 . 0 . 0 . 0 ,   C u l t u r e = n e u t r a l ,   P u b l i c K e y T o k e n = b 7 7 a 5 c 5 6 1 9 3 4 e 0 8 9 ] ] ,   m s c o r l i b ,   V e r s i o n = 4 . 0 . 0 . 0 ,   C u l t u r e = n e u t r a l ,   P u b l i c K e y T o k e n = b 7 7 a 5 c 5 6 1 9 3 4 e 0 8 9 "   o r d e r = " 2 "   k e y = " d i s t a n c e L e f t "   v a l u e = " "   g r o u p = " D i s t a n c e   f r o m   T e x t "   g r o u p O r d e r = " - 1 "   i s G e n e r a t e d = " f a l s e " / >  
                 < p a r a m e t e r   i d = " c b 7 f 6 8 3 9 - b d 8 f - 4 6 b 1 - b 6 1 9 - 1 f a 3 6 6 b d 7 a 8 4 " 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4 e a d 8 5 d d - 8 0 6 2 - 4 b f a - 9 a 2 8 - 0 7 c 5 b b 9 8 a f a 8 "   n a m e = " Z   o r d e r "   t y p e = " I p h e l i o n . O u t l i n e . W o r d . R e n d e r e r s . Z O r d e r ,   I p h e l i o n . O u t l i n e . W o r d ,   V e r s i o n = 2 . 0 . 1 1 . 1 1 5 ,   C u l t u r e = n e u t r a l ,   P u b l i c K e y T o k e n = n u l l "   o r d e r = " 4 "   k e y = " z O r d e r "   v a l u e = " N o n e "   g r o u p = " P o s i t i o n "   g r o u p O r d e r = " - 1 "   i s G e n e r a t e d = " f a l s e " / >  
                 < p a r a m e t e r   i d = " f 3 7 b c b 0 5 - f 7 1 1 - 4 1 a 4 - b 6 d 8 - b e 9 5 9 a 8 6 9 c a 1 "   n a m e = " S c a l e   h e i g h t "   t y p e = " S y s t e m . N u l l a b l e ` 1 [ [ S y s t e m . S i n g l e ,   m s c o r l i b ,   V e r s i o n = 4 . 0 . 0 . 0 ,   C u l t u r e = n e u t r a l ,   P u b l i c K e y T o k e n = b 7 7 a 5 c 5 6 1 9 3 4 e 0 8 9 ] ] ,   m s c o r l i b ,   V e r s i o n = 4 . 0 . 0 . 0 ,   C u l t u r e = n e u t r a l ,   P u b l i c K e y T o k e n = b 7 7 a 5 c 5 6 1 9 3 4 e 0 8 9 "   o r d e r = " 2 "   k e y = " s c a l e H e i g h t "   v a l u e = " "   g r o u p = " S i z e "   g r o u p O r d e r = " - 1 "   i s G e n e r a t e d = " f a l s e " / >  
                 < p a r a m e t e r   i d = " c 0 c d a 2 9 0 - e 4 3 e - 4 2 9 7 - 8 b 2 a - 9 c 8 5 0 6 3 7 c 2 9 2 "   n a m e = " S c a l e   w i d t h "   t y p e = " S y s t e m . N u l l a b l e ` 1 [ [ S y s t e m . S i n g l e ,   m s c o r l i b ,   V e r s i o n = 4 . 0 . 0 . 0 ,   C u l t u r e = n e u t r a l ,   P u b l i c K e y T o k e n = b 7 7 a 5 c 5 6 1 9 3 4 e 0 8 9 ] ] ,   m s c o r l i b ,   V e r s i o n = 4 . 0 . 0 . 0 ,   C u l t u r e = n e u t r a l ,   P u b l i c K e y T o k e n = b 7 7 a 5 c 5 6 1 9 3 4 e 0 8 9 "   o r d e r = " 3 "   k e y = " s c a l e W i d t h "   v a l u e = " "   g r o u p = " S i z e "   g r o u p O r d e r = " - 1 "   i s G e n e r a t e d = " f a l s e " / >  
             < / p a r a m e t e r s >  
         < / c o n t e n t C o n t r o l >  
         < c o n t e n t C o n t r o l   i d = " a e d 9 c b 3 2 - 2 3 4 b - 4 0 8 a - a c d f - 7 7 e e 4 2 1 7 9 3 c 5 "   n a m e = " U n c o n t r o l l e d   w h e n   p r i n t e d "   a s s e m b l y = " I p h e l i o n . O u t l i n e . W o r d . d l l "   t y p e = " I p h e l i o n . O u t l i n e . W o r d . R e n d e r e r s . T e x t R e n d e r e r "   o r d e r = " 2 "   a c t i v e = " t r u e "   e n t i t y I d = " f 9 5 d c 5 f a - 6 e 9 d - 4 b e 9 - 9 d 2 3 - e 0 a d a 2 0 d 8 4 3 8 "   f i e l d I d = " d a 5 c 7 d f b - e 2 0 3 - 4 0 d 7 - b c a 8 - c d e e 3 8 2 0 8 c 5 b "   p a r e n t I d = " 0 0 0 0 0 0 0 0 - 0 0 0 0 - 0 0 0 0 - 0 0 0 0 - 0 0 0 0 0 0 0 0 0 0 0 0 "   l e v e l O r d e r = " 1 0 0 "   c o n t r o l T y p e = " p l a i n T e x t "   c o n t r o l E d i t T y p e = " i n l i n e "   e n c l o s i n g B o o k m a r k = " f a l s e "   f o r m a t = " I F ( { S h o w   u n c o n t r o l l e d   w h e n   p r i n t i n g . V a l u e   F i e l d } = f a l s e , & q u o t ;   & q u o t ; , { L a b e l s . C o m m o n   -   U n c o n t r o l l e d   w h e n   p r i n t e d } ) "   f o r m a t E v a l u a t o r T y p e = " e x p r e s s i o n "   t e x t C a s e = " i g n o r e C a s e "   r e m o v e C o n t r o l = " f a l s e "   i g n o r e F o r m a t I f E m p t y = " f a l s e " >  
             < p a r a m e t e r s >  
                 < p a r a m e t e r   i d = " d 7 e 1 2 3 7 2 - 1 7 e 9 - 4 f b 3 - b 6 d 1 - b 7 b a 3 c 3 d 2 e e 4 "   n a m e = " U p d a t e   f i e l d   f r o m   d o c u m e n t "   t y p e = " S y s t e m . B o o l e a n ,   m s c o r l i b ,   V e r s i o n = 4 . 0 . 0 . 0 ,   C u l t u r e = n e u t r a l ,   P u b l i c K e y T o k e n = b 7 7 a 5 c 5 6 1 9 3 4 e 0 8 9 "   o r d e r = " 9 9 9 "   k e y = " u p d a t e F i e l d "   v a l u e = " F a l s e "   g r o u p O r d e r = " - 1 "   i s G e n e r a t e d = " f a l s e " / >  
                 < p a r a m e t e r   i d = " 1 a 5 0 1 8 f 6 - 6 b 8 6 - 4 4 5 f - b 1 9 9 - f e b 7 b c 7 9 3 3 b 7 "   n a m e = " F i e l d   i n d e x "   t y p e = " S y s t e m . I n t 3 2 ,   m s c o r l i b ,   V e r s i o n = 4 . 0 . 0 . 0 ,   C u l t u r e = n e u t r a l ,   P u b l i c K e y T o k e n = b 7 7 a 5 c 5 6 1 9 3 4 e 0 8 9 "   o r d e r = " 9 9 9 "   k e y = " i n d e x "   v a l u e = " "   g r o u p O r d e r = " - 1 "   i s G e n e r a t e d = " f a l s e " / >  
                 < p a r a m e t e r   i d = " 4 a 6 f 0 0 4 8 - 6 f 7 d - 4 5 1 9 - b c 6 0 - 0 9 2 f f 2 a 5 3 e 8 a "   n a m e = " R o w s   t o   r e m o v e   i f   e m p t y "   t y p e = " S y s t e m . I n t 3 2 ,   m s c o r l i b ,   V e r s i o n = 4 . 0 . 0 . 0 ,   C u l t u r e = n e u t r a l ,   P u b l i c K e y T o k e n = b 7 7 a 5 c 5 6 1 9 3 4 e 0 8 9 "   o r d e r = " 9 9 9 "   k e y = " d e l e t e R o w C o u n t "   v a l u e = " 0 "   g r o u p O r d e r = " - 1 "   i s G e n e r a t e d = " f a l s e " / >  
                 < p a r a m e t e r   i d = " 4 1 3 3 e 5 a c - a c 4 6 - 4 b 7 4 - 8 4 9 d - 3 e e 8 f 4 5 1 7 e b b " 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4 9 5 c 7 2 4 1 - d 0 e 5 - 4 0 8 b - 8 b 0 5 - 8 e 5 4 7 a 0 2 f c b 4 "   n a m e = " F o r m a t   X M L   c o n t e n t "   t y p e = " S y s t e m . B o o l e a n ,   m s c o r l i b ,   V e r s i o n = 4 . 0 . 0 . 0 ,   C u l t u r e = n e u t r a l ,   P u b l i c K e y T o k e n = b 7 7 a 5 c 5 6 1 9 3 4 e 0 8 9 "   o r d e r = " 9 9 9 "   k e y = " f o r m a t X m l C o n t e n t "   v a l u e = " F a l s e "   g r o u p O r d e r = " - 1 "   i s G e n e r a t e d = " f a l s e " / >  
                 < p a r a m e t e r   i d = " 7 1 b c 0 f 3 6 - a c 8 4 - 4 0 5 f - 8 c 7 f - 8 f a 9 8 1 3 9 f 6 b a "   n a m e = " D e l e t e "   t y p e = " S y s t e m . S t r i n g ,   m s c o r l i b ,   V e r s i o n = 4 . 0 . 0 . 0 ,   C u l t u r e = n e u t r a l ,   P u b l i c K e y T o k e n = b 7 7 a 5 c 5 6 1 9 3 4 e 0 8 9 "   o r d e r = " 9 9 9 "   k e y = " d e l e t e "   v a l u e = " "   a r g u m e n t = " C o n d i t i o n a l D e l e t e A c t i o n D e f i n i t i o n "   g r o u p O r d e r = " - 1 "   i s G e n e r a t e d = " f a l s e " / >  
             < / p a r a m e t e r s >  
         < / c o n t e n t C o n t r o l >  
         < c o n t e n t C o n t r o l   i d = " b 5 c 1 c 6 9 2 - 7 4 7 3 - 4 f f 6 - 8 0 c a - 3 3 8 f c 5 d 2 6 8 f c "   n a m e = " P 1   H e a d e r   N o   C o v e r   R e g i o n   "   a s s e m b l y = " I p h e l i o n . O u t l i n e . W o r d . d l l "   t y p e = " I p h e l i o n . O u t l i n e . W o r d . R e n d e r e r s . B u i l d i n g B l o c 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f a l s e "   i g n o r e F o r m a t I f E m p t y = " f a l s e " >  
             < p a r a m e t e r s >  
                 < p a r a m e t e r   i d = " 4 8 b 3 7 f 2 a - 5 6 5 8 - 4 0 e b - 8 e d 1 - d 5 3 3 2 9 3 9 0 7 f 0 " 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e x p r e s s i o n & l t ; / t y p e & g t ; & # x A ;     & l t ; t e x t & g t ; I F ( { H e a d e r   W i t h   T i t l e . V a l u e   F i e l d } = t r u e , & # x A ;   & q u o t ; B B - H e a d e r N o C o v e r & q u o t ; , & # x A ;   & q u o t ; B B - N o n e & q u o t ; & # x A ; ) & l t ; / t e x t & g t ; & # x A ; & l t ; / l o c a l i z e d S t r i n g & g t ; "   a r g u m e n t = " E x p r e s s i o n L o c a l i z e d S t r i n g "   g r o u p O r d e r = " - 1 "   i s G e n e r a t e d = " f a l s e " / >  
                 < p a r a m e t e r   i d = " 6 b 8 b c 4 c 3 - e f 4 5 - 4 1 a 4 - a e a f - 4 6 c 4 e 5 3 2 2 8 7 0 "   n a m e = " B u i l d i n g   b l o c k   t e m p l a t e "   t y p e = " S y s t e m . S t r i n g ,   m s c o r l i b ,   V e r s i o n = 4 . 0 . 0 . 0 ,   C u l t u r e = n e u t r a l ,   P u b l i c K e y T o k e n = b 7 7 a 5 c 5 6 1 9 3 4 e 0 8 9 "   o r d e r = " 9 9 9 "   k e y = " t e m p l a t e N a m e "   v a l u e = " "   g r o u p O r d e r = " - 1 "   i s G e n e r a t e d = " f a l s e " / >  
                 < p a r a m e t e r   i d = " d f 2 6 e b 1 f - 6 2 f 7 - 4 d 9 a - 9 7 e 5 - 2 f 1 1 6 2 2 4 c b a 5 "   n a m e = " F i e l d   m a p p i n g s "   t y p e = " I p h e l i o n . O u t l i n e . M o d e l . E n t i t i e s . I n l i n e P a r a m e t e r E n t i t y C o l l e c t i o n ` 1 [ [ I p h e l i o n . O u t l i n e . M o d e l . E n t i t i e s . K e y V a l u e P a r a m e t e r E n t i t y ,   I p h e l i o n . O u t l i n e . M o d e l ,   V e r s i o n = 2 . 0 . 1 1 . 1 1 5 ,   C u l t u r e = n e u t r a l ,   P u b l i c K e y T o k e n = n u l l ] ] ,   I p h e l i o n . O u t l i n e . M o d e l ,   V e r s i o n = 2 . 0 . 1 1 . 1 1 5 ,   C u l t u r e = n e u t r a l ,   P u b l i c K e y T o k e n = n u l l "   o r d e r = " 9 9 9 "   k e y = " f i e l d M a p p i n g s "   v a l u e = " "   g r o u p O r d e r = " - 1 "   i s G e n e r a t e d = " f a l s e " / >  
                 < p a r a m e t e r   i d = " a a e 9 a c 2 0 - c 0 1 6 - 4 8 7 6 - a 0 2 d - b 3 7 0 5 e 4 4 f 0 5 2 "   n a m e = " I n s e r t   a s   h i d d e n   t e x t "   t y p e = " S y s t e m . B o o l e a n ,   m s c o r l i b ,   V e r s i o n = 4 . 0 . 0 . 0 ,   C u l t u r e = n e u t r a l ,   P u b l i c K e y T o k e n = b 7 7 a 5 c 5 6 1 9 3 4 e 0 8 9 "   o r d e r = " 9 9 9 "   k e y = " i n s e r t A s H i d d e n "   v a l u e = " F a l s e "   g r o u p O r d e r = " - 1 "   i s G e n e r a t e d = " f a l s e " / >  
                 < p a r a m e t e r   i d = " 7 2 7 9 c 3 c e - 9 8 c b - 4 1 7 3 - b 8 a a - 0 c d 2 f c 8 4 3 4 0 a "   n a m e = " F i e l d   i n d e x "   t y p e = " S y s t e m . I n t 3 2 ,   m s c o r l i b ,   V e r s i o n = 4 . 0 . 0 . 0 ,   C u l t u r e = n e u t r a l ,   P u b l i c K e y T o k e n = b 7 7 a 5 c 5 6 1 9 3 4 e 0 8 9 "   o r d e r = " 9 9 9 "   k e y = " i n d e x "   v a l u e = " "   g r o u p O r d e r = " - 1 "   i s G e n e r a t e d = " f a l s e " / >  
                 < p a r a m e t e r   i d = " 5 1 2 a 7 2 5 4 - 0 8 2 1 - 4 4 e d - 9 0 8 f - 4 d 7 c 1 5 7 9 d f 5 1 "   n a m e = " D e l e t e "   t y p e = " S y s t e m . S t r i n g ,   m s c o r l i b ,   V e r s i o n = 4 . 0 . 0 . 0 ,   C u l t u r e = n e u t r a l ,   P u b l i c K e y T o k e n = b 7 7 a 5 c 5 6 1 9 3 4 e 0 8 9 "   o r d e r = " 9 9 9 "   k e y = " d e l e t e "   v a l u e = " "   a r g u m e n t = " C o n d i t i o n a l D e l e t e A c t i o n D e f i n i t i o n "   g r o u p O r d e r = " - 1 "   i s G e n e r a t e d = " f a l s e " / >  
             < / p a r a m e t e r s >  
         < / c o n t e n t C o n t r o l >  
         < c o n t e n t C o n t r o l   i d = " 1 c c 6 3 f 4 2 - 1 b 0 f - 4 8 8 b - a f 3 8 - a e 5 9 6 c 1 8 d a 4 7 "   n a m e = " D o c I d "   a s s e m b l y = " I p h e l i o n . O u t l i n e . W o r d . d l l "   t y p e = " I p h e l i o n . O u t l i n e . W o r d . R e n d e r e r s . T e x t R e n d e r e r "   o r d e r = " 3 "   a c t i v e = " t r u e "   e n t i t y I d = " 4 6 e d c 9 6 c - 5 d 5 7 - 4 7 a 3 - 8 f 4 f - 2 5 3 4 6 e 0 1 4 c 0 b " 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4 6 e d c 9 6 c - 5 d 5 7 - 4 7 a 3 - 8 f 4 f - 2 5 3 4 6 e 0 1 4 c 0 b "   n a m e = " D M S "   a s s e m b l y = " I p h e l i o n . O u t l i n e . I n t e g r a t i o n . W o r k S i t e . d l l "   t y p e = " I p h e l i o n . O u t l i n e . I n t e g r a t i o n . W o r k S i t e . V i e w M o d e l s . S e l e c t W o r k S p a c e V i e w M o d e l "   o r d e r = " 0 "   a c t i v e = " t r u e "   g r o u p = " & l t ; D e f a u l t & g t ; "   r e s u l t T y p e = " s i n g l e "   d i s p l a y T y p e = " S t a r t u p "   p a g e C o l u m n S p a n = " c o l u m n S p a n 6 "   p a r e n t I d = " 0 0 0 0 0 0 0 0 - 0 0 0 0 - 0 0 0 0 - 0 0 0 0 - 0 0 0 0 0 0 0 0 0 0 0 0 " >  
             < p a r a m e t e r s >  
                 < p a r a m e t e r   i d = " 9 7 0 b d 5 c 6 - e f f a - 4 d d e - 9 1 5 4 - c 8 c b 0 6 b b 2 9 7 f "   n a m e = " A u t h o r   f i e l d "   t y p e = " I p h e l i o n . O u t l i n e . M o d e l . E n t i t i e s . P a r a m e t e r F i e l d D e s c r i p t o r ,   I p h e l i o n . O u t l i n e . M o d e l ,   V e r s i o n = 2 . 0 . 1 1 . 1 1 5 ,   C u l t u r e = n e u t r a l ,   P u b l i c K e y T o k e n = n u l l "   o r d e r = " 9 9 9 "   k e y = " a u t h o r F i e l d "   v a l u e = " 0 8 3 d 5 a 5 f - 7 a 4 6 - 4 9 2 7 - a d 1 b - 2 e 7 1 0 3 f 3 6 8 b 1 | f 2 9 4 b 1 d 2 - 1 b 4 5 - 4 e 5 f - 9 4 c 4 - 2 9 5 3 e 5 1 5 0 1 3 7 "   g r o u p O r d e r = " - 1 "   i s G e n e r a t e d = " f a l s e " / >  
                 < p a r a m e t e r   i d = " 7 4 c d 5 d d 7 - 6 8 4 8 - 4 2 c 3 - 9 2 b e - 4 6 a 1 6 6 0 8 7 e 3 f "   n a m e = " D e f a u l t   f o l d e r "   t y p e = " S y s t e m . S t r i n g ,   m s c o r l i b ,   V e r s i o n = 4 . 0 . 0 . 0 ,   C u l t u r e = n e u t r a l ,   P u b l i c K e y T o k e n = b 7 7 a 5 c 5 6 1 9 3 4 e 0 8 9 "   o r d e r = " 9 9 9 "   k e y = " d e f a u l t F o l d e r "   v a l u e = " D o c u m e n t s "   a r g u m e n t = " I t e m L i s t C o n t r o l "   g r o u p O r d e r = " - 1 "   i s G e n e r a t e d = " f a l s e " / >  
                 < p a r a m e t e r   i d = " e e 2 6 4 9 e 6 - 9 e a 8 - 4 1 9 6 - 8 a 7 e - 3 2 a 4 d 2 2 e 6 d e 8 "   n a m e = " D o   n o t   d i s p l a y   i f   v a l i d "   t y p e = " S y s t e m . B o o l e a n ,   m s c o r l i b ,   V e r s i o n = 4 . 0 . 0 . 0 ,   C u l t u r e = n e u t r a l ,   P u b l i c K e y T o k e n = b 7 7 a 5 c 5 6 1 9 3 4 e 0 8 9 "   o r d e r = " 9 9 9 "   k e y = " i n v i s i b l e I f V a l i d "   v a l u e = " F a l s e "   g r o u p O r d e r = " - 1 "   i s G e n e r a t e d = " f a l s e " / >  
                 < p a r a m e t e r   i d = " e b 5 2 9 b 2 6 - 1 2 4 2 - 4 b b 6 - 9 1 d 1 - c e e 5 3 3 8 1 1 e e a "   n a m e = " D o c   I d   f o r m a t "   t y p e = " S y s t e m . S t r i n g ,   m s c o r l i b ,   V e r s i o n = 4 . 0 . 0 . 0 ,   C u l t u r e = n e u t r a l ,   P u b l i c K e y T o k e n = b 7 7 a 5 c 5 6 1 9 3 4 e 0 8 9 "   o r d e r = " 9 9 9 "   k e y = " d o c I d F o r m a t "   v a l u e = " & l t ; ? x m l   v e r s i o n = & q u o t ; 1 . 0 & q u o t ;   e n c o d i n g = & q u o t ; u t f - 1 6 & q u o t ; ? & g t ; & # x A ; & l t ; f o r m a t S t r i n g   x m l n s : x s d = & q u o t ; h t t p : / / w w w . w 3 . o r g / 2 0 0 1 / X M L S c h e m a & q u o t ;   x m l n s : x s i = & q u o t ; h t t p : / / w w w . w 3 . o r g / 2 0 0 1 / X M L S c h e m a - i n s t a n c e & q u o t ; & g t ; & # x A ;     & l t ; t y p e & g t ; e x p r e s s i o n & l t ; / t y p e & g t ; & # x A ;     & l t ; t e x t & g t ; I F N O T E M P T Y ( { D M S . D o c N u m b e r } , & # x A ;   { D M S . L i b r a r y }   & a m p ; a m p ;   { L a b e l s . G e n e r a l   -   F i l e   S e p a r a t o r }   & a m p ; a m p ;   { D M S . D o c N u m b e r } & a m p ; a m p ;   { L a b e l s . G e n e r a l   -   F i l e   S e p a r a t o r }   & a m p ; a m p ;   { L a b e l s . G e n e r a l   -   V e r s i o n   s e p a r a t o r }   & a m p ; a m p ;   { D M S . D o c V e r s i o n } , & # x A ;   & q u o t ; & q u o t ; & # x A ; ) & l t ; / t e x t & g t ; & # x A ; & l t ; / f o r m a t S t r i n g & g t ; "   a r g u m e n t = " F o r m a t S t r i n g "   g r o u p O r d e r = " - 1 "   i s G e n e r a t e d = " f a l s e " / >  
                 < p a r a m e t e r   i d = " b 0 e 9 e 8 f b - 8 9 a 6 - 4 4 a e - 9 5 3 6 - 0 3 e c e b b 0 6 7 5 4 "   n a m e = " D o c u m e n t   s u b - t y p e "   t y p e = " S y s t e m . S t r i n g ,   m s c o r l i b ,   V e r s i o n = 4 . 0 . 0 . 0 ,   C u l t u r e = n e u t r a l ,   P u b l i c K e y T o k e n = b 7 7 a 5 c 5 6 1 9 3 4 e 0 8 9 "   o r d e r = " 9 9 9 "   k e y = " d o c S u b T y p e " 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2 2 4 7 4 b 4 b - 5 a d a - 4 4 5 f - b 9 4 5 - f 5 7 2 9 2 0 9 c 3 8 2 "   n a m e = " D o c u m e n t   t y p e "   t y p e = " S y s t e m . S t r i n g ,   m s c o r l i b ,   V e r s i o n = 4 . 0 . 0 . 0 ,   C u l t u r e = n e u t r a l ,   P u b l i c K e y T o k e n = b 7 7 a 5 c 5 6 1 9 3 4 e 0 8 9 "   o r d e r = " 9 9 9 "   k e y = " d o c T y p e "   v a l u e = " & l t ; ? x m l   v e r s i o n = & q u o t ; 1 . 0 & q u o t ;   e n c o d i n g = & q u o t ; u t f - 1 6 & q u o t ; ? & g t ; & # x A ; & l t ; l o c a l i z e d S t r i n g   x m l n s : x s d = & q u o t ; h t t p : / / w w w . w 3 . o r g / 2 0 0 1 / X M L S c h e m a & q u o t ;   x m l n s : x s i = & q u o t ; h t t p : / / w w w . w 3 . o r g / 2 0 0 1 / X M L S c h e m a - i n s t a n c e & q u o t ; & g t ; & # x A ;     & l t ; t y p e & g t ; l a b e l & l t ; / t y p e & g t ; & # x A ;     & l t ; t e x t & g t ; D o c   T y p e s   -   B l a n k   D o c u m e n t   -   D & l t ; / t e x t & g t ; & # x A ; & l t ; / l o c a l i z e d S t r i n g & g t ; "   a r g u m e n t = " E x p r e s s i o n L o c a l i z e d S t r i n g "   g r o u p O r d e r = " - 1 "   i s G e n e r a t e d = " f a l s e " / >  
                 < p a r a m e t e r   i d = " 6 4 5 f 7 e c 7 - 2 9 c d - 4 5 5 2 - a 8 e c - b b 5 e 8 b a 1 a c 6 c "   n a m e = " F o l d e r   l i s t   h e i g h t "   t y p e = " S y s t e m . N u l l a b l e ` 1 [ [ S y s t e m . I n t 3 2 ,   m s c o r l i b ,   V e r s i o n = 4 . 0 . 0 . 0 ,   C u l t u r e = n e u t r a l ,   P u b l i c K e y T o k e n = b 7 7 a 5 c 5 6 1 9 3 4 e 0 8 9 ] ] ,   m s c o r l i b ,   V e r s i o n = 4 . 0 . 0 . 0 ,   C u l t u r e = n e u t r a l ,   P u b l i c K e y T o k e n = b 7 7 a 5 c 5 6 1 9 3 4 e 0 8 9 "   o r d e r = " 9 9 9 "   k e y = " f o l d e r H e i g h t "   v a l u e = " "   g r o u p O r d e r = " - 1 "   i s G e n e r a t e d = " f a l s e " / >  
                 < p a r a m e t e r   i d = " b 1 e f f 3 d 7 - 9 f b f - 4 9 0 c - 8 f 1 a - d 6 0 e 8 b 9 8 e 5 b 2 "   n a m e = " O r d e r   W o r k s p a c e s   a l p h a b e t i c a l l y "   t y p e = " S y s t e m . B o o l e a n ,   m s c o r l i b ,   V e r s i o n = 4 . 0 . 0 . 0 ,   C u l t u r e = n e u t r a l ,   P u b l i c K e y T o k e n = b 7 7 a 5 c 5 6 1 9 3 4 e 0 8 9 "   o r d e r = " 9 9 9 "   k e y = " o r d e r W o r k s p a c e s A l p h a b e t i c a l l y "   v a l u e = " F a l s e "   g r o u p O r d e r = " - 1 "   i s G e n e r a t e d = " f a l s e " / >  
                 < p a r a m e t e r   i d = " 1 b 4 3 5 7 a 6 - 1 a f 3 - 4 2 5 0 - b f 5 e - c 6 6 c d 0 8 0 5 a a e "   n a m e = " R e m e m b e r   w o r k s p a c e   a n d   f o l d e r "   t y p e = " S y s t e m . B o o l e a n ,   m s c o r l i b ,   V e r s i o n = 4 . 0 . 0 . 0 ,   C u l t u r e = n e u t r a l ,   P u b l i c K e y T o k e n = b 7 7 a 5 c 5 6 1 9 3 4 e 0 8 9 "   o r d e r = " 9 9 9 "   k e y = " r e m e m b e r W S "   v a l u e = " T r u e "   g r o u p O r d e r = " - 1 "   i s G e n e r a t e d = " f a l s e " / >  
                 < p a r a m e t e r   i d = " 6 4 f 6 d 9 e 7 - c b 3 e - 4 7 7 0 - b 4 a 9 - d 3 0 3 3 1 5 1 6 6 f d "   n a m e = " R e m o v e   C l / M t   l e a d   z e r o s "   t y p e = " S y s t e m . B o o l e a n ,   m s c o r l i b ,   V e r s i o n = 4 . 0 . 0 . 0 ,   C u l t u r e = n e u t r a l ,   P u b l i c K e y T o k e n = b 7 7 a 5 c 5 6 1 9 3 4 e 0 8 9 "   o r d e r = " 9 9 9 "   k e y = " r e m o v e L e a d i n g Z e r o s "   v a l u e = " F a l s e "   g r o u p O r d e r = " - 1 "   i s G e n e r a t e d = " f a l s e " / >  
                 < p a r a m e t e r   i d = " c 2 0 0 e 8 1 9 - 0 9 5 5 - 4 a 9 5 - 8 c 8 2 - 0 c 1 7 7 8 d 2 6 5 c 3 "   n a m e = " S h o w   a u t h o r   l o o k u p "   t y p e = " S y s t e m . B o o l e a n ,   m s c o r l i b ,   V e r s i o n = 4 . 0 . 0 . 0 ,   C u l t u r e = n e u t r a l ,   P u b l i c K e y T o k e n = b 7 7 a 5 c 5 6 1 9 3 4 e 0 8 9 "   o r d e r = " 9 9 9 "   k e y = " s h o w A u t h o r "   v a l u e = " F a l s e "   g r o u p O r d e r = " - 1 "   i s G e n e r a t e d = " f a l s e " / >  
                 < p a r a m e t e r   i d = " 2 5 9 8 3 b 2 4 - 2 2 c 8 - 4 c 0 1 - b 6 2 4 - a 6 4 8 d 6 c 3 1 c 8 d "   n a m e = " S h o w   d o c u m e n t   t i t l e "   t y p e = " S y s t e m . B o o l e a n ,   m s c o r l i b ,   V e r s i o n = 4 . 0 . 0 . 0 ,   C u l t u r e = n e u t r a l ,   P u b l i c K e y T o k e n = b 7 7 a 5 c 5 6 1 9 3 4 e 0 8 9 "   o r d e r = " 9 9 9 "   k e y = " s h o w T i t l e "   v a l u e = " T r u e "   g r o u p O r d e r = " - 1 "   i s G e n e r a t e d = " f a l s e " / >  
                 < p a r a m e t e r   i d = " c e 3 1 d 1 a c - 3 6 f e - 4 e b d - 9 5 2 8 - 9 f 9 e 5 0 a 3 a 6 0 8 "   n a m e = " S h o w   w o r k s p a c e s "   t y p e = " S y s t e m . B o o l e a n ,   m s c o r l i b ,   V e r s i o n = 4 . 0 . 0 . 0 ,   C u l t u r e = n e u t r a l ,   P u b l i c K e y T o k e n = b 7 7 a 5 c 5 6 1 9 3 4 e 0 8 9 "   o r d e r = " 9 9 9 "   k e y = " s h o w W o r k s p a c e s "   v a l u e = " T r u e "   g r o u p O r d e r = " - 1 "   i s G e n e r a t e d = " f a l s e " / >  
             < / p a r a m e t e r s >  
             < w i z a r d C u s t o m i z a t i o n s / >  
         < / q u e s t i o n >  
         < q u e s t i o n   i d = " 8 0 f 0 8 6 9 5 - b 4 3 d - 4 d 0 0 - 8 f c d - 4 9 3 3 9 f b 7 d 0 2 9 "   n a m e = " S t a c k   l i n e   1 "   a s s e m b l y = " I p h e l i o n . O u t l i n e . C o n t r o l s . d l l "   t y p e = " I p h e l i o n . O u t l i n e . C o n t r o l s . Q u e s t i o n C o n t r o l s . V i e w M o d e l s . S t a c k C o n t a i n e r C o n t r o l V i e w M o d e l "   o r d e r = " 1 8 "   a c t i v e = " t r u e "   g r o u p = " & l t ; D e f a u l t & g t ; "   r e s u l t T y p e = " s i n g l e "   d i s p l a y T y p e = " A l l "   p a g e C o l u m n S p a n = " c o l u m n S p a n 6 "   p a r e n t I d = " 0 0 0 0 0 0 0 0 - 0 0 0 0 - 0 0 0 0 - 0 0 0 0 - 0 0 0 0 0 0 0 0 0 0 0 0 " >  
             < p a r a m e t e r s >  
                 < p a r a m e t e r   i d = " 0 5 f b 2 2 e a - 4 b 0 1 - 4 b 5 1 - 8 5 d 0 - c 5 3 c 1 c 3 4 e 8 4 c "   n a m e = " L e f t "   t y p e = " S y s t e m . B o o l e a n ,   m s c o r l i b ,   V e r s i o n = 4 . 0 . 0 . 0 ,   C u l t u r e = n e u t r a l ,   P u b l i c K e y T o k e n = b 7 7 a 5 c 5 6 1 9 3 4 e 0 8 9 "   o r d e r = " 0 "   k e y = " l e f t B o r d e r "   v a l u e = " F a l s e "   g r o u p = " B o r d e r   V i s i b i l i t y "   g r o u p O r d e r = " - 1 "   i s G e n e r a t e d = " f a l s e " / >  
                 < p a r a m e t e r   i d = " 1 2 f 7 8 8 1 4 - 4 8 e f - 4 6 1 4 - b a d 0 - c b b 7 2 0 4 0 4 1 1 5 "   n a m e = " R i g h t "   t y p e = " S y s t e m . B o o l e a n ,   m s c o r l i b ,   V e r s i o n = 4 . 0 . 0 . 0 ,   C u l t u r e = n e u t r a l ,   P u b l i c K e y T o k e n = b 7 7 a 5 c 5 6 1 9 3 4 e 0 8 9 "   o r d e r = " 1 "   k e y = " r i g h t B o r d e r "   v a l u e = " F a l s e "   g r o u p = " B o r d e r   V i s i b i l i t y "   g r o u p O r d e r = " - 1 "   i s G e n e r a t e d = " f a l s e " / >  
                 < p a r a m e t e r   i d = " 7 2 9 f 2 f 4 9 - d d 0 3 - 4 b 5 1 - b 2 b d - 5 3 8 c b d 3 b d 3 7 c "   n a m e = " T o p "   t y p e = " S y s t e m . B o o l e a n ,   m s c o r l i b ,   V e r s i o n = 4 . 0 . 0 . 0 ,   C u l t u r e = n e u t r a l ,   P u b l i c K e y T o k e n = b 7 7 a 5 c 5 6 1 9 3 4 e 0 8 9 "   o r d e r = " 2 "   k e y = " t o p B o r d e r "   v a l u e = " F a l s e "   g r o u p = " B o r d e r   V i s i b i l i t y "   g r o u p O r d e r = " - 1 "   i s G e n e r a t e d = " f a l s e " / >  
                 < p a r a m e t e r   i d = " f a b 6 c 1 8 4 - 6 3 7 8 - 4 c 1 b - 9 3 b b - 9 0 7 3 f b e 4 1 5 2 f "   n a m e = " B o t t o m "   t y p e = " S y s t e m . B o o l e a n ,   m s c o r l i b ,   V e r s i o n = 4 . 0 . 0 . 0 ,   C u l t u r e = n e u t r a l ,   P u b l i c K e y T o k e n = b 7 7 a 5 c 5 6 1 9 3 4 e 0 8 9 "   o r d e r = " 3 "   k e y = " b o t t o m B o r d e r "   v a l u e = " T r u e "   g r o u p = " B o r d e r   V i s i b i l i t y "   g r o u p O r d e r = " - 1 "   i s G e n e r a t e d = " f a l s e " / >  
                 < p a r a m e t e r   i d = " b e 6 0 7 a 0 1 - 2 4 3 d - 4 6 b e - 8 f e 8 - 9 d f 5 9 e 7 f c d 5 c "   n a m e = " M a i n t a i n   c o l u m n   w i d t h s "   t y p e = " S y s t e m . B o o l e a n ,   m s c o r l i b ,   V e r s i o n = 4 . 0 . 0 . 0 ,   C u l t u r e = n e u t r a l ,   P u b l i c K e y T o k e n = b 7 7 a 5 c 5 6 1 9 3 4 e 0 8 9 "   o r d e r = " 9 9 9 "   k e y = " m a i n t a i n C o l u m n W i d t h s "   v a l u e = " T r u e "   g r o u p O r d e r = " - 1 "   i s G e n e r a t e d = " f a l s e " / >  
             < / p a r a m e t e r s >  
             < w i z a r d C u s t o m i z a t i o n s / >  
         < / q u e s t i o n >  
         < q u e s t i o n   i d = " 9 d 3 b 5 6 1 5 - 0 1 6 9 - 4 2 4 8 - b 0 5 7 - 2 d 4 9 5 9 5 7 a 9 d d "   n a m e = " B l a n k   t y p e "   a s s e m b l y = " I p h e l i o n . O u t l i n e . C o n t r o l s . d l l "   t y p e = " I p h e l i o n . O u t l i n e . C o n t r o l s . Q u e s t i o n C o n t r o l s . V i e w M o d e l s . S e l e c t i o n L i s t V i e w M o d e l "   o r d e r = " 2 0 "   a c t i v e = " f a l s e "   g r o u p = " & l t ; D e f a u l t & g t ; "   r e s u l t T y p e = " s i n g l e "   d i s p l a y T y p e = " A l l "   p a g e C o l u m n S p a n = " c o l u m n S p a n 6 "   p a r e n t I d = " 0 0 0 0 0 0 0 0 - 0 0 0 0 - 0 0 0 0 - 0 0 0 0 - 0 0 0 0 0 0 0 0 0 0 0 0 " >  
             < p a r a m e t e r s >  
                 < p a r a m e t e r   i d = " 9 a 5 c 4 a e d - a 8 6 6 - 4 e f 5 - a 4 9 0 - 8 c 1 7 0 3 b b 7 d e 7 " 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V e r s i o n & l t ; / t e x t & g t ; & # x A ; & l t ; / u i L o c a l i z e d S t r i n g & g t ; "   a r g u m e n t = " U I L o c a l i z e d S t r i n g "   g r o u p O r d e r = " - 1 "   i s G e n e r a t e d = " f a l s e " / >  
                 < p a r a m e t e r   i d = " 4 9 b d f 4 2 f - 3 4 3 c - 4 f 1 e - b 7 6 6 - a b 6 c 8 3 a b c 4 2 e "   n a m e = " W i d t h   t y p e "   t y p e = " I p h e l i o n . O u t l i n e . M o d e l . I n t e r f a c e s . Q u e s t i o n C o n t r o l L a y o u t ,   I p h e l i o n . O u t l i n e . M o d e l ,   V e r s i o n = 2 . 0 . 1 1 . 1 1 5 ,   C u l t u r e = n e u t r a l ,   P u b l i c K e y T o k e n = n u l l "   o r d e r = " 9 9 9 "   k e y = " l a y o u t "   v a l u e = " F u l l "   g r o u p O r d e r = " - 1 "   i s G e n e r a t e d = " f a l s e " / >  
                 < p a r a m e t e r   i d = " b 4 7 5 e 9 6 6 - 6 4 7 2 - 4 8 5 d - 8 0 9 9 - 6 4 9 2 d a d 5 e 5 b b "   n a m e = " S e l e c t i o n   m o d e "   t y p e = " I p h e l i o n . O u t l i n e . C o n t r o l s . Q u e s t i o n C o n t r o l s . V i e w M o d e l s . Q u e s t i o n S e l e c t i o n M o d e ,   I p h e l i o n . O u t l i n e . C o n t r o l s ,   V e r s i o n = 2 . 0 . 1 1 . 1 1 5 ,   C u l t u r e = n e u t r a l ,   P u b l i c K e y T o k e n = n u l l "   o r d e r = " 9 9 9 "   k e y = " s e l e c t i o n M o d e "   v a l u e = " M u l t i p l e "   g r o u p O r d e r = " - 1 "   i s G e n e r a t e d = " f a l s e " / >  
                 < p a r a m e t e r   i d = " 8 2 7 2 a c 2 e - a 0 0 f - 4 0 5 f - a 7 e 2 - 2 7 8 b 3 0 1 2 7 8 e 6 "   n a m e = " I t e m s   l i s t "   t y p e = " I p h e l i o n . O u t l i n e . M o d e l . E n t i t i e s . I n l i n e P a r a m e t e r E n t i t y C o l l e c t i o n ` 1 [ [ I p h e l i o n . O u t l i n e . M o d e l . E n t i t i e s . L o c a l i z e d K e y V a l u e P a r a m e t e r E n t i t y ,   I p h e l i o n . O u t l i n e . M o d e l ,   V e r s i o n = 2 . 0 . 1 1 . 1 1 5 ,   C u l t u r e = n e u t r a l ,   P u b l i c K e y T o k e n = n u l l ] ] ,   I p h e l i o n . O u t l i n e . M o d e l ,   V e r s i o n = 2 . 0 . 1 1 . 1 1 5 ,   C u l t u r e = n e u t r a l ,   P u b l i c K e y T o k e n = n u l l "   o r d e r = " 9 9 9 "   k e y = " i t e m L i s t "   v a l u e = " & l t ; ? x m l   v e r s i o n = & q u o t ; 1 . 0 & q u o t ;   e n c o d i n g = & q u o t ; u t f - 1 6 & q u o t ; ? & g t ; & # x A ; & l t ; X m l P a r a m e t e r   x m l n s : x s d = & q u o t ; h t t p : / / w w w . w 3 . o r g / 2 0 0 1 / X M L S c h e m a & q u o t ;   x m l n s : x s i = & q u o t ; h t t p : / / w w w . w 3 . o r g / 2 0 0 1 / X M L S c h e m a - i n s t a n c e & q u o t ; & g t ; & # x A ;     & l t ; p a r a m e t e r E n t i t i e s & 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o m m o n   -   P o r t r a i t & 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o m m o n   -   P o r t r a i t & 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o m m o n   -   L a n d s c a p e & 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o m m o n   -   L a n d s c a p e & a m p ; l t ; / t e x t & a m p ; g t ; & a m p ; # x D ; & a m p ; # x A ; & a m p ; l t ; / l o c a l i z e d S t r i n g & a m p ; g t ; & q u o t ;   i s S e l e c t e d = & q u o t ; f a l s e & q u o t ;   i n v e r t F i e l d V a l u e = & q u o t ; f a l s e & q u o t ;   / & g t ; & # x A ;     & l t ; / p a r a m e t e r E n t i t i e s & g t ; & # x A ; & l t ; / X m l P a r a m e t e r & g t ; "   g r o u p O r d e r = " - 1 "   i s G e n e r a t e d = " f a l s e " / >  
                 < p a r a m e t e r   i d = " 6 d 7 7 e 1 f 8 - 5 d 6 5 - 4 1 b f - a 1 d 7 - 2 d e 7 5 3 0 a 0 f d d "   n a m e = " M a x   s e l e c t i o n s "   t y p e = " S y s t e m . I n t 3 2 ,   m s c o r l i b ,   V e r s i o n = 4 . 0 . 0 . 0 ,   C u l t u r e = n e u t r a l ,   P u b l i c K e y T o k e n = b 7 7 a 5 c 5 6 1 9 3 4 e 0 8 9 "   o r d e r = " 9 9 9 "   k e y = " m a x S e l e c t e d "   v a l u e = " 0 "   g r o u p O r d e r = " - 1 "   i s G e n e r a t e d = " f a l s e " / >  
                 < p a r a m e t e r   i d = " 6 9 6 6 4 0 d b - 7 0 a 7 - 4 e 9 8 - 9 0 4 7 - 3 c 0 8 a d 9 b f f 7 d "   n a m e = " M i n   s e l e c t i o n s "   t y p e = " S y s t e m . I n t 3 2 ,   m s c o r l i b ,   V e r s i o n = 4 . 0 . 0 . 0 ,   C u l t u r e = n e u t r a l ,   P u b l i c K e y T o k e n = b 7 7 a 5 c 5 6 1 9 3 4 e 0 8 9 "   o r d e r = " 9 9 9 "   k e y = " m i n S e l e c t e d "   v a l u e = " 0 "   g r o u p O r d e r = " - 1 "   i s G e n e r a t e d = " f a l s e " / >  
                 < p a r a m e t e r   i d = " 7 4 c b 2 4 3 4 - d b 2 d - 4 2 f 0 - 9 1 3 5 - 4 6 f 9 9 2 a 3 8 7 3 4 "   n a m e = " R e m e m b e r   l a s t   v a l u e s "   t y p e = " S y s t e m . B o o l e a n ,   m s c o r l i b ,   V e r s i o n = 4 . 0 . 0 . 0 ,   C u l t u r e = n e u t r a l ,   P u b l i c K e y T o k e n = b 7 7 a 5 c 5 6 1 9 3 4 e 0 8 9 "   o r d e r = " 9 9 9 "   k e y = " r e m e m b e r L a s t V a l u e "   v a l u e = " F a l s e "   g r o u p O r d e r = " - 1 "   i s G e n e r a t e d = " f a l s e " / >  
                 < p a r a m e t e r   i d = " 9 f e 6 c 7 d 1 - 5 b 2 7 - 4 e b e - 9 e c 7 - e d 0 3 1 5 5 3 2 4 0 7 "   n a m e = " N u m b e r   o f   c o l u m n s "   t y p e = " I p h e l i o n . O u t l i n e . C o n t r o l s . Q u e s t i o n C o n t r o l s . V i e w M o d e l s . Q u e s t i o n C o l u m n s ,   I p h e l i o n . O u t l i n e . C o n t r o l s ,   V e r s i o n = 2 . 0 . 1 1 . 1 1 5 ,   C u l t u r e = n e u t r a l ,   P u b l i c K e y T o k e n = n u l l "   o r d e r = " 9 9 9 "   k e y = " n u m b e r O f C o l u m n s "   v a l u e = " T w o C o l u m n "   g r o u p O r d e r = " - 1 "   i s G e n e r a t e d = " f a l s e " / >  
             < / p a r a m e t e r s >  
             < w i z a r d C u s t o m i z a t i o n s / >  
         < / q u e s t i o n >  
         < q u e s t i o n   i d = " 9 b e 5 6 b 3 2 - 1 3 1 7 - 4 6 6 1 - a c c 5 - e d e c 3 9 b 7 0 4 6 6 "   n a m e = " E n t i t y "   a s s e m b l y = " I p h e l i o n . O u t l i n e . C o n t r o l s . d l l "   t y p e = " I p h e l i o n . O u t l i n e . C o n t r o l s . Q u e s t i o n C o n t r o l s . V i e w M o d e l s . E n t i t y L i s t V i e w M o d e l "   o r d e r = " 2 1 "   a c t i v e = " t r u e "   g r o u p = " & l t ; D e f a u l t & g t ; "   r e s u l t T y p e = " s i n g l e "   d i s p l a y T y p e = " A l l "   p a g e C o l u m n S p a n = " c o l u m n S p a n 2 "   p a r e n t I d = " 0 0 0 0 0 0 0 0 - 0 0 0 0 - 0 0 0 0 - 0 0 0 0 - 0 0 0 0 0 0 0 0 0 0 0 0 " >  
             < p a r a m e t e r s >  
                 < p a r a m e t e r   i d = " c 3 d e 4 2 7 d - d a 6 6 - 4 6 9 d - b 6 1 a - 0 6 5 0 c f 1 4 a c 3 c "   n a m e = " R e m e m b e r   l a s t   v a l u e "   t y p e = " S y s t e m . B o o l e a n ,   m s c o r l i b ,   V e r s i o n = 4 . 0 . 0 . 0 ,   C u l t u r e = n e u t r a l ,   P u b l i c K e y T o k e n = b 7 7 a 5 c 5 6 1 9 3 4 e 0 8 9 "   o r d e r = " 9 9 9 "   k e y = " r e m e m b e r L a s t V a l u e "   v a l u e = " F a l s e "   g r o u p O r d e r = " - 1 "   i s G e n e r a t e d = " f a l s e " / >  
                 < p a r a m e t e r   i d = " e 3 7 a f 1 2 3 - 3 7 8 e - 4 7 c a - b e 6 5 - 7 4 7 c a 1 9 c 6 f f 9 "   n a m e = " S h o w   o f f i c e   l i s t "   t y p e = " S y s t e m . B o o l e a n ,   m s c o r l i b ,   V e r s i o n = 4 . 0 . 0 . 0 ,   C u l t u r e = n e u t r a l ,   P u b l i c K e y T o k e n = b 7 7 a 5 c 5 6 1 9 3 4 e 0 8 9 "   o r d e r = " 9 9 9 "   k e y = " s h o w O f f i c e L i s t "   v a l u e = " F a l s e "   g r o u p O r d e r = " - 1 "   i s G e n e r a t e d = " f a l s e " / >  
                 < p a r a m e t e r   i d = " 4 b 2 7 e a 8 0 - 3 7 5 8 - 4 c 6 a - a 4 2 6 - 6 1 6 a 8 a 2 6 6 b 2 c " 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E n t i t y & l t ; / t e x t & g t ; & # x A ; & l t ; / u i L o c a l i z e d S t r i n g & g t ; "   a r g u m e n t = " U I L o c a l i z e d S t r i n g "   g r o u p O r d e r = " - 1 "   i s G e n e r a t e d = " f a l s e " / >  
                 < p a r a m e t e r   i d = " 6 5 6 9 0 3 7 6 - b c 7 c - 4 2 5 7 - b 7 a d - 9 c d 6 6 d d 6 a 7 d 6 "   n a m e = " W i d t h   t y p e "   t y p e = " I p h e l i o n . O u t l i n e . M o d e l . I n t e r f a c e s . Q u e s t i o n C o n t r o l L a y o u t ,   I p h e l i o n . O u t l i n e . M o d e l ,   V e r s i o n = 2 . 0 . 1 1 . 1 1 5 ,   C u l t u r e = n e u t r a l ,   P u b l i c K e y T o k e n = n u l l "   o r d e r = " 9 9 9 "   k e y = " l a y o u t "   v a l u e = " F u l l "   g r o u p O r d e r = " - 1 "   i s G e n e r a t e d = " f a l s e " / >  
             < / p a r a m e t e r s >  
             < w i z a r d C u s t o m i z a t i o n s / >  
         < / q u e s t i o n >  
         < q u e s t i o n   i d = " b b c f 3 1 5 a - 9 8 9 0 - 4 0 6 5 - b 7 3 d - b b e 7 a 6 e f f 0 0 1 "   n a m e = " H e a d e r   W i t h   T i t l e "   a s s e m b l y = " I p h e l i o n . O u t l i n e . C o n t r o l s . d l l "   t y p e = " I p h e l i o n . O u t l i n e . C o n t r o l s . Q u e s t i o n C o n t r o l s . V i e w M o d e l s . C h e c k B o x V i e w M o d e l "   o r d e r = " 3 0 "   a c t i v e = " t r u e "   g r o u p = " & l t ; D e f a u l t & g t ; "   r e s u l t T y p e = " s i n g l e "   d i s p l a y T y p e = " A l l "   p a g e C o l u m n S p a n = " c o l u m n S p a n 1 "   p a r e n t I d = " 0 0 0 0 0 0 0 0 - 0 0 0 0 - 0 0 0 0 - 0 0 0 0 - 0 0 0 0 0 0 0 0 0 0 0 0 " >  
             < p a r a m e t e r s >  
                 < p a r a m e t e r   i d = " 7 e 2 5 b 3 f 1 - d 6 d c - 4 6 f 0 - a 5 e e - 8 8 3 4 0 7 0 7 b 6 1 5 " 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H e a d e r   w i t h   T i t l e & l t ; / t e x t & g t ; & # x A ; & l t ; / u i L o c a l i z e d S t r i n g & g t ; "   a r g u m e n t = " U I L o c a l i z e d S t r i n g "   g r o u p O r d e r = " - 1 "   i s G e n e r a t e d = " f a l s e " / >  
                 < p a r a m e t e r   i d = " 8 8 6 4 2 9 c d - a 9 7 6 - 4 1 b 9 - 8 5 1 2 - 9 5 f f 9 e e e 9 1 2 0 " 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e d e 2 2 e e 5 - a 0 2 6 - 4 0 3 7 - a 4 8 1 - 3 5 d 5 b 9 b c 7 f 2 e " 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d b 0 6 9 1 2 - c 7 7 2 - 4 0 e 3 - 8 f 8 2 - 3 4 1 3 d c f 9 1 9 3 7 "   n a m e = " D i s p l a y   c o n t e n t   v a l u e "   t y p e = " S y s t e m . B o o l e a n ,   m s c o r l i b ,   V e r s i o n = 4 . 0 . 0 . 0 ,   C u l t u r e = n e u t r a l ,   P u b l i c K e y T o k e n = b 7 7 a 5 c 5 6 1 9 3 4 e 0 8 9 "   o r d e r = " 9 9 9 "   k e y = " d i s p l a y C o n t e n t "   v a l u e = " F a l s e "   g r o u p O r d e r = " - 1 "   i s G e n e r a t e d = " f a l s e " / >  
                 < p a r a m e t e r   i d = " f f 2 5 e c 9 8 - a 2 5 5 - 4 2 8 6 - 8 b 6 d - 0 4 f d c 8 8 7 8 1 0 4 "   n a m e = " U p d a t e   f r o m "   t y p e = " S y s t e m . S t r i n g ,   m s c o r l i b ,   V e r s i o n = 4 . 0 . 0 . 0 ,   C u l t u r e = n e u t r a l ,   P u b l i c K e y T o k e n = b 7 7 a 5 c 5 6 1 9 3 4 e 0 8 9 "   o r d e r = " 9 9 9 "   k e y = " u p d a t e F i e l d "   v a l u e = " "   a r g u m e n t = " F o r m a t S t r i n g "   g r o u p O r d e r = " - 1 "   i s G e n e r a t e d = " f a l s e " / >  
                 < p a r a m e t e r   i d = " 2 4 1 6 d b 3 d - f 8 5 3 - 4 f c c - 8 1 6 7 - 8 4 f e a b d f 8 d 7 a "   n a m e = " R e m e m b e r   l a s t   v a l u e s "   t y p e = " S y s t e m . B o o l e a n ,   m s c o r l i b ,   V e r s i o n = 4 . 0 . 0 . 0 ,   C u l t u r e = n e u t r a l ,   P u b l i c K e y T o k e n = b 7 7 a 5 c 5 6 1 9 3 4 e 0 8 9 "   o r d e r = " 9 9 9 "   k e y = " r e m e m b e r L a s t V a l u e "   v a l u e = " F a l s e "   g r o u p O r d e r = " - 1 "   i s G e n e r a t e d = " f a l s e " / >  
             < / p a r a m e t e r s >  
             < w i z a r d C u s t o m i z a t i o n s / >  
         < / q u e s t i o n >  
         < q u e s t i o n   i d = " a 0 f c e 9 8 d - b b 6 7 - 4 2 1 2 - a 0 6 c - 3 b 2 f 9 6 c f 9 5 5 1 "   n a m e = " H e a d e r   T i t l e "   a s s e m b l y = " I p h e l i o n . O u t l i n e . C o n t r o l s . d l l "   t y p e = " I p h e l i o n . O u t l i n e . C o n t r o l s . Q u e s t i o n C o n t r o l s . V i e w M o d e l s . T e x t B o x V i e w M o d e l "   o r d e r = " 3 1 "   a c t i v e = " t r u e "   g r o u p = " & l t ; D e f a u l t & g t ; "   r e s u l t T y p e = " s i n g l e "   d i s p l a y T y p e = " A l l "   p a g e C o l u m n S p a n = " c o l u m n S p a n 3 "   p a r e n t I d = " 0 0 0 0 0 0 0 0 - 0 0 0 0 - 0 0 0 0 - 0 0 0 0 - 0 0 0 0 0 0 0 0 0 0 0 0 " >  
             < p a r a m e t e r s >  
                 < p a r a m e t e r   i d = " b 5 6 2 7 4 f 2 - 7 9 b c - 4 c 6 d - a 5 6 f - b a c 9 1 a 6 c 2 f 7 8 "   n a m e = " A l l o w   r e t u r n "   t y p e = " S y s t e m . B o o l e a n ,   m s c o r l i b ,   V e r s i o n = 4 . 0 . 0 . 0 ,   C u l t u r e = n e u t r a l ,   P u b l i c K e y T o k e n = b 7 7 a 5 c 5 6 1 9 3 4 e 0 8 9 "   o r d e r = " 9 9 9 "   k e y = " m u l t i l i n e "   v a l u e = " F a l s e "   g r o u p O r d e r = " - 1 "   i s G e n e r a t e d = " f a l s e " / >  
                 < p a r a m e t e r   i d = " 7 3 0 4 b 1 b a - e 5 d 3 - 4 4 d c - b 8 2 c - 7 4 5 b b c a 9 5 e 2 d " 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H e a d e r   T i t l e & l t ; / t e x t & g t ; & # x A ; & l t ; / u i L o c a l i z e d S t r i n g & g t ; "   a r g u m e n t = " U I L o c a l i z e d S t r i n g "   g r o u p O r d e r = " - 1 "   i s G e n e r a t e d = " f a l s e " / >  
                 < p a r a m e t e r   i d = " 5 2 b a e 4 4 3 - 3 8 f 9 - 4 b 5 5 - b f a 8 - a c 0 8 a a e c 1 8 9 b "   n a m e = " W i d t h   t y p e "   t y p e = " I p h e l i o n . O u t l i n e . M o d e l . I n t e r f a c e s . Q u e s t i o n C o n t r o l L a y o u t ,   I p h e l i o n . O u t l i n e . M o d e l ,   V e r s i o n = 2 . 0 . 1 1 . 1 1 5 ,   C u l t u r e = n e u t r a l ,   P u b l i c K e y T o k e n = n u l l "   o r d e r = " 9 9 9 "   k e y = " l a y o u t "   v a l u e = " F u l l "   g r o u p O r d e r = " - 1 "   i s G e n e r a t e d = " f a l s e " / >  
                 < p a r a m e t e r   i d = " 8 8 9 2 5 a a d - d 8 3 9 - 4 1 c 5 - 8 f c f - f a 6 9 c 3 1 f 3 6 5 1 "   n a m e = " H e i g h t "   t y p e = " S y s t e m . I n t 3 2 ,   m s c o r l i b ,   V e r s i o n = 4 . 0 . 0 . 0 ,   C u l t u r e = n e u t r a l ,   P u b l i c K e y T o k e n = b 7 7 a 5 c 5 6 1 9 3 4 e 0 8 9 "   o r d e r = " 9 9 9 "   k e y = " h e i g h t "   v a l u e = " "   g r o u p O r d e r = " - 1 "   i s G e n e r a t e d = " f a l s e " / >  
                 < p a r a m e t e r   i d = " 8 c b 0 e 6 8 2 - 9 b 0 0 - 4 c 0 8 - b f 4 7 - 6 4 9 3 1 1 b 2 0 d 4 7 "   n a m e = " S e p a r a t e   l i n e s "   t y p e = " S y s t e m . B o o l e a n ,   m s c o r l i b ,   V e r s i o n = 4 . 0 . 0 . 0 ,   C u l t u r e = n e u t r a l ,   P u b l i c K e y T o k e n = b 7 7 a 5 c 5 6 1 9 3 4 e 0 8 9 "   o r d e r = " 9 9 9 "   k e y = " s p l i t L i n e s "   v a l u e = " F a l s e "   g r o u p O r d e r = " - 1 "   i s G e n e r a t e d = " f a l s e " / >  
                 < p a r a m e t e r   i d = " a a 5 1 6 8 2 f - 3 b c f - 4 3 9 9 - a b c 0 - b 4 1 a b a 0 f a b 2 c "   n a m e = " W r a p   t e x t "   t y p e = " S y s t e m . B o o l e a n ,   m s c o r l i b ,   V e r s i o n = 4 . 0 . 0 . 0 ,   C u l t u r e = n e u t r a l ,   P u b l i c K e y T o k e n = b 7 7 a 5 c 5 6 1 9 3 4 e 0 8 9 "   o r d e r = " 9 9 9 "   k e y = " w r a p T e x t "   v a l u e = " T r u e "   g r o u p O r d e r = " - 1 "   i s G e n e r a t e d = " f a l s e " / >  
                 < p a r a m e t e r   i d = " 8 1 b b 6 f 2 7 - 4 1 0 0 - 4 d 9 c - b c 8 d - 5 e 8 5 d 5 b e a a 6 9 "   n a m e = " R e m e m b e r   l a s t   v a l u e "   t y p e = " S y s t e m . B o o l e a n ,   m s c o r l i b ,   V e r s i o n = 4 . 0 . 0 . 0 ,   C u l t u r e = n e u t r a l ,   P u b l i c K e y T o k e n = b 7 7 a 5 c 5 6 1 9 3 4 e 0 8 9 "   o r d e r = " 9 9 9 "   k e y = " r e m e m b e r L a s t V a l u e "   v a l u e = " F a l s e "   g r o u p O r d e r = " - 1 "   i s G e n e r a t e d = " f a l s e " / >  
                 < p a r a m e t e r   i d = " 9 a e 5 e e 4 5 - f 3 4 3 - 4 a 3 f - 8 6 d 2 - 3 2 3 a e 9 5 0 f f e b "   n a m e = " R e q u i r e d   f i e l d "   t y p e = " S y s t e m . B o o l e a n ,   m s c o r l i b ,   V e r s i o n = 4 . 0 . 0 . 0 ,   C u l t u r e = n e u t r a l ,   P u b l i c K e y T o k e n = b 7 7 a 5 c 5 6 1 9 3 4 e 0 8 9 "   o r d e r = " 9 9 9 "   k e y = " r e q u i r e d "   v a l u e = " F a l s e "   g r o u p O r d e r = " - 1 "   i s G e n e r a t e d = " f a l s e " / >  
                 < p a r a m e t e r   i d = " a 9 1 6 d e 4 6 - b 6 c f - 4 8 d c - b 9 3 2 - c 0 5 2 d 4 c d a 8 2 4 "   n a m e = " M a x   l e n g t h "   t y p e = " S y s t e m . N u l l a b l e ` 1 [ [ S y s t e m . I n t 3 2 ,   m s c o r l i b ,   V e r s i o n = 4 . 0 . 0 . 0 ,   C u l t u r e = n e u t r a l ,   P u b l i c K e y T o k e n = b 7 7 a 5 c 5 6 1 9 3 4 e 0 8 9 ] ] ,   m s c o r l i b ,   V e r s i o n = 4 . 0 . 0 . 0 ,   C u l t u r e = n e u t r a l ,   P u b l i c K e y T o k e n = b 7 7 a 5 c 5 6 1 9 3 4 e 0 8 9 "   o r d e r = " 9 9 9 "   k e y = " m a x L e n g t h "   v a l u e = " "   g r o u p O r d e r = " - 1 "   i s G e n e r a t e d = " f a l s e " / >  
             < / p a r a m e t e r s >  
             < w i z a r d C u s t o m i z a t i o n s / >  
         < / q u e s t i o n >  
         < q u e s t i o n   i d = " d 7 2 2 2 4 9 1 - f 0 f a - 4 e b 2 - a e 4 3 - 9 d 4 0 3 9 9 d 1 1 7 6 "   n a m e = " L H   S t a c k "   a s s e m b l y = " I p h e l i o n . O u t l i n e . C o n t r o l s . d l l "   t y p e = " I p h e l i o n . O u t l i n e . C o n t r o l s . Q u e s t i o n C o n t r o l s . V i e w M o d e l s . S t a c k C o n t a i n e r C o n t r o l V i e w M o d e l "   o r d e r = " 3 9 "   a c t i v e = " f a l s e "   g r o u p = " & l t ; D e f a u l t & g t ; "   r e s u l t T y p e = " s i n g l e "   d i s p l a y T y p e = " A l l "   p a g e C o l u m n S p a n = " c o l u m n S p a n 3 "   p a r e n t I d = " 0 0 0 0 0 0 0 0 - 0 0 0 0 - 0 0 0 0 - 0 0 0 0 - 0 0 0 0 0 0 0 0 0 0 0 0 " >  
             < p a r a m e t e r s >  
                 < p a r a m e t e r   i d = " 0 5 f b 2 2 e a - 4 b 0 1 - 4 b 5 1 - 8 5 d 0 - c 5 3 c 1 c 3 4 e 8 4 c "   n a m e = " L e f t "   t y p e = " S y s t e m . B o o l e a n ,   m s c o r l i b ,   V e r s i o n = 4 . 0 . 0 . 0 ,   C u l t u r e = n e u t r a l ,   P u b l i c K e y T o k e n = b 7 7 a 5 c 5 6 1 9 3 4 e 0 8 9 "   o r d e r = " 0 "   k e y = " l e f t B o r d e r "   v a l u e = " F a l s e "   g r o u p = " B o r d e r   V i s i b i l i t y "   g r o u p O r d e r = " - 1 "   i s G e n e r a t e d = " f a l s e " / >  
                 < p a r a m e t e r   i d = " 1 2 f 7 8 8 1 4 - 4 8 e f - 4 6 1 4 - b a d 0 - c b b 7 2 0 4 0 4 1 1 5 "   n a m e = " R i g h t "   t y p e = " S y s t e m . B o o l e a n ,   m s c o r l i b ,   V e r s i o n = 4 . 0 . 0 . 0 ,   C u l t u r e = n e u t r a l ,   P u b l i c K e y T o k e n = b 7 7 a 5 c 5 6 1 9 3 4 e 0 8 9 "   o r d e r = " 1 "   k e y = " r i g h t B o r d e r "   v a l u e = " F a l s e "   g r o u p = " B o r d e r   V i s i b i l i t y "   g r o u p O r d e r = " - 1 "   i s G e n e r a t e d = " f a l s e " / >  
                 < p a r a m e t e r   i d = " 7 2 9 f 2 f 4 9 - d d 0 3 - 4 b 5 1 - b 2 b d - 5 3 8 c b d 3 b d 3 7 c "   n a m e = " T o p "   t y p e = " S y s t e m . B o o l e a n ,   m s c o r l i b ,   V e r s i o n = 4 . 0 . 0 . 0 ,   C u l t u r e = n e u t r a l ,   P u b l i c K e y T o k e n = b 7 7 a 5 c 5 6 1 9 3 4 e 0 8 9 "   o r d e r = " 2 "   k e y = " t o p B o r d e r "   v a l u e = " F a l s e "   g r o u p = " B o r d e r   V i s i b i l i t y "   g r o u p O r d e r = " - 1 "   i s G e n e r a t e d = " f a l s e " / >  
                 < p a r a m e t e r   i d = " f a b 6 c 1 8 4 - 6 3 7 8 - 4 c 1 b - 9 3 b b - 9 0 7 3 f b e 4 1 5 2 f "   n a m e = " B o t t o m "   t y p e = " S y s t e m . B o o l e a n ,   m s c o r l i b ,   V e r s i o n = 4 . 0 . 0 . 0 ,   C u l t u r e = n e u t r a l ,   P u b l i c K e y T o k e n = b 7 7 a 5 c 5 6 1 9 3 4 e 0 8 9 "   o r d e r = " 3 "   k e y = " b o t t o m B o r d e r "   v a l u e = " F a l s e "   g r o u p = " B o r d e r   V i s i b i l i t y "   g r o u p O r d e r = " - 1 "   i s G e n e r a t e d = " f a l s e " / >  
                 < p a r a m e t e r   i d = " b e 6 0 7 a 0 1 - 2 4 3 d - 4 6 b e - 8 f e 8 - 9 d f 5 9 e 7 f c d 5 c "   n a m e = " M a i n t a i n   c o l u m n   w i d t h s "   t y p e = " S y s t e m . B o o l e a n ,   m s c o r l i b ,   V e r s i o n = 4 . 0 . 0 . 0 ,   C u l t u r e = n e u t r a l ,   P u b l i c K e y T o k e n = b 7 7 a 5 c 5 6 1 9 3 4 e 0 8 9 "   o r d e r = " 9 9 9 "   k e y = " m a i n t a i n C o l u m n W i d t h s "   v a l u e = " T r u e "   g r o u p O r d e r = " - 1 "   i s G e n e r a t e d = " f a l s e " / >  
             < / p a r a m e t e r s >  
             < w i z a r d C u s t o m i z a t i o n s / >  
         < / q u e s t i o n >  
         < q u e s t i o n   i d = " a b c e e 9 0 9 - f a c 5 - 4 7 9 6 - a f f 5 - e e 9 5 9 d f a 4 6 9 2 "   n a m e = " F r o n t   C o v e r "   a s s e m b l y = " I p h e l i o n . O u t l i n e . C o n t r o l s . d l l "   t y p e = " I p h e l i o n . O u t l i n e . C o n t r o l s . Q u e s t i o n C o n t r o l s . V i e w M o d e l s . C h e c k B o x V i e w M o d e l "   o r d e r = " 4 0 "   a c t i v e = " t r u e "   g r o u p = " & l t ; D e f a u l t & g t ; "   r e s u l t T y p e = " s i n g l e "   d i s p l a y T y p e = " A l l "   p a g e C o l u m n S p a n = " c o l u m n S p a n 2 "   p a r e n t I d = " 0 0 0 0 0 0 0 0 - 0 0 0 0 - 0 0 0 0 - 0 0 0 0 - 0 0 0 0 0 0 0 0 0 0 0 0 " >  
             < p a r a m e t e r s >  
                 < p a r a m e t e r   i d = " b 7 5 b 4 6 3 0 - 7 0 c e - 4 e 4 f - 9 a 6 d - 6 2 c 1 6 5 9 c 4 c 8 8 "   n a m e = " D i s p l a y   c o n t e n t   v a l u e "   t y p e = " S y s t e m . B o o l e a n ,   m s c o r l i b ,   V e r s i o n = 4 . 0 . 0 . 0 ,   C u l t u r e = n e u t r a l ,   P u b l i c K e y T o k e n = b 7 7 a 5 c 5 6 1 9 3 4 e 0 8 9 "   o r d e r = " 9 9 9 "   k e y = " d i s p l a y C o n t e n t "   v a l u e = " F a l s e "   g r o u p O r d e r = " - 1 "   i s G e n e r a t e d = " f a l s e " / >  
                 < p a r a m e t e r   i d = " 2 8 f 5 7 d 7 8 - 7 0 0 5 - 4 2 a e - 8 d e 7 - d a 4 6 6 f 2 e 9 b 5 a " 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g t ; Y e s & l t ; / t e x t & g t ; & # x A ; & l t ; / l o c a l i z e d S t r i n g & g t ; "   a r g u m e n t = " E x p r e s s i o n L o c a l i z e d S t r i n g "   g r o u p O r d e r = " - 1 "   i s G e n e r a t e d = " f a l s e " / >  
                 < p a r a m e t e r   i d = " 9 1 f a a 3 6 0 - 8 3 b 1 - 4 4 d f - a 8 0 d - 2 5 e 0 c d b d b 4 b 9 " 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g t ; N o & l t ; / t e x t & g t ; & # x A ; & l t ; / l o c a l i z e d S t r i n g & g t ; "   a r g u m e n t = " E x p r e s s i o n L o c a l i z e d S t r i n g "   g r o u p O r d e r = " - 1 "   i s G e n e r a t e d = " f a l s e " / >  
                 < p a r a m e t e r   i d = " 0 e 2 5 9 d 5 c - b b 1 8 - 4 6 7 3 - 9 4 1 e - d 6 8 b 3 3 7 a 1 5 4 0 "   n a m e = " R e m e m b e r   l a s t   v a l u e s "   t y p e = " S y s t e m . B o o l e a n ,   m s c o r l i b ,   V e r s i o n = 4 . 0 . 0 . 0 ,   C u l t u r e = n e u t r a l ,   P u b l i c K e y T o k e n = b 7 7 a 5 c 5 6 1 9 3 4 e 0 8 9 "   o r d e r = " 9 9 9 "   k e y = " r e m e m b e r L a s t V a l u e "   v a l u e = " F a l s e "   g r o u p O r d e r = " - 1 "   i s G e n e r a t e d = " f a l s e " / >  
                 < p a r a m e t e r   i d = " f c f 2 c 5 8 8 - 4 2 f 7 - 4 7 9 9 - 9 f 3 d - d 7 f c 2 5 2 d c a e d "   n a m e = " U p d a t e   f r o m "   t y p e = " S y s t e m . S t r i n g ,   m s c o r l i b ,   V e r s i o n = 4 . 0 . 0 . 0 ,   C u l t u r e = n e u t r a l ,   P u b l i c K e y T o k e n = b 7 7 a 5 c 5 6 1 9 3 4 e 0 8 9 "   o r d e r = " 9 9 9 "   k e y = " u p d a t e F i e l d "   v a l u e = " "   a r g u m e n t = " F o r m a t S t r i n g "   g r o u p O r d e r = " - 1 "   i s G e n e r a t e d = " f a l s e " / >  
                 < p a r a m e t e r   i d = " c c d d b 3 1 2 - 6 f b 0 - 4 b 1 8 - 8 8 b d - e d 2 8 d e a 9 5 a 4 a " 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F r o n t   C o v e r & l t ; / t e x t & g t ; & # x A ; & l t ; / u i L o c a l i z e d S t r i n g & g t ; "   a r g u m e n t = " U I L o c a l i z e d S t r i n g "   g r o u p O r d e r = " - 1 "   i s G e n e r a t e d = " f a l s e " / >  
             < / p a r a m e t e r s >  
             < w i z a r d C u s t o m i z a t i o n s / >  
         < / q u e s t i o n >  
         < q u e s t i o n   i d = " 1 e 9 2 2 1 8 8 - a 6 c b - 4 e 8 d - b 8 f e - f 2 a 4 f 2 0 b b d d a "   n a m e = " B a c k   C o v e r "   a s s e m b l y = " I p h e l i o n . O u t l i n e . C o n t r o l s . d l l "   t y p e = " I p h e l i o n . O u t l i n e . C o n t r o l s . Q u e s t i o n C o n t r o l s . V i e w M o d e l s . C h e c k B o x V i e w M o d e l "   o r d e r = " 4 1 "   a c t i v e = " t r u e "   g r o u p = " & l t ; D e f a u l t & g t ; "   r e s u l t T y p e = " s i n g l e "   d i s p l a y T y p e = " A l l "   p a g e C o l u m n S p a n = " c o l u m n S p a n 2 "   p a r e n t I d = " 0 0 0 0 0 0 0 0 - 0 0 0 0 - 0 0 0 0 - 0 0 0 0 - 0 0 0 0 0 0 0 0 0 0 0 0 " >  
             < p a r a m e t e r s >  
                 < p a r a m e t e r   i d = " b 7 5 b 4 6 3 0 - 7 0 c e - 4 e 4 f - 9 a 6 d - 6 2 c 1 6 5 9 c 4 c 8 8 "   n a m e = " D i s p l a y   c o n t e n t   v a l u e "   t y p e = " S y s t e m . B o o l e a n ,   m s c o r l i b ,   V e r s i o n = 4 . 0 . 0 . 0 ,   C u l t u r e = n e u t r a l ,   P u b l i c K e y T o k e n = b 7 7 a 5 c 5 6 1 9 3 4 e 0 8 9 "   o r d e r = " 9 9 9 "   k e y = " d i s p l a y C o n t e n t "   v a l u e = " F a l s e "   g r o u p O r d e r = " - 1 "   i s G e n e r a t e d = " f a l s e " / >  
                 < p a r a m e t e r   i d = " 2 8 f 5 7 d 7 8 - 7 0 0 5 - 4 2 a e - 8 d e 7 - d a 4 6 6 f 2 e 9 b 5 a " 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g t ; Y e s & l t ; / t e x t & g t ; & # x A ; & l t ; / l o c a l i z e d S t r i n g & g t ; "   a r g u m e n t = " E x p r e s s i o n L o c a l i z e d S t r i n g "   g r o u p O r d e r = " - 1 "   i s G e n e r a t e d = " f a l s e " / >  
                 < p a r a m e t e r   i d = " 9 1 f a a 3 6 0 - 8 3 b 1 - 4 4 d f - a 8 0 d - 2 5 e 0 c d b d b 4 b 9 " 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g t ; N o & l t ; / t e x t & g t ; & # x A ; & l t ; / l o c a l i z e d S t r i n g & g t ; "   a r g u m e n t = " E x p r e s s i o n L o c a l i z e d S t r i n g "   g r o u p O r d e r = " - 1 "   i s G e n e r a t e d = " f a l s e " / >  
                 < p a r a m e t e r   i d = " 0 e 2 5 9 d 5 c - b b 1 8 - 4 6 7 3 - 9 4 1 e - d 6 8 b 3 3 7 a 1 5 4 0 "   n a m e = " R e m e m b e r   l a s t   v a l u e s "   t y p e = " S y s t e m . B o o l e a n ,   m s c o r l i b ,   V e r s i o n = 4 . 0 . 0 . 0 ,   C u l t u r e = n e u t r a l ,   P u b l i c K e y T o k e n = b 7 7 a 5 c 5 6 1 9 3 4 e 0 8 9 "   o r d e r = " 9 9 9 "   k e y = " r e m e m b e r L a s t V a l u e "   v a l u e = " F a l s e "   g r o u p O r d e r = " - 1 "   i s G e n e r a t e d = " f a l s e " / >  
                 < p a r a m e t e r   i d = " f c f 2 c 5 8 8 - 4 2 f 7 - 4 7 9 9 - 9 f 3 d - d 7 f c 2 5 2 d c a e d "   n a m e = " U p d a t e   f r o m "   t y p e = " S y s t e m . S t r i n g ,   m s c o r l i b ,   V e r s i o n = 4 . 0 . 0 . 0 ,   C u l t u r e = n e u t r a l ,   P u b l i c K e y T o k e n = b 7 7 a 5 c 5 6 1 9 3 4 e 0 8 9 "   o r d e r = " 9 9 9 "   k e y = " u p d a t e F i e l d "   v a l u e = " "   a r g u m e n t = " F o r m a t S t r i n g "   g r o u p O r d e r = " - 1 "   i s G e n e r a t e d = " f a l s e " / >  
                 < p a r a m e t e r   i d = " c c d d b 3 1 2 - 6 f b 0 - 4 b 1 8 - 8 8 b d - e d 2 8 d e a 9 5 a 4 a " 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B a c k   C o v e r & l t ; / t e x t & g t ; & # x A ; & l t ; / u i L o c a l i z e d S t r i n g & g t ; "   a r g u m e n t = " U I L o c a l i z e d S t r i n g "   g r o u p O r d e r = " - 1 "   i s G e n e r a t e d = " f a l s e " / >  
             < / p a r a m e t e r s >  
             < w i z a r d C u s t o m i z a t i o n s / >  
         < / q u e s t i o n >  
         < q u e s t i o n   i d = " b 7 3 6 5 e 9 0 - 9 f 9 8 - 4 7 8 7 - 8 b 3 b - 0 2 0 9 2 7 b b e d 4 e "   n a m e = " L a b e l   c o n t r o l "   a s s e m b l y = " I p h e l i o n . O u t l i n e . C o n t r o l s . d l l "   t y p e = " I p h e l i o n . O u t l i n e . C o n t r o l s . Q u e s t i o n C o n t r o l s . V i e w M o d e l s . W i z a r d S e c t i o n H e a d i n g V i e w M o d e l "   o r d e r = " 4 2 "   a c t i v e = " t r u e "   g r o u p = " & l t ; D e f a u l t & g t ; "   r e s u l t T y p e = " s i n g l e "   d i s p l a y T y p e = " A l l "   p a g e C o l u m n S p a n = " c o l u m n S p a n 2 "   p a r e n t I d = " 0 0 0 0 0 0 0 0 - 0 0 0 0 - 0 0 0 0 - 0 0 0 0 - 0 0 0 0 0 0 0 0 0 0 0 0 " >  
             < p a r a m e t e r s >  
                 < p a r a m e t e r   i d = " 7 8 f e a f 3 e - b 7 6 d - 4 e 5 6 - b 3 7 e - a a 4 8 9 8 b 6 e 4 d 0 "   n a m e = " T e x t "   t y p e = " S y s t e m . S t r i n g ,   m s c o r l i b ,   V e r s i o n = 4 . 0 . 0 . 0 ,   C u l t u r e = n e u t r a l ,   P u b l i c K e y T o k e n = b 7 7 a 5 c 5 6 1 9 3 4 e 0 8 9 "   o r d e r = " 9 9 9 "   k e y = " t e x t "   v a l u e = " & l t ; ? x m l   v e r s i o n = & q u o t ; 1 . 0 & q u o t ;   e n c o d i n g = & q u o t ; u t f - 1 6 & q u o t ; ? & g t ; & # x A ; & l t ; u i L o c a l i z e d S t r i n g   x m l n s : x s d = & q u o t ; h t t p : / / w w w . w 3 . o r g / 2 0 0 1 / X M L S c h e m a & q u o t ;   x m l n s : x s i = & q u o t ; h t t p : / / w w w . w 3 . o r g / 2 0 0 1 / X M L S c h e m a - i n s t a n c e & q u o t ; & g t ; & # x A ;     & l t ; t y p e & g t ; f i x e d & l t ; / t y p e & g t ; & # x A ;     & l t ; t e x t   / & g t ; & # x A ; & l t ; / u i L o c a l i z e d S t r i n g & g t ; "   a r g u m e n t = " U I L o c a l i z e d S t r i n g "   g r o u p O r d e r = " - 1 "   i s G e n e r a t e d = " f a l s e " / >  
                 < p a r a m e t e r   i d = " 2 f 8 8 0 9 c 8 - c 4 d 1 - 4 d 6 a - 8 8 4 8 - c 9 c 9 0 0 8 2 3 e 9 d "   n a m e = " T o p "   t y p e = " S y s t e m . I n t 3 2 ,   m s c o r l i b ,   V e r s i o n = 4 . 0 . 0 . 0 ,   C u l t u r e = n e u t r a l ,   P u b l i c K e y T o k e n = b 7 7 a 5 c 5 6 1 9 3 4 e 0 8 9 "   o r d e r = " 2 "   k e y = " t o p M a r g i n "   v a l u e = " 5 "   g r o u p = " M a r g i n "   g r o u p O r d e r = " - 1 "   i s G e n e r a t e d = " f a l s e " / >  
                 < p a r a m e t e r   i d = " 5 d 6 b a 8 0 8 - 6 e d 9 - 4 6 2 5 - 9 1 5 2 - 0 4 3 d 6 b f 2 f 2 1 8 "   n a m e = " B o t t o m "   t y p e = " S y s t e m . I n t 3 2 ,   m s c o r l i b ,   V e r s i o n = 4 . 0 . 0 . 0 ,   C u l t u r e = n e u t r a l ,   P u b l i c K e y T o k e n = b 7 7 a 5 c 5 6 1 9 3 4 e 0 8 9 "   o r d e r = " 3 "   k e y = " b o t t o m M a r g i n "   v a l u e = " 1 0 "   g r o u p = " M a r g i n "   g r o u p O r d e r = " - 1 "   i s G e n e r a t e d = " f a l s e " / >  
                 < p a r a m e t e r   i d = " e 7 1 3 8 3 7 4 - e 2 f f - 4 f f e - 9 d d 7 - 9 d 6 5 9 f 0 d 7 7 c c "   n a m e = " L e f t "   t y p e = " S y s t e m . I n t 3 2 ,   m s c o r l i b ,   V e r s i o n = 4 . 0 . 0 . 0 ,   C u l t u r e = n e u t r a l ,   P u b l i c K e y T o k e n = b 7 7 a 5 c 5 6 1 9 3 4 e 0 8 9 "   o r d e r = " 0 "   k e y = " l e f t m a r g i n "   v a l u e = " 1 0 "   g r o u p = " M a r g i n "   g r o u p O r d e r = " - 1 "   i s G e n e r a t e d = " f a l s e " / >  
                 < p a r a m e t e r   i d = " 2 a 4 7 2 9 1 7 - 6 f 1 9 - 4 e 3 7 - 8 c 4 5 - 2 2 9 2 f d 9 d 7 e 6 2 "   n a m e = " R i g h t "   t y p e = " S y s t e m . I n t 3 2 ,   m s c o r l i b ,   V e r s i o n = 4 . 0 . 0 . 0 ,   C u l t u r e = n e u t r a l ,   P u b l i c K e y T o k e n = b 7 7 a 5 c 5 6 1 9 3 4 e 0 8 9 "   o r d e r = " 1 "   k e y = " r i g h t M a r g i n "   v a l u e = " 1 0 "   g r o u p = " M a r g i n "   g r o u p O r d e r = " - 1 "   i s G e n e r a t e d = " f a l s e " / >  
                 < p a r a m e t e r   i d = " c 9 c a d 3 6 0 - 0 5 7 2 - 4 c 9 2 - b e 3 8 - 2 b 9 8 1 e 9 8 b d a 1 "   n a m e = " F o n t   s i z e "   t y p e = " S y s t e m . I n t 3 2 ,   m s c o r l i b ,   V e r s i o n = 4 . 0 . 0 . 0 ,   C u l t u r e = n e u t r a l ,   P u b l i c K e y T o k e n = b 7 7 a 5 c 5 6 1 9 3 4 e 0 8 9 "   o r d e r = " 9 9 9 "   k e y = " f o n t S i z e "   v a l u e = " 1 2 "   g r o u p O r d e r = " - 1 "   i s G e n e r a t e d = " f a l s e " / >  
                 < p a r a m e t e r   i d = " a b f 1 4 f 5 c - 6 3 b 9 - 4 a 9 4 - 8 9 6 e - c 2 1 d 1 9 7 f 1 c 8 5 "   n a m e = " F o n t   b o l d "   t y p e = " S y s t e m . B o o l e a n ,   m s c o r l i b ,   V e r s i o n = 4 . 0 . 0 . 0 ,   C u l t u r e = n e u t r a l ,   P u b l i c K e y T o k e n = b 7 7 a 5 c 5 6 1 9 3 4 e 0 8 9 "   o r d e r = " 9 9 9 "   k e y = " f o n t B o l d "   v a l u e = " f a l s e "   g r o u p O r d e r = " - 1 "   i s G e n e r a t e d = " f a l s e " / >  
                 < p a r a m e t e r   i d = " 4 8 0 7 f 5 8 7 - e 0 3 5 - 4 f 1 b - 9 4 4 4 - 3 1 0 e 3 1 d 7 c f 3 9 "   n a m e = " F o n t   c o l o u r "   t y p e = " S y s t e m . S t r i n g ,   m s c o r l i b ,   V e r s i o n = 4 . 0 . 0 . 0 ,   C u l t u r e = n e u t r a l ,   P u b l i c K e y T o k e n = b 7 7 a 5 c 5 6 1 9 3 4 e 0 8 9 "   o r d e r = " 9 9 9 "   k e y = " f o n t C o l o u r "   v a l u e = " "   a r g u m e n t = " S i n g l e L i n e "   g r o u p O r d e r = " - 1 "   i s G e n e r a t e d = " f a l s e " / >  
                 < p a r a m e t e r   i d = " 5 8 4 f d 6 0 c - 5 7 8 2 - 4 f a e - a 2 d 9 - b 9 f a 9 5 e c 4 6 1 d "   n a m e = " W r a p   t e x t "   t y p e = " S y s t e m . B o o l e a n ,   m s c o r l i b ,   V e r s i o n = 4 . 0 . 0 . 0 ,   C u l t u r e = n e u t r a l ,   P u b l i c K e y T o k e n = b 7 7 a 5 c 5 6 1 9 3 4 e 0 8 9 "   o r d e r = " 9 9 9 "   k e y = " w r a p T e x t "   v a l u e = " T r u e "   g r o u p O r d e r = " - 1 "   i s G e n e r a t e d = " f a l s e " / >  
                 < p a r a m e t e r   i d = " a 4 6 b 1 6 4 1 - 3 b 6 e - 4 a d 1 - 8 b 7 1 - 1 0 6 5 b 2 0 0 e e 6 5 "   n a m e = " T e x t   a l i g n m e n t "   t y p e = " I p h e l i o n . O u t l i n e . C o n t r o l s . Q u e s t i o n C o n t r o l s . V i e w M o d e l s . H e a d i n g T e x t A l i g n m e n t ,   I p h e l i o n . O u t l i n e . C o n t r o l s ,   V e r s i o n = 2 . 0 . 1 1 . 1 1 5 ,   C u l t u r e = n e u t r a l ,   P u b l i c K e y T o k e n = n u l l "   o r d e r = " 9 9 9 "   k e y = " h A l i g n m e n t "   v a l u e = " L e f t "   g r o u p O r d e r = " - 1 "   i s G e n e r a t e d = " f a l s e " / >  
             < / p a r a m e t e r s >  
             < w i z a r d C u s t o m i z a t i o n s / >  
         < / q u e s t i o n >  
         < q u e s t i o n   i d = " 9 6 8 7 5 3 2 4 - b 7 0 9 - 4 f 2 2 - 9 8 d e - a 8 d c c 3 4 1 b f 7 a "   n a m e = " D a t e "   a s s e m b l y = " I p h e l i o n . O u t l i n e . C o n t r o l s . d l l "   t y p e = " I p h e l i o n . O u t l i n e . C o n t r o l s . Q u e s t i o n C o n t r o l s . V i e w M o d e l s . D a t e V i e w M o d e l "   o r d e r = " 4 3 "   a c t i v e = " t r u e "   g r o u p = " & l t ; D e f a u l t & g t ; "   r e s u l t T y p e = " s i n g l e "   d i s p l a y T y p e = " A l l "   p a g e C o l u m n S p a n = " c o l u m n S p a n 2 "   p a r e n t I d = " 0 0 0 0 0 0 0 0 - 0 0 0 0 - 0 0 0 0 - 0 0 0 0 - 0 0 0 0 0 0 0 0 0 0 0 0 " >  
             < p a r a m e t e r s >  
                 < p a r a m e t e r   i d = " b 7 d 5 6 9 6 7 - 0 f 6 1 - 4 4 1 e - 9 e b 4 - d 9 c 2 e 1 7 4 a 6 c f "   n a m e = " F o r m a t "   t y p e = " S y s t e m . S t r i n g ,   m s c o r l i b ,   V e r s i o n = 4 . 0 . 0 . 0 ,   C u l t u r e = n e u t r a l ,   P u b l i c K e y T o k e n = b 7 7 a 5 c 5 6 1 9 3 4 e 0 8 9 "   o r d e r = " 9 9 9 "   k e y = " f o r m a t "   v a l u e = " & l t ; ? x m l   v e r s i o n = & q u o t ; 1 . 0 & q u o t ;   e n c o d i n g = & q u o t ; u t f - 1 6 & q u o t ; ? & g t ; & # x A ; & l t ; l o c a l i z e d S t r i n g   x m l n s : x s d = & q u o t ; h t t p : / / w w w . w 3 . o r g / 2 0 0 1 / X M L S c h e m a & q u o t ;   x m l n s : x s i = & q u o t ; h t t p : / / w w w . w 3 . o r g / 2 0 0 1 / X M L S c h e m a - i n s t a n c e & q u o t ; & g t ; & # x A ;     & l t ; t y p e & g t ; f i x e d & l t ; / t y p e & g t ; & # x A ;     & l t ; t e x t & g t ; d   M M M M   y y y y & l t ; / t e x t & g t ; & # x A ; & l t ; / l o c a l i z e d S t r i n g & g t ; "   a r g u m e n t = " L o c a l i z e d S t r i n g "   g r o u p O r d e r = " - 1 "   i s G e n e r a t e d = " f a l s e " / >  
                 < p a r a m e t e r   i d = " 4 2 8 8 4 b f 1 - 2 0 b 4 - 4 b 0 0 - 8 6 4 0 - 0 c e f 7 2 6 9 4 f 8 f "   n a m e = " R e q u i r e d   f i e l d "   t y p e = " S y s t e m . B o o l e a n ,   m s c o r l i b ,   V e r s i o n = 4 . 0 . 0 . 0 ,   C u l t u r e = n e u t r a l ,   P u b l i c K e y T o k e n = b 7 7 a 5 c 5 6 1 9 3 4 e 0 8 9 "   o r d e r = " 9 9 9 "   k e y = " r e q u i r e d "   v a l u e = " F a l s e "   g r o u p O r d e r = " - 1 "   i s G e n e r a t e d = " f a l s e " / >  
                 < p a r a m e t e r   i d = " 4 f 6 c 6 9 c 5 - 4 b a 1 - 4 8 a 1 - a d d b - b 1 7 e a d 4 d 3 f a 2 "   n a m e = " S e t   t o   c u r r e n t   d a t e "   t y p e = " S y s t e m . B o o l e a n ,   m s c o r l i b ,   V e r s i o n = 4 . 0 . 0 . 0 ,   C u l t u r e = n e u t r a l ,   P u b l i c K e y T o k e n = b 7 7 a 5 c 5 6 1 9 3 4 e 0 8 9 "   o r d e r = " 9 9 9 "   k e y = " s e t T o C u r r e n t D a t e "   v a l u e = " T r u e "   g r o u p O r d e r = " - 1 "   i s G e n e r a t e d = " f a l s e " / >  
                 < p a r a m e t e r   i d = " 0 2 a 8 f 5 d 3 - 5 6 4 5 - 4 9 b 1 - a 7 a 2 - 6 c a 3 6 2 2 b 9 e 0 5 "   n a m e = " S h o w   c l e a r   b u t t o n "   t y p e = " S y s t e m . B o o l e a n ,   m s c o r l i b ,   V e r s i o n = 4 . 0 . 0 . 0 ,   C u l t u r e = n e u t r a l ,   P u b l i c K e y T o k e n = b 7 7 a 5 c 5 6 1 9 3 4 e 0 8 9 "   o r d e r = " 9 9 9 "   k e y = " s h o w C l e a r B u t t o n "   v a l u e = " F a l s e "   g r o u p = " D i s p l a y   s e t t i n g s "   g r o u p O r d e r = " - 1 "   i s G e n e r a t e d = " f a l s e " / >  
                 < p a r a m e t e r   i d = " 1 a 5 7 0 c e 6 - 4 2 2 2 - 4 d f 2 - a f 3 f - a 1 5 b 9 b 1 e e e 0 c "   n a m e = " S h o w   c u r r e n t   d a t e   b u t t o n "   t y p e = " S y s t e m . B o o l e a n ,   m s c o r l i b ,   V e r s i o n = 4 . 0 . 0 . 0 ,   C u l t u r e = n e u t r a l ,   P u b l i c K e y T o k e n = b 7 7 a 5 c 5 6 1 9 3 4 e 0 8 9 "   o r d e r = " 9 9 9 "   k e y = " s h o w C u r r e n t D a t e B u t t o n "   v a l u e = " T r u e "   g r o u p = " D i s p l a y   s e t t i n g s "   g r o u p O r d e r = " - 1 "   i s G e n e r a t e d = " f a l s e " / >  
                 < p a r a m e t e r   i d = " 6 2 3 8 c e 5 6 - 6 d e d - 4 e 8 d - 9 b d 1 - f 5 d d a 8 5 c 8 e 7 1 "   n a m e = " S h o w   d a t e   p i c k e r "   t y p e = " S y s t e m . B o o l e a n ,   m s c o r l i b ,   V e r s i o n = 4 . 0 . 0 . 0 ,   C u l t u r e = n e u t r a l ,   P u b l i c K e y T o k e n = b 7 7 a 5 c 5 6 1 9 3 4 e 0 8 9 "   o r d e r = " 9 9 9 "   k e y = " s h o w D a t e P i c k e r "   v a l u e = " T r u e "   g r o u p = " D i s p l a y   s e t t i n g s "   g r o u p O r d e r = " - 1 "   i s G e n e r a t e d = " f a l s e " / >  
                 < p a r a m e t e r   i d = " b 7 2 5 8 7 9 e - b 9 5 6 - 4 c 8 6 - 8 e a b - 6 f 6 0 8 5 c d b 5 7 5 " 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D a t e & l t ; / t e x t & g t ; & # x A ; & l t ; / u i L o c a l i z e d S t r i n g & g t ; "   a r g u m e n t = " U I L o c a l i z e d S t r i n g "   g r o u p O r d e r = " - 1 "   i s G e n e r a t e d = " f a l s e " / >  
                 < p a r a m e t e r   i d = " 9 9 0 3 b b 1 f - 7 0 5 8 - 4 8 8 5 - a 9 d 7 - 0 1 8 a 8 b 3 0 a 2 e 2 "   n a m e = " W i d t h   t y p e "   t y p e = " I p h e l i o n . O u t l i n e . M o d e l . I n t e r f a c e s . Q u e s t i o n C o n t r o l L a y o u t ,   I p h e l i o n . O u t l i n e . M o d e l ,   V e r s i o n = 2 . 0 . 1 1 . 1 1 5 ,   C u l t u r e = n e u t r a l ,   P u b l i c K e y T o k e n = n u l l "   o r d e r = " 9 9 9 "   k e y = " l a y o u t "   v a l u e = " F u l l "   g r o u p O r d e r = " - 1 "   i s G e n e r a t e d = " f a l s e " / >  
             < / p a r a m e t e r s >  
             < w i z a r d C u s t o m i z a t i o n s / >  
         < / q u e s t i o n >  
         < q u e s t i o n   i d = " b 8 6 7 b 6 6 a - d 0 0 3 - 4 d 1 3 - 9 3 6 d - 8 5 f 5 4 3 6 a d 0 f 1 "   n a m e = " T i t l e   o f   C o v e r "   a s s e m b l y = " I p h e l i o n . O u t l i n e . C o n t r o l s . d l l "   t y p e = " I p h e l i o n . O u t l i n e . C o n t r o l s . Q u e s t i o n C o n t r o l s . V i e w M o d e l s . T e x t B o x V i e w M o d e l "   o r d e r = " 4 4 "   a c t i v e = " t r u e "   g r o u p = " & l t ; D e f a u l t & g t ; "   r e s u l t T y p e = " s i n g l e "   d i s p l a y T y p e = " A l l "   p a g e C o l u m n S p a n = " c o l u m n S p a n 2 "   p a r e n t I d = " 0 0 0 0 0 0 0 0 - 0 0 0 0 - 0 0 0 0 - 0 0 0 0 - 0 0 0 0 0 0 0 0 0 0 0 0 " >  
             < p a r a m e t e r s >  
                 < p a r a m e t e r   i d = " 7 8 e 4 a d f c - 8 4 b 4 - 4 2 3 7 - a e 2 1 - b d 2 d b 9 a 4 a 4 4 e "   n a m e = " A l l o w   r e t u r n "   t y p e = " S y s t e m . B o o l e a n ,   m s c o r l i b ,   V e r s i o n = 4 . 0 . 0 . 0 ,   C u l t u r e = n e u t r a l ,   P u b l i c K e y T o k e n = b 7 7 a 5 c 5 6 1 9 3 4 e 0 8 9 "   o r d e r = " 9 9 9 "   k e y = " m u l t i l i n e "   v a l u e = " F a l s e "   g r o u p O r d e r = " - 1 "   i s G e n e r a t e d = " f a l s e " / >  
                 < p a r a m e t e r   i d = " d d 6 b 1 b 4 a - 0 f a e - 4 e 4 9 - 9 7 a a - f 8 a 1 a 0 6 0 6 f 2 0 "   n a m e = " H e i g h t "   t y p e = " S y s t e m . I n t 3 2 ,   m s c o r l i b ,   V e r s i o n = 4 . 0 . 0 . 0 ,   C u l t u r e = n e u t r a l ,   P u b l i c K e y T o k e n = b 7 7 a 5 c 5 6 1 9 3 4 e 0 8 9 "   o r d e r = " 9 9 9 "   k e y = " h e i g h t "   v a l u e = " "   g r o u p O r d e r = " - 1 "   i s G e n e r a t e d = " f a l s e " / >  
                 < p a r a m e t e r   i d = " 6 c 4 1 b c a 9 - 2 f 8 4 - 4 8 b 5 - 8 a f 9 - 9 3 1 4 9 5 a 3 c d 2 3 "   n a m e = " M a x   l e n g t h "   t y p e = " S y s t e m . N u l l a b l e ` 1 [ [ S y s t e m . I n t 3 2 ,   m s c o r l i b ,   V e r s i o n = 4 . 0 . 0 . 0 ,   C u l t u r e = n e u t r a l ,   P u b l i c K e y T o k e n = b 7 7 a 5 c 5 6 1 9 3 4 e 0 8 9 ] ] ,   m s c o r l i b ,   V e r s i o n = 4 . 0 . 0 . 0 ,   C u l t u r e = n e u t r a l ,   P u b l i c K e y T o k e n = b 7 7 a 5 c 5 6 1 9 3 4 e 0 8 9 "   o r d e r = " 9 9 9 "   k e y = " m a x L e n g t h "   v a l u e = " "   g r o u p O r d e r = " - 1 "   i s G e n e r a t e d = " f a l s e " / >  
                 < p a r a m e t e r   i d = " 2 c 1 2 4 5 3 0 - f 5 4 5 - 4 e 1 d - 8 0 9 5 - 2 c 1 5 c 3 3 8 f 8 5 3 "   n a m e = " R e m e m b e r   l a s t   v a l u e "   t y p e = " S y s t e m . B o o l e a n ,   m s c o r l i b ,   V e r s i o n = 4 . 0 . 0 . 0 ,   C u l t u r e = n e u t r a l ,   P u b l i c K e y T o k e n = b 7 7 a 5 c 5 6 1 9 3 4 e 0 8 9 "   o r d e r = " 9 9 9 "   k e y = " r e m e m b e r L a s t V a l u e "   v a l u e = " F a l s e "   g r o u p O r d e r = " - 1 "   i s G e n e r a t e d = " f a l s e " / >  
                 < p a r a m e t e r   i d = " 0 8 6 2 a 4 5 4 - e d d 7 - 4 a 8 1 - a d a b - c 6 f c b 4 7 d 6 8 2 9 "   n a m e = " R e q u i r e d   f i e l d "   t y p e = " S y s t e m . B o o l e a n ,   m s c o r l i b ,   V e r s i o n = 4 . 0 . 0 . 0 ,   C u l t u r e = n e u t r a l ,   P u b l i c K e y T o k e n = b 7 7 a 5 c 5 6 1 9 3 4 e 0 8 9 "   o r d e r = " 9 9 9 "   k e y = " r e q u i r e d "   v a l u e = " F a l s e "   g r o u p O r d e r = " - 1 "   i s G e n e r a t e d = " f a l s e " / >  
                 < p a r a m e t e r   i d = " 4 e 8 b d f 6 d - b c b 9 - 4 a a 4 - a 9 f 6 - a 4 f e a 4 f 7 b b 5 d "   n a m e = " S e p a r a t e   l i n e s "   t y p e = " S y s t e m . B o o l e a n ,   m s c o r l i b ,   V e r s i o n = 4 . 0 . 0 . 0 ,   C u l t u r e = n e u t r a l ,   P u b l i c K e y T o k e n = b 7 7 a 5 c 5 6 1 9 3 4 e 0 8 9 "   o r d e r = " 9 9 9 "   k e y = " s p l i t L i n e s "   v a l u e = " F a l s e "   g r o u p O r d e r = " - 1 "   i s G e n e r a t e d = " f a l s e " / >  
                 < p a r a m e t e r   i d = " f 8 4 a 2 2 1 c - 6 b 7 9 - 4 9 8 4 - 8 3 8 f - 9 2 c 9 6 0 d e 3 7 c 3 " 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T i t l e & l t ; / t e x t & g t ; & # x A ; & l t ; / u i L o c a l i z e d S t r i n g & g t ; "   a r g u m e n t = " U I L o c a l i z e d S t r i n g "   g r o u p O r d e r = " - 1 "   i s G e n e r a t e d = " f a l s e " / >  
                 < p a r a m e t e r   i d = " 4 5 4 c 6 0 f 9 - c 4 3 e - 4 8 6 4 - b 4 1 9 - e 0 3 7 a a 2 9 1 e f c "   n a m e = " W i d t h   t y p e "   t y p e = " I p h e l i o n . O u t l i n e . M o d e l . I n t e r f a c e s . Q u e s t i o n C o n t r o l L a y o u t ,   I p h e l i o n . O u t l i n e . M o d e l ,   V e r s i o n = 2 . 0 . 1 1 . 1 1 5 ,   C u l t u r e = n e u t r a l ,   P u b l i c K e y T o k e n = n u l l "   o r d e r = " 9 9 9 "   k e y = " l a y o u t "   v a l u e = " F u l l "   g r o u p O r d e r = " - 1 "   i s G e n e r a t e d = " f a l s e " / >  
                 < p a r a m e t e r   i d = " a e 5 b 9 1 d b - d 3 b e - 4 3 5 a - 9 3 3 e - f 0 9 0 2 b e 3 8 a 6 f "   n a m e = " W r a p   t e x t "   t y p e = " S y s t e m . B o o l e a n ,   m s c o r l i b ,   V e r s i o n = 4 . 0 . 0 . 0 ,   C u l t u r e = n e u t r a l ,   P u b l i c K e y T o k e n = b 7 7 a 5 c 5 6 1 9 3 4 e 0 8 9 "   o r d e r = " 9 9 9 "   k e y = " w r a p T e x t "   v a l u e = " T r u e "   g r o u p O r d e r = " - 1 "   i s G e n e r a t e d = " f a l s e " / >  
             < / p a r a m e t e r s >  
             < w i z a r d C u s t o m i z a t i o n s / >  
         < / q u e s t i o n >  
         < q u e s t i o n   i d = " c 8 b 2 e 2 d 9 - 2 9 2 0 - 4 1 f e - b e 5 d - 0 4 a 9 9 0 9 3 b 7 2 c "   n a m e = " S u b - T i t l e "   a s s e m b l y = " I p h e l i o n . O u t l i n e . C o n t r o l s . d l l "   t y p e = " I p h e l i o n . O u t l i n e . C o n t r o l s . Q u e s t i o n C o n t r o l s . V i e w M o d e l s . T e x t B o x V i e w M o d e l "   o r d e r = " 4 5 "   a c t i v e = " t r u e "   g r o u p = " & l t ; D e f a u l t & g t ; "   r e s u l t T y p e = " s i n g l e "   d i s p l a y T y p e = " A l l "   p a g e C o l u m n S p a n = " c o l u m n S p a n 2 "   p a r e n t I d = " 0 0 0 0 0 0 0 0 - 0 0 0 0 - 0 0 0 0 - 0 0 0 0 - 0 0 0 0 0 0 0 0 0 0 0 0 " >  
             < p a r a m e t e r s >  
                 < p a r a m e t e r   i d = " c 6 1 a 0 2 5 a - 0 9 9 2 - 4 c a 0 - 9 e 0 9 - 4 9 c 7 9 d 1 3 c e e e "   n a m e = " A l l o w   r e t u r n "   t y p e = " S y s t e m . B o o l e a n ,   m s c o r l i b ,   V e r s i o n = 4 . 0 . 0 . 0 ,   C u l t u r e = n e u t r a l ,   P u b l i c K e y T o k e n = b 7 7 a 5 c 5 6 1 9 3 4 e 0 8 9 "   o r d e r = " 9 9 9 "   k e y = " m u l t i l i n e "   v a l u e = " F a l s e "   g r o u p O r d e r = " - 1 "   i s G e n e r a t e d = " f a l s e " / >  
                 < p a r a m e t e r   i d = " 9 e f d f 7 3 5 - 8 2 6 e - 4 5 8 d - a 9 8 a - 0 f 0 c 0 2 d 9 2 9 8 4 "   n a m e = " H e i g h t "   t y p e = " S y s t e m . I n t 3 2 ,   m s c o r l i b ,   V e r s i o n = 4 . 0 . 0 . 0 ,   C u l t u r e = n e u t r a l ,   P u b l i c K e y T o k e n = b 7 7 a 5 c 5 6 1 9 3 4 e 0 8 9 "   o r d e r = " 9 9 9 "   k e y = " h e i g h t "   v a l u e = " "   g r o u p O r d e r = " - 1 "   i s G e n e r a t e d = " f a l s e " / >  
                 < p a r a m e t e r   i d = " 9 4 a d 5 7 c f - c b f c - 4 c f b - 9 3 b b - b 7 7 0 6 1 3 4 6 d c c "   n a m e = " M a x   l e n g t h "   t y p e = " S y s t e m . N u l l a b l e ` 1 [ [ S y s t e m . I n t 3 2 ,   m s c o r l i b ,   V e r s i o n = 4 . 0 . 0 . 0 ,   C u l t u r e = n e u t r a l ,   P u b l i c K e y T o k e n = b 7 7 a 5 c 5 6 1 9 3 4 e 0 8 9 ] ] ,   m s c o r l i b ,   V e r s i o n = 4 . 0 . 0 . 0 ,   C u l t u r e = n e u t r a l ,   P u b l i c K e y T o k e n = b 7 7 a 5 c 5 6 1 9 3 4 e 0 8 9 "   o r d e r = " 9 9 9 "   k e y = " m a x L e n g t h "   v a l u e = " "   g r o u p O r d e r = " - 1 "   i s G e n e r a t e d = " f a l s e " / >  
                 < p a r a m e t e r   i d = " 3 0 1 4 f f 7 9 - 3 3 7 6 - 4 d 4 4 - 8 b 7 b - 0 8 8 8 9 6 5 9 8 2 e 2 "   n a m e = " R e m e m b e r   l a s t   v a l u e "   t y p e = " S y s t e m . B o o l e a n ,   m s c o r l i b ,   V e r s i o n = 4 . 0 . 0 . 0 ,   C u l t u r e = n e u t r a l ,   P u b l i c K e y T o k e n = b 7 7 a 5 c 5 6 1 9 3 4 e 0 8 9 "   o r d e r = " 9 9 9 "   k e y = " r e m e m b e r L a s t V a l u e "   v a l u e = " F a l s e "   g r o u p O r d e r = " - 1 "   i s G e n e r a t e d = " f a l s e " / >  
                 < p a r a m e t e r   i d = " e 9 9 b 0 4 4 c - d 2 3 a - 4 4 9 8 - 8 3 7 8 - f c 1 d 5 f d b d d f 7 "   n a m e = " R e q u i r e d   f i e l d "   t y p e = " S y s t e m . B o o l e a n ,   m s c o r l i b ,   V e r s i o n = 4 . 0 . 0 . 0 ,   C u l t u r e = n e u t r a l ,   P u b l i c K e y T o k e n = b 7 7 a 5 c 5 6 1 9 3 4 e 0 8 9 "   o r d e r = " 9 9 9 "   k e y = " r e q u i r e d "   v a l u e = " F a l s e "   g r o u p O r d e r = " - 1 "   i s G e n e r a t e d = " f a l s e " / >  
                 < p a r a m e t e r   i d = " 8 5 9 b d e a b - 1 7 0 7 - 4 6 6 5 - 9 a b 1 - f f 1 f 2 f 0 e b 9 1 a "   n a m e = " S e p a r a t e   l i n e s "   t y p e = " S y s t e m . B o o l e a n ,   m s c o r l i b ,   V e r s i o n = 4 . 0 . 0 . 0 ,   C u l t u r e = n e u t r a l ,   P u b l i c K e y T o k e n = b 7 7 a 5 c 5 6 1 9 3 4 e 0 8 9 "   o r d e r = " 9 9 9 "   k e y = " s p l i t L i n e s "   v a l u e = " F a l s e "   g r o u p O r d e r = " - 1 "   i s G e n e r a t e d = " f a l s e " / >  
                 < p a r a m e t e r   i d = " f 3 d 0 4 3 c d - 1 7 4 3 - 4 8 e 3 - b 3 7 1 - 3 6 9 4 a 1 4 d 3 8 f c " 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S u b   T i t l e & l t ; / t e x t & g t ; & # x A ; & l t ; / u i L o c a l i z e d S t r i n g & g t ; "   a r g u m e n t = " U I L o c a l i z e d S t r i n g "   g r o u p O r d e r = " - 1 "   i s G e n e r a t e d = " f a l s e " / >  
                 < p a r a m e t e r   i d = " e f d 4 5 b 2 7 - 5 f 8 3 - 4 1 5 a - b 7 2 d - a 1 8 d c 8 1 a 9 4 0 7 "   n a m e = " W i d t h   t y p e "   t y p e = " I p h e l i o n . O u t l i n e . M o d e l . I n t e r f a c e s . Q u e s t i o n C o n t r o l L a y o u t ,   I p h e l i o n . O u t l i n e . M o d e l ,   V e r s i o n = 2 . 0 . 1 1 . 1 1 5 ,   C u l t u r e = n e u t r a l ,   P u b l i c K e y T o k e n = n u l l "   o r d e r = " 9 9 9 "   k e y = " l a y o u t "   v a l u e = " F u l l "   g r o u p O r d e r = " - 1 "   i s G e n e r a t e d = " f a l s e " / >  
                 < p a r a m e t e r   i d = " 5 a 9 5 f 1 1 8 - 8 3 0 0 - 4 7 8 3 - 9 b b 9 - 5 8 c 6 7 0 8 8 e f 0 2 "   n a m e = " W r a p   t e x t "   t y p e = " S y s t e m . B o o l e a n ,   m s c o r l i b ,   V e r s i o n = 4 . 0 . 0 . 0 ,   C u l t u r e = n e u t r a l ,   P u b l i c K e y T o k e n = b 7 7 a 5 c 5 6 1 9 3 4 e 0 8 9 "   o r d e r = " 9 9 9 "   k e y = " w r a p T e x t "   v a l u e = " T r u e "   g r o u p O r d e r = " - 1 "   i s G e n e r a t e d = " f a l s e " / >  
             < / p a r a m e t e r s >  
             < w i z a r d C u s t o m i z a t i o n s / >  
         < / q u e s t i o n >  
         < q u e s t i o n   i d = " 8 0 8 8 f 0 e 0 - 2 a 9 7 - 4 1 c 4 - 9 b 3 f - 6 e 9 2 7 c 5 3 f d 1 3 "   n a m e = " C o v e r   I M G "   a s s e m b l y = " I p h e l i o n . O u t l i n e . C o n t r o l s . d l l "   t y p e = " I p h e l i o n . O u t l i n e . C o n t r o l s . Q u e s t i o n C o n t r o l s . V i e w M o d e l s . I m a g e L i s t V i e w M o d e l "   o r d e r = " 4 6 "   a c t i v e = " t r u e "   g r o u p = " & l t ; D e f a u l t & g t ; "   r e s u l t T y p e = " s i n g l e "   d i s p l a y T y p e = " A l l "   p a g e C o l u m n S p a n = " c o l u m n S p a n 6 "   p a r e n t I d = " 0 0 0 0 0 0 0 0 - 0 0 0 0 - 0 0 0 0 - 0 0 0 0 - 0 0 0 0 0 0 0 0 0 0 0 0 " >  
             < p a r a m e t e r s >  
                 < p a r a m e t e r   i d = " 3 9 3 2 f d b b - 7 d b 4 - 4 f e f - a a e 1 - 8 f 9 9 e b 9 1 0 6 1 5 "   n a m e = " I m a g e s   f o l d e r "   t y p e = " S y s t e m . S t r i n g ,   m s c o r l i b ,   V e r s i o n = 4 . 0 . 0 . 0 ,   C u l t u r e = n e u t r a l ,   P u b l i c K e y T o k e n = b 7 7 a 5 c 5 6 1 9 3 4 e 0 8 9 "   o r d e r = " 9 9 9 "   k e y = " i m a g e s F o l d e r "   v a l u e = " & l t ; ? x m l   v e r s i o n = & q u o t ; 1 . 0 & q u o t ;   e n c o d i n g = & q u o t ; u t f - 1 6 & q u o t ; ? & g t ; & # x A ; & l t ; f o r m a t S t r i n g   x m l n s : x s d = & q u o t ; h t t p : / / w w w . w 3 . o r g / 2 0 0 1 / X M L S c h e m a & q u o t ;   x m l n s : x s i = & q u o t ; h t t p : / / w w w . w 3 . o r g / 2 0 0 1 / X M L S c h e m a - i n s t a n c e & q u o t ; & g t ; & # x A ;     & l t ; t y p e & g t ; e x p r e s s i o n & l t ; / t y p e & g t ; & # x A ;     & l t ; t e x t & g t ; { L a b e l s . S e t t i n g s   -   C o v e r   a n d   B a c k   p a t h s }   & a m p ; a m p ;   & q u o t ; \ P o r t r a i t & q u o t ; & l t ; / t e x t & g t ; & # x A ; & l t ; / f o r m a t S t r i n g & g t ; "   a r g u m e n t = " F o r m a t S t r i n g "   g r o u p O r d e r = " - 1 "   i s G e n e r a t e d = " f a l s e " / >  
                 < p a r a m e t e r   i d = " b 1 f 9 2 0 c 9 - 6 e 9 e - 4 d 6 d - a 3 e e - d b 0 6 5 e e 7 e b 5 e "   n a m e = " M a x   s e l e c t i o n s "   t y p e = " S y s t e m . I n t 3 2 ,   m s c o r l i b ,   V e r s i o n = 4 . 0 . 0 . 0 ,   C u l t u r e = n e u t r a l ,   P u b l i c K e y T o k e n = b 7 7 a 5 c 5 6 1 9 3 4 e 0 8 9 "   o r d e r = " 9 9 9 "   k e y = " m a x S e l e c t e d "   v a l u e = " 1 "   g r o u p O r d e r = " - 1 "   i s G e n e r a t e d = " f a l s e " / >  
                 < p a r a m e t e r   i d = " d 2 6 a 9 1 b d - a 9 5 5 - 4 3 3 7 - b 6 1 0 - c 3 5 e b 4 8 c 7 b d d "   n a m e = " M i n   s e l e c t i o n s "   t y p e = " S y s t e m . I n t 3 2 ,   m s c o r l i b ,   V e r s i o n = 4 . 0 . 0 . 0 ,   C u l t u r e = n e u t r a l ,   P u b l i c K e y T o k e n = b 7 7 a 5 c 5 6 1 9 3 4 e 0 8 9 "   o r d e r = " 9 9 9 "   k e y = " m i n S e l e c t e d "   v a l u e = " 0 "   g r o u p O r d e r = " - 1 "   i s G e n e r a t e d = " f a l s e " / >  
                 < p a r a m e t e r   i d = " 3 b a 8 c 8 2 9 - d a b 9 - 4 9 8 8 - 9 a d 8 - d 4 8 4 4 e 9 8 6 b 3 e " 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C o v e r   i m a g e & l t ; / t e x t & g t ; & # x A ; & l t ; / u i L o c a l i z e d S t r i n g & g t ; "   a r g u m e n t = " U I L o c a l i z e d S t r i n g "   g r o u p O r d e r = " - 1 "   i s G e n e r a t e d = " f a l s e " / >  
                 < p a r a m e t e r   i d = " 8 2 d 1 1 8 c 5 - b b 4 1 - 4 6 a 0 - 9 0 3 f - 2 3 4 7 9 6 0 9 6 3 e a "   n a m e = " H e i g h t "   t y p e = " S y s t e m . I n t 3 2 ,   m s c o r l i b ,   V e r s i o n = 4 . 0 . 0 . 0 ,   C u l t u r e = n e u t r a l ,   P u b l i c K e y T o k e n = b 7 7 a 5 c 5 6 1 9 3 4 e 0 8 9 "   o r d e r = " 9 9 9 "   k e y = " h e i g h t "   v a l u e = " 1 7 0 "   g r o u p O r d e r = " - 1 "   i s G e n e r a t e d = " f a l s e " / >  
                 < p a r a m e t e r   i d = " 9 b 2 9 b 5 c a - 9 e 6 5 - 4 8 a 5 - a 8 3 5 - c e 1 0 0 3 2 b a 0 0 6 "   n a m e = " D e f a u l t   z o o m "   t y p e = " S y s t e m . I n t 3 2 ,   m s c o r l i b ,   V e r s i o n = 4 . 0 . 0 . 0 ,   C u l t u r e = n e u t r a l ,   P u b l i c K e y T o k e n = b 7 7 a 5 c 5 6 1 9 3 4 e 0 8 9 "   o r d e r = " 9 9 9 "   k e y = " z o o m "   v a l u e = " "   g r o u p O r d e r = " - 1 "   i s G e n e r a t e d = " f a l s e " / >  
                 < p a r a m e t e r   i d = " d 1 5 4 2 d c 7 - 2 7 e 3 - 4 a 3 1 - 8 2 e e - d 3 5 3 7 4 9 f 7 c 1 8 "   n a m e = " A l l o w   u n s e l e c t   l a s t   i t e m "   t y p e = " S y s t e m . B o o l e a n ,   m s c o r l i b ,   V e r s i o n = 4 . 0 . 0 . 0 ,   C u l t u r e = n e u t r a l ,   P u b l i c K e y T o k e n = b 7 7 a 5 c 5 6 1 9 3 4 e 0 8 9 "   o r d e r = " 9 9 9 "   k e y = " u n s e l e c t L a s t "   v a l u e = " T r u e "   g r o u p O r d e r = " - 1 "   i s G e n e r a t e d = " f a l s e " / >  
                 < p a r a m e t e r   i d = " b 6 c 9 8 4 b 6 - f d 3 a - 4 3 c b - a 1 9 f - 3 3 5 3 8 6 8 8 0 f 8 2 "   n a m e = " H i d e   f i l e   e x t e n s i o n "   t y p e = " S y s t e m . B o o l e a n ,   m s c o r l i b ,   V e r s i o n = 4 . 0 . 0 . 0 ,   C u l t u r e = n e u t r a l ,   P u b l i c K e y T o k e n = b 7 7 a 5 c 5 6 1 9 3 4 e 0 8 9 "   o r d e r = " 9 9 9 "   k e y = " h i d e F i l e E x t "   v a l u e = " T r u e "   g r o u p O r d e r = " - 1 "   i s G e n e r a t e d = " f a l s e " / >  
             < / p a r a m e t e r s >  
             < w i z a r d C u s t o m i z a t i o n s / >  
         < / q u e s t i o n >  
         < q u e s t i o n   i d = " 7 c 4 a c 0 8 8 - f b 7 1 - 4 b 1 c - b 4 4 c - 3 7 b d e 3 e 0 7 9 3 7 "   n a m e = " S t a c k   l i n e   2 "   a s s e m b l y = " I p h e l i o n . O u t l i n e . C o n t r o l s . d l l "   t y p e = " I p h e l i o n . O u t l i n e . C o n t r o l s . Q u e s t i o n C o n t r o l s . V i e w M o d e l s . S t a c k C o n t a i n e r C o n t r o l V i e w M o d e l "   o r d e r = " 4 7 "   a c t i v e = " t r u e "   g r o u p = " & l t ; D e f a u l t & g t ; "   r e s u l t T y p e = " s i n g l e "   d i s p l a y T y p e = " A l l "   p a g e C o l u m n S p a n = " c o l u m n S p a n 6 "   p a r e n t I d = " 0 0 0 0 0 0 0 0 - 0 0 0 0 - 0 0 0 0 - 0 0 0 0 - 0 0 0 0 0 0 0 0 0 0 0 0 " >  
             < p a r a m e t e r s >  
                 < p a r a m e t e r   i d = " 0 5 f b 2 2 e a - 4 b 0 1 - 4 b 5 1 - 8 5 d 0 - c 5 3 c 1 c 3 4 e 8 4 c "   n a m e = " L e f t "   t y p e = " S y s t e m . B o o l e a n ,   m s c o r l i b ,   V e r s i o n = 4 . 0 . 0 . 0 ,   C u l t u r e = n e u t r a l ,   P u b l i c K e y T o k e n = b 7 7 a 5 c 5 6 1 9 3 4 e 0 8 9 "   o r d e r = " 0 "   k e y = " l e f t B o r d e r "   v a l u e = " F a l s e "   g r o u p = " B o r d e r   V i s i b i l i t y "   g r o u p O r d e r = " - 1 "   i s G e n e r a t e d = " f a l s e " / >  
                 < p a r a m e t e r   i d = " 1 2 f 7 8 8 1 4 - 4 8 e f - 4 6 1 4 - b a d 0 - c b b 7 2 0 4 0 4 1 1 5 "   n a m e = " R i g h t "   t y p e = " S y s t e m . B o o l e a n ,   m s c o r l i b ,   V e r s i o n = 4 . 0 . 0 . 0 ,   C u l t u r e = n e u t r a l ,   P u b l i c K e y T o k e n = b 7 7 a 5 c 5 6 1 9 3 4 e 0 8 9 "   o r d e r = " 1 "   k e y = " r i g h t B o r d e r "   v a l u e = " F a l s e "   g r o u p = " B o r d e r   V i s i b i l i t y "   g r o u p O r d e r = " - 1 "   i s G e n e r a t e d = " f a l s e " / >  
                 < p a r a m e t e r   i d = " 7 2 9 f 2 f 4 9 - d d 0 3 - 4 b 5 1 - b 2 b d - 5 3 8 c b d 3 b d 3 7 c "   n a m e = " T o p "   t y p e = " S y s t e m . B o o l e a n ,   m s c o r l i b ,   V e r s i o n = 4 . 0 . 0 . 0 ,   C u l t u r e = n e u t r a l ,   P u b l i c K e y T o k e n = b 7 7 a 5 c 5 6 1 9 3 4 e 0 8 9 "   o r d e r = " 2 "   k e y = " t o p B o r d e r "   v a l u e = " F a l s e "   g r o u p = " B o r d e r   V i s i b i l i t y "   g r o u p O r d e r = " - 1 "   i s G e n e r a t e d = " f a l s e " / >  
                 < p a r a m e t e r   i d = " f a b 6 c 1 8 4 - 6 3 7 8 - 4 c 1 b - 9 3 b b - 9 0 7 3 f b e 4 1 5 2 f "   n a m e = " B o t t o m "   t y p e = " S y s t e m . B o o l e a n ,   m s c o r l i b ,   V e r s i o n = 4 . 0 . 0 . 0 ,   C u l t u r e = n e u t r a l ,   P u b l i c K e y T o k e n = b 7 7 a 5 c 5 6 1 9 3 4 e 0 8 9 "   o r d e r = " 3 "   k e y = " b o t t o m B o r d e r "   v a l u e = " T r u e "   g r o u p = " B o r d e r   V i s i b i l i t y "   g r o u p O r d e r = " - 1 "   i s G e n e r a t e d = " f a l s e " / >  
                 < p a r a m e t e r   i d = " b e 6 0 7 a 0 1 - 2 4 3 d - 4 6 b e - 8 f e 8 - 9 d f 5 9 e 7 f c d 5 c "   n a m e = " M a i n t a i n   c o l u m n   w i d t h s "   t y p e = " S y s t e m . B o o l e a n ,   m s c o r l i b ,   V e r s i o n = 4 . 0 . 0 . 0 ,   C u l t u r e = n e u t r a l ,   P u b l i c K e y T o k e n = b 7 7 a 5 c 5 6 1 9 3 4 e 0 8 9 "   o r d e r = " 9 9 9 "   k e y = " m a i n t a i n C o l u m n W i d t h s "   v a l u e = " T r u e "   g r o u p O r d e r = " - 1 "   i s G e n e r a t e d = " f a l s e " / >  
             < / p a r a m e t e r s >  
             < w i z a r d C u s t o m i z a t i o n s / >  
         < / q u e s t i o n >  
         < q u e s t i o n   i d = " 9 b d e a 0 9 7 - d 9 6 7 - 4 a b 4 - b 7 9 5 - 5 b 1 b 8 a 0 f b 9 a 3 "   n a m e = " C l a s s i f i c a t i o n   S t a c k "   a s s e m b l y = " I p h e l i o n . O u t l i n e . C o n t r o l s . d l l "   t y p e = " I p h e l i o n . O u t l i n e . C o n t r o l s . Q u e s t i o n C o n t r o l s . V i e w M o d e l s . S t a c k C o n t a i n e r C o n t r o l V i e w M o d e l "   o r d e r = " 4 8 "   a c t i v e = " t r u e "   g r o u p = " & l t ; D e f a u l t & g t ; "   r e s u l t T y p e = " s i n g l e "   d i s p l a y T y p e = " A l l "   p a g e C o l u m n S p a n = " c o l u m n S p a n 2 "   p a r e n t I d = " 0 0 0 0 0 0 0 0 - 0 0 0 0 - 0 0 0 0 - 0 0 0 0 - 0 0 0 0 0 0 0 0 0 0 0 0 " >  
             < p a r a m e t e r s >  
                 < p a r a m e t e r   i d = " 7 e a 9 5 1 4 6 - d 7 6 b - 4 b 3 e - b 1 4 d - 6 6 4 f 5 4 e 1 f a 2 d "   n a m e = " L e f t "   t y p e = " S y s t e m . B o o l e a n ,   m s c o r l i b ,   V e r s i o n = 4 . 0 . 0 . 0 ,   C u l t u r e = n e u t r a l ,   P u b l i c K e y T o k e n = b 7 7 a 5 c 5 6 1 9 3 4 e 0 8 9 "   o r d e r = " 0 "   k e y = " l e f t B o r d e r "   v a l u e = " F a l s e "   g r o u p = " B o r d e r   V i s i b i l i t y "   g r o u p O r d e r = " - 1 "   i s G e n e r a t e d = " f a l s e " / >  
                 < p a r a m e t e r   i d = " f d 9 1 e 7 e e - 0 e 5 9 - 4 b 9 9 - b 7 5 b - 0 d 3 1 b d 0 6 0 d 7 6 "   n a m e = " R i g h t "   t y p e = " S y s t e m . B o o l e a n ,   m s c o r l i b ,   V e r s i o n = 4 . 0 . 0 . 0 ,   C u l t u r e = n e u t r a l ,   P u b l i c K e y T o k e n = b 7 7 a 5 c 5 6 1 9 3 4 e 0 8 9 "   o r d e r = " 1 "   k e y = " r i g h t B o r d e r "   v a l u e = " F a l s e "   g r o u p = " B o r d e r   V i s i b i l i t y "   g r o u p O r d e r = " - 1 "   i s G e n e r a t e d = " f a l s e " / >  
                 < p a r a m e t e r   i d = " 0 b f 3 d 5 6 7 - 0 0 1 e - 4 c 8 f - a d 7 e - 3 8 a 4 8 c a 3 2 e 4 f "   n a m e = " T o p "   t y p e = " S y s t e m . B o o l e a n ,   m s c o r l i b ,   V e r s i o n = 4 . 0 . 0 . 0 ,   C u l t u r e = n e u t r a l ,   P u b l i c K e y T o k e n = b 7 7 a 5 c 5 6 1 9 3 4 e 0 8 9 "   o r d e r = " 2 "   k e y = " t o p B o r d e r "   v a l u e = " F a l s e "   g r o u p = " B o r d e r   V i s i b i l i t y "   g r o u p O r d e r = " - 1 "   i s G e n e r a t e d = " f a l s e " / >  
                 < p a r a m e t e r   i d = " 3 7 6 d a f d b - 5 e 7 0 - 4 8 1 f - a c a b - a f f 6 e a 9 d a b d b "   n a m e = " B o t t o m "   t y p e = " S y s t e m . B o o l e a n ,   m s c o r l i b ,   V e r s i o n = 4 . 0 . 0 . 0 ,   C u l t u r e = n e u t r a l ,   P u b l i c K e y T o k e n = b 7 7 a 5 c 5 6 1 9 3 4 e 0 8 9 "   o r d e r = " 3 "   k e y = " b o t t o m B o r d e r "   v a l u e = " F a l s e "   g r o u p = " B o r d e r   V i s i b i l i t y "   g r o u p O r d e r = " - 1 "   i s G e n e r a t e d = " f a l s e " / >  
                 < p a r a m e t e r   i d = " 1 5 3 e 8 1 c 5 - b 9 9 3 - 4 b 2 c - 9 7 7 e - c d 1 7 6 b 4 0 8 1 b 9 "   n a m e = " M a i n t a i n   c o l u m n   w i d t h s "   t y p e = " S y s t e m . B o o l e a n ,   m s c o r l i b ,   V e r s i o n = 4 . 0 . 0 . 0 ,   C u l t u r e = n e u t r a l ,   P u b l i c K e y T o k e n = b 7 7 a 5 c 5 6 1 9 3 4 e 0 8 9 "   o r d e r = " 9 9 9 "   k e y = " m a i n t a i n C o l u m n W i d t h s "   v a l u e = " T r u e "   g r o u p O r d e r = " - 1 "   i s G e n e r a t e d = " f a l s e " / >  
             < / p a r a m e t e r s >  
             < w i z a r d C u s t o m i z a t i o n s / >  
         < / q u e s t i o n >  
         < q u e s t i o n   i d = " e b 6 e e 4 c c - a 5 d 7 - 4 d 9 0 - 8 e c 9 - c b 5 a f 3 0 b e 5 e d "   n a m e = " D e f a u l t   C l a s s i f i c a t i o n "   a s s e m b l y = " I p h e l i o n . O u t l i n e . C o n t r o l s . d l l "   t y p e = " I p h e l i o n . O u t l i n e . C o n t r o l s . Q u e s t i o n C o n t r o l s . V i e w M o d e l s . R e f e r e n c e V i e w M o d e l "   o r d e r = " 0 "   a c t i v e = " t r u e "   g r o u p = " & l t ; D e f a u l t & g t ; "   r e s u l t T y p e = " s i n g l e "   d i s p l a y T y p e = " A l l "   p a g e C o l u m n S p a n = " c o l u m n S p a n 2 "   p a r e n t I d = " 9 b d e a 0 9 7 - d 9 6 7 - 4 a b 4 - b 7 9 5 - 5 b 1 b 8 a 0 f b 9 a 3 " >  
             < p a r a m e t e r s >  
                 < p a r a m e t e r   i d = " 9 8 1 d 2 9 f 3 - f e c 9 - 4 a 3 9 - b 7 b 6 - 3 1 8 1 2 d 6 1 5 8 2 9 "   n a m e = " F o r m a t "   t y p e = " S y s t e m . S t r i n g ,   m s c o r l i b ,   V e r s i o n = 4 . 0 . 0 . 0 ,   C u l t u r e = n e u t r a l ,   P u b l i c K e y T o k e n = b 7 7 a 5 c 5 6 1 9 3 4 e 0 8 9 "   o r d e r = " 9 9 9 "   k e y = " f o r m a t "   v a l u e = " & l t ; ? x m l   v e r s i o n = & q u o t ; 1 . 0 & q u o t ;   e n c o d i n g = & q u o t ; u t f - 1 6 & q u o t ; ? & g t ; & # x A ; & l t ; f o r m a t S t r i n g   x m l n s : x s d = & q u o t ; h t t p : / / w w w . w 3 . o r g / 2 0 0 1 / X M L S c h e m a & q u o t ;   x m l n s : x s i = & q u o t ; h t t p : / / w w w . w 3 . o r g / 2 0 0 1 / X M L S c h e m a - i n s t a n c e & q u o t ; & g t ; & # x A ;     & l t ; t y p e & g t ; e x p r e s s i o n & l t ; / t y p e & g t ; & # x A ;     & l t ; t e x t & g t ; { D M S . P r o f i l e F i e l d 1 D e s c r i p t i o n } & l t ; / t e x t & g t ; & # x A ; & l t ; / f o r m a t S t r i n g & g t ; "   a r g u m e n t = " F o r m a t S t r i n g "   g r o u p O r d e r = " - 1 "   i s G e n e r a t e d = " f a l s e " / >  
                 < p a r a m e t e r   i d = " 6 c 2 f 4 4 8 c - e 5 3 8 - 4 f 6 9 - 8 a e d - 1 e 2 6 e 7 d 7 d 0 9 1 "   n a m e = " T r i g g e r   f i e l d ( s ) "   t y p e = " I p h e l i o n . O u t l i n e . M o d e l . E n t i t i e s . P a r a m e t e r F i e l d D e s c r i p t o r ,   I p h e l i o n . O u t l i n e . M o d e l ,   V e r s i o n = 2 . 0 . 1 1 . 1 1 5 ,   C u l t u r e = n e u t r a l ,   P u b l i c K e y T o k e n = n u l l "   o r d e r = " 9 9 9 "   k e y = " t r i g g e r F i e l d "   v a l u e = " 5 6 3 d b a 8 1 - 2 9 2 6 - 4 7 c 2 - a 4 3 0 - b 4 f 6 2 a 1 e 2 8 1 7 | 4 6 e d c 9 6 c - 5 d 5 7 - 4 7 a 3 - 8 f 4 f - 2 5 3 4 6 e 0 1 4 c 0 b | "   a r g u m e n t = " M u l t i p l e C o n t r o l "   g r o u p O r d e r = " - 1 "   i s G e n e r a t e d = " f a l s e " / >  
                 < p a r a m e t e r   i d = " 1 e 7 a 1 2 6 2 - 2 7 c 6 - 4 7 0 e - a 5 a 8 - f 2 1 1 3 2 8 c 0 7 7 f " 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C l a s s i f i c a t i o n   D e f a u l t & l t ; / t e x t & g t ; & # x A ; & l t ; / u i L o c a l i z e d S t r i n g & g t ; "   a r g u m e n t = " U I L o c a l i z e d S t r i n g "   g r o u p O r d e r = " - 1 "   i s G e n e r a t e d = " f a l s e " / >  
                 < p a r a m e t e r   i d = " c b c c a 7 b a - 6 c 6 e - 4 3 a 9 - 8 d 0 b - 1 5 d c 4 1 d 9 7 a 8 1 "   n a m e = " W i d t h   t y p e "   t y p e = " I p h e l i o n . O u t l i n e . M o d e l . I n t e r f a c e s . Q u e s t i o n C o n t r o l L a y o u t ,   I p h e l i o n . O u t l i n e . M o d e l ,   V e r s i o n = 2 . 0 . 1 1 . 1 1 5 ,   C u l t u r e = n e u t r a l ,   P u b l i c K e y T o k e n = n u l l "   o r d e r = " 9 9 9 "   k e y = " l a y o u t "   v a l u e = " F u l l "   g r o u p O r d e r = " - 1 "   i s G e n e r a t e d = " f a l s e " / >  
                 < p a r a m e t e r   i d = " 9 c 9 5 4 f 6 0 - 9 8 d 6 - 4 c 3 6 - 9 6 9 2 - 9 5 3 9 4 8 0 a d 5 f 0 "   n a m e = " R e q u i r e d   f i e l d "   t y p e = " S y s t e m . B o o l e a n ,   m s c o r l i b ,   V e r s i o n = 4 . 0 . 0 . 0 ,   C u l t u r e = n e u t r a l ,   P u b l i c K e y T o k e n = b 7 7 a 5 c 5 6 1 9 3 4 e 0 8 9 "   o r d e r = " 9 9 9 "   k e y = " r e q u i r e d "   v a l u e = " F a l s e "   g r o u p O r d e r = " - 1 "   i s G e n e r a t e d = " f a l s e " / >  
                 < p a r a m e t e r   i d = " f 3 e f d 4 4 a - d d 4 7 - 4 7 b 3 - a 4 1 0 - f 9 b 7 3 2 4 1 0 a 7 9 "   n a m e = " S h o w   r e f r e s h   b u t t o n "   t y p e = " S y s t e m . B o o l e a n ,   m s c o r l i b ,   V e r s i o n = 4 . 0 . 0 . 0 ,   C u l t u r e = n e u t r a l ,   P u b l i c K e y T o k e n = b 7 7 a 5 c 5 6 1 9 3 4 e 0 8 9 "   o r d e r = " 9 9 9 "   k e y = " s h o w R e f r e s h B u t t o n "   v a l u e = " T r u e "   g r o u p O r d e r = " - 1 "   i s G e n e r a t e d = " f a l s e " / >  
                 < p a r a m e t e r   i d = " 9 8 5 d 1 1 8 0 - 9 3 0 a - 4 8 d e - 8 0 6 3 - 6 1 e a a 5 3 c 7 8 5 b "   n a m e = " R e f r e s h   i f   u p d a t e d "   t y p e = " S y s t e m . B o o l e a n ,   m s c o r l i b ,   V e r s i o n = 4 . 0 . 0 . 0 ,   C u l t u r e = n e u t r a l ,   P u b l i c K e y T o k e n = b 7 7 a 5 c 5 6 1 9 3 4 e 0 8 9 "   o r d e r = " 9 9 9 "   k e y = " r e f r e s h I f U p d a t e d "   v a l u e = " T r u e "   g r o u p O r d e r = " - 1 "   i s G e n e r a t e d = " f a l s e " / >  
                 < p a r a m e t e r   i d = " b e a 9 2 f 6 d - a f 6 f - 4 8 a e - a 8 0 8 - 4 0 7 5 6 8 9 5 e f f 3 "   n a m e = " A l l o w   r e t u r n "   t y p e = " S y s t e m . B o o l e a n ,   m s c o r l i b ,   V e r s i o n = 4 . 0 . 0 . 0 ,   C u l t u r e = n e u t r a l ,   P u b l i c K e y T o k e n = b 7 7 a 5 c 5 6 1 9 3 4 e 0 8 9 "   o r d e r = " 9 9 9 "   k e y = " m u l t i l i n e "   v a l u e = " F a l s e "   g r o u p O r d e r = " - 1 "   i s G e n e r a t e d = " f a l s e " / >  
                 < p a r a m e t e r   i d = " 7 5 f 8 6 c 6 f - 7 8 7 2 - 4 b 4 8 - 8 9 5 4 - 9 f 6 9 9 d e c 0 c 7 1 "   n a m e = " H e i g h t "   t y p e = " S y s t e m . I n t 3 2 ,   m s c o r l i b ,   V e r s i o n = 4 . 0 . 0 . 0 ,   C u l t u r e = n e u t r a l ,   P u b l i c K e y T o k e n = b 7 7 a 5 c 5 6 1 9 3 4 e 0 8 9 "   o r d e r = " 9 9 9 "   k e y = " h e i g h t "   v a l u e = " "   g r o u p O r d e r = " - 1 "   i s G e n e r a t e d = " f a l s e " / >  
                 < p a r a m e t e r   i d = " c 4 e 9 5 b 5 a - 9 5 1 2 - 4 8 2 f - a 2 d b - d b d b 4 1 3 7 8 d 7 9 "   n a m e = " W r a p   t e x t "   t y p e = " S y s t e m . B o o l e a n ,   m s c o r l i b ,   V e r s i o n = 4 . 0 . 0 . 0 ,   C u l t u r e = n e u t r a l ,   P u b l i c K e y T o k e n = b 7 7 a 5 c 5 6 1 9 3 4 e 0 8 9 "   o r d e r = " 9 9 9 "   k e y = " w r a p T e x t "   v a l u e = " F a l s e "   g r o u p O r d e r = " - 1 "   i s G e n e r a t e d = " f a l s e " / >  
                 < p a r a m e t e r   i d = " 9 c 3 0 1 5 f e - 2 a c c - 4 c c 3 - 9 7 3 b - 8 8 4 3 e b 5 3 6 7 1 8 "   n a m e = " R e a d - o n l y "   t y p e = " S y s t e m . B o o l e a n ,   m s c o r l i b ,   V e r s i o n = 4 . 0 . 0 . 0 ,   C u l t u r e = n e u t r a l ,   P u b l i c K e y T o k e n = b 7 7 a 5 c 5 6 1 9 3 4 e 0 8 9 "   o r d e r = " 9 9 9 "   k e y = " r e a d O n l y "   v a l u e = " T r u e "   g r o u p O r d e r = " - 1 "   i s G e n e r a t e d = " f a l s e " / >  
             < / p a r a m e t e r s >  
             < w i z a r d C u s t o m i z a t i o n s / >  
         < / q u e s t i o n >  
         < q u e s t i o n   i d = " c 3 9 3 a a 0 2 - 9 b 8 1 - 4 1 e a - 8 e b d - 9 4 5 6 6 e a 2 7 f d 1 "   n a m e = " C l a s s i f i c a t i o n "   a s s e m b l y = " I p h e l i o n . O u t l i n e . C o n t r o l s . d l l "   t y p e = " I p h e l i o n . O u t l i n e . C o n t r o l s . Q u e s t i o n C o n t r o l s . V i e w M o d e l s . S e l e c t i o n L i s t V i e w M o d e l "   o r d e r = " 1 "   a c t i v e = " t r u e "   g r o u p = " & l t ; D e f a u l t & g t ; "   r e s u l t T y p e = " s i n g l e "   d i s p l a y T y p e = " A l l "   p a g e C o l u m n S p a n = " c o l u m n S p a n 2 "   p a r e n t I d = " 9 b d e a 0 9 7 - d 9 6 7 - 4 a b 4 - b 7 9 5 - 5 b 1 b 8 a 0 f b 9 a 3 " >  
             < p a r a m e t e r s >  
                 < p a r a m e t e r   i d = " 4 7 7 b 3 c 6 f - e d 7 7 - 4 0 7 f - a f b d - 8 4 b f d 7 7 b e 0 0 d " 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C l a s s i f i c a t i o n & l t ; / t e x t & g t ; & # x A ; & l t ; / u i L o c a l i z e d S t r i n g & g t ; "   a r g u m e n t = " U I L o c a l i z e d S t r i n g "   g r o u p O r d e r = " - 1 "   i s G e n e r a t e d = " f a l s e " / >  
                 < p a r a m e t e r   i d = " 6 3 5 5 2 6 1 5 - a 8 7 1 - 4 4 8 5 - b c 2 2 - c 2 7 f a 9 4 6 b f b 2 "   n a m e = " W i d t h   t y p e "   t y p e = " I p h e l i o n . O u t l i n e . M o d e l . I n t e r f a c e s . Q u e s t i o n C o n t r o l L a y o u t ,   I p h e l i o n . O u t l i n e . M o d e l ,   V e r s i o n = 2 . 0 . 1 1 . 1 1 5 ,   C u l t u r e = n e u t r a l ,   P u b l i c K e y T o k e n = n u l l "   o r d e r = " 9 9 9 "   k e y = " l a y o u t "   v a l u e = " F u l l "   g r o u p O r d e r = " - 1 "   i s G e n e r a t e d = " f a l s e " / >  
                 < p a r a m e t e r   i d = " 0 d 8 f 5 f 1 b - 0 0 e 8 - 4 5 b 2 - 8 f 6 c - 0 0 9 2 e 9 e 7 d 5 8 d "   n a m e = " S e l e c t i o n   m o d e "   t y p e = " I p h e l i o n . O u t l i n e . C o n t r o l s . Q u e s t i o n C o n t r o l s . V i e w M o d e l s . Q u e s t i o n S e l e c t i o n M o d e ,   I p h e l i o n . O u t l i n e . C o n t r o l s ,   V e r s i o n = 2 . 0 . 1 1 . 1 1 5 ,   C u l t u r e = n e u t r a l ,   P u b l i c K e y T o k e n = n u l l "   o r d e r = " 9 9 9 "   k e y = " s e l e c t i o n M o d e "   v a l u e = " D r o p D o w n "   g r o u p O r d e r = " - 1 "   i s G e n e r a t e d = " f a l s e " / >  
                 < p a r a m e t e r   i d = " b b e 0 2 f c d - 4 d d 7 - 4 b 0 2 - 8 4 9 9 - d d 8 f 7 6 3 4 c 0 8 b "   n a m e = " I t e m s   l i s t "   t y p e = " I p h e l i o n . O u t l i n e . M o d e l . E n t i t i e s . I n l i n e P a r a m e t e r E n t i t y C o l l e c t i o n ` 1 [ [ I p h e l i o n . O u t l i n e . M o d e l . E n t i t i e s . L o c a l i z e d K e y V a l u e P a r a m e t e r E n t i t y ,   I p h e l i o n . O u t l i n e . M o d e l ,   V e r s i o n = 2 . 0 . 1 1 . 1 1 5 ,   C u l t u r e = n e u t r a l ,   P u b l i c K e y T o k e n = n u l l ] ] ,   I p h e l i o n . O u t l i n e . M o d e l ,   V e r s i o n = 2 . 0 . 1 1 . 1 1 5 ,   C u l t u r e = n e u t r a l ,   P u b l i c K e y T o k e n = n u l l "   o r d e r = " 9 9 9 "   k e y = " i t e m L i s t "   v a l u e = " & l t ; ? x m l   v e r s i o n = & q u o t ; 1 . 0 & q u o t ;   e n c o d i n g = & q u o t ; u t f - 1 6 & q u o t ; ? & g t ; & # x A ; & l t ; X m l P a r a m e t e r   x m l n s : x s d = & q u o t ; h t t p : / / w w w . w 3 . o r g / 2 0 0 1 / X M L S c h e m a & q u o t ;   x m l n s : x s i = & q u o t ; h t t p : / / w w w . w 3 . o r g / 2 0 0 1 / X M L S c h e m a - i n s t a n c e & q u o t ; & g t ; & # x A ;     & l t ; p a r a m e t e r E n t i t i e s & 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C o n f i d e n t i a l   ( f u l l ) & 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C o n f i d e n t i a l   ( f u l l ) & 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I n t e r n a l   ( f u l l ) & 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I n t e r n a l   ( f u l l ) & 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P r i v a t e   ( f u l l ) & 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P r i v a t e   ( f u l l ) & 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P u b l i c   ( f u l l ) & 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P u b l i c   ( f u l l ) & 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C l i e n t   S p e c i f i c   ( f u l l ) & 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C l i e n t   S p e c i f i c   ( f u l l ) & a m p ; l t ; / t e x t & a m p ; g t ; & a m p ; # x D ; & a m p ; # x A ; & a m p ; l t ; / l o c a l i z e d S t r i n g & a m p ; g t ; & q u o t ;   i s S e l e c t e d = & q u o t ; f a l s e & q u o t ;   i n v e r t F i e l d V a l u e = & q u o t ; f a l s e & q u o t ;   / & g t ; & # x A ;     & l t ; / p a r a m e t e r E n t i t i e s & g t ; & # x A ; & l t ; / X m l P a r a m e t e r & g t ; "   g r o u p O r d e r = " - 1 "   i s G e n e r a t e d = " f a l s e " / >  
                 < p a r a m e t e r   i d = " 6 f 7 8 0 0 f f - b 0 0 1 - 4 4 a d - a 6 4 7 - a e 0 0 d d 9 6 a f 5 1 "   n a m e = " M a x   s e l e c t i o n s "   t y p e = " S y s t e m . I n t 3 2 ,   m s c o r l i b ,   V e r s i o n = 4 . 0 . 0 . 0 ,   C u l t u r e = n e u t r a l ,   P u b l i c K e y T o k e n = b 7 7 a 5 c 5 6 1 9 3 4 e 0 8 9 "   o r d e r = " 9 9 9 "   k e y = " m a x S e l e c t e d "   v a l u e = " 0 "   g r o u p O r d e r = " - 1 "   i s G e n e r a t e d = " f a l s e " / >  
                 < p a r a m e t e r   i d = " d c c 3 d 4 b d - 4 9 4 8 - 4 a e c - 9 7 4 6 - 2 4 b 6 c 2 4 c 9 5 b 2 "   n a m e = " M i n   s e l e c t i o n s "   t y p e = " S y s t e m . I n t 3 2 ,   m s c o r l i b ,   V e r s i o n = 4 . 0 . 0 . 0 ,   C u l t u r e = n e u t r a l ,   P u b l i c K e y T o k e n = b 7 7 a 5 c 5 6 1 9 3 4 e 0 8 9 "   o r d e r = " 9 9 9 "   k e y = " m i n S e l e c t e d "   v a l u e = " 0 "   g r o u p O r d e r = " - 1 "   i s G e n e r a t e d = " f a l s e " / >  
                 < p a r a m e t e r   i d = " e f a a 6 1 9 d - 8 8 e 4 - 4 6 2 4 - 8 6 4 0 - 5 7 1 d 0 b 0 6 4 c d 0 "   n a m e = " R e m e m b e r   l a s t   v a l u e s "   t y p e = " S y s t e m . B o o l e a n ,   m s c o r l i b ,   V e r s i o n = 4 . 0 . 0 . 0 ,   C u l t u r e = n e u t r a l ,   P u b l i c K e y T o k e n = b 7 7 a 5 c 5 6 1 9 3 4 e 0 8 9 "   o r d e r = " 9 9 9 "   k e y = " r e m e m b e r L a s t V a l u e "   v a l u e = " F a l s e "   g r o u p O r d e r = " - 1 "   i s G e n e r a t e d = " f a l s e " / >  
                 < p a r a m e t e r   i d = " 4 3 6 5 a a 1 5 - 3 a 7 5 - 4 a 0 8 - b c 9 c - 0 8 7 8 e 7 d 1 8 d 8 3 "   n a m e = " N u m b e r   o f   c o l u m n s "   t y p e = " I p h e l i o n . O u t l i n e . C o n t r o l s . Q u e s t i o n C o n t r o l s . V i e w M o d e l s . Q u e s t i o n C o l u m n s ,   I p h e l i o n . O u t l i n e . C o n t r o l s ,   V e r s i o n = 2 . 0 . 1 1 . 1 1 5 ,   C u l t u r e = n e u t r a l ,   P u b l i c K e y T o k e n = n u l l "   o r d e r = " 9 9 9 "   k e y = " n u m b e r O f C o l u m n s "   v a l u e = " T w o C o l u m n "   g r o u p O r d e r = " - 1 "   i s G e n e r a t e d = " f a l s e " / >  
             < / p a r a m e t e r s >  
             < w i z a r d C u s t o m i z a t i o n s / >  
         < / q u e s t i o n >  
         < q u e s t i o n   i d = " 0 b e a 2 3 b 8 - a b 3 1 - 4 b f 6 - a 0 5 0 - b e 0 4 a 0 7 4 b 1 c 3 "   n a m e = " O v e r r i d e   D e f a u l t   C l a s s i f i c a t i o n "   a s s e m b l y = " I p h e l i o n . O u t l i n e . C o n t r o l s . d l l "   t y p e = " I p h e l i o n . O u t l i n e . C o n t r o l s . Q u e s t i o n C o n t r o l s . V i e w M o d e l s . C h e c k B o x V i e w M o d e l "   o r d e r = " 4 9 "   a c t i v e = " t r u e "   g r o u p = " & l t ; D e f a u l t & g t ; "   r e s u l t T y p e = " s i n g l e "   d i s p l a y T y p e = " A l l "   p a g e C o l u m n S p a n = " c o l u m n S p a n 2 "   p a r e n t I d = " 0 0 0 0 0 0 0 0 - 0 0 0 0 - 0 0 0 0 - 0 0 0 0 - 0 0 0 0 0 0 0 0 0 0 0 0 " >  
             < p a r a m e t e r s >  
                 < p a r a m e t e r   i d = " 2 2 3 f f 1 3 e - d 0 a e - 4 d a c - a d b 7 - 0 1 2 a 9 7 a 1 b d 6 e " 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C l a s s i f i c a t i o n   O v e r r i d e & l t ; / t e x t & g t ; & # x A ; & l t ; / u i L o c a l i z e d S t r i n g & g t ; "   a r g u m e n t = " U I L o c a l i z e d S t r i n g "   g r o u p O r d e r = " - 1 "   i s G e n e r a t e d = " f a l s e " / >  
                 < p a r a m e t e r   i d = " 7 5 5 d 6 1 c 5 - 2 6 5 0 - 4 7 1 9 - a f d 1 - c 2 6 6 8 a b 3 0 f 8 3 " 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c 1 d 3 7 d a - 0 4 9 3 - 4 d b 2 - b 4 f e - 8 e 4 9 1 7 f c c 5 9 2 " 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d c 6 3 4 e f 1 - 1 4 1 0 - 4 9 8 b - a d 9 f - e 6 3 c a f 4 f 6 0 f 4 "   n a m e = " D i s p l a y   c o n t e n t   v a l u e "   t y p e = " S y s t e m . B o o l e a n ,   m s c o r l i b ,   V e r s i o n = 4 . 0 . 0 . 0 ,   C u l t u r e = n e u t r a l ,   P u b l i c K e y T o k e n = b 7 7 a 5 c 5 6 1 9 3 4 e 0 8 9 "   o r d e r = " 9 9 9 "   k e y = " d i s p l a y C o n t e n t "   v a l u e = " F a l s e "   g r o u p O r d e r = " - 1 "   i s G e n e r a t e d = " f a l s e " / >  
                 < p a r a m e t e r   i d = " 6 0 e 7 d 0 0 2 - e 2 8 1 - 4 c e 3 - 9 e 9 d - 7 c 3 0 a 8 b c 5 4 5 4 "   n a m e = " U p d a t e   f r o m "   t y p e = " S y s t e m . S t r i n g ,   m s c o r l i b ,   V e r s i o n = 4 . 0 . 0 . 0 ,   C u l t u r e = n e u t r a l ,   P u b l i c K e y T o k e n = b 7 7 a 5 c 5 6 1 9 3 4 e 0 8 9 "   o r d e r = " 9 9 9 "   k e y = " u p d a t e F i e l d "   v a l u e = " "   a r g u m e n t = " F o r m a t S t r i n g "   g r o u p O r d e r = " - 1 "   i s G e n e r a t e d = " f a l s e " / >  
                 < p a r a m e t e r   i d = " 0 2 1 9 1 2 1 0 - 0 f 6 e - 4 3 6 9 - 8 c c 6 - 1 f 4 c 1 0 f 6 f 6 6 0 "   n a m e = " R e m e m b e r   l a s t   v a l u e s "   t y p e = " S y s t e m . B o o l e a n ,   m s c o r l i b ,   V e r s i o n = 4 . 0 . 0 . 0 ,   C u l t u r e = n e u t r a l ,   P u b l i c K e y T o k e n = b 7 7 a 5 c 5 6 1 9 3 4 e 0 8 9 "   o r d e r = " 9 9 9 "   k e y = " r e m e m b e r L a s t V a l u e "   v a l u e = " F a l s e "   g r o u p O r d e r = " - 1 "   i s G e n e r a t e d = " f a l s e " / >  
             < / p a r a m e t e r s >  
             < w i z a r d C u s t o m i z a t i o n s / >  
         < / q u e s t i o n >  
         < q u e s t i o n   i d = " 8 5 4 9 2 9 a 3 - 6 4 5 0 - 4 1 a b - 9 b 0 8 - 6 c d 6 e a 4 9 1 0 3 b "   n a m e = " S h o w   u n c o n t r o l l e d   w h e n   p r i n t i n g "   a s s e m b l y = " I p h e l i o n . O u t l i n e . C o n t r o l s . d l l "   t y p e = " I p h e l i o n . O u t l i n e . C o n t r o l s . Q u e s t i o n C o n t r o l s . V i e w M o d e l s . C h e c k B o x V i e w M o d e l "   o r d e r = " 5 0 "   a c t i v e = " t r u e "   g r o u p = " & l t ; D e f a u l t & g t ; "   r e s u l t T y p e = " s i n g l e "   d i s p l a y T y p e = " A l l "   p a g e C o l u m n S p a n = " c o l u m n S p a n 2 "   p a r e n t I d = " 0 0 0 0 0 0 0 0 - 0 0 0 0 - 0 0 0 0 - 0 0 0 0 - 0 0 0 0 0 0 0 0 0 0 0 0 " >  
             < p a r a m e t e r s >  
                 < p a r a m e t e r   i d = " a c 0 3 2 f d 4 - 3 c d 9 - 4 6 c 0 - 9 e f 1 - 6 4 d a 5 f 4 6 0 2 e d " 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S h o w   u n c o n t r o l l e d   w h e n   p r i n t i n g & l t ; / t e x t & g t ; & # x A ; & l t ; / u i L o c a l i z e d S t r i n g & g t ; "   a r g u m e n t = " U I L o c a l i z e d S t r i n g "   g r o u p O r d e r = " - 1 "   i s G e n e r a t e d = " f a l s e " / >  
                 < p a r a m e t e r   i d = " 6 3 d 3 9 4 2 8 - 0 d 7 0 - 4 f 8 7 - b 1 9 c - 4 d 7 9 7 2 4 d 8 c a 6 " 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a 4 6 7 5 8 8 b - 5 9 6 5 - 4 1 a 6 - a 3 8 c - 3 a 1 3 a a c 2 9 9 f 3 " 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2 a 9 c 0 4 a 1 - d 4 a c - 4 d 6 9 - 9 d 6 3 - 0 d 7 c 7 3 a 1 7 d 8 c "   n a m e = " D i s p l a y   c o n t e n t   v a l u e "   t y p e = " S y s t e m . B o o l e a n ,   m s c o r l i b ,   V e r s i o n = 4 . 0 . 0 . 0 ,   C u l t u r e = n e u t r a l ,   P u b l i c K e y T o k e n = b 7 7 a 5 c 5 6 1 9 3 4 e 0 8 9 "   o r d e r = " 9 9 9 "   k e y = " d i s p l a y C o n t e n t "   v a l u e = " F a l s e "   g r o u p O r d e r = " - 1 "   i s G e n e r a t e d = " f a l s e " / >  
                 < p a r a m e t e r   i d = " a 0 d 9 4 d 8 e - 3 e e 4 - 4 a c 8 - a 5 f 3 - c 3 9 e 5 2 1 7 9 f 8 a "   n a m e = " U p d a t e   f r o m "   t y p e = " S y s t e m . S t r i n g ,   m s c o r l i b ,   V e r s i o n = 4 . 0 . 0 . 0 ,   C u l t u r e = n e u t r a l ,   P u b l i c K e y T o k e n = b 7 7 a 5 c 5 6 1 9 3 4 e 0 8 9 "   o r d e r = " 9 9 9 "   k e y = " u p d a t e F i e l d "   v a l u e = " "   a r g u m e n t = " F o r m a t S t r i n g "   g r o u p O r d e r = " - 1 "   i s G e n e r a t e d = " f a l s e " / >  
                 < p a r a m e t e r   i d = " 8 d 6 c c 7 1 e - 7 0 d 5 - 4 2 7 3 - 9 3 c e - a 3 9 9 9 f b 3 7 2 e 7 "   n a m e = " R e m e m b e r   l a s t   v a l u e s "   t y p e = " S y s t e m . B o o l e a n ,   m s c o r l i b ,   V e r s i o n = 4 . 0 . 0 . 0 ,   C u l t u r e = n e u t r a l ,   P u b l i c K e y T o k e n = b 7 7 a 5 c 5 6 1 9 3 4 e 0 8 9 "   o r d e r = " 9 9 9 "   k e y = " r e m e m b e r L a s t V a l u e "   v a l u e = " F a l s e "   g r o u p O r d e r = " - 1 "   i s G e n e r a t e d = " f a l s e " / >  
             < / p a r a m e t e r s >  
             < w i z a r d C u s t o m i z a t i o n s / >  
         < / q u e s t i o n >  
         < q u e s t i o n   i d = " f b 8 3 2 c f f - d 4 8 7 - 4 d f 5 - a c b 9 - 9 c b d b 1 1 9 8 5 d b "   n a m e = " C l a s s i f i c a t i o n   C L S "   a s s e m b l y = " I p h e l i o n . O u t l i n e . C o n t r o l s . d l l "   t y p e = " I p h e l i o n . O u t l i n e . C o n t r o l s . Q u e s t i o n C o n t r o l s . V i e w M o d e l s . T e x t B o x V i e w M o d e l "   o r d e r = " 5 1 "   a c t i v e = " t r u e "   g r o u p = " & l t ; D e f a u l t & g t ; "   r e s u l t T y p e = " s i n g l e "   d i s p l a y T y p e = " A l l "   p a g e C o l u m n S p a n = " c o l u m n S p a n 2 "   p a r e n t I d = " 0 0 0 0 0 0 0 0 - 0 0 0 0 - 0 0 0 0 - 0 0 0 0 - 0 0 0 0 0 0 0 0 0 0 0 0 " >  
             < p a r a m e t e r s >  
                 < p a r a m e t e r   i d = " e d 5 b f 6 2 e - 2 8 7 0 - 4 1 f 5 - a 8 4 5 - 1 7 a 9 1 a e a 2 b 9 7 "   n a m e = " A l l o w   r e t u r n "   t y p e = " S y s t e m . B o o l e a n ,   m s c o r l i b ,   V e r s i o n = 4 . 0 . 0 . 0 ,   C u l t u r e = n e u t r a l ,   P u b l i c K e y T o k e n = b 7 7 a 5 c 5 6 1 9 3 4 e 0 8 9 "   o r d e r = " 9 9 9 "   k e y = " m u l t i l i n e "   v a l u e = " F a l s e "   g r o u p O r d e r = " - 1 "   i s G e n e r a t e d = " f a l s e " / >  
                 < p a r a m e t e r   i d = " 0 0 e 5 1 7 f b - 6 2 5 8 - 4 b 7 e - b 3 7 3 - d c 8 9 2 e a b 9 b 6 f " 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C l i e n t   s p e c i f i c & l t ; / t e x t & g t ; & # x A ; & l t ; / u i L o c a l i z e d S t r i n g & g t ; "   a r g u m e n t = " U I L o c a l i z e d S t r i n g "   g r o u p O r d e r = " - 1 "   i s G e n e r a t e d = " f a l s e " / >  
                 < p a r a m e t e r   i d = " 2 b 7 e 5 8 e a - d 9 3 6 - 4 8 e 0 - b 6 5 1 - 5 4 0 d 0 1 5 4 2 b 6 7 "   n a m e = " W i d t h   t y p e "   t y p e = " I p h e l i o n . O u t l i n e . M o d e l . I n t e r f a c e s . Q u e s t i o n C o n t r o l L a y o u t ,   I p h e l i o n . O u t l i n e . M o d e l ,   V e r s i o n = 2 . 0 . 1 1 . 1 1 5 ,   C u l t u r e = n e u t r a l ,   P u b l i c K e y T o k e n = n u l l "   o r d e r = " 9 9 9 "   k e y = " l a y o u t "   v a l u e = " F u l l "   g r o u p O r d e r = " - 1 "   i s G e n e r a t e d = " f a l s e " / >  
                 < p a r a m e t e r   i d = " 2 e f 7 f 2 c e - 2 e 8 5 - 4 b 6 5 - 9 f e b - 6 3 0 e d a 0 0 c c 8 1 "   n a m e = " H e i g h t "   t y p e = " S y s t e m . I n t 3 2 ,   m s c o r l i b ,   V e r s i o n = 4 . 0 . 0 . 0 ,   C u l t u r e = n e u t r a l ,   P u b l i c K e y T o k e n = b 7 7 a 5 c 5 6 1 9 3 4 e 0 8 9 "   o r d e r = " 9 9 9 "   k e y = " h e i g h t "   v a l u e = " "   g r o u p O r d e r = " - 1 "   i s G e n e r a t e d = " f a l s e " / >  
                 < p a r a m e t e r   i d = " 2 d 4 d 5 3 d 8 - c d 0 3 - 4 8 b 0 - a 4 4 a - a f 3 e a a 3 b 7 5 2 0 "   n a m e = " S e p a r a t e   l i n e s "   t y p e = " S y s t e m . B o o l e a n ,   m s c o r l i b ,   V e r s i o n = 4 . 0 . 0 . 0 ,   C u l t u r e = n e u t r a l ,   P u b l i c K e y T o k e n = b 7 7 a 5 c 5 6 1 9 3 4 e 0 8 9 "   o r d e r = " 9 9 9 "   k e y = " s p l i t L i n e s "   v a l u e = " F a l s e "   g r o u p O r d e r = " - 1 "   i s G e n e r a t e d = " f a l s e " / >  
                 < p a r a m e t e r   i d = " 3 0 b e d 0 7 f - c 5 a 8 - 4 1 3 7 - 8 d 7 c - 2 f 5 7 0 b e 7 0 c c 3 "   n a m e = " W r a p   t e x t "   t y p e = " S y s t e m . B o o l e a n ,   m s c o r l i b ,   V e r s i o n = 4 . 0 . 0 . 0 ,   C u l t u r e = n e u t r a l ,   P u b l i c K e y T o k e n = b 7 7 a 5 c 5 6 1 9 3 4 e 0 8 9 "   o r d e r = " 9 9 9 "   k e y = " w r a p T e x t "   v a l u e = " T r u e "   g r o u p O r d e r = " - 1 "   i s G e n e r a t e d = " f a l s e " / >  
                 < p a r a m e t e r   i d = " 8 c f a 6 b 4 c - 0 2 9 b - 4 a 7 d - 9 c 8 d - 0 4 2 6 c a 6 9 3 0 0 2 "   n a m e = " R e m e m b e r   l a s t   v a l u e "   t y p e = " S y s t e m . B o o l e a n ,   m s c o r l i b ,   V e r s i o n = 4 . 0 . 0 . 0 ,   C u l t u r e = n e u t r a l ,   P u b l i c K e y T o k e n = b 7 7 a 5 c 5 6 1 9 3 4 e 0 8 9 "   o r d e r = " 9 9 9 "   k e y = " r e m e m b e r L a s t V a l u e "   v a l u e = " F a l s e "   g r o u p O r d e r = " - 1 "   i s G e n e r a t e d = " f a l s e " / >  
                 < p a r a m e t e r   i d = " 7 0 c 7 2 d a 8 - 6 2 6 0 - 4 a 9 0 - 9 e 3 9 - 2 5 0 3 b 8 c 8 4 c 2 6 "   n a m e = " R e q u i r e d   f i e l d "   t y p e = " S y s t e m . B o o l e a n ,   m s c o r l i b ,   V e r s i o n = 4 . 0 . 0 . 0 ,   C u l t u r e = n e u t r a l ,   P u b l i c K e y T o k e n = b 7 7 a 5 c 5 6 1 9 3 4 e 0 8 9 "   o r d e r = " 9 9 9 "   k e y = " r e q u i r e d "   v a l u e = " F a l s e "   g r o u p O r d e r = " - 1 "   i s G e n e r a t e d = " f a l s e " / >  
                 < p a r a m e t e r   i d = " 6 9 6 2 f 7 4 1 - 5 0 3 3 - 4 d 1 8 - 8 4 b b - 7 2 e c 5 5 4 e d 4 6 6 "   n a m e = " M a x   l e n g t h "   t y p e = " S y s t e m . N u l l a b l e ` 1 [ [ S y s t e m . I n t 3 2 ,   m s c o r l i b ,   V e r s i o n = 4 . 0 . 0 . 0 ,   C u l t u r e = n e u t r a l ,   P u b l i c K e y T o k e n = b 7 7 a 5 c 5 6 1 9 3 4 e 0 8 9 ] ] ,   m s c o r l i b ,   V e r s i o n = 4 . 0 . 0 . 0 ,   C u l t u r e = n e u t r a l ,   P u b l i c K e y T o k e n = b 7 7 a 5 c 5 6 1 9 3 4 e 0 8 9 "   o r d e r = " 9 9 9 "   k e y = " m a x L e n g t h "   v a l u e = " "   g r o u p O r d e r = " - 1 "   i s G e n e r a t e d = " f a l s e " / >  
             < / p a r a m e t e r s >  
             < w i z a r d C u s t o m i z a t i o n s / >  
         < / q u e s t i o n >  
         < q u e s t i o n   i d = " 8 b 7 e a 8 b 1 - 8 1 6 0 - 4 7 0 6 - b 2 1 7 - 0 7 c 1 c 6 d 0 3 0 8 2 "   n a m e = " S t a c k   l i n e   2 "   a s s e m b l y = " I p h e l i o n . O u t l i n e . C o n t r o l s . d l l "   t y p e = " I p h e l i o n . O u t l i n e . C o n t r o l s . Q u e s t i o n C o n t r o l s . V i e w M o d e l s . S t a c k C o n t a i n e r C o n t r o l V i e w M o d e l "   o r d e r = " 5 2 "   a c t i v e = " t r u e "   g r o u p = " & l t ; D e f a u l t & g t ; "   r e s u l t T y p e = " s i n g l e "   d i s p l a y T y p e = " A l l "   p a g e C o l u m n S p a n = " c o l u m n S p a n 6 "   p a r e n t I d = " 0 0 0 0 0 0 0 0 - 0 0 0 0 - 0 0 0 0 - 0 0 0 0 - 0 0 0 0 0 0 0 0 0 0 0 0 " >  
             < p a r a m e t e r s >  
                 < p a r a m e t e r   i d = " 0 5 f b 2 2 e a - 4 b 0 1 - 4 b 5 1 - 8 5 d 0 - c 5 3 c 1 c 3 4 e 8 4 c "   n a m e = " L e f t "   t y p e = " S y s t e m . B o o l e a n ,   m s c o r l i b ,   V e r s i o n = 4 . 0 . 0 . 0 ,   C u l t u r e = n e u t r a l ,   P u b l i c K e y T o k e n = b 7 7 a 5 c 5 6 1 9 3 4 e 0 8 9 "   o r d e r = " 0 "   k e y = " l e f t B o r d e r "   v a l u e = " F a l s e "   g r o u p = " B o r d e r   V i s i b i l i t y "   g r o u p O r d e r = " - 1 "   i s G e n e r a t e d = " f a l s e " / >  
                 < p a r a m e t e r   i d = " 1 2 f 7 8 8 1 4 - 4 8 e f - 4 6 1 4 - b a d 0 - c b b 7 2 0 4 0 4 1 1 5 "   n a m e = " R i g h t "   t y p e = " S y s t e m . B o o l e a n ,   m s c o r l i b ,   V e r s i o n = 4 . 0 . 0 . 0 ,   C u l t u r e = n e u t r a l ,   P u b l i c K e y T o k e n = b 7 7 a 5 c 5 6 1 9 3 4 e 0 8 9 "   o r d e r = " 1 "   k e y = " r i g h t B o r d e r "   v a l u e = " F a l s e "   g r o u p = " B o r d e r   V i s i b i l i t y "   g r o u p O r d e r = " - 1 "   i s G e n e r a t e d = " f a l s e " / >  
                 < p a r a m e t e r   i d = " 7 2 9 f 2 f 4 9 - d d 0 3 - 4 b 5 1 - b 2 b d - 5 3 8 c b d 3 b d 3 7 c "   n a m e = " T o p "   t y p e = " S y s t e m . B o o l e a n ,   m s c o r l i b ,   V e r s i o n = 4 . 0 . 0 . 0 ,   C u l t u r e = n e u t r a l ,   P u b l i c K e y T o k e n = b 7 7 a 5 c 5 6 1 9 3 4 e 0 8 9 "   o r d e r = " 2 "   k e y = " t o p B o r d e r "   v a l u e = " F a l s e "   g r o u p = " B o r d e r   V i s i b i l i t y "   g r o u p O r d e r = " - 1 "   i s G e n e r a t e d = " f a l s e " / >  
                 < p a r a m e t e r   i d = " f a b 6 c 1 8 4 - 6 3 7 8 - 4 c 1 b - 9 3 b b - 9 0 7 3 f b e 4 1 5 2 f "   n a m e = " B o t t o m "   t y p e = " S y s t e m . B o o l e a n ,   m s c o r l i b ,   V e r s i o n = 4 . 0 . 0 . 0 ,   C u l t u r e = n e u t r a l ,   P u b l i c K e y T o k e n = b 7 7 a 5 c 5 6 1 9 3 4 e 0 8 9 "   o r d e r = " 3 "   k e y = " b o t t o m B o r d e r "   v a l u e = " T r u e "   g r o u p = " B o r d e r   V i s i b i l i t y "   g r o u p O r d e r = " - 1 "   i s G e n e r a t e d = " f a l s e " / >  
                 < p a r a m e t e r   i d = " b e 6 0 7 a 0 1 - 2 4 3 d - 4 6 b e - 8 f e 8 - 9 d f 5 9 e 7 f c d 5 c "   n a m e = " M a i n t a i n   c o l u m n   w i d t h s "   t y p e = " S y s t e m . B o o l e a n ,   m s c o r l i b ,   V e r s i o n = 4 . 0 . 0 . 0 ,   C u l t u r e = n e u t r a l ,   P u b l i c K e y T o k e n = b 7 7 a 5 c 5 6 1 9 3 4 e 0 8 9 "   o r d e r = " 9 9 9 "   k e y = " m a i n t a i n C o l u m n W i d t h s "   v a l u e = " T r u e "   g r o u p O r d e r = " - 1 "   i s G e n e r a t e d = " f a l s e " / >  
             < / p a r a m e t e r s >  
             < w i z a r d C u s t o m i z a t i o n s / >  
         < / q u e s t i o n >  
     < / q u e s t i o n s >  
     < c o m m a n d s >  
         < c o m m a n d   i d = " e 8 f 7 2 7 b 7 - 0 5 4 8 - 4 b 9 4 - 8 c 5 f - d 3 0 f a 4 3 f a c 6 5 "   n a m e = " S e t   f i e l d   v a l u e s "   a s s e m b l y = " I p h e l i o n . O u t l i n e . M o d e l . d l l "   t y p e = " I p h e l i o n . O u t l i n e . M o d e l . C o m m a n d s . S e t F i e l d V a l u e C o m m a n d "   o r d e r = " 0 "   a c t i v e = " t r u e "   c o m m a n d T y p e = " s t a r t u p " >  
             < p a r a m e t e r s >  
                 < p a r a m e t e r   i d = " 8 c 4 1 1 e 2 d - d 7 c 3 - 4 b 1 9 - 9 5 9 0 - 2 7 8 e 0 6 a 4 c 0 5 0 "   n a m e = " F i e l d   l i s t "   t y p e = " I p h e l i o n . O u t l i n e . M o d e l . E n t i t i e s . I n l i n e P a r a m e t e r E n t i t y C o l l e c t i o n ` 1 [ [ I p h e l i o n . O u t l i n e . M o d e l . C o m m a n d s . F i e l d V a l u e P a r a m e t e r E n t i t y ,   I p h e l i o n . O u t l i n e . M o d e l ,   V e r s i o n = 2 . 0 . 1 1 . 1 1 5 ,   C u l t u r e = n e u t r a l ,   P u b l i c K e y T o k e n = n u l l ] ] ,   I p h e l i o n . O u t l i n e . M o d e l ,   V e r s i o n = 2 . 0 . 1 1 . 1 1 5 ,   C u l t u r e = n e u t r a l ,   P u b l i c K e y T o k e n = n u l l "   o r d e r = " 9 9 9 "   k e y = " f i e l d L i s t "   v a l u e = " & l t ; ? x m l   v e r s i o n = & q u o t ; 1 . 0 & q u o t ;   e n c o d i n g = & q u o t ; u t f - 1 6 & q u o t ; ? & g t ; & # x A ; & l t ; X m l P a r a m e t e r   x m l n s : x s d = & q u o t ; h t t p : / / w w w . w 3 . o r g / 2 0 0 1 / X M L S c h e m a & q u o t ;   x m l n s : x s i = & q u o t ; h t t p : / / w w w . w 3 . o r g / 2 0 0 1 / X M L S c h e m a - i n s t a n c e & q u o t ; & g t ; & # x A ;     & l t ; p a r a m e t e r E n t i t i e s & g t ; & # x A ;         & l t ; p a r a m e t e r E n t i t y   x s i : t y p e = & q u o t ; F i e l d V a l u e P a r a m e t e r E n t i t y & q u o t ;   k e y = & q u o t ; C o v e r   I M G . I m a g e P a t h & q u o t ;   f i e l d = & q u o t ; a 8 9 2 6 b a 1 - 7 2 1 c - 4 0 c 7 - b 5 1 2 - 8 6 f 2 f 6 e b 9 b 5 5 | 8 0 8 8 f 0 e 0 - 2 a 9 7 - 4 1 c 4 - 9 b 3 f - 6 e 9 2 7 c 5 3 f d 1 3 | C o v e r   I M G . I m a g e P a t h & q u o t ;   i n d e x = & q u o t ; 0 & q u o t ;   a l l I n d e x e s = & q u o t ; f a l s e & q u o t ;   v a l u e = & q u o t ; & a m p ; l t ; ? x m l   v e r s i o n = & a m p ; q u o t ; 1 . 0 & a m p ; q u o t ;   e n c o d i n g = & a m p ; q u o t ; u t f - 1 6 & a m p ; q u o t ; ? & a m p ; g t ; & a m p ; # x D ; & a m p ; # x A ; & a m p ; l t ; l o c a l i z e d S t r i n g   x m l n s : x s d = & a m p ; q u o t ; h t t p : / / w w w . w 3 . o r g / 2 0 0 1 / X M L S c h e m a & a m p ; q u o t ;   x m l n s : x s i = & a m p ; q u o t ; h t t p : / / w w w . w 3 . o r g / 2 0 0 1 / X M L S c h e m a - i n s t a n c e & a m p ; q u o t ; & a m p ; g t ; & a m p ; # x D ; & a m p ; # x A ;     & a m p ; l t ; t y p e & a m p ; g t ; e x p r e s s i o n & a m p ; l t ; / t y p e & a m p ; g t ; & a m p ; # x D ; & a m p ; # x A ;     & a m p ; l t ; t e x t & a m p ; g t ; { L a b e l s . S e t t i n g s   -   C o v e r   a n d   B a c k   p a t h s }   & a m p ; a m p ; a m p ;   & a m p ; q u o t ; P o r t r a i t \ P i n k - P u r p l e . j p g & a m p ; q u o t ; & 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l t ; / p a r a m e t e r E n t i t i e s & g t ; & # x A ; & l t ; / X m l P a r a m e t e r & g t ; "   g r o u p O r d e r = " - 1 "   i s G e n e r a t e d = " f a l s e " / >  
             < / p a r a m e t e r s >  
         < / c o m m a n d >  
         < c o m m a n d   i d = " e a c 1 b 5 9 4 - 5 8 e d - 4 d 2 c - a a f 8 - c a 2 f 5 c 6 4 0 a 9 f "   n a m e = " Q V I S   C l a s s i f i c a t i o n   l i s t "   a s s e m b l y = " I p h e l i o n . O u t l i n e . M o d e l . d l l "   t y p e = " I p h e l i o n . O u t l i n e . M o d e l . C o m m a n d s . Q u e s t i o n V i s i b i l i t y C o m m a n d "   o r d e r = " 1 "   a c t i v e = " t r u e "   c o m m a n d T y p e = " s t a r t u p " >  
             < p a r a m e t e r s >  
                 < p a r a m e t e r   i d = " b b b e e 9 a e - 5 c 7 5 - 4 1 b a - a a 7 2 - 3 e d 0 b 1 7 d 2 9 b a "   n a m e = " L i n k e d   q u e s t i o n s "   t y p e = " S y s t e m . G u i d ,   m s c o r l i b ,   V e r s i o n = 4 . 0 . 0 . 0 ,   C u l t u r e = n e u t r a l ,   P u b l i c K e y T o k e n = b 7 7 a 5 c 5 6 1 9 3 4 e 0 8 9 "   o r d e r = " 9 9 9 "   k e y = " l i n k e d Q u e s t i o n "   v a l u e = " c 3 9 3 a a 0 2 - 9 b 8 1 - 4 1 e a - 8 e b d - 9 4 5 6 6 e a 2 7 f d 1 "   a r g u m e n t = " M u l t i p l e C o n t r o l "   g r o u p O r d e r = " - 1 "   i s G e n e r a t e d = " f a l s e " / >  
                 < p a r a m e t e r   i d = " c 3 e d b 4 d 6 - 7 7 7 f - 4 5 2 8 - a b 0 5 - 1 2 9 c 7 c a 4 d c b d "   n a m e = " L i n k e d   c o m m a n d s "   t y p e = " S y s t e m . G u i d ,   m s c o r l i b ,   V e r s i o n = 4 . 0 . 0 . 0 ,   C u l t u r e = n e u t r a l ,   P u b l i c K e y T o k e n = b 7 7 a 5 c 5 6 1 9 3 4 e 0 8 9 "   o r d e r = " 9 9 9 "   k e y = " l i n k e d C o m m a n d "   v a l u e = " "   a r g u m e n t = " M u l t i p l e C o m m a n d C h o o s e r "   g r o u p O r d e r = " - 1 "   i s G e n e r a t e d = " f a l s e " / >  
                 < p a r a m e t e r   i d = " 3 b 9 2 b c e a - a e a f - 4 c 6 7 - a 4 9 9 - a 1 e 1 a 0 4 e d 3 2 e "   n a m e = " C h e c k   f i e l d ( s ) "   t y p e = " I p h e l i o n . O u t l i n e . M o d e l . E n t i t i e s . P a r a m e t e r F i e l d D e s c r i p t o r ,   I p h e l i o n . O u t l i n e . M o d e l ,   V e r s i o n = 2 . 0 . 1 1 . 1 1 5 ,   C u l t u r e = n e u t r a l ,   P u b l i c K e y T o k e n = n u l l "   o r d e r = " 9 9 9 "   k e y = " c h e c k F i e l d "   v a l u e = " "   a r g u m e n t = " M u l t i p l e C o n t r o l "   g r o u p O r d e r = " - 1 "   i s G e n e r a t e d = " f a l s e " / >  
                 < p a r a m e t e r   i d = " a 6 6 a 7 a f d - 9 7 4 d - 4 5 f 6 - 9 8 4 c - 8 9 9 a d 6 9 a 2 f 5 f "   n a m e = " S h o w   v a l u e s "   t y p e = " S y s t e m . S t r i n g ,   m s c o r l i b ,   V e r s i o n = 4 . 0 . 0 . 0 ,   C u l t u r e = n e u t r a l ,   P u b l i c K e y T o k e n = b 7 7 a 5 c 5 6 1 9 3 4 e 0 8 9 "   o r d e r = " 2 "   k e y = " f i e l d V a l u e s "   v a l u e = " "   a r g u m e n t = " I t e m L i s t C o n t r o l "   g r o u p O r d e r = " - 1 "   i s G e n e r a t e d = " f a l s e " / >  
                 < p a r a m e t e r   i d = " 9 7 5 f e 3 d 5 - 5 7 d f - 4 9 8 4 - 8 7 7 7 - 2 5 9 8 b 6 4 2 0 f d d "   n a m e = " R e p l a c e   v a l u e s   w i t h   l a b e l s "   t y p e = " S y s t e m . B o o l e a n ,   m s c o r l i b ,   V e r s i o n = 4 . 0 . 0 . 0 ,   C u l t u r e = n e u t r a l ,   P u b l i c K e y T o k e n = b 7 7 a 5 c 5 6 1 9 3 4 e 0 8 9 "   o r d e r = " 9 9 9 "   k e y = " u s e L a b e l s "   v a l u e = " T r u e "   g r o u p O r d e r = " - 1 "   i s G e n e r a t e d = " f a l s e " / >  
                 < p a r a m e t e r   i d = " b 7 c c 1 c 8 d - c 1 3 a - 4 2 9 e - 9 f 3 8 - a 1 b 5 1 2 e 2 2 e 8 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O v e r r i d e   D e f a u l t   C l a s s i f i c a t i o n . V a l u e   F i e l d } = t r u e , t r u e , f a l s e ) & l t ; / t e x t & g t ; & # x A ; & l t ; / f o r m a t S t r i n g & g t ; "   a r g u m e n t = " F o r m a t S t r i n g "   g r o u p O r d e r = " - 1 "   i s G e n e r a t e d = " f a l s e " / >  
             < / p a r a m e t e r s >  
         < / c o m m a n d >  
         < c o m m a n d   i d = " d a a 3 2 b 3 9 - 7 0 5 c - 4 a 3 7 - 8 e e f - 6 f c 1 5 2 a c e 9 f f "   n a m e = " Q V I S   C l a s s i f i c a t i o n   d e f a u l t "   a s s e m b l y = " I p h e l i o n . O u t l i n e . M o d e l . d l l "   t y p e = " I p h e l i o n . O u t l i n e . M o d e l . C o m m a n d s . Q u e s t i o n V i s i b i l i t y C o m m a n d "   o r d e r = " 2 "   a c t i v e = " t r u e "   c o m m a n d T y p e = " s t a r t u p " >  
             < p a r a m e t e r s >  
                 < p a r a m e t e r   i d = " b b b e e 9 a e - 5 c 7 5 - 4 1 b a - a a 7 2 - 3 e d 0 b 1 7 d 2 9 b a "   n a m e = " L i n k e d   q u e s t i o n s "   t y p e = " S y s t e m . G u i d ,   m s c o r l i b ,   V e r s i o n = 4 . 0 . 0 . 0 ,   C u l t u r e = n e u t r a l ,   P u b l i c K e y T o k e n = b 7 7 a 5 c 5 6 1 9 3 4 e 0 8 9 "   o r d e r = " 9 9 9 "   k e y = " l i n k e d Q u e s t i o n "   v a l u e = " e b 6 e e 4 c c - a 5 d 7 - 4 d 9 0 - 8 e c 9 - c b 5 a f 3 0 b e 5 e d "   a r g u m e n t = " M u l t i p l e C o n t r o l "   g r o u p O r d e r = " - 1 "   i s G e n e r a t e d = " f a l s e " / >  
                 < p a r a m e t e r   i d = " c 3 e d b 4 d 6 - 7 7 7 f - 4 5 2 8 - a b 0 5 - 1 2 9 c 7 c a 4 d c b d "   n a m e = " L i n k e d   c o m m a n d s "   t y p e = " S y s t e m . G u i d ,   m s c o r l i b ,   V e r s i o n = 4 . 0 . 0 . 0 ,   C u l t u r e = n e u t r a l ,   P u b l i c K e y T o k e n = b 7 7 a 5 c 5 6 1 9 3 4 e 0 8 9 "   o r d e r = " 9 9 9 "   k e y = " l i n k e d C o m m a n d "   v a l u e = " "   a r g u m e n t = " M u l t i p l e C o m m a n d C h o o s e r "   g r o u p O r d e r = " - 1 "   i s G e n e r a t e d = " f a l s e " / >  
                 < p a r a m e t e r   i d = " 3 b 9 2 b c e a - a e a f - 4 c 6 7 - a 4 9 9 - a 1 e 1 a 0 4 e d 3 2 e "   n a m e = " C h e c k   f i e l d ( s ) "   t y p e = " I p h e l i o n . O u t l i n e . M o d e l . E n t i t i e s . P a r a m e t e r F i e l d D e s c r i p t o r ,   I p h e l i o n . O u t l i n e . M o d e l ,   V e r s i o n = 2 . 0 . 1 1 . 1 1 5 ,   C u l t u r e = n e u t r a l ,   P u b l i c K e y T o k e n = n u l l "   o r d e r = " 9 9 9 "   k e y = " c h e c k F i e l d "   v a l u e = " "   a r g u m e n t = " M u l t i p l e C o n t r o l "   g r o u p O r d e r = " - 1 "   i s G e n e r a t e d = " f a l s e " / >  
                 < p a r a m e t e r   i d = " a 6 6 a 7 a f d - 9 7 4 d - 4 5 f 6 - 9 8 4 c - 8 9 9 a d 6 9 a 2 f 5 f "   n a m e = " S h o w   v a l u e s "   t y p e = " S y s t e m . S t r i n g ,   m s c o r l i b ,   V e r s i o n = 4 . 0 . 0 . 0 ,   C u l t u r e = n e u t r a l ,   P u b l i c K e y T o k e n = b 7 7 a 5 c 5 6 1 9 3 4 e 0 8 9 "   o r d e r = " 2 "   k e y = " f i e l d V a l u e s "   v a l u e = " "   a r g u m e n t = " I t e m L i s t C o n t r o l "   g r o u p O r d e r = " - 1 "   i s G e n e r a t e d = " f a l s e " / >  
                 < p a r a m e t e r   i d = " 9 7 5 f e 3 d 5 - 5 7 d f - 4 9 8 4 - 8 7 7 7 - 2 5 9 8 b 6 4 2 0 f d d "   n a m e = " R e p l a c e   v a l u e s   w i t h   l a b e l s "   t y p e = " S y s t e m . B o o l e a n ,   m s c o r l i b ,   V e r s i o n = 4 . 0 . 0 . 0 ,   C u l t u r e = n e u t r a l ,   P u b l i c K e y T o k e n = b 7 7 a 5 c 5 6 1 9 3 4 e 0 8 9 "   o r d e r = " 9 9 9 "   k e y = " u s e L a b e l s "   v a l u e = " T r u e "   g r o u p O r d e r = " - 1 "   i s G e n e r a t e d = " f a l s e " / >  
                 < p a r a m e t e r   i d = " b 7 c c 1 c 8 d - c 1 3 a - 4 2 9 e - 9 f 3 8 - a 1 b 5 1 2 e 2 2 e 8 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O v e r r i d e   D e f a u l t   C l a s s i f i c a t i o n . V a l u e   F i e l d } = f a l s e , t r u e , f a l s e ) & l t ; / t e x t & g t ; & # x A ; & l t ; / f o r m a t S t r i n g & g t ; "   a r g u m e n t = " F o r m a t S t r i n g "   g r o u p O r d e r = " - 1 "   i s G e n e r a t e d = " f a l s e " / >  
             < / p a r a m e t e r s >  
         < / c o m m a n d >  
         < c o m m a n d   i d = " 1 e 3 6 a 7 8 7 - 2 b 6 4 - 4 d 4 a - 8 8 f b - 8 5 f a f 7 0 d 5 f f c "   n a m e = " Q V I S   C L S "   a s s e m b l y = " I p h e l i o n . O u t l i n e . M o d e l . d l l "   t y p e = " I p h e l i o n . O u t l i n e . M o d e l . C o m m a n d s . Q u e s t i o n V i s i b i l i t y C o m m a n d "   o r d e r = " 6 "   a c t i v e = " t r u e "   c o m m a n d T y p e = " s t a r t u p " >  
             < p a r a m e t e r s >  
                 < p a r a m e t e r   i d = " b b b e e 9 a e - 5 c 7 5 - 4 1 b a - a a 7 2 - 3 e d 0 b 1 7 d 2 9 b a "   n a m e = " L i n k e d   q u e s t i o n s "   t y p e = " S y s t e m . G u i d ,   m s c o r l i b ,   V e r s i o n = 4 . 0 . 0 . 0 ,   C u l t u r e = n e u t r a l ,   P u b l i c K e y T o k e n = b 7 7 a 5 c 5 6 1 9 3 4 e 0 8 9 "   o r d e r = " 9 9 9 "   k e y = " l i n k e d Q u e s t i o n "   v a l u e = " f b 8 3 2 c f f - d 4 8 7 - 4 d f 5 - a c b 9 - 9 c b d b 1 1 9 8 5 d b "   a r g u m e n t = " M u l t i p l e C o n t r o l "   g r o u p O r d e r = " - 1 "   i s G e n e r a t e d = " f a l s e " / >  
                 < p a r a m e t e r   i d = " c 3 e d b 4 d 6 - 7 7 7 f - 4 5 2 8 - a b 0 5 - 1 2 9 c 7 c a 4 d c b d "   n a m e = " L i n k e d   c o m m a n d s "   t y p e = " S y s t e m . G u i d ,   m s c o r l i b ,   V e r s i o n = 4 . 0 . 0 . 0 ,   C u l t u r e = n e u t r a l ,   P u b l i c K e y T o k e n = b 7 7 a 5 c 5 6 1 9 3 4 e 0 8 9 "   o r d e r = " 9 9 9 "   k e y = " l i n k e d C o m m a n d "   v a l u e = " "   a r g u m e n t = " M u l t i p l e C o m m a n d C h o o s e r "   g r o u p O r d e r = " - 1 "   i s G e n e r a t e d = " f a l s e " / >  
                 < p a r a m e t e r   i d = " 3 b 9 2 b c e a - a e a f - 4 c 6 7 - a 4 9 9 - a 1 e 1 a 0 4 e d 3 2 e "   n a m e = " C h e c k   f i e l d ( s ) "   t y p e = " I p h e l i o n . O u t l i n e . M o d e l . E n t i t i e s . P a r a m e t e r F i e l d D e s c r i p t o r ,   I p h e l i o n . O u t l i n e . M o d e l ,   V e r s i o n = 2 . 0 . 1 1 . 1 1 5 ,   C u l t u r e = n e u t r a l ,   P u b l i c K e y T o k e n = n u l l "   o r d e r = " 9 9 9 "   k e y = " c h e c k F i e l d "   v a l u e = " "   a r g u m e n t = " M u l t i p l e C o n t r o l "   g r o u p O r d e r = " - 1 "   i s G e n e r a t e d = " f a l s e " / >  
                 < p a r a m e t e r   i d = " a 6 6 a 7 a f d - 9 7 4 d - 4 5 f 6 - 9 8 4 c - 8 9 9 a d 6 9 a 2 f 5 f "   n a m e = " S h o w   v a l u e s "   t y p e = " S y s t e m . S t r i n g ,   m s c o r l i b ,   V e r s i o n = 4 . 0 . 0 . 0 ,   C u l t u r e = n e u t r a l ,   P u b l i c K e y T o k e n = b 7 7 a 5 c 5 6 1 9 3 4 e 0 8 9 "   o r d e r = " 2 "   k e y = " f i e l d V a l u e s "   v a l u e = " "   a r g u m e n t = " I t e m L i s t C o n t r o l "   g r o u p O r d e r = " - 1 "   i s G e n e r a t e d = " f a l s e " / >  
                 < p a r a m e t e r   i d = " 9 7 5 f e 3 d 5 - 5 7 d f - 4 9 8 4 - 8 7 7 7 - 2 5 9 8 b 6 4 2 0 f d d "   n a m e = " R e p l a c e   v a l u e s   w i t h   l a b e l s "   t y p e = " S y s t e m . B o o l e a n ,   m s c o r l i b ,   V e r s i o n = 4 . 0 . 0 . 0 ,   C u l t u r e = n e u t r a l ,   P u b l i c K e y T o k e n = b 7 7 a 5 c 5 6 1 9 3 4 e 0 8 9 "   o r d e r = " 9 9 9 "   k e y = " u s e L a b e l s "   v a l u e = " T r u e "   g r o u p O r d e r = " - 1 "   i s G e n e r a t e d = " f a l s e " / >  
                 < p a r a m e t e r   i d = " b 7 c c 1 c 8 d - c 1 3 a - 4 2 9 e - 9 f 3 8 - a 1 b 5 1 2 e 2 2 e 8 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D e f a u l t   C l a s s i f i c a t i o n . R e f e r e n c e }   =   { L a b e l s . C l a s s i f i c a t i o n   -   C l i e n t   S p e c i f i c   ( f u l l ) } , t r u e & # x A ;   , I F ( A N D ( { C l a s s i f i c a t i o n . S e l e c t e d   I t e m s }   =   { L a b e l s . C l a s s i f i c a t i o n   -   C l i e n t   S p e c i f i c   ( f u l l ) } , { O v e r r i d e   D e f a u l t   C l a s s i f i c a t i o n . V a l u e   F i e l d } = t r u e ) & # x A ;     , t r u e , f a l s e ) ) & l t ; / t e x t & g t ; & # x A ; & l t ; / f o r m a t S t r i n g & g t ; "   a r g u m e n t = " F o r m a t S t r i n g "   g r o u p O r d e r = " - 1 "   i s G e n e r a t e d = " f a l s e " / >  
             < / p a r a m e t e r s >  
         < / c o m m a n d >  
         < c o m m a n d   i d = " b 8 2 9 f 1 4 6 - 0 f 7 5 - 4 4 b 5 - b d 6 e - e 5 5 b e 4 b 5 8 f c 5 "   n a m e = " Q V I S   F r o n t   C o v e r   o p t i o n s "   a s s e m b l y = " I p h e l i o n . O u t l i n e . M o d e l . d l l "   t y p e = " I p h e l i o n . O u t l i n e . M o d e l . C o m m a n d s . Q u e s t i o n V i s i b i l i t y C o m m a n d "   o r d e r = " 1 1 "   a c t i v e = " t r u e "   c o m m a n d T y p e = " s t a r t u p " > 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F r o n t   C o v e r . T e x t   F i e l d }   =   & q u o t ; Y e s & q u o t ; & 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b 8 6 7 b 6 6 a - d 0 0 3 - 4 d 1 3 - 9 3 6 d - 8 5 f 5 4 3 6 a d 0 f 1 $ c 8 b 2 e 2 d 9 - 2 9 2 0 - 4 1 f e - b e 5 d - 0 4 a 9 9 0 9 3 b 7 2 c $ 9 6 8 7 5 3 2 4 - b 7 0 9 - 4 f 2 2 - 9 8 d e - a 8 d c c 3 4 1 b f 7 a " 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8 d f b c 1 7 9 - c 3 a d - 4 1 f 9 - a f 5 0 - 5 a 3 b 9 2 9 2 8 5 b e "   n a m e = " Q V I S   I m a g e   S e l e c t i o n "   a s s e m b l y = " I p h e l i o n . O u t l i n e . M o d e l . d l l "   t y p e = " I p h e l i o n . O u t l i n e . M o d e l . C o m m a n d s . Q u e s t i o n V i s i b i l i t y C o m m a n d "   o r d e r = " 1 5 "   a c t i v e = " t r u e "   c o m m a n d T y p e = " s t a r t u p " > 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O R ( { B a c k   C o v e r . V a l u e   F i e l d }   =   T r u e ,   { F r o n t   C o v e r . V a l u e   F i e l d }   =   T r u e )   & 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8 0 8 8 f 0 e 0 - 2 a 9 7 - 4 1 c 4 - 9 b 3 f - 6 e 9 2 7 c 5 3 f d 1 3 " 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e 5 3 f b 5 1 1 - 9 b a 1 - 4 f 0 6 - 8 f f e - 9 c 7 8 6 f 3 c 7 d 3 2 "   n a m e = " Q V I S   H e a d e r   w i t h   t i t l e "   a s s e m b l y = " I p h e l i o n . O u t l i n e . M o d e l . d l l "   t y p e = " I p h e l i o n . O u t l i n e . M o d e l . C o m m a n d s . Q u e s t i o n V i s i b i l i t y C o m m a n d "   o r d e r = " 1 7 "   a c t i v e = " t r u e "   c o m m a n d T y p e = " s t a r t u p " > 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A N D ( { H e a d e r   W i t h   T i t l e . V a l u e   F i e l d }   =   t r u e ,   & # x A ;   O R ( { F r o n t   C o v e r . V a l u e   F i e l d } = t r u e ,   { B a c k   C o v e r . V a l u e   F i e l d }   =   t r u e   )   & a m p ; l t ; & a m p ; g t ;   t r u e & # x A ; ) & 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a 0 f c e 9 8 d - b b 6 7 - 4 2 1 2 - a 0 6 c - 3 b 2 f 9 6 c f 9 5 5 1 " 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d e e 0 d 6 e b - 7 9 5 5 - 4 4 6 1 - a b 2 8 - e 6 4 0 0 f d 1 8 8 3 8 "   n a m e = " Q V I S   H e a d e r   w i t h   T i t l e   c h e c k   b o x "   a s s e m b l y = " I p h e l i o n . O u t l i n e . M o d e l . d l l "   t y p e = " I p h e l i o n . O u t l i n e . M o d e l . C o m m a n d s . Q u e s t i o n V i s i b i l i t y C o m m a n d "   o r d e r = " 2 4 "   a c t i v e = " t r u e "   c o m m a n d T y p e = " s t a r t u p " > 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F r o n t   C o v e r . V a l u e   F i e l d }   =   f a l s e , & # x A ;   I F ( { B a c k   C o v e r . V a l u e   F i e l d } =   f a l s e ,   & q u o t ; t r u e & q u o t ; ,   & q u o t ; f a l s e & q u o t ; ) & # x A ;   , & q u o t ; f a l s e & q u o t ; & # x A ; ) & 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b b c f 3 1 5 a - 9 8 9 0 - 4 0 6 5 - b 7 3 d - b b e 7 a 6 e f f 0 0 1 " 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a 9 7 b d 7 e a - 5 1 7 d - 4 6 0 8 - b a 0 3 - 4 1 b 1 9 6 c f 8 9 f 5 "   n a m e = " S h o w   q u e s t i o n   f o r m "   a s s e m b l y = " I p h e l i o n . O u t l i n e . M o d e l . d l l "   t y p e = " I p h e l i o n . O u t l i n e . M o d e l . C o m m a n d s . S h o w F o r m C o m m a n d "   o r d e r = " 2 5 "   a c t i v e = " t r u e "   c o m m a n d T y p e = " s t a r t u p " >  
             < p a r a m e t e r s >  
                 < p a r a m e t e r   i d = " b e e 7 5 9 5 4 - a a 1 c - 4 0 5 a - b 1 a f - f 0 4 2 b 2 a a a 5 d d "   n a m e = " D i s p l a y   t y p e "   t y p e = " I p h e l i o n . O u t l i n e . M o d e l . C o m m a n d s . F o r m T y p e ,   I p h e l i o n . O u t l i n e . M o d e l ,   V e r s i o n = 2 . 0 . 1 1 . 1 1 5 ,   C u l t u r e = n e u t r a l ,   P u b l i c K e y T o k e n = n u l l "   o r d e r = " 0 "   k e y = " f o r m T y p e "   v a l u e = " D i a l o g "   g r o u p O r d e r = " - 1 "   i s G e n e r a t e d = " f a l s e " / >  
                 < p a r a m e t e r   i d = " 5 a d b 1 d c a - b 5 2 e - 4 7 0 3 - b 7 d 0 - d c b b 9 a 8 8 5 f b 2 "   n a m e = " A s s e m b l y   n a m e "   t y p e = " S y s t e m . S t r i n g ,   m s c o r l i b ,   V e r s i o n = 4 . 0 . 0 . 0 ,   C u l t u r e = n e u t r a l ,   P u b l i c K e y T o k e n = b 7 7 a 5 c 5 6 1 9 3 4 e 0 8 9 "   o r d e r = " 1 "   k e y = " a s s e m b l y "   v a l u e = " I p h e l i o n . O u t l i n e . C o n t r o l s . d l l "   g r o u p O r d e r = " - 1 "   i s G e n e r a t e d = " f a l s e " / >  
                 < p a r a m e t e r   i d = " 4 d 1 7 5 c a a - 6 5 8 9 - 4 8 5 4 - 9 0 2 8 - 8 c a a 0 6 9 9 1 0 d b " 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F a l s e "   g r o u p O r d e r = " - 1 "   i s G e n e r a t e d = " f a l s e " / >  
             < / p a r a m e t e r s >  
         < / c o m m a n d >  
         < c o m m a n d   i d = " 3 5 2 3 d 0 2 e - 3 1 d 6 - 4 9 7 1 - 8 a 4 9 - e b 6 1 2 c b e b 5 4 a "   n a m e = " R e n d e r   f i e l d s   t o   d o c u m e n t "   a s s e m b l y = " I p h e l i o n . O u t l i n e . M o d e l . d l l "   t y p e = " I p h e l i o n . O u t l i n e . M o d e l . C o m m a n d s . R e n d e r D o c u m e n t C o m m a n d "   o r d e r = " 2 8 "   a c t i v e = " t r u e "   c o m m a n d T y p e = " s t a r t u p " > 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3 0 0 6 2 d 9 6 - 4 b 5 5 - 4 8 2 8 - 9 3 a 7 - 8 1 e d 7 b 3 7 2 a 9 3 "   n a m e = " C l o s e   d o c u m e n t "   a s s e m b l y = " I p h e l i o n . O u t l i n e . W o r d . d l l "   t y p e = " I p h e l i o n . O u t l i n e . W o r d . C o m m a n d s . C l o s e D o c u m e n t C o m m a n d "   o r d e r = " 2 9 " 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    < p a r a m e t e r   i d = " c 1 a d 1 b c 7 - b e e 3 - 4 4 1 b - b f 2 4 - e 7 a c c 9 a f 7 5 d 0 "   n a m e = " F o r c e   c l o s e "   t y p e = " S y s t e m . B o o l e a n ,   m s c o r l i b ,   V e r s i o n = 4 . 0 . 0 . 0 ,   C u l t u r e = n e u t r a l ,   P u b l i c K e y T o k e n = b 7 7 a 5 c 5 6 1 9 3 4 e 0 8 9 "   o r d e r = " 9 9 9 "   k e y = " c l o s e O n S u c e s s "   v a l u e = " F a l s e "   g r o u p O r d e r = " - 1 "   i s G e n e r a t e d = " f a l s e " / >  
             < / p a r a m e t e r s >  
         < / c o m m a n d >  
         < c o m m a n d   i d = " 6 f b a 4 a e 8 - 5 8 3 2 - 4 8 6 1 - 8 8 c 6 - c 1 8 c 9 0 c 0 9 1 2 7 "   n a m e = " S a v e   t o   W o r k S i t e "   a s s e m b l y = " I p h e l i o n . O u t l i n e . I n t e g r a t i o n . W o r k S i t e . R e s t . d l l "   t y p e = " I p h e l i o n . O u t l i n e . I n t e g r a t i o n . W o r k S i t e . R e s t . C o m m a n d s . S a v e T o D m s C o m m a n d "   o r d e r = " 3 1 "   a c t i v e = " t r u e "   c o m m a n d T y p e = " s t a r t u p " >  
             < p a r a m e t e r s >  
                 < p a r a m e t e r   i d = " d e 8 a 7 8 5 c - d 9 4 6 - 4 e 0 d - a 3 f b - f 8 0 9 4 2 3 4 2 e b e "   n a m e = " A u t h o r   F i e l d "   t y p e = " I p h e l i o n . O u t l i n e . M o d e l . E n t i t i e s . P a r a m e t e r F i e l d D e s c r i p t o r ,   I p h e l i o n . O u t l i n e . M o d e l ,   V e r s i o n = 2 . 0 . 1 1 . 1 1 5 ,   C u l t u r e = n e u t r a l ,   P u b l i c K e y T o k e n = n u l l "   o r d e r = " 9 9 9 "   k e y = " a u t h o r F i e l d "   v a l u e = " "   g r o u p O r d e r = " - 1 "   i s G e n e r a t e d = " f a l s e " / >  
                 < p a r a m e t e r   i d = " 4 8 4 b 4 9 8 e - d a 5 f - 4 f 1 c - 8 0 8 d - 2 e e e 0 5 e a b d c 4 "   n a m e = " D e f a u l t   F o l d e r "   t y p e = " S y s t e m . S t r i n g ,   m s c o r l i b ,   V e r s i o n = 4 . 0 . 0 . 0 ,   C u l t u r e = n e u t r a l ,   P u b l i c K e y T o k e n = b 7 7 a 5 c 5 6 1 9 3 4 e 0 8 9 "   o r d e r = " 9 9 9 "   k e y = " d e f a u l t F o l d e r "   v a l u e = " "   g r o u p O r d e r = " - 1 "   i s G e n e r a t e d = " f a l s e " / >  
                 < p a r a m e t e r   i d = " d 9 0 5 3 d 8 8 - c f f 7 - 4 3 a 1 - b 3 5 d - 3 f 6 0 b b 8 1 0 d 1 7 "   n a m e = " D o c u m e n t   t i t l e   f i e l d "   t y p e = " I p h e l i o n . O u t l i n e . M o d e l . E n t i t i e s . P a r a m e t e r F i e l d D e s c r i p t o r ,   I p h e l i o n . O u t l i n e . M o d e l ,   V e r s i o n = 2 . 0 . 1 1 . 1 1 5 ,   C u l t u r e = n e u t r a l ,   P u b l i c K e y T o k e n = n u l l "   o r d e r = " 9 9 9 "   k e y = " t i t l e F i e l d "   v a l u e = " "   g r o u p O r d e r = " - 1 "   i s G e n e r a t e d = " f a l s e " / >  
             < / p a r a m e t e r s >  
         < / c o m m a n d >  
         < c o m m a n d   i d = " e 7 6 e 6 4 1 4 - f 0 8 a - 4 0 8 1 - 8 c 7 a - e a 3 b 7 a b 0 a 3 5 4 "   n a m e = " R W S   H e a d e r "   a s s e m b l y = " I p h e l i o n . O u t l i n e . W o r d . d l l "   t y p e = " I p h e l i o n . O u t l i n e . W o r d . C o m m a n d s . R e m o v e R e g i o n W h i t e S p a c e C o m m a n d "   o r d e r = " 3 2 "   a c t i v e = " t r u e "   c o m m a n d T y p e = " s t a r t u p " >  
             < p a r a m e t e r s >  
                 < p a r a m e t e r   i d = " f 5 3 f 4 7 2 d - 7 f a d - 4 8 e f - b e 9 a - 1 b 3 f 7 e 9 a 9 3 2 5 "   n a m e = " A r e a "   t y p e = " I p h e l i o n . O u t l i n e . M o d e l . E n t i t i e s . C o n t r o l A r e a ,   I p h e l i o n . O u t l i n e . M o d e l ,   V e r s i o n = 2 . 0 . 1 1 . 1 1 5 ,   C u l t u r e = n e u t r a l ,   P u b l i c K e y T o k e n = n u l l "   o r d e r = " 9 9 9 "   k e y = " a r e a "   v a l u e = " B o t t o m "   g r o u p O r d e r = " - 1 "   i s G e n e r a t e d = " f a l s e " / >  
                 < p a r a m e t e r   i d = " 6 3 e 7 3 4 5 5 - 3 5 1 d - 4 e a c - b d 2 c - f 2 9 8 a 2 7 0 f 9 f c "   n a m e = " R e g i o n   c o n t r o l "   t y p e = " S y s t e m . G u i d ,   m s c o r l i b ,   V e r s i o n = 4 . 0 . 0 . 0 ,   C u l t u r e = n e u t r a l ,   P u b l i c K e y T o k e n = b 7 7 a 5 c 5 6 1 9 3 4 e 0 8 9 "   o r d e r = " 9 9 9 "   k e y = " c o n t r o l T a g "   v a l u e = " 4 5 c 1 b e d 8 - 9 a d b - 4 9 9 5 - a e e b - a 4 3 b 1 a 3 f 3 f e 8 "   a r g u m e n t = " C o n t r o l C h o o s e r "   g r o u p O r d e r = " - 1 "   i s G e n e r a t e d = " f a l s e " / >  
                 < p a r a m e t e r   i d = " 2 b c d c 7 5 c - c 0 b 2 - 4 5 6 9 - 8 e a b - e e 3 e 9 2 8 a 0 c e 5 "   n a m e = " R e m o v e   c o n t r o l "   t y p e = " S y s t e m . B o o l e a n ,   m s c o r l i b ,   V e r s i o n = 4 . 0 . 0 . 0 ,   C u l t u r e = n e u t r a l ,   P u b l i c K e y T o k e n = b 7 7 a 5 c 5 6 1 9 3 4 e 0 8 9 "   o r d e r = " 9 9 9 "   k e y = " r e m o v e C o n t r o l "   v a l u e = " F a l s e "   g r o u p O r d e r = " - 1 "   i s G e n e r a t e d = " f a l s e " / >  
             < / p a r a m e t e r s >  
         < / c o m m a n d >  
         < c o m m a n d   i d = " 1 3 2 3 f 4 f 6 - 5 e a 4 - 4 9 2 d - 9 8 d 2 - 9 4 5 2 a 0 2 6 7 d 7 7 "   n a m e = " R W S   B a c k   P a g e "   a s s e m b l y = " I p h e l i o n . O u t l i n e . W o r d . d l l "   t y p e = " I p h e l i o n . O u t l i n e . W o r d . C o m m a n d s . R e m o v e R e g i o n W h i t e S p a c e C o m m a n d "   o r d e r = " 3 3 "   a c t i v e = " t r u e "   c o m m a n d T y p e = " s t a r t u p " >  
             < p a r a m e t e r s >  
                 < p a r a m e t e r   i d = " 2 7 1 e 6 1 7 8 - 5 e f 0 - 4 b b 5 - 8 2 f f - 4 8 7 e 0 6 7 9 7 0 7 7 "   n a m e = " R e g i o n   c o n t r o l "   t y p e = " S y s t e m . G u i d ,   m s c o r l i b ,   V e r s i o n = 4 . 0 . 0 . 0 ,   C u l t u r e = n e u t r a l ,   P u b l i c K e y T o k e n = b 7 7 a 5 c 5 6 1 9 3 4 e 0 8 9 "   o r d e r = " 9 9 9 "   k e y = " c o n t r o l T a g "   v a l u e = " 2 d 5 c 0 b 9 c - a f a 6 - 4 a 8 c - a 0 a 8 - 5 e c b 2 9 3 2 f 9 c 4 "   a r g u m e n t = " C o n t r o l C h o o s e r "   g r o u p O r d e r = " - 1 "   i s G e n e r a t e d = " f a l s e " / >  
                 < p a r a m e t e r   i d = " c 5 d d 9 5 6 1 - 8 4 b f - 4 8 8 2 - a e 3 f - 9 e a a d 9 a d 7 6 c 2 "   n a m e = " A r e a "   t y p e = " I p h e l i o n . O u t l i n e . M o d e l . E n t i t i e s . C o n t r o l A r e a ,   I p h e l i o n . O u t l i n e . M o d e l ,   V e r s i o n = 2 . 0 . 1 1 . 1 1 5 ,   C u l t u r e = n e u t r a l ,   P u b l i c K e y T o k e n = n u l l "   o r d e r = " 9 9 9 "   k e y = " a r e a "   v a l u e = " B o t t o m "   g r o u p O r d e r = " - 1 "   i s G e n e r a t e d = " f a l s e " / >  
                 < p a r a m e t e r   i d = " 2 9 e c 3 2 1 b - 9 7 7 b - 4 4 f 2 - 9 f 2 d - a 8 a f 5 e a 2 c 8 f d "   n a m e = " R e m o v e   c o n t r o l "   t y p e = " S y s t e m . B o o l e a n ,   m s c o r l i b ,   V e r s i o n = 4 . 0 . 0 . 0 ,   C u l t u r e = n e u t r a l ,   P u b l i c K e y T o k e n = b 7 7 a 5 c 5 6 1 9 3 4 e 0 8 9 "   o r d e r = " 9 9 9 "   k e y = " r e m o v e C o n t r o l "   v a l u e = " F a l s e "   g r o u p O r d e r = " - 1 "   i s G e n e r a t e d = " f a l s e " / >  
             < / p a r a m e t e r s >  
         < / c o m m a n d >  
         < c o m m a n d   i d = " 6 5 2 a 1 2 5 b - e 4 9 6 - 4 5 2 5 - b e d 6 - 5 0 e 5 e 5 4 a 0 d 8 3 "   n a m e = " R W S   C o v e r   P a g e "   a s s e m b l y = " I p h e l i o n . O u t l i n e . W o r d . d l l "   t y p e = " I p h e l i o n . O u t l i n e . W o r d . C o m m a n d s . R e m o v e R e g i o n W h i t e S p a c e C o m m a n d "   o r d e r = " 3 4 "   a c t i v e = " t r u e "   c o m m a n d T y p e = " s t a r t u p " >  
             < p a r a m e t e r s >  
                 < p a r a m e t e r   i d = " d 7 4 2 1 e c 2 - 8 5 d c - 4 a 8 0 - b e c 6 - f 1 2 5 e a 3 c 7 d b a "   n a m e = " R e g i o n   c o n t r o l "   t y p e = " S y s t e m . G u i d ,   m s c o r l i b ,   V e r s i o n = 4 . 0 . 0 . 0 ,   C u l t u r e = n e u t r a l ,   P u b l i c K e y T o k e n = b 7 7 a 5 c 5 6 1 9 3 4 e 0 8 9 "   o r d e r = " 9 9 9 "   k e y = " c o n t r o l T a g "   v a l u e = " f 4 6 5 e f c 5 - a 9 2 0 - 4 f 9 5 - a 6 6 d - f c f 4 6 5 b c f d a 4 "   a r g u m e n t = " C o n t r o l C h o o s e r "   g r o u p O r d e r = " - 1 "   i s G e n e r a t e d = " f a l s e " / >  
                 < p a r a m e t e r   i d = " f 4 3 c f 4 6 6 - 2 a 8 b - 4 b d 9 - b 7 0 8 - 4 b a 5 c 3 d 3 7 f 5 c "   n a m e = " A r e a "   t y p e = " I p h e l i o n . O u t l i n e . M o d e l . E n t i t i e s . C o n t r o l A r e a ,   I p h e l i o n . O u t l i n e . M o d e l ,   V e r s i o n = 2 . 0 . 1 1 . 1 1 5 ,   C u l t u r e = n e u t r a l ,   P u b l i c K e y T o k e n = n u l l "   o r d e r = " 9 9 9 "   k e y = " a r e a "   v a l u e = " B o t t o m "   g r o u p O r d e r = " - 1 "   i s G e n e r a t e d = " f a l s e " / >  
                 < p a r a m e t e r   i d = " f 1 1 f 4 3 8 f - 6 5 c 6 - 4 2 4 1 - a 9 1 a - 4 e 6 3 9 2 6 f 5 e 0 d "   n a m e = " R e m o v e   c o n t r o l "   t y p e = " S y s t e m . B o o l e a n ,   m s c o r l i b ,   V e r s i o n = 4 . 0 . 0 . 0 ,   C u l t u r e = n e u t r a l ,   P u b l i c K e y T o k e n = b 7 7 a 5 c 5 6 1 9 3 4 e 0 8 9 "   o r d e r = " 9 9 9 "   k e y = " r e m o v e C o n t r o l "   v a l u e = " F a l s e "   g r o u p O r d e r = " - 1 "   i s G e n e r a t e d = " f a l s e " / >  
             < / p a r a m e t e r s >  
         < / c o m m a n d >  
         < c o m m a n d   i d = " 0 4 3 e f c 0 c - 0 c 9 b - 4 c e 5 - a c 1 7 - f e d 5 3 7 5 e d e 1 9 "   n a m e = " U p d a t e   W o r k S i t e   p r o f i l e "   a s s e m b l y = " I p h e l i o n . O u t l i n e . I n t e g r a t i o n . W o r k S i t e . R e s t . d l l "   t y p e = " I p h e l i o n . O u t l i n e . I n t e g r a t i o n . W o r k S i t e . R e s t . C o m m a n d s . U p d a t e P r o f i l e F i e l d C o m m a n d "   o r d e r = " 3 5 "   a c t i v e = " t r u e "   c o m m a n d T y p e = " s t a r t u p " >  
             < p a r a m e t e r s >  
                 < p a r a m e t e r   i d = " d f e 2 f e 6 2 - f 1 1 1 - 4 4 7 9 - b e 4 8 - e f 0 e c 7 6 4 5 0 3 2 "   n a m e = " C u s t o m   F i e l d   1 "   t y p e = " I p h e l i o n . O u t l i n e . I n t e g r a t i o n . W o r k S i t e . E n t i t i e s . W o r k S i t e C u s t o m F i e l d s ,   I p h e l i o n . O u t l i n e . I n t e g r a t i o n . W o r k S i t e ,   V e r s i o n = 2 . 0 . 1 1 . 1 1 5 ,   C u l t u r e = n e u t r a l ,   P u b l i c K e y T o k e n = n u l l "   o r d e r = " 0 "   k e y = " c u s t o m F i e l d 1 "   v a l u e = " C u s t o m 5 "   g r o u p O r d e r = " - 1 "   i s G e n e r a t e d = " f a l s e " / >  
                 < p a r a m e t e r   i d = " 5 7 e 7 5 5 f e - 7 5 2 e - 4 5 5 d - b b b 2 - 5 9 0 2 3 5 5 6 f 7 b 4 "   n a m e = " F i e l d   v a l u e   1 "   t y p e = " S y s t e m . S t r i n g ,   m s c o r l i b ,   V e r s i o n = 4 . 0 . 0 . 0 ,   C u l t u r e = n e u t r a l ,   P u b l i c K e y T o k e n = b 7 7 a 5 c 5 6 1 9 3 4 e 0 8 9 "   o r d e r = " 1 "   k e y = " f i e l d V a l u e 1 "   v a l u e = " & l t ; ? x m l   v e r s i o n = & q u o t ; 1 . 0 & q u o t ;   e n c o d i n g = & q u o t ; u t f - 1 6 & q u o t ; ? & g t ; & # x A ; & l t ; f o r m a t S t r i n g   x m l n s : x s d = & q u o t ; h t t p : / / w w w . w 3 . o r g / 2 0 0 1 / X M L S c h e m a & q u o t ;   x m l n s : x s i = & q u o t ; h t t p : / / w w w . w 3 . o r g / 2 0 0 1 / X M L S c h e m a - i n s t a n c e & q u o t ; & g t ; & # x A ;     & l t ; t y p e & g t ; e x p r e s s i o n & l t ; / t y p e & g t ; & # x A ;     & l t ; t e x t & g t ; I F ( { O v e r r i d e   D e f a u l t   C l a s s i f i c a t i o n . V a l u e   F i e l d } = t r u e , & # x A ;   F I R S T N O T E M P T Y ( & # x A ;     I F ( { C l a s s i f i c a t i o n . S e l e c t e d   I t e m s }   =   { L a b e l s . C l a s s i f i c a t i o n   -   C o n f i d e n t i a l   ( f u l l ) } , { L a b e l s . C l a s s i f i c a t i o n   -   C o n f i d e n t i a l   ( I M ) } , & q u o t ; & q u o t ; ) , & # x A ;     I F ( { C l a s s i f i c a t i o n . S e l e c t e d   I t e m s }   =   { L a b e l s . C l a s s i f i c a t i o n   -   P r i v a t e   ( f u l l ) } , { L a b e l s . C l a s s i f i c a t i o n   -   P r i v a t e   ( I M ) } , & q u o t ; & q u o t ; ) , & # x A ;     I F ( { C l a s s i f i c a t i o n . S e l e c t e d   I t e m s }   =   { L a b e l s . C l a s s i f i c a t i o n   -   P u b l i c   ( f u l l ) } , { L a b e l s . C l a s s i f i c a t i o n   -   P u b l i c   ( I M ) } , & q u o t ; & q u o t ; ) , & # x A ;     I F ( { C l a s s i f i c a t i o n . S e l e c t e d   I t e m s }   =   { L a b e l s . C l a s s i f i c a t i o n   -   I n t e r n a l   ( f u l l ) } , { L a b e l s . C l a s s i f i c a t i o n   -   I n t e r n a l   ( I M ) } , & q u o t ; & q u o t ; ) , & # x A ;     I F ( { C l a s s i f i c a t i o n . S e l e c t e d   I t e m s }   =   { L a b e l s . C l a s s i f i c a t i o n   -   C l i e n t   S p e c i f i c   ( f u l l ) } , { L a b e l s . C l a s s i f i c a t i o n   -   C l i e n t   S p e c i f i c   ( I M ) } , & q u o t ; & q u o t ; ) & # x A ;   & # x A ;   ) & # x A ; , { D M S . P r o f i l e F i e l d 1 } ) & l t ; / t e x t & g t ; & # x A ; & l t ; / f o r m a t S t r i n g & g t ; "   a r g u m e n t = " F o r m a t S t r i n g "   g r o u p O r d e r = " - 1 "   i s G e n e r a t e d = " f a l s e " / >  
                 < p a r a m e t e r   i d = " 4 a 3 2 3 a 2 1 - 5 2 b e - 4 f 9 1 - 9 1 0 3 - 9 c 3 6 c 9 8 4 d 1 3 d "   n a m e = " C u s t o m   F i e l d   2 "   t y p e = " I p h e l i o n . O u t l i n e . I n t e g r a t i o n . W o r k S i t e . E n t i t i e s . W o r k S i t e C u s t o m F i e l d s ,   I p h e l i o n . O u t l i n e . I n t e g r a t i o n . W o r k S i t e ,   V e r s i o n = 2 . 0 . 1 1 . 1 1 5 ,   C u l t u r e = n e u t r a l ,   P u b l i c K e y T o k e n = n u l l "   o r d e r = " 2 "   k e y = " c u s t o m F i e l d 2 "   v a l u e = " U n k n o w n "   g r o u p O r d e r = " - 1 "   i s G e n e r a t e d = " f a l s e " / >  
                 < p a r a m e t e r   i d = " e 9 c e 2 0 8 2 - 6 c a d - 4 8 1 c - 8 5 c 5 - 2 8 c f 1 1 0 7 c 5 1 a "   n a m e = " F i e l d   v a l u e   2 "   t y p e = " S y s t e m . S t r i n g ,   m s c o r l i b ,   V e r s i o n = 4 . 0 . 0 . 0 ,   C u l t u r e = n e u t r a l ,   P u b l i c K e y T o k e n = b 7 7 a 5 c 5 6 1 9 3 4 e 0 8 9 "   o r d e r = " 3 "   k e y = " f i e l d V a l u e 2 "   v a l u e = " "   a r g u m e n t = " F o r m a t S t r i n g "   g r o u p O r d e r = " - 1 "   i s G e n e r a t e d = " f a l s e " / >  
                 < p a r a m e t e r   i d = " a f 2 4 1 8 e b - 6 6 c 0 - 4 a 9 8 - b d 3 1 - b 6 8 5 d 0 4 9 3 e 8 9 "   n a m e = " C u s t o m   F i e l d   3 "   t y p e = " I p h e l i o n . O u t l i n e . I n t e g r a t i o n . W o r k S i t e . E n t i t i e s . W o r k S i t e C u s t o m F i e l d s ,   I p h e l i o n . O u t l i n e . I n t e g r a t i o n . W o r k S i t e ,   V e r s i o n = 2 . 0 . 1 1 . 1 1 5 ,   C u l t u r e = n e u t r a l ,   P u b l i c K e y T o k e n = n u l l "   o r d e r = " 4 "   k e y = " c u s t o m F i e l d 3 "   v a l u e = " U n k n o w n "   g r o u p O r d e r = " - 1 "   i s G e n e r a t e d = " f a l s e " / >  
                 < p a r a m e t e r   i d = " 9 9 1 a 6 1 4 a - b 6 2 e - 4 c 1 d - 8 f 7 a - 2 0 5 9 8 e 8 0 8 9 c 3 "   n a m e = " F i e l d   v a l u e   3 "   t y p e = " S y s t e m . S t r i n g ,   m s c o r l i b ,   V e r s i o n = 4 . 0 . 0 . 0 ,   C u l t u r e = n e u t r a l ,   P u b l i c K e y T o k e n = b 7 7 a 5 c 5 6 1 9 3 4 e 0 8 9 "   o r d e r = " 5 "   k e y = " f i e l d V a l u e 3 "   v a l u e = " "   a r g u m e n t = " F o r m a t S t r i n g "   g r o u p O r d e r = " - 1 "   i s G e n e r a t e d = " f a l s e " / >  
                 < p a r a m e t e r   i d = " b 9 1 2 1 3 a a - 2 9 a 9 - 4 1 1 f - 9 e 8 4 - b a 9 9 9 a f 9 9 c 1 2 "   n a m e = " D a t e   f o r m a t "   t y p e = " S y s t e m . S t r i n g ,   m s c o r l i b ,   V e r s i o n = 4 . 0 . 0 . 0 ,   C u l t u r e = n e u t r a l ,   P u b l i c K e y T o k e n = b 7 7 a 5 c 5 6 1 9 3 4 e 0 8 9 "   o r d e r = " 6 "   k e y = " d a t e F o r m a t "   v a l u e = " & l t ; ? x m l   v e r s i o n = & q u o t ; 1 . 0 & q u o t ;   e n c o d i n g = & q u o t ; u t f - 1 6 & q u o t ; ? & g t ; & # x A ; & l t ; l o c a l i z e d S t r i n g   x m l n s : x s d = & q u o t ; h t t p : / / w w w . w 3 . o r g / 2 0 0 1 / X M L S c h e m a & q u o t ;   x m l n s : x s i = & q u o t ; h t t p : / / w w w . w 3 . o r g / 2 0 0 1 / X M L S c h e m a - i n s t a n c e & q u o t ; & g t ; & # x A ;     & l t ; t y p e & g t ; f i x e d & l t ; / t y p e & g t ; & # x A ;     & l t ; t e x t   / & g t ; & # x A ; & l t ; / l o c a l i z e d S t r i n g & g t ; "   a r g u m e n t = " L o c a l i z e d S t r i n g "   g r o u p O r d e r = " - 1 "   i s G e n e r a t e d = " f a l s e " / >  
             < / p a r a m e t e r s >  
         < / c o m m a n d >  
         < c o m m a n d   i d = " 3 5 e 1 7 6 b 4 - f f d 0 - 4 1 c a - a 7 a 4 - 6 7 0 8 5 c f 1 d d 9 1 "   n a m e = " Q V I S   C l a s s i f i c a t i o n   l i s t "   a s s e m b l y = " I p h e l i o n . O u t l i n e . M o d e l . d l l "   t y p e = " I p h e l i o n . O u t l i n e . M o d e l . C o m m a n d s . Q u e s t i o n V i s i b i l i t y C o m m a n d "   o r d e r = " 0 "   a c t i v e = " t r u e "   c o m m a n d T y p e = " r e l a u n c h " >  
             < p a r a m e t e r s >  
                 < p a r a m e t e r   i d = " b b b e e 9 a e - 5 c 7 5 - 4 1 b a - a a 7 2 - 3 e d 0 b 1 7 d 2 9 b a "   n a m e = " L i n k e d   q u e s t i o n s "   t y p e = " S y s t e m . G u i d ,   m s c o r l i b ,   V e r s i o n = 4 . 0 . 0 . 0 ,   C u l t u r e = n e u t r a l ,   P u b l i c K e y T o k e n = b 7 7 a 5 c 5 6 1 9 3 4 e 0 8 9 "   o r d e r = " 9 9 9 "   k e y = " l i n k e d Q u e s t i o n "   v a l u e = " c 3 9 3 a a 0 2 - 9 b 8 1 - 4 1 e a - 8 e b d - 9 4 5 6 6 e a 2 7 f d 1 "   a r g u m e n t = " M u l t i p l e C o n t r o l "   g r o u p O r d e r = " - 1 "   i s G e n e r a t e d = " f a l s e " / >  
                 < p a r a m e t e r   i d = " c 3 e d b 4 d 6 - 7 7 7 f - 4 5 2 8 - a b 0 5 - 1 2 9 c 7 c a 4 d c b d "   n a m e = " L i n k e d   c o m m a n d s "   t y p e = " S y s t e m . G u i d ,   m s c o r l i b ,   V e r s i o n = 4 . 0 . 0 . 0 ,   C u l t u r e = n e u t r a l ,   P u b l i c K e y T o k e n = b 7 7 a 5 c 5 6 1 9 3 4 e 0 8 9 "   o r d e r = " 9 9 9 "   k e y = " l i n k e d C o m m a n d "   v a l u e = " "   a r g u m e n t = " M u l t i p l e C o m m a n d C h o o s e r "   g r o u p O r d e r = " - 1 "   i s G e n e r a t e d = " f a l s e " / >  
                 < p a r a m e t e r   i d = " 3 b 9 2 b c e a - a e a f - 4 c 6 7 - a 4 9 9 - a 1 e 1 a 0 4 e d 3 2 e "   n a m e = " C h e c k   f i e l d ( s ) "   t y p e = " I p h e l i o n . O u t l i n e . M o d e l . E n t i t i e s . P a r a m e t e r F i e l d D e s c r i p t o r ,   I p h e l i o n . O u t l i n e . M o d e l ,   V e r s i o n = 2 . 0 . 1 1 . 1 1 5 ,   C u l t u r e = n e u t r a l ,   P u b l i c K e y T o k e n = n u l l "   o r d e r = " 9 9 9 "   k e y = " c h e c k F i e l d "   v a l u e = " "   a r g u m e n t = " M u l t i p l e C o n t r o l "   g r o u p O r d e r = " - 1 "   i s G e n e r a t e d = " f a l s e " / >  
                 < p a r a m e t e r   i d = " a 6 6 a 7 a f d - 9 7 4 d - 4 5 f 6 - 9 8 4 c - 8 9 9 a d 6 9 a 2 f 5 f "   n a m e = " S h o w   v a l u e s "   t y p e = " S y s t e m . S t r i n g ,   m s c o r l i b ,   V e r s i o n = 4 . 0 . 0 . 0 ,   C u l t u r e = n e u t r a l ,   P u b l i c K e y T o k e n = b 7 7 a 5 c 5 6 1 9 3 4 e 0 8 9 "   o r d e r = " 2 "   k e y = " f i e l d V a l u e s "   v a l u e = " "   a r g u m e n t = " I t e m L i s t C o n t r o l "   g r o u p O r d e r = " - 1 "   i s G e n e r a t e d = " f a l s e " / >  
                 < p a r a m e t e r   i d = " 9 7 5 f e 3 d 5 - 5 7 d f - 4 9 8 4 - 8 7 7 7 - 2 5 9 8 b 6 4 2 0 f d d "   n a m e = " R e p l a c e   v a l u e s   w i t h   l a b e l s "   t y p e = " S y s t e m . B o o l e a n ,   m s c o r l i b ,   V e r s i o n = 4 . 0 . 0 . 0 ,   C u l t u r e = n e u t r a l ,   P u b l i c K e y T o k e n = b 7 7 a 5 c 5 6 1 9 3 4 e 0 8 9 "   o r d e r = " 9 9 9 "   k e y = " u s e L a b e l s "   v a l u e = " T r u e "   g r o u p O r d e r = " - 1 "   i s G e n e r a t e d = " f a l s e " / >  
                 < p a r a m e t e r   i d = " b 7 c c 1 c 8 d - c 1 3 a - 4 2 9 e - 9 f 3 8 - a 1 b 5 1 2 e 2 2 e 8 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O v e r r i d e   D e f a u l t   C l a s s i f i c a t i o n . V a l u e   F i e l d } = t r u e , t r u e , f a l s e ) & l t ; / t e x t & g t ; & # x A ; & l t ; / f o r m a t S t r i n g & g t ; "   a r g u m e n t = " F o r m a t S t r i n g "   g r o u p O r d e r = " - 1 "   i s G e n e r a t e d = " f a l s e " / >  
             < / p a r a m e t e r s >  
         < / c o m m a n d >  
         < c o m m a n d   i d = " c e 7 2 7 5 8 5 - 5 9 2 7 - 4 9 c 3 - a 6 c d - d 6 b e a 5 3 f 5 b d 1 "   n a m e = " Q V I S   C l a s s i f i c a t i o n   d e f a u l t "   a s s e m b l y = " I p h e l i o n . O u t l i n e . M o d e l . d l l "   t y p e = " I p h e l i o n . O u t l i n e . M o d e l . C o m m a n d s . Q u e s t i o n V i s i b i l i t y C o m m a n d "   o r d e r = " 1 "   a c t i v e = " t r u e "   c o m m a n d T y p e = " r e l a u n c h " >  
             < p a r a m e t e r s >  
                 < p a r a m e t e r   i d = " b b b e e 9 a e - 5 c 7 5 - 4 1 b a - a a 7 2 - 3 e d 0 b 1 7 d 2 9 b a "   n a m e = " L i n k e d   q u e s t i o n s "   t y p e = " S y s t e m . G u i d ,   m s c o r l i b ,   V e r s i o n = 4 . 0 . 0 . 0 ,   C u l t u r e = n e u t r a l ,   P u b l i c K e y T o k e n = b 7 7 a 5 c 5 6 1 9 3 4 e 0 8 9 "   o r d e r = " 9 9 9 "   k e y = " l i n k e d Q u e s t i o n "   v a l u e = " e b 6 e e 4 c c - a 5 d 7 - 4 d 9 0 - 8 e c 9 - c b 5 a f 3 0 b e 5 e d "   a r g u m e n t = " M u l t i p l e C o n t r o l "   g r o u p O r d e r = " - 1 "   i s G e n e r a t e d = " f a l s e " / >  
                 < p a r a m e t e r   i d = " c 3 e d b 4 d 6 - 7 7 7 f - 4 5 2 8 - a b 0 5 - 1 2 9 c 7 c a 4 d c b d "   n a m e = " L i n k e d   c o m m a n d s "   t y p e = " S y s t e m . G u i d ,   m s c o r l i b ,   V e r s i o n = 4 . 0 . 0 . 0 ,   C u l t u r e = n e u t r a l ,   P u b l i c K e y T o k e n = b 7 7 a 5 c 5 6 1 9 3 4 e 0 8 9 "   o r d e r = " 9 9 9 "   k e y = " l i n k e d C o m m a n d "   v a l u e = " "   a r g u m e n t = " M u l t i p l e C o m m a n d C h o o s e r "   g r o u p O r d e r = " - 1 "   i s G e n e r a t e d = " f a l s e " / >  
                 < p a r a m e t e r   i d = " 3 b 9 2 b c e a - a e a f - 4 c 6 7 - a 4 9 9 - a 1 e 1 a 0 4 e d 3 2 e "   n a m e = " C h e c k   f i e l d ( s ) "   t y p e = " I p h e l i o n . O u t l i n e . M o d e l . E n t i t i e s . P a r a m e t e r F i e l d D e s c r i p t o r ,   I p h e l i o n . O u t l i n e . M o d e l ,   V e r s i o n = 2 . 0 . 1 1 . 1 1 5 ,   C u l t u r e = n e u t r a l ,   P u b l i c K e y T o k e n = n u l l "   o r d e r = " 9 9 9 "   k e y = " c h e c k F i e l d "   v a l u e = " "   a r g u m e n t = " M u l t i p l e C o n t r o l "   g r o u p O r d e r = " - 1 "   i s G e n e r a t e d = " f a l s e " / >  
                 < p a r a m e t e r   i d = " a 6 6 a 7 a f d - 9 7 4 d - 4 5 f 6 - 9 8 4 c - 8 9 9 a d 6 9 a 2 f 5 f "   n a m e = " S h o w   v a l u e s "   t y p e = " S y s t e m . S t r i n g ,   m s c o r l i b ,   V e r s i o n = 4 . 0 . 0 . 0 ,   C u l t u r e = n e u t r a l ,   P u b l i c K e y T o k e n = b 7 7 a 5 c 5 6 1 9 3 4 e 0 8 9 "   o r d e r = " 2 "   k e y = " f i e l d V a l u e s "   v a l u e = " "   a r g u m e n t = " I t e m L i s t C o n t r o l "   g r o u p O r d e r = " - 1 "   i s G e n e r a t e d = " f a l s e " / >  
                 < p a r a m e t e r   i d = " 9 7 5 f e 3 d 5 - 5 7 d f - 4 9 8 4 - 8 7 7 7 - 2 5 9 8 b 6 4 2 0 f d d "   n a m e = " R e p l a c e   v a l u e s   w i t h   l a b e l s "   t y p e = " S y s t e m . B o o l e a n ,   m s c o r l i b ,   V e r s i o n = 4 . 0 . 0 . 0 ,   C u l t u r e = n e u t r a l ,   P u b l i c K e y T o k e n = b 7 7 a 5 c 5 6 1 9 3 4 e 0 8 9 "   o r d e r = " 9 9 9 "   k e y = " u s e L a b e l s "   v a l u e = " T r u e "   g r o u p O r d e r = " - 1 "   i s G e n e r a t e d = " f a l s e " / >  
                 < p a r a m e t e r   i d = " b 7 c c 1 c 8 d - c 1 3 a - 4 2 9 e - 9 f 3 8 - a 1 b 5 1 2 e 2 2 e 8 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O v e r r i d e   D e f a u l t   C l a s s i f i c a t i o n . V a l u e   F i e l d } = f a l s e , t r u e , f a l s e ) & l t ; / t e x t & g t ; & # x A ; & l t ; / f o r m a t S t r i n g & g t ; "   a r g u m e n t = " F o r m a t S t r i n g "   g r o u p O r d e r = " - 1 "   i s G e n e r a t e d = " f a l s e " / >  
             < / p a r a m e t e r s >  
         < / c o m m a n d >  
         < c o m m a n d   i d = " c 7 0 f b b 5 8 - 6 9 6 8 - 4 c 9 8 - a 5 c b - 4 c 8 f 0 7 3 7 6 9 f 8 "   n a m e = " Q V I S   C L S "   a s s e m b l y = " I p h e l i o n . O u t l i n e . M o d e l . d l l "   t y p e = " I p h e l i o n . O u t l i n e . M o d e l . C o m m a n d s . Q u e s t i o n V i s i b i l i t y C o m m a n d "   o r d e r = " 2 "   a c t i v e = " t r u e "   c o m m a n d T y p e = " r e l a u n c h " >  
             < p a r a m e t e r s >  
                 < p a r a m e t e r   i d = " b b b e e 9 a e - 5 c 7 5 - 4 1 b a - a a 7 2 - 3 e d 0 b 1 7 d 2 9 b a "   n a m e = " L i n k e d   q u e s t i o n s "   t y p e = " S y s t e m . G u i d ,   m s c o r l i b ,   V e r s i o n = 4 . 0 . 0 . 0 ,   C u l t u r e = n e u t r a l ,   P u b l i c K e y T o k e n = b 7 7 a 5 c 5 6 1 9 3 4 e 0 8 9 "   o r d e r = " 9 9 9 "   k e y = " l i n k e d Q u e s t i o n "   v a l u e = " f b 8 3 2 c f f - d 4 8 7 - 4 d f 5 - a c b 9 - 9 c b d b 1 1 9 8 5 d b "   a r g u m e n t = " M u l t i p l e C o n t r o l "   g r o u p O r d e r = " - 1 "   i s G e n e r a t e d = " f a l s e " / >  
                 < p a r a m e t e r   i d = " c 3 e d b 4 d 6 - 7 7 7 f - 4 5 2 8 - a b 0 5 - 1 2 9 c 7 c a 4 d c b d "   n a m e = " L i n k e d   c o m m a n d s "   t y p e = " S y s t e m . G u i d ,   m s c o r l i b ,   V e r s i o n = 4 . 0 . 0 . 0 ,   C u l t u r e = n e u t r a l ,   P u b l i c K e y T o k e n = b 7 7 a 5 c 5 6 1 9 3 4 e 0 8 9 "   o r d e r = " 9 9 9 "   k e y = " l i n k e d C o m m a n d "   v a l u e = " "   a r g u m e n t = " M u l t i p l e C o m m a n d C h o o s e r "   g r o u p O r d e r = " - 1 "   i s G e n e r a t e d = " f a l s e " / >  
                 < p a r a m e t e r   i d = " 3 b 9 2 b c e a - a e a f - 4 c 6 7 - a 4 9 9 - a 1 e 1 a 0 4 e d 3 2 e "   n a m e = " C h e c k   f i e l d ( s ) "   t y p e = " I p h e l i o n . O u t l i n e . M o d e l . E n t i t i e s . P a r a m e t e r F i e l d D e s c r i p t o r ,   I p h e l i o n . O u t l i n e . M o d e l ,   V e r s i o n = 2 . 0 . 1 1 . 1 1 5 ,   C u l t u r e = n e u t r a l ,   P u b l i c K e y T o k e n = n u l l "   o r d e r = " 9 9 9 "   k e y = " c h e c k F i e l d "   v a l u e = " "   a r g u m e n t = " M u l t i p l e C o n t r o l "   g r o u p O r d e r = " - 1 "   i s G e n e r a t e d = " f a l s e " / >  
                 < p a r a m e t e r   i d = " a 6 6 a 7 a f d - 9 7 4 d - 4 5 f 6 - 9 8 4 c - 8 9 9 a d 6 9 a 2 f 5 f "   n a m e = " S h o w   v a l u e s "   t y p e = " S y s t e m . S t r i n g ,   m s c o r l i b ,   V e r s i o n = 4 . 0 . 0 . 0 ,   C u l t u r e = n e u t r a l ,   P u b l i c K e y T o k e n = b 7 7 a 5 c 5 6 1 9 3 4 e 0 8 9 "   o r d e r = " 2 "   k e y = " f i e l d V a l u e s "   v a l u e = " "   a r g u m e n t = " I t e m L i s t C o n t r o l "   g r o u p O r d e r = " - 1 "   i s G e n e r a t e d = " f a l s e " / >  
                 < p a r a m e t e r   i d = " 9 7 5 f e 3 d 5 - 5 7 d f - 4 9 8 4 - 8 7 7 7 - 2 5 9 8 b 6 4 2 0 f d d "   n a m e = " R e p l a c e   v a l u e s   w i t h   l a b e l s "   t y p e = " S y s t e m . B o o l e a n ,   m s c o r l i b ,   V e r s i o n = 4 . 0 . 0 . 0 ,   C u l t u r e = n e u t r a l ,   P u b l i c K e y T o k e n = b 7 7 a 5 c 5 6 1 9 3 4 e 0 8 9 "   o r d e r = " 9 9 9 "   k e y = " u s e L a b e l s "   v a l u e = " T r u e "   g r o u p O r d e r = " - 1 "   i s G e n e r a t e d = " f a l s e " / >  
                 < p a r a m e t e r   i d = " b 7 c c 1 c 8 d - c 1 3 a - 4 2 9 e - 9 f 3 8 - a 1 b 5 1 2 e 2 2 e 8 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D e f a u l t   C l a s s i f i c a t i o n . R e f e r e n c e }   =   { L a b e l s . C l a s s i f i c a t i o n   -   C l i e n t   S p e c i f i c   ( f u l l ) } , t r u e & # x A ;   , I F ( A N D ( { C l a s s i f i c a t i o n . S e l e c t e d   I t e m s }   =   { L a b e l s . C l a s s i f i c a t i o n   -   C l i e n t   S p e c i f i c   ( f u l l ) } , { O v e r r i d e   D e f a u l t   C l a s s i f i c a t i o n . V a l u e   F i e l d } = t r u e ) & # x A ;     , t r u e , f a l s e ) ) & l t ; / t e x t & g t ; & # x A ; & l t ; / f o r m a t S t r i n g & g t ; "   a r g u m e n t = " F o r m a t S t r i n g "   g r o u p O r d e r = " - 1 "   i s G e n e r a t e d = " f a l s e " / >  
             < / p a r a m e t e r s >  
         < / c o m m a n d >  
         < c o m m a n d   i d = " 0 3 c 8 3 a 9 6 - 7 8 5 1 - 4 1 c a - b e 8 e - c c 5 e 2 5 7 2 1 a 4 2 "   n a m e = " Q V I S   F r o n t   C o v e r   o p t i o n s "   a s s e m b l y = " I p h e l i o n . O u t l i n e . M o d e l . d l l "   t y p e = " I p h e l i o n . O u t l i n e . M o d e l . C o m m a n d s . Q u e s t i o n V i s i b i l i t y C o m m a n d "   o r d e r = " 4 "   a c t i v e = " t r u e "   c o m m a n d T y p e = " r e l a u n c h " > 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F r o n t   C o v e r . T e x t   F i e l d }   =   & q u o t ; Y e s & q u o t ; & 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b 8 6 7 b 6 6 a - d 0 0 3 - 4 d 1 3 - 9 3 6 d - 8 5 f 5 4 3 6 a d 0 f 1 $ c 8 b 2 e 2 d 9 - 2 9 2 0 - 4 1 f e - b e 5 d - 0 4 a 9 9 0 9 3 b 7 2 c $ 9 6 8 7 5 3 2 4 - b 7 0 9 - 4 f 2 2 - 9 8 d e - a 8 d c c 3 4 1 b f 7 a " 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5 e 3 8 e 7 3 d - 2 1 8 c - 4 c d 8 - 9 0 3 0 - a c d d 0 d 3 6 3 9 3 1 "   n a m e = " Q V I S   I m a g e   S e l e c t i o n "   a s s e m b l y = " I p h e l i o n . O u t l i n e . M o d e l . d l l "   t y p e = " I p h e l i o n . O u t l i n e . M o d e l . C o m m a n d s . Q u e s t i o n V i s i b i l i t y C o m m a n d "   o r d e r = " 7 "   a c t i v e = " t r u e "   c o m m a n d T y p e = " r e l a u n c h " > 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O R ( { B a c k   C o v e r . V a l u e   F i e l d }   =   T r u e ,   { F r o n t   C o v e r . V a l u e   F i e l d }   =   T r u e )   & 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8 0 8 8 f 0 e 0 - 2 a 9 7 - 4 1 c 4 - 9 b 3 f - 6 e 9 2 7 c 5 3 f d 1 3 " 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a 8 5 5 9 8 5 9 - 0 0 f 4 - 4 3 8 7 - 9 c 0 d - 7 f 1 5 a 1 3 9 e 1 f b "   n a m e = " Q V I S   H e a d e r   w i t h   t i t l e "   a s s e m b l y = " I p h e l i o n . O u t l i n e . M o d e l . d l l "   t y p e = " I p h e l i o n . O u t l i n e . M o d e l . C o m m a n d s . Q u e s t i o n V i s i b i l i t y C o m m a n d "   o r d e r = " 9 "   a c t i v e = " t r u e "   c o m m a n d T y p e = " r e l a u n c h " > 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A N D ( { H e a d e r   W i t h   T i t l e . V a l u e   F i e l d }   =   t r u e ,   & # x A ;   O R ( { F r o n t   C o v e r . V a l u e   F i e l d } = t r u e ,   { B a c k   C o v e r . V a l u e   F i e l d }   =   t r u e   )   & a m p ; l t ; & a m p ; g t ;   t r u e & # x A ; ) & 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a 0 f c e 9 8 d - b b 6 7 - 4 2 1 2 - a 0 6 c - 3 b 2 f 9 6 c f 9 5 5 1 " 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9 5 b 6 c a 2 8 - 6 2 d a - 4 2 5 3 - a a d 5 - 7 a 2 4 6 7 a 4 3 1 0 5 "   n a m e = " Q V I S   H e a d e r   w i t h   t i t l e   c h e c k   b o x "   a s s e m b l y = " I p h e l i o n . O u t l i n e . M o d e l . d l l "   t y p e = " I p h e l i o n . O u t l i n e . M o d e l . C o m m a n d s . Q u e s t i o n V i s i b i l i t y C o m m a n d "   o r d e r = " 1 0 "   a c t i v e = " t r u e "   c o m m a n d T y p e = " r e l a u n c h " > 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F r o n t   C o v e r . V a l u e   F i e l d }   =   f a l s e , & # x A ;     I F ( { B a c k   C o v e r . V a l u e   F i e l d } =   f a l s e ,   & q u o t ; t r u e & q u o t ; ,   & q u o t ; f a l s e & q u o t ; ) , & # x A ;       & q u o t ; f a l s e & q u o t ; & # x A ; ) & 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b b c f 3 1 5 a - 9 8 9 0 - 4 0 6 5 - b 7 3 d - b b e 7 a 6 e f f 0 0 1 " 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f 6 e 9 d 2 f b - b d c 2 - 4 3 3 c - 9 3 4 b - 3 5 9 2 1 0 8 6 a 1 d e "   n a m e = " S h o w   q u e s t i o n   f o r m "   a s s e m b l y = " I p h e l i o n . O u t l i n e . M o d e l . d l l "   t y p e = " I p h e l i o n . O u t l i n e . M o d e l . C o m m a n d s . S h o w F o r m C o m m a n d "   o r d e r = " 1 3 "   a c t i v e = " t r u e "   c o m m a n d T y p e = " r e l a u n c h " >  
             < p a r a m e t e r s >  
                 < p a r a m e t e r   i d = " b e e 7 5 9 5 4 - a a 1 c - 4 0 5 a - b 1 a f - f 0 4 2 b 2 a a a 5 d d "   n a m e = " D i s p l a y   t y p e "   t y p e = " I p h e l i o n . O u t l i n e . M o d e l . C o m m a n d s . F o r m T y p e ,   I p h e l i o n . O u t l i n e . M o d e l ,   V e r s i o n = 2 . 0 . 1 1 . 1 1 5 ,   C u l t u r e = n e u t r a l ,   P u b l i c K e y T o k e n = n u l l "   o r d e r = " 0 "   k e y = " f o r m T y p e "   v a l u e = " U s e r P r e f e r e n c e "   g r o u p O r d e r = " - 1 "   i s G e n e r a t e d = " f a l s e " / >  
                 < p a r a m e t e r   i d = " a f 8 a 5 3 8 3 - b 3 e f - 4 1 d c - 9 6 d 5 - 5 7 4 3 0 2 6 4 8 d b e "   n a m e = " A s s e m b l y   n a m e "   t y p e = " S y s t e m . S t r i n g ,   m s c o r l i b ,   V e r s i o n = 4 . 0 . 0 . 0 ,   C u l t u r e = n e u t r a l ,   P u b l i c K e y T o k e n = b 7 7 a 5 c 5 6 1 9 3 4 e 0 8 9 "   o r d e r = " 1 "   k e y = " a s s e m b l y "   v a l u e = " I p h e l i o n . O u t l i n e . C o n t r o l s . d l l "   g r o u p O r d e r = " - 1 "   i s G e n e r a t e d = " f a l s e " / >  
                 < p a r a m e t e r   i d = " 3 2 3 4 5 8 d a - a d 2 2 - 4 9 f f - 9 8 2 e - 7 2 7 c 7 c f d 1 d e 5 " 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F a l s e "   g r o u p O r d e r = " - 1 "   i s G e n e r a t e d = " f a l s e " / >  
             < / p a r a m e t e r s >  
         < / c o m m a n d >  
         < c o m m a n d   i d = " c 0 e e e 5 4 8 - 2 7 0 c - 4 a 2 4 - 9 c 9 1 - c a 7 5 1 7 0 d 4 7 8 8 "   n a m e = " R e n d e r   f i e l d s   t o   d o c u m e n t "   a s s e m b l y = " I p h e l i o n . O u t l i n e . M o d e l . d l l "   t y p e = " I p h e l i o n . O u t l i n e . M o d e l . C o m m a n d s . R e n d e r D o c u m e n t C o m m a n d "   o r d e r = " 1 4 "   a c t i v e = " t r u e "   c o m m a n d T y p e = " r e l a u n c h " > 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5 9 3 8 3 e 3 2 - a 0 7 c - 4 5 e 6 - 8 5 9 d - b 4 a 3 a 7 b 8 6 6 8 a "   n a m e = " U p d a t e   W o r k S i t e   a u t h o r "   a s s e m b l y = " I p h e l i o n . O u t l i n e . I n t e g r a t i o n . W o r k S i t e . R e s t . d l l "   t y p e = " I p h e l i o n . O u t l i n e . I n t e g r a t i o n . W o r k S i t e . R e s t . C o m m a n d s . U p d a t e A u t h o r C o m m a n d "   o r d e r = " 1 5 "   a c t i v e = " t r u e "   c o m m a n d T y p e = " r e l a u n c h " >  
             < p a r a m e t e r s >  
                 < p a r a m e t e r   i d = " 4 d d 1 7 0 b e - 0 c 4 2 - 4 b 1 f - b 3 d 7 - 2 f a 8 d a 7 a d a 7 9 "   n a m e = " A u t h o r   F i e l d "   t y p e = " I p h e l i o n . O u t l i n e . M o d e l . E n t i t i e s . P a r a m e t e r F i e l d D e s c r i p t o r ,   I p h e l i o n . O u t l i n e . M o d e l ,   V e r s i o n = 2 . 0 . 1 1 . 1 1 5 ,   C u l t u r e = n e u t r a l ,   P u b l i c K e y T o k e n = n u l l "   o r d e r = " 9 9 9 "   k e y = " a u t h o r F i e l d "   v a l u e = " 0 8 3 d 5 a 5 f - 7 a 4 6 - 4 9 2 7 - a d 1 b - 2 e 7 1 0 3 f 3 6 8 b 1 | f 2 9 4 b 1 d 2 - 1 b 4 5 - 4 e 5 f - 9 4 c 4 - 2 9 5 3 e 5 1 5 0 1 3 7 "   g r o u p O r d e r = " - 1 "   i s G e n e r a t e d = " f a l s e " / >  
             < / p a r a m e t e r s >  
         < / c o m m a n d >  
         < c o m m a n d   i d = " 8 9 0 5 a 5 2 8 - 7 b 9 1 - 4 2 5 8 - 8 e 8 8 - 1 7 e e 9 2 3 1 2 1 2 5 "   n a m e = " U p d a t e   W o r k S i t e   p r o f i l e "   a s s e m b l y = " I p h e l i o n . O u t l i n e . I n t e g r a t i o n . W o r k S i t e . R e s t . d l l "   t y p e = " I p h e l i o n . O u t l i n e . I n t e g r a t i o n . W o r k S i t e . R e s t . C o m m a n d s . U p d a t e P r o f i l e F i e l d C o m m a n d "   o r d e r = " 1 6 "   a c t i v e = " t r u e "   c o m m a n d T y p e = " r e l a u n c h " >  
             < p a r a m e t e r s >  
                 < p a r a m e t e r   i d = " d f e 2 f e 6 2 - f 1 1 1 - 4 4 7 9 - b e 4 8 - e f 0 e c 7 6 4 5 0 3 2 "   n a m e = " C u s t o m   F i e l d   1 "   t y p e = " I p h e l i o n . O u t l i n e . I n t e g r a t i o n . W o r k S i t e . E n t i t i e s . W o r k S i t e C u s t o m F i e l d s ,   I p h e l i o n . O u t l i n e . I n t e g r a t i o n . W o r k S i t e ,   V e r s i o n = 2 . 0 . 1 1 . 1 1 5 ,   C u l t u r e = n e u t r a l ,   P u b l i c K e y T o k e n = n u l l "   o r d e r = " 0 "   k e y = " c u s t o m F i e l d 1 "   v a l u e = " C u s t o m 5 "   g r o u p O r d e r = " - 1 "   i s G e n e r a t e d = " f a l s e " / >  
                 < p a r a m e t e r   i d = " 5 7 e 7 5 5 f e - 7 5 2 e - 4 5 5 d - b b b 2 - 5 9 0 2 3 5 5 6 f 7 b 4 "   n a m e = " F i e l d   v a l u e   1 "   t y p e = " S y s t e m . S t r i n g ,   m s c o r l i b ,   V e r s i o n = 4 . 0 . 0 . 0 ,   C u l t u r e = n e u t r a l ,   P u b l i c K e y T o k e n = b 7 7 a 5 c 5 6 1 9 3 4 e 0 8 9 "   o r d e r = " 1 "   k e y = " f i e l d V a l u e 1 "   v a l u e = " & l t ; ? x m l   v e r s i o n = & q u o t ; 1 . 0 & q u o t ;   e n c o d i n g = & q u o t ; u t f - 1 6 & q u o t ; ? & g t ; & # x A ; & l t ; f o r m a t S t r i n g   x m l n s : x s d = & q u o t ; h t t p : / / w w w . w 3 . o r g / 2 0 0 1 / X M L S c h e m a & q u o t ;   x m l n s : x s i = & q u o t ; h t t p : / / w w w . w 3 . o r g / 2 0 0 1 / X M L S c h e m a - i n s t a n c e & q u o t ; & g t ; & # x A ;     & l t ; t y p e & g t ; e x p r e s s i o n & l t ; / t y p e & g t ; & # x A ;     & l t ; t e x t & g t ; I F ( { O v e r r i d e   D e f a u l t   C l a s s i f i c a t i o n . V a l u e   F i e l d } = t r u e , & # x A ;   F I R S T N O T E M P T Y ( & # x A ;     I F ( { C l a s s i f i c a t i o n . S e l e c t e d   I t e m s }   =   { L a b e l s . C l a s s i f i c a t i o n   -   C o n f i d e n t i a l   ( f u l l ) } , { L a b e l s . C l a s s i f i c a t i o n   -   C o n f i d e n t i a l   ( I M ) } , & q u o t ; & q u o t ; ) , & # x A ;     I F ( { C l a s s i f i c a t i o n . S e l e c t e d   I t e m s }   =   { L a b e l s . C l a s s i f i c a t i o n   -   P r i v a t e   ( f u l l ) } , { L a b e l s . C l a s s i f i c a t i o n   -   P r i v a t e   ( I M ) } , & q u o t ; & q u o t ; ) , & # x A ;     I F ( { C l a s s i f i c a t i o n . S e l e c t e d   I t e m s }   =   { L a b e l s . C l a s s i f i c a t i o n   -   P u b l i c   ( f u l l ) } , { L a b e l s . C l a s s i f i c a t i o n   -   P u b l i c   ( I M ) } , & q u o t ; & q u o t ; ) , & # x A ;     I F ( { C l a s s i f i c a t i o n . S e l e c t e d   I t e m s }   =   { L a b e l s . C l a s s i f i c a t i o n   -   I n t e r n a l   ( f u l l ) } , { L a b e l s . C l a s s i f i c a t i o n   -   I n t e r n a l   ( I M ) } , & q u o t ; & q u o t ; ) , & # x A ;     I F ( { C l a s s i f i c a t i o n . S e l e c t e d   I t e m s }   =   { L a b e l s . C l a s s i f i c a t i o n   -   C l i e n t   S p e c i f i c   ( f u l l ) } , { L a b e l s . C l a s s i f i c a t i o n   -   C l i e n t   S p e c i f i c   ( I M ) } , & q u o t ; & q u o t ; ) & # x A ;   & # x A ;   ) & # x A ; , { D M S . P r o f i l e F i e l d 1 } ) & l t ; / t e x t & g t ; & # x A ; & l t ; / f o r m a t S t r i n g & g t ; "   a r g u m e n t = " F o r m a t S t r i n g "   g r o u p O r d e r = " - 1 "   i s G e n e r a t e d = " f a l s e " / >  
                 < p a r a m e t e r   i d = " 4 a 3 2 3 a 2 1 - 5 2 b e - 4 f 9 1 - 9 1 0 3 - 9 c 3 6 c 9 8 4 d 1 3 d "   n a m e = " C u s t o m   F i e l d   2 "   t y p e = " I p h e l i o n . O u t l i n e . I n t e g r a t i o n . W o r k S i t e . E n t i t i e s . W o r k S i t e C u s t o m F i e l d s ,   I p h e l i o n . O u t l i n e . I n t e g r a t i o n . W o r k S i t e ,   V e r s i o n = 2 . 0 . 1 1 . 1 1 5 ,   C u l t u r e = n e u t r a l ,   P u b l i c K e y T o k e n = n u l l "   o r d e r = " 2 "   k e y = " c u s t o m F i e l d 2 "   v a l u e = " U n k n o w n "   g r o u p O r d e r = " - 1 "   i s G e n e r a t e d = " f a l s e " / >  
                 < p a r a m e t e r   i d = " e 9 c e 2 0 8 2 - 6 c a d - 4 8 1 c - 8 5 c 5 - 2 8 c f 1 1 0 7 c 5 1 a "   n a m e = " F i e l d   v a l u e   2 "   t y p e = " S y s t e m . S t r i n g ,   m s c o r l i b ,   V e r s i o n = 4 . 0 . 0 . 0 ,   C u l t u r e = n e u t r a l ,   P u b l i c K e y T o k e n = b 7 7 a 5 c 5 6 1 9 3 4 e 0 8 9 "   o r d e r = " 3 "   k e y = " f i e l d V a l u e 2 "   v a l u e = " "   a r g u m e n t = " F o r m a t S t r i n g "   g r o u p O r d e r = " - 1 "   i s G e n e r a t e d = " f a l s e " / >  
                 < p a r a m e t e r   i d = " a f 2 4 1 8 e b - 6 6 c 0 - 4 a 9 8 - b d 3 1 - b 6 8 5 d 0 4 9 3 e 8 9 "   n a m e = " C u s t o m   F i e l d   3 "   t y p e = " I p h e l i o n . O u t l i n e . I n t e g r a t i o n . W o r k S i t e . E n t i t i e s . W o r k S i t e C u s t o m F i e l d s ,   I p h e l i o n . O u t l i n e . I n t e g r a t i o n . W o r k S i t e ,   V e r s i o n = 2 . 0 . 1 1 . 1 1 5 ,   C u l t u r e = n e u t r a l ,   P u b l i c K e y T o k e n = n u l l "   o r d e r = " 4 "   k e y = " c u s t o m F i e l d 3 "   v a l u e = " U n k n o w n "   g r o u p O r d e r = " - 1 "   i s G e n e r a t e d = " f a l s e " / >  
                 < p a r a m e t e r   i d = " 9 9 1 a 6 1 4 a - b 6 2 e - 4 c 1 d - 8 f 7 a - 2 0 5 9 8 e 8 0 8 9 c 3 "   n a m e = " F i e l d   v a l u e   3 "   t y p e = " S y s t e m . S t r i n g ,   m s c o r l i b ,   V e r s i o n = 4 . 0 . 0 . 0 ,   C u l t u r e = n e u t r a l ,   P u b l i c K e y T o k e n = b 7 7 a 5 c 5 6 1 9 3 4 e 0 8 9 "   o r d e r = " 5 "   k e y = " f i e l d V a l u e 3 "   v a l u e = " "   a r g u m e n t = " F o r m a t S t r i n g "   g r o u p O r d e r = " - 1 "   i s G e n e r a t e d = " f a l s e " / >  
                 < p a r a m e t e r   i d = " b 9 1 2 1 3 a a - 2 9 a 9 - 4 1 1 f - 9 e 8 4 - b a 9 9 9 a f 9 9 c 1 2 "   n a m e = " D a t e   f o r m a t "   t y p e = " S y s t e m . S t r i n g ,   m s c o r l i b ,   V e r s i o n = 4 . 0 . 0 . 0 ,   C u l t u r e = n e u t r a l ,   P u b l i c K e y T o k e n = b 7 7 a 5 c 5 6 1 9 3 4 e 0 8 9 "   o r d e r = " 6 "   k e y = " d a t e F o r m a t "   v a l u e = " & l t ; ? x m l   v e r s i o n = & q u o t ; 1 . 0 & q u o t ;   e n c o d i n g = & q u o t ; u t f - 1 6 & q u o t ; ? & g t ; & # x A ; & l t ; l o c a l i z e d S t r i n g   x m l n s : x s d = & q u o t ; h t t p : / / w w w . w 3 . o r g / 2 0 0 1 / X M L S c h e m a & q u o t ;   x m l n s : x s i = & q u o t ; h t t p : / / w w w . w 3 . o r g / 2 0 0 1 / X M L S c h e m a - i n s t a n c e & q u o t ; & g t ; & # x A ;     & l t ; t y p e & g t ; f i x e d & l t ; / t y p e & g t ; & # x A ;     & l t ; t e x t   / & g t ; & # x A ; & l t ; / l o c a l i z e d S t r i n g & g t ; "   a r g u m e n t = " L o c a l i z e d S t r i n g "   g r o u p O r d e r = " - 1 "   i s G e n e r a t e d = " f a l s e " / >  
             < / p a r a m e t e r s >  
         < / c o m m a n d >  
     < / c o m m a n d s >  
     < f i e l d s >  
         < f i e l d   i d = " 4 5 b 5 b 9 7 7 - a 6 a f - 4 0 2 2 - 8 0 c 6 - f 1 c c 2 7 b f c 4 7 1 "   n a m e = " F i r m "   t y p e = " "   o r d e r = " 9 9 9 "   e n t i t y I d = " 0 9 4 a 3 b 3 a - 5 2 e f - 4 8 4 8 - 9 6 f 7 - b 0 c e 0 4 b d e 2 e 8 "   l i n k e d E n t i t y I d = " 0 0 0 0 0 0 0 0 - 0 0 0 0 - 0 0 0 0 - 0 0 0 0 - 0 0 0 0 0 0 0 0 0 0 0 0 "   l i n k e d F i e l d I d = " 0 0 0 0 0 0 0 0 - 0 0 0 0 - 0 0 0 0 - 0 0 0 0 - 0 0 0 0 0 0 0 0 0 0 0 0 "   l i n k e d F i e l d I n d e x = " 0 "   i n d e x = " 0 "   f i e l d T y p e = " c o i "   f o r m a t E v a l u a t o r T y p e = " f o r m a t S t r i n g "   h i d d e n = " f a l s e " / >  
         < f i e l d   i d = " 6 0 1 2 4 0 4 c - d 3 6 8 - 4 5 b 8 - a 6 6 e - 7 a d 6 8 8 0 d 9 e 4 6 "   n a m e = " L o c a t i o n "   t y p e = " "   o r d e r = " 9 9 9 "   e n t i t y I d = " 0 9 4 a 3 b 3 a - 5 2 e f - 4 8 4 8 - 9 6 f 7 - b 0 c e 0 4 b d e 2 e 8 "   l i n k e d E n t i t y I d = " 0 0 0 0 0 0 0 0 - 0 0 0 0 - 0 0 0 0 - 0 0 0 0 - 0 0 0 0 0 0 0 0 0 0 0 0 "   l i n k e d F i e l d I d = " 0 0 0 0 0 0 0 0 - 0 0 0 0 - 0 0 0 0 - 0 0 0 0 - 0 0 0 0 0 0 0 0 0 0 0 0 "   l i n k e d F i e l d I n d e x = " 0 "   i n d e x = " 0 "   f i e l d T y p e = " c o i "   f o r m a t E v a l u a t o r T y p e = " f o r m a t S t r i n g "   h i d d e n = " f a l s e " > B r i s t o l < / f i e l d >  
         < f i e l d   i d = " 3 a a b c c 2 b - 1 0 4 b - 4 d 5 2 - 8 c b b - 5 4 e e 0 7 d e b 8 b 7 "   n a m e = " O f f i c e   U R L "   t y p e = " "   o r d e r = " 9 9 9 "   e n t i t y I d = " 0 9 4 a 3 b 3 a - 5 2 e f - 4 8 4 8 - 9 6 f 7 - b 0 c e 0 4 b d e 2 e 8 "   l i n k e d E n t i t y I d = " 0 0 0 0 0 0 0 0 - 0 0 0 0 - 0 0 0 0 - 0 0 0 0 - 0 0 0 0 0 0 0 0 0 0 0 0 "   l i n k e d F i e l d I d = " 0 0 0 0 0 0 0 0 - 0 0 0 0 - 0 0 0 0 - 0 0 0 0 - 0 0 0 0 0 0 0 0 0 0 0 0 "   l i n k e d F i e l d I n d e x = " 0 "   i n d e x = " 0 "   f i e l d T y p e = " c o i "   f o r m a t E v a l u a t o r T y p e = " f o r m a t S t r i n g "   h i d d e n = " f a l s e " > w w w . b u r g e s - s a l m o n . c o m < / f i e l d >  
         < f i e l d   i d = " 4 8 6 8 6 8 f 2 - e 0 4 a - 4 5 5 b - b b 1 5 - 0 d a 9 7 0 d 3 0 5 b 0 "   n a m e = " T e x t   F i e l d "   t y p e = " "   o r d e r = " 9 9 9 "   e n t i t y I d = " 1 e 9 2 2 1 8 8 - a 6 c b - 4 e 8 d - b 8 f e - f 2 a 4 f 2 0 b b d d a "   l i n k e d E n t i t y I d = " 0 0 0 0 0 0 0 0 - 0 0 0 0 - 0 0 0 0 - 0 0 0 0 - 0 0 0 0 0 0 0 0 0 0 0 0 "   l i n k e d F i e l d I d = " 0 0 0 0 0 0 0 0 - 0 0 0 0 - 0 0 0 0 - 0 0 0 0 - 0 0 0 0 0 0 0 0 0 0 0 0 "   l i n k e d F i e l d I n d e x = " 0 "   i n d e x = " 0 "   f i e l d T y p e = " q u e s t i o n "   f o r m a t E v a l u a t o r T y p e = " f o r m a t S t r i n g "   h i d d e n = " f a l s e " > N o < / f i e l d >  
         < f i e l d   i d = " 8 1 e 3 e 9 e a - 9 b 6 0 - 4 9 7 8 - a 8 8 a - e 3 d d b 2 6 9 6 2 1 7 "   n a m e = " V a l u e   F i e l d "   t y p e = " S y s t e m . B o o l e a n ,   m s c o r l i b ,   V e r s i o n = 4 . 0 . 0 . 0 ,   C u l t u r e = n e u t r a l ,   P u b l i c K e y T o k e n = b 7 7 a 5 c 5 6 1 9 3 4 e 0 8 9 "   o r d e r = " 9 9 9 "   e n t i t y I d = " 1 e 9 2 2 1 8 8 - a 6 c b - 4 e 8 d - b 8 f e - f 2 a 4 f 2 0 b b d d a "   l i n k e d E n t i t y I d = " 0 0 0 0 0 0 0 0 - 0 0 0 0 - 0 0 0 0 - 0 0 0 0 - 0 0 0 0 0 0 0 0 0 0 0 0 "   l i n k e d F i e l d I d = " 0 0 0 0 0 0 0 0 - 0 0 0 0 - 0 0 0 0 - 0 0 0 0 - 0 0 0 0 0 0 0 0 0 0 0 0 "   l i n k e d F i e l d I n d e x = " 0 "   i n d e x = " 0 "   f i e l d T y p e = " q u e s t i o n "   f o r m a t E v a l u a t o r T y p e = " f o r m a t S t r i n g "   h i d d e n = " f a l s e " > F a l s e < / f i e l d >  
         < f i e l d   i d = " 9 a 9 2 6 9 a e - 1 d 5 b - 4 3 6 5 - 9 d a 1 - 6 3 7 c 5 f 3 3 0 a 8 f "   n a m e = " A u t h o r "   t y p e = " "   o r d e r = " 9 9 9 "   e n t i t y I d = " 4 6 e d c 9 6 c - 5 d 5 7 - 4 7 a 3 - 8 f 4 f - 2 5 3 4 6 e 0 1 4 c 0 b "   l i n k e d E n t i t y I d = " 0 0 0 0 0 0 0 0 - 0 0 0 0 - 0 0 0 0 - 0 0 0 0 - 0 0 0 0 0 0 0 0 0 0 0 0 "   l i n k e d F i e l d I d = " 0 0 0 0 0 0 0 0 - 0 0 0 0 - 0 0 0 0 - 0 0 0 0 - 0 0 0 0 0 0 0 0 0 0 0 0 "   l i n k e d F i e l d I n d e x = " 0 "   i n d e x = " 0 "   f i e l d T y p e = " q u e s t i o n "   f o r m a t E v a l u a t o r T y p e = " f o r m a t S t r i n g "   h i d d e n = " f a l s e " > A F 0 9 < / f i e l d >  
         < f i e l d   i d = " a f 0 2 0 c 1 a - f 8 2 6 - 4 9 4 c - b b a a - 2 1 0 0 b 3 9 7 7 0 a 7 "   n a m e = " C l i e n t "   t y p e = " "   o r d e r = " 9 9 9 "   e n t i t y I d = " 4 6 e d c 9 6 c - 5 d 5 7 - 4 7 a 3 - 8 f 4 f - 2 5 3 4 6 e 0 1 4 c 0 b "   l i n k e d E n t i t y I d = " 0 0 0 0 0 0 0 0 - 0 0 0 0 - 0 0 0 0 - 0 0 0 0 - 0 0 0 0 0 0 0 0 0 0 0 0 "   l i n k e d F i e l d I d = " 0 0 0 0 0 0 0 0 - 0 0 0 0 - 0 0 0 0 - 0 0 0 0 - 0 0 0 0 0 0 0 0 0 0 0 0 "   l i n k e d F i e l d I n d e x = " 0 "   i n d e x = " 0 "   f i e l d T y p e = " q u e s t i o n "   f o r m a t E v a l u a t o r T y p e = " f o r m a t S t r i n g "   c o i D o c u m e n t F i e l d = " C l i e n t "   h i d d e n = " f a l s e " > 7 0 1 6 0 < / f i e l d >  
         < f i e l d   i d = " d 1 a 0 c 0 3 d - 0 2 5 8 - 4 7 a c - b b 6 d - 4 5 8 a 7 8 e 5 6 4 7 4 "   n a m e = " C l i e n t N a m e "   t y p e = " "   o r d e r = " 9 9 9 "   e n t i t y I d = " 4 6 e d c 9 6 c - 5 d 5 7 - 4 7 a 3 - 8 f 4 f - 2 5 3 4 6 e 0 1 4 c 0 b "   l i n k e d E n t i t y I d = " 0 0 0 0 0 0 0 0 - 0 0 0 0 - 0 0 0 0 - 0 0 0 0 - 0 0 0 0 0 0 0 0 0 0 0 0 "   l i n k e d F i e l d I d = " 0 0 0 0 0 0 0 0 - 0 0 0 0 - 0 0 0 0 - 0 0 0 0 - 0 0 0 0 0 0 0 0 0 0 0 0 "   l i n k e d F i e l d I n d e x = " 0 "   i n d e x = " 0 "   f i e l d T y p e = " q u e s t i o n "   f o r m a t E v a l u a t o r T y p e = " f o r m a t S t r i n g "   c o i D o c u m e n t F i e l d = " C l i e n t N a m e "   h i d d e n = " f a l s e " > O f f i c e   o f   R a i l   a n d   R o a d < / f i e l d >  
         < f i e l d   i d = " 9 0 1 6 3 5 3 d - 0 a b 3 - 4 5 1 f - 9 8 2 8 - 3 f e e 9 6 c f 6 8 b a "   n a m e = " C o n n e c t e d "   t y p e = " S y s t e m . B o o l e a n ,   m s c o r l i b ,   V e r s i o n = 4 . 0 . 0 . 0 ,   C u l t u r e = n e u t r a l ,   P u b l i c K e y T o k e n = b 7 7 a 5 c 5 6 1 9 3 4 e 0 8 9 "   o r d e r = " 9 9 9 "   e n t i t y I d = " 4 6 e d c 9 6 c - 5 d 5 7 - 4 7 a 3 - 8 f 4 f - 2 5 3 4 6 e 0 1 4 c 0 b "   l i n k e d E n t i t y I d = " 0 0 0 0 0 0 0 0 - 0 0 0 0 - 0 0 0 0 - 0 0 0 0 - 0 0 0 0 0 0 0 0 0 0 0 0 "   l i n k e d F i e l d I d = " 0 0 0 0 0 0 0 0 - 0 0 0 0 - 0 0 0 0 - 0 0 0 0 - 0 0 0 0 0 0 0 0 0 0 0 0 "   l i n k e d F i e l d I n d e x = " 0 "   i n d e x = " 0 "   f i e l d T y p e = " q u e s t i o n "   f o r m a t E v a l u a t o r T y p e = " f o r m a t S t r i n g "   h i d d e n = " f a l s e " > T r u e < / f i e l d >  
         < f i e l d   i d = " 2 4 0 3 d 3 4 2 - 5 3 3 b - 4 5 e 7 - 8 4 b 2 - 6 2 d 6 8 1 2 9 0 4 8 5 "   n a m e = " C r e a t e   n e w   v e r s i o n "   t y p e = " S y s t e m . B o o l e a n ,   m s c o r l i b ,   V e r s i o n = 4 . 0 . 0 . 0 ,   C u l t u r e = n e u t r a l ,   P u b l i c K e y T o k e n = b 7 7 a 5 c 5 6 1 9 3 4 e 0 8 9 "   o r d e r = " 9 9 9 "   e n t i t y I d = " 4 6 e d c 9 6 c - 5 d 5 7 - 4 7 a 3 - 8 f 4 f - 2 5 3 4 6 e 0 1 4 c 0 b "   l i n k e d E n t i t y I d = " 0 0 0 0 0 0 0 0 - 0 0 0 0 - 0 0 0 0 - 0 0 0 0 - 0 0 0 0 0 0 0 0 0 0 0 0 "   l i n k e d F i e l d I d = " 0 0 0 0 0 0 0 0 - 0 0 0 0 - 0 0 0 0 - 0 0 0 0 - 0 0 0 0 0 0 0 0 0 0 0 0 "   l i n k e d F i e l d I n d e x = " 0 "   i n d e x = " 0 "   f i e l d T y p e = " q u e s t i o n "   f o r m a t E v a l u a t o r T y p e = " f o r m a t S t r i n g "   h i d d e n = " f a l s e " / >  
         < f i e l d   i d = " d 8 d 8 a 1 b 7 - 2 9 f 2 - 4 1 8 4 - b 4 b b - 9 4 e 8 6 8 1 1 b 1 d c "   n a m e = " D o c F o l d e r I d "   t y p e = " "   o r d e r = " 9 9 9 "   e n t i t y I d = " 4 6 e d c 9 6 c - 5 d 5 7 - 4 7 a 3 - 8 f 4 f - 2 5 3 4 6 e 0 1 4 c 0 b "   l i n k e d E n t i t y I d = " 0 0 0 0 0 0 0 0 - 0 0 0 0 - 0 0 0 0 - 0 0 0 0 - 0 0 0 0 0 0 0 0 0 0 0 0 "   l i n k e d F i e l d I d = " 0 0 0 0 0 0 0 0 - 0 0 0 0 - 0 0 0 0 - 0 0 0 0 - 0 0 0 0 0 0 0 0 0 0 0 0 "   l i n k e d F i e l d I n d e x = " 0 "   i n d e x = " 0 "   f i e l d T y p e = " q u e s t i o n "   f o r m a t E v a l u a t o r T y p e = " f o r m a t S t r i n g "   h i d d e n = " f a l s e " > W O R K ! 1 1 6 7 1 1 5 6 < / f i e l d >  
         < f i e l d   i d = " 7 2 9 0 4 a 4 7 - 5 7 8 0 - 4 5 9 c - b e 7 a - 4 4 8 f 9 a d 8 d 6 b 4 "   n a m e = " D o c I d F o r m a t "   t y p e = " "   o r d e r = " 9 9 9 "   e n t i t y I d = " 4 6 e d c 9 6 c - 5 d 5 7 - 4 7 a 3 - 8 f 4 f - 2 5 3 4 6 e 0 1 4 c 0 b "   l i n k e d E n t i t y I d = " 4 6 e d c 9 6 c - 5 d 5 7 - 4 7 a 3 - 8 f 4 f - 2 5 3 4 6 e 0 1 4 c 0 b "   l i n k e d F i e l d I d = " 0 0 0 0 0 0 0 0 - 0 0 0 0 - 0 0 0 0 - 0 0 0 0 - 0 0 0 0 0 0 0 0 0 0 0 0 "   l i n k e d F i e l d I n d e x = " 0 "   i n d e x = " 0 "   f i e l d T y p e = " q u e s t i o n "   f o r m a t = " { D M S . L i b r a r y }   & a m p ;   & q u o t ; \ & q u o t ;   & a m p ;   { D M S . D o c N u m b e r }   & a m p ;   & q u o t ; \ v . & q u o t ;   & a m p ;   { D M S . D o c V e r s i o n } "   f o r m a t E v a l u a t o r T y p e = " e x p r e s s i o n "   h i d d e n = " f a l s e " / >  
         < f i e l d   i d = " a 1 f 2 3 1 e a - a 0 0 f - 4 6 0 6 - 9 f a b - d 2 a c d 8 5 9 d 3 a d "   n a m e = " D o c N u m b e r "   t y p e = " "   o r d e r = " 9 9 9 "   e n t i t y I d = " 4 6 e d c 9 6 c - 5 d 5 7 - 4 7 a 3 - 8 f 4 f - 2 5 3 4 6 e 0 1 4 c 0 b "   l i n k e d E n t i t y I d = " 0 0 0 0 0 0 0 0 - 0 0 0 0 - 0 0 0 0 - 0 0 0 0 - 0 0 0 0 0 0 0 0 0 0 0 0 "   l i n k e d F i e l d I d = " 0 0 0 0 0 0 0 0 - 0 0 0 0 - 0 0 0 0 - 0 0 0 0 - 0 0 0 0 0 0 0 0 0 0 0 0 "   l i n k e d F i e l d I n d e x = " 0 "   i n d e x = " 0 "   f i e l d T y p e = " q u e s t i o n "   f o r m a t E v a l u a t o r T y p e = " f o r m a t S t r i n g "   h i d d e n = " f a l s e " > 5 6 0 5 2 6 3 9 < / f i e l d >  
         < f i e l d   i d = " 7 a b e a 0 f 8 - 4 6 b 7 - 4 9 6 8 - b b 1 2 - 0 4 a 8 9 9 f 0 d 7 7 8 "   n a m e = " D o c S u b T y p e "   t y p e = " "   o r d e r = " 9 9 9 "   e n t i t y I d = " 4 6 e d c 9 6 c - 5 d 5 7 - 4 7 a 3 - 8 f 4 f - 2 5 3 4 6 e 0 1 4 c 0 b "   l i n k e d E n t i t y I d = " 0 0 0 0 0 0 0 0 - 0 0 0 0 - 0 0 0 0 - 0 0 0 0 - 0 0 0 0 0 0 0 0 0 0 0 0 "   l i n k e d F i e l d I d = " 0 0 0 0 0 0 0 0 - 0 0 0 0 - 0 0 0 0 - 0 0 0 0 - 0 0 0 0 0 0 0 0 0 0 0 0 "   l i n k e d F i e l d I n d e x = " 0 "   i n d e x = " 0 "   f i e l d T y p e = " q u e s t i o n "   f o r m a t E v a l u a t o r T y p e = " f o r m a t S t r i n g "   h i d d e n = " f a l s e " / >  
         < f i e l d   i d = " 6 4 f f 0 0 3 6 - a 6 a f - 4 b 1 1 - a 4 e a - 4 0 2 a 2 f 2 7 3 e 2 1 "   n a m e = " D o c T y p e "   t y p e = " "   o r d e r = " 9 9 9 "   e n t i t y I d = " 4 6 e d c 9 6 c - 5 d 5 7 - 4 7 a 3 - 8 f 4 f - 2 5 3 4 6 e 0 1 4 c 0 b "   l i n k e d E n t i t y I d = " 0 0 0 0 0 0 0 0 - 0 0 0 0 - 0 0 0 0 - 0 0 0 0 - 0 0 0 0 0 0 0 0 0 0 0 0 "   l i n k e d F i e l d I d = " 0 0 0 0 0 0 0 0 - 0 0 0 0 - 0 0 0 0 - 0 0 0 0 - 0 0 0 0 0 0 0 0 0 0 0 0 "   l i n k e d F i e l d I n d e x = " 0 "   i n d e x = " 0 "   f i e l d T y p e = " q u e s t i o n "   f o r m a t E v a l u a t o r T y p e = " f o r m a t S t r i n g "   h i d d e n = " f a l s e " > D < / f i e l d >  
         < f i e l d   i d = " c 9 0 9 4 b 9 c - 5 2 f d - 4 4 0 3 - b b 8 3 - 9 b b 3 a b 5 3 6 8 a d "   n a m e = " D o c V e r s i o n "   t y p e = " "   o r d e r = " 9 9 9 "   e n t i t y I d = " 4 6 e d c 9 6 c - 5 d 5 7 - 4 7 a 3 - 8 f 4 f - 2 5 3 4 6 e 0 1 4 c 0 b "   l i n k e d E n t i t y I d = " 0 0 0 0 0 0 0 0 - 0 0 0 0 - 0 0 0 0 - 0 0 0 0 - 0 0 0 0 0 0 0 0 0 0 0 0 "   l i n k e d F i e l d I d = " 0 0 0 0 0 0 0 0 - 0 0 0 0 - 0 0 0 0 - 0 0 0 0 - 0 0 0 0 0 0 0 0 0 0 0 0 "   l i n k e d F i e l d I n d e x = " 0 "   i n d e x = " 0 "   f i e l d T y p e = " q u e s t i o n "   f o r m a t E v a l u a t o r T y p e = " f o r m a t S t r i n g "   h i d d e n = " f a l s e " > 5 < / f i e l d >  
         < f i e l d   i d = " 2 f e f 3 f 1 9 - 2 3 2 d - 4 1 4 2 - b 5 2 5 - 1 1 d 8 a 7 6 a 6 e 9 b "   n a m e = " L i b r a r y "   t y p e = " "   o r d e r = " 9 9 9 "   e n t i t y I d = " 4 6 e d c 9 6 c - 5 d 5 7 - 4 7 a 3 - 8 f 4 f - 2 5 3 4 6 e 0 1 4 c 0 b "   l i n k e d E n t i t y I d = " 0 0 0 0 0 0 0 0 - 0 0 0 0 - 0 0 0 0 - 0 0 0 0 - 0 0 0 0 0 0 0 0 0 0 0 0 "   l i n k e d F i e l d I d = " 0 0 0 0 0 0 0 0 - 0 0 0 0 - 0 0 0 0 - 0 0 0 0 - 0 0 0 0 0 0 0 0 0 0 0 0 "   l i n k e d F i e l d I n d e x = " 0 "   i n d e x = " 0 "   f i e l d T y p e = " q u e s t i o n "   f o r m a t E v a l u a t o r T y p e = " f o r m a t S t r i n g "   h i d d e n = " f a l s e " > W O R K < / f i e l d >  
         < f i e l d   i d = " 3 6 2 d d c e b - 8 f c 2 - 4 e a d - b 5 3 5 - e d 9 e 8 3 5 9 8 3 8 4 "   n a m e = " M a t t e r "   t y p e = " "   o r d e r = " 9 9 9 "   e n t i t y I d = " 4 6 e d c 9 6 c - 5 d 5 7 - 4 7 a 3 - 8 f 4 f - 2 5 3 4 6 e 0 1 4 c 0 b "   l i n k e d E n t i t y I d = " 0 0 0 0 0 0 0 0 - 0 0 0 0 - 0 0 0 0 - 0 0 0 0 - 0 0 0 0 0 0 0 0 0 0 0 0 "   l i n k e d F i e l d I d = " 0 0 0 0 0 0 0 0 - 0 0 0 0 - 0 0 0 0 - 0 0 0 0 - 0 0 0 0 0 0 0 0 0 0 0 0 "   l i n k e d F i e l d I n d e x = " 0 "   i n d e x = " 0 "   f i e l d T y p e = " q u e s t i o n "   f o r m a t E v a l u a t o r T y p e = " f o r m a t S t r i n g "   c o i D o c u m e n t F i e l d = " M a t t e r "   h i d d e n = " f a l s e " > 1 < / f i e l d >  
         < f i e l d   i d = " a 3 e e f 5 1 4 - 2 4 7 f - 4 2 8 1 - b 6 a 2 - 3 b 4 d 3 4 b c 6 8 c f "   n a m e = " M a t t e r N a m e "   t y p e = " "   o r d e r = " 9 9 9 "   e n t i t y I d = " 4 6 e d c 9 6 c - 5 d 5 7 - 4 7 a 3 - 8 f 4 f - 2 5 3 4 6 e 0 1 4 c 0 b "   l i n k e d E n t i t y I d = " 0 0 0 0 0 0 0 0 - 0 0 0 0 - 0 0 0 0 - 0 0 0 0 - 0 0 0 0 0 0 0 0 0 0 0 0 "   l i n k e d F i e l d I d = " 0 0 0 0 0 0 0 0 - 0 0 0 0 - 0 0 0 0 - 0 0 0 0 - 0 0 0 0 0 0 0 0 0 0 0 0 "   l i n k e d F i e l d I n d e x = " 0 "   i n d e x = " 0 "   f i e l d T y p e = " q u e s t i o n "   f o r m a t E v a l u a t o r T y p e = " f o r m a t S t r i n g "   c o i D o c u m e n t F i e l d = " M a t t e r N a m e "   h i d d e n = " f a l s e " > T e m p l a t e   C o n t r a c t s < / f i e l d >  
         < f i e l d   i d = " 8 e 8 b 5 8 3 6 - 3 9 1 1 - 4 b a 7 - a 8 c b - 6 5 a 2 4 1 a 1 c 8 7 e "   n a m e = " P r o f i l e F i e l d 1 "   t y p e = " "   o r d e r = " 9 9 9 "   e n t i t y I d = " 4 6 e d c 9 6 c - 5 d 5 7 - 4 7 a 3 - 8 f 4 f - 2 5 3 4 6 e 0 1 4 c 0 b "   l i n k e d E n t i t y I d = " 0 0 0 0 0 0 0 0 - 0 0 0 0 - 0 0 0 0 - 0 0 0 0 - 0 0 0 0 0 0 0 0 0 0 0 0 "   l i n k e d F i e l d I d = " 0 0 0 0 0 0 0 0 - 0 0 0 0 - 0 0 0 0 - 0 0 0 0 - 0 0 0 0 0 0 0 0 0 0 0 0 "   l i n k e d F i e l d I n d e x = " 0 "   i n d e x = " 0 "   f i e l d T y p e = " q u e s t i o n "   f o r m a t E v a l u a t o r T y p e = " f o r m a t S t r i n g "   h i d d e n = " f a l s e " > C O N < / f i e l d >  
         < f i e l d   i d = " 5 6 3 d b a 8 1 - 2 9 2 6 - 4 7 c 2 - a 4 3 0 - b 4 f 6 2 a 1 e 2 8 1 7 "   n a m e = " P r o f i l e F i e l d 1 D e s c r i p t i o n "   t y p e = " "   o r d e r = " 9 9 9 "   e n t i t y I d = " 4 6 e d c 9 6 c - 5 d 5 7 - 4 7 a 3 - 8 f 4 f - 2 5 3 4 6 e 0 1 4 c 0 b "   l i n k e d E n t i t y I d = " 0 0 0 0 0 0 0 0 - 0 0 0 0 - 0 0 0 0 - 0 0 0 0 - 0 0 0 0 0 0 0 0 0 0 0 0 "   l i n k e d F i e l d I d = " 0 0 0 0 0 0 0 0 - 0 0 0 0 - 0 0 0 0 - 0 0 0 0 - 0 0 0 0 0 0 0 0 0 0 0 0 "   l i n k e d F i e l d I n d e x = " 0 "   i n d e x = " 0 "   f i e l d T y p e = " q u e s t i o n "   f o r m a t E v a l u a t o r T y p e = " f o r m a t S t r i n g "   h i d d e n = " f a l s e " > C o n f i d e n t i a l < / f i e l d >  
         < f i e l d   i d = " c c b 4 a b 0 1 - c c f 4 - 4 5 1 3 - 8 b b c - 6 e f 2 1 4 5 b 1 6 a 6 "   n a m e = " P r o f i l e F i e l d 2 "   t y p e = " "   o r d e r = " 9 9 9 "   e n t i t y I d = " 4 6 e d c 9 6 c - 5 d 5 7 - 4 7 a 3 - 8 f 4 f - 2 5 3 4 6 e 0 1 4 c 0 b "   l i n k e d E n t i t y I d = " 0 0 0 0 0 0 0 0 - 0 0 0 0 - 0 0 0 0 - 0 0 0 0 - 0 0 0 0 0 0 0 0 0 0 0 0 "   l i n k e d F i e l d I d = " 0 0 0 0 0 0 0 0 - 0 0 0 0 - 0 0 0 0 - 0 0 0 0 - 0 0 0 0 0 0 0 0 0 0 0 0 "   l i n k e d F i e l d I n d e x = " 0 "   i n d e x = " 0 "   f i e l d T y p e = " q u e s t i o n "   f o r m a t E v a l u a t o r T y p e = " f o r m a t S t r i n g "   h i d d e n = " f a l s e " / >  
         < f i e l d   i d = " c 0 4 7 b 3 6 9 - 4 d f e - 4 4 6 0 - 8 9 6 1 - 5 e d b 5 3 4 4 7 c f f "   n a m e = " P r o f i l e F i e l d 2 D e s c r i p t i o n "   t y p e = " "   o r d e r = " 9 9 9 "   e n t i t y I d = " 4 6 e d c 9 6 c - 5 d 5 7 - 4 7 a 3 - 8 f 4 f - 2 5 3 4 6 e 0 1 4 c 0 b "   l i n k e d E n t i t y I d = " 0 0 0 0 0 0 0 0 - 0 0 0 0 - 0 0 0 0 - 0 0 0 0 - 0 0 0 0 0 0 0 0 0 0 0 0 "   l i n k e d F i e l d I d = " 0 0 0 0 0 0 0 0 - 0 0 0 0 - 0 0 0 0 - 0 0 0 0 - 0 0 0 0 0 0 0 0 0 0 0 0 "   l i n k e d F i e l d I n d e x = " 0 "   i n d e x = " 0 "   f i e l d T y p e = " q u e s t i o n "   f o r m a t E v a l u a t o r T y p e = " f o r m a t S t r i n g "   h i d d e n = " f a l s e " / >  
         < f i e l d   i d = " 0 a c 0 d 9 8 3 - 7 d 0 f - 4 0 b 2 - a e 0 2 - c 4 6 9 a d 3 7 b 7 f e "   n a m e = " R e f r e s h O n P r o f i l e C h a n g e "   t y p e = " "   o r d e r = " 9 9 9 "   e n t i t y I d = " 4 6 e d c 9 6 c - 5 d 5 7 - 4 7 a 3 - 8 f 4 f - 2 5 3 4 6 e 0 1 4 c 0 b "   l i n k e d E n t i t y I d = " 0 0 0 0 0 0 0 0 - 0 0 0 0 - 0 0 0 0 - 0 0 0 0 - 0 0 0 0 0 0 0 0 0 0 0 0 "   l i n k e d F i e l d I d = " 0 0 0 0 0 0 0 0 - 0 0 0 0 - 0 0 0 0 - 0 0 0 0 - 0 0 0 0 0 0 0 0 0 0 0 0 "   l i n k e d F i e l d I n d e x = " 0 "   i n d e x = " 0 "   f i e l d T y p e = " q u e s t i o n "   f o r m a t E v a l u a t o r T y p e = " f o r m a t S t r i n g "   h i d d e n = " f a l s e " / >  
         < f i e l d   i d = " a 0 6 3 5 d f 7 - 3 c 7 1 - 4 e b c - 9 b 8 6 - 0 d d d f e a 3 d 5 3 6 "   n a m e = " R e f r e s h O n S a v e A s "   t y p e = " "   o r d e r = " 9 9 9 "   e n t i t y I d = " 4 6 e d c 9 6 c - 5 d 5 7 - 4 7 a 3 - 8 f 4 f - 2 5 3 4 6 e 0 1 4 c 0 b "   l i n k e d E n t i t y I d = " 0 0 0 0 0 0 0 0 - 0 0 0 0 - 0 0 0 0 - 0 0 0 0 - 0 0 0 0 0 0 0 0 0 0 0 0 "   l i n k e d F i e l d I d = " 0 0 0 0 0 0 0 0 - 0 0 0 0 - 0 0 0 0 - 0 0 0 0 - 0 0 0 0 0 0 0 0 0 0 0 0 "   l i n k e d F i e l d I n d e x = " 0 "   i n d e x = " 0 "   f i e l d T y p e = " q u e s t i o n "   f o r m a t E v a l u a t o r T y p e = " f o r m a t S t r i n g "   h i d d e n = " f a l s e " / >  
         < f i e l d   i d = " 0 1 a 5 9 1 9 e - 9 f 8 0 - 4 7 f 4 - 9 3 c 4 - a 9 7 8 7 8 0 8 8 c 9 c "   n a m e = " S e r v e r "   t y p e = " "   o r d e r = " 9 9 9 "   e n t i t y I d = " 4 6 e d c 9 6 c - 5 d 5 7 - 4 7 a 3 - 8 f 4 f - 2 5 3 4 6 e 0 1 4 c 0 b "   l i n k e d E n t i t y I d = " 0 0 0 0 0 0 0 0 - 0 0 0 0 - 0 0 0 0 - 0 0 0 0 - 0 0 0 0 0 0 0 0 0 0 0 0 "   l i n k e d F i e l d I d = " 0 0 0 0 0 0 0 0 - 0 0 0 0 - 0 0 0 0 - 0 0 0 0 - 0 0 0 0 0 0 0 0 0 0 0 0 "   l i n k e d F i e l d I n d e x = " 0 "   i n d e x = " 0 "   f i e l d T y p e = " q u e s t i o n "   f o r m a t E v a l u a t o r T y p e = " f o r m a t S t r i n g "   h i d d e n = " f a l s e " > b u r g e s - s a l m o n - m o b i l i t y . i m a n a g e w o r k . c o . u k < / f i e l d >  
         < f i e l d   i d = " a 0 0 2 e 7 8 a - 8 e 1 8 - 4 3 7 5 - b e f 7 - 9 f 6 8 7 e 9 3 1 f 6 5 "   n a m e = " T i t l e "   t y p e = " "   o r d e r = " 9 9 9 "   e n t i t y I d = " 4 6 e d c 9 6 c - 5 d 5 7 - 4 7 a 3 - 8 f 4 f - 2 5 3 4 6 e 0 1 4 c 0 b "   l i n k e d E n t i t y I d = " 0 0 0 0 0 0 0 0 - 0 0 0 0 - 0 0 0 0 - 0 0 0 0 - 0 0 0 0 0 0 0 0 0 0 0 0 "   l i n k e d F i e l d I d = " 0 0 0 0 0 0 0 0 - 0 0 0 0 - 0 0 0 0 - 0 0 0 0 - 0 0 0 0 0 0 0 0 0 0 0 0 "   l i n k e d F i e l d I n d e x = " 0 "   i n d e x = " 0 "   f i e l d T y p e = " q u e s t i o n "   f o r m a t E v a l u a t o r T y p e = " f o r m a t S t r i n g "   h i d d e n = " f a l s e " > D   ( O R R )   T e m p l a t e   L o n g - F o r m   S e r v i c e s   A g r e e m e n t   +   C o v e r   S h e e t   -   B S   d r a f t   3 1   0 3   2 5 < / f i e l d >  
         < f i e l d   i d = " 7 5 3 2 7 c a 1 - c 6 c b - 4 7 8 0 - 8 a 2 2 - 2 1 8 1 7 3 d 5 2 c 3 7 "   n a m e = " T y p i s t "   t y p e = " "   o r d e r = " 9 9 9 "   e n t i t y I d = " 4 6 e d c 9 6 c - 5 d 5 7 - 4 7 a 3 - 8 f 4 f - 2 5 3 4 6 e 0 1 4 c 0 b "   l i n k e d E n t i t y I d = " 0 0 0 0 0 0 0 0 - 0 0 0 0 - 0 0 0 0 - 0 0 0 0 - 0 0 0 0 0 0 0 0 0 0 0 0 "   l i n k e d F i e l d I d = " 0 0 0 0 0 0 0 0 - 0 0 0 0 - 0 0 0 0 - 0 0 0 0 - 0 0 0 0 0 0 0 0 0 0 0 0 "   l i n k e d F i e l d I n d e x = " 0 "   i n d e x = " 0 "   f i e l d T y p e = " q u e s t i o n "   f o r m a t E v a l u a t o r T y p e = " f o r m a t S t r i n g "   h i d d e n = " f a l s e " > A F 0 9 < / f i e l d >  
         < f i e l d   i d = " 3 8 8 a 1 e 1 3 - 9 9 7 8 - 4 5 4 7 - 8 c 3 9 - 2 9 b 8 9 a 1 1 d 7 2 a "   n a m e = " W o r k s p a c e I d "   t y p e = " "   o r d e r = " 9 9 9 "   e n t i t y I d = " 4 6 e d c 9 6 c - 5 d 5 7 - 4 7 a 3 - 8 f 4 f - 2 5 3 4 6 e 0 1 4 c 0 b "   l i n k e d E n t i t y I d = " 0 0 0 0 0 0 0 0 - 0 0 0 0 - 0 0 0 0 - 0 0 0 0 - 0 0 0 0 0 0 0 0 0 0 0 0 "   l i n k e d F i e l d I d = " 0 0 0 0 0 0 0 0 - 0 0 0 0 - 0 0 0 0 - 0 0 0 0 - 0 0 0 0 0 0 0 0 0 0 0 0 "   l i n k e d F i e l d I n d e x = " 0 "   i n d e x = " 0 "   f i e l d T y p e = " q u e s t i o n "   f o r m a t E v a l u a t o r T y p e = " f o r m a t S t r i n g "   h i d d e n = " f a l s e " > W O R K ! 1 1 6 7 1 1 4 6 < / f i e l d >  
         < f i e l d   i d = " b 7 c e f a 4 1 - f 9 d 1 - 4 f 7 3 - a b f 3 - c e 1 4 0 e 7 a 8 4 9 7 "   n a m e = " D a t e "   t y p e = " S y s t e m . D a t e T i m e ,   m s c o r l i b ,   V e r s i o n = 4 . 0 . 0 . 0 ,   C u l t u r e = n e u t r a l ,   P u b l i c K e y T o k e n = b 7 7 a 5 c 5 6 1 9 3 4 e 0 8 9 "   d a t a F o r m a t = " d   M M M M   y y y y "   o r d e r = " 9 9 9 "   e n t i t y I d = " 9 6 8 7 5 3 2 4 - b 7 0 9 - 4 f 2 2 - 9 8 d e - a 8 d c c 3 4 1 b f 7 a "   l i n k e d E n t i t y I d = " 0 0 0 0 0 0 0 0 - 0 0 0 0 - 0 0 0 0 - 0 0 0 0 - 0 0 0 0 0 0 0 0 0 0 0 0 "   l i n k e d F i e l d I d = " 0 0 0 0 0 0 0 0 - 0 0 0 0 - 0 0 0 0 - 0 0 0 0 - 0 0 0 0 0 0 0 0 0 0 0 0 "   l i n k e d F i e l d I n d e x = " 0 "   i n d e x = " 0 "   f i e l d T y p e = " q u e s t i o n "   f o r m a t E v a l u a t o r T y p e = " f o r m a t S t r i n g "   h i d d e n = " f a l s e " / >  
         < f i e l d   i d = " 6 1 3 3 8 c 1 d - 5 0 7 a - 4 3 b 6 - a 0 e 1 - 5 9 b 7 3 b 3 3 9 b 9 8 "   n a m e = " D i s c l a i m e r   1 "   t y p e = " "   o r d e r = " 9 9 9 "   e n t i t y I d = " 9 b e 5 6 b 3 2 - 1 3 1 7 - 4 6 6 1 - a c c 5 - e d e c 3 9 b 7 0 4 6 6 "   l i n k e d E n t i t y I d = " 0 0 0 0 0 0 0 0 - 0 0 0 0 - 0 0 0 0 - 0 0 0 0 - 0 0 0 0 0 0 0 0 0 0 0 0 "   l i n k e d F i e l d I d = " 0 0 0 0 0 0 0 0 - 0 0 0 0 - 0 0 0 0 - 0 0 0 0 - 0 0 0 0 0 0 0 0 0 0 0 0 "   l i n k e d F i e l d I n d e x = " 0 "   i n d e x = " 0 "   f i e l d T y p e = " q u e s t i o n "   f o r m a t E v a l u a t o r T y p e = " f o r m a t S t r i n g "   h i d d e n = " f a l s e " / >  
         < f i e l d   i d = " 6 1 b 1 6 f 5 c - b 0 8 6 - 4 5 f 2 - 8 3 0 a - 2 2 8 9 b 7 a 3 3 1 7 e "   n a m e = " D i s c l a i m e r   2 "   t y p e = " "   o r d e r = " 9 9 9 "   e n t i t y I d = " 9 b e 5 6 b 3 2 - 1 3 1 7 - 4 6 6 1 - a c c 5 - e d e c 3 9 b 7 0 4 6 6 "   l i n k e d E n t i t y I d = " 0 0 0 0 0 0 0 0 - 0 0 0 0 - 0 0 0 0 - 0 0 0 0 - 0 0 0 0 0 0 0 0 0 0 0 0 "   l i n k e d F i e l d I d = " 0 0 0 0 0 0 0 0 - 0 0 0 0 - 0 0 0 0 - 0 0 0 0 - 0 0 0 0 0 0 0 0 0 0 0 0 "   l i n k e d F i e l d I n d e x = " 0 "   i n d e x = " 0 "   f i e l d T y p e = " q u e s t i o n "   f o r m a t E v a l u a t o r T y p e = " f o r m a t S t r i n g "   h i d d e n = " f a l s e " / >  
         < f i e l d   i d = " 1 4 8 3 f b 6 6 - 9 6 c 4 - 4 3 a b - 8 9 f 8 - 1 5 8 9 0 a a 3 e 7 7 f "   n a m e = " D i s c l a i m e r   3 "   t y p e = " "   o r d e r = " 9 9 9 "   e n t i t y I d = " 9 b e 5 6 b 3 2 - 1 3 1 7 - 4 6 6 1 - a c c 5 - e d e c 3 9 b 7 0 4 6 6 "   l i n k e d E n t i t y I d = " 0 0 0 0 0 0 0 0 - 0 0 0 0 - 0 0 0 0 - 0 0 0 0 - 0 0 0 0 0 0 0 0 0 0 0 0 "   l i n k e d F i e l d I d = " 0 0 0 0 0 0 0 0 - 0 0 0 0 - 0 0 0 0 - 0 0 0 0 - 0 0 0 0 0 0 0 0 0 0 0 0 "   l i n k e d F i e l d I n d e x = " 0 "   i n d e x = " 0 "   f i e l d T y p e = " q u e s t i o n "   f o r m a t E v a l u a t o r T y p e = " f o r m a t S t r i n g "   h i d d e n = " f a l s e " / >  
         < f i e l d   i d = " d 1 b 2 5 e 2 1 - 2 1 8 f - 4 a e 8 - b b 4 a - 3 1 d 4 5 5 5 9 f d 5 8 "   n a m e = " D i s c l a i m e r   4 "   t y p e = " "   o r d e r = " 9 9 9 "   e n t i t y I d = " 9 b e 5 6 b 3 2 - 1 3 1 7 - 4 6 6 1 - a c c 5 - e d e c 3 9 b 7 0 4 6 6 "   l i n k e d E n t i t y I d = " 0 0 0 0 0 0 0 0 - 0 0 0 0 - 0 0 0 0 - 0 0 0 0 - 0 0 0 0 0 0 0 0 0 0 0 0 "   l i n k e d F i e l d I d = " 0 0 0 0 0 0 0 0 - 0 0 0 0 - 0 0 0 0 - 0 0 0 0 - 0 0 0 0 0 0 0 0 0 0 0 0 "   l i n k e d F i e l d I n d e x = " 0 "   i n d e x = " 0 "   f i e l d T y p e = " q u e s t i o n "   f o r m a t E v a l u a t o r T y p e = " f o r m a t S t r i n g "   h i d d e n = " f a l s e " / >  
         < f i e l d   i d = " c b f 5 1 a 3 f - 5 e c 6 - 4 5 d 8 - 8 b a 8 - e 8 c f a b 2 6 3 1 e c "   n a m e = " D i s c l a i m e r   5 "   t y p e = " "   o r d e r = " 9 9 9 "   e n t i t y I d = " 9 b e 5 6 b 3 2 - 1 3 1 7 - 4 6 6 1 - a c c 5 - e d e c 3 9 b 7 0 4 6 6 "   l i n k e d E n t i t y I d = " 0 0 0 0 0 0 0 0 - 0 0 0 0 - 0 0 0 0 - 0 0 0 0 - 0 0 0 0 0 0 0 0 0 0 0 0 "   l i n k e d F i e l d I d = " 0 0 0 0 0 0 0 0 - 0 0 0 0 - 0 0 0 0 - 0 0 0 0 - 0 0 0 0 0 0 0 0 0 0 0 0 "   l i n k e d F i e l d I n d e x = " 0 "   i n d e x = " 0 "   f i e l d T y p e = " q u e s t i o n "   f o r m a t E v a l u a t o r T y p e = " f o r m a t S t r i n g "   h i d d e n = " f a l s e " / >  
         < f i e l d   i d = " 7 5 c 0 f 9 c 2 - 2 4 8 0 - 4 1 e 3 - a 5 d 1 - 7 3 d b 6 7 c 8 7 0 5 5 "   n a m e = " D i s c l a i m e r   6 "   t y p e = " "   o r d e r = " 9 9 9 "   e n t i t y I d = " 9 b e 5 6 b 3 2 - 1 3 1 7 - 4 6 6 1 - a c c 5 - e d e c 3 9 b 7 0 4 6 6 "   l i n k e d E n t i t y I d = " 0 0 0 0 0 0 0 0 - 0 0 0 0 - 0 0 0 0 - 0 0 0 0 - 0 0 0 0 0 0 0 0 0 0 0 0 "   l i n k e d F i e l d I d = " 0 0 0 0 0 0 0 0 - 0 0 0 0 - 0 0 0 0 - 0 0 0 0 - 0 0 0 0 0 0 0 0 0 0 0 0 "   l i n k e d F i e l d I n d e x = " 0 "   i n d e x = " 0 "   f i e l d T y p e = " q u e s t i o n "   f o r m a t E v a l u a t o r T y p e = " f o r m a t S t r i n g "   h i d d e n = " f a l s e " / >  
         < f i e l d   i d = " 1 f b c 3 9 a c - f 3 3 7 - 4 8 8 6 - 8 1 b 5 - 7 5 c 4 d a e 8 9 2 a 5 "   n a m e = " D i s p l a y   N a m e "   t y p e = " "   o r d e r = " 9 9 9 "   e n t i t y I d = " 9 b e 5 6 b 3 2 - 1 3 1 7 - 4 6 6 1 - a c c 5 - e d e c 3 9 b 7 0 4 6 6 "   l i n k e d E n t i t y I d = " 0 0 0 0 0 0 0 0 - 0 0 0 0 - 0 0 0 0 - 0 0 0 0 - 0 0 0 0 0 0 0 0 0 0 0 0 "   l i n k e d F i e l d I d = " 0 0 0 0 0 0 0 0 - 0 0 0 0 - 0 0 0 0 - 0 0 0 0 - 0 0 0 0 0 0 0 0 0 0 0 0 "   l i n k e d F i e l d I n d e x = " 0 "   i n d e x = " 0 "   f i e l d T y p e = " q u e s t i o n "   f o r m a t E v a l u a t o r T y p e = " f o r m a t S t r i n g "   h i d d e n = " f a l s e " > B u r g e s   S a l m o n   L L P < / f i e l d >  
         < f i e l d   i d = " c 7 8 8 d 6 c a - 8 e 2 9 - 4 0 8 c - a a a 8 - b 1 e f 5 5 0 7 d a e 8 "   n a m e = " E m a i l "   t y p e = " "   o r d e r = " 9 9 9 "   e n t i t y I d = " 9 b e 5 6 b 3 2 - 1 3 1 7 - 4 6 6 1 - a c c 5 - e d e c 3 9 b 7 0 4 6 6 "   l i n k e d E n t i t y I d = " 0 0 0 0 0 0 0 0 - 0 0 0 0 - 0 0 0 0 - 0 0 0 0 - 0 0 0 0 0 0 0 0 0 0 0 0 "   l i n k e d F i e l d I d = " 0 0 0 0 0 0 0 0 - 0 0 0 0 - 0 0 0 0 - 0 0 0 0 - 0 0 0 0 0 0 0 0 0 0 0 0 "   l i n k e d F i e l d I n d e x = " 0 "   i n d e x = " 0 "   f i e l d T y p e = " q u e s t i o n "   f o r m a t E v a l u a t o r T y p e = " f o r m a t S t r i n g "   h i d d e n = " f a l s e " / >  
         < f i e l d   i d = " f 5 8 d d c f 2 - c 6 0 e - 4 b 4 4 - a e a d - 9 d 3 a 3 d a 4 d 7 e c "   n a m e = " E n t i t y   N a m e   1 "   t y p e = " "   o r d e r = " 9 9 9 "   e n t i t y I d = " 9 b e 5 6 b 3 2 - 1 3 1 7 - 4 6 6 1 - a c c 5 - e d e c 3 9 b 7 0 4 6 6 "   l i n k e d E n t i t y I d = " 0 0 0 0 0 0 0 0 - 0 0 0 0 - 0 0 0 0 - 0 0 0 0 - 0 0 0 0 0 0 0 0 0 0 0 0 "   l i n k e d F i e l d I d = " 0 0 0 0 0 0 0 0 - 0 0 0 0 - 0 0 0 0 - 0 0 0 0 - 0 0 0 0 0 0 0 0 0 0 0 0 "   l i n k e d F i e l d I n d e x = " 0 "   i n d e x = " 0 "   f i e l d T y p e = " q u e s t i o n "   f o r m a t E v a l u a t o r T y p e = " f o r m a t S t r i n g "   h i d d e n = " f a l s e " > B u r g e s   S a l m o n   L L P < / f i e l d >  
         < f i e l d   i d = " c c d c b 1 9 6 - d a 2 b - 4 3 d f - 8 c 0 b - 4 9 d 1 5 c 3 f 5 8 a f "   n a m e = " E n t i t y   N a m e   2 "   t y p e = " "   o r d e r = " 9 9 9 "   e n t i t y I d = " 9 b e 5 6 b 3 2 - 1 3 1 7 - 4 6 6 1 - a c c 5 - e d e c 3 9 b 7 0 4 6 6 "   l i n k e d E n t i t y I d = " 0 0 0 0 0 0 0 0 - 0 0 0 0 - 0 0 0 0 - 0 0 0 0 - 0 0 0 0 0 0 0 0 0 0 0 0 "   l i n k e d F i e l d I d = " 0 0 0 0 0 0 0 0 - 0 0 0 0 - 0 0 0 0 - 0 0 0 0 - 0 0 0 0 0 0 0 0 0 0 0 0 "   l i n k e d F i e l d I n d e x = " 0 "   i n d e x = " 0 "   f i e l d T y p e = " q u e s t i o n "   f o r m a t E v a l u a t o r T y p e = " f o r m a t S t r i n g "   h i d d e n = " f a l s e " > B u r g e s   S a l m o n < / f i e l d >  
         < f i e l d   i d = " 8 b b 1 6 5 2 8 - f d d a - 4 a 8 8 - a 5 0 b - 1 4 5 b 8 1 8 2 9 6 a 1 "   n a m e = " E n t i t y   N a m e   3 "   t y p e = " "   o r d e r = " 9 9 9 "   e n t i t y I d = " 9 b e 5 6 b 3 2 - 1 3 1 7 - 4 6 6 1 - a c c 5 - e d e c 3 9 b 7 0 4 6 6 "   l i n k e d E n t i t y I d = " 0 0 0 0 0 0 0 0 - 0 0 0 0 - 0 0 0 0 - 0 0 0 0 - 0 0 0 0 0 0 0 0 0 0 0 0 "   l i n k e d F i e l d I d = " 0 0 0 0 0 0 0 0 - 0 0 0 0 - 0 0 0 0 - 0 0 0 0 - 0 0 0 0 0 0 0 0 0 0 0 0 "   l i n k e d F i e l d I n d e x = " 0 "   i n d e x = " 0 "   f i e l d T y p e = " q u e s t i o n "   f o r m a t E v a l u a t o r T y p e = " f o r m a t S t r i n g "   h i d d e n = " f a l s e " / >  
         < f i e l d   i d = " a e 2 5 4 9 2 4 - b e 2 2 - 4 0 a 2 - 9 b b b - 8 7 3 8 2 0 1 f 3 e f f "   n a m e = " E n t i t y   N a m e   4 "   t y p e = " "   o r d e r = " 9 9 9 "   e n t i t y I d = " 9 b e 5 6 b 3 2 - 1 3 1 7 - 4 6 6 1 - a c c 5 - e d e c 3 9 b 7 0 4 6 6 "   l i n k e d E n t i t y I d = " 0 0 0 0 0 0 0 0 - 0 0 0 0 - 0 0 0 0 - 0 0 0 0 - 0 0 0 0 0 0 0 0 0 0 0 0 "   l i n k e d F i e l d I d = " 0 0 0 0 0 0 0 0 - 0 0 0 0 - 0 0 0 0 - 0 0 0 0 - 0 0 0 0 0 0 0 0 0 0 0 0 "   l i n k e d F i e l d I n d e x = " 0 "   i n d e x = " 0 "   f i e l d T y p e = " q u e s t i o n "   f o r m a t E v a l u a t o r T y p e = " f o r m a t S t r i n g "   h i d d e n = " f a l s e " / >  
         < f i e l d   i d = " 1 0 7 5 1 3 a d - 8 2 e f - 4 1 b 6 - a 5 c d - f 4 8 5 5 7 c e 4 b 9 4 "   n a m e = " F a x   N u m b e r "   t y p e = " "   o r d e r = " 9 9 9 "   e n t i t y I d = " 9 b e 5 6 b 3 2 - 1 3 1 7 - 4 6 6 1 - a c c 5 - e d e c 3 9 b 7 0 4 6 6 "   l i n k e d E n t i t y I d = " 0 0 0 0 0 0 0 0 - 0 0 0 0 - 0 0 0 0 - 0 0 0 0 - 0 0 0 0 0 0 0 0 0 0 0 0 "   l i n k e d F i e l d I d = " 0 0 0 0 0 0 0 0 - 0 0 0 0 - 0 0 0 0 - 0 0 0 0 - 0 0 0 0 0 0 0 0 0 0 0 0 "   l i n k e d F i e l d I n d e x = " 0 "   i n d e x = " 0 "   f i e l d T y p e = " q u e s t i o n "   f o r m a t E v a l u a t o r T y p e = " f o r m a t S t r i n g "   h i d d e n = " f a l s e " / >  
         < f i e l d   i d = " 3 a c 9 6 6 0 b - 6 d 6 6 - 4 0 a 6 - a 4 c c - 6 3 6 9 2 b 9 b f 5 3 f "   n a m e = " O f f i c e   B u i l d i n g   A d d r e s s "   t y p e = " "   o r d e r = " 9 9 9 "   e n t i t y I d = " 9 b e 5 6 b 3 2 - 1 3 1 7 - 4 6 6 1 - a c c 5 - e d e c 3 9 b 7 0 4 6 6 "   l i n k e d E n t i t y I d = " 0 0 0 0 0 0 0 0 - 0 0 0 0 - 0 0 0 0 - 0 0 0 0 - 0 0 0 0 0 0 0 0 0 0 0 0 "   l i n k e d F i e l d I d = " 0 0 0 0 0 0 0 0 - 0 0 0 0 - 0 0 0 0 - 0 0 0 0 - 0 0 0 0 0 0 0 0 0 0 0 0 "   l i n k e d F i e l d I n d e x = " 0 "   i n d e x = " 0 "   f i e l d T y p e = " q u e s t i o n "   f o r m a t E v a l u a t o r T y p e = " f o r m a t S t r i n g "   h i d d e n = " f a l s e " / >  
         < f i e l d   i d = " b 8 a 8 2 f 6 6 - 3 3 4 3 - 4 4 3 f - a c 6 a - 3 6 5 2 4 3 e 1 2 b e 2 "   n a m e = " O f f i c e   D X "   t y p e = " "   o r d e r = " 9 9 9 "   e n t i t y I d = " 9 b e 5 6 b 3 2 - 1 3 1 7 - 4 6 6 1 - a c c 5 - e d e c 3 9 b 7 0 4 6 6 "   l i n k e d E n t i t y I d = " 0 0 0 0 0 0 0 0 - 0 0 0 0 - 0 0 0 0 - 0 0 0 0 - 0 0 0 0 0 0 0 0 0 0 0 0 "   l i n k e d F i e l d I d = " 0 0 0 0 0 0 0 0 - 0 0 0 0 - 0 0 0 0 - 0 0 0 0 - 0 0 0 0 0 0 0 0 0 0 0 0 "   l i n k e d F i e l d I n d e x = " 0 "   i n d e x = " 0 "   f i e l d T y p e = " q u e s t i o n "   f o r m a t E v a l u a t o r T y p e = " f o r m a t S t r i n g "   h i d d e n = " f a l s e " / >  
         < f i e l d   i d = " 9 5 9 6 2 6 b d - 7 c a 9 - 4 8 9 7 - 9 0 f 7 - 1 5 d 7 c 9 1 5 f a 5 2 "   n a m e = " O f f i c e   F a x   N u m b e r "   t y p e = " "   o r d e r = " 9 9 9 "   e n t i t y I d = " 9 b e 5 6 b 3 2 - 1 3 1 7 - 4 6 6 1 - a c c 5 - e d e c 3 9 b 7 0 4 6 6 "   l i n k e d E n t i t y I d = " 0 0 0 0 0 0 0 0 - 0 0 0 0 - 0 0 0 0 - 0 0 0 0 - 0 0 0 0 0 0 0 0 0 0 0 0 "   l i n k e d F i e l d I d = " 0 0 0 0 0 0 0 0 - 0 0 0 0 - 0 0 0 0 - 0 0 0 0 - 0 0 0 0 0 0 0 0 0 0 0 0 "   l i n k e d F i e l d I n d e x = " 0 "   i n d e x = " 0 "   f i e l d T y p e = " q u e s t i o n "   f o r m a t E v a l u a t o r T y p e = " f o r m a t S t r i n g "   h i d d e n = " f a l s e " / >  
         < f i e l d   i d = " 9 a 9 1 9 4 6 a - 0 7 0 a - 4 d d c - 8 e 3 7 - 9 6 2 f 0 7 1 5 0 6 b 4 "   n a m e = " O f f i c e   I d "   t y p e = " "   o r d e r = " 9 9 9 "   e n t i t y I d = " 9 b e 5 6 b 3 2 - 1 3 1 7 - 4 6 6 1 - a c c 5 - e d e c 3 9 b 7 0 4 6 6 "   l i n k e d E n t i t y I d = " 0 0 0 0 0 0 0 0 - 0 0 0 0 - 0 0 0 0 - 0 0 0 0 - 0 0 0 0 0 0 0 0 0 0 0 0 "   l i n k e d F i e l d I d = " 0 0 0 0 0 0 0 0 - 0 0 0 0 - 0 0 0 0 - 0 0 0 0 - 0 0 0 0 0 0 0 0 0 0 0 0 "   l i n k e d F i e l d I n d e x = " 0 "   i n d e x = " 0 "   f i e l d T y p e = " q u e s t i o n "   f o r m a t E v a l u a t o r T y p e = " f o r m a t S t r i n g "   h i d d e n = " f a l s e " / >  
         < f i e l d   i d = " f 9 0 c a a 9 6 - 6 3 4 0 - 4 7 7 6 - 9 5 b e - 9 e 5 4 0 8 7 9 9 2 7 5 "   n a m e = " O f f i c e   L o c a t i o n "   t y p e = " "   o r d e r = " 9 9 9 "   e n t i t y I d = " 9 b e 5 6 b 3 2 - 1 3 1 7 - 4 6 6 1 - a c c 5 - e d e c 3 9 b 7 0 4 6 6 "   l i n k e d E n t i t y I d = " 0 0 0 0 0 0 0 0 - 0 0 0 0 - 0 0 0 0 - 0 0 0 0 - 0 0 0 0 0 0 0 0 0 0 0 0 "   l i n k e d F i e l d I d = " 0 0 0 0 0 0 0 0 - 0 0 0 0 - 0 0 0 0 - 0 0 0 0 - 0 0 0 0 0 0 0 0 0 0 0 0 "   l i n k e d F i e l d I n d e x = " 0 "   i n d e x = " 0 "   f i e l d T y p e = " q u e s t i o n "   f o r m a t E v a l u a t o r T y p e = " f o r m a t S t r i n g "   h i d d e n = " f a l s e " / >  
         < f i e l d   i d = " f 5 8 f 6 8 0 f - 7 6 b 3 - 4 b f d - b 1 7 5 - 1 3 4 0 e 1 0 e a 5 a 5 "   n a m e = " O f f i c e   L o c a t i o n   D e f a u l t   V a l u e "   t y p e = " "   o r d e r = " 9 9 9 "   e n t i t y I d = " 9 b e 5 6 b 3 2 - 1 3 1 7 - 4 6 6 1 - a c c 5 - e d e c 3 9 b 7 0 4 6 6 "   l i n k e d E n t i t y I d = " 0 0 0 0 0 0 0 0 - 0 0 0 0 - 0 0 0 0 - 0 0 0 0 - 0 0 0 0 0 0 0 0 0 0 0 0 "   l i n k e d F i e l d I d = " 0 0 0 0 0 0 0 0 - 0 0 0 0 - 0 0 0 0 - 0 0 0 0 - 0 0 0 0 0 0 0 0 0 0 0 0 "   l i n k e d F i e l d I n d e x = " 0 "   i n d e x = " 0 "   f i e l d T y p e = " q u e s t i o n "   f o r m a t E v a l u a t o r T y p e = " f o r m a t S t r i n g "   h i d d e n = " f a l s e " / >  
         < f i e l d   i d = " 3 f 7 5 b 4 3 c - 1 3 8 3 - 4 6 b 6 - b 3 d c - 0 c a 3 b 7 d f b 9 b 9 "   n a m e = " O f f i c e   P o s t a l   A d d r e s s "   t y p e = " "   o r d e r = " 9 9 9 "   e n t i t y I d = " 9 b e 5 6 b 3 2 - 1 3 1 7 - 4 6 6 1 - a c c 5 - e d e c 3 9 b 7 0 4 6 6 "   l i n k e d E n t i t y I d = " 0 0 0 0 0 0 0 0 - 0 0 0 0 - 0 0 0 0 - 0 0 0 0 - 0 0 0 0 0 0 0 0 0 0 0 0 "   l i n k e d F i e l d I d = " 0 0 0 0 0 0 0 0 - 0 0 0 0 - 0 0 0 0 - 0 0 0 0 - 0 0 0 0 0 0 0 0 0 0 0 0 "   l i n k e d F i e l d I n d e x = " 0 "   i n d e x = " 0 "   f i e l d T y p e = " q u e s t i o n "   f o r m a t E v a l u a t o r T y p e = " f o r m a t S t r i n g "   h i d d e n = " f a l s e " / >  
         < f i e l d   i d = " b 6 c 4 4 e 2 9 - 6 9 5 1 - 4 9 a e - a f 1 d - 3 0 f f b 2 6 3 7 6 6 b "   n a m e = " O f f i c e   R e f e r e n c e "   t y p e = " "   o r d e r = " 9 9 9 "   e n t i t y I d = " 9 b e 5 6 b 3 2 - 1 3 1 7 - 4 6 6 1 - a c c 5 - e d e c 3 9 b 7 0 4 6 6 "   l i n k e d E n t i t y I d = " 0 0 0 0 0 0 0 0 - 0 0 0 0 - 0 0 0 0 - 0 0 0 0 - 0 0 0 0 0 0 0 0 0 0 0 0 "   l i n k e d F i e l d I d = " 0 0 0 0 0 0 0 0 - 0 0 0 0 - 0 0 0 0 - 0 0 0 0 - 0 0 0 0 0 0 0 0 0 0 0 0 "   l i n k e d F i e l d I n d e x = " 0 "   i n d e x = " 0 "   f i e l d T y p e = " q u e s t i o n "   f o r m a t E v a l u a t o r T y p e = " f o r m a t S t r i n g "   h i d d e n = " f a l s e " / >  
         < f i e l d   i d = " 4 b a b 1 0 2 b - f 2 f 8 - 4 5 6 8 - b 8 0 c - 4 3 4 6 6 0 a 7 e b 4 8 "   n a m e = " O f f i c e   S e t t i n g s "   t y p e = " "   o r d e r = " 9 9 9 "   e n t i t y I d = " 9 b e 5 6 b 3 2 - 1 3 1 7 - 4 6 6 1 - a c c 5 - e d e c 3 9 b 7 0 4 6 6 "   l i n k e d E n t i t y I d = " 0 0 0 0 0 0 0 0 - 0 0 0 0 - 0 0 0 0 - 0 0 0 0 - 0 0 0 0 0 0 0 0 0 0 0 0 "   l i n k e d F i e l d I d = " 0 0 0 0 0 0 0 0 - 0 0 0 0 - 0 0 0 0 - 0 0 0 0 - 0 0 0 0 0 0 0 0 0 0 0 0 "   l i n k e d F i e l d I n d e x = " 0 "   i n d e x = " 0 "   f i e l d T y p e = " q u e s t i o n "   f o r m a t E v a l u a t o r T y p e = " f o r m a t S t r i n g "   h i d d e n = " f a l s e " / >  
         < f i e l d   i d = " 7 3 5 a 3 4 6 c - f 5 d e - 4 6 d 7 - 8 a 5 9 - f 1 9 b 2 6 e b 2 f 4 9 "   n a m e = " O f f i c e   S w i t c h b o a r d   N u m b e r "   t y p e = " "   o r d e r = " 9 9 9 "   e n t i t y I d = " 9 b e 5 6 b 3 2 - 1 3 1 7 - 4 6 6 1 - a c c 5 - e d e c 3 9 b 7 0 4 6 6 "   l i n k e d E n t i t y I d = " 0 0 0 0 0 0 0 0 - 0 0 0 0 - 0 0 0 0 - 0 0 0 0 - 0 0 0 0 0 0 0 0 0 0 0 0 "   l i n k e d F i e l d I d = " 0 0 0 0 0 0 0 0 - 0 0 0 0 - 0 0 0 0 - 0 0 0 0 - 0 0 0 0 0 0 0 0 0 0 0 0 "   l i n k e d F i e l d I n d e x = " 0 "   i n d e x = " 0 "   f i e l d T y p e = " q u e s t i o n "   f o r m a t E v a l u a t o r T y p e = " f o r m a t S t r i n g "   h i d d e n = " f a l s e " / >  
         < f i e l d   i d = " 2 1 8 a b 6 3 1 - 6 a 5 1 - 4 b c 0 - b 8 e d - 0 a 5 c 4 5 a 1 3 f 0 d "   n a m e = " O f f i c e   T y p e "   t y p e = " "   o r d e r = " 9 9 9 "   e n t i t y I d = " 9 b e 5 6 b 3 2 - 1 3 1 7 - 4 6 6 1 - a c c 5 - e d e c 3 9 b 7 0 4 6 6 "   l i n k e d E n t i t y I d = " 0 0 0 0 0 0 0 0 - 0 0 0 0 - 0 0 0 0 - 0 0 0 0 - 0 0 0 0 0 0 0 0 0 0 0 0 "   l i n k e d F i e l d I d = " 0 0 0 0 0 0 0 0 - 0 0 0 0 - 0 0 0 0 - 0 0 0 0 - 0 0 0 0 0 0 0 0 0 0 0 0 "   l i n k e d F i e l d I n d e x = " 0 "   i n d e x = " 0 "   f i e l d T y p e = " q u e s t i o n "   f o r m a t E v a l u a t o r T y p e = " f o r m a t S t r i n g "   h i d d e n = " f a l s e " / >  
         < f i e l d   i d = " 0 2 c 4 6 b 2 a - b 9 a 7 - 4 8 e 0 - 9 5 5 8 - d b e 8 9 5 9 f e 8 6 0 "   n a m e = " P h o n e   N u m b e r "   t y p e = " "   o r d e r = " 9 9 9 "   e n t i t y I d = " 9 b e 5 6 b 3 2 - 1 3 1 7 - 4 6 6 1 - a c c 5 - e d e c 3 9 b 7 0 4 6 6 "   l i n k e d E n t i t y I d = " 0 0 0 0 0 0 0 0 - 0 0 0 0 - 0 0 0 0 - 0 0 0 0 - 0 0 0 0 0 0 0 0 0 0 0 0 "   l i n k e d F i e l d I d = " 0 0 0 0 0 0 0 0 - 0 0 0 0 - 0 0 0 0 - 0 0 0 0 - 0 0 0 0 0 0 0 0 0 0 0 0 "   l i n k e d F i e l d I n d e x = " 0 "   i n d e x = " 0 "   f i e l d T y p e = " q u e s t i o n "   f o r m a t E v a l u a t o r T y p e = " f o r m a t S t r i n g "   h i d d e n = " f a l s e " / >  
         < f i e l d   i d = " f 6 9 a e d d 5 - 7 e 8 a - 4 d 4 9 - 8 c 0 8 - 9 9 b d 5 0 c e 5 7 a 3 "   n a m e = " R e f e r e n c e "   t y p e = " "   o r d e r = " 9 9 9 "   e n t i t y I d = " 9 b e 5 6 b 3 2 - 1 3 1 7 - 4 6 6 1 - a c c 5 - e d e c 3 9 b 7 0 4 6 6 "   l i n k e d E n t i t y I d = " 0 0 0 0 0 0 0 0 - 0 0 0 0 - 0 0 0 0 - 0 0 0 0 - 0 0 0 0 0 0 0 0 0 0 0 0 "   l i n k e d F i e l d I d = " 0 0 0 0 0 0 0 0 - 0 0 0 0 - 0 0 0 0 - 0 0 0 0 - 0 0 0 0 0 0 0 0 0 0 0 0 "   l i n k e d F i e l d I n d e x = " 0 "   i n d e x = " 0 "   f i e l d T y p e = " q u e s t i o n "   f o r m a t E v a l u a t o r T y p e = " f o r m a t S t r i n g "   h i d d e n = " f a l s e " > B R S _ L L P < / f i e l d >  
         < f i e l d   i d = " 7 5 7 c a a 9 9 - 4 1 c 7 - 4 a 3 1 - a a 9 7 - d 9 e b a 1 3 3 8 a 3 b "   n a m e = " S e t t i n g s "   t y p e = " "   o r d e r = " 9 9 9 "   e n t i t y I d = " 9 b e 5 6 b 3 2 - 1 3 1 7 - 4 6 6 1 - a c c 5 - e d e c 3 9 b 7 0 4 6 6 "   l i n k e d E n t i t y I d = " 0 0 0 0 0 0 0 0 - 0 0 0 0 - 0 0 0 0 - 0 0 0 0 - 0 0 0 0 0 0 0 0 0 0 0 0 "   l i n k e d F i e l d I d = " 0 0 0 0 0 0 0 0 - 0 0 0 0 - 0 0 0 0 - 0 0 0 0 - 0 0 0 0 0 0 0 0 0 0 0 0 "   l i n k e d F i e l d I n d e x = " 0 "   i n d e x = " 0 "   f i e l d T y p e = " q u e s t i o n "   f o r m a t E v a l u a t o r T y p e = " f o r m a t S t r i n g "   h i d d e n = " f a l s e " / >  
         < f i e l d   i d = " 3 8 5 f a e c c - 4 4 9 b - 4 4 9 4 - 9 0 d b - 3 c f 4 6 6 c 3 1 a 8 1 "   n a m e = " U r l "   t y p e = " "   o r d e r = " 9 9 9 "   e n t i t y I d = " 9 b e 5 6 b 3 2 - 1 3 1 7 - 4 6 6 1 - a c c 5 - e d e c 3 9 b 7 0 4 6 6 "   l i n k e d E n t i t y I d = " 0 0 0 0 0 0 0 0 - 0 0 0 0 - 0 0 0 0 - 0 0 0 0 - 0 0 0 0 0 0 0 0 0 0 0 0 "   l i n k e d F i e l d I d = " 0 0 0 0 0 0 0 0 - 0 0 0 0 - 0 0 0 0 - 0 0 0 0 - 0 0 0 0 0 0 0 0 0 0 0 0 "   l i n k e d F i e l d I n d e x = " 0 "   i n d e x = " 0 "   f i e l d T y p e = " q u e s t i o n "   f o r m a t E v a l u a t o r T y p e = " f o r m a t S t r i n g "   h i d d e n = " f a l s e " / >  
         < f i e l d   i d = " 4 8 6 8 6 8 f 2 - e 0 4 a - 4 5 5 b - b b 1 5 - 0 d a 9 7 0 d 3 0 5 b 0 "   n a m e = " T e x t   F i e l d "   t y p e = " "   o r d e r = " 9 9 9 "   e n t i t y I d = " a b c e e 9 0 9 - f a c 5 - 4 7 9 6 - a f f 5 - e e 9 5 9 d f a 4 6 9 2 "   l i n k e d E n t i t y I d = " 0 0 0 0 0 0 0 0 - 0 0 0 0 - 0 0 0 0 - 0 0 0 0 - 0 0 0 0 0 0 0 0 0 0 0 0 "   l i n k e d F i e l d I d = " 0 0 0 0 0 0 0 0 - 0 0 0 0 - 0 0 0 0 - 0 0 0 0 - 0 0 0 0 0 0 0 0 0 0 0 0 "   l i n k e d F i e l d I n d e x = " 0 "   i n d e x = " 0 "   f i e l d T y p e = " q u e s t i o n "   f o r m a t E v a l u a t o r T y p e = " f o r m a t S t r i n g "   h i d d e n = " f a l s e " > N o < / f i e l d >  
         < f i e l d   i d = " 8 1 e 3 e 9 e a - 9 b 6 0 - 4 9 7 8 - a 8 8 a - e 3 d d b 2 6 9 6 2 1 7 "   n a m e = " V a l u e   F i e l d "   t y p e = " S y s t e m . B o o l e a n ,   m s c o r l i b ,   V e r s i o n = 4 . 0 . 0 . 0 ,   C u l t u r e = n e u t r a l ,   P u b l i c K e y T o k e n = b 7 7 a 5 c 5 6 1 9 3 4 e 0 8 9 "   o r d e r = " 9 9 9 "   e n t i t y I d = " a b c e e 9 0 9 - f a c 5 - 4 7 9 6 - a f f 5 - e e 9 5 9 d f a 4 6 9 2 "   l i n k e d E n t i t y I d = " 0 0 0 0 0 0 0 0 - 0 0 0 0 - 0 0 0 0 - 0 0 0 0 - 0 0 0 0 0 0 0 0 0 0 0 0 "   l i n k e d F i e l d I d = " 0 0 0 0 0 0 0 0 - 0 0 0 0 - 0 0 0 0 - 0 0 0 0 - 0 0 0 0 0 0 0 0 0 0 0 0 "   l i n k e d F i e l d I n d e x = " 0 "   i n d e x = " 0 "   f i e l d T y p e = " q u e s t i o n "   f o r m a t E v a l u a t o r T y p e = " f o r m a t S t r i n g "   h i d d e n = " f a l s e " > F a l s e < / f i e l d >  
         < f i e l d   i d = " 9 0 b 0 3 9 7 8 - e 2 1 7 - 4 e 3 2 - a 4 f e - a 3 2 c b a 5 7 d 1 8 6 "   n a m e = " T e x t "   t y p e = " "   o r d e r = " 9 9 9 "   e n t i t y I d = " b 8 6 7 b 6 6 a - d 0 0 3 - 4 d 1 3 - 9 3 6 d - 8 5 f 5 4 3 6 a d 0 f 1 "   l i n k e d E n t i t y I d = " 0 0 0 0 0 0 0 0 - 0 0 0 0 - 0 0 0 0 - 0 0 0 0 - 0 0 0 0 0 0 0 0 0 0 0 0 "   l i n k e d F i e l d I d = " 0 0 0 0 0 0 0 0 - 0 0 0 0 - 0 0 0 0 - 0 0 0 0 - 0 0 0 0 0 0 0 0 0 0 0 0 "   l i n k e d F i e l d I n d e x = " 0 "   i n d e x = " 0 "   f i e l d T y p e = " q u e s t i o n "   f o r m a t E v a l u a t o r T y p e = " f o r m a t S t r i n g "   h i d d e n = " f a l s e " / >  
         < f i e l d   i d = " 9 0 b 0 3 9 7 8 - e 2 1 7 - 4 e 3 2 - a 4 f e - a 3 2 c b a 5 7 d 1 8 6 "   n a m e = " T e x t "   t y p e = " "   o r d e r = " 9 9 9 "   e n t i t y I d = " c 8 b 2 e 2 d 9 - 2 9 2 0 - 4 1 f e - b e 5 d - 0 4 a 9 9 0 9 3 b 7 2 c "   l i n k e d E n t i t y I d = " 0 0 0 0 0 0 0 0 - 0 0 0 0 - 0 0 0 0 - 0 0 0 0 - 0 0 0 0 0 0 0 0 0 0 0 0 "   l i n k e d F i e l d I d = " 0 0 0 0 0 0 0 0 - 0 0 0 0 - 0 0 0 0 - 0 0 0 0 - 0 0 0 0 0 0 0 0 0 0 0 0 "   l i n k e d F i e l d I n d e x = " 0 "   i n d e x = " 0 "   f i e l d T y p e = " q u e s t i o n "   f o r m a t E v a l u a t o r T y p e = " f o r m a t S t r i n g "   h i d d e n = " f a l s e " / > 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 L M 2 4 < / f i e l d >  
         < f i e l d   i d = " 1 8 4 5 7 3 0 2 - b e 9 7 - 4 2 4 d - 8 7 3 5 - 2 1 2 b c d 9 6 e 2 a 2 "   n a m e = " S e l e c t e d   I t e m s "   t y p e = " "   o r d e r = " 9 9 9 "   e n t i t y I d = " c 3 9 3 a a 0 2 - 9 b 8 1 - 4 1 e a - 8 e b d - 9 4 5 6 6 e a 2 7 f d 1 "   l i n k e d E n t i t y I d = " 0 0 0 0 0 0 0 0 - 0 0 0 0 - 0 0 0 0 - 0 0 0 0 - 0 0 0 0 0 0 0 0 0 0 0 0 "   l i n k e d F i e l d I d = " 0 0 0 0 0 0 0 0 - 0 0 0 0 - 0 0 0 0 - 0 0 0 0 - 0 0 0 0 0 0 0 0 0 0 0 0 "   l i n k e d F i e l d I n d e x = " 0 "   i n d e x = " 0 "   f i e l d T y p e = " q u e s t i o n "   f o r m a t E v a l u a t o r T y p e = " f o r m a t S t r i n g "   h i d d e n = " f a l s e " / >  
         < f i e l d   i d = " a e 9 c a 6 1 7 - 6 d b b - 4 f 8 3 - 8 c a 9 - 3 9 f e 5 a 2 e 2 b d 5 "   n a m e = " S e l e c t e d   V a l u e s "   t y p e = " S y s t e m . B o o l e a n ,   m s c o r l i b ,   V e r s i o n = 4 . 0 . 0 . 0 ,   C u l t u r e = n e u t r a l ,   P u b l i c K e y T o k e n = b 7 7 a 5 c 5 6 1 9 3 4 e 0 8 9 "   o r d e r = " 9 9 9 "   e n t i t y I d = " c 3 9 3 a a 0 2 - 9 b 8 1 - 4 1 e a - 8 e b d - 9 4 5 6 6 e a 2 7 f d 1 "   l i n k e d E n t i t y I d = " 0 0 0 0 0 0 0 0 - 0 0 0 0 - 0 0 0 0 - 0 0 0 0 - 0 0 0 0 0 0 0 0 0 0 0 0 "   l i n k e d F i e l d I d = " 0 0 0 0 0 0 0 0 - 0 0 0 0 - 0 0 0 0 - 0 0 0 0 - 0 0 0 0 0 0 0 0 0 0 0 0 "   l i n k e d F i e l d I n d e x = " 0 "   i n d e x = " 0 "   f i e l d T y p e = " q u e s t i o n "   f o r m a t E v a l u a t o r T y p e = " f o r m a t S t r i n g "   h i d d e n = " f a l s e " / >  
         < f i e l d   i d = " 3 3 7 c d 5 c 0 - 5 d 4 e - 4 2 3 e - 9 3 0 d - a f e d 7 d f b 9 7 e 9 "   n a m e = " S e l e c t e d   T e x t "   t y p e = " S y s t e m . S t r i n g ,   m s c o r l i b ,   V e r s i o n = 4 . 0 . 0 . 0 ,   C u l t u r e = n e u t r a l ,   P u b l i c K e y T o k e n = b 7 7 a 5 c 5 6 1 9 3 4 e 0 8 9 "   o r d e r = " 9 9 9 "   e n t i t y I d = " c 3 9 3 a a 0 2 - 9 b 8 1 - 4 1 e a - 8 e b d - 9 4 5 6 6 e a 2 7 f d 1 "   l i n k e d E n t i t y I d = " 0 0 0 0 0 0 0 0 - 0 0 0 0 - 0 0 0 0 - 0 0 0 0 - 0 0 0 0 0 0 0 0 0 0 0 0 "   l i n k e d F i e l d I d = " 0 0 0 0 0 0 0 0 - 0 0 0 0 - 0 0 0 0 - 0 0 0 0 - 0 0 0 0 0 0 0 0 0 0 0 0 "   l i n k e d F i e l d I n d e x = " 0 "   i n d e x = " 0 "   f i e l d T y p e = " q u e s t i o n "   f o r m a t E v a l u a t o r T y p e = " f o r m a t S t r i n g "   h i d d e n = " f a l s e " / >  
         < f i e l d   i d = " d 6 9 e 8 9 5 b - 2 a d 6 - 4 7 1 8 - b d f f - 0 4 f c a 1 4 a 7 3 9 c "   n a m e = " S e l e c t e d   V a l u e   I t e m s "   t y p e = " S y s t e m . B o o l e a n ,   m s c o r l i b ,   V e r s i o n = 4 . 0 . 0 . 0 ,   C u l t u r e = n e u t r a l ,   P u b l i c K e y T o k e n = b 7 7 a 5 c 5 6 1 9 3 4 e 0 8 9 "   o r d e r = " 9 9 9 "   e n t i t y I d = " c 3 9 3 a a 0 2 - 9 b 8 1 - 4 1 e a - 8 e b d - 9 4 5 6 6 e a 2 7 f d 1 "   l i n k e d E n t i t y I d = " 0 0 0 0 0 0 0 0 - 0 0 0 0 - 0 0 0 0 - 0 0 0 0 - 0 0 0 0 0 0 0 0 0 0 0 0 "   l i n k e d F i e l d I d = " 0 0 0 0 0 0 0 0 - 0 0 0 0 - 0 0 0 0 - 0 0 0 0 - 0 0 0 0 0 0 0 0 0 0 0 0 "   l i n k e d F i e l d I n d e x = " 0 "   i n d e x = " 0 "   f i e l d T y p e = " q u e s t i o n "   f o r m a t E v a l u a t o r T y p e = " f o r m a t S t r i n g "   h i d d e n = " f a l s e " / >  
         < f i e l d   i d = " a 0 e f c 5 0 6 - 9 4 7 6 - 4 b 0 f - b 2 f 5 - b 6 6 a 3 d 0 d 1 7 e b "   n a m e = " R e f e r e n c e "   t y p e = " "   o r d e r = " 9 9 9 "   e n t i t y I d = " e b 6 e e 4 c c - a 5 d 7 - 4 d 9 0 - 8 e c 9 - c b 5 a f 3 0 b e 5 e d "   l i n k e d E n t i t y I d = " 0 0 0 0 0 0 0 0 - 0 0 0 0 - 0 0 0 0 - 0 0 0 0 - 0 0 0 0 0 0 0 0 0 0 0 0 "   l i n k e d F i e l d I d = " 0 0 0 0 0 0 0 0 - 0 0 0 0 - 0 0 0 0 - 0 0 0 0 - 0 0 0 0 0 0 0 0 0 0 0 0 "   l i n k e d F i e l d I n d e x = " 0 "   i n d e x = " 0 "   f i e l d T y p e = " q u e s t i o n "   f o r m a t E v a l u a t o r T y p e = " f o r m a t S t r i n g "   h i d d e n = " f a l s e " > C o n f i d e n t i a l < / f i e l d >  
         < f i e l d   i d = " f 3 3 7 6 2 e 8 - a 7 4 d - 4 9 d 9 - 9 7 a e - f f 3 d f 8 c 7 0 b 2 b "   n a m e = " G e n e r a t e d   R e f e r e n c e "   t y p e = " "   o r d e r = " 9 9 9 "   e n t i t y I d = " e b 6 e e 4 c c - a 5 d 7 - 4 d 9 0 - 8 e c 9 - c b 5 a f 3 0 b e 5 e d "   l i n k e d E n t i t y I d = " 0 0 0 0 0 0 0 0 - 0 0 0 0 - 0 0 0 0 - 0 0 0 0 - 0 0 0 0 0 0 0 0 0 0 0 0 "   l i n k e d F i e l d I d = " 0 0 0 0 0 0 0 0 - 0 0 0 0 - 0 0 0 0 - 0 0 0 0 - 0 0 0 0 0 0 0 0 0 0 0 0 "   l i n k e d F i e l d I n d e x = " 0 "   i n d e x = " 0 "   f i e l d T y p e = " q u e s t i o n "   f o r m a t E v a l u a t o r T y p e = " f o r m a t S t r i n g "   h i d d e n = " f a l s e " > C o n f i d e n t i a l < / f i e l d >  
         < f i e l d   i d = " 4 8 6 8 6 8 f 2 - e 0 4 a - 4 5 5 b - b b 1 5 - 0 d a 9 7 0 d 3 0 5 b 0 "   n a m e = " T e x t   F i e l d "   t y p e = " "   o r d e r = " 9 9 9 "   e n t i t y I d = " 0 b e a 2 3 b 8 - a b 3 1 - 4 b f 6 - a 0 5 0 - b e 0 4 a 0 7 4 b 1 c 3 " 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0 b e a 2 3 b 8 - a b 3 1 - 4 b f 6 - a 0 5 0 - b e 0 4 a 0 7 4 b 1 c 3 "   l i n k e d E n t i t y I d = " 0 0 0 0 0 0 0 0 - 0 0 0 0 - 0 0 0 0 - 0 0 0 0 - 0 0 0 0 0 0 0 0 0 0 0 0 "   l i n k e d F i e l d I d = " 0 0 0 0 0 0 0 0 - 0 0 0 0 - 0 0 0 0 - 0 0 0 0 - 0 0 0 0 0 0 0 0 0 0 0 0 "   l i n k e d F i e l d I n d e x = " 0 "   i n d e x = " 0 "   f i e l d T y p e = " q u e s t i o n "   f o r m a t E v a l u a t o r T y p e = " f o r m a t S t r i n g "   h i d d e n = " f a l s e " > F a l s e < / f i e l d >  
         < f i e l d   i d = " 6 b e c 9 e 9 d - 4 a 2 1 - 4 d d 5 - b 2 6 9 - d 4 9 0 c d 8 d a a a f "   n a m e = " a n d " 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 a n d < / f i e l d >  
         < f i e l d   i d = " 9 0 b 0 3 9 7 8 - e 2 1 7 - 4 e 3 2 - a 4 f e - a 3 2 c b a 5 7 d 1 8 6 "   n a m e = " T e x t "   t y p e = " "   o r d e r = " 9 9 9 "   e n t i t y I d = " f b 8 3 2 c f f - d 4 8 7 - 4 d f 5 - a c b 9 - 9 c b d b 1 1 9 8 5 d b "   l i n k e d E n t i t y I d = " 0 0 0 0 0 0 0 0 - 0 0 0 0 - 0 0 0 0 - 0 0 0 0 - 0 0 0 0 0 0 0 0 0 0 0 0 "   l i n k e d F i e l d I d = " 0 0 0 0 0 0 0 0 - 0 0 0 0 - 0 0 0 0 - 0 0 0 0 - 0 0 0 0 0 0 0 0 0 0 0 0 "   l i n k e d F i e l d I n d e x = " 0 "   i n d e x = " 0 "   f i e l d T y p e = " q u e s t i o n "   f o r m a t E v a l u a t o r T y p e = " f o r m a t S t r i n g "   h i d d e n = " f a l s e " / >  
         < f i e l d   i d = " 4 8 6 8 6 8 f 2 - e 0 4 a - 4 5 5 b - b b 1 5 - 0 d a 9 7 0 d 3 0 5 b 0 "   n a m e = " T e x t   F i e l d "   t y p e = " "   o r d e r = " 9 9 9 "   e n t i t y I d = " b b c f 3 1 5 a - 9 8 9 0 - 4 0 6 5 - b 7 3 d - b b e 7 a 6 e f f 0 0 1 " 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b b c f 3 1 5 a - 9 8 9 0 - 4 0 6 5 - b 7 3 d - b b e 7 a 6 e f f 0 0 1 "   l i n k e d E n t i t y I d = " 0 0 0 0 0 0 0 0 - 0 0 0 0 - 0 0 0 0 - 0 0 0 0 - 0 0 0 0 0 0 0 0 0 0 0 0 "   l i n k e d F i e l d I d = " 0 0 0 0 0 0 0 0 - 0 0 0 0 - 0 0 0 0 - 0 0 0 0 - 0 0 0 0 0 0 0 0 0 0 0 0 "   l i n k e d F i e l d I n d e x = " 0 "   i n d e x = " 0 "   f i e l d T y p e = " q u e s t i o n "   f o r m a t E v a l u a t o r T y p e = " f o r m a t S t r i n g "   h i d d e n = " f a l s e " > F a l s e < / f i e l d >  
         < f i e l d   i d = " 9 0 b 0 3 9 7 8 - e 2 1 7 - 4 e 3 2 - a 4 f e - a 3 2 c b a 5 7 d 1 8 6 "   n a m e = " T e x t "   t y p e = " "   o r d e r = " 9 9 9 "   e n t i t y I d = " a 0 f c e 9 8 d - b b 6 7 - 4 2 1 2 - a 0 6 c - 3 b 2 f 9 6 c f 9 5 5 1 "   l i n k e d E n t i t y I d = " 0 0 0 0 0 0 0 0 - 0 0 0 0 - 0 0 0 0 - 0 0 0 0 - 0 0 0 0 0 0 0 0 0 0 0 0 "   l i n k e d F i e l d I d = " 0 0 0 0 0 0 0 0 - 0 0 0 0 - 0 0 0 0 - 0 0 0 0 - 0 0 0 0 0 0 0 0 0 0 0 0 "   l i n k e d F i e l d I n d e x = " 0 "   i n d e x = " 0 "   f i e l d T y p e = " q u e s t i o n "   f o r m a t E v a l u a t o r T y p e = " f o r m a t S t r i n g "   h i d d e n = " f a l s e " / >  
         < f i e l d   i d = " 4 8 6 8 6 8 f 2 - e 0 4 a - 4 5 5 b - b b 1 5 - 0 d a 9 7 0 d 3 0 5 b 0 "   n a m e = " T e x t   F i e l d "   t y p e = " "   o r d e r = " 9 9 9 "   e n t i t y I d = " 8 5 4 9 2 9 a 3 - 6 4 5 0 - 4 1 a b - 9 b 0 8 - 6 c d 6 e a 4 9 1 0 3 b " 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8 5 4 9 2 9 a 3 - 6 4 5 0 - 4 1 a b - 9 b 0 8 - 6 c d 6 e a 4 9 1 0 3 b "   l i n k e d E n t i t y I d = " 0 0 0 0 0 0 0 0 - 0 0 0 0 - 0 0 0 0 - 0 0 0 0 - 0 0 0 0 0 0 0 0 0 0 0 0 "   l i n k e d F i e l d I d = " 0 0 0 0 0 0 0 0 - 0 0 0 0 - 0 0 0 0 - 0 0 0 0 - 0 0 0 0 0 0 0 0 0 0 0 0 "   l i n k e d F i e l d I n d e x = " 0 "   i n d e x = " 0 "   f i e l d T y p e = " q u e s t i o n "   f o r m a t E v a l u a t o r T y p e = " f o r m a t S t r i n g "   h i d d e n = " f a l s e " > F a l s e < / f i e l d >  
         < f i e l d   i d = " d a 5 c 7 d f b - e 2 0 3 - 4 0 d 7 - b c a 8 - c d e e 3 8 2 0 8 c 5 b "   n a m e = " C o m m o n   -   U n c o n t r o l l e d   w h e n   p r i n t e d " 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 U n c o n t r o l l e d   w h e n   p r i n t e d < / f i e l d >  
         < f i e l d   i d = " 1 8 4 5 7 3 0 2 - b e 9 7 - 4 2 4 d - 8 7 3 5 - 2 1 2 b c d 9 6 e 2 a 2 "   n a m e = " S e l e c t e d   I t e m s "   t y p e = " "   o r d e r = " 9 9 9 "   e n t i t y I d = " 9 d 3 b 5 6 1 5 - 0 1 6 9 - 4 2 4 8 - b 0 5 7 - 2 d 4 9 5 9 5 7 a 9 d d "   l i n k e d E n t i t y I d = " 0 0 0 0 0 0 0 0 - 0 0 0 0 - 0 0 0 0 - 0 0 0 0 - 0 0 0 0 0 0 0 0 0 0 0 0 "   l i n k e d F i e l d I d = " 0 0 0 0 0 0 0 0 - 0 0 0 0 - 0 0 0 0 - 0 0 0 0 - 0 0 0 0 0 0 0 0 0 0 0 0 "   l i n k e d F i e l d I n d e x = " 0 "   i n d e x = " 0 "   f i e l d T y p e = " q u e s t i o n "   f o r m a t E v a l u a t o r T y p e = " f o r m a t S t r i n g "   h i d d e n = " f a l s e " / >  
         < f i e l d   i d = " a e 9 c a 6 1 7 - 6 d b b - 4 f 8 3 - 8 c a 9 - 3 9 f e 5 a 2 e 2 b d 5 "   n a m e = " S e l e c t e d   V a l u e s "   t y p e = " S y s t e m . B o o l e a n ,   m s c o r l i b ,   V e r s i o n = 4 . 0 . 0 . 0 ,   C u l t u r e = n e u t r a l ,   P u b l i c K e y T o k e n = b 7 7 a 5 c 5 6 1 9 3 4 e 0 8 9 "   o r d e r = " 9 9 9 "   e n t i t y I d = " 9 d 3 b 5 6 1 5 - 0 1 6 9 - 4 2 4 8 - b 0 5 7 - 2 d 4 9 5 9 5 7 a 9 d d "   l i n k e d E n t i t y I d = " 0 0 0 0 0 0 0 0 - 0 0 0 0 - 0 0 0 0 - 0 0 0 0 - 0 0 0 0 0 0 0 0 0 0 0 0 "   l i n k e d F i e l d I d = " 0 0 0 0 0 0 0 0 - 0 0 0 0 - 0 0 0 0 - 0 0 0 0 - 0 0 0 0 0 0 0 0 0 0 0 0 "   l i n k e d F i e l d I n d e x = " 0 "   i n d e x = " 0 "   f i e l d T y p e = " q u e s t i o n "   f o r m a t E v a l u a t o r T y p e = " f o r m a t S t r i n g "   h i d d e n = " f a l s e " / >  
         < f i e l d   i d = " 3 3 7 c d 5 c 0 - 5 d 4 e - 4 2 3 e - 9 3 0 d - a f e d 7 d f b 9 7 e 9 "   n a m e = " S e l e c t e d   T e x t "   t y p e = " S y s t e m . S t r i n g ,   m s c o r l i b ,   V e r s i o n = 4 . 0 . 0 . 0 ,   C u l t u r e = n e u t r a l ,   P u b l i c K e y T o k e n = b 7 7 a 5 c 5 6 1 9 3 4 e 0 8 9 "   o r d e r = " 9 9 9 "   e n t i t y I d = " 9 d 3 b 5 6 1 5 - 0 1 6 9 - 4 2 4 8 - b 0 5 7 - 2 d 4 9 5 9 5 7 a 9 d d "   l i n k e d E n t i t y I d = " 0 0 0 0 0 0 0 0 - 0 0 0 0 - 0 0 0 0 - 0 0 0 0 - 0 0 0 0 0 0 0 0 0 0 0 0 "   l i n k e d F i e l d I d = " 0 0 0 0 0 0 0 0 - 0 0 0 0 - 0 0 0 0 - 0 0 0 0 - 0 0 0 0 0 0 0 0 0 0 0 0 "   l i n k e d F i e l d I n d e x = " 0 "   i n d e x = " 0 "   f i e l d T y p e = " q u e s t i o n "   f o r m a t E v a l u a t o r T y p e = " f o r m a t S t r i n g "   h i d d e n = " f a l s e " / >  
         < f i e l d   i d = " d 6 9 e 8 9 5 b - 2 a d 6 - 4 7 1 8 - b d f f - 0 4 f c a 1 4 a 7 3 9 c "   n a m e = " S e l e c t e d   V a l u e   I t e m s "   t y p e = " S y s t e m . B o o l e a n ,   m s c o r l i b ,   V e r s i o n = 4 . 0 . 0 . 0 ,   C u l t u r e = n e u t r a l ,   P u b l i c K e y T o k e n = b 7 7 a 5 c 5 6 1 9 3 4 e 0 8 9 "   o r d e r = " 9 9 9 "   e n t i t y I d = " 9 d 3 b 5 6 1 5 - 0 1 6 9 - 4 2 4 8 - b 0 5 7 - 2 d 4 9 5 9 5 7 a 9 d d "   l i n k e d E n t i t y I d = " 0 0 0 0 0 0 0 0 - 0 0 0 0 - 0 0 0 0 - 0 0 0 0 - 0 0 0 0 0 0 0 0 0 0 0 0 "   l i n k e d F i e l d I d = " 0 0 0 0 0 0 0 0 - 0 0 0 0 - 0 0 0 0 - 0 0 0 0 - 0 0 0 0 0 0 0 0 0 0 0 0 "   l i n k e d F i e l d I n d e x = " 0 "   i n d e x = " 0 "   f i e l d T y p e = " q u e s t i o n "   f o r m a t E v a l u a t o r T y p e = " f o r m a t S t r i n g "   h i d d e n = " f a l s e " / >  
         < f i e l d   i d = " 6 0 1 2 4 0 4 c - d 3 6 8 - 4 5 b 8 - a 6 6 e - 7 a d 6 8 8 0 d 9 e 4 6 "   n a m e = " L o c a t i o n "   t y p e = " "   o r d e r = " 9 9 9 "   e n t i t y I d = " d f c e 9 c b a - 7 2 5 6 - 4 4 4 a - a 8 9 c - 4 3 b d c 9 2 2 f 3 8 9 "   l i n k e d E n t i t y I d = " 0 0 0 0 0 0 0 0 - 0 0 0 0 - 0 0 0 0 - 0 0 0 0 - 0 0 0 0 0 0 0 0 0 0 0 0 "   l i n k e d F i e l d I d = " 0 0 0 0 0 0 0 0 - 0 0 0 0 - 0 0 0 0 - 0 0 0 0 - 0 0 0 0 0 0 0 0 0 0 0 0 "   l i n k e d F i e l d I n d e x = " 0 "   i n d e x = " 4 "   f i e l d T y p e = " c o i "   f o r m a t E v a l u a t o r T y p e = " f o r m a t S t r i n g "   h i d d e n = " f a l s e " > N o r t h e r n   I r e l a n d < / f i e l d >  
         < f i e l d   i d = " 9 b 3 5 b 5 e c - 6 8 1 9 - 4 f f 0 - 9 f 6 1 - e 3 8 a b 6 0 6 e 2 3 3 "   n a m e = " C l a s s i f i c a t i o n   -   C l i e n t   S p e c i f i c   ( f u l l ) " 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 C l i e n t   S p e c i f i c < / f i e l d >  
         < f i e l d   i d = " a 8 9 2 6 b a 1 - 7 2 1 c - 4 0 c 7 - b 5 1 2 - 8 6 f 2 f 6 e b 9 b 5 5 "   n a m e = " I m a g e P a t h "   t y p e = " "   o r d e r = " 9 9 9 "   e n t i t y I d = " 8 0 8 8 f 0 e 0 - 2 a 9 7 - 4 1 c 4 - 9 b 3 f - 6 e 9 2 7 c 5 3 f d 1 3 "   l i n k e d E n t i t y I d = " 0 0 0 0 0 0 0 0 - 0 0 0 0 - 0 0 0 0 - 0 0 0 0 - 0 0 0 0 0 0 0 0 0 0 0 0 "   l i n k e d F i e l d I d = " 0 0 0 0 0 0 0 0 - 0 0 0 0 - 0 0 0 0 - 0 0 0 0 - 0 0 0 0 0 0 0 0 0 0 0 0 "   l i n k e d F i e l d I n d e x = " 0 "   i n d e x = " 0 "   f i e l d T y p e = " q u e s t i o n "   f o r m a t E v a l u a t o r T y p e = " f o r m a t S t r i n g "   h i d d e n = " f a l s e " / >  
         < f i e l d   i d = " 6 0 1 2 4 0 4 c - d 3 6 8 - 4 5 b 8 - a 6 6 e - 7 a d 6 8 8 0 d 9 e 4 6 "   n a m e = " L o c a t i o n "   t y p e = " "   o r d e r = " 9 9 9 "   e n t i t y I d = " d f c e 9 c b a - 7 2 5 6 - 4 4 4 a - a 8 9 c - 4 3 b d c 9 2 2 f 3 8 9 "   l i n k e d E n t i t y I d = " 0 0 0 0 0 0 0 0 - 0 0 0 0 - 0 0 0 0 - 0 0 0 0 - 0 0 0 0 0 0 0 0 0 0 0 0 "   l i n k e d F i e l d I d = " 0 0 0 0 0 0 0 0 - 0 0 0 0 - 0 0 0 0 - 0 0 0 0 - 0 0 0 0 0 0 0 0 0 0 0 0 "   l i n k e d F i e l d I n d e x = " 0 "   i n d e x = " 0 "   f i e l d T y p e = " c o i "   f o r m a t E v a l u a t o r T y p e = " f o r m a t S t r i n g "   h i d d e n = " f a l s e " > B r i s t o l < / f i e l d >  
         < f i e l d   i d = " 6 0 1 2 4 0 4 c - d 3 6 8 - 4 5 b 8 - a 6 6 e - 7 a d 6 8 8 0 d 9 e 4 6 "   n a m e = " L o c a t i o n "   t y p e = " "   o r d e r = " 9 9 9 "   e n t i t y I d = " d f c e 9 c b a - 7 2 5 6 - 4 4 4 a - a 8 9 c - 4 3 b d c 9 2 2 f 3 8 9 "   l i n k e d E n t i t y I d = " 0 0 0 0 0 0 0 0 - 0 0 0 0 - 0 0 0 0 - 0 0 0 0 - 0 0 0 0 0 0 0 0 0 0 0 0 "   l i n k e d F i e l d I d = " 0 0 0 0 0 0 0 0 - 0 0 0 0 - 0 0 0 0 - 0 0 0 0 - 0 0 0 0 0 0 0 0 0 0 0 0 "   l i n k e d F i e l d I n d e x = " 0 "   i n d e x = " 1 "   f i e l d T y p e = " c o i "   f o r m a t E v a l u a t o r T y p e = " f o r m a t S t r i n g "   h i d d e n = " f a l s e " > D u b l i n < / f i e l d >  
         < f i e l d   i d = " 6 0 1 2 4 0 4 c - d 3 6 8 - 4 5 b 8 - a 6 6 e - 7 a d 6 8 8 0 d 9 e 4 6 "   n a m e = " L o c a t i o n "   t y p e = " "   o r d e r = " 9 9 9 "   e n t i t y I d = " d f c e 9 c b a - 7 2 5 6 - 4 4 4 a - a 8 9 c - 4 3 b d c 9 2 2 f 3 8 9 "   l i n k e d E n t i t y I d = " 0 0 0 0 0 0 0 0 - 0 0 0 0 - 0 0 0 0 - 0 0 0 0 - 0 0 0 0 0 0 0 0 0 0 0 0 "   l i n k e d F i e l d I d = " 0 0 0 0 0 0 0 0 - 0 0 0 0 - 0 0 0 0 - 0 0 0 0 - 0 0 0 0 0 0 0 0 0 0 0 0 "   l i n k e d F i e l d I n d e x = " 0 "   i n d e x = " 2 "   f i e l d T y p e = " c o i "   f o r m a t E v a l u a t o r T y p e = " f o r m a t S t r i n g "   h i d d e n = " f a l s e " > E d i n b u r g h < / f i e l d >  
         < f i e l d   i d = " 6 0 1 2 4 0 4 c - d 3 6 8 - 4 5 b 8 - a 6 6 e - 7 a d 6 8 8 0 d 9 e 4 6 "   n a m e = " L o c a t i o n "   t y p e = " "   o r d e r = " 9 9 9 "   e n t i t y I d = " d f c e 9 c b a - 7 2 5 6 - 4 4 4 a - a 8 9 c - 4 3 b d c 9 2 2 f 3 8 9 "   l i n k e d E n t i t y I d = " 0 0 0 0 0 0 0 0 - 0 0 0 0 - 0 0 0 0 - 0 0 0 0 - 0 0 0 0 0 0 0 0 0 0 0 0 "   l i n k e d F i e l d I d = " 0 0 0 0 0 0 0 0 - 0 0 0 0 - 0 0 0 0 - 0 0 0 0 - 0 0 0 0 0 0 0 0 0 0 0 0 "   l i n k e d F i e l d I n d e x = " 0 "   i n d e x = " 3 "   f i e l d T y p e = " c o i "   f o r m a t E v a l u a t o r T y p e = " f o r m a t S t r i n g "   h i d d e n = " f a l s e " > L o n d o n < / f i e l d >  
     < / f i e l d s >  
     < p r i n t C o n f i g u r a t i o n   s u p p o r t C u s t o m P r i n t = " t r u e "   s h o w P r i n t S e t t i n g s = " t r u e "   s h o w P r i n t O p t i o n s = " t r u e " >  
         < p r o f i l e s >  
             < p r o f i l e   i d = " b 6 5 5 b 5 5 b - e b 7 b - 4 7 f e - 8 8 b 6 - 4 c 3 4 9 c c 9 c 0 d e "   n a m e = " & l t ; ? x m l   v e r s i o n = & q u o t ; 1 . 0 & q u o t ;   e n c o d i n g = & q u o t ; u t f - 1 6 & q u o t ; ? & g t ; & # x A ; & l t ; u i L o c a l i z e d S t r i n g   x m l n s : x s d = & q u o t ; h t t p : / / w w w . w 3 . o r g / 2 0 0 1 / X M L S c h e m a & q u o t ;   x m l n s : x s i = & q u o t ; h t t p : / / w w w . w 3 . o r g / 2 0 0 1 / X M L S c h e m a - i n s t a n c e & q u o t ; & g t ; & # x A ;     & l t ; t y p e & g t ; l a b e l & l t ; / t y p e & g t ; & # x A ;     & l t ; t e x t & g t ; P r i n t   P r o f i l e   -   F i l e   C o p y & l t ; / t e x t & g t ; & # x A ; & l t ; / u i L o c a l i z e d S t r i n g & g t ; "   p r i n t H i d d e n T e x t = " f a l s e "   d e f a u l t C o p i e s = " 1 "   o r d e r = " 0 "   f i r s t T r a y T y p e = " p l a i n "   o t h e r T r a y T y p e = " p l a i n "   b u i l d i n g B l o c k N a m e = " & l t ; ? x m l   v e r s i o n = & q u o t ; 1 . 0 & q u o t ;   e n c o d i n g = & q u o t ; u t f - 1 6 & q u o t ; ? & g t ; & # x A ; & l t ; l o c a l i z e d S t r i n g   x m l n s : x s d = & q u o t ; h t t p : / / w w w . w 3 . o r g / 2 0 0 1 / X M L S c h e m a & q u o t ;   x m l n s : x s i = & q u o t ; h t t p : / / w w w . w 3 . o r g / 2 0 0 1 / X M L S c h e m a - i n s t a n c e & q u o t ; & g t ; & # x A ;     & l t ; t y p e & g t ; f i x e d & l t ; / t y p e & g t ; & # x A ;     & l t ; t e x t   / & g t ; & # x A ; & l t ; / l o c a l i z e d S t r i n g & g t ; "   b u i l d i n g B l o c k L o c a t i o n s = " A l l H e a d e r s "   a l l o w S u p p r e s s W a t e r m a r k = " f a l s e "   a l t e r n a t e B u i l d i n g B l o c k N a m e = " & l t ; ? x m l   v e r s i o n = & q u o t ; 1 . 0 & q u o t ;   e n c o d i n g = & q u o t ; u t f - 1 6 & q u o t ; ? & g t ; & # x A ; & l t ; l o c a l i z e d S t r i n g   x m l n s : x s d = & q u o t ; h t t p : / / w w w . w 3 . o r g / 2 0 0 1 / X M L S c h e m a & q u o t ;   x m l n s : x s i = & q u o t ; h t t p : / / w w w . w 3 . o r g / 2 0 0 1 / X M L S c h e m a - i n s t a n c e & q u o t ; & g t ; & # x A ;     & l t ; t y p e & g t ; f i x e d & l t ; / t y p e & g t ; & # x A ;     & l t ; t e x t   / & g t ; & # x A ; & l t ; / l o c a l i z e d S t r i n g & g t ; "   a l t e r n a t e P a g e F r o m S e c t i o n = " - 1 "   d u p l e x i n g = " d e f a u l t "   c o l o u r = " d e f a u l t " / >  
         < / p r o f i l e s >  
     < / p r i n t C o n f i g u r a t i o n >  
     < s t y l e C o n f i g u r a t i o n / >  
 < / t e m p l a t 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root xmlns="customXml">
  <ignoredList>{"userId":"urn:user:PA194263504","ignoredList":[{"key":"NotCapitalised","paragraphs":[13,18,18,80,100,145,179,232,239,332,366,372,374,402,403,440],"positions":[1,1,2,1,1,1,1,1,1,1,1,1,1,1,1,1],"ruleCategory":"DefinitionIssues","displayText":"service"},{"key":"NotCapitalised","paragraphs":[13,255,318],"positions":[1,1,1],"ruleCategory":"DefinitionIssues","displayText":"supplier"},{"key":"DefinitionIssuesNotFound","paragraphs":[18],"positions":[1],"ruleCategory":"DefinitionIssues","displayText":"KPIs"},{"key":"NotUsed","paragraphs":[24],"positions":[1],"ruleCategory":"DefinitionIssues","displayText":"Contract Details"}]}</ignoredList>
</root>
</file>

<file path=customXml/itemProps1.xml><?xml version="1.0" encoding="utf-8"?>
<ds:datastoreItem xmlns:ds="http://schemas.openxmlformats.org/officeDocument/2006/customXml" ds:itemID="{7DDABDCA-D792-48F8-95C4-4E83011237B0}">
  <ds:schemaRefs>
    <ds:schemaRef ds:uri="http://www.imanage.com/work/xmlschema"/>
  </ds:schemaRefs>
</ds:datastoreItem>
</file>

<file path=customXml/itemProps2.xml><?xml version="1.0" encoding="utf-8"?>
<ds:datastoreItem xmlns:ds="http://schemas.openxmlformats.org/officeDocument/2006/customXml" ds:itemID="{4D4D8BAF-5211-459B-ADF1-7D4EFDB69054}">
  <ds:schemaRefs>
    <ds:schemaRef ds:uri="http://www.w3.org/2001/XMLSchema"/>
    <ds:schemaRef ds:uri="http://bighand.com/word/bighanddocumentcreation/"/>
  </ds:schemaRefs>
</ds:datastoreItem>
</file>

<file path=customXml/itemProps3.xml><?xml version="1.0" encoding="utf-8"?>
<ds:datastoreItem xmlns:ds="http://schemas.openxmlformats.org/officeDocument/2006/customXml" ds:itemID="{C16C16DE-D429-41D2-B644-E228C4639E43}">
  <ds:schemaRefs>
    <ds:schemaRef ds:uri="http://schemas.openxmlformats.org/officeDocument/2006/bibliography"/>
  </ds:schemaRefs>
</ds:datastoreItem>
</file>

<file path=customXml/itemProps4.xml><?xml version="1.0" encoding="utf-8"?>
<ds:datastoreItem xmlns:ds="http://schemas.openxmlformats.org/officeDocument/2006/customXml" ds:itemID="{8013F625-A229-4C6A-B9B8-ADF884C0D0F6}">
  <ds:schemaRefs>
    <ds:schemaRef ds:uri="customXml"/>
  </ds:schemaRefs>
</ds:datastoreItem>
</file>

<file path=docProps/app.xml><?xml version="1.0" encoding="utf-8"?>
<Properties xmlns="http://schemas.openxmlformats.org/officeDocument/2006/extended-properties" xmlns:vt="http://schemas.openxmlformats.org/officeDocument/2006/docPropsVTypes">
  <Template>Housestyle</Template>
  <TotalTime>3</TotalTime>
  <Pages>34</Pages>
  <Words>9362</Words>
  <Characters>52995</Characters>
  <Application>Microsoft Office Word</Application>
  <DocSecurity>0</DocSecurity>
  <Lines>1232</Lines>
  <Paragraphs>700</Paragraphs>
  <ScaleCrop>false</ScaleCrop>
  <Company/>
  <LinksUpToDate>false</LinksUpToDate>
  <CharactersWithSpaces>61657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Bayliss, Neil</dc:creator>
  <cp:lastModifiedBy>Bayliss, Neil</cp:lastModifiedBy>
  <cp:revision>3</cp:revision>
  <dcterms:created xsi:type="dcterms:W3CDTF">2026-02-13T14:41:00Z</dcterms:created>
  <dcterms:modified xsi:type="dcterms:W3CDTF">2026-02-13T14:44:00Z</dcterms:modified>
</cp:coreProperties>
</file>