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C879" w14:textId="77777777" w:rsidR="00E03155" w:rsidRPr="00ED59AE" w:rsidRDefault="00E03155" w:rsidP="00E03155">
      <w:pPr>
        <w:jc w:val="center"/>
        <w:rPr>
          <w:rFonts w:asciiTheme="minorHAnsi" w:hAnsiTheme="minorHAnsi" w:cstheme="minorHAnsi"/>
          <w:b/>
          <w:sz w:val="22"/>
          <w:szCs w:val="22"/>
          <w:lang w:eastAsia="en-US"/>
        </w:rPr>
      </w:pPr>
      <w:bookmarkStart w:id="0" w:name="_Hlk72749118"/>
      <w:r w:rsidRPr="00ED59AE">
        <w:rPr>
          <w:rFonts w:asciiTheme="minorHAnsi" w:hAnsiTheme="minorHAnsi" w:cstheme="minorHAnsi"/>
          <w:b/>
          <w:sz w:val="22"/>
          <w:szCs w:val="22"/>
          <w:lang w:eastAsia="en-US"/>
        </w:rPr>
        <w:t>Mandatory Declaration (Document 5)</w:t>
      </w:r>
    </w:p>
    <w:p w14:paraId="44EFB960" w14:textId="77777777" w:rsidR="00E03155" w:rsidRPr="00ED59AE" w:rsidRDefault="00E03155" w:rsidP="00E03155">
      <w:pPr>
        <w:jc w:val="both"/>
        <w:rPr>
          <w:rFonts w:asciiTheme="minorHAnsi" w:hAnsiTheme="minorHAnsi" w:cstheme="minorHAnsi"/>
          <w:b/>
          <w:sz w:val="22"/>
          <w:szCs w:val="22"/>
          <w:lang w:eastAsia="en-US"/>
        </w:rPr>
      </w:pPr>
    </w:p>
    <w:p w14:paraId="3BA77589" w14:textId="63023B0B" w:rsidR="00E03155" w:rsidRPr="00ED59AE" w:rsidRDefault="00E03155" w:rsidP="00E03155">
      <w:pPr>
        <w:jc w:val="both"/>
        <w:rPr>
          <w:rFonts w:asciiTheme="minorHAnsi" w:eastAsia="Arial" w:hAnsiTheme="minorHAnsi" w:cstheme="minorHAnsi"/>
          <w:b/>
          <w:sz w:val="22"/>
          <w:szCs w:val="22"/>
        </w:rPr>
      </w:pPr>
      <w:r w:rsidRPr="00ED59AE">
        <w:rPr>
          <w:rFonts w:asciiTheme="minorHAnsi" w:hAnsiTheme="minorHAnsi" w:cstheme="minorHAnsi"/>
          <w:b/>
          <w:sz w:val="22"/>
          <w:szCs w:val="22"/>
        </w:rPr>
        <w:t xml:space="preserve">Tender for the </w:t>
      </w:r>
      <w:r w:rsidR="00C70A2A">
        <w:rPr>
          <w:rFonts w:asciiTheme="minorHAnsi" w:hAnsiTheme="minorHAnsi" w:cstheme="minorHAnsi"/>
          <w:b/>
          <w:sz w:val="22"/>
          <w:szCs w:val="22"/>
        </w:rPr>
        <w:t>Specialised Residential Service</w:t>
      </w:r>
      <w:r w:rsidRPr="00ED59AE">
        <w:rPr>
          <w:rFonts w:asciiTheme="minorHAnsi" w:eastAsia="Arial" w:hAnsiTheme="minorHAnsi" w:cstheme="minorHAnsi"/>
          <w:b/>
          <w:sz w:val="22"/>
          <w:szCs w:val="22"/>
        </w:rPr>
        <w:t xml:space="preserve"> – Reference </w:t>
      </w:r>
      <w:r w:rsidR="00112361">
        <w:rPr>
          <w:rFonts w:asciiTheme="minorHAnsi" w:eastAsia="Arial" w:hAnsiTheme="minorHAnsi" w:cstheme="minorHAnsi"/>
          <w:b/>
          <w:sz w:val="22"/>
          <w:szCs w:val="22"/>
        </w:rPr>
        <w:t>CON</w:t>
      </w:r>
      <w:r w:rsidRPr="00ED59AE">
        <w:rPr>
          <w:rFonts w:asciiTheme="minorHAnsi" w:eastAsia="Arial" w:hAnsiTheme="minorHAnsi" w:cstheme="minorHAnsi"/>
          <w:b/>
          <w:sz w:val="22"/>
          <w:szCs w:val="22"/>
        </w:rPr>
        <w:t>_</w:t>
      </w:r>
      <w:r w:rsidR="00827989">
        <w:rPr>
          <w:rFonts w:asciiTheme="minorHAnsi" w:eastAsia="Arial" w:hAnsiTheme="minorHAnsi" w:cstheme="minorHAnsi"/>
          <w:b/>
          <w:sz w:val="22"/>
          <w:szCs w:val="22"/>
        </w:rPr>
        <w:t>2</w:t>
      </w:r>
      <w:r w:rsidR="00C70A2A">
        <w:rPr>
          <w:rFonts w:asciiTheme="minorHAnsi" w:eastAsia="Arial" w:hAnsiTheme="minorHAnsi" w:cstheme="minorHAnsi"/>
          <w:b/>
          <w:sz w:val="22"/>
          <w:szCs w:val="22"/>
        </w:rPr>
        <w:t>37</w:t>
      </w:r>
    </w:p>
    <w:p w14:paraId="2254E48F" w14:textId="77777777" w:rsidR="00E03155" w:rsidRPr="00ED59AE" w:rsidRDefault="00E03155" w:rsidP="00E03155">
      <w:pPr>
        <w:jc w:val="both"/>
        <w:rPr>
          <w:rFonts w:asciiTheme="minorHAnsi" w:hAnsiTheme="minorHAnsi" w:cstheme="minorHAnsi"/>
          <w:b/>
          <w:sz w:val="22"/>
          <w:szCs w:val="22"/>
          <w:lang w:eastAsia="en-US"/>
        </w:rPr>
      </w:pPr>
    </w:p>
    <w:p w14:paraId="2DD108FC" w14:textId="77777777" w:rsidR="00E03155" w:rsidRPr="00ED59AE" w:rsidRDefault="00E03155" w:rsidP="00E03155">
      <w:pPr>
        <w:rPr>
          <w:rFonts w:asciiTheme="minorHAnsi" w:hAnsiTheme="minorHAnsi" w:cstheme="minorHAnsi"/>
          <w:b/>
          <w:sz w:val="22"/>
          <w:szCs w:val="22"/>
        </w:rPr>
      </w:pPr>
      <w:r w:rsidRPr="00ED59AE">
        <w:rPr>
          <w:rFonts w:asciiTheme="minorHAnsi" w:hAnsiTheme="minorHAnsi" w:cstheme="minorHAnsi"/>
          <w:b/>
          <w:sz w:val="22"/>
          <w:szCs w:val="22"/>
        </w:rPr>
        <w:t>SUPPLIERS ARE REQUIRED TO AGREE TO THIS DOCUMENT IN FULL</w:t>
      </w:r>
    </w:p>
    <w:p w14:paraId="47526684" w14:textId="77777777" w:rsidR="00E03155" w:rsidRPr="00ED59AE" w:rsidRDefault="00E03155" w:rsidP="00E03155">
      <w:pPr>
        <w:rPr>
          <w:rFonts w:asciiTheme="minorHAnsi" w:hAnsiTheme="minorHAnsi" w:cstheme="minorHAnsi"/>
          <w:b/>
          <w:sz w:val="22"/>
          <w:szCs w:val="22"/>
        </w:rPr>
      </w:pPr>
    </w:p>
    <w:p w14:paraId="3F33ADEB" w14:textId="77777777" w:rsidR="00E03155" w:rsidRPr="00ED59AE" w:rsidRDefault="00E03155" w:rsidP="00E03155">
      <w:pPr>
        <w:rPr>
          <w:rFonts w:asciiTheme="minorHAnsi" w:hAnsiTheme="minorHAnsi" w:cstheme="minorHAnsi"/>
          <w:b/>
          <w:sz w:val="22"/>
          <w:szCs w:val="22"/>
        </w:rPr>
      </w:pPr>
      <w:r w:rsidRPr="00ED59AE">
        <w:rPr>
          <w:rFonts w:asciiTheme="minorHAnsi" w:hAnsiTheme="minorHAnsi" w:cstheme="minorHAnsi"/>
          <w:b/>
          <w:sz w:val="22"/>
          <w:szCs w:val="22"/>
        </w:rPr>
        <w:t>FAILURE TO AGREE TO ANY OF THE STATEMENTS BELOW WILL RESULT IN EXCLUSION FROM ANY FURTHER PART IN THE TENDER PROCESS</w:t>
      </w:r>
    </w:p>
    <w:p w14:paraId="3CA3F3A7" w14:textId="77777777" w:rsidR="00E03155" w:rsidRPr="00ED59AE" w:rsidRDefault="00E03155" w:rsidP="00E03155">
      <w:pPr>
        <w:rPr>
          <w:rFonts w:asciiTheme="minorHAnsi" w:hAnsiTheme="minorHAnsi" w:cstheme="minorHAnsi"/>
          <w:b/>
          <w:sz w:val="22"/>
          <w:szCs w:val="22"/>
        </w:rPr>
      </w:pPr>
    </w:p>
    <w:p w14:paraId="78C71AFE" w14:textId="77777777" w:rsidR="00E03155" w:rsidRPr="00ED59AE" w:rsidRDefault="00E03155" w:rsidP="00E03155">
      <w:pPr>
        <w:pStyle w:val="ListParagraph"/>
        <w:numPr>
          <w:ilvl w:val="0"/>
          <w:numId w:val="1"/>
        </w:numPr>
        <w:spacing w:after="0" w:line="240" w:lineRule="auto"/>
        <w:rPr>
          <w:rFonts w:asciiTheme="minorHAnsi" w:hAnsiTheme="minorHAnsi" w:cstheme="minorHAnsi"/>
          <w:b/>
          <w:lang w:eastAsia="en-GB"/>
        </w:rPr>
      </w:pPr>
      <w:r w:rsidRPr="00ED59AE">
        <w:rPr>
          <w:rFonts w:asciiTheme="minorHAnsi" w:hAnsiTheme="minorHAnsi" w:cstheme="minorHAnsi"/>
          <w:b/>
          <w:lang w:eastAsia="en-GB"/>
        </w:rPr>
        <w:t>Within the past 5 years, your organisation, or any other person who has powers of representation, decision or control in the organisation, henceforth known as ‘Organisation’ have NOT been convicted anywhere in the world of any offences within the summary below:</w:t>
      </w:r>
    </w:p>
    <w:p w14:paraId="09636D80" w14:textId="77777777" w:rsidR="00E03155" w:rsidRPr="00ED59AE" w:rsidRDefault="00E03155" w:rsidP="00E03155">
      <w:pPr>
        <w:rPr>
          <w:rFonts w:asciiTheme="minorHAnsi" w:hAnsiTheme="minorHAnsi" w:cstheme="minorHAnsi"/>
          <w:bCs/>
          <w:sz w:val="22"/>
          <w:szCs w:val="22"/>
        </w:rPr>
      </w:pPr>
    </w:p>
    <w:p w14:paraId="466C7847"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Participation in a criminal organisation</w:t>
      </w:r>
    </w:p>
    <w:p w14:paraId="4A4F1F26"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Corruption</w:t>
      </w:r>
    </w:p>
    <w:p w14:paraId="586AC919"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Terrorist offences or offences linked to terrorist activities.</w:t>
      </w:r>
    </w:p>
    <w:p w14:paraId="13B1AB30"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Money laundering or terrorist financing</w:t>
      </w:r>
    </w:p>
    <w:p w14:paraId="22010185"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Child labour and other forms of trafficking human beings</w:t>
      </w:r>
    </w:p>
    <w:p w14:paraId="1BA3FDD2"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Non-payment of tax and social security contributions</w:t>
      </w:r>
    </w:p>
    <w:p w14:paraId="7D4D2519"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Fraud</w:t>
      </w:r>
    </w:p>
    <w:p w14:paraId="139518AF"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Bankruptcy or/and insolvency</w:t>
      </w:r>
    </w:p>
    <w:p w14:paraId="59E0BAEE"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CCJs</w:t>
      </w:r>
    </w:p>
    <w:p w14:paraId="1D700FA2"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 xml:space="preserve">Breach of environmental obligations </w:t>
      </w:r>
    </w:p>
    <w:p w14:paraId="6F148527"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Breach of labour law obligations</w:t>
      </w:r>
    </w:p>
    <w:p w14:paraId="01451811"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 xml:space="preserve">Breach of social obligations  </w:t>
      </w:r>
    </w:p>
    <w:p w14:paraId="52B8F10F"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 xml:space="preserve">Been declared bankrupt. </w:t>
      </w:r>
    </w:p>
    <w:p w14:paraId="1C049EB9"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 xml:space="preserve">Been subjected to any legal proceedings. </w:t>
      </w:r>
    </w:p>
    <w:p w14:paraId="7849EF14"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Distortion of competition</w:t>
      </w:r>
    </w:p>
    <w:p w14:paraId="4765C43B" w14:textId="77777777" w:rsidR="00E03155" w:rsidRPr="00ED59AE" w:rsidRDefault="00E03155" w:rsidP="00E03155">
      <w:pPr>
        <w:pStyle w:val="ListParagraph"/>
        <w:numPr>
          <w:ilvl w:val="0"/>
          <w:numId w:val="2"/>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Grave professional misconduct.</w:t>
      </w:r>
    </w:p>
    <w:p w14:paraId="2625EFEA" w14:textId="77777777" w:rsidR="00E03155" w:rsidRPr="00ED59AE" w:rsidRDefault="00E03155" w:rsidP="00E03155">
      <w:pPr>
        <w:rPr>
          <w:rFonts w:asciiTheme="minorHAnsi" w:hAnsiTheme="minorHAnsi" w:cstheme="minorHAnsi"/>
          <w:bCs/>
          <w:sz w:val="22"/>
          <w:szCs w:val="22"/>
        </w:rPr>
      </w:pPr>
    </w:p>
    <w:p w14:paraId="1871ADBD" w14:textId="77777777" w:rsidR="00E03155" w:rsidRPr="00ED59AE" w:rsidRDefault="00E03155" w:rsidP="00E03155">
      <w:pPr>
        <w:pStyle w:val="ListParagraph"/>
        <w:numPr>
          <w:ilvl w:val="0"/>
          <w:numId w:val="1"/>
        </w:numPr>
        <w:spacing w:after="0" w:line="240" w:lineRule="auto"/>
        <w:rPr>
          <w:rFonts w:asciiTheme="minorHAnsi" w:hAnsiTheme="minorHAnsi" w:cstheme="minorHAnsi"/>
          <w:b/>
          <w:lang w:eastAsia="en-GB"/>
        </w:rPr>
      </w:pPr>
      <w:r w:rsidRPr="00ED59AE">
        <w:rPr>
          <w:rFonts w:asciiTheme="minorHAnsi" w:hAnsiTheme="minorHAnsi" w:cstheme="minorHAnsi"/>
          <w:b/>
          <w:lang w:eastAsia="en-GB"/>
        </w:rPr>
        <w:t>Your organisation:</w:t>
      </w:r>
    </w:p>
    <w:p w14:paraId="5C22FB4F" w14:textId="77777777" w:rsidR="00E03155" w:rsidRPr="00ED59AE" w:rsidRDefault="00E03155" w:rsidP="00E03155">
      <w:pPr>
        <w:rPr>
          <w:rFonts w:asciiTheme="minorHAnsi" w:hAnsiTheme="minorHAnsi" w:cstheme="minorHAnsi"/>
          <w:bCs/>
          <w:sz w:val="22"/>
          <w:szCs w:val="22"/>
        </w:rPr>
      </w:pPr>
    </w:p>
    <w:p w14:paraId="450FE2C3" w14:textId="77777777" w:rsidR="00E03155" w:rsidRPr="00ED59AE" w:rsidRDefault="00E03155" w:rsidP="00E03155">
      <w:pPr>
        <w:pStyle w:val="ListParagraph"/>
        <w:numPr>
          <w:ilvl w:val="0"/>
          <w:numId w:val="3"/>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is not aware of any conflict of interest within the meaning of regulation 24 due to the participation in the procurement procedure.</w:t>
      </w:r>
    </w:p>
    <w:p w14:paraId="0D7B1D3F" w14:textId="77777777" w:rsidR="00E03155" w:rsidRPr="00ED59AE" w:rsidRDefault="00E03155" w:rsidP="00E03155">
      <w:pPr>
        <w:pStyle w:val="ListParagraph"/>
        <w:numPr>
          <w:ilvl w:val="0"/>
          <w:numId w:val="3"/>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has not been involved in the preparation of the procurement procedure.</w:t>
      </w:r>
    </w:p>
    <w:p w14:paraId="471DBB86" w14:textId="77777777" w:rsidR="00E03155" w:rsidRPr="00ED59AE" w:rsidRDefault="00E03155" w:rsidP="00E03155">
      <w:pPr>
        <w:pStyle w:val="ListParagraph"/>
        <w:numPr>
          <w:ilvl w:val="0"/>
          <w:numId w:val="3"/>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has not been involved in misrepresentation and/or exerting undue influence in the preparation of this procurement exercise.</w:t>
      </w:r>
    </w:p>
    <w:p w14:paraId="5AAFE203" w14:textId="77777777" w:rsidR="00E03155" w:rsidRPr="00ED59AE" w:rsidRDefault="00E03155" w:rsidP="00E03155">
      <w:pPr>
        <w:pStyle w:val="ListParagraph"/>
        <w:numPr>
          <w:ilvl w:val="0"/>
          <w:numId w:val="3"/>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has not been involved with any members of Coventry and Warwickshire Partnership NHS Trust or its’ affiliated partners, IDP, in preparation of the procurement procedure or involved in any actions that could be considered a conflict of interest.</w:t>
      </w:r>
    </w:p>
    <w:p w14:paraId="287E813B" w14:textId="77777777" w:rsidR="00E03155" w:rsidRPr="00ED59AE" w:rsidRDefault="00E03155" w:rsidP="00E03155">
      <w:pPr>
        <w:pStyle w:val="ListParagraph"/>
        <w:numPr>
          <w:ilvl w:val="0"/>
          <w:numId w:val="3"/>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has not shown significant or persistent deficiencies in the performance of a substantive requirement under a prior public sector contract, a prior contract with a contracting entity, or a prior concession contract, which led to early termination of that prior contract, damages, or other comparable sanctions.</w:t>
      </w:r>
    </w:p>
    <w:p w14:paraId="18307CBE" w14:textId="77777777" w:rsidR="00E03155" w:rsidRPr="00ED59AE" w:rsidRDefault="00E03155" w:rsidP="00E03155">
      <w:pPr>
        <w:pStyle w:val="ListParagraph"/>
        <w:numPr>
          <w:ilvl w:val="0"/>
          <w:numId w:val="3"/>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has completed a similar sized project in the last 3 years.</w:t>
      </w:r>
    </w:p>
    <w:p w14:paraId="172E435E" w14:textId="77777777" w:rsidR="00E03155" w:rsidRPr="00ED59AE" w:rsidRDefault="00E03155" w:rsidP="00E03155">
      <w:pPr>
        <w:pStyle w:val="ListParagraph"/>
        <w:numPr>
          <w:ilvl w:val="0"/>
          <w:numId w:val="3"/>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has not entered into agreements with other economic operators aimed at distorting competition.</w:t>
      </w:r>
    </w:p>
    <w:p w14:paraId="64DB256B" w14:textId="77777777" w:rsidR="00E03155" w:rsidRPr="00ED59AE" w:rsidRDefault="00E03155" w:rsidP="00E03155">
      <w:pPr>
        <w:pStyle w:val="ListParagraph"/>
        <w:numPr>
          <w:ilvl w:val="0"/>
          <w:numId w:val="3"/>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lastRenderedPageBreak/>
        <w:t>is willing to supply references regarding relevant principal contracts for goods and/or services undertaken in the last three years</w:t>
      </w:r>
    </w:p>
    <w:p w14:paraId="46376385" w14:textId="77777777" w:rsidR="00E03155" w:rsidRPr="00ED59AE" w:rsidRDefault="00E03155" w:rsidP="00E03155">
      <w:pPr>
        <w:rPr>
          <w:rFonts w:asciiTheme="minorHAnsi" w:hAnsiTheme="minorHAnsi" w:cstheme="minorHAnsi"/>
          <w:bCs/>
          <w:sz w:val="22"/>
          <w:szCs w:val="22"/>
        </w:rPr>
      </w:pPr>
    </w:p>
    <w:p w14:paraId="55F1C380"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organisation will confirm to Coventry and Warwickshire Partnership NHS Trust at tender stage whether it would at any point during the contract term need to use sub-contracted out services to support requirements. You will clearly provide details as to which elements of the service this would be, details of the organisations used and supporting evidence that they have the experience and financial security to undertake duties sufficiently and in a professional manner.</w:t>
      </w:r>
    </w:p>
    <w:p w14:paraId="36E5EBB4" w14:textId="77777777" w:rsidR="00E03155" w:rsidRPr="00ED59AE" w:rsidRDefault="00E03155" w:rsidP="00E03155">
      <w:pPr>
        <w:pStyle w:val="ListParagraph"/>
        <w:rPr>
          <w:rFonts w:asciiTheme="minorHAnsi" w:hAnsiTheme="minorHAnsi" w:cstheme="minorHAnsi"/>
          <w:bCs/>
          <w:lang w:eastAsia="en-GB"/>
        </w:rPr>
      </w:pPr>
    </w:p>
    <w:p w14:paraId="2D9028F1"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organisation has, or can commit to obtain, prior to the commencement of the contract, the levels of insurance cover indicated below.</w:t>
      </w:r>
    </w:p>
    <w:p w14:paraId="0E7F6325" w14:textId="77777777" w:rsidR="00E03155" w:rsidRPr="00ED59AE" w:rsidRDefault="00E03155" w:rsidP="00E03155">
      <w:pPr>
        <w:pStyle w:val="ListParagraph"/>
        <w:numPr>
          <w:ilvl w:val="0"/>
          <w:numId w:val="4"/>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Employers (Compulsory) Liability Insurance. Minimum £5m per claim</w:t>
      </w:r>
    </w:p>
    <w:p w14:paraId="480B41C1" w14:textId="77777777" w:rsidR="00E03155" w:rsidRPr="00ED59AE" w:rsidRDefault="00E03155" w:rsidP="00E03155">
      <w:pPr>
        <w:pStyle w:val="ListParagraph"/>
        <w:numPr>
          <w:ilvl w:val="0"/>
          <w:numId w:val="4"/>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Public Liability Insurance. Minimum £5m per claim</w:t>
      </w:r>
    </w:p>
    <w:p w14:paraId="72E6759B" w14:textId="77777777" w:rsidR="00E03155" w:rsidRPr="00ED59AE" w:rsidRDefault="00E03155" w:rsidP="00E03155">
      <w:pPr>
        <w:pStyle w:val="ListParagraph"/>
        <w:numPr>
          <w:ilvl w:val="0"/>
          <w:numId w:val="4"/>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Professional Indemnity Insurance Minimum £5m per claim</w:t>
      </w:r>
    </w:p>
    <w:p w14:paraId="0E3ABC1D" w14:textId="77777777" w:rsidR="00E03155" w:rsidRPr="00ED59AE" w:rsidRDefault="00E03155" w:rsidP="00E03155">
      <w:pPr>
        <w:pStyle w:val="ListParagraph"/>
        <w:numPr>
          <w:ilvl w:val="0"/>
          <w:numId w:val="4"/>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Product Liability Insurance. Minimum £5m per claim (where appropriate)</w:t>
      </w:r>
    </w:p>
    <w:p w14:paraId="7E4F614C" w14:textId="77777777" w:rsidR="00E03155" w:rsidRPr="00ED59AE" w:rsidRDefault="00E03155" w:rsidP="00E03155">
      <w:pPr>
        <w:rPr>
          <w:rFonts w:asciiTheme="minorHAnsi" w:hAnsiTheme="minorHAnsi" w:cstheme="minorHAnsi"/>
          <w:bCs/>
          <w:sz w:val="22"/>
          <w:szCs w:val="22"/>
        </w:rPr>
      </w:pPr>
    </w:p>
    <w:p w14:paraId="4654ACBA"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organisation has a policy or procedure for controlling environmental issues/risks (e.g. prevention of pollution, reducing carbon emissions, reducing waste, protection of natural environment / ecology, sustainable use of resources such as energy, water, and materials.</w:t>
      </w:r>
    </w:p>
    <w:p w14:paraId="397328D2" w14:textId="77777777" w:rsidR="00E03155" w:rsidRPr="00ED59AE" w:rsidRDefault="00E03155" w:rsidP="00E03155">
      <w:pPr>
        <w:pStyle w:val="ListParagraph"/>
        <w:rPr>
          <w:rFonts w:asciiTheme="minorHAnsi" w:hAnsiTheme="minorHAnsi" w:cstheme="minorHAnsi"/>
          <w:bCs/>
          <w:lang w:eastAsia="en-GB"/>
        </w:rPr>
      </w:pPr>
    </w:p>
    <w:p w14:paraId="11F1E48C"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 xml:space="preserve">Your organisation has documented business continuity arrangements in place and have written business continuity/ disaster recovery policies, in conjunction with your supply chain, or that a copy of business continuity / disaster recovery policies and evidence of implementation and any non-compliance procedures will be provided prior to initiating any business with Coventry and Warwickshire Partnership NHS Trust </w:t>
      </w:r>
    </w:p>
    <w:p w14:paraId="07D983B0" w14:textId="77777777" w:rsidR="00E03155" w:rsidRPr="00ED59AE" w:rsidRDefault="00E03155" w:rsidP="00E03155">
      <w:pPr>
        <w:pStyle w:val="ListParagraph"/>
        <w:rPr>
          <w:rFonts w:asciiTheme="minorHAnsi" w:hAnsiTheme="minorHAnsi" w:cstheme="minorHAnsi"/>
          <w:bCs/>
          <w:lang w:eastAsia="en-GB"/>
        </w:rPr>
      </w:pPr>
    </w:p>
    <w:p w14:paraId="3E9DAC96"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organisation has a formal documented quality management system.</w:t>
      </w:r>
    </w:p>
    <w:p w14:paraId="41F2D26E" w14:textId="77777777" w:rsidR="00E03155" w:rsidRPr="00ED59AE" w:rsidRDefault="00E03155" w:rsidP="00E03155">
      <w:pPr>
        <w:pStyle w:val="ListParagraph"/>
        <w:rPr>
          <w:rFonts w:asciiTheme="minorHAnsi" w:hAnsiTheme="minorHAnsi" w:cstheme="minorHAnsi"/>
          <w:bCs/>
          <w:lang w:eastAsia="en-GB"/>
        </w:rPr>
      </w:pPr>
    </w:p>
    <w:p w14:paraId="1B7F9AEF"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organization has a formal documented Adult and Child safeguarding policy and system.</w:t>
      </w:r>
    </w:p>
    <w:p w14:paraId="0967758E" w14:textId="77777777" w:rsidR="00E03155" w:rsidRPr="00ED59AE" w:rsidRDefault="00E03155" w:rsidP="00E03155">
      <w:pPr>
        <w:pStyle w:val="ListParagraph"/>
        <w:rPr>
          <w:rFonts w:asciiTheme="minorHAnsi" w:hAnsiTheme="minorHAnsi" w:cstheme="minorHAnsi"/>
          <w:bCs/>
          <w:lang w:eastAsia="en-GB"/>
        </w:rPr>
      </w:pPr>
    </w:p>
    <w:p w14:paraId="61157AF0"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organisation is aware of the obligations of the General Data Protection Regulations which came into force on 25th May 2018, and will comply with the regulations.</w:t>
      </w:r>
    </w:p>
    <w:p w14:paraId="101A256D" w14:textId="77777777" w:rsidR="00E03155" w:rsidRPr="00ED59AE" w:rsidRDefault="00E03155" w:rsidP="00E03155">
      <w:pPr>
        <w:pStyle w:val="ListParagraph"/>
        <w:rPr>
          <w:rFonts w:asciiTheme="minorHAnsi" w:hAnsiTheme="minorHAnsi" w:cstheme="minorHAnsi"/>
          <w:bCs/>
          <w:lang w:eastAsia="en-GB"/>
        </w:rPr>
      </w:pPr>
    </w:p>
    <w:p w14:paraId="561A9113"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organisation will comply with the requirements of the Equality Act 2010 (or equivalent in the country in which it is located)</w:t>
      </w:r>
    </w:p>
    <w:p w14:paraId="543C74DF" w14:textId="77777777" w:rsidR="00E03155" w:rsidRPr="00ED59AE" w:rsidRDefault="00E03155" w:rsidP="00E03155">
      <w:pPr>
        <w:pStyle w:val="ListParagraph"/>
        <w:rPr>
          <w:rFonts w:asciiTheme="minorHAnsi" w:hAnsiTheme="minorHAnsi" w:cstheme="minorHAnsi"/>
          <w:bCs/>
          <w:lang w:eastAsia="en-GB"/>
        </w:rPr>
      </w:pPr>
    </w:p>
    <w:p w14:paraId="2E5C693A"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organisation is a relevant commercial organisation as defined by section 54 (‘Transparency in supply chains etc.’) of the Modern Slavery Act 2015 (‘the Act’)</w:t>
      </w:r>
    </w:p>
    <w:p w14:paraId="2A3DA439" w14:textId="77777777" w:rsidR="00E03155" w:rsidRPr="00ED59AE" w:rsidRDefault="00E03155" w:rsidP="00E03155">
      <w:pPr>
        <w:pStyle w:val="ListParagraph"/>
        <w:rPr>
          <w:rFonts w:asciiTheme="minorHAnsi" w:hAnsiTheme="minorHAnsi" w:cstheme="minorHAnsi"/>
          <w:bCs/>
          <w:lang w:eastAsia="en-GB"/>
        </w:rPr>
      </w:pPr>
    </w:p>
    <w:p w14:paraId="19D1E37E"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In the last 3 years your organisation has not had any findings of unlawful discrimination, victimisation, harassment made against your organisation by any court or employment tribunal (or in comparable proceedings in any jurisdiction)</w:t>
      </w:r>
    </w:p>
    <w:p w14:paraId="241128E0" w14:textId="77777777" w:rsidR="00E03155" w:rsidRPr="00ED59AE" w:rsidRDefault="00E03155" w:rsidP="00E03155">
      <w:pPr>
        <w:pStyle w:val="ListParagraph"/>
        <w:rPr>
          <w:rFonts w:asciiTheme="minorHAnsi" w:hAnsiTheme="minorHAnsi" w:cstheme="minorHAnsi"/>
          <w:bCs/>
          <w:lang w:eastAsia="en-GB"/>
        </w:rPr>
      </w:pPr>
    </w:p>
    <w:p w14:paraId="4159D385"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 xml:space="preserve">Your organisation has not been the subject of any exclusion/strike off/ change of name or other notification on Companies House in the last 3 years (if so, please provide information). </w:t>
      </w:r>
    </w:p>
    <w:p w14:paraId="2E146D5C" w14:textId="77777777" w:rsidR="00E03155" w:rsidRPr="00ED59AE" w:rsidRDefault="00E03155" w:rsidP="00E03155">
      <w:pPr>
        <w:pStyle w:val="ListParagraph"/>
        <w:rPr>
          <w:rFonts w:asciiTheme="minorHAnsi" w:hAnsiTheme="minorHAnsi" w:cstheme="minorHAnsi"/>
          <w:bCs/>
          <w:lang w:eastAsia="en-GB"/>
        </w:rPr>
      </w:pPr>
    </w:p>
    <w:p w14:paraId="60B4264E"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lastRenderedPageBreak/>
        <w:t>Your organisation has NOT been the subject of a formal investigation by the Equality and Human Rights Commission.</w:t>
      </w:r>
    </w:p>
    <w:p w14:paraId="7A2E6DE7" w14:textId="77777777" w:rsidR="00E03155" w:rsidRPr="00ED59AE" w:rsidRDefault="00E03155" w:rsidP="00E03155">
      <w:pPr>
        <w:pStyle w:val="ListParagraph"/>
        <w:rPr>
          <w:rFonts w:asciiTheme="minorHAnsi" w:hAnsiTheme="minorHAnsi" w:cstheme="minorHAnsi"/>
          <w:bCs/>
          <w:lang w:eastAsia="en-GB"/>
        </w:rPr>
      </w:pPr>
    </w:p>
    <w:p w14:paraId="623B2283"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organisation complies with the requirements of the Health and Safety legislation that apply to your organisation and its activities. Your organisation has NOT had any breaches of Health and Safety legislation in the last 5 years. If you are using sub-contractors, they comply with the requirements of the Health and Safety legislation that apply to their organisation and its’ activities.</w:t>
      </w:r>
    </w:p>
    <w:p w14:paraId="11A7F580" w14:textId="77777777" w:rsidR="00E03155" w:rsidRPr="00ED59AE" w:rsidRDefault="00E03155" w:rsidP="00E03155">
      <w:pPr>
        <w:pStyle w:val="ListParagraph"/>
        <w:rPr>
          <w:rFonts w:asciiTheme="minorHAnsi" w:hAnsiTheme="minorHAnsi" w:cstheme="minorHAnsi"/>
          <w:bCs/>
          <w:lang w:eastAsia="en-GB"/>
        </w:rPr>
      </w:pPr>
    </w:p>
    <w:p w14:paraId="7381F747"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Your organisation or any of its directors or Executive officers have not been in receipt of enforcements/ remedial orders in relation to the Health and Safety Executive (or equivalent body) in the last 3 years. If yes, please provide details of any enforcement/ remedial orders served and give details of any remedial action or changes to procedures you have made as a result.</w:t>
      </w:r>
    </w:p>
    <w:p w14:paraId="5BF85F72" w14:textId="77777777" w:rsidR="00E03155" w:rsidRPr="00ED59AE" w:rsidRDefault="00E03155" w:rsidP="00E03155">
      <w:pPr>
        <w:pStyle w:val="ListParagraph"/>
        <w:rPr>
          <w:rFonts w:asciiTheme="minorHAnsi" w:hAnsiTheme="minorHAnsi" w:cstheme="minorHAnsi"/>
          <w:bCs/>
          <w:lang w:eastAsia="en-GB"/>
        </w:rPr>
      </w:pPr>
    </w:p>
    <w:p w14:paraId="62726D9B"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 xml:space="preserve"> Your organisation will provide the following if requested:</w:t>
      </w:r>
    </w:p>
    <w:p w14:paraId="5AE3C14D" w14:textId="77777777" w:rsidR="00E03155" w:rsidRPr="00ED59AE" w:rsidRDefault="00E03155" w:rsidP="00E03155">
      <w:pPr>
        <w:pStyle w:val="ListParagraph"/>
        <w:numPr>
          <w:ilvl w:val="0"/>
          <w:numId w:val="5"/>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a copy of your organisation’s audited accounts for the last two years,</w:t>
      </w:r>
    </w:p>
    <w:p w14:paraId="6E7B99AF" w14:textId="77777777" w:rsidR="00E03155" w:rsidRPr="00ED59AE" w:rsidRDefault="00E03155" w:rsidP="00E03155">
      <w:pPr>
        <w:pStyle w:val="ListParagraph"/>
        <w:numPr>
          <w:ilvl w:val="0"/>
          <w:numId w:val="5"/>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 xml:space="preserve">a statement of the turnover, Profit and Loss Account/Income Statement, Balance Sheet/Statement of Financial Position </w:t>
      </w:r>
    </w:p>
    <w:p w14:paraId="16C3D24D" w14:textId="77777777" w:rsidR="00E03155" w:rsidRPr="00ED59AE" w:rsidRDefault="00E03155" w:rsidP="00E03155">
      <w:pPr>
        <w:pStyle w:val="ListParagraph"/>
        <w:numPr>
          <w:ilvl w:val="0"/>
          <w:numId w:val="5"/>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a statement of the cash flow forecast for the current year and a bank letter outlining the current cash and credit position.</w:t>
      </w:r>
    </w:p>
    <w:p w14:paraId="71679409" w14:textId="77777777" w:rsidR="00E03155" w:rsidRPr="00ED59AE" w:rsidRDefault="00E03155" w:rsidP="00E03155">
      <w:pPr>
        <w:rPr>
          <w:rFonts w:asciiTheme="minorHAnsi" w:hAnsiTheme="minorHAnsi" w:cstheme="minorHAnsi"/>
          <w:bCs/>
          <w:sz w:val="22"/>
          <w:szCs w:val="22"/>
          <w:highlight w:val="yellow"/>
        </w:rPr>
      </w:pPr>
    </w:p>
    <w:p w14:paraId="2DA702B9"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If acting as part of a subsidiary, the parent company would be willing to provide a guarantee if requested at a later stage and the parent company would be willing to provide parent company accounts if requested at a later stage.</w:t>
      </w:r>
    </w:p>
    <w:p w14:paraId="7B204AF2" w14:textId="77777777" w:rsidR="00E03155" w:rsidRPr="00ED59AE" w:rsidRDefault="00E03155" w:rsidP="00E03155">
      <w:pPr>
        <w:rPr>
          <w:rFonts w:asciiTheme="minorHAnsi" w:hAnsiTheme="minorHAnsi" w:cstheme="minorHAnsi"/>
          <w:bCs/>
          <w:sz w:val="22"/>
          <w:szCs w:val="22"/>
        </w:rPr>
      </w:pPr>
    </w:p>
    <w:p w14:paraId="20E81AA8"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We declare that this is a bona fide offer, intended to be competitive, and that we have not fixed or adjusted the amount of the offer by, or under, or in accordance with, any agreement or arrangement with any other person.  We further declare that we have not done, and we undertake that we will not do, any of the following acts in relation to the award of this Contract:</w:t>
      </w:r>
    </w:p>
    <w:p w14:paraId="03535283" w14:textId="77777777" w:rsidR="00E03155" w:rsidRPr="00ED59AE" w:rsidRDefault="00E03155" w:rsidP="00E03155">
      <w:pPr>
        <w:rPr>
          <w:rFonts w:asciiTheme="minorHAnsi" w:hAnsiTheme="minorHAnsi" w:cstheme="minorHAnsi"/>
          <w:bCs/>
          <w:sz w:val="22"/>
          <w:szCs w:val="22"/>
        </w:rPr>
      </w:pPr>
    </w:p>
    <w:p w14:paraId="2E9116E6" w14:textId="77777777" w:rsidR="00E03155" w:rsidRPr="00ED59AE" w:rsidRDefault="00E03155" w:rsidP="00E03155">
      <w:pPr>
        <w:widowControl w:val="0"/>
        <w:numPr>
          <w:ilvl w:val="0"/>
          <w:numId w:val="6"/>
        </w:numPr>
        <w:tabs>
          <w:tab w:val="left" w:pos="-720"/>
          <w:tab w:val="left" w:pos="0"/>
          <w:tab w:val="left" w:pos="720"/>
        </w:tabs>
        <w:suppressAutoHyphens/>
        <w:spacing w:after="120"/>
        <w:rPr>
          <w:rFonts w:asciiTheme="minorHAnsi" w:hAnsiTheme="minorHAnsi" w:cstheme="minorHAnsi"/>
          <w:i/>
          <w:sz w:val="22"/>
          <w:szCs w:val="22"/>
        </w:rPr>
      </w:pPr>
      <w:r w:rsidRPr="00ED59AE">
        <w:rPr>
          <w:rFonts w:asciiTheme="minorHAnsi" w:hAnsiTheme="minorHAnsi" w:cstheme="minorHAnsi"/>
          <w:i/>
          <w:sz w:val="22"/>
          <w:szCs w:val="22"/>
        </w:rPr>
        <w:t xml:space="preserve">Collude with any third party to fix the price of any number of offers for this </w:t>
      </w:r>
      <w:proofErr w:type="gramStart"/>
      <w:r w:rsidRPr="00ED59AE">
        <w:rPr>
          <w:rFonts w:asciiTheme="minorHAnsi" w:hAnsiTheme="minorHAnsi" w:cstheme="minorHAnsi"/>
          <w:i/>
          <w:sz w:val="22"/>
          <w:szCs w:val="22"/>
        </w:rPr>
        <w:t>Contract;</w:t>
      </w:r>
      <w:proofErr w:type="gramEnd"/>
    </w:p>
    <w:p w14:paraId="0F284EF3" w14:textId="77777777" w:rsidR="00E03155" w:rsidRPr="00ED59AE" w:rsidRDefault="00E03155" w:rsidP="00E03155">
      <w:pPr>
        <w:pStyle w:val="ListParagraph"/>
        <w:numPr>
          <w:ilvl w:val="0"/>
          <w:numId w:val="6"/>
        </w:numPr>
        <w:tabs>
          <w:tab w:val="left" w:pos="-720"/>
          <w:tab w:val="left" w:pos="0"/>
          <w:tab w:val="left" w:pos="720"/>
        </w:tabs>
        <w:suppressAutoHyphens/>
        <w:spacing w:after="120"/>
        <w:rPr>
          <w:rFonts w:asciiTheme="minorHAnsi" w:hAnsiTheme="minorHAnsi" w:cstheme="minorHAnsi"/>
          <w:i/>
        </w:rPr>
      </w:pPr>
      <w:r w:rsidRPr="00ED59AE">
        <w:rPr>
          <w:rFonts w:asciiTheme="minorHAnsi" w:hAnsiTheme="minorHAnsi" w:cstheme="minorHAnsi"/>
          <w:i/>
        </w:rPr>
        <w:t>Offer, pay, or agree to pay any sum of money or consideration directly or indirectly to any person for doing, having done, or promising to be done, any act or thing of the sort described herein and above.</w:t>
      </w:r>
    </w:p>
    <w:p w14:paraId="18697F25"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We declare that we are of sound financial standing and its partners, officers and employees are not aware of any circumstances (other than such circumstances as may be disclosed in the accounts or other financial statements of the Tenderer which may adversely affect such financial standing in the future.</w:t>
      </w:r>
    </w:p>
    <w:p w14:paraId="223F7121" w14:textId="77777777" w:rsidR="00E03155" w:rsidRPr="00ED59AE" w:rsidRDefault="00E03155" w:rsidP="00E03155">
      <w:pPr>
        <w:ind w:left="360"/>
        <w:rPr>
          <w:rFonts w:asciiTheme="minorHAnsi" w:hAnsiTheme="minorHAnsi" w:cstheme="minorHAnsi"/>
          <w:bCs/>
          <w:sz w:val="22"/>
          <w:szCs w:val="22"/>
        </w:rPr>
      </w:pPr>
    </w:p>
    <w:p w14:paraId="76E3CBC9"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 xml:space="preserve">Please confirm if you have any conflicts of interests, including provision of services, goods, other work or any other connection with the, CWPT or other potential bidders in respect of </w:t>
      </w:r>
    </w:p>
    <w:p w14:paraId="1C0DE531" w14:textId="77777777" w:rsidR="00E03155" w:rsidRPr="00ED59AE" w:rsidRDefault="00E03155" w:rsidP="00E03155">
      <w:pPr>
        <w:ind w:left="360"/>
        <w:rPr>
          <w:rFonts w:asciiTheme="minorHAnsi" w:hAnsiTheme="minorHAnsi" w:cstheme="minorHAnsi"/>
          <w:bCs/>
          <w:sz w:val="22"/>
          <w:szCs w:val="22"/>
        </w:rPr>
      </w:pPr>
    </w:p>
    <w:p w14:paraId="5C1E565A" w14:textId="77777777" w:rsidR="00E03155" w:rsidRPr="00ED59AE"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this procurement – Yes / no (please delete. If yes, please provide details).</w:t>
      </w:r>
    </w:p>
    <w:p w14:paraId="12E39476" w14:textId="77777777" w:rsidR="00E03155" w:rsidRPr="00ED59AE" w:rsidRDefault="00E03155" w:rsidP="00E03155">
      <w:pPr>
        <w:ind w:left="360"/>
        <w:rPr>
          <w:rFonts w:asciiTheme="minorHAnsi" w:hAnsiTheme="minorHAnsi" w:cstheme="minorHAnsi"/>
          <w:bCs/>
          <w:sz w:val="22"/>
          <w:szCs w:val="22"/>
        </w:rPr>
      </w:pPr>
    </w:p>
    <w:p w14:paraId="3FC33D92" w14:textId="77777777" w:rsidR="00E03155" w:rsidRDefault="00E03155" w:rsidP="00E03155">
      <w:pPr>
        <w:pStyle w:val="ListParagraph"/>
        <w:numPr>
          <w:ilvl w:val="0"/>
          <w:numId w:val="1"/>
        </w:numPr>
        <w:spacing w:after="0" w:line="240" w:lineRule="auto"/>
        <w:rPr>
          <w:rFonts w:asciiTheme="minorHAnsi" w:hAnsiTheme="minorHAnsi" w:cstheme="minorHAnsi"/>
          <w:bCs/>
          <w:lang w:eastAsia="en-GB"/>
        </w:rPr>
      </w:pPr>
      <w:r w:rsidRPr="00ED59AE">
        <w:rPr>
          <w:rFonts w:asciiTheme="minorHAnsi" w:hAnsiTheme="minorHAnsi" w:cstheme="minorHAnsi"/>
          <w:bCs/>
          <w:lang w:eastAsia="en-GB"/>
        </w:rPr>
        <w:t>We understand that you are not bound to accept the lowest price, or any, offer.</w:t>
      </w:r>
    </w:p>
    <w:p w14:paraId="401DE78D" w14:textId="77777777" w:rsidR="00E03155" w:rsidRPr="00ED59AE" w:rsidRDefault="00E03155" w:rsidP="00E03155">
      <w:pPr>
        <w:pStyle w:val="ListParagraph"/>
        <w:rPr>
          <w:rFonts w:asciiTheme="minorHAnsi" w:hAnsiTheme="minorHAnsi" w:cstheme="minorHAnsi"/>
          <w:bCs/>
          <w:lang w:eastAsia="en-GB"/>
        </w:rPr>
      </w:pPr>
    </w:p>
    <w:p w14:paraId="5648DA12" w14:textId="77777777" w:rsidR="00E03155" w:rsidRPr="00FD5005" w:rsidRDefault="00E03155" w:rsidP="00E03155">
      <w:pPr>
        <w:pStyle w:val="ListParagraph"/>
        <w:numPr>
          <w:ilvl w:val="0"/>
          <w:numId w:val="1"/>
        </w:numPr>
        <w:spacing w:after="0" w:line="240" w:lineRule="auto"/>
        <w:rPr>
          <w:rFonts w:asciiTheme="minorHAnsi" w:hAnsiTheme="minorHAnsi" w:cstheme="minorHAnsi"/>
          <w:bCs/>
          <w:lang w:eastAsia="en-GB"/>
        </w:rPr>
      </w:pPr>
      <w:r>
        <w:rPr>
          <w:rFonts w:asciiTheme="minorHAnsi" w:hAnsiTheme="minorHAnsi" w:cstheme="minorHAnsi"/>
          <w:bCs/>
          <w:lang w:eastAsia="en-GB"/>
        </w:rPr>
        <w:t xml:space="preserve">In making this submission you declare you </w:t>
      </w:r>
      <w:proofErr w:type="gramStart"/>
      <w:r>
        <w:rPr>
          <w:rFonts w:asciiTheme="minorHAnsi" w:hAnsiTheme="minorHAnsi" w:cstheme="minorHAnsi"/>
          <w:bCs/>
          <w:lang w:eastAsia="en-GB"/>
        </w:rPr>
        <w:t>are in agreement</w:t>
      </w:r>
      <w:proofErr w:type="gramEnd"/>
      <w:r>
        <w:rPr>
          <w:rFonts w:asciiTheme="minorHAnsi" w:hAnsiTheme="minorHAnsi" w:cstheme="minorHAnsi"/>
          <w:bCs/>
          <w:lang w:eastAsia="en-GB"/>
        </w:rPr>
        <w:t xml:space="preserve"> with the terms and conditions proposed.  The absence of agreement may affect contract award to the supplier in question.</w:t>
      </w:r>
      <w:r w:rsidRPr="00FD5005">
        <w:rPr>
          <w:rFonts w:asciiTheme="minorHAnsi" w:hAnsiTheme="minorHAnsi" w:cstheme="minorHAnsi"/>
          <w:bCs/>
        </w:rPr>
        <w:t xml:space="preserve">  </w:t>
      </w:r>
    </w:p>
    <w:p w14:paraId="43E2DA2D" w14:textId="77777777" w:rsidR="00E03155" w:rsidRDefault="00E03155" w:rsidP="00E03155">
      <w:pPr>
        <w:rPr>
          <w:rFonts w:asciiTheme="minorHAnsi" w:hAnsiTheme="minorHAnsi" w:cstheme="minorHAnsi"/>
          <w:b/>
          <w:bCs/>
          <w:sz w:val="22"/>
          <w:szCs w:val="22"/>
        </w:rPr>
      </w:pPr>
    </w:p>
    <w:p w14:paraId="76C2E0C9" w14:textId="77777777" w:rsidR="00E03155" w:rsidRDefault="00E03155" w:rsidP="00E03155">
      <w:pPr>
        <w:rPr>
          <w:rFonts w:asciiTheme="minorHAnsi" w:hAnsiTheme="minorHAnsi" w:cstheme="minorHAnsi"/>
          <w:b/>
          <w:bCs/>
          <w:sz w:val="22"/>
          <w:szCs w:val="22"/>
        </w:rPr>
      </w:pPr>
    </w:p>
    <w:p w14:paraId="2D366719" w14:textId="77777777" w:rsidR="00E03155" w:rsidRPr="00ED59AE" w:rsidRDefault="00E03155" w:rsidP="00E03155">
      <w:pPr>
        <w:rPr>
          <w:rFonts w:asciiTheme="minorHAnsi" w:hAnsiTheme="minorHAnsi" w:cstheme="minorHAnsi"/>
          <w:b/>
          <w:bCs/>
          <w:sz w:val="22"/>
          <w:szCs w:val="22"/>
        </w:rPr>
      </w:pPr>
      <w:r w:rsidRPr="00ED59AE">
        <w:rPr>
          <w:rFonts w:asciiTheme="minorHAnsi" w:hAnsiTheme="minorHAnsi" w:cstheme="minorHAnsi"/>
          <w:b/>
          <w:bCs/>
          <w:sz w:val="22"/>
          <w:szCs w:val="22"/>
        </w:rPr>
        <w:t>I confirm that I have read and understood the above information and can confirm that they are true.</w:t>
      </w:r>
    </w:p>
    <w:p w14:paraId="1B1DE919" w14:textId="77777777" w:rsidR="00E03155" w:rsidRPr="00ED59AE" w:rsidRDefault="00E03155" w:rsidP="00E03155">
      <w:pPr>
        <w:rPr>
          <w:rFonts w:asciiTheme="minorHAnsi" w:hAnsiTheme="minorHAnsi" w:cstheme="minorHAnsi"/>
          <w:b/>
          <w:bCs/>
          <w:sz w:val="22"/>
          <w:szCs w:val="22"/>
        </w:rPr>
      </w:pPr>
    </w:p>
    <w:tbl>
      <w:tblPr>
        <w:tblStyle w:val="TableGrid"/>
        <w:tblW w:w="9134" w:type="dxa"/>
        <w:tblInd w:w="108" w:type="dxa"/>
        <w:tblLook w:val="04A0" w:firstRow="1" w:lastRow="0" w:firstColumn="1" w:lastColumn="0" w:noHBand="0" w:noVBand="1"/>
      </w:tblPr>
      <w:tblGrid>
        <w:gridCol w:w="4513"/>
        <w:gridCol w:w="4621"/>
      </w:tblGrid>
      <w:tr w:rsidR="00E03155" w:rsidRPr="00ED59AE" w14:paraId="25FC4845" w14:textId="77777777" w:rsidTr="00CD317F">
        <w:tc>
          <w:tcPr>
            <w:tcW w:w="4513" w:type="dxa"/>
          </w:tcPr>
          <w:p w14:paraId="658434B4" w14:textId="77777777" w:rsidR="00E03155" w:rsidRPr="00ED59AE" w:rsidRDefault="00E03155" w:rsidP="00CD317F">
            <w:pPr>
              <w:pStyle w:val="NormalBody"/>
              <w:rPr>
                <w:rFonts w:asciiTheme="minorHAnsi" w:hAnsiTheme="minorHAnsi" w:cstheme="minorHAnsi"/>
                <w:color w:val="000000" w:themeColor="text1"/>
                <w:sz w:val="22"/>
              </w:rPr>
            </w:pPr>
            <w:bookmarkStart w:id="1" w:name="OLE_LINK1"/>
            <w:bookmarkStart w:id="2" w:name="OLE_LINK2"/>
            <w:r w:rsidRPr="00ED59AE">
              <w:rPr>
                <w:rFonts w:asciiTheme="minorHAnsi" w:hAnsiTheme="minorHAnsi" w:cstheme="minorHAnsi"/>
                <w:color w:val="000000" w:themeColor="text1"/>
                <w:sz w:val="22"/>
              </w:rPr>
              <w:t>Signed:</w:t>
            </w:r>
          </w:p>
          <w:p w14:paraId="1BE6C851" w14:textId="77777777" w:rsidR="00E03155" w:rsidRPr="00ED59AE" w:rsidRDefault="00E03155" w:rsidP="00CD317F">
            <w:pPr>
              <w:rPr>
                <w:rFonts w:asciiTheme="minorHAnsi" w:hAnsiTheme="minorHAnsi" w:cstheme="minorHAnsi"/>
                <w:sz w:val="22"/>
                <w:szCs w:val="22"/>
                <w:lang w:eastAsia="en-US"/>
              </w:rPr>
            </w:pPr>
          </w:p>
        </w:tc>
        <w:tc>
          <w:tcPr>
            <w:tcW w:w="4621" w:type="dxa"/>
            <w:shd w:val="clear" w:color="auto" w:fill="FFFFFF" w:themeFill="background1"/>
          </w:tcPr>
          <w:p w14:paraId="7F9F869E" w14:textId="77777777" w:rsidR="00E03155" w:rsidRPr="00ED59AE" w:rsidRDefault="00E03155" w:rsidP="00CD317F">
            <w:pPr>
              <w:pStyle w:val="NormalBody"/>
              <w:rPr>
                <w:rFonts w:asciiTheme="minorHAnsi" w:hAnsiTheme="minorHAnsi" w:cstheme="minorHAnsi"/>
                <w:sz w:val="22"/>
              </w:rPr>
            </w:pPr>
          </w:p>
        </w:tc>
      </w:tr>
      <w:tr w:rsidR="00E03155" w:rsidRPr="00ED59AE" w14:paraId="0EF6EB30" w14:textId="77777777" w:rsidTr="00CD317F">
        <w:tc>
          <w:tcPr>
            <w:tcW w:w="4513" w:type="dxa"/>
          </w:tcPr>
          <w:p w14:paraId="5A6D560F" w14:textId="77777777" w:rsidR="00E03155" w:rsidRPr="00ED59AE" w:rsidRDefault="00E03155" w:rsidP="00CD317F">
            <w:pPr>
              <w:pStyle w:val="NormalBody"/>
              <w:rPr>
                <w:rFonts w:asciiTheme="minorHAnsi" w:hAnsiTheme="minorHAnsi" w:cstheme="minorHAnsi"/>
                <w:sz w:val="22"/>
              </w:rPr>
            </w:pPr>
            <w:r w:rsidRPr="00ED59AE">
              <w:rPr>
                <w:rFonts w:asciiTheme="minorHAnsi" w:hAnsiTheme="minorHAnsi" w:cstheme="minorHAnsi"/>
                <w:color w:val="000000" w:themeColor="text1"/>
                <w:sz w:val="22"/>
              </w:rPr>
              <w:t>Name of Signatory</w:t>
            </w:r>
          </w:p>
        </w:tc>
        <w:tc>
          <w:tcPr>
            <w:tcW w:w="4621" w:type="dxa"/>
            <w:shd w:val="clear" w:color="auto" w:fill="FFFFFF" w:themeFill="background1"/>
          </w:tcPr>
          <w:p w14:paraId="2F8B52DE" w14:textId="77777777" w:rsidR="00E03155" w:rsidRPr="00ED59AE" w:rsidRDefault="00E03155" w:rsidP="00CD317F">
            <w:pPr>
              <w:pStyle w:val="NormalBody"/>
              <w:rPr>
                <w:rFonts w:asciiTheme="minorHAnsi" w:hAnsiTheme="minorHAnsi" w:cstheme="minorHAnsi"/>
                <w:sz w:val="22"/>
              </w:rPr>
            </w:pPr>
          </w:p>
        </w:tc>
      </w:tr>
      <w:tr w:rsidR="00E03155" w:rsidRPr="00ED59AE" w14:paraId="7863B557" w14:textId="77777777" w:rsidTr="00CD317F">
        <w:tc>
          <w:tcPr>
            <w:tcW w:w="4513" w:type="dxa"/>
          </w:tcPr>
          <w:p w14:paraId="31A9506D" w14:textId="77777777" w:rsidR="00E03155" w:rsidRPr="00ED59AE" w:rsidRDefault="00E03155" w:rsidP="00CD317F">
            <w:pPr>
              <w:pStyle w:val="NormalBody"/>
              <w:rPr>
                <w:rFonts w:asciiTheme="minorHAnsi" w:hAnsiTheme="minorHAnsi" w:cstheme="minorHAnsi"/>
                <w:sz w:val="22"/>
              </w:rPr>
            </w:pPr>
            <w:r w:rsidRPr="00ED59AE">
              <w:rPr>
                <w:rFonts w:asciiTheme="minorHAnsi" w:hAnsiTheme="minorHAnsi" w:cstheme="minorHAnsi"/>
                <w:color w:val="000000" w:themeColor="text1"/>
                <w:sz w:val="22"/>
              </w:rPr>
              <w:t>Date:</w:t>
            </w:r>
          </w:p>
        </w:tc>
        <w:tc>
          <w:tcPr>
            <w:tcW w:w="4621" w:type="dxa"/>
            <w:shd w:val="clear" w:color="auto" w:fill="FFFFFF" w:themeFill="background1"/>
          </w:tcPr>
          <w:p w14:paraId="477F4415" w14:textId="77777777" w:rsidR="00E03155" w:rsidRPr="00ED59AE" w:rsidRDefault="00E03155" w:rsidP="00CD317F">
            <w:pPr>
              <w:pStyle w:val="NormalBody"/>
              <w:rPr>
                <w:rFonts w:asciiTheme="minorHAnsi" w:hAnsiTheme="minorHAnsi" w:cstheme="minorHAnsi"/>
                <w:sz w:val="22"/>
              </w:rPr>
            </w:pPr>
          </w:p>
        </w:tc>
      </w:tr>
      <w:tr w:rsidR="00E03155" w:rsidRPr="00ED59AE" w14:paraId="72B431E2" w14:textId="77777777" w:rsidTr="00CD317F">
        <w:tc>
          <w:tcPr>
            <w:tcW w:w="4513" w:type="dxa"/>
          </w:tcPr>
          <w:p w14:paraId="2430B109" w14:textId="77777777" w:rsidR="00E03155" w:rsidRPr="00ED59AE" w:rsidRDefault="00E03155" w:rsidP="00CD317F">
            <w:pPr>
              <w:pStyle w:val="NormalBody"/>
              <w:rPr>
                <w:rFonts w:asciiTheme="minorHAnsi" w:hAnsiTheme="minorHAnsi" w:cstheme="minorHAnsi"/>
                <w:sz w:val="22"/>
              </w:rPr>
            </w:pPr>
            <w:r w:rsidRPr="00ED59AE">
              <w:rPr>
                <w:rFonts w:asciiTheme="minorHAnsi" w:hAnsiTheme="minorHAnsi" w:cstheme="minorHAnsi"/>
                <w:color w:val="000000" w:themeColor="text1"/>
                <w:sz w:val="22"/>
              </w:rPr>
              <w:t>Job Title</w:t>
            </w:r>
          </w:p>
        </w:tc>
        <w:tc>
          <w:tcPr>
            <w:tcW w:w="4621" w:type="dxa"/>
            <w:shd w:val="clear" w:color="auto" w:fill="FFFFFF" w:themeFill="background1"/>
          </w:tcPr>
          <w:p w14:paraId="7B04656E" w14:textId="77777777" w:rsidR="00E03155" w:rsidRPr="00ED59AE" w:rsidRDefault="00E03155" w:rsidP="00CD317F">
            <w:pPr>
              <w:pStyle w:val="NormalBody"/>
              <w:rPr>
                <w:rFonts w:asciiTheme="minorHAnsi" w:hAnsiTheme="minorHAnsi" w:cstheme="minorHAnsi"/>
                <w:sz w:val="22"/>
              </w:rPr>
            </w:pPr>
          </w:p>
        </w:tc>
      </w:tr>
      <w:tr w:rsidR="00E03155" w:rsidRPr="00ED59AE" w14:paraId="34F05DD9" w14:textId="77777777" w:rsidTr="00CD317F">
        <w:tc>
          <w:tcPr>
            <w:tcW w:w="4513" w:type="dxa"/>
          </w:tcPr>
          <w:p w14:paraId="05EA8DF0" w14:textId="77777777" w:rsidR="00E03155" w:rsidRPr="00ED59AE" w:rsidRDefault="00E03155" w:rsidP="00CD317F">
            <w:pPr>
              <w:pStyle w:val="NormalBody"/>
              <w:rPr>
                <w:rFonts w:asciiTheme="minorHAnsi" w:hAnsiTheme="minorHAnsi" w:cstheme="minorHAnsi"/>
                <w:sz w:val="22"/>
              </w:rPr>
            </w:pPr>
            <w:r w:rsidRPr="00ED59AE">
              <w:rPr>
                <w:rFonts w:asciiTheme="minorHAnsi" w:hAnsiTheme="minorHAnsi" w:cstheme="minorHAnsi"/>
                <w:color w:val="000000" w:themeColor="text1"/>
                <w:sz w:val="22"/>
              </w:rPr>
              <w:t>Supplier Name</w:t>
            </w:r>
          </w:p>
        </w:tc>
        <w:tc>
          <w:tcPr>
            <w:tcW w:w="4621" w:type="dxa"/>
            <w:shd w:val="clear" w:color="auto" w:fill="FFFFFF" w:themeFill="background1"/>
          </w:tcPr>
          <w:p w14:paraId="1253D3C8" w14:textId="77777777" w:rsidR="00E03155" w:rsidRPr="00ED59AE" w:rsidRDefault="00E03155" w:rsidP="00CD317F">
            <w:pPr>
              <w:pStyle w:val="NormalBody"/>
              <w:rPr>
                <w:rFonts w:asciiTheme="minorHAnsi" w:hAnsiTheme="minorHAnsi" w:cstheme="minorHAnsi"/>
                <w:sz w:val="22"/>
              </w:rPr>
            </w:pPr>
          </w:p>
        </w:tc>
      </w:tr>
      <w:tr w:rsidR="00E03155" w:rsidRPr="00ED59AE" w14:paraId="14783843" w14:textId="77777777" w:rsidTr="00CD317F">
        <w:tc>
          <w:tcPr>
            <w:tcW w:w="4513" w:type="dxa"/>
          </w:tcPr>
          <w:p w14:paraId="044D1E89" w14:textId="77777777" w:rsidR="00E03155" w:rsidRPr="00ED59AE" w:rsidRDefault="00E03155" w:rsidP="00CD317F">
            <w:pPr>
              <w:tabs>
                <w:tab w:val="left" w:pos="-720"/>
                <w:tab w:val="left" w:pos="993"/>
              </w:tabs>
              <w:suppressAutoHyphens/>
              <w:jc w:val="both"/>
              <w:rPr>
                <w:rFonts w:asciiTheme="minorHAnsi" w:hAnsiTheme="minorHAnsi" w:cstheme="minorHAnsi"/>
                <w:color w:val="000000" w:themeColor="text1"/>
                <w:sz w:val="22"/>
                <w:szCs w:val="22"/>
              </w:rPr>
            </w:pPr>
            <w:r w:rsidRPr="00ED59AE">
              <w:rPr>
                <w:rFonts w:asciiTheme="minorHAnsi" w:hAnsiTheme="minorHAnsi" w:cstheme="minorHAnsi"/>
                <w:color w:val="000000" w:themeColor="text1"/>
                <w:sz w:val="22"/>
                <w:szCs w:val="22"/>
              </w:rPr>
              <w:t>Companies House Registration Number:</w:t>
            </w:r>
          </w:p>
        </w:tc>
        <w:tc>
          <w:tcPr>
            <w:tcW w:w="4621" w:type="dxa"/>
            <w:shd w:val="clear" w:color="auto" w:fill="FFFFFF" w:themeFill="background1"/>
          </w:tcPr>
          <w:p w14:paraId="1D9912F0" w14:textId="77777777" w:rsidR="00E03155" w:rsidRPr="00ED59AE" w:rsidRDefault="00E03155" w:rsidP="00CD317F">
            <w:pPr>
              <w:pStyle w:val="NormalBody"/>
              <w:rPr>
                <w:rFonts w:asciiTheme="minorHAnsi" w:hAnsiTheme="minorHAnsi" w:cstheme="minorHAnsi"/>
                <w:sz w:val="22"/>
              </w:rPr>
            </w:pPr>
          </w:p>
        </w:tc>
      </w:tr>
      <w:tr w:rsidR="00E03155" w:rsidRPr="00ED59AE" w14:paraId="200A19E6" w14:textId="77777777" w:rsidTr="00CD317F">
        <w:tc>
          <w:tcPr>
            <w:tcW w:w="4513" w:type="dxa"/>
          </w:tcPr>
          <w:p w14:paraId="63132938" w14:textId="77777777" w:rsidR="00E03155" w:rsidRPr="00ED59AE" w:rsidRDefault="00E03155" w:rsidP="00CD317F">
            <w:pPr>
              <w:tabs>
                <w:tab w:val="left" w:pos="-720"/>
                <w:tab w:val="left" w:pos="993"/>
              </w:tabs>
              <w:suppressAutoHyphens/>
              <w:jc w:val="both"/>
              <w:rPr>
                <w:rFonts w:asciiTheme="minorHAnsi" w:hAnsiTheme="minorHAnsi" w:cstheme="minorHAnsi"/>
                <w:color w:val="000000" w:themeColor="text1"/>
                <w:sz w:val="22"/>
                <w:szCs w:val="22"/>
              </w:rPr>
            </w:pPr>
            <w:r w:rsidRPr="00ED59AE">
              <w:rPr>
                <w:rFonts w:asciiTheme="minorHAnsi" w:hAnsiTheme="minorHAnsi" w:cstheme="minorHAnsi"/>
                <w:color w:val="000000" w:themeColor="text1"/>
                <w:sz w:val="22"/>
                <w:szCs w:val="22"/>
              </w:rPr>
              <w:t>Company Registered Address:</w:t>
            </w:r>
          </w:p>
        </w:tc>
        <w:tc>
          <w:tcPr>
            <w:tcW w:w="4621" w:type="dxa"/>
            <w:shd w:val="clear" w:color="auto" w:fill="FFFFFF" w:themeFill="background1"/>
          </w:tcPr>
          <w:p w14:paraId="71214319" w14:textId="77777777" w:rsidR="00E03155" w:rsidRPr="00ED59AE" w:rsidRDefault="00E03155" w:rsidP="00CD317F">
            <w:pPr>
              <w:pStyle w:val="NormalBody"/>
              <w:rPr>
                <w:rFonts w:asciiTheme="minorHAnsi" w:hAnsiTheme="minorHAnsi" w:cstheme="minorHAnsi"/>
                <w:sz w:val="22"/>
              </w:rPr>
            </w:pPr>
          </w:p>
          <w:p w14:paraId="24181CA8" w14:textId="77777777" w:rsidR="00E03155" w:rsidRPr="00ED59AE" w:rsidRDefault="00E03155" w:rsidP="00CD317F">
            <w:pPr>
              <w:rPr>
                <w:rFonts w:asciiTheme="minorHAnsi" w:hAnsiTheme="minorHAnsi" w:cstheme="minorHAnsi"/>
                <w:sz w:val="22"/>
                <w:szCs w:val="22"/>
                <w:lang w:eastAsia="en-US"/>
              </w:rPr>
            </w:pPr>
          </w:p>
          <w:p w14:paraId="4C101533" w14:textId="77777777" w:rsidR="00E03155" w:rsidRPr="00ED59AE" w:rsidRDefault="00E03155" w:rsidP="00CD317F">
            <w:pPr>
              <w:rPr>
                <w:rFonts w:asciiTheme="minorHAnsi" w:hAnsiTheme="minorHAnsi" w:cstheme="minorHAnsi"/>
                <w:sz w:val="22"/>
                <w:szCs w:val="22"/>
                <w:lang w:eastAsia="en-US"/>
              </w:rPr>
            </w:pPr>
          </w:p>
        </w:tc>
      </w:tr>
      <w:tr w:rsidR="00E03155" w:rsidRPr="00ED59AE" w14:paraId="62195280" w14:textId="77777777" w:rsidTr="00CD317F">
        <w:tc>
          <w:tcPr>
            <w:tcW w:w="4513" w:type="dxa"/>
          </w:tcPr>
          <w:p w14:paraId="3E905443" w14:textId="77777777" w:rsidR="00E03155" w:rsidRPr="00ED59AE" w:rsidRDefault="00E03155" w:rsidP="00CD317F">
            <w:pPr>
              <w:pStyle w:val="NormalBody"/>
              <w:rPr>
                <w:rFonts w:asciiTheme="minorHAnsi" w:hAnsiTheme="minorHAnsi" w:cstheme="minorHAnsi"/>
                <w:sz w:val="22"/>
              </w:rPr>
            </w:pPr>
            <w:r w:rsidRPr="00ED59AE">
              <w:rPr>
                <w:rFonts w:asciiTheme="minorHAnsi" w:hAnsiTheme="minorHAnsi" w:cstheme="minorHAnsi"/>
                <w:color w:val="000000" w:themeColor="text1"/>
                <w:sz w:val="22"/>
              </w:rPr>
              <w:t>Postal address (If different from Company Registered address):</w:t>
            </w:r>
          </w:p>
        </w:tc>
        <w:tc>
          <w:tcPr>
            <w:tcW w:w="4621" w:type="dxa"/>
            <w:shd w:val="clear" w:color="auto" w:fill="FFFFFF" w:themeFill="background1"/>
          </w:tcPr>
          <w:p w14:paraId="41FD61A9" w14:textId="77777777" w:rsidR="00E03155" w:rsidRPr="00ED59AE" w:rsidRDefault="00E03155" w:rsidP="00CD317F">
            <w:pPr>
              <w:pStyle w:val="NormalBody"/>
              <w:rPr>
                <w:rFonts w:asciiTheme="minorHAnsi" w:hAnsiTheme="minorHAnsi" w:cstheme="minorHAnsi"/>
                <w:sz w:val="22"/>
              </w:rPr>
            </w:pPr>
          </w:p>
          <w:p w14:paraId="309869A3" w14:textId="77777777" w:rsidR="00E03155" w:rsidRPr="00ED59AE" w:rsidRDefault="00E03155" w:rsidP="00CD317F">
            <w:pPr>
              <w:rPr>
                <w:rFonts w:asciiTheme="minorHAnsi" w:hAnsiTheme="minorHAnsi" w:cstheme="minorHAnsi"/>
                <w:sz w:val="22"/>
                <w:szCs w:val="22"/>
                <w:lang w:eastAsia="en-US"/>
              </w:rPr>
            </w:pPr>
          </w:p>
        </w:tc>
      </w:tr>
      <w:tr w:rsidR="00E03155" w:rsidRPr="00ED59AE" w14:paraId="6FFA72BB" w14:textId="77777777" w:rsidTr="00CD317F">
        <w:tc>
          <w:tcPr>
            <w:tcW w:w="4513" w:type="dxa"/>
          </w:tcPr>
          <w:p w14:paraId="007EF2DD" w14:textId="77777777" w:rsidR="00E03155" w:rsidRPr="00ED59AE" w:rsidRDefault="00E03155" w:rsidP="00CD317F">
            <w:pPr>
              <w:pStyle w:val="NormalBody"/>
              <w:rPr>
                <w:rFonts w:asciiTheme="minorHAnsi" w:hAnsiTheme="minorHAnsi" w:cstheme="minorHAnsi"/>
                <w:color w:val="000000" w:themeColor="text1"/>
                <w:sz w:val="22"/>
              </w:rPr>
            </w:pPr>
            <w:r w:rsidRPr="00ED59AE">
              <w:rPr>
                <w:rFonts w:asciiTheme="minorHAnsi" w:hAnsiTheme="minorHAnsi" w:cstheme="minorHAnsi"/>
                <w:color w:val="000000" w:themeColor="text1"/>
                <w:sz w:val="22"/>
              </w:rPr>
              <w:t xml:space="preserve">Email address: </w:t>
            </w:r>
          </w:p>
        </w:tc>
        <w:tc>
          <w:tcPr>
            <w:tcW w:w="4621" w:type="dxa"/>
            <w:shd w:val="clear" w:color="auto" w:fill="FFFFFF" w:themeFill="background1"/>
          </w:tcPr>
          <w:p w14:paraId="2137AD27" w14:textId="77777777" w:rsidR="00E03155" w:rsidRPr="00ED59AE" w:rsidRDefault="00E03155" w:rsidP="00CD317F">
            <w:pPr>
              <w:pStyle w:val="NormalBody"/>
              <w:rPr>
                <w:rFonts w:asciiTheme="minorHAnsi" w:hAnsiTheme="minorHAnsi" w:cstheme="minorHAnsi"/>
                <w:sz w:val="22"/>
              </w:rPr>
            </w:pPr>
          </w:p>
        </w:tc>
      </w:tr>
      <w:tr w:rsidR="00E03155" w:rsidRPr="00ED59AE" w14:paraId="78E531CA" w14:textId="77777777" w:rsidTr="00CD317F">
        <w:tc>
          <w:tcPr>
            <w:tcW w:w="4513" w:type="dxa"/>
          </w:tcPr>
          <w:p w14:paraId="761052CC" w14:textId="77777777" w:rsidR="00E03155" w:rsidRPr="00ED59AE" w:rsidRDefault="00E03155" w:rsidP="00CD317F">
            <w:pPr>
              <w:pStyle w:val="NormalBody"/>
              <w:rPr>
                <w:rFonts w:asciiTheme="minorHAnsi" w:hAnsiTheme="minorHAnsi" w:cstheme="minorHAnsi"/>
                <w:color w:val="000000" w:themeColor="text1"/>
                <w:sz w:val="22"/>
              </w:rPr>
            </w:pPr>
            <w:r w:rsidRPr="00ED59AE">
              <w:rPr>
                <w:rFonts w:asciiTheme="minorHAnsi" w:hAnsiTheme="minorHAnsi" w:cstheme="minorHAnsi"/>
                <w:color w:val="auto"/>
                <w:sz w:val="22"/>
              </w:rPr>
              <w:t>Are you planning to sub-contract:</w:t>
            </w:r>
          </w:p>
        </w:tc>
        <w:tc>
          <w:tcPr>
            <w:tcW w:w="4621" w:type="dxa"/>
            <w:shd w:val="clear" w:color="auto" w:fill="FFFFFF" w:themeFill="background1"/>
          </w:tcPr>
          <w:p w14:paraId="6B45630E" w14:textId="77777777" w:rsidR="00E03155" w:rsidRPr="00ED59AE" w:rsidRDefault="00E03155" w:rsidP="00CD317F">
            <w:pPr>
              <w:tabs>
                <w:tab w:val="left" w:pos="-720"/>
                <w:tab w:val="left" w:pos="993"/>
              </w:tabs>
              <w:suppressAutoHyphens/>
              <w:jc w:val="both"/>
              <w:rPr>
                <w:rFonts w:asciiTheme="minorHAnsi" w:hAnsiTheme="minorHAnsi" w:cstheme="minorHAnsi"/>
                <w:sz w:val="22"/>
                <w:szCs w:val="22"/>
              </w:rPr>
            </w:pPr>
            <w:r w:rsidRPr="00ED59AE">
              <w:rPr>
                <w:rFonts w:asciiTheme="minorHAnsi" w:hAnsiTheme="minorHAnsi" w:cstheme="minorHAnsi"/>
                <w:sz w:val="22"/>
                <w:szCs w:val="22"/>
              </w:rPr>
              <w:t xml:space="preserve">Yes / No </w:t>
            </w:r>
          </w:p>
          <w:p w14:paraId="5FF5EF2B" w14:textId="77777777" w:rsidR="00E03155" w:rsidRPr="00ED59AE" w:rsidRDefault="00E03155" w:rsidP="00CD317F">
            <w:pPr>
              <w:pStyle w:val="NormalBody"/>
              <w:rPr>
                <w:rFonts w:asciiTheme="minorHAnsi" w:hAnsiTheme="minorHAnsi" w:cstheme="minorHAnsi"/>
                <w:color w:val="auto"/>
                <w:sz w:val="22"/>
              </w:rPr>
            </w:pPr>
            <w:r w:rsidRPr="00ED59AE">
              <w:rPr>
                <w:rFonts w:asciiTheme="minorHAnsi" w:hAnsiTheme="minorHAnsi" w:cstheme="minorHAnsi"/>
                <w:color w:val="auto"/>
                <w:sz w:val="22"/>
              </w:rPr>
              <w:t>If yes, please provide details</w:t>
            </w:r>
          </w:p>
        </w:tc>
      </w:tr>
      <w:bookmarkEnd w:id="0"/>
      <w:bookmarkEnd w:id="1"/>
      <w:bookmarkEnd w:id="2"/>
    </w:tbl>
    <w:p w14:paraId="0BB4052D" w14:textId="77777777" w:rsidR="00E03155" w:rsidRPr="005A0276" w:rsidRDefault="00E03155" w:rsidP="00E03155">
      <w:pPr>
        <w:tabs>
          <w:tab w:val="left" w:pos="-720"/>
          <w:tab w:val="left" w:pos="993"/>
        </w:tabs>
        <w:suppressAutoHyphens/>
        <w:jc w:val="both"/>
        <w:rPr>
          <w:rFonts w:asciiTheme="minorHAnsi" w:hAnsiTheme="minorHAnsi" w:cstheme="minorHAnsi"/>
          <w:sz w:val="20"/>
          <w:szCs w:val="20"/>
        </w:rPr>
      </w:pPr>
    </w:p>
    <w:p w14:paraId="76D59BD3" w14:textId="77777777" w:rsidR="0024638E" w:rsidRDefault="0024638E"/>
    <w:sectPr w:rsidR="0024638E" w:rsidSect="00E03155">
      <w:headerReference w:type="default" r:id="rId7"/>
      <w:foot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81FE" w14:textId="77777777" w:rsidR="001F467E" w:rsidRDefault="001F467E" w:rsidP="001F467E">
      <w:r>
        <w:separator/>
      </w:r>
    </w:p>
  </w:endnote>
  <w:endnote w:type="continuationSeparator" w:id="0">
    <w:p w14:paraId="75356297" w14:textId="77777777" w:rsidR="001F467E" w:rsidRDefault="001F467E" w:rsidP="001F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28062"/>
      <w:docPartObj>
        <w:docPartGallery w:val="Page Numbers (Bottom of Page)"/>
        <w:docPartUnique/>
      </w:docPartObj>
    </w:sdtPr>
    <w:sdtEndPr>
      <w:rPr>
        <w:noProof/>
      </w:rPr>
    </w:sdtEndPr>
    <w:sdtContent>
      <w:p w14:paraId="092A899F" w14:textId="77777777" w:rsidR="001F467E" w:rsidRDefault="001F467E" w:rsidP="002D7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E5D3F" w14:textId="77777777" w:rsidR="001F467E" w:rsidRPr="00FB2DCA" w:rsidRDefault="001F467E" w:rsidP="00FB2DCA">
    <w:pPr>
      <w:pStyle w:val="Footer"/>
      <w:jc w:val="center"/>
      <w:rPr>
        <w:rFonts w:asciiTheme="minorHAnsi" w:hAnsiTheme="minorHAnsi" w:cs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0280" w14:textId="77777777" w:rsidR="001F467E" w:rsidRDefault="001F467E" w:rsidP="001F467E">
      <w:r>
        <w:separator/>
      </w:r>
    </w:p>
  </w:footnote>
  <w:footnote w:type="continuationSeparator" w:id="0">
    <w:p w14:paraId="39DA86E1" w14:textId="77777777" w:rsidR="001F467E" w:rsidRDefault="001F467E" w:rsidP="001F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8A25" w14:textId="77777777" w:rsidR="001F467E" w:rsidRDefault="001F467E" w:rsidP="001F467E">
    <w:pPr>
      <w:pStyle w:val="Header"/>
    </w:pPr>
    <w:r>
      <w:rPr>
        <w:noProof/>
      </w:rPr>
      <w:drawing>
        <wp:inline distT="0" distB="0" distL="0" distR="0" wp14:anchorId="72D67166" wp14:editId="27C94C98">
          <wp:extent cx="1170305" cy="597535"/>
          <wp:effectExtent l="0" t="0" r="0" b="0"/>
          <wp:docPr id="138707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597535"/>
                  </a:xfrm>
                  <a:prstGeom prst="rect">
                    <a:avLst/>
                  </a:prstGeom>
                  <a:noFill/>
                </pic:spPr>
              </pic:pic>
            </a:graphicData>
          </a:graphic>
        </wp:inline>
      </w:drawing>
    </w:r>
    <w:r>
      <w:tab/>
    </w:r>
    <w:r>
      <w:tab/>
    </w:r>
    <w:r>
      <w:rPr>
        <w:noProof/>
      </w:rPr>
      <w:drawing>
        <wp:inline distT="0" distB="0" distL="0" distR="0" wp14:anchorId="708C247B" wp14:editId="4B60648A">
          <wp:extent cx="1743710" cy="768350"/>
          <wp:effectExtent l="0" t="0" r="8890" b="0"/>
          <wp:docPr id="785279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768350"/>
                  </a:xfrm>
                  <a:prstGeom prst="rect">
                    <a:avLst/>
                  </a:prstGeom>
                  <a:noFill/>
                </pic:spPr>
              </pic:pic>
            </a:graphicData>
          </a:graphic>
        </wp:inline>
      </w:drawing>
    </w:r>
  </w:p>
  <w:p w14:paraId="4A7CB43C" w14:textId="77777777" w:rsidR="001F467E" w:rsidRDefault="001F4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C9F"/>
    <w:multiLevelType w:val="hybridMultilevel"/>
    <w:tmpl w:val="A880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A4157"/>
    <w:multiLevelType w:val="hybridMultilevel"/>
    <w:tmpl w:val="DE92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B74BF"/>
    <w:multiLevelType w:val="hybridMultilevel"/>
    <w:tmpl w:val="223E0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61738"/>
    <w:multiLevelType w:val="singleLevel"/>
    <w:tmpl w:val="EB48E7BE"/>
    <w:lvl w:ilvl="0">
      <w:start w:val="1"/>
      <w:numFmt w:val="lowerLetter"/>
      <w:lvlText w:val="(%1)"/>
      <w:lvlJc w:val="left"/>
      <w:pPr>
        <w:tabs>
          <w:tab w:val="num" w:pos="1440"/>
        </w:tabs>
        <w:ind w:left="1440" w:hanging="720"/>
      </w:pPr>
      <w:rPr>
        <w:rFonts w:hint="default"/>
      </w:rPr>
    </w:lvl>
  </w:abstractNum>
  <w:abstractNum w:abstractNumId="4" w15:restartNumberingAfterBreak="0">
    <w:nsid w:val="7216016A"/>
    <w:multiLevelType w:val="hybridMultilevel"/>
    <w:tmpl w:val="E6141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BA40DC"/>
    <w:multiLevelType w:val="hybridMultilevel"/>
    <w:tmpl w:val="F8741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7025337">
    <w:abstractNumId w:val="2"/>
  </w:num>
  <w:num w:numId="2" w16cid:durableId="1868837290">
    <w:abstractNumId w:val="0"/>
  </w:num>
  <w:num w:numId="3" w16cid:durableId="796678553">
    <w:abstractNumId w:val="1"/>
  </w:num>
  <w:num w:numId="4" w16cid:durableId="1892577263">
    <w:abstractNumId w:val="4"/>
  </w:num>
  <w:num w:numId="5" w16cid:durableId="58599973">
    <w:abstractNumId w:val="5"/>
  </w:num>
  <w:num w:numId="6" w16cid:durableId="898250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55"/>
    <w:rsid w:val="00112361"/>
    <w:rsid w:val="001F467E"/>
    <w:rsid w:val="001F68F1"/>
    <w:rsid w:val="0024638E"/>
    <w:rsid w:val="00251925"/>
    <w:rsid w:val="00405044"/>
    <w:rsid w:val="006B705F"/>
    <w:rsid w:val="00827989"/>
    <w:rsid w:val="00836604"/>
    <w:rsid w:val="00C70A2A"/>
    <w:rsid w:val="00E03155"/>
    <w:rsid w:val="00F72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3CD3"/>
  <w15:chartTrackingRefBased/>
  <w15:docId w15:val="{77F25F58-B91D-4CDD-A004-0818BD9E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155"/>
    <w:pPr>
      <w:spacing w:after="0" w:line="240" w:lineRule="auto"/>
    </w:pPr>
    <w:rPr>
      <w:rFonts w:ascii="Calibri" w:eastAsia="Times New Roman" w:hAnsi="Calibri"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315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03155"/>
    <w:pPr>
      <w:spacing w:after="200" w:line="276" w:lineRule="auto"/>
      <w:ind w:left="720"/>
      <w:contextualSpacing/>
    </w:pPr>
    <w:rPr>
      <w:rFonts w:eastAsia="Calibri"/>
      <w:sz w:val="22"/>
      <w:szCs w:val="22"/>
      <w:lang w:eastAsia="en-US"/>
    </w:rPr>
  </w:style>
  <w:style w:type="character" w:customStyle="1" w:styleId="ListParagraphChar">
    <w:name w:val="List Paragraph Char"/>
    <w:link w:val="ListParagraph"/>
    <w:uiPriority w:val="34"/>
    <w:locked/>
    <w:rsid w:val="00E03155"/>
    <w:rPr>
      <w:rFonts w:ascii="Calibri" w:eastAsia="Calibri" w:hAnsi="Calibri" w:cs="Times New Roman"/>
      <w:kern w:val="0"/>
      <w14:ligatures w14:val="none"/>
    </w:rPr>
  </w:style>
  <w:style w:type="paragraph" w:styleId="Footer">
    <w:name w:val="footer"/>
    <w:aliases w:val="fo"/>
    <w:basedOn w:val="Normal"/>
    <w:link w:val="FooterChar"/>
    <w:uiPriority w:val="99"/>
    <w:rsid w:val="00E03155"/>
    <w:pPr>
      <w:tabs>
        <w:tab w:val="center" w:pos="4513"/>
        <w:tab w:val="right" w:pos="9026"/>
      </w:tabs>
    </w:pPr>
  </w:style>
  <w:style w:type="character" w:customStyle="1" w:styleId="FooterChar">
    <w:name w:val="Footer Char"/>
    <w:aliases w:val="fo Char"/>
    <w:basedOn w:val="DefaultParagraphFont"/>
    <w:link w:val="Footer"/>
    <w:uiPriority w:val="99"/>
    <w:rsid w:val="00E03155"/>
    <w:rPr>
      <w:rFonts w:ascii="Calibri" w:eastAsia="Times New Roman" w:hAnsi="Calibri" w:cs="Times New Roman"/>
      <w:kern w:val="0"/>
      <w:sz w:val="24"/>
      <w:szCs w:val="24"/>
      <w:lang w:eastAsia="en-GB"/>
      <w14:ligatures w14:val="none"/>
    </w:rPr>
  </w:style>
  <w:style w:type="paragraph" w:styleId="Header">
    <w:name w:val="header"/>
    <w:basedOn w:val="Normal"/>
    <w:link w:val="HeaderChar"/>
    <w:rsid w:val="00E03155"/>
    <w:pPr>
      <w:tabs>
        <w:tab w:val="center" w:pos="4513"/>
        <w:tab w:val="right" w:pos="9026"/>
      </w:tabs>
    </w:pPr>
  </w:style>
  <w:style w:type="character" w:customStyle="1" w:styleId="HeaderChar">
    <w:name w:val="Header Char"/>
    <w:basedOn w:val="DefaultParagraphFont"/>
    <w:link w:val="Header"/>
    <w:rsid w:val="00E03155"/>
    <w:rPr>
      <w:rFonts w:ascii="Calibri" w:eastAsia="Times New Roman" w:hAnsi="Calibri" w:cs="Times New Roman"/>
      <w:kern w:val="0"/>
      <w:sz w:val="24"/>
      <w:szCs w:val="24"/>
      <w:lang w:eastAsia="en-GB"/>
      <w14:ligatures w14:val="none"/>
    </w:rPr>
  </w:style>
  <w:style w:type="paragraph" w:customStyle="1" w:styleId="NormalBody">
    <w:name w:val="Normal Body"/>
    <w:basedOn w:val="Normal"/>
    <w:next w:val="Normal"/>
    <w:rsid w:val="00E03155"/>
    <w:rPr>
      <w:rFonts w:eastAsia="Calibri"/>
      <w:color w:val="60636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Kevin (RYG) C&amp;W PARTNERSHIP TRUST</dc:creator>
  <cp:keywords/>
  <dc:description/>
  <cp:lastModifiedBy>Davies Kevin (RYG) C&amp;W PARTNERSHIP TRUST</cp:lastModifiedBy>
  <cp:revision>3</cp:revision>
  <dcterms:created xsi:type="dcterms:W3CDTF">2026-02-09T10:34:00Z</dcterms:created>
  <dcterms:modified xsi:type="dcterms:W3CDTF">2026-02-09T10:37:00Z</dcterms:modified>
</cp:coreProperties>
</file>