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5F498" w14:textId="1C43435D" w:rsidR="00BF1208" w:rsidRDefault="00BF1208" w:rsidP="00BF1208">
      <w:pPr>
        <w:spacing w:after="0" w:line="240" w:lineRule="auto"/>
      </w:pPr>
    </w:p>
    <w:p w14:paraId="5B7C1456" w14:textId="42250102" w:rsidR="00BF1208" w:rsidRDefault="00BF1208" w:rsidP="00BF1208">
      <w:pPr>
        <w:spacing w:after="0" w:line="240" w:lineRule="auto"/>
      </w:pPr>
    </w:p>
    <w:p w14:paraId="751B3F9A" w14:textId="77777777" w:rsidR="00B60937" w:rsidRPr="00B60937" w:rsidRDefault="00B60937" w:rsidP="00B60937">
      <w:pPr>
        <w:spacing w:after="217" w:line="259" w:lineRule="auto"/>
        <w:ind w:left="-5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Invitation to Tender (ITT) </w:t>
      </w:r>
    </w:p>
    <w:p w14:paraId="3163E637" w14:textId="77777777" w:rsidR="00B60937" w:rsidRPr="00B60937" w:rsidRDefault="00B60937" w:rsidP="00B60937">
      <w:pPr>
        <w:spacing w:after="369" w:line="268" w:lineRule="auto"/>
        <w:ind w:left="10"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Provision of Cleaning Services. </w:t>
      </w:r>
    </w:p>
    <w:p w14:paraId="60839BC7" w14:textId="77777777" w:rsidR="00B60937" w:rsidRPr="00B60937" w:rsidRDefault="00B60937" w:rsidP="00B60937">
      <w:pPr>
        <w:keepNext/>
        <w:keepLines/>
        <w:spacing w:after="217" w:line="259" w:lineRule="auto"/>
        <w:ind w:left="258" w:hanging="273"/>
        <w:outlineLvl w:val="0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Contracting Authority </w:t>
      </w:r>
    </w:p>
    <w:p w14:paraId="33FC0C4B" w14:textId="1899BE67" w:rsidR="00B60937" w:rsidRPr="00B60937" w:rsidRDefault="00B60937" w:rsidP="00B60937">
      <w:pPr>
        <w:spacing w:after="209" w:line="268" w:lineRule="auto"/>
        <w:ind w:left="10"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Name: </w:t>
      </w:r>
      <w:r>
        <w:rPr>
          <w:rFonts w:ascii="Tahoma" w:eastAsia="Tahoma" w:hAnsi="Tahoma" w:cs="Tahoma"/>
          <w:color w:val="222222"/>
        </w:rPr>
        <w:t>Roger Ascham Primary School - RAY</w:t>
      </w:r>
      <w:r w:rsidRPr="00B60937">
        <w:rPr>
          <w:rFonts w:ascii="Tahoma" w:eastAsia="Tahoma" w:hAnsi="Tahoma" w:cs="Tahoma"/>
          <w:color w:val="222222"/>
        </w:rPr>
        <w:t xml:space="preserve"> Academy</w:t>
      </w:r>
      <w:r>
        <w:rPr>
          <w:rFonts w:ascii="Tahoma" w:eastAsia="Tahoma" w:hAnsi="Tahoma" w:cs="Tahoma"/>
          <w:color w:val="222222"/>
        </w:rPr>
        <w:t xml:space="preserve"> Trust</w:t>
      </w:r>
      <w:r w:rsidRPr="00B60937">
        <w:rPr>
          <w:rFonts w:ascii="Tahoma" w:eastAsia="Tahoma" w:hAnsi="Tahoma" w:cs="Tahoma"/>
          <w:color w:val="222222"/>
        </w:rPr>
        <w:t xml:space="preserve"> </w:t>
      </w:r>
    </w:p>
    <w:p w14:paraId="67705B68" w14:textId="679A984A" w:rsidR="00B60937" w:rsidRPr="00B60937" w:rsidRDefault="00B60937" w:rsidP="00B60937">
      <w:pPr>
        <w:spacing w:after="209" w:line="268" w:lineRule="auto"/>
        <w:ind w:left="10"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Address: </w:t>
      </w:r>
      <w:r>
        <w:rPr>
          <w:rFonts w:ascii="Tahoma" w:eastAsia="Tahoma" w:hAnsi="Tahoma" w:cs="Tahoma"/>
          <w:color w:val="222222"/>
        </w:rPr>
        <w:t xml:space="preserve">1 Wigton </w:t>
      </w:r>
      <w:r w:rsidRPr="00B60937">
        <w:rPr>
          <w:rFonts w:ascii="Tahoma" w:eastAsia="Tahoma" w:hAnsi="Tahoma" w:cs="Tahoma"/>
          <w:color w:val="222222"/>
        </w:rPr>
        <w:t>Road, Walthamstow</w:t>
      </w:r>
      <w:r>
        <w:rPr>
          <w:rFonts w:ascii="Tahoma" w:eastAsia="Tahoma" w:hAnsi="Tahoma" w:cs="Tahoma"/>
          <w:color w:val="222222"/>
        </w:rPr>
        <w:t>,</w:t>
      </w:r>
      <w:r w:rsidRPr="00B60937">
        <w:rPr>
          <w:rFonts w:ascii="Tahoma" w:eastAsia="Tahoma" w:hAnsi="Tahoma" w:cs="Tahoma"/>
          <w:color w:val="222222"/>
        </w:rPr>
        <w:t xml:space="preserve"> London</w:t>
      </w:r>
      <w:r>
        <w:rPr>
          <w:rFonts w:ascii="Tahoma" w:eastAsia="Tahoma" w:hAnsi="Tahoma" w:cs="Tahoma"/>
          <w:color w:val="222222"/>
        </w:rPr>
        <w:t>,</w:t>
      </w:r>
      <w:r w:rsidRPr="00B60937">
        <w:rPr>
          <w:rFonts w:ascii="Tahoma" w:eastAsia="Tahoma" w:hAnsi="Tahoma" w:cs="Tahoma"/>
          <w:color w:val="222222"/>
        </w:rPr>
        <w:t xml:space="preserve"> E17 </w:t>
      </w:r>
      <w:r>
        <w:rPr>
          <w:rFonts w:ascii="Tahoma" w:eastAsia="Tahoma" w:hAnsi="Tahoma" w:cs="Tahoma"/>
          <w:color w:val="222222"/>
        </w:rPr>
        <w:t>5HU</w:t>
      </w:r>
    </w:p>
    <w:p w14:paraId="5C6F8D88" w14:textId="1AF4ED48" w:rsidR="00B60937" w:rsidRPr="00B60937" w:rsidRDefault="00B60937" w:rsidP="00B60937">
      <w:pPr>
        <w:spacing w:after="366" w:line="268" w:lineRule="auto"/>
        <w:ind w:left="10" w:right="487" w:hanging="10"/>
        <w:rPr>
          <w:rFonts w:ascii="Tahoma" w:eastAsia="Tahoma" w:hAnsi="Tahoma" w:cs="Tahoma"/>
          <w:color w:val="222222"/>
        </w:rPr>
      </w:pPr>
      <w:r>
        <w:rPr>
          <w:rFonts w:ascii="Tahoma" w:eastAsia="Tahoma" w:hAnsi="Tahoma" w:cs="Tahoma"/>
          <w:color w:val="222222"/>
        </w:rPr>
        <w:t xml:space="preserve">Roger Ascham Primary School </w:t>
      </w:r>
      <w:r w:rsidRPr="00B60937">
        <w:rPr>
          <w:rFonts w:ascii="Tahoma" w:eastAsia="Tahoma" w:hAnsi="Tahoma" w:cs="Tahoma"/>
          <w:color w:val="222222"/>
        </w:rPr>
        <w:t xml:space="preserve">is seeking to appoint a suitably qualified cleaning contractor to provide cleaning services at its premises. </w:t>
      </w:r>
    </w:p>
    <w:p w14:paraId="3E9571B3" w14:textId="77777777" w:rsidR="00B60937" w:rsidRPr="00B60937" w:rsidRDefault="00B60937" w:rsidP="00B60937">
      <w:pPr>
        <w:keepNext/>
        <w:keepLines/>
        <w:spacing w:after="217" w:line="259" w:lineRule="auto"/>
        <w:ind w:left="258" w:hanging="273"/>
        <w:outlineLvl w:val="0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Procurement Overview </w:t>
      </w:r>
    </w:p>
    <w:p w14:paraId="0637AAF6" w14:textId="77777777" w:rsidR="00B60937" w:rsidRPr="00B60937" w:rsidRDefault="00B60937" w:rsidP="00B60937">
      <w:pPr>
        <w:spacing w:after="207" w:line="268" w:lineRule="auto"/>
        <w:ind w:left="10"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This tender is being conducted in accordance with UK procurement best practice and is based on the principles of: </w:t>
      </w:r>
    </w:p>
    <w:p w14:paraId="20A6450F" w14:textId="77777777" w:rsidR="00B60937" w:rsidRPr="00B60937" w:rsidRDefault="00B60937" w:rsidP="00B60937">
      <w:pPr>
        <w:numPr>
          <w:ilvl w:val="0"/>
          <w:numId w:val="3"/>
        </w:numPr>
        <w:spacing w:after="10" w:line="268" w:lineRule="auto"/>
        <w:ind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Transparency </w:t>
      </w:r>
    </w:p>
    <w:p w14:paraId="25B411F0" w14:textId="77777777" w:rsidR="00B60937" w:rsidRPr="00B60937" w:rsidRDefault="00B60937" w:rsidP="00B60937">
      <w:pPr>
        <w:numPr>
          <w:ilvl w:val="0"/>
          <w:numId w:val="3"/>
        </w:numPr>
        <w:spacing w:after="10" w:line="268" w:lineRule="auto"/>
        <w:ind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Equal treatment and non-discrimination </w:t>
      </w:r>
    </w:p>
    <w:p w14:paraId="0820F497" w14:textId="77777777" w:rsidR="00B60937" w:rsidRPr="00B60937" w:rsidRDefault="00B60937" w:rsidP="00B60937">
      <w:pPr>
        <w:numPr>
          <w:ilvl w:val="0"/>
          <w:numId w:val="3"/>
        </w:numPr>
        <w:spacing w:after="10" w:line="268" w:lineRule="auto"/>
        <w:ind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Proportionality </w:t>
      </w:r>
    </w:p>
    <w:p w14:paraId="7353F482" w14:textId="77777777" w:rsidR="00B60937" w:rsidRPr="00B60937" w:rsidRDefault="00B60937" w:rsidP="00B60937">
      <w:pPr>
        <w:numPr>
          <w:ilvl w:val="0"/>
          <w:numId w:val="3"/>
        </w:numPr>
        <w:spacing w:after="211" w:line="268" w:lineRule="auto"/>
        <w:ind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Fair competition </w:t>
      </w:r>
    </w:p>
    <w:p w14:paraId="76D80D25" w14:textId="77777777" w:rsidR="00B60937" w:rsidRPr="00B60937" w:rsidRDefault="00B60937" w:rsidP="00B60937">
      <w:pPr>
        <w:spacing w:after="366" w:line="268" w:lineRule="auto"/>
        <w:ind w:left="10"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This procurement is open to all suppliers who meet the requirements set out in this Invitation to Tender. </w:t>
      </w:r>
    </w:p>
    <w:p w14:paraId="597D3043" w14:textId="77777777" w:rsidR="00B60937" w:rsidRPr="00B60937" w:rsidRDefault="00B60937" w:rsidP="00B60937">
      <w:pPr>
        <w:keepNext/>
        <w:keepLines/>
        <w:spacing w:after="217" w:line="259" w:lineRule="auto"/>
        <w:ind w:left="258" w:hanging="273"/>
        <w:outlineLvl w:val="0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Contract Details </w:t>
      </w:r>
    </w:p>
    <w:p w14:paraId="32B162DE" w14:textId="77777777" w:rsidR="00B60937" w:rsidRPr="00B60937" w:rsidRDefault="00B60937" w:rsidP="00B60937">
      <w:pPr>
        <w:numPr>
          <w:ilvl w:val="0"/>
          <w:numId w:val="4"/>
        </w:numPr>
        <w:spacing w:after="10" w:line="268" w:lineRule="auto"/>
        <w:ind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Contract title: Provision of Cleaning Services </w:t>
      </w:r>
    </w:p>
    <w:p w14:paraId="5A2AA109" w14:textId="50E7FB35" w:rsidR="00B60937" w:rsidRPr="00B60937" w:rsidRDefault="00B60937" w:rsidP="00B60937">
      <w:pPr>
        <w:numPr>
          <w:ilvl w:val="0"/>
          <w:numId w:val="4"/>
        </w:numPr>
        <w:spacing w:after="10" w:line="268" w:lineRule="auto"/>
        <w:ind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>Contract start date: 1st April 202</w:t>
      </w:r>
      <w:r>
        <w:rPr>
          <w:rFonts w:ascii="Tahoma" w:eastAsia="Tahoma" w:hAnsi="Tahoma" w:cs="Tahoma"/>
          <w:color w:val="222222"/>
        </w:rPr>
        <w:t>6</w:t>
      </w:r>
    </w:p>
    <w:p w14:paraId="3070AD90" w14:textId="77777777" w:rsidR="00B60937" w:rsidRPr="00B60937" w:rsidRDefault="00B60937" w:rsidP="00B60937">
      <w:pPr>
        <w:numPr>
          <w:ilvl w:val="0"/>
          <w:numId w:val="4"/>
        </w:numPr>
        <w:spacing w:after="10" w:line="268" w:lineRule="auto"/>
        <w:ind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Initial contract term: 12 months </w:t>
      </w:r>
    </w:p>
    <w:p w14:paraId="58E7E554" w14:textId="6E9D033B" w:rsidR="00B60937" w:rsidRDefault="00B60937" w:rsidP="00B60937">
      <w:pPr>
        <w:numPr>
          <w:ilvl w:val="0"/>
          <w:numId w:val="4"/>
        </w:numPr>
        <w:spacing w:after="10" w:line="268" w:lineRule="auto"/>
        <w:ind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Type of contract: Services </w:t>
      </w:r>
    </w:p>
    <w:p w14:paraId="1891EC9E" w14:textId="77777777" w:rsidR="00B60937" w:rsidRPr="00B60937" w:rsidRDefault="00B60937" w:rsidP="00B60937">
      <w:pPr>
        <w:spacing w:after="10" w:line="268" w:lineRule="auto"/>
        <w:ind w:left="930" w:right="487"/>
        <w:rPr>
          <w:rFonts w:ascii="Tahoma" w:eastAsia="Tahoma" w:hAnsi="Tahoma" w:cs="Tahoma"/>
          <w:color w:val="222222"/>
        </w:rPr>
      </w:pPr>
    </w:p>
    <w:p w14:paraId="53559EE2" w14:textId="77777777" w:rsidR="00B60937" w:rsidRPr="00B60937" w:rsidRDefault="00B60937" w:rsidP="00B60937">
      <w:pPr>
        <w:keepNext/>
        <w:keepLines/>
        <w:spacing w:after="217" w:line="259" w:lineRule="auto"/>
        <w:ind w:left="258" w:hanging="273"/>
        <w:outlineLvl w:val="0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Description of the Services </w:t>
      </w:r>
    </w:p>
    <w:p w14:paraId="16BD1600" w14:textId="77777777" w:rsidR="00B60937" w:rsidRPr="00B60937" w:rsidRDefault="00B60937" w:rsidP="00B60937">
      <w:pPr>
        <w:spacing w:after="206" w:line="268" w:lineRule="auto"/>
        <w:ind w:left="10"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The successful bidder will be responsible for delivering a high-quality, reliable cleaning service, including but not limited to: </w:t>
      </w:r>
    </w:p>
    <w:p w14:paraId="6F01C5EE" w14:textId="024A69B6" w:rsidR="00B60937" w:rsidRPr="00B60937" w:rsidRDefault="00B60937" w:rsidP="00B60937">
      <w:pPr>
        <w:numPr>
          <w:ilvl w:val="0"/>
          <w:numId w:val="5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>Routine cleaning of offices, classrooms,</w:t>
      </w:r>
      <w:r w:rsidR="00F47F5F">
        <w:rPr>
          <w:rFonts w:ascii="Tahoma" w:eastAsia="Tahoma" w:hAnsi="Tahoma" w:cs="Tahoma"/>
          <w:color w:val="222222"/>
        </w:rPr>
        <w:t xml:space="preserve"> shared spaces between classrooms, corridors/</w:t>
      </w:r>
      <w:r w:rsidRPr="00B60937">
        <w:rPr>
          <w:rFonts w:ascii="Tahoma" w:eastAsia="Tahoma" w:hAnsi="Tahoma" w:cs="Tahoma"/>
          <w:color w:val="222222"/>
        </w:rPr>
        <w:t xml:space="preserve">communal areas, washrooms, </w:t>
      </w:r>
      <w:r w:rsidR="00F47F5F">
        <w:rPr>
          <w:rFonts w:ascii="Tahoma" w:eastAsia="Tahoma" w:hAnsi="Tahoma" w:cs="Tahoma"/>
          <w:color w:val="222222"/>
        </w:rPr>
        <w:t>staffrooms/</w:t>
      </w:r>
      <w:r w:rsidRPr="00B60937">
        <w:rPr>
          <w:rFonts w:ascii="Tahoma" w:eastAsia="Tahoma" w:hAnsi="Tahoma" w:cs="Tahoma"/>
          <w:color w:val="222222"/>
        </w:rPr>
        <w:t>kitchens, meeting spaces</w:t>
      </w:r>
      <w:r w:rsidR="00F47F5F">
        <w:rPr>
          <w:rFonts w:ascii="Tahoma" w:eastAsia="Tahoma" w:hAnsi="Tahoma" w:cs="Tahoma"/>
          <w:color w:val="222222"/>
        </w:rPr>
        <w:t xml:space="preserve"> and </w:t>
      </w:r>
      <w:r w:rsidR="005968E6">
        <w:rPr>
          <w:rFonts w:ascii="Tahoma" w:eastAsia="Tahoma" w:hAnsi="Tahoma" w:cs="Tahoma"/>
          <w:color w:val="222222"/>
        </w:rPr>
        <w:t>Infant/Junior halls/dining areas.</w:t>
      </w:r>
      <w:r w:rsidRPr="00B60937">
        <w:rPr>
          <w:rFonts w:ascii="Tahoma" w:eastAsia="Tahoma" w:hAnsi="Tahoma" w:cs="Tahoma"/>
          <w:color w:val="222222"/>
        </w:rPr>
        <w:t xml:space="preserve"> </w:t>
      </w:r>
    </w:p>
    <w:p w14:paraId="321323B0" w14:textId="091B83A9" w:rsidR="00B60937" w:rsidRDefault="00B60937" w:rsidP="00B60937">
      <w:pPr>
        <w:numPr>
          <w:ilvl w:val="0"/>
          <w:numId w:val="5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Floor care including vacuuming, mopping, </w:t>
      </w:r>
      <w:r w:rsidR="005968E6">
        <w:rPr>
          <w:rFonts w:ascii="Tahoma" w:eastAsia="Tahoma" w:hAnsi="Tahoma" w:cs="Tahoma"/>
          <w:color w:val="222222"/>
        </w:rPr>
        <w:t xml:space="preserve">half termly Infant/Junior Hall floor polishing </w:t>
      </w:r>
      <w:r w:rsidRPr="00B60937">
        <w:rPr>
          <w:rFonts w:ascii="Tahoma" w:eastAsia="Tahoma" w:hAnsi="Tahoma" w:cs="Tahoma"/>
          <w:color w:val="222222"/>
        </w:rPr>
        <w:t>and periodic deep cleaning</w:t>
      </w:r>
      <w:r w:rsidR="005968E6">
        <w:rPr>
          <w:rFonts w:ascii="Tahoma" w:eastAsia="Tahoma" w:hAnsi="Tahoma" w:cs="Tahoma"/>
          <w:color w:val="222222"/>
        </w:rPr>
        <w:t>.</w:t>
      </w:r>
      <w:r w:rsidRPr="00B60937">
        <w:rPr>
          <w:rFonts w:ascii="Tahoma" w:eastAsia="Tahoma" w:hAnsi="Tahoma" w:cs="Tahoma"/>
          <w:color w:val="222222"/>
        </w:rPr>
        <w:t xml:space="preserve"> </w:t>
      </w:r>
    </w:p>
    <w:p w14:paraId="209B31BC" w14:textId="32700705" w:rsidR="005968E6" w:rsidRPr="00B60937" w:rsidRDefault="005968E6" w:rsidP="00B60937">
      <w:pPr>
        <w:numPr>
          <w:ilvl w:val="0"/>
          <w:numId w:val="5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>
        <w:rPr>
          <w:rFonts w:ascii="Tahoma" w:eastAsia="Tahoma" w:hAnsi="Tahoma" w:cs="Tahoma"/>
          <w:color w:val="222222"/>
        </w:rPr>
        <w:t>W</w:t>
      </w:r>
      <w:r w:rsidR="00901DD4">
        <w:rPr>
          <w:rFonts w:ascii="Tahoma" w:eastAsia="Tahoma" w:hAnsi="Tahoma" w:cs="Tahoma"/>
          <w:color w:val="222222"/>
        </w:rPr>
        <w:t>eekly wiping over w</w:t>
      </w:r>
      <w:r>
        <w:rPr>
          <w:rFonts w:ascii="Tahoma" w:eastAsia="Tahoma" w:hAnsi="Tahoma" w:cs="Tahoma"/>
          <w:color w:val="222222"/>
        </w:rPr>
        <w:t>indow seals / door</w:t>
      </w:r>
      <w:r w:rsidR="00901DD4">
        <w:rPr>
          <w:rFonts w:ascii="Tahoma" w:eastAsia="Tahoma" w:hAnsi="Tahoma" w:cs="Tahoma"/>
          <w:color w:val="222222"/>
        </w:rPr>
        <w:t xml:space="preserve"> frames</w:t>
      </w:r>
      <w:r w:rsidR="00823312">
        <w:rPr>
          <w:rFonts w:ascii="Tahoma" w:eastAsia="Tahoma" w:hAnsi="Tahoma" w:cs="Tahoma"/>
          <w:color w:val="222222"/>
        </w:rPr>
        <w:t>.</w:t>
      </w:r>
    </w:p>
    <w:p w14:paraId="77527200" w14:textId="632006F0" w:rsidR="008F07A2" w:rsidRDefault="008F07A2" w:rsidP="008F07A2">
      <w:pPr>
        <w:spacing w:after="10" w:line="268" w:lineRule="auto"/>
        <w:ind w:left="930" w:right="487"/>
        <w:rPr>
          <w:rFonts w:ascii="Tahoma" w:eastAsia="Tahoma" w:hAnsi="Tahoma" w:cs="Tahoma"/>
          <w:color w:val="222222"/>
        </w:rPr>
      </w:pPr>
    </w:p>
    <w:p w14:paraId="5EB720BE" w14:textId="77777777" w:rsidR="00823312" w:rsidRDefault="00823312" w:rsidP="008F07A2">
      <w:pPr>
        <w:spacing w:after="10" w:line="268" w:lineRule="auto"/>
        <w:ind w:left="930" w:right="487"/>
        <w:rPr>
          <w:rFonts w:ascii="Tahoma" w:eastAsia="Tahoma" w:hAnsi="Tahoma" w:cs="Tahoma"/>
          <w:color w:val="222222"/>
        </w:rPr>
      </w:pPr>
    </w:p>
    <w:p w14:paraId="234CE3E4" w14:textId="110B3DE7" w:rsidR="00B60937" w:rsidRPr="00B60937" w:rsidRDefault="00B60937" w:rsidP="00B60937">
      <w:pPr>
        <w:numPr>
          <w:ilvl w:val="0"/>
          <w:numId w:val="5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>Waste and recycling collection and disposal from the school building</w:t>
      </w:r>
      <w:r w:rsidR="005968E6">
        <w:rPr>
          <w:rFonts w:ascii="Tahoma" w:eastAsia="Tahoma" w:hAnsi="Tahoma" w:cs="Tahoma"/>
          <w:color w:val="222222"/>
        </w:rPr>
        <w:t>.</w:t>
      </w:r>
      <w:r w:rsidRPr="00B60937">
        <w:rPr>
          <w:rFonts w:ascii="Tahoma" w:eastAsia="Tahoma" w:hAnsi="Tahoma" w:cs="Tahoma"/>
          <w:color w:val="222222"/>
        </w:rPr>
        <w:t xml:space="preserve"> </w:t>
      </w:r>
    </w:p>
    <w:p w14:paraId="57CF6A35" w14:textId="17E6B780" w:rsidR="00B60937" w:rsidRPr="00B60937" w:rsidRDefault="00B60937" w:rsidP="00B60937">
      <w:pPr>
        <w:numPr>
          <w:ilvl w:val="0"/>
          <w:numId w:val="5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>Supply and management of cleaning materials and equipment</w:t>
      </w:r>
      <w:r w:rsidR="005968E6">
        <w:rPr>
          <w:rFonts w:ascii="Tahoma" w:eastAsia="Tahoma" w:hAnsi="Tahoma" w:cs="Tahoma"/>
          <w:color w:val="222222"/>
        </w:rPr>
        <w:t>.</w:t>
      </w:r>
      <w:r w:rsidRPr="00B60937">
        <w:rPr>
          <w:rFonts w:ascii="Tahoma" w:eastAsia="Tahoma" w:hAnsi="Tahoma" w:cs="Tahoma"/>
          <w:color w:val="222222"/>
        </w:rPr>
        <w:t xml:space="preserve"> </w:t>
      </w:r>
    </w:p>
    <w:p w14:paraId="4B2A5EED" w14:textId="091A6BAA" w:rsidR="00B60937" w:rsidRPr="00B60937" w:rsidRDefault="00B60937" w:rsidP="00B60937">
      <w:pPr>
        <w:numPr>
          <w:ilvl w:val="0"/>
          <w:numId w:val="5"/>
        </w:numPr>
        <w:spacing w:after="211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>Periodic and ad-hoc deep cleaning services as required</w:t>
      </w:r>
      <w:r w:rsidR="005968E6">
        <w:rPr>
          <w:rFonts w:ascii="Tahoma" w:eastAsia="Tahoma" w:hAnsi="Tahoma" w:cs="Tahoma"/>
          <w:color w:val="222222"/>
        </w:rPr>
        <w:t>.</w:t>
      </w:r>
      <w:r w:rsidRPr="00B60937">
        <w:rPr>
          <w:rFonts w:ascii="Tahoma" w:eastAsia="Tahoma" w:hAnsi="Tahoma" w:cs="Tahoma"/>
          <w:color w:val="222222"/>
        </w:rPr>
        <w:t xml:space="preserve"> </w:t>
      </w:r>
    </w:p>
    <w:p w14:paraId="3388849D" w14:textId="77777777" w:rsidR="00B60937" w:rsidRPr="00B60937" w:rsidRDefault="00B60937" w:rsidP="00B60937">
      <w:pPr>
        <w:spacing w:after="366" w:line="268" w:lineRule="auto"/>
        <w:ind w:left="10"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A detailed cleaning specification, schedules, and performance standards will form part of the final contract. </w:t>
      </w:r>
    </w:p>
    <w:p w14:paraId="17543EB3" w14:textId="77777777" w:rsidR="00B60937" w:rsidRPr="00B60937" w:rsidRDefault="00B60937" w:rsidP="00B60937">
      <w:pPr>
        <w:keepNext/>
        <w:keepLines/>
        <w:spacing w:after="217" w:line="259" w:lineRule="auto"/>
        <w:ind w:left="258" w:hanging="273"/>
        <w:outlineLvl w:val="0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Premises Information </w:t>
      </w:r>
    </w:p>
    <w:p w14:paraId="15F60D55" w14:textId="42ED6507" w:rsidR="00B60937" w:rsidRPr="00B60937" w:rsidRDefault="00B60937" w:rsidP="00B60937">
      <w:pPr>
        <w:numPr>
          <w:ilvl w:val="0"/>
          <w:numId w:val="6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Location(s): </w:t>
      </w:r>
      <w:r w:rsidR="005C61A1">
        <w:rPr>
          <w:rFonts w:ascii="Tahoma" w:eastAsia="Tahoma" w:hAnsi="Tahoma" w:cs="Tahoma"/>
          <w:color w:val="222222"/>
        </w:rPr>
        <w:t xml:space="preserve">Roger Ascham </w:t>
      </w:r>
      <w:r w:rsidRPr="00B60937">
        <w:rPr>
          <w:rFonts w:ascii="Tahoma" w:eastAsia="Tahoma" w:hAnsi="Tahoma" w:cs="Tahoma"/>
          <w:color w:val="222222"/>
        </w:rPr>
        <w:t xml:space="preserve">Primary </w:t>
      </w:r>
      <w:r w:rsidR="005C61A1">
        <w:rPr>
          <w:rFonts w:ascii="Tahoma" w:eastAsia="Tahoma" w:hAnsi="Tahoma" w:cs="Tahoma"/>
          <w:color w:val="222222"/>
        </w:rPr>
        <w:t>School</w:t>
      </w:r>
      <w:r w:rsidRPr="00B60937">
        <w:rPr>
          <w:rFonts w:ascii="Tahoma" w:eastAsia="Tahoma" w:hAnsi="Tahoma" w:cs="Tahoma"/>
          <w:color w:val="222222"/>
        </w:rPr>
        <w:t xml:space="preserve">, </w:t>
      </w:r>
      <w:r w:rsidR="005C61A1">
        <w:rPr>
          <w:rFonts w:ascii="Tahoma" w:eastAsia="Tahoma" w:hAnsi="Tahoma" w:cs="Tahoma"/>
          <w:color w:val="222222"/>
        </w:rPr>
        <w:t>1 Wigton</w:t>
      </w:r>
      <w:r w:rsidRPr="00B60937">
        <w:rPr>
          <w:rFonts w:ascii="Tahoma" w:eastAsia="Tahoma" w:hAnsi="Tahoma" w:cs="Tahoma"/>
          <w:color w:val="222222"/>
        </w:rPr>
        <w:t xml:space="preserve"> Road, Walthamstow</w:t>
      </w:r>
      <w:r w:rsidR="005C61A1">
        <w:rPr>
          <w:rFonts w:ascii="Tahoma" w:eastAsia="Tahoma" w:hAnsi="Tahoma" w:cs="Tahoma"/>
          <w:color w:val="222222"/>
        </w:rPr>
        <w:t>,</w:t>
      </w:r>
      <w:r w:rsidRPr="00B60937">
        <w:rPr>
          <w:rFonts w:ascii="Tahoma" w:eastAsia="Tahoma" w:hAnsi="Tahoma" w:cs="Tahoma"/>
          <w:color w:val="222222"/>
        </w:rPr>
        <w:t xml:space="preserve"> London</w:t>
      </w:r>
      <w:r w:rsidR="005C61A1">
        <w:rPr>
          <w:rFonts w:ascii="Tahoma" w:eastAsia="Tahoma" w:hAnsi="Tahoma" w:cs="Tahoma"/>
          <w:color w:val="222222"/>
        </w:rPr>
        <w:t>,</w:t>
      </w:r>
      <w:r w:rsidRPr="00B60937">
        <w:rPr>
          <w:rFonts w:ascii="Tahoma" w:eastAsia="Tahoma" w:hAnsi="Tahoma" w:cs="Tahoma"/>
          <w:color w:val="222222"/>
        </w:rPr>
        <w:t xml:space="preserve"> E17 </w:t>
      </w:r>
      <w:r w:rsidR="005C61A1">
        <w:rPr>
          <w:rFonts w:ascii="Tahoma" w:eastAsia="Tahoma" w:hAnsi="Tahoma" w:cs="Tahoma"/>
          <w:color w:val="222222"/>
        </w:rPr>
        <w:t>5HU</w:t>
      </w:r>
      <w:r w:rsidRPr="00B60937">
        <w:rPr>
          <w:rFonts w:ascii="Tahoma" w:eastAsia="Tahoma" w:hAnsi="Tahoma" w:cs="Tahoma"/>
          <w:color w:val="222222"/>
        </w:rPr>
        <w:t xml:space="preserve">  </w:t>
      </w:r>
    </w:p>
    <w:p w14:paraId="1B6A211D" w14:textId="7BB949FE" w:rsidR="00B60937" w:rsidRPr="00B60937" w:rsidRDefault="00B60937" w:rsidP="00B60937">
      <w:pPr>
        <w:numPr>
          <w:ilvl w:val="0"/>
          <w:numId w:val="6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Type of premises: Educational  </w:t>
      </w:r>
    </w:p>
    <w:p w14:paraId="518527F5" w14:textId="457F426B" w:rsidR="00B60937" w:rsidRPr="00B60937" w:rsidRDefault="00B60937" w:rsidP="00B60937">
      <w:pPr>
        <w:numPr>
          <w:ilvl w:val="0"/>
          <w:numId w:val="6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Approximate size / occupancy: </w:t>
      </w:r>
      <w:r w:rsidR="005C61A1">
        <w:rPr>
          <w:rFonts w:ascii="Tahoma" w:eastAsia="Tahoma" w:hAnsi="Tahoma" w:cs="Tahoma"/>
          <w:color w:val="222222"/>
        </w:rPr>
        <w:t>16</w:t>
      </w:r>
      <w:r w:rsidRPr="00B60937">
        <w:rPr>
          <w:rFonts w:ascii="Tahoma" w:eastAsia="Tahoma" w:hAnsi="Tahoma" w:cs="Tahoma"/>
          <w:color w:val="222222"/>
        </w:rPr>
        <w:t xml:space="preserve"> classrooms, </w:t>
      </w:r>
      <w:r w:rsidR="005C61A1">
        <w:rPr>
          <w:rFonts w:ascii="Tahoma" w:eastAsia="Tahoma" w:hAnsi="Tahoma" w:cs="Tahoma"/>
          <w:color w:val="222222"/>
        </w:rPr>
        <w:t>2 sensory rooms, 1 art room, 1 library, 1 nursery/kitchen, 5</w:t>
      </w:r>
      <w:r w:rsidRPr="00B60937">
        <w:rPr>
          <w:rFonts w:ascii="Tahoma" w:eastAsia="Tahoma" w:hAnsi="Tahoma" w:cs="Tahoma"/>
          <w:color w:val="222222"/>
        </w:rPr>
        <w:t xml:space="preserve"> offices, </w:t>
      </w:r>
      <w:r w:rsidR="005C61A1">
        <w:rPr>
          <w:rFonts w:ascii="Tahoma" w:eastAsia="Tahoma" w:hAnsi="Tahoma" w:cs="Tahoma"/>
          <w:color w:val="222222"/>
        </w:rPr>
        <w:t>2</w:t>
      </w:r>
      <w:r w:rsidRPr="00B60937">
        <w:rPr>
          <w:rFonts w:ascii="Tahoma" w:eastAsia="Tahoma" w:hAnsi="Tahoma" w:cs="Tahoma"/>
          <w:color w:val="222222"/>
        </w:rPr>
        <w:t xml:space="preserve"> staffroom</w:t>
      </w:r>
      <w:r w:rsidR="005C61A1">
        <w:rPr>
          <w:rFonts w:ascii="Tahoma" w:eastAsia="Tahoma" w:hAnsi="Tahoma" w:cs="Tahoma"/>
          <w:color w:val="222222"/>
        </w:rPr>
        <w:t>/kitchens</w:t>
      </w:r>
      <w:r w:rsidR="00D21B9D">
        <w:rPr>
          <w:rFonts w:ascii="Tahoma" w:eastAsia="Tahoma" w:hAnsi="Tahoma" w:cs="Tahoma"/>
          <w:color w:val="222222"/>
        </w:rPr>
        <w:t>, 2 meeting rooms</w:t>
      </w:r>
      <w:r w:rsidRPr="00B60937">
        <w:rPr>
          <w:rFonts w:ascii="Tahoma" w:eastAsia="Tahoma" w:hAnsi="Tahoma" w:cs="Tahoma"/>
          <w:color w:val="222222"/>
        </w:rPr>
        <w:t xml:space="preserve"> and </w:t>
      </w:r>
      <w:r w:rsidR="00D21B9D">
        <w:rPr>
          <w:rFonts w:ascii="Tahoma" w:eastAsia="Tahoma" w:hAnsi="Tahoma" w:cs="Tahoma"/>
          <w:color w:val="222222"/>
        </w:rPr>
        <w:t>2 hall/dining</w:t>
      </w:r>
    </w:p>
    <w:p w14:paraId="7C5AB459" w14:textId="679B1554" w:rsidR="00B60937" w:rsidRPr="00B60937" w:rsidRDefault="00B60937" w:rsidP="00B60937">
      <w:pPr>
        <w:numPr>
          <w:ilvl w:val="0"/>
          <w:numId w:val="6"/>
        </w:numPr>
        <w:spacing w:after="365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>Cleaning hours: 0600 - 0800 Monday to Friday (term time only with ad-hoc additional deep cleans</w:t>
      </w:r>
      <w:r w:rsidR="00D21B9D">
        <w:rPr>
          <w:rFonts w:ascii="Tahoma" w:eastAsia="Tahoma" w:hAnsi="Tahoma" w:cs="Tahoma"/>
          <w:color w:val="222222"/>
        </w:rPr>
        <w:t xml:space="preserve"> during the holidays</w:t>
      </w:r>
      <w:r w:rsidRPr="00B60937">
        <w:rPr>
          <w:rFonts w:ascii="Tahoma" w:eastAsia="Tahoma" w:hAnsi="Tahoma" w:cs="Tahoma"/>
          <w:color w:val="222222"/>
        </w:rPr>
        <w:t xml:space="preserve">) </w:t>
      </w:r>
    </w:p>
    <w:p w14:paraId="3EC5AC13" w14:textId="77777777" w:rsidR="00B60937" w:rsidRPr="00B60937" w:rsidRDefault="00B60937" w:rsidP="00B60937">
      <w:pPr>
        <w:keepNext/>
        <w:keepLines/>
        <w:spacing w:after="217" w:line="259" w:lineRule="auto"/>
        <w:ind w:left="258" w:hanging="273"/>
        <w:outlineLvl w:val="0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Tender Submission Requirements </w:t>
      </w:r>
    </w:p>
    <w:p w14:paraId="4067248D" w14:textId="77777777" w:rsidR="00B60937" w:rsidRPr="00B60937" w:rsidRDefault="00B60937" w:rsidP="00B60937">
      <w:pPr>
        <w:spacing w:after="289" w:line="268" w:lineRule="auto"/>
        <w:ind w:left="10"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Bidders must submit a tender response covering the following sections. </w:t>
      </w:r>
    </w:p>
    <w:p w14:paraId="4FF21248" w14:textId="77777777" w:rsidR="00B60937" w:rsidRPr="00B60937" w:rsidRDefault="00B60937" w:rsidP="00B60937">
      <w:pPr>
        <w:keepNext/>
        <w:keepLines/>
        <w:numPr>
          <w:ilvl w:val="1"/>
          <w:numId w:val="0"/>
        </w:numPr>
        <w:spacing w:after="217" w:line="259" w:lineRule="auto"/>
        <w:ind w:left="398" w:hanging="413"/>
        <w:outlineLvl w:val="1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Supplier Information </w:t>
      </w:r>
    </w:p>
    <w:p w14:paraId="14B444ED" w14:textId="77777777" w:rsidR="00B60937" w:rsidRPr="00B60937" w:rsidRDefault="00B60937" w:rsidP="00B60937">
      <w:pPr>
        <w:numPr>
          <w:ilvl w:val="0"/>
          <w:numId w:val="7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Company name, registered address, and company registration number </w:t>
      </w:r>
    </w:p>
    <w:p w14:paraId="62C4F9BC" w14:textId="77777777" w:rsidR="00B60937" w:rsidRPr="00B60937" w:rsidRDefault="00B60937" w:rsidP="00B60937">
      <w:pPr>
        <w:numPr>
          <w:ilvl w:val="0"/>
          <w:numId w:val="7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Contact details for the tender </w:t>
      </w:r>
    </w:p>
    <w:p w14:paraId="39AD7FA2" w14:textId="77777777" w:rsidR="00B60937" w:rsidRPr="00B60937" w:rsidRDefault="00B60937" w:rsidP="00B60937">
      <w:pPr>
        <w:numPr>
          <w:ilvl w:val="0"/>
          <w:numId w:val="7"/>
        </w:numPr>
        <w:spacing w:after="291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Details of relevant experience delivering comparable contracts </w:t>
      </w:r>
    </w:p>
    <w:p w14:paraId="500637A0" w14:textId="77777777" w:rsidR="00B60937" w:rsidRPr="00B60937" w:rsidRDefault="00B60937" w:rsidP="00B60937">
      <w:pPr>
        <w:keepNext/>
        <w:keepLines/>
        <w:numPr>
          <w:ilvl w:val="1"/>
          <w:numId w:val="0"/>
        </w:numPr>
        <w:spacing w:after="217" w:line="259" w:lineRule="auto"/>
        <w:ind w:left="398" w:hanging="413"/>
        <w:outlineLvl w:val="1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Service Delivery Methodology </w:t>
      </w:r>
    </w:p>
    <w:p w14:paraId="1990E3CC" w14:textId="77777777" w:rsidR="00B60937" w:rsidRPr="00B60937" w:rsidRDefault="00B60937" w:rsidP="00B60937">
      <w:pPr>
        <w:numPr>
          <w:ilvl w:val="0"/>
          <w:numId w:val="8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Proposed approach to service delivery </w:t>
      </w:r>
    </w:p>
    <w:p w14:paraId="667FC773" w14:textId="77777777" w:rsidR="00B60937" w:rsidRPr="00B60937" w:rsidRDefault="00B60937" w:rsidP="00B60937">
      <w:pPr>
        <w:numPr>
          <w:ilvl w:val="0"/>
          <w:numId w:val="8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Staffing model, supervision, and management structure </w:t>
      </w:r>
    </w:p>
    <w:p w14:paraId="4F136569" w14:textId="77777777" w:rsidR="00B60937" w:rsidRPr="00B60937" w:rsidRDefault="00B60937" w:rsidP="00B60937">
      <w:pPr>
        <w:numPr>
          <w:ilvl w:val="0"/>
          <w:numId w:val="8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Recruitment, vetting, induction, and training arrangements </w:t>
      </w:r>
    </w:p>
    <w:p w14:paraId="362656CB" w14:textId="77777777" w:rsidR="00B60937" w:rsidRPr="00B60937" w:rsidRDefault="00B60937" w:rsidP="00B60937">
      <w:pPr>
        <w:numPr>
          <w:ilvl w:val="0"/>
          <w:numId w:val="8"/>
        </w:numPr>
        <w:spacing w:after="291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Business continuity arrangements (including sickness and absence cover) </w:t>
      </w:r>
    </w:p>
    <w:p w14:paraId="13B96AE4" w14:textId="77777777" w:rsidR="008F07A2" w:rsidRDefault="008F07A2" w:rsidP="00B60937">
      <w:pPr>
        <w:keepNext/>
        <w:keepLines/>
        <w:numPr>
          <w:ilvl w:val="1"/>
          <w:numId w:val="0"/>
        </w:numPr>
        <w:spacing w:after="217" w:line="259" w:lineRule="auto"/>
        <w:ind w:left="398" w:hanging="413"/>
        <w:outlineLvl w:val="1"/>
        <w:rPr>
          <w:rFonts w:ascii="Tahoma" w:eastAsia="Tahoma" w:hAnsi="Tahoma" w:cs="Tahoma"/>
          <w:b/>
          <w:color w:val="222222"/>
        </w:rPr>
      </w:pPr>
    </w:p>
    <w:p w14:paraId="77DC87EE" w14:textId="0D5F151B" w:rsidR="00B60937" w:rsidRPr="00B60937" w:rsidRDefault="00B60937" w:rsidP="00B60937">
      <w:pPr>
        <w:keepNext/>
        <w:keepLines/>
        <w:numPr>
          <w:ilvl w:val="1"/>
          <w:numId w:val="0"/>
        </w:numPr>
        <w:spacing w:after="217" w:line="259" w:lineRule="auto"/>
        <w:ind w:left="398" w:hanging="413"/>
        <w:outlineLvl w:val="1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Quality Assurance and Contract Management </w:t>
      </w:r>
    </w:p>
    <w:p w14:paraId="62579BA9" w14:textId="77777777" w:rsidR="00B60937" w:rsidRPr="00B60937" w:rsidRDefault="00B60937" w:rsidP="00B60937">
      <w:pPr>
        <w:numPr>
          <w:ilvl w:val="0"/>
          <w:numId w:val="9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Quality control procedures and performance monitoring </w:t>
      </w:r>
    </w:p>
    <w:p w14:paraId="55FB994E" w14:textId="77777777" w:rsidR="00B60937" w:rsidRPr="00B60937" w:rsidRDefault="00B60937" w:rsidP="00B60937">
      <w:pPr>
        <w:numPr>
          <w:ilvl w:val="0"/>
          <w:numId w:val="9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Key performance indicators (KPIs) and reporting </w:t>
      </w:r>
    </w:p>
    <w:p w14:paraId="3035294B" w14:textId="77777777" w:rsidR="00B60937" w:rsidRPr="00B60937" w:rsidRDefault="00B60937" w:rsidP="00B60937">
      <w:pPr>
        <w:numPr>
          <w:ilvl w:val="0"/>
          <w:numId w:val="9"/>
        </w:numPr>
        <w:spacing w:after="291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Approach to continuous improvement and customer feedback </w:t>
      </w:r>
    </w:p>
    <w:p w14:paraId="6587CA12" w14:textId="77777777" w:rsidR="008F07A2" w:rsidRDefault="008F07A2" w:rsidP="00B60937">
      <w:pPr>
        <w:keepNext/>
        <w:keepLines/>
        <w:numPr>
          <w:ilvl w:val="1"/>
          <w:numId w:val="0"/>
        </w:numPr>
        <w:spacing w:after="217" w:line="259" w:lineRule="auto"/>
        <w:ind w:left="398" w:hanging="413"/>
        <w:outlineLvl w:val="1"/>
        <w:rPr>
          <w:rFonts w:ascii="Tahoma" w:eastAsia="Tahoma" w:hAnsi="Tahoma" w:cs="Tahoma"/>
          <w:b/>
          <w:color w:val="222222"/>
        </w:rPr>
      </w:pPr>
    </w:p>
    <w:p w14:paraId="027DE191" w14:textId="65F0E4D6" w:rsidR="00B60937" w:rsidRPr="00B60937" w:rsidRDefault="00B60937" w:rsidP="00B60937">
      <w:pPr>
        <w:keepNext/>
        <w:keepLines/>
        <w:numPr>
          <w:ilvl w:val="1"/>
          <w:numId w:val="0"/>
        </w:numPr>
        <w:spacing w:after="217" w:line="259" w:lineRule="auto"/>
        <w:ind w:left="398" w:hanging="413"/>
        <w:outlineLvl w:val="1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Health, Safety and Compliance </w:t>
      </w:r>
    </w:p>
    <w:p w14:paraId="32431772" w14:textId="77777777" w:rsidR="00B60937" w:rsidRPr="00B60937" w:rsidRDefault="00B60937" w:rsidP="00B60937">
      <w:pPr>
        <w:numPr>
          <w:ilvl w:val="0"/>
          <w:numId w:val="10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Health and Safety Policy </w:t>
      </w:r>
    </w:p>
    <w:p w14:paraId="52E74ADB" w14:textId="77777777" w:rsidR="00B60937" w:rsidRPr="00B60937" w:rsidRDefault="00B60937" w:rsidP="00B60937">
      <w:pPr>
        <w:numPr>
          <w:ilvl w:val="0"/>
          <w:numId w:val="10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Risk assessment and COSHH arrangements </w:t>
      </w:r>
    </w:p>
    <w:p w14:paraId="0E2F8742" w14:textId="77777777" w:rsidR="00B60937" w:rsidRPr="00B60937" w:rsidRDefault="00B60937" w:rsidP="00B60937">
      <w:pPr>
        <w:numPr>
          <w:ilvl w:val="0"/>
          <w:numId w:val="10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Evidence of compliance with relevant legislation </w:t>
      </w:r>
    </w:p>
    <w:p w14:paraId="50649E55" w14:textId="77777777" w:rsidR="00B60937" w:rsidRPr="00B60937" w:rsidRDefault="00B60937" w:rsidP="00B60937">
      <w:pPr>
        <w:numPr>
          <w:ilvl w:val="0"/>
          <w:numId w:val="10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Details of safeguarding procedures (where applicable) </w:t>
      </w:r>
    </w:p>
    <w:p w14:paraId="3F1AF4ED" w14:textId="77777777" w:rsidR="00B60937" w:rsidRPr="00B60937" w:rsidRDefault="00B60937" w:rsidP="00B60937">
      <w:pPr>
        <w:numPr>
          <w:ilvl w:val="0"/>
          <w:numId w:val="10"/>
        </w:numPr>
        <w:spacing w:after="291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Insurance certificates (minimum levels to be stated if required) </w:t>
      </w:r>
    </w:p>
    <w:p w14:paraId="0832FDF8" w14:textId="77777777" w:rsidR="00B60937" w:rsidRPr="00B60937" w:rsidRDefault="00B60937" w:rsidP="00B60937">
      <w:pPr>
        <w:keepNext/>
        <w:keepLines/>
        <w:numPr>
          <w:ilvl w:val="1"/>
          <w:numId w:val="0"/>
        </w:numPr>
        <w:spacing w:after="217" w:line="259" w:lineRule="auto"/>
        <w:ind w:left="398" w:hanging="413"/>
        <w:outlineLvl w:val="1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Environmental and Social Value </w:t>
      </w:r>
    </w:p>
    <w:p w14:paraId="2745CCB7" w14:textId="77777777" w:rsidR="00B60937" w:rsidRPr="00B60937" w:rsidRDefault="00B60937" w:rsidP="00B60937">
      <w:pPr>
        <w:numPr>
          <w:ilvl w:val="0"/>
          <w:numId w:val="11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Environmental management practices </w:t>
      </w:r>
    </w:p>
    <w:p w14:paraId="3BCB561B" w14:textId="77777777" w:rsidR="00B60937" w:rsidRPr="00B60937" w:rsidRDefault="00B60937" w:rsidP="00B60937">
      <w:pPr>
        <w:numPr>
          <w:ilvl w:val="0"/>
          <w:numId w:val="11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Use of sustainable products and methods </w:t>
      </w:r>
    </w:p>
    <w:p w14:paraId="02B32A8C" w14:textId="77777777" w:rsidR="00B60937" w:rsidRPr="00B60937" w:rsidRDefault="00B60937" w:rsidP="00B60937">
      <w:pPr>
        <w:numPr>
          <w:ilvl w:val="0"/>
          <w:numId w:val="11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Waste reduction and recycling measures </w:t>
      </w:r>
    </w:p>
    <w:p w14:paraId="2E73DD14" w14:textId="77777777" w:rsidR="00B60937" w:rsidRPr="00B60937" w:rsidRDefault="00B60937" w:rsidP="00B60937">
      <w:pPr>
        <w:numPr>
          <w:ilvl w:val="0"/>
          <w:numId w:val="11"/>
        </w:numPr>
        <w:spacing w:after="291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Any added social value benefits (e.g. local employment, apprenticeships) </w:t>
      </w:r>
    </w:p>
    <w:p w14:paraId="2DF52628" w14:textId="77777777" w:rsidR="00B60937" w:rsidRPr="00B60937" w:rsidRDefault="00B60937" w:rsidP="00B60937">
      <w:pPr>
        <w:keepNext/>
        <w:keepLines/>
        <w:numPr>
          <w:ilvl w:val="1"/>
          <w:numId w:val="0"/>
        </w:numPr>
        <w:spacing w:after="217" w:line="259" w:lineRule="auto"/>
        <w:ind w:left="398" w:hanging="413"/>
        <w:outlineLvl w:val="1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Pricing and Commercials </w:t>
      </w:r>
    </w:p>
    <w:p w14:paraId="30C58780" w14:textId="77777777" w:rsidR="00B60937" w:rsidRPr="00B60937" w:rsidRDefault="00B60937" w:rsidP="00B60937">
      <w:pPr>
        <w:numPr>
          <w:ilvl w:val="0"/>
          <w:numId w:val="12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Full pricing schedule and cost breakdown </w:t>
      </w:r>
    </w:p>
    <w:p w14:paraId="24EC1178" w14:textId="77777777" w:rsidR="00B60937" w:rsidRPr="00B60937" w:rsidRDefault="00B60937" w:rsidP="00B60937">
      <w:pPr>
        <w:numPr>
          <w:ilvl w:val="0"/>
          <w:numId w:val="12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Confirmation of what is included/excluded </w:t>
      </w:r>
    </w:p>
    <w:p w14:paraId="0F66E584" w14:textId="77777777" w:rsidR="00B60937" w:rsidRPr="00B60937" w:rsidRDefault="00B60937" w:rsidP="00B60937">
      <w:pPr>
        <w:numPr>
          <w:ilvl w:val="0"/>
          <w:numId w:val="12"/>
        </w:numPr>
        <w:spacing w:after="291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Pricing assumptions and inflationary arrangements (if any) </w:t>
      </w:r>
    </w:p>
    <w:p w14:paraId="797F9FEA" w14:textId="77777777" w:rsidR="00B60937" w:rsidRPr="00B60937" w:rsidRDefault="00B60937" w:rsidP="00B60937">
      <w:pPr>
        <w:keepNext/>
        <w:keepLines/>
        <w:numPr>
          <w:ilvl w:val="1"/>
          <w:numId w:val="0"/>
        </w:numPr>
        <w:spacing w:after="217" w:line="259" w:lineRule="auto"/>
        <w:ind w:left="398" w:hanging="413"/>
        <w:outlineLvl w:val="1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References </w:t>
      </w:r>
    </w:p>
    <w:p w14:paraId="3026BF3B" w14:textId="4595944E" w:rsidR="00B60937" w:rsidRPr="00B60937" w:rsidRDefault="00B60937" w:rsidP="00B60937">
      <w:pPr>
        <w:spacing w:after="365" w:line="268" w:lineRule="auto"/>
        <w:ind w:left="930" w:right="487" w:hanging="360"/>
        <w:rPr>
          <w:rFonts w:ascii="Tahoma" w:eastAsia="Tahoma" w:hAnsi="Tahoma" w:cs="Tahoma"/>
          <w:color w:val="222222"/>
        </w:rPr>
      </w:pPr>
      <w:r w:rsidRPr="00B60937">
        <w:rPr>
          <w:rFonts w:ascii="Arial" w:eastAsia="Arial" w:hAnsi="Arial" w:cs="Arial"/>
          <w:color w:val="222222"/>
        </w:rPr>
        <w:t xml:space="preserve">● </w:t>
      </w:r>
      <w:r w:rsidRPr="00B60937">
        <w:rPr>
          <w:rFonts w:ascii="Tahoma" w:eastAsia="Tahoma" w:hAnsi="Tahoma" w:cs="Tahoma"/>
          <w:color w:val="222222"/>
        </w:rPr>
        <w:t xml:space="preserve">A minimum of two references for comparable contracts delivered within the last </w:t>
      </w:r>
      <w:r w:rsidR="00823312">
        <w:rPr>
          <w:rFonts w:ascii="Tahoma" w:eastAsia="Tahoma" w:hAnsi="Tahoma" w:cs="Tahoma"/>
          <w:color w:val="222222"/>
        </w:rPr>
        <w:t xml:space="preserve">3 </w:t>
      </w:r>
      <w:r w:rsidRPr="00B60937">
        <w:rPr>
          <w:rFonts w:ascii="Tahoma" w:eastAsia="Tahoma" w:hAnsi="Tahoma" w:cs="Tahoma"/>
          <w:color w:val="222222"/>
        </w:rPr>
        <w:t>years</w:t>
      </w:r>
      <w:r w:rsidR="00823312">
        <w:rPr>
          <w:rFonts w:ascii="Tahoma" w:eastAsia="Tahoma" w:hAnsi="Tahoma" w:cs="Tahoma"/>
          <w:color w:val="222222"/>
        </w:rPr>
        <w:t>.</w:t>
      </w:r>
    </w:p>
    <w:p w14:paraId="59831193" w14:textId="77777777" w:rsidR="00B60937" w:rsidRPr="00B60937" w:rsidRDefault="00B60937" w:rsidP="00B60937">
      <w:pPr>
        <w:keepNext/>
        <w:keepLines/>
        <w:spacing w:after="217" w:line="259" w:lineRule="auto"/>
        <w:ind w:left="258" w:hanging="273"/>
        <w:outlineLvl w:val="0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Evaluation Criteria </w:t>
      </w:r>
    </w:p>
    <w:p w14:paraId="144617C3" w14:textId="77777777" w:rsidR="00B60937" w:rsidRPr="00B60937" w:rsidRDefault="00B60937" w:rsidP="00B60937">
      <w:pPr>
        <w:spacing w:after="206" w:line="268" w:lineRule="auto"/>
        <w:ind w:left="10"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Tenders will be evaluated using the Most Economically Advantageous Tender (MEAT) approach, balancing quality and cost. </w:t>
      </w:r>
    </w:p>
    <w:p w14:paraId="600A41C5" w14:textId="77777777" w:rsidR="00B60937" w:rsidRPr="00B60937" w:rsidRDefault="00B60937" w:rsidP="00B60937">
      <w:pPr>
        <w:spacing w:after="366" w:line="268" w:lineRule="auto"/>
        <w:ind w:left="10"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The Contracting Authority reserves the right to clarify tender submissions where necessary. Clarifications will not be used to change the substance of a tender. </w:t>
      </w:r>
    </w:p>
    <w:p w14:paraId="65D992B8" w14:textId="77777777" w:rsidR="008F07A2" w:rsidRDefault="008F07A2" w:rsidP="00B60937">
      <w:pPr>
        <w:keepNext/>
        <w:keepLines/>
        <w:spacing w:after="217" w:line="259" w:lineRule="auto"/>
        <w:ind w:left="258" w:hanging="273"/>
        <w:outlineLvl w:val="0"/>
        <w:rPr>
          <w:rFonts w:ascii="Tahoma" w:eastAsia="Tahoma" w:hAnsi="Tahoma" w:cs="Tahoma"/>
          <w:b/>
          <w:color w:val="222222"/>
        </w:rPr>
      </w:pPr>
    </w:p>
    <w:p w14:paraId="048A09AC" w14:textId="4B465FE4" w:rsidR="00B60937" w:rsidRPr="00B60937" w:rsidRDefault="00B60937" w:rsidP="00B60937">
      <w:pPr>
        <w:keepNext/>
        <w:keepLines/>
        <w:spacing w:after="217" w:line="259" w:lineRule="auto"/>
        <w:ind w:left="258" w:hanging="273"/>
        <w:outlineLvl w:val="0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Clarification Process </w:t>
      </w:r>
    </w:p>
    <w:p w14:paraId="3EA1BC90" w14:textId="32316580" w:rsidR="00B60937" w:rsidRPr="00B60937" w:rsidRDefault="00B60937" w:rsidP="00B60937">
      <w:pPr>
        <w:numPr>
          <w:ilvl w:val="0"/>
          <w:numId w:val="13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All clarification questions must be submitted in writing to: </w:t>
      </w:r>
      <w:r w:rsidR="008F07A2">
        <w:rPr>
          <w:rFonts w:ascii="Tahoma" w:eastAsia="Tahoma" w:hAnsi="Tahoma" w:cs="Tahoma"/>
          <w:color w:val="1155CC"/>
          <w:u w:val="single" w:color="1155CC"/>
        </w:rPr>
        <w:t>ssmith@raymat.net</w:t>
      </w:r>
      <w:r w:rsidRPr="00B60937">
        <w:rPr>
          <w:rFonts w:ascii="Tahoma" w:eastAsia="Tahoma" w:hAnsi="Tahoma" w:cs="Tahoma"/>
          <w:color w:val="222222"/>
        </w:rPr>
        <w:t xml:space="preserve">  </w:t>
      </w:r>
    </w:p>
    <w:p w14:paraId="5DCBB92D" w14:textId="190E2BD0" w:rsidR="00B60937" w:rsidRPr="00B60937" w:rsidRDefault="00B60937" w:rsidP="00B60937">
      <w:pPr>
        <w:numPr>
          <w:ilvl w:val="0"/>
          <w:numId w:val="13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Deadline for clarification questions: </w:t>
      </w:r>
      <w:r w:rsidR="008F07A2">
        <w:rPr>
          <w:rFonts w:ascii="Tahoma" w:eastAsia="Tahoma" w:hAnsi="Tahoma" w:cs="Tahoma"/>
          <w:color w:val="222222"/>
        </w:rPr>
        <w:t>28/02/2026</w:t>
      </w:r>
      <w:r w:rsidRPr="00B60937">
        <w:rPr>
          <w:rFonts w:ascii="Tahoma" w:eastAsia="Tahoma" w:hAnsi="Tahoma" w:cs="Tahoma"/>
          <w:color w:val="222222"/>
        </w:rPr>
        <w:t xml:space="preserve"> </w:t>
      </w:r>
    </w:p>
    <w:p w14:paraId="6B8BDD85" w14:textId="77777777" w:rsidR="00B60937" w:rsidRPr="00B60937" w:rsidRDefault="00B60937" w:rsidP="00B60937">
      <w:pPr>
        <w:numPr>
          <w:ilvl w:val="0"/>
          <w:numId w:val="13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Responses may be shared with all bidders to ensure transparency and equal treatment </w:t>
      </w:r>
    </w:p>
    <w:p w14:paraId="6D87E28D" w14:textId="77777777" w:rsidR="008F07A2" w:rsidRDefault="008F07A2" w:rsidP="00B60937">
      <w:pPr>
        <w:keepNext/>
        <w:keepLines/>
        <w:spacing w:after="217" w:line="259" w:lineRule="auto"/>
        <w:ind w:left="258" w:hanging="273"/>
        <w:outlineLvl w:val="0"/>
        <w:rPr>
          <w:rFonts w:ascii="Tahoma" w:eastAsia="Tahoma" w:hAnsi="Tahoma" w:cs="Tahoma"/>
          <w:b/>
          <w:color w:val="222222"/>
        </w:rPr>
      </w:pPr>
    </w:p>
    <w:p w14:paraId="6FBE1FEA" w14:textId="255FF6B2" w:rsidR="00B60937" w:rsidRPr="00B60937" w:rsidRDefault="00B60937" w:rsidP="00B60937">
      <w:pPr>
        <w:keepNext/>
        <w:keepLines/>
        <w:spacing w:after="217" w:line="259" w:lineRule="auto"/>
        <w:ind w:left="258" w:hanging="273"/>
        <w:outlineLvl w:val="0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Submission Instructions </w:t>
      </w:r>
    </w:p>
    <w:p w14:paraId="6BDB43B9" w14:textId="2F3A8932" w:rsidR="00B60937" w:rsidRPr="00B60937" w:rsidRDefault="00B60937" w:rsidP="00B60937">
      <w:pPr>
        <w:numPr>
          <w:ilvl w:val="0"/>
          <w:numId w:val="14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Submission deadline: </w:t>
      </w:r>
      <w:r w:rsidR="008F07A2">
        <w:rPr>
          <w:rFonts w:ascii="Tahoma" w:eastAsia="Tahoma" w:hAnsi="Tahoma" w:cs="Tahoma"/>
          <w:color w:val="222222"/>
        </w:rPr>
        <w:t>06/03/2026</w:t>
      </w:r>
      <w:r w:rsidRPr="00B60937">
        <w:rPr>
          <w:rFonts w:ascii="Tahoma" w:eastAsia="Tahoma" w:hAnsi="Tahoma" w:cs="Tahoma"/>
          <w:color w:val="222222"/>
        </w:rPr>
        <w:t xml:space="preserve"> </w:t>
      </w:r>
    </w:p>
    <w:p w14:paraId="55C209D1" w14:textId="342396C8" w:rsidR="00B60937" w:rsidRPr="00B60937" w:rsidRDefault="00B60937" w:rsidP="00B60937">
      <w:pPr>
        <w:numPr>
          <w:ilvl w:val="0"/>
          <w:numId w:val="14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Submission method: </w:t>
      </w:r>
      <w:r w:rsidR="008F07A2">
        <w:rPr>
          <w:rFonts w:ascii="Tahoma" w:eastAsia="Tahoma" w:hAnsi="Tahoma" w:cs="Tahoma"/>
          <w:color w:val="222222"/>
        </w:rPr>
        <w:t>ssmith@raymat.net</w:t>
      </w:r>
    </w:p>
    <w:p w14:paraId="0FFF6946" w14:textId="42427AC1" w:rsidR="00B60937" w:rsidRPr="00B60937" w:rsidRDefault="00B60937" w:rsidP="00B60937">
      <w:pPr>
        <w:numPr>
          <w:ilvl w:val="0"/>
          <w:numId w:val="14"/>
        </w:numPr>
        <w:spacing w:after="211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File format: </w:t>
      </w:r>
      <w:r w:rsidR="008F07A2">
        <w:rPr>
          <w:rFonts w:ascii="Tahoma" w:eastAsia="Tahoma" w:hAnsi="Tahoma" w:cs="Tahoma"/>
          <w:color w:val="222222"/>
        </w:rPr>
        <w:t>PDF Document</w:t>
      </w:r>
      <w:r w:rsidRPr="00B60937">
        <w:rPr>
          <w:rFonts w:ascii="Tahoma" w:eastAsia="Tahoma" w:hAnsi="Tahoma" w:cs="Tahoma"/>
          <w:color w:val="222222"/>
        </w:rPr>
        <w:t xml:space="preserve"> </w:t>
      </w:r>
    </w:p>
    <w:p w14:paraId="54766DCE" w14:textId="77777777" w:rsidR="00B60937" w:rsidRPr="00B60937" w:rsidRDefault="00B60937" w:rsidP="00B60937">
      <w:pPr>
        <w:spacing w:after="369" w:line="268" w:lineRule="auto"/>
        <w:ind w:left="10"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Late submissions will not be accepted. </w:t>
      </w:r>
    </w:p>
    <w:p w14:paraId="5E5F6DB2" w14:textId="77777777" w:rsidR="00B60937" w:rsidRPr="00B60937" w:rsidRDefault="00B60937" w:rsidP="00B60937">
      <w:pPr>
        <w:keepNext/>
        <w:keepLines/>
        <w:spacing w:after="217" w:line="259" w:lineRule="auto"/>
        <w:ind w:left="398" w:hanging="413"/>
        <w:outlineLvl w:val="0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Tender Validity </w:t>
      </w:r>
    </w:p>
    <w:p w14:paraId="0E003B28" w14:textId="646A45E3" w:rsidR="00B60937" w:rsidRPr="00B60937" w:rsidRDefault="00B60937" w:rsidP="00B60937">
      <w:pPr>
        <w:spacing w:after="366" w:line="268" w:lineRule="auto"/>
        <w:ind w:left="10"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Tenders must remain valid for a minimum period of </w:t>
      </w:r>
      <w:r w:rsidR="00823312">
        <w:rPr>
          <w:rFonts w:ascii="Tahoma" w:eastAsia="Tahoma" w:hAnsi="Tahoma" w:cs="Tahoma"/>
          <w:color w:val="222222"/>
        </w:rPr>
        <w:t>9</w:t>
      </w:r>
      <w:r w:rsidRPr="00B60937">
        <w:rPr>
          <w:rFonts w:ascii="Tahoma" w:eastAsia="Tahoma" w:hAnsi="Tahoma" w:cs="Tahoma"/>
          <w:color w:val="222222"/>
        </w:rPr>
        <w:t xml:space="preserve">0 days from the submission deadline. </w:t>
      </w:r>
    </w:p>
    <w:p w14:paraId="39EA19D1" w14:textId="77777777" w:rsidR="00B60937" w:rsidRPr="00B60937" w:rsidRDefault="00B60937" w:rsidP="00B60937">
      <w:pPr>
        <w:keepNext/>
        <w:keepLines/>
        <w:spacing w:after="217" w:line="259" w:lineRule="auto"/>
        <w:ind w:left="398" w:hanging="413"/>
        <w:outlineLvl w:val="0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Confidentiality and Data Protection </w:t>
      </w:r>
    </w:p>
    <w:p w14:paraId="64ED27D0" w14:textId="77777777" w:rsidR="00B60937" w:rsidRPr="00B60937" w:rsidRDefault="00B60937" w:rsidP="00B60937">
      <w:pPr>
        <w:spacing w:after="366" w:line="268" w:lineRule="auto"/>
        <w:ind w:left="10"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All information supplied by bidders will be treated as confidential and used solely for the purposes of this procurement exercise, in accordance with UK data protection legislation. </w:t>
      </w:r>
    </w:p>
    <w:p w14:paraId="791D3BF0" w14:textId="77777777" w:rsidR="00B60937" w:rsidRPr="00B60937" w:rsidRDefault="00B60937" w:rsidP="00B60937">
      <w:pPr>
        <w:keepNext/>
        <w:keepLines/>
        <w:spacing w:after="217" w:line="259" w:lineRule="auto"/>
        <w:ind w:left="398" w:hanging="413"/>
        <w:outlineLvl w:val="0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Conflict of Interest </w:t>
      </w:r>
    </w:p>
    <w:p w14:paraId="71915D2C" w14:textId="77777777" w:rsidR="00B60937" w:rsidRPr="00B60937" w:rsidRDefault="00B60937" w:rsidP="00B60937">
      <w:pPr>
        <w:spacing w:after="366" w:line="268" w:lineRule="auto"/>
        <w:ind w:left="10"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Bidders must declare any actual or potential conflicts of interest that may arise in connection with this tender. </w:t>
      </w:r>
    </w:p>
    <w:p w14:paraId="70B04BE8" w14:textId="77777777" w:rsidR="00B60937" w:rsidRPr="00B60937" w:rsidRDefault="00B60937" w:rsidP="00B60937">
      <w:pPr>
        <w:keepNext/>
        <w:keepLines/>
        <w:spacing w:after="217" w:line="259" w:lineRule="auto"/>
        <w:ind w:left="398" w:hanging="413"/>
        <w:outlineLvl w:val="0"/>
        <w:rPr>
          <w:rFonts w:ascii="Tahoma" w:eastAsia="Tahoma" w:hAnsi="Tahoma" w:cs="Tahoma"/>
          <w:b/>
          <w:color w:val="222222"/>
        </w:rPr>
      </w:pPr>
      <w:r w:rsidRPr="00B60937">
        <w:rPr>
          <w:rFonts w:ascii="Tahoma" w:eastAsia="Tahoma" w:hAnsi="Tahoma" w:cs="Tahoma"/>
          <w:b/>
          <w:color w:val="222222"/>
        </w:rPr>
        <w:t xml:space="preserve">Reservation of Rights </w:t>
      </w:r>
    </w:p>
    <w:p w14:paraId="365CE4EA" w14:textId="77777777" w:rsidR="00B60937" w:rsidRPr="00B60937" w:rsidRDefault="00B60937" w:rsidP="00B60937">
      <w:pPr>
        <w:spacing w:after="209" w:line="268" w:lineRule="auto"/>
        <w:ind w:left="10" w:right="487" w:hanging="10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 xml:space="preserve">The Contracting Authority: </w:t>
      </w:r>
    </w:p>
    <w:p w14:paraId="24C6B290" w14:textId="79E7A9FB" w:rsidR="00B60937" w:rsidRPr="00B60937" w:rsidRDefault="00B60937" w:rsidP="00B60937">
      <w:pPr>
        <w:numPr>
          <w:ilvl w:val="0"/>
          <w:numId w:val="15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>Is not obliged to accept the lowest or any tender</w:t>
      </w:r>
      <w:r w:rsidR="00823312">
        <w:rPr>
          <w:rFonts w:ascii="Tahoma" w:eastAsia="Tahoma" w:hAnsi="Tahoma" w:cs="Tahoma"/>
          <w:color w:val="222222"/>
        </w:rPr>
        <w:t>.</w:t>
      </w:r>
      <w:r w:rsidRPr="00B60937">
        <w:rPr>
          <w:rFonts w:ascii="Tahoma" w:eastAsia="Tahoma" w:hAnsi="Tahoma" w:cs="Tahoma"/>
          <w:color w:val="222222"/>
        </w:rPr>
        <w:t xml:space="preserve"> </w:t>
      </w:r>
    </w:p>
    <w:p w14:paraId="75BCF1B6" w14:textId="4770E876" w:rsidR="00B60937" w:rsidRPr="00B60937" w:rsidRDefault="00B60937" w:rsidP="00B60937">
      <w:pPr>
        <w:numPr>
          <w:ilvl w:val="0"/>
          <w:numId w:val="15"/>
        </w:numPr>
        <w:spacing w:after="10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>Reserves the right to cancel or amend this procurement process</w:t>
      </w:r>
      <w:r w:rsidR="00823312">
        <w:rPr>
          <w:rFonts w:ascii="Tahoma" w:eastAsia="Tahoma" w:hAnsi="Tahoma" w:cs="Tahoma"/>
          <w:color w:val="222222"/>
        </w:rPr>
        <w:t>.</w:t>
      </w:r>
      <w:r w:rsidRPr="00B60937">
        <w:rPr>
          <w:rFonts w:ascii="Tahoma" w:eastAsia="Tahoma" w:hAnsi="Tahoma" w:cs="Tahoma"/>
          <w:color w:val="222222"/>
        </w:rPr>
        <w:t xml:space="preserve"> </w:t>
      </w:r>
    </w:p>
    <w:p w14:paraId="6C91C42E" w14:textId="0ECA172C" w:rsidR="00B60937" w:rsidRPr="00B60937" w:rsidRDefault="00B60937" w:rsidP="00B60937">
      <w:pPr>
        <w:numPr>
          <w:ilvl w:val="0"/>
          <w:numId w:val="15"/>
        </w:numPr>
        <w:spacing w:after="197" w:line="268" w:lineRule="auto"/>
        <w:ind w:right="487"/>
        <w:rPr>
          <w:rFonts w:ascii="Tahoma" w:eastAsia="Tahoma" w:hAnsi="Tahoma" w:cs="Tahoma"/>
          <w:color w:val="222222"/>
        </w:rPr>
      </w:pPr>
      <w:r w:rsidRPr="00B60937">
        <w:rPr>
          <w:rFonts w:ascii="Tahoma" w:eastAsia="Tahoma" w:hAnsi="Tahoma" w:cs="Tahoma"/>
          <w:color w:val="222222"/>
        </w:rPr>
        <w:t>Will not be liable for any costs incurred by bidders in preparing or submitting a tender</w:t>
      </w:r>
      <w:r w:rsidR="00823312">
        <w:rPr>
          <w:rFonts w:ascii="Tahoma" w:eastAsia="Tahoma" w:hAnsi="Tahoma" w:cs="Tahoma"/>
          <w:color w:val="222222"/>
        </w:rPr>
        <w:t>.</w:t>
      </w:r>
      <w:r w:rsidRPr="00B60937">
        <w:rPr>
          <w:rFonts w:ascii="Tahoma" w:eastAsia="Tahoma" w:hAnsi="Tahoma" w:cs="Tahoma"/>
          <w:color w:val="222222"/>
        </w:rPr>
        <w:t xml:space="preserve"> </w:t>
      </w:r>
    </w:p>
    <w:p w14:paraId="2F201CA9" w14:textId="77777777" w:rsidR="00B60937" w:rsidRPr="00B60937" w:rsidRDefault="00B60937" w:rsidP="00B60937">
      <w:pPr>
        <w:spacing w:after="0" w:line="259" w:lineRule="auto"/>
        <w:rPr>
          <w:rFonts w:ascii="Tahoma" w:eastAsia="Tahoma" w:hAnsi="Tahoma" w:cs="Tahoma"/>
          <w:color w:val="222222"/>
        </w:rPr>
      </w:pPr>
      <w:r w:rsidRPr="00B60937">
        <w:rPr>
          <w:rFonts w:ascii="Arial" w:eastAsia="Arial" w:hAnsi="Arial" w:cs="Arial"/>
          <w:color w:val="000000"/>
        </w:rPr>
        <w:t xml:space="preserve"> </w:t>
      </w:r>
    </w:p>
    <w:p w14:paraId="083C721C" w14:textId="53569196" w:rsidR="00172F47" w:rsidRDefault="00172F47" w:rsidP="00172F47">
      <w:pPr>
        <w:jc w:val="right"/>
      </w:pPr>
    </w:p>
    <w:sectPr w:rsidR="00172F47" w:rsidSect="00824C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8EB5F" w14:textId="77777777" w:rsidR="00001C12" w:rsidRDefault="00001C12" w:rsidP="003E1A33">
      <w:pPr>
        <w:spacing w:after="0" w:line="240" w:lineRule="auto"/>
      </w:pPr>
      <w:r>
        <w:separator/>
      </w:r>
    </w:p>
  </w:endnote>
  <w:endnote w:type="continuationSeparator" w:id="0">
    <w:p w14:paraId="60D0BAAC" w14:textId="77777777" w:rsidR="00001C12" w:rsidRDefault="00001C12" w:rsidP="003E1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0161B" w14:textId="77777777" w:rsidR="00FB684C" w:rsidRDefault="00FB68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61CF4" w14:textId="77777777" w:rsidR="00824C6D" w:rsidRPr="00AF710E" w:rsidRDefault="00824C6D" w:rsidP="00AF71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60B4C" w14:textId="77777777" w:rsidR="00FB684C" w:rsidRDefault="00FB68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6A379" w14:textId="77777777" w:rsidR="00001C12" w:rsidRDefault="00001C12" w:rsidP="003E1A33">
      <w:pPr>
        <w:spacing w:after="0" w:line="240" w:lineRule="auto"/>
      </w:pPr>
      <w:r>
        <w:separator/>
      </w:r>
    </w:p>
  </w:footnote>
  <w:footnote w:type="continuationSeparator" w:id="0">
    <w:p w14:paraId="092F410E" w14:textId="77777777" w:rsidR="00001C12" w:rsidRDefault="00001C12" w:rsidP="003E1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55FF5" w14:textId="77777777" w:rsidR="00FB684C" w:rsidRDefault="00FB68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69234" w14:textId="5636CB8C" w:rsidR="003E1A33" w:rsidRDefault="003E1A33" w:rsidP="003E1A33">
    <w:pPr>
      <w:pStyle w:val="Header"/>
      <w:jc w:val="center"/>
    </w:pPr>
    <w:r>
      <w:rPr>
        <w:noProof/>
      </w:rPr>
      <w:drawing>
        <wp:inline distT="0" distB="0" distL="0" distR="0" wp14:anchorId="26D78CEC" wp14:editId="29479442">
          <wp:extent cx="355600" cy="341375"/>
          <wp:effectExtent l="0" t="0" r="0" b="1905"/>
          <wp:docPr id="5" name="Picture 5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44" b="11591"/>
                  <a:stretch>
                    <a:fillRect/>
                  </a:stretch>
                </pic:blipFill>
                <pic:spPr bwMode="auto">
                  <a:xfrm>
                    <a:off x="0" y="0"/>
                    <a:ext cx="399322" cy="38334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b/>
        <w:bCs/>
        <w:sz w:val="24"/>
        <w:szCs w:val="24"/>
      </w:rPr>
      <w:t xml:space="preserve"> </w:t>
    </w:r>
    <w:r w:rsidRPr="003E1A33">
      <w:rPr>
        <w:b/>
        <w:bCs/>
        <w:sz w:val="24"/>
        <w:szCs w:val="24"/>
      </w:rPr>
      <w:t>RAY ACADEMY TRUST</w:t>
    </w:r>
    <w:r>
      <w:rPr>
        <w:b/>
        <w:bCs/>
        <w:sz w:val="24"/>
        <w:szCs w:val="24"/>
      </w:rPr>
      <w:t xml:space="preserve"> </w:t>
    </w:r>
    <w:r>
      <w:t xml:space="preserve">   </w:t>
    </w:r>
    <w:r>
      <w:rPr>
        <w:noProof/>
      </w:rPr>
      <w:drawing>
        <wp:inline distT="0" distB="0" distL="0" distR="0" wp14:anchorId="544B5270" wp14:editId="50DE14A0">
          <wp:extent cx="220929" cy="245534"/>
          <wp:effectExtent l="0" t="0" r="8255" b="2540"/>
          <wp:docPr id="6" name="Picture 2">
            <a:extLst xmlns:a="http://schemas.openxmlformats.org/drawingml/2006/main">
              <a:ext uri="{FF2B5EF4-FFF2-40B4-BE49-F238E27FC236}">
                <a16:creationId xmlns:a16="http://schemas.microsoft.com/office/drawing/2014/main" id="{CF42C80E-125D-4D9D-967D-B3C7EA585B8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CF42C80E-125D-4D9D-967D-B3C7EA585B8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77" cy="3218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2B99FF" w14:textId="3A7FA150" w:rsidR="00824C6D" w:rsidRDefault="00824C6D" w:rsidP="003E1A33">
    <w:pPr>
      <w:pStyle w:val="Header"/>
      <w:jc w:val="center"/>
    </w:pPr>
  </w:p>
  <w:p w14:paraId="6B19CA6E" w14:textId="0F00A4EC" w:rsidR="00824C6D" w:rsidRPr="00824C6D" w:rsidRDefault="00824C6D" w:rsidP="00824C6D">
    <w:pPr>
      <w:pStyle w:val="NormalWeb"/>
      <w:spacing w:before="0" w:beforeAutospacing="0" w:after="0" w:afterAutospacing="0"/>
      <w:jc w:val="center"/>
      <w:textAlignment w:val="top"/>
      <w:rPr>
        <w:rFonts w:asciiTheme="minorHAnsi" w:hAnsiTheme="minorHAnsi" w:cstheme="minorHAnsi"/>
        <w:sz w:val="20"/>
        <w:szCs w:val="20"/>
      </w:rPr>
    </w:pPr>
    <w:r w:rsidRPr="00824C6D">
      <w:rPr>
        <w:rFonts w:asciiTheme="minorHAnsi" w:hAnsiTheme="minorHAnsi" w:cstheme="minorHAnsi"/>
        <w:sz w:val="20"/>
        <w:szCs w:val="20"/>
      </w:rPr>
      <w:t xml:space="preserve">Registered Office: Roger Ascham Primary School, 1 Wigton Road, London, E17 </w:t>
    </w:r>
    <w:r w:rsidR="00FB684C">
      <w:rPr>
        <w:rFonts w:asciiTheme="minorHAnsi" w:hAnsiTheme="minorHAnsi" w:cstheme="minorHAnsi"/>
        <w:sz w:val="20"/>
        <w:szCs w:val="20"/>
      </w:rPr>
      <w:t>5</w:t>
    </w:r>
    <w:r w:rsidRPr="00824C6D">
      <w:rPr>
        <w:rFonts w:asciiTheme="minorHAnsi" w:hAnsiTheme="minorHAnsi" w:cstheme="minorHAnsi"/>
        <w:sz w:val="20"/>
        <w:szCs w:val="20"/>
      </w:rPr>
      <w:t>HU</w:t>
    </w:r>
  </w:p>
  <w:p w14:paraId="4BBE6A3B" w14:textId="7E358B7D" w:rsidR="00824C6D" w:rsidRDefault="00AF710E" w:rsidP="00824C6D">
    <w:pPr>
      <w:pStyle w:val="NormalWeb"/>
      <w:spacing w:before="0" w:beforeAutospacing="0" w:after="0" w:afterAutospacing="0"/>
      <w:jc w:val="center"/>
      <w:textAlignment w:val="top"/>
      <w:rPr>
        <w:rFonts w:asciiTheme="minorHAnsi" w:hAnsiTheme="minorHAnsi" w:cstheme="minorHAnsi"/>
        <w:sz w:val="20"/>
        <w:szCs w:val="20"/>
      </w:rPr>
    </w:pPr>
    <w:r w:rsidRPr="00AF710E">
      <w:rPr>
        <w:rFonts w:asciiTheme="minorHAnsi" w:hAnsiTheme="minorHAnsi" w:cstheme="minorHAnsi"/>
        <w:sz w:val="20"/>
        <w:szCs w:val="20"/>
      </w:rPr>
      <w:t>Company number – 10345317</w:t>
    </w:r>
    <w:r>
      <w:rPr>
        <w:rFonts w:cstheme="minorHAnsi"/>
        <w:sz w:val="20"/>
        <w:szCs w:val="20"/>
      </w:rPr>
      <w:t xml:space="preserve">       </w:t>
    </w:r>
    <w:r w:rsidR="00824C6D" w:rsidRPr="00824C6D">
      <w:rPr>
        <w:rFonts w:asciiTheme="minorHAnsi" w:hAnsiTheme="minorHAnsi" w:cstheme="minorHAnsi"/>
        <w:sz w:val="20"/>
        <w:szCs w:val="20"/>
      </w:rPr>
      <w:t>Contact:</w:t>
    </w:r>
    <w:r w:rsidR="00824C6D">
      <w:rPr>
        <w:rFonts w:asciiTheme="minorHAnsi" w:hAnsiTheme="minorHAnsi" w:cstheme="minorHAnsi"/>
        <w:sz w:val="20"/>
        <w:szCs w:val="20"/>
      </w:rPr>
      <w:t xml:space="preserve"> </w:t>
    </w:r>
    <w:r w:rsidR="00824C6D" w:rsidRPr="00824C6D">
      <w:rPr>
        <w:rFonts w:asciiTheme="minorHAnsi" w:hAnsiTheme="minorHAnsi" w:cstheme="minorHAnsi"/>
        <w:sz w:val="20"/>
        <w:szCs w:val="20"/>
      </w:rPr>
      <w:t>0208</w:t>
    </w:r>
    <w:r w:rsidR="00B23B48">
      <w:rPr>
        <w:rFonts w:asciiTheme="minorHAnsi" w:hAnsiTheme="minorHAnsi" w:cstheme="minorHAnsi"/>
        <w:sz w:val="20"/>
        <w:szCs w:val="20"/>
      </w:rPr>
      <w:t xml:space="preserve"> </w:t>
    </w:r>
    <w:r w:rsidR="00824C6D" w:rsidRPr="00824C6D">
      <w:rPr>
        <w:rFonts w:asciiTheme="minorHAnsi" w:hAnsiTheme="minorHAnsi" w:cstheme="minorHAnsi"/>
        <w:sz w:val="20"/>
        <w:szCs w:val="20"/>
      </w:rPr>
      <w:t>527</w:t>
    </w:r>
    <w:r w:rsidR="00B23B48">
      <w:rPr>
        <w:rFonts w:asciiTheme="minorHAnsi" w:hAnsiTheme="minorHAnsi" w:cstheme="minorHAnsi"/>
        <w:sz w:val="20"/>
        <w:szCs w:val="20"/>
      </w:rPr>
      <w:t xml:space="preserve"> </w:t>
    </w:r>
    <w:r w:rsidR="00824C6D" w:rsidRPr="00824C6D">
      <w:rPr>
        <w:rFonts w:asciiTheme="minorHAnsi" w:hAnsiTheme="minorHAnsi" w:cstheme="minorHAnsi"/>
        <w:sz w:val="20"/>
        <w:szCs w:val="20"/>
      </w:rPr>
      <w:t>3157</w:t>
    </w:r>
    <w:r w:rsidR="00824C6D">
      <w:rPr>
        <w:rFonts w:asciiTheme="minorHAnsi" w:hAnsiTheme="minorHAnsi" w:cstheme="minorHAnsi"/>
        <w:sz w:val="20"/>
        <w:szCs w:val="20"/>
      </w:rPr>
      <w:tab/>
    </w:r>
    <w:hyperlink r:id="rId3" w:history="1">
      <w:r w:rsidR="00824C6D" w:rsidRPr="004D6EC5">
        <w:rPr>
          <w:rStyle w:val="Hyperlink"/>
          <w:rFonts w:asciiTheme="minorHAnsi" w:hAnsiTheme="minorHAnsi" w:cstheme="minorHAnsi"/>
          <w:sz w:val="20"/>
          <w:szCs w:val="20"/>
        </w:rPr>
        <w:t>office@ra</w:t>
      </w:r>
    </w:hyperlink>
    <w:r w:rsidR="00E27AD0">
      <w:rPr>
        <w:rStyle w:val="Hyperlink"/>
        <w:rFonts w:asciiTheme="minorHAnsi" w:hAnsiTheme="minorHAnsi" w:cstheme="minorHAnsi"/>
        <w:sz w:val="20"/>
        <w:szCs w:val="20"/>
      </w:rPr>
      <w:t>y</w:t>
    </w:r>
    <w:r w:rsidR="007C1130">
      <w:rPr>
        <w:rStyle w:val="Hyperlink"/>
        <w:rFonts w:asciiTheme="minorHAnsi" w:hAnsiTheme="minorHAnsi" w:cstheme="minorHAnsi"/>
        <w:sz w:val="20"/>
        <w:szCs w:val="20"/>
      </w:rPr>
      <w:t>mat.net</w:t>
    </w:r>
  </w:p>
  <w:p w14:paraId="2B10A9C4" w14:textId="77777777" w:rsidR="00824C6D" w:rsidRDefault="00824C6D" w:rsidP="00824C6D">
    <w:pPr>
      <w:pStyle w:val="NormalWeb"/>
      <w:spacing w:before="0" w:beforeAutospacing="0" w:after="0" w:afterAutospacing="0"/>
      <w:jc w:val="center"/>
      <w:textAlignment w:val="top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3E070" w14:textId="77777777" w:rsidR="00FB684C" w:rsidRDefault="00FB68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1716B"/>
    <w:multiLevelType w:val="hybridMultilevel"/>
    <w:tmpl w:val="D95EA236"/>
    <w:lvl w:ilvl="0" w:tplc="7AE8AB48">
      <w:start w:val="1"/>
      <w:numFmt w:val="bullet"/>
      <w:lvlText w:val="●"/>
      <w:lvlJc w:val="left"/>
      <w:pPr>
        <w:ind w:left="93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1ABBF0">
      <w:start w:val="1"/>
      <w:numFmt w:val="bullet"/>
      <w:lvlText w:val="o"/>
      <w:lvlJc w:val="left"/>
      <w:pPr>
        <w:ind w:left="16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8C6FB6">
      <w:start w:val="1"/>
      <w:numFmt w:val="bullet"/>
      <w:lvlText w:val="▪"/>
      <w:lvlJc w:val="left"/>
      <w:pPr>
        <w:ind w:left="23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CECC0E">
      <w:start w:val="1"/>
      <w:numFmt w:val="bullet"/>
      <w:lvlText w:val="•"/>
      <w:lvlJc w:val="left"/>
      <w:pPr>
        <w:ind w:left="31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36E556">
      <w:start w:val="1"/>
      <w:numFmt w:val="bullet"/>
      <w:lvlText w:val="o"/>
      <w:lvlJc w:val="left"/>
      <w:pPr>
        <w:ind w:left="382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5CC16AC">
      <w:start w:val="1"/>
      <w:numFmt w:val="bullet"/>
      <w:lvlText w:val="▪"/>
      <w:lvlJc w:val="left"/>
      <w:pPr>
        <w:ind w:left="454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6665C8">
      <w:start w:val="1"/>
      <w:numFmt w:val="bullet"/>
      <w:lvlText w:val="•"/>
      <w:lvlJc w:val="left"/>
      <w:pPr>
        <w:ind w:left="52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1EA074">
      <w:start w:val="1"/>
      <w:numFmt w:val="bullet"/>
      <w:lvlText w:val="o"/>
      <w:lvlJc w:val="left"/>
      <w:pPr>
        <w:ind w:left="59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0CAEEE">
      <w:start w:val="1"/>
      <w:numFmt w:val="bullet"/>
      <w:lvlText w:val="▪"/>
      <w:lvlJc w:val="left"/>
      <w:pPr>
        <w:ind w:left="67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C1726D"/>
    <w:multiLevelType w:val="hybridMultilevel"/>
    <w:tmpl w:val="11E82CD0"/>
    <w:lvl w:ilvl="0" w:tplc="ADA2B5A0">
      <w:start w:val="1"/>
      <w:numFmt w:val="bullet"/>
      <w:lvlText w:val="●"/>
      <w:lvlJc w:val="left"/>
      <w:pPr>
        <w:ind w:left="93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6AF0F4">
      <w:start w:val="1"/>
      <w:numFmt w:val="bullet"/>
      <w:lvlText w:val="o"/>
      <w:lvlJc w:val="left"/>
      <w:pPr>
        <w:ind w:left="16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547970">
      <w:start w:val="1"/>
      <w:numFmt w:val="bullet"/>
      <w:lvlText w:val="▪"/>
      <w:lvlJc w:val="left"/>
      <w:pPr>
        <w:ind w:left="23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E2B418">
      <w:start w:val="1"/>
      <w:numFmt w:val="bullet"/>
      <w:lvlText w:val="•"/>
      <w:lvlJc w:val="left"/>
      <w:pPr>
        <w:ind w:left="31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263540">
      <w:start w:val="1"/>
      <w:numFmt w:val="bullet"/>
      <w:lvlText w:val="o"/>
      <w:lvlJc w:val="left"/>
      <w:pPr>
        <w:ind w:left="382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A0BC90">
      <w:start w:val="1"/>
      <w:numFmt w:val="bullet"/>
      <w:lvlText w:val="▪"/>
      <w:lvlJc w:val="left"/>
      <w:pPr>
        <w:ind w:left="454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3A25848">
      <w:start w:val="1"/>
      <w:numFmt w:val="bullet"/>
      <w:lvlText w:val="•"/>
      <w:lvlJc w:val="left"/>
      <w:pPr>
        <w:ind w:left="52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66864E">
      <w:start w:val="1"/>
      <w:numFmt w:val="bullet"/>
      <w:lvlText w:val="o"/>
      <w:lvlJc w:val="left"/>
      <w:pPr>
        <w:ind w:left="59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DE2FFA">
      <w:start w:val="1"/>
      <w:numFmt w:val="bullet"/>
      <w:lvlText w:val="▪"/>
      <w:lvlJc w:val="left"/>
      <w:pPr>
        <w:ind w:left="67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80B6D01"/>
    <w:multiLevelType w:val="hybridMultilevel"/>
    <w:tmpl w:val="FBFEF01E"/>
    <w:lvl w:ilvl="0" w:tplc="45B6A628">
      <w:start w:val="1"/>
      <w:numFmt w:val="bullet"/>
      <w:lvlText w:val="●"/>
      <w:lvlJc w:val="left"/>
      <w:pPr>
        <w:ind w:left="93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543ACE">
      <w:start w:val="1"/>
      <w:numFmt w:val="bullet"/>
      <w:lvlText w:val="o"/>
      <w:lvlJc w:val="left"/>
      <w:pPr>
        <w:ind w:left="16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5645F8">
      <w:start w:val="1"/>
      <w:numFmt w:val="bullet"/>
      <w:lvlText w:val="▪"/>
      <w:lvlJc w:val="left"/>
      <w:pPr>
        <w:ind w:left="23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CE82FC">
      <w:start w:val="1"/>
      <w:numFmt w:val="bullet"/>
      <w:lvlText w:val="•"/>
      <w:lvlJc w:val="left"/>
      <w:pPr>
        <w:ind w:left="31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BCDA1E">
      <w:start w:val="1"/>
      <w:numFmt w:val="bullet"/>
      <w:lvlText w:val="o"/>
      <w:lvlJc w:val="left"/>
      <w:pPr>
        <w:ind w:left="382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0E65CE">
      <w:start w:val="1"/>
      <w:numFmt w:val="bullet"/>
      <w:lvlText w:val="▪"/>
      <w:lvlJc w:val="left"/>
      <w:pPr>
        <w:ind w:left="454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76E392">
      <w:start w:val="1"/>
      <w:numFmt w:val="bullet"/>
      <w:lvlText w:val="•"/>
      <w:lvlJc w:val="left"/>
      <w:pPr>
        <w:ind w:left="52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DED99C">
      <w:start w:val="1"/>
      <w:numFmt w:val="bullet"/>
      <w:lvlText w:val="o"/>
      <w:lvlJc w:val="left"/>
      <w:pPr>
        <w:ind w:left="59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B2A8AEA">
      <w:start w:val="1"/>
      <w:numFmt w:val="bullet"/>
      <w:lvlText w:val="▪"/>
      <w:lvlJc w:val="left"/>
      <w:pPr>
        <w:ind w:left="67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B96AEA"/>
    <w:multiLevelType w:val="hybridMultilevel"/>
    <w:tmpl w:val="C3983350"/>
    <w:lvl w:ilvl="0" w:tplc="D0AE379E">
      <w:start w:val="1"/>
      <w:numFmt w:val="bullet"/>
      <w:lvlText w:val="●"/>
      <w:lvlJc w:val="left"/>
      <w:pPr>
        <w:ind w:left="93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58F5B6">
      <w:start w:val="1"/>
      <w:numFmt w:val="bullet"/>
      <w:lvlText w:val="o"/>
      <w:lvlJc w:val="left"/>
      <w:pPr>
        <w:ind w:left="16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DE2BB98">
      <w:start w:val="1"/>
      <w:numFmt w:val="bullet"/>
      <w:lvlText w:val="▪"/>
      <w:lvlJc w:val="left"/>
      <w:pPr>
        <w:ind w:left="23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78149A">
      <w:start w:val="1"/>
      <w:numFmt w:val="bullet"/>
      <w:lvlText w:val="•"/>
      <w:lvlJc w:val="left"/>
      <w:pPr>
        <w:ind w:left="31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9CD41C">
      <w:start w:val="1"/>
      <w:numFmt w:val="bullet"/>
      <w:lvlText w:val="o"/>
      <w:lvlJc w:val="left"/>
      <w:pPr>
        <w:ind w:left="382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DE4176">
      <w:start w:val="1"/>
      <w:numFmt w:val="bullet"/>
      <w:lvlText w:val="▪"/>
      <w:lvlJc w:val="left"/>
      <w:pPr>
        <w:ind w:left="454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FC3D2A">
      <w:start w:val="1"/>
      <w:numFmt w:val="bullet"/>
      <w:lvlText w:val="•"/>
      <w:lvlJc w:val="left"/>
      <w:pPr>
        <w:ind w:left="52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4C4EBA">
      <w:start w:val="1"/>
      <w:numFmt w:val="bullet"/>
      <w:lvlText w:val="o"/>
      <w:lvlJc w:val="left"/>
      <w:pPr>
        <w:ind w:left="59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B0AC0E">
      <w:start w:val="1"/>
      <w:numFmt w:val="bullet"/>
      <w:lvlText w:val="▪"/>
      <w:lvlJc w:val="left"/>
      <w:pPr>
        <w:ind w:left="67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A67D5D"/>
    <w:multiLevelType w:val="hybridMultilevel"/>
    <w:tmpl w:val="6C2C355A"/>
    <w:lvl w:ilvl="0" w:tplc="1ADE0D1E">
      <w:start w:val="1"/>
      <w:numFmt w:val="bullet"/>
      <w:lvlText w:val="●"/>
      <w:lvlJc w:val="left"/>
      <w:pPr>
        <w:ind w:left="93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62869A">
      <w:start w:val="1"/>
      <w:numFmt w:val="bullet"/>
      <w:lvlText w:val="o"/>
      <w:lvlJc w:val="left"/>
      <w:pPr>
        <w:ind w:left="16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3EBDFA">
      <w:start w:val="1"/>
      <w:numFmt w:val="bullet"/>
      <w:lvlText w:val="▪"/>
      <w:lvlJc w:val="left"/>
      <w:pPr>
        <w:ind w:left="23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4A2CEA">
      <w:start w:val="1"/>
      <w:numFmt w:val="bullet"/>
      <w:lvlText w:val="•"/>
      <w:lvlJc w:val="left"/>
      <w:pPr>
        <w:ind w:left="31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108CBA">
      <w:start w:val="1"/>
      <w:numFmt w:val="bullet"/>
      <w:lvlText w:val="o"/>
      <w:lvlJc w:val="left"/>
      <w:pPr>
        <w:ind w:left="382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06A8E8">
      <w:start w:val="1"/>
      <w:numFmt w:val="bullet"/>
      <w:lvlText w:val="▪"/>
      <w:lvlJc w:val="left"/>
      <w:pPr>
        <w:ind w:left="454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A20944">
      <w:start w:val="1"/>
      <w:numFmt w:val="bullet"/>
      <w:lvlText w:val="•"/>
      <w:lvlJc w:val="left"/>
      <w:pPr>
        <w:ind w:left="52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160BC8">
      <w:start w:val="1"/>
      <w:numFmt w:val="bullet"/>
      <w:lvlText w:val="o"/>
      <w:lvlJc w:val="left"/>
      <w:pPr>
        <w:ind w:left="59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BC7C24">
      <w:start w:val="1"/>
      <w:numFmt w:val="bullet"/>
      <w:lvlText w:val="▪"/>
      <w:lvlJc w:val="left"/>
      <w:pPr>
        <w:ind w:left="67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E2B28B8"/>
    <w:multiLevelType w:val="hybridMultilevel"/>
    <w:tmpl w:val="9CD05036"/>
    <w:lvl w:ilvl="0" w:tplc="792888FE">
      <w:start w:val="1"/>
      <w:numFmt w:val="lowerLetter"/>
      <w:lvlText w:val="(%1)"/>
      <w:lvlJc w:val="left"/>
      <w:pPr>
        <w:ind w:left="86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3F3B0A8A"/>
    <w:multiLevelType w:val="hybridMultilevel"/>
    <w:tmpl w:val="1B085C6E"/>
    <w:lvl w:ilvl="0" w:tplc="6C5C7F84">
      <w:start w:val="1"/>
      <w:numFmt w:val="bullet"/>
      <w:lvlText w:val="●"/>
      <w:lvlJc w:val="left"/>
      <w:pPr>
        <w:ind w:left="93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BA76C6">
      <w:start w:val="1"/>
      <w:numFmt w:val="bullet"/>
      <w:lvlText w:val="o"/>
      <w:lvlJc w:val="left"/>
      <w:pPr>
        <w:ind w:left="16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EB6552C">
      <w:start w:val="1"/>
      <w:numFmt w:val="bullet"/>
      <w:lvlText w:val="▪"/>
      <w:lvlJc w:val="left"/>
      <w:pPr>
        <w:ind w:left="23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DE0C10">
      <w:start w:val="1"/>
      <w:numFmt w:val="bullet"/>
      <w:lvlText w:val="•"/>
      <w:lvlJc w:val="left"/>
      <w:pPr>
        <w:ind w:left="31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D467378">
      <w:start w:val="1"/>
      <w:numFmt w:val="bullet"/>
      <w:lvlText w:val="o"/>
      <w:lvlJc w:val="left"/>
      <w:pPr>
        <w:ind w:left="382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F8F9C4">
      <w:start w:val="1"/>
      <w:numFmt w:val="bullet"/>
      <w:lvlText w:val="▪"/>
      <w:lvlJc w:val="left"/>
      <w:pPr>
        <w:ind w:left="454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E088A8">
      <w:start w:val="1"/>
      <w:numFmt w:val="bullet"/>
      <w:lvlText w:val="•"/>
      <w:lvlJc w:val="left"/>
      <w:pPr>
        <w:ind w:left="52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EAEB34">
      <w:start w:val="1"/>
      <w:numFmt w:val="bullet"/>
      <w:lvlText w:val="o"/>
      <w:lvlJc w:val="left"/>
      <w:pPr>
        <w:ind w:left="59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423ACE">
      <w:start w:val="1"/>
      <w:numFmt w:val="bullet"/>
      <w:lvlText w:val="▪"/>
      <w:lvlJc w:val="left"/>
      <w:pPr>
        <w:ind w:left="67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368308B"/>
    <w:multiLevelType w:val="hybridMultilevel"/>
    <w:tmpl w:val="E9B43A9C"/>
    <w:lvl w:ilvl="0" w:tplc="C48E11D6">
      <w:start w:val="1"/>
      <w:numFmt w:val="bullet"/>
      <w:lvlText w:val="●"/>
      <w:lvlJc w:val="left"/>
      <w:pPr>
        <w:ind w:left="93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342EEA">
      <w:start w:val="1"/>
      <w:numFmt w:val="bullet"/>
      <w:lvlText w:val="o"/>
      <w:lvlJc w:val="left"/>
      <w:pPr>
        <w:ind w:left="16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B6DC60">
      <w:start w:val="1"/>
      <w:numFmt w:val="bullet"/>
      <w:lvlText w:val="▪"/>
      <w:lvlJc w:val="left"/>
      <w:pPr>
        <w:ind w:left="23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F4069E">
      <w:start w:val="1"/>
      <w:numFmt w:val="bullet"/>
      <w:lvlText w:val="•"/>
      <w:lvlJc w:val="left"/>
      <w:pPr>
        <w:ind w:left="31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49C7EB2">
      <w:start w:val="1"/>
      <w:numFmt w:val="bullet"/>
      <w:lvlText w:val="o"/>
      <w:lvlJc w:val="left"/>
      <w:pPr>
        <w:ind w:left="382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206EFE">
      <w:start w:val="1"/>
      <w:numFmt w:val="bullet"/>
      <w:lvlText w:val="▪"/>
      <w:lvlJc w:val="left"/>
      <w:pPr>
        <w:ind w:left="454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D42D6E0">
      <w:start w:val="1"/>
      <w:numFmt w:val="bullet"/>
      <w:lvlText w:val="•"/>
      <w:lvlJc w:val="left"/>
      <w:pPr>
        <w:ind w:left="52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3E3454">
      <w:start w:val="1"/>
      <w:numFmt w:val="bullet"/>
      <w:lvlText w:val="o"/>
      <w:lvlJc w:val="left"/>
      <w:pPr>
        <w:ind w:left="59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648784">
      <w:start w:val="1"/>
      <w:numFmt w:val="bullet"/>
      <w:lvlText w:val="▪"/>
      <w:lvlJc w:val="left"/>
      <w:pPr>
        <w:ind w:left="67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49D0749"/>
    <w:multiLevelType w:val="hybridMultilevel"/>
    <w:tmpl w:val="4F5270DE"/>
    <w:lvl w:ilvl="0" w:tplc="76A06B0E">
      <w:start w:val="1"/>
      <w:numFmt w:val="bullet"/>
      <w:lvlText w:val="●"/>
      <w:lvlJc w:val="left"/>
      <w:pPr>
        <w:ind w:left="93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34554E">
      <w:start w:val="1"/>
      <w:numFmt w:val="bullet"/>
      <w:lvlText w:val="o"/>
      <w:lvlJc w:val="left"/>
      <w:pPr>
        <w:ind w:left="16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66EE26">
      <w:start w:val="1"/>
      <w:numFmt w:val="bullet"/>
      <w:lvlText w:val="▪"/>
      <w:lvlJc w:val="left"/>
      <w:pPr>
        <w:ind w:left="23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DCF1F2">
      <w:start w:val="1"/>
      <w:numFmt w:val="bullet"/>
      <w:lvlText w:val="•"/>
      <w:lvlJc w:val="left"/>
      <w:pPr>
        <w:ind w:left="31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D4275A">
      <w:start w:val="1"/>
      <w:numFmt w:val="bullet"/>
      <w:lvlText w:val="o"/>
      <w:lvlJc w:val="left"/>
      <w:pPr>
        <w:ind w:left="382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845A1C">
      <w:start w:val="1"/>
      <w:numFmt w:val="bullet"/>
      <w:lvlText w:val="▪"/>
      <w:lvlJc w:val="left"/>
      <w:pPr>
        <w:ind w:left="454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6E7D12">
      <w:start w:val="1"/>
      <w:numFmt w:val="bullet"/>
      <w:lvlText w:val="•"/>
      <w:lvlJc w:val="left"/>
      <w:pPr>
        <w:ind w:left="52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18E6A4">
      <w:start w:val="1"/>
      <w:numFmt w:val="bullet"/>
      <w:lvlText w:val="o"/>
      <w:lvlJc w:val="left"/>
      <w:pPr>
        <w:ind w:left="59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D27734">
      <w:start w:val="1"/>
      <w:numFmt w:val="bullet"/>
      <w:lvlText w:val="▪"/>
      <w:lvlJc w:val="left"/>
      <w:pPr>
        <w:ind w:left="67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950433C"/>
    <w:multiLevelType w:val="hybridMultilevel"/>
    <w:tmpl w:val="4120EFDE"/>
    <w:lvl w:ilvl="0" w:tplc="CC52E502">
      <w:start w:val="1"/>
      <w:numFmt w:val="bullet"/>
      <w:lvlText w:val="●"/>
      <w:lvlJc w:val="left"/>
      <w:pPr>
        <w:ind w:left="93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F884D8">
      <w:start w:val="1"/>
      <w:numFmt w:val="bullet"/>
      <w:lvlText w:val="o"/>
      <w:lvlJc w:val="left"/>
      <w:pPr>
        <w:ind w:left="16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14EFAA">
      <w:start w:val="1"/>
      <w:numFmt w:val="bullet"/>
      <w:lvlText w:val="▪"/>
      <w:lvlJc w:val="left"/>
      <w:pPr>
        <w:ind w:left="23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BEAB90">
      <w:start w:val="1"/>
      <w:numFmt w:val="bullet"/>
      <w:lvlText w:val="•"/>
      <w:lvlJc w:val="left"/>
      <w:pPr>
        <w:ind w:left="31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72CFE8">
      <w:start w:val="1"/>
      <w:numFmt w:val="bullet"/>
      <w:lvlText w:val="o"/>
      <w:lvlJc w:val="left"/>
      <w:pPr>
        <w:ind w:left="382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24E346">
      <w:start w:val="1"/>
      <w:numFmt w:val="bullet"/>
      <w:lvlText w:val="▪"/>
      <w:lvlJc w:val="left"/>
      <w:pPr>
        <w:ind w:left="454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D4E3F0">
      <w:start w:val="1"/>
      <w:numFmt w:val="bullet"/>
      <w:lvlText w:val="•"/>
      <w:lvlJc w:val="left"/>
      <w:pPr>
        <w:ind w:left="52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F46F68">
      <w:start w:val="1"/>
      <w:numFmt w:val="bullet"/>
      <w:lvlText w:val="o"/>
      <w:lvlJc w:val="left"/>
      <w:pPr>
        <w:ind w:left="59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A8400E">
      <w:start w:val="1"/>
      <w:numFmt w:val="bullet"/>
      <w:lvlText w:val="▪"/>
      <w:lvlJc w:val="left"/>
      <w:pPr>
        <w:ind w:left="67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0CA149E"/>
    <w:multiLevelType w:val="hybridMultilevel"/>
    <w:tmpl w:val="A6300820"/>
    <w:lvl w:ilvl="0" w:tplc="F6082DC4">
      <w:start w:val="1"/>
      <w:numFmt w:val="lowerRoman"/>
      <w:lvlText w:val="%1."/>
      <w:lvlJc w:val="left"/>
      <w:pPr>
        <w:ind w:left="2018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2738" w:hanging="360"/>
      </w:pPr>
    </w:lvl>
    <w:lvl w:ilvl="2" w:tplc="0809001B" w:tentative="1">
      <w:start w:val="1"/>
      <w:numFmt w:val="lowerRoman"/>
      <w:lvlText w:val="%3."/>
      <w:lvlJc w:val="right"/>
      <w:pPr>
        <w:ind w:left="3458" w:hanging="180"/>
      </w:pPr>
    </w:lvl>
    <w:lvl w:ilvl="3" w:tplc="0809000F" w:tentative="1">
      <w:start w:val="1"/>
      <w:numFmt w:val="decimal"/>
      <w:lvlText w:val="%4."/>
      <w:lvlJc w:val="left"/>
      <w:pPr>
        <w:ind w:left="4178" w:hanging="360"/>
      </w:pPr>
    </w:lvl>
    <w:lvl w:ilvl="4" w:tplc="08090019" w:tentative="1">
      <w:start w:val="1"/>
      <w:numFmt w:val="lowerLetter"/>
      <w:lvlText w:val="%5."/>
      <w:lvlJc w:val="left"/>
      <w:pPr>
        <w:ind w:left="4898" w:hanging="360"/>
      </w:pPr>
    </w:lvl>
    <w:lvl w:ilvl="5" w:tplc="0809001B" w:tentative="1">
      <w:start w:val="1"/>
      <w:numFmt w:val="lowerRoman"/>
      <w:lvlText w:val="%6."/>
      <w:lvlJc w:val="right"/>
      <w:pPr>
        <w:ind w:left="5618" w:hanging="180"/>
      </w:pPr>
    </w:lvl>
    <w:lvl w:ilvl="6" w:tplc="0809000F" w:tentative="1">
      <w:start w:val="1"/>
      <w:numFmt w:val="decimal"/>
      <w:lvlText w:val="%7."/>
      <w:lvlJc w:val="left"/>
      <w:pPr>
        <w:ind w:left="6338" w:hanging="360"/>
      </w:pPr>
    </w:lvl>
    <w:lvl w:ilvl="7" w:tplc="08090019" w:tentative="1">
      <w:start w:val="1"/>
      <w:numFmt w:val="lowerLetter"/>
      <w:lvlText w:val="%8."/>
      <w:lvlJc w:val="left"/>
      <w:pPr>
        <w:ind w:left="7058" w:hanging="360"/>
      </w:pPr>
    </w:lvl>
    <w:lvl w:ilvl="8" w:tplc="0809001B" w:tentative="1">
      <w:start w:val="1"/>
      <w:numFmt w:val="lowerRoman"/>
      <w:lvlText w:val="%9."/>
      <w:lvlJc w:val="right"/>
      <w:pPr>
        <w:ind w:left="7778" w:hanging="180"/>
      </w:pPr>
    </w:lvl>
  </w:abstractNum>
  <w:abstractNum w:abstractNumId="11" w15:restartNumberingAfterBreak="0">
    <w:nsid w:val="627976C3"/>
    <w:multiLevelType w:val="hybridMultilevel"/>
    <w:tmpl w:val="C5224104"/>
    <w:lvl w:ilvl="0" w:tplc="B2D4E2AC">
      <w:start w:val="1"/>
      <w:numFmt w:val="bullet"/>
      <w:lvlText w:val="●"/>
      <w:lvlJc w:val="left"/>
      <w:pPr>
        <w:ind w:left="93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98AB64">
      <w:start w:val="1"/>
      <w:numFmt w:val="bullet"/>
      <w:lvlText w:val="o"/>
      <w:lvlJc w:val="left"/>
      <w:pPr>
        <w:ind w:left="16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E8E4D6">
      <w:start w:val="1"/>
      <w:numFmt w:val="bullet"/>
      <w:lvlText w:val="▪"/>
      <w:lvlJc w:val="left"/>
      <w:pPr>
        <w:ind w:left="23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F4E33E">
      <w:start w:val="1"/>
      <w:numFmt w:val="bullet"/>
      <w:lvlText w:val="•"/>
      <w:lvlJc w:val="left"/>
      <w:pPr>
        <w:ind w:left="31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9C2CF4">
      <w:start w:val="1"/>
      <w:numFmt w:val="bullet"/>
      <w:lvlText w:val="o"/>
      <w:lvlJc w:val="left"/>
      <w:pPr>
        <w:ind w:left="382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ECF0EA">
      <w:start w:val="1"/>
      <w:numFmt w:val="bullet"/>
      <w:lvlText w:val="▪"/>
      <w:lvlJc w:val="left"/>
      <w:pPr>
        <w:ind w:left="454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4E0CBA">
      <w:start w:val="1"/>
      <w:numFmt w:val="bullet"/>
      <w:lvlText w:val="•"/>
      <w:lvlJc w:val="left"/>
      <w:pPr>
        <w:ind w:left="52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C45C16">
      <w:start w:val="1"/>
      <w:numFmt w:val="bullet"/>
      <w:lvlText w:val="o"/>
      <w:lvlJc w:val="left"/>
      <w:pPr>
        <w:ind w:left="59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FE7F20">
      <w:start w:val="1"/>
      <w:numFmt w:val="bullet"/>
      <w:lvlText w:val="▪"/>
      <w:lvlJc w:val="left"/>
      <w:pPr>
        <w:ind w:left="67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72C4DCD"/>
    <w:multiLevelType w:val="hybridMultilevel"/>
    <w:tmpl w:val="FAF65D7C"/>
    <w:lvl w:ilvl="0" w:tplc="CEBC7FBA">
      <w:start w:val="1"/>
      <w:numFmt w:val="bullet"/>
      <w:lvlText w:val="●"/>
      <w:lvlJc w:val="left"/>
      <w:pPr>
        <w:ind w:left="93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0C514A">
      <w:start w:val="1"/>
      <w:numFmt w:val="bullet"/>
      <w:lvlText w:val="o"/>
      <w:lvlJc w:val="left"/>
      <w:pPr>
        <w:ind w:left="16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521D42">
      <w:start w:val="1"/>
      <w:numFmt w:val="bullet"/>
      <w:lvlText w:val="▪"/>
      <w:lvlJc w:val="left"/>
      <w:pPr>
        <w:ind w:left="23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445C48">
      <w:start w:val="1"/>
      <w:numFmt w:val="bullet"/>
      <w:lvlText w:val="•"/>
      <w:lvlJc w:val="left"/>
      <w:pPr>
        <w:ind w:left="31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EE4F8C">
      <w:start w:val="1"/>
      <w:numFmt w:val="bullet"/>
      <w:lvlText w:val="o"/>
      <w:lvlJc w:val="left"/>
      <w:pPr>
        <w:ind w:left="382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69E223C">
      <w:start w:val="1"/>
      <w:numFmt w:val="bullet"/>
      <w:lvlText w:val="▪"/>
      <w:lvlJc w:val="left"/>
      <w:pPr>
        <w:ind w:left="454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642F28">
      <w:start w:val="1"/>
      <w:numFmt w:val="bullet"/>
      <w:lvlText w:val="•"/>
      <w:lvlJc w:val="left"/>
      <w:pPr>
        <w:ind w:left="52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9A4976">
      <w:start w:val="1"/>
      <w:numFmt w:val="bullet"/>
      <w:lvlText w:val="o"/>
      <w:lvlJc w:val="left"/>
      <w:pPr>
        <w:ind w:left="59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82B836">
      <w:start w:val="1"/>
      <w:numFmt w:val="bullet"/>
      <w:lvlText w:val="▪"/>
      <w:lvlJc w:val="left"/>
      <w:pPr>
        <w:ind w:left="67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F5C6919"/>
    <w:multiLevelType w:val="hybridMultilevel"/>
    <w:tmpl w:val="677EA582"/>
    <w:lvl w:ilvl="0" w:tplc="FAC29A06">
      <w:start w:val="1"/>
      <w:numFmt w:val="bullet"/>
      <w:lvlText w:val="●"/>
      <w:lvlJc w:val="left"/>
      <w:pPr>
        <w:ind w:left="93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5CCF28">
      <w:start w:val="1"/>
      <w:numFmt w:val="bullet"/>
      <w:lvlText w:val="o"/>
      <w:lvlJc w:val="left"/>
      <w:pPr>
        <w:ind w:left="16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654D0EE">
      <w:start w:val="1"/>
      <w:numFmt w:val="bullet"/>
      <w:lvlText w:val="▪"/>
      <w:lvlJc w:val="left"/>
      <w:pPr>
        <w:ind w:left="23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521D00">
      <w:start w:val="1"/>
      <w:numFmt w:val="bullet"/>
      <w:lvlText w:val="•"/>
      <w:lvlJc w:val="left"/>
      <w:pPr>
        <w:ind w:left="31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F8588C">
      <w:start w:val="1"/>
      <w:numFmt w:val="bullet"/>
      <w:lvlText w:val="o"/>
      <w:lvlJc w:val="left"/>
      <w:pPr>
        <w:ind w:left="382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20597C">
      <w:start w:val="1"/>
      <w:numFmt w:val="bullet"/>
      <w:lvlText w:val="▪"/>
      <w:lvlJc w:val="left"/>
      <w:pPr>
        <w:ind w:left="454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A69868">
      <w:start w:val="1"/>
      <w:numFmt w:val="bullet"/>
      <w:lvlText w:val="•"/>
      <w:lvlJc w:val="left"/>
      <w:pPr>
        <w:ind w:left="52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78248C">
      <w:start w:val="1"/>
      <w:numFmt w:val="bullet"/>
      <w:lvlText w:val="o"/>
      <w:lvlJc w:val="left"/>
      <w:pPr>
        <w:ind w:left="59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8889A2">
      <w:start w:val="1"/>
      <w:numFmt w:val="bullet"/>
      <w:lvlText w:val="▪"/>
      <w:lvlJc w:val="left"/>
      <w:pPr>
        <w:ind w:left="67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FB23FEB"/>
    <w:multiLevelType w:val="hybridMultilevel"/>
    <w:tmpl w:val="B86C9C58"/>
    <w:lvl w:ilvl="0" w:tplc="8C3422E8">
      <w:start w:val="1"/>
      <w:numFmt w:val="bullet"/>
      <w:lvlText w:val="●"/>
      <w:lvlJc w:val="left"/>
      <w:pPr>
        <w:ind w:left="93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FADA4C">
      <w:start w:val="1"/>
      <w:numFmt w:val="bullet"/>
      <w:lvlText w:val="o"/>
      <w:lvlJc w:val="left"/>
      <w:pPr>
        <w:ind w:left="16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962DD4">
      <w:start w:val="1"/>
      <w:numFmt w:val="bullet"/>
      <w:lvlText w:val="▪"/>
      <w:lvlJc w:val="left"/>
      <w:pPr>
        <w:ind w:left="23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4C5C1E">
      <w:start w:val="1"/>
      <w:numFmt w:val="bullet"/>
      <w:lvlText w:val="•"/>
      <w:lvlJc w:val="left"/>
      <w:pPr>
        <w:ind w:left="31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A249F6">
      <w:start w:val="1"/>
      <w:numFmt w:val="bullet"/>
      <w:lvlText w:val="o"/>
      <w:lvlJc w:val="left"/>
      <w:pPr>
        <w:ind w:left="382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A2B07A">
      <w:start w:val="1"/>
      <w:numFmt w:val="bullet"/>
      <w:lvlText w:val="▪"/>
      <w:lvlJc w:val="left"/>
      <w:pPr>
        <w:ind w:left="454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B831E2">
      <w:start w:val="1"/>
      <w:numFmt w:val="bullet"/>
      <w:lvlText w:val="•"/>
      <w:lvlJc w:val="left"/>
      <w:pPr>
        <w:ind w:left="526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97828B8">
      <w:start w:val="1"/>
      <w:numFmt w:val="bullet"/>
      <w:lvlText w:val="o"/>
      <w:lvlJc w:val="left"/>
      <w:pPr>
        <w:ind w:left="598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DA0442">
      <w:start w:val="1"/>
      <w:numFmt w:val="bullet"/>
      <w:lvlText w:val="▪"/>
      <w:lvlJc w:val="left"/>
      <w:pPr>
        <w:ind w:left="67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5"/>
  </w:num>
  <w:num w:numId="3">
    <w:abstractNumId w:val="14"/>
  </w:num>
  <w:num w:numId="4">
    <w:abstractNumId w:val="11"/>
  </w:num>
  <w:num w:numId="5">
    <w:abstractNumId w:val="8"/>
  </w:num>
  <w:num w:numId="6">
    <w:abstractNumId w:val="4"/>
  </w:num>
  <w:num w:numId="7">
    <w:abstractNumId w:val="0"/>
  </w:num>
  <w:num w:numId="8">
    <w:abstractNumId w:val="7"/>
  </w:num>
  <w:num w:numId="9">
    <w:abstractNumId w:val="3"/>
  </w:num>
  <w:num w:numId="10">
    <w:abstractNumId w:val="1"/>
  </w:num>
  <w:num w:numId="11">
    <w:abstractNumId w:val="12"/>
  </w:num>
  <w:num w:numId="12">
    <w:abstractNumId w:val="6"/>
  </w:num>
  <w:num w:numId="13">
    <w:abstractNumId w:val="2"/>
  </w:num>
  <w:num w:numId="14">
    <w:abstractNumId w:val="1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A33"/>
    <w:rsid w:val="00001C12"/>
    <w:rsid w:val="00030318"/>
    <w:rsid w:val="0010656A"/>
    <w:rsid w:val="00172F47"/>
    <w:rsid w:val="00247224"/>
    <w:rsid w:val="003E1A33"/>
    <w:rsid w:val="005968E6"/>
    <w:rsid w:val="005C61A1"/>
    <w:rsid w:val="00757146"/>
    <w:rsid w:val="007C1130"/>
    <w:rsid w:val="007F41E9"/>
    <w:rsid w:val="00823312"/>
    <w:rsid w:val="00824C6D"/>
    <w:rsid w:val="008F07A2"/>
    <w:rsid w:val="00901DD4"/>
    <w:rsid w:val="00AA00B3"/>
    <w:rsid w:val="00AF710E"/>
    <w:rsid w:val="00B23B48"/>
    <w:rsid w:val="00B60937"/>
    <w:rsid w:val="00BF1208"/>
    <w:rsid w:val="00C67483"/>
    <w:rsid w:val="00D21B9D"/>
    <w:rsid w:val="00E27AD0"/>
    <w:rsid w:val="00E3509D"/>
    <w:rsid w:val="00EA62D4"/>
    <w:rsid w:val="00EB7F15"/>
    <w:rsid w:val="00F10ADE"/>
    <w:rsid w:val="00F47F5F"/>
    <w:rsid w:val="00FB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201892"/>
  <w15:chartTrackingRefBased/>
  <w15:docId w15:val="{63E71A45-D097-4263-BBED-4CC9F76F1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20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BF12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09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1A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A33"/>
  </w:style>
  <w:style w:type="paragraph" w:styleId="Footer">
    <w:name w:val="footer"/>
    <w:basedOn w:val="Normal"/>
    <w:link w:val="FooterChar"/>
    <w:uiPriority w:val="99"/>
    <w:unhideWhenUsed/>
    <w:rsid w:val="003E1A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A33"/>
  </w:style>
  <w:style w:type="paragraph" w:styleId="NormalWeb">
    <w:name w:val="Normal (Web)"/>
    <w:basedOn w:val="Normal"/>
    <w:uiPriority w:val="99"/>
    <w:unhideWhenUsed/>
    <w:rsid w:val="003E1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24C6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4C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24C6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65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56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F120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ListParagraph">
    <w:name w:val="List Paragraph"/>
    <w:basedOn w:val="Normal"/>
    <w:uiPriority w:val="34"/>
    <w:qFormat/>
    <w:rsid w:val="00BF1208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093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6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rapsch.co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Norman Clear</dc:creator>
  <cp:keywords/>
  <dc:description/>
  <cp:lastModifiedBy>Sarah Smith</cp:lastModifiedBy>
  <cp:revision>3</cp:revision>
  <cp:lastPrinted>2023-10-17T09:05:00Z</cp:lastPrinted>
  <dcterms:created xsi:type="dcterms:W3CDTF">2026-02-03T09:45:00Z</dcterms:created>
  <dcterms:modified xsi:type="dcterms:W3CDTF">2026-02-03T10:32:00Z</dcterms:modified>
</cp:coreProperties>
</file>